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E944F" w14:textId="77777777" w:rsidR="00812B8D" w:rsidRPr="00333FB6" w:rsidRDefault="00005B37" w:rsidP="00552D93">
      <w:pPr>
        <w:ind w:left="283"/>
        <w:jc w:val="center"/>
        <w:rPr>
          <w:rFonts w:ascii="Arial" w:eastAsia="Times New Roman" w:hAnsi="Arial" w:cs="Arial"/>
          <w:b/>
          <w:sz w:val="28"/>
          <w:szCs w:val="28"/>
        </w:rPr>
      </w:pPr>
      <w:r w:rsidRPr="00333FB6">
        <w:rPr>
          <w:rFonts w:ascii="Arial" w:eastAsia="Times New Roman" w:hAnsi="Arial" w:cs="Arial"/>
          <w:b/>
          <w:sz w:val="28"/>
          <w:szCs w:val="28"/>
        </w:rPr>
        <w:t>TERMO DE REFERÊNCIA</w:t>
      </w:r>
    </w:p>
    <w:p w14:paraId="772C8014" w14:textId="4DC653C1" w:rsidR="00812B8D" w:rsidRPr="00621C9D" w:rsidRDefault="00005B37" w:rsidP="00552D93">
      <w:pPr>
        <w:ind w:left="283"/>
        <w:jc w:val="center"/>
        <w:rPr>
          <w:rFonts w:ascii="Arial" w:eastAsia="Times New Roman" w:hAnsi="Arial" w:cs="Arial"/>
          <w:b/>
          <w:sz w:val="22"/>
          <w:szCs w:val="22"/>
        </w:rPr>
      </w:pPr>
      <w:r w:rsidRPr="00621C9D">
        <w:rPr>
          <w:rFonts w:ascii="Arial" w:eastAsia="Times New Roman" w:hAnsi="Arial" w:cs="Arial"/>
          <w:b/>
          <w:sz w:val="22"/>
          <w:szCs w:val="22"/>
        </w:rPr>
        <w:t xml:space="preserve">CONTRATAÇÃO DIRETA </w:t>
      </w:r>
      <w:r w:rsidR="00E878FA">
        <w:rPr>
          <w:rFonts w:ascii="Arial" w:eastAsia="Times New Roman" w:hAnsi="Arial" w:cs="Arial"/>
          <w:b/>
          <w:sz w:val="22"/>
          <w:szCs w:val="22"/>
        </w:rPr>
        <w:t>-</w:t>
      </w:r>
      <w:r w:rsidRPr="00621C9D">
        <w:rPr>
          <w:rFonts w:ascii="Arial" w:eastAsia="Times New Roman" w:hAnsi="Arial" w:cs="Arial"/>
          <w:b/>
          <w:sz w:val="22"/>
          <w:szCs w:val="22"/>
        </w:rPr>
        <w:t xml:space="preserve"> INEXIGIBILIDADE </w:t>
      </w:r>
      <w:r w:rsidR="00E878FA">
        <w:rPr>
          <w:rFonts w:ascii="Arial" w:eastAsia="Times New Roman" w:hAnsi="Arial" w:cs="Arial"/>
          <w:b/>
          <w:sz w:val="22"/>
          <w:szCs w:val="22"/>
        </w:rPr>
        <w:t xml:space="preserve">- </w:t>
      </w:r>
      <w:r w:rsidRPr="00621C9D">
        <w:rPr>
          <w:rFonts w:ascii="Arial" w:eastAsia="Times New Roman" w:hAnsi="Arial" w:cs="Arial"/>
          <w:b/>
          <w:sz w:val="22"/>
          <w:szCs w:val="22"/>
        </w:rPr>
        <w:t xml:space="preserve">SERVIÇOS </w:t>
      </w:r>
    </w:p>
    <w:p w14:paraId="013A66E5" w14:textId="7B43FFA8" w:rsidR="00812B8D" w:rsidRPr="0029151C" w:rsidRDefault="00005B37" w:rsidP="00552D93">
      <w:pPr>
        <w:ind w:left="283"/>
        <w:jc w:val="center"/>
        <w:rPr>
          <w:rFonts w:ascii="Arial" w:eastAsia="Times New Roman" w:hAnsi="Arial" w:cs="Arial"/>
          <w:bCs/>
          <w:sz w:val="22"/>
          <w:szCs w:val="22"/>
        </w:rPr>
      </w:pPr>
      <w:r w:rsidRPr="0029151C">
        <w:rPr>
          <w:rFonts w:ascii="Arial" w:eastAsia="Times New Roman" w:hAnsi="Arial" w:cs="Arial"/>
          <w:bCs/>
          <w:sz w:val="22"/>
          <w:szCs w:val="22"/>
        </w:rPr>
        <w:t>(Processo Administrativo n°</w:t>
      </w:r>
      <w:r w:rsidR="0098764F" w:rsidRPr="0029151C">
        <w:rPr>
          <w:rFonts w:ascii="Arial" w:eastAsia="Times New Roman" w:hAnsi="Arial" w:cs="Arial"/>
          <w:bCs/>
          <w:sz w:val="22"/>
          <w:szCs w:val="22"/>
        </w:rPr>
        <w:t xml:space="preserve"> 002</w:t>
      </w:r>
      <w:r w:rsidR="00552D93" w:rsidRPr="0029151C">
        <w:rPr>
          <w:rFonts w:ascii="Arial" w:eastAsia="Times New Roman" w:hAnsi="Arial" w:cs="Arial"/>
          <w:bCs/>
          <w:sz w:val="22"/>
          <w:szCs w:val="22"/>
        </w:rPr>
        <w:t>/2025</w:t>
      </w:r>
      <w:r w:rsidRPr="0029151C">
        <w:rPr>
          <w:rFonts w:ascii="Arial" w:eastAsia="Times New Roman" w:hAnsi="Arial" w:cs="Arial"/>
          <w:bCs/>
          <w:sz w:val="22"/>
          <w:szCs w:val="22"/>
        </w:rPr>
        <w:t>)</w:t>
      </w:r>
    </w:p>
    <w:p w14:paraId="388A1AC3" w14:textId="77777777" w:rsidR="00812B8D" w:rsidRDefault="00812B8D" w:rsidP="00552D93">
      <w:pPr>
        <w:ind w:left="283"/>
        <w:rPr>
          <w:rFonts w:ascii="Arial" w:eastAsia="Times New Roman" w:hAnsi="Arial" w:cs="Arial"/>
          <w:b/>
          <w:i/>
          <w:color w:val="FF0000"/>
          <w:sz w:val="16"/>
          <w:szCs w:val="16"/>
        </w:rPr>
      </w:pPr>
      <w:bookmarkStart w:id="0" w:name="_heading=h.30j0zll" w:colFirst="0" w:colLast="0"/>
      <w:bookmarkEnd w:id="0"/>
    </w:p>
    <w:p w14:paraId="1C1EF570" w14:textId="77777777" w:rsidR="00610E44" w:rsidRDefault="00610E44" w:rsidP="00552D93">
      <w:pPr>
        <w:ind w:left="283"/>
        <w:rPr>
          <w:rFonts w:ascii="Arial" w:eastAsia="Times New Roman" w:hAnsi="Arial" w:cs="Arial"/>
          <w:b/>
          <w:i/>
          <w:color w:val="FF0000"/>
          <w:sz w:val="16"/>
          <w:szCs w:val="16"/>
        </w:rPr>
      </w:pPr>
    </w:p>
    <w:p w14:paraId="1334C556" w14:textId="77777777" w:rsidR="00610E44" w:rsidRPr="00993DC7" w:rsidRDefault="00610E44" w:rsidP="00552D93">
      <w:pPr>
        <w:ind w:left="283"/>
        <w:rPr>
          <w:rFonts w:ascii="Arial" w:eastAsia="Times New Roman" w:hAnsi="Arial" w:cs="Arial"/>
          <w:b/>
          <w:i/>
          <w:color w:val="FF0000"/>
          <w:sz w:val="16"/>
          <w:szCs w:val="16"/>
        </w:rPr>
      </w:pPr>
    </w:p>
    <w:p w14:paraId="25316DD4" w14:textId="58844559" w:rsidR="00812B8D" w:rsidRDefault="00005B37" w:rsidP="00664D4D">
      <w:pPr>
        <w:pStyle w:val="Nivel01"/>
        <w:tabs>
          <w:tab w:val="clear" w:pos="567"/>
          <w:tab w:val="left" w:pos="426"/>
        </w:tabs>
        <w:ind w:left="284"/>
        <w:rPr>
          <w:rFonts w:eastAsia="Times New Roman"/>
        </w:rPr>
      </w:pPr>
      <w:r w:rsidRPr="00621C9D">
        <w:rPr>
          <w:rFonts w:eastAsia="Times New Roman"/>
        </w:rPr>
        <w:t>- CONDIÇÕES GERAIS DA CONTRATAÇÃO</w:t>
      </w:r>
    </w:p>
    <w:p w14:paraId="7FE392D0" w14:textId="77777777" w:rsidR="00552D93" w:rsidRPr="00621C9D" w:rsidRDefault="00552D93"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p>
    <w:p w14:paraId="744F2BCA" w14:textId="6D17C010" w:rsidR="00812B8D" w:rsidRPr="00621C9D" w:rsidRDefault="006C0A79" w:rsidP="00552D93">
      <w:pPr>
        <w:numPr>
          <w:ilvl w:val="1"/>
          <w:numId w:val="1"/>
        </w:numPr>
        <w:pBdr>
          <w:top w:val="nil"/>
          <w:left w:val="nil"/>
          <w:bottom w:val="nil"/>
          <w:right w:val="nil"/>
          <w:between w:val="nil"/>
        </w:pBdr>
        <w:ind w:left="283"/>
        <w:jc w:val="both"/>
        <w:rPr>
          <w:rFonts w:ascii="Arial" w:eastAsia="Times New Roman" w:hAnsi="Arial" w:cs="Arial"/>
          <w:color w:val="000000"/>
          <w:sz w:val="22"/>
          <w:szCs w:val="22"/>
        </w:rPr>
      </w:pPr>
      <w:r>
        <w:rPr>
          <w:rFonts w:ascii="Arial" w:eastAsia="Times New Roman" w:hAnsi="Arial" w:cs="Arial"/>
          <w:color w:val="000000"/>
          <w:sz w:val="22"/>
          <w:szCs w:val="22"/>
        </w:rPr>
        <w:t>-</w:t>
      </w:r>
      <w:r w:rsidRPr="00621C9D">
        <w:rPr>
          <w:rFonts w:ascii="Arial" w:eastAsia="Times New Roman" w:hAnsi="Arial" w:cs="Arial"/>
          <w:color w:val="000000"/>
          <w:sz w:val="22"/>
          <w:szCs w:val="22"/>
        </w:rPr>
        <w:t xml:space="preserve"> O objeto do presente é a </w:t>
      </w:r>
      <w:r w:rsidRPr="00621C9D">
        <w:rPr>
          <w:rFonts w:ascii="Arial" w:eastAsia="Times New Roman" w:hAnsi="Arial" w:cs="Arial"/>
          <w:sz w:val="22"/>
          <w:szCs w:val="22"/>
        </w:rPr>
        <w:t xml:space="preserve">contratação de empresa especializada em </w:t>
      </w:r>
      <w:r w:rsidR="00903935">
        <w:rPr>
          <w:rFonts w:ascii="Arial" w:eastAsia="Times New Roman" w:hAnsi="Arial" w:cs="Arial"/>
          <w:sz w:val="22"/>
          <w:szCs w:val="22"/>
        </w:rPr>
        <w:t xml:space="preserve">prestação de </w:t>
      </w:r>
      <w:r w:rsidRPr="00621C9D">
        <w:rPr>
          <w:rFonts w:ascii="Arial" w:eastAsia="Times New Roman" w:hAnsi="Arial" w:cs="Arial"/>
          <w:sz w:val="22"/>
          <w:szCs w:val="22"/>
        </w:rPr>
        <w:t>serviços</w:t>
      </w:r>
      <w:r w:rsidR="00903935">
        <w:rPr>
          <w:rFonts w:ascii="Arial" w:eastAsia="Times New Roman" w:hAnsi="Arial" w:cs="Arial"/>
          <w:sz w:val="22"/>
          <w:szCs w:val="22"/>
        </w:rPr>
        <w:t xml:space="preserve"> técnicos profissionais</w:t>
      </w:r>
      <w:r w:rsidRPr="00621C9D">
        <w:rPr>
          <w:rFonts w:ascii="Arial" w:eastAsia="Times New Roman" w:hAnsi="Arial" w:cs="Arial"/>
          <w:sz w:val="22"/>
          <w:szCs w:val="22"/>
        </w:rPr>
        <w:t xml:space="preserve"> para a</w:t>
      </w:r>
      <w:r w:rsidRPr="00621C9D">
        <w:rPr>
          <w:rFonts w:ascii="Arial" w:eastAsia="Times New Roman" w:hAnsi="Arial" w:cs="Arial"/>
          <w:b/>
          <w:sz w:val="22"/>
          <w:szCs w:val="22"/>
        </w:rPr>
        <w:t xml:space="preserve"> </w:t>
      </w:r>
      <w:r w:rsidR="00604B9F">
        <w:rPr>
          <w:rFonts w:ascii="Arial" w:eastAsia="Times New Roman" w:hAnsi="Arial" w:cs="Arial"/>
          <w:b/>
          <w:sz w:val="22"/>
          <w:szCs w:val="22"/>
        </w:rPr>
        <w:t xml:space="preserve">integral </w:t>
      </w:r>
      <w:r w:rsidRPr="00621C9D">
        <w:rPr>
          <w:rFonts w:ascii="Arial" w:eastAsia="Times New Roman" w:hAnsi="Arial" w:cs="Arial"/>
          <w:b/>
          <w:sz w:val="22"/>
          <w:szCs w:val="22"/>
        </w:rPr>
        <w:t xml:space="preserve">implantação e aplicação da Nova Lei de Licitações, com </w:t>
      </w:r>
      <w:r w:rsidR="00903935">
        <w:rPr>
          <w:rFonts w:ascii="Arial" w:eastAsia="Times New Roman" w:hAnsi="Arial" w:cs="Arial"/>
          <w:b/>
          <w:sz w:val="22"/>
          <w:szCs w:val="22"/>
        </w:rPr>
        <w:t>apoio</w:t>
      </w:r>
      <w:r w:rsidRPr="00621C9D">
        <w:rPr>
          <w:rFonts w:ascii="Arial" w:eastAsia="Times New Roman" w:hAnsi="Arial" w:cs="Arial"/>
          <w:b/>
          <w:sz w:val="22"/>
          <w:szCs w:val="22"/>
        </w:rPr>
        <w:t xml:space="preserve"> ao Controle Interno no Transparência, bem como em serviços de Capacitação In Company</w:t>
      </w:r>
      <w:r>
        <w:rPr>
          <w:rFonts w:ascii="Arial" w:eastAsia="Times New Roman" w:hAnsi="Arial" w:cs="Arial"/>
          <w:b/>
          <w:sz w:val="22"/>
          <w:szCs w:val="22"/>
        </w:rPr>
        <w:t xml:space="preserve"> na Lei 14.133/21,</w:t>
      </w:r>
      <w:r w:rsidRPr="00621C9D">
        <w:rPr>
          <w:rFonts w:ascii="Arial" w:eastAsia="Times New Roman" w:hAnsi="Arial" w:cs="Arial"/>
          <w:b/>
          <w:sz w:val="22"/>
          <w:szCs w:val="22"/>
        </w:rPr>
        <w:t xml:space="preserve"> </w:t>
      </w:r>
      <w:r w:rsidR="00C256F1" w:rsidRPr="00C256F1">
        <w:rPr>
          <w:rFonts w:ascii="Arial" w:eastAsia="Times New Roman" w:hAnsi="Arial" w:cs="Arial"/>
          <w:bCs/>
          <w:sz w:val="22"/>
          <w:szCs w:val="22"/>
        </w:rPr>
        <w:t>destinado</w:t>
      </w:r>
      <w:r w:rsidR="00C256F1">
        <w:rPr>
          <w:rFonts w:ascii="Arial" w:eastAsia="Times New Roman" w:hAnsi="Arial" w:cs="Arial"/>
          <w:sz w:val="22"/>
          <w:szCs w:val="22"/>
        </w:rPr>
        <w:t xml:space="preserve">s aos </w:t>
      </w:r>
      <w:r w:rsidRPr="00621C9D">
        <w:rPr>
          <w:rFonts w:ascii="Arial" w:eastAsia="Times New Roman" w:hAnsi="Arial" w:cs="Arial"/>
          <w:sz w:val="22"/>
          <w:szCs w:val="22"/>
        </w:rPr>
        <w:t xml:space="preserve">servidores da Câmara Municipal de Santa Teresa/ES, </w:t>
      </w:r>
      <w:r w:rsidRPr="00621C9D">
        <w:rPr>
          <w:rFonts w:ascii="Arial" w:eastAsia="Times New Roman" w:hAnsi="Arial" w:cs="Arial"/>
          <w:color w:val="000000"/>
          <w:sz w:val="22"/>
          <w:szCs w:val="22"/>
        </w:rPr>
        <w:t>nos termos da tabela abaixo, conforme condições</w:t>
      </w:r>
      <w:r w:rsidR="00541B77">
        <w:rPr>
          <w:rFonts w:ascii="Arial" w:eastAsia="Times New Roman" w:hAnsi="Arial" w:cs="Arial"/>
          <w:color w:val="000000"/>
          <w:sz w:val="22"/>
          <w:szCs w:val="22"/>
        </w:rPr>
        <w:t xml:space="preserve"> </w:t>
      </w:r>
      <w:r w:rsidRPr="00621C9D">
        <w:rPr>
          <w:rFonts w:ascii="Arial" w:eastAsia="Times New Roman" w:hAnsi="Arial" w:cs="Arial"/>
          <w:color w:val="000000"/>
          <w:sz w:val="22"/>
          <w:szCs w:val="22"/>
        </w:rPr>
        <w:t>estabelecidas neste instrumento.</w:t>
      </w:r>
    </w:p>
    <w:p w14:paraId="1C4FD30E" w14:textId="77777777" w:rsidR="00812B8D" w:rsidRPr="00621C9D" w:rsidRDefault="00812B8D" w:rsidP="00552D93">
      <w:pPr>
        <w:pBdr>
          <w:top w:val="nil"/>
          <w:left w:val="nil"/>
          <w:bottom w:val="nil"/>
          <w:right w:val="nil"/>
          <w:between w:val="nil"/>
        </w:pBdr>
        <w:ind w:left="283"/>
        <w:jc w:val="both"/>
        <w:rPr>
          <w:rFonts w:ascii="Arial" w:eastAsia="Times New Roman" w:hAnsi="Arial" w:cs="Arial"/>
          <w:sz w:val="22"/>
          <w:szCs w:val="22"/>
        </w:rPr>
      </w:pPr>
    </w:p>
    <w:tbl>
      <w:tblPr>
        <w:tblStyle w:val="a2"/>
        <w:tblW w:w="88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6"/>
        <w:gridCol w:w="3522"/>
        <w:gridCol w:w="21"/>
        <w:gridCol w:w="1117"/>
        <w:gridCol w:w="1010"/>
        <w:gridCol w:w="1134"/>
        <w:gridCol w:w="1275"/>
      </w:tblGrid>
      <w:tr w:rsidR="00E878FA" w:rsidRPr="00F26BC4" w14:paraId="4D73B6FE" w14:textId="77777777" w:rsidTr="006F4BDC">
        <w:trPr>
          <w:trHeight w:val="450"/>
          <w:jc w:val="center"/>
        </w:trPr>
        <w:tc>
          <w:tcPr>
            <w:tcW w:w="72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9E1DA1A" w14:textId="2D55F690" w:rsidR="00E878FA" w:rsidRPr="00F26BC4" w:rsidRDefault="006F4BDC" w:rsidP="006C0A79">
            <w:pPr>
              <w:jc w:val="center"/>
              <w:rPr>
                <w:rFonts w:ascii="Arial" w:eastAsia="Times New Roman" w:hAnsi="Arial" w:cs="Arial"/>
                <w:b/>
                <w:bCs/>
                <w:color w:val="000000"/>
              </w:rPr>
            </w:pPr>
            <w:r w:rsidRPr="00F26BC4">
              <w:rPr>
                <w:rFonts w:ascii="Arial" w:eastAsia="Times New Roman" w:hAnsi="Arial" w:cs="Arial"/>
                <w:b/>
                <w:bCs/>
                <w:color w:val="000000"/>
              </w:rPr>
              <w:t>Item</w:t>
            </w:r>
          </w:p>
        </w:tc>
        <w:tc>
          <w:tcPr>
            <w:tcW w:w="3522"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2878FCFA" w14:textId="2775BA59" w:rsidR="00E878FA" w:rsidRPr="00F26BC4" w:rsidRDefault="00E878FA" w:rsidP="00552D93">
            <w:pPr>
              <w:ind w:left="283"/>
              <w:jc w:val="center"/>
              <w:rPr>
                <w:rFonts w:ascii="Arial" w:eastAsia="Times New Roman" w:hAnsi="Arial" w:cs="Arial"/>
                <w:b/>
                <w:bCs/>
                <w:color w:val="000000"/>
              </w:rPr>
            </w:pPr>
            <w:r w:rsidRPr="00F26BC4">
              <w:rPr>
                <w:rFonts w:ascii="Arial" w:eastAsia="Times New Roman" w:hAnsi="Arial" w:cs="Arial"/>
                <w:b/>
                <w:bCs/>
                <w:color w:val="000000"/>
              </w:rPr>
              <w:t>D</w:t>
            </w:r>
            <w:r w:rsidR="006F4BDC" w:rsidRPr="00F26BC4">
              <w:rPr>
                <w:rFonts w:ascii="Arial" w:eastAsia="Times New Roman" w:hAnsi="Arial" w:cs="Arial"/>
                <w:b/>
                <w:bCs/>
                <w:color w:val="000000"/>
              </w:rPr>
              <w:t>escrição</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448DBB04" w14:textId="002D7E0B" w:rsidR="00E878FA" w:rsidRPr="00F26BC4" w:rsidRDefault="006F4BDC" w:rsidP="00552D93">
            <w:pPr>
              <w:jc w:val="center"/>
              <w:rPr>
                <w:rFonts w:ascii="Arial" w:eastAsia="Times New Roman" w:hAnsi="Arial" w:cs="Arial"/>
                <w:b/>
                <w:bCs/>
                <w:color w:val="000000"/>
              </w:rPr>
            </w:pPr>
            <w:r w:rsidRPr="00F26BC4">
              <w:rPr>
                <w:rFonts w:ascii="Arial" w:eastAsia="Times New Roman" w:hAnsi="Arial" w:cs="Arial"/>
                <w:b/>
                <w:bCs/>
                <w:color w:val="000000"/>
              </w:rPr>
              <w:t>Unidade</w:t>
            </w:r>
          </w:p>
        </w:tc>
        <w:tc>
          <w:tcPr>
            <w:tcW w:w="10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0C4C6B23" w14:textId="4BB97D19" w:rsidR="00E878FA" w:rsidRPr="00F26BC4" w:rsidRDefault="006F4BDC" w:rsidP="00552D93">
            <w:pPr>
              <w:jc w:val="center"/>
              <w:rPr>
                <w:rFonts w:ascii="Arial" w:eastAsia="Times New Roman" w:hAnsi="Arial" w:cs="Arial"/>
                <w:b/>
                <w:bCs/>
                <w:color w:val="000000"/>
              </w:rPr>
            </w:pPr>
            <w:r w:rsidRPr="00F26BC4">
              <w:rPr>
                <w:rFonts w:ascii="Arial" w:eastAsia="Times New Roman" w:hAnsi="Arial" w:cs="Arial"/>
                <w:b/>
                <w:bCs/>
                <w:color w:val="000000"/>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55C54B02" w14:textId="0E2C9DFF" w:rsidR="00E878FA" w:rsidRPr="00F26BC4" w:rsidRDefault="006F4BDC" w:rsidP="00552D93">
            <w:pPr>
              <w:jc w:val="center"/>
              <w:rPr>
                <w:rFonts w:ascii="Arial" w:eastAsia="Times New Roman" w:hAnsi="Arial" w:cs="Arial"/>
                <w:b/>
                <w:bCs/>
                <w:color w:val="000000"/>
              </w:rPr>
            </w:pPr>
            <w:r w:rsidRPr="00F26BC4">
              <w:rPr>
                <w:rFonts w:ascii="Arial" w:hAnsi="Arial" w:cs="Arial"/>
                <w:b/>
                <w:bCs/>
              </w:rPr>
              <w:t>Valor</w:t>
            </w:r>
            <w:r w:rsidR="00E878FA" w:rsidRPr="00F26BC4">
              <w:rPr>
                <w:rFonts w:ascii="Arial" w:eastAsia="Times New Roman" w:hAnsi="Arial" w:cs="Arial"/>
                <w:b/>
                <w:bCs/>
                <w:color w:val="000000"/>
              </w:rPr>
              <w:t xml:space="preserve"> </w:t>
            </w:r>
          </w:p>
          <w:p w14:paraId="6AB6D9A8" w14:textId="0DC88137" w:rsidR="00E878FA" w:rsidRPr="00F26BC4" w:rsidRDefault="006F4BDC" w:rsidP="00552D93">
            <w:pPr>
              <w:jc w:val="center"/>
              <w:rPr>
                <w:rFonts w:ascii="Arial" w:eastAsia="Times New Roman" w:hAnsi="Arial" w:cs="Arial"/>
                <w:b/>
                <w:bCs/>
                <w:color w:val="000000"/>
              </w:rPr>
            </w:pPr>
            <w:r w:rsidRPr="00F26BC4">
              <w:rPr>
                <w:rFonts w:ascii="Arial" w:eastAsia="Times New Roman" w:hAnsi="Arial" w:cs="Arial"/>
                <w:b/>
                <w:bCs/>
                <w:color w:val="000000"/>
              </w:rPr>
              <w:t>Unitário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03C8E7DD" w14:textId="7B3217CA" w:rsidR="00E878FA" w:rsidRPr="00F26BC4" w:rsidRDefault="006F4BDC" w:rsidP="00552D93">
            <w:pPr>
              <w:ind w:left="283"/>
              <w:jc w:val="center"/>
              <w:rPr>
                <w:rFonts w:ascii="Arial" w:eastAsia="Times New Roman" w:hAnsi="Arial" w:cs="Arial"/>
                <w:b/>
                <w:bCs/>
                <w:color w:val="000000"/>
              </w:rPr>
            </w:pPr>
            <w:r>
              <w:rPr>
                <w:rFonts w:ascii="Arial" w:eastAsia="Times New Roman" w:hAnsi="Arial" w:cs="Arial"/>
                <w:b/>
                <w:bCs/>
                <w:color w:val="000000"/>
              </w:rPr>
              <w:t>T</w:t>
            </w:r>
            <w:r w:rsidRPr="00F26BC4">
              <w:rPr>
                <w:rFonts w:ascii="Arial" w:eastAsia="Times New Roman" w:hAnsi="Arial" w:cs="Arial"/>
                <w:b/>
                <w:bCs/>
                <w:color w:val="000000"/>
              </w:rPr>
              <w:t>otal</w:t>
            </w:r>
            <w:r>
              <w:rPr>
                <w:rFonts w:ascii="Arial" w:eastAsia="Times New Roman" w:hAnsi="Arial" w:cs="Arial"/>
                <w:b/>
                <w:bCs/>
                <w:color w:val="000000"/>
              </w:rPr>
              <w:t xml:space="preserve"> do Item</w:t>
            </w:r>
          </w:p>
        </w:tc>
      </w:tr>
      <w:tr w:rsidR="00E878FA" w:rsidRPr="00F26BC4" w14:paraId="157B7606" w14:textId="77777777" w:rsidTr="006C0A79">
        <w:trPr>
          <w:trHeight w:val="1208"/>
          <w:jc w:val="center"/>
        </w:trPr>
        <w:tc>
          <w:tcPr>
            <w:tcW w:w="7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15EDF67" w14:textId="622D387F" w:rsidR="00E878FA" w:rsidRPr="00F26BC4" w:rsidRDefault="00E878FA" w:rsidP="00F26BC4">
            <w:pPr>
              <w:jc w:val="center"/>
              <w:rPr>
                <w:rFonts w:ascii="Arial" w:eastAsia="Times New Roman" w:hAnsi="Arial" w:cs="Arial"/>
                <w:color w:val="000000"/>
              </w:rPr>
            </w:pPr>
            <w:r w:rsidRPr="00F26BC4">
              <w:rPr>
                <w:rFonts w:ascii="Arial" w:hAnsi="Arial" w:cs="Arial"/>
              </w:rPr>
              <w:t>001</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C60064C" w14:textId="77777777" w:rsidR="00F26BC4" w:rsidRPr="00F26BC4" w:rsidRDefault="00E878FA" w:rsidP="006C0A79">
            <w:pPr>
              <w:jc w:val="both"/>
              <w:rPr>
                <w:rFonts w:ascii="Arial" w:hAnsi="Arial" w:cs="Arial"/>
              </w:rPr>
            </w:pPr>
            <w:r w:rsidRPr="00F26BC4">
              <w:rPr>
                <w:rFonts w:ascii="Arial" w:hAnsi="Arial" w:cs="Arial"/>
              </w:rPr>
              <w:t>Serviço 1</w:t>
            </w:r>
            <w:r w:rsidR="00F26BC4" w:rsidRPr="00F26BC4">
              <w:rPr>
                <w:rFonts w:ascii="Arial" w:hAnsi="Arial" w:cs="Arial"/>
              </w:rPr>
              <w:t>:</w:t>
            </w:r>
          </w:p>
          <w:p w14:paraId="7FAD23CB" w14:textId="325B30A7" w:rsidR="00E878FA" w:rsidRPr="00F26BC4" w:rsidRDefault="00541B77" w:rsidP="006C0A79">
            <w:pPr>
              <w:jc w:val="both"/>
              <w:rPr>
                <w:rFonts w:ascii="Arial" w:hAnsi="Arial" w:cs="Arial"/>
                <w:bCs/>
              </w:rPr>
            </w:pPr>
            <w:r>
              <w:rPr>
                <w:rFonts w:ascii="Arial" w:hAnsi="Arial" w:cs="Arial"/>
                <w:bCs/>
              </w:rPr>
              <w:t>Prestação de Serviços Técnicos Profissionais</w:t>
            </w:r>
            <w:r w:rsidR="00E878FA" w:rsidRPr="00F26BC4">
              <w:rPr>
                <w:rFonts w:ascii="Arial" w:hAnsi="Arial" w:cs="Arial"/>
                <w:bCs/>
              </w:rPr>
              <w:t xml:space="preserve"> para aplicação</w:t>
            </w:r>
            <w:r w:rsidR="00582919">
              <w:rPr>
                <w:rFonts w:ascii="Arial" w:hAnsi="Arial" w:cs="Arial"/>
                <w:bCs/>
              </w:rPr>
              <w:t xml:space="preserve"> e implementação integral</w:t>
            </w:r>
            <w:r w:rsidR="00E878FA" w:rsidRPr="00F26BC4">
              <w:rPr>
                <w:rFonts w:ascii="Arial" w:hAnsi="Arial" w:cs="Arial"/>
                <w:bCs/>
              </w:rPr>
              <w:t xml:space="preserve"> da Nova Lei de Licitações e </w:t>
            </w:r>
            <w:r>
              <w:rPr>
                <w:rFonts w:ascii="Arial" w:hAnsi="Arial" w:cs="Arial"/>
                <w:bCs/>
              </w:rPr>
              <w:t>apoio</w:t>
            </w:r>
            <w:r w:rsidR="00E878FA" w:rsidRPr="00F26BC4">
              <w:rPr>
                <w:rFonts w:ascii="Arial" w:hAnsi="Arial" w:cs="Arial"/>
                <w:bCs/>
              </w:rPr>
              <w:t xml:space="preserve"> ao Controle Interno no Selo Transparência</w:t>
            </w:r>
            <w:r w:rsidR="001E34E1">
              <w:rPr>
                <w:rFonts w:ascii="Arial" w:hAnsi="Arial" w:cs="Arial"/>
                <w:bCs/>
              </w:rPr>
              <w:t>, com encontro presencial de 4 horas a cada 15 dias</w:t>
            </w:r>
            <w:r w:rsidR="00164F4B">
              <w:rPr>
                <w:rFonts w:ascii="Arial" w:hAnsi="Arial" w:cs="Arial"/>
                <w:bCs/>
              </w:rPr>
              <w:t>, além de apoio</w:t>
            </w:r>
            <w:r w:rsidR="008C3D49">
              <w:rPr>
                <w:rFonts w:ascii="Arial" w:hAnsi="Arial" w:cs="Arial"/>
                <w:bCs/>
              </w:rPr>
              <w:t xml:space="preserve"> e</w:t>
            </w:r>
            <w:r w:rsidR="00164F4B">
              <w:rPr>
                <w:rFonts w:ascii="Arial" w:hAnsi="Arial" w:cs="Arial"/>
                <w:bCs/>
              </w:rPr>
              <w:t xml:space="preserve"> </w:t>
            </w:r>
            <w:r w:rsidR="008C3D49">
              <w:rPr>
                <w:rFonts w:ascii="Arial" w:hAnsi="Arial" w:cs="Arial"/>
                <w:bCs/>
              </w:rPr>
              <w:t>su</w:t>
            </w:r>
            <w:r w:rsidR="00164F4B">
              <w:rPr>
                <w:rFonts w:ascii="Arial" w:hAnsi="Arial" w:cs="Arial"/>
                <w:bCs/>
              </w:rPr>
              <w:t>porte</w:t>
            </w:r>
            <w:r w:rsidR="00231722">
              <w:rPr>
                <w:rFonts w:ascii="Arial" w:hAnsi="Arial" w:cs="Arial"/>
                <w:bCs/>
              </w:rPr>
              <w:t xml:space="preserve"> remoto de licitações</w:t>
            </w:r>
            <w:r w:rsidR="001E34E1">
              <w:rPr>
                <w:rFonts w:ascii="Arial" w:hAnsi="Arial" w:cs="Arial"/>
                <w:bCs/>
              </w:rPr>
              <w:t>.</w:t>
            </w:r>
          </w:p>
          <w:p w14:paraId="3043177C" w14:textId="77777777" w:rsidR="00E878FA" w:rsidRPr="00F26BC4" w:rsidRDefault="00E878FA" w:rsidP="00F26BC4">
            <w:pPr>
              <w:jc w:val="both"/>
              <w:rPr>
                <w:rFonts w:ascii="Arial" w:hAnsi="Arial" w:cs="Arial"/>
              </w:rPr>
            </w:pPr>
            <w:r w:rsidRPr="00F26BC4">
              <w:rPr>
                <w:rFonts w:ascii="Arial" w:hAnsi="Arial" w:cs="Arial"/>
              </w:rPr>
              <w:t>Período de execução: 12 (doze) meses</w:t>
            </w:r>
          </w:p>
        </w:tc>
        <w:tc>
          <w:tcPr>
            <w:tcW w:w="11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E8C9E3" w14:textId="1E25F13D" w:rsidR="00E878FA" w:rsidRPr="00F26BC4" w:rsidRDefault="00F36A83" w:rsidP="006C0A79">
            <w:pPr>
              <w:jc w:val="center"/>
              <w:rPr>
                <w:rFonts w:ascii="Arial" w:hAnsi="Arial" w:cs="Arial"/>
              </w:rPr>
            </w:pPr>
            <w:r w:rsidRPr="00F26BC4">
              <w:rPr>
                <w:rFonts w:ascii="Arial" w:hAnsi="Arial" w:cs="Arial"/>
              </w:rPr>
              <w:t>mês</w:t>
            </w:r>
          </w:p>
        </w:tc>
        <w:tc>
          <w:tcPr>
            <w:tcW w:w="1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595DB23" w14:textId="1F174472" w:rsidR="00E878FA" w:rsidRPr="00F26BC4" w:rsidRDefault="00E878FA" w:rsidP="0032218A">
            <w:pPr>
              <w:jc w:val="center"/>
              <w:rPr>
                <w:rFonts w:ascii="Arial" w:hAnsi="Arial" w:cs="Arial"/>
              </w:rPr>
            </w:pPr>
            <w:r w:rsidRPr="00F26BC4">
              <w:rPr>
                <w:rFonts w:ascii="Arial" w:hAnsi="Arial" w:cs="Arial"/>
              </w:rPr>
              <w:t>12</w:t>
            </w:r>
          </w:p>
        </w:tc>
        <w:tc>
          <w:tcPr>
            <w:tcW w:w="11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04A71B" w14:textId="4F2A5C6E" w:rsidR="00E878FA" w:rsidRPr="00F26BC4" w:rsidRDefault="00E878FA" w:rsidP="006C0A79">
            <w:pPr>
              <w:jc w:val="center"/>
              <w:rPr>
                <w:rFonts w:ascii="Arial" w:hAnsi="Arial" w:cs="Arial"/>
              </w:rPr>
            </w:pPr>
            <w:r w:rsidRPr="00F26BC4">
              <w:rPr>
                <w:rFonts w:ascii="Arial" w:hAnsi="Arial" w:cs="Arial"/>
              </w:rPr>
              <w:t>R$</w:t>
            </w:r>
            <w:r w:rsidR="0032218A">
              <w:rPr>
                <w:rFonts w:ascii="Arial" w:hAnsi="Arial" w:cs="Arial"/>
              </w:rPr>
              <w:t xml:space="preserve"> </w:t>
            </w:r>
            <w:r w:rsidRPr="00F26BC4">
              <w:rPr>
                <w:rFonts w:ascii="Arial" w:hAnsi="Arial" w:cs="Arial"/>
              </w:rPr>
              <w:t>6.000,00</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A8B8509" w14:textId="60431E2A" w:rsidR="00E878FA" w:rsidRPr="00F26BC4" w:rsidRDefault="00E878FA" w:rsidP="006C0A79">
            <w:pPr>
              <w:jc w:val="center"/>
              <w:rPr>
                <w:rFonts w:ascii="Arial" w:hAnsi="Arial" w:cs="Arial"/>
              </w:rPr>
            </w:pPr>
            <w:r w:rsidRPr="00F26BC4">
              <w:rPr>
                <w:rFonts w:ascii="Arial" w:hAnsi="Arial" w:cs="Arial"/>
              </w:rPr>
              <w:t>R$</w:t>
            </w:r>
            <w:r w:rsidR="00F26BC4">
              <w:rPr>
                <w:rFonts w:ascii="Arial" w:hAnsi="Arial" w:cs="Arial"/>
              </w:rPr>
              <w:t xml:space="preserve"> </w:t>
            </w:r>
            <w:r w:rsidRPr="00F26BC4">
              <w:rPr>
                <w:rFonts w:ascii="Arial" w:hAnsi="Arial" w:cs="Arial"/>
              </w:rPr>
              <w:t>72.000,00</w:t>
            </w:r>
          </w:p>
        </w:tc>
      </w:tr>
      <w:tr w:rsidR="00E878FA" w:rsidRPr="00F26BC4" w14:paraId="2AA84CF9" w14:textId="77777777" w:rsidTr="006C0A79">
        <w:trPr>
          <w:trHeight w:val="1145"/>
          <w:jc w:val="center"/>
        </w:trPr>
        <w:tc>
          <w:tcPr>
            <w:tcW w:w="7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5862F6B" w14:textId="01A26629" w:rsidR="00E878FA" w:rsidRPr="00F26BC4" w:rsidRDefault="00E878FA" w:rsidP="00F26BC4">
            <w:pPr>
              <w:jc w:val="center"/>
              <w:rPr>
                <w:rFonts w:ascii="Arial" w:eastAsia="Times New Roman" w:hAnsi="Arial" w:cs="Arial"/>
                <w:color w:val="000000"/>
              </w:rPr>
            </w:pPr>
            <w:r w:rsidRPr="00F26BC4">
              <w:rPr>
                <w:rFonts w:ascii="Arial" w:hAnsi="Arial" w:cs="Arial"/>
              </w:rPr>
              <w:t>002</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0694111" w14:textId="77777777" w:rsidR="00F26BC4" w:rsidRDefault="00E878FA" w:rsidP="00F26BC4">
            <w:pPr>
              <w:rPr>
                <w:rFonts w:ascii="Arial" w:hAnsi="Arial" w:cs="Arial"/>
              </w:rPr>
            </w:pPr>
            <w:r w:rsidRPr="00F26BC4">
              <w:rPr>
                <w:rFonts w:ascii="Arial" w:hAnsi="Arial" w:cs="Arial"/>
              </w:rPr>
              <w:t>Serviço 2:</w:t>
            </w:r>
          </w:p>
          <w:p w14:paraId="07D5CA08" w14:textId="70F20B08" w:rsidR="00E878FA" w:rsidRPr="00F26BC4" w:rsidRDefault="00E878FA" w:rsidP="00F26BC4">
            <w:pPr>
              <w:rPr>
                <w:rFonts w:ascii="Arial" w:hAnsi="Arial" w:cs="Arial"/>
                <w:bCs/>
              </w:rPr>
            </w:pPr>
            <w:r w:rsidRPr="00F26BC4">
              <w:rPr>
                <w:rFonts w:ascii="Arial" w:hAnsi="Arial" w:cs="Arial"/>
                <w:bCs/>
              </w:rPr>
              <w:t>Plano de Capacitação.</w:t>
            </w:r>
          </w:p>
          <w:p w14:paraId="2FB44430" w14:textId="686E5927" w:rsidR="00E878FA" w:rsidRPr="00F26BC4" w:rsidRDefault="00E878FA" w:rsidP="006C0A79">
            <w:pPr>
              <w:jc w:val="both"/>
              <w:rPr>
                <w:rFonts w:ascii="Arial" w:hAnsi="Arial" w:cs="Arial"/>
              </w:rPr>
            </w:pPr>
            <w:r w:rsidRPr="00F26BC4">
              <w:rPr>
                <w:rFonts w:ascii="Arial" w:hAnsi="Arial" w:cs="Arial"/>
              </w:rPr>
              <w:t xml:space="preserve">Curso de 3 (três) horas/aula, com </w:t>
            </w:r>
            <w:r w:rsidR="0032218A" w:rsidRPr="00F26BC4">
              <w:rPr>
                <w:rFonts w:ascii="Arial" w:hAnsi="Arial" w:cs="Arial"/>
              </w:rPr>
              <w:t>01 instrutor</w:t>
            </w:r>
            <w:r w:rsidRPr="00F26BC4">
              <w:rPr>
                <w:rFonts w:ascii="Arial" w:hAnsi="Arial" w:cs="Arial"/>
              </w:rPr>
              <w:t xml:space="preserve"> para 15 participantes, </w:t>
            </w:r>
            <w:r w:rsidR="00F26BC4">
              <w:rPr>
                <w:rFonts w:ascii="Arial" w:hAnsi="Arial" w:cs="Arial"/>
              </w:rPr>
              <w:t xml:space="preserve">com o </w:t>
            </w:r>
            <w:r w:rsidRPr="00F26BC4">
              <w:rPr>
                <w:rFonts w:ascii="Arial" w:hAnsi="Arial" w:cs="Arial"/>
              </w:rPr>
              <w:t xml:space="preserve">total 4 </w:t>
            </w:r>
            <w:r w:rsidR="00F26BC4">
              <w:rPr>
                <w:rFonts w:ascii="Arial" w:hAnsi="Arial" w:cs="Arial"/>
              </w:rPr>
              <w:t>c</w:t>
            </w:r>
            <w:r w:rsidRPr="00F26BC4">
              <w:rPr>
                <w:rFonts w:ascii="Arial" w:hAnsi="Arial" w:cs="Arial"/>
              </w:rPr>
              <w:t>apacitações, 1 a cada trimestre.</w:t>
            </w:r>
          </w:p>
        </w:tc>
        <w:tc>
          <w:tcPr>
            <w:tcW w:w="11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1A8B084" w14:textId="3B994DDD" w:rsidR="00E878FA" w:rsidRPr="00F26BC4" w:rsidRDefault="00F36A83" w:rsidP="0032218A">
            <w:pPr>
              <w:jc w:val="center"/>
              <w:rPr>
                <w:rFonts w:ascii="Arial" w:hAnsi="Arial" w:cs="Arial"/>
              </w:rPr>
            </w:pPr>
            <w:r>
              <w:rPr>
                <w:rFonts w:ascii="Arial" w:hAnsi="Arial" w:cs="Arial"/>
              </w:rPr>
              <w:t>u</w:t>
            </w:r>
            <w:r w:rsidRPr="00F26BC4">
              <w:rPr>
                <w:rFonts w:ascii="Arial" w:hAnsi="Arial" w:cs="Arial"/>
              </w:rPr>
              <w:t>nidade</w:t>
            </w:r>
          </w:p>
        </w:tc>
        <w:tc>
          <w:tcPr>
            <w:tcW w:w="1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F8891F1" w14:textId="77777777" w:rsidR="00E878FA" w:rsidRPr="00F26BC4" w:rsidRDefault="00E878FA" w:rsidP="0032218A">
            <w:pPr>
              <w:jc w:val="center"/>
              <w:rPr>
                <w:rFonts w:ascii="Arial" w:hAnsi="Arial" w:cs="Arial"/>
              </w:rPr>
            </w:pPr>
            <w:r w:rsidRPr="00F26BC4">
              <w:rPr>
                <w:rFonts w:ascii="Arial" w:hAnsi="Arial" w:cs="Arial"/>
              </w:rPr>
              <w:t>4</w:t>
            </w:r>
          </w:p>
        </w:tc>
        <w:tc>
          <w:tcPr>
            <w:tcW w:w="11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553AA29" w14:textId="7E848436" w:rsidR="00E878FA" w:rsidRPr="00F26BC4" w:rsidRDefault="00E878FA" w:rsidP="006C0A79">
            <w:pPr>
              <w:jc w:val="center"/>
              <w:rPr>
                <w:rFonts w:ascii="Arial" w:hAnsi="Arial" w:cs="Arial"/>
              </w:rPr>
            </w:pPr>
            <w:r w:rsidRPr="00F26BC4">
              <w:rPr>
                <w:rFonts w:ascii="Arial" w:hAnsi="Arial" w:cs="Arial"/>
              </w:rPr>
              <w:t>R$ 2.849,80</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5B3B80B" w14:textId="7436215F" w:rsidR="00E878FA" w:rsidRPr="00F26BC4" w:rsidRDefault="00E878FA" w:rsidP="006C0A79">
            <w:pPr>
              <w:jc w:val="center"/>
              <w:rPr>
                <w:rFonts w:ascii="Arial" w:hAnsi="Arial" w:cs="Arial"/>
              </w:rPr>
            </w:pPr>
            <w:r w:rsidRPr="00F26BC4">
              <w:rPr>
                <w:rFonts w:ascii="Arial" w:hAnsi="Arial" w:cs="Arial"/>
              </w:rPr>
              <w:t>R$</w:t>
            </w:r>
            <w:r w:rsidR="0050412F">
              <w:rPr>
                <w:rFonts w:ascii="Arial" w:hAnsi="Arial" w:cs="Arial"/>
              </w:rPr>
              <w:t xml:space="preserve"> </w:t>
            </w:r>
            <w:r w:rsidRPr="00F26BC4">
              <w:rPr>
                <w:rFonts w:ascii="Arial" w:hAnsi="Arial" w:cs="Arial"/>
              </w:rPr>
              <w:t>11.399,20</w:t>
            </w:r>
          </w:p>
        </w:tc>
      </w:tr>
      <w:tr w:rsidR="00812B8D" w:rsidRPr="00F26BC4" w14:paraId="63C121E7" w14:textId="77777777" w:rsidTr="00582919">
        <w:trPr>
          <w:trHeight w:val="151"/>
          <w:jc w:val="center"/>
        </w:trPr>
        <w:tc>
          <w:tcPr>
            <w:tcW w:w="7530" w:type="dxa"/>
            <w:gridSpan w:val="6"/>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0" w:type="dxa"/>
              <w:bottom w:w="0" w:type="dxa"/>
              <w:right w:w="0" w:type="dxa"/>
            </w:tcMar>
            <w:vAlign w:val="center"/>
          </w:tcPr>
          <w:p w14:paraId="159DB12B" w14:textId="2B35573E" w:rsidR="00812B8D" w:rsidRPr="00F26BC4" w:rsidRDefault="00005B37" w:rsidP="00A213A8">
            <w:pPr>
              <w:ind w:left="283"/>
              <w:jc w:val="right"/>
              <w:rPr>
                <w:rFonts w:ascii="Arial" w:eastAsia="Times New Roman" w:hAnsi="Arial" w:cs="Arial"/>
                <w:color w:val="000000"/>
              </w:rPr>
            </w:pPr>
            <w:r w:rsidRPr="00582919">
              <w:rPr>
                <w:rFonts w:ascii="Arial" w:eastAsia="Times New Roman" w:hAnsi="Arial" w:cs="Arial"/>
                <w:b/>
                <w:bCs/>
                <w:color w:val="000000"/>
              </w:rPr>
              <w:t>VALOR TOTAL</w:t>
            </w:r>
            <w:r w:rsidR="00EA6A80">
              <w:rPr>
                <w:rFonts w:ascii="Arial" w:eastAsia="Times New Roman" w:hAnsi="Arial" w:cs="Arial"/>
                <w:color w:val="000000"/>
              </w:rPr>
              <w:t xml:space="preserve">  </w:t>
            </w:r>
            <w:r w:rsidR="00A213A8" w:rsidRPr="00582919">
              <w:rPr>
                <w:rFonts w:ascii="Arial" w:eastAsia="Times New Roman" w:hAnsi="Arial" w:cs="Arial"/>
                <w:color w:val="D0CECE" w:themeColor="background2" w:themeShade="E6"/>
              </w:rPr>
              <w:t>L</w:t>
            </w:r>
            <w:r w:rsidR="00A213A8">
              <w:rPr>
                <w:rFonts w:ascii="Arial" w:eastAsia="Times New Roman" w:hAnsi="Arial" w:cs="Arial"/>
                <w:color w:val="000000"/>
              </w:rPr>
              <w:t xml:space="preserve">   </w:t>
            </w:r>
          </w:p>
        </w:tc>
        <w:tc>
          <w:tcPr>
            <w:tcW w:w="1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3EB561" w14:textId="67BA615D" w:rsidR="00812B8D" w:rsidRPr="00F26BC4" w:rsidRDefault="00005B37" w:rsidP="00EA6A80">
            <w:pPr>
              <w:rPr>
                <w:rFonts w:ascii="Arial" w:eastAsia="Times New Roman" w:hAnsi="Arial" w:cs="Arial"/>
                <w:color w:val="000000"/>
              </w:rPr>
            </w:pPr>
            <w:r w:rsidRPr="00F26BC4">
              <w:rPr>
                <w:rFonts w:ascii="Arial" w:hAnsi="Arial" w:cs="Arial"/>
              </w:rPr>
              <w:t>R$</w:t>
            </w:r>
            <w:r w:rsidR="0050412F">
              <w:rPr>
                <w:rFonts w:ascii="Arial" w:hAnsi="Arial" w:cs="Arial"/>
              </w:rPr>
              <w:t xml:space="preserve"> </w:t>
            </w:r>
            <w:r w:rsidRPr="00F26BC4">
              <w:rPr>
                <w:rFonts w:ascii="Arial" w:hAnsi="Arial" w:cs="Arial"/>
              </w:rPr>
              <w:t>83.399,20</w:t>
            </w:r>
          </w:p>
        </w:tc>
      </w:tr>
    </w:tbl>
    <w:p w14:paraId="033E88B1" w14:textId="77777777" w:rsidR="00812B8D" w:rsidRPr="00621C9D" w:rsidRDefault="00812B8D" w:rsidP="00EA6A80">
      <w:pPr>
        <w:pBdr>
          <w:top w:val="nil"/>
          <w:left w:val="nil"/>
          <w:bottom w:val="nil"/>
          <w:right w:val="nil"/>
          <w:between w:val="nil"/>
        </w:pBdr>
        <w:ind w:left="283"/>
        <w:jc w:val="both"/>
        <w:rPr>
          <w:rFonts w:ascii="Arial" w:eastAsia="Times New Roman" w:hAnsi="Arial" w:cs="Arial"/>
          <w:color w:val="000000"/>
          <w:sz w:val="22"/>
          <w:szCs w:val="22"/>
        </w:rPr>
      </w:pPr>
    </w:p>
    <w:p w14:paraId="110EA5C0" w14:textId="77777777" w:rsidR="00812B8D" w:rsidRPr="00621C9D" w:rsidRDefault="00005B37" w:rsidP="00EA6A80">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1.2 - Os serviços objeto desta contratação são caracterizados como comuns, nos termos do art. 6º XIII, da Lei nº 14.133/2021.</w:t>
      </w:r>
    </w:p>
    <w:p w14:paraId="79F97A1C" w14:textId="792C59B9" w:rsidR="00812B8D" w:rsidRPr="00C06A84" w:rsidRDefault="00005B37" w:rsidP="00EA6A80">
      <w:pPr>
        <w:pBdr>
          <w:top w:val="nil"/>
          <w:left w:val="nil"/>
          <w:bottom w:val="nil"/>
          <w:right w:val="nil"/>
          <w:between w:val="nil"/>
        </w:pBdr>
        <w:ind w:left="283"/>
        <w:jc w:val="both"/>
        <w:rPr>
          <w:rFonts w:ascii="Arial" w:eastAsia="Times New Roman" w:hAnsi="Arial" w:cs="Arial"/>
          <w:sz w:val="22"/>
          <w:szCs w:val="22"/>
        </w:rPr>
      </w:pPr>
      <w:r w:rsidRPr="00621C9D">
        <w:rPr>
          <w:rFonts w:ascii="Arial" w:eastAsia="Times New Roman" w:hAnsi="Arial" w:cs="Arial"/>
          <w:color w:val="000000"/>
          <w:sz w:val="22"/>
          <w:szCs w:val="22"/>
        </w:rPr>
        <w:t xml:space="preserve">1.3 </w:t>
      </w:r>
      <w:r w:rsidR="001E34E1">
        <w:rPr>
          <w:rFonts w:ascii="Arial" w:eastAsia="Times New Roman" w:hAnsi="Arial" w:cs="Arial"/>
          <w:color w:val="000000"/>
          <w:sz w:val="22"/>
          <w:szCs w:val="22"/>
        </w:rPr>
        <w:t>-</w:t>
      </w:r>
      <w:r w:rsidR="000E64B7">
        <w:rPr>
          <w:rFonts w:ascii="Arial" w:eastAsia="Times New Roman" w:hAnsi="Arial" w:cs="Arial"/>
          <w:color w:val="000000"/>
          <w:sz w:val="22"/>
          <w:szCs w:val="22"/>
        </w:rPr>
        <w:t xml:space="preserve"> </w:t>
      </w:r>
      <w:r w:rsidR="001E34E1">
        <w:rPr>
          <w:rFonts w:ascii="Arial" w:eastAsia="Times New Roman" w:hAnsi="Arial" w:cs="Arial"/>
          <w:sz w:val="22"/>
          <w:szCs w:val="22"/>
        </w:rPr>
        <w:t>No item 1 (Serviço 1)</w:t>
      </w:r>
      <w:r w:rsidRPr="00621C9D">
        <w:rPr>
          <w:rFonts w:ascii="Arial" w:eastAsia="Times New Roman" w:hAnsi="Arial" w:cs="Arial"/>
          <w:b/>
          <w:sz w:val="22"/>
          <w:szCs w:val="22"/>
        </w:rPr>
        <w:t xml:space="preserve"> </w:t>
      </w:r>
      <w:r w:rsidR="001E34E1">
        <w:rPr>
          <w:rFonts w:ascii="Arial" w:eastAsia="Times New Roman" w:hAnsi="Arial" w:cs="Arial"/>
          <w:b/>
          <w:sz w:val="22"/>
          <w:szCs w:val="22"/>
        </w:rPr>
        <w:t>o encontro presencial</w:t>
      </w:r>
      <w:r w:rsidRPr="00621C9D">
        <w:rPr>
          <w:rFonts w:ascii="Arial" w:eastAsia="Times New Roman" w:hAnsi="Arial" w:cs="Arial"/>
          <w:b/>
          <w:sz w:val="22"/>
          <w:szCs w:val="22"/>
        </w:rPr>
        <w:t>,</w:t>
      </w:r>
      <w:r w:rsidRPr="00621C9D">
        <w:rPr>
          <w:rFonts w:ascii="Arial" w:eastAsia="Times New Roman" w:hAnsi="Arial" w:cs="Arial"/>
          <w:sz w:val="22"/>
          <w:szCs w:val="22"/>
        </w:rPr>
        <w:t xml:space="preserve"> abrange</w:t>
      </w:r>
      <w:r w:rsidR="001E34E1">
        <w:rPr>
          <w:rFonts w:ascii="Arial" w:eastAsia="Times New Roman" w:hAnsi="Arial" w:cs="Arial"/>
          <w:sz w:val="22"/>
          <w:szCs w:val="22"/>
        </w:rPr>
        <w:t>rá</w:t>
      </w:r>
      <w:r w:rsidRPr="00621C9D">
        <w:rPr>
          <w:rFonts w:ascii="Arial" w:eastAsia="Times New Roman" w:hAnsi="Arial" w:cs="Arial"/>
          <w:sz w:val="22"/>
          <w:szCs w:val="22"/>
        </w:rPr>
        <w:t xml:space="preserve"> participação em reuniões com o comitê de implantação da Nova Lei de Licitações e Contratos, atendimento à equipe de Licitações e Contratos; acompanhamento do Controle Interno para implementação dos critérios exigidos pelo Selo de Qualidade em Transparência e Governança Pública. </w:t>
      </w:r>
    </w:p>
    <w:p w14:paraId="72CE8053" w14:textId="5AA95F7C" w:rsidR="00812B8D" w:rsidRPr="00621C9D" w:rsidRDefault="00005B37" w:rsidP="00EA6A80">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w:t>
      </w:r>
      <w:r w:rsidR="00231722">
        <w:rPr>
          <w:rFonts w:ascii="Arial" w:eastAsia="Times New Roman" w:hAnsi="Arial" w:cs="Arial"/>
          <w:color w:val="000000"/>
          <w:sz w:val="22"/>
          <w:szCs w:val="22"/>
        </w:rPr>
        <w:t>4</w:t>
      </w:r>
      <w:r w:rsidRPr="00621C9D">
        <w:rPr>
          <w:rFonts w:ascii="Arial" w:eastAsia="Times New Roman" w:hAnsi="Arial" w:cs="Arial"/>
          <w:color w:val="000000"/>
          <w:sz w:val="22"/>
          <w:szCs w:val="22"/>
        </w:rPr>
        <w:t xml:space="preserve"> </w:t>
      </w:r>
      <w:r w:rsidR="006E12D1">
        <w:rPr>
          <w:rFonts w:ascii="Arial" w:eastAsia="Times New Roman" w:hAnsi="Arial" w:cs="Arial"/>
          <w:color w:val="000000"/>
          <w:sz w:val="22"/>
          <w:szCs w:val="22"/>
        </w:rPr>
        <w:t>-</w:t>
      </w:r>
      <w:r w:rsidRPr="00621C9D">
        <w:rPr>
          <w:rFonts w:ascii="Arial" w:eastAsia="Times New Roman" w:hAnsi="Arial" w:cs="Arial"/>
          <w:color w:val="000000"/>
          <w:sz w:val="22"/>
          <w:szCs w:val="22"/>
        </w:rPr>
        <w:t xml:space="preserve"> </w:t>
      </w:r>
      <w:r w:rsidR="00231722">
        <w:rPr>
          <w:rFonts w:ascii="Arial" w:eastAsia="Times New Roman" w:hAnsi="Arial" w:cs="Arial"/>
          <w:color w:val="000000"/>
          <w:sz w:val="22"/>
          <w:szCs w:val="22"/>
        </w:rPr>
        <w:t xml:space="preserve">No item 1 (Serviço 1) </w:t>
      </w:r>
      <w:r w:rsidRPr="00231722">
        <w:rPr>
          <w:rFonts w:ascii="Arial" w:eastAsia="Times New Roman" w:hAnsi="Arial" w:cs="Arial"/>
          <w:b/>
          <w:bCs/>
          <w:color w:val="000000"/>
          <w:sz w:val="22"/>
          <w:szCs w:val="22"/>
        </w:rPr>
        <w:t>apoio e suporte</w:t>
      </w:r>
      <w:r w:rsidR="007E5D7F">
        <w:rPr>
          <w:rFonts w:ascii="Arial" w:eastAsia="Times New Roman" w:hAnsi="Arial" w:cs="Arial"/>
          <w:b/>
          <w:bCs/>
          <w:color w:val="000000"/>
          <w:sz w:val="22"/>
          <w:szCs w:val="22"/>
        </w:rPr>
        <w:t xml:space="preserve"> remoto</w:t>
      </w:r>
      <w:r w:rsidRPr="00231722">
        <w:rPr>
          <w:rFonts w:ascii="Arial" w:eastAsia="Times New Roman" w:hAnsi="Arial" w:cs="Arial"/>
          <w:b/>
          <w:bCs/>
          <w:color w:val="000000"/>
          <w:sz w:val="22"/>
          <w:szCs w:val="22"/>
        </w:rPr>
        <w:t xml:space="preserve"> de licitações</w:t>
      </w:r>
      <w:r w:rsidR="006E12D1">
        <w:rPr>
          <w:rFonts w:ascii="Arial" w:eastAsia="Times New Roman" w:hAnsi="Arial" w:cs="Arial"/>
          <w:b/>
          <w:bCs/>
          <w:color w:val="000000"/>
          <w:sz w:val="22"/>
          <w:szCs w:val="22"/>
        </w:rPr>
        <w:t>,</w:t>
      </w:r>
      <w:r w:rsidRPr="00621C9D">
        <w:rPr>
          <w:rFonts w:ascii="Arial" w:eastAsia="Times New Roman" w:hAnsi="Arial" w:cs="Arial"/>
          <w:color w:val="000000"/>
          <w:sz w:val="22"/>
          <w:szCs w:val="22"/>
        </w:rPr>
        <w:t xml:space="preserve"> </w:t>
      </w:r>
      <w:r w:rsidR="006E12D1">
        <w:rPr>
          <w:rFonts w:ascii="Arial" w:eastAsia="Times New Roman" w:hAnsi="Arial" w:cs="Arial"/>
          <w:color w:val="000000"/>
          <w:sz w:val="22"/>
          <w:szCs w:val="22"/>
        </w:rPr>
        <w:t xml:space="preserve">contempla </w:t>
      </w:r>
      <w:r w:rsidRPr="00621C9D">
        <w:rPr>
          <w:rFonts w:ascii="Arial" w:eastAsia="Times New Roman" w:hAnsi="Arial" w:cs="Arial"/>
          <w:color w:val="000000"/>
          <w:sz w:val="22"/>
          <w:szCs w:val="22"/>
        </w:rPr>
        <w:t>os servidores responsáveis pela fase preparatória no órgão</w:t>
      </w:r>
      <w:r w:rsidR="006E12D1">
        <w:rPr>
          <w:rFonts w:ascii="Arial" w:eastAsia="Times New Roman" w:hAnsi="Arial" w:cs="Arial"/>
          <w:color w:val="000000"/>
          <w:sz w:val="22"/>
          <w:szCs w:val="22"/>
        </w:rPr>
        <w:t>, além</w:t>
      </w:r>
      <w:r w:rsidRPr="00621C9D">
        <w:rPr>
          <w:rFonts w:ascii="Arial" w:eastAsia="Times New Roman" w:hAnsi="Arial" w:cs="Arial"/>
          <w:color w:val="000000"/>
          <w:sz w:val="22"/>
          <w:szCs w:val="22"/>
        </w:rPr>
        <w:t xml:space="preserve"> </w:t>
      </w:r>
      <w:r w:rsidR="006E12D1">
        <w:rPr>
          <w:rFonts w:ascii="Arial" w:eastAsia="Times New Roman" w:hAnsi="Arial" w:cs="Arial"/>
          <w:color w:val="000000"/>
          <w:sz w:val="22"/>
          <w:szCs w:val="22"/>
        </w:rPr>
        <w:t>da</w:t>
      </w:r>
      <w:r w:rsidRPr="00621C9D">
        <w:rPr>
          <w:rFonts w:ascii="Arial" w:eastAsia="Times New Roman" w:hAnsi="Arial" w:cs="Arial"/>
          <w:color w:val="000000"/>
          <w:sz w:val="22"/>
          <w:szCs w:val="22"/>
        </w:rPr>
        <w:t>s demandas e as dúvidas poderão ser direcionadas através de WhatsApp, e-mail, ligação telefônica e vídeo chamada (desde que previamente comunicadas).</w:t>
      </w:r>
    </w:p>
    <w:p w14:paraId="771DEF9A" w14:textId="39C82A63" w:rsidR="00812B8D" w:rsidRDefault="008D76C2" w:rsidP="00EA6A80">
      <w:pPr>
        <w:pBdr>
          <w:top w:val="nil"/>
          <w:left w:val="nil"/>
          <w:bottom w:val="nil"/>
          <w:right w:val="nil"/>
          <w:between w:val="nil"/>
        </w:pBdr>
        <w:ind w:left="283"/>
        <w:jc w:val="both"/>
        <w:rPr>
          <w:rFonts w:ascii="Arial" w:eastAsia="Times New Roman" w:hAnsi="Arial" w:cs="Arial"/>
          <w:color w:val="000000"/>
          <w:sz w:val="22"/>
          <w:szCs w:val="22"/>
        </w:rPr>
      </w:pPr>
      <w:r>
        <w:rPr>
          <w:rFonts w:ascii="Arial" w:eastAsia="Times New Roman" w:hAnsi="Arial" w:cs="Arial"/>
          <w:sz w:val="22"/>
          <w:szCs w:val="22"/>
        </w:rPr>
        <w:t xml:space="preserve">1.5 </w:t>
      </w:r>
      <w:r w:rsidR="00E43FDE">
        <w:rPr>
          <w:rFonts w:ascii="Arial" w:eastAsia="Times New Roman" w:hAnsi="Arial" w:cs="Arial"/>
          <w:sz w:val="22"/>
          <w:szCs w:val="22"/>
        </w:rPr>
        <w:t>-</w:t>
      </w:r>
      <w:r>
        <w:rPr>
          <w:rFonts w:ascii="Arial" w:eastAsia="Times New Roman" w:hAnsi="Arial" w:cs="Arial"/>
          <w:sz w:val="22"/>
          <w:szCs w:val="22"/>
        </w:rPr>
        <w:t xml:space="preserve"> </w:t>
      </w:r>
      <w:r w:rsidR="00E43FDE">
        <w:rPr>
          <w:rFonts w:ascii="Arial" w:eastAsia="Times New Roman" w:hAnsi="Arial" w:cs="Arial"/>
          <w:sz w:val="22"/>
          <w:szCs w:val="22"/>
        </w:rPr>
        <w:t xml:space="preserve">A </w:t>
      </w:r>
      <w:r>
        <w:rPr>
          <w:rFonts w:ascii="Arial" w:eastAsia="Times New Roman" w:hAnsi="Arial" w:cs="Arial"/>
          <w:sz w:val="22"/>
          <w:szCs w:val="22"/>
        </w:rPr>
        <w:t xml:space="preserve">necessidade ou demanda </w:t>
      </w:r>
      <w:r w:rsidR="0070501D">
        <w:rPr>
          <w:rFonts w:ascii="Arial" w:eastAsia="Times New Roman" w:hAnsi="Arial" w:cs="Arial"/>
          <w:sz w:val="22"/>
          <w:szCs w:val="22"/>
        </w:rPr>
        <w:t xml:space="preserve">quantitativa </w:t>
      </w:r>
      <w:r w:rsidR="00E43FDE">
        <w:rPr>
          <w:rFonts w:ascii="Arial" w:eastAsia="Times New Roman" w:hAnsi="Arial" w:cs="Arial"/>
          <w:sz w:val="22"/>
          <w:szCs w:val="22"/>
        </w:rPr>
        <w:t xml:space="preserve">que </w:t>
      </w:r>
      <w:r>
        <w:rPr>
          <w:rFonts w:ascii="Arial" w:eastAsia="Times New Roman" w:hAnsi="Arial" w:cs="Arial"/>
          <w:sz w:val="22"/>
          <w:szCs w:val="22"/>
        </w:rPr>
        <w:t xml:space="preserve">não </w:t>
      </w:r>
      <w:r w:rsidR="00E43FDE">
        <w:rPr>
          <w:rFonts w:ascii="Arial" w:eastAsia="Times New Roman" w:hAnsi="Arial" w:cs="Arial"/>
          <w:sz w:val="22"/>
          <w:szCs w:val="22"/>
        </w:rPr>
        <w:t>faça parte d</w:t>
      </w:r>
      <w:r>
        <w:rPr>
          <w:rFonts w:ascii="Arial" w:eastAsia="Times New Roman" w:hAnsi="Arial" w:cs="Arial"/>
          <w:sz w:val="22"/>
          <w:szCs w:val="22"/>
        </w:rPr>
        <w:t xml:space="preserve">o presente objeto, poderá ser atendida, após a realização de aditivo contratual com a </w:t>
      </w:r>
      <w:r w:rsidR="00B540EF">
        <w:rPr>
          <w:rFonts w:ascii="Arial" w:eastAsia="Times New Roman" w:hAnsi="Arial" w:cs="Arial"/>
          <w:sz w:val="22"/>
          <w:szCs w:val="22"/>
        </w:rPr>
        <w:t xml:space="preserve">devida </w:t>
      </w:r>
      <w:r>
        <w:rPr>
          <w:rFonts w:ascii="Arial" w:eastAsia="Times New Roman" w:hAnsi="Arial" w:cs="Arial"/>
          <w:sz w:val="22"/>
          <w:szCs w:val="22"/>
        </w:rPr>
        <w:t>pactua</w:t>
      </w:r>
      <w:r w:rsidR="00B540EF">
        <w:rPr>
          <w:rFonts w:ascii="Arial" w:eastAsia="Times New Roman" w:hAnsi="Arial" w:cs="Arial"/>
          <w:sz w:val="22"/>
          <w:szCs w:val="22"/>
        </w:rPr>
        <w:t>ção</w:t>
      </w:r>
      <w:r>
        <w:rPr>
          <w:rFonts w:ascii="Arial" w:eastAsia="Times New Roman" w:hAnsi="Arial" w:cs="Arial"/>
          <w:sz w:val="22"/>
          <w:szCs w:val="22"/>
        </w:rPr>
        <w:t xml:space="preserve"> do </w:t>
      </w:r>
      <w:r w:rsidR="00CC6183">
        <w:rPr>
          <w:rFonts w:ascii="Arial" w:eastAsia="Times New Roman" w:hAnsi="Arial" w:cs="Arial"/>
          <w:sz w:val="22"/>
          <w:szCs w:val="22"/>
        </w:rPr>
        <w:t>a</w:t>
      </w:r>
      <w:r w:rsidR="00CC6183" w:rsidRPr="00C06A84">
        <w:rPr>
          <w:rFonts w:ascii="Arial" w:eastAsia="Times New Roman" w:hAnsi="Arial" w:cs="Arial"/>
          <w:sz w:val="22"/>
          <w:szCs w:val="22"/>
        </w:rPr>
        <w:t>créscimo</w:t>
      </w:r>
      <w:r w:rsidR="00CC6183">
        <w:rPr>
          <w:rFonts w:ascii="Arial" w:eastAsia="Times New Roman" w:hAnsi="Arial" w:cs="Arial"/>
          <w:sz w:val="22"/>
          <w:szCs w:val="22"/>
        </w:rPr>
        <w:t xml:space="preserve"> </w:t>
      </w:r>
      <w:r>
        <w:rPr>
          <w:rFonts w:ascii="Arial" w:eastAsia="Times New Roman" w:hAnsi="Arial" w:cs="Arial"/>
          <w:sz w:val="22"/>
          <w:szCs w:val="22"/>
        </w:rPr>
        <w:t>respectivo</w:t>
      </w:r>
      <w:r w:rsidR="00C06A84" w:rsidRPr="00C06A84">
        <w:rPr>
          <w:rFonts w:ascii="Arial" w:eastAsia="Times New Roman" w:hAnsi="Arial" w:cs="Arial"/>
          <w:sz w:val="22"/>
          <w:szCs w:val="22"/>
        </w:rPr>
        <w:t>.</w:t>
      </w:r>
    </w:p>
    <w:p w14:paraId="7D081BFB" w14:textId="77777777" w:rsidR="00C06A84" w:rsidRDefault="00C06A84" w:rsidP="00EA6A80">
      <w:pPr>
        <w:pBdr>
          <w:top w:val="nil"/>
          <w:left w:val="nil"/>
          <w:bottom w:val="nil"/>
          <w:right w:val="nil"/>
          <w:between w:val="nil"/>
        </w:pBdr>
        <w:ind w:left="283"/>
        <w:jc w:val="both"/>
        <w:rPr>
          <w:rFonts w:ascii="Arial" w:eastAsia="Times New Roman" w:hAnsi="Arial" w:cs="Arial"/>
          <w:color w:val="000000"/>
          <w:sz w:val="22"/>
          <w:szCs w:val="22"/>
        </w:rPr>
      </w:pPr>
    </w:p>
    <w:p w14:paraId="06678F05" w14:textId="77777777" w:rsidR="000F3555" w:rsidRPr="00621C9D" w:rsidRDefault="000F3555" w:rsidP="00EA6A80">
      <w:pPr>
        <w:pBdr>
          <w:top w:val="nil"/>
          <w:left w:val="nil"/>
          <w:bottom w:val="nil"/>
          <w:right w:val="nil"/>
          <w:between w:val="nil"/>
        </w:pBdr>
        <w:ind w:left="283"/>
        <w:jc w:val="both"/>
        <w:rPr>
          <w:rFonts w:ascii="Arial" w:eastAsia="Times New Roman" w:hAnsi="Arial" w:cs="Arial"/>
          <w:color w:val="000000"/>
          <w:sz w:val="22"/>
          <w:szCs w:val="22"/>
        </w:rPr>
      </w:pPr>
    </w:p>
    <w:p w14:paraId="527DE619" w14:textId="77777777" w:rsidR="00812B8D" w:rsidRDefault="00005B37" w:rsidP="00EA6A80">
      <w:pPr>
        <w:pBdr>
          <w:top w:val="nil"/>
          <w:left w:val="nil"/>
          <w:bottom w:val="nil"/>
          <w:right w:val="nil"/>
          <w:between w:val="nil"/>
        </w:pBdr>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lastRenderedPageBreak/>
        <w:t>2 - PRAZO DE VIGÊNCIA</w:t>
      </w:r>
    </w:p>
    <w:p w14:paraId="195F8EE6" w14:textId="77777777" w:rsidR="000F3555" w:rsidRPr="00621C9D" w:rsidRDefault="000F3555" w:rsidP="00EA6A80">
      <w:pPr>
        <w:pBdr>
          <w:top w:val="nil"/>
          <w:left w:val="nil"/>
          <w:bottom w:val="nil"/>
          <w:right w:val="nil"/>
          <w:between w:val="nil"/>
        </w:pBdr>
        <w:ind w:left="283"/>
        <w:jc w:val="both"/>
        <w:rPr>
          <w:rFonts w:ascii="Arial" w:eastAsia="Times New Roman" w:hAnsi="Arial" w:cs="Arial"/>
          <w:b/>
          <w:color w:val="000000"/>
          <w:sz w:val="22"/>
          <w:szCs w:val="22"/>
        </w:rPr>
      </w:pPr>
    </w:p>
    <w:p w14:paraId="42F1305D" w14:textId="0ECCFB51" w:rsidR="00812B8D" w:rsidRPr="00621C9D" w:rsidRDefault="00005B37" w:rsidP="00EA6A80">
      <w:pPr>
        <w:pBdr>
          <w:top w:val="nil"/>
          <w:left w:val="nil"/>
          <w:bottom w:val="nil"/>
          <w:right w:val="nil"/>
          <w:between w:val="nil"/>
        </w:pBdr>
        <w:ind w:left="283"/>
        <w:jc w:val="both"/>
        <w:rPr>
          <w:rFonts w:ascii="Arial" w:eastAsia="Times New Roman" w:hAnsi="Arial" w:cs="Arial"/>
          <w:b/>
          <w:color w:val="000000"/>
          <w:sz w:val="22"/>
          <w:szCs w:val="22"/>
        </w:rPr>
      </w:pPr>
      <w:r w:rsidRPr="00621C9D">
        <w:rPr>
          <w:rFonts w:ascii="Arial" w:eastAsia="Times New Roman" w:hAnsi="Arial" w:cs="Arial"/>
          <w:color w:val="000000"/>
          <w:sz w:val="22"/>
          <w:szCs w:val="22"/>
        </w:rPr>
        <w:t xml:space="preserve">2.1 - O prazo de vigência do </w:t>
      </w:r>
      <w:r w:rsidR="00C649BE">
        <w:rPr>
          <w:rFonts w:ascii="Arial" w:eastAsia="Times New Roman" w:hAnsi="Arial" w:cs="Arial"/>
          <w:color w:val="000000"/>
          <w:sz w:val="22"/>
          <w:szCs w:val="22"/>
        </w:rPr>
        <w:t>c</w:t>
      </w:r>
      <w:r w:rsidRPr="00621C9D">
        <w:rPr>
          <w:rFonts w:ascii="Arial" w:eastAsia="Times New Roman" w:hAnsi="Arial" w:cs="Arial"/>
          <w:color w:val="000000"/>
          <w:sz w:val="22"/>
          <w:szCs w:val="22"/>
        </w:rPr>
        <w:t xml:space="preserve">ontrato é de </w:t>
      </w:r>
      <w:r w:rsidRPr="00621C9D">
        <w:rPr>
          <w:rFonts w:ascii="Arial" w:eastAsia="Times New Roman" w:hAnsi="Arial" w:cs="Arial"/>
          <w:sz w:val="22"/>
          <w:szCs w:val="22"/>
        </w:rPr>
        <w:t>12</w:t>
      </w:r>
      <w:r w:rsidRPr="00621C9D">
        <w:rPr>
          <w:rFonts w:ascii="Arial" w:eastAsia="Times New Roman" w:hAnsi="Arial" w:cs="Arial"/>
          <w:color w:val="000000"/>
          <w:sz w:val="22"/>
          <w:szCs w:val="22"/>
        </w:rPr>
        <w:t xml:space="preserve"> (doze) meses contados da data de sua assinatura, podendo ser prorrogado, nos termos da Lei nº 14.133/2021.</w:t>
      </w:r>
    </w:p>
    <w:p w14:paraId="39D92D1D" w14:textId="77777777" w:rsidR="00812B8D" w:rsidRDefault="00812B8D" w:rsidP="00EA6A80">
      <w:pPr>
        <w:pBdr>
          <w:top w:val="nil"/>
          <w:left w:val="nil"/>
          <w:bottom w:val="nil"/>
          <w:right w:val="nil"/>
          <w:between w:val="nil"/>
        </w:pBdr>
        <w:ind w:left="283"/>
        <w:jc w:val="both"/>
        <w:rPr>
          <w:rFonts w:ascii="Arial" w:eastAsia="Times New Roman" w:hAnsi="Arial" w:cs="Arial"/>
          <w:color w:val="FF0000"/>
          <w:sz w:val="22"/>
          <w:szCs w:val="22"/>
        </w:rPr>
      </w:pPr>
    </w:p>
    <w:p w14:paraId="2DD1D4E3" w14:textId="77777777" w:rsidR="00951BCB" w:rsidRPr="00621C9D" w:rsidRDefault="00951BCB" w:rsidP="00EA6A80">
      <w:pPr>
        <w:pBdr>
          <w:top w:val="nil"/>
          <w:left w:val="nil"/>
          <w:bottom w:val="nil"/>
          <w:right w:val="nil"/>
          <w:between w:val="nil"/>
        </w:pBdr>
        <w:ind w:left="283"/>
        <w:jc w:val="both"/>
        <w:rPr>
          <w:rFonts w:ascii="Arial" w:eastAsia="Times New Roman" w:hAnsi="Arial" w:cs="Arial"/>
          <w:color w:val="FF0000"/>
          <w:sz w:val="22"/>
          <w:szCs w:val="22"/>
        </w:rPr>
      </w:pPr>
    </w:p>
    <w:p w14:paraId="5BA47665" w14:textId="77777777" w:rsidR="00812B8D" w:rsidRPr="00621C9D" w:rsidRDefault="00005B37" w:rsidP="00EA6A80">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3 - FUNDAMENTAÇÃO E DESCRIÇÃO DA NECESSIDADE DA CONTRATAÇÃO</w:t>
      </w:r>
    </w:p>
    <w:p w14:paraId="2A10CF1A" w14:textId="77777777" w:rsidR="001D68D0" w:rsidRDefault="001D68D0" w:rsidP="00552D93">
      <w:pPr>
        <w:ind w:left="283"/>
        <w:jc w:val="both"/>
        <w:rPr>
          <w:rFonts w:ascii="Arial" w:eastAsia="Times New Roman" w:hAnsi="Arial" w:cs="Arial"/>
          <w:sz w:val="22"/>
          <w:szCs w:val="22"/>
        </w:rPr>
      </w:pPr>
    </w:p>
    <w:p w14:paraId="4F5ED7C2" w14:textId="252F556B" w:rsidR="00812B8D" w:rsidRPr="00621C9D" w:rsidRDefault="00005B37" w:rsidP="00552D93">
      <w:pPr>
        <w:ind w:left="283"/>
        <w:jc w:val="both"/>
        <w:rPr>
          <w:rFonts w:ascii="Arial" w:eastAsia="Times New Roman" w:hAnsi="Arial" w:cs="Arial"/>
          <w:sz w:val="22"/>
          <w:szCs w:val="22"/>
        </w:rPr>
      </w:pPr>
      <w:r w:rsidRPr="00621C9D">
        <w:rPr>
          <w:rFonts w:ascii="Arial" w:eastAsia="Times New Roman" w:hAnsi="Arial" w:cs="Arial"/>
          <w:sz w:val="22"/>
          <w:szCs w:val="22"/>
        </w:rPr>
        <w:t xml:space="preserve">3.1 - A Nova Lei de Licitações e Contratos Administrativos (Lei nº 14.133/2021) trouxe mudanças significativas nos processos de licitação e contratação na Administração Pública em todo o território nacional, incluindo as Câmaras Municipais. Essas inovações demandam </w:t>
      </w:r>
      <w:r w:rsidR="00CC6183">
        <w:rPr>
          <w:rFonts w:ascii="Arial" w:eastAsia="Times New Roman" w:hAnsi="Arial" w:cs="Arial"/>
          <w:sz w:val="22"/>
          <w:szCs w:val="22"/>
        </w:rPr>
        <w:t>apoio</w:t>
      </w:r>
      <w:r w:rsidRPr="00621C9D">
        <w:rPr>
          <w:rFonts w:ascii="Arial" w:eastAsia="Times New Roman" w:hAnsi="Arial" w:cs="Arial"/>
          <w:sz w:val="22"/>
          <w:szCs w:val="22"/>
        </w:rPr>
        <w:t xml:space="preserve"> técnico especializado para garantir a conformidade </w:t>
      </w:r>
      <w:r w:rsidR="0038320A">
        <w:rPr>
          <w:rFonts w:ascii="Arial" w:eastAsia="Times New Roman" w:hAnsi="Arial" w:cs="Arial"/>
          <w:sz w:val="22"/>
          <w:szCs w:val="22"/>
        </w:rPr>
        <w:t xml:space="preserve">plena </w:t>
      </w:r>
      <w:r w:rsidRPr="00621C9D">
        <w:rPr>
          <w:rFonts w:ascii="Arial" w:eastAsia="Times New Roman" w:hAnsi="Arial" w:cs="Arial"/>
          <w:sz w:val="22"/>
          <w:szCs w:val="22"/>
        </w:rPr>
        <w:t>dos atos administrativos.</w:t>
      </w:r>
      <w:r w:rsidR="00D6730E">
        <w:rPr>
          <w:rFonts w:ascii="Arial" w:eastAsia="Times New Roman" w:hAnsi="Arial" w:cs="Arial"/>
          <w:sz w:val="22"/>
          <w:szCs w:val="22"/>
        </w:rPr>
        <w:t xml:space="preserve"> </w:t>
      </w:r>
      <w:r w:rsidRPr="00621C9D">
        <w:rPr>
          <w:rFonts w:ascii="Arial" w:eastAsia="Times New Roman" w:hAnsi="Arial" w:cs="Arial"/>
          <w:sz w:val="22"/>
          <w:szCs w:val="22"/>
        </w:rPr>
        <w:t>A complexidade da norma, somada às mudanças no quadro de servidores</w:t>
      </w:r>
      <w:r w:rsidR="00D6730E">
        <w:rPr>
          <w:rFonts w:ascii="Arial" w:eastAsia="Times New Roman" w:hAnsi="Arial" w:cs="Arial"/>
          <w:sz w:val="22"/>
          <w:szCs w:val="22"/>
        </w:rPr>
        <w:t xml:space="preserve"> e a estrutura limitada do Legislativo Municipal</w:t>
      </w:r>
      <w:r w:rsidRPr="00621C9D">
        <w:rPr>
          <w:rFonts w:ascii="Arial" w:eastAsia="Times New Roman" w:hAnsi="Arial" w:cs="Arial"/>
          <w:sz w:val="22"/>
          <w:szCs w:val="22"/>
        </w:rPr>
        <w:t>, torna essencial o acompanhamento contínuo para assegurar o cumprimento da lei e a adaptação da</w:t>
      </w:r>
      <w:r w:rsidR="00ED6CA6">
        <w:rPr>
          <w:rFonts w:ascii="Arial" w:eastAsia="Times New Roman" w:hAnsi="Arial" w:cs="Arial"/>
          <w:sz w:val="22"/>
          <w:szCs w:val="22"/>
        </w:rPr>
        <w:t>s</w:t>
      </w:r>
      <w:r w:rsidRPr="00621C9D">
        <w:rPr>
          <w:rFonts w:ascii="Arial" w:eastAsia="Times New Roman" w:hAnsi="Arial" w:cs="Arial"/>
          <w:sz w:val="22"/>
          <w:szCs w:val="22"/>
        </w:rPr>
        <w:t xml:space="preserve"> Câmara às exigências legais</w:t>
      </w:r>
      <w:r w:rsidR="00317315">
        <w:rPr>
          <w:rFonts w:ascii="Arial" w:eastAsia="Times New Roman" w:hAnsi="Arial" w:cs="Arial"/>
          <w:sz w:val="22"/>
          <w:szCs w:val="22"/>
        </w:rPr>
        <w:t xml:space="preserve">, </w:t>
      </w:r>
      <w:r w:rsidR="00317315" w:rsidRPr="00317315">
        <w:rPr>
          <w:rFonts w:ascii="Arial" w:eastAsia="Times New Roman" w:hAnsi="Arial" w:cs="Arial"/>
          <w:sz w:val="22"/>
          <w:szCs w:val="22"/>
        </w:rPr>
        <w:t>no sentido de melhorar o funcionamento da máquina pública e evitar sanções dos órgãos de controle pela desídia administrativa</w:t>
      </w:r>
      <w:r w:rsidR="00317315">
        <w:rPr>
          <w:rFonts w:ascii="Arial" w:eastAsia="Times New Roman" w:hAnsi="Arial" w:cs="Arial"/>
          <w:sz w:val="22"/>
          <w:szCs w:val="22"/>
        </w:rPr>
        <w:t>.</w:t>
      </w:r>
    </w:p>
    <w:p w14:paraId="048809DE" w14:textId="01886E81" w:rsidR="00812B8D" w:rsidRPr="00621C9D" w:rsidRDefault="00005B37" w:rsidP="00552D93">
      <w:pPr>
        <w:ind w:left="283"/>
        <w:jc w:val="both"/>
        <w:rPr>
          <w:rFonts w:ascii="Arial" w:eastAsia="Times New Roman" w:hAnsi="Arial" w:cs="Arial"/>
          <w:sz w:val="22"/>
          <w:szCs w:val="22"/>
        </w:rPr>
      </w:pPr>
      <w:r w:rsidRPr="00621C9D">
        <w:rPr>
          <w:rFonts w:ascii="Arial" w:eastAsia="Times New Roman" w:hAnsi="Arial" w:cs="Arial"/>
          <w:sz w:val="22"/>
          <w:szCs w:val="22"/>
        </w:rPr>
        <w:t>3.2 - Com a nova legislatura</w:t>
      </w:r>
      <w:r w:rsidR="00C032F8">
        <w:rPr>
          <w:rFonts w:ascii="Arial" w:eastAsia="Times New Roman" w:hAnsi="Arial" w:cs="Arial"/>
          <w:sz w:val="22"/>
          <w:szCs w:val="22"/>
        </w:rPr>
        <w:t xml:space="preserve"> e gestão</w:t>
      </w:r>
      <w:r w:rsidRPr="00621C9D">
        <w:rPr>
          <w:rFonts w:ascii="Arial" w:eastAsia="Times New Roman" w:hAnsi="Arial" w:cs="Arial"/>
          <w:sz w:val="22"/>
          <w:szCs w:val="22"/>
        </w:rPr>
        <w:t xml:space="preserve">, surgiu a necessidade </w:t>
      </w:r>
      <w:r w:rsidR="00317315">
        <w:rPr>
          <w:rFonts w:ascii="Arial" w:eastAsia="Times New Roman" w:hAnsi="Arial" w:cs="Arial"/>
          <w:sz w:val="22"/>
          <w:szCs w:val="22"/>
        </w:rPr>
        <w:t xml:space="preserve">urgente </w:t>
      </w:r>
      <w:r w:rsidRPr="00621C9D">
        <w:rPr>
          <w:rFonts w:ascii="Arial" w:eastAsia="Times New Roman" w:hAnsi="Arial" w:cs="Arial"/>
          <w:sz w:val="22"/>
          <w:szCs w:val="22"/>
        </w:rPr>
        <w:t xml:space="preserve">de contratar </w:t>
      </w:r>
      <w:r w:rsidR="00CC6183">
        <w:rPr>
          <w:rFonts w:ascii="Arial" w:eastAsia="Times New Roman" w:hAnsi="Arial" w:cs="Arial"/>
          <w:sz w:val="22"/>
          <w:szCs w:val="22"/>
        </w:rPr>
        <w:t>prestação de serviços técnicos profissionais</w:t>
      </w:r>
      <w:r w:rsidRPr="00621C9D">
        <w:rPr>
          <w:rFonts w:ascii="Arial" w:eastAsia="Times New Roman" w:hAnsi="Arial" w:cs="Arial"/>
          <w:sz w:val="22"/>
          <w:szCs w:val="22"/>
        </w:rPr>
        <w:t xml:space="preserve"> especializad</w:t>
      </w:r>
      <w:r w:rsidR="00CC6183">
        <w:rPr>
          <w:rFonts w:ascii="Arial" w:eastAsia="Times New Roman" w:hAnsi="Arial" w:cs="Arial"/>
          <w:sz w:val="22"/>
          <w:szCs w:val="22"/>
        </w:rPr>
        <w:t>os</w:t>
      </w:r>
      <w:r w:rsidRPr="00621C9D">
        <w:rPr>
          <w:rFonts w:ascii="Arial" w:eastAsia="Times New Roman" w:hAnsi="Arial" w:cs="Arial"/>
          <w:sz w:val="22"/>
          <w:szCs w:val="22"/>
        </w:rPr>
        <w:t xml:space="preserve"> em licitações e contratos para a implantação</w:t>
      </w:r>
      <w:r w:rsidR="00910DC8">
        <w:rPr>
          <w:rFonts w:ascii="Arial" w:eastAsia="Times New Roman" w:hAnsi="Arial" w:cs="Arial"/>
          <w:sz w:val="22"/>
          <w:szCs w:val="22"/>
        </w:rPr>
        <w:t xml:space="preserve"> </w:t>
      </w:r>
      <w:r w:rsidR="00317315">
        <w:rPr>
          <w:rFonts w:ascii="Arial" w:eastAsia="Times New Roman" w:hAnsi="Arial" w:cs="Arial"/>
          <w:sz w:val="22"/>
          <w:szCs w:val="22"/>
        </w:rPr>
        <w:t xml:space="preserve">sólida e </w:t>
      </w:r>
      <w:r w:rsidR="00910DC8">
        <w:rPr>
          <w:rFonts w:ascii="Arial" w:eastAsia="Times New Roman" w:hAnsi="Arial" w:cs="Arial"/>
          <w:sz w:val="22"/>
          <w:szCs w:val="22"/>
        </w:rPr>
        <w:t>integral</w:t>
      </w:r>
      <w:r w:rsidRPr="00621C9D">
        <w:rPr>
          <w:rFonts w:ascii="Arial" w:eastAsia="Times New Roman" w:hAnsi="Arial" w:cs="Arial"/>
          <w:sz w:val="22"/>
          <w:szCs w:val="22"/>
        </w:rPr>
        <w:t xml:space="preserve"> da Nova Lei. Esse serviço incluirá um estudo prévio das necessidades do Legislativo, com o objetivo de adequar as normas à sua realidade</w:t>
      </w:r>
      <w:r w:rsidR="00317315">
        <w:rPr>
          <w:rFonts w:ascii="Arial" w:eastAsia="Times New Roman" w:hAnsi="Arial" w:cs="Arial"/>
          <w:sz w:val="22"/>
          <w:szCs w:val="22"/>
        </w:rPr>
        <w:t>, podendo</w:t>
      </w:r>
      <w:r w:rsidRPr="00621C9D">
        <w:rPr>
          <w:rFonts w:ascii="Arial" w:eastAsia="Times New Roman" w:hAnsi="Arial" w:cs="Arial"/>
          <w:sz w:val="22"/>
          <w:szCs w:val="22"/>
        </w:rPr>
        <w:t xml:space="preserve"> </w:t>
      </w:r>
      <w:r w:rsidR="00317315">
        <w:rPr>
          <w:rFonts w:ascii="Arial" w:eastAsia="Times New Roman" w:hAnsi="Arial" w:cs="Arial"/>
          <w:sz w:val="22"/>
          <w:szCs w:val="22"/>
        </w:rPr>
        <w:t>s</w:t>
      </w:r>
      <w:r w:rsidRPr="00621C9D">
        <w:rPr>
          <w:rFonts w:ascii="Arial" w:eastAsia="Times New Roman" w:hAnsi="Arial" w:cs="Arial"/>
          <w:sz w:val="22"/>
          <w:szCs w:val="22"/>
        </w:rPr>
        <w:t xml:space="preserve">er necessária, também, a criação de um comitê para a implantação </w:t>
      </w:r>
      <w:r w:rsidR="00317315">
        <w:rPr>
          <w:rFonts w:ascii="Arial" w:eastAsia="Times New Roman" w:hAnsi="Arial" w:cs="Arial"/>
          <w:sz w:val="22"/>
          <w:szCs w:val="22"/>
        </w:rPr>
        <w:t xml:space="preserve">integral </w:t>
      </w:r>
      <w:r w:rsidRPr="00621C9D">
        <w:rPr>
          <w:rFonts w:ascii="Arial" w:eastAsia="Times New Roman" w:hAnsi="Arial" w:cs="Arial"/>
          <w:sz w:val="22"/>
          <w:szCs w:val="22"/>
        </w:rPr>
        <w:t xml:space="preserve">das normas e a elaboração de minutas padronizadas, visando facilitar a aplicação </w:t>
      </w:r>
      <w:r w:rsidR="000D089A">
        <w:rPr>
          <w:rFonts w:ascii="Arial" w:eastAsia="Times New Roman" w:hAnsi="Arial" w:cs="Arial"/>
          <w:sz w:val="22"/>
          <w:szCs w:val="22"/>
        </w:rPr>
        <w:t xml:space="preserve">completa </w:t>
      </w:r>
      <w:r w:rsidRPr="00621C9D">
        <w:rPr>
          <w:rFonts w:ascii="Arial" w:eastAsia="Times New Roman" w:hAnsi="Arial" w:cs="Arial"/>
          <w:sz w:val="22"/>
          <w:szCs w:val="22"/>
        </w:rPr>
        <w:t>da Lei Federal nº 14.133/2021.</w:t>
      </w:r>
    </w:p>
    <w:p w14:paraId="71EF3BB3" w14:textId="39234B04" w:rsidR="00812B8D" w:rsidRPr="00621C9D" w:rsidRDefault="00005B37" w:rsidP="00944192">
      <w:pPr>
        <w:pStyle w:val="Estilo1"/>
      </w:pPr>
      <w:r w:rsidRPr="00621C9D">
        <w:t>3.3 -</w:t>
      </w:r>
      <w:r w:rsidR="00D30CEF">
        <w:t xml:space="preserve"> </w:t>
      </w:r>
      <w:r w:rsidRPr="00621C9D">
        <w:t>Destaca-se ainda a necessidade de suporte a Control</w:t>
      </w:r>
      <w:r w:rsidR="00F60860">
        <w:t>adoria</w:t>
      </w:r>
      <w:r w:rsidRPr="00621C9D">
        <w:t xml:space="preserve">, especialmente na área de transparência, para adequação normativa e correções no lançamento de dados, conforme os padrões do Selo de Qualidade em Transparência e Governança Pública. </w:t>
      </w:r>
    </w:p>
    <w:p w14:paraId="70B15811" w14:textId="161B592F" w:rsidR="00944192" w:rsidRDefault="00005B37" w:rsidP="00944192">
      <w:pPr>
        <w:pStyle w:val="Estilo1"/>
      </w:pPr>
      <w:r w:rsidRPr="00944192">
        <w:t>3.4</w:t>
      </w:r>
      <w:r w:rsidR="00096C91">
        <w:t xml:space="preserve"> </w:t>
      </w:r>
      <w:r w:rsidRPr="00944192">
        <w:t>-</w:t>
      </w:r>
      <w:r w:rsidR="00096C91">
        <w:t xml:space="preserve"> </w:t>
      </w:r>
      <w:r w:rsidR="00944192" w:rsidRPr="00AC1B19">
        <w:t>Inclusive, cabe esclarecer que o Transparência Capixaba realiza Ranking de Transparência e Governança Pública, avaliando as Unidades Gestoras nos 78 municípios do Espírito Santo. E em 2024 a Câmara Municipal de Santa Teresa obteve 52,05 pontos, classificada como nível “intermediário”, fazendo-se necessário que se acompanhe e evolua para garantir o cumprimento das normas, fortalecer a gestão administrativa, elevando os padrões de qualidade e possibilitando o reconhecimento no ranking de excelência em governança pública, por consequência</w:t>
      </w:r>
      <w:r w:rsidR="00096C91">
        <w:t>,</w:t>
      </w:r>
      <w:r w:rsidR="00944192" w:rsidRPr="00AC1B19">
        <w:t xml:space="preserve"> </w:t>
      </w:r>
      <w:r w:rsidR="00944192">
        <w:t xml:space="preserve">para </w:t>
      </w:r>
      <w:r w:rsidR="00944192" w:rsidRPr="00AC1B19">
        <w:t>facilitar a atuação do Controle Social.</w:t>
      </w:r>
    </w:p>
    <w:p w14:paraId="1A535940" w14:textId="18DC550E" w:rsidR="00812B8D" w:rsidRPr="00621C9D" w:rsidRDefault="00005B37" w:rsidP="00944192">
      <w:pPr>
        <w:ind w:left="283"/>
        <w:jc w:val="both"/>
        <w:rPr>
          <w:rFonts w:ascii="Arial" w:eastAsia="Times New Roman" w:hAnsi="Arial" w:cs="Arial"/>
          <w:sz w:val="22"/>
          <w:szCs w:val="22"/>
        </w:rPr>
      </w:pPr>
      <w:r w:rsidRPr="00621C9D">
        <w:rPr>
          <w:rFonts w:ascii="Arial" w:eastAsia="Times New Roman" w:hAnsi="Arial" w:cs="Arial"/>
          <w:sz w:val="22"/>
          <w:szCs w:val="22"/>
        </w:rPr>
        <w:t>3.</w:t>
      </w:r>
      <w:r w:rsidR="00096C91">
        <w:rPr>
          <w:rFonts w:ascii="Arial" w:eastAsia="Times New Roman" w:hAnsi="Arial" w:cs="Arial"/>
          <w:sz w:val="22"/>
          <w:szCs w:val="22"/>
        </w:rPr>
        <w:t>5</w:t>
      </w:r>
      <w:r w:rsidRPr="00621C9D">
        <w:rPr>
          <w:rFonts w:ascii="Arial" w:eastAsia="Times New Roman" w:hAnsi="Arial" w:cs="Arial"/>
          <w:sz w:val="22"/>
          <w:szCs w:val="22"/>
        </w:rPr>
        <w:t xml:space="preserve"> - </w:t>
      </w:r>
      <w:r w:rsidR="00CC6183" w:rsidRPr="00621C9D">
        <w:rPr>
          <w:rFonts w:ascii="Arial" w:eastAsia="Times New Roman" w:hAnsi="Arial" w:cs="Arial"/>
          <w:sz w:val="22"/>
          <w:szCs w:val="22"/>
        </w:rPr>
        <w:t>Além da prestação</w:t>
      </w:r>
      <w:r w:rsidR="00CC6183">
        <w:rPr>
          <w:rFonts w:ascii="Arial" w:eastAsia="Times New Roman" w:hAnsi="Arial" w:cs="Arial"/>
          <w:sz w:val="22"/>
          <w:szCs w:val="22"/>
        </w:rPr>
        <w:t xml:space="preserve"> de serviços técnicos profissionais especializados</w:t>
      </w:r>
      <w:r w:rsidRPr="00621C9D">
        <w:rPr>
          <w:rFonts w:ascii="Arial" w:eastAsia="Times New Roman" w:hAnsi="Arial" w:cs="Arial"/>
          <w:sz w:val="22"/>
          <w:szCs w:val="22"/>
        </w:rPr>
        <w:t xml:space="preserve"> voltado a Licitações e Contratos, Controle Interno e transparência, destaca-se a importância de capacitações in company, voltadas ao aprimoramento técnico dos servidores. Foi identificada a necessidade da realização de encontros trimestrais com três horas/aula cada, ao longo do ano, para qualificação técnica dos servidores em todas as etapas do processo licitatório, do planejamento à execução contratual.</w:t>
      </w:r>
    </w:p>
    <w:p w14:paraId="0A939AC9" w14:textId="16E545F4" w:rsidR="00812B8D" w:rsidRPr="00621C9D" w:rsidRDefault="00005B37" w:rsidP="00552D93">
      <w:pPr>
        <w:ind w:left="283"/>
        <w:jc w:val="both"/>
        <w:rPr>
          <w:rFonts w:ascii="Arial" w:eastAsia="Times New Roman" w:hAnsi="Arial" w:cs="Arial"/>
          <w:sz w:val="22"/>
          <w:szCs w:val="22"/>
        </w:rPr>
      </w:pPr>
      <w:r w:rsidRPr="00621C9D">
        <w:rPr>
          <w:rFonts w:ascii="Arial" w:eastAsia="Times New Roman" w:hAnsi="Arial" w:cs="Arial"/>
          <w:sz w:val="22"/>
          <w:szCs w:val="22"/>
        </w:rPr>
        <w:t>3.</w:t>
      </w:r>
      <w:r w:rsidR="00096C91">
        <w:rPr>
          <w:rFonts w:ascii="Arial" w:eastAsia="Times New Roman" w:hAnsi="Arial" w:cs="Arial"/>
          <w:sz w:val="22"/>
          <w:szCs w:val="22"/>
        </w:rPr>
        <w:t>6</w:t>
      </w:r>
      <w:r w:rsidRPr="00621C9D">
        <w:rPr>
          <w:rFonts w:ascii="Arial" w:eastAsia="Times New Roman" w:hAnsi="Arial" w:cs="Arial"/>
          <w:sz w:val="22"/>
          <w:szCs w:val="22"/>
        </w:rPr>
        <w:t xml:space="preserve"> - Diante da necessidade de atender às exigências da Lei nº 14.133/2021, identificou-se a necessidade da contratação </w:t>
      </w:r>
      <w:r w:rsidR="00D104DD">
        <w:rPr>
          <w:rFonts w:ascii="Arial" w:eastAsia="Times New Roman" w:hAnsi="Arial" w:cs="Arial"/>
          <w:sz w:val="22"/>
          <w:szCs w:val="22"/>
        </w:rPr>
        <w:t>de prestação de serviços técnicos especializados</w:t>
      </w:r>
      <w:r w:rsidR="00D104DD" w:rsidRPr="00621C9D">
        <w:rPr>
          <w:rFonts w:ascii="Arial" w:eastAsia="Times New Roman" w:hAnsi="Arial" w:cs="Arial"/>
          <w:sz w:val="22"/>
          <w:szCs w:val="22"/>
        </w:rPr>
        <w:t xml:space="preserve"> </w:t>
      </w:r>
      <w:r w:rsidR="00D104DD">
        <w:rPr>
          <w:rFonts w:ascii="Arial" w:eastAsia="Times New Roman" w:hAnsi="Arial" w:cs="Arial"/>
          <w:sz w:val="22"/>
          <w:szCs w:val="22"/>
        </w:rPr>
        <w:t>e</w:t>
      </w:r>
      <w:r w:rsidRPr="00621C9D">
        <w:rPr>
          <w:rFonts w:ascii="Arial" w:eastAsia="Times New Roman" w:hAnsi="Arial" w:cs="Arial"/>
          <w:sz w:val="22"/>
          <w:szCs w:val="22"/>
        </w:rPr>
        <w:t xml:space="preserve"> capacitações dos servidores. Essa abordagem é eficiente e econômica, otimizando recursos e garantindo uma atuação coordenada. Ela também assegura a qualificação contínua do corpo técnico, especialmente de novos servidores, equipes de licitações e contratos, assessores e gestores. </w:t>
      </w:r>
    </w:p>
    <w:p w14:paraId="5BA5BCC7" w14:textId="78B1C2E4" w:rsidR="00812B8D" w:rsidRPr="00621C9D" w:rsidRDefault="00005B37" w:rsidP="00552D93">
      <w:pPr>
        <w:ind w:left="283"/>
        <w:jc w:val="both"/>
        <w:rPr>
          <w:rFonts w:ascii="Arial" w:eastAsia="Times New Roman" w:hAnsi="Arial" w:cs="Arial"/>
          <w:sz w:val="20"/>
          <w:szCs w:val="20"/>
        </w:rPr>
      </w:pPr>
      <w:r w:rsidRPr="00621C9D">
        <w:rPr>
          <w:rFonts w:ascii="Arial" w:eastAsia="Times New Roman" w:hAnsi="Arial" w:cs="Arial"/>
          <w:sz w:val="22"/>
          <w:szCs w:val="22"/>
        </w:rPr>
        <w:t>3.</w:t>
      </w:r>
      <w:r w:rsidR="00096C91">
        <w:rPr>
          <w:rFonts w:ascii="Arial" w:eastAsia="Times New Roman" w:hAnsi="Arial" w:cs="Arial"/>
          <w:sz w:val="22"/>
          <w:szCs w:val="22"/>
        </w:rPr>
        <w:t>7</w:t>
      </w:r>
      <w:r w:rsidRPr="00621C9D">
        <w:rPr>
          <w:rFonts w:ascii="Arial" w:eastAsia="Times New Roman" w:hAnsi="Arial" w:cs="Arial"/>
          <w:sz w:val="22"/>
          <w:szCs w:val="22"/>
        </w:rPr>
        <w:t xml:space="preserve"> - Ao integrar esses serviços, a Câmara de Santa Teresa/ES</w:t>
      </w:r>
      <w:r w:rsidR="00E23B95">
        <w:rPr>
          <w:rFonts w:ascii="Arial" w:eastAsia="Times New Roman" w:hAnsi="Arial" w:cs="Arial"/>
          <w:sz w:val="22"/>
          <w:szCs w:val="22"/>
        </w:rPr>
        <w:t>,</w:t>
      </w:r>
      <w:r w:rsidRPr="00621C9D">
        <w:rPr>
          <w:rFonts w:ascii="Arial" w:eastAsia="Times New Roman" w:hAnsi="Arial" w:cs="Arial"/>
          <w:sz w:val="22"/>
          <w:szCs w:val="22"/>
        </w:rPr>
        <w:t xml:space="preserve"> fortalece a gestão pública, melhora a eficiência nas contratações e assegura a conformidade com a legislação vigente, promovendo o bom andamento das atividades administrativas de forma eficaz e aproveitando os recursos disponíveis, gerando economia, em razão do escopo da contratação conjunta.</w:t>
      </w:r>
    </w:p>
    <w:p w14:paraId="0047FB22" w14:textId="77777777" w:rsidR="00812B8D" w:rsidRDefault="00812B8D" w:rsidP="00552D93">
      <w:pPr>
        <w:pBdr>
          <w:top w:val="nil"/>
          <w:left w:val="nil"/>
          <w:bottom w:val="nil"/>
          <w:right w:val="nil"/>
          <w:between w:val="nil"/>
        </w:pBdr>
        <w:ind w:left="283"/>
        <w:jc w:val="both"/>
        <w:rPr>
          <w:rFonts w:ascii="Arial" w:eastAsia="Times New Roman" w:hAnsi="Arial" w:cs="Arial"/>
          <w:sz w:val="22"/>
          <w:szCs w:val="22"/>
        </w:rPr>
      </w:pPr>
    </w:p>
    <w:p w14:paraId="6292426D" w14:textId="77777777" w:rsidR="00AD3861" w:rsidRPr="00621C9D" w:rsidRDefault="00AD3861" w:rsidP="00552D93">
      <w:pPr>
        <w:pBdr>
          <w:top w:val="nil"/>
          <w:left w:val="nil"/>
          <w:bottom w:val="nil"/>
          <w:right w:val="nil"/>
          <w:between w:val="nil"/>
        </w:pBdr>
        <w:ind w:left="283"/>
        <w:jc w:val="both"/>
        <w:rPr>
          <w:rFonts w:ascii="Arial" w:eastAsia="Times New Roman" w:hAnsi="Arial" w:cs="Arial"/>
          <w:sz w:val="22"/>
          <w:szCs w:val="22"/>
        </w:rPr>
      </w:pPr>
    </w:p>
    <w:p w14:paraId="6479FCD9" w14:textId="77777777" w:rsidR="00812B8D" w:rsidRDefault="00005B37" w:rsidP="00552D93">
      <w:pPr>
        <w:pBdr>
          <w:top w:val="nil"/>
          <w:left w:val="nil"/>
          <w:bottom w:val="nil"/>
          <w:right w:val="nil"/>
          <w:between w:val="nil"/>
        </w:pBdr>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4 - DESCRIÇÃO DA SOLUÇÃO COMO UM TODO CONSIDERADO O CICLO DE VIDA DO OBJETO</w:t>
      </w:r>
    </w:p>
    <w:p w14:paraId="6BBE4342" w14:textId="77777777" w:rsidR="00AD3861" w:rsidRPr="00621C9D" w:rsidRDefault="00AD3861" w:rsidP="00552D93">
      <w:pPr>
        <w:pBdr>
          <w:top w:val="nil"/>
          <w:left w:val="nil"/>
          <w:bottom w:val="nil"/>
          <w:right w:val="nil"/>
          <w:between w:val="nil"/>
        </w:pBdr>
        <w:ind w:left="283"/>
        <w:jc w:val="both"/>
        <w:rPr>
          <w:rFonts w:ascii="Arial" w:eastAsia="Times New Roman" w:hAnsi="Arial" w:cs="Arial"/>
          <w:b/>
          <w:color w:val="000000"/>
          <w:sz w:val="22"/>
          <w:szCs w:val="22"/>
        </w:rPr>
      </w:pPr>
    </w:p>
    <w:p w14:paraId="36E60533" w14:textId="1197E71F" w:rsidR="00812B8D" w:rsidRPr="00621C9D" w:rsidRDefault="00005B37" w:rsidP="00552D93">
      <w:pPr>
        <w:pBdr>
          <w:top w:val="nil"/>
          <w:left w:val="nil"/>
          <w:bottom w:val="nil"/>
          <w:right w:val="nil"/>
          <w:between w:val="nil"/>
        </w:pBdr>
        <w:ind w:left="283"/>
        <w:jc w:val="both"/>
        <w:rPr>
          <w:rFonts w:ascii="Arial" w:eastAsia="Times New Roman" w:hAnsi="Arial" w:cs="Arial"/>
          <w:sz w:val="22"/>
          <w:szCs w:val="22"/>
        </w:rPr>
      </w:pPr>
      <w:r w:rsidRPr="00621C9D">
        <w:rPr>
          <w:rFonts w:ascii="Arial" w:eastAsia="Times New Roman" w:hAnsi="Arial" w:cs="Arial"/>
          <w:sz w:val="22"/>
          <w:szCs w:val="22"/>
        </w:rPr>
        <w:t>4.1 -</w:t>
      </w:r>
      <w:r w:rsidR="00A16585">
        <w:rPr>
          <w:rFonts w:ascii="Arial" w:eastAsia="Times New Roman" w:hAnsi="Arial" w:cs="Arial"/>
          <w:sz w:val="22"/>
          <w:szCs w:val="22"/>
        </w:rPr>
        <w:t xml:space="preserve"> </w:t>
      </w:r>
      <w:r w:rsidRPr="00621C9D">
        <w:rPr>
          <w:rFonts w:ascii="Arial" w:eastAsia="Times New Roman" w:hAnsi="Arial" w:cs="Arial"/>
          <w:sz w:val="22"/>
          <w:szCs w:val="22"/>
        </w:rPr>
        <w:t xml:space="preserve">A contratação de empresa especializada em </w:t>
      </w:r>
      <w:r w:rsidR="00D104DD">
        <w:rPr>
          <w:rFonts w:ascii="Arial" w:eastAsia="Times New Roman" w:hAnsi="Arial" w:cs="Arial"/>
          <w:sz w:val="22"/>
          <w:szCs w:val="22"/>
        </w:rPr>
        <w:t>prestação de serviços técnicos profissionais</w:t>
      </w:r>
      <w:r w:rsidRPr="00621C9D">
        <w:rPr>
          <w:rFonts w:ascii="Arial" w:eastAsia="Times New Roman" w:hAnsi="Arial" w:cs="Arial"/>
          <w:sz w:val="22"/>
          <w:szCs w:val="22"/>
        </w:rPr>
        <w:t xml:space="preserve">, juntamente com suporte contínuo e capacitação In Company, é essencial para assegurar a implantação </w:t>
      </w:r>
      <w:r w:rsidR="001628AC">
        <w:rPr>
          <w:rFonts w:ascii="Arial" w:eastAsia="Times New Roman" w:hAnsi="Arial" w:cs="Arial"/>
          <w:sz w:val="22"/>
          <w:szCs w:val="22"/>
        </w:rPr>
        <w:t>integral, correta e sólida</w:t>
      </w:r>
      <w:r w:rsidRPr="00621C9D">
        <w:rPr>
          <w:rFonts w:ascii="Arial" w:eastAsia="Times New Roman" w:hAnsi="Arial" w:cs="Arial"/>
          <w:sz w:val="22"/>
          <w:szCs w:val="22"/>
        </w:rPr>
        <w:t xml:space="preserve"> da Nova Lei de Licitações e Contratos (Lei nº 14.133/21)</w:t>
      </w:r>
      <w:r w:rsidR="00A947E8">
        <w:rPr>
          <w:rFonts w:ascii="Arial" w:eastAsia="Times New Roman" w:hAnsi="Arial" w:cs="Arial"/>
          <w:sz w:val="22"/>
          <w:szCs w:val="22"/>
        </w:rPr>
        <w:t xml:space="preserve"> </w:t>
      </w:r>
      <w:r w:rsidR="00A947E8" w:rsidRPr="00621C9D">
        <w:rPr>
          <w:rFonts w:ascii="Arial" w:eastAsia="Times New Roman" w:hAnsi="Arial" w:cs="Arial"/>
          <w:sz w:val="22"/>
          <w:szCs w:val="22"/>
        </w:rPr>
        <w:t xml:space="preserve">na Câmara Municipal </w:t>
      </w:r>
      <w:r w:rsidR="00A947E8">
        <w:rPr>
          <w:rFonts w:ascii="Arial" w:eastAsia="Times New Roman" w:hAnsi="Arial" w:cs="Arial"/>
          <w:sz w:val="22"/>
          <w:szCs w:val="22"/>
        </w:rPr>
        <w:t xml:space="preserve">de </w:t>
      </w:r>
      <w:r w:rsidR="00A947E8" w:rsidRPr="00621C9D">
        <w:rPr>
          <w:rFonts w:ascii="Arial" w:eastAsia="Times New Roman" w:hAnsi="Arial" w:cs="Arial"/>
          <w:sz w:val="22"/>
          <w:szCs w:val="22"/>
        </w:rPr>
        <w:t>Santa Teresa</w:t>
      </w:r>
      <w:r w:rsidR="00A947E8">
        <w:rPr>
          <w:rFonts w:ascii="Arial" w:eastAsia="Times New Roman" w:hAnsi="Arial" w:cs="Arial"/>
          <w:sz w:val="22"/>
          <w:szCs w:val="22"/>
        </w:rPr>
        <w:t>/</w:t>
      </w:r>
      <w:r w:rsidR="00A947E8" w:rsidRPr="00621C9D">
        <w:rPr>
          <w:rFonts w:ascii="Arial" w:eastAsia="Times New Roman" w:hAnsi="Arial" w:cs="Arial"/>
          <w:sz w:val="22"/>
          <w:szCs w:val="22"/>
        </w:rPr>
        <w:t>ES</w:t>
      </w:r>
      <w:r w:rsidR="00A947E8">
        <w:rPr>
          <w:rFonts w:ascii="Arial" w:eastAsia="Times New Roman" w:hAnsi="Arial" w:cs="Arial"/>
          <w:sz w:val="22"/>
          <w:szCs w:val="22"/>
        </w:rPr>
        <w:t xml:space="preserve">, bem como atendimento </w:t>
      </w:r>
      <w:r w:rsidR="00B918FA">
        <w:rPr>
          <w:rFonts w:ascii="Arial" w:eastAsia="Times New Roman" w:hAnsi="Arial" w:cs="Arial"/>
          <w:sz w:val="22"/>
          <w:szCs w:val="22"/>
        </w:rPr>
        <w:t>aos critérios</w:t>
      </w:r>
      <w:r w:rsidR="00A947E8">
        <w:rPr>
          <w:rFonts w:ascii="Arial" w:eastAsia="Times New Roman" w:hAnsi="Arial" w:cs="Arial"/>
          <w:sz w:val="22"/>
          <w:szCs w:val="22"/>
        </w:rPr>
        <w:t xml:space="preserve"> e obtenção do Selo de qualidade da Transparência Pública</w:t>
      </w:r>
      <w:r w:rsidRPr="00621C9D">
        <w:rPr>
          <w:rFonts w:ascii="Arial" w:eastAsia="Times New Roman" w:hAnsi="Arial" w:cs="Arial"/>
          <w:sz w:val="22"/>
          <w:szCs w:val="22"/>
        </w:rPr>
        <w:t>. O objetivo é fornecer orientação jurídica especializada aos servidores do legislativo, garantindo conformidade e eficiência em todas as etapas dos processos licitatórios</w:t>
      </w:r>
      <w:r w:rsidR="00A947E8">
        <w:rPr>
          <w:rFonts w:ascii="Arial" w:eastAsia="Times New Roman" w:hAnsi="Arial" w:cs="Arial"/>
          <w:sz w:val="22"/>
          <w:szCs w:val="22"/>
        </w:rPr>
        <w:t>,</w:t>
      </w:r>
      <w:r w:rsidRPr="00621C9D">
        <w:rPr>
          <w:rFonts w:ascii="Arial" w:eastAsia="Times New Roman" w:hAnsi="Arial" w:cs="Arial"/>
          <w:sz w:val="22"/>
          <w:szCs w:val="22"/>
        </w:rPr>
        <w:t xml:space="preserve"> contratuais</w:t>
      </w:r>
      <w:r w:rsidR="00A947E8">
        <w:rPr>
          <w:rFonts w:ascii="Arial" w:eastAsia="Times New Roman" w:hAnsi="Arial" w:cs="Arial"/>
          <w:sz w:val="22"/>
          <w:szCs w:val="22"/>
        </w:rPr>
        <w:t xml:space="preserve"> e a Transparência Pública</w:t>
      </w:r>
      <w:r w:rsidRPr="00621C9D">
        <w:rPr>
          <w:rFonts w:ascii="Arial" w:eastAsia="Times New Roman" w:hAnsi="Arial" w:cs="Arial"/>
          <w:sz w:val="22"/>
          <w:szCs w:val="22"/>
        </w:rPr>
        <w:t>, além de manter ao longo do ano os servidores capacitados</w:t>
      </w:r>
      <w:r w:rsidR="00DC6449">
        <w:rPr>
          <w:rFonts w:ascii="Arial" w:eastAsia="Times New Roman" w:hAnsi="Arial" w:cs="Arial"/>
          <w:sz w:val="22"/>
          <w:szCs w:val="22"/>
        </w:rPr>
        <w:t>.</w:t>
      </w:r>
      <w:r w:rsidR="001628AC">
        <w:rPr>
          <w:rFonts w:ascii="Arial" w:eastAsia="Times New Roman" w:hAnsi="Arial" w:cs="Arial"/>
          <w:sz w:val="22"/>
          <w:szCs w:val="22"/>
        </w:rPr>
        <w:t xml:space="preserve"> </w:t>
      </w:r>
      <w:r w:rsidRPr="00621C9D">
        <w:rPr>
          <w:rFonts w:ascii="Arial" w:eastAsia="Times New Roman" w:hAnsi="Arial" w:cs="Arial"/>
          <w:sz w:val="22"/>
          <w:szCs w:val="22"/>
        </w:rPr>
        <w:t xml:space="preserve">  </w:t>
      </w:r>
    </w:p>
    <w:p w14:paraId="2FC92AFD" w14:textId="77777777" w:rsidR="00AD3861" w:rsidRDefault="00AD3861" w:rsidP="00552D93">
      <w:pPr>
        <w:pBdr>
          <w:top w:val="nil"/>
          <w:left w:val="nil"/>
          <w:bottom w:val="nil"/>
          <w:right w:val="nil"/>
          <w:between w:val="nil"/>
        </w:pBdr>
        <w:ind w:left="283"/>
        <w:jc w:val="both"/>
        <w:rPr>
          <w:rFonts w:ascii="Arial" w:eastAsia="Times New Roman" w:hAnsi="Arial" w:cs="Arial"/>
          <w:sz w:val="22"/>
          <w:szCs w:val="22"/>
        </w:rPr>
      </w:pPr>
    </w:p>
    <w:p w14:paraId="04743762" w14:textId="77777777" w:rsidR="00674B94" w:rsidRDefault="00674B94" w:rsidP="00552D93">
      <w:pPr>
        <w:pBdr>
          <w:top w:val="nil"/>
          <w:left w:val="nil"/>
          <w:bottom w:val="nil"/>
          <w:right w:val="nil"/>
          <w:between w:val="nil"/>
        </w:pBdr>
        <w:ind w:left="283"/>
        <w:jc w:val="both"/>
        <w:rPr>
          <w:rFonts w:ascii="Arial" w:eastAsia="Times New Roman" w:hAnsi="Arial" w:cs="Arial"/>
          <w:sz w:val="22"/>
          <w:szCs w:val="22"/>
        </w:rPr>
      </w:pPr>
    </w:p>
    <w:p w14:paraId="351ED581" w14:textId="77777777" w:rsidR="00AD3861" w:rsidRPr="00621C9D" w:rsidRDefault="00AD3861" w:rsidP="00552D93">
      <w:pPr>
        <w:pBdr>
          <w:top w:val="nil"/>
          <w:left w:val="nil"/>
          <w:bottom w:val="nil"/>
          <w:right w:val="nil"/>
          <w:between w:val="nil"/>
        </w:pBdr>
        <w:ind w:left="283"/>
        <w:jc w:val="both"/>
        <w:rPr>
          <w:rFonts w:ascii="Arial" w:eastAsia="Times New Roman" w:hAnsi="Arial" w:cs="Arial"/>
          <w:sz w:val="22"/>
          <w:szCs w:val="22"/>
        </w:rPr>
      </w:pPr>
    </w:p>
    <w:p w14:paraId="20751E63" w14:textId="77777777" w:rsidR="00812B8D" w:rsidRPr="00621C9D" w:rsidRDefault="00005B37" w:rsidP="00AD3861">
      <w:pPr>
        <w:keepNext/>
        <w:keepLines/>
        <w:pBdr>
          <w:top w:val="nil"/>
          <w:left w:val="nil"/>
          <w:bottom w:val="nil"/>
          <w:right w:val="nil"/>
          <w:between w:val="nil"/>
        </w:pBdr>
        <w:ind w:left="284"/>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5 - REQUISITOS DA CONTRATAÇÃO</w:t>
      </w:r>
    </w:p>
    <w:p w14:paraId="446A529B" w14:textId="77777777" w:rsidR="00AD3861" w:rsidRDefault="00AD3861" w:rsidP="00AD3861">
      <w:pPr>
        <w:keepNext/>
        <w:keepLines/>
        <w:pBdr>
          <w:top w:val="nil"/>
          <w:left w:val="nil"/>
          <w:bottom w:val="nil"/>
          <w:right w:val="nil"/>
          <w:between w:val="nil"/>
        </w:pBdr>
        <w:tabs>
          <w:tab w:val="left" w:pos="567"/>
        </w:tabs>
        <w:ind w:left="284"/>
        <w:jc w:val="both"/>
        <w:rPr>
          <w:rFonts w:ascii="Arial" w:eastAsia="Times New Roman" w:hAnsi="Arial" w:cs="Arial"/>
          <w:color w:val="000000"/>
          <w:sz w:val="22"/>
          <w:szCs w:val="22"/>
        </w:rPr>
      </w:pPr>
    </w:p>
    <w:p w14:paraId="481B83BF" w14:textId="2A98D684" w:rsidR="00812B8D" w:rsidRPr="00621C9D" w:rsidRDefault="00005B37" w:rsidP="00AD3861">
      <w:pPr>
        <w:keepNext/>
        <w:keepLines/>
        <w:pBdr>
          <w:top w:val="nil"/>
          <w:left w:val="nil"/>
          <w:bottom w:val="nil"/>
          <w:right w:val="nil"/>
          <w:between w:val="nil"/>
        </w:pBdr>
        <w:tabs>
          <w:tab w:val="left" w:pos="567"/>
        </w:tabs>
        <w:ind w:left="284"/>
        <w:jc w:val="both"/>
        <w:rPr>
          <w:rFonts w:ascii="Arial" w:eastAsia="Times New Roman" w:hAnsi="Arial" w:cs="Arial"/>
          <w:sz w:val="22"/>
          <w:szCs w:val="22"/>
        </w:rPr>
      </w:pPr>
      <w:r w:rsidRPr="00621C9D">
        <w:rPr>
          <w:rFonts w:ascii="Arial" w:eastAsia="Times New Roman" w:hAnsi="Arial" w:cs="Arial"/>
          <w:color w:val="000000"/>
          <w:sz w:val="22"/>
          <w:szCs w:val="22"/>
        </w:rPr>
        <w:t>5.1 - SUBCONTRATAÇÃO</w:t>
      </w:r>
    </w:p>
    <w:p w14:paraId="629A10AC" w14:textId="77777777" w:rsidR="00812B8D" w:rsidRPr="00621C9D" w:rsidRDefault="00005B37" w:rsidP="002A7E63">
      <w:pPr>
        <w:keepNext/>
        <w:keepLines/>
        <w:pBdr>
          <w:top w:val="nil"/>
          <w:left w:val="nil"/>
          <w:bottom w:val="nil"/>
          <w:right w:val="nil"/>
          <w:between w:val="nil"/>
        </w:pBdr>
        <w:tabs>
          <w:tab w:val="left" w:pos="567"/>
        </w:tabs>
        <w:ind w:left="709"/>
        <w:jc w:val="both"/>
        <w:rPr>
          <w:rFonts w:ascii="Arial" w:eastAsia="Times New Roman" w:hAnsi="Arial" w:cs="Arial"/>
          <w:sz w:val="22"/>
          <w:szCs w:val="22"/>
        </w:rPr>
      </w:pPr>
      <w:r w:rsidRPr="00621C9D">
        <w:rPr>
          <w:rFonts w:ascii="Arial" w:eastAsia="Times New Roman" w:hAnsi="Arial" w:cs="Arial"/>
          <w:color w:val="000000"/>
          <w:sz w:val="22"/>
          <w:szCs w:val="22"/>
        </w:rPr>
        <w:t>5.1.1 - Não é admitida a subcontratação do objeto contratual.</w:t>
      </w:r>
    </w:p>
    <w:p w14:paraId="51B297C2" w14:textId="77777777" w:rsidR="00812B8D" w:rsidRPr="00621C9D" w:rsidRDefault="00812B8D" w:rsidP="00AD3861">
      <w:pPr>
        <w:keepNext/>
        <w:keepLines/>
        <w:pBdr>
          <w:top w:val="nil"/>
          <w:left w:val="nil"/>
          <w:bottom w:val="nil"/>
          <w:right w:val="nil"/>
          <w:between w:val="nil"/>
        </w:pBdr>
        <w:ind w:left="284"/>
        <w:jc w:val="both"/>
        <w:rPr>
          <w:rFonts w:ascii="Arial" w:eastAsia="Times New Roman" w:hAnsi="Arial" w:cs="Arial"/>
          <w:sz w:val="22"/>
          <w:szCs w:val="22"/>
        </w:rPr>
      </w:pPr>
    </w:p>
    <w:p w14:paraId="4B74BDF3" w14:textId="77777777" w:rsidR="00812B8D" w:rsidRPr="00621C9D" w:rsidRDefault="00005B37" w:rsidP="00AD3861">
      <w:pPr>
        <w:keepNext/>
        <w:keepLines/>
        <w:pBdr>
          <w:top w:val="nil"/>
          <w:left w:val="nil"/>
          <w:bottom w:val="nil"/>
          <w:right w:val="nil"/>
          <w:between w:val="nil"/>
        </w:pBdr>
        <w:ind w:left="284"/>
        <w:jc w:val="both"/>
        <w:rPr>
          <w:rFonts w:ascii="Arial" w:eastAsia="Times New Roman" w:hAnsi="Arial" w:cs="Arial"/>
          <w:color w:val="000000"/>
          <w:sz w:val="22"/>
          <w:szCs w:val="22"/>
        </w:rPr>
      </w:pPr>
      <w:r w:rsidRPr="00621C9D">
        <w:rPr>
          <w:rFonts w:ascii="Arial" w:eastAsia="Times New Roman" w:hAnsi="Arial" w:cs="Arial"/>
          <w:color w:val="000000"/>
          <w:sz w:val="22"/>
          <w:szCs w:val="22"/>
        </w:rPr>
        <w:t>5.2 - GARANTIA DA CONTRATAÇÃO</w:t>
      </w:r>
    </w:p>
    <w:p w14:paraId="58A7F043" w14:textId="77777777" w:rsidR="00812B8D" w:rsidRPr="00621C9D" w:rsidRDefault="00005B37" w:rsidP="002A7E63">
      <w:pPr>
        <w:keepNext/>
        <w:keepLines/>
        <w:pBdr>
          <w:top w:val="nil"/>
          <w:left w:val="nil"/>
          <w:bottom w:val="nil"/>
          <w:right w:val="nil"/>
          <w:between w:val="nil"/>
        </w:pBdr>
        <w:ind w:left="709"/>
        <w:jc w:val="both"/>
        <w:rPr>
          <w:rFonts w:ascii="Arial" w:eastAsia="Times New Roman" w:hAnsi="Arial" w:cs="Arial"/>
          <w:sz w:val="22"/>
          <w:szCs w:val="22"/>
        </w:rPr>
      </w:pPr>
      <w:r w:rsidRPr="00621C9D">
        <w:rPr>
          <w:rFonts w:ascii="Arial" w:eastAsia="Times New Roman" w:hAnsi="Arial" w:cs="Arial"/>
          <w:color w:val="000000"/>
          <w:sz w:val="22"/>
          <w:szCs w:val="22"/>
        </w:rPr>
        <w:t>5.2.1 - Não haverá exigência da garantia da contratação dos artigos 96 e seguintes da Lei nº 14.133, de 2021, pelas razões constantes do ETP - Estudo Técnico Preliminar.</w:t>
      </w:r>
    </w:p>
    <w:p w14:paraId="02AC3ED7" w14:textId="0F611A22" w:rsidR="00812B8D" w:rsidRPr="00621C9D" w:rsidRDefault="00005B37" w:rsidP="002A7E63">
      <w:pPr>
        <w:keepNext/>
        <w:keepLines/>
        <w:pBdr>
          <w:top w:val="nil"/>
          <w:left w:val="nil"/>
          <w:bottom w:val="nil"/>
          <w:right w:val="nil"/>
          <w:between w:val="nil"/>
        </w:pBdr>
        <w:ind w:left="709"/>
        <w:jc w:val="both"/>
        <w:rPr>
          <w:rFonts w:ascii="Arial" w:eastAsia="Times New Roman" w:hAnsi="Arial" w:cs="Arial"/>
          <w:sz w:val="22"/>
          <w:szCs w:val="22"/>
        </w:rPr>
      </w:pPr>
      <w:r w:rsidRPr="00621C9D">
        <w:rPr>
          <w:rFonts w:ascii="Arial" w:eastAsia="Times New Roman" w:hAnsi="Arial" w:cs="Arial"/>
          <w:color w:val="000000"/>
          <w:sz w:val="22"/>
          <w:szCs w:val="22"/>
        </w:rPr>
        <w:t>5.2.2</w:t>
      </w:r>
      <w:r w:rsidR="00513228">
        <w:rPr>
          <w:rFonts w:ascii="Arial" w:eastAsia="Times New Roman" w:hAnsi="Arial" w:cs="Arial"/>
          <w:color w:val="000000"/>
          <w:sz w:val="22"/>
          <w:szCs w:val="22"/>
        </w:rPr>
        <w:t xml:space="preserve"> </w:t>
      </w:r>
      <w:r w:rsidRPr="00621C9D">
        <w:rPr>
          <w:rFonts w:ascii="Arial" w:eastAsia="Times New Roman" w:hAnsi="Arial" w:cs="Arial"/>
          <w:color w:val="000000"/>
          <w:sz w:val="22"/>
          <w:szCs w:val="22"/>
        </w:rPr>
        <w:t>- O Contratado deverá realizar a transição contratual com transferência de conhecimento, tecnologia e técnicas empregadas, sem perda de informações do</w:t>
      </w:r>
      <w:r w:rsidR="008E0E07">
        <w:rPr>
          <w:rFonts w:ascii="Arial" w:eastAsia="Times New Roman" w:hAnsi="Arial" w:cs="Arial"/>
          <w:color w:val="000000"/>
          <w:sz w:val="22"/>
          <w:szCs w:val="22"/>
        </w:rPr>
        <w:t>s</w:t>
      </w:r>
      <w:r w:rsidRPr="00621C9D">
        <w:rPr>
          <w:rFonts w:ascii="Arial" w:eastAsia="Times New Roman" w:hAnsi="Arial" w:cs="Arial"/>
          <w:color w:val="000000"/>
          <w:sz w:val="22"/>
          <w:szCs w:val="22"/>
        </w:rPr>
        <w:t xml:space="preserve"> serviço</w:t>
      </w:r>
      <w:r w:rsidR="008E0E07">
        <w:rPr>
          <w:rFonts w:ascii="Arial" w:eastAsia="Times New Roman" w:hAnsi="Arial" w:cs="Arial"/>
          <w:color w:val="000000"/>
          <w:sz w:val="22"/>
          <w:szCs w:val="22"/>
        </w:rPr>
        <w:t>s</w:t>
      </w:r>
      <w:r w:rsidRPr="00621C9D">
        <w:rPr>
          <w:rFonts w:ascii="Arial" w:eastAsia="Times New Roman" w:hAnsi="Arial" w:cs="Arial"/>
          <w:color w:val="000000"/>
          <w:sz w:val="22"/>
          <w:szCs w:val="22"/>
        </w:rPr>
        <w:t xml:space="preserve"> executado. </w:t>
      </w:r>
    </w:p>
    <w:p w14:paraId="24F375B4" w14:textId="77777777" w:rsidR="00812B8D" w:rsidRPr="00621C9D" w:rsidRDefault="00812B8D" w:rsidP="00AD3861">
      <w:pPr>
        <w:keepNext/>
        <w:keepLines/>
        <w:pBdr>
          <w:top w:val="nil"/>
          <w:left w:val="nil"/>
          <w:bottom w:val="nil"/>
          <w:right w:val="nil"/>
          <w:between w:val="nil"/>
        </w:pBdr>
        <w:ind w:left="284"/>
        <w:jc w:val="both"/>
        <w:rPr>
          <w:rFonts w:ascii="Arial" w:eastAsia="Times New Roman" w:hAnsi="Arial" w:cs="Arial"/>
          <w:sz w:val="22"/>
          <w:szCs w:val="22"/>
        </w:rPr>
      </w:pPr>
    </w:p>
    <w:p w14:paraId="2AF74BB1" w14:textId="77777777" w:rsidR="00812B8D" w:rsidRPr="00621C9D" w:rsidRDefault="00005B37" w:rsidP="00AD3861">
      <w:pPr>
        <w:keepNext/>
        <w:keepLines/>
        <w:pBdr>
          <w:top w:val="nil"/>
          <w:left w:val="nil"/>
          <w:bottom w:val="nil"/>
          <w:right w:val="nil"/>
          <w:between w:val="nil"/>
        </w:pBdr>
        <w:ind w:left="284"/>
        <w:jc w:val="both"/>
        <w:rPr>
          <w:rFonts w:ascii="Arial" w:eastAsia="Times New Roman" w:hAnsi="Arial" w:cs="Arial"/>
          <w:i/>
          <w:color w:val="000000"/>
          <w:sz w:val="22"/>
          <w:szCs w:val="22"/>
        </w:rPr>
      </w:pPr>
      <w:r w:rsidRPr="00621C9D">
        <w:rPr>
          <w:rFonts w:ascii="Arial" w:eastAsia="Times New Roman" w:hAnsi="Arial" w:cs="Arial"/>
          <w:color w:val="000000"/>
          <w:sz w:val="22"/>
          <w:szCs w:val="22"/>
        </w:rPr>
        <w:t>5.3 SUSTENTABILIDADE</w:t>
      </w:r>
    </w:p>
    <w:p w14:paraId="6C1F92D9" w14:textId="77777777" w:rsidR="00812B8D" w:rsidRPr="00621C9D" w:rsidRDefault="00005B37" w:rsidP="002A7E63">
      <w:pPr>
        <w:keepNext/>
        <w:keepLines/>
        <w:pBdr>
          <w:top w:val="nil"/>
          <w:left w:val="nil"/>
          <w:bottom w:val="nil"/>
          <w:right w:val="nil"/>
          <w:between w:val="nil"/>
        </w:pBdr>
        <w:ind w:left="709"/>
        <w:jc w:val="both"/>
        <w:rPr>
          <w:rFonts w:ascii="Arial" w:eastAsia="Times New Roman" w:hAnsi="Arial" w:cs="Arial"/>
          <w:color w:val="000000"/>
          <w:sz w:val="22"/>
          <w:szCs w:val="22"/>
        </w:rPr>
      </w:pPr>
      <w:r w:rsidRPr="00621C9D">
        <w:rPr>
          <w:rFonts w:ascii="Arial" w:eastAsia="Times New Roman" w:hAnsi="Arial" w:cs="Arial"/>
          <w:color w:val="000000"/>
          <w:sz w:val="22"/>
          <w:szCs w:val="22"/>
        </w:rPr>
        <w:t xml:space="preserve">5.3.1 Quanto </w:t>
      </w:r>
      <w:r w:rsidRPr="00621C9D">
        <w:rPr>
          <w:rFonts w:ascii="Arial" w:eastAsia="Times New Roman" w:hAnsi="Arial" w:cs="Arial"/>
          <w:sz w:val="22"/>
          <w:szCs w:val="22"/>
        </w:rPr>
        <w:t>à sustentabilidade, considerando a preservação do meio ambiente</w:t>
      </w:r>
      <w:r w:rsidRPr="00621C9D">
        <w:rPr>
          <w:rFonts w:ascii="Arial" w:eastAsia="Times New Roman" w:hAnsi="Arial" w:cs="Arial"/>
          <w:color w:val="000000"/>
          <w:sz w:val="22"/>
          <w:szCs w:val="22"/>
        </w:rPr>
        <w:t xml:space="preserve">, as entregas a serem realizadas devem ser feitas de modo digital sempre que possível. </w:t>
      </w:r>
    </w:p>
    <w:p w14:paraId="12518EF6" w14:textId="77777777" w:rsidR="00812B8D" w:rsidRDefault="00812B8D" w:rsidP="00552D93">
      <w:pPr>
        <w:pBdr>
          <w:top w:val="nil"/>
          <w:left w:val="nil"/>
          <w:bottom w:val="nil"/>
          <w:right w:val="nil"/>
          <w:between w:val="nil"/>
        </w:pBdr>
        <w:ind w:left="283"/>
        <w:jc w:val="both"/>
        <w:rPr>
          <w:rFonts w:ascii="Arial" w:eastAsia="Times New Roman" w:hAnsi="Arial" w:cs="Arial"/>
          <w:color w:val="FF0000"/>
          <w:sz w:val="22"/>
          <w:szCs w:val="22"/>
        </w:rPr>
      </w:pPr>
    </w:p>
    <w:p w14:paraId="4998D9B7" w14:textId="77777777" w:rsidR="001D68D0" w:rsidRPr="00621C9D" w:rsidRDefault="001D68D0" w:rsidP="00552D93">
      <w:pPr>
        <w:pBdr>
          <w:top w:val="nil"/>
          <w:left w:val="nil"/>
          <w:bottom w:val="nil"/>
          <w:right w:val="nil"/>
          <w:between w:val="nil"/>
        </w:pBdr>
        <w:ind w:left="283"/>
        <w:jc w:val="both"/>
        <w:rPr>
          <w:rFonts w:ascii="Arial" w:eastAsia="Times New Roman" w:hAnsi="Arial" w:cs="Arial"/>
          <w:color w:val="FF0000"/>
          <w:sz w:val="22"/>
          <w:szCs w:val="22"/>
        </w:rPr>
      </w:pPr>
    </w:p>
    <w:p w14:paraId="5DE63E38" w14:textId="77777777" w:rsidR="00812B8D" w:rsidRPr="00621C9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6 - MODELO DE EXECUÇÃO DO OBJETO</w:t>
      </w:r>
    </w:p>
    <w:p w14:paraId="26177A3E" w14:textId="77777777" w:rsidR="00913C60" w:rsidRDefault="00913C60" w:rsidP="00552D93">
      <w:pPr>
        <w:widowControl w:val="0"/>
        <w:ind w:left="283"/>
        <w:jc w:val="both"/>
        <w:rPr>
          <w:rFonts w:ascii="Arial" w:eastAsia="Times New Roman" w:hAnsi="Arial" w:cs="Arial"/>
          <w:b/>
          <w:sz w:val="22"/>
          <w:szCs w:val="22"/>
        </w:rPr>
      </w:pPr>
    </w:p>
    <w:p w14:paraId="64EDD5CA" w14:textId="7DA17564" w:rsidR="00812B8D" w:rsidRPr="001D68D0" w:rsidRDefault="00005B37" w:rsidP="00552D93">
      <w:pPr>
        <w:widowControl w:val="0"/>
        <w:ind w:left="283"/>
        <w:jc w:val="both"/>
        <w:rPr>
          <w:rFonts w:ascii="Arial" w:eastAsia="Times New Roman" w:hAnsi="Arial" w:cs="Arial"/>
          <w:bCs/>
          <w:sz w:val="22"/>
          <w:szCs w:val="22"/>
        </w:rPr>
      </w:pPr>
      <w:r w:rsidRPr="001D68D0">
        <w:rPr>
          <w:rFonts w:ascii="Arial" w:eastAsia="Times New Roman" w:hAnsi="Arial" w:cs="Arial"/>
          <w:bCs/>
          <w:sz w:val="22"/>
          <w:szCs w:val="22"/>
        </w:rPr>
        <w:t>6.1</w:t>
      </w:r>
      <w:r w:rsidR="001D68D0">
        <w:rPr>
          <w:rFonts w:ascii="Arial" w:eastAsia="Times New Roman" w:hAnsi="Arial" w:cs="Arial"/>
          <w:bCs/>
          <w:sz w:val="22"/>
          <w:szCs w:val="22"/>
        </w:rPr>
        <w:t xml:space="preserve"> -</w:t>
      </w:r>
      <w:r w:rsidRPr="001D68D0">
        <w:rPr>
          <w:rFonts w:ascii="Arial" w:eastAsia="Times New Roman" w:hAnsi="Arial" w:cs="Arial"/>
          <w:bCs/>
          <w:sz w:val="22"/>
          <w:szCs w:val="22"/>
        </w:rPr>
        <w:t xml:space="preserve"> PRAZO</w:t>
      </w:r>
    </w:p>
    <w:p w14:paraId="132F925C" w14:textId="3A025969" w:rsidR="00812B8D" w:rsidRPr="00621C9D" w:rsidRDefault="00005B37" w:rsidP="002A7E63">
      <w:pPr>
        <w:pBdr>
          <w:top w:val="nil"/>
          <w:left w:val="nil"/>
          <w:bottom w:val="nil"/>
          <w:right w:val="nil"/>
          <w:between w:val="nil"/>
        </w:pBdr>
        <w:ind w:left="709"/>
        <w:jc w:val="both"/>
        <w:rPr>
          <w:rFonts w:ascii="Arial" w:eastAsia="Times New Roman" w:hAnsi="Arial" w:cs="Arial"/>
          <w:color w:val="000000"/>
          <w:sz w:val="22"/>
          <w:szCs w:val="22"/>
        </w:rPr>
      </w:pPr>
      <w:r w:rsidRPr="00621C9D">
        <w:rPr>
          <w:rFonts w:ascii="Arial" w:eastAsia="Times New Roman" w:hAnsi="Arial" w:cs="Arial"/>
          <w:color w:val="000000"/>
          <w:sz w:val="22"/>
          <w:szCs w:val="22"/>
        </w:rPr>
        <w:t xml:space="preserve">6.1.1 - O prazo para </w:t>
      </w:r>
      <w:r w:rsidR="00913C60">
        <w:rPr>
          <w:rFonts w:ascii="Arial" w:eastAsia="Times New Roman" w:hAnsi="Arial" w:cs="Arial"/>
          <w:color w:val="000000"/>
          <w:sz w:val="22"/>
          <w:szCs w:val="22"/>
        </w:rPr>
        <w:t xml:space="preserve">iniciar a </w:t>
      </w:r>
      <w:r w:rsidRPr="00621C9D">
        <w:rPr>
          <w:rFonts w:ascii="Arial" w:eastAsia="Times New Roman" w:hAnsi="Arial" w:cs="Arial"/>
          <w:color w:val="000000"/>
          <w:sz w:val="22"/>
          <w:szCs w:val="22"/>
        </w:rPr>
        <w:t xml:space="preserve">execução do serviço é de 15 (quinze) dias, a contar da ordem de serviço, devendo a data ser agendada entre contratante e contratada. </w:t>
      </w:r>
    </w:p>
    <w:p w14:paraId="230E7D16" w14:textId="77777777" w:rsidR="00812B8D" w:rsidRPr="00621C9D" w:rsidRDefault="00005B37" w:rsidP="002A7E63">
      <w:pPr>
        <w:pStyle w:val="Estilo2"/>
      </w:pPr>
      <w:r w:rsidRPr="00621C9D">
        <w:t>6.1.2 - Caso não seja possível a prestação de serviço na data assinalada, a contratada ou o contratante deverá comunicar as razões respectivas com pelo menos 5 (cinco) dias de antecedência para que qualquer pleito de prorrogação de prazo seja analisado, ressalvadas as situações de caso fortuito e força maior.</w:t>
      </w:r>
    </w:p>
    <w:p w14:paraId="7DE1682A" w14:textId="0203D78A" w:rsidR="00812B8D" w:rsidRDefault="00005B37" w:rsidP="002A7E63">
      <w:pPr>
        <w:pBdr>
          <w:top w:val="nil"/>
          <w:left w:val="nil"/>
          <w:bottom w:val="nil"/>
          <w:right w:val="nil"/>
          <w:between w:val="nil"/>
        </w:pBdr>
        <w:ind w:left="709"/>
        <w:jc w:val="both"/>
        <w:rPr>
          <w:rFonts w:ascii="Arial" w:eastAsia="Times New Roman" w:hAnsi="Arial" w:cs="Arial"/>
          <w:color w:val="000000"/>
          <w:sz w:val="22"/>
          <w:szCs w:val="22"/>
        </w:rPr>
      </w:pPr>
      <w:r w:rsidRPr="00621C9D">
        <w:rPr>
          <w:rFonts w:ascii="Arial" w:eastAsia="Times New Roman" w:hAnsi="Arial" w:cs="Arial"/>
          <w:color w:val="000000"/>
          <w:sz w:val="22"/>
          <w:szCs w:val="22"/>
        </w:rPr>
        <w:t xml:space="preserve">6.1.3 </w:t>
      </w:r>
      <w:r w:rsidRPr="00621C9D">
        <w:rPr>
          <w:rFonts w:ascii="Arial" w:eastAsia="Times New Roman" w:hAnsi="Arial" w:cs="Arial"/>
          <w:i/>
          <w:color w:val="000000"/>
          <w:sz w:val="22"/>
          <w:szCs w:val="22"/>
        </w:rPr>
        <w:t xml:space="preserve">- </w:t>
      </w:r>
      <w:r w:rsidRPr="00621C9D">
        <w:rPr>
          <w:rFonts w:ascii="Arial" w:eastAsia="Times New Roman" w:hAnsi="Arial" w:cs="Arial"/>
          <w:color w:val="000000"/>
          <w:sz w:val="22"/>
          <w:szCs w:val="22"/>
        </w:rPr>
        <w:t xml:space="preserve">As comunicações entre </w:t>
      </w:r>
      <w:r w:rsidR="00540634" w:rsidRPr="00621C9D">
        <w:rPr>
          <w:rFonts w:ascii="Arial" w:eastAsia="Times New Roman" w:hAnsi="Arial" w:cs="Arial"/>
          <w:color w:val="000000"/>
          <w:sz w:val="22"/>
          <w:szCs w:val="22"/>
        </w:rPr>
        <w:t>o</w:t>
      </w:r>
      <w:r w:rsidR="00540634">
        <w:rPr>
          <w:rFonts w:ascii="Arial" w:eastAsia="Times New Roman" w:hAnsi="Arial" w:cs="Arial"/>
          <w:color w:val="000000"/>
          <w:sz w:val="22"/>
          <w:szCs w:val="22"/>
        </w:rPr>
        <w:t>s signatários</w:t>
      </w:r>
      <w:r w:rsidR="00513755">
        <w:rPr>
          <w:rFonts w:ascii="Arial" w:eastAsia="Times New Roman" w:hAnsi="Arial" w:cs="Arial"/>
          <w:color w:val="000000"/>
          <w:sz w:val="22"/>
          <w:szCs w:val="22"/>
        </w:rPr>
        <w:t xml:space="preserve"> da contratação</w:t>
      </w:r>
      <w:r w:rsidRPr="00621C9D">
        <w:rPr>
          <w:rFonts w:ascii="Arial" w:eastAsia="Times New Roman" w:hAnsi="Arial" w:cs="Arial"/>
          <w:color w:val="000000"/>
          <w:sz w:val="22"/>
          <w:szCs w:val="22"/>
        </w:rPr>
        <w:t xml:space="preserve"> devem ser realizadas por escrito sempre que o ato exigir tal formalidade, admitindo-se o uso de mensagem eletrônica para esse fim.</w:t>
      </w:r>
    </w:p>
    <w:p w14:paraId="7B4869C7" w14:textId="77777777" w:rsidR="00605131" w:rsidRPr="00621C9D" w:rsidRDefault="00605131" w:rsidP="00552D93">
      <w:pPr>
        <w:pBdr>
          <w:top w:val="nil"/>
          <w:left w:val="nil"/>
          <w:bottom w:val="nil"/>
          <w:right w:val="nil"/>
          <w:between w:val="nil"/>
        </w:pBdr>
        <w:ind w:left="283"/>
        <w:jc w:val="both"/>
        <w:rPr>
          <w:rFonts w:ascii="Arial" w:eastAsia="Times New Roman" w:hAnsi="Arial" w:cs="Arial"/>
          <w:color w:val="000000"/>
          <w:sz w:val="22"/>
          <w:szCs w:val="22"/>
        </w:rPr>
      </w:pPr>
    </w:p>
    <w:p w14:paraId="4B6615C8" w14:textId="161F2F6F" w:rsidR="00812B8D" w:rsidRPr="001D68D0" w:rsidRDefault="00005B37" w:rsidP="00552D93">
      <w:pPr>
        <w:widowControl w:val="0"/>
        <w:tabs>
          <w:tab w:val="left" w:pos="851"/>
        </w:tabs>
        <w:ind w:left="283"/>
        <w:jc w:val="both"/>
        <w:rPr>
          <w:rFonts w:ascii="Arial" w:eastAsia="Times New Roman" w:hAnsi="Arial" w:cs="Arial"/>
          <w:bCs/>
          <w:sz w:val="22"/>
          <w:szCs w:val="22"/>
        </w:rPr>
      </w:pPr>
      <w:r w:rsidRPr="001D68D0">
        <w:rPr>
          <w:rFonts w:ascii="Arial" w:eastAsia="Times New Roman" w:hAnsi="Arial" w:cs="Arial"/>
          <w:bCs/>
          <w:sz w:val="22"/>
          <w:szCs w:val="22"/>
        </w:rPr>
        <w:t>6.</w:t>
      </w:r>
      <w:r w:rsidR="001D68D0">
        <w:rPr>
          <w:rFonts w:ascii="Arial" w:eastAsia="Times New Roman" w:hAnsi="Arial" w:cs="Arial"/>
          <w:bCs/>
          <w:sz w:val="22"/>
          <w:szCs w:val="22"/>
        </w:rPr>
        <w:t xml:space="preserve">2 - </w:t>
      </w:r>
      <w:r w:rsidRPr="001D68D0">
        <w:rPr>
          <w:rFonts w:ascii="Arial" w:eastAsia="Times New Roman" w:hAnsi="Arial" w:cs="Arial"/>
          <w:bCs/>
          <w:sz w:val="22"/>
          <w:szCs w:val="22"/>
        </w:rPr>
        <w:t>LOCAL DA PRESTAÇÃO DOS SERVIÇOS</w:t>
      </w:r>
    </w:p>
    <w:p w14:paraId="2FD52196" w14:textId="77777777" w:rsidR="00E25E84" w:rsidRPr="00E25E84" w:rsidRDefault="00E25E84" w:rsidP="00552D93">
      <w:pPr>
        <w:widowControl w:val="0"/>
        <w:tabs>
          <w:tab w:val="left" w:pos="851"/>
        </w:tabs>
        <w:ind w:left="283"/>
        <w:jc w:val="both"/>
        <w:rPr>
          <w:rFonts w:ascii="Arial" w:eastAsia="Times New Roman" w:hAnsi="Arial" w:cs="Arial"/>
          <w:sz w:val="12"/>
          <w:szCs w:val="12"/>
        </w:rPr>
      </w:pPr>
    </w:p>
    <w:p w14:paraId="265E83AF" w14:textId="2803AB73" w:rsidR="00812B8D" w:rsidRPr="00621C9D" w:rsidRDefault="00005B37" w:rsidP="00FF4A9E">
      <w:pPr>
        <w:pStyle w:val="Estilo2"/>
      </w:pPr>
      <w:r w:rsidRPr="00621C9D">
        <w:lastRenderedPageBreak/>
        <w:t>6.2.</w:t>
      </w:r>
      <w:r w:rsidR="001D68D0">
        <w:t>1</w:t>
      </w:r>
      <w:r w:rsidRPr="00621C9D">
        <w:t>. DAS CAPACITAÇÕES</w:t>
      </w:r>
    </w:p>
    <w:p w14:paraId="12EE84E1" w14:textId="0E63B7D8" w:rsidR="00812B8D" w:rsidRPr="00621C9D" w:rsidRDefault="00005B37" w:rsidP="00FF4A9E">
      <w:pPr>
        <w:pStyle w:val="Estilo3"/>
      </w:pPr>
      <w:r w:rsidRPr="00621C9D">
        <w:t>6.2.</w:t>
      </w:r>
      <w:r w:rsidR="001D68D0">
        <w:t>1</w:t>
      </w:r>
      <w:r w:rsidRPr="00621C9D">
        <w:t xml:space="preserve">.1 - Os serviços de capacitação deverão ser prestados de maneira presencial, no local a ser definido pela contratante, sendo de sua inteira responsabilidade a disponibilização do mesmo em condições adequadas para a melhor eficiência da capacitação. </w:t>
      </w:r>
    </w:p>
    <w:p w14:paraId="636C56F8" w14:textId="1E0EB681" w:rsidR="00812B8D" w:rsidRPr="00621C9D" w:rsidRDefault="00005B37" w:rsidP="00FF4A9E">
      <w:pPr>
        <w:pStyle w:val="Estilo3"/>
      </w:pPr>
      <w:r w:rsidRPr="00621C9D">
        <w:t>6.2.</w:t>
      </w:r>
      <w:r w:rsidR="001D68D0">
        <w:t>1</w:t>
      </w:r>
      <w:r w:rsidRPr="00621C9D">
        <w:t xml:space="preserve">.2 </w:t>
      </w:r>
      <w:r w:rsidR="005109B2">
        <w:t>-</w:t>
      </w:r>
      <w:r w:rsidRPr="00621C9D">
        <w:t xml:space="preserve"> Entende-se por condições adequadas ambiente climatizado, com estrutura que comporte o número de pessoas inscritas e disponibilidade de data show, café e água. </w:t>
      </w:r>
    </w:p>
    <w:p w14:paraId="04F77AE6" w14:textId="77777777" w:rsidR="006C2CD7" w:rsidRDefault="006C2CD7" w:rsidP="00552D93">
      <w:pPr>
        <w:pBdr>
          <w:top w:val="nil"/>
          <w:left w:val="nil"/>
          <w:bottom w:val="nil"/>
          <w:right w:val="nil"/>
          <w:between w:val="nil"/>
        </w:pBdr>
        <w:ind w:left="283"/>
        <w:jc w:val="both"/>
        <w:rPr>
          <w:rFonts w:ascii="Arial" w:eastAsia="Times New Roman" w:hAnsi="Arial" w:cs="Arial"/>
          <w:color w:val="000000"/>
          <w:sz w:val="22"/>
          <w:szCs w:val="22"/>
        </w:rPr>
      </w:pPr>
    </w:p>
    <w:p w14:paraId="4E5160E1" w14:textId="1364C740" w:rsidR="00812B8D" w:rsidRPr="00621C9D" w:rsidRDefault="00005B37" w:rsidP="00FF4A9E">
      <w:pPr>
        <w:pStyle w:val="Estilo2"/>
      </w:pPr>
      <w:r w:rsidRPr="00621C9D">
        <w:t>6.</w:t>
      </w:r>
      <w:r w:rsidR="00340D65">
        <w:t>2</w:t>
      </w:r>
      <w:r w:rsidRPr="00621C9D">
        <w:t>.</w:t>
      </w:r>
      <w:r w:rsidR="00340D65">
        <w:t>2.</w:t>
      </w:r>
      <w:r w:rsidRPr="00621C9D">
        <w:t xml:space="preserve"> DA </w:t>
      </w:r>
      <w:r w:rsidR="00540634">
        <w:t>PRESTA</w:t>
      </w:r>
      <w:r w:rsidR="008E6FDC">
        <w:t>ÇÃO DE SERVIÇOS TÉCNICOS PROFISSIONAIS ESPECIALIZADOS</w:t>
      </w:r>
    </w:p>
    <w:p w14:paraId="22FE6A16" w14:textId="7EF70BBD" w:rsidR="00812B8D" w:rsidRPr="00621C9D" w:rsidRDefault="00005B37" w:rsidP="00FF4A9E">
      <w:pPr>
        <w:pStyle w:val="Estilo3"/>
      </w:pPr>
      <w:r w:rsidRPr="00621C9D">
        <w:t>6.</w:t>
      </w:r>
      <w:r w:rsidR="00340D65">
        <w:t>2</w:t>
      </w:r>
      <w:r w:rsidRPr="00621C9D">
        <w:t>.</w:t>
      </w:r>
      <w:r w:rsidR="00340D65">
        <w:t>2.1</w:t>
      </w:r>
      <w:r w:rsidR="006C2CD7">
        <w:t xml:space="preserve"> </w:t>
      </w:r>
      <w:r w:rsidRPr="00621C9D">
        <w:t xml:space="preserve">- Os serviços deverão ser prestados de maneira presencial, sendo uma reunião quinzenal, em dias úteis, mediante agendamento prévio de </w:t>
      </w:r>
      <w:r w:rsidR="006C2CD7" w:rsidRPr="00621C9D">
        <w:t>horário, na</w:t>
      </w:r>
      <w:r w:rsidRPr="00621C9D">
        <w:t xml:space="preserve"> sede da contratante. </w:t>
      </w:r>
    </w:p>
    <w:p w14:paraId="1538995F" w14:textId="7977BB32" w:rsidR="00812B8D" w:rsidRPr="00621C9D" w:rsidRDefault="00005B37" w:rsidP="00FF4A9E">
      <w:pPr>
        <w:pStyle w:val="Estilo3"/>
      </w:pPr>
      <w:r w:rsidRPr="00621C9D">
        <w:t>6.</w:t>
      </w:r>
      <w:r w:rsidR="00340D65">
        <w:t>2</w:t>
      </w:r>
      <w:r w:rsidRPr="00621C9D">
        <w:t>.</w:t>
      </w:r>
      <w:r w:rsidR="001D68D0">
        <w:t>2</w:t>
      </w:r>
      <w:r w:rsidR="00340D65">
        <w:t>.2</w:t>
      </w:r>
      <w:r w:rsidRPr="00621C9D">
        <w:t xml:space="preserve"> </w:t>
      </w:r>
      <w:r w:rsidR="006C2CD7">
        <w:t>-</w:t>
      </w:r>
      <w:r w:rsidRPr="00621C9D">
        <w:t xml:space="preserve"> Os dias de atendimento presencial para os serviços de </w:t>
      </w:r>
      <w:r w:rsidR="00A94F71">
        <w:t>em tela</w:t>
      </w:r>
      <w:r w:rsidRPr="00621C9D">
        <w:t xml:space="preserve"> serão agendados em conjunto entre a contratada e o contratante. </w:t>
      </w:r>
    </w:p>
    <w:p w14:paraId="3760A103" w14:textId="055F41C7" w:rsidR="00812B8D" w:rsidRPr="00621C9D" w:rsidRDefault="00005B37" w:rsidP="00FF4A9E">
      <w:pPr>
        <w:pStyle w:val="Estilo3"/>
      </w:pPr>
      <w:r w:rsidRPr="00621C9D">
        <w:t>6.</w:t>
      </w:r>
      <w:r w:rsidR="00340D65">
        <w:t>2</w:t>
      </w:r>
      <w:r w:rsidRPr="00621C9D">
        <w:t>.</w:t>
      </w:r>
      <w:r w:rsidR="00340D65">
        <w:t>2.3</w:t>
      </w:r>
      <w:r w:rsidR="00C53D2D">
        <w:t xml:space="preserve"> </w:t>
      </w:r>
      <w:r w:rsidRPr="00621C9D">
        <w:t xml:space="preserve">- A carga horária presencial é de </w:t>
      </w:r>
      <w:r w:rsidR="005109B2" w:rsidRPr="00621C9D">
        <w:t>até 4</w:t>
      </w:r>
      <w:r w:rsidRPr="00621C9D">
        <w:t xml:space="preserve"> (quatro) horas a cada 15 (quinze) dias.</w:t>
      </w:r>
    </w:p>
    <w:p w14:paraId="76499675" w14:textId="77777777" w:rsidR="005C2EC9" w:rsidRPr="00621C9D" w:rsidRDefault="005C2EC9" w:rsidP="00552D93">
      <w:pPr>
        <w:pBdr>
          <w:top w:val="nil"/>
          <w:left w:val="nil"/>
          <w:bottom w:val="nil"/>
          <w:right w:val="nil"/>
          <w:between w:val="nil"/>
        </w:pBdr>
        <w:ind w:left="283"/>
        <w:jc w:val="both"/>
        <w:rPr>
          <w:rFonts w:ascii="Arial" w:eastAsia="Times New Roman" w:hAnsi="Arial" w:cs="Arial"/>
          <w:sz w:val="22"/>
          <w:szCs w:val="22"/>
        </w:rPr>
      </w:pPr>
    </w:p>
    <w:p w14:paraId="576D73A0" w14:textId="022472B0" w:rsidR="00812B8D" w:rsidRPr="001D68D0" w:rsidRDefault="00005B37" w:rsidP="00FF4A9E">
      <w:pPr>
        <w:pStyle w:val="Estilo2"/>
      </w:pPr>
      <w:r w:rsidRPr="001D68D0">
        <w:t>6.</w:t>
      </w:r>
      <w:r w:rsidR="00340D65">
        <w:t>2.3</w:t>
      </w:r>
      <w:r w:rsidR="00AE3996" w:rsidRPr="001D68D0">
        <w:t xml:space="preserve"> </w:t>
      </w:r>
      <w:r w:rsidRPr="001D68D0">
        <w:t>- DA FORMA DA PRESTAÇÃO DO SERVIÇO</w:t>
      </w:r>
    </w:p>
    <w:p w14:paraId="2EBCA361" w14:textId="77777777" w:rsidR="001D68D0" w:rsidRPr="00E25E84" w:rsidRDefault="001D68D0" w:rsidP="00552D93">
      <w:pPr>
        <w:pBdr>
          <w:top w:val="nil"/>
          <w:left w:val="nil"/>
          <w:bottom w:val="nil"/>
          <w:right w:val="nil"/>
          <w:between w:val="nil"/>
        </w:pBdr>
        <w:ind w:left="283"/>
        <w:jc w:val="both"/>
        <w:rPr>
          <w:rFonts w:ascii="Arial" w:eastAsia="Times New Roman" w:hAnsi="Arial" w:cs="Arial"/>
          <w:sz w:val="12"/>
          <w:szCs w:val="12"/>
        </w:rPr>
      </w:pPr>
    </w:p>
    <w:p w14:paraId="1CF9A861" w14:textId="6B6EF350" w:rsidR="00812B8D" w:rsidRPr="00621C9D" w:rsidRDefault="00005B37" w:rsidP="00FF4A9E">
      <w:pPr>
        <w:pStyle w:val="Estilo3"/>
      </w:pPr>
      <w:r w:rsidRPr="00621C9D">
        <w:t>6.</w:t>
      </w:r>
      <w:r w:rsidR="00340D65">
        <w:t>2.3</w:t>
      </w:r>
      <w:r w:rsidR="00C90897">
        <w:t>.1</w:t>
      </w:r>
      <w:r w:rsidRPr="00621C9D">
        <w:t xml:space="preserve"> -</w:t>
      </w:r>
      <w:r w:rsidR="00ED2F25">
        <w:t xml:space="preserve"> </w:t>
      </w:r>
      <w:r w:rsidRPr="00621C9D">
        <w:t xml:space="preserve">DA </w:t>
      </w:r>
      <w:r w:rsidR="00C452FF">
        <w:t>PRESTAÇÃO DE SERVIÇOS TÉCNICOS PROFISSIONAIS ESPECIALIZADOS</w:t>
      </w:r>
    </w:p>
    <w:p w14:paraId="406F3590" w14:textId="77777777" w:rsidR="007239DE" w:rsidRPr="007239DE" w:rsidRDefault="007239DE" w:rsidP="00552D93">
      <w:pPr>
        <w:pBdr>
          <w:top w:val="nil"/>
          <w:left w:val="nil"/>
          <w:bottom w:val="nil"/>
          <w:right w:val="nil"/>
          <w:between w:val="nil"/>
        </w:pBdr>
        <w:ind w:left="283"/>
        <w:jc w:val="both"/>
        <w:rPr>
          <w:rFonts w:ascii="Arial" w:eastAsia="Times New Roman" w:hAnsi="Arial" w:cs="Arial"/>
          <w:sz w:val="6"/>
          <w:szCs w:val="6"/>
        </w:rPr>
      </w:pPr>
    </w:p>
    <w:p w14:paraId="30BD5041" w14:textId="30C63F17" w:rsidR="00812B8D" w:rsidRPr="00621C9D" w:rsidRDefault="00005B37" w:rsidP="00FF4A9E">
      <w:pPr>
        <w:pStyle w:val="Estilo4"/>
        <w:ind w:left="1418"/>
      </w:pPr>
      <w:r w:rsidRPr="00621C9D">
        <w:t>A Contratada deverá executar os serviços contratados conforme as seguintes especificações:</w:t>
      </w:r>
    </w:p>
    <w:p w14:paraId="2C997C9D" w14:textId="7FD5930F" w:rsidR="00E03088" w:rsidRPr="00243DFF" w:rsidRDefault="00340D65" w:rsidP="00FF4A9E">
      <w:pPr>
        <w:pStyle w:val="Estilo6"/>
      </w:pPr>
      <w:r w:rsidRPr="003D6670">
        <w:t>6.</w:t>
      </w:r>
      <w:r>
        <w:t>2</w:t>
      </w:r>
      <w:r w:rsidRPr="003D6670">
        <w:t>.</w:t>
      </w:r>
      <w:r>
        <w:t>3.1.</w:t>
      </w:r>
      <w:r w:rsidR="0098252E">
        <w:t>1</w:t>
      </w:r>
      <w:r w:rsidRPr="00243DFF">
        <w:t xml:space="preserve"> Quanto à implantação</w:t>
      </w:r>
      <w:r w:rsidR="00E03088" w:rsidRPr="00243DFF">
        <w:t xml:space="preserve"> complementar</w:t>
      </w:r>
      <w:r w:rsidRPr="00243DFF">
        <w:t xml:space="preserve"> </w:t>
      </w:r>
      <w:r w:rsidR="00E03088" w:rsidRPr="00243DFF">
        <w:t xml:space="preserve">e integral </w:t>
      </w:r>
      <w:r w:rsidRPr="00243DFF">
        <w:t xml:space="preserve">da NLLC, caberá à contratada identificar, junto à contratante, as prioridades da implantação </w:t>
      </w:r>
      <w:r w:rsidR="00E03088" w:rsidRPr="00243DFF">
        <w:t>e/</w:t>
      </w:r>
      <w:r w:rsidRPr="00243DFF">
        <w:t xml:space="preserve">ou revisão do regulamento da </w:t>
      </w:r>
      <w:r w:rsidR="00E03088" w:rsidRPr="00243DFF">
        <w:t>C</w:t>
      </w:r>
      <w:r w:rsidRPr="00243DFF">
        <w:t xml:space="preserve">asa </w:t>
      </w:r>
      <w:r w:rsidR="00E03088" w:rsidRPr="00243DFF">
        <w:t>L</w:t>
      </w:r>
      <w:r w:rsidRPr="00243DFF">
        <w:t>egislativa sobre a matéria.</w:t>
      </w:r>
    </w:p>
    <w:p w14:paraId="5A4BCA66" w14:textId="6E748D10" w:rsidR="00812B8D" w:rsidRPr="00243DFF" w:rsidRDefault="00340D65" w:rsidP="00FF4A9E">
      <w:pPr>
        <w:pStyle w:val="Estilo6"/>
      </w:pPr>
      <w:r w:rsidRPr="003D6670">
        <w:t>6.</w:t>
      </w:r>
      <w:r>
        <w:t>2</w:t>
      </w:r>
      <w:r w:rsidRPr="003D6670">
        <w:t>.</w:t>
      </w:r>
      <w:r>
        <w:t>3.1.</w:t>
      </w:r>
      <w:r w:rsidR="0098252E">
        <w:t>2</w:t>
      </w:r>
      <w:r w:rsidRPr="00243DFF">
        <w:t xml:space="preserve"> Cabe à contratada orientar e participar das reuniões a serem agendadas pelo Comitê Gestor de Implantação</w:t>
      </w:r>
      <w:r w:rsidR="00E03088" w:rsidRPr="00243DFF">
        <w:t xml:space="preserve"> Complementar</w:t>
      </w:r>
      <w:r w:rsidRPr="00243DFF">
        <w:t xml:space="preserve"> para revisão ou implantação</w:t>
      </w:r>
      <w:r w:rsidR="00E03088" w:rsidRPr="00243DFF">
        <w:t xml:space="preserve"> total</w:t>
      </w:r>
      <w:r w:rsidRPr="00243DFF">
        <w:t xml:space="preserve"> da NLLC, conforme definido pela contratante, que deverá identificar as necessidades prioritárias, seja para a implantação da NLLC ou para os serviços</w:t>
      </w:r>
      <w:r w:rsidR="00E03088" w:rsidRPr="00243DFF">
        <w:t xml:space="preserve"> quanto a</w:t>
      </w:r>
      <w:r w:rsidR="00705583">
        <w:t>os temas d</w:t>
      </w:r>
      <w:r w:rsidRPr="00243DFF">
        <w:t>o Controle Interno.</w:t>
      </w:r>
    </w:p>
    <w:p w14:paraId="6F2D65B1" w14:textId="004C899B" w:rsidR="002A7E63" w:rsidRDefault="00340D65" w:rsidP="00FF4A9E">
      <w:pPr>
        <w:pStyle w:val="Estilo6"/>
      </w:pPr>
      <w:r w:rsidRPr="003D6670">
        <w:t>6.</w:t>
      </w:r>
      <w:r>
        <w:t>2</w:t>
      </w:r>
      <w:r w:rsidRPr="003D6670">
        <w:t>.</w:t>
      </w:r>
      <w:r>
        <w:t>3.1.</w:t>
      </w:r>
      <w:r w:rsidR="008E0E07">
        <w:t>3</w:t>
      </w:r>
      <w:r w:rsidRPr="00621C9D">
        <w:t xml:space="preserve"> Prestar suporte</w:t>
      </w:r>
      <w:r w:rsidR="006B2752" w:rsidRPr="00621C9D">
        <w:t xml:space="preserve"> aos setores</w:t>
      </w:r>
      <w:r w:rsidRPr="00621C9D">
        <w:t xml:space="preserve"> nas fases de planejamento da contratação, quando necessário.</w:t>
      </w:r>
    </w:p>
    <w:p w14:paraId="22FA4596" w14:textId="3D6F5F8D" w:rsidR="002A7E63" w:rsidRDefault="00340D65" w:rsidP="00FF4A9E">
      <w:pPr>
        <w:pStyle w:val="Estilo6"/>
      </w:pPr>
      <w:r w:rsidRPr="003D6670">
        <w:t>6.</w:t>
      </w:r>
      <w:r>
        <w:t>2</w:t>
      </w:r>
      <w:r w:rsidRPr="003D6670">
        <w:t>.</w:t>
      </w:r>
      <w:r>
        <w:t>3.1.</w:t>
      </w:r>
      <w:r w:rsidR="008E0E07">
        <w:t>4</w:t>
      </w:r>
      <w:r w:rsidRPr="00621C9D">
        <w:t xml:space="preserve"> Auxiliar na pesquisa de preços e esclarecer dúvidas relacionadas ao procedimento licitatório.</w:t>
      </w:r>
    </w:p>
    <w:p w14:paraId="28A097ED" w14:textId="581DA6F5" w:rsidR="00812B8D" w:rsidRPr="00621C9D" w:rsidRDefault="00340D65" w:rsidP="00FF4A9E">
      <w:pPr>
        <w:pStyle w:val="Estilo6"/>
      </w:pPr>
      <w:r w:rsidRPr="003D6670">
        <w:t>6.</w:t>
      </w:r>
      <w:r>
        <w:t>2</w:t>
      </w:r>
      <w:r w:rsidRPr="003D6670">
        <w:t>.</w:t>
      </w:r>
      <w:r>
        <w:t>3.1.</w:t>
      </w:r>
      <w:r w:rsidR="008E0E07">
        <w:t>5</w:t>
      </w:r>
      <w:r w:rsidRPr="00621C9D">
        <w:t xml:space="preserve"> Oferecer suporte nas fases de julgamento e habilitação do processo licitatório.</w:t>
      </w:r>
    </w:p>
    <w:p w14:paraId="2D41646B" w14:textId="45C8461B" w:rsidR="002A7E63" w:rsidRDefault="00340D65" w:rsidP="00FF4A9E">
      <w:pPr>
        <w:pStyle w:val="Estilo6"/>
      </w:pPr>
      <w:r w:rsidRPr="003D6670">
        <w:t>6.</w:t>
      </w:r>
      <w:r>
        <w:t>2</w:t>
      </w:r>
      <w:r w:rsidRPr="003D6670">
        <w:t>.</w:t>
      </w:r>
      <w:r>
        <w:t>3.1.</w:t>
      </w:r>
      <w:r w:rsidR="008E0E07">
        <w:t>6</w:t>
      </w:r>
      <w:r w:rsidRPr="00621C9D">
        <w:t xml:space="preserve"> Apoiar a gestão contratual, incluindo a aplicação de penalidades para evitar práticas indevidas.</w:t>
      </w:r>
    </w:p>
    <w:p w14:paraId="33F13604" w14:textId="504B2EF6" w:rsidR="00812B8D" w:rsidRPr="00621C9D" w:rsidRDefault="00340D65" w:rsidP="00FF4A9E">
      <w:pPr>
        <w:pStyle w:val="Estilo6"/>
      </w:pPr>
      <w:r w:rsidRPr="003D6670">
        <w:t>6.</w:t>
      </w:r>
      <w:r>
        <w:t>2</w:t>
      </w:r>
      <w:r w:rsidRPr="003D6670">
        <w:t>.</w:t>
      </w:r>
      <w:r>
        <w:t>3.1.</w:t>
      </w:r>
      <w:r w:rsidR="008E0E07">
        <w:t>7</w:t>
      </w:r>
      <w:r w:rsidRPr="00621C9D">
        <w:t xml:space="preserve"> Realizar análises jurídicas, </w:t>
      </w:r>
      <w:r w:rsidRPr="00CD6473">
        <w:t xml:space="preserve">oferecendo suporte </w:t>
      </w:r>
      <w:r w:rsidR="007239DE" w:rsidRPr="00CD6473">
        <w:t>a Contratada</w:t>
      </w:r>
      <w:r w:rsidRPr="00621C9D">
        <w:t xml:space="preserve"> por meio da elaboração de minutas padrão e esclarecimento de dúvidas em casos concretos.</w:t>
      </w:r>
    </w:p>
    <w:p w14:paraId="4F6E7F4D" w14:textId="3CBB4B5F" w:rsidR="005D7E23" w:rsidRDefault="00340D65" w:rsidP="00FF4A9E">
      <w:pPr>
        <w:pStyle w:val="Estilo6"/>
      </w:pPr>
      <w:r w:rsidRPr="003D6670">
        <w:t>6.</w:t>
      </w:r>
      <w:r>
        <w:t>2</w:t>
      </w:r>
      <w:r w:rsidRPr="003D6670">
        <w:t>.</w:t>
      </w:r>
      <w:r>
        <w:t>3.1.</w:t>
      </w:r>
      <w:r w:rsidR="008E0E07">
        <w:t>8</w:t>
      </w:r>
      <w:r w:rsidRPr="00621C9D">
        <w:t xml:space="preserve"> Responder a questionamentos de Tribunais de Contas e oferecer suporte em auditorias, se necessário.</w:t>
      </w:r>
    </w:p>
    <w:p w14:paraId="47B205E7" w14:textId="65069F54" w:rsidR="00812B8D" w:rsidRDefault="00340D65" w:rsidP="00FF4A9E">
      <w:pPr>
        <w:pStyle w:val="Estilo6"/>
      </w:pPr>
      <w:r w:rsidRPr="003D6670">
        <w:t>6.</w:t>
      </w:r>
      <w:r>
        <w:t>2</w:t>
      </w:r>
      <w:r w:rsidRPr="003D6670">
        <w:t>.</w:t>
      </w:r>
      <w:r>
        <w:t>3.1.</w:t>
      </w:r>
      <w:r w:rsidR="008E0E07">
        <w:t>9</w:t>
      </w:r>
      <w:r w:rsidRPr="00621C9D">
        <w:t xml:space="preserve"> Auxiliar na construção do Plano de Contratação Anual (PCA) e na elaboração do calendário de compras.</w:t>
      </w:r>
    </w:p>
    <w:p w14:paraId="13994F94" w14:textId="77777777" w:rsidR="00812B8D" w:rsidRPr="00621C9D" w:rsidRDefault="00812B8D" w:rsidP="00552D93">
      <w:pPr>
        <w:pBdr>
          <w:top w:val="nil"/>
          <w:left w:val="nil"/>
          <w:bottom w:val="nil"/>
          <w:right w:val="nil"/>
          <w:between w:val="nil"/>
        </w:pBdr>
        <w:ind w:left="283"/>
        <w:jc w:val="both"/>
        <w:rPr>
          <w:rFonts w:ascii="Arial" w:eastAsia="Times New Roman" w:hAnsi="Arial" w:cs="Arial"/>
          <w:sz w:val="22"/>
          <w:szCs w:val="22"/>
        </w:rPr>
      </w:pPr>
    </w:p>
    <w:p w14:paraId="7B8EA060" w14:textId="3CD6C383" w:rsidR="00812B8D" w:rsidRPr="005C2EC9" w:rsidRDefault="005C2EC9" w:rsidP="00FF4A9E">
      <w:pPr>
        <w:pStyle w:val="Estilo3"/>
      </w:pPr>
      <w:r w:rsidRPr="005C2EC9">
        <w:lastRenderedPageBreak/>
        <w:t>6.</w:t>
      </w:r>
      <w:r w:rsidR="00CC7747">
        <w:t>2</w:t>
      </w:r>
      <w:r w:rsidRPr="005C2EC9">
        <w:t>.</w:t>
      </w:r>
      <w:r w:rsidR="00CC7747">
        <w:t>3.2</w:t>
      </w:r>
      <w:r w:rsidRPr="005C2EC9">
        <w:t xml:space="preserve"> - SUPORTE AO CONTROLE INTERNO</w:t>
      </w:r>
    </w:p>
    <w:p w14:paraId="29AB8B3F" w14:textId="30A6F406" w:rsidR="00812B8D" w:rsidRPr="004679FF" w:rsidRDefault="00CC7747" w:rsidP="00FF4A9E">
      <w:pPr>
        <w:pStyle w:val="Estilo6"/>
      </w:pPr>
      <w:r w:rsidRPr="005C2EC9">
        <w:t>6.</w:t>
      </w:r>
      <w:r>
        <w:t>2</w:t>
      </w:r>
      <w:r w:rsidRPr="005C2EC9">
        <w:t>.</w:t>
      </w:r>
      <w:r>
        <w:t>3.2.1</w:t>
      </w:r>
      <w:r w:rsidRPr="004679FF">
        <w:t xml:space="preserve"> Fornecer </w:t>
      </w:r>
      <w:r w:rsidR="00674B94">
        <w:t>serviços técnicos profissionais</w:t>
      </w:r>
      <w:r w:rsidRPr="004679FF">
        <w:t xml:space="preserve"> ao Controle Interno, com foco na transparência, apontando adequações normativas e correções no lançamento de dados conforme o padrão de avaliação do Selo de Qualidade em Transparência e Governança Pública.</w:t>
      </w:r>
    </w:p>
    <w:p w14:paraId="3509B9D8" w14:textId="2C774165" w:rsidR="00812B8D" w:rsidRPr="004679FF" w:rsidRDefault="00CC7747" w:rsidP="00FF4A9E">
      <w:pPr>
        <w:pStyle w:val="Estilo6"/>
      </w:pPr>
      <w:r w:rsidRPr="005C2EC9">
        <w:t>6.</w:t>
      </w:r>
      <w:r>
        <w:t>2</w:t>
      </w:r>
      <w:r w:rsidRPr="005C2EC9">
        <w:t>.</w:t>
      </w:r>
      <w:r>
        <w:t>3.2.2</w:t>
      </w:r>
      <w:r w:rsidRPr="004679FF">
        <w:t xml:space="preserve"> Implementar os critérios exigidos pelo Selo de Qualidade em Transparência e Governança Pública, com </w:t>
      </w:r>
      <w:r w:rsidR="00C91494">
        <w:t xml:space="preserve">apoio </w:t>
      </w:r>
      <w:r w:rsidRPr="004679FF">
        <w:t>técnic</w:t>
      </w:r>
      <w:r w:rsidR="00C91494">
        <w:t>o</w:t>
      </w:r>
      <w:r w:rsidRPr="004679FF">
        <w:t xml:space="preserve"> contínu</w:t>
      </w:r>
      <w:r w:rsidR="00C91494">
        <w:t>o</w:t>
      </w:r>
      <w:r w:rsidRPr="004679FF">
        <w:t xml:space="preserve"> e especializad</w:t>
      </w:r>
      <w:r w:rsidR="00C91494">
        <w:t>o</w:t>
      </w:r>
      <w:r w:rsidRPr="004679FF">
        <w:t xml:space="preserve">, visando garantir o cumprimento das normas legais e </w:t>
      </w:r>
      <w:r w:rsidR="004679FF" w:rsidRPr="004679FF">
        <w:t>regulamentares, com</w:t>
      </w:r>
      <w:r w:rsidRPr="004679FF">
        <w:t xml:space="preserve"> o objetivo de promover o reconhecimento no ranking de excelência em governança pública.</w:t>
      </w:r>
    </w:p>
    <w:p w14:paraId="512B51A9" w14:textId="3D141688" w:rsidR="00812B8D" w:rsidRPr="00CF3562" w:rsidRDefault="00351268" w:rsidP="00FF4A9E">
      <w:pPr>
        <w:pStyle w:val="Estilo6"/>
      </w:pPr>
      <w:r w:rsidRPr="005C2EC9">
        <w:t>6.</w:t>
      </w:r>
      <w:r>
        <w:t>2</w:t>
      </w:r>
      <w:r w:rsidRPr="005C2EC9">
        <w:t>.</w:t>
      </w:r>
      <w:r>
        <w:t xml:space="preserve">3.2.3 </w:t>
      </w:r>
      <w:r w:rsidRPr="00CF3562">
        <w:t xml:space="preserve">Orientar e acompanhar </w:t>
      </w:r>
      <w:r w:rsidR="001661C8" w:rsidRPr="00CF3562">
        <w:t>analises</w:t>
      </w:r>
      <w:r w:rsidR="004028C2" w:rsidRPr="00CF3562">
        <w:t xml:space="preserve"> e inspeções</w:t>
      </w:r>
      <w:r w:rsidR="001661C8" w:rsidRPr="00CF3562">
        <w:t xml:space="preserve"> internas</w:t>
      </w:r>
      <w:r w:rsidRPr="00CF3562">
        <w:t>, assegurando o cumprimento das normativas e a transparência nas ações administrativas.</w:t>
      </w:r>
    </w:p>
    <w:p w14:paraId="05E89119" w14:textId="7B954CF1" w:rsidR="00812B8D" w:rsidRPr="004A1917" w:rsidRDefault="00351268" w:rsidP="00FF4A9E">
      <w:pPr>
        <w:pStyle w:val="Estilo6"/>
      </w:pPr>
      <w:r w:rsidRPr="005C2EC9">
        <w:t>6.</w:t>
      </w:r>
      <w:r>
        <w:t>2</w:t>
      </w:r>
      <w:r w:rsidRPr="005C2EC9">
        <w:t>.</w:t>
      </w:r>
      <w:r>
        <w:t>3.2.4</w:t>
      </w:r>
      <w:r w:rsidRPr="004A1917">
        <w:t xml:space="preserve"> Apoiar o desenvolvimento de políticas de compliance e gestão de riscos, garantindo conformidade com a legislação aplicável e regulamentos internos.</w:t>
      </w:r>
    </w:p>
    <w:p w14:paraId="4613113F" w14:textId="5A55BD7E" w:rsidR="00812B8D" w:rsidRPr="00820C18" w:rsidRDefault="00351268" w:rsidP="00FF4A9E">
      <w:pPr>
        <w:pStyle w:val="Estilo6"/>
      </w:pPr>
      <w:r w:rsidRPr="005C2EC9">
        <w:t>6.</w:t>
      </w:r>
      <w:r>
        <w:t>2</w:t>
      </w:r>
      <w:r w:rsidRPr="005C2EC9">
        <w:t>.</w:t>
      </w:r>
      <w:r>
        <w:t>3.2.5</w:t>
      </w:r>
      <w:r w:rsidRPr="00820C18">
        <w:t xml:space="preserve"> Elaborar plano de ação para cumprimento da Lei de Acesso à Informação (Lei nº 12.527/2011), incluindo a adequação dos portais de transparência.</w:t>
      </w:r>
    </w:p>
    <w:p w14:paraId="64897B52" w14:textId="209AA463" w:rsidR="00812B8D" w:rsidRPr="00705583" w:rsidRDefault="00351268" w:rsidP="00FF4A9E">
      <w:pPr>
        <w:pStyle w:val="Estilo6"/>
      </w:pPr>
      <w:r w:rsidRPr="00705583">
        <w:t>6.2.3.2.</w:t>
      </w:r>
      <w:r w:rsidR="00092D70" w:rsidRPr="00705583">
        <w:t>6</w:t>
      </w:r>
      <w:r w:rsidRPr="00705583">
        <w:t xml:space="preserve"> Elaborar plano de ação para regulamentar a LIA, a LGPD e a LAI.</w:t>
      </w:r>
    </w:p>
    <w:p w14:paraId="094CE60A" w14:textId="77777777" w:rsidR="00812B8D" w:rsidRPr="00621C9D" w:rsidRDefault="00812B8D" w:rsidP="00552D93">
      <w:pPr>
        <w:ind w:left="283"/>
        <w:jc w:val="both"/>
        <w:rPr>
          <w:rFonts w:ascii="Arial" w:eastAsia="Times New Roman" w:hAnsi="Arial" w:cs="Arial"/>
          <w:sz w:val="22"/>
          <w:szCs w:val="22"/>
        </w:rPr>
      </w:pPr>
    </w:p>
    <w:p w14:paraId="47A6ED44" w14:textId="572E5BFB" w:rsidR="00BE3CAB" w:rsidRDefault="000112AA" w:rsidP="00FF4A9E">
      <w:pPr>
        <w:pStyle w:val="Estilo3"/>
      </w:pPr>
      <w:r w:rsidRPr="005C2EC9">
        <w:t>6.</w:t>
      </w:r>
      <w:r>
        <w:t>2</w:t>
      </w:r>
      <w:r w:rsidRPr="005C2EC9">
        <w:t>.</w:t>
      </w:r>
      <w:r>
        <w:t>3.3</w:t>
      </w:r>
      <w:r w:rsidR="00BE3CAB">
        <w:t xml:space="preserve"> </w:t>
      </w:r>
      <w:r w:rsidRPr="00BE3CAB">
        <w:t>-</w:t>
      </w:r>
      <w:r w:rsidR="00BE3CAB">
        <w:t xml:space="preserve"> </w:t>
      </w:r>
      <w:r w:rsidRPr="00BE3CAB">
        <w:t>DAS</w:t>
      </w:r>
      <w:r w:rsidR="006B2752" w:rsidRPr="00BE3CAB">
        <w:rPr>
          <w:color w:val="FFFFFF" w:themeColor="background1"/>
        </w:rPr>
        <w:t>.</w:t>
      </w:r>
      <w:r w:rsidRPr="00BE3CAB">
        <w:t>CAPACITAÇÕES</w:t>
      </w:r>
    </w:p>
    <w:p w14:paraId="6621BAAA" w14:textId="2BECCF57" w:rsidR="00812B8D" w:rsidRPr="00621C9D" w:rsidRDefault="000112AA" w:rsidP="00FF4A9E">
      <w:pPr>
        <w:pStyle w:val="Estilo6"/>
      </w:pPr>
      <w:r w:rsidRPr="005C2EC9">
        <w:t>6.</w:t>
      </w:r>
      <w:r>
        <w:t>2</w:t>
      </w:r>
      <w:r w:rsidRPr="005C2EC9">
        <w:t>.</w:t>
      </w:r>
      <w:r>
        <w:t>3.3.1</w:t>
      </w:r>
      <w:r w:rsidRPr="00621C9D">
        <w:t xml:space="preserve"> A contratada deverá realizar a capacitação </w:t>
      </w:r>
      <w:r w:rsidR="00C342BC" w:rsidRPr="00C342BC">
        <w:rPr>
          <w:i/>
          <w:iCs/>
        </w:rPr>
        <w:t>“</w:t>
      </w:r>
      <w:r w:rsidRPr="00C342BC">
        <w:rPr>
          <w:i/>
          <w:iCs/>
        </w:rPr>
        <w:t>in company</w:t>
      </w:r>
      <w:r w:rsidR="00C342BC" w:rsidRPr="00C342BC">
        <w:rPr>
          <w:i/>
          <w:iCs/>
        </w:rPr>
        <w:t>”</w:t>
      </w:r>
      <w:r w:rsidRPr="00621C9D">
        <w:t>, conforme especificações estabelecidas neste Termo de Referência.</w:t>
      </w:r>
    </w:p>
    <w:p w14:paraId="3702EBF7" w14:textId="4906CC10" w:rsidR="00812B8D" w:rsidRPr="00621C9D" w:rsidRDefault="000112AA" w:rsidP="00FF4A9E">
      <w:pPr>
        <w:pStyle w:val="Estilo6"/>
      </w:pPr>
      <w:r w:rsidRPr="005C2EC9">
        <w:t>6.</w:t>
      </w:r>
      <w:r>
        <w:t>2</w:t>
      </w:r>
      <w:r w:rsidRPr="005C2EC9">
        <w:t>.</w:t>
      </w:r>
      <w:r>
        <w:t>3.3.2</w:t>
      </w:r>
      <w:r w:rsidRPr="00621C9D">
        <w:t xml:space="preserve"> O Plano </w:t>
      </w:r>
      <w:r w:rsidR="005F4DC1">
        <w:t xml:space="preserve">de </w:t>
      </w:r>
      <w:r w:rsidRPr="00621C9D">
        <w:t>Capacitações consistirá em cursos com duração de 03 (três) horas/aula, ministrados por 01 (um) instrutor para até 15 (quinze) participantes, totalizando 04 (quatro) capacitações, sendo 01 (uma) realizada a cada trimestre.</w:t>
      </w:r>
    </w:p>
    <w:p w14:paraId="06234544" w14:textId="3E6556A5" w:rsidR="00812B8D" w:rsidRPr="00621C9D" w:rsidRDefault="000112AA" w:rsidP="00FF4A9E">
      <w:pPr>
        <w:pStyle w:val="Estilo6"/>
      </w:pPr>
      <w:r w:rsidRPr="005C2EC9">
        <w:t>6.</w:t>
      </w:r>
      <w:r>
        <w:t>2</w:t>
      </w:r>
      <w:r w:rsidRPr="005C2EC9">
        <w:t>.</w:t>
      </w:r>
      <w:r>
        <w:t>3.3.3</w:t>
      </w:r>
      <w:r w:rsidRPr="00621C9D">
        <w:t xml:space="preserve"> A data de qualquer capacitação será definida com antecedência mínima de 20 (vinte) dias por ambas as partes, garantindo a devida preparação e logística necessária para a realização do evento.</w:t>
      </w:r>
    </w:p>
    <w:p w14:paraId="1224EFB6" w14:textId="6603DCA2" w:rsidR="00812B8D" w:rsidRPr="00621C9D" w:rsidRDefault="000112AA" w:rsidP="00FF4A9E">
      <w:pPr>
        <w:pStyle w:val="Estilo6"/>
      </w:pPr>
      <w:r w:rsidRPr="005C2EC9">
        <w:t>6.</w:t>
      </w:r>
      <w:r>
        <w:t>2</w:t>
      </w:r>
      <w:r w:rsidRPr="005C2EC9">
        <w:t>.</w:t>
      </w:r>
      <w:r>
        <w:t>3.3.4</w:t>
      </w:r>
      <w:r w:rsidRPr="00621C9D">
        <w:t xml:space="preserve"> A contratante será responsável por fornecer um local adequado e apropriado para a realização da capacitação durante os dias programados.</w:t>
      </w:r>
    </w:p>
    <w:p w14:paraId="2E0CE0D3" w14:textId="21347CAA" w:rsidR="00812B8D" w:rsidRPr="00621C9D" w:rsidRDefault="000112AA" w:rsidP="00FF4A9E">
      <w:pPr>
        <w:pStyle w:val="Estilo6"/>
      </w:pPr>
      <w:r w:rsidRPr="005C2EC9">
        <w:t>6.</w:t>
      </w:r>
      <w:r>
        <w:t>2</w:t>
      </w:r>
      <w:r w:rsidRPr="005C2EC9">
        <w:t>.</w:t>
      </w:r>
      <w:r>
        <w:t>3.3.5</w:t>
      </w:r>
      <w:r w:rsidRPr="00621C9D">
        <w:t xml:space="preserve"> Será de responsabilidade da contratante a divulgação ou convocação dos servidores para participação na capacitação, ficando a cargo exclusivamente da contratante essa atividade.</w:t>
      </w:r>
    </w:p>
    <w:p w14:paraId="3F19D1F9" w14:textId="34BA7773" w:rsidR="00812B8D" w:rsidRDefault="000112AA" w:rsidP="00FF4A9E">
      <w:pPr>
        <w:pStyle w:val="Estilo6"/>
      </w:pPr>
      <w:r w:rsidRPr="005C2EC9">
        <w:t>6.</w:t>
      </w:r>
      <w:r>
        <w:t>2</w:t>
      </w:r>
      <w:r w:rsidRPr="005C2EC9">
        <w:t>.</w:t>
      </w:r>
      <w:r>
        <w:t>3.3.6</w:t>
      </w:r>
      <w:r w:rsidRPr="00621C9D">
        <w:t xml:space="preserve"> O valor </w:t>
      </w:r>
      <w:r w:rsidR="00C342BC">
        <w:t>proposto</w:t>
      </w:r>
      <w:r w:rsidRPr="00621C9D">
        <w:t xml:space="preserve"> para a capacitação não inclui quaisquer custos adicionais, como coffee break ou outros serviços não mencionados expressamente neste </w:t>
      </w:r>
      <w:r w:rsidR="00301BB4">
        <w:t>instrumento</w:t>
      </w:r>
      <w:r w:rsidRPr="00621C9D">
        <w:t>.</w:t>
      </w:r>
    </w:p>
    <w:p w14:paraId="26A74739" w14:textId="77777777" w:rsidR="00BA55CC" w:rsidRDefault="00BA55CC" w:rsidP="00552D93">
      <w:pPr>
        <w:ind w:left="283"/>
        <w:jc w:val="both"/>
        <w:rPr>
          <w:rFonts w:ascii="Arial" w:eastAsia="Times New Roman" w:hAnsi="Arial" w:cs="Arial"/>
          <w:sz w:val="22"/>
          <w:szCs w:val="22"/>
        </w:rPr>
      </w:pPr>
    </w:p>
    <w:p w14:paraId="2CAFF8A3" w14:textId="6A183369" w:rsidR="00BA55CC" w:rsidRDefault="000112AA" w:rsidP="00FF4A9E">
      <w:pPr>
        <w:pStyle w:val="Estilo3"/>
      </w:pPr>
      <w:r w:rsidRPr="005C2EC9">
        <w:t>6.</w:t>
      </w:r>
      <w:r>
        <w:t>2</w:t>
      </w:r>
      <w:r w:rsidRPr="005C2EC9">
        <w:t>.</w:t>
      </w:r>
      <w:r>
        <w:t>3.4</w:t>
      </w:r>
      <w:r w:rsidR="00BA55CC">
        <w:t xml:space="preserve"> </w:t>
      </w:r>
      <w:r w:rsidR="007966B6">
        <w:t>-</w:t>
      </w:r>
      <w:r w:rsidR="00BA55CC">
        <w:t xml:space="preserve"> </w:t>
      </w:r>
      <w:r w:rsidR="007966B6">
        <w:t>PROFESSORES, INSTRUTORES E CORPO TÉCNICO</w:t>
      </w:r>
    </w:p>
    <w:p w14:paraId="0F2F02D2" w14:textId="7B6462BD" w:rsidR="007966B6" w:rsidRPr="00621C9D" w:rsidRDefault="007966B6" w:rsidP="00FF4A9E">
      <w:pPr>
        <w:pStyle w:val="Estilo6"/>
      </w:pPr>
      <w:r w:rsidRPr="00621C9D">
        <w:t>6.</w:t>
      </w:r>
      <w:r w:rsidR="000112AA">
        <w:t>2</w:t>
      </w:r>
      <w:r w:rsidRPr="00621C9D">
        <w:t>.</w:t>
      </w:r>
      <w:r w:rsidR="000112AA">
        <w:t>3</w:t>
      </w:r>
      <w:r w:rsidRPr="00621C9D">
        <w:t>.</w:t>
      </w:r>
      <w:r w:rsidR="000112AA">
        <w:t>4.1</w:t>
      </w:r>
      <w:r w:rsidRPr="00621C9D">
        <w:t xml:space="preserve"> A </w:t>
      </w:r>
      <w:r>
        <w:t>presta</w:t>
      </w:r>
      <w:r w:rsidR="00B241A0">
        <w:t>ção</w:t>
      </w:r>
      <w:r>
        <w:t xml:space="preserve"> </w:t>
      </w:r>
      <w:r w:rsidR="00882C3C">
        <w:t>d</w:t>
      </w:r>
      <w:r>
        <w:t xml:space="preserve">os serviços, em sua totalidade, </w:t>
      </w:r>
      <w:r w:rsidR="00B241A0">
        <w:t xml:space="preserve">será efetuada </w:t>
      </w:r>
      <w:r>
        <w:t>por p</w:t>
      </w:r>
      <w:r w:rsidR="004A3F5B">
        <w:t>rofissionais</w:t>
      </w:r>
      <w:r w:rsidR="008758F0">
        <w:t xml:space="preserve"> técnicos especializados</w:t>
      </w:r>
      <w:r w:rsidR="00EA7401">
        <w:t>,</w:t>
      </w:r>
      <w:r>
        <w:t xml:space="preserve"> ligad</w:t>
      </w:r>
      <w:r w:rsidR="00EA7401">
        <w:t>o</w:t>
      </w:r>
      <w:r>
        <w:t>s d</w:t>
      </w:r>
      <w:r w:rsidR="008758F0">
        <w:t>e forma d</w:t>
      </w:r>
      <w:r>
        <w:t>ireta ou indiret</w:t>
      </w:r>
      <w:r w:rsidR="008758F0">
        <w:t>amente</w:t>
      </w:r>
      <w:r w:rsidR="00C200D8">
        <w:t xml:space="preserve"> </w:t>
      </w:r>
      <w:r w:rsidR="00882C3C">
        <w:t>a contratada</w:t>
      </w:r>
      <w:r w:rsidR="008758F0">
        <w:t xml:space="preserve">, desde que </w:t>
      </w:r>
      <w:r w:rsidR="00E141A6">
        <w:t xml:space="preserve">vinculados </w:t>
      </w:r>
      <w:r w:rsidR="00FF3DD9">
        <w:t>a notória especialização</w:t>
      </w:r>
      <w:r w:rsidR="00D1268C">
        <w:t xml:space="preserve"> reconhecida</w:t>
      </w:r>
      <w:r w:rsidRPr="00621C9D">
        <w:t>.</w:t>
      </w:r>
    </w:p>
    <w:p w14:paraId="6EB2145A" w14:textId="77777777" w:rsidR="00BA55CC" w:rsidRPr="00621C9D" w:rsidRDefault="00BA55CC" w:rsidP="00552D93">
      <w:pPr>
        <w:ind w:left="283"/>
        <w:jc w:val="both"/>
        <w:rPr>
          <w:rFonts w:ascii="Arial" w:eastAsia="Times New Roman" w:hAnsi="Arial" w:cs="Arial"/>
          <w:sz w:val="22"/>
          <w:szCs w:val="22"/>
        </w:rPr>
      </w:pPr>
    </w:p>
    <w:p w14:paraId="5C9916B2" w14:textId="77777777" w:rsidR="00812B8D" w:rsidRPr="00621C9D" w:rsidRDefault="00812B8D" w:rsidP="00552D93">
      <w:pPr>
        <w:ind w:left="283"/>
        <w:jc w:val="both"/>
        <w:rPr>
          <w:rFonts w:ascii="Arial" w:eastAsia="Times New Roman" w:hAnsi="Arial" w:cs="Arial"/>
          <w:sz w:val="22"/>
          <w:szCs w:val="22"/>
        </w:rPr>
      </w:pPr>
    </w:p>
    <w:p w14:paraId="78089150" w14:textId="09B86017"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bCs/>
          <w:color w:val="000000"/>
          <w:sz w:val="22"/>
          <w:szCs w:val="22"/>
        </w:rPr>
      </w:pPr>
      <w:r w:rsidRPr="00BA55CC">
        <w:rPr>
          <w:rFonts w:ascii="Arial" w:eastAsia="Times New Roman" w:hAnsi="Arial" w:cs="Arial"/>
          <w:b/>
          <w:bCs/>
          <w:color w:val="000000"/>
          <w:sz w:val="22"/>
          <w:szCs w:val="22"/>
        </w:rPr>
        <w:lastRenderedPageBreak/>
        <w:t>6.</w:t>
      </w:r>
      <w:r w:rsidR="00B169B4">
        <w:rPr>
          <w:rFonts w:ascii="Arial" w:eastAsia="Times New Roman" w:hAnsi="Arial" w:cs="Arial"/>
          <w:b/>
          <w:bCs/>
          <w:color w:val="000000"/>
          <w:sz w:val="22"/>
          <w:szCs w:val="22"/>
        </w:rPr>
        <w:t>3</w:t>
      </w:r>
      <w:r w:rsidRPr="00BA55CC">
        <w:rPr>
          <w:rFonts w:ascii="Arial" w:eastAsia="Times New Roman" w:hAnsi="Arial" w:cs="Arial"/>
          <w:b/>
          <w:bCs/>
          <w:color w:val="000000"/>
          <w:sz w:val="22"/>
          <w:szCs w:val="22"/>
        </w:rPr>
        <w:t xml:space="preserve"> - DO RECEBIMENTO</w:t>
      </w:r>
    </w:p>
    <w:p w14:paraId="3204970F" w14:textId="77777777" w:rsidR="00C41133" w:rsidRPr="00BA55CC" w:rsidRDefault="00C41133" w:rsidP="00552D93">
      <w:pPr>
        <w:keepNext/>
        <w:keepLines/>
        <w:pBdr>
          <w:top w:val="nil"/>
          <w:left w:val="nil"/>
          <w:bottom w:val="nil"/>
          <w:right w:val="nil"/>
          <w:between w:val="nil"/>
        </w:pBdr>
        <w:tabs>
          <w:tab w:val="left" w:pos="567"/>
        </w:tabs>
        <w:ind w:left="283"/>
        <w:jc w:val="both"/>
        <w:rPr>
          <w:rFonts w:ascii="Arial" w:eastAsia="Times New Roman" w:hAnsi="Arial" w:cs="Arial"/>
          <w:b/>
          <w:bCs/>
          <w:color w:val="000000"/>
          <w:sz w:val="22"/>
          <w:szCs w:val="22"/>
        </w:rPr>
      </w:pPr>
    </w:p>
    <w:p w14:paraId="7BBBA46B" w14:textId="36090F9B" w:rsidR="00812B8D" w:rsidRDefault="00005B37" w:rsidP="00552D93">
      <w:pPr>
        <w:pBdr>
          <w:top w:val="nil"/>
          <w:left w:val="nil"/>
          <w:bottom w:val="nil"/>
          <w:right w:val="nil"/>
          <w:between w:val="nil"/>
        </w:pBdr>
        <w:tabs>
          <w:tab w:val="left" w:pos="284"/>
          <w:tab w:val="left" w:pos="426"/>
          <w:tab w:val="left" w:pos="567"/>
          <w:tab w:val="left" w:pos="851"/>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6.</w:t>
      </w:r>
      <w:r w:rsidR="00B169B4">
        <w:rPr>
          <w:rFonts w:ascii="Arial" w:eastAsia="Times New Roman" w:hAnsi="Arial" w:cs="Arial"/>
          <w:color w:val="000000"/>
          <w:sz w:val="22"/>
          <w:szCs w:val="22"/>
        </w:rPr>
        <w:t>3</w:t>
      </w:r>
      <w:r w:rsidRPr="00621C9D">
        <w:rPr>
          <w:rFonts w:ascii="Arial" w:eastAsia="Times New Roman" w:hAnsi="Arial" w:cs="Arial"/>
          <w:color w:val="000000"/>
          <w:sz w:val="22"/>
          <w:szCs w:val="22"/>
        </w:rPr>
        <w:t xml:space="preserve">.1 - Os serviços serão recebidos provisoriamente, de forma sumária, no prazo </w:t>
      </w:r>
      <w:r w:rsidRPr="00C44025">
        <w:rPr>
          <w:rFonts w:ascii="Arial" w:eastAsia="Times New Roman" w:hAnsi="Arial" w:cs="Arial"/>
          <w:sz w:val="22"/>
          <w:szCs w:val="22"/>
        </w:rPr>
        <w:t>de 10 (dez) dias</w:t>
      </w:r>
      <w:r w:rsidR="00AE4A90">
        <w:rPr>
          <w:rFonts w:ascii="Arial" w:eastAsia="Times New Roman" w:hAnsi="Arial" w:cs="Arial"/>
          <w:sz w:val="22"/>
          <w:szCs w:val="22"/>
        </w:rPr>
        <w:t xml:space="preserve"> de sua prestação</w:t>
      </w:r>
      <w:r w:rsidRPr="00621C9D">
        <w:rPr>
          <w:rFonts w:ascii="Arial" w:eastAsia="Times New Roman" w:hAnsi="Arial" w:cs="Arial"/>
          <w:color w:val="000000"/>
          <w:sz w:val="22"/>
          <w:szCs w:val="22"/>
        </w:rPr>
        <w:t>, pelo responsável pelo acompanhamento e fiscalização do contrato, para efeito de posterior verificação de sua conformidade com as especificações constantes neste TR - Termo de Referência e na proposta.</w:t>
      </w:r>
    </w:p>
    <w:p w14:paraId="689F8E89" w14:textId="1C2E09CB" w:rsidR="00812B8D" w:rsidRPr="00621C9D" w:rsidRDefault="00005B37" w:rsidP="00552D93">
      <w:pPr>
        <w:pBdr>
          <w:top w:val="nil"/>
          <w:left w:val="nil"/>
          <w:bottom w:val="nil"/>
          <w:right w:val="nil"/>
          <w:between w:val="nil"/>
        </w:pBdr>
        <w:tabs>
          <w:tab w:val="left" w:pos="284"/>
          <w:tab w:val="left" w:pos="426"/>
          <w:tab w:val="left" w:pos="567"/>
          <w:tab w:val="left" w:pos="851"/>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6.</w:t>
      </w:r>
      <w:r w:rsidR="00B169B4">
        <w:rPr>
          <w:rFonts w:ascii="Arial" w:eastAsia="Times New Roman" w:hAnsi="Arial" w:cs="Arial"/>
          <w:color w:val="000000"/>
          <w:sz w:val="22"/>
          <w:szCs w:val="22"/>
        </w:rPr>
        <w:t>3</w:t>
      </w:r>
      <w:r w:rsidRPr="00621C9D">
        <w:rPr>
          <w:rFonts w:ascii="Arial" w:eastAsia="Times New Roman" w:hAnsi="Arial" w:cs="Arial"/>
          <w:color w:val="000000"/>
          <w:sz w:val="22"/>
          <w:szCs w:val="22"/>
        </w:rPr>
        <w:t xml:space="preserve">.2 - Os serviços poderão ser rejeitados, no todo ou em parte, quando em desacordo com as especificações constantes neste TR - Termo de Referência e na proposta, devendo ser substituídos no prazo de </w:t>
      </w:r>
      <w:r w:rsidR="0017712F" w:rsidRPr="00C44025">
        <w:rPr>
          <w:rFonts w:ascii="Arial" w:eastAsia="Times New Roman" w:hAnsi="Arial" w:cs="Arial"/>
          <w:sz w:val="22"/>
          <w:szCs w:val="22"/>
        </w:rPr>
        <w:t>10 (dez) dias</w:t>
      </w:r>
      <w:r w:rsidRPr="00621C9D">
        <w:rPr>
          <w:rFonts w:ascii="Arial" w:eastAsia="Times New Roman" w:hAnsi="Arial" w:cs="Arial"/>
          <w:color w:val="000000"/>
          <w:sz w:val="22"/>
          <w:szCs w:val="22"/>
        </w:rPr>
        <w:t>, a contar da notificação da contratada, às suas custas, sem prejuízo da aplicação das penalidades.</w:t>
      </w:r>
    </w:p>
    <w:p w14:paraId="4C2C0CBD" w14:textId="3728ED97" w:rsidR="00812B8D" w:rsidRPr="00621C9D" w:rsidRDefault="00005B37" w:rsidP="00552D93">
      <w:pPr>
        <w:pBdr>
          <w:top w:val="nil"/>
          <w:left w:val="nil"/>
          <w:bottom w:val="nil"/>
          <w:right w:val="nil"/>
          <w:between w:val="nil"/>
        </w:pBdr>
        <w:tabs>
          <w:tab w:val="left" w:pos="284"/>
          <w:tab w:val="left" w:pos="426"/>
          <w:tab w:val="left" w:pos="567"/>
          <w:tab w:val="left" w:pos="851"/>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6.</w:t>
      </w:r>
      <w:r w:rsidR="00B169B4">
        <w:rPr>
          <w:rFonts w:ascii="Arial" w:eastAsia="Times New Roman" w:hAnsi="Arial" w:cs="Arial"/>
          <w:color w:val="000000"/>
          <w:sz w:val="22"/>
          <w:szCs w:val="22"/>
        </w:rPr>
        <w:t>3</w:t>
      </w:r>
      <w:r w:rsidRPr="00621C9D">
        <w:rPr>
          <w:rFonts w:ascii="Arial" w:eastAsia="Times New Roman" w:hAnsi="Arial" w:cs="Arial"/>
          <w:color w:val="000000"/>
          <w:sz w:val="22"/>
          <w:szCs w:val="22"/>
        </w:rPr>
        <w:t xml:space="preserve">.3 - Os serviços </w:t>
      </w:r>
      <w:r w:rsidR="00415898">
        <w:rPr>
          <w:rFonts w:ascii="Arial" w:eastAsia="Times New Roman" w:hAnsi="Arial" w:cs="Arial"/>
          <w:color w:val="000000"/>
          <w:sz w:val="22"/>
          <w:szCs w:val="22"/>
        </w:rPr>
        <w:t xml:space="preserve">prestados </w:t>
      </w:r>
      <w:r w:rsidRPr="00621C9D">
        <w:rPr>
          <w:rFonts w:ascii="Arial" w:eastAsia="Times New Roman" w:hAnsi="Arial" w:cs="Arial"/>
          <w:color w:val="000000"/>
          <w:sz w:val="22"/>
          <w:szCs w:val="22"/>
        </w:rPr>
        <w:t xml:space="preserve">serão recebidos definitivamente no prazo de </w:t>
      </w:r>
      <w:r w:rsidRPr="00C44025">
        <w:rPr>
          <w:rFonts w:ascii="Arial" w:eastAsia="Times New Roman" w:hAnsi="Arial" w:cs="Arial"/>
          <w:sz w:val="22"/>
          <w:szCs w:val="22"/>
        </w:rPr>
        <w:t xml:space="preserve">10 (dez) dias, </w:t>
      </w:r>
      <w:r w:rsidRPr="00621C9D">
        <w:rPr>
          <w:rFonts w:ascii="Arial" w:eastAsia="Times New Roman" w:hAnsi="Arial" w:cs="Arial"/>
          <w:color w:val="000000"/>
          <w:sz w:val="22"/>
          <w:szCs w:val="22"/>
        </w:rPr>
        <w:t>contados do recebimento provisório, após a verificação da qualidade e consequente aceitação mediante termo detalhado.</w:t>
      </w:r>
    </w:p>
    <w:p w14:paraId="50F188E0" w14:textId="14C8FF43" w:rsidR="00812B8D" w:rsidRPr="00621C9D" w:rsidRDefault="00005B37" w:rsidP="00552D93">
      <w:pPr>
        <w:pBdr>
          <w:top w:val="nil"/>
          <w:left w:val="nil"/>
          <w:bottom w:val="nil"/>
          <w:right w:val="nil"/>
          <w:between w:val="nil"/>
        </w:pBdr>
        <w:tabs>
          <w:tab w:val="left" w:pos="284"/>
          <w:tab w:val="left" w:pos="426"/>
          <w:tab w:val="left" w:pos="567"/>
          <w:tab w:val="left" w:pos="851"/>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6.</w:t>
      </w:r>
      <w:r w:rsidR="00B169B4">
        <w:rPr>
          <w:rFonts w:ascii="Arial" w:eastAsia="Times New Roman" w:hAnsi="Arial" w:cs="Arial"/>
          <w:color w:val="000000"/>
          <w:sz w:val="22"/>
          <w:szCs w:val="22"/>
        </w:rPr>
        <w:t>3</w:t>
      </w:r>
      <w:r w:rsidRPr="00621C9D">
        <w:rPr>
          <w:rFonts w:ascii="Arial" w:eastAsia="Times New Roman" w:hAnsi="Arial" w:cs="Arial"/>
          <w:color w:val="000000"/>
          <w:sz w:val="22"/>
          <w:szCs w:val="22"/>
        </w:rPr>
        <w:t>.4 - Na hipótese de a verificação a que se refere o subitem anterior não ser procedida dentro do prazo fixado, reputar-se-á como realizada, consumando-se o recebimento definitivo no dia do esgotamento do prazo.</w:t>
      </w:r>
    </w:p>
    <w:p w14:paraId="5D1CC786" w14:textId="4936E79B"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6.</w:t>
      </w:r>
      <w:r w:rsidR="00B169B4">
        <w:rPr>
          <w:rFonts w:ascii="Arial" w:eastAsia="Times New Roman" w:hAnsi="Arial" w:cs="Arial"/>
          <w:color w:val="000000"/>
          <w:sz w:val="22"/>
          <w:szCs w:val="22"/>
        </w:rPr>
        <w:t>3</w:t>
      </w:r>
      <w:r w:rsidRPr="00621C9D">
        <w:rPr>
          <w:rFonts w:ascii="Arial" w:eastAsia="Times New Roman" w:hAnsi="Arial" w:cs="Arial"/>
          <w:color w:val="000000"/>
          <w:sz w:val="22"/>
          <w:szCs w:val="22"/>
        </w:rPr>
        <w:t>.5 - O recebimento provisório ou definitivo não excluirá a responsabilidade civil pela solidez e pela segurança do serviço nem a responsabilidade ético-profissional pela perfeita execução do contrato.</w:t>
      </w:r>
    </w:p>
    <w:p w14:paraId="341F4AD4" w14:textId="77777777" w:rsidR="00812B8D" w:rsidRDefault="00812B8D" w:rsidP="00552D93">
      <w:pPr>
        <w:pBdr>
          <w:top w:val="nil"/>
          <w:left w:val="nil"/>
          <w:bottom w:val="nil"/>
          <w:right w:val="nil"/>
          <w:between w:val="nil"/>
        </w:pBdr>
        <w:ind w:left="283"/>
        <w:jc w:val="both"/>
        <w:rPr>
          <w:rFonts w:ascii="Arial" w:eastAsia="Times New Roman" w:hAnsi="Arial" w:cs="Arial"/>
          <w:i/>
          <w:color w:val="000000"/>
          <w:sz w:val="22"/>
          <w:szCs w:val="22"/>
        </w:rPr>
      </w:pPr>
    </w:p>
    <w:p w14:paraId="4FD49751" w14:textId="77777777" w:rsidR="00992710" w:rsidRPr="00621C9D" w:rsidRDefault="00992710" w:rsidP="00552D93">
      <w:pPr>
        <w:pBdr>
          <w:top w:val="nil"/>
          <w:left w:val="nil"/>
          <w:bottom w:val="nil"/>
          <w:right w:val="nil"/>
          <w:between w:val="nil"/>
        </w:pBdr>
        <w:ind w:left="283"/>
        <w:jc w:val="both"/>
        <w:rPr>
          <w:rFonts w:ascii="Arial" w:eastAsia="Times New Roman" w:hAnsi="Arial" w:cs="Arial"/>
          <w:i/>
          <w:color w:val="000000"/>
          <w:sz w:val="22"/>
          <w:szCs w:val="22"/>
        </w:rPr>
      </w:pPr>
    </w:p>
    <w:p w14:paraId="2F86771E" w14:textId="459B42A6"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7 - ESPECIFICAÇÃO DA GARANTIA DO SERVIÇO.</w:t>
      </w:r>
    </w:p>
    <w:p w14:paraId="1B7A2448" w14:textId="77777777" w:rsidR="008F6077" w:rsidRPr="00621C9D" w:rsidRDefault="008F607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p>
    <w:p w14:paraId="5494740B"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7.1 - O prazo de garantia contratual dos serviços é aquele estabelecido na Lei nº 8.078, de 11 de setembro de 1990 (Código de Defesa do Consumidor).</w:t>
      </w:r>
    </w:p>
    <w:p w14:paraId="5E34A209" w14:textId="77777777" w:rsidR="00812B8D" w:rsidRPr="00621C9D" w:rsidRDefault="00812B8D" w:rsidP="00552D93">
      <w:pPr>
        <w:pBdr>
          <w:top w:val="nil"/>
          <w:left w:val="nil"/>
          <w:bottom w:val="nil"/>
          <w:right w:val="nil"/>
          <w:between w:val="nil"/>
        </w:pBdr>
        <w:ind w:left="283"/>
        <w:jc w:val="both"/>
        <w:rPr>
          <w:rFonts w:ascii="Arial" w:eastAsia="Times New Roman" w:hAnsi="Arial" w:cs="Arial"/>
          <w:i/>
          <w:color w:val="FF0000"/>
          <w:sz w:val="22"/>
          <w:szCs w:val="22"/>
        </w:rPr>
      </w:pPr>
    </w:p>
    <w:p w14:paraId="24391D85" w14:textId="29BDD3C5"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bookmarkStart w:id="1" w:name="_heading=h.1fob9te" w:colFirst="0" w:colLast="0"/>
      <w:bookmarkEnd w:id="1"/>
      <w:r w:rsidRPr="00621C9D">
        <w:rPr>
          <w:rFonts w:ascii="Arial" w:eastAsia="Times New Roman" w:hAnsi="Arial" w:cs="Arial"/>
          <w:b/>
          <w:color w:val="000000"/>
          <w:sz w:val="22"/>
          <w:szCs w:val="22"/>
        </w:rPr>
        <w:t>8 - OBRIGAÇÕES DO CONTRATANTE.</w:t>
      </w:r>
    </w:p>
    <w:p w14:paraId="1AC8BCD4" w14:textId="77777777" w:rsidR="00992710" w:rsidRPr="00621C9D" w:rsidRDefault="00992710"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p>
    <w:p w14:paraId="3E2E4086" w14:textId="77777777" w:rsidR="00812B8D" w:rsidRPr="00621C9D" w:rsidRDefault="00005B37" w:rsidP="00552D93">
      <w:pPr>
        <w:pBdr>
          <w:top w:val="nil"/>
          <w:left w:val="nil"/>
          <w:bottom w:val="nil"/>
          <w:right w:val="nil"/>
          <w:between w:val="nil"/>
        </w:pBdr>
        <w:ind w:left="283"/>
        <w:jc w:val="both"/>
        <w:rPr>
          <w:rFonts w:ascii="Arial" w:eastAsia="Times New Roman" w:hAnsi="Arial" w:cs="Arial"/>
          <w:b/>
          <w:color w:val="000000"/>
          <w:sz w:val="22"/>
          <w:szCs w:val="22"/>
        </w:rPr>
      </w:pPr>
      <w:bookmarkStart w:id="2" w:name="_heading=h.3znysh7" w:colFirst="0" w:colLast="0"/>
      <w:bookmarkEnd w:id="2"/>
      <w:r w:rsidRPr="00621C9D">
        <w:rPr>
          <w:rFonts w:ascii="Arial" w:eastAsia="Times New Roman" w:hAnsi="Arial" w:cs="Arial"/>
          <w:color w:val="000000"/>
          <w:sz w:val="22"/>
          <w:szCs w:val="22"/>
        </w:rPr>
        <w:t>8.1 - São obrigações do Contratante:</w:t>
      </w:r>
    </w:p>
    <w:p w14:paraId="0F6E19EB" w14:textId="3AE0B7AE" w:rsidR="00812B8D" w:rsidRPr="00621C9D" w:rsidRDefault="00005B37" w:rsidP="00146C3B">
      <w:pPr>
        <w:pStyle w:val="Estilo2"/>
      </w:pPr>
      <w:r w:rsidRPr="00621C9D">
        <w:t xml:space="preserve">8.1.1 - Exigir o cumprimento de todas as obrigações assumidas pelo Contratado, de acordo com </w:t>
      </w:r>
      <w:r w:rsidR="0094743B">
        <w:t xml:space="preserve">este Termo de Referência </w:t>
      </w:r>
      <w:r w:rsidRPr="00621C9D">
        <w:t xml:space="preserve">e </w:t>
      </w:r>
      <w:r w:rsidR="00F61D5E">
        <w:t>a Lei 14.133/21</w:t>
      </w:r>
      <w:r w:rsidRPr="00621C9D">
        <w:t>;</w:t>
      </w:r>
    </w:p>
    <w:p w14:paraId="0DE4F98E" w14:textId="0FA593C6" w:rsidR="00812B8D" w:rsidRPr="00621C9D" w:rsidRDefault="00005B37" w:rsidP="00146C3B">
      <w:pPr>
        <w:pStyle w:val="Estilo2"/>
      </w:pPr>
      <w:r w:rsidRPr="00621C9D">
        <w:t>8.1.2 - Receber o serviço no prazo e condições estabelecidas n</w:t>
      </w:r>
      <w:r w:rsidR="007F111F">
        <w:t xml:space="preserve">este </w:t>
      </w:r>
      <w:r w:rsidRPr="00621C9D">
        <w:t>Termo de Referência;</w:t>
      </w:r>
    </w:p>
    <w:p w14:paraId="2446845F" w14:textId="77777777" w:rsidR="00812B8D" w:rsidRPr="00621C9D" w:rsidRDefault="00005B37" w:rsidP="00146C3B">
      <w:pPr>
        <w:pStyle w:val="Estilo2"/>
      </w:pPr>
      <w:r w:rsidRPr="00621C9D">
        <w:t>8.1.3 - Notificar o Contratado, por escrito, sobre vícios, defeitos ou incorreções verificadas no serviço fornecido, para que seja por ele substituído, reparado ou corrigido, no total ou em parte, às suas expensas;</w:t>
      </w:r>
    </w:p>
    <w:p w14:paraId="4050E470" w14:textId="77777777" w:rsidR="00812B8D" w:rsidRPr="00621C9D" w:rsidRDefault="00005B37" w:rsidP="00146C3B">
      <w:pPr>
        <w:pStyle w:val="Estilo2"/>
      </w:pPr>
      <w:r w:rsidRPr="00621C9D">
        <w:t>8.1.4 - Acompanhar e fiscalizar a execução do contrato e o cumprimento das obrigações pelo Contratado;</w:t>
      </w:r>
    </w:p>
    <w:p w14:paraId="7A5871CE" w14:textId="77777777" w:rsidR="00812B8D" w:rsidRPr="00621C9D" w:rsidRDefault="00005B37" w:rsidP="00146C3B">
      <w:pPr>
        <w:pStyle w:val="Estilo2"/>
      </w:pPr>
      <w:r w:rsidRPr="00621C9D">
        <w:t>8.1.5 - Comunicar à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2E12D2DD" w14:textId="79A52583" w:rsidR="00812B8D" w:rsidRPr="00621C9D" w:rsidRDefault="00005B37" w:rsidP="00146C3B">
      <w:pPr>
        <w:pStyle w:val="Estilo2"/>
      </w:pPr>
      <w:r w:rsidRPr="00621C9D">
        <w:t>8.1.6 - Efetuar o pagamento ao Contratado do valor correspondente à execução do objeto, no prazo, forma e condições estabelecidos no presente Termo de Referência;</w:t>
      </w:r>
    </w:p>
    <w:p w14:paraId="233038D6" w14:textId="199C3362" w:rsidR="00812B8D" w:rsidRPr="00621C9D" w:rsidRDefault="00005B37" w:rsidP="00146C3B">
      <w:pPr>
        <w:pStyle w:val="Estilo2"/>
      </w:pPr>
      <w:r w:rsidRPr="00621C9D">
        <w:t xml:space="preserve">8.1.7 - Aplicar ao Contratado as sanções previstas na lei e neste </w:t>
      </w:r>
      <w:r w:rsidR="007F111F">
        <w:t>Termo de Referência</w:t>
      </w:r>
      <w:r w:rsidRPr="00621C9D">
        <w:t xml:space="preserve">; </w:t>
      </w:r>
    </w:p>
    <w:p w14:paraId="0C012756" w14:textId="77777777" w:rsidR="00812B8D" w:rsidRPr="00621C9D" w:rsidRDefault="00005B37" w:rsidP="00146C3B">
      <w:pPr>
        <w:pStyle w:val="Estilo2"/>
      </w:pPr>
      <w:r w:rsidRPr="00621C9D">
        <w:t>8.1.8 - Cientificar o órgão de representação judicial competente para adoção das medidas cabíveis quando do descumprimento de obrigações pelo Contratado;</w:t>
      </w:r>
    </w:p>
    <w:p w14:paraId="234ECD8F" w14:textId="43CED2FC" w:rsidR="00812B8D" w:rsidRPr="00621C9D" w:rsidRDefault="00005B37" w:rsidP="00146C3B">
      <w:pPr>
        <w:pStyle w:val="Estilo2"/>
      </w:pPr>
      <w:r w:rsidRPr="00621C9D">
        <w:lastRenderedPageBreak/>
        <w:t xml:space="preserve">8.1.9 - Explicitamente emitir decisão sobre todas as solicitações e reclamações relacionadas à execução do Contrato, ressalvados os requerimentos manifestamente impertinentes, meramente protelatórios ou de nenhum interesse para a boa execução do </w:t>
      </w:r>
      <w:r w:rsidR="007F111F">
        <w:t>objeto</w:t>
      </w:r>
      <w:r w:rsidRPr="00621C9D">
        <w:t>;</w:t>
      </w:r>
    </w:p>
    <w:p w14:paraId="2130AD16" w14:textId="77777777" w:rsidR="00812B8D" w:rsidRPr="00621C9D" w:rsidRDefault="00005B37" w:rsidP="00146C3B">
      <w:pPr>
        <w:pStyle w:val="Estilo2"/>
      </w:pPr>
      <w:r w:rsidRPr="00621C9D">
        <w:t>8.1.10 - Responder eventuais pedidos de reestabelecimento do equilíbrio econômico-financeiro feitos pelo contratado;</w:t>
      </w:r>
    </w:p>
    <w:p w14:paraId="636CD911" w14:textId="47B9EDAB" w:rsidR="00812B8D" w:rsidRPr="00621C9D" w:rsidRDefault="00005B37" w:rsidP="00146C3B">
      <w:pPr>
        <w:pStyle w:val="Estilo2"/>
      </w:pPr>
      <w:bookmarkStart w:id="3" w:name="_heading=h.2et92p0" w:colFirst="0" w:colLast="0"/>
      <w:bookmarkEnd w:id="3"/>
      <w:r w:rsidRPr="00621C9D">
        <w:t>8.1.11 - Comunicar o Contratado na hipótese de posterior alteração do projeto</w:t>
      </w:r>
      <w:r w:rsidR="007F111F">
        <w:t xml:space="preserve"> por parte </w:t>
      </w:r>
      <w:r w:rsidR="00686718">
        <w:t xml:space="preserve">do </w:t>
      </w:r>
      <w:r w:rsidR="00686718" w:rsidRPr="00621C9D">
        <w:t>Contratante</w:t>
      </w:r>
      <w:r w:rsidRPr="00621C9D">
        <w:t>, no caso do art. 93, §2º, da Lei nº 14.133, de 2021;</w:t>
      </w:r>
    </w:p>
    <w:p w14:paraId="61D0443B" w14:textId="77777777" w:rsidR="00812B8D" w:rsidRPr="00621C9D" w:rsidRDefault="00005B37" w:rsidP="00146C3B">
      <w:pPr>
        <w:pStyle w:val="Estilo2"/>
      </w:pPr>
      <w:r w:rsidRPr="00621C9D">
        <w:t>8.1.12 -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D66A39" w14:textId="77777777" w:rsidR="00812B8D" w:rsidRDefault="00812B8D" w:rsidP="00552D93">
      <w:pPr>
        <w:pBdr>
          <w:top w:val="nil"/>
          <w:left w:val="nil"/>
          <w:bottom w:val="nil"/>
          <w:right w:val="nil"/>
          <w:between w:val="nil"/>
        </w:pBdr>
        <w:ind w:left="283"/>
        <w:jc w:val="both"/>
        <w:rPr>
          <w:rFonts w:ascii="Arial" w:eastAsia="Times New Roman" w:hAnsi="Arial" w:cs="Arial"/>
          <w:color w:val="000000"/>
          <w:sz w:val="22"/>
          <w:szCs w:val="22"/>
        </w:rPr>
      </w:pPr>
    </w:p>
    <w:p w14:paraId="3BACC538" w14:textId="77777777" w:rsidR="00B260E8" w:rsidRPr="00621C9D" w:rsidRDefault="00B260E8" w:rsidP="00552D93">
      <w:pPr>
        <w:pBdr>
          <w:top w:val="nil"/>
          <w:left w:val="nil"/>
          <w:bottom w:val="nil"/>
          <w:right w:val="nil"/>
          <w:between w:val="nil"/>
        </w:pBdr>
        <w:ind w:left="283"/>
        <w:jc w:val="both"/>
        <w:rPr>
          <w:rFonts w:ascii="Arial" w:eastAsia="Times New Roman" w:hAnsi="Arial" w:cs="Arial"/>
          <w:color w:val="000000"/>
          <w:sz w:val="22"/>
          <w:szCs w:val="22"/>
        </w:rPr>
      </w:pPr>
    </w:p>
    <w:p w14:paraId="75B5B790" w14:textId="26012CCE"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9 - OBRIGAÇÕES DO CONTRATADO.</w:t>
      </w:r>
    </w:p>
    <w:p w14:paraId="5A7D115C" w14:textId="77777777" w:rsidR="00B75C18" w:rsidRPr="00621C9D" w:rsidRDefault="00B75C18"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p>
    <w:p w14:paraId="57500B9E" w14:textId="15C60562" w:rsidR="00812B8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bookmarkStart w:id="4" w:name="_heading=h.tyjcwt" w:colFirst="0" w:colLast="0"/>
      <w:bookmarkEnd w:id="4"/>
      <w:r w:rsidRPr="00621C9D">
        <w:rPr>
          <w:rFonts w:ascii="Arial" w:eastAsia="Times New Roman" w:hAnsi="Arial" w:cs="Arial"/>
          <w:color w:val="000000"/>
          <w:sz w:val="22"/>
          <w:szCs w:val="22"/>
        </w:rPr>
        <w:t xml:space="preserve">9.1 - O Contratado deve cumprir todas as obrigações constantes </w:t>
      </w:r>
      <w:r w:rsidR="00FE689F">
        <w:rPr>
          <w:rFonts w:ascii="Arial" w:eastAsia="Times New Roman" w:hAnsi="Arial" w:cs="Arial"/>
          <w:color w:val="000000"/>
          <w:sz w:val="22"/>
          <w:szCs w:val="22"/>
        </w:rPr>
        <w:t>neste Termo de Referência e</w:t>
      </w:r>
      <w:r w:rsidRPr="00621C9D">
        <w:rPr>
          <w:rFonts w:ascii="Arial" w:eastAsia="Times New Roman" w:hAnsi="Arial" w:cs="Arial"/>
          <w:color w:val="000000"/>
          <w:sz w:val="22"/>
          <w:szCs w:val="22"/>
        </w:rPr>
        <w:t xml:space="preserve"> anexos, assumindo como exclusivamente seus, os riscos e as despesas decorrentes da boa e perfeita execução do objeto, observando, ainda, as obrigações a seguir dispostas:</w:t>
      </w:r>
    </w:p>
    <w:p w14:paraId="34DA936D" w14:textId="77777777" w:rsidR="00812B8D" w:rsidRPr="00686718" w:rsidRDefault="00005B37" w:rsidP="00146C3B">
      <w:pPr>
        <w:pStyle w:val="Estilo2"/>
      </w:pPr>
      <w:r w:rsidRPr="00686718">
        <w:t>9.1.1 - Manter preposto, aceito pela Administração, para representá-lo na execução do contrato;</w:t>
      </w:r>
    </w:p>
    <w:p w14:paraId="40568D12" w14:textId="785E81A0" w:rsidR="00812B8D" w:rsidRPr="00621C9D" w:rsidRDefault="00005B37" w:rsidP="00146C3B">
      <w:pPr>
        <w:pStyle w:val="Estilo3"/>
      </w:pPr>
      <w:r w:rsidRPr="00686718">
        <w:t>9.1.1.1 - A indicação ou a manutenção do preposto da empresa poderá ser recusada pelo órgão, desde que devidamente justificada, devendo a empresa designar outro para o exercício da atividade.</w:t>
      </w:r>
    </w:p>
    <w:p w14:paraId="536EC886" w14:textId="77777777" w:rsidR="00812B8D" w:rsidRPr="00621C9D" w:rsidRDefault="00005B37" w:rsidP="00146C3B">
      <w:pPr>
        <w:pStyle w:val="Estilo2"/>
      </w:pPr>
      <w:r w:rsidRPr="00621C9D">
        <w:t>9.1.2 - Atender às determinações regulares emitidas pelo fiscal do contrato ou autoridade superior (art. 137, II, da Lei nº 14.133, de 2021);</w:t>
      </w:r>
    </w:p>
    <w:p w14:paraId="5C0FA67A" w14:textId="3A068047" w:rsidR="00812B8D" w:rsidRPr="00621C9D" w:rsidRDefault="00005B37" w:rsidP="00146C3B">
      <w:pPr>
        <w:pStyle w:val="Estilo2"/>
      </w:pPr>
      <w:r w:rsidRPr="00621C9D">
        <w:t xml:space="preserve">9.1.3 - Alocar os </w:t>
      </w:r>
      <w:r w:rsidR="00D43828">
        <w:t xml:space="preserve">mão de obra </w:t>
      </w:r>
      <w:r w:rsidRPr="00621C9D">
        <w:t>necessári</w:t>
      </w:r>
      <w:r w:rsidR="00D43828">
        <w:t>a para o</w:t>
      </w:r>
      <w:r w:rsidRPr="00621C9D">
        <w:t xml:space="preserve"> perfeito cumprimento d</w:t>
      </w:r>
      <w:r w:rsidR="001E648D">
        <w:t>o objeto da contratação</w:t>
      </w:r>
      <w:r w:rsidRPr="00621C9D">
        <w:t>, com habilitação e conhecimento adequados, fornecendo os materiais, equipamentos, ferramentas e utensílios demandados, cuja quantidade, qualidade e tecnologia deverão atender às recomendações de boa técnica e a legislação de regência;</w:t>
      </w:r>
    </w:p>
    <w:p w14:paraId="5F728271" w14:textId="77777777" w:rsidR="00812B8D" w:rsidRPr="00621C9D" w:rsidRDefault="00005B37" w:rsidP="00146C3B">
      <w:pPr>
        <w:pStyle w:val="Estilo2"/>
      </w:pPr>
      <w:r w:rsidRPr="00621C9D">
        <w:t>9.1.4 - Reparar, corrigir, remover, reconstruir ou substituir, às suas expensas, no total ou em parte, no prazo fixado pelo fiscal do contrato, os serviços nos quais se verificarem vícios, defeitos ou incorreções resultantes da execução ou dos materiais empregados;</w:t>
      </w:r>
    </w:p>
    <w:p w14:paraId="47030703" w14:textId="77777777" w:rsidR="00812B8D" w:rsidRPr="00621C9D" w:rsidRDefault="00005B37" w:rsidP="00146C3B">
      <w:pPr>
        <w:pStyle w:val="Estilo2"/>
      </w:pPr>
      <w:r w:rsidRPr="00621C9D">
        <w:t>9.1.5 - Responsabilizar-se pelos vícios e danos decorrentes da execução do objeto, de acordo com o Código de Defesa do Consumidor (Lei nº 8.078, de 1990), bem como por todo e qualquer dano causado à Administração ou a terceiros, não reduzindo essa responsabilidade a fiscalização ou ao acompanhamento da execução contratual pelo Contratante, que ficará autorizado a descontar dos pagamentos devidos ou da garantia, caso exigida no edital, o valor correspondente aos danos sofridos;</w:t>
      </w:r>
    </w:p>
    <w:p w14:paraId="5A30CF63" w14:textId="05C4F490" w:rsidR="00812B8D" w:rsidRPr="00621C9D" w:rsidRDefault="00005B37" w:rsidP="00146C3B">
      <w:pPr>
        <w:pStyle w:val="Estilo2"/>
      </w:pPr>
      <w:r w:rsidRPr="00621C9D">
        <w:t>9.1.6 - Não contratar, durante a vigência do contrato, cônjuge, companheiro ou parente em linha reta, colateral ou por afinidade, até o terceiro grau, de dirigente do contratante ou do fiscal ou gestor do contrato, nos termos do artigo 48, parágrafo único, da Lei nº 14.133</w:t>
      </w:r>
      <w:r w:rsidR="00D43828">
        <w:t>/21</w:t>
      </w:r>
      <w:r w:rsidRPr="00621C9D">
        <w:t>;</w:t>
      </w:r>
    </w:p>
    <w:p w14:paraId="5ACFA534" w14:textId="36BCF9EB" w:rsidR="00812B8D" w:rsidRPr="00621C9D" w:rsidRDefault="00005B37" w:rsidP="00146C3B">
      <w:pPr>
        <w:pStyle w:val="Estilo2"/>
      </w:pPr>
      <w:r w:rsidRPr="00621C9D">
        <w:t>9.1.</w:t>
      </w:r>
      <w:r w:rsidR="004377C6">
        <w:t>7</w:t>
      </w:r>
      <w:r w:rsidRPr="00621C9D">
        <w:t xml:space="preserve">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B01AC22" w14:textId="62B2FDE2" w:rsidR="00812B8D" w:rsidRPr="00621C9D" w:rsidRDefault="00005B37" w:rsidP="00146C3B">
      <w:pPr>
        <w:pStyle w:val="Estilo2"/>
      </w:pPr>
      <w:r w:rsidRPr="00621C9D">
        <w:lastRenderedPageBreak/>
        <w:t>9.1.</w:t>
      </w:r>
      <w:r w:rsidR="004377C6">
        <w:t>8</w:t>
      </w:r>
      <w:r w:rsidRPr="00621C9D">
        <w:t xml:space="preserve"> - Comunicar ao Fiscal do contrato, no prazo de 24 (vinte e quatro) horas, qualquer ocorrência anormal ou acidente que se verifique no local dos serviços;</w:t>
      </w:r>
    </w:p>
    <w:p w14:paraId="3A3571F0" w14:textId="4AC53890" w:rsidR="00812B8D" w:rsidRPr="00621C9D" w:rsidRDefault="00005B37" w:rsidP="00146C3B">
      <w:pPr>
        <w:pStyle w:val="Estilo2"/>
      </w:pPr>
      <w:r w:rsidRPr="00621C9D">
        <w:t>9.1.</w:t>
      </w:r>
      <w:r w:rsidR="00697ECB">
        <w:t>9</w:t>
      </w:r>
      <w:r w:rsidRPr="00621C9D">
        <w:t xml:space="preserve"> - Prestar todo esclarecimento ou informação solicitada pelo Contratante ou por seus prepostos, garantindo-lhes o acesso, a qualquer tempo, ao local dos trabalhos, bem como aos documentos relativos à execução do empreendimento;</w:t>
      </w:r>
    </w:p>
    <w:p w14:paraId="2F60D915" w14:textId="27EED0CD" w:rsidR="00812B8D" w:rsidRPr="00621C9D" w:rsidRDefault="00005B37" w:rsidP="00146C3B">
      <w:pPr>
        <w:pStyle w:val="Estilo2"/>
      </w:pPr>
      <w:r w:rsidRPr="00621C9D">
        <w:t>9.1.1</w:t>
      </w:r>
      <w:r w:rsidR="00697ECB">
        <w:t>0</w:t>
      </w:r>
      <w:r w:rsidRPr="00621C9D">
        <w:t xml:space="preserve"> - Paralisar, por determinação do Contratante, qualquer atividade que não esteja sendo executada de acordo com a boa técnica ou que ponha em risco a segurança de pessoas ou bens de terceiros;</w:t>
      </w:r>
    </w:p>
    <w:p w14:paraId="3174CCC0" w14:textId="4A0F1B3A" w:rsidR="00812B8D" w:rsidRPr="00621C9D" w:rsidRDefault="00005B37" w:rsidP="00146C3B">
      <w:pPr>
        <w:pStyle w:val="Estilo2"/>
      </w:pPr>
      <w:r w:rsidRPr="00621C9D">
        <w:t>9.1.1</w:t>
      </w:r>
      <w:r w:rsidR="00697ECB">
        <w:t>1</w:t>
      </w:r>
      <w:r w:rsidRPr="00621C9D">
        <w:t xml:space="preserve"> - Promover a guarda, manutenção e vigilância de materiais, ferramentas, e tudo o que for necessário à execução do objeto, durante a vigência do contrato;</w:t>
      </w:r>
    </w:p>
    <w:p w14:paraId="68DFBE96" w14:textId="184C9A2B" w:rsidR="00812B8D" w:rsidRPr="00621C9D" w:rsidRDefault="00005B37" w:rsidP="00146C3B">
      <w:pPr>
        <w:pStyle w:val="Estilo2"/>
      </w:pPr>
      <w:r w:rsidRPr="00621C9D">
        <w:t>9.1.1</w:t>
      </w:r>
      <w:r w:rsidR="00697ECB">
        <w:t>2</w:t>
      </w:r>
      <w:r w:rsidRPr="00621C9D">
        <w:t xml:space="preserve"> - Conduzir os trabalhos com estrita observância às normas da legislação pertinente, cumprindo as determinações dos Poderes Públicos, mantendo sempre limpo o local dos serviços e nas melhores condições de segurança, higiene e disciplina;</w:t>
      </w:r>
    </w:p>
    <w:p w14:paraId="6A9F5C5A" w14:textId="54B81972" w:rsidR="00812B8D" w:rsidRPr="00621C9D" w:rsidRDefault="00005B37" w:rsidP="00146C3B">
      <w:pPr>
        <w:pStyle w:val="Estilo2"/>
      </w:pPr>
      <w:r w:rsidRPr="00621C9D">
        <w:t>9.1.1</w:t>
      </w:r>
      <w:r w:rsidR="00697ECB">
        <w:t>3</w:t>
      </w:r>
      <w:r w:rsidRPr="00621C9D">
        <w:t xml:space="preserve"> - Submeter previamente, por escrito, ao Contratante, para análise e aprovação, quaisquer mudanças nos métodos executivos que fujam às especificações do memorial descritivo ou instrumento congênere;</w:t>
      </w:r>
    </w:p>
    <w:p w14:paraId="7EA6DD0E" w14:textId="7D9915F6" w:rsidR="00812B8D" w:rsidRPr="00621C9D" w:rsidRDefault="00005B37" w:rsidP="00146C3B">
      <w:pPr>
        <w:pStyle w:val="Estilo2"/>
      </w:pPr>
      <w:r w:rsidRPr="00621C9D">
        <w:t>9.1.1</w:t>
      </w:r>
      <w:r w:rsidR="00697ECB">
        <w:t>4</w:t>
      </w:r>
      <w:r w:rsidRPr="00621C9D">
        <w:t xml:space="preserve"> -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27B65A9" w14:textId="2F505DC2" w:rsidR="00812B8D" w:rsidRPr="00621C9D" w:rsidRDefault="00005B37" w:rsidP="00146C3B">
      <w:pPr>
        <w:pStyle w:val="Estilo2"/>
      </w:pPr>
      <w:r w:rsidRPr="00621C9D">
        <w:t>9.1.1</w:t>
      </w:r>
      <w:r w:rsidR="00697ECB">
        <w:t>5</w:t>
      </w:r>
      <w:r w:rsidRPr="00621C9D">
        <w:t xml:space="preserve"> - Manter durante toda a vigência do contrato, em compatibilidade com as obrigações assumidas, todas as condições exigidas para habilitação na licitação; </w:t>
      </w:r>
    </w:p>
    <w:p w14:paraId="32F7DCBC" w14:textId="3CEEA319" w:rsidR="00812B8D" w:rsidRPr="00621C9D" w:rsidRDefault="00005B37" w:rsidP="00146C3B">
      <w:pPr>
        <w:pStyle w:val="Estilo2"/>
      </w:pPr>
      <w:r w:rsidRPr="00621C9D">
        <w:t>9.1.1</w:t>
      </w:r>
      <w:r w:rsidR="00697ECB">
        <w:t>6</w:t>
      </w:r>
      <w:r w:rsidRPr="00621C9D">
        <w:t xml:space="preserve"> - </w:t>
      </w:r>
      <w:r w:rsidR="00697ECB">
        <w:t>Mante</w:t>
      </w:r>
      <w:r w:rsidRPr="00621C9D">
        <w:t>r sigilo sobre todas as informações obtidas em decorrência d</w:t>
      </w:r>
      <w:r w:rsidR="00697ECB">
        <w:t>essa contratação</w:t>
      </w:r>
      <w:r w:rsidRPr="00621C9D">
        <w:t>;</w:t>
      </w:r>
    </w:p>
    <w:p w14:paraId="69DBF80E" w14:textId="526F46C9" w:rsidR="00812B8D" w:rsidRPr="00621C9D" w:rsidRDefault="00005B37" w:rsidP="00146C3B">
      <w:pPr>
        <w:pStyle w:val="Estilo2"/>
      </w:pPr>
      <w:r w:rsidRPr="00621C9D">
        <w:t>9.1.1</w:t>
      </w:r>
      <w:r w:rsidR="00697ECB">
        <w:t>7</w:t>
      </w:r>
      <w:r w:rsidRPr="00621C9D">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697ECB">
        <w:t xml:space="preserve"> e</w:t>
      </w:r>
    </w:p>
    <w:p w14:paraId="36C8102C" w14:textId="2A6DED62" w:rsidR="00812B8D" w:rsidRPr="00621C9D" w:rsidRDefault="00005B37" w:rsidP="00146C3B">
      <w:pPr>
        <w:pStyle w:val="Estilo2"/>
      </w:pPr>
      <w:r w:rsidRPr="00621C9D">
        <w:t>9.1.1</w:t>
      </w:r>
      <w:r w:rsidR="00697ECB">
        <w:t>8</w:t>
      </w:r>
      <w:r w:rsidRPr="00621C9D">
        <w:t xml:space="preserve"> - Cumprir, além dos postulados legais vigentes de âmbito federal, estadual ou municipal, as normas de segurança do Contratante.</w:t>
      </w:r>
    </w:p>
    <w:p w14:paraId="34212EB8" w14:textId="77777777" w:rsidR="00812B8D" w:rsidRPr="00C7088B" w:rsidRDefault="00812B8D" w:rsidP="00552D93">
      <w:pPr>
        <w:pBdr>
          <w:top w:val="nil"/>
          <w:left w:val="nil"/>
          <w:bottom w:val="nil"/>
          <w:right w:val="nil"/>
          <w:between w:val="nil"/>
        </w:pBdr>
        <w:ind w:left="283"/>
        <w:jc w:val="both"/>
        <w:rPr>
          <w:rFonts w:ascii="Arial" w:eastAsia="Times New Roman" w:hAnsi="Arial" w:cs="Arial"/>
          <w:i/>
          <w:sz w:val="22"/>
          <w:szCs w:val="22"/>
        </w:rPr>
      </w:pPr>
    </w:p>
    <w:p w14:paraId="4D029867" w14:textId="77777777" w:rsidR="00B260E8" w:rsidRPr="00C7088B" w:rsidRDefault="00B260E8" w:rsidP="00552D93">
      <w:pPr>
        <w:pBdr>
          <w:top w:val="nil"/>
          <w:left w:val="nil"/>
          <w:bottom w:val="nil"/>
          <w:right w:val="nil"/>
          <w:between w:val="nil"/>
        </w:pBdr>
        <w:ind w:left="283"/>
        <w:jc w:val="both"/>
        <w:rPr>
          <w:rFonts w:ascii="Arial" w:eastAsia="Times New Roman" w:hAnsi="Arial" w:cs="Arial"/>
          <w:i/>
          <w:sz w:val="22"/>
          <w:szCs w:val="22"/>
        </w:rPr>
      </w:pPr>
    </w:p>
    <w:p w14:paraId="780A0E4D" w14:textId="4F78D658"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 xml:space="preserve">10 - MODELO DE GESTÃO E FISCALIZAÇÃO </w:t>
      </w:r>
      <w:r w:rsidR="00F90F57">
        <w:rPr>
          <w:rFonts w:ascii="Arial" w:eastAsia="Times New Roman" w:hAnsi="Arial" w:cs="Arial"/>
          <w:b/>
          <w:color w:val="000000"/>
          <w:sz w:val="22"/>
          <w:szCs w:val="22"/>
        </w:rPr>
        <w:t>DO</w:t>
      </w:r>
      <w:r w:rsidRPr="00621C9D">
        <w:rPr>
          <w:rFonts w:ascii="Arial" w:eastAsia="Times New Roman" w:hAnsi="Arial" w:cs="Arial"/>
          <w:b/>
          <w:color w:val="000000"/>
          <w:sz w:val="22"/>
          <w:szCs w:val="22"/>
        </w:rPr>
        <w:t xml:space="preserve"> CONTRATO</w:t>
      </w:r>
    </w:p>
    <w:p w14:paraId="79EF2893" w14:textId="77777777" w:rsidR="00B260E8" w:rsidRPr="00621C9D" w:rsidRDefault="00B260E8"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p>
    <w:p w14:paraId="34D3886C" w14:textId="17858170" w:rsidR="00812B8D" w:rsidRPr="00621C9D" w:rsidRDefault="00005B37" w:rsidP="00552D93">
      <w:pPr>
        <w:pBdr>
          <w:top w:val="nil"/>
          <w:left w:val="nil"/>
          <w:bottom w:val="nil"/>
          <w:right w:val="nil"/>
          <w:between w:val="nil"/>
        </w:pBdr>
        <w:ind w:left="283"/>
        <w:jc w:val="both"/>
        <w:rPr>
          <w:rFonts w:ascii="Arial" w:eastAsia="Times New Roman" w:hAnsi="Arial" w:cs="Arial"/>
          <w:color w:val="FF0000"/>
          <w:sz w:val="22"/>
          <w:szCs w:val="22"/>
        </w:rPr>
      </w:pPr>
      <w:r w:rsidRPr="00621C9D">
        <w:rPr>
          <w:rFonts w:ascii="Arial" w:eastAsia="Times New Roman" w:hAnsi="Arial" w:cs="Arial"/>
          <w:color w:val="000000"/>
          <w:sz w:val="22"/>
          <w:szCs w:val="22"/>
        </w:rPr>
        <w:t xml:space="preserve">10.1 - A gestão do contrato será de responsabilidade </w:t>
      </w:r>
      <w:r w:rsidR="00C74615" w:rsidRPr="00CB3356">
        <w:rPr>
          <w:rFonts w:ascii="Arial" w:eastAsia="Times New Roman" w:hAnsi="Arial" w:cs="Arial"/>
          <w:sz w:val="22"/>
          <w:szCs w:val="22"/>
        </w:rPr>
        <w:t xml:space="preserve">do ocupante do cargo de </w:t>
      </w:r>
      <w:r w:rsidR="00CB3356" w:rsidRPr="00CB3356">
        <w:rPr>
          <w:rFonts w:ascii="Arial" w:eastAsia="Times New Roman" w:hAnsi="Arial" w:cs="Arial"/>
          <w:sz w:val="22"/>
          <w:szCs w:val="22"/>
        </w:rPr>
        <w:t>Controlador Geral</w:t>
      </w:r>
      <w:r w:rsidR="00C74615" w:rsidRPr="00CB3356">
        <w:rPr>
          <w:rFonts w:ascii="Arial" w:eastAsia="Times New Roman" w:hAnsi="Arial" w:cs="Arial"/>
          <w:sz w:val="22"/>
          <w:szCs w:val="22"/>
        </w:rPr>
        <w:t xml:space="preserve">, atualmente o Sr. </w:t>
      </w:r>
      <w:r w:rsidR="00CB3356" w:rsidRPr="00CB3356">
        <w:rPr>
          <w:rFonts w:ascii="Arial" w:eastAsia="Times New Roman" w:hAnsi="Arial" w:cs="Arial"/>
          <w:sz w:val="22"/>
          <w:szCs w:val="22"/>
        </w:rPr>
        <w:t>Thiago Vicente Roldi</w:t>
      </w:r>
      <w:r w:rsidRPr="00CB3356">
        <w:rPr>
          <w:rFonts w:ascii="Arial" w:eastAsia="Times New Roman" w:hAnsi="Arial" w:cs="Arial"/>
          <w:sz w:val="22"/>
          <w:szCs w:val="22"/>
        </w:rPr>
        <w:t xml:space="preserve">, </w:t>
      </w:r>
      <w:r w:rsidRPr="000C5C37">
        <w:rPr>
          <w:rFonts w:ascii="Arial" w:eastAsia="Times New Roman" w:hAnsi="Arial" w:cs="Arial"/>
          <w:sz w:val="22"/>
          <w:szCs w:val="22"/>
        </w:rPr>
        <w:t>o qua</w:t>
      </w:r>
      <w:r w:rsidR="00621C9D" w:rsidRPr="000C5C37">
        <w:rPr>
          <w:rFonts w:ascii="Arial" w:eastAsia="Times New Roman" w:hAnsi="Arial" w:cs="Arial"/>
          <w:sz w:val="22"/>
          <w:szCs w:val="22"/>
        </w:rPr>
        <w:t>l</w:t>
      </w:r>
      <w:r w:rsidRPr="000C5C37">
        <w:rPr>
          <w:rFonts w:ascii="Arial" w:eastAsia="Times New Roman" w:hAnsi="Arial" w:cs="Arial"/>
          <w:sz w:val="22"/>
          <w:szCs w:val="22"/>
        </w:rPr>
        <w:t xml:space="preserve"> ter</w:t>
      </w:r>
      <w:r w:rsidR="00621C9D" w:rsidRPr="000C5C37">
        <w:rPr>
          <w:rFonts w:ascii="Arial" w:eastAsia="Times New Roman" w:hAnsi="Arial" w:cs="Arial"/>
          <w:sz w:val="22"/>
          <w:szCs w:val="22"/>
        </w:rPr>
        <w:t>á</w:t>
      </w:r>
      <w:r w:rsidRPr="000C5C37">
        <w:rPr>
          <w:rFonts w:ascii="Arial" w:eastAsia="Times New Roman" w:hAnsi="Arial" w:cs="Arial"/>
          <w:sz w:val="22"/>
          <w:szCs w:val="22"/>
        </w:rPr>
        <w:t xml:space="preserve"> seus fiscais designados no ato da assinatura do contrato</w:t>
      </w:r>
      <w:r w:rsidRPr="00C17291">
        <w:rPr>
          <w:rFonts w:ascii="Arial" w:eastAsia="Times New Roman" w:hAnsi="Arial" w:cs="Arial"/>
          <w:sz w:val="22"/>
          <w:szCs w:val="22"/>
        </w:rPr>
        <w:t>;</w:t>
      </w:r>
    </w:p>
    <w:p w14:paraId="3225792B" w14:textId="71BF23C6"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10.</w:t>
      </w:r>
      <w:r w:rsidR="00B260E8">
        <w:rPr>
          <w:rFonts w:ascii="Arial" w:eastAsia="Times New Roman" w:hAnsi="Arial" w:cs="Arial"/>
          <w:color w:val="000000"/>
          <w:sz w:val="22"/>
          <w:szCs w:val="22"/>
        </w:rPr>
        <w:t>2</w:t>
      </w:r>
      <w:r w:rsidRPr="00621C9D">
        <w:rPr>
          <w:rFonts w:ascii="Arial" w:eastAsia="Times New Roman" w:hAnsi="Arial" w:cs="Arial"/>
          <w:color w:val="000000"/>
          <w:sz w:val="22"/>
          <w:szCs w:val="22"/>
        </w:rPr>
        <w:t xml:space="preserve"> - O contrato deverá ser executado fielmente pelas partes, de acordo com as cláusulas avençadas e as normas da Lei nº 14.133, de 2021, e cada parte responderá pelas consequências de sua inexecução total ou parcial;</w:t>
      </w:r>
    </w:p>
    <w:p w14:paraId="62A6299B" w14:textId="55ED392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10.</w:t>
      </w:r>
      <w:r w:rsidR="00B260E8">
        <w:rPr>
          <w:rFonts w:ascii="Arial" w:eastAsia="Times New Roman" w:hAnsi="Arial" w:cs="Arial"/>
          <w:color w:val="000000"/>
          <w:sz w:val="22"/>
          <w:szCs w:val="22"/>
        </w:rPr>
        <w:t>3</w:t>
      </w:r>
      <w:r w:rsidRPr="00621C9D">
        <w:rPr>
          <w:rFonts w:ascii="Arial" w:eastAsia="Times New Roman" w:hAnsi="Arial" w:cs="Arial"/>
          <w:color w:val="000000"/>
          <w:sz w:val="22"/>
          <w:szCs w:val="22"/>
        </w:rPr>
        <w:t xml:space="preserve"> - Em caso de impedimento, ordem de paralisação ou suspensão do contrato, o cronograma de execução será prorrogado automaticamente pelo tempo correspondente, anotadas tais circunstâncias mediante simples apostila</w:t>
      </w:r>
      <w:r w:rsidR="00E131D3">
        <w:rPr>
          <w:rFonts w:ascii="Arial" w:eastAsia="Times New Roman" w:hAnsi="Arial" w:cs="Arial"/>
          <w:color w:val="000000"/>
          <w:sz w:val="22"/>
          <w:szCs w:val="22"/>
        </w:rPr>
        <w:t>mento</w:t>
      </w:r>
      <w:r w:rsidRPr="00621C9D">
        <w:rPr>
          <w:rFonts w:ascii="Arial" w:eastAsia="Times New Roman" w:hAnsi="Arial" w:cs="Arial"/>
          <w:color w:val="000000"/>
          <w:sz w:val="22"/>
          <w:szCs w:val="22"/>
        </w:rPr>
        <w:t>;</w:t>
      </w:r>
    </w:p>
    <w:p w14:paraId="1B9707FC" w14:textId="5977DF70"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10.</w:t>
      </w:r>
      <w:r w:rsidR="00B260E8">
        <w:rPr>
          <w:rFonts w:ascii="Arial" w:eastAsia="Times New Roman" w:hAnsi="Arial" w:cs="Arial"/>
          <w:color w:val="000000"/>
          <w:sz w:val="22"/>
          <w:szCs w:val="22"/>
        </w:rPr>
        <w:t>4</w:t>
      </w:r>
      <w:r w:rsidRPr="00621C9D">
        <w:rPr>
          <w:rFonts w:ascii="Arial" w:eastAsia="Times New Roman" w:hAnsi="Arial" w:cs="Arial"/>
          <w:color w:val="000000"/>
          <w:sz w:val="22"/>
          <w:szCs w:val="22"/>
        </w:rPr>
        <w:t xml:space="preserve"> - As comunicações entre o órgão ou entidade e a contratada devem ser realizadas por escrito sempre que o ato exigir tal formalidade, admitindo-se, excepcionalmente, o uso de mensagem eletrônica para esse fim;</w:t>
      </w:r>
    </w:p>
    <w:p w14:paraId="0C1A1EE0" w14:textId="7ED0EE40"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lastRenderedPageBreak/>
        <w:t>10.</w:t>
      </w:r>
      <w:r w:rsidR="00B260E8">
        <w:rPr>
          <w:rFonts w:ascii="Arial" w:eastAsia="Times New Roman" w:hAnsi="Arial" w:cs="Arial"/>
          <w:color w:val="000000"/>
          <w:sz w:val="22"/>
          <w:szCs w:val="22"/>
        </w:rPr>
        <w:t>5</w:t>
      </w:r>
      <w:r w:rsidRPr="00621C9D">
        <w:rPr>
          <w:rFonts w:ascii="Arial" w:eastAsia="Times New Roman" w:hAnsi="Arial" w:cs="Arial"/>
          <w:color w:val="000000"/>
          <w:sz w:val="22"/>
          <w:szCs w:val="22"/>
        </w:rPr>
        <w:t xml:space="preserve"> - O órgão ou entidade poderá convocar representante da empresa para adoção de providências que devam ser cumpridas de imediato.</w:t>
      </w:r>
    </w:p>
    <w:p w14:paraId="611F200F" w14:textId="77777777" w:rsidR="00812B8D" w:rsidRDefault="00812B8D" w:rsidP="00552D93">
      <w:pPr>
        <w:pBdr>
          <w:top w:val="nil"/>
          <w:left w:val="nil"/>
          <w:bottom w:val="nil"/>
          <w:right w:val="nil"/>
          <w:between w:val="nil"/>
        </w:pBdr>
        <w:ind w:left="283"/>
        <w:jc w:val="both"/>
        <w:rPr>
          <w:rFonts w:ascii="Arial" w:eastAsia="Times New Roman" w:hAnsi="Arial" w:cs="Arial"/>
          <w:color w:val="000000"/>
          <w:sz w:val="22"/>
          <w:szCs w:val="22"/>
        </w:rPr>
      </w:pPr>
    </w:p>
    <w:p w14:paraId="2DFCE9A7" w14:textId="77777777" w:rsidR="00B260E8" w:rsidRPr="00621C9D" w:rsidRDefault="00B260E8" w:rsidP="00552D93">
      <w:pPr>
        <w:pBdr>
          <w:top w:val="nil"/>
          <w:left w:val="nil"/>
          <w:bottom w:val="nil"/>
          <w:right w:val="nil"/>
          <w:between w:val="nil"/>
        </w:pBdr>
        <w:ind w:left="283"/>
        <w:jc w:val="both"/>
        <w:rPr>
          <w:rFonts w:ascii="Arial" w:eastAsia="Times New Roman" w:hAnsi="Arial" w:cs="Arial"/>
          <w:color w:val="000000"/>
          <w:sz w:val="22"/>
          <w:szCs w:val="22"/>
        </w:rPr>
      </w:pPr>
    </w:p>
    <w:p w14:paraId="021DD17F" w14:textId="519CEE26" w:rsidR="00812B8D" w:rsidRDefault="00005B37" w:rsidP="00552D93">
      <w:pPr>
        <w:keepNext/>
        <w:keepLines/>
        <w:pBdr>
          <w:top w:val="nil"/>
          <w:left w:val="nil"/>
          <w:bottom w:val="nil"/>
          <w:right w:val="nil"/>
          <w:between w:val="nil"/>
        </w:pBdr>
        <w:tabs>
          <w:tab w:val="left" w:pos="567"/>
          <w:tab w:val="left" w:pos="284"/>
        </w:tabs>
        <w:ind w:left="283"/>
        <w:rPr>
          <w:rFonts w:ascii="Arial" w:eastAsia="Times New Roman" w:hAnsi="Arial" w:cs="Arial"/>
          <w:b/>
          <w:color w:val="000000"/>
          <w:sz w:val="22"/>
          <w:szCs w:val="22"/>
        </w:rPr>
      </w:pPr>
      <w:r w:rsidRPr="00621C9D">
        <w:rPr>
          <w:rFonts w:ascii="Arial" w:eastAsia="Times New Roman" w:hAnsi="Arial" w:cs="Arial"/>
          <w:b/>
          <w:color w:val="000000"/>
          <w:sz w:val="22"/>
          <w:szCs w:val="22"/>
        </w:rPr>
        <w:t>11 – CRITÉRIOS DE MEDIÇÃO E PAGAMENTO.</w:t>
      </w:r>
    </w:p>
    <w:p w14:paraId="36118A5A" w14:textId="77777777" w:rsidR="0041724E" w:rsidRPr="00621C9D" w:rsidRDefault="0041724E" w:rsidP="00552D93">
      <w:pPr>
        <w:keepNext/>
        <w:keepLines/>
        <w:pBdr>
          <w:top w:val="nil"/>
          <w:left w:val="nil"/>
          <w:bottom w:val="nil"/>
          <w:right w:val="nil"/>
          <w:between w:val="nil"/>
        </w:pBdr>
        <w:tabs>
          <w:tab w:val="left" w:pos="567"/>
          <w:tab w:val="left" w:pos="284"/>
        </w:tabs>
        <w:ind w:left="283"/>
        <w:rPr>
          <w:rFonts w:ascii="Arial" w:eastAsia="Times New Roman" w:hAnsi="Arial" w:cs="Arial"/>
          <w:b/>
          <w:color w:val="000000"/>
          <w:sz w:val="22"/>
          <w:szCs w:val="22"/>
        </w:rPr>
      </w:pPr>
    </w:p>
    <w:p w14:paraId="4CFA93C8" w14:textId="77777777" w:rsidR="00812B8D" w:rsidRPr="00621C9D" w:rsidRDefault="00005B37" w:rsidP="00552D93">
      <w:pPr>
        <w:ind w:left="283"/>
        <w:jc w:val="both"/>
        <w:rPr>
          <w:rFonts w:ascii="Arial" w:eastAsia="Times New Roman" w:hAnsi="Arial" w:cs="Arial"/>
          <w:sz w:val="22"/>
          <w:szCs w:val="22"/>
        </w:rPr>
      </w:pPr>
      <w:r w:rsidRPr="00621C9D">
        <w:rPr>
          <w:rFonts w:ascii="Arial" w:eastAsia="Times New Roman" w:hAnsi="Arial" w:cs="Arial"/>
          <w:sz w:val="22"/>
          <w:szCs w:val="22"/>
        </w:rPr>
        <w:t>11.1 - FORMA DE PAGAMENTO</w:t>
      </w:r>
    </w:p>
    <w:p w14:paraId="440444A9" w14:textId="474A9C21" w:rsidR="00812B8D" w:rsidRPr="00621C9D" w:rsidRDefault="00005B37" w:rsidP="00D01663">
      <w:pPr>
        <w:pStyle w:val="Estilo2"/>
      </w:pPr>
      <w:r w:rsidRPr="00621C9D">
        <w:t xml:space="preserve">11.1.1 - O pagamento será realizado através de ordem bancária, para crédito em banco, agência e conta corrente </w:t>
      </w:r>
      <w:r w:rsidR="00400430">
        <w:t>de titularidade do contratado</w:t>
      </w:r>
      <w:r w:rsidRPr="00621C9D">
        <w:t>;</w:t>
      </w:r>
    </w:p>
    <w:p w14:paraId="72CAF28A" w14:textId="77777777" w:rsidR="00812B8D" w:rsidRPr="00621C9D" w:rsidRDefault="00005B37" w:rsidP="00D01663">
      <w:pPr>
        <w:pStyle w:val="Estilo2"/>
      </w:pPr>
      <w:r w:rsidRPr="00621C9D">
        <w:t>11.1.2 - Será considerada data do pagamento o dia em que constar como emitida a ordem bancária para pagamento.</w:t>
      </w:r>
    </w:p>
    <w:p w14:paraId="6EC78E98" w14:textId="77777777" w:rsidR="00812B8D" w:rsidRPr="00621C9D" w:rsidRDefault="00812B8D" w:rsidP="00552D93">
      <w:pPr>
        <w:ind w:left="283"/>
        <w:jc w:val="both"/>
        <w:rPr>
          <w:rFonts w:ascii="Arial" w:eastAsia="Times New Roman" w:hAnsi="Arial" w:cs="Arial"/>
          <w:i/>
          <w:color w:val="0070C0"/>
          <w:sz w:val="22"/>
          <w:szCs w:val="22"/>
        </w:rPr>
      </w:pPr>
    </w:p>
    <w:p w14:paraId="78B63DCC" w14:textId="77777777" w:rsidR="00812B8D" w:rsidRPr="00621C9D" w:rsidRDefault="00005B37" w:rsidP="00552D93">
      <w:pPr>
        <w:ind w:left="283"/>
        <w:jc w:val="both"/>
        <w:rPr>
          <w:rFonts w:ascii="Arial" w:eastAsia="Times New Roman" w:hAnsi="Arial" w:cs="Arial"/>
          <w:sz w:val="22"/>
          <w:szCs w:val="22"/>
        </w:rPr>
      </w:pPr>
      <w:r w:rsidRPr="00621C9D">
        <w:rPr>
          <w:rFonts w:ascii="Arial" w:eastAsia="Times New Roman" w:hAnsi="Arial" w:cs="Arial"/>
          <w:sz w:val="22"/>
          <w:szCs w:val="22"/>
        </w:rPr>
        <w:t>11.2 - PRAZO DE PAGAMENTO</w:t>
      </w:r>
    </w:p>
    <w:p w14:paraId="026DC090" w14:textId="239B15AC" w:rsidR="00812B8D" w:rsidRPr="00621C9D" w:rsidRDefault="00005B37" w:rsidP="00D01663">
      <w:pPr>
        <w:pStyle w:val="Estilo2"/>
      </w:pPr>
      <w:r w:rsidRPr="00621C9D">
        <w:t xml:space="preserve">11.2.1 - O pagamento será efetuado no prazo máximo de até </w:t>
      </w:r>
      <w:r w:rsidR="00DD28A2">
        <w:t>1</w:t>
      </w:r>
      <w:r w:rsidRPr="00621C9D">
        <w:t>0 (</w:t>
      </w:r>
      <w:r w:rsidR="00DD28A2">
        <w:t>dez</w:t>
      </w:r>
      <w:r w:rsidRPr="00621C9D">
        <w:t>) dias, contados do recebimento definitivo da Nota Fiscal/Fatura;</w:t>
      </w:r>
    </w:p>
    <w:p w14:paraId="4780F4C2" w14:textId="77777777" w:rsidR="00812B8D" w:rsidRPr="00621C9D" w:rsidRDefault="00005B37" w:rsidP="00D01663">
      <w:pPr>
        <w:pStyle w:val="Estilo2"/>
      </w:pPr>
      <w:r w:rsidRPr="00621C9D">
        <w:t>11.2.2 - Considera-se ocorrido o recebimento da nota fiscal ou fatura quando o órgão contratante atestar a execução do objeto do contrato;</w:t>
      </w:r>
    </w:p>
    <w:p w14:paraId="393A82E8" w14:textId="77777777" w:rsidR="00812B8D" w:rsidRPr="00621C9D" w:rsidRDefault="00005B37" w:rsidP="00D01663">
      <w:pPr>
        <w:pStyle w:val="Estilo2"/>
      </w:pPr>
      <w:r w:rsidRPr="00621C9D">
        <w:t>11.2.3 -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14BCD341" w14:textId="451E9DB8" w:rsidR="00812B8D" w:rsidRPr="00621C9D" w:rsidRDefault="00005B37" w:rsidP="00D01663">
      <w:pPr>
        <w:pStyle w:val="Estilo2"/>
      </w:pPr>
      <w:r w:rsidRPr="00621C9D">
        <w:t>11.2.</w:t>
      </w:r>
      <w:r w:rsidR="00016AAA">
        <w:t>4</w:t>
      </w:r>
      <w:r w:rsidRPr="00621C9D">
        <w:t xml:space="preserve"> - A compensação financeira prevista nesta condição será incluída, a requerimento do interessado, na fatura do mês seguinte ao da ocorrência;</w:t>
      </w:r>
    </w:p>
    <w:p w14:paraId="2B011757" w14:textId="78D61EE5" w:rsidR="00812B8D" w:rsidRPr="00621C9D" w:rsidRDefault="00005B37" w:rsidP="00D01663">
      <w:pPr>
        <w:pStyle w:val="Estilo2"/>
      </w:pPr>
      <w:r w:rsidRPr="00621C9D">
        <w:t>11.</w:t>
      </w:r>
      <w:r w:rsidR="00B260E8">
        <w:t>2</w:t>
      </w:r>
      <w:r w:rsidR="00016AAA">
        <w:t>.5</w:t>
      </w:r>
      <w:r w:rsidRPr="00621C9D">
        <w:t xml:space="preserve"> - A Nota Fiscal/Fatura deve conter todos os elementos exigidos em lei, tais como:</w:t>
      </w:r>
    </w:p>
    <w:p w14:paraId="63E93D52" w14:textId="6A302203" w:rsidR="00812B8D" w:rsidRPr="00621C9D" w:rsidRDefault="00005B37" w:rsidP="00333887">
      <w:pPr>
        <w:pStyle w:val="Estilo3"/>
        <w:ind w:left="2410" w:hanging="992"/>
      </w:pPr>
      <w:r w:rsidRPr="00621C9D">
        <w:t>11.</w:t>
      </w:r>
      <w:r w:rsidR="00D3522A">
        <w:t>2</w:t>
      </w:r>
      <w:r w:rsidRPr="00621C9D">
        <w:t>.</w:t>
      </w:r>
      <w:r w:rsidR="00D3522A">
        <w:t>5.1</w:t>
      </w:r>
      <w:r w:rsidRPr="00621C9D">
        <w:t xml:space="preserve">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5E24F08" w14:textId="403167C8" w:rsidR="00812B8D" w:rsidRPr="00621C9D" w:rsidRDefault="00005B37" w:rsidP="00D01663">
      <w:pPr>
        <w:pStyle w:val="Estilo3"/>
      </w:pPr>
      <w:r w:rsidRPr="00621C9D">
        <w:t>11.</w:t>
      </w:r>
      <w:r w:rsidR="007D2D65">
        <w:t>2</w:t>
      </w:r>
      <w:r w:rsidRPr="00621C9D">
        <w:t>.</w:t>
      </w:r>
      <w:r w:rsidR="00D3522A">
        <w:t>5</w:t>
      </w:r>
      <w:r w:rsidR="007D2D65">
        <w:t>.</w:t>
      </w:r>
      <w:r w:rsidR="00D3522A">
        <w:t>2</w:t>
      </w:r>
      <w:r w:rsidRPr="00621C9D">
        <w:t xml:space="preserve"> </w:t>
      </w:r>
      <w:r w:rsidR="002F7D27">
        <w:t>-</w:t>
      </w:r>
      <w:r w:rsidRPr="00621C9D">
        <w:t xml:space="preserve"> Prazo de validade;</w:t>
      </w:r>
    </w:p>
    <w:p w14:paraId="55FE8A05" w14:textId="18F4F262" w:rsidR="00812B8D" w:rsidRPr="00621C9D" w:rsidRDefault="00005B37" w:rsidP="00D01663">
      <w:pPr>
        <w:pStyle w:val="Estilo3"/>
      </w:pPr>
      <w:r w:rsidRPr="00621C9D">
        <w:t>11.</w:t>
      </w:r>
      <w:r w:rsidR="007D2D65">
        <w:t>2</w:t>
      </w:r>
      <w:r w:rsidRPr="00621C9D">
        <w:t>.</w:t>
      </w:r>
      <w:r w:rsidR="00D3522A">
        <w:t>5</w:t>
      </w:r>
      <w:r w:rsidR="007D2D65">
        <w:t>.</w:t>
      </w:r>
      <w:r w:rsidR="00D3522A">
        <w:t>3</w:t>
      </w:r>
      <w:r w:rsidRPr="00621C9D">
        <w:t xml:space="preserve"> </w:t>
      </w:r>
      <w:r w:rsidR="002F7D27">
        <w:t>-</w:t>
      </w:r>
      <w:r w:rsidRPr="00621C9D">
        <w:t xml:space="preserve"> Data da emissão;</w:t>
      </w:r>
    </w:p>
    <w:p w14:paraId="2101D0CA" w14:textId="2CCD26BF" w:rsidR="00812B8D" w:rsidRPr="00621C9D" w:rsidRDefault="00005B37" w:rsidP="00D01663">
      <w:pPr>
        <w:pStyle w:val="Estilo3"/>
      </w:pPr>
      <w:r w:rsidRPr="00621C9D">
        <w:t>11.</w:t>
      </w:r>
      <w:r w:rsidR="007D2D65">
        <w:t>2</w:t>
      </w:r>
      <w:r w:rsidRPr="00621C9D">
        <w:t>.</w:t>
      </w:r>
      <w:r w:rsidR="00D3522A">
        <w:t>5</w:t>
      </w:r>
      <w:r w:rsidR="007D2D65">
        <w:t>.</w:t>
      </w:r>
      <w:r w:rsidR="00D3522A">
        <w:t>4</w:t>
      </w:r>
      <w:r w:rsidRPr="00621C9D">
        <w:t xml:space="preserve"> </w:t>
      </w:r>
      <w:r w:rsidR="002F7D27">
        <w:t>-</w:t>
      </w:r>
      <w:r w:rsidRPr="00621C9D">
        <w:t xml:space="preserve"> Dados do contrato e do órgão contratante;</w:t>
      </w:r>
    </w:p>
    <w:p w14:paraId="5DB3893B" w14:textId="7649A387" w:rsidR="00812B8D" w:rsidRPr="00621C9D" w:rsidRDefault="00005B37" w:rsidP="00D01663">
      <w:pPr>
        <w:pStyle w:val="Estilo3"/>
      </w:pPr>
      <w:r w:rsidRPr="00621C9D">
        <w:t>11.</w:t>
      </w:r>
      <w:r w:rsidR="007D2D65">
        <w:t>2</w:t>
      </w:r>
      <w:r w:rsidRPr="00621C9D">
        <w:t>.</w:t>
      </w:r>
      <w:r w:rsidR="00D3522A">
        <w:t>5</w:t>
      </w:r>
      <w:r w:rsidR="007D2D65">
        <w:t>.</w:t>
      </w:r>
      <w:r w:rsidR="00D3522A">
        <w:t>5</w:t>
      </w:r>
      <w:r w:rsidRPr="00621C9D">
        <w:t xml:space="preserve"> - Descrição de forma clara do objeto executado;</w:t>
      </w:r>
    </w:p>
    <w:p w14:paraId="4BA490F2" w14:textId="4C5ACB3A" w:rsidR="00812B8D" w:rsidRPr="00621C9D" w:rsidRDefault="00005B37" w:rsidP="00D01663">
      <w:pPr>
        <w:pStyle w:val="Estilo3"/>
      </w:pPr>
      <w:r w:rsidRPr="00621C9D">
        <w:t>11.</w:t>
      </w:r>
      <w:r w:rsidR="00A43B40">
        <w:t>2</w:t>
      </w:r>
      <w:r w:rsidRPr="00621C9D">
        <w:t>.</w:t>
      </w:r>
      <w:r w:rsidR="00D3522A">
        <w:t>5</w:t>
      </w:r>
      <w:r w:rsidR="007D2D65">
        <w:t>.</w:t>
      </w:r>
      <w:r w:rsidR="00D3522A">
        <w:t>6</w:t>
      </w:r>
      <w:r w:rsidRPr="00621C9D">
        <w:t xml:space="preserve"> - Valores unitários e totais e o período com as informações referentes aos itens do objeto efetivamente entregues;</w:t>
      </w:r>
    </w:p>
    <w:p w14:paraId="03597F11" w14:textId="633B6DD9" w:rsidR="00812B8D" w:rsidRPr="00621C9D" w:rsidRDefault="00005B37" w:rsidP="00D01663">
      <w:pPr>
        <w:pStyle w:val="Estilo3"/>
      </w:pPr>
      <w:r w:rsidRPr="00621C9D">
        <w:t>11.</w:t>
      </w:r>
      <w:r w:rsidR="00A43B40">
        <w:t>2</w:t>
      </w:r>
      <w:r w:rsidRPr="00621C9D">
        <w:t>.</w:t>
      </w:r>
      <w:r w:rsidR="00D3522A">
        <w:t>5</w:t>
      </w:r>
      <w:r w:rsidR="007D2D65">
        <w:t>.</w:t>
      </w:r>
      <w:r w:rsidR="00D3522A">
        <w:t>7</w:t>
      </w:r>
      <w:r w:rsidRPr="00621C9D">
        <w:t xml:space="preserve"> - Número do processo que originou a contratação</w:t>
      </w:r>
      <w:r w:rsidR="002F7D27">
        <w:t>;</w:t>
      </w:r>
    </w:p>
    <w:p w14:paraId="1B6C58EA" w14:textId="23459308" w:rsidR="00812B8D" w:rsidRPr="00621C9D" w:rsidRDefault="00005B37" w:rsidP="00D01663">
      <w:pPr>
        <w:pStyle w:val="Estilo3"/>
      </w:pPr>
      <w:r w:rsidRPr="00621C9D">
        <w:t>11.</w:t>
      </w:r>
      <w:r w:rsidR="00A43B40">
        <w:t>2</w:t>
      </w:r>
      <w:r w:rsidRPr="00621C9D">
        <w:t>.</w:t>
      </w:r>
      <w:r w:rsidR="00D3522A">
        <w:t>5</w:t>
      </w:r>
      <w:r w:rsidR="007D2D65">
        <w:t>.</w:t>
      </w:r>
      <w:r w:rsidR="00D3522A">
        <w:t>8</w:t>
      </w:r>
      <w:r w:rsidRPr="00621C9D">
        <w:t xml:space="preserve"> - Informações bancárias para pagamento;</w:t>
      </w:r>
    </w:p>
    <w:p w14:paraId="269BC327" w14:textId="3668536B" w:rsidR="00812B8D" w:rsidRPr="00621C9D" w:rsidRDefault="00005B37" w:rsidP="00D01663">
      <w:pPr>
        <w:pStyle w:val="Estilo3"/>
      </w:pPr>
      <w:r w:rsidRPr="00621C9D">
        <w:t>11.</w:t>
      </w:r>
      <w:r w:rsidR="00A43B40">
        <w:t>2</w:t>
      </w:r>
      <w:r w:rsidRPr="00621C9D">
        <w:t>.</w:t>
      </w:r>
      <w:r w:rsidR="00D3522A">
        <w:t>5</w:t>
      </w:r>
      <w:r w:rsidR="007D2D65">
        <w:t>.</w:t>
      </w:r>
      <w:r w:rsidR="00D3522A">
        <w:t>9</w:t>
      </w:r>
      <w:r w:rsidRPr="00621C9D">
        <w:t xml:space="preserve"> - Eventual destaque do valor de retenções tributárias cabíveis.</w:t>
      </w:r>
    </w:p>
    <w:p w14:paraId="409A8736" w14:textId="43DEFCCD" w:rsidR="00812B8D" w:rsidRPr="00621C9D" w:rsidRDefault="00005B37" w:rsidP="00D01663">
      <w:pPr>
        <w:pStyle w:val="Estilo2"/>
      </w:pPr>
      <w:r w:rsidRPr="00621C9D">
        <w:t>11.</w:t>
      </w:r>
      <w:r w:rsidR="007D2D65">
        <w:t>2.</w:t>
      </w:r>
      <w:r w:rsidR="00E436CA">
        <w:t>6</w:t>
      </w:r>
      <w:r w:rsidRPr="00621C9D">
        <w:t xml:space="preserve"> -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341E682" w14:textId="727A12A9" w:rsidR="00812B8D" w:rsidRPr="00621C9D" w:rsidRDefault="00005B37" w:rsidP="00D01663">
      <w:pPr>
        <w:pStyle w:val="Estilo2"/>
      </w:pPr>
      <w:r w:rsidRPr="00621C9D">
        <w:t>11.</w:t>
      </w:r>
      <w:r w:rsidR="00A43B40">
        <w:t>2.</w:t>
      </w:r>
      <w:r w:rsidR="00333887">
        <w:t>7</w:t>
      </w:r>
      <w:r w:rsidRPr="00621C9D">
        <w:t xml:space="preserve"> - Os pagamentos serão condicionados à apresentação da Nota Fiscal dos produtos/serviços contratados e entregues/executados devidamente atestados pelo setor competente;</w:t>
      </w:r>
    </w:p>
    <w:p w14:paraId="03D9464B" w14:textId="3111D489" w:rsidR="00812B8D" w:rsidRPr="00621C9D" w:rsidRDefault="00005B37" w:rsidP="00D01663">
      <w:pPr>
        <w:pStyle w:val="Estilo2"/>
      </w:pPr>
      <w:r w:rsidRPr="00621C9D">
        <w:t>11.</w:t>
      </w:r>
      <w:r w:rsidR="00A43B40">
        <w:t>2.</w:t>
      </w:r>
      <w:r w:rsidR="00333887">
        <w:t>8</w:t>
      </w:r>
      <w:r w:rsidRPr="00621C9D">
        <w:t xml:space="preserve"> - O atraso superior a 60 (sessenta) dias dos pagamentos devidos pela Administração decorrentes dos serviços já prestados, salvo em caso de calamidade pública, grave </w:t>
      </w:r>
      <w:r w:rsidRPr="00621C9D">
        <w:lastRenderedPageBreak/>
        <w:t>perturbação da ordem interna ou guerra, assegura à Contratada o direito de optar pela suspensão do cumprimento de suas obrigações até que seja normalizada a situação e a pronta quitação das parcelas em aberto.</w:t>
      </w:r>
    </w:p>
    <w:p w14:paraId="416A5B20" w14:textId="4775C01C" w:rsidR="00812B8D" w:rsidRPr="00621C9D" w:rsidRDefault="00005B37" w:rsidP="00D01663">
      <w:pPr>
        <w:pStyle w:val="Estilo2"/>
      </w:pPr>
      <w:r w:rsidRPr="00621C9D">
        <w:t>11.</w:t>
      </w:r>
      <w:r w:rsidR="00A43B40">
        <w:t>2.</w:t>
      </w:r>
      <w:r w:rsidR="00333887">
        <w:t>9</w:t>
      </w:r>
      <w:r w:rsidRPr="00621C9D">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1AA660" w14:textId="12BCBA65" w:rsidR="00812B8D" w:rsidRPr="00E96BEE" w:rsidRDefault="00005B37" w:rsidP="00D01663">
      <w:pPr>
        <w:pStyle w:val="Estilo2"/>
      </w:pPr>
      <w:r w:rsidRPr="00E96BEE">
        <w:t>11.</w:t>
      </w:r>
      <w:r w:rsidR="00A43B40">
        <w:t>2.11</w:t>
      </w:r>
      <w:r w:rsidRPr="00E96BEE">
        <w:t xml:space="preserve"> - Dados para emissão da Nota Fiscal:</w:t>
      </w:r>
    </w:p>
    <w:p w14:paraId="576D937B" w14:textId="2643D8FB" w:rsidR="00812B8D" w:rsidRPr="00E96BEE" w:rsidRDefault="00D01663" w:rsidP="00D01663">
      <w:pPr>
        <w:pStyle w:val="Estilo3"/>
      </w:pPr>
      <w:r>
        <w:t xml:space="preserve">   </w:t>
      </w:r>
      <w:r w:rsidR="00621C9D" w:rsidRPr="00E96BEE">
        <w:t>Câmara Municipal de Santa Teresa/ES</w:t>
      </w:r>
    </w:p>
    <w:p w14:paraId="67EC2E29" w14:textId="46C5AE6A" w:rsidR="00621C9D" w:rsidRDefault="00D01663" w:rsidP="00D01663">
      <w:pPr>
        <w:pStyle w:val="Estilo3"/>
      </w:pPr>
      <w:r>
        <w:t xml:space="preserve">    </w:t>
      </w:r>
      <w:r w:rsidR="00621C9D" w:rsidRPr="00E96BEE">
        <w:t xml:space="preserve">Rua Darly </w:t>
      </w:r>
      <w:proofErr w:type="spellStart"/>
      <w:r w:rsidR="00621C9D" w:rsidRPr="00E96BEE">
        <w:t>Nerty</w:t>
      </w:r>
      <w:proofErr w:type="spellEnd"/>
      <w:r w:rsidR="00621C9D" w:rsidRPr="00E96BEE">
        <w:t xml:space="preserve"> </w:t>
      </w:r>
      <w:proofErr w:type="spellStart"/>
      <w:r w:rsidR="00621C9D" w:rsidRPr="00E96BEE">
        <w:t>Vervloet</w:t>
      </w:r>
      <w:proofErr w:type="spellEnd"/>
      <w:r w:rsidR="00621C9D" w:rsidRPr="00E96BEE">
        <w:t xml:space="preserve">, 434, </w:t>
      </w:r>
      <w:r>
        <w:t>C</w:t>
      </w:r>
      <w:r w:rsidR="00621C9D" w:rsidRPr="00E96BEE">
        <w:t>entro</w:t>
      </w:r>
      <w:r>
        <w:t xml:space="preserve"> </w:t>
      </w:r>
      <w:r w:rsidR="00621C9D" w:rsidRPr="00E96BEE">
        <w:t>- Santa Teresa/ES</w:t>
      </w:r>
    </w:p>
    <w:p w14:paraId="0BCAE145" w14:textId="369B0896" w:rsidR="00D01663" w:rsidRPr="00E96BEE" w:rsidRDefault="00D01663" w:rsidP="00D01663">
      <w:pPr>
        <w:pStyle w:val="Estilo3"/>
      </w:pPr>
      <w:r>
        <w:t xml:space="preserve">    CEP.: 29650-000</w:t>
      </w:r>
    </w:p>
    <w:p w14:paraId="1A94ACBC" w14:textId="74A52E77" w:rsidR="00621C9D" w:rsidRPr="00621C9D" w:rsidRDefault="00D01663" w:rsidP="00D01663">
      <w:pPr>
        <w:pStyle w:val="Estilo3"/>
      </w:pPr>
      <w:r>
        <w:t xml:space="preserve">    </w:t>
      </w:r>
      <w:r w:rsidR="00621C9D" w:rsidRPr="00E96BEE">
        <w:t>CNPJ</w:t>
      </w:r>
      <w:r>
        <w:t>.</w:t>
      </w:r>
      <w:r w:rsidR="00621C9D" w:rsidRPr="00E96BEE">
        <w:t>: 01.628.670/0001-10</w:t>
      </w:r>
    </w:p>
    <w:p w14:paraId="38437B45" w14:textId="77777777" w:rsidR="0041724E" w:rsidRDefault="0041724E" w:rsidP="00552D93">
      <w:pPr>
        <w:pBdr>
          <w:top w:val="nil"/>
          <w:left w:val="nil"/>
          <w:bottom w:val="nil"/>
          <w:right w:val="nil"/>
          <w:between w:val="nil"/>
        </w:pBdr>
        <w:ind w:left="283"/>
        <w:jc w:val="both"/>
        <w:rPr>
          <w:rFonts w:ascii="Arial" w:eastAsia="Times New Roman" w:hAnsi="Arial" w:cs="Arial"/>
          <w:b/>
          <w:color w:val="000000"/>
          <w:sz w:val="22"/>
          <w:szCs w:val="22"/>
        </w:rPr>
      </w:pPr>
    </w:p>
    <w:p w14:paraId="21BFB106" w14:textId="3F393A25" w:rsidR="00812B8D" w:rsidRPr="00AA0C45" w:rsidRDefault="00005B37" w:rsidP="00552D93">
      <w:pPr>
        <w:pBdr>
          <w:top w:val="nil"/>
          <w:left w:val="nil"/>
          <w:bottom w:val="nil"/>
          <w:right w:val="nil"/>
          <w:between w:val="nil"/>
        </w:pBdr>
        <w:ind w:left="283"/>
        <w:jc w:val="both"/>
        <w:rPr>
          <w:rFonts w:ascii="Arial" w:eastAsia="Times New Roman" w:hAnsi="Arial" w:cs="Arial"/>
          <w:bCs/>
          <w:color w:val="000000"/>
          <w:sz w:val="22"/>
          <w:szCs w:val="22"/>
        </w:rPr>
      </w:pPr>
      <w:r w:rsidRPr="00AA0C45">
        <w:rPr>
          <w:rFonts w:ascii="Arial" w:eastAsia="Times New Roman" w:hAnsi="Arial" w:cs="Arial"/>
          <w:bCs/>
          <w:color w:val="000000"/>
          <w:sz w:val="22"/>
          <w:szCs w:val="22"/>
        </w:rPr>
        <w:t>11.</w:t>
      </w:r>
      <w:r w:rsidR="00AA0C45" w:rsidRPr="00AA0C45">
        <w:rPr>
          <w:rFonts w:ascii="Arial" w:eastAsia="Times New Roman" w:hAnsi="Arial" w:cs="Arial"/>
          <w:bCs/>
          <w:sz w:val="22"/>
          <w:szCs w:val="22"/>
        </w:rPr>
        <w:t>3</w:t>
      </w:r>
      <w:r w:rsidRPr="00AA0C45">
        <w:rPr>
          <w:rFonts w:ascii="Arial" w:eastAsia="Times New Roman" w:hAnsi="Arial" w:cs="Arial"/>
          <w:bCs/>
          <w:sz w:val="22"/>
          <w:szCs w:val="22"/>
        </w:rPr>
        <w:t xml:space="preserve"> </w:t>
      </w:r>
      <w:r w:rsidRPr="00AA0C45">
        <w:rPr>
          <w:rFonts w:ascii="Arial" w:eastAsia="Times New Roman" w:hAnsi="Arial" w:cs="Arial"/>
          <w:bCs/>
          <w:color w:val="000000"/>
          <w:sz w:val="22"/>
          <w:szCs w:val="22"/>
        </w:rPr>
        <w:t>- CRITÉRIOS DE</w:t>
      </w:r>
      <w:r w:rsidRPr="00AA0C45">
        <w:rPr>
          <w:rFonts w:ascii="Arial" w:eastAsia="Times New Roman" w:hAnsi="Arial" w:cs="Arial"/>
          <w:bCs/>
          <w:sz w:val="22"/>
          <w:szCs w:val="22"/>
        </w:rPr>
        <w:t xml:space="preserve"> </w:t>
      </w:r>
      <w:r w:rsidR="0041724E" w:rsidRPr="00AA0C45">
        <w:rPr>
          <w:rFonts w:ascii="Arial" w:eastAsia="Times New Roman" w:hAnsi="Arial" w:cs="Arial"/>
          <w:bCs/>
          <w:sz w:val="22"/>
          <w:szCs w:val="22"/>
        </w:rPr>
        <w:t xml:space="preserve">AVALIAÇÃO </w:t>
      </w:r>
      <w:r w:rsidR="0041724E" w:rsidRPr="00AA0C45">
        <w:rPr>
          <w:rFonts w:ascii="Arial" w:eastAsia="Times New Roman" w:hAnsi="Arial" w:cs="Arial"/>
          <w:bCs/>
          <w:color w:val="000000"/>
          <w:sz w:val="22"/>
          <w:szCs w:val="22"/>
        </w:rPr>
        <w:t>E</w:t>
      </w:r>
      <w:r w:rsidRPr="00AA0C45">
        <w:rPr>
          <w:rFonts w:ascii="Arial" w:eastAsia="Times New Roman" w:hAnsi="Arial" w:cs="Arial"/>
          <w:bCs/>
          <w:color w:val="000000"/>
          <w:sz w:val="22"/>
          <w:szCs w:val="22"/>
        </w:rPr>
        <w:t xml:space="preserve"> PAGAMENTO </w:t>
      </w:r>
    </w:p>
    <w:p w14:paraId="51F6F6C4" w14:textId="529F3831" w:rsidR="00812B8D" w:rsidRPr="00621C9D" w:rsidRDefault="00005B37" w:rsidP="00D01663">
      <w:pPr>
        <w:pStyle w:val="Estilo2"/>
      </w:pPr>
      <w:r w:rsidRPr="00621C9D">
        <w:t>11.</w:t>
      </w:r>
      <w:r w:rsidR="00AA0C45">
        <w:t>3</w:t>
      </w:r>
      <w:r w:rsidRPr="00621C9D">
        <w:t>.1 A avaliação da execução do objeto utilizará o disposto neste item.</w:t>
      </w:r>
    </w:p>
    <w:p w14:paraId="0A6590E7" w14:textId="6F90B746" w:rsidR="00812B8D" w:rsidRPr="00621C9D" w:rsidRDefault="00E96BEE" w:rsidP="00D01663">
      <w:pPr>
        <w:pStyle w:val="Estilo2"/>
      </w:pPr>
      <w:r w:rsidRPr="00621C9D">
        <w:t>11.</w:t>
      </w:r>
      <w:r w:rsidR="007B4319">
        <w:t>3</w:t>
      </w:r>
      <w:r w:rsidRPr="00621C9D">
        <w:t>.2 Será indicada a retenção ou glosa no pagamento, proporcional à irregularidade verificada, sem prejuízo das sanções cabíveis, caso se constate que a Contratada:</w:t>
      </w:r>
    </w:p>
    <w:p w14:paraId="75749D45" w14:textId="46F6D420" w:rsidR="00812B8D" w:rsidRPr="00621C9D" w:rsidRDefault="00005B37" w:rsidP="00D01663">
      <w:pPr>
        <w:pStyle w:val="Estilo3"/>
      </w:pPr>
      <w:r w:rsidRPr="00621C9D">
        <w:t>11.</w:t>
      </w:r>
      <w:r w:rsidR="005F066F">
        <w:t>3</w:t>
      </w:r>
      <w:r w:rsidRPr="00621C9D">
        <w:t>.</w:t>
      </w:r>
      <w:r w:rsidR="00E96BEE">
        <w:t>2.1</w:t>
      </w:r>
      <w:r w:rsidRPr="00621C9D">
        <w:t xml:space="preserve"> não produziu os resultados acordados,</w:t>
      </w:r>
    </w:p>
    <w:p w14:paraId="15C2587B" w14:textId="30302B0E" w:rsidR="00812B8D" w:rsidRPr="00621C9D" w:rsidRDefault="00005B37" w:rsidP="00814F42">
      <w:pPr>
        <w:pStyle w:val="Estilo7"/>
      </w:pPr>
      <w:r w:rsidRPr="00621C9D">
        <w:t>11.</w:t>
      </w:r>
      <w:r w:rsidR="005F066F">
        <w:t>3</w:t>
      </w:r>
      <w:r w:rsidRPr="00621C9D">
        <w:t>.</w:t>
      </w:r>
      <w:r w:rsidR="00E96BEE">
        <w:t>2.2</w:t>
      </w:r>
      <w:r w:rsidRPr="00621C9D">
        <w:t xml:space="preserve"> deixar de executar, ou não executar com a qualidade mínima exigida as atividades contratadas; ou</w:t>
      </w:r>
    </w:p>
    <w:p w14:paraId="5BC91643" w14:textId="2066166E" w:rsidR="00812B8D" w:rsidRPr="00621C9D" w:rsidRDefault="00005B37" w:rsidP="00814F42">
      <w:pPr>
        <w:pStyle w:val="Estilo7"/>
      </w:pPr>
      <w:r w:rsidRPr="00621C9D">
        <w:t>11.</w:t>
      </w:r>
      <w:r w:rsidR="005F066F">
        <w:t>3</w:t>
      </w:r>
      <w:r w:rsidRPr="00621C9D">
        <w:t>.</w:t>
      </w:r>
      <w:r w:rsidR="00E96BEE">
        <w:t>2.3</w:t>
      </w:r>
      <w:r w:rsidRPr="00621C9D">
        <w:t xml:space="preserve"> deixar de utilizar materiais e recursos humanos exigidos para a execução do serviço, ou utilizá-los com qualidade ou quantidade inferior à demandada.</w:t>
      </w:r>
    </w:p>
    <w:p w14:paraId="4C67EF4A" w14:textId="79B31134" w:rsidR="00812B8D" w:rsidRPr="00621C9D" w:rsidRDefault="00005B37" w:rsidP="00D01663">
      <w:pPr>
        <w:pStyle w:val="Estilo2"/>
      </w:pPr>
      <w:r w:rsidRPr="00621C9D">
        <w:t>11.</w:t>
      </w:r>
      <w:r w:rsidR="005F066F">
        <w:t>3</w:t>
      </w:r>
      <w:r w:rsidRPr="00621C9D">
        <w:t>.</w:t>
      </w:r>
      <w:r w:rsidR="00564F28" w:rsidRPr="00564F28">
        <w:t>3</w:t>
      </w:r>
      <w:r w:rsidRPr="00564F28">
        <w:t xml:space="preserve"> A aferição da execução contratual para fins de pagamento considerará os</w:t>
      </w:r>
      <w:r w:rsidR="0068631F">
        <w:t xml:space="preserve"> </w:t>
      </w:r>
      <w:r w:rsidR="005F066F">
        <w:t>serviços</w:t>
      </w:r>
      <w:r w:rsidR="0068631F">
        <w:t xml:space="preserve"> prestados até o momento do referido pagamento.</w:t>
      </w:r>
    </w:p>
    <w:p w14:paraId="4A53D9C0" w14:textId="77777777" w:rsidR="00812B8D" w:rsidRDefault="00812B8D" w:rsidP="00552D93">
      <w:pPr>
        <w:widowControl w:val="0"/>
        <w:ind w:left="283"/>
        <w:jc w:val="both"/>
        <w:rPr>
          <w:rFonts w:ascii="Arial" w:eastAsia="Times New Roman" w:hAnsi="Arial" w:cs="Arial"/>
          <w:color w:val="FF0000"/>
          <w:sz w:val="22"/>
          <w:szCs w:val="22"/>
        </w:rPr>
      </w:pPr>
    </w:p>
    <w:p w14:paraId="768FCA7B" w14:textId="77777777" w:rsidR="009E2306" w:rsidRPr="00621C9D" w:rsidRDefault="009E2306" w:rsidP="00552D93">
      <w:pPr>
        <w:widowControl w:val="0"/>
        <w:ind w:left="283"/>
        <w:jc w:val="both"/>
        <w:rPr>
          <w:rFonts w:ascii="Arial" w:eastAsia="Times New Roman" w:hAnsi="Arial" w:cs="Arial"/>
          <w:color w:val="FF0000"/>
          <w:sz w:val="22"/>
          <w:szCs w:val="22"/>
        </w:rPr>
      </w:pPr>
    </w:p>
    <w:p w14:paraId="0DD57BDC" w14:textId="681E017C"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 xml:space="preserve">12 - REAJUSTE </w:t>
      </w:r>
    </w:p>
    <w:p w14:paraId="565673CF" w14:textId="77777777" w:rsidR="00976B9D" w:rsidRPr="00621C9D" w:rsidRDefault="00976B9D"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p>
    <w:p w14:paraId="51FD69FB"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bookmarkStart w:id="5" w:name="_heading=h.3dy6vkm" w:colFirst="0" w:colLast="0"/>
      <w:bookmarkEnd w:id="5"/>
      <w:r w:rsidRPr="00621C9D">
        <w:rPr>
          <w:rFonts w:ascii="Arial" w:eastAsia="Times New Roman" w:hAnsi="Arial" w:cs="Arial"/>
          <w:color w:val="000000"/>
          <w:sz w:val="22"/>
          <w:szCs w:val="22"/>
        </w:rPr>
        <w:t>12.1 - Os preços inicialmente contratados são fixos e irreajustáveis no prazo de 01 (um) ano contado da data do orçamento estimado;</w:t>
      </w:r>
    </w:p>
    <w:p w14:paraId="01D7B1D5"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8631F">
        <w:rPr>
          <w:rFonts w:ascii="Arial" w:eastAsia="Times New Roman" w:hAnsi="Arial" w:cs="Arial"/>
          <w:color w:val="000000"/>
          <w:sz w:val="22"/>
          <w:szCs w:val="22"/>
        </w:rPr>
        <w:t>12.2 - Após o interregno de 01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4ACDDE38"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12.3 - Nos reajustes subsequentes ao primeiro, o interregno mínimo de 01 (um) ano será contado a partir dos efeitos financeiros do último reajuste;</w:t>
      </w:r>
    </w:p>
    <w:p w14:paraId="56D2D9C5"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12.4 - No caso de atraso ou não divulgação do(s) índice (s) de reajustamento, o contratante pagará ao contratado a importância calculada pela última variação conhecida, liquidando a diferença correspondente tão logo seja(m) divulgado(s) o(s) índice(s) definitivo(s);</w:t>
      </w:r>
    </w:p>
    <w:p w14:paraId="71F939B9"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12.5 - Nas aferições finais, o(s) índice(s) utilizado(s) para reajuste será(</w:t>
      </w:r>
      <w:proofErr w:type="spellStart"/>
      <w:r w:rsidRPr="00621C9D">
        <w:rPr>
          <w:rFonts w:ascii="Arial" w:eastAsia="Times New Roman" w:hAnsi="Arial" w:cs="Arial"/>
          <w:color w:val="000000"/>
          <w:sz w:val="22"/>
          <w:szCs w:val="22"/>
        </w:rPr>
        <w:t>ão</w:t>
      </w:r>
      <w:proofErr w:type="spellEnd"/>
      <w:r w:rsidRPr="00621C9D">
        <w:rPr>
          <w:rFonts w:ascii="Arial" w:eastAsia="Times New Roman" w:hAnsi="Arial" w:cs="Arial"/>
          <w:color w:val="000000"/>
          <w:sz w:val="22"/>
          <w:szCs w:val="22"/>
        </w:rPr>
        <w:t>), obrigatoriamente, o(s) definitivo(s);</w:t>
      </w:r>
    </w:p>
    <w:p w14:paraId="01286246"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12.6 - Caso o(s) índice(s) estabelecido(s) para reajustamento venha(m) a ser extinto(s) ou de qualquer forma não possa(m) mais ser utilizado(s), será(</w:t>
      </w:r>
      <w:proofErr w:type="spellStart"/>
      <w:r w:rsidRPr="00621C9D">
        <w:rPr>
          <w:rFonts w:ascii="Arial" w:eastAsia="Times New Roman" w:hAnsi="Arial" w:cs="Arial"/>
          <w:color w:val="000000"/>
          <w:sz w:val="22"/>
          <w:szCs w:val="22"/>
        </w:rPr>
        <w:t>ão</w:t>
      </w:r>
      <w:proofErr w:type="spellEnd"/>
      <w:r w:rsidRPr="00621C9D">
        <w:rPr>
          <w:rFonts w:ascii="Arial" w:eastAsia="Times New Roman" w:hAnsi="Arial" w:cs="Arial"/>
          <w:color w:val="000000"/>
          <w:sz w:val="22"/>
          <w:szCs w:val="22"/>
        </w:rPr>
        <w:t>) adotado(s), em substituição, o(s) que vier(em) a ser determinado(s) pela legislação então em vigor.</w:t>
      </w:r>
    </w:p>
    <w:p w14:paraId="054ED8D9"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 xml:space="preserve">12.7 - Na ausência de previsão legal quanto ao índice substituto, as partes elegerão novo índice oficial, para reajustamento do preço do valor remanescente, por meio de termo aditivo. </w:t>
      </w:r>
    </w:p>
    <w:p w14:paraId="3CE19FE6" w14:textId="7777777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lastRenderedPageBreak/>
        <w:t>12.8 - O reajuste poderá ser realizado por apostilamento.</w:t>
      </w:r>
    </w:p>
    <w:p w14:paraId="36C02031" w14:textId="77777777" w:rsidR="00812B8D" w:rsidRDefault="00812B8D" w:rsidP="00552D93">
      <w:pPr>
        <w:pBdr>
          <w:top w:val="nil"/>
          <w:left w:val="nil"/>
          <w:bottom w:val="nil"/>
          <w:right w:val="nil"/>
          <w:between w:val="nil"/>
        </w:pBdr>
        <w:ind w:left="283"/>
        <w:jc w:val="both"/>
        <w:rPr>
          <w:rFonts w:ascii="Arial" w:eastAsia="Times New Roman" w:hAnsi="Arial" w:cs="Arial"/>
          <w:color w:val="000000"/>
          <w:sz w:val="22"/>
          <w:szCs w:val="22"/>
        </w:rPr>
      </w:pPr>
    </w:p>
    <w:p w14:paraId="15C17D1B" w14:textId="77777777" w:rsidR="009E2306" w:rsidRPr="00621C9D" w:rsidRDefault="009E2306" w:rsidP="00552D93">
      <w:pPr>
        <w:pBdr>
          <w:top w:val="nil"/>
          <w:left w:val="nil"/>
          <w:bottom w:val="nil"/>
          <w:right w:val="nil"/>
          <w:between w:val="nil"/>
        </w:pBdr>
        <w:ind w:left="283"/>
        <w:jc w:val="both"/>
        <w:rPr>
          <w:rFonts w:ascii="Arial" w:eastAsia="Times New Roman" w:hAnsi="Arial" w:cs="Arial"/>
          <w:color w:val="000000"/>
          <w:sz w:val="22"/>
          <w:szCs w:val="22"/>
        </w:rPr>
      </w:pPr>
    </w:p>
    <w:p w14:paraId="039FC608" w14:textId="622BF1F3" w:rsidR="00812B8D"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621C9D">
        <w:rPr>
          <w:rFonts w:ascii="Arial" w:eastAsia="Times New Roman" w:hAnsi="Arial" w:cs="Arial"/>
          <w:b/>
          <w:color w:val="000000"/>
          <w:sz w:val="22"/>
          <w:szCs w:val="22"/>
        </w:rPr>
        <w:t xml:space="preserve">13 - INFRAÇÕES E SANÇÕES ADMINISTRATIVAS. </w:t>
      </w:r>
    </w:p>
    <w:p w14:paraId="2A65442A" w14:textId="77777777" w:rsidR="003E41C5" w:rsidRPr="00E53595" w:rsidRDefault="003E41C5" w:rsidP="00552D93">
      <w:pPr>
        <w:keepNext/>
        <w:keepLines/>
        <w:pBdr>
          <w:top w:val="nil"/>
          <w:left w:val="nil"/>
          <w:bottom w:val="nil"/>
          <w:right w:val="nil"/>
          <w:between w:val="nil"/>
        </w:pBdr>
        <w:tabs>
          <w:tab w:val="left" w:pos="567"/>
        </w:tabs>
        <w:ind w:left="283"/>
        <w:jc w:val="both"/>
        <w:rPr>
          <w:rFonts w:ascii="Arial" w:eastAsia="Times New Roman" w:hAnsi="Arial" w:cs="Arial"/>
          <w:b/>
          <w:color w:val="FFFFFF"/>
        </w:rPr>
      </w:pPr>
    </w:p>
    <w:p w14:paraId="237CC64C" w14:textId="77777777" w:rsidR="00812B8D" w:rsidRPr="00621C9D" w:rsidRDefault="00005B37" w:rsidP="00552D93">
      <w:pPr>
        <w:pBdr>
          <w:top w:val="nil"/>
          <w:left w:val="nil"/>
          <w:bottom w:val="nil"/>
          <w:right w:val="nil"/>
          <w:between w:val="nil"/>
        </w:pBdr>
        <w:tabs>
          <w:tab w:val="left" w:pos="284"/>
        </w:tabs>
        <w:ind w:left="283"/>
        <w:jc w:val="both"/>
        <w:rPr>
          <w:rFonts w:ascii="Arial" w:eastAsia="Times New Roman" w:hAnsi="Arial" w:cs="Arial"/>
          <w:color w:val="000000"/>
          <w:sz w:val="22"/>
          <w:szCs w:val="22"/>
        </w:rPr>
      </w:pPr>
      <w:bookmarkStart w:id="6" w:name="_heading=h.1t3h5sf" w:colFirst="0" w:colLast="0"/>
      <w:bookmarkEnd w:id="6"/>
      <w:r w:rsidRPr="00621C9D">
        <w:rPr>
          <w:rFonts w:ascii="Arial" w:eastAsia="Times New Roman" w:hAnsi="Arial" w:cs="Arial"/>
          <w:color w:val="000000"/>
          <w:sz w:val="22"/>
          <w:szCs w:val="22"/>
        </w:rPr>
        <w:t>13.1 - Comete infração administrativa, nos termos da Lei nº 14.133, de 2021, o contratado que:</w:t>
      </w:r>
    </w:p>
    <w:p w14:paraId="04D01D97"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a) der causa à inexecução parcial do contrato;</w:t>
      </w:r>
    </w:p>
    <w:p w14:paraId="3F0BE460"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b) der causa à inexecução parcial do contrato que cause grave dano à Administração ou ao funcionamento dos serviços públicos ou ao interesse coletivo;</w:t>
      </w:r>
    </w:p>
    <w:p w14:paraId="46450B65"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c) der causa à inexecução total do contrato;</w:t>
      </w:r>
    </w:p>
    <w:p w14:paraId="61D2F755"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d) ensejar o retardamento da execução ou da entrega do objeto da contratação sem motivo justificado;</w:t>
      </w:r>
    </w:p>
    <w:p w14:paraId="75676951"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e) apresentar documentação falsa ou prestar declaração falsa durante a execução do contrato;</w:t>
      </w:r>
    </w:p>
    <w:p w14:paraId="1B4048C8"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f) praticar ato fraudulento na execução do contrato;</w:t>
      </w:r>
    </w:p>
    <w:p w14:paraId="0C34D9FB"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g) comportar-se de modo inidôneo ou cometer fraude de qualquer natureza;</w:t>
      </w:r>
    </w:p>
    <w:p w14:paraId="629B23EF" w14:textId="77777777" w:rsidR="00812B8D" w:rsidRPr="00621C9D" w:rsidRDefault="00005B37" w:rsidP="00FF3F45">
      <w:pPr>
        <w:ind w:left="709"/>
        <w:jc w:val="both"/>
        <w:rPr>
          <w:rFonts w:ascii="Arial" w:eastAsia="Times New Roman" w:hAnsi="Arial" w:cs="Arial"/>
          <w:sz w:val="22"/>
          <w:szCs w:val="22"/>
        </w:rPr>
      </w:pPr>
      <w:r w:rsidRPr="00621C9D">
        <w:rPr>
          <w:rFonts w:ascii="Arial" w:eastAsia="Times New Roman" w:hAnsi="Arial" w:cs="Arial"/>
          <w:sz w:val="22"/>
          <w:szCs w:val="22"/>
        </w:rPr>
        <w:t>h) praticar ato lesivo previsto no art. 5º da Lei nº 12.846, de 1º de agosto de 2013.</w:t>
      </w:r>
    </w:p>
    <w:p w14:paraId="74BE790A" w14:textId="77777777" w:rsidR="00812B8D" w:rsidRPr="00621C9D" w:rsidRDefault="00812B8D" w:rsidP="00552D93">
      <w:pPr>
        <w:ind w:left="283"/>
        <w:jc w:val="both"/>
        <w:rPr>
          <w:rFonts w:ascii="Arial" w:eastAsia="Times New Roman" w:hAnsi="Arial" w:cs="Arial"/>
          <w:sz w:val="22"/>
          <w:szCs w:val="22"/>
        </w:rPr>
      </w:pPr>
    </w:p>
    <w:p w14:paraId="4A366014" w14:textId="77777777" w:rsidR="00812B8D" w:rsidRPr="00621C9D" w:rsidRDefault="00005B37" w:rsidP="00FA2BFC">
      <w:pPr>
        <w:pStyle w:val="Estilo1"/>
      </w:pPr>
      <w:r w:rsidRPr="00621C9D">
        <w:t>13.2 - Serão aplicadas ao contratado que incorrer nas infrações acima descritas as seguintes sanções:</w:t>
      </w:r>
    </w:p>
    <w:p w14:paraId="2310CB64" w14:textId="337B965B" w:rsidR="00812B8D" w:rsidRPr="00621C9D" w:rsidRDefault="00005B37" w:rsidP="00E53595">
      <w:pPr>
        <w:tabs>
          <w:tab w:val="left" w:pos="851"/>
        </w:tabs>
        <w:ind w:left="709"/>
        <w:jc w:val="both"/>
        <w:rPr>
          <w:rFonts w:ascii="Arial" w:eastAsia="Times New Roman" w:hAnsi="Arial" w:cs="Arial"/>
          <w:sz w:val="22"/>
          <w:szCs w:val="22"/>
        </w:rPr>
      </w:pPr>
      <w:bookmarkStart w:id="7" w:name="_heading=h.4d34og8" w:colFirst="0" w:colLast="0"/>
      <w:bookmarkEnd w:id="7"/>
      <w:r w:rsidRPr="00621C9D">
        <w:rPr>
          <w:rFonts w:ascii="Arial" w:eastAsia="Times New Roman" w:hAnsi="Arial" w:cs="Arial"/>
          <w:sz w:val="22"/>
          <w:szCs w:val="22"/>
        </w:rPr>
        <w:t>I) Advertência, quando o contratado der causa à inexecução parcial do contrato, sempre que não se justificar a imposição de penalidade mais grave (art. 156, §2º, da Lei nº 14.133</w:t>
      </w:r>
      <w:r w:rsidR="00D10244">
        <w:rPr>
          <w:rFonts w:ascii="Arial" w:eastAsia="Times New Roman" w:hAnsi="Arial" w:cs="Arial"/>
          <w:sz w:val="22"/>
          <w:szCs w:val="22"/>
        </w:rPr>
        <w:t>/21</w:t>
      </w:r>
      <w:r w:rsidRPr="00621C9D">
        <w:rPr>
          <w:rFonts w:ascii="Arial" w:eastAsia="Times New Roman" w:hAnsi="Arial" w:cs="Arial"/>
          <w:sz w:val="22"/>
          <w:szCs w:val="22"/>
        </w:rPr>
        <w:t>;</w:t>
      </w:r>
    </w:p>
    <w:p w14:paraId="565772ED" w14:textId="77777777" w:rsidR="00812B8D" w:rsidRPr="00621C9D" w:rsidRDefault="00005B37" w:rsidP="00E53595">
      <w:pPr>
        <w:tabs>
          <w:tab w:val="left" w:pos="851"/>
        </w:tabs>
        <w:ind w:left="709"/>
        <w:jc w:val="both"/>
        <w:rPr>
          <w:rFonts w:ascii="Arial" w:eastAsia="Times New Roman" w:hAnsi="Arial" w:cs="Arial"/>
          <w:sz w:val="22"/>
          <w:szCs w:val="22"/>
        </w:rPr>
      </w:pPr>
      <w:r w:rsidRPr="00621C9D">
        <w:rPr>
          <w:rFonts w:ascii="Arial" w:eastAsia="Times New Roman" w:hAnsi="Arial" w:cs="Arial"/>
          <w:sz w:val="22"/>
          <w:szCs w:val="22"/>
        </w:rPr>
        <w:t>II) Impedimento de licitar e contratar, quando praticadas as condutas descritas nas alíneas “b”, “c” e “d” do subitem acima deste Contrato, sempre que não se justificar a imposição de penalidade mais grave (art. 156, § 4º, da Lei nº 14.133, de 2021);</w:t>
      </w:r>
    </w:p>
    <w:p w14:paraId="73E0BF64" w14:textId="77777777" w:rsidR="00812B8D" w:rsidRPr="00621C9D" w:rsidRDefault="00005B37" w:rsidP="005326E3">
      <w:pPr>
        <w:pStyle w:val="Estilo4"/>
      </w:pPr>
      <w:r w:rsidRPr="00621C9D">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5A290C8" w14:textId="38FC2BF9" w:rsidR="00812B8D" w:rsidRPr="00621C9D" w:rsidRDefault="00005B37" w:rsidP="005326E3">
      <w:pPr>
        <w:pStyle w:val="Estilo4"/>
      </w:pPr>
      <w:r w:rsidRPr="00621C9D">
        <w:t>I</w:t>
      </w:r>
      <w:r w:rsidR="003E1172">
        <w:t>V)</w:t>
      </w:r>
      <w:r w:rsidRPr="00621C9D">
        <w:t xml:space="preserve"> Multa:</w:t>
      </w:r>
    </w:p>
    <w:p w14:paraId="4898EC2C" w14:textId="77777777" w:rsidR="00812B8D" w:rsidRPr="00621C9D" w:rsidRDefault="00005B37" w:rsidP="00FA2BFC">
      <w:pPr>
        <w:pStyle w:val="Estilo5"/>
      </w:pPr>
      <w:r w:rsidRPr="00621C9D">
        <w:t xml:space="preserve">1 - </w:t>
      </w:r>
      <w:proofErr w:type="gramStart"/>
      <w:r w:rsidRPr="00621C9D">
        <w:t>moratória</w:t>
      </w:r>
      <w:proofErr w:type="gramEnd"/>
      <w:r w:rsidRPr="00621C9D">
        <w:t xml:space="preserve"> de 1% (um por cento) por dia de atraso injustificado sobre o valor da parcela inadimplida, até o limite de 30 (trinta) dias;</w:t>
      </w:r>
    </w:p>
    <w:p w14:paraId="2DA93192" w14:textId="77777777" w:rsidR="00812B8D" w:rsidRPr="00621C9D" w:rsidRDefault="00005B37" w:rsidP="006358CA">
      <w:pPr>
        <w:pStyle w:val="Estilo5"/>
      </w:pPr>
      <w:r w:rsidRPr="00621C9D">
        <w:t xml:space="preserve">2 - </w:t>
      </w:r>
      <w:proofErr w:type="gramStart"/>
      <w:r w:rsidRPr="00621C9D">
        <w:t>moratória</w:t>
      </w:r>
      <w:proofErr w:type="gramEnd"/>
      <w:r w:rsidRPr="00621C9D">
        <w:t xml:space="preserve"> de 1% (um por cento) por dia de atraso injustificado sobre o valor total do contrato, até o máximo de 50% (cinquenta por cento), pela inobservância do prazo fixado para apresentação, suplementação ou reposição da garantia;</w:t>
      </w:r>
    </w:p>
    <w:p w14:paraId="6FABFD13" w14:textId="04593558" w:rsidR="00812B8D" w:rsidRPr="00621C9D" w:rsidRDefault="00AB2479" w:rsidP="00FA2BFC">
      <w:pPr>
        <w:pStyle w:val="Estilo5"/>
      </w:pPr>
      <w:r>
        <w:t>3</w:t>
      </w:r>
      <w:r w:rsidRPr="00621C9D">
        <w:t xml:space="preserve"> - </w:t>
      </w:r>
      <w:proofErr w:type="gramStart"/>
      <w:r w:rsidRPr="00621C9D">
        <w:t>compensatória</w:t>
      </w:r>
      <w:proofErr w:type="gramEnd"/>
      <w:r w:rsidRPr="00621C9D">
        <w:t xml:space="preserve"> de 30% (trinta por cento) sobre o valor total do contrato, no caso de inexecução total do objeto.</w:t>
      </w:r>
    </w:p>
    <w:p w14:paraId="3586EC8A" w14:textId="77777777" w:rsidR="00426DA7" w:rsidRDefault="00426DA7" w:rsidP="00FA2BFC">
      <w:pPr>
        <w:pStyle w:val="Estilo1"/>
      </w:pPr>
    </w:p>
    <w:p w14:paraId="3418A2DC" w14:textId="7D3A02B6" w:rsidR="00812B8D" w:rsidRPr="00621C9D" w:rsidRDefault="00005B37" w:rsidP="00FA2BFC">
      <w:pPr>
        <w:pStyle w:val="Estilo1"/>
      </w:pPr>
      <w:r w:rsidRPr="00621C9D">
        <w:t>13.3 - A aplicação das sanções previstas neste Contrato não exclui, em hipótese alguma, a obrigação de reparação integral do dano causado a Contratante (art. 156, §9º, Lei nº 14.133</w:t>
      </w:r>
      <w:r w:rsidR="00C542DF">
        <w:t>/21</w:t>
      </w:r>
      <w:r w:rsidRPr="00621C9D">
        <w:t>);</w:t>
      </w:r>
    </w:p>
    <w:p w14:paraId="26A403FE"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302CAD8F" w14:textId="142D3DAE"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13.4 - Todas as sanções previstas neste Contrato poderão ser aplicadas cumulativamente com a multa (art. 156, §7º, da Lei nº 14.133, de 2021);</w:t>
      </w:r>
    </w:p>
    <w:p w14:paraId="3D0B2669" w14:textId="37262933" w:rsidR="00812B8D" w:rsidRPr="00621C9D" w:rsidRDefault="00005B37" w:rsidP="00501474">
      <w:pPr>
        <w:pStyle w:val="Estilo2"/>
      </w:pPr>
      <w:r w:rsidRPr="00621C9D">
        <w:t>13.4.1 - Antes da aplicação da multa, será facultada a defesa do interessado, no prazo de 15 (quinze) dias úteis, contado da data de sua intimação (art. 157, da Lei nº 14.133</w:t>
      </w:r>
      <w:r w:rsidR="00501474">
        <w:t>/21</w:t>
      </w:r>
      <w:r w:rsidRPr="00621C9D">
        <w:t>);</w:t>
      </w:r>
    </w:p>
    <w:p w14:paraId="6FCD4D5A" w14:textId="77777777" w:rsidR="00812B8D" w:rsidRPr="00621C9D" w:rsidRDefault="00005B37" w:rsidP="00501474">
      <w:pPr>
        <w:pStyle w:val="Estilo2"/>
      </w:pPr>
      <w:r w:rsidRPr="00621C9D">
        <w:t xml:space="preserve">13.4.2 - Se a multa aplicada e as indenizações cabíveis forem superiores ao valor do pagamento eventualmente devido pelo Contratante ao Contratado, além da perda desse </w:t>
      </w:r>
      <w:r w:rsidRPr="00621C9D">
        <w:lastRenderedPageBreak/>
        <w:t>valor, a diferença será descontada da garantia prestada ou será cobrada judicialmente (art. 156, §8º, da Lei nº 14.133, de 2021);</w:t>
      </w:r>
    </w:p>
    <w:p w14:paraId="321D7347" w14:textId="77777777" w:rsidR="00812B8D" w:rsidRPr="00621C9D" w:rsidRDefault="00005B37" w:rsidP="00501474">
      <w:pPr>
        <w:pStyle w:val="Estilo2"/>
      </w:pPr>
      <w:bookmarkStart w:id="8" w:name="_heading=h.2s8eyo1" w:colFirst="0" w:colLast="0"/>
      <w:bookmarkEnd w:id="8"/>
      <w:r w:rsidRPr="00621C9D">
        <w:t>13.4.3 - Previamente ao encaminhamento à cobrança judicial, a multa poderá ser recolhida administrativamente no prazo máximo de 15 (quinze) dias, a contar da data do recebimento da comunicação enviada pela autoridade competente;</w:t>
      </w:r>
    </w:p>
    <w:p w14:paraId="355AC66F" w14:textId="77777777" w:rsidR="00426DA7" w:rsidRDefault="00426DA7" w:rsidP="00501474">
      <w:pPr>
        <w:pStyle w:val="Estilo1"/>
      </w:pPr>
    </w:p>
    <w:p w14:paraId="2EDC2EC1" w14:textId="7D3A018F" w:rsidR="00812B8D" w:rsidRPr="00621C9D" w:rsidRDefault="00005B37" w:rsidP="00501474">
      <w:pPr>
        <w:pStyle w:val="Estilo1"/>
      </w:pPr>
      <w:r w:rsidRPr="00621C9D">
        <w:t xml:space="preserve">13.5 - A aplicação das sanções realizar-se-á em processo administrativo que assegure o contraditório e a ampla defesa ao Contratado, observando-se o procedimento previsto no </w:t>
      </w:r>
      <w:r w:rsidRPr="00621C9D">
        <w:rPr>
          <w:b/>
        </w:rPr>
        <w:t xml:space="preserve">caput </w:t>
      </w:r>
      <w:r w:rsidRPr="00621C9D">
        <w:t>e parágrafos do art. 158 da Lei nº 14.133, de 2021, para as penalidades de impedimento de licitar e contratar e de declaração de inidoneidade para licitar ou contratar.</w:t>
      </w:r>
    </w:p>
    <w:p w14:paraId="73DECA61" w14:textId="77777777" w:rsidR="00426DA7" w:rsidRDefault="00426DA7" w:rsidP="00552D93">
      <w:pPr>
        <w:pBdr>
          <w:top w:val="nil"/>
          <w:left w:val="nil"/>
          <w:bottom w:val="nil"/>
          <w:right w:val="nil"/>
          <w:between w:val="nil"/>
        </w:pBdr>
        <w:tabs>
          <w:tab w:val="left" w:pos="284"/>
        </w:tabs>
        <w:ind w:left="283"/>
        <w:jc w:val="both"/>
        <w:rPr>
          <w:rFonts w:ascii="Arial" w:eastAsia="Times New Roman" w:hAnsi="Arial" w:cs="Arial"/>
          <w:color w:val="000000"/>
          <w:sz w:val="22"/>
          <w:szCs w:val="22"/>
        </w:rPr>
      </w:pPr>
    </w:p>
    <w:p w14:paraId="4FFA7249" w14:textId="767B50FC" w:rsidR="00812B8D" w:rsidRPr="00621C9D" w:rsidRDefault="00005B37" w:rsidP="00552D93">
      <w:pPr>
        <w:pBdr>
          <w:top w:val="nil"/>
          <w:left w:val="nil"/>
          <w:bottom w:val="nil"/>
          <w:right w:val="nil"/>
          <w:between w:val="nil"/>
        </w:pBdr>
        <w:tabs>
          <w:tab w:val="left" w:pos="284"/>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13.6 - Na aplicação das sanções serão considerados (art. 156, §1º, da Lei nº 14.133, de 2021):</w:t>
      </w:r>
    </w:p>
    <w:p w14:paraId="55FF41FF" w14:textId="77777777" w:rsidR="00812B8D" w:rsidRPr="00621C9D" w:rsidRDefault="00005B37" w:rsidP="005326E3">
      <w:pPr>
        <w:pStyle w:val="Estilo2"/>
      </w:pPr>
      <w:r w:rsidRPr="00621C9D">
        <w:t>a) a natureza e a gravidade da infração cometida;</w:t>
      </w:r>
    </w:p>
    <w:p w14:paraId="3C93A78F" w14:textId="77777777" w:rsidR="00812B8D" w:rsidRPr="00621C9D" w:rsidRDefault="00005B37" w:rsidP="005326E3">
      <w:pPr>
        <w:pStyle w:val="Estilo2"/>
      </w:pPr>
      <w:r w:rsidRPr="00621C9D">
        <w:t>b) as peculiaridades do caso concreto;</w:t>
      </w:r>
    </w:p>
    <w:p w14:paraId="078FDD36" w14:textId="77777777" w:rsidR="00812B8D" w:rsidRPr="00621C9D" w:rsidRDefault="00005B37" w:rsidP="005326E3">
      <w:pPr>
        <w:pStyle w:val="Estilo2"/>
      </w:pPr>
      <w:r w:rsidRPr="00621C9D">
        <w:t>c) as circunstâncias agravantes ou atenuantes;</w:t>
      </w:r>
    </w:p>
    <w:p w14:paraId="3526264D" w14:textId="77777777" w:rsidR="00812B8D" w:rsidRPr="00621C9D" w:rsidRDefault="00005B37" w:rsidP="005326E3">
      <w:pPr>
        <w:pStyle w:val="Estilo2"/>
      </w:pPr>
      <w:r w:rsidRPr="00621C9D">
        <w:t>d) os danos que dela provierem para o Contratante;</w:t>
      </w:r>
    </w:p>
    <w:p w14:paraId="13982EF8" w14:textId="77777777" w:rsidR="00812B8D" w:rsidRPr="00621C9D" w:rsidRDefault="00005B37" w:rsidP="005326E3">
      <w:pPr>
        <w:pStyle w:val="Estilo2"/>
      </w:pPr>
      <w:r w:rsidRPr="00621C9D">
        <w:t>e) a implantação ou o aperfeiçoamento de programa de integridade, conforme normas e orientações dos órgãos de controle.</w:t>
      </w:r>
    </w:p>
    <w:p w14:paraId="36019A1C"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504E8F26" w14:textId="4506EEBD"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13.7 -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C74F9E"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70D68157" w14:textId="7681E8A7" w:rsidR="00812B8D" w:rsidRPr="00621C9D" w:rsidRDefault="00005B37" w:rsidP="00552D93">
      <w:pPr>
        <w:pBdr>
          <w:top w:val="nil"/>
          <w:left w:val="nil"/>
          <w:bottom w:val="nil"/>
          <w:right w:val="nil"/>
          <w:between w:val="nil"/>
        </w:pBdr>
        <w:ind w:left="283"/>
        <w:jc w:val="both"/>
        <w:rPr>
          <w:rFonts w:ascii="Arial" w:eastAsia="Times New Roman" w:hAnsi="Arial" w:cs="Arial"/>
          <w:i/>
          <w:color w:val="000000"/>
          <w:sz w:val="22"/>
          <w:szCs w:val="22"/>
        </w:rPr>
      </w:pPr>
      <w:r w:rsidRPr="00621C9D">
        <w:rPr>
          <w:rFonts w:ascii="Arial" w:eastAsia="Times New Roman" w:hAnsi="Arial" w:cs="Arial"/>
          <w:color w:val="000000"/>
          <w:sz w:val="22"/>
          <w:szCs w:val="22"/>
        </w:rPr>
        <w:t>13.8 -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9B01FD2"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702CCCF4" w14:textId="29465178" w:rsidR="00812B8D" w:rsidRPr="00621C9D" w:rsidRDefault="00005B37" w:rsidP="00552D93">
      <w:pPr>
        <w:pBdr>
          <w:top w:val="nil"/>
          <w:left w:val="nil"/>
          <w:bottom w:val="nil"/>
          <w:right w:val="nil"/>
          <w:between w:val="nil"/>
        </w:pBdr>
        <w:ind w:left="283"/>
        <w:jc w:val="both"/>
        <w:rPr>
          <w:rFonts w:ascii="Arial" w:eastAsia="Times New Roman" w:hAnsi="Arial" w:cs="Arial"/>
          <w:i/>
          <w:color w:val="000000"/>
          <w:sz w:val="22"/>
          <w:szCs w:val="22"/>
        </w:rPr>
      </w:pPr>
      <w:r w:rsidRPr="00621C9D">
        <w:rPr>
          <w:rFonts w:ascii="Arial" w:eastAsia="Times New Roman" w:hAnsi="Arial" w:cs="Arial"/>
          <w:color w:val="000000"/>
          <w:sz w:val="22"/>
          <w:szCs w:val="22"/>
        </w:rPr>
        <w:t>13.9 - O Contratante deverá, no prazo máximo 15 (quinze) dias úteis, contados da data de aplicação da sanção, informar e manter atualizados os dados relativos às sanções por ela aplicadas, para fins de publicidade no Cadastro Nacional de Empresas Inidôneas e Suspensas (</w:t>
      </w:r>
      <w:r w:rsidR="00284033" w:rsidRPr="00621C9D">
        <w:rPr>
          <w:rFonts w:ascii="Arial" w:eastAsia="Times New Roman" w:hAnsi="Arial" w:cs="Arial"/>
          <w:color w:val="000000"/>
          <w:sz w:val="22"/>
          <w:szCs w:val="22"/>
        </w:rPr>
        <w:t>CEIS</w:t>
      </w:r>
      <w:r w:rsidRPr="00621C9D">
        <w:rPr>
          <w:rFonts w:ascii="Arial" w:eastAsia="Times New Roman" w:hAnsi="Arial" w:cs="Arial"/>
          <w:color w:val="000000"/>
          <w:sz w:val="22"/>
          <w:szCs w:val="22"/>
        </w:rPr>
        <w:t>) e no Cadastro Nacional de Empresas Punidas (</w:t>
      </w:r>
      <w:r w:rsidR="002B19A6" w:rsidRPr="00621C9D">
        <w:rPr>
          <w:rFonts w:ascii="Arial" w:eastAsia="Times New Roman" w:hAnsi="Arial" w:cs="Arial"/>
          <w:color w:val="000000"/>
          <w:sz w:val="22"/>
          <w:szCs w:val="22"/>
        </w:rPr>
        <w:t>CNEP</w:t>
      </w:r>
      <w:r w:rsidRPr="00621C9D">
        <w:rPr>
          <w:rFonts w:ascii="Arial" w:eastAsia="Times New Roman" w:hAnsi="Arial" w:cs="Arial"/>
          <w:color w:val="000000"/>
          <w:sz w:val="22"/>
          <w:szCs w:val="22"/>
        </w:rPr>
        <w:t>), instituídos no âmbito do Poder Executivo Federal. (Art. 161, da Lei nº 14.133, de 2021);</w:t>
      </w:r>
    </w:p>
    <w:p w14:paraId="4B028F8A"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01BFB1A4" w14:textId="44C169BF" w:rsidR="00812B8D" w:rsidRPr="00621C9D" w:rsidRDefault="00005B37" w:rsidP="00552D93">
      <w:pPr>
        <w:pBdr>
          <w:top w:val="nil"/>
          <w:left w:val="nil"/>
          <w:bottom w:val="nil"/>
          <w:right w:val="nil"/>
          <w:between w:val="nil"/>
        </w:pBdr>
        <w:ind w:left="283"/>
        <w:jc w:val="both"/>
        <w:rPr>
          <w:rFonts w:ascii="Arial" w:eastAsia="Times New Roman" w:hAnsi="Arial" w:cs="Arial"/>
          <w:i/>
          <w:color w:val="000000"/>
          <w:sz w:val="22"/>
          <w:szCs w:val="22"/>
        </w:rPr>
      </w:pPr>
      <w:r w:rsidRPr="00621C9D">
        <w:rPr>
          <w:rFonts w:ascii="Arial" w:eastAsia="Times New Roman" w:hAnsi="Arial" w:cs="Arial"/>
          <w:color w:val="000000"/>
          <w:sz w:val="22"/>
          <w:szCs w:val="22"/>
        </w:rPr>
        <w:t>13.10 - As sanções de impedimento de licitar e contratar e declaração de inidoneidade para licitar ou contratar, são passíveis de reabilitação na forma do art. 163 da Lei nº 14.133/21;</w:t>
      </w:r>
    </w:p>
    <w:p w14:paraId="6B1087D7"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320EA3F1" w14:textId="3C498217" w:rsidR="00812B8D" w:rsidRPr="00621C9D" w:rsidRDefault="00005B37" w:rsidP="00552D93">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13.11 -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6B41357" w14:textId="77777777" w:rsidR="00812B8D" w:rsidRDefault="00005B37" w:rsidP="00552D93">
      <w:pPr>
        <w:pBdr>
          <w:top w:val="nil"/>
          <w:left w:val="nil"/>
          <w:bottom w:val="nil"/>
          <w:right w:val="nil"/>
          <w:between w:val="nil"/>
        </w:pBdr>
        <w:tabs>
          <w:tab w:val="left" w:pos="284"/>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lastRenderedPageBreak/>
        <w:t>13.12 - Aquele que convocado para assinatura da ata ou do contrato que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w:t>
      </w:r>
    </w:p>
    <w:p w14:paraId="4FE55D82" w14:textId="77777777" w:rsidR="00426DA7" w:rsidRPr="00621C9D" w:rsidRDefault="00426DA7" w:rsidP="00552D93">
      <w:pPr>
        <w:pBdr>
          <w:top w:val="nil"/>
          <w:left w:val="nil"/>
          <w:bottom w:val="nil"/>
          <w:right w:val="nil"/>
          <w:between w:val="nil"/>
        </w:pBdr>
        <w:tabs>
          <w:tab w:val="left" w:pos="284"/>
        </w:tabs>
        <w:ind w:left="283"/>
        <w:jc w:val="both"/>
        <w:rPr>
          <w:rFonts w:ascii="Arial" w:eastAsia="Times New Roman" w:hAnsi="Arial" w:cs="Arial"/>
          <w:color w:val="000000"/>
          <w:sz w:val="22"/>
          <w:szCs w:val="22"/>
        </w:rPr>
      </w:pPr>
    </w:p>
    <w:p w14:paraId="224FF329" w14:textId="74383AFD" w:rsidR="00812B8D" w:rsidRPr="0041724E" w:rsidRDefault="00005B37" w:rsidP="0041724E">
      <w:pPr>
        <w:pStyle w:val="PargrafodaLista"/>
        <w:keepNext/>
        <w:keepLines/>
        <w:numPr>
          <w:ilvl w:val="0"/>
          <w:numId w:val="2"/>
        </w:numPr>
        <w:pBdr>
          <w:top w:val="nil"/>
          <w:left w:val="nil"/>
          <w:bottom w:val="nil"/>
          <w:right w:val="nil"/>
          <w:between w:val="nil"/>
        </w:pBdr>
        <w:tabs>
          <w:tab w:val="left" w:pos="284"/>
          <w:tab w:val="left" w:pos="426"/>
          <w:tab w:val="left" w:pos="567"/>
          <w:tab w:val="left" w:pos="851"/>
          <w:tab w:val="left" w:pos="993"/>
        </w:tabs>
        <w:ind w:hanging="91"/>
        <w:jc w:val="both"/>
        <w:rPr>
          <w:rFonts w:ascii="Arial" w:eastAsia="Times New Roman" w:hAnsi="Arial" w:cs="Arial"/>
          <w:b/>
          <w:color w:val="000000"/>
          <w:sz w:val="22"/>
          <w:szCs w:val="22"/>
        </w:rPr>
      </w:pPr>
      <w:r w:rsidRPr="0041724E">
        <w:rPr>
          <w:rFonts w:ascii="Arial" w:eastAsia="Times New Roman" w:hAnsi="Arial" w:cs="Arial"/>
          <w:b/>
          <w:color w:val="000000"/>
          <w:sz w:val="22"/>
          <w:szCs w:val="22"/>
        </w:rPr>
        <w:t xml:space="preserve">- FORMA E CRITÉRIOS DE SELEÇÃO DO FORNECEDOR </w:t>
      </w:r>
    </w:p>
    <w:p w14:paraId="33D9B60A" w14:textId="77777777" w:rsidR="0041724E" w:rsidRPr="0041724E" w:rsidRDefault="0041724E" w:rsidP="0041724E">
      <w:pPr>
        <w:pStyle w:val="PargrafodaLista"/>
        <w:keepNext/>
        <w:keepLines/>
        <w:pBdr>
          <w:top w:val="nil"/>
          <w:left w:val="nil"/>
          <w:bottom w:val="nil"/>
          <w:right w:val="nil"/>
          <w:between w:val="nil"/>
        </w:pBdr>
        <w:tabs>
          <w:tab w:val="left" w:pos="284"/>
          <w:tab w:val="left" w:pos="426"/>
          <w:tab w:val="left" w:pos="567"/>
          <w:tab w:val="left" w:pos="851"/>
          <w:tab w:val="left" w:pos="993"/>
        </w:tabs>
        <w:ind w:left="375"/>
        <w:jc w:val="both"/>
        <w:rPr>
          <w:rFonts w:ascii="Arial" w:eastAsia="Times New Roman" w:hAnsi="Arial" w:cs="Arial"/>
          <w:b/>
          <w:color w:val="000000"/>
          <w:sz w:val="22"/>
          <w:szCs w:val="22"/>
        </w:rPr>
      </w:pPr>
    </w:p>
    <w:p w14:paraId="4894A898" w14:textId="77777777" w:rsidR="0046553A" w:rsidRDefault="00501474" w:rsidP="00266681">
      <w:pPr>
        <w:pStyle w:val="Estilo8"/>
      </w:pPr>
      <w:r>
        <w:t xml:space="preserve">. </w:t>
      </w:r>
      <w:r w:rsidRPr="00621C9D">
        <w:t>O contratado será selecionado por meio da realização de procedimento de inexigibilidade de licitação, com fundamento na hipótese do art. 74, III, da Lei nº 14.133/2021</w:t>
      </w:r>
      <w:r w:rsidR="0046553A">
        <w:t>.</w:t>
      </w:r>
    </w:p>
    <w:p w14:paraId="4A6D5C54" w14:textId="77777777" w:rsidR="00426DA7" w:rsidRDefault="00426DA7" w:rsidP="0046553A">
      <w:pPr>
        <w:pBdr>
          <w:top w:val="nil"/>
          <w:left w:val="nil"/>
          <w:bottom w:val="nil"/>
          <w:right w:val="nil"/>
          <w:between w:val="nil"/>
        </w:pBdr>
        <w:ind w:left="283"/>
        <w:jc w:val="both"/>
        <w:rPr>
          <w:rFonts w:ascii="Arial" w:eastAsia="Times New Roman" w:hAnsi="Arial" w:cs="Arial"/>
          <w:color w:val="000000"/>
          <w:sz w:val="22"/>
          <w:szCs w:val="22"/>
        </w:rPr>
      </w:pPr>
    </w:p>
    <w:p w14:paraId="703026DC" w14:textId="50AE512F" w:rsidR="00812B8D" w:rsidRPr="00621C9D" w:rsidRDefault="00005B37" w:rsidP="0046553A">
      <w:pPr>
        <w:pBdr>
          <w:top w:val="nil"/>
          <w:left w:val="nil"/>
          <w:bottom w:val="nil"/>
          <w:right w:val="nil"/>
          <w:between w:val="nil"/>
        </w:pBdr>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14.2 - As exigências de habilitação jurídica, fiscal, social e trabalhista são as usuais para a generalidade dos objetos, conforme disciplinado por lei;</w:t>
      </w:r>
    </w:p>
    <w:p w14:paraId="3E3ED3D8" w14:textId="77777777" w:rsidR="00426DA7" w:rsidRDefault="00426DA7" w:rsidP="00552D93">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000000"/>
          <w:sz w:val="22"/>
          <w:szCs w:val="22"/>
        </w:rPr>
      </w:pPr>
    </w:p>
    <w:p w14:paraId="024FC441" w14:textId="1DEA3D4F" w:rsidR="00812B8D" w:rsidRPr="00621C9D" w:rsidRDefault="00005B37" w:rsidP="00552D93">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000000"/>
          <w:sz w:val="22"/>
          <w:szCs w:val="22"/>
        </w:rPr>
      </w:pPr>
      <w:r w:rsidRPr="00621C9D">
        <w:rPr>
          <w:rFonts w:ascii="Arial" w:eastAsia="Times New Roman" w:hAnsi="Arial" w:cs="Arial"/>
          <w:color w:val="000000"/>
          <w:sz w:val="22"/>
          <w:szCs w:val="22"/>
        </w:rPr>
        <w:t>14.3 - Os critérios de habilitação técnica a serem atendidos pelo fornecedor serão:</w:t>
      </w:r>
    </w:p>
    <w:p w14:paraId="4928AEAE" w14:textId="1B39E763" w:rsidR="00812B8D" w:rsidRPr="00621C9D" w:rsidRDefault="00005B37" w:rsidP="0061230A">
      <w:pPr>
        <w:pStyle w:val="Estilo2"/>
      </w:pPr>
      <w:r w:rsidRPr="00621C9D">
        <w:t xml:space="preserve">14.3.1 </w:t>
      </w:r>
      <w:r w:rsidR="0061230A">
        <w:t>-</w:t>
      </w:r>
      <w:r w:rsidRPr="00621C9D">
        <w:t xml:space="preserve"> 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8C2247A" w14:textId="64B27039" w:rsidR="00812B8D" w:rsidRPr="00621C9D" w:rsidRDefault="00005B37" w:rsidP="0061230A">
      <w:pPr>
        <w:pStyle w:val="Estilo2"/>
      </w:pPr>
      <w:r w:rsidRPr="00621C9D">
        <w:t>14.3.</w:t>
      </w:r>
      <w:r w:rsidR="0061230A">
        <w:t>2</w:t>
      </w:r>
      <w:r w:rsidRPr="00621C9D">
        <w:t>. - Será admitida, para fins de comprovação de quantitativo mínimo, a apresentação e o somatório de diferentes atestados executados de forma concomitante.</w:t>
      </w:r>
    </w:p>
    <w:p w14:paraId="0AFE2FF2" w14:textId="77777777" w:rsidR="00812B8D" w:rsidRDefault="00812B8D" w:rsidP="00552D93">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14D7B9A5" w14:textId="77777777" w:rsidR="00610FF4" w:rsidRDefault="00610FF4" w:rsidP="00552D93">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5E630844" w14:textId="308987B8" w:rsidR="00266681" w:rsidRPr="00375AA1" w:rsidRDefault="00266681" w:rsidP="00266681">
      <w:pPr>
        <w:pStyle w:val="PargrafodaLista"/>
        <w:keepNext/>
        <w:keepLines/>
        <w:numPr>
          <w:ilvl w:val="0"/>
          <w:numId w:val="2"/>
        </w:numPr>
        <w:pBdr>
          <w:top w:val="nil"/>
          <w:left w:val="nil"/>
          <w:bottom w:val="nil"/>
          <w:right w:val="nil"/>
          <w:between w:val="nil"/>
        </w:pBdr>
        <w:tabs>
          <w:tab w:val="left" w:pos="284"/>
          <w:tab w:val="left" w:pos="426"/>
          <w:tab w:val="left" w:pos="567"/>
          <w:tab w:val="left" w:pos="851"/>
          <w:tab w:val="left" w:pos="993"/>
        </w:tabs>
        <w:ind w:hanging="91"/>
        <w:jc w:val="both"/>
        <w:rPr>
          <w:rFonts w:ascii="Arial" w:eastAsia="Times New Roman" w:hAnsi="Arial" w:cs="Arial"/>
          <w:b/>
          <w:color w:val="000000"/>
          <w:sz w:val="22"/>
          <w:szCs w:val="22"/>
        </w:rPr>
      </w:pPr>
      <w:r w:rsidRPr="00375AA1">
        <w:rPr>
          <w:rFonts w:ascii="Arial" w:eastAsia="Times New Roman" w:hAnsi="Arial" w:cs="Arial"/>
          <w:b/>
          <w:color w:val="000000"/>
          <w:sz w:val="22"/>
          <w:szCs w:val="22"/>
        </w:rPr>
        <w:t xml:space="preserve">- HABILITAÇÃO </w:t>
      </w:r>
    </w:p>
    <w:p w14:paraId="683444DC" w14:textId="77777777" w:rsidR="00266681" w:rsidRPr="00375AA1" w:rsidRDefault="00266681" w:rsidP="00266681">
      <w:pPr>
        <w:pStyle w:val="PargrafodaLista"/>
        <w:keepNext/>
        <w:keepLines/>
        <w:pBdr>
          <w:top w:val="nil"/>
          <w:left w:val="nil"/>
          <w:bottom w:val="nil"/>
          <w:right w:val="nil"/>
          <w:between w:val="nil"/>
        </w:pBdr>
        <w:tabs>
          <w:tab w:val="left" w:pos="284"/>
          <w:tab w:val="left" w:pos="426"/>
          <w:tab w:val="left" w:pos="567"/>
          <w:tab w:val="left" w:pos="851"/>
          <w:tab w:val="left" w:pos="993"/>
        </w:tabs>
        <w:ind w:left="375"/>
        <w:jc w:val="both"/>
        <w:rPr>
          <w:rFonts w:ascii="Arial" w:eastAsia="Times New Roman" w:hAnsi="Arial" w:cs="Arial"/>
          <w:b/>
          <w:color w:val="000000"/>
          <w:sz w:val="22"/>
          <w:szCs w:val="22"/>
        </w:rPr>
      </w:pPr>
    </w:p>
    <w:p w14:paraId="54CF59E7" w14:textId="31042523" w:rsidR="00266681" w:rsidRPr="00375AA1" w:rsidRDefault="00A6193D" w:rsidP="00266681">
      <w:pPr>
        <w:pStyle w:val="Estilo8"/>
      </w:pPr>
      <w:r w:rsidRPr="00375AA1">
        <w:t xml:space="preserve"> </w:t>
      </w:r>
      <w:r w:rsidR="00266681" w:rsidRPr="00375AA1">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8AB4A83" w14:textId="6D239A4A" w:rsidR="00266681" w:rsidRPr="00375AA1" w:rsidRDefault="00266681" w:rsidP="00FD2328">
      <w:pPr>
        <w:pStyle w:val="Estilo8"/>
        <w:numPr>
          <w:ilvl w:val="0"/>
          <w:numId w:val="0"/>
        </w:numPr>
        <w:ind w:left="283"/>
        <w:rPr>
          <w:sz w:val="12"/>
          <w:szCs w:val="12"/>
        </w:rPr>
      </w:pPr>
    </w:p>
    <w:p w14:paraId="2E563BF0" w14:textId="77777777" w:rsidR="00266681" w:rsidRDefault="00266681" w:rsidP="00FD2328">
      <w:pPr>
        <w:pStyle w:val="Estilo2"/>
      </w:pPr>
      <w:r w:rsidRPr="00375AA1">
        <w:t>a) Cadastro Nacional de Empresas Inidôneas e Suspensas - CEIS, mantido pela Controladoria-Geral da União (</w:t>
      </w:r>
      <w:hyperlink r:id="rId9" w:history="1">
        <w:r w:rsidRPr="00375AA1">
          <w:rPr>
            <w:rStyle w:val="Hyperlink"/>
          </w:rPr>
          <w:t>https://certidoes.cgu.gov.br/#</w:t>
        </w:r>
      </w:hyperlink>
      <w:r w:rsidRPr="00375AA1">
        <w:t xml:space="preserve"> );</w:t>
      </w:r>
    </w:p>
    <w:p w14:paraId="1EA9EECD" w14:textId="77777777" w:rsidR="00610FF4" w:rsidRPr="00375AA1" w:rsidRDefault="00610FF4" w:rsidP="00FD2328">
      <w:pPr>
        <w:pStyle w:val="Estilo2"/>
      </w:pPr>
    </w:p>
    <w:p w14:paraId="3D463071" w14:textId="3A81D644" w:rsidR="00266681" w:rsidRDefault="00266681" w:rsidP="00FD2328">
      <w:pPr>
        <w:pStyle w:val="Estilo2"/>
      </w:pPr>
      <w:r w:rsidRPr="00375AA1">
        <w:t>b) Cadastro Nacional de Condenações Cíveis por Atos de Improbidade Administrativa, mantido pelo Conselho Nacional de Justiça</w:t>
      </w:r>
      <w:r w:rsidR="00FD2328" w:rsidRPr="00375AA1">
        <w:t xml:space="preserve"> </w:t>
      </w:r>
      <w:r w:rsidRPr="00375AA1">
        <w:t>(</w:t>
      </w:r>
      <w:hyperlink r:id="rId10" w:history="1">
        <w:r w:rsidRPr="00375AA1">
          <w:rPr>
            <w:rStyle w:val="Hyperlink"/>
            <w:sz w:val="16"/>
            <w:szCs w:val="16"/>
          </w:rPr>
          <w:t>www.cnj.jus.br/improbidade_adm/consultar_requerido.php</w:t>
        </w:r>
      </w:hyperlink>
      <w:r w:rsidRPr="00375AA1">
        <w:t>);</w:t>
      </w:r>
    </w:p>
    <w:p w14:paraId="136504F4" w14:textId="77777777" w:rsidR="00610FF4" w:rsidRPr="00375AA1" w:rsidRDefault="00610FF4" w:rsidP="00FD2328">
      <w:pPr>
        <w:pStyle w:val="Estilo2"/>
      </w:pPr>
    </w:p>
    <w:p w14:paraId="48BD391D" w14:textId="77777777" w:rsidR="00266681" w:rsidRPr="00375AA1" w:rsidRDefault="00266681" w:rsidP="00FD2328">
      <w:pPr>
        <w:pStyle w:val="Estilo2"/>
      </w:pPr>
      <w:r w:rsidRPr="00375AA1">
        <w:t>c) Lista de Inidôneos mantida pelo Tribunal de Contas da União – TCU (</w:t>
      </w:r>
      <w:hyperlink r:id="rId11" w:history="1">
        <w:r w:rsidRPr="00375AA1">
          <w:rPr>
            <w:rStyle w:val="Hyperlink"/>
            <w:sz w:val="20"/>
            <w:szCs w:val="20"/>
          </w:rPr>
          <w:t>https://contas.tcu.gov.br/ords/f?p=1660:3:7972507114013::::P3_TIPO_RELACAO:INIDONEO</w:t>
        </w:r>
      </w:hyperlink>
      <w:r w:rsidRPr="00375AA1">
        <w:t>);</w:t>
      </w:r>
    </w:p>
    <w:p w14:paraId="1E44F41D"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5655C98F" w14:textId="7EFD2EF8" w:rsidR="00266681" w:rsidRPr="00375AA1" w:rsidRDefault="00A6193D" w:rsidP="00A6193D">
      <w:pPr>
        <w:pStyle w:val="Estilo8"/>
      </w:pPr>
      <w:r w:rsidRPr="00375AA1">
        <w:t xml:space="preserve"> </w:t>
      </w:r>
      <w:r w:rsidR="00266681" w:rsidRPr="00375AA1">
        <w:t>Para a consulta de fornecedores pessoa jurídica poderá haver a substituição das consultas das alíneas “b” e “c” acima pela Consulta Consolidada de Pessoa Jurídica do TCU (</w:t>
      </w:r>
      <w:hyperlink r:id="rId12" w:history="1">
        <w:r w:rsidR="00266681" w:rsidRPr="00375AA1">
          <w:rPr>
            <w:rStyle w:val="Hyperlink"/>
            <w:color w:val="000000"/>
            <w:u w:val="none"/>
          </w:rPr>
          <w:t>https://certidoes-apf.apps.tcu.gov.br/</w:t>
        </w:r>
      </w:hyperlink>
      <w:r w:rsidR="00266681" w:rsidRPr="00375AA1">
        <w:t>);</w:t>
      </w:r>
    </w:p>
    <w:p w14:paraId="342268AA"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12"/>
          <w:szCs w:val="12"/>
        </w:rPr>
      </w:pPr>
    </w:p>
    <w:p w14:paraId="271602F3" w14:textId="77777777" w:rsidR="00266681" w:rsidRPr="00375AA1" w:rsidRDefault="00266681" w:rsidP="00A6193D">
      <w:pPr>
        <w:pStyle w:val="Estilo2"/>
      </w:pPr>
      <w:r w:rsidRPr="00375AA1">
        <w:lastRenderedPageBreak/>
        <w:t>15.1.2.1 A consulta aos cadastros será realizada em nome da empresa fornecedora e também de seu sócio majoritário, por força do artigo 12 da Lei n° 8.429, de 1992, que prevê, dentre as sanções impostas ao responsável pela prática de ato de improbidade administrativa, a proibição e contratar com o Poder Público, inclusive por intermédio de pessoa jurídica da qual seja sócio majoritário.</w:t>
      </w:r>
    </w:p>
    <w:p w14:paraId="127BD8CE"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u w:val="single"/>
        </w:rPr>
      </w:pPr>
    </w:p>
    <w:p w14:paraId="343916FA" w14:textId="3171EB07" w:rsidR="00266681" w:rsidRPr="00375AA1" w:rsidRDefault="00A6193D" w:rsidP="00A6193D">
      <w:pPr>
        <w:pStyle w:val="Estilo8"/>
      </w:pPr>
      <w:r w:rsidRPr="00375AA1">
        <w:t xml:space="preserve"> </w:t>
      </w:r>
      <w:r w:rsidR="00266681" w:rsidRPr="00375AA1">
        <w:t>Constatada a existência de sanção, o fornecedor será reputado inabilitado, por falta de condição de participação.</w:t>
      </w:r>
    </w:p>
    <w:p w14:paraId="0D333AE2"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01669D36" w14:textId="7A5242D5" w:rsidR="00266681" w:rsidRPr="00375AA1" w:rsidRDefault="00A6193D" w:rsidP="00A6193D">
      <w:pPr>
        <w:pStyle w:val="Estilo8"/>
      </w:pPr>
      <w:r w:rsidRPr="00375AA1">
        <w:t xml:space="preserve"> </w:t>
      </w:r>
      <w:r w:rsidR="00266681" w:rsidRPr="00375AA1">
        <w:t xml:space="preserve">Somente haverá a necessidade de comprovação do preenchimento de requisitos mediante apresentação dos documentos originais </w:t>
      </w:r>
      <w:proofErr w:type="spellStart"/>
      <w:r w:rsidR="00266681" w:rsidRPr="00375AA1">
        <w:t>não-digitais</w:t>
      </w:r>
      <w:proofErr w:type="spellEnd"/>
      <w:r w:rsidR="00266681" w:rsidRPr="00375AA1">
        <w:t xml:space="preserve"> quando houver dúvida em relação à integridade do documento digital.</w:t>
      </w:r>
    </w:p>
    <w:p w14:paraId="58A9E16E"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083A1760" w14:textId="3DC5FC10" w:rsidR="00266681" w:rsidRPr="00375AA1" w:rsidRDefault="00A6193D" w:rsidP="00A6193D">
      <w:pPr>
        <w:pStyle w:val="Estilo8"/>
      </w:pPr>
      <w:r w:rsidRPr="00375AA1">
        <w:t xml:space="preserve"> </w:t>
      </w:r>
      <w:r w:rsidR="00266681" w:rsidRPr="00375AA1">
        <w:t xml:space="preserve">Será inabilitado o fornecedor que não comprovar sua habilitação, seja por não apresentar </w:t>
      </w:r>
      <w:r w:rsidR="00266681" w:rsidRPr="00375AA1">
        <w:rPr>
          <w:iCs/>
        </w:rPr>
        <w:t>quaisquer</w:t>
      </w:r>
      <w:r w:rsidR="00266681" w:rsidRPr="00375AA1">
        <w:t xml:space="preserve"> dos </w:t>
      </w:r>
      <w:r w:rsidR="00266681" w:rsidRPr="00375AA1">
        <w:rPr>
          <w:bCs/>
        </w:rPr>
        <w:t>documentos</w:t>
      </w:r>
      <w:r w:rsidR="00266681" w:rsidRPr="00375AA1">
        <w:t xml:space="preserve"> exigidos, ou apresentá-los em desacordo com o estabelecido neste Termo de Referência.</w:t>
      </w:r>
    </w:p>
    <w:p w14:paraId="379F77B8"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7BC0B05F" w14:textId="564CA212" w:rsidR="00266681" w:rsidRPr="00375AA1" w:rsidRDefault="00A6193D" w:rsidP="00A6193D">
      <w:pPr>
        <w:pStyle w:val="Estilo8"/>
      </w:pPr>
      <w:r w:rsidRPr="00375AA1">
        <w:t xml:space="preserve"> </w:t>
      </w:r>
      <w:r w:rsidR="00266681" w:rsidRPr="00375AA1">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A3B273F" w14:textId="77777777" w:rsidR="00266681" w:rsidRPr="00266681" w:rsidRDefault="00266681"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3A5D63BE" w14:textId="54F277B0" w:rsidR="00266681" w:rsidRPr="00375AA1" w:rsidRDefault="00A6193D" w:rsidP="00A6193D">
      <w:pPr>
        <w:pStyle w:val="Estilo8"/>
      </w:pPr>
      <w:r w:rsidRPr="00375AA1">
        <w:t xml:space="preserve"> </w:t>
      </w:r>
      <w:r w:rsidR="00266681" w:rsidRPr="00375AA1">
        <w:t>Constatado o atendimento às exigências de habilitação, o fornecedor será habilitado.</w:t>
      </w:r>
    </w:p>
    <w:p w14:paraId="2ECFE96C" w14:textId="77777777" w:rsidR="00610FF4" w:rsidRPr="00266681" w:rsidRDefault="00610FF4" w:rsidP="00266681">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iCs/>
          <w:color w:val="FF0000"/>
          <w:sz w:val="22"/>
          <w:szCs w:val="22"/>
        </w:rPr>
      </w:pPr>
    </w:p>
    <w:p w14:paraId="3EE30827" w14:textId="232BD38B" w:rsidR="00266681" w:rsidRPr="00375AA1" w:rsidRDefault="00A6193D" w:rsidP="00A6193D">
      <w:pPr>
        <w:pStyle w:val="Estilo8"/>
        <w:rPr>
          <w:b/>
          <w:bCs/>
        </w:rPr>
      </w:pPr>
      <w:r w:rsidRPr="00375AA1">
        <w:rPr>
          <w:b/>
          <w:bCs/>
        </w:rPr>
        <w:t xml:space="preserve"> JURÍDICA</w:t>
      </w:r>
      <w:r w:rsidR="00266681" w:rsidRPr="00375AA1">
        <w:rPr>
          <w:b/>
          <w:bCs/>
        </w:rPr>
        <w:t xml:space="preserve">: </w:t>
      </w:r>
    </w:p>
    <w:p w14:paraId="20E1AE59" w14:textId="77777777" w:rsidR="00A6193D" w:rsidRPr="00375AA1" w:rsidRDefault="00A6193D" w:rsidP="00A6193D">
      <w:pPr>
        <w:pStyle w:val="Estilo8"/>
        <w:numPr>
          <w:ilvl w:val="0"/>
          <w:numId w:val="0"/>
        </w:numPr>
        <w:ind w:left="283"/>
      </w:pPr>
    </w:p>
    <w:p w14:paraId="022A131C" w14:textId="180406CE" w:rsidR="00A6193D" w:rsidRPr="00375AA1" w:rsidRDefault="00A6193D" w:rsidP="00A6193D">
      <w:pPr>
        <w:pStyle w:val="Estilo8"/>
        <w:numPr>
          <w:ilvl w:val="0"/>
          <w:numId w:val="0"/>
        </w:numPr>
        <w:ind w:left="283"/>
        <w:rPr>
          <w:color w:val="auto"/>
        </w:rPr>
      </w:pPr>
      <w:r w:rsidRPr="00375AA1">
        <w:rPr>
          <w:color w:val="auto"/>
        </w:rPr>
        <w:t xml:space="preserve">15.8.1 </w:t>
      </w:r>
      <w:r w:rsidRPr="00266681">
        <w:rPr>
          <w:color w:val="auto"/>
        </w:rPr>
        <w:t>No caso de empresário individual, inscrição no Registro Público de Empresas Mercantis, a cargo da Junta Comercial da respectiva sede;</w:t>
      </w:r>
    </w:p>
    <w:p w14:paraId="50C090B4" w14:textId="77777777" w:rsidR="00A6193D" w:rsidRPr="00610FF4" w:rsidRDefault="00A6193D" w:rsidP="00A6193D">
      <w:pPr>
        <w:pStyle w:val="Estilo8"/>
        <w:numPr>
          <w:ilvl w:val="0"/>
          <w:numId w:val="0"/>
        </w:numPr>
        <w:ind w:left="283"/>
      </w:pPr>
    </w:p>
    <w:p w14:paraId="0746F659" w14:textId="7654B5F8" w:rsidR="00A6193D" w:rsidRPr="00375AA1" w:rsidRDefault="00A6193D" w:rsidP="00A6193D">
      <w:pPr>
        <w:pBdr>
          <w:top w:val="nil"/>
          <w:left w:val="nil"/>
          <w:bottom w:val="nil"/>
          <w:right w:val="nil"/>
          <w:between w:val="nil"/>
        </w:pBdr>
        <w:tabs>
          <w:tab w:val="left" w:pos="284"/>
          <w:tab w:val="left" w:pos="426"/>
          <w:tab w:val="left" w:pos="567"/>
          <w:tab w:val="left" w:pos="851"/>
          <w:tab w:val="left" w:pos="993"/>
        </w:tabs>
        <w:ind w:left="284"/>
        <w:jc w:val="both"/>
        <w:rPr>
          <w:rFonts w:ascii="Arial" w:eastAsia="Times New Roman" w:hAnsi="Arial" w:cs="Arial"/>
          <w:sz w:val="22"/>
          <w:szCs w:val="22"/>
        </w:rPr>
      </w:pPr>
      <w:r w:rsidRPr="00375AA1">
        <w:rPr>
          <w:rFonts w:ascii="Arial" w:hAnsi="Arial" w:cs="Arial"/>
        </w:rPr>
        <w:t>15.8.2</w:t>
      </w:r>
      <w:r w:rsidRPr="00375AA1">
        <w:rPr>
          <w:rFonts w:ascii="Arial" w:eastAsia="Times New Roman" w:hAnsi="Arial" w:cs="Arial"/>
          <w:color w:val="FF0000"/>
          <w:sz w:val="22"/>
          <w:szCs w:val="22"/>
        </w:rPr>
        <w:t xml:space="preserve"> </w:t>
      </w:r>
      <w:r w:rsidRPr="00266681">
        <w:rPr>
          <w:rFonts w:ascii="Arial" w:eastAsia="Times New Roman" w:hAnsi="Arial" w:cs="Arial"/>
          <w:sz w:val="22"/>
          <w:szCs w:val="22"/>
        </w:rPr>
        <w:t xml:space="preserve">Em se tratando de Microempreendedor Individual – MEI: Certificado da Condição de Microempreendedor Individual - CCMEI, cuja aceitação ficará condicionada à verificação da autenticidade no sítio </w:t>
      </w:r>
      <w:hyperlink r:id="rId13" w:history="1">
        <w:r w:rsidRPr="00266681">
          <w:rPr>
            <w:rStyle w:val="Hyperlink"/>
            <w:rFonts w:ascii="Arial" w:eastAsia="Times New Roman" w:hAnsi="Arial" w:cs="Arial"/>
            <w:sz w:val="22"/>
            <w:szCs w:val="22"/>
          </w:rPr>
          <w:t>www.portaldoempreendedor.gov.br</w:t>
        </w:r>
      </w:hyperlink>
      <w:r w:rsidRPr="00266681">
        <w:rPr>
          <w:rFonts w:ascii="Arial" w:eastAsia="Times New Roman" w:hAnsi="Arial" w:cs="Arial"/>
          <w:sz w:val="22"/>
          <w:szCs w:val="22"/>
        </w:rPr>
        <w:t>;</w:t>
      </w:r>
    </w:p>
    <w:p w14:paraId="610D726F" w14:textId="77777777" w:rsidR="00115E4E" w:rsidRPr="00375AA1" w:rsidRDefault="00115E4E" w:rsidP="00A6193D">
      <w:pPr>
        <w:pBdr>
          <w:top w:val="nil"/>
          <w:left w:val="nil"/>
          <w:bottom w:val="nil"/>
          <w:right w:val="nil"/>
          <w:between w:val="nil"/>
        </w:pBdr>
        <w:tabs>
          <w:tab w:val="left" w:pos="284"/>
          <w:tab w:val="left" w:pos="426"/>
          <w:tab w:val="left" w:pos="567"/>
          <w:tab w:val="left" w:pos="851"/>
          <w:tab w:val="left" w:pos="993"/>
        </w:tabs>
        <w:ind w:left="284"/>
        <w:jc w:val="both"/>
        <w:rPr>
          <w:rFonts w:ascii="Arial" w:eastAsia="Times New Roman" w:hAnsi="Arial" w:cs="Arial"/>
          <w:color w:val="FF0000"/>
          <w:sz w:val="6"/>
          <w:szCs w:val="6"/>
        </w:rPr>
      </w:pPr>
    </w:p>
    <w:p w14:paraId="67CF96C5" w14:textId="730B2943" w:rsidR="00115E4E" w:rsidRDefault="00115E4E" w:rsidP="00B32625">
      <w:pPr>
        <w:pStyle w:val="Estilo4"/>
      </w:pPr>
      <w:r w:rsidRPr="00375AA1">
        <w:t>15.8.</w:t>
      </w:r>
      <w:r w:rsidR="00B32625" w:rsidRPr="00375AA1">
        <w:t>2.1</w:t>
      </w:r>
      <w:r w:rsidRPr="00375AA1">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3634EEF" w14:textId="77777777" w:rsidR="00610FF4" w:rsidRPr="00610FF4" w:rsidRDefault="00610FF4" w:rsidP="00610FF4">
      <w:pPr>
        <w:pStyle w:val="Estilo8"/>
        <w:numPr>
          <w:ilvl w:val="0"/>
          <w:numId w:val="0"/>
        </w:numPr>
        <w:ind w:left="283"/>
      </w:pPr>
    </w:p>
    <w:p w14:paraId="4CC88257" w14:textId="10927175" w:rsidR="00266681" w:rsidRPr="00375AA1" w:rsidRDefault="00B32625" w:rsidP="00375AA1">
      <w:pPr>
        <w:pStyle w:val="Estilo9"/>
      </w:pPr>
      <w:r w:rsidRPr="00375AA1">
        <w:t>15.8.3 I</w:t>
      </w:r>
      <w:r w:rsidR="00266681" w:rsidRPr="00266681">
        <w:t>nscrição no Registro Público de Empresas Mercantis onde opera, com averbação no Registro onde tem sede a matriz, no caso de ser o participante sucursal, filial ou agência;</w:t>
      </w:r>
    </w:p>
    <w:p w14:paraId="43D81FC2" w14:textId="77777777" w:rsidR="00610FF4" w:rsidRPr="00610FF4" w:rsidRDefault="00610FF4" w:rsidP="00610FF4">
      <w:pPr>
        <w:pStyle w:val="Estilo8"/>
        <w:numPr>
          <w:ilvl w:val="0"/>
          <w:numId w:val="0"/>
        </w:numPr>
        <w:ind w:left="283"/>
      </w:pPr>
    </w:p>
    <w:p w14:paraId="433D1E1E" w14:textId="65FFB1DA" w:rsidR="00266681" w:rsidRPr="00375AA1" w:rsidRDefault="00B32625" w:rsidP="00B32625">
      <w:pPr>
        <w:pStyle w:val="Estilo8"/>
        <w:numPr>
          <w:ilvl w:val="0"/>
          <w:numId w:val="0"/>
        </w:numPr>
        <w:ind w:left="283"/>
      </w:pPr>
      <w:r w:rsidRPr="00375AA1">
        <w:t xml:space="preserve">15.8.4 </w:t>
      </w:r>
      <w:r w:rsidR="00266681" w:rsidRPr="00375AA1">
        <w:t>No caso de sociedade simples: inscrição do ato constitutivo no Registro Civil das Pessoas Jurídicas do local de sua sede, acompanhada de prova da indicação dos seus administradores;</w:t>
      </w:r>
    </w:p>
    <w:p w14:paraId="554735E9" w14:textId="77777777" w:rsidR="00610FF4" w:rsidRPr="00610FF4" w:rsidRDefault="00610FF4" w:rsidP="00610FF4">
      <w:pPr>
        <w:pStyle w:val="Estilo8"/>
        <w:numPr>
          <w:ilvl w:val="0"/>
          <w:numId w:val="0"/>
        </w:numPr>
        <w:ind w:left="283"/>
      </w:pPr>
    </w:p>
    <w:p w14:paraId="1AB94EED" w14:textId="5657D978" w:rsidR="00266681" w:rsidRPr="00375AA1" w:rsidRDefault="00B32625" w:rsidP="00B32625">
      <w:pPr>
        <w:pStyle w:val="Estilo8"/>
        <w:numPr>
          <w:ilvl w:val="0"/>
          <w:numId w:val="0"/>
        </w:numPr>
        <w:ind w:left="283"/>
      </w:pPr>
      <w:r w:rsidRPr="00375AA1">
        <w:t xml:space="preserve">15.8.5 </w:t>
      </w:r>
      <w:r w:rsidR="00266681" w:rsidRPr="00375AA1">
        <w:t>Os documentos acima deverão estar acompanhados de todas as alterações ou da consolidação respectiva.</w:t>
      </w:r>
    </w:p>
    <w:p w14:paraId="27EBFCB8" w14:textId="77777777" w:rsidR="00610FF4" w:rsidRDefault="00610FF4" w:rsidP="00610FF4">
      <w:pPr>
        <w:pStyle w:val="Estilo8"/>
        <w:numPr>
          <w:ilvl w:val="0"/>
          <w:numId w:val="0"/>
        </w:numPr>
        <w:ind w:left="283"/>
      </w:pPr>
    </w:p>
    <w:p w14:paraId="5ED6CC89" w14:textId="77777777" w:rsidR="00426DA7" w:rsidRPr="00610FF4" w:rsidRDefault="00426DA7" w:rsidP="00610FF4">
      <w:pPr>
        <w:pStyle w:val="Estilo8"/>
        <w:numPr>
          <w:ilvl w:val="0"/>
          <w:numId w:val="0"/>
        </w:numPr>
        <w:ind w:left="283"/>
      </w:pPr>
    </w:p>
    <w:p w14:paraId="2004B0A7" w14:textId="73FFA9B5" w:rsidR="00266681" w:rsidRPr="00375AA1" w:rsidRDefault="00B32625" w:rsidP="00B32625">
      <w:pPr>
        <w:pStyle w:val="Estilo8"/>
        <w:rPr>
          <w:b/>
          <w:bCs/>
        </w:rPr>
      </w:pPr>
      <w:r w:rsidRPr="00375AA1">
        <w:rPr>
          <w:b/>
          <w:bCs/>
        </w:rPr>
        <w:lastRenderedPageBreak/>
        <w:t xml:space="preserve"> </w:t>
      </w:r>
      <w:r w:rsidR="00266681" w:rsidRPr="00375AA1">
        <w:rPr>
          <w:b/>
          <w:bCs/>
        </w:rPr>
        <w:t>Regularidade fiscal, social e trabalhista:</w:t>
      </w:r>
    </w:p>
    <w:p w14:paraId="0A900744" w14:textId="77777777" w:rsidR="00B32625" w:rsidRPr="00375AA1" w:rsidRDefault="00B32625" w:rsidP="00B32625">
      <w:pPr>
        <w:pBdr>
          <w:top w:val="nil"/>
          <w:left w:val="nil"/>
          <w:bottom w:val="nil"/>
          <w:right w:val="nil"/>
          <w:between w:val="nil"/>
        </w:pBdr>
        <w:tabs>
          <w:tab w:val="left" w:pos="284"/>
          <w:tab w:val="left" w:pos="426"/>
          <w:tab w:val="left" w:pos="567"/>
          <w:tab w:val="left" w:pos="851"/>
          <w:tab w:val="left" w:pos="993"/>
        </w:tabs>
        <w:ind w:left="71"/>
        <w:jc w:val="both"/>
        <w:rPr>
          <w:rFonts w:ascii="Arial" w:eastAsia="Times New Roman" w:hAnsi="Arial" w:cs="Arial"/>
          <w:color w:val="FF0000"/>
          <w:sz w:val="12"/>
          <w:szCs w:val="12"/>
        </w:rPr>
      </w:pPr>
    </w:p>
    <w:p w14:paraId="6EF9C916" w14:textId="1B91267F" w:rsidR="00266681" w:rsidRPr="00375AA1" w:rsidRDefault="00B32625" w:rsidP="00B32625">
      <w:pPr>
        <w:pStyle w:val="Estilo8"/>
        <w:numPr>
          <w:ilvl w:val="0"/>
          <w:numId w:val="0"/>
        </w:numPr>
        <w:ind w:left="283"/>
      </w:pPr>
      <w:r w:rsidRPr="00375AA1">
        <w:t xml:space="preserve">15.9.1 </w:t>
      </w:r>
      <w:r w:rsidR="00266681" w:rsidRPr="00375AA1">
        <w:t>Prova de inscrição no Cadastro Nacional de Pessoas Jurídicas (CNPJ) ou no Cadastro de Pessoas Físicas (CPF), conforme o caso;</w:t>
      </w:r>
    </w:p>
    <w:p w14:paraId="234AE6DA" w14:textId="77777777" w:rsidR="00610FF4" w:rsidRPr="00610FF4" w:rsidRDefault="00610FF4" w:rsidP="00610FF4">
      <w:pPr>
        <w:pStyle w:val="Estilo8"/>
        <w:numPr>
          <w:ilvl w:val="0"/>
          <w:numId w:val="0"/>
        </w:numPr>
        <w:ind w:left="283"/>
      </w:pPr>
    </w:p>
    <w:p w14:paraId="0A56A9EC" w14:textId="4D06511E" w:rsidR="00B32625" w:rsidRPr="00375AA1" w:rsidRDefault="00B32625" w:rsidP="00375AA1">
      <w:pPr>
        <w:pStyle w:val="Estilo9"/>
      </w:pPr>
      <w:r w:rsidRPr="00375AA1">
        <w:t>15.9.2 Prova de regularidade junto à Fazenda Municipal, através da Certidão Negativa junto aos Tributos Municipais, emitida pela Secretaria da Fazenda Municipal onde a empresa for sediada;</w:t>
      </w:r>
    </w:p>
    <w:p w14:paraId="0B870207" w14:textId="77777777" w:rsidR="00610FF4" w:rsidRPr="00610FF4" w:rsidRDefault="00610FF4" w:rsidP="00610FF4">
      <w:pPr>
        <w:pStyle w:val="Estilo8"/>
        <w:numPr>
          <w:ilvl w:val="0"/>
          <w:numId w:val="0"/>
        </w:numPr>
        <w:ind w:left="283"/>
      </w:pPr>
    </w:p>
    <w:p w14:paraId="5CAC49D8" w14:textId="003DA556" w:rsidR="00266681" w:rsidRPr="00375AA1" w:rsidRDefault="00375AA1" w:rsidP="00375AA1">
      <w:pPr>
        <w:pStyle w:val="Estilo9"/>
      </w:pPr>
      <w:r w:rsidRPr="00375AA1">
        <w:t xml:space="preserve">15.9.3. </w:t>
      </w:r>
      <w:r w:rsidR="00266681" w:rsidRPr="00375AA1">
        <w:t>Prova de regularidade junto à Fazenda Estadual, através da Certidão Negativa conjunta junto aos Tributos Estaduais, emitida pela Secretaria da Fazenda Estadual onde a empresa for sediada;</w:t>
      </w:r>
    </w:p>
    <w:p w14:paraId="55658F4C" w14:textId="77777777" w:rsidR="00610FF4" w:rsidRPr="00610FF4" w:rsidRDefault="00610FF4" w:rsidP="00610FF4">
      <w:pPr>
        <w:pStyle w:val="Estilo8"/>
        <w:numPr>
          <w:ilvl w:val="0"/>
          <w:numId w:val="0"/>
        </w:numPr>
        <w:ind w:left="283"/>
      </w:pPr>
    </w:p>
    <w:p w14:paraId="5899BA02" w14:textId="252267BC" w:rsidR="00266681" w:rsidRPr="00375AA1" w:rsidRDefault="00375AA1" w:rsidP="00375AA1">
      <w:pPr>
        <w:pStyle w:val="Estilo9"/>
      </w:pPr>
      <w:r w:rsidRPr="00375AA1">
        <w:t xml:space="preserve">15.9.4. </w:t>
      </w:r>
      <w:r w:rsidR="00266681" w:rsidRPr="00375AA1">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hyperlink r:id="rId14" w:history="1">
        <w:r w:rsidR="00266681" w:rsidRPr="00375AA1">
          <w:rPr>
            <w:rStyle w:val="Hyperlink"/>
          </w:rPr>
          <w:t>https://solucoes.receita.fazenda.gov.br/Servicos/certidaointernet/pj/Emitir</w:t>
        </w:r>
      </w:hyperlink>
      <w:r w:rsidRPr="00375AA1">
        <w:t>;</w:t>
      </w:r>
    </w:p>
    <w:p w14:paraId="34373EC3" w14:textId="77777777" w:rsidR="00610FF4" w:rsidRPr="00610FF4" w:rsidRDefault="00610FF4" w:rsidP="00610FF4">
      <w:pPr>
        <w:pStyle w:val="Estilo8"/>
        <w:numPr>
          <w:ilvl w:val="0"/>
          <w:numId w:val="0"/>
        </w:numPr>
        <w:ind w:left="283"/>
      </w:pPr>
    </w:p>
    <w:p w14:paraId="0CC9DAAC" w14:textId="666BBDAA" w:rsidR="00375AA1" w:rsidRPr="00375AA1" w:rsidRDefault="00375AA1" w:rsidP="00375AA1">
      <w:pPr>
        <w:pStyle w:val="Estilo9"/>
      </w:pPr>
      <w:r w:rsidRPr="00375AA1">
        <w:t>15.9.5.</w:t>
      </w:r>
      <w:r w:rsidRPr="00375AA1">
        <w:rPr>
          <w:color w:val="FF0000"/>
        </w:rPr>
        <w:t xml:space="preserve"> </w:t>
      </w:r>
      <w:r w:rsidRPr="00266681">
        <w:t>Prova de regularidade com o Fundo de Garantia do Tempo de Serviço (FGTS);</w:t>
      </w:r>
      <w:r w:rsidRPr="00266681">
        <w:rPr>
          <w:color w:val="FF0000"/>
        </w:rPr>
        <w:t xml:space="preserve"> </w:t>
      </w:r>
      <w:hyperlink r:id="rId15" w:history="1">
        <w:r w:rsidRPr="00266681">
          <w:rPr>
            <w:rStyle w:val="Hyperlink"/>
          </w:rPr>
          <w:t>https://consulta-crf.caixa.gov.br/consultacrf/pages/consultaEmpregador.jsf</w:t>
        </w:r>
      </w:hyperlink>
    </w:p>
    <w:p w14:paraId="466F84BF" w14:textId="77777777" w:rsidR="00610FF4" w:rsidRPr="00610FF4" w:rsidRDefault="00610FF4" w:rsidP="00610FF4">
      <w:pPr>
        <w:pStyle w:val="Estilo8"/>
        <w:numPr>
          <w:ilvl w:val="0"/>
          <w:numId w:val="0"/>
        </w:numPr>
        <w:ind w:left="283"/>
      </w:pPr>
    </w:p>
    <w:p w14:paraId="22AA326D" w14:textId="6B94F3A2" w:rsidR="00375AA1" w:rsidRPr="00375AA1" w:rsidRDefault="00375AA1" w:rsidP="00375AA1">
      <w:pPr>
        <w:pStyle w:val="Estilo9"/>
      </w:pPr>
      <w:r w:rsidRPr="00375AA1">
        <w:t>15.9.6.</w:t>
      </w:r>
      <w:r w:rsidRPr="00375AA1">
        <w:rPr>
          <w:color w:val="FF0000"/>
        </w:rPr>
        <w:t xml:space="preserve"> </w:t>
      </w:r>
      <w:r w:rsidRPr="00266681">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Pr="00266681">
        <w:rPr>
          <w:color w:val="FF0000"/>
        </w:rPr>
        <w:t xml:space="preserve"> </w:t>
      </w:r>
      <w:hyperlink r:id="rId16" w:history="1">
        <w:r w:rsidRPr="00266681">
          <w:rPr>
            <w:rStyle w:val="Hyperlink"/>
          </w:rPr>
          <w:t>https://cndt-certidao.tst.jus.br/gerarCertidao.faces</w:t>
        </w:r>
      </w:hyperlink>
    </w:p>
    <w:p w14:paraId="3F447F49" w14:textId="77777777" w:rsidR="00610FF4" w:rsidRPr="00610FF4" w:rsidRDefault="00610FF4" w:rsidP="00610FF4">
      <w:pPr>
        <w:pStyle w:val="Estilo8"/>
        <w:numPr>
          <w:ilvl w:val="0"/>
          <w:numId w:val="0"/>
        </w:numPr>
        <w:ind w:left="283"/>
      </w:pPr>
    </w:p>
    <w:p w14:paraId="6817C3CE" w14:textId="761D7902" w:rsidR="00375AA1" w:rsidRPr="00375AA1" w:rsidRDefault="00375AA1" w:rsidP="00375AA1">
      <w:pPr>
        <w:pStyle w:val="Estilo9"/>
      </w:pPr>
      <w:r w:rsidRPr="00375AA1">
        <w:t xml:space="preserve">15.9.7. </w:t>
      </w:r>
      <w:r w:rsidRPr="00266681">
        <w:t>Prova de inscrição no cadastro de contribuintes que lhe couber, relativo ao domicílio ou sede do fornecedor, pertinente ao seu ramo de atividade e compatível com o objeto contratual;</w:t>
      </w:r>
    </w:p>
    <w:p w14:paraId="41D3DC93" w14:textId="77777777" w:rsidR="00610FF4" w:rsidRPr="00610FF4" w:rsidRDefault="00610FF4" w:rsidP="00610FF4">
      <w:pPr>
        <w:pStyle w:val="Estilo8"/>
        <w:numPr>
          <w:ilvl w:val="0"/>
          <w:numId w:val="0"/>
        </w:numPr>
        <w:ind w:left="283"/>
      </w:pPr>
    </w:p>
    <w:p w14:paraId="791DDF12" w14:textId="157F82C7" w:rsidR="00375AA1" w:rsidRPr="00266681" w:rsidRDefault="00375AA1" w:rsidP="00375AA1">
      <w:pPr>
        <w:pStyle w:val="Estilo9"/>
        <w:rPr>
          <w:b/>
        </w:rPr>
      </w:pPr>
      <w:r>
        <w:t>15.9.8</w:t>
      </w:r>
      <w:r w:rsidRPr="00375AA1">
        <w:t xml:space="preserve"> </w:t>
      </w:r>
      <w:r>
        <w:t>P</w:t>
      </w:r>
      <w:r w:rsidRPr="00266681">
        <w:t xml:space="preserve">rova de regularidade com a Fazenda que lhe couber no domicílio ou sede do fornecedor, relativa à atividade em cujo exercício contrata ou concorre; </w:t>
      </w:r>
    </w:p>
    <w:p w14:paraId="77C1D10F" w14:textId="77777777" w:rsidR="00610FF4" w:rsidRPr="00610FF4" w:rsidRDefault="00610FF4" w:rsidP="00610FF4">
      <w:pPr>
        <w:pStyle w:val="Estilo8"/>
        <w:numPr>
          <w:ilvl w:val="0"/>
          <w:numId w:val="0"/>
        </w:numPr>
        <w:ind w:left="283"/>
      </w:pPr>
    </w:p>
    <w:p w14:paraId="261A60E7" w14:textId="763DB042" w:rsidR="00375AA1" w:rsidRPr="00266681" w:rsidRDefault="00375AA1" w:rsidP="00375AA1">
      <w:pPr>
        <w:pStyle w:val="Estilo9"/>
      </w:pPr>
      <w:r>
        <w:t xml:space="preserve">15.9.9. </w:t>
      </w:r>
      <w:r w:rsidRPr="00266681">
        <w:t>Caso o fornecedor seja considerado isento dos tributos relacionados ao objeto contratual, deverá comprovar tal condição mediante a apresentação de declaração da Fazenda respectiva do seu domicílio ou sede, ou outra equivalente, na forma da le</w:t>
      </w:r>
      <w:r w:rsidR="004F697A">
        <w:t>i</w:t>
      </w:r>
      <w:r w:rsidRPr="00266681">
        <w:t>;</w:t>
      </w:r>
    </w:p>
    <w:p w14:paraId="79A67A1F" w14:textId="77777777" w:rsidR="00266681" w:rsidRPr="00375AA1" w:rsidRDefault="00266681" w:rsidP="00552D93">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35129AC7" w14:textId="77777777" w:rsidR="0053304D" w:rsidRPr="00375AA1" w:rsidRDefault="0053304D" w:rsidP="00552D93">
      <w:pPr>
        <w:pBdr>
          <w:top w:val="nil"/>
          <w:left w:val="nil"/>
          <w:bottom w:val="nil"/>
          <w:right w:val="nil"/>
          <w:between w:val="nil"/>
        </w:pBdr>
        <w:tabs>
          <w:tab w:val="left" w:pos="284"/>
          <w:tab w:val="left" w:pos="426"/>
          <w:tab w:val="left" w:pos="567"/>
          <w:tab w:val="left" w:pos="851"/>
          <w:tab w:val="left" w:pos="993"/>
        </w:tabs>
        <w:ind w:left="283"/>
        <w:jc w:val="both"/>
        <w:rPr>
          <w:rFonts w:ascii="Arial" w:eastAsia="Times New Roman" w:hAnsi="Arial" w:cs="Arial"/>
          <w:color w:val="FF0000"/>
          <w:sz w:val="22"/>
          <w:szCs w:val="22"/>
        </w:rPr>
      </w:pPr>
    </w:p>
    <w:p w14:paraId="5481FF4D" w14:textId="71717BE2" w:rsidR="00812B8D" w:rsidRPr="00375AA1" w:rsidRDefault="00005B37" w:rsidP="00552D93">
      <w:pPr>
        <w:keepNext/>
        <w:keepLines/>
        <w:pBdr>
          <w:top w:val="nil"/>
          <w:left w:val="nil"/>
          <w:bottom w:val="nil"/>
          <w:right w:val="nil"/>
          <w:between w:val="nil"/>
        </w:pBdr>
        <w:tabs>
          <w:tab w:val="left" w:pos="567"/>
        </w:tabs>
        <w:ind w:left="283"/>
        <w:jc w:val="both"/>
        <w:rPr>
          <w:rFonts w:ascii="Arial" w:eastAsia="Times New Roman" w:hAnsi="Arial" w:cs="Arial"/>
          <w:b/>
          <w:color w:val="000000"/>
          <w:sz w:val="22"/>
          <w:szCs w:val="22"/>
        </w:rPr>
      </w:pPr>
      <w:r w:rsidRPr="00375AA1">
        <w:rPr>
          <w:rFonts w:ascii="Arial" w:eastAsia="Times New Roman" w:hAnsi="Arial" w:cs="Arial"/>
          <w:b/>
          <w:color w:val="000000"/>
          <w:sz w:val="22"/>
          <w:szCs w:val="22"/>
        </w:rPr>
        <w:t>1</w:t>
      </w:r>
      <w:r w:rsidR="00610FF4">
        <w:rPr>
          <w:rFonts w:ascii="Arial" w:eastAsia="Times New Roman" w:hAnsi="Arial" w:cs="Arial"/>
          <w:b/>
          <w:color w:val="000000"/>
          <w:sz w:val="22"/>
          <w:szCs w:val="22"/>
        </w:rPr>
        <w:t>6</w:t>
      </w:r>
      <w:r w:rsidRPr="00375AA1">
        <w:rPr>
          <w:rFonts w:ascii="Arial" w:eastAsia="Times New Roman" w:hAnsi="Arial" w:cs="Arial"/>
          <w:b/>
          <w:color w:val="000000"/>
          <w:sz w:val="22"/>
          <w:szCs w:val="22"/>
        </w:rPr>
        <w:t xml:space="preserve"> - ESTIMATIVA DO VALOR DA CONTRATAÇÃO</w:t>
      </w:r>
    </w:p>
    <w:p w14:paraId="0CBCD4F4" w14:textId="77777777" w:rsidR="00426DA7" w:rsidRDefault="00426DA7" w:rsidP="00552D93">
      <w:pPr>
        <w:pBdr>
          <w:top w:val="nil"/>
          <w:left w:val="nil"/>
          <w:bottom w:val="nil"/>
          <w:right w:val="nil"/>
          <w:between w:val="nil"/>
        </w:pBdr>
        <w:ind w:left="283"/>
        <w:jc w:val="both"/>
        <w:rPr>
          <w:rFonts w:ascii="Arial" w:eastAsia="Times New Roman" w:hAnsi="Arial" w:cs="Arial"/>
          <w:color w:val="000000"/>
          <w:sz w:val="22"/>
          <w:szCs w:val="22"/>
        </w:rPr>
      </w:pPr>
    </w:p>
    <w:p w14:paraId="1A2C0325" w14:textId="29AA7E52" w:rsidR="00812B8D" w:rsidRPr="00375AA1" w:rsidRDefault="00005B37" w:rsidP="00552D93">
      <w:pPr>
        <w:pBdr>
          <w:top w:val="nil"/>
          <w:left w:val="nil"/>
          <w:bottom w:val="nil"/>
          <w:right w:val="nil"/>
          <w:between w:val="nil"/>
        </w:pBdr>
        <w:ind w:left="283"/>
        <w:jc w:val="both"/>
        <w:rPr>
          <w:rFonts w:ascii="Arial" w:eastAsia="Times New Roman" w:hAnsi="Arial" w:cs="Arial"/>
          <w:sz w:val="22"/>
          <w:szCs w:val="22"/>
          <w:highlight w:val="yellow"/>
        </w:rPr>
      </w:pPr>
      <w:r w:rsidRPr="00375AA1">
        <w:rPr>
          <w:rFonts w:ascii="Arial" w:eastAsia="Times New Roman" w:hAnsi="Arial" w:cs="Arial"/>
          <w:color w:val="000000"/>
          <w:sz w:val="22"/>
          <w:szCs w:val="22"/>
        </w:rPr>
        <w:t>1</w:t>
      </w:r>
      <w:r w:rsidR="00610FF4">
        <w:rPr>
          <w:rFonts w:ascii="Arial" w:eastAsia="Times New Roman" w:hAnsi="Arial" w:cs="Arial"/>
          <w:color w:val="000000"/>
          <w:sz w:val="22"/>
          <w:szCs w:val="22"/>
        </w:rPr>
        <w:t>6</w:t>
      </w:r>
      <w:r w:rsidRPr="00375AA1">
        <w:rPr>
          <w:rFonts w:ascii="Arial" w:eastAsia="Times New Roman" w:hAnsi="Arial" w:cs="Arial"/>
          <w:color w:val="000000"/>
          <w:sz w:val="22"/>
          <w:szCs w:val="22"/>
        </w:rPr>
        <w:t>.1 - O custo estim</w:t>
      </w:r>
      <w:r w:rsidRPr="00375AA1">
        <w:rPr>
          <w:rFonts w:ascii="Arial" w:eastAsia="Times New Roman" w:hAnsi="Arial" w:cs="Arial"/>
          <w:sz w:val="22"/>
          <w:szCs w:val="22"/>
        </w:rPr>
        <w:t>ado total da contratação é de R$</w:t>
      </w:r>
      <w:r w:rsidR="00936B04" w:rsidRPr="00375AA1">
        <w:rPr>
          <w:rFonts w:ascii="Arial" w:eastAsia="Times New Roman" w:hAnsi="Arial" w:cs="Arial"/>
          <w:sz w:val="22"/>
          <w:szCs w:val="22"/>
        </w:rPr>
        <w:t xml:space="preserve"> </w:t>
      </w:r>
      <w:r w:rsidRPr="00375AA1">
        <w:rPr>
          <w:rFonts w:ascii="Arial" w:eastAsia="Times New Roman" w:hAnsi="Arial" w:cs="Arial"/>
          <w:sz w:val="22"/>
          <w:szCs w:val="22"/>
        </w:rPr>
        <w:t>83.399,20 (oitenta e três mil, trezentos e noventa e nove reais e vinte centavos).</w:t>
      </w:r>
    </w:p>
    <w:p w14:paraId="25815193" w14:textId="77777777" w:rsidR="00812B8D" w:rsidRPr="00375AA1" w:rsidRDefault="00812B8D" w:rsidP="00552D93">
      <w:pPr>
        <w:pBdr>
          <w:top w:val="nil"/>
          <w:left w:val="nil"/>
          <w:bottom w:val="nil"/>
          <w:right w:val="nil"/>
          <w:between w:val="nil"/>
        </w:pBdr>
        <w:ind w:left="283"/>
        <w:jc w:val="both"/>
        <w:rPr>
          <w:rFonts w:ascii="Arial" w:eastAsia="Times New Roman" w:hAnsi="Arial" w:cs="Arial"/>
          <w:sz w:val="22"/>
          <w:szCs w:val="22"/>
          <w:highlight w:val="yellow"/>
        </w:rPr>
      </w:pPr>
    </w:p>
    <w:p w14:paraId="190616F4" w14:textId="77777777" w:rsidR="0053304D" w:rsidRPr="00375AA1" w:rsidRDefault="0053304D" w:rsidP="00552D93">
      <w:pPr>
        <w:pBdr>
          <w:top w:val="nil"/>
          <w:left w:val="nil"/>
          <w:bottom w:val="nil"/>
          <w:right w:val="nil"/>
          <w:between w:val="nil"/>
        </w:pBdr>
        <w:ind w:left="283"/>
        <w:jc w:val="both"/>
        <w:rPr>
          <w:rFonts w:ascii="Arial" w:eastAsia="Times New Roman" w:hAnsi="Arial" w:cs="Arial"/>
          <w:sz w:val="22"/>
          <w:szCs w:val="22"/>
          <w:highlight w:val="yellow"/>
        </w:rPr>
      </w:pPr>
    </w:p>
    <w:p w14:paraId="6D23318B" w14:textId="76EFFAF3" w:rsidR="00812B8D" w:rsidRPr="00375AA1" w:rsidRDefault="00005B37" w:rsidP="00426DA7">
      <w:pPr>
        <w:keepNext/>
        <w:ind w:left="284"/>
        <w:jc w:val="both"/>
        <w:rPr>
          <w:rFonts w:ascii="Arial" w:eastAsia="Times New Roman" w:hAnsi="Arial" w:cs="Arial"/>
          <w:b/>
          <w:sz w:val="22"/>
          <w:szCs w:val="22"/>
        </w:rPr>
      </w:pPr>
      <w:r w:rsidRPr="00375AA1">
        <w:rPr>
          <w:rFonts w:ascii="Arial" w:eastAsia="Times New Roman" w:hAnsi="Arial" w:cs="Arial"/>
          <w:b/>
          <w:sz w:val="22"/>
          <w:szCs w:val="22"/>
        </w:rPr>
        <w:lastRenderedPageBreak/>
        <w:t>1</w:t>
      </w:r>
      <w:r w:rsidR="00610FF4">
        <w:rPr>
          <w:rFonts w:ascii="Arial" w:eastAsia="Times New Roman" w:hAnsi="Arial" w:cs="Arial"/>
          <w:b/>
          <w:sz w:val="22"/>
          <w:szCs w:val="22"/>
        </w:rPr>
        <w:t>7</w:t>
      </w:r>
      <w:r w:rsidRPr="00375AA1">
        <w:rPr>
          <w:rFonts w:ascii="Arial" w:eastAsia="Times New Roman" w:hAnsi="Arial" w:cs="Arial"/>
          <w:b/>
          <w:sz w:val="22"/>
          <w:szCs w:val="22"/>
        </w:rPr>
        <w:t xml:space="preserve"> - ALTERAÇÃO SUBJETIVA</w:t>
      </w:r>
    </w:p>
    <w:p w14:paraId="5ED8AF76" w14:textId="77777777" w:rsidR="00426DA7" w:rsidRDefault="00426DA7" w:rsidP="00426DA7">
      <w:pPr>
        <w:keepNext/>
        <w:tabs>
          <w:tab w:val="left" w:pos="993"/>
        </w:tabs>
        <w:ind w:left="284"/>
        <w:jc w:val="both"/>
        <w:rPr>
          <w:rFonts w:ascii="Arial" w:eastAsia="Times New Roman" w:hAnsi="Arial" w:cs="Arial"/>
          <w:sz w:val="22"/>
          <w:szCs w:val="22"/>
        </w:rPr>
      </w:pPr>
    </w:p>
    <w:p w14:paraId="7A3083B9" w14:textId="43423ADB" w:rsidR="00812B8D" w:rsidRPr="00375AA1" w:rsidRDefault="00005B37" w:rsidP="00426DA7">
      <w:pPr>
        <w:keepNext/>
        <w:tabs>
          <w:tab w:val="left" w:pos="993"/>
        </w:tabs>
        <w:ind w:left="284"/>
        <w:jc w:val="both"/>
        <w:rPr>
          <w:rFonts w:ascii="Arial" w:eastAsia="Times New Roman" w:hAnsi="Arial" w:cs="Arial"/>
          <w:sz w:val="22"/>
          <w:szCs w:val="22"/>
        </w:rPr>
      </w:pPr>
      <w:r w:rsidRPr="00375AA1">
        <w:rPr>
          <w:rFonts w:ascii="Arial" w:eastAsia="Times New Roman" w:hAnsi="Arial" w:cs="Arial"/>
          <w:sz w:val="22"/>
          <w:szCs w:val="22"/>
        </w:rPr>
        <w:t>1</w:t>
      </w:r>
      <w:r w:rsidR="003E565F">
        <w:rPr>
          <w:rFonts w:ascii="Arial" w:eastAsia="Times New Roman" w:hAnsi="Arial" w:cs="Arial"/>
          <w:sz w:val="22"/>
          <w:szCs w:val="22"/>
        </w:rPr>
        <w:t>7</w:t>
      </w:r>
      <w:r w:rsidRPr="00375AA1">
        <w:rPr>
          <w:rFonts w:ascii="Arial" w:eastAsia="Times New Roman" w:hAnsi="Arial" w:cs="Arial"/>
          <w:sz w:val="22"/>
          <w:szCs w:val="22"/>
        </w:rPr>
        <w:t>.1 -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23A5581" w14:textId="77777777" w:rsidR="00812B8D" w:rsidRDefault="00812B8D" w:rsidP="00552D93">
      <w:pPr>
        <w:pBdr>
          <w:top w:val="nil"/>
          <w:left w:val="nil"/>
          <w:bottom w:val="nil"/>
          <w:right w:val="nil"/>
          <w:between w:val="nil"/>
        </w:pBdr>
        <w:ind w:left="283"/>
        <w:jc w:val="both"/>
        <w:rPr>
          <w:rFonts w:ascii="Arial" w:eastAsia="Times New Roman" w:hAnsi="Arial" w:cs="Arial"/>
          <w:color w:val="000000"/>
          <w:sz w:val="22"/>
          <w:szCs w:val="22"/>
        </w:rPr>
      </w:pPr>
    </w:p>
    <w:p w14:paraId="295AD20C" w14:textId="40438862" w:rsidR="009D7B16" w:rsidRPr="00375AA1" w:rsidRDefault="009D7B16" w:rsidP="009D7B16">
      <w:pPr>
        <w:keepNext/>
        <w:ind w:left="284"/>
        <w:jc w:val="both"/>
        <w:rPr>
          <w:rFonts w:ascii="Arial" w:eastAsia="Times New Roman" w:hAnsi="Arial" w:cs="Arial"/>
          <w:b/>
          <w:sz w:val="22"/>
          <w:szCs w:val="22"/>
        </w:rPr>
      </w:pPr>
      <w:r w:rsidRPr="00375AA1">
        <w:rPr>
          <w:rFonts w:ascii="Arial" w:eastAsia="Times New Roman" w:hAnsi="Arial" w:cs="Arial"/>
          <w:b/>
          <w:sz w:val="22"/>
          <w:szCs w:val="22"/>
        </w:rPr>
        <w:t>1</w:t>
      </w:r>
      <w:r>
        <w:rPr>
          <w:rFonts w:ascii="Arial" w:eastAsia="Times New Roman" w:hAnsi="Arial" w:cs="Arial"/>
          <w:b/>
          <w:sz w:val="22"/>
          <w:szCs w:val="22"/>
        </w:rPr>
        <w:t>8</w:t>
      </w:r>
      <w:r w:rsidRPr="00375AA1">
        <w:rPr>
          <w:rFonts w:ascii="Arial" w:eastAsia="Times New Roman" w:hAnsi="Arial" w:cs="Arial"/>
          <w:b/>
          <w:sz w:val="22"/>
          <w:szCs w:val="22"/>
        </w:rPr>
        <w:t xml:space="preserve"> </w:t>
      </w:r>
      <w:r>
        <w:rPr>
          <w:rFonts w:ascii="Arial" w:eastAsia="Times New Roman" w:hAnsi="Arial" w:cs="Arial"/>
          <w:b/>
          <w:sz w:val="22"/>
          <w:szCs w:val="22"/>
        </w:rPr>
        <w:t>-</w:t>
      </w:r>
      <w:r w:rsidRPr="00375AA1">
        <w:rPr>
          <w:rFonts w:ascii="Arial" w:eastAsia="Times New Roman" w:hAnsi="Arial" w:cs="Arial"/>
          <w:b/>
          <w:sz w:val="22"/>
          <w:szCs w:val="22"/>
        </w:rPr>
        <w:t xml:space="preserve"> </w:t>
      </w:r>
      <w:r>
        <w:rPr>
          <w:rFonts w:ascii="Arial" w:eastAsia="Times New Roman" w:hAnsi="Arial" w:cs="Arial"/>
          <w:b/>
          <w:sz w:val="22"/>
          <w:szCs w:val="22"/>
        </w:rPr>
        <w:t>DO FISCAL DA CONTRATAÇÃO</w:t>
      </w:r>
    </w:p>
    <w:p w14:paraId="641AB29E" w14:textId="16A73A1F" w:rsidR="009D7B16" w:rsidRPr="00106343" w:rsidRDefault="009D7B16" w:rsidP="009D7B16">
      <w:pPr>
        <w:pStyle w:val="Estilo12"/>
        <w:ind w:left="284"/>
        <w:rPr>
          <w:sz w:val="22"/>
          <w:szCs w:val="22"/>
        </w:rPr>
      </w:pPr>
      <w:r>
        <w:rPr>
          <w:sz w:val="22"/>
          <w:szCs w:val="22"/>
        </w:rPr>
        <w:t>18</w:t>
      </w:r>
      <w:r w:rsidRPr="00106343">
        <w:rPr>
          <w:sz w:val="22"/>
          <w:szCs w:val="22"/>
        </w:rPr>
        <w:t>.</w:t>
      </w:r>
      <w:r>
        <w:rPr>
          <w:sz w:val="22"/>
          <w:szCs w:val="22"/>
        </w:rPr>
        <w:t>1</w:t>
      </w:r>
      <w:r w:rsidRPr="00106343">
        <w:rPr>
          <w:sz w:val="22"/>
          <w:szCs w:val="22"/>
        </w:rPr>
        <w:t xml:space="preserve"> A</w:t>
      </w:r>
      <w:r w:rsidRPr="00106343">
        <w:rPr>
          <w:spacing w:val="-8"/>
          <w:sz w:val="22"/>
          <w:szCs w:val="22"/>
        </w:rPr>
        <w:t xml:space="preserve"> </w:t>
      </w:r>
      <w:r w:rsidRPr="00106343">
        <w:rPr>
          <w:sz w:val="22"/>
          <w:szCs w:val="22"/>
        </w:rPr>
        <w:t>contrat</w:t>
      </w:r>
      <w:r>
        <w:rPr>
          <w:sz w:val="22"/>
          <w:szCs w:val="22"/>
        </w:rPr>
        <w:t>ação</w:t>
      </w:r>
      <w:r w:rsidRPr="00106343">
        <w:rPr>
          <w:spacing w:val="-6"/>
          <w:sz w:val="22"/>
          <w:szCs w:val="22"/>
        </w:rPr>
        <w:t xml:space="preserve"> </w:t>
      </w:r>
      <w:r w:rsidRPr="00106343">
        <w:rPr>
          <w:sz w:val="22"/>
          <w:szCs w:val="22"/>
        </w:rPr>
        <w:t>deverá</w:t>
      </w:r>
      <w:r w:rsidRPr="00106343">
        <w:rPr>
          <w:spacing w:val="-7"/>
          <w:sz w:val="22"/>
          <w:szCs w:val="22"/>
        </w:rPr>
        <w:t xml:space="preserve"> </w:t>
      </w:r>
      <w:r w:rsidRPr="00106343">
        <w:rPr>
          <w:sz w:val="22"/>
          <w:szCs w:val="22"/>
        </w:rPr>
        <w:t>ser</w:t>
      </w:r>
      <w:r w:rsidRPr="00106343">
        <w:rPr>
          <w:spacing w:val="-7"/>
          <w:sz w:val="22"/>
          <w:szCs w:val="22"/>
        </w:rPr>
        <w:t xml:space="preserve"> </w:t>
      </w:r>
      <w:r w:rsidRPr="00106343">
        <w:rPr>
          <w:sz w:val="22"/>
          <w:szCs w:val="22"/>
        </w:rPr>
        <w:t>acompanhada</w:t>
      </w:r>
      <w:r w:rsidRPr="00106343">
        <w:rPr>
          <w:spacing w:val="-6"/>
          <w:sz w:val="22"/>
          <w:szCs w:val="22"/>
        </w:rPr>
        <w:t xml:space="preserve"> </w:t>
      </w:r>
      <w:r w:rsidRPr="00106343">
        <w:rPr>
          <w:sz w:val="22"/>
          <w:szCs w:val="22"/>
        </w:rPr>
        <w:t>e</w:t>
      </w:r>
      <w:r w:rsidRPr="00106343">
        <w:rPr>
          <w:spacing w:val="-8"/>
          <w:sz w:val="22"/>
          <w:szCs w:val="22"/>
        </w:rPr>
        <w:t xml:space="preserve"> </w:t>
      </w:r>
      <w:r w:rsidRPr="00106343">
        <w:rPr>
          <w:sz w:val="22"/>
          <w:szCs w:val="22"/>
        </w:rPr>
        <w:t>fiscalizada</w:t>
      </w:r>
      <w:r w:rsidRPr="00106343">
        <w:rPr>
          <w:spacing w:val="-8"/>
          <w:sz w:val="22"/>
          <w:szCs w:val="22"/>
        </w:rPr>
        <w:t xml:space="preserve"> </w:t>
      </w:r>
      <w:r w:rsidRPr="00106343">
        <w:rPr>
          <w:sz w:val="22"/>
          <w:szCs w:val="22"/>
        </w:rPr>
        <w:t>pelo</w:t>
      </w:r>
      <w:r w:rsidRPr="00106343">
        <w:rPr>
          <w:spacing w:val="-7"/>
          <w:sz w:val="22"/>
          <w:szCs w:val="22"/>
        </w:rPr>
        <w:t xml:space="preserve"> </w:t>
      </w:r>
      <w:r w:rsidR="004C0866">
        <w:rPr>
          <w:b/>
          <w:spacing w:val="-7"/>
          <w:sz w:val="22"/>
          <w:szCs w:val="22"/>
          <w:shd w:val="clear" w:color="auto" w:fill="FFFFFF" w:themeFill="background1"/>
        </w:rPr>
        <w:t>Controlador Geral</w:t>
      </w:r>
      <w:r w:rsidRPr="00106343">
        <w:rPr>
          <w:sz w:val="22"/>
          <w:szCs w:val="22"/>
          <w:shd w:val="clear" w:color="auto" w:fill="FFFFFF" w:themeFill="background1"/>
        </w:rPr>
        <w:t>,</w:t>
      </w:r>
      <w:r w:rsidRPr="00106343">
        <w:rPr>
          <w:spacing w:val="-5"/>
          <w:sz w:val="22"/>
          <w:szCs w:val="22"/>
          <w:shd w:val="clear" w:color="auto" w:fill="FFFFFF" w:themeFill="background1"/>
        </w:rPr>
        <w:t xml:space="preserve"> </w:t>
      </w:r>
      <w:r w:rsidRPr="00106343">
        <w:rPr>
          <w:spacing w:val="-7"/>
          <w:sz w:val="22"/>
          <w:szCs w:val="22"/>
        </w:rPr>
        <w:t>atu</w:t>
      </w:r>
      <w:r>
        <w:rPr>
          <w:spacing w:val="-7"/>
          <w:sz w:val="22"/>
          <w:szCs w:val="22"/>
        </w:rPr>
        <w:t>a</w:t>
      </w:r>
      <w:r w:rsidRPr="00106343">
        <w:rPr>
          <w:spacing w:val="-7"/>
          <w:sz w:val="22"/>
          <w:szCs w:val="22"/>
        </w:rPr>
        <w:t xml:space="preserve">lmente ocupado pelo </w:t>
      </w:r>
      <w:r w:rsidRPr="00106343">
        <w:rPr>
          <w:b/>
          <w:spacing w:val="-7"/>
          <w:sz w:val="22"/>
          <w:szCs w:val="22"/>
        </w:rPr>
        <w:t>Sr</w:t>
      </w:r>
      <w:r w:rsidR="004C0866">
        <w:rPr>
          <w:b/>
          <w:spacing w:val="-7"/>
          <w:sz w:val="22"/>
          <w:szCs w:val="22"/>
        </w:rPr>
        <w:t>.</w:t>
      </w:r>
      <w:r w:rsidRPr="00106343">
        <w:rPr>
          <w:b/>
          <w:spacing w:val="-7"/>
          <w:sz w:val="22"/>
          <w:szCs w:val="22"/>
        </w:rPr>
        <w:t xml:space="preserve"> </w:t>
      </w:r>
      <w:r w:rsidR="004C0866">
        <w:rPr>
          <w:b/>
          <w:spacing w:val="-7"/>
          <w:sz w:val="22"/>
          <w:szCs w:val="22"/>
        </w:rPr>
        <w:t>Thiago Roldi</w:t>
      </w:r>
      <w:r w:rsidRPr="00106343">
        <w:rPr>
          <w:sz w:val="22"/>
          <w:szCs w:val="22"/>
          <w:shd w:val="clear" w:color="auto" w:fill="FFFFFF" w:themeFill="background1"/>
        </w:rPr>
        <w:t xml:space="preserve"> ou </w:t>
      </w:r>
      <w:r w:rsidRPr="007F00B1">
        <w:rPr>
          <w:sz w:val="22"/>
          <w:szCs w:val="22"/>
          <w:shd w:val="clear" w:color="auto" w:fill="FFFFFF" w:themeFill="background1"/>
        </w:rPr>
        <w:t>pelo</w:t>
      </w:r>
      <w:r w:rsidRPr="00106343">
        <w:rPr>
          <w:spacing w:val="-1"/>
          <w:sz w:val="22"/>
          <w:szCs w:val="22"/>
          <w:shd w:val="clear" w:color="auto" w:fill="FFFFFF" w:themeFill="background1"/>
        </w:rPr>
        <w:t xml:space="preserve"> </w:t>
      </w:r>
      <w:r w:rsidRPr="00106343">
        <w:rPr>
          <w:sz w:val="22"/>
          <w:szCs w:val="22"/>
          <w:shd w:val="clear" w:color="auto" w:fill="FFFFFF" w:themeFill="background1"/>
        </w:rPr>
        <w:t>respectivo substituto</w:t>
      </w:r>
      <w:r w:rsidRPr="00106343">
        <w:rPr>
          <w:sz w:val="22"/>
          <w:szCs w:val="22"/>
        </w:rPr>
        <w:t>, ao qual competirá dirimir as dúvidas que surgirem no curso da execução do</w:t>
      </w:r>
      <w:r>
        <w:rPr>
          <w:sz w:val="22"/>
          <w:szCs w:val="22"/>
        </w:rPr>
        <w:t>s serviços</w:t>
      </w:r>
      <w:r w:rsidRPr="00106343">
        <w:rPr>
          <w:spacing w:val="-2"/>
          <w:sz w:val="22"/>
          <w:szCs w:val="22"/>
        </w:rPr>
        <w:t xml:space="preserve"> </w:t>
      </w:r>
      <w:r w:rsidRPr="00106343">
        <w:rPr>
          <w:sz w:val="22"/>
          <w:szCs w:val="22"/>
        </w:rPr>
        <w:t>e</w:t>
      </w:r>
      <w:r w:rsidRPr="00106343">
        <w:rPr>
          <w:spacing w:val="-1"/>
          <w:sz w:val="22"/>
          <w:szCs w:val="22"/>
        </w:rPr>
        <w:t xml:space="preserve"> </w:t>
      </w:r>
      <w:r w:rsidRPr="00106343">
        <w:rPr>
          <w:sz w:val="22"/>
          <w:szCs w:val="22"/>
        </w:rPr>
        <w:t>de</w:t>
      </w:r>
      <w:r w:rsidRPr="00106343">
        <w:rPr>
          <w:spacing w:val="-1"/>
          <w:sz w:val="22"/>
          <w:szCs w:val="22"/>
        </w:rPr>
        <w:t xml:space="preserve"> </w:t>
      </w:r>
      <w:r w:rsidRPr="00106343">
        <w:rPr>
          <w:sz w:val="22"/>
          <w:szCs w:val="22"/>
        </w:rPr>
        <w:t>tudo</w:t>
      </w:r>
      <w:r w:rsidRPr="00106343">
        <w:rPr>
          <w:spacing w:val="-2"/>
          <w:sz w:val="22"/>
          <w:szCs w:val="22"/>
        </w:rPr>
        <w:t xml:space="preserve"> </w:t>
      </w:r>
      <w:r w:rsidRPr="00106343">
        <w:rPr>
          <w:sz w:val="22"/>
          <w:szCs w:val="22"/>
        </w:rPr>
        <w:t>dará</w:t>
      </w:r>
      <w:r w:rsidRPr="00106343">
        <w:rPr>
          <w:spacing w:val="-1"/>
          <w:sz w:val="22"/>
          <w:szCs w:val="22"/>
        </w:rPr>
        <w:t xml:space="preserve"> </w:t>
      </w:r>
      <w:r w:rsidRPr="00106343">
        <w:rPr>
          <w:sz w:val="22"/>
          <w:szCs w:val="22"/>
        </w:rPr>
        <w:t>ciência</w:t>
      </w:r>
      <w:r w:rsidRPr="00106343">
        <w:rPr>
          <w:spacing w:val="-1"/>
          <w:sz w:val="22"/>
          <w:szCs w:val="22"/>
        </w:rPr>
        <w:t xml:space="preserve"> </w:t>
      </w:r>
      <w:r w:rsidRPr="00106343">
        <w:rPr>
          <w:sz w:val="22"/>
          <w:szCs w:val="22"/>
        </w:rPr>
        <w:t>à</w:t>
      </w:r>
      <w:r w:rsidRPr="00106343">
        <w:rPr>
          <w:spacing w:val="-1"/>
          <w:sz w:val="22"/>
          <w:szCs w:val="22"/>
        </w:rPr>
        <w:t xml:space="preserve"> </w:t>
      </w:r>
      <w:r w:rsidRPr="00106343">
        <w:rPr>
          <w:sz w:val="22"/>
          <w:szCs w:val="22"/>
        </w:rPr>
        <w:t>Administração.</w:t>
      </w:r>
    </w:p>
    <w:p w14:paraId="5BEE953B" w14:textId="77777777" w:rsidR="0053304D" w:rsidRPr="00375AA1" w:rsidRDefault="0053304D" w:rsidP="00552D93">
      <w:pPr>
        <w:pBdr>
          <w:top w:val="nil"/>
          <w:left w:val="nil"/>
          <w:bottom w:val="nil"/>
          <w:right w:val="nil"/>
          <w:between w:val="nil"/>
        </w:pBdr>
        <w:ind w:left="283"/>
        <w:jc w:val="both"/>
        <w:rPr>
          <w:rFonts w:ascii="Arial" w:eastAsia="Times New Roman" w:hAnsi="Arial" w:cs="Arial"/>
          <w:color w:val="000000"/>
          <w:sz w:val="22"/>
          <w:szCs w:val="22"/>
        </w:rPr>
      </w:pPr>
    </w:p>
    <w:p w14:paraId="02EF151A" w14:textId="66709F09" w:rsidR="00812B8D" w:rsidRPr="00375AA1" w:rsidRDefault="00005B37" w:rsidP="00552D93">
      <w:pPr>
        <w:keepNext/>
        <w:keepLines/>
        <w:pBdr>
          <w:top w:val="nil"/>
          <w:left w:val="nil"/>
          <w:bottom w:val="nil"/>
          <w:right w:val="nil"/>
          <w:between w:val="nil"/>
        </w:pBdr>
        <w:tabs>
          <w:tab w:val="left" w:pos="284"/>
          <w:tab w:val="left" w:pos="426"/>
          <w:tab w:val="left" w:pos="567"/>
          <w:tab w:val="left" w:pos="851"/>
        </w:tabs>
        <w:ind w:left="283"/>
        <w:jc w:val="both"/>
        <w:rPr>
          <w:rFonts w:ascii="Arial" w:eastAsia="Times New Roman" w:hAnsi="Arial" w:cs="Arial"/>
          <w:b/>
          <w:color w:val="000000"/>
          <w:sz w:val="22"/>
          <w:szCs w:val="22"/>
        </w:rPr>
      </w:pPr>
      <w:r w:rsidRPr="00375AA1">
        <w:rPr>
          <w:rFonts w:ascii="Arial" w:eastAsia="Times New Roman" w:hAnsi="Arial" w:cs="Arial"/>
          <w:b/>
          <w:color w:val="000000"/>
          <w:sz w:val="22"/>
          <w:szCs w:val="22"/>
        </w:rPr>
        <w:t>1</w:t>
      </w:r>
      <w:r w:rsidR="009D7B16">
        <w:rPr>
          <w:rFonts w:ascii="Arial" w:eastAsia="Times New Roman" w:hAnsi="Arial" w:cs="Arial"/>
          <w:b/>
          <w:color w:val="000000"/>
          <w:sz w:val="22"/>
          <w:szCs w:val="22"/>
        </w:rPr>
        <w:t>9</w:t>
      </w:r>
      <w:r w:rsidRPr="00375AA1">
        <w:rPr>
          <w:rFonts w:ascii="Arial" w:eastAsia="Times New Roman" w:hAnsi="Arial" w:cs="Arial"/>
          <w:b/>
          <w:color w:val="000000"/>
          <w:sz w:val="22"/>
          <w:szCs w:val="22"/>
        </w:rPr>
        <w:t xml:space="preserve"> - DOTAÇÃO ORÇAMENTÁRIA </w:t>
      </w:r>
    </w:p>
    <w:p w14:paraId="0DC33565" w14:textId="449A884B" w:rsidR="00851739" w:rsidRPr="00375AA1" w:rsidRDefault="00005B37" w:rsidP="00552D93">
      <w:pPr>
        <w:pStyle w:val="Default"/>
        <w:ind w:left="284"/>
        <w:jc w:val="both"/>
        <w:rPr>
          <w:rFonts w:ascii="Arial" w:eastAsia="Calibri" w:hAnsi="Arial" w:cs="Arial"/>
          <w:color w:val="auto"/>
          <w:sz w:val="22"/>
          <w:szCs w:val="22"/>
        </w:rPr>
      </w:pPr>
      <w:r w:rsidRPr="00375AA1">
        <w:rPr>
          <w:rFonts w:ascii="Arial" w:eastAsia="Times New Roman" w:hAnsi="Arial" w:cs="Arial"/>
          <w:sz w:val="22"/>
          <w:szCs w:val="22"/>
        </w:rPr>
        <w:t>1</w:t>
      </w:r>
      <w:r w:rsidR="009D7B16">
        <w:rPr>
          <w:rFonts w:ascii="Arial" w:eastAsia="Times New Roman" w:hAnsi="Arial" w:cs="Arial"/>
          <w:sz w:val="22"/>
          <w:szCs w:val="22"/>
        </w:rPr>
        <w:t>9</w:t>
      </w:r>
      <w:r w:rsidRPr="00375AA1">
        <w:rPr>
          <w:rFonts w:ascii="Arial" w:eastAsia="Times New Roman" w:hAnsi="Arial" w:cs="Arial"/>
          <w:sz w:val="22"/>
          <w:szCs w:val="22"/>
        </w:rPr>
        <w:t xml:space="preserve">.1 - </w:t>
      </w:r>
      <w:r w:rsidR="00851739" w:rsidRPr="00375AA1">
        <w:rPr>
          <w:rFonts w:ascii="Arial" w:hAnsi="Arial" w:cs="Arial"/>
          <w:sz w:val="22"/>
          <w:szCs w:val="22"/>
        </w:rPr>
        <w:t>As</w:t>
      </w:r>
      <w:r w:rsidR="00851739" w:rsidRPr="00375AA1">
        <w:rPr>
          <w:rFonts w:ascii="Arial" w:hAnsi="Arial" w:cs="Arial"/>
          <w:spacing w:val="6"/>
          <w:sz w:val="22"/>
          <w:szCs w:val="22"/>
        </w:rPr>
        <w:t xml:space="preserve"> </w:t>
      </w:r>
      <w:r w:rsidR="00851739" w:rsidRPr="00375AA1">
        <w:rPr>
          <w:rFonts w:ascii="Arial" w:hAnsi="Arial" w:cs="Arial"/>
          <w:sz w:val="22"/>
          <w:szCs w:val="22"/>
        </w:rPr>
        <w:t>despesas</w:t>
      </w:r>
      <w:r w:rsidR="00851739" w:rsidRPr="00375AA1">
        <w:rPr>
          <w:rFonts w:ascii="Arial" w:hAnsi="Arial" w:cs="Arial"/>
          <w:spacing w:val="4"/>
          <w:sz w:val="22"/>
          <w:szCs w:val="22"/>
        </w:rPr>
        <w:t xml:space="preserve"> </w:t>
      </w:r>
      <w:r w:rsidR="00851739" w:rsidRPr="00375AA1">
        <w:rPr>
          <w:rFonts w:ascii="Arial" w:hAnsi="Arial" w:cs="Arial"/>
          <w:sz w:val="22"/>
          <w:szCs w:val="22"/>
        </w:rPr>
        <w:t>decorrentes</w:t>
      </w:r>
      <w:r w:rsidR="00851739" w:rsidRPr="00375AA1">
        <w:rPr>
          <w:rFonts w:ascii="Arial" w:hAnsi="Arial" w:cs="Arial"/>
          <w:spacing w:val="7"/>
          <w:sz w:val="22"/>
          <w:szCs w:val="22"/>
        </w:rPr>
        <w:t xml:space="preserve"> </w:t>
      </w:r>
      <w:r w:rsidR="00851739" w:rsidRPr="00375AA1">
        <w:rPr>
          <w:rFonts w:ascii="Arial" w:hAnsi="Arial" w:cs="Arial"/>
          <w:sz w:val="22"/>
          <w:szCs w:val="22"/>
        </w:rPr>
        <w:t>da</w:t>
      </w:r>
      <w:r w:rsidR="00851739" w:rsidRPr="00375AA1">
        <w:rPr>
          <w:rFonts w:ascii="Arial" w:hAnsi="Arial" w:cs="Arial"/>
          <w:spacing w:val="6"/>
          <w:sz w:val="22"/>
          <w:szCs w:val="22"/>
        </w:rPr>
        <w:t xml:space="preserve"> </w:t>
      </w:r>
      <w:r w:rsidR="00851739" w:rsidRPr="00375AA1">
        <w:rPr>
          <w:rFonts w:ascii="Arial" w:hAnsi="Arial" w:cs="Arial"/>
          <w:sz w:val="22"/>
          <w:szCs w:val="22"/>
        </w:rPr>
        <w:t>presente</w:t>
      </w:r>
      <w:r w:rsidR="00851739" w:rsidRPr="00375AA1">
        <w:rPr>
          <w:rFonts w:ascii="Arial" w:hAnsi="Arial" w:cs="Arial"/>
          <w:spacing w:val="5"/>
          <w:sz w:val="22"/>
          <w:szCs w:val="22"/>
        </w:rPr>
        <w:t xml:space="preserve"> </w:t>
      </w:r>
      <w:r w:rsidR="00851739" w:rsidRPr="00375AA1">
        <w:rPr>
          <w:rFonts w:ascii="Arial" w:hAnsi="Arial" w:cs="Arial"/>
          <w:sz w:val="22"/>
          <w:szCs w:val="22"/>
        </w:rPr>
        <w:t>contratação</w:t>
      </w:r>
      <w:r w:rsidR="00851739" w:rsidRPr="00375AA1">
        <w:rPr>
          <w:rFonts w:ascii="Arial" w:hAnsi="Arial" w:cs="Arial"/>
          <w:spacing w:val="7"/>
          <w:sz w:val="22"/>
          <w:szCs w:val="22"/>
        </w:rPr>
        <w:t xml:space="preserve"> </w:t>
      </w:r>
      <w:r w:rsidR="00851739" w:rsidRPr="00375AA1">
        <w:rPr>
          <w:rFonts w:ascii="Arial" w:hAnsi="Arial" w:cs="Arial"/>
          <w:sz w:val="22"/>
          <w:szCs w:val="22"/>
        </w:rPr>
        <w:t>correrão</w:t>
      </w:r>
      <w:r w:rsidR="00851739" w:rsidRPr="00375AA1">
        <w:rPr>
          <w:rFonts w:ascii="Arial" w:hAnsi="Arial" w:cs="Arial"/>
          <w:spacing w:val="7"/>
          <w:sz w:val="22"/>
          <w:szCs w:val="22"/>
        </w:rPr>
        <w:t xml:space="preserve"> </w:t>
      </w:r>
      <w:r w:rsidR="00851739" w:rsidRPr="00375AA1">
        <w:rPr>
          <w:rFonts w:ascii="Arial" w:hAnsi="Arial" w:cs="Arial"/>
          <w:sz w:val="22"/>
          <w:szCs w:val="22"/>
        </w:rPr>
        <w:t>à</w:t>
      </w:r>
      <w:r w:rsidR="00851739" w:rsidRPr="00375AA1">
        <w:rPr>
          <w:rFonts w:ascii="Arial" w:hAnsi="Arial" w:cs="Arial"/>
          <w:spacing w:val="4"/>
          <w:sz w:val="22"/>
          <w:szCs w:val="22"/>
        </w:rPr>
        <w:t xml:space="preserve"> </w:t>
      </w:r>
      <w:r w:rsidR="00851739" w:rsidRPr="00375AA1">
        <w:rPr>
          <w:rFonts w:ascii="Arial" w:hAnsi="Arial" w:cs="Arial"/>
          <w:sz w:val="22"/>
          <w:szCs w:val="22"/>
        </w:rPr>
        <w:t>conta</w:t>
      </w:r>
      <w:r w:rsidR="00851739" w:rsidRPr="00375AA1">
        <w:rPr>
          <w:rFonts w:ascii="Arial" w:hAnsi="Arial" w:cs="Arial"/>
          <w:spacing w:val="6"/>
          <w:sz w:val="22"/>
          <w:szCs w:val="22"/>
        </w:rPr>
        <w:t xml:space="preserve"> </w:t>
      </w:r>
      <w:r w:rsidR="00851739" w:rsidRPr="00375AA1">
        <w:rPr>
          <w:rFonts w:ascii="Arial" w:hAnsi="Arial" w:cs="Arial"/>
          <w:sz w:val="22"/>
          <w:szCs w:val="22"/>
        </w:rPr>
        <w:t>de</w:t>
      </w:r>
      <w:r w:rsidR="00851739" w:rsidRPr="00375AA1">
        <w:rPr>
          <w:rFonts w:ascii="Arial" w:hAnsi="Arial" w:cs="Arial"/>
          <w:spacing w:val="7"/>
          <w:sz w:val="22"/>
          <w:szCs w:val="22"/>
        </w:rPr>
        <w:t xml:space="preserve"> </w:t>
      </w:r>
      <w:r w:rsidR="00851739" w:rsidRPr="00375AA1">
        <w:rPr>
          <w:rFonts w:ascii="Arial" w:hAnsi="Arial" w:cs="Arial"/>
          <w:sz w:val="22"/>
          <w:szCs w:val="22"/>
        </w:rPr>
        <w:t>recursos</w:t>
      </w:r>
      <w:r w:rsidR="00851739" w:rsidRPr="00375AA1">
        <w:rPr>
          <w:rFonts w:ascii="Arial" w:hAnsi="Arial" w:cs="Arial"/>
          <w:spacing w:val="4"/>
          <w:sz w:val="22"/>
          <w:szCs w:val="22"/>
        </w:rPr>
        <w:t xml:space="preserve"> </w:t>
      </w:r>
      <w:r w:rsidR="00851739" w:rsidRPr="00375AA1">
        <w:rPr>
          <w:rFonts w:ascii="Arial" w:hAnsi="Arial" w:cs="Arial"/>
          <w:sz w:val="22"/>
          <w:szCs w:val="22"/>
        </w:rPr>
        <w:t>específicos consignados</w:t>
      </w:r>
      <w:r w:rsidR="00851739" w:rsidRPr="00375AA1">
        <w:rPr>
          <w:rFonts w:ascii="Arial" w:hAnsi="Arial" w:cs="Arial"/>
          <w:spacing w:val="-7"/>
          <w:sz w:val="22"/>
          <w:szCs w:val="22"/>
        </w:rPr>
        <w:t xml:space="preserve"> </w:t>
      </w:r>
      <w:r w:rsidR="00851739" w:rsidRPr="00375AA1">
        <w:rPr>
          <w:rFonts w:ascii="Arial" w:hAnsi="Arial" w:cs="Arial"/>
          <w:sz w:val="22"/>
          <w:szCs w:val="22"/>
        </w:rPr>
        <w:t>a</w:t>
      </w:r>
      <w:r w:rsidR="00851739" w:rsidRPr="00375AA1">
        <w:rPr>
          <w:rFonts w:ascii="Arial" w:hAnsi="Arial" w:cs="Arial"/>
          <w:spacing w:val="-3"/>
          <w:sz w:val="22"/>
          <w:szCs w:val="22"/>
        </w:rPr>
        <w:t xml:space="preserve"> </w:t>
      </w:r>
      <w:r w:rsidR="00851739" w:rsidRPr="00375AA1">
        <w:rPr>
          <w:rFonts w:ascii="Arial" w:hAnsi="Arial" w:cs="Arial"/>
          <w:sz w:val="22"/>
          <w:szCs w:val="22"/>
        </w:rPr>
        <w:t>seguir</w:t>
      </w:r>
      <w:r w:rsidR="00851739" w:rsidRPr="00375AA1">
        <w:rPr>
          <w:rFonts w:ascii="Arial" w:hAnsi="Arial" w:cs="Arial"/>
          <w:spacing w:val="-3"/>
          <w:sz w:val="22"/>
          <w:szCs w:val="22"/>
        </w:rPr>
        <w:t xml:space="preserve"> </w:t>
      </w:r>
      <w:r w:rsidR="00851739" w:rsidRPr="00375AA1">
        <w:rPr>
          <w:rFonts w:ascii="Arial" w:hAnsi="Arial" w:cs="Arial"/>
          <w:sz w:val="22"/>
          <w:szCs w:val="22"/>
        </w:rPr>
        <w:t>demonstrados, prevista no orçamento da Câmara Municipal de Santa Teresa/ES.</w:t>
      </w:r>
      <w:r w:rsidR="00851739" w:rsidRPr="00375AA1">
        <w:rPr>
          <w:rFonts w:ascii="Arial" w:eastAsia="Calibri" w:hAnsi="Arial" w:cs="Arial"/>
          <w:color w:val="auto"/>
          <w:sz w:val="22"/>
          <w:szCs w:val="22"/>
        </w:rPr>
        <w:t xml:space="preserve"> </w:t>
      </w:r>
    </w:p>
    <w:p w14:paraId="46AA77C6" w14:textId="77777777" w:rsidR="0053304D" w:rsidRPr="00375AA1" w:rsidRDefault="0053304D" w:rsidP="00552D93">
      <w:pPr>
        <w:pStyle w:val="Corpodetexto"/>
        <w:ind w:left="284"/>
        <w:rPr>
          <w:rFonts w:ascii="Arial" w:hAnsi="Arial" w:cs="Arial"/>
          <w:lang w:val="pt-BR"/>
        </w:rPr>
      </w:pPr>
    </w:p>
    <w:p w14:paraId="0BE9AEDA" w14:textId="4AD4D8C0" w:rsidR="00851739" w:rsidRPr="00375AA1" w:rsidRDefault="00851739" w:rsidP="00552D93">
      <w:pPr>
        <w:pStyle w:val="PargrafodaLista"/>
        <w:ind w:left="284"/>
        <w:jc w:val="both"/>
        <w:rPr>
          <w:rFonts w:ascii="Arial" w:hAnsi="Arial" w:cs="Arial"/>
          <w:sz w:val="22"/>
          <w:szCs w:val="22"/>
        </w:rPr>
      </w:pPr>
      <w:r w:rsidRPr="00375AA1">
        <w:rPr>
          <w:rFonts w:ascii="Arial" w:hAnsi="Arial" w:cs="Arial"/>
          <w:sz w:val="22"/>
          <w:szCs w:val="22"/>
        </w:rPr>
        <w:t>Manutenção e Ampliação das Atividades da Câmara Municipal: 001001.0103100032.001. Elementos</w:t>
      </w:r>
      <w:r w:rsidRPr="00375AA1">
        <w:rPr>
          <w:rFonts w:ascii="Arial" w:hAnsi="Arial" w:cs="Arial"/>
          <w:spacing w:val="12"/>
          <w:sz w:val="22"/>
          <w:szCs w:val="22"/>
        </w:rPr>
        <w:t xml:space="preserve"> </w:t>
      </w:r>
      <w:r w:rsidRPr="00375AA1">
        <w:rPr>
          <w:rFonts w:ascii="Arial" w:hAnsi="Arial" w:cs="Arial"/>
          <w:sz w:val="22"/>
          <w:szCs w:val="22"/>
        </w:rPr>
        <w:t>de</w:t>
      </w:r>
      <w:r w:rsidRPr="00375AA1">
        <w:rPr>
          <w:rFonts w:ascii="Arial" w:hAnsi="Arial" w:cs="Arial"/>
          <w:spacing w:val="14"/>
          <w:sz w:val="22"/>
          <w:szCs w:val="22"/>
        </w:rPr>
        <w:t xml:space="preserve"> </w:t>
      </w:r>
      <w:r w:rsidRPr="00375AA1">
        <w:rPr>
          <w:rFonts w:ascii="Arial" w:hAnsi="Arial" w:cs="Arial"/>
          <w:sz w:val="22"/>
          <w:szCs w:val="22"/>
        </w:rPr>
        <w:t>Despesa:</w:t>
      </w:r>
      <w:r w:rsidRPr="00375AA1">
        <w:rPr>
          <w:rFonts w:ascii="Arial" w:hAnsi="Arial" w:cs="Arial"/>
          <w:spacing w:val="14"/>
          <w:sz w:val="22"/>
          <w:szCs w:val="22"/>
        </w:rPr>
        <w:t xml:space="preserve"> </w:t>
      </w:r>
      <w:r w:rsidRPr="00375AA1">
        <w:rPr>
          <w:rFonts w:ascii="Arial" w:hAnsi="Arial" w:cs="Arial"/>
          <w:sz w:val="22"/>
          <w:szCs w:val="22"/>
        </w:rPr>
        <w:t>33903900000</w:t>
      </w:r>
      <w:r w:rsidRPr="00375AA1">
        <w:rPr>
          <w:rFonts w:ascii="Arial" w:hAnsi="Arial" w:cs="Arial"/>
          <w:spacing w:val="15"/>
          <w:sz w:val="22"/>
          <w:szCs w:val="22"/>
        </w:rPr>
        <w:t xml:space="preserve"> </w:t>
      </w:r>
      <w:r w:rsidR="0053304D" w:rsidRPr="00375AA1">
        <w:rPr>
          <w:rFonts w:ascii="Arial" w:hAnsi="Arial" w:cs="Arial"/>
          <w:sz w:val="22"/>
          <w:szCs w:val="22"/>
        </w:rPr>
        <w:t>-</w:t>
      </w:r>
      <w:r w:rsidRPr="00375AA1">
        <w:rPr>
          <w:rFonts w:ascii="Arial" w:hAnsi="Arial" w:cs="Arial"/>
          <w:spacing w:val="12"/>
          <w:sz w:val="22"/>
          <w:szCs w:val="22"/>
        </w:rPr>
        <w:t xml:space="preserve"> </w:t>
      </w:r>
      <w:r w:rsidRPr="00375AA1">
        <w:rPr>
          <w:rFonts w:ascii="Arial" w:hAnsi="Arial" w:cs="Arial"/>
          <w:sz w:val="22"/>
          <w:szCs w:val="22"/>
        </w:rPr>
        <w:t>Outros</w:t>
      </w:r>
      <w:r w:rsidRPr="00375AA1">
        <w:rPr>
          <w:rFonts w:ascii="Arial" w:hAnsi="Arial" w:cs="Arial"/>
          <w:spacing w:val="13"/>
          <w:sz w:val="22"/>
          <w:szCs w:val="22"/>
        </w:rPr>
        <w:t xml:space="preserve"> </w:t>
      </w:r>
      <w:r w:rsidRPr="00375AA1">
        <w:rPr>
          <w:rFonts w:ascii="Arial" w:hAnsi="Arial" w:cs="Arial"/>
          <w:sz w:val="22"/>
          <w:szCs w:val="22"/>
        </w:rPr>
        <w:t>Serviços</w:t>
      </w:r>
      <w:r w:rsidRPr="00375AA1">
        <w:rPr>
          <w:rFonts w:ascii="Arial" w:hAnsi="Arial" w:cs="Arial"/>
          <w:spacing w:val="12"/>
          <w:sz w:val="22"/>
          <w:szCs w:val="22"/>
        </w:rPr>
        <w:t xml:space="preserve"> </w:t>
      </w:r>
      <w:r w:rsidRPr="00375AA1">
        <w:rPr>
          <w:rFonts w:ascii="Arial" w:hAnsi="Arial" w:cs="Arial"/>
          <w:sz w:val="22"/>
          <w:szCs w:val="22"/>
        </w:rPr>
        <w:t>de</w:t>
      </w:r>
      <w:r w:rsidRPr="00375AA1">
        <w:rPr>
          <w:rFonts w:ascii="Arial" w:hAnsi="Arial" w:cs="Arial"/>
          <w:spacing w:val="14"/>
          <w:sz w:val="22"/>
          <w:szCs w:val="22"/>
        </w:rPr>
        <w:t xml:space="preserve"> </w:t>
      </w:r>
      <w:r w:rsidRPr="00375AA1">
        <w:rPr>
          <w:rFonts w:ascii="Arial" w:hAnsi="Arial" w:cs="Arial"/>
          <w:sz w:val="22"/>
          <w:szCs w:val="22"/>
        </w:rPr>
        <w:t>Terceiros</w:t>
      </w:r>
      <w:r w:rsidRPr="00375AA1">
        <w:rPr>
          <w:rFonts w:ascii="Arial" w:hAnsi="Arial" w:cs="Arial"/>
          <w:spacing w:val="13"/>
          <w:sz w:val="22"/>
          <w:szCs w:val="22"/>
        </w:rPr>
        <w:t xml:space="preserve"> </w:t>
      </w:r>
      <w:r w:rsidRPr="00375AA1">
        <w:rPr>
          <w:rFonts w:ascii="Arial" w:hAnsi="Arial" w:cs="Arial"/>
          <w:sz w:val="22"/>
          <w:szCs w:val="22"/>
        </w:rPr>
        <w:t>-</w:t>
      </w:r>
      <w:r w:rsidRPr="00375AA1">
        <w:rPr>
          <w:rFonts w:ascii="Arial" w:hAnsi="Arial" w:cs="Arial"/>
          <w:spacing w:val="12"/>
          <w:sz w:val="22"/>
          <w:szCs w:val="22"/>
        </w:rPr>
        <w:t xml:space="preserve"> </w:t>
      </w:r>
      <w:r w:rsidRPr="00375AA1">
        <w:rPr>
          <w:rFonts w:ascii="Arial" w:hAnsi="Arial" w:cs="Arial"/>
          <w:sz w:val="22"/>
          <w:szCs w:val="22"/>
        </w:rPr>
        <w:t>Pessoa</w:t>
      </w:r>
      <w:r w:rsidRPr="00375AA1">
        <w:rPr>
          <w:rFonts w:ascii="Arial" w:hAnsi="Arial" w:cs="Arial"/>
          <w:spacing w:val="-63"/>
          <w:sz w:val="22"/>
          <w:szCs w:val="22"/>
        </w:rPr>
        <w:t xml:space="preserve">      </w:t>
      </w:r>
      <w:r w:rsidRPr="00375AA1">
        <w:rPr>
          <w:rFonts w:ascii="Arial" w:hAnsi="Arial" w:cs="Arial"/>
          <w:sz w:val="22"/>
          <w:szCs w:val="22"/>
        </w:rPr>
        <w:t>Jurídica.</w:t>
      </w:r>
    </w:p>
    <w:p w14:paraId="61398D55" w14:textId="77777777" w:rsidR="00812B8D" w:rsidRDefault="00812B8D" w:rsidP="00552D93">
      <w:pPr>
        <w:tabs>
          <w:tab w:val="left" w:pos="426"/>
        </w:tabs>
        <w:ind w:left="283"/>
        <w:jc w:val="both"/>
        <w:rPr>
          <w:rFonts w:ascii="Arial" w:eastAsia="Times New Roman" w:hAnsi="Arial" w:cs="Arial"/>
          <w:b/>
          <w:sz w:val="22"/>
          <w:szCs w:val="22"/>
        </w:rPr>
      </w:pPr>
    </w:p>
    <w:p w14:paraId="33F1EA7F" w14:textId="77777777" w:rsidR="00A8612A" w:rsidRPr="00375AA1" w:rsidRDefault="00A8612A" w:rsidP="00552D93">
      <w:pPr>
        <w:tabs>
          <w:tab w:val="left" w:pos="426"/>
        </w:tabs>
        <w:ind w:left="283"/>
        <w:jc w:val="both"/>
        <w:rPr>
          <w:rFonts w:ascii="Arial" w:eastAsia="Times New Roman" w:hAnsi="Arial" w:cs="Arial"/>
          <w:b/>
          <w:sz w:val="22"/>
          <w:szCs w:val="22"/>
        </w:rPr>
      </w:pPr>
    </w:p>
    <w:p w14:paraId="77EFCFB7" w14:textId="23F7B524" w:rsidR="00812B8D" w:rsidRPr="00375AA1" w:rsidRDefault="00005B37" w:rsidP="00552D93">
      <w:pPr>
        <w:tabs>
          <w:tab w:val="left" w:pos="426"/>
        </w:tabs>
        <w:ind w:left="283"/>
        <w:jc w:val="center"/>
        <w:rPr>
          <w:rFonts w:ascii="Arial" w:eastAsia="Times New Roman" w:hAnsi="Arial" w:cs="Arial"/>
          <w:sz w:val="22"/>
          <w:szCs w:val="22"/>
        </w:rPr>
      </w:pPr>
      <w:r w:rsidRPr="00375AA1">
        <w:rPr>
          <w:rFonts w:ascii="Arial" w:eastAsia="Times New Roman" w:hAnsi="Arial" w:cs="Arial"/>
          <w:sz w:val="22"/>
          <w:szCs w:val="22"/>
        </w:rPr>
        <w:t xml:space="preserve">Santa Teresa/ES, </w:t>
      </w:r>
      <w:r w:rsidR="007B0C63" w:rsidRPr="00375AA1">
        <w:rPr>
          <w:rFonts w:ascii="Arial" w:eastAsia="Times New Roman" w:hAnsi="Arial" w:cs="Arial"/>
          <w:sz w:val="22"/>
          <w:szCs w:val="22"/>
        </w:rPr>
        <w:t>04</w:t>
      </w:r>
      <w:r w:rsidRPr="00375AA1">
        <w:rPr>
          <w:rFonts w:ascii="Arial" w:eastAsia="Times New Roman" w:hAnsi="Arial" w:cs="Arial"/>
          <w:sz w:val="22"/>
          <w:szCs w:val="22"/>
        </w:rPr>
        <w:t xml:space="preserve"> de </w:t>
      </w:r>
      <w:r w:rsidR="007B0C63" w:rsidRPr="00375AA1">
        <w:rPr>
          <w:rFonts w:ascii="Arial" w:eastAsia="Times New Roman" w:hAnsi="Arial" w:cs="Arial"/>
          <w:sz w:val="22"/>
          <w:szCs w:val="22"/>
        </w:rPr>
        <w:t>fevere</w:t>
      </w:r>
      <w:r w:rsidR="00C2209C" w:rsidRPr="00375AA1">
        <w:rPr>
          <w:rFonts w:ascii="Arial" w:eastAsia="Times New Roman" w:hAnsi="Arial" w:cs="Arial"/>
          <w:sz w:val="22"/>
          <w:szCs w:val="22"/>
        </w:rPr>
        <w:t>iro</w:t>
      </w:r>
      <w:r w:rsidRPr="00375AA1">
        <w:rPr>
          <w:rFonts w:ascii="Arial" w:eastAsia="Times New Roman" w:hAnsi="Arial" w:cs="Arial"/>
          <w:sz w:val="22"/>
          <w:szCs w:val="22"/>
        </w:rPr>
        <w:t xml:space="preserve"> de 2025.</w:t>
      </w:r>
    </w:p>
    <w:p w14:paraId="720EE216" w14:textId="77777777" w:rsidR="00D73DB9" w:rsidRDefault="00D73DB9" w:rsidP="00552D93">
      <w:pPr>
        <w:tabs>
          <w:tab w:val="left" w:pos="426"/>
        </w:tabs>
        <w:ind w:left="283"/>
        <w:jc w:val="center"/>
        <w:rPr>
          <w:rFonts w:ascii="Arial" w:eastAsia="Times New Roman" w:hAnsi="Arial" w:cs="Arial"/>
          <w:sz w:val="10"/>
          <w:szCs w:val="10"/>
        </w:rPr>
      </w:pPr>
    </w:p>
    <w:p w14:paraId="45ABE632" w14:textId="77777777" w:rsidR="00426DA7" w:rsidRDefault="00426DA7" w:rsidP="00552D93">
      <w:pPr>
        <w:tabs>
          <w:tab w:val="left" w:pos="426"/>
        </w:tabs>
        <w:ind w:left="283"/>
        <w:jc w:val="center"/>
        <w:rPr>
          <w:rFonts w:ascii="Arial" w:eastAsia="Times New Roman" w:hAnsi="Arial" w:cs="Arial"/>
          <w:sz w:val="10"/>
          <w:szCs w:val="10"/>
        </w:rPr>
      </w:pPr>
    </w:p>
    <w:p w14:paraId="2D520585" w14:textId="77777777" w:rsidR="00426DA7" w:rsidRDefault="00426DA7" w:rsidP="00552D93">
      <w:pPr>
        <w:tabs>
          <w:tab w:val="left" w:pos="426"/>
        </w:tabs>
        <w:ind w:left="283"/>
        <w:jc w:val="center"/>
        <w:rPr>
          <w:rFonts w:ascii="Arial" w:eastAsia="Times New Roman" w:hAnsi="Arial" w:cs="Arial"/>
          <w:sz w:val="10"/>
          <w:szCs w:val="10"/>
        </w:rPr>
      </w:pPr>
    </w:p>
    <w:p w14:paraId="0C14ADC6" w14:textId="77777777" w:rsidR="00426DA7" w:rsidRDefault="00426DA7" w:rsidP="00426DA7">
      <w:pPr>
        <w:tabs>
          <w:tab w:val="left" w:pos="284"/>
          <w:tab w:val="left" w:pos="426"/>
          <w:tab w:val="left" w:pos="567"/>
          <w:tab w:val="left" w:pos="851"/>
        </w:tabs>
        <w:jc w:val="both"/>
        <w:rPr>
          <w:rFonts w:ascii="Arial" w:eastAsia="Times New Roman" w:hAnsi="Arial" w:cs="Arial"/>
          <w:b/>
          <w:sz w:val="22"/>
          <w:szCs w:val="22"/>
        </w:rPr>
      </w:pPr>
      <w:r w:rsidRPr="00621C9D">
        <w:rPr>
          <w:rFonts w:ascii="Arial" w:eastAsia="Times New Roman" w:hAnsi="Arial" w:cs="Arial"/>
          <w:b/>
          <w:sz w:val="22"/>
          <w:szCs w:val="22"/>
        </w:rPr>
        <w:t>Elaborado por:</w:t>
      </w:r>
    </w:p>
    <w:p w14:paraId="105B4BF7" w14:textId="77777777" w:rsidR="00426DA7" w:rsidRDefault="00426DA7" w:rsidP="00426DA7">
      <w:pPr>
        <w:tabs>
          <w:tab w:val="left" w:pos="284"/>
          <w:tab w:val="left" w:pos="426"/>
          <w:tab w:val="left" w:pos="567"/>
          <w:tab w:val="left" w:pos="851"/>
        </w:tabs>
        <w:ind w:left="283"/>
        <w:rPr>
          <w:rFonts w:ascii="Arial" w:eastAsia="Times New Roman" w:hAnsi="Arial" w:cs="Arial"/>
          <w:b/>
          <w:sz w:val="22"/>
          <w:szCs w:val="22"/>
        </w:rPr>
      </w:pPr>
    </w:p>
    <w:p w14:paraId="57C2522B" w14:textId="77777777" w:rsidR="00426DA7" w:rsidRDefault="00426DA7" w:rsidP="00426DA7">
      <w:pPr>
        <w:tabs>
          <w:tab w:val="left" w:pos="284"/>
          <w:tab w:val="left" w:pos="426"/>
          <w:tab w:val="left" w:pos="567"/>
          <w:tab w:val="left" w:pos="851"/>
        </w:tabs>
        <w:ind w:left="283"/>
        <w:rPr>
          <w:rFonts w:ascii="Arial" w:eastAsia="Times New Roman" w:hAnsi="Arial" w:cs="Arial"/>
          <w:b/>
          <w:sz w:val="22"/>
          <w:szCs w:val="22"/>
        </w:rPr>
      </w:pPr>
    </w:p>
    <w:p w14:paraId="197DFDB4" w14:textId="77777777" w:rsidR="00426DA7" w:rsidRPr="00D73DB9" w:rsidRDefault="00426DA7" w:rsidP="00426DA7">
      <w:pPr>
        <w:tabs>
          <w:tab w:val="left" w:pos="284"/>
          <w:tab w:val="left" w:pos="426"/>
          <w:tab w:val="left" w:pos="567"/>
          <w:tab w:val="left" w:pos="851"/>
        </w:tabs>
        <w:ind w:left="283"/>
        <w:rPr>
          <w:rFonts w:ascii="Arial" w:eastAsia="Times New Roman" w:hAnsi="Arial" w:cs="Arial"/>
          <w:b/>
          <w:sz w:val="30"/>
          <w:szCs w:val="30"/>
        </w:rPr>
      </w:pPr>
    </w:p>
    <w:p w14:paraId="117A93FF" w14:textId="77777777" w:rsidR="00426DA7" w:rsidRPr="00D73DB9" w:rsidRDefault="00426DA7" w:rsidP="00426DA7">
      <w:pPr>
        <w:tabs>
          <w:tab w:val="left" w:pos="284"/>
          <w:tab w:val="left" w:pos="426"/>
          <w:tab w:val="left" w:pos="567"/>
          <w:tab w:val="left" w:pos="851"/>
        </w:tabs>
        <w:ind w:left="283"/>
        <w:rPr>
          <w:rFonts w:ascii="Arial" w:eastAsia="Times New Roman" w:hAnsi="Arial" w:cs="Arial"/>
          <w:b/>
          <w:sz w:val="2"/>
          <w:szCs w:val="2"/>
        </w:rPr>
      </w:pPr>
    </w:p>
    <w:p w14:paraId="268C5A8E" w14:textId="77777777" w:rsidR="00426DA7" w:rsidRPr="00D73DB9" w:rsidRDefault="00426DA7" w:rsidP="00426DA7">
      <w:pPr>
        <w:jc w:val="center"/>
        <w:rPr>
          <w:rFonts w:ascii="Arial" w:hAnsi="Arial" w:cs="Arial"/>
          <w:bCs/>
          <w:sz w:val="20"/>
          <w:szCs w:val="20"/>
        </w:rPr>
      </w:pPr>
      <w:r w:rsidRPr="00D73DB9">
        <w:rPr>
          <w:rFonts w:ascii="Arial" w:hAnsi="Arial" w:cs="Arial"/>
          <w:bCs/>
          <w:sz w:val="20"/>
          <w:szCs w:val="20"/>
        </w:rPr>
        <w:t>THIAGO VICENTE ROLDI</w:t>
      </w:r>
    </w:p>
    <w:p w14:paraId="717AC6E9" w14:textId="77777777" w:rsidR="00426DA7" w:rsidRPr="00D73DB9" w:rsidRDefault="00426DA7" w:rsidP="00426DA7">
      <w:pPr>
        <w:jc w:val="center"/>
        <w:rPr>
          <w:rFonts w:ascii="Arial" w:hAnsi="Arial" w:cs="Arial"/>
          <w:bCs/>
          <w:sz w:val="20"/>
          <w:szCs w:val="20"/>
        </w:rPr>
      </w:pPr>
      <w:r w:rsidRPr="00D73DB9">
        <w:rPr>
          <w:rFonts w:ascii="Arial" w:hAnsi="Arial" w:cs="Arial"/>
          <w:bCs/>
          <w:sz w:val="20"/>
          <w:szCs w:val="20"/>
        </w:rPr>
        <w:t>Controlador Geral</w:t>
      </w:r>
    </w:p>
    <w:p w14:paraId="2F3E822C" w14:textId="0E2DC3DF" w:rsidR="00426DA7" w:rsidRDefault="00426DA7" w:rsidP="00426DA7">
      <w:pPr>
        <w:tabs>
          <w:tab w:val="left" w:pos="426"/>
        </w:tabs>
        <w:ind w:left="283"/>
        <w:jc w:val="center"/>
        <w:rPr>
          <w:rFonts w:ascii="Arial" w:eastAsia="Times New Roman" w:hAnsi="Arial" w:cs="Arial"/>
          <w:sz w:val="10"/>
          <w:szCs w:val="10"/>
        </w:rPr>
      </w:pPr>
      <w:r w:rsidRPr="00D73DB9">
        <w:rPr>
          <w:rFonts w:ascii="Arial" w:hAnsi="Arial" w:cs="Arial"/>
          <w:bCs/>
          <w:sz w:val="20"/>
          <w:szCs w:val="20"/>
        </w:rPr>
        <w:t xml:space="preserve">                 Matrícula: 000249</w:t>
      </w:r>
    </w:p>
    <w:p w14:paraId="067556B1" w14:textId="77777777" w:rsidR="00005B37" w:rsidRPr="00D73DB9" w:rsidRDefault="00005B37" w:rsidP="00552D93">
      <w:pPr>
        <w:tabs>
          <w:tab w:val="left" w:pos="426"/>
        </w:tabs>
        <w:ind w:left="283"/>
        <w:jc w:val="center"/>
        <w:rPr>
          <w:rFonts w:ascii="Arial" w:eastAsia="Times New Roman" w:hAnsi="Arial" w:cs="Arial"/>
          <w:sz w:val="10"/>
          <w:szCs w:val="10"/>
        </w:rPr>
      </w:pPr>
    </w:p>
    <w:p w14:paraId="0CEE9D19" w14:textId="77777777" w:rsidR="00426DA7" w:rsidRDefault="00426DA7" w:rsidP="00426DA7">
      <w:pPr>
        <w:tabs>
          <w:tab w:val="left" w:pos="284"/>
          <w:tab w:val="left" w:pos="426"/>
          <w:tab w:val="left" w:pos="567"/>
          <w:tab w:val="left" w:pos="851"/>
        </w:tabs>
        <w:rPr>
          <w:rFonts w:ascii="Arial" w:eastAsia="Times New Roman" w:hAnsi="Arial" w:cs="Arial"/>
          <w:b/>
          <w:sz w:val="22"/>
          <w:szCs w:val="22"/>
        </w:rPr>
      </w:pPr>
    </w:p>
    <w:p w14:paraId="7FC917DE" w14:textId="7C52BB76" w:rsidR="00426DA7" w:rsidRPr="00621C9D" w:rsidRDefault="00426DA7" w:rsidP="00426DA7">
      <w:pPr>
        <w:tabs>
          <w:tab w:val="left" w:pos="284"/>
          <w:tab w:val="left" w:pos="426"/>
          <w:tab w:val="left" w:pos="567"/>
          <w:tab w:val="left" w:pos="851"/>
        </w:tabs>
        <w:rPr>
          <w:rFonts w:ascii="Arial" w:eastAsia="Times New Roman" w:hAnsi="Arial" w:cs="Arial"/>
          <w:b/>
          <w:sz w:val="22"/>
          <w:szCs w:val="22"/>
        </w:rPr>
      </w:pPr>
      <w:r w:rsidRPr="00621C9D">
        <w:rPr>
          <w:rFonts w:ascii="Arial" w:eastAsia="Times New Roman" w:hAnsi="Arial" w:cs="Arial"/>
          <w:b/>
          <w:sz w:val="22"/>
          <w:szCs w:val="22"/>
        </w:rPr>
        <w:t>Aprovado por:</w:t>
      </w:r>
    </w:p>
    <w:p w14:paraId="60A5AE76" w14:textId="77777777" w:rsidR="00426DA7" w:rsidRDefault="00426DA7" w:rsidP="00426DA7">
      <w:pPr>
        <w:jc w:val="center"/>
        <w:rPr>
          <w:rFonts w:ascii="Arial" w:hAnsi="Arial" w:cs="Arial"/>
          <w:b/>
        </w:rPr>
      </w:pPr>
    </w:p>
    <w:p w14:paraId="4F22C6CC" w14:textId="77777777" w:rsidR="00426DA7" w:rsidRDefault="00426DA7" w:rsidP="00426DA7">
      <w:pPr>
        <w:jc w:val="center"/>
        <w:rPr>
          <w:rFonts w:ascii="Arial" w:hAnsi="Arial" w:cs="Arial"/>
          <w:b/>
        </w:rPr>
      </w:pPr>
    </w:p>
    <w:p w14:paraId="04316976" w14:textId="77777777" w:rsidR="00426DA7" w:rsidRDefault="00426DA7" w:rsidP="00426DA7">
      <w:pPr>
        <w:jc w:val="center"/>
        <w:rPr>
          <w:rFonts w:ascii="Arial" w:hAnsi="Arial" w:cs="Arial"/>
          <w:b/>
        </w:rPr>
      </w:pPr>
    </w:p>
    <w:p w14:paraId="76A7962D" w14:textId="77777777" w:rsidR="00426DA7" w:rsidRPr="00D73DB9" w:rsidRDefault="00426DA7" w:rsidP="00426DA7">
      <w:pPr>
        <w:jc w:val="center"/>
        <w:rPr>
          <w:rFonts w:ascii="Arial" w:hAnsi="Arial" w:cs="Arial"/>
          <w:bCs/>
          <w:sz w:val="20"/>
          <w:szCs w:val="20"/>
        </w:rPr>
      </w:pPr>
      <w:r w:rsidRPr="00D73DB9">
        <w:rPr>
          <w:rFonts w:ascii="Arial" w:hAnsi="Arial" w:cs="Arial"/>
          <w:bCs/>
          <w:sz w:val="20"/>
          <w:szCs w:val="20"/>
        </w:rPr>
        <w:t>CLAUDIO GIOVANE PRANDO MILLI</w:t>
      </w:r>
    </w:p>
    <w:p w14:paraId="16393309" w14:textId="77777777" w:rsidR="00426DA7" w:rsidRPr="00D73DB9" w:rsidRDefault="00426DA7" w:rsidP="00426DA7">
      <w:pPr>
        <w:ind w:left="283"/>
        <w:jc w:val="center"/>
        <w:rPr>
          <w:rFonts w:ascii="Arial" w:hAnsi="Arial" w:cs="Arial"/>
          <w:bCs/>
          <w:sz w:val="20"/>
          <w:szCs w:val="20"/>
        </w:rPr>
      </w:pPr>
      <w:r w:rsidRPr="00D73DB9">
        <w:rPr>
          <w:rFonts w:ascii="Arial" w:hAnsi="Arial" w:cs="Arial"/>
          <w:bCs/>
          <w:sz w:val="20"/>
          <w:szCs w:val="20"/>
        </w:rPr>
        <w:t>Presidente</w:t>
      </w:r>
    </w:p>
    <w:p w14:paraId="2487E7E8" w14:textId="43BDA877" w:rsidR="00426DA7" w:rsidRPr="00621C9D" w:rsidRDefault="00426DA7" w:rsidP="00426DA7">
      <w:pPr>
        <w:ind w:left="283"/>
        <w:jc w:val="center"/>
        <w:rPr>
          <w:rFonts w:ascii="Arial" w:eastAsia="Times New Roman" w:hAnsi="Arial" w:cs="Arial"/>
          <w:sz w:val="22"/>
          <w:szCs w:val="22"/>
        </w:rPr>
      </w:pPr>
      <w:r w:rsidRPr="00D73DB9">
        <w:rPr>
          <w:rFonts w:ascii="Arial" w:hAnsi="Arial" w:cs="Arial"/>
          <w:bCs/>
          <w:sz w:val="20"/>
          <w:szCs w:val="20"/>
        </w:rPr>
        <w:t>Matrícula: 000028</w:t>
      </w:r>
    </w:p>
    <w:sectPr w:rsidR="00426DA7" w:rsidRPr="00621C9D" w:rsidSect="00B61DDC">
      <w:headerReference w:type="even" r:id="rId17"/>
      <w:headerReference w:type="default" r:id="rId18"/>
      <w:footerReference w:type="even" r:id="rId19"/>
      <w:footerReference w:type="default" r:id="rId20"/>
      <w:headerReference w:type="first" r:id="rId21"/>
      <w:footerReference w:type="first" r:id="rId22"/>
      <w:pgSz w:w="11906" w:h="16838"/>
      <w:pgMar w:top="3686" w:right="851" w:bottom="85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2D069" w14:textId="77777777" w:rsidR="00DD7557" w:rsidRDefault="00DD7557">
      <w:r>
        <w:separator/>
      </w:r>
    </w:p>
  </w:endnote>
  <w:endnote w:type="continuationSeparator" w:id="0">
    <w:p w14:paraId="06CF8191" w14:textId="77777777" w:rsidR="00DD7557" w:rsidRDefault="00DD7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elegraf Medium">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DDAC2" w14:textId="77777777" w:rsidR="00023AEC" w:rsidRDefault="00023AE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9BD4C" w14:textId="77777777" w:rsidR="00812B8D" w:rsidRDefault="00005B37" w:rsidP="002F7D27">
    <w:pPr>
      <w:pBdr>
        <w:top w:val="nil"/>
        <w:left w:val="nil"/>
        <w:bottom w:val="nil"/>
        <w:right w:val="nil"/>
        <w:between w:val="nil"/>
      </w:pBdr>
      <w:tabs>
        <w:tab w:val="center" w:pos="4252"/>
        <w:tab w:val="right" w:pos="8504"/>
      </w:tabs>
      <w:jc w:val="right"/>
      <w:rPr>
        <w:rFonts w:ascii="Calibri" w:eastAsia="Calibri" w:hAnsi="Calibri" w:cs="Calibri"/>
        <w:color w:val="000000"/>
        <w:sz w:val="16"/>
        <w:szCs w:val="16"/>
      </w:rPr>
    </w:pP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PAGE</w:instrText>
    </w:r>
    <w:r>
      <w:rPr>
        <w:rFonts w:ascii="Calibri" w:eastAsia="Calibri" w:hAnsi="Calibri" w:cs="Calibri"/>
        <w:color w:val="000000"/>
        <w:sz w:val="16"/>
        <w:szCs w:val="16"/>
      </w:rPr>
      <w:fldChar w:fldCharType="separate"/>
    </w:r>
    <w:r w:rsidR="0098764F">
      <w:rPr>
        <w:rFonts w:ascii="Calibri" w:eastAsia="Calibri" w:hAnsi="Calibri" w:cs="Calibri"/>
        <w:noProof/>
        <w:color w:val="000000"/>
        <w:sz w:val="16"/>
        <w:szCs w:val="16"/>
      </w:rPr>
      <w:t>1</w:t>
    </w:r>
    <w:r>
      <w:rPr>
        <w:rFonts w:ascii="Calibri" w:eastAsia="Calibri" w:hAnsi="Calibri" w:cs="Calibri"/>
        <w:color w:val="000000"/>
        <w:sz w:val="16"/>
        <w:szCs w:val="16"/>
      </w:rPr>
      <w:fldChar w:fldCharType="end"/>
    </w:r>
  </w:p>
  <w:p w14:paraId="401FBFC9" w14:textId="77777777" w:rsidR="00812B8D" w:rsidRDefault="00812B8D">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B0FDE" w14:textId="77777777" w:rsidR="00023AEC" w:rsidRDefault="00023A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35861" w14:textId="77777777" w:rsidR="00DD7557" w:rsidRDefault="00DD7557">
      <w:r>
        <w:separator/>
      </w:r>
    </w:p>
  </w:footnote>
  <w:footnote w:type="continuationSeparator" w:id="0">
    <w:p w14:paraId="3E40C2F8" w14:textId="77777777" w:rsidR="00DD7557" w:rsidRDefault="00DD7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2DDC5" w14:textId="77777777" w:rsidR="00023AEC" w:rsidRDefault="00023AE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48D93" w14:textId="7BEC7CCE" w:rsidR="00023AEC" w:rsidRDefault="00023AEC">
    <w:pPr>
      <w:pStyle w:val="Cabealho"/>
    </w:pPr>
    <w:r>
      <w:rPr>
        <w:noProof/>
        <w:sz w:val="20"/>
      </w:rPr>
      <w:drawing>
        <wp:anchor distT="0" distB="0" distL="114300" distR="114300" simplePos="0" relativeHeight="251659264" behindDoc="1" locked="0" layoutInCell="1" allowOverlap="1" wp14:anchorId="3A7CDDC7" wp14:editId="56FE260F">
          <wp:simplePos x="0" y="0"/>
          <wp:positionH relativeFrom="page">
            <wp:posOffset>-29689</wp:posOffset>
          </wp:positionH>
          <wp:positionV relativeFrom="paragraph">
            <wp:posOffset>-456153</wp:posOffset>
          </wp:positionV>
          <wp:extent cx="7641771" cy="10740227"/>
          <wp:effectExtent l="0" t="0" r="0" b="4445"/>
          <wp:wrapNone/>
          <wp:docPr id="1133503766"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43824" cy="107431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6B6C5" w14:textId="77777777" w:rsidR="00023AEC" w:rsidRDefault="00023AE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6E2"/>
    <w:multiLevelType w:val="multilevel"/>
    <w:tmpl w:val="0F88500A"/>
    <w:lvl w:ilvl="0">
      <w:start w:val="15"/>
      <w:numFmt w:val="decimal"/>
      <w:lvlText w:val="%1."/>
      <w:lvlJc w:val="left"/>
      <w:pPr>
        <w:ind w:left="660" w:hanging="660"/>
      </w:pPr>
      <w:rPr>
        <w:rFonts w:hint="default"/>
        <w:b w:val="0"/>
        <w:color w:val="auto"/>
      </w:rPr>
    </w:lvl>
    <w:lvl w:ilvl="1">
      <w:start w:val="1"/>
      <w:numFmt w:val="decimal"/>
      <w:lvlText w:val="%1.%2."/>
      <w:lvlJc w:val="left"/>
      <w:pPr>
        <w:ind w:left="791" w:hanging="720"/>
      </w:pPr>
      <w:rPr>
        <w:rFonts w:hint="default"/>
        <w:b w:val="0"/>
        <w:color w:val="auto"/>
      </w:rPr>
    </w:lvl>
    <w:lvl w:ilvl="2">
      <w:start w:val="2"/>
      <w:numFmt w:val="decimal"/>
      <w:lvlText w:val="%1.%2.%3."/>
      <w:lvlJc w:val="left"/>
      <w:pPr>
        <w:ind w:left="862" w:hanging="720"/>
      </w:pPr>
      <w:rPr>
        <w:rFonts w:hint="default"/>
        <w:b w:val="0"/>
        <w:color w:val="auto"/>
      </w:rPr>
    </w:lvl>
    <w:lvl w:ilvl="3">
      <w:start w:val="1"/>
      <w:numFmt w:val="decimal"/>
      <w:lvlText w:val="%1.%2.%3.%4."/>
      <w:lvlJc w:val="left"/>
      <w:pPr>
        <w:ind w:left="1293" w:hanging="1080"/>
      </w:pPr>
      <w:rPr>
        <w:rFonts w:hint="default"/>
        <w:b w:val="0"/>
        <w:color w:val="auto"/>
      </w:rPr>
    </w:lvl>
    <w:lvl w:ilvl="4">
      <w:start w:val="1"/>
      <w:numFmt w:val="decimal"/>
      <w:lvlText w:val="%1.%2.%3.%4.%5."/>
      <w:lvlJc w:val="left"/>
      <w:pPr>
        <w:ind w:left="1364" w:hanging="1080"/>
      </w:pPr>
      <w:rPr>
        <w:rFonts w:hint="default"/>
        <w:b w:val="0"/>
        <w:color w:val="auto"/>
      </w:rPr>
    </w:lvl>
    <w:lvl w:ilvl="5">
      <w:start w:val="1"/>
      <w:numFmt w:val="decimal"/>
      <w:lvlText w:val="%1.%2.%3.%4.%5.%6."/>
      <w:lvlJc w:val="left"/>
      <w:pPr>
        <w:ind w:left="1795" w:hanging="1440"/>
      </w:pPr>
      <w:rPr>
        <w:rFonts w:hint="default"/>
        <w:b w:val="0"/>
        <w:color w:val="auto"/>
      </w:rPr>
    </w:lvl>
    <w:lvl w:ilvl="6">
      <w:start w:val="1"/>
      <w:numFmt w:val="decimal"/>
      <w:lvlText w:val="%1.%2.%3.%4.%5.%6.%7."/>
      <w:lvlJc w:val="left"/>
      <w:pPr>
        <w:ind w:left="1866" w:hanging="1440"/>
      </w:pPr>
      <w:rPr>
        <w:rFonts w:hint="default"/>
        <w:b w:val="0"/>
        <w:color w:val="auto"/>
      </w:rPr>
    </w:lvl>
    <w:lvl w:ilvl="7">
      <w:start w:val="1"/>
      <w:numFmt w:val="decimal"/>
      <w:lvlText w:val="%1.%2.%3.%4.%5.%6.%7.%8."/>
      <w:lvlJc w:val="left"/>
      <w:pPr>
        <w:ind w:left="2297" w:hanging="1800"/>
      </w:pPr>
      <w:rPr>
        <w:rFonts w:hint="default"/>
        <w:b w:val="0"/>
        <w:color w:val="auto"/>
      </w:rPr>
    </w:lvl>
    <w:lvl w:ilvl="8">
      <w:start w:val="1"/>
      <w:numFmt w:val="decimal"/>
      <w:lvlText w:val="%1.%2.%3.%4.%5.%6.%7.%8.%9."/>
      <w:lvlJc w:val="left"/>
      <w:pPr>
        <w:ind w:left="2368" w:hanging="1800"/>
      </w:pPr>
      <w:rPr>
        <w:rFonts w:hint="default"/>
        <w:b w:val="0"/>
        <w:color w:val="auto"/>
      </w:rPr>
    </w:lvl>
  </w:abstractNum>
  <w:abstractNum w:abstractNumId="1" w15:restartNumberingAfterBreak="0">
    <w:nsid w:val="2E791349"/>
    <w:multiLevelType w:val="multilevel"/>
    <w:tmpl w:val="2E42E886"/>
    <w:lvl w:ilvl="0">
      <w:start w:val="1"/>
      <w:numFmt w:val="decimal"/>
      <w:pStyle w:val="Nivel01"/>
      <w:lvlText w:val="%1"/>
      <w:lvlJc w:val="left"/>
      <w:pPr>
        <w:ind w:left="0" w:firstLine="0"/>
      </w:pPr>
    </w:lvl>
    <w:lvl w:ilvl="1">
      <w:start w:val="1"/>
      <w:numFmt w:val="decimal"/>
      <w:pStyle w:val="Nivel2"/>
      <w:lvlText w:val="%1.%2"/>
      <w:lvlJc w:val="left"/>
      <w:pPr>
        <w:ind w:left="0" w:firstLine="0"/>
      </w:pPr>
    </w:lvl>
    <w:lvl w:ilvl="2">
      <w:start w:val="1"/>
      <w:numFmt w:val="decimal"/>
      <w:pStyle w:val="Nivel3"/>
      <w:lvlText w:val="%1.%2.%3"/>
      <w:lvlJc w:val="left"/>
      <w:pPr>
        <w:ind w:left="0" w:firstLine="0"/>
      </w:pPr>
    </w:lvl>
    <w:lvl w:ilvl="3">
      <w:start w:val="1"/>
      <w:numFmt w:val="decimal"/>
      <w:pStyle w:val="Nivel4"/>
      <w:lvlText w:val="%1.%2.%3.%4"/>
      <w:lvlJc w:val="left"/>
      <w:pPr>
        <w:ind w:left="0" w:firstLine="0"/>
      </w:pPr>
    </w:lvl>
    <w:lvl w:ilvl="4">
      <w:start w:val="1"/>
      <w:numFmt w:val="decimal"/>
      <w:pStyle w:val="Nivel5"/>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72F85FC4"/>
    <w:multiLevelType w:val="multilevel"/>
    <w:tmpl w:val="C1E05B08"/>
    <w:lvl w:ilvl="0">
      <w:start w:val="14"/>
      <w:numFmt w:val="decimal"/>
      <w:lvlText w:val="%1"/>
      <w:lvlJc w:val="left"/>
      <w:pPr>
        <w:ind w:left="375" w:hanging="375"/>
      </w:pPr>
    </w:lvl>
    <w:lvl w:ilvl="1">
      <w:start w:val="1"/>
      <w:numFmt w:val="decimal"/>
      <w:pStyle w:val="Estilo8"/>
      <w:lvlText w:val="%1.%2"/>
      <w:lvlJc w:val="left"/>
      <w:pPr>
        <w:ind w:left="942" w:hanging="37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61895231">
    <w:abstractNumId w:val="1"/>
  </w:num>
  <w:num w:numId="2" w16cid:durableId="502204144">
    <w:abstractNumId w:val="2"/>
  </w:num>
  <w:num w:numId="3" w16cid:durableId="1957104611">
    <w:abstractNumId w:val="0"/>
  </w:num>
  <w:num w:numId="4" w16cid:durableId="1473214505">
    <w:abstractNumId w:val="2"/>
    <w:lvlOverride w:ilvl="0">
      <w:startOverride w:val="15"/>
    </w:lvlOverride>
    <w:lvlOverride w:ilvl="1">
      <w:startOverride w:val="8"/>
    </w:lvlOverride>
    <w:lvlOverride w:ilvl="2">
      <w:startOverride w:val="4"/>
    </w:lvlOverride>
  </w:num>
  <w:num w:numId="5" w16cid:durableId="1555461861">
    <w:abstractNumId w:val="2"/>
    <w:lvlOverride w:ilvl="0">
      <w:startOverride w:val="15"/>
    </w:lvlOverride>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B8D"/>
    <w:rsid w:val="00005B37"/>
    <w:rsid w:val="000112AA"/>
    <w:rsid w:val="00013015"/>
    <w:rsid w:val="00013504"/>
    <w:rsid w:val="00016AAA"/>
    <w:rsid w:val="00023AEC"/>
    <w:rsid w:val="00041641"/>
    <w:rsid w:val="00043D7D"/>
    <w:rsid w:val="00046C88"/>
    <w:rsid w:val="000853D4"/>
    <w:rsid w:val="00092D70"/>
    <w:rsid w:val="00095C14"/>
    <w:rsid w:val="00096C91"/>
    <w:rsid w:val="000A6BF7"/>
    <w:rsid w:val="000B2A46"/>
    <w:rsid w:val="000C4738"/>
    <w:rsid w:val="000C5C37"/>
    <w:rsid w:val="000D089A"/>
    <w:rsid w:val="000E64B7"/>
    <w:rsid w:val="000F3555"/>
    <w:rsid w:val="000F40D0"/>
    <w:rsid w:val="00104EB7"/>
    <w:rsid w:val="00115E4E"/>
    <w:rsid w:val="00123E2D"/>
    <w:rsid w:val="00146C3B"/>
    <w:rsid w:val="001628AC"/>
    <w:rsid w:val="00164F4B"/>
    <w:rsid w:val="001661C8"/>
    <w:rsid w:val="0017712F"/>
    <w:rsid w:val="001D4158"/>
    <w:rsid w:val="001D68D0"/>
    <w:rsid w:val="001E34E1"/>
    <w:rsid w:val="001E4025"/>
    <w:rsid w:val="001E648D"/>
    <w:rsid w:val="001F7CD7"/>
    <w:rsid w:val="00200910"/>
    <w:rsid w:val="00211D51"/>
    <w:rsid w:val="00231722"/>
    <w:rsid w:val="00243DFF"/>
    <w:rsid w:val="0026186C"/>
    <w:rsid w:val="00266607"/>
    <w:rsid w:val="00266681"/>
    <w:rsid w:val="002767C8"/>
    <w:rsid w:val="00284033"/>
    <w:rsid w:val="0029151C"/>
    <w:rsid w:val="0029205F"/>
    <w:rsid w:val="002A7E63"/>
    <w:rsid w:val="002B19A6"/>
    <w:rsid w:val="002B51E6"/>
    <w:rsid w:val="002E10FC"/>
    <w:rsid w:val="002F7D27"/>
    <w:rsid w:val="00301BB4"/>
    <w:rsid w:val="00306D1F"/>
    <w:rsid w:val="00316247"/>
    <w:rsid w:val="00317315"/>
    <w:rsid w:val="00320BCF"/>
    <w:rsid w:val="0032218A"/>
    <w:rsid w:val="0032360A"/>
    <w:rsid w:val="00333887"/>
    <w:rsid w:val="00333FB6"/>
    <w:rsid w:val="00340D65"/>
    <w:rsid w:val="00351268"/>
    <w:rsid w:val="003725E2"/>
    <w:rsid w:val="00375AA1"/>
    <w:rsid w:val="0038320A"/>
    <w:rsid w:val="003A61E9"/>
    <w:rsid w:val="003C0D90"/>
    <w:rsid w:val="003C11A7"/>
    <w:rsid w:val="003C27D9"/>
    <w:rsid w:val="003D450D"/>
    <w:rsid w:val="003D6670"/>
    <w:rsid w:val="003D7B5D"/>
    <w:rsid w:val="003E1172"/>
    <w:rsid w:val="003E41C5"/>
    <w:rsid w:val="003E565F"/>
    <w:rsid w:val="003F5944"/>
    <w:rsid w:val="00400430"/>
    <w:rsid w:val="004012F6"/>
    <w:rsid w:val="004028C2"/>
    <w:rsid w:val="00415898"/>
    <w:rsid w:val="0041724E"/>
    <w:rsid w:val="00426DA7"/>
    <w:rsid w:val="004377C6"/>
    <w:rsid w:val="0045490B"/>
    <w:rsid w:val="0046553A"/>
    <w:rsid w:val="004679FF"/>
    <w:rsid w:val="00472091"/>
    <w:rsid w:val="004A1917"/>
    <w:rsid w:val="004A3F5B"/>
    <w:rsid w:val="004C0866"/>
    <w:rsid w:val="004F697A"/>
    <w:rsid w:val="00501474"/>
    <w:rsid w:val="0050412F"/>
    <w:rsid w:val="005109B2"/>
    <w:rsid w:val="00513228"/>
    <w:rsid w:val="00513755"/>
    <w:rsid w:val="00525177"/>
    <w:rsid w:val="005326E3"/>
    <w:rsid w:val="0053304D"/>
    <w:rsid w:val="00540634"/>
    <w:rsid w:val="00541B77"/>
    <w:rsid w:val="00552D93"/>
    <w:rsid w:val="00564F28"/>
    <w:rsid w:val="00582919"/>
    <w:rsid w:val="00586CCC"/>
    <w:rsid w:val="005C2EC9"/>
    <w:rsid w:val="005D7E23"/>
    <w:rsid w:val="005F066F"/>
    <w:rsid w:val="005F4DC1"/>
    <w:rsid w:val="005F5DE1"/>
    <w:rsid w:val="00602153"/>
    <w:rsid w:val="0060481C"/>
    <w:rsid w:val="00604B9F"/>
    <w:rsid w:val="00605131"/>
    <w:rsid w:val="00610E44"/>
    <w:rsid w:val="00610FF4"/>
    <w:rsid w:val="0061230A"/>
    <w:rsid w:val="00621C9D"/>
    <w:rsid w:val="00622BB9"/>
    <w:rsid w:val="006358CA"/>
    <w:rsid w:val="00640EC3"/>
    <w:rsid w:val="00663D6B"/>
    <w:rsid w:val="00664D4D"/>
    <w:rsid w:val="00667A9B"/>
    <w:rsid w:val="00674B94"/>
    <w:rsid w:val="0068283B"/>
    <w:rsid w:val="00682C87"/>
    <w:rsid w:val="0068631F"/>
    <w:rsid w:val="00686718"/>
    <w:rsid w:val="00697ECB"/>
    <w:rsid w:val="006B2752"/>
    <w:rsid w:val="006C0A79"/>
    <w:rsid w:val="006C2CD7"/>
    <w:rsid w:val="006E12D1"/>
    <w:rsid w:val="006E7CE6"/>
    <w:rsid w:val="006F4BDC"/>
    <w:rsid w:val="0070501D"/>
    <w:rsid w:val="00705583"/>
    <w:rsid w:val="0071055C"/>
    <w:rsid w:val="007239DE"/>
    <w:rsid w:val="00785EAA"/>
    <w:rsid w:val="00795C53"/>
    <w:rsid w:val="007966B6"/>
    <w:rsid w:val="007B0C63"/>
    <w:rsid w:val="007B4319"/>
    <w:rsid w:val="007B5735"/>
    <w:rsid w:val="007C4301"/>
    <w:rsid w:val="007D2D65"/>
    <w:rsid w:val="007D2DAC"/>
    <w:rsid w:val="007E5D7F"/>
    <w:rsid w:val="007F111F"/>
    <w:rsid w:val="00812B8D"/>
    <w:rsid w:val="00814024"/>
    <w:rsid w:val="0081453C"/>
    <w:rsid w:val="00814F42"/>
    <w:rsid w:val="00820C18"/>
    <w:rsid w:val="00830CB7"/>
    <w:rsid w:val="008413B3"/>
    <w:rsid w:val="00841CC0"/>
    <w:rsid w:val="00851739"/>
    <w:rsid w:val="0087233B"/>
    <w:rsid w:val="008758F0"/>
    <w:rsid w:val="00882C3C"/>
    <w:rsid w:val="00882CB5"/>
    <w:rsid w:val="008B1F5F"/>
    <w:rsid w:val="008C3D49"/>
    <w:rsid w:val="008D5668"/>
    <w:rsid w:val="008D76C2"/>
    <w:rsid w:val="008E0E07"/>
    <w:rsid w:val="008E6FDC"/>
    <w:rsid w:val="008F38BE"/>
    <w:rsid w:val="008F588A"/>
    <w:rsid w:val="008F6077"/>
    <w:rsid w:val="00903935"/>
    <w:rsid w:val="00910DC8"/>
    <w:rsid w:val="00913C60"/>
    <w:rsid w:val="00917C75"/>
    <w:rsid w:val="00936B04"/>
    <w:rsid w:val="00944192"/>
    <w:rsid w:val="0094743B"/>
    <w:rsid w:val="00951BCB"/>
    <w:rsid w:val="00955599"/>
    <w:rsid w:val="009673D1"/>
    <w:rsid w:val="0097265A"/>
    <w:rsid w:val="00976B9D"/>
    <w:rsid w:val="0098252E"/>
    <w:rsid w:val="00982D47"/>
    <w:rsid w:val="0098764F"/>
    <w:rsid w:val="00992710"/>
    <w:rsid w:val="00993DC7"/>
    <w:rsid w:val="009D1163"/>
    <w:rsid w:val="009D67CC"/>
    <w:rsid w:val="009D6A72"/>
    <w:rsid w:val="009D7B16"/>
    <w:rsid w:val="009E2306"/>
    <w:rsid w:val="009E5F34"/>
    <w:rsid w:val="00A01EA9"/>
    <w:rsid w:val="00A16585"/>
    <w:rsid w:val="00A213A8"/>
    <w:rsid w:val="00A43B40"/>
    <w:rsid w:val="00A562CA"/>
    <w:rsid w:val="00A56F81"/>
    <w:rsid w:val="00A6193D"/>
    <w:rsid w:val="00A6612F"/>
    <w:rsid w:val="00A6659D"/>
    <w:rsid w:val="00A76D14"/>
    <w:rsid w:val="00A8612A"/>
    <w:rsid w:val="00A947E8"/>
    <w:rsid w:val="00A94F71"/>
    <w:rsid w:val="00A97287"/>
    <w:rsid w:val="00A97994"/>
    <w:rsid w:val="00AA0C45"/>
    <w:rsid w:val="00AB2479"/>
    <w:rsid w:val="00AD3861"/>
    <w:rsid w:val="00AE3996"/>
    <w:rsid w:val="00AE4A90"/>
    <w:rsid w:val="00AE55E6"/>
    <w:rsid w:val="00B169B4"/>
    <w:rsid w:val="00B22635"/>
    <w:rsid w:val="00B23E09"/>
    <w:rsid w:val="00B241A0"/>
    <w:rsid w:val="00B260E8"/>
    <w:rsid w:val="00B32625"/>
    <w:rsid w:val="00B52CB3"/>
    <w:rsid w:val="00B540EF"/>
    <w:rsid w:val="00B61DDC"/>
    <w:rsid w:val="00B75C18"/>
    <w:rsid w:val="00B918FA"/>
    <w:rsid w:val="00BA55CC"/>
    <w:rsid w:val="00BB0E25"/>
    <w:rsid w:val="00BE3CAB"/>
    <w:rsid w:val="00C01AF1"/>
    <w:rsid w:val="00C032F8"/>
    <w:rsid w:val="00C06A84"/>
    <w:rsid w:val="00C13415"/>
    <w:rsid w:val="00C17291"/>
    <w:rsid w:val="00C200D8"/>
    <w:rsid w:val="00C2209C"/>
    <w:rsid w:val="00C256F1"/>
    <w:rsid w:val="00C342BC"/>
    <w:rsid w:val="00C41133"/>
    <w:rsid w:val="00C44025"/>
    <w:rsid w:val="00C452FF"/>
    <w:rsid w:val="00C53D2D"/>
    <w:rsid w:val="00C542DF"/>
    <w:rsid w:val="00C63232"/>
    <w:rsid w:val="00C649BE"/>
    <w:rsid w:val="00C7088B"/>
    <w:rsid w:val="00C74615"/>
    <w:rsid w:val="00C905BC"/>
    <w:rsid w:val="00C90897"/>
    <w:rsid w:val="00C91494"/>
    <w:rsid w:val="00CB3356"/>
    <w:rsid w:val="00CC0A84"/>
    <w:rsid w:val="00CC42B3"/>
    <w:rsid w:val="00CC6183"/>
    <w:rsid w:val="00CC7747"/>
    <w:rsid w:val="00CC7E87"/>
    <w:rsid w:val="00CD6473"/>
    <w:rsid w:val="00CF3562"/>
    <w:rsid w:val="00D01663"/>
    <w:rsid w:val="00D076C3"/>
    <w:rsid w:val="00D10244"/>
    <w:rsid w:val="00D104DD"/>
    <w:rsid w:val="00D10AFA"/>
    <w:rsid w:val="00D119A9"/>
    <w:rsid w:val="00D1268C"/>
    <w:rsid w:val="00D128B8"/>
    <w:rsid w:val="00D13BA4"/>
    <w:rsid w:val="00D16285"/>
    <w:rsid w:val="00D30CEF"/>
    <w:rsid w:val="00D3522A"/>
    <w:rsid w:val="00D43828"/>
    <w:rsid w:val="00D45AC8"/>
    <w:rsid w:val="00D50B9B"/>
    <w:rsid w:val="00D60AA1"/>
    <w:rsid w:val="00D63C37"/>
    <w:rsid w:val="00D6730E"/>
    <w:rsid w:val="00D73DB9"/>
    <w:rsid w:val="00D8615E"/>
    <w:rsid w:val="00DA4A7A"/>
    <w:rsid w:val="00DC1C03"/>
    <w:rsid w:val="00DC6449"/>
    <w:rsid w:val="00DD28A2"/>
    <w:rsid w:val="00DD60B1"/>
    <w:rsid w:val="00DD7557"/>
    <w:rsid w:val="00DF10DB"/>
    <w:rsid w:val="00E03088"/>
    <w:rsid w:val="00E10D1F"/>
    <w:rsid w:val="00E131D3"/>
    <w:rsid w:val="00E141A6"/>
    <w:rsid w:val="00E23B95"/>
    <w:rsid w:val="00E25E84"/>
    <w:rsid w:val="00E436CA"/>
    <w:rsid w:val="00E43FDE"/>
    <w:rsid w:val="00E46D8B"/>
    <w:rsid w:val="00E53595"/>
    <w:rsid w:val="00E706FC"/>
    <w:rsid w:val="00E74D02"/>
    <w:rsid w:val="00E82549"/>
    <w:rsid w:val="00E878FA"/>
    <w:rsid w:val="00E96BEE"/>
    <w:rsid w:val="00EA6A80"/>
    <w:rsid w:val="00EA7401"/>
    <w:rsid w:val="00ED2F25"/>
    <w:rsid w:val="00ED6CA6"/>
    <w:rsid w:val="00EE3FF4"/>
    <w:rsid w:val="00F0647E"/>
    <w:rsid w:val="00F14C0E"/>
    <w:rsid w:val="00F26BC4"/>
    <w:rsid w:val="00F36A83"/>
    <w:rsid w:val="00F36DE8"/>
    <w:rsid w:val="00F416E3"/>
    <w:rsid w:val="00F60860"/>
    <w:rsid w:val="00F61D5E"/>
    <w:rsid w:val="00F62CC1"/>
    <w:rsid w:val="00F80083"/>
    <w:rsid w:val="00F90F57"/>
    <w:rsid w:val="00F92D00"/>
    <w:rsid w:val="00F9538D"/>
    <w:rsid w:val="00FA2BFC"/>
    <w:rsid w:val="00FB4AD0"/>
    <w:rsid w:val="00FD10C0"/>
    <w:rsid w:val="00FD2328"/>
    <w:rsid w:val="00FD3B2E"/>
    <w:rsid w:val="00FE689F"/>
    <w:rsid w:val="00FF0214"/>
    <w:rsid w:val="00FF3DD9"/>
    <w:rsid w:val="00FF3F45"/>
    <w:rsid w:val="00FF4A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59D2F"/>
  <w15:docId w15:val="{796AA15B-4B15-457F-A9D5-EAB1CAAF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cs="Tahoma"/>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styleId="Nmerodepgina">
    <w:name w:val="page number"/>
    <w:basedOn w:val="Fontepargpadro"/>
  </w:style>
  <w:style w:type="paragraph" w:styleId="Rodap">
    <w:name w:val="footer"/>
    <w:basedOn w:val="Normal"/>
    <w:link w:val="RodapChar"/>
    <w:pPr>
      <w:tabs>
        <w:tab w:val="center" w:pos="4252"/>
        <w:tab w:val="right" w:pos="8504"/>
      </w:tabs>
    </w:pPr>
  </w:style>
  <w:style w:type="paragraph" w:styleId="PargrafodaLista">
    <w:name w:val="List Paragraph"/>
    <w:aliases w:val="Segundo,PARAGRAFO,MARCADOR 2,Lista Paragrafo em Preto,Texto,List Paragraph Char Char Char,Parágrafo da Lista2"/>
    <w:basedOn w:val="Normal"/>
    <w:link w:val="PargrafodaListaChar"/>
    <w:uiPriority w:val="34"/>
    <w:qFormat/>
    <w:pPr>
      <w:ind w:left="720"/>
      <w:contextualSpacing/>
    </w:pPr>
  </w:style>
  <w:style w:type="character" w:customStyle="1" w:styleId="RodapChar">
    <w:name w:val="Rodapé Char"/>
    <w:basedOn w:val="Fontepargpadro"/>
    <w:link w:val="Rodap"/>
    <w:qFormat/>
    <w:rPr>
      <w:rFonts w:ascii="Ecofont_Spranq_eco_Sans" w:eastAsiaTheme="minorEastAsia" w:hAnsi="Ecofont_Spranq_eco_Sans" w:cs="Tahoma"/>
      <w:sz w:val="24"/>
      <w:szCs w:val="24"/>
      <w:lang w:eastAsia="pt-BR"/>
    </w:rPr>
  </w:style>
  <w:style w:type="paragraph" w:customStyle="1" w:styleId="Nivel01">
    <w:name w:val="Nivel 01"/>
    <w:basedOn w:val="Ttulo1"/>
    <w:next w:val="Normal"/>
    <w:link w:val="Nivel01Char"/>
    <w:qFormat/>
    <w:pPr>
      <w:numPr>
        <w:numId w:val="1"/>
      </w:numPr>
      <w:tabs>
        <w:tab w:val="left" w:pos="567"/>
      </w:tabs>
      <w:jc w:val="both"/>
    </w:pPr>
    <w:rPr>
      <w:rFonts w:ascii="Arial" w:hAnsi="Arial" w:cs="Arial"/>
      <w:b/>
      <w:b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Nivel01Char">
    <w:name w:val="Nivel 01 Char"/>
    <w:basedOn w:val="Fontepargpadro"/>
    <w:link w:val="Nivel01"/>
    <w:qFormat/>
    <w:rPr>
      <w:rFonts w:ascii="Arial" w:eastAsiaTheme="majorEastAsia" w:hAnsi="Arial" w:cs="Arial"/>
      <w:b/>
      <w:bCs/>
      <w:sz w:val="20"/>
      <w:szCs w:val="20"/>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pt-BR"/>
    </w:rPr>
  </w:style>
  <w:style w:type="character" w:customStyle="1" w:styleId="normaltextrun">
    <w:name w:val="normaltextrun"/>
    <w:basedOn w:val="Fontepargpadro"/>
    <w:qFormat/>
  </w:style>
  <w:style w:type="paragraph" w:customStyle="1" w:styleId="Nivel1">
    <w:name w:val="Nivel1"/>
    <w:basedOn w:val="Ttulo1"/>
    <w:link w:val="Nivel1Char"/>
    <w:qFormat/>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Pr>
      <w:rFonts w:ascii="Arial" w:eastAsiaTheme="majorEastAsia" w:hAnsi="Arial" w:cs="Arial"/>
      <w:b/>
      <w:color w:val="000000"/>
      <w:sz w:val="28"/>
      <w:szCs w:val="28"/>
      <w:lang w:eastAsia="pt-BR"/>
    </w:rPr>
  </w:style>
  <w:style w:type="character" w:customStyle="1" w:styleId="Ttulo1Char">
    <w:name w:val="Título 1 Char"/>
    <w:basedOn w:val="Fontepargpadro"/>
    <w:link w:val="Ttulo1"/>
    <w:uiPriority w:val="9"/>
    <w:rPr>
      <w:rFonts w:asciiTheme="majorHAnsi" w:eastAsiaTheme="majorEastAsia" w:hAnsiTheme="majorHAnsi" w:cstheme="majorBidi"/>
      <w:color w:val="2E74B5" w:themeColor="accent1" w:themeShade="BF"/>
      <w:sz w:val="32"/>
      <w:szCs w:val="32"/>
      <w:lang w:eastAsia="pt-BR"/>
    </w:rPr>
  </w:style>
  <w:style w:type="paragraph" w:customStyle="1" w:styleId="Nivel2">
    <w:name w:val="Nivel 2"/>
    <w:basedOn w:val="Normal"/>
    <w:link w:val="Nivel2Char"/>
    <w:qFormat/>
    <w:pPr>
      <w:numPr>
        <w:ilvl w:val="1"/>
        <w:numId w:val="1"/>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qFormat/>
    <w:pPr>
      <w:numPr>
        <w:ilvl w:val="3"/>
      </w:numPr>
      <w:ind w:left="851"/>
    </w:pPr>
    <w:rPr>
      <w:color w:val="auto"/>
    </w:rPr>
  </w:style>
  <w:style w:type="paragraph" w:customStyle="1" w:styleId="Nivel5">
    <w:name w:val="Nivel 5"/>
    <w:basedOn w:val="Nivel4"/>
    <w:qFormat/>
    <w:pPr>
      <w:numPr>
        <w:ilvl w:val="4"/>
      </w:numPr>
      <w:ind w:left="1276"/>
    </w:pPr>
  </w:style>
  <w:style w:type="character" w:customStyle="1" w:styleId="Nivel2Char">
    <w:name w:val="Nivel 2 Char"/>
    <w:basedOn w:val="Fontepargpadro"/>
    <w:link w:val="Nivel2"/>
    <w:qFormat/>
    <w:locked/>
    <w:rPr>
      <w:rFonts w:ascii="Arial" w:eastAsiaTheme="minorEastAsia" w:hAnsi="Arial" w:cs="Arial"/>
      <w:color w:val="000000"/>
      <w:sz w:val="20"/>
      <w:szCs w:val="20"/>
      <w:lang w:eastAsia="pt-BR"/>
    </w:rPr>
  </w:style>
  <w:style w:type="character" w:customStyle="1" w:styleId="PargrafodaListaChar">
    <w:name w:val="Parágrafo da Lista Char"/>
    <w:aliases w:val="Segundo Char,PARAGRAFO Char,MARCADOR 2 Char,Lista Paragrafo em Preto Char,Texto Char,List Paragraph Char Char Char Char,Parágrafo da Lista2 Char"/>
    <w:basedOn w:val="Fontepargpadro"/>
    <w:link w:val="PargrafodaLista"/>
    <w:uiPriority w:val="34"/>
    <w:qFormat/>
    <w:rPr>
      <w:rFonts w:ascii="Ecofont_Spranq_eco_Sans" w:eastAsiaTheme="minorEastAsia" w:hAnsi="Ecofont_Spranq_eco_Sans" w:cs="Tahoma"/>
      <w:sz w:val="24"/>
      <w:szCs w:val="24"/>
      <w:lang w:eastAsia="pt-BR"/>
    </w:rPr>
  </w:style>
  <w:style w:type="paragraph" w:customStyle="1" w:styleId="Standard">
    <w:name w:val="Standard"/>
    <w:qFormat/>
    <w:pPr>
      <w:suppressAutoHyphens/>
      <w:autoSpaceDN w:val="0"/>
    </w:pPr>
    <w:rPr>
      <w:rFonts w:ascii="Liberation Serif" w:eastAsia="NSimSun" w:hAnsi="Liberation Serif" w:cs="Lucida Sans"/>
      <w:kern w:val="3"/>
      <w:lang w:eastAsia="zh-CN" w:bidi="hi-I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Pr>
      <w:rFonts w:ascii="Arial" w:eastAsiaTheme="minorEastAsia" w:hAnsi="Arial" w:cs="Arial"/>
      <w:color w:val="000000"/>
      <w:sz w:val="20"/>
      <w:szCs w:val="20"/>
      <w:lang w:eastAsia="pt-BR"/>
    </w:rPr>
  </w:style>
  <w:style w:type="character" w:customStyle="1" w:styleId="Nvel3-RChar">
    <w:name w:val="Nível 3-R Char"/>
    <w:basedOn w:val="Nivel3Char"/>
    <w:link w:val="Nvel3-R"/>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1-SemNumChar">
    <w:name w:val="Nível 1-Sem Num Char"/>
    <w:basedOn w:val="Nivel01Char"/>
    <w:link w:val="Nvel1-SemNum"/>
    <w:rPr>
      <w:rFonts w:ascii="Arial" w:eastAsiaTheme="majorEastAsia" w:hAnsi="Arial" w:cs="Arial"/>
      <w:b/>
      <w:bCs/>
      <w:color w:val="FF0000"/>
      <w:sz w:val="20"/>
      <w:szCs w:val="20"/>
      <w:lang w:eastAsia="pt-BR"/>
    </w:rPr>
  </w:style>
  <w:style w:type="paragraph" w:customStyle="1" w:styleId="Nvel01-SemNumerao">
    <w:name w:val="Nível 01-Sem Numeração"/>
    <w:basedOn w:val="Normal"/>
    <w:link w:val="Nvel01-SemNumeraoChar"/>
    <w:uiPriority w:val="1"/>
    <w:qFormat/>
    <w:pPr>
      <w:keepNext/>
      <w:keepLines/>
      <w:spacing w:before="240" w:after="120" w:line="276" w:lineRule="auto"/>
      <w:jc w:val="both"/>
      <w:outlineLvl w:val="1"/>
    </w:pPr>
    <w:rPr>
      <w:rFonts w:asciiTheme="majorHAnsi" w:eastAsiaTheme="majorEastAsia" w:hAnsiTheme="majorHAnsi" w:cstheme="majorHAnsi"/>
      <w:bCs/>
      <w:sz w:val="20"/>
      <w:szCs w:val="20"/>
    </w:rPr>
  </w:style>
  <w:style w:type="character" w:customStyle="1" w:styleId="Nvel01-SemNumeraoChar">
    <w:name w:val="Nível 01-Sem Numeração Char"/>
    <w:basedOn w:val="Fontepargpadro"/>
    <w:link w:val="Nvel01-SemNumerao"/>
    <w:uiPriority w:val="1"/>
    <w:rPr>
      <w:rFonts w:asciiTheme="majorHAnsi" w:eastAsiaTheme="majorEastAsia" w:hAnsiTheme="majorHAnsi" w:cstheme="majorHAnsi"/>
      <w:bCs/>
      <w:sz w:val="20"/>
      <w:szCs w:val="20"/>
      <w:lang w:eastAsia="pt-BR"/>
    </w:rPr>
  </w:style>
  <w:style w:type="paragraph" w:customStyle="1" w:styleId="cvgsua">
    <w:name w:val="cvgsua"/>
    <w:basedOn w:val="Normal"/>
    <w:pPr>
      <w:spacing w:before="100" w:beforeAutospacing="1" w:after="100" w:afterAutospacing="1"/>
    </w:pPr>
    <w:rPr>
      <w:rFonts w:ascii="Times New Roman" w:eastAsia="Times New Roman" w:hAnsi="Times New Roman" w:cs="Times New Roman"/>
    </w:rPr>
  </w:style>
  <w:style w:type="paragraph" w:customStyle="1" w:styleId="Default">
    <w:name w:val="Default"/>
    <w:link w:val="DefaultChar"/>
    <w:qFormat/>
    <w:pPr>
      <w:autoSpaceDE w:val="0"/>
      <w:autoSpaceDN w:val="0"/>
      <w:adjustRightInd w:val="0"/>
    </w:pPr>
    <w:rPr>
      <w:rFonts w:ascii="Telegraf Medium" w:eastAsiaTheme="minorEastAsia" w:hAnsi="Telegraf Medium" w:cs="Telegraf Medium"/>
      <w:color w:val="000000"/>
      <w:lang w:eastAsia="en-US"/>
    </w:rPr>
  </w:style>
  <w:style w:type="table" w:customStyle="1" w:styleId="Style10">
    <w:name w:val="_Style 10"/>
    <w:basedOn w:val="Tabelanormal"/>
    <w:rPr>
      <w:rFonts w:ascii="Times New Roman" w:eastAsia="SimSun" w:hAnsi="Times New Roman" w:cs="Times New Roman"/>
      <w:sz w:val="20"/>
      <w:szCs w:val="20"/>
    </w:rPr>
    <w:tblPr>
      <w:tblCellMar>
        <w:left w:w="0" w:type="dxa"/>
        <w:right w:w="0" w:type="dxa"/>
      </w:tblCellMar>
    </w:tblPr>
  </w:style>
  <w:style w:type="paragraph" w:styleId="Subttulo">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rPr>
      <w:rFonts w:ascii="Times New Roman" w:eastAsia="Times New Roman" w:hAnsi="Times New Roman" w:cs="Times New Roman"/>
      <w:sz w:val="20"/>
      <w:szCs w:val="20"/>
    </w:rPr>
    <w:tblPr>
      <w:tblStyleRowBandSize w:val="1"/>
      <w:tblStyleColBandSize w:val="1"/>
    </w:tblPr>
  </w:style>
  <w:style w:type="table" w:customStyle="1" w:styleId="a0">
    <w:basedOn w:val="TableNormal2"/>
    <w:rPr>
      <w:rFonts w:ascii="Times New Roman" w:eastAsia="Times New Roman" w:hAnsi="Times New Roman" w:cs="Times New Roman"/>
      <w:sz w:val="20"/>
      <w:szCs w:val="20"/>
    </w:rPr>
    <w:tblPr>
      <w:tblStyleRowBandSize w:val="1"/>
      <w:tblStyleColBandSize w:val="1"/>
    </w:tblPr>
  </w:style>
  <w:style w:type="table" w:customStyle="1" w:styleId="a1">
    <w:basedOn w:val="TableNormal2"/>
    <w:rPr>
      <w:rFonts w:ascii="Times New Roman" w:eastAsia="Times New Roman" w:hAnsi="Times New Roman" w:cs="Times New Roman"/>
      <w:sz w:val="20"/>
      <w:szCs w:val="20"/>
    </w:rPr>
    <w:tblPr>
      <w:tblStyleRowBandSize w:val="1"/>
      <w:tblStyleColBandSize w:val="1"/>
    </w:tblPr>
  </w:style>
  <w:style w:type="table" w:customStyle="1" w:styleId="a2">
    <w:basedOn w:val="TableNormal2"/>
    <w:rPr>
      <w:rFonts w:ascii="Times New Roman" w:eastAsia="Times New Roman" w:hAnsi="Times New Roman" w:cs="Times New Roman"/>
      <w:sz w:val="20"/>
      <w:szCs w:val="20"/>
    </w:rPr>
    <w:tblPr>
      <w:tblStyleRowBandSize w:val="1"/>
      <w:tblStyleColBandSize w:val="1"/>
    </w:tblPr>
  </w:style>
  <w:style w:type="paragraph" w:styleId="Corpodetexto">
    <w:name w:val="Body Text"/>
    <w:basedOn w:val="Normal"/>
    <w:link w:val="CorpodetextoChar"/>
    <w:uiPriority w:val="1"/>
    <w:qFormat/>
    <w:rsid w:val="00851739"/>
    <w:pPr>
      <w:widowControl w:val="0"/>
      <w:autoSpaceDE w:val="0"/>
      <w:autoSpaceDN w:val="0"/>
    </w:pPr>
    <w:rPr>
      <w:rFonts w:ascii="Calibri" w:eastAsia="Calibri" w:hAnsi="Calibri" w:cs="Calibri"/>
      <w:sz w:val="22"/>
      <w:szCs w:val="22"/>
      <w:lang w:val="pt-PT" w:eastAsia="en-US"/>
    </w:rPr>
  </w:style>
  <w:style w:type="character" w:customStyle="1" w:styleId="CorpodetextoChar">
    <w:name w:val="Corpo de texto Char"/>
    <w:basedOn w:val="Fontepargpadro"/>
    <w:link w:val="Corpodetexto"/>
    <w:uiPriority w:val="1"/>
    <w:rsid w:val="00851739"/>
    <w:rPr>
      <w:rFonts w:ascii="Calibri" w:eastAsia="Calibri" w:hAnsi="Calibri" w:cs="Calibri"/>
      <w:sz w:val="22"/>
      <w:szCs w:val="22"/>
      <w:lang w:val="pt-PT" w:eastAsia="en-US"/>
    </w:rPr>
  </w:style>
  <w:style w:type="character" w:customStyle="1" w:styleId="DefaultChar">
    <w:name w:val="Default Char"/>
    <w:basedOn w:val="Fontepargpadro"/>
    <w:link w:val="Default"/>
    <w:qFormat/>
    <w:rsid w:val="00851739"/>
    <w:rPr>
      <w:rFonts w:ascii="Telegraf Medium" w:eastAsiaTheme="minorEastAsia" w:hAnsi="Telegraf Medium" w:cs="Telegraf Medium"/>
      <w:color w:val="000000"/>
      <w:lang w:eastAsia="en-US"/>
    </w:rPr>
  </w:style>
  <w:style w:type="paragraph" w:customStyle="1" w:styleId="Estilo1">
    <w:name w:val="Estilo1"/>
    <w:basedOn w:val="Normal"/>
    <w:link w:val="Estilo1Char"/>
    <w:qFormat/>
    <w:rsid w:val="00944192"/>
    <w:pPr>
      <w:ind w:left="283"/>
      <w:jc w:val="both"/>
    </w:pPr>
    <w:rPr>
      <w:rFonts w:ascii="Arial" w:eastAsia="Times New Roman" w:hAnsi="Arial" w:cs="Arial"/>
      <w:sz w:val="22"/>
      <w:szCs w:val="22"/>
    </w:rPr>
  </w:style>
  <w:style w:type="character" w:customStyle="1" w:styleId="Estilo1Char">
    <w:name w:val="Estilo1 Char"/>
    <w:basedOn w:val="Fontepargpadro"/>
    <w:link w:val="Estilo1"/>
    <w:rsid w:val="00944192"/>
    <w:rPr>
      <w:rFonts w:ascii="Arial" w:eastAsia="Times New Roman" w:hAnsi="Arial" w:cs="Arial"/>
      <w:sz w:val="22"/>
      <w:szCs w:val="22"/>
    </w:rPr>
  </w:style>
  <w:style w:type="paragraph" w:styleId="Cabealho">
    <w:name w:val="header"/>
    <w:basedOn w:val="Normal"/>
    <w:link w:val="CabealhoChar"/>
    <w:uiPriority w:val="99"/>
    <w:unhideWhenUsed/>
    <w:rsid w:val="002F7D27"/>
    <w:pPr>
      <w:tabs>
        <w:tab w:val="center" w:pos="4252"/>
        <w:tab w:val="right" w:pos="8504"/>
      </w:tabs>
    </w:pPr>
  </w:style>
  <w:style w:type="character" w:customStyle="1" w:styleId="CabealhoChar">
    <w:name w:val="Cabeçalho Char"/>
    <w:basedOn w:val="Fontepargpadro"/>
    <w:link w:val="Cabealho"/>
    <w:uiPriority w:val="99"/>
    <w:rsid w:val="002F7D27"/>
    <w:rPr>
      <w:rFonts w:eastAsiaTheme="minorEastAsia" w:cs="Tahoma"/>
    </w:rPr>
  </w:style>
  <w:style w:type="paragraph" w:customStyle="1" w:styleId="Estilo2">
    <w:name w:val="Estilo2"/>
    <w:basedOn w:val="Normal"/>
    <w:link w:val="Estilo2Char"/>
    <w:qFormat/>
    <w:rsid w:val="002A7E63"/>
    <w:pPr>
      <w:pBdr>
        <w:top w:val="nil"/>
        <w:left w:val="nil"/>
        <w:bottom w:val="nil"/>
        <w:right w:val="nil"/>
        <w:between w:val="nil"/>
      </w:pBdr>
      <w:ind w:left="709"/>
      <w:jc w:val="both"/>
    </w:pPr>
    <w:rPr>
      <w:rFonts w:ascii="Arial" w:eastAsia="Times New Roman" w:hAnsi="Arial" w:cs="Arial"/>
      <w:color w:val="000000"/>
      <w:sz w:val="22"/>
      <w:szCs w:val="22"/>
    </w:rPr>
  </w:style>
  <w:style w:type="character" w:customStyle="1" w:styleId="Estilo2Char">
    <w:name w:val="Estilo2 Char"/>
    <w:basedOn w:val="Fontepargpadro"/>
    <w:link w:val="Estilo2"/>
    <w:rsid w:val="002A7E63"/>
    <w:rPr>
      <w:rFonts w:ascii="Arial" w:eastAsia="Times New Roman" w:hAnsi="Arial" w:cs="Arial"/>
      <w:color w:val="000000"/>
      <w:sz w:val="22"/>
      <w:szCs w:val="22"/>
    </w:rPr>
  </w:style>
  <w:style w:type="paragraph" w:customStyle="1" w:styleId="Estilo3">
    <w:name w:val="Estilo3"/>
    <w:basedOn w:val="Normal"/>
    <w:link w:val="Estilo3Char"/>
    <w:qFormat/>
    <w:rsid w:val="002A7E63"/>
    <w:pPr>
      <w:pBdr>
        <w:top w:val="nil"/>
        <w:left w:val="nil"/>
        <w:bottom w:val="nil"/>
        <w:right w:val="nil"/>
        <w:between w:val="nil"/>
      </w:pBdr>
      <w:ind w:left="1418"/>
      <w:jc w:val="both"/>
    </w:pPr>
    <w:rPr>
      <w:rFonts w:ascii="Arial" w:eastAsia="Times New Roman" w:hAnsi="Arial" w:cs="Arial"/>
      <w:bCs/>
      <w:sz w:val="22"/>
      <w:szCs w:val="22"/>
    </w:rPr>
  </w:style>
  <w:style w:type="character" w:customStyle="1" w:styleId="Estilo3Char">
    <w:name w:val="Estilo3 Char"/>
    <w:basedOn w:val="Fontepargpadro"/>
    <w:link w:val="Estilo3"/>
    <w:rsid w:val="002A7E63"/>
    <w:rPr>
      <w:rFonts w:ascii="Arial" w:eastAsia="Times New Roman" w:hAnsi="Arial" w:cs="Arial"/>
      <w:bCs/>
      <w:sz w:val="22"/>
      <w:szCs w:val="22"/>
    </w:rPr>
  </w:style>
  <w:style w:type="paragraph" w:customStyle="1" w:styleId="Estilo4">
    <w:name w:val="Estilo4"/>
    <w:basedOn w:val="Normal"/>
    <w:link w:val="Estilo4Char"/>
    <w:qFormat/>
    <w:rsid w:val="005326E3"/>
    <w:pPr>
      <w:tabs>
        <w:tab w:val="left" w:pos="851"/>
      </w:tabs>
      <w:ind w:left="709"/>
      <w:jc w:val="both"/>
    </w:pPr>
    <w:rPr>
      <w:rFonts w:ascii="Arial" w:eastAsia="Times New Roman" w:hAnsi="Arial" w:cs="Arial"/>
      <w:sz w:val="22"/>
      <w:szCs w:val="22"/>
    </w:rPr>
  </w:style>
  <w:style w:type="character" w:customStyle="1" w:styleId="Estilo4Char">
    <w:name w:val="Estilo4 Char"/>
    <w:basedOn w:val="Fontepargpadro"/>
    <w:link w:val="Estilo4"/>
    <w:rsid w:val="005326E3"/>
    <w:rPr>
      <w:rFonts w:ascii="Arial" w:eastAsia="Times New Roman" w:hAnsi="Arial" w:cs="Arial"/>
      <w:sz w:val="22"/>
      <w:szCs w:val="22"/>
    </w:rPr>
  </w:style>
  <w:style w:type="paragraph" w:customStyle="1" w:styleId="Estilo5">
    <w:name w:val="Estilo5"/>
    <w:basedOn w:val="Estilo3"/>
    <w:link w:val="Estilo5Char"/>
    <w:qFormat/>
    <w:rsid w:val="00FA2BFC"/>
    <w:pPr>
      <w:ind w:left="993"/>
    </w:pPr>
  </w:style>
  <w:style w:type="character" w:customStyle="1" w:styleId="Estilo5Char">
    <w:name w:val="Estilo5 Char"/>
    <w:basedOn w:val="Estilo3Char"/>
    <w:link w:val="Estilo5"/>
    <w:rsid w:val="00FA2BFC"/>
    <w:rPr>
      <w:rFonts w:ascii="Arial" w:eastAsia="Times New Roman" w:hAnsi="Arial" w:cs="Arial"/>
      <w:bCs/>
      <w:sz w:val="22"/>
      <w:szCs w:val="22"/>
    </w:rPr>
  </w:style>
  <w:style w:type="paragraph" w:customStyle="1" w:styleId="Estilo6">
    <w:name w:val="Estilo6"/>
    <w:basedOn w:val="Estilo3"/>
    <w:link w:val="Estilo6Char"/>
    <w:qFormat/>
    <w:rsid w:val="00FF4A9E"/>
    <w:pPr>
      <w:ind w:left="2268"/>
    </w:pPr>
  </w:style>
  <w:style w:type="character" w:customStyle="1" w:styleId="Estilo6Char">
    <w:name w:val="Estilo6 Char"/>
    <w:basedOn w:val="Estilo3Char"/>
    <w:link w:val="Estilo6"/>
    <w:rsid w:val="00FF4A9E"/>
    <w:rPr>
      <w:rFonts w:ascii="Arial" w:eastAsia="Times New Roman" w:hAnsi="Arial" w:cs="Arial"/>
      <w:bCs/>
      <w:sz w:val="22"/>
      <w:szCs w:val="22"/>
    </w:rPr>
  </w:style>
  <w:style w:type="paragraph" w:customStyle="1" w:styleId="Estilo7">
    <w:name w:val="Estilo7"/>
    <w:basedOn w:val="Estilo3"/>
    <w:link w:val="Estilo7Char"/>
    <w:qFormat/>
    <w:rsid w:val="00814F42"/>
    <w:pPr>
      <w:ind w:left="2268" w:hanging="850"/>
    </w:pPr>
  </w:style>
  <w:style w:type="character" w:customStyle="1" w:styleId="Estilo7Char">
    <w:name w:val="Estilo7 Char"/>
    <w:basedOn w:val="Estilo3Char"/>
    <w:link w:val="Estilo7"/>
    <w:rsid w:val="00814F42"/>
    <w:rPr>
      <w:rFonts w:ascii="Arial" w:eastAsia="Times New Roman" w:hAnsi="Arial" w:cs="Arial"/>
      <w:bCs/>
      <w:sz w:val="22"/>
      <w:szCs w:val="22"/>
    </w:rPr>
  </w:style>
  <w:style w:type="table" w:styleId="Tabelacomgrade">
    <w:name w:val="Table Grid"/>
    <w:basedOn w:val="Tabelanormal"/>
    <w:uiPriority w:val="39"/>
    <w:rsid w:val="00D73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66681"/>
    <w:rPr>
      <w:color w:val="0563C1" w:themeColor="hyperlink"/>
      <w:u w:val="single"/>
    </w:rPr>
  </w:style>
  <w:style w:type="character" w:styleId="MenoPendente">
    <w:name w:val="Unresolved Mention"/>
    <w:basedOn w:val="Fontepargpadro"/>
    <w:uiPriority w:val="99"/>
    <w:semiHidden/>
    <w:unhideWhenUsed/>
    <w:rsid w:val="00266681"/>
    <w:rPr>
      <w:color w:val="605E5C"/>
      <w:shd w:val="clear" w:color="auto" w:fill="E1DFDD"/>
    </w:rPr>
  </w:style>
  <w:style w:type="paragraph" w:customStyle="1" w:styleId="Estilo8">
    <w:name w:val="Estilo8"/>
    <w:basedOn w:val="Normal"/>
    <w:link w:val="Estilo8Char"/>
    <w:qFormat/>
    <w:rsid w:val="00266681"/>
    <w:pPr>
      <w:numPr>
        <w:ilvl w:val="1"/>
        <w:numId w:val="2"/>
      </w:numPr>
      <w:pBdr>
        <w:top w:val="nil"/>
        <w:left w:val="nil"/>
        <w:bottom w:val="nil"/>
        <w:right w:val="nil"/>
        <w:between w:val="nil"/>
      </w:pBdr>
      <w:ind w:left="283" w:firstLine="0"/>
      <w:jc w:val="both"/>
    </w:pPr>
    <w:rPr>
      <w:rFonts w:ascii="Arial" w:eastAsia="Times New Roman" w:hAnsi="Arial" w:cs="Arial"/>
      <w:color w:val="000000"/>
      <w:sz w:val="22"/>
      <w:szCs w:val="22"/>
    </w:rPr>
  </w:style>
  <w:style w:type="character" w:customStyle="1" w:styleId="Estilo8Char">
    <w:name w:val="Estilo8 Char"/>
    <w:basedOn w:val="Fontepargpadro"/>
    <w:link w:val="Estilo8"/>
    <w:rsid w:val="00266681"/>
    <w:rPr>
      <w:rFonts w:ascii="Arial" w:eastAsia="Times New Roman" w:hAnsi="Arial" w:cs="Arial"/>
      <w:color w:val="000000"/>
      <w:sz w:val="22"/>
      <w:szCs w:val="22"/>
    </w:rPr>
  </w:style>
  <w:style w:type="paragraph" w:customStyle="1" w:styleId="Estilo9">
    <w:name w:val="Estilo9"/>
    <w:basedOn w:val="Estilo8"/>
    <w:link w:val="Estilo9Char"/>
    <w:qFormat/>
    <w:rsid w:val="00375AA1"/>
    <w:pPr>
      <w:numPr>
        <w:ilvl w:val="0"/>
        <w:numId w:val="0"/>
      </w:numPr>
      <w:ind w:left="283"/>
    </w:pPr>
  </w:style>
  <w:style w:type="character" w:customStyle="1" w:styleId="Estilo9Char">
    <w:name w:val="Estilo9 Char"/>
    <w:basedOn w:val="Estilo8Char"/>
    <w:link w:val="Estilo9"/>
    <w:rsid w:val="00375AA1"/>
    <w:rPr>
      <w:rFonts w:ascii="Arial" w:eastAsia="Times New Roman" w:hAnsi="Arial" w:cs="Arial"/>
      <w:color w:val="000000"/>
      <w:sz w:val="22"/>
      <w:szCs w:val="22"/>
    </w:rPr>
  </w:style>
  <w:style w:type="paragraph" w:customStyle="1" w:styleId="Estilo12">
    <w:name w:val="Estilo12"/>
    <w:basedOn w:val="Nivel2"/>
    <w:link w:val="Estilo12Char"/>
    <w:qFormat/>
    <w:rsid w:val="009D7B16"/>
    <w:pPr>
      <w:numPr>
        <w:ilvl w:val="0"/>
        <w:numId w:val="0"/>
      </w:numPr>
      <w:spacing w:before="0" w:after="0"/>
    </w:pPr>
    <w:rPr>
      <w:rFonts w:eastAsia="Arial Unicode MS"/>
      <w:bCs/>
    </w:rPr>
  </w:style>
  <w:style w:type="character" w:customStyle="1" w:styleId="Estilo12Char">
    <w:name w:val="Estilo12 Char"/>
    <w:basedOn w:val="Nivel2Char"/>
    <w:link w:val="Estilo12"/>
    <w:rsid w:val="009D7B16"/>
    <w:rPr>
      <w:rFonts w:ascii="Arial" w:eastAsia="Arial Unicode MS" w:hAnsi="Arial" w:cs="Arial"/>
      <w:bCs/>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oempreendedor.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ndt-certidao.tst.jus.br/gerarCertidao.fac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as.tcu.gov.br/ords/f?p=1660:3:7972507114013::::P3_TIPO_RELACAO:INIDONEO"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onsulta-crf.caixa.gov.br/consultacrf/pages/consultaEmpregador.jsf" TargetMode="External"/><Relationship Id="rId23" Type="http://schemas.openxmlformats.org/officeDocument/2006/relationships/fontTable" Target="fontTable.xml"/><Relationship Id="rId10" Type="http://schemas.openxmlformats.org/officeDocument/2006/relationships/hyperlink" Target="http://www.cnj.jus.br/improbidade_adm/consultar_requerido.php"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certidoes.cgu.gov.br/" TargetMode="External"/><Relationship Id="rId14" Type="http://schemas.openxmlformats.org/officeDocument/2006/relationships/hyperlink" Target="https://solucoes.receita.fazenda.gov.br/Servicos/certidaointernet/pj/Emitir"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FstZC+xdL7tzVW9uOyLsJquG4g==">CgMxLjAyCGguZ2pkZ3hzMgloLjMwajB6bGwyCWguMWZvYjl0ZTIJaC4zem55c2g3MgloLjJldDkycDAyCGgudHlqY3d0MgloLjNkeTZ2a20yCWguMXQzaDVzZjIJaC40ZDM0b2c4MgloLjJzOGV5bzE4AHIhMWRoUEU1YndETzVLLVc0UWFYVl9iS0R1V1lyMzR0TWVT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4FA62C-6D4D-4169-A592-9A0E7AF2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16</Pages>
  <Words>6834</Words>
  <Characters>36909</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Sâmela</dc:creator>
  <cp:lastModifiedBy>camara.st@outlook.com</cp:lastModifiedBy>
  <cp:revision>317</cp:revision>
  <cp:lastPrinted>2025-03-13T16:14:00Z</cp:lastPrinted>
  <dcterms:created xsi:type="dcterms:W3CDTF">2024-03-05T11:30:00Z</dcterms:created>
  <dcterms:modified xsi:type="dcterms:W3CDTF">2025-03-14T13:58:00Z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1F9873F8A5CB4E908BE8E86284F09C62_13</vt:lpwstr>
  </property>
</Properties>
</file>