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FE01D" w14:textId="30496C0C" w:rsidR="00F50487" w:rsidRPr="00033055" w:rsidRDefault="00A01962" w:rsidP="009B5B2C">
      <w:pPr>
        <w:widowControl w:val="0"/>
        <w:spacing w:after="0" w:line="360" w:lineRule="auto"/>
        <w:jc w:val="center"/>
        <w:rPr>
          <w:rFonts w:ascii="Arial" w:eastAsia="Times New Roman" w:hAnsi="Arial" w:cs="Arial"/>
          <w:b/>
        </w:rPr>
      </w:pPr>
      <w:r w:rsidRPr="00033055">
        <w:rPr>
          <w:rFonts w:ascii="Arial" w:eastAsia="Times New Roman" w:hAnsi="Arial" w:cs="Arial"/>
          <w:b/>
        </w:rPr>
        <w:t>ESTUDO TÉCNICO PRELIMINAR</w:t>
      </w:r>
    </w:p>
    <w:p w14:paraId="7AD564AA" w14:textId="77777777" w:rsidR="00F50487" w:rsidRPr="00033055" w:rsidRDefault="00F50487">
      <w:pPr>
        <w:widowControl w:val="0"/>
        <w:spacing w:after="0" w:line="360" w:lineRule="auto"/>
        <w:jc w:val="center"/>
        <w:rPr>
          <w:rFonts w:ascii="Arial" w:eastAsia="Times New Roman" w:hAnsi="Arial" w:cs="Arial"/>
        </w:rPr>
      </w:pPr>
    </w:p>
    <w:p w14:paraId="6783CD6F" w14:textId="77777777" w:rsidR="00F50487" w:rsidRPr="00033055" w:rsidRDefault="00A01962" w:rsidP="00C6407C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b/>
          <w:color w:val="000000"/>
        </w:rPr>
        <w:t>DESCRIÇÃO DA NECESSIDADE</w:t>
      </w:r>
    </w:p>
    <w:p w14:paraId="6688CA1F" w14:textId="3B9F1FE3" w:rsidR="00693175" w:rsidRDefault="00A01962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A Nova Lei de Licitações e Contratos Administrativos (Lei nº 14.133/2021) trouxe mudanças significativas nos processos de licitação e contratação na Administração Pública em todo o território nacional, </w:t>
      </w:r>
      <w:r w:rsidR="00A64DFF">
        <w:rPr>
          <w:rFonts w:ascii="Arial" w:eastAsia="Times New Roman" w:hAnsi="Arial" w:cs="Arial"/>
        </w:rPr>
        <w:t xml:space="preserve">que </w:t>
      </w:r>
      <w:r w:rsidR="004A0E9A">
        <w:rPr>
          <w:rFonts w:ascii="Arial" w:eastAsia="Times New Roman" w:hAnsi="Arial" w:cs="Arial"/>
        </w:rPr>
        <w:t>impacta</w:t>
      </w:r>
      <w:r w:rsidR="00A64DFF">
        <w:rPr>
          <w:rFonts w:ascii="Arial" w:eastAsia="Times New Roman" w:hAnsi="Arial" w:cs="Arial"/>
        </w:rPr>
        <w:t>ram</w:t>
      </w:r>
      <w:r w:rsidR="004A0E9A">
        <w:rPr>
          <w:rFonts w:ascii="Arial" w:eastAsia="Times New Roman" w:hAnsi="Arial" w:cs="Arial"/>
        </w:rPr>
        <w:t xml:space="preserve"> principalmente nas</w:t>
      </w:r>
      <w:r w:rsidRPr="00033055">
        <w:rPr>
          <w:rFonts w:ascii="Arial" w:eastAsia="Times New Roman" w:hAnsi="Arial" w:cs="Arial"/>
        </w:rPr>
        <w:t xml:space="preserve"> Câmaras Municipais</w:t>
      </w:r>
      <w:r w:rsidR="004A0E9A">
        <w:rPr>
          <w:rFonts w:ascii="Arial" w:eastAsia="Times New Roman" w:hAnsi="Arial" w:cs="Arial"/>
        </w:rPr>
        <w:t xml:space="preserve"> com pequenas estruturas como é a de Santa Teresa/ES, com</w:t>
      </w:r>
      <w:r w:rsidRPr="00033055">
        <w:rPr>
          <w:rFonts w:ascii="Arial" w:eastAsia="Times New Roman" w:hAnsi="Arial" w:cs="Arial"/>
        </w:rPr>
        <w:t xml:space="preserve"> inovações </w:t>
      </w:r>
      <w:r w:rsidR="004A0E9A">
        <w:rPr>
          <w:rFonts w:ascii="Arial" w:eastAsia="Times New Roman" w:hAnsi="Arial" w:cs="Arial"/>
        </w:rPr>
        <w:t xml:space="preserve">que </w:t>
      </w:r>
      <w:r w:rsidRPr="00033055">
        <w:rPr>
          <w:rFonts w:ascii="Arial" w:eastAsia="Times New Roman" w:hAnsi="Arial" w:cs="Arial"/>
        </w:rPr>
        <w:t xml:space="preserve">demandam </w:t>
      </w:r>
      <w:r w:rsidR="00440C3B">
        <w:rPr>
          <w:rFonts w:ascii="Arial" w:eastAsia="Times New Roman" w:hAnsi="Arial" w:cs="Arial"/>
        </w:rPr>
        <w:t xml:space="preserve">prestação de serviços </w:t>
      </w:r>
      <w:r w:rsidRPr="00033055">
        <w:rPr>
          <w:rFonts w:ascii="Arial" w:eastAsia="Times New Roman" w:hAnsi="Arial" w:cs="Arial"/>
        </w:rPr>
        <w:t>técnico</w:t>
      </w:r>
      <w:r w:rsidR="00440C3B">
        <w:rPr>
          <w:rFonts w:ascii="Arial" w:eastAsia="Times New Roman" w:hAnsi="Arial" w:cs="Arial"/>
        </w:rPr>
        <w:t>s</w:t>
      </w:r>
      <w:r w:rsidRPr="00033055">
        <w:rPr>
          <w:rFonts w:ascii="Arial" w:eastAsia="Times New Roman" w:hAnsi="Arial" w:cs="Arial"/>
        </w:rPr>
        <w:t xml:space="preserve"> especializado</w:t>
      </w:r>
      <w:r w:rsidR="00440C3B">
        <w:rPr>
          <w:rFonts w:ascii="Arial" w:eastAsia="Times New Roman" w:hAnsi="Arial" w:cs="Arial"/>
        </w:rPr>
        <w:t>s</w:t>
      </w:r>
      <w:r w:rsidRPr="00033055">
        <w:rPr>
          <w:rFonts w:ascii="Arial" w:eastAsia="Times New Roman" w:hAnsi="Arial" w:cs="Arial"/>
        </w:rPr>
        <w:t xml:space="preserve"> para garantir a conformidade</w:t>
      </w:r>
      <w:r w:rsidR="00693175">
        <w:rPr>
          <w:rFonts w:ascii="Arial" w:eastAsia="Times New Roman" w:hAnsi="Arial" w:cs="Arial"/>
        </w:rPr>
        <w:t xml:space="preserve"> plena</w:t>
      </w:r>
      <w:r w:rsidRPr="00033055">
        <w:rPr>
          <w:rFonts w:ascii="Arial" w:eastAsia="Times New Roman" w:hAnsi="Arial" w:cs="Arial"/>
        </w:rPr>
        <w:t xml:space="preserve"> dos atos administrativos.</w:t>
      </w:r>
    </w:p>
    <w:p w14:paraId="466D08F2" w14:textId="0311F5CD" w:rsidR="00F50487" w:rsidRPr="00033055" w:rsidRDefault="00A01962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>A complexidade da norma, somada às mudanças no quadro de servidores</w:t>
      </w:r>
      <w:r w:rsidR="004A0E9A">
        <w:rPr>
          <w:rFonts w:ascii="Arial" w:eastAsia="Times New Roman" w:hAnsi="Arial" w:cs="Arial"/>
        </w:rPr>
        <w:t xml:space="preserve"> e </w:t>
      </w:r>
      <w:r w:rsidR="004844F8">
        <w:rPr>
          <w:rFonts w:ascii="Arial" w:eastAsia="Times New Roman" w:hAnsi="Arial" w:cs="Arial"/>
        </w:rPr>
        <w:t>a</w:t>
      </w:r>
      <w:r w:rsidR="004A0E9A">
        <w:rPr>
          <w:rFonts w:ascii="Arial" w:eastAsia="Times New Roman" w:hAnsi="Arial" w:cs="Arial"/>
        </w:rPr>
        <w:t xml:space="preserve"> estrutura </w:t>
      </w:r>
      <w:r w:rsidR="004844F8">
        <w:rPr>
          <w:rFonts w:ascii="Arial" w:eastAsia="Times New Roman" w:hAnsi="Arial" w:cs="Arial"/>
        </w:rPr>
        <w:t>limitada do Legislativo Municipal</w:t>
      </w:r>
      <w:r w:rsidRPr="00033055">
        <w:rPr>
          <w:rFonts w:ascii="Arial" w:eastAsia="Times New Roman" w:hAnsi="Arial" w:cs="Arial"/>
        </w:rPr>
        <w:t xml:space="preserve">, </w:t>
      </w:r>
      <w:r w:rsidR="004844F8">
        <w:rPr>
          <w:rFonts w:ascii="Arial" w:eastAsia="Times New Roman" w:hAnsi="Arial" w:cs="Arial"/>
        </w:rPr>
        <w:t xml:space="preserve">faz com que se </w:t>
      </w:r>
      <w:r w:rsidRPr="00033055">
        <w:rPr>
          <w:rFonts w:ascii="Arial" w:eastAsia="Times New Roman" w:hAnsi="Arial" w:cs="Arial"/>
        </w:rPr>
        <w:t>torn</w:t>
      </w:r>
      <w:r w:rsidR="004844F8">
        <w:rPr>
          <w:rFonts w:ascii="Arial" w:eastAsia="Times New Roman" w:hAnsi="Arial" w:cs="Arial"/>
        </w:rPr>
        <w:t>e</w:t>
      </w:r>
      <w:r w:rsidRPr="00033055">
        <w:rPr>
          <w:rFonts w:ascii="Arial" w:eastAsia="Times New Roman" w:hAnsi="Arial" w:cs="Arial"/>
        </w:rPr>
        <w:t xml:space="preserve"> essencial o acompanhamento contínuo para assegurar o cumprimento da lei e a adaptação às exigências legais</w:t>
      </w:r>
      <w:r w:rsidR="004844F8">
        <w:rPr>
          <w:rFonts w:ascii="Arial" w:eastAsia="Times New Roman" w:hAnsi="Arial" w:cs="Arial"/>
        </w:rPr>
        <w:t>,</w:t>
      </w:r>
      <w:r w:rsidR="004A7935">
        <w:rPr>
          <w:rFonts w:ascii="Arial" w:eastAsia="Times New Roman" w:hAnsi="Arial" w:cs="Arial"/>
        </w:rPr>
        <w:t xml:space="preserve"> no sentido de melhorar o funcionamento da máquina pública e </w:t>
      </w:r>
      <w:r w:rsidR="004A7935" w:rsidRPr="00033055">
        <w:rPr>
          <w:rFonts w:ascii="Arial" w:eastAsia="Times New Roman" w:hAnsi="Arial" w:cs="Arial"/>
        </w:rPr>
        <w:t>evita</w:t>
      </w:r>
      <w:r w:rsidR="004A7935">
        <w:rPr>
          <w:rFonts w:ascii="Arial" w:eastAsia="Times New Roman" w:hAnsi="Arial" w:cs="Arial"/>
        </w:rPr>
        <w:t xml:space="preserve">r </w:t>
      </w:r>
      <w:r w:rsidR="004A7935" w:rsidRPr="00033055">
        <w:rPr>
          <w:rFonts w:ascii="Arial" w:eastAsia="Times New Roman" w:hAnsi="Arial" w:cs="Arial"/>
        </w:rPr>
        <w:t>sanções dos órgãos de controle pela desídia administrativa</w:t>
      </w:r>
      <w:r w:rsidR="004A7935">
        <w:rPr>
          <w:rFonts w:ascii="Arial" w:eastAsia="Times New Roman" w:hAnsi="Arial" w:cs="Arial"/>
        </w:rPr>
        <w:t xml:space="preserve">. Nesse passo, inclusive temos recentemente levantamento através dos </w:t>
      </w:r>
      <w:r w:rsidR="004844F8" w:rsidRPr="004844F8">
        <w:rPr>
          <w:rFonts w:ascii="Arial" w:eastAsia="Times New Roman" w:hAnsi="Arial" w:cs="Arial"/>
        </w:rPr>
        <w:t xml:space="preserve">Processos 07211/2023-2 TCE ES e Processo TC 027.907/2022-8 TCU, </w:t>
      </w:r>
      <w:r w:rsidR="004A7935">
        <w:rPr>
          <w:rFonts w:ascii="Arial" w:eastAsia="Times New Roman" w:hAnsi="Arial" w:cs="Arial"/>
        </w:rPr>
        <w:t>sobre o referido tema com diagnósticos preocupantes, somado a isso, nesse Poder Legislativo estamos com estágio incompleto de implementação do Estatuto de Licitações, bem como estrutura e cultura organizacional insuficiente, o que impacta negativamente no cumprimento integral desse Diploma</w:t>
      </w:r>
      <w:r w:rsidR="001B5C57">
        <w:rPr>
          <w:rFonts w:ascii="Arial" w:eastAsia="Times New Roman" w:hAnsi="Arial" w:cs="Arial"/>
        </w:rPr>
        <w:t>.</w:t>
      </w:r>
    </w:p>
    <w:p w14:paraId="5FFCFBC9" w14:textId="1959A9AD" w:rsidR="00F50487" w:rsidRPr="00033055" w:rsidRDefault="00A01962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>Com a nova legislatura</w:t>
      </w:r>
      <w:r w:rsidR="00856093">
        <w:rPr>
          <w:rFonts w:ascii="Arial" w:eastAsia="Times New Roman" w:hAnsi="Arial" w:cs="Arial"/>
        </w:rPr>
        <w:t xml:space="preserve"> e gestão</w:t>
      </w:r>
      <w:r w:rsidRPr="00033055">
        <w:rPr>
          <w:rFonts w:ascii="Arial" w:eastAsia="Times New Roman" w:hAnsi="Arial" w:cs="Arial"/>
        </w:rPr>
        <w:t>, surg</w:t>
      </w:r>
      <w:r w:rsidR="006A2084">
        <w:rPr>
          <w:rFonts w:ascii="Arial" w:eastAsia="Times New Roman" w:hAnsi="Arial" w:cs="Arial"/>
        </w:rPr>
        <w:t>e</w:t>
      </w:r>
      <w:r w:rsidRPr="00033055">
        <w:rPr>
          <w:rFonts w:ascii="Arial" w:eastAsia="Times New Roman" w:hAnsi="Arial" w:cs="Arial"/>
        </w:rPr>
        <w:t xml:space="preserve"> a necessidade </w:t>
      </w:r>
      <w:r w:rsidR="001D2EBC">
        <w:rPr>
          <w:rFonts w:ascii="Arial" w:eastAsia="Times New Roman" w:hAnsi="Arial" w:cs="Arial"/>
        </w:rPr>
        <w:t xml:space="preserve">urgente </w:t>
      </w:r>
      <w:r w:rsidRPr="00033055">
        <w:rPr>
          <w:rFonts w:ascii="Arial" w:eastAsia="Times New Roman" w:hAnsi="Arial" w:cs="Arial"/>
        </w:rPr>
        <w:t>de contratar serviço</w:t>
      </w:r>
      <w:r w:rsidR="00440C3B">
        <w:rPr>
          <w:rFonts w:ascii="Arial" w:eastAsia="Times New Roman" w:hAnsi="Arial" w:cs="Arial"/>
        </w:rPr>
        <w:t>s técnicos</w:t>
      </w:r>
      <w:r w:rsidRPr="00033055">
        <w:rPr>
          <w:rFonts w:ascii="Arial" w:eastAsia="Times New Roman" w:hAnsi="Arial" w:cs="Arial"/>
        </w:rPr>
        <w:t xml:space="preserve"> especializad</w:t>
      </w:r>
      <w:r w:rsidR="00440C3B">
        <w:rPr>
          <w:rFonts w:ascii="Arial" w:eastAsia="Times New Roman" w:hAnsi="Arial" w:cs="Arial"/>
        </w:rPr>
        <w:t>o</w:t>
      </w:r>
      <w:r w:rsidRPr="00033055">
        <w:rPr>
          <w:rFonts w:ascii="Arial" w:eastAsia="Times New Roman" w:hAnsi="Arial" w:cs="Arial"/>
        </w:rPr>
        <w:t xml:space="preserve"> em licitações e contratos para a implantação </w:t>
      </w:r>
      <w:r w:rsidR="006A2084">
        <w:rPr>
          <w:rFonts w:ascii="Arial" w:eastAsia="Times New Roman" w:hAnsi="Arial" w:cs="Arial"/>
        </w:rPr>
        <w:t xml:space="preserve">sólida e integral </w:t>
      </w:r>
      <w:r w:rsidRPr="00033055">
        <w:rPr>
          <w:rFonts w:ascii="Arial" w:eastAsia="Times New Roman" w:hAnsi="Arial" w:cs="Arial"/>
        </w:rPr>
        <w:t>da Nova Lei</w:t>
      </w:r>
      <w:r w:rsidR="006A2084">
        <w:rPr>
          <w:rFonts w:ascii="Arial" w:eastAsia="Times New Roman" w:hAnsi="Arial" w:cs="Arial"/>
        </w:rPr>
        <w:t xml:space="preserve"> de Licitações e Contratos</w:t>
      </w:r>
      <w:r w:rsidR="001D2EBC">
        <w:rPr>
          <w:rFonts w:ascii="Arial" w:eastAsia="Times New Roman" w:hAnsi="Arial" w:cs="Arial"/>
        </w:rPr>
        <w:t>,</w:t>
      </w:r>
      <w:r w:rsidRPr="00033055">
        <w:rPr>
          <w:rFonts w:ascii="Arial" w:eastAsia="Times New Roman" w:hAnsi="Arial" w:cs="Arial"/>
        </w:rPr>
        <w:t xml:space="preserve"> </w:t>
      </w:r>
      <w:r w:rsidR="001D2EBC">
        <w:rPr>
          <w:rFonts w:ascii="Arial" w:eastAsia="Times New Roman" w:hAnsi="Arial" w:cs="Arial"/>
        </w:rPr>
        <w:t>e</w:t>
      </w:r>
      <w:r w:rsidRPr="00033055">
        <w:rPr>
          <w:rFonts w:ascii="Arial" w:eastAsia="Times New Roman" w:hAnsi="Arial" w:cs="Arial"/>
        </w:rPr>
        <w:t>sse serviço incluirá um estudo prévio das necessidades do Legislativo, com o objetivo de adequar as normas à sua realidade</w:t>
      </w:r>
      <w:r w:rsidR="00800F91">
        <w:rPr>
          <w:rFonts w:ascii="Arial" w:eastAsia="Times New Roman" w:hAnsi="Arial" w:cs="Arial"/>
        </w:rPr>
        <w:t>,</w:t>
      </w:r>
      <w:r w:rsidR="006332F5">
        <w:rPr>
          <w:rFonts w:ascii="Arial" w:eastAsia="Times New Roman" w:hAnsi="Arial" w:cs="Arial"/>
        </w:rPr>
        <w:t xml:space="preserve"> pode</w:t>
      </w:r>
      <w:r w:rsidR="00800F91">
        <w:rPr>
          <w:rFonts w:ascii="Arial" w:eastAsia="Times New Roman" w:hAnsi="Arial" w:cs="Arial"/>
        </w:rPr>
        <w:t>ndo</w:t>
      </w:r>
      <w:r w:rsidRPr="00033055">
        <w:rPr>
          <w:rFonts w:ascii="Arial" w:eastAsia="Times New Roman" w:hAnsi="Arial" w:cs="Arial"/>
        </w:rPr>
        <w:t xml:space="preserve"> </w:t>
      </w:r>
      <w:r w:rsidR="001D2EBC">
        <w:rPr>
          <w:rFonts w:ascii="Arial" w:eastAsia="Times New Roman" w:hAnsi="Arial" w:cs="Arial"/>
        </w:rPr>
        <w:t>s</w:t>
      </w:r>
      <w:r w:rsidRPr="00033055">
        <w:rPr>
          <w:rFonts w:ascii="Arial" w:eastAsia="Times New Roman" w:hAnsi="Arial" w:cs="Arial"/>
        </w:rPr>
        <w:t>er necessári</w:t>
      </w:r>
      <w:r w:rsidR="001D2EBC">
        <w:rPr>
          <w:rFonts w:ascii="Arial" w:eastAsia="Times New Roman" w:hAnsi="Arial" w:cs="Arial"/>
        </w:rPr>
        <w:t>o</w:t>
      </w:r>
      <w:r w:rsidRPr="00033055">
        <w:rPr>
          <w:rFonts w:ascii="Arial" w:eastAsia="Times New Roman" w:hAnsi="Arial" w:cs="Arial"/>
        </w:rPr>
        <w:t>, também, a criação de um comitê</w:t>
      </w:r>
      <w:r w:rsidR="001D2EBC">
        <w:rPr>
          <w:rFonts w:ascii="Arial" w:eastAsia="Times New Roman" w:hAnsi="Arial" w:cs="Arial"/>
        </w:rPr>
        <w:t>/comissão ou similar,</w:t>
      </w:r>
      <w:r w:rsidRPr="00033055">
        <w:rPr>
          <w:rFonts w:ascii="Arial" w:eastAsia="Times New Roman" w:hAnsi="Arial" w:cs="Arial"/>
        </w:rPr>
        <w:t xml:space="preserve"> para a implantação</w:t>
      </w:r>
      <w:r w:rsidR="001D2EBC">
        <w:rPr>
          <w:rFonts w:ascii="Arial" w:eastAsia="Times New Roman" w:hAnsi="Arial" w:cs="Arial"/>
        </w:rPr>
        <w:t xml:space="preserve"> integral</w:t>
      </w:r>
      <w:r w:rsidRPr="00033055">
        <w:rPr>
          <w:rFonts w:ascii="Arial" w:eastAsia="Times New Roman" w:hAnsi="Arial" w:cs="Arial"/>
        </w:rPr>
        <w:t xml:space="preserve"> das normas e a elaboração de minutas padronizadas, visando </w:t>
      </w:r>
      <w:r w:rsidR="00800F91">
        <w:rPr>
          <w:rFonts w:ascii="Arial" w:eastAsia="Times New Roman" w:hAnsi="Arial" w:cs="Arial"/>
        </w:rPr>
        <w:t xml:space="preserve">viabilizar </w:t>
      </w:r>
      <w:r w:rsidRPr="00033055">
        <w:rPr>
          <w:rFonts w:ascii="Arial" w:eastAsia="Times New Roman" w:hAnsi="Arial" w:cs="Arial"/>
        </w:rPr>
        <w:t xml:space="preserve">a aplicação da </w:t>
      </w:r>
      <w:r w:rsidR="00800F91">
        <w:rPr>
          <w:rFonts w:ascii="Arial" w:eastAsia="Times New Roman" w:hAnsi="Arial" w:cs="Arial"/>
        </w:rPr>
        <w:t xml:space="preserve">integral </w:t>
      </w:r>
      <w:r w:rsidR="001D2EBC">
        <w:rPr>
          <w:rFonts w:ascii="Arial" w:eastAsia="Times New Roman" w:hAnsi="Arial" w:cs="Arial"/>
        </w:rPr>
        <w:t>referida L</w:t>
      </w:r>
      <w:r w:rsidRPr="00033055">
        <w:rPr>
          <w:rFonts w:ascii="Arial" w:eastAsia="Times New Roman" w:hAnsi="Arial" w:cs="Arial"/>
        </w:rPr>
        <w:t>ei.</w:t>
      </w:r>
    </w:p>
    <w:p w14:paraId="07543FFD" w14:textId="479EBD96" w:rsidR="00F50487" w:rsidRPr="00033055" w:rsidRDefault="002F753F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Nesse delinear de raciocínio,</w:t>
      </w:r>
      <w:r w:rsidRPr="00033055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d</w:t>
      </w:r>
      <w:r w:rsidRPr="00033055">
        <w:rPr>
          <w:rFonts w:ascii="Arial" w:eastAsia="Times New Roman" w:hAnsi="Arial" w:cs="Arial"/>
        </w:rPr>
        <w:t>estaca-se ainda</w:t>
      </w:r>
      <w:r>
        <w:rPr>
          <w:rFonts w:ascii="Arial" w:eastAsia="Times New Roman" w:hAnsi="Arial" w:cs="Arial"/>
        </w:rPr>
        <w:t xml:space="preserve">, </w:t>
      </w:r>
      <w:r w:rsidRPr="00033055">
        <w:rPr>
          <w:rFonts w:ascii="Arial" w:eastAsia="Times New Roman" w:hAnsi="Arial" w:cs="Arial"/>
        </w:rPr>
        <w:t>a necessidade d</w:t>
      </w:r>
      <w:r w:rsidR="00316076">
        <w:rPr>
          <w:rFonts w:ascii="Arial" w:eastAsia="Times New Roman" w:hAnsi="Arial" w:cs="Arial"/>
        </w:rPr>
        <w:t>a mesma prestação se serviço perante a Co</w:t>
      </w:r>
      <w:r w:rsidRPr="00033055">
        <w:rPr>
          <w:rFonts w:ascii="Arial" w:eastAsia="Times New Roman" w:hAnsi="Arial" w:cs="Arial"/>
        </w:rPr>
        <w:t>ntrol</w:t>
      </w:r>
      <w:r w:rsidR="003142A2">
        <w:rPr>
          <w:rFonts w:ascii="Arial" w:eastAsia="Times New Roman" w:hAnsi="Arial" w:cs="Arial"/>
        </w:rPr>
        <w:t>adoria</w:t>
      </w:r>
      <w:r w:rsidRPr="00033055">
        <w:rPr>
          <w:rFonts w:ascii="Arial" w:eastAsia="Times New Roman" w:hAnsi="Arial" w:cs="Arial"/>
        </w:rPr>
        <w:t>,</w:t>
      </w:r>
      <w:r>
        <w:rPr>
          <w:rFonts w:ascii="Arial" w:eastAsia="Times New Roman" w:hAnsi="Arial" w:cs="Arial"/>
        </w:rPr>
        <w:t xml:space="preserve"> no tocante a Lei 14.133/21</w:t>
      </w:r>
      <w:r w:rsidR="003142A2">
        <w:rPr>
          <w:rFonts w:ascii="Arial" w:eastAsia="Times New Roman" w:hAnsi="Arial" w:cs="Arial"/>
        </w:rPr>
        <w:t xml:space="preserve">, Lei sobre Improbidade </w:t>
      </w:r>
      <w:r w:rsidR="003142A2">
        <w:rPr>
          <w:rFonts w:ascii="Arial" w:eastAsia="Times New Roman" w:hAnsi="Arial" w:cs="Arial"/>
        </w:rPr>
        <w:lastRenderedPageBreak/>
        <w:t>Administrativa, Lei Geral de Proteção de Dados e Lei de Acesso à Informação (</w:t>
      </w:r>
      <w:r w:rsidR="003142A2" w:rsidRPr="00033055">
        <w:rPr>
          <w:rFonts w:ascii="Arial" w:eastAsia="Times New Roman" w:hAnsi="Arial" w:cs="Arial"/>
        </w:rPr>
        <w:t>transparência</w:t>
      </w:r>
      <w:r w:rsidR="003142A2">
        <w:rPr>
          <w:rFonts w:ascii="Arial" w:eastAsia="Times New Roman" w:hAnsi="Arial" w:cs="Arial"/>
        </w:rPr>
        <w:t>)</w:t>
      </w:r>
      <w:r>
        <w:rPr>
          <w:rFonts w:ascii="Arial" w:eastAsia="Times New Roman" w:hAnsi="Arial" w:cs="Arial"/>
        </w:rPr>
        <w:t xml:space="preserve"> em todos os </w:t>
      </w:r>
      <w:r w:rsidR="00B6107A">
        <w:rPr>
          <w:rFonts w:ascii="Arial" w:eastAsia="Times New Roman" w:hAnsi="Arial" w:cs="Arial"/>
        </w:rPr>
        <w:t>seus pontos</w:t>
      </w:r>
      <w:r>
        <w:rPr>
          <w:rFonts w:ascii="Arial" w:eastAsia="Times New Roman" w:hAnsi="Arial" w:cs="Arial"/>
        </w:rPr>
        <w:t xml:space="preserve"> de controle, bem como a área d</w:t>
      </w:r>
      <w:r w:rsidR="00E61376">
        <w:rPr>
          <w:rFonts w:ascii="Arial" w:eastAsia="Times New Roman" w:hAnsi="Arial" w:cs="Arial"/>
        </w:rPr>
        <w:t>a L</w:t>
      </w:r>
      <w:r>
        <w:rPr>
          <w:rFonts w:ascii="Arial" w:eastAsia="Times New Roman" w:hAnsi="Arial" w:cs="Arial"/>
        </w:rPr>
        <w:t xml:space="preserve">ei de Acesso </w:t>
      </w:r>
      <w:r w:rsidR="00B6107A">
        <w:rPr>
          <w:rFonts w:ascii="Arial" w:eastAsia="Times New Roman" w:hAnsi="Arial" w:cs="Arial"/>
        </w:rPr>
        <w:t>à</w:t>
      </w:r>
      <w:r>
        <w:rPr>
          <w:rFonts w:ascii="Arial" w:eastAsia="Times New Roman" w:hAnsi="Arial" w:cs="Arial"/>
        </w:rPr>
        <w:t xml:space="preserve"> Informação (transparência), para adequação normativa</w:t>
      </w:r>
      <w:r w:rsidR="00CB2EF0">
        <w:rPr>
          <w:rFonts w:ascii="Arial" w:eastAsia="Times New Roman" w:hAnsi="Arial" w:cs="Arial"/>
        </w:rPr>
        <w:t xml:space="preserve"> </w:t>
      </w:r>
      <w:r w:rsidRPr="00033055">
        <w:rPr>
          <w:rFonts w:ascii="Arial" w:eastAsia="Times New Roman" w:hAnsi="Arial" w:cs="Arial"/>
        </w:rPr>
        <w:t xml:space="preserve">e correções no lançamento de dados, conforme os padrões do Selo de Qualidade em Transparência e Governança Pública. </w:t>
      </w:r>
    </w:p>
    <w:p w14:paraId="10E0120A" w14:textId="77777777" w:rsidR="00CB2EF0" w:rsidRPr="00CB2EF0" w:rsidRDefault="00CB2EF0" w:rsidP="001B5C57">
      <w:pPr>
        <w:pStyle w:val="Estilo1"/>
      </w:pPr>
      <w:r w:rsidRPr="00CB2EF0">
        <w:t>Inclusive, cabe esclarecer que o Transparência Capixaba realiza Ranking de Transparência e Governança Pública, avaliando as Unidades Gestoras nos 78 municípios do Espírito Santo. E em 2024 a Câmara Municipal de Santa Teresa obteve 52,05 pontos, classificada como nível “intermediário”, fazendo-se necessário que se acompanhe e evolua para garantir o cumprimento das normas, fortalecer a gestão administrativa, elevando os padrões de qualidade e possibilitando o reconhecimento no ranking de excelência em governança pública, por consequência e principalmente facilitar a atuação do Controle Social.</w:t>
      </w:r>
    </w:p>
    <w:p w14:paraId="5AB5F6C9" w14:textId="77777777" w:rsidR="0023521D" w:rsidRPr="00033055" w:rsidRDefault="00CB2EF0" w:rsidP="001B5C57">
      <w:pPr>
        <w:pStyle w:val="Estilo1"/>
      </w:pPr>
      <w:r w:rsidRPr="00CB2EF0">
        <w:t xml:space="preserve">Ademais, o Ministério Público do Espírito Santo vem notificando alguns </w:t>
      </w:r>
      <w:r w:rsidR="0023521D">
        <w:t>órgãos públicos, sobre a necessid</w:t>
      </w:r>
      <w:r w:rsidRPr="00CB2EF0">
        <w:t>ade de regulamentar, dentre outras leis</w:t>
      </w:r>
      <w:r w:rsidR="0023521D">
        <w:t>,</w:t>
      </w:r>
      <w:r w:rsidRPr="00CB2EF0">
        <w:t xml:space="preserve"> </w:t>
      </w:r>
      <w:r w:rsidR="0023521D">
        <w:t>a</w:t>
      </w:r>
      <w:r w:rsidR="0023521D" w:rsidRPr="00033055">
        <w:t xml:space="preserve"> L</w:t>
      </w:r>
      <w:r w:rsidR="0023521D">
        <w:t>ei n. 8.429/92, Lei n</w:t>
      </w:r>
      <w:r w:rsidR="0023521D" w:rsidRPr="00033055">
        <w:t>.</w:t>
      </w:r>
      <w:r w:rsidR="0023521D">
        <w:t xml:space="preserve"> 12.527/11 e Lei n. 13.709/18. </w:t>
      </w:r>
    </w:p>
    <w:p w14:paraId="43E0DAF8" w14:textId="31A98E7D" w:rsidR="00CB2EF0" w:rsidRDefault="00CB2EF0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CB2EF0">
        <w:rPr>
          <w:rFonts w:ascii="Arial" w:eastAsia="Times New Roman" w:hAnsi="Arial" w:cs="Arial"/>
        </w:rPr>
        <w:t xml:space="preserve">Diante disso, faz-se necessária a contratação de </w:t>
      </w:r>
      <w:r w:rsidR="00316076">
        <w:rPr>
          <w:rFonts w:ascii="Arial" w:eastAsia="Times New Roman" w:hAnsi="Arial" w:cs="Arial"/>
        </w:rPr>
        <w:t xml:space="preserve">Serviços Técnicos Profissionais para a </w:t>
      </w:r>
      <w:r w:rsidRPr="00CB2EF0">
        <w:rPr>
          <w:rFonts w:ascii="Arial" w:eastAsia="Times New Roman" w:hAnsi="Arial" w:cs="Arial"/>
        </w:rPr>
        <w:t xml:space="preserve">preparação da legislação municipal quanto </w:t>
      </w:r>
      <w:r w:rsidR="0023521D">
        <w:rPr>
          <w:rFonts w:ascii="Arial" w:eastAsia="Times New Roman" w:hAnsi="Arial" w:cs="Arial"/>
        </w:rPr>
        <w:t>aos referidos temas, em especial à</w:t>
      </w:r>
      <w:r w:rsidRPr="00CB2EF0">
        <w:rPr>
          <w:rFonts w:ascii="Arial" w:eastAsia="Times New Roman" w:hAnsi="Arial" w:cs="Arial"/>
        </w:rPr>
        <w:t xml:space="preserve"> transparência</w:t>
      </w:r>
      <w:r w:rsidR="00316076">
        <w:rPr>
          <w:rFonts w:ascii="Arial" w:eastAsia="Times New Roman" w:hAnsi="Arial" w:cs="Arial"/>
        </w:rPr>
        <w:t>,</w:t>
      </w:r>
      <w:r w:rsidRPr="00CB2EF0">
        <w:rPr>
          <w:rFonts w:ascii="Arial" w:eastAsia="Times New Roman" w:hAnsi="Arial" w:cs="Arial"/>
        </w:rPr>
        <w:t xml:space="preserve"> para indicação de critérios de Implantação do Selo de Qualidade em Transparência e Governança Pública. É fundamental garantir a conformidade legal e normativa no processo de certificação, assegurando o cumprimento rigoroso dos requisitos estabelecidos.</w:t>
      </w:r>
    </w:p>
    <w:p w14:paraId="0A46C431" w14:textId="54154BDA" w:rsidR="00F50487" w:rsidRPr="00033055" w:rsidRDefault="00A01962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Além </w:t>
      </w:r>
      <w:r w:rsidR="00316076">
        <w:rPr>
          <w:rFonts w:ascii="Arial" w:eastAsia="Times New Roman" w:hAnsi="Arial" w:cs="Arial"/>
        </w:rPr>
        <w:t>também das</w:t>
      </w:r>
      <w:r w:rsidRPr="00033055">
        <w:rPr>
          <w:rFonts w:ascii="Arial" w:eastAsia="Times New Roman" w:hAnsi="Arial" w:cs="Arial"/>
        </w:rPr>
        <w:t xml:space="preserve"> capacitações </w:t>
      </w:r>
      <w:r w:rsidR="0023521D">
        <w:rPr>
          <w:rFonts w:ascii="Arial" w:eastAsia="Times New Roman" w:hAnsi="Arial" w:cs="Arial"/>
        </w:rPr>
        <w:t>“</w:t>
      </w:r>
      <w:r w:rsidRPr="00033055">
        <w:rPr>
          <w:rFonts w:ascii="Arial" w:eastAsia="Times New Roman" w:hAnsi="Arial" w:cs="Arial"/>
        </w:rPr>
        <w:t xml:space="preserve">in </w:t>
      </w:r>
      <w:proofErr w:type="spellStart"/>
      <w:r w:rsidRPr="00033055">
        <w:rPr>
          <w:rFonts w:ascii="Arial" w:eastAsia="Times New Roman" w:hAnsi="Arial" w:cs="Arial"/>
        </w:rPr>
        <w:t>company</w:t>
      </w:r>
      <w:proofErr w:type="spellEnd"/>
      <w:r w:rsidR="0023521D">
        <w:rPr>
          <w:rFonts w:ascii="Arial" w:eastAsia="Times New Roman" w:hAnsi="Arial" w:cs="Arial"/>
        </w:rPr>
        <w:t>”</w:t>
      </w:r>
      <w:r w:rsidRPr="00033055">
        <w:rPr>
          <w:rFonts w:ascii="Arial" w:eastAsia="Times New Roman" w:hAnsi="Arial" w:cs="Arial"/>
        </w:rPr>
        <w:t>, voltadas ao aprimoramento técnico dos servidores</w:t>
      </w:r>
      <w:r w:rsidR="00316076">
        <w:rPr>
          <w:rFonts w:ascii="Arial" w:eastAsia="Times New Roman" w:hAnsi="Arial" w:cs="Arial"/>
        </w:rPr>
        <w:t>, onde f</w:t>
      </w:r>
      <w:r w:rsidRPr="00033055">
        <w:rPr>
          <w:rFonts w:ascii="Arial" w:eastAsia="Times New Roman" w:hAnsi="Arial" w:cs="Arial"/>
        </w:rPr>
        <w:t>oi identificada a necessidade da realização de encontros trimestrais com três horas/aula cada, ao longo do ano, para qualificação técnica dos servidores em todas as etapas do processo licitatório, do planejamento à execução contratual.</w:t>
      </w:r>
    </w:p>
    <w:p w14:paraId="2D308532" w14:textId="0DB6A500" w:rsidR="00A140A7" w:rsidRDefault="00A01962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Diante </w:t>
      </w:r>
      <w:r w:rsidR="00462235">
        <w:rPr>
          <w:rFonts w:ascii="Arial" w:eastAsia="Times New Roman" w:hAnsi="Arial" w:cs="Arial"/>
        </w:rPr>
        <w:t>disso, se faz necessári</w:t>
      </w:r>
      <w:r w:rsidR="00A140A7">
        <w:rPr>
          <w:rFonts w:ascii="Arial" w:eastAsia="Times New Roman" w:hAnsi="Arial" w:cs="Arial"/>
        </w:rPr>
        <w:t xml:space="preserve">a a contratação de </w:t>
      </w:r>
      <w:r w:rsidR="00316076">
        <w:rPr>
          <w:rFonts w:ascii="Arial" w:eastAsia="Times New Roman" w:hAnsi="Arial" w:cs="Arial"/>
        </w:rPr>
        <w:t>Serviços Técnicos Especializados n</w:t>
      </w:r>
      <w:r w:rsidR="00A140A7">
        <w:rPr>
          <w:rFonts w:ascii="Arial" w:eastAsia="Times New Roman" w:hAnsi="Arial" w:cs="Arial"/>
        </w:rPr>
        <w:t xml:space="preserve">a preparação da legislação municipal quanto </w:t>
      </w:r>
      <w:r w:rsidR="00A24B6D">
        <w:rPr>
          <w:rFonts w:ascii="Arial" w:eastAsia="Times New Roman" w:hAnsi="Arial" w:cs="Arial"/>
        </w:rPr>
        <w:t>aos temas aqui levantados,</w:t>
      </w:r>
      <w:r w:rsidR="00A140A7">
        <w:rPr>
          <w:rFonts w:ascii="Arial" w:eastAsia="Times New Roman" w:hAnsi="Arial" w:cs="Arial"/>
        </w:rPr>
        <w:t xml:space="preserve"> </w:t>
      </w:r>
      <w:r w:rsidR="0023521D">
        <w:rPr>
          <w:rFonts w:ascii="Arial" w:eastAsia="Times New Roman" w:hAnsi="Arial" w:cs="Arial"/>
        </w:rPr>
        <w:t>observando</w:t>
      </w:r>
      <w:r w:rsidR="00316076">
        <w:rPr>
          <w:rFonts w:ascii="Arial" w:eastAsia="Times New Roman" w:hAnsi="Arial" w:cs="Arial"/>
        </w:rPr>
        <w:t xml:space="preserve"> e </w:t>
      </w:r>
      <w:r w:rsidR="00316076">
        <w:rPr>
          <w:rFonts w:ascii="Arial" w:eastAsia="Times New Roman" w:hAnsi="Arial" w:cs="Arial"/>
        </w:rPr>
        <w:lastRenderedPageBreak/>
        <w:t>atendendo</w:t>
      </w:r>
      <w:r w:rsidR="00850057">
        <w:rPr>
          <w:rFonts w:ascii="Arial" w:eastAsia="Times New Roman" w:hAnsi="Arial" w:cs="Arial"/>
        </w:rPr>
        <w:t xml:space="preserve"> os requisitos legais exigidos, t</w:t>
      </w:r>
      <w:r w:rsidR="00F171B2">
        <w:rPr>
          <w:rFonts w:ascii="Arial" w:eastAsia="Times New Roman" w:hAnsi="Arial" w:cs="Arial"/>
        </w:rPr>
        <w:t xml:space="preserve">udo para garantir a </w:t>
      </w:r>
      <w:r w:rsidR="00A140A7">
        <w:rPr>
          <w:rFonts w:ascii="Arial" w:eastAsia="Times New Roman" w:hAnsi="Arial" w:cs="Arial"/>
        </w:rPr>
        <w:t xml:space="preserve">conformidade legal e normativa </w:t>
      </w:r>
      <w:r w:rsidR="00A719A6">
        <w:rPr>
          <w:rFonts w:ascii="Arial" w:eastAsia="Times New Roman" w:hAnsi="Arial" w:cs="Arial"/>
        </w:rPr>
        <w:t>dos processos administrativos</w:t>
      </w:r>
      <w:r w:rsidR="00F171B2">
        <w:rPr>
          <w:rFonts w:ascii="Arial" w:eastAsia="Times New Roman" w:hAnsi="Arial" w:cs="Arial"/>
        </w:rPr>
        <w:t xml:space="preserve"> e d</w:t>
      </w:r>
      <w:r w:rsidR="00A140A7">
        <w:rPr>
          <w:rFonts w:ascii="Arial" w:eastAsia="Times New Roman" w:hAnsi="Arial" w:cs="Arial"/>
        </w:rPr>
        <w:t>e certificação;</w:t>
      </w:r>
    </w:p>
    <w:p w14:paraId="57E14246" w14:textId="74F691F0" w:rsidR="00F50487" w:rsidRPr="00033055" w:rsidRDefault="00A140A7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Além </w:t>
      </w:r>
      <w:r w:rsidRPr="00033055">
        <w:rPr>
          <w:rFonts w:ascii="Arial" w:eastAsia="Times New Roman" w:hAnsi="Arial" w:cs="Arial"/>
        </w:rPr>
        <w:t xml:space="preserve">de atender às exigências da Lei nº 14.133/2021, identificou-se a necessidade </w:t>
      </w:r>
      <w:r w:rsidR="00A63516">
        <w:rPr>
          <w:rFonts w:ascii="Arial" w:eastAsia="Times New Roman" w:hAnsi="Arial" w:cs="Arial"/>
        </w:rPr>
        <w:t>e</w:t>
      </w:r>
      <w:r w:rsidRPr="00033055">
        <w:rPr>
          <w:rFonts w:ascii="Arial" w:eastAsia="Times New Roman" w:hAnsi="Arial" w:cs="Arial"/>
        </w:rPr>
        <w:t xml:space="preserve"> </w:t>
      </w:r>
      <w:r w:rsidR="00A719A6">
        <w:rPr>
          <w:rFonts w:ascii="Arial" w:eastAsia="Times New Roman" w:hAnsi="Arial" w:cs="Arial"/>
        </w:rPr>
        <w:t xml:space="preserve">importância da </w:t>
      </w:r>
      <w:r w:rsidRPr="00033055">
        <w:rPr>
          <w:rFonts w:ascii="Arial" w:eastAsia="Times New Roman" w:hAnsi="Arial" w:cs="Arial"/>
        </w:rPr>
        <w:t xml:space="preserve">contratação integrada de serviços </w:t>
      </w:r>
      <w:r w:rsidR="00850057">
        <w:rPr>
          <w:rFonts w:ascii="Arial" w:eastAsia="Times New Roman" w:hAnsi="Arial" w:cs="Arial"/>
        </w:rPr>
        <w:t>técnicos especializados,</w:t>
      </w:r>
      <w:r w:rsidRPr="00033055">
        <w:rPr>
          <w:rFonts w:ascii="Arial" w:eastAsia="Times New Roman" w:hAnsi="Arial" w:cs="Arial"/>
        </w:rPr>
        <w:t xml:space="preserve"> junto às capacitações dos servidores</w:t>
      </w:r>
      <w:r w:rsidR="00A719A6">
        <w:rPr>
          <w:rFonts w:ascii="Arial" w:eastAsia="Times New Roman" w:hAnsi="Arial" w:cs="Arial"/>
        </w:rPr>
        <w:t xml:space="preserve">, com </w:t>
      </w:r>
      <w:r w:rsidRPr="00033055">
        <w:rPr>
          <w:rFonts w:ascii="Arial" w:eastAsia="Times New Roman" w:hAnsi="Arial" w:cs="Arial"/>
        </w:rPr>
        <w:t>abordagem eficiente e econômica, otimizando recursos e garantindo uma atuação coordenada</w:t>
      </w:r>
      <w:r w:rsidR="00A719A6">
        <w:rPr>
          <w:rFonts w:ascii="Arial" w:eastAsia="Times New Roman" w:hAnsi="Arial" w:cs="Arial"/>
        </w:rPr>
        <w:t xml:space="preserve">, </w:t>
      </w:r>
      <w:r w:rsidR="001B5C57">
        <w:rPr>
          <w:rFonts w:ascii="Arial" w:eastAsia="Times New Roman" w:hAnsi="Arial" w:cs="Arial"/>
        </w:rPr>
        <w:t>assegurando,</w:t>
      </w:r>
      <w:r w:rsidR="001B5C57" w:rsidRPr="00033055">
        <w:rPr>
          <w:rFonts w:ascii="Arial" w:eastAsia="Times New Roman" w:hAnsi="Arial" w:cs="Arial"/>
        </w:rPr>
        <w:t xml:space="preserve"> qualificação</w:t>
      </w:r>
      <w:r w:rsidRPr="00033055">
        <w:rPr>
          <w:rFonts w:ascii="Arial" w:eastAsia="Times New Roman" w:hAnsi="Arial" w:cs="Arial"/>
        </w:rPr>
        <w:t xml:space="preserve"> contínua do</w:t>
      </w:r>
      <w:r w:rsidR="001B5C57">
        <w:rPr>
          <w:rFonts w:ascii="Arial" w:eastAsia="Times New Roman" w:hAnsi="Arial" w:cs="Arial"/>
        </w:rPr>
        <w:t xml:space="preserve"> quadro de servidores</w:t>
      </w:r>
      <w:r w:rsidRPr="00033055">
        <w:rPr>
          <w:rFonts w:ascii="Arial" w:eastAsia="Times New Roman" w:hAnsi="Arial" w:cs="Arial"/>
        </w:rPr>
        <w:t xml:space="preserve">, equipes de licitações e contratos, assessores e gestores. </w:t>
      </w:r>
    </w:p>
    <w:p w14:paraId="77B8534A" w14:textId="53899837" w:rsidR="00F50487" w:rsidRPr="00033055" w:rsidRDefault="00A01962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>Ao integrar esses serviços, a Câmara Municipal de Santa Teresa/ES fortalece a gestão pública, melhora a eficiência nas contratações e assegura a conformidade com a legislação vigente, promovendo o bom andamento das atividades administrativas de forma eficaz e aproveitando os recursos disponíveis, gerando economia, em razão do escopo da contratação conjunta.</w:t>
      </w:r>
    </w:p>
    <w:p w14:paraId="64EFA673" w14:textId="77777777" w:rsidR="00F50487" w:rsidRPr="00033055" w:rsidRDefault="00A01962" w:rsidP="00C6407C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b/>
          <w:color w:val="000000"/>
        </w:rPr>
        <w:t xml:space="preserve">DEMONSTRATIVO DO ALINHAMENTO ENTRE A CONTRATAÇÃO E O PLANEJAMENTO </w:t>
      </w:r>
    </w:p>
    <w:p w14:paraId="0CD3CC44" w14:textId="220F0748" w:rsidR="00F50487" w:rsidRPr="00033055" w:rsidRDefault="00A01962" w:rsidP="00B25CF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>A Câmara Municipal de Santa Teresa não possui o Plano de Contratações Anual, contudo, a contratação pretendida está em conformidade com a</w:t>
      </w:r>
      <w:r w:rsidR="00B25CF1">
        <w:rPr>
          <w:rFonts w:ascii="Arial" w:eastAsia="Times New Roman" w:hAnsi="Arial" w:cs="Arial"/>
        </w:rPr>
        <w:t>s</w:t>
      </w:r>
      <w:r w:rsidRPr="00033055">
        <w:rPr>
          <w:rFonts w:ascii="Arial" w:eastAsia="Times New Roman" w:hAnsi="Arial" w:cs="Arial"/>
        </w:rPr>
        <w:t xml:space="preserve"> lei</w:t>
      </w:r>
      <w:r w:rsidR="00B25CF1">
        <w:rPr>
          <w:rFonts w:ascii="Arial" w:eastAsia="Times New Roman" w:hAnsi="Arial" w:cs="Arial"/>
        </w:rPr>
        <w:t>s</w:t>
      </w:r>
      <w:r w:rsidRPr="00033055">
        <w:rPr>
          <w:rFonts w:ascii="Arial" w:eastAsia="Times New Roman" w:hAnsi="Arial" w:cs="Arial"/>
        </w:rPr>
        <w:t xml:space="preserve"> orçamentária</w:t>
      </w:r>
      <w:r w:rsidR="00B25CF1">
        <w:rPr>
          <w:rFonts w:ascii="Arial" w:eastAsia="Times New Roman" w:hAnsi="Arial" w:cs="Arial"/>
        </w:rPr>
        <w:t>s</w:t>
      </w:r>
      <w:r w:rsidRPr="00033055">
        <w:rPr>
          <w:rFonts w:ascii="Arial" w:eastAsia="Times New Roman" w:hAnsi="Arial" w:cs="Arial"/>
        </w:rPr>
        <w:t xml:space="preserve"> </w:t>
      </w:r>
      <w:r w:rsidR="00A719A6">
        <w:rPr>
          <w:rFonts w:ascii="Arial" w:eastAsia="Times New Roman" w:hAnsi="Arial" w:cs="Arial"/>
        </w:rPr>
        <w:t>em vigor</w:t>
      </w:r>
      <w:r w:rsidRPr="00033055">
        <w:rPr>
          <w:rFonts w:ascii="Arial" w:eastAsia="Times New Roman" w:hAnsi="Arial" w:cs="Arial"/>
        </w:rPr>
        <w:t xml:space="preserve">.  </w:t>
      </w:r>
    </w:p>
    <w:p w14:paraId="345013F6" w14:textId="77777777" w:rsidR="00F50487" w:rsidRPr="00033055" w:rsidRDefault="00F5048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FF0000"/>
        </w:rPr>
      </w:pPr>
    </w:p>
    <w:p w14:paraId="7F1A943D" w14:textId="77777777" w:rsidR="00F50487" w:rsidRPr="00033055" w:rsidRDefault="00A01962" w:rsidP="00C6407C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b/>
          <w:color w:val="000000"/>
        </w:rPr>
        <w:t>REQUISITOS DA CONTRATAÇÃO</w:t>
      </w:r>
    </w:p>
    <w:p w14:paraId="39B5DA20" w14:textId="403CDE45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A contratada deverá se disponibilizar para realizar os serviços de forma presencial, com visitas quinzenais, participando de reuniões com o Comitê Gestor de implantação da Nova Lei de Licitações e Contratos, atendendo à equipe de Licitações e Contratos para suporte e análise dos procedimentos licitatórios e execução dos contratos. Ademais, será realizado o acompanhamento em conjunto com o </w:t>
      </w:r>
      <w:r w:rsidR="003C2CD9">
        <w:rPr>
          <w:rFonts w:ascii="Arial" w:eastAsia="Times New Roman" w:hAnsi="Arial" w:cs="Arial"/>
        </w:rPr>
        <w:t>C</w:t>
      </w:r>
      <w:r w:rsidRPr="00033055">
        <w:rPr>
          <w:rFonts w:ascii="Arial" w:eastAsia="Times New Roman" w:hAnsi="Arial" w:cs="Arial"/>
        </w:rPr>
        <w:t xml:space="preserve">ontrole </w:t>
      </w:r>
      <w:r w:rsidR="003C2CD9">
        <w:rPr>
          <w:rFonts w:ascii="Arial" w:eastAsia="Times New Roman" w:hAnsi="Arial" w:cs="Arial"/>
        </w:rPr>
        <w:t>I</w:t>
      </w:r>
      <w:r w:rsidRPr="00033055">
        <w:rPr>
          <w:rFonts w:ascii="Arial" w:eastAsia="Times New Roman" w:hAnsi="Arial" w:cs="Arial"/>
        </w:rPr>
        <w:t>nterno para tratar dos assuntos relacionados aos Critérios do Selo de Qualidade em Transparência e Governança Pública. Nesse sentido, será considerada aceitável a presença da contratada por até 4 (quatro) horas quinzenais.</w:t>
      </w:r>
    </w:p>
    <w:p w14:paraId="107DE21B" w14:textId="1BA9A7C7" w:rsidR="00F50487" w:rsidRPr="00033055" w:rsidRDefault="00D31A21">
      <w:pPr>
        <w:widowControl w:val="0"/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</w:t>
      </w:r>
      <w:r w:rsidRPr="00033055">
        <w:rPr>
          <w:rFonts w:ascii="Arial" w:eastAsia="Times New Roman" w:hAnsi="Arial" w:cs="Arial"/>
        </w:rPr>
        <w:t xml:space="preserve"> contratada </w:t>
      </w:r>
      <w:r>
        <w:rPr>
          <w:rFonts w:ascii="Arial" w:eastAsia="Times New Roman" w:hAnsi="Arial" w:cs="Arial"/>
        </w:rPr>
        <w:t xml:space="preserve">deverá </w:t>
      </w:r>
      <w:r w:rsidRPr="00033055">
        <w:rPr>
          <w:rFonts w:ascii="Arial" w:eastAsia="Times New Roman" w:hAnsi="Arial" w:cs="Arial"/>
        </w:rPr>
        <w:t>comprov</w:t>
      </w:r>
      <w:r>
        <w:rPr>
          <w:rFonts w:ascii="Arial" w:eastAsia="Times New Roman" w:hAnsi="Arial" w:cs="Arial"/>
        </w:rPr>
        <w:t>ar</w:t>
      </w:r>
      <w:r w:rsidRPr="00033055">
        <w:rPr>
          <w:rFonts w:ascii="Arial" w:eastAsia="Times New Roman" w:hAnsi="Arial" w:cs="Arial"/>
        </w:rPr>
        <w:t xml:space="preserve"> capacidade técnica para os serviços ora contratados, </w:t>
      </w:r>
      <w:r w:rsidRPr="00033055">
        <w:rPr>
          <w:rFonts w:ascii="Arial" w:eastAsia="Times New Roman" w:hAnsi="Arial" w:cs="Arial"/>
        </w:rPr>
        <w:lastRenderedPageBreak/>
        <w:t xml:space="preserve">por meio da apresentação de certificados de participação em cursos específicos com essa temática, atestados de capacidade técnica ou outras contratações realizadas com órgãos públicos </w:t>
      </w:r>
      <w:r w:rsidR="006849BE" w:rsidRPr="00033055">
        <w:rPr>
          <w:rFonts w:ascii="Arial" w:eastAsia="Times New Roman" w:hAnsi="Arial" w:cs="Arial"/>
        </w:rPr>
        <w:t>com objeto</w:t>
      </w:r>
      <w:r w:rsidRPr="00033055">
        <w:rPr>
          <w:rFonts w:ascii="Arial" w:eastAsia="Times New Roman" w:hAnsi="Arial" w:cs="Arial"/>
        </w:rPr>
        <w:t xml:space="preserve"> </w:t>
      </w:r>
      <w:r w:rsidR="006849BE" w:rsidRPr="00033055">
        <w:rPr>
          <w:rFonts w:ascii="Arial" w:eastAsia="Times New Roman" w:hAnsi="Arial" w:cs="Arial"/>
        </w:rPr>
        <w:t>similar ao</w:t>
      </w:r>
      <w:r w:rsidRPr="00033055">
        <w:rPr>
          <w:rFonts w:ascii="Arial" w:eastAsia="Times New Roman" w:hAnsi="Arial" w:cs="Arial"/>
        </w:rPr>
        <w:t xml:space="preserve"> contratado. </w:t>
      </w:r>
    </w:p>
    <w:p w14:paraId="4857EF8A" w14:textId="77777777" w:rsidR="00F50487" w:rsidRPr="00033055" w:rsidRDefault="00F50487">
      <w:pPr>
        <w:widowControl w:val="0"/>
        <w:spacing w:after="0" w:line="360" w:lineRule="auto"/>
        <w:jc w:val="both"/>
        <w:rPr>
          <w:rFonts w:ascii="Arial" w:eastAsia="Times New Roman" w:hAnsi="Arial" w:cs="Arial"/>
        </w:rPr>
      </w:pPr>
    </w:p>
    <w:p w14:paraId="708D50C7" w14:textId="4890C940" w:rsidR="00F50487" w:rsidRPr="00033055" w:rsidRDefault="005C3FA7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3.1</w:t>
      </w:r>
      <w:r w:rsidR="00835886">
        <w:rPr>
          <w:rFonts w:ascii="Arial" w:eastAsia="Times New Roman" w:hAnsi="Arial" w:cs="Arial"/>
          <w:color w:val="000000"/>
        </w:rPr>
        <w:t>.</w:t>
      </w:r>
      <w:r>
        <w:rPr>
          <w:rFonts w:ascii="Arial" w:eastAsia="Times New Roman" w:hAnsi="Arial" w:cs="Arial"/>
          <w:color w:val="000000"/>
        </w:rPr>
        <w:t xml:space="preserve"> </w:t>
      </w:r>
      <w:r w:rsidRPr="00033055">
        <w:rPr>
          <w:rFonts w:ascii="Arial" w:eastAsia="Times New Roman" w:hAnsi="Arial" w:cs="Arial"/>
          <w:color w:val="000000"/>
        </w:rPr>
        <w:t>SUBCONTRATAÇÃO</w:t>
      </w:r>
    </w:p>
    <w:p w14:paraId="7860E5B7" w14:textId="3B723445" w:rsidR="00F50487" w:rsidRPr="00033055" w:rsidRDefault="00A019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color w:val="000000"/>
        </w:rPr>
        <w:t>Não é admitida a subcontratação do objeto contratual</w:t>
      </w:r>
      <w:r w:rsidR="008B7B48">
        <w:rPr>
          <w:rFonts w:ascii="Arial" w:eastAsia="Times New Roman" w:hAnsi="Arial" w:cs="Arial"/>
          <w:color w:val="000000"/>
        </w:rPr>
        <w:t xml:space="preserve">, na forma do </w:t>
      </w:r>
      <w:r w:rsidR="008B7B48" w:rsidRPr="008B7B48">
        <w:rPr>
          <w:rFonts w:ascii="Arial" w:eastAsia="Times New Roman" w:hAnsi="Arial" w:cs="Arial"/>
          <w:color w:val="000000"/>
        </w:rPr>
        <w:t>§ 4º</w:t>
      </w:r>
      <w:r w:rsidR="008B7B48">
        <w:rPr>
          <w:rFonts w:ascii="Arial" w:eastAsia="Times New Roman" w:hAnsi="Arial" w:cs="Arial"/>
          <w:color w:val="000000"/>
        </w:rPr>
        <w:t>, art. 74 da Lei 14.133/21</w:t>
      </w:r>
      <w:r w:rsidRPr="00033055">
        <w:rPr>
          <w:rFonts w:ascii="Arial" w:eastAsia="Times New Roman" w:hAnsi="Arial" w:cs="Arial"/>
          <w:color w:val="000000"/>
        </w:rPr>
        <w:t>.</w:t>
      </w:r>
    </w:p>
    <w:p w14:paraId="38598E66" w14:textId="77777777" w:rsidR="00F50487" w:rsidRPr="00033055" w:rsidRDefault="00F5048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5EB8AEB4" w14:textId="698258AD" w:rsidR="00F50487" w:rsidRPr="00033055" w:rsidRDefault="005C3FA7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3.2</w:t>
      </w:r>
      <w:r w:rsidR="00835886">
        <w:rPr>
          <w:rFonts w:ascii="Arial" w:eastAsia="Times New Roman" w:hAnsi="Arial" w:cs="Arial"/>
          <w:color w:val="000000"/>
        </w:rPr>
        <w:t>.</w:t>
      </w:r>
      <w:r>
        <w:rPr>
          <w:rFonts w:ascii="Arial" w:eastAsia="Times New Roman" w:hAnsi="Arial" w:cs="Arial"/>
          <w:color w:val="000000"/>
        </w:rPr>
        <w:t xml:space="preserve"> </w:t>
      </w:r>
      <w:r w:rsidRPr="00033055">
        <w:rPr>
          <w:rFonts w:ascii="Arial" w:eastAsia="Times New Roman" w:hAnsi="Arial" w:cs="Arial"/>
          <w:color w:val="000000"/>
        </w:rPr>
        <w:t>GARANTIA DA CONTRATAÇÃO</w:t>
      </w:r>
    </w:p>
    <w:p w14:paraId="6E130C73" w14:textId="77777777" w:rsidR="00F50487" w:rsidRPr="00033055" w:rsidRDefault="00A019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color w:val="000000"/>
        </w:rPr>
        <w:t xml:space="preserve">Não haverá exigência da garantia da contratação dos artigos 96 e seguintes da Lei nº 14.133, de 2021, pelas razões constantes do ETP - Estudo Técnico Preliminar. O Contratado deverá realizar a transição contratual com transferência de conhecimento, tecnologia e técnicas empregadas, sem perda de informações do serviço executado. </w:t>
      </w:r>
    </w:p>
    <w:p w14:paraId="6BD1888B" w14:textId="77777777" w:rsidR="00F50487" w:rsidRPr="00033055" w:rsidRDefault="00F5048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60702492" w14:textId="37FC6A2F" w:rsidR="00F50487" w:rsidRPr="00033055" w:rsidRDefault="0083588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i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3.3. </w:t>
      </w:r>
      <w:r w:rsidRPr="00033055">
        <w:rPr>
          <w:rFonts w:ascii="Arial" w:eastAsia="Times New Roman" w:hAnsi="Arial" w:cs="Arial"/>
          <w:color w:val="000000"/>
        </w:rPr>
        <w:t>SUSTENTABILIDADE</w:t>
      </w:r>
    </w:p>
    <w:p w14:paraId="4937DA6B" w14:textId="77777777" w:rsidR="00F50487" w:rsidRPr="00033055" w:rsidRDefault="00A019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color w:val="000000"/>
        </w:rPr>
        <w:t xml:space="preserve">Quanto </w:t>
      </w:r>
      <w:r w:rsidRPr="00033055">
        <w:rPr>
          <w:rFonts w:ascii="Arial" w:eastAsia="Times New Roman" w:hAnsi="Arial" w:cs="Arial"/>
        </w:rPr>
        <w:t>à sustentabilidade</w:t>
      </w:r>
      <w:r w:rsidRPr="00033055">
        <w:rPr>
          <w:rFonts w:ascii="Arial" w:eastAsia="Times New Roman" w:hAnsi="Arial" w:cs="Arial"/>
          <w:color w:val="000000"/>
        </w:rPr>
        <w:t xml:space="preserve"> a fim de preservar a </w:t>
      </w:r>
      <w:r w:rsidRPr="00033055">
        <w:rPr>
          <w:rFonts w:ascii="Arial" w:eastAsia="Times New Roman" w:hAnsi="Arial" w:cs="Arial"/>
        </w:rPr>
        <w:t>mesma, as entregas</w:t>
      </w:r>
      <w:r w:rsidRPr="00033055">
        <w:rPr>
          <w:rFonts w:ascii="Arial" w:eastAsia="Times New Roman" w:hAnsi="Arial" w:cs="Arial"/>
          <w:color w:val="000000"/>
        </w:rPr>
        <w:t xml:space="preserve"> a serem realizadas devem ser feitas de modo digital sempre que possível. </w:t>
      </w:r>
    </w:p>
    <w:p w14:paraId="1B9CCBB3" w14:textId="77777777" w:rsidR="00F50487" w:rsidRDefault="00F504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b/>
        </w:rPr>
      </w:pPr>
    </w:p>
    <w:p w14:paraId="626A049C" w14:textId="77777777" w:rsidR="00F14A00" w:rsidRPr="00033055" w:rsidRDefault="00F14A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b/>
        </w:rPr>
      </w:pPr>
    </w:p>
    <w:p w14:paraId="693F4D4B" w14:textId="3D7B4B80" w:rsidR="00F50487" w:rsidRPr="00033055" w:rsidRDefault="00A01962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  <w:b/>
        </w:rPr>
        <w:t xml:space="preserve">SOLUÇÕES PARA </w:t>
      </w:r>
      <w:r w:rsidR="000227C2">
        <w:rPr>
          <w:rFonts w:ascii="Arial" w:eastAsia="Times New Roman" w:hAnsi="Arial" w:cs="Arial"/>
          <w:b/>
        </w:rPr>
        <w:t>PRESTAÇÃO DE SERVIÇO TÉCNICO PROFISSIONAIS, INSTRUÇÃO, ORIENTAÇÃO E TREINAMENTO.</w:t>
      </w:r>
    </w:p>
    <w:p w14:paraId="3C852A16" w14:textId="39027A07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A Câmara Municipal de Santa Teresa/ES, busca contratar serviços especializados </w:t>
      </w:r>
      <w:r w:rsidR="00175641">
        <w:rPr>
          <w:rFonts w:ascii="Arial" w:eastAsia="Times New Roman" w:hAnsi="Arial" w:cs="Arial"/>
        </w:rPr>
        <w:t>na prestação de serviços técnicos profissionais</w:t>
      </w:r>
      <w:r w:rsidR="00A63516">
        <w:rPr>
          <w:rFonts w:ascii="Arial" w:eastAsia="Times New Roman" w:hAnsi="Arial" w:cs="Arial"/>
        </w:rPr>
        <w:t>, além de</w:t>
      </w:r>
      <w:r w:rsidR="00175641">
        <w:rPr>
          <w:rFonts w:ascii="Arial" w:eastAsia="Times New Roman" w:hAnsi="Arial" w:cs="Arial"/>
        </w:rPr>
        <w:t xml:space="preserve"> instrução, orientação e treinamento (</w:t>
      </w:r>
      <w:r w:rsidR="00175641" w:rsidRPr="00EF0110">
        <w:rPr>
          <w:rFonts w:ascii="Arial" w:eastAsia="Times New Roman" w:hAnsi="Arial" w:cs="Arial"/>
          <w:i/>
          <w:iCs/>
        </w:rPr>
        <w:t xml:space="preserve">“in </w:t>
      </w:r>
      <w:proofErr w:type="spellStart"/>
      <w:r w:rsidR="00175641" w:rsidRPr="00EF0110">
        <w:rPr>
          <w:rFonts w:ascii="Arial" w:eastAsia="Times New Roman" w:hAnsi="Arial" w:cs="Arial"/>
          <w:i/>
          <w:iCs/>
        </w:rPr>
        <w:t>company</w:t>
      </w:r>
      <w:proofErr w:type="spellEnd"/>
      <w:r w:rsidR="00175641" w:rsidRPr="00EF0110">
        <w:rPr>
          <w:rFonts w:ascii="Arial" w:eastAsia="Times New Roman" w:hAnsi="Arial" w:cs="Arial"/>
          <w:i/>
          <w:iCs/>
        </w:rPr>
        <w:t>”</w:t>
      </w:r>
      <w:r w:rsidR="00175641">
        <w:rPr>
          <w:rFonts w:ascii="Arial" w:eastAsia="Times New Roman" w:hAnsi="Arial" w:cs="Arial"/>
          <w:i/>
          <w:iCs/>
        </w:rPr>
        <w:t>)</w:t>
      </w:r>
      <w:r w:rsidRPr="00033055">
        <w:rPr>
          <w:rFonts w:ascii="Arial" w:eastAsia="Times New Roman" w:hAnsi="Arial" w:cs="Arial"/>
        </w:rPr>
        <w:t xml:space="preserve"> na área de Licitações e Contratos. </w:t>
      </w:r>
    </w:p>
    <w:p w14:paraId="5BAC60C9" w14:textId="1D38AECD" w:rsidR="00F50487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Em conformidade com o ordenamento jurídico vigente, especialmente as disposições da Lei nº 14.133/2021, que regula as licitações e contratações no setor público, estão sendo analisadas as alternativas mais adequadas para essa contratação. Entre as possibilidades, serão analisados os serviços praticados no mercado para este tipo de objeto, e as alternativas de contratação nas quais incluem a contratação por </w:t>
      </w:r>
      <w:r w:rsidRPr="00033055">
        <w:rPr>
          <w:rFonts w:ascii="Arial" w:eastAsia="Times New Roman" w:hAnsi="Arial" w:cs="Arial"/>
        </w:rPr>
        <w:lastRenderedPageBreak/>
        <w:t xml:space="preserve">inexigibilidade de licitação, a realização de licitação por </w:t>
      </w:r>
      <w:r w:rsidR="00A63516" w:rsidRPr="00033055">
        <w:rPr>
          <w:rFonts w:ascii="Arial" w:eastAsia="Times New Roman" w:hAnsi="Arial" w:cs="Arial"/>
        </w:rPr>
        <w:t xml:space="preserve">concorrência eletrônica </w:t>
      </w:r>
      <w:r w:rsidRPr="00033055">
        <w:rPr>
          <w:rFonts w:ascii="Arial" w:eastAsia="Times New Roman" w:hAnsi="Arial" w:cs="Arial"/>
        </w:rPr>
        <w:t xml:space="preserve">na modalidade técnica e preço, conforme verificaremos a </w:t>
      </w:r>
      <w:r w:rsidR="00F14A00">
        <w:rPr>
          <w:rFonts w:ascii="Arial" w:eastAsia="Times New Roman" w:hAnsi="Arial" w:cs="Arial"/>
        </w:rPr>
        <w:t>diante.</w:t>
      </w:r>
      <w:r w:rsidRPr="00033055">
        <w:rPr>
          <w:rFonts w:ascii="Arial" w:eastAsia="Times New Roman" w:hAnsi="Arial" w:cs="Arial"/>
        </w:rPr>
        <w:t xml:space="preserve"> </w:t>
      </w:r>
    </w:p>
    <w:p w14:paraId="41208BAC" w14:textId="77777777" w:rsidR="00F14A00" w:rsidRPr="00B56548" w:rsidRDefault="00F14A00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  <w:sz w:val="2"/>
          <w:szCs w:val="2"/>
        </w:rPr>
      </w:pPr>
    </w:p>
    <w:p w14:paraId="7F09F434" w14:textId="723F3D7A" w:rsidR="00F50487" w:rsidRPr="00033055" w:rsidRDefault="00A01962" w:rsidP="00C6407C">
      <w:pPr>
        <w:widowControl w:val="0"/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b/>
        </w:rPr>
      </w:pPr>
      <w:r w:rsidRPr="00033055">
        <w:rPr>
          <w:rFonts w:ascii="Arial" w:eastAsia="Times New Roman" w:hAnsi="Arial" w:cs="Arial"/>
          <w:b/>
        </w:rPr>
        <w:t>5</w:t>
      </w:r>
      <w:r w:rsidR="00C6407C">
        <w:rPr>
          <w:rFonts w:ascii="Arial" w:eastAsia="Times New Roman" w:hAnsi="Arial" w:cs="Arial"/>
          <w:b/>
        </w:rPr>
        <w:t>.</w:t>
      </w:r>
      <w:r w:rsidRPr="00033055">
        <w:rPr>
          <w:rFonts w:ascii="Arial" w:eastAsia="Times New Roman" w:hAnsi="Arial" w:cs="Arial"/>
          <w:b/>
        </w:rPr>
        <w:t xml:space="preserve">  </w:t>
      </w:r>
      <w:r w:rsidR="00C6407C">
        <w:rPr>
          <w:rFonts w:ascii="Arial" w:eastAsia="Times New Roman" w:hAnsi="Arial" w:cs="Arial"/>
          <w:b/>
        </w:rPr>
        <w:t xml:space="preserve"> </w:t>
      </w:r>
      <w:r w:rsidR="00C6407C">
        <w:rPr>
          <w:rFonts w:ascii="Arial" w:eastAsia="Times New Roman" w:hAnsi="Arial" w:cs="Arial"/>
          <w:b/>
        </w:rPr>
        <w:tab/>
      </w:r>
      <w:r w:rsidRPr="00033055">
        <w:rPr>
          <w:rFonts w:ascii="Arial" w:eastAsia="Times New Roman" w:hAnsi="Arial" w:cs="Arial"/>
          <w:b/>
        </w:rPr>
        <w:t>LEVANTAMENTO DE MERCADO</w:t>
      </w:r>
    </w:p>
    <w:p w14:paraId="2C3337C7" w14:textId="77777777" w:rsidR="00F50487" w:rsidRPr="00B56548" w:rsidRDefault="00F50487">
      <w:pPr>
        <w:widowControl w:val="0"/>
        <w:spacing w:after="0" w:line="360" w:lineRule="auto"/>
        <w:ind w:left="360"/>
        <w:jc w:val="both"/>
        <w:rPr>
          <w:rFonts w:ascii="Arial" w:eastAsia="Times New Roman" w:hAnsi="Arial" w:cs="Arial"/>
          <w:b/>
          <w:sz w:val="2"/>
          <w:szCs w:val="2"/>
        </w:rPr>
      </w:pPr>
    </w:p>
    <w:tbl>
      <w:tblPr>
        <w:tblStyle w:val="a8"/>
        <w:tblW w:w="8216" w:type="dxa"/>
        <w:jc w:val="center"/>
        <w:tblInd w:w="0" w:type="dxa"/>
        <w:tblBorders>
          <w:top w:val="single" w:sz="5" w:space="0" w:color="000000"/>
          <w:left w:val="single" w:sz="5" w:space="0" w:color="000000"/>
          <w:bottom w:val="nil"/>
          <w:right w:val="nil"/>
          <w:insideH w:val="single" w:sz="5" w:space="0" w:color="000000"/>
          <w:insideV w:val="single" w:sz="5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46"/>
        <w:gridCol w:w="3402"/>
        <w:gridCol w:w="2268"/>
      </w:tblGrid>
      <w:tr w:rsidR="00F50487" w:rsidRPr="00033055" w14:paraId="117EC57B" w14:textId="77777777" w:rsidTr="00C855B7">
        <w:trPr>
          <w:trHeight w:val="362"/>
          <w:jc w:val="center"/>
        </w:trPr>
        <w:tc>
          <w:tcPr>
            <w:tcW w:w="2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7B7B7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3EF91C7" w14:textId="77777777" w:rsidR="00F50487" w:rsidRPr="00B416F2" w:rsidRDefault="00A01962">
            <w:pPr>
              <w:widowControl w:val="0"/>
              <w:spacing w:before="240"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B416F2">
              <w:rPr>
                <w:rFonts w:ascii="Arial" w:eastAsia="Times New Roman" w:hAnsi="Arial" w:cs="Arial"/>
                <w:b/>
              </w:rPr>
              <w:t>Solução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7B7B7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8B859E1" w14:textId="77777777" w:rsidR="00F50487" w:rsidRPr="00B416F2" w:rsidRDefault="00A01962">
            <w:pPr>
              <w:widowControl w:val="0"/>
              <w:spacing w:before="240"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B416F2">
              <w:rPr>
                <w:rFonts w:ascii="Arial" w:eastAsia="Times New Roman" w:hAnsi="Arial" w:cs="Arial"/>
                <w:b/>
              </w:rPr>
              <w:t>Descrição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7B7B7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35CFDBB" w14:textId="77777777" w:rsidR="00F50487" w:rsidRPr="00B416F2" w:rsidRDefault="00A01962">
            <w:pPr>
              <w:widowControl w:val="0"/>
              <w:spacing w:before="240"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B416F2">
              <w:rPr>
                <w:rFonts w:ascii="Arial" w:eastAsia="Times New Roman" w:hAnsi="Arial" w:cs="Arial"/>
                <w:b/>
              </w:rPr>
              <w:t>Resumo</w:t>
            </w:r>
          </w:p>
        </w:tc>
      </w:tr>
      <w:tr w:rsidR="00F50487" w:rsidRPr="00033055" w14:paraId="53B8DE1C" w14:textId="77777777" w:rsidTr="00B56548">
        <w:trPr>
          <w:trHeight w:val="1455"/>
          <w:jc w:val="center"/>
        </w:trPr>
        <w:tc>
          <w:tcPr>
            <w:tcW w:w="2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76AAB4B" w14:textId="101C87C4" w:rsidR="00F50487" w:rsidRPr="00B416F2" w:rsidRDefault="00B4041E" w:rsidP="00F14A00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Prestação de Serviços Técnicos Profissionais</w:t>
            </w:r>
            <w:r w:rsidR="00A01962" w:rsidRPr="00B416F2">
              <w:rPr>
                <w:rFonts w:ascii="Arial" w:eastAsia="Times New Roman" w:hAnsi="Arial" w:cs="Arial"/>
              </w:rPr>
              <w:t xml:space="preserve"> em Licitações e Contratos</w:t>
            </w:r>
            <w:r w:rsidR="002E3E20">
              <w:rPr>
                <w:rFonts w:ascii="Arial" w:eastAsia="Times New Roman" w:hAnsi="Arial" w:cs="Arial"/>
              </w:rPr>
              <w:t xml:space="preserve">, bem como </w:t>
            </w:r>
            <w:r w:rsidR="00C83063">
              <w:rPr>
                <w:rFonts w:ascii="Arial" w:eastAsia="Times New Roman" w:hAnsi="Arial" w:cs="Arial"/>
              </w:rPr>
              <w:t>n</w:t>
            </w:r>
            <w:r w:rsidR="002E3E20">
              <w:rPr>
                <w:rFonts w:ascii="Arial" w:eastAsia="Times New Roman" w:hAnsi="Arial" w:cs="Arial"/>
              </w:rPr>
              <w:t>a</w:t>
            </w:r>
            <w:r w:rsidR="00EF0110">
              <w:rPr>
                <w:rFonts w:ascii="Arial" w:eastAsia="Times New Roman" w:hAnsi="Arial" w:cs="Arial"/>
              </w:rPr>
              <w:t xml:space="preserve">s </w:t>
            </w:r>
            <w:r w:rsidR="00EF0110" w:rsidRPr="00546CB9">
              <w:rPr>
                <w:rFonts w:ascii="Arial" w:eastAsia="Times New Roman" w:hAnsi="Arial" w:cs="Arial"/>
                <w:color w:val="000000" w:themeColor="text1"/>
              </w:rPr>
              <w:t xml:space="preserve">Leis n. </w:t>
            </w:r>
            <w:r w:rsidR="00EF0110" w:rsidRPr="00B4041E">
              <w:rPr>
                <w:rFonts w:ascii="Arial" w:eastAsia="Times New Roman" w:hAnsi="Arial" w:cs="Arial"/>
                <w:color w:val="000000" w:themeColor="text1"/>
              </w:rPr>
              <w:t>8.429/92</w:t>
            </w:r>
            <w:r w:rsidR="00EF0110" w:rsidRPr="00546CB9">
              <w:rPr>
                <w:rFonts w:ascii="Arial" w:eastAsia="Times New Roman" w:hAnsi="Arial" w:cs="Arial"/>
                <w:color w:val="000000" w:themeColor="text1"/>
              </w:rPr>
              <w:t xml:space="preserve">, 12.527/11 e 13.709/18, em especial </w:t>
            </w:r>
            <w:r w:rsidR="00C83063">
              <w:rPr>
                <w:rFonts w:ascii="Arial" w:eastAsia="Times New Roman" w:hAnsi="Arial" w:cs="Arial"/>
                <w:color w:val="000000" w:themeColor="text1"/>
              </w:rPr>
              <w:t xml:space="preserve">o </w:t>
            </w:r>
            <w:r w:rsidR="00EF0110" w:rsidRPr="00546CB9">
              <w:rPr>
                <w:rFonts w:ascii="Arial" w:eastAsia="Times New Roman" w:hAnsi="Arial" w:cs="Arial"/>
                <w:color w:val="000000" w:themeColor="text1"/>
              </w:rPr>
              <w:t>Ranking de Transparência Pública</w:t>
            </w:r>
            <w:r w:rsidR="002E3E20">
              <w:rPr>
                <w:rFonts w:ascii="Arial" w:eastAsia="Times New Roman" w:hAnsi="Arial" w:cs="Arial"/>
              </w:rPr>
              <w:t xml:space="preserve"> junto </w:t>
            </w:r>
            <w:r w:rsidR="00C24B3F">
              <w:rPr>
                <w:rFonts w:ascii="Arial" w:eastAsia="Times New Roman" w:hAnsi="Arial" w:cs="Arial"/>
              </w:rPr>
              <w:t>à</w:t>
            </w:r>
            <w:r w:rsidR="002E3E20">
              <w:rPr>
                <w:rFonts w:ascii="Arial" w:eastAsia="Times New Roman" w:hAnsi="Arial" w:cs="Arial"/>
              </w:rPr>
              <w:t xml:space="preserve"> Controladoria</w:t>
            </w:r>
            <w:r w:rsidR="000A3056">
              <w:rPr>
                <w:rFonts w:ascii="Arial" w:eastAsia="Times New Roman" w:hAnsi="Arial" w:cs="Arial"/>
              </w:rPr>
              <w:t>,</w:t>
            </w:r>
            <w:r w:rsidR="00B56548">
              <w:rPr>
                <w:rFonts w:ascii="Arial" w:eastAsia="Times New Roman" w:hAnsi="Arial" w:cs="Arial"/>
              </w:rPr>
              <w:t xml:space="preserve"> </w:t>
            </w:r>
            <w:r w:rsidR="00D241E2" w:rsidRPr="000A3056">
              <w:rPr>
                <w:rFonts w:ascii="Arial" w:eastAsia="Times New Roman" w:hAnsi="Arial" w:cs="Arial"/>
                <w:b/>
                <w:bCs/>
                <w:u w:val="single"/>
              </w:rPr>
              <w:t>completa</w:t>
            </w:r>
            <w:r w:rsidR="00D241E2">
              <w:rPr>
                <w:rFonts w:ascii="Arial" w:eastAsia="Times New Roman" w:hAnsi="Arial" w:cs="Arial"/>
                <w:b/>
                <w:bCs/>
                <w:u w:val="single"/>
              </w:rPr>
              <w:t xml:space="preserve"> COM</w:t>
            </w:r>
            <w:r w:rsidR="00A01962" w:rsidRPr="000A3056">
              <w:rPr>
                <w:rFonts w:ascii="Arial" w:eastAsia="Times New Roman" w:hAnsi="Arial" w:cs="Arial"/>
                <w:b/>
                <w:bCs/>
                <w:u w:val="single"/>
              </w:rPr>
              <w:t xml:space="preserve"> </w:t>
            </w:r>
            <w:r w:rsidR="002E3E20" w:rsidRPr="000A3056">
              <w:rPr>
                <w:rFonts w:ascii="Arial" w:eastAsia="Times New Roman" w:hAnsi="Arial" w:cs="Arial"/>
                <w:b/>
                <w:bCs/>
                <w:u w:val="single"/>
              </w:rPr>
              <w:t>c</w:t>
            </w:r>
            <w:r w:rsidR="00A01962" w:rsidRPr="000A3056">
              <w:rPr>
                <w:rFonts w:ascii="Arial" w:eastAsia="Times New Roman" w:hAnsi="Arial" w:cs="Arial"/>
                <w:b/>
                <w:bCs/>
                <w:u w:val="single"/>
              </w:rPr>
              <w:t>apacitação</w:t>
            </w:r>
            <w:r w:rsidR="00A01962" w:rsidRPr="00B416F2">
              <w:rPr>
                <w:rFonts w:ascii="Arial" w:eastAsia="Times New Roman" w:hAnsi="Arial" w:cs="Arial"/>
              </w:rPr>
              <w:t xml:space="preserve"> dos </w:t>
            </w:r>
            <w:r w:rsidR="002E3E20">
              <w:rPr>
                <w:rFonts w:ascii="Arial" w:eastAsia="Times New Roman" w:hAnsi="Arial" w:cs="Arial"/>
              </w:rPr>
              <w:t>s</w:t>
            </w:r>
            <w:r w:rsidR="00A01962" w:rsidRPr="00B416F2">
              <w:rPr>
                <w:rFonts w:ascii="Arial" w:eastAsia="Times New Roman" w:hAnsi="Arial" w:cs="Arial"/>
              </w:rPr>
              <w:t>ervidores</w:t>
            </w:r>
            <w:r w:rsidR="002E3E20">
              <w:rPr>
                <w:rFonts w:ascii="Arial" w:eastAsia="Times New Roman" w:hAnsi="Arial" w:cs="Arial"/>
              </w:rPr>
              <w:t xml:space="preserve"> </w:t>
            </w:r>
            <w:r w:rsidR="00ED2ED8">
              <w:rPr>
                <w:rFonts w:ascii="Arial" w:eastAsia="Times New Roman" w:hAnsi="Arial" w:cs="Arial"/>
              </w:rPr>
              <w:t>sobre a Nova Lei de Licitações</w:t>
            </w:r>
            <w:r w:rsidR="002E3E20"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23A2B25" w14:textId="7835E1C9" w:rsidR="00F50487" w:rsidRPr="00B416F2" w:rsidRDefault="0002795B" w:rsidP="00F14A00">
            <w:pPr>
              <w:widowControl w:val="0"/>
              <w:spacing w:before="240" w:after="24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Prestação de Serviços</w:t>
            </w:r>
            <w:r w:rsidR="00351FFF">
              <w:rPr>
                <w:rFonts w:ascii="Arial" w:eastAsia="Times New Roman" w:hAnsi="Arial" w:cs="Arial"/>
              </w:rPr>
              <w:t xml:space="preserve"> </w:t>
            </w:r>
            <w:r w:rsidR="00C226CB">
              <w:rPr>
                <w:rFonts w:ascii="Arial" w:eastAsia="Times New Roman" w:hAnsi="Arial" w:cs="Arial"/>
              </w:rPr>
              <w:t xml:space="preserve">Técnicos </w:t>
            </w:r>
            <w:r w:rsidR="00F50B97">
              <w:rPr>
                <w:rFonts w:ascii="Arial" w:eastAsia="Times New Roman" w:hAnsi="Arial" w:cs="Arial"/>
              </w:rPr>
              <w:t xml:space="preserve">Profissionais </w:t>
            </w:r>
            <w:r w:rsidR="00C226CB" w:rsidRPr="00B416F2">
              <w:rPr>
                <w:rFonts w:ascii="Arial" w:eastAsia="Times New Roman" w:hAnsi="Arial" w:cs="Arial"/>
              </w:rPr>
              <w:t>nas</w:t>
            </w:r>
            <w:r w:rsidR="00A01962" w:rsidRPr="00B416F2">
              <w:rPr>
                <w:rFonts w:ascii="Arial" w:eastAsia="Times New Roman" w:hAnsi="Arial" w:cs="Arial"/>
              </w:rPr>
              <w:t xml:space="preserve"> fases de planejamento das contratações e na fase externa dos processos </w:t>
            </w:r>
            <w:r w:rsidR="00F14A00" w:rsidRPr="00B416F2">
              <w:rPr>
                <w:rFonts w:ascii="Arial" w:eastAsia="Times New Roman" w:hAnsi="Arial" w:cs="Arial"/>
              </w:rPr>
              <w:t xml:space="preserve">licitatórios, </w:t>
            </w:r>
            <w:r w:rsidR="00C226CB">
              <w:rPr>
                <w:rFonts w:ascii="Arial" w:eastAsia="Times New Roman" w:hAnsi="Arial" w:cs="Arial"/>
              </w:rPr>
              <w:t>apoio</w:t>
            </w:r>
            <w:r w:rsidR="00A01962" w:rsidRPr="00B416F2">
              <w:rPr>
                <w:rFonts w:ascii="Arial" w:eastAsia="Times New Roman" w:hAnsi="Arial" w:cs="Arial"/>
              </w:rPr>
              <w:t xml:space="preserve"> </w:t>
            </w:r>
            <w:r w:rsidR="00704E33">
              <w:rPr>
                <w:rFonts w:ascii="Arial" w:eastAsia="Times New Roman" w:hAnsi="Arial" w:cs="Arial"/>
              </w:rPr>
              <w:t xml:space="preserve">aos servidores, em especial </w:t>
            </w:r>
            <w:r w:rsidR="00A01962" w:rsidRPr="00B416F2">
              <w:rPr>
                <w:rFonts w:ascii="Arial" w:eastAsia="Times New Roman" w:hAnsi="Arial" w:cs="Arial"/>
              </w:rPr>
              <w:t>a</w:t>
            </w:r>
            <w:r w:rsidR="00B56548">
              <w:rPr>
                <w:rFonts w:ascii="Arial" w:eastAsia="Times New Roman" w:hAnsi="Arial" w:cs="Arial"/>
              </w:rPr>
              <w:t xml:space="preserve"> Controladoria</w:t>
            </w:r>
            <w:r w:rsidR="00872FC1">
              <w:rPr>
                <w:rFonts w:ascii="Arial" w:eastAsia="Times New Roman" w:hAnsi="Arial" w:cs="Arial"/>
              </w:rPr>
              <w:t xml:space="preserve">, este último, </w:t>
            </w:r>
            <w:r w:rsidR="007C43D4">
              <w:rPr>
                <w:rFonts w:ascii="Arial" w:eastAsia="Times New Roman" w:hAnsi="Arial" w:cs="Arial"/>
              </w:rPr>
              <w:t>inclusive quanto</w:t>
            </w:r>
            <w:r w:rsidR="00C83063">
              <w:rPr>
                <w:rFonts w:ascii="Arial" w:eastAsia="Times New Roman" w:hAnsi="Arial" w:cs="Arial"/>
              </w:rPr>
              <w:t xml:space="preserve"> as Leis n.</w:t>
            </w:r>
            <w:r w:rsidR="00C83063" w:rsidRPr="00546CB9">
              <w:rPr>
                <w:rFonts w:ascii="Arial" w:eastAsia="Times New Roman" w:hAnsi="Arial" w:cs="Arial"/>
                <w:color w:val="000000" w:themeColor="text1"/>
              </w:rPr>
              <w:t xml:space="preserve"> </w:t>
            </w:r>
            <w:r w:rsidR="00C83063" w:rsidRPr="003A27F3">
              <w:rPr>
                <w:rFonts w:ascii="Arial" w:eastAsia="Times New Roman" w:hAnsi="Arial" w:cs="Arial"/>
                <w:color w:val="000000" w:themeColor="text1"/>
              </w:rPr>
              <w:t>8.429/92</w:t>
            </w:r>
            <w:r w:rsidR="00C83063" w:rsidRPr="00546CB9">
              <w:rPr>
                <w:rFonts w:ascii="Arial" w:eastAsia="Times New Roman" w:hAnsi="Arial" w:cs="Arial"/>
                <w:color w:val="000000" w:themeColor="text1"/>
              </w:rPr>
              <w:t xml:space="preserve">, 12.527/11 e 13.709/18, </w:t>
            </w:r>
            <w:r w:rsidR="003A27F3">
              <w:rPr>
                <w:rFonts w:ascii="Arial" w:eastAsia="Times New Roman" w:hAnsi="Arial" w:cs="Arial"/>
                <w:color w:val="000000" w:themeColor="text1"/>
              </w:rPr>
              <w:t>principalmente</w:t>
            </w:r>
            <w:r w:rsidR="00C83063" w:rsidRPr="00546CB9">
              <w:rPr>
                <w:rFonts w:ascii="Arial" w:eastAsia="Times New Roman" w:hAnsi="Arial" w:cs="Arial"/>
                <w:color w:val="000000" w:themeColor="text1"/>
              </w:rPr>
              <w:t xml:space="preserve"> ao Ranking de Transparência Pública</w:t>
            </w:r>
            <w:r w:rsidR="00A01962" w:rsidRPr="00B416F2">
              <w:rPr>
                <w:rFonts w:ascii="Arial" w:eastAsia="Times New Roman" w:hAnsi="Arial" w:cs="Arial"/>
              </w:rPr>
              <w:t>, seguida pela capacitação dos servidores para a correta aplicação da Nova Lei de Licitações e Contratos (NLLC).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C960E8B" w14:textId="2C7849F7" w:rsidR="00F50487" w:rsidRPr="00B416F2" w:rsidRDefault="00D241E2" w:rsidP="00F14A00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Prestação de Serviços Técnicos Profissionais</w:t>
            </w:r>
            <w:r w:rsidR="00A01962" w:rsidRPr="00B416F2">
              <w:rPr>
                <w:rFonts w:ascii="Arial" w:eastAsia="Times New Roman" w:hAnsi="Arial" w:cs="Arial"/>
              </w:rPr>
              <w:t xml:space="preserve"> </w:t>
            </w:r>
            <w:r w:rsidR="00A01962" w:rsidRPr="00B56548">
              <w:rPr>
                <w:rFonts w:ascii="Arial" w:eastAsia="Times New Roman" w:hAnsi="Arial" w:cs="Arial"/>
                <w:b/>
                <w:bCs/>
                <w:u w:val="single"/>
              </w:rPr>
              <w:t xml:space="preserve">completa </w:t>
            </w:r>
            <w:r w:rsidR="00B56548" w:rsidRPr="00B70BEE">
              <w:rPr>
                <w:rFonts w:ascii="Arial" w:eastAsia="Times New Roman" w:hAnsi="Arial" w:cs="Arial"/>
                <w:b/>
                <w:bCs/>
                <w:u w:val="single"/>
              </w:rPr>
              <w:t xml:space="preserve">COM </w:t>
            </w:r>
            <w:r w:rsidR="00A01962" w:rsidRPr="00B70BEE">
              <w:rPr>
                <w:rFonts w:ascii="Arial" w:eastAsia="Times New Roman" w:hAnsi="Arial" w:cs="Arial"/>
                <w:b/>
                <w:bCs/>
                <w:u w:val="single"/>
              </w:rPr>
              <w:t>capacitação</w:t>
            </w:r>
            <w:r w:rsidR="00B70BEE" w:rsidRPr="00B70BEE">
              <w:rPr>
                <w:rFonts w:ascii="Arial" w:eastAsia="Times New Roman" w:hAnsi="Arial" w:cs="Arial"/>
              </w:rPr>
              <w:t xml:space="preserve"> na Lei 14.133/21</w:t>
            </w:r>
            <w:r w:rsidR="00A01962" w:rsidRPr="00B416F2">
              <w:rPr>
                <w:rFonts w:ascii="Arial" w:eastAsia="Times New Roman" w:hAnsi="Arial" w:cs="Arial"/>
              </w:rPr>
              <w:t>.</w:t>
            </w:r>
          </w:p>
        </w:tc>
      </w:tr>
      <w:tr w:rsidR="00F50487" w:rsidRPr="00033055" w14:paraId="04A47397" w14:textId="77777777" w:rsidTr="00B56548">
        <w:trPr>
          <w:trHeight w:val="1740"/>
          <w:jc w:val="center"/>
        </w:trPr>
        <w:tc>
          <w:tcPr>
            <w:tcW w:w="2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62DBC7F" w14:textId="7F973D2D" w:rsidR="00F50487" w:rsidRPr="00B416F2" w:rsidRDefault="00F50B97" w:rsidP="00F14A00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Prestação de Serviços Técnicos Profissionais</w:t>
            </w:r>
            <w:r w:rsidR="00B56548" w:rsidRPr="00B416F2">
              <w:rPr>
                <w:rFonts w:ascii="Arial" w:eastAsia="Times New Roman" w:hAnsi="Arial" w:cs="Arial"/>
              </w:rPr>
              <w:t xml:space="preserve"> em Licitações e Contratos</w:t>
            </w:r>
            <w:r w:rsidR="00B56548">
              <w:rPr>
                <w:rFonts w:ascii="Arial" w:eastAsia="Times New Roman" w:hAnsi="Arial" w:cs="Arial"/>
              </w:rPr>
              <w:t xml:space="preserve">, bem como nas </w:t>
            </w:r>
            <w:r w:rsidR="00B56548" w:rsidRPr="00546CB9">
              <w:rPr>
                <w:rFonts w:ascii="Arial" w:eastAsia="Times New Roman" w:hAnsi="Arial" w:cs="Arial"/>
                <w:color w:val="000000" w:themeColor="text1"/>
              </w:rPr>
              <w:t xml:space="preserve">Leis n. </w:t>
            </w:r>
            <w:r w:rsidR="00B56548" w:rsidRPr="00F50B97">
              <w:rPr>
                <w:rFonts w:ascii="Arial" w:eastAsia="Times New Roman" w:hAnsi="Arial" w:cs="Arial"/>
                <w:color w:val="000000" w:themeColor="text1"/>
              </w:rPr>
              <w:t>8.429/92</w:t>
            </w:r>
            <w:r w:rsidR="00B56548" w:rsidRPr="00546CB9">
              <w:rPr>
                <w:rFonts w:ascii="Arial" w:eastAsia="Times New Roman" w:hAnsi="Arial" w:cs="Arial"/>
                <w:color w:val="000000" w:themeColor="text1"/>
              </w:rPr>
              <w:t xml:space="preserve">, 12.527/11 e 13.709/18, em especial </w:t>
            </w:r>
            <w:r w:rsidR="00B56548">
              <w:rPr>
                <w:rFonts w:ascii="Arial" w:eastAsia="Times New Roman" w:hAnsi="Arial" w:cs="Arial"/>
                <w:color w:val="000000" w:themeColor="text1"/>
              </w:rPr>
              <w:t xml:space="preserve">o </w:t>
            </w:r>
            <w:r w:rsidR="00B56548" w:rsidRPr="00546CB9">
              <w:rPr>
                <w:rFonts w:ascii="Arial" w:eastAsia="Times New Roman" w:hAnsi="Arial" w:cs="Arial"/>
                <w:color w:val="000000" w:themeColor="text1"/>
              </w:rPr>
              <w:t>Ranking de Transparência Pública</w:t>
            </w:r>
            <w:r w:rsidR="00B56548">
              <w:rPr>
                <w:rFonts w:ascii="Arial" w:eastAsia="Times New Roman" w:hAnsi="Arial" w:cs="Arial"/>
              </w:rPr>
              <w:t xml:space="preserve"> junto </w:t>
            </w:r>
            <w:r w:rsidR="00706AE8">
              <w:rPr>
                <w:rFonts w:ascii="Arial" w:eastAsia="Times New Roman" w:hAnsi="Arial" w:cs="Arial"/>
              </w:rPr>
              <w:t>à</w:t>
            </w:r>
            <w:r w:rsidR="00B56548">
              <w:rPr>
                <w:rFonts w:ascii="Arial" w:eastAsia="Times New Roman" w:hAnsi="Arial" w:cs="Arial"/>
              </w:rPr>
              <w:t xml:space="preserve"> Controladoria</w:t>
            </w:r>
            <w:r>
              <w:rPr>
                <w:rFonts w:ascii="Arial" w:eastAsia="Times New Roman" w:hAnsi="Arial" w:cs="Arial"/>
              </w:rPr>
              <w:t>,</w:t>
            </w:r>
            <w:r w:rsidR="00B56548">
              <w:rPr>
                <w:rFonts w:ascii="Arial" w:eastAsia="Times New Roman" w:hAnsi="Arial" w:cs="Arial"/>
              </w:rPr>
              <w:t xml:space="preserve"> </w:t>
            </w:r>
            <w:r w:rsidR="006431EB" w:rsidRPr="0038288E">
              <w:rPr>
                <w:rFonts w:ascii="Arial" w:eastAsia="Times New Roman" w:hAnsi="Arial" w:cs="Arial"/>
                <w:b/>
                <w:bCs/>
                <w:u w:val="single"/>
              </w:rPr>
              <w:t xml:space="preserve">completa </w:t>
            </w:r>
            <w:r w:rsidR="006431EB" w:rsidRPr="0038288E">
              <w:rPr>
                <w:rFonts w:ascii="Arial" w:eastAsia="Times New Roman" w:hAnsi="Arial" w:cs="Arial"/>
                <w:b/>
                <w:u w:val="single"/>
              </w:rPr>
              <w:t>SEM</w:t>
            </w:r>
            <w:r w:rsidR="00B56548" w:rsidRPr="0038288E">
              <w:rPr>
                <w:rFonts w:ascii="Arial" w:eastAsia="Times New Roman" w:hAnsi="Arial" w:cs="Arial"/>
                <w:u w:val="single"/>
              </w:rPr>
              <w:t xml:space="preserve"> </w:t>
            </w:r>
            <w:r w:rsidR="00B56548" w:rsidRPr="0038288E">
              <w:rPr>
                <w:rFonts w:ascii="Arial" w:eastAsia="Times New Roman" w:hAnsi="Arial" w:cs="Arial"/>
                <w:b/>
                <w:bCs/>
                <w:u w:val="single"/>
              </w:rPr>
              <w:t>capacitação</w:t>
            </w:r>
            <w:r w:rsidR="00B56548" w:rsidRPr="00B416F2">
              <w:rPr>
                <w:rFonts w:ascii="Arial" w:eastAsia="Times New Roman" w:hAnsi="Arial" w:cs="Arial"/>
              </w:rPr>
              <w:t xml:space="preserve"> dos servidores</w:t>
            </w:r>
            <w:r w:rsidR="00B56548">
              <w:rPr>
                <w:rFonts w:ascii="Arial" w:eastAsia="Times New Roman" w:hAnsi="Arial" w:cs="Arial"/>
              </w:rPr>
              <w:t xml:space="preserve"> sobre a Nova Lei de Licitações</w:t>
            </w:r>
            <w:r w:rsidR="00706AE8"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3A55CA8" w14:textId="7D1E6F2C" w:rsidR="00F50487" w:rsidRPr="00B416F2" w:rsidRDefault="00F50B97" w:rsidP="00F14A00">
            <w:pPr>
              <w:widowControl w:val="0"/>
              <w:spacing w:before="240" w:after="24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Prestação de Serviços Técnicos Profissionais</w:t>
            </w:r>
            <w:r w:rsidR="00B56548" w:rsidRPr="00B416F2">
              <w:rPr>
                <w:rFonts w:ascii="Arial" w:eastAsia="Times New Roman" w:hAnsi="Arial" w:cs="Arial"/>
              </w:rPr>
              <w:t xml:space="preserve"> nas fases de planejamento das contratações e na fase externa dos processos licitatórios, </w:t>
            </w:r>
            <w:r>
              <w:rPr>
                <w:rFonts w:ascii="Arial" w:eastAsia="Times New Roman" w:hAnsi="Arial" w:cs="Arial"/>
              </w:rPr>
              <w:t>apoio</w:t>
            </w:r>
            <w:r w:rsidR="00B56548" w:rsidRPr="00B416F2">
              <w:rPr>
                <w:rFonts w:ascii="Arial" w:eastAsia="Times New Roman" w:hAnsi="Arial" w:cs="Arial"/>
              </w:rPr>
              <w:t xml:space="preserve"> </w:t>
            </w:r>
            <w:r w:rsidR="00B56548">
              <w:rPr>
                <w:rFonts w:ascii="Arial" w:eastAsia="Times New Roman" w:hAnsi="Arial" w:cs="Arial"/>
              </w:rPr>
              <w:t xml:space="preserve">aos servidores, em especial </w:t>
            </w:r>
            <w:r w:rsidR="00B56548" w:rsidRPr="00B416F2">
              <w:rPr>
                <w:rFonts w:ascii="Arial" w:eastAsia="Times New Roman" w:hAnsi="Arial" w:cs="Arial"/>
              </w:rPr>
              <w:t xml:space="preserve">a </w:t>
            </w:r>
            <w:r w:rsidR="00B56548">
              <w:rPr>
                <w:rFonts w:ascii="Arial" w:eastAsia="Times New Roman" w:hAnsi="Arial" w:cs="Arial"/>
              </w:rPr>
              <w:t>Controladoria, este último, inclusive quanto as Leis n.</w:t>
            </w:r>
            <w:r w:rsidR="00B56548" w:rsidRPr="00546CB9">
              <w:rPr>
                <w:rFonts w:ascii="Arial" w:eastAsia="Times New Roman" w:hAnsi="Arial" w:cs="Arial"/>
                <w:color w:val="000000" w:themeColor="text1"/>
              </w:rPr>
              <w:t xml:space="preserve"> </w:t>
            </w:r>
            <w:r w:rsidR="00B56548" w:rsidRPr="00F34876">
              <w:rPr>
                <w:rFonts w:ascii="Arial" w:eastAsia="Times New Roman" w:hAnsi="Arial" w:cs="Arial"/>
                <w:color w:val="000000" w:themeColor="text1"/>
              </w:rPr>
              <w:t>8.429/92</w:t>
            </w:r>
            <w:r w:rsidR="00B56548" w:rsidRPr="00546CB9">
              <w:rPr>
                <w:rFonts w:ascii="Arial" w:eastAsia="Times New Roman" w:hAnsi="Arial" w:cs="Arial"/>
                <w:color w:val="000000" w:themeColor="text1"/>
              </w:rPr>
              <w:t xml:space="preserve">, 12.527/11 e 13.709/18, </w:t>
            </w:r>
            <w:r w:rsidR="00F34876">
              <w:rPr>
                <w:rFonts w:ascii="Arial" w:eastAsia="Times New Roman" w:hAnsi="Arial" w:cs="Arial"/>
                <w:color w:val="000000" w:themeColor="text1"/>
              </w:rPr>
              <w:t>principalmente</w:t>
            </w:r>
            <w:r w:rsidR="00B56548" w:rsidRPr="00546CB9">
              <w:rPr>
                <w:rFonts w:ascii="Arial" w:eastAsia="Times New Roman" w:hAnsi="Arial" w:cs="Arial"/>
                <w:color w:val="000000" w:themeColor="text1"/>
              </w:rPr>
              <w:t xml:space="preserve"> ao Ranking de Transparência Pública</w:t>
            </w:r>
            <w:r w:rsidR="00B56548" w:rsidRPr="00B416F2">
              <w:rPr>
                <w:rFonts w:ascii="Arial" w:eastAsia="Times New Roman" w:hAnsi="Arial" w:cs="Arial"/>
              </w:rPr>
              <w:t>.</w:t>
            </w:r>
          </w:p>
          <w:p w14:paraId="09E07113" w14:textId="77777777" w:rsidR="00F50487" w:rsidRPr="00B416F2" w:rsidRDefault="00A01962" w:rsidP="00F14A00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</w:rPr>
            </w:pPr>
            <w:r w:rsidRPr="00B416F2">
              <w:rPr>
                <w:rFonts w:ascii="Arial" w:eastAsia="Times New Roman" w:hAnsi="Arial" w:cs="Arial"/>
              </w:rPr>
              <w:t xml:space="preserve"> A capacitação dos servidores não está inclusa e deve ser contratada separadamente.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25EA9CB" w14:textId="24FB5240" w:rsidR="00F50487" w:rsidRPr="00B416F2" w:rsidRDefault="006431EB" w:rsidP="005B67A3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Prestação de Serviços Técnicos Profissionais</w:t>
            </w:r>
            <w:r w:rsidRPr="00B416F2">
              <w:rPr>
                <w:rFonts w:ascii="Arial" w:eastAsia="Times New Roman" w:hAnsi="Arial" w:cs="Arial"/>
              </w:rPr>
              <w:t xml:space="preserve"> </w:t>
            </w:r>
            <w:r w:rsidR="00A01962" w:rsidRPr="00B56548">
              <w:rPr>
                <w:rFonts w:ascii="Arial" w:eastAsia="Times New Roman" w:hAnsi="Arial" w:cs="Arial"/>
                <w:b/>
                <w:bCs/>
                <w:u w:val="single"/>
              </w:rPr>
              <w:t xml:space="preserve">completa </w:t>
            </w:r>
            <w:r w:rsidR="00B56548" w:rsidRPr="00B56548">
              <w:rPr>
                <w:rFonts w:ascii="Arial" w:eastAsia="Times New Roman" w:hAnsi="Arial" w:cs="Arial"/>
                <w:b/>
                <w:bCs/>
                <w:u w:val="single"/>
              </w:rPr>
              <w:t xml:space="preserve">SEM </w:t>
            </w:r>
            <w:r w:rsidR="00A01962" w:rsidRPr="00B56548">
              <w:rPr>
                <w:rFonts w:ascii="Arial" w:eastAsia="Times New Roman" w:hAnsi="Arial" w:cs="Arial"/>
                <w:b/>
                <w:bCs/>
                <w:u w:val="single"/>
              </w:rPr>
              <w:t>capacitação</w:t>
            </w:r>
            <w:r w:rsidR="005B67A3">
              <w:rPr>
                <w:rFonts w:ascii="Arial" w:eastAsia="Times New Roman" w:hAnsi="Arial" w:cs="Arial"/>
              </w:rPr>
              <w:t xml:space="preserve"> na Lei 14.133/21</w:t>
            </w:r>
            <w:r w:rsidR="00A01962" w:rsidRPr="00B416F2">
              <w:rPr>
                <w:rFonts w:ascii="Arial" w:eastAsia="Times New Roman" w:hAnsi="Arial" w:cs="Arial"/>
              </w:rPr>
              <w:t>.</w:t>
            </w:r>
          </w:p>
        </w:tc>
      </w:tr>
      <w:tr w:rsidR="00F50487" w:rsidRPr="00033055" w14:paraId="08A4F780" w14:textId="77777777" w:rsidTr="00B56548">
        <w:trPr>
          <w:trHeight w:val="1170"/>
          <w:jc w:val="center"/>
        </w:trPr>
        <w:tc>
          <w:tcPr>
            <w:tcW w:w="2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3F32D18" w14:textId="1D7573CC" w:rsidR="00F50487" w:rsidRPr="00B416F2" w:rsidRDefault="003E1872" w:rsidP="00F14A00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</w:rPr>
              <w:lastRenderedPageBreak/>
              <w:t>Prestação de Serviços Técnicos Profissionais</w:t>
            </w:r>
            <w:r w:rsidR="00B56548" w:rsidRPr="00B416F2">
              <w:rPr>
                <w:rFonts w:ascii="Arial" w:eastAsia="Times New Roman" w:hAnsi="Arial" w:cs="Arial"/>
              </w:rPr>
              <w:t xml:space="preserve"> em Licitações e Contratos</w:t>
            </w:r>
            <w:r w:rsidR="00B56548">
              <w:rPr>
                <w:rFonts w:ascii="Arial" w:eastAsia="Times New Roman" w:hAnsi="Arial" w:cs="Arial"/>
              </w:rPr>
              <w:t xml:space="preserve">, bem como nas </w:t>
            </w:r>
            <w:r w:rsidR="00B56548" w:rsidRPr="00546CB9">
              <w:rPr>
                <w:rFonts w:ascii="Arial" w:eastAsia="Times New Roman" w:hAnsi="Arial" w:cs="Arial"/>
                <w:color w:val="000000" w:themeColor="text1"/>
              </w:rPr>
              <w:t xml:space="preserve">Leis n. </w:t>
            </w:r>
            <w:r w:rsidR="00B56548" w:rsidRPr="003E1872">
              <w:rPr>
                <w:rFonts w:ascii="Arial" w:eastAsia="Times New Roman" w:hAnsi="Arial" w:cs="Arial"/>
                <w:color w:val="000000" w:themeColor="text1"/>
              </w:rPr>
              <w:t>8.429/92</w:t>
            </w:r>
            <w:r w:rsidR="00B56548" w:rsidRPr="00546CB9">
              <w:rPr>
                <w:rFonts w:ascii="Arial" w:eastAsia="Times New Roman" w:hAnsi="Arial" w:cs="Arial"/>
                <w:color w:val="000000" w:themeColor="text1"/>
              </w:rPr>
              <w:t xml:space="preserve">, 12.527/11 e 13.709/18, em especial </w:t>
            </w:r>
            <w:r w:rsidR="00B56548">
              <w:rPr>
                <w:rFonts w:ascii="Arial" w:eastAsia="Times New Roman" w:hAnsi="Arial" w:cs="Arial"/>
                <w:color w:val="000000" w:themeColor="text1"/>
              </w:rPr>
              <w:t xml:space="preserve">o </w:t>
            </w:r>
            <w:r w:rsidR="00B56548" w:rsidRPr="00546CB9">
              <w:rPr>
                <w:rFonts w:ascii="Arial" w:eastAsia="Times New Roman" w:hAnsi="Arial" w:cs="Arial"/>
                <w:color w:val="000000" w:themeColor="text1"/>
              </w:rPr>
              <w:t>Ranking de Transparência Pública</w:t>
            </w:r>
            <w:r w:rsidR="00B56548">
              <w:rPr>
                <w:rFonts w:ascii="Arial" w:eastAsia="Times New Roman" w:hAnsi="Arial" w:cs="Arial"/>
              </w:rPr>
              <w:t xml:space="preserve"> junto </w:t>
            </w:r>
            <w:r w:rsidR="0005733D">
              <w:rPr>
                <w:rFonts w:ascii="Arial" w:eastAsia="Times New Roman" w:hAnsi="Arial" w:cs="Arial"/>
              </w:rPr>
              <w:t>à</w:t>
            </w:r>
            <w:r w:rsidR="00B56548">
              <w:rPr>
                <w:rFonts w:ascii="Arial" w:eastAsia="Times New Roman" w:hAnsi="Arial" w:cs="Arial"/>
              </w:rPr>
              <w:t xml:space="preserve"> Controladoria</w:t>
            </w:r>
            <w:r w:rsidR="00872FC1">
              <w:rPr>
                <w:rFonts w:ascii="Arial" w:eastAsia="Times New Roman" w:hAnsi="Arial" w:cs="Arial"/>
              </w:rPr>
              <w:t>,</w:t>
            </w:r>
            <w:r w:rsidR="00B56548" w:rsidRPr="00B416F2">
              <w:rPr>
                <w:rFonts w:ascii="Arial" w:eastAsia="Times New Roman" w:hAnsi="Arial" w:cs="Arial"/>
              </w:rPr>
              <w:t xml:space="preserve"> </w:t>
            </w:r>
            <w:r w:rsidR="00B56548">
              <w:rPr>
                <w:rFonts w:ascii="Arial" w:eastAsia="Times New Roman" w:hAnsi="Arial" w:cs="Arial"/>
              </w:rPr>
              <w:t>I</w:t>
            </w:r>
            <w:r w:rsidR="00B56548" w:rsidRPr="00B416F2">
              <w:rPr>
                <w:rFonts w:ascii="Arial" w:eastAsia="Times New Roman" w:hAnsi="Arial" w:cs="Arial"/>
                <w:b/>
              </w:rPr>
              <w:t>ncompleta</w:t>
            </w:r>
            <w:r w:rsidR="0065209C">
              <w:rPr>
                <w:rFonts w:ascii="Arial" w:eastAsia="Times New Roman" w:hAnsi="Arial" w:cs="Arial"/>
                <w:b/>
              </w:rPr>
              <w:t>.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315B5E6" w14:textId="77777777" w:rsidR="00F50487" w:rsidRPr="00B416F2" w:rsidRDefault="00A01962" w:rsidP="00F14A00">
            <w:pPr>
              <w:widowControl w:val="0"/>
              <w:spacing w:before="240" w:after="240" w:line="276" w:lineRule="auto"/>
              <w:jc w:val="both"/>
              <w:rPr>
                <w:rFonts w:ascii="Arial" w:eastAsia="Times New Roman" w:hAnsi="Arial" w:cs="Arial"/>
              </w:rPr>
            </w:pPr>
            <w:r w:rsidRPr="00B416F2">
              <w:rPr>
                <w:rFonts w:ascii="Arial" w:eastAsia="Times New Roman" w:hAnsi="Arial" w:cs="Arial"/>
              </w:rPr>
              <w:t>Proposta que se limita à elaboração de pareceres ou respostas, sem incluir a realização de visitas presenciais para esclarecimento de dúvidas e atendimento individualizado às necessidades dos setores envolvidos.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2EFE806" w14:textId="04AEF8E7" w:rsidR="00F50487" w:rsidRPr="00B416F2" w:rsidRDefault="00E8351C" w:rsidP="00F14A00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Prestação de Serviços Técnicos Profissionais </w:t>
            </w:r>
            <w:r w:rsidR="00A01962" w:rsidRPr="00B416F2">
              <w:rPr>
                <w:rFonts w:ascii="Arial" w:eastAsia="Times New Roman" w:hAnsi="Arial" w:cs="Arial"/>
              </w:rPr>
              <w:t>em Licitações e Contratos</w:t>
            </w:r>
            <w:r w:rsidR="005568F3">
              <w:rPr>
                <w:rFonts w:ascii="Arial" w:eastAsia="Times New Roman" w:hAnsi="Arial" w:cs="Arial"/>
              </w:rPr>
              <w:t xml:space="preserve">, </w:t>
            </w:r>
            <w:r w:rsidR="005568F3" w:rsidRPr="00B56548">
              <w:rPr>
                <w:rFonts w:ascii="Arial" w:eastAsia="Times New Roman" w:hAnsi="Arial" w:cs="Arial"/>
                <w:b/>
                <w:bCs/>
                <w:u w:val="single"/>
              </w:rPr>
              <w:t>de forma</w:t>
            </w:r>
            <w:r w:rsidR="00A01962" w:rsidRPr="00B56548">
              <w:rPr>
                <w:rFonts w:ascii="Arial" w:eastAsia="Times New Roman" w:hAnsi="Arial" w:cs="Arial"/>
                <w:b/>
                <w:bCs/>
                <w:u w:val="single"/>
              </w:rPr>
              <w:t xml:space="preserve"> parcial.</w:t>
            </w:r>
          </w:p>
        </w:tc>
      </w:tr>
      <w:tr w:rsidR="00F50487" w:rsidRPr="00033055" w14:paraId="1C868505" w14:textId="77777777" w:rsidTr="00B56548">
        <w:trPr>
          <w:trHeight w:val="1455"/>
          <w:jc w:val="center"/>
        </w:trPr>
        <w:tc>
          <w:tcPr>
            <w:tcW w:w="2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C2A57A5" w14:textId="2296ACF7" w:rsidR="00F50487" w:rsidRDefault="00A01962" w:rsidP="00F14A00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</w:rPr>
            </w:pPr>
            <w:r w:rsidRPr="00B416F2">
              <w:rPr>
                <w:rFonts w:ascii="Arial" w:eastAsia="Times New Roman" w:hAnsi="Arial" w:cs="Arial"/>
                <w:b/>
              </w:rPr>
              <w:t>Aquisição de modelos</w:t>
            </w:r>
            <w:r w:rsidRPr="00B416F2">
              <w:rPr>
                <w:rFonts w:ascii="Arial" w:eastAsia="Times New Roman" w:hAnsi="Arial" w:cs="Arial"/>
              </w:rPr>
              <w:t xml:space="preserve"> de respostas, pareceres jurídicos genéricos: normativas e minutas sem </w:t>
            </w:r>
            <w:r w:rsidR="00E8351C">
              <w:rPr>
                <w:rFonts w:ascii="Arial" w:eastAsia="Times New Roman" w:hAnsi="Arial" w:cs="Arial"/>
              </w:rPr>
              <w:t>prestação de serviços técnicos profissionais</w:t>
            </w:r>
            <w:r w:rsidRPr="00B416F2">
              <w:rPr>
                <w:rFonts w:ascii="Arial" w:eastAsia="Times New Roman" w:hAnsi="Arial" w:cs="Arial"/>
              </w:rPr>
              <w:t xml:space="preserve"> e individualizado</w:t>
            </w:r>
            <w:r w:rsidR="00C10F89">
              <w:rPr>
                <w:rFonts w:ascii="Arial" w:eastAsia="Times New Roman" w:hAnsi="Arial" w:cs="Arial"/>
              </w:rPr>
              <w:t>.</w:t>
            </w:r>
          </w:p>
          <w:p w14:paraId="3BB7A60B" w14:textId="77777777" w:rsidR="0065209C" w:rsidRPr="0065209C" w:rsidRDefault="0065209C" w:rsidP="00F14A00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  <w:sz w:val="6"/>
                <w:szCs w:val="6"/>
              </w:rPr>
            </w:pP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F69C4D9" w14:textId="097645F1" w:rsidR="00F50487" w:rsidRPr="00B416F2" w:rsidRDefault="00A01962" w:rsidP="00F14A00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</w:rPr>
            </w:pPr>
            <w:r w:rsidRPr="00B416F2">
              <w:rPr>
                <w:rFonts w:ascii="Arial" w:eastAsia="Times New Roman" w:hAnsi="Arial" w:cs="Arial"/>
              </w:rPr>
              <w:t xml:space="preserve">Proposta que se limita ao fornecimento de modelos de respostas e pareceres jurídicos genéricos, incluindo apenas normativas e minutas padronizadas, sem oferecer </w:t>
            </w:r>
            <w:r w:rsidR="00C10F89">
              <w:rPr>
                <w:rFonts w:ascii="Arial" w:eastAsia="Times New Roman" w:hAnsi="Arial" w:cs="Arial"/>
              </w:rPr>
              <w:t>prestação de serviços técnicos profissionais</w:t>
            </w:r>
            <w:r w:rsidR="00C10F89" w:rsidRPr="00B416F2">
              <w:rPr>
                <w:rFonts w:ascii="Arial" w:eastAsia="Times New Roman" w:hAnsi="Arial" w:cs="Arial"/>
              </w:rPr>
              <w:t xml:space="preserve"> e individualizado</w:t>
            </w:r>
            <w:r w:rsidRPr="00B416F2">
              <w:rPr>
                <w:rFonts w:ascii="Arial" w:eastAsia="Times New Roman" w:hAnsi="Arial" w:cs="Arial"/>
              </w:rPr>
              <w:t xml:space="preserve">. 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7B16BEE" w14:textId="1965E999" w:rsidR="00F50487" w:rsidRPr="00B416F2" w:rsidRDefault="00A01962" w:rsidP="00F14A00">
            <w:pPr>
              <w:widowControl w:val="0"/>
              <w:spacing w:before="240" w:after="0" w:line="276" w:lineRule="auto"/>
              <w:jc w:val="both"/>
              <w:rPr>
                <w:rFonts w:ascii="Arial" w:eastAsia="Times New Roman" w:hAnsi="Arial" w:cs="Arial"/>
              </w:rPr>
            </w:pPr>
            <w:r w:rsidRPr="00D74E08">
              <w:rPr>
                <w:rFonts w:ascii="Arial" w:eastAsia="Times New Roman" w:hAnsi="Arial" w:cs="Arial"/>
                <w:b/>
                <w:bCs/>
              </w:rPr>
              <w:t>Arquivos genéricos</w:t>
            </w:r>
            <w:r w:rsidRPr="00B416F2">
              <w:rPr>
                <w:rFonts w:ascii="Arial" w:eastAsia="Times New Roman" w:hAnsi="Arial" w:cs="Arial"/>
              </w:rPr>
              <w:t xml:space="preserve"> sem </w:t>
            </w:r>
            <w:r w:rsidR="00F14A00">
              <w:rPr>
                <w:rFonts w:ascii="Arial" w:eastAsia="Times New Roman" w:hAnsi="Arial" w:cs="Arial"/>
              </w:rPr>
              <w:t>p</w:t>
            </w:r>
            <w:r w:rsidRPr="00B416F2">
              <w:rPr>
                <w:rFonts w:ascii="Arial" w:eastAsia="Times New Roman" w:hAnsi="Arial" w:cs="Arial"/>
              </w:rPr>
              <w:t xml:space="preserve">ersonalização ou </w:t>
            </w:r>
            <w:r w:rsidR="00C57B9F">
              <w:rPr>
                <w:rFonts w:ascii="Arial" w:eastAsia="Times New Roman" w:hAnsi="Arial" w:cs="Arial"/>
              </w:rPr>
              <w:t>prestação de serviços técnicos profissionais</w:t>
            </w:r>
            <w:r w:rsidR="00C57B9F" w:rsidRPr="00B416F2">
              <w:rPr>
                <w:rFonts w:ascii="Arial" w:eastAsia="Times New Roman" w:hAnsi="Arial" w:cs="Arial"/>
              </w:rPr>
              <w:t xml:space="preserve"> e individualizado</w:t>
            </w:r>
            <w:r w:rsidRPr="00B416F2">
              <w:rPr>
                <w:rFonts w:ascii="Arial" w:eastAsia="Times New Roman" w:hAnsi="Arial" w:cs="Arial"/>
              </w:rPr>
              <w:t>.</w:t>
            </w:r>
          </w:p>
        </w:tc>
      </w:tr>
    </w:tbl>
    <w:p w14:paraId="6FA9D872" w14:textId="41AB466C" w:rsidR="00F50487" w:rsidRPr="00033055" w:rsidRDefault="00A01962">
      <w:pPr>
        <w:widowControl w:val="0"/>
        <w:spacing w:before="240" w:after="0" w:line="360" w:lineRule="auto"/>
        <w:rPr>
          <w:rFonts w:ascii="Arial" w:eastAsia="Times New Roman" w:hAnsi="Arial" w:cs="Arial"/>
          <w:b/>
        </w:rPr>
      </w:pPr>
      <w:r w:rsidRPr="00033055">
        <w:rPr>
          <w:rFonts w:ascii="Arial" w:eastAsia="Times New Roman" w:hAnsi="Arial" w:cs="Arial"/>
          <w:b/>
        </w:rPr>
        <w:t>5.</w:t>
      </w:r>
      <w:r w:rsidR="00C6407C">
        <w:rPr>
          <w:rFonts w:ascii="Arial" w:eastAsia="Times New Roman" w:hAnsi="Arial" w:cs="Arial"/>
          <w:b/>
        </w:rPr>
        <w:t>1</w:t>
      </w:r>
      <w:r w:rsidRPr="00033055">
        <w:rPr>
          <w:rFonts w:ascii="Arial" w:eastAsia="Times New Roman" w:hAnsi="Arial" w:cs="Arial"/>
          <w:b/>
        </w:rPr>
        <w:t xml:space="preserve"> POSSIBILIDADES DE CONTRATAÇÃO CONFORME A LEI Nº 14.133/2021</w:t>
      </w:r>
    </w:p>
    <w:p w14:paraId="61E18021" w14:textId="1BE325EA" w:rsidR="00F50487" w:rsidRPr="00033055" w:rsidRDefault="005C42E6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  <w:b/>
        </w:rPr>
      </w:pPr>
      <w:bookmarkStart w:id="0" w:name="_Hlk189493175"/>
      <w:r>
        <w:rPr>
          <w:rFonts w:ascii="Arial" w:eastAsia="Times New Roman" w:hAnsi="Arial" w:cs="Arial"/>
          <w:b/>
        </w:rPr>
        <w:t xml:space="preserve">5.1.1. </w:t>
      </w:r>
      <w:bookmarkEnd w:id="0"/>
      <w:r w:rsidRPr="00033055">
        <w:rPr>
          <w:rFonts w:ascii="Arial" w:eastAsia="Times New Roman" w:hAnsi="Arial" w:cs="Arial"/>
          <w:b/>
        </w:rPr>
        <w:t>Contratação por Inexigibilidade de Licitação</w:t>
      </w:r>
    </w:p>
    <w:p w14:paraId="22FD4F6D" w14:textId="52CC516C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>A contratação pode ser realizada com fundamento no artigo 74, inciso III, da Lei nº 14.133/2021, que permite a inexigibilidade de licitação para a contratação de serviços técnicos especializados de natureza predominantemente intelectual. Esta hipótese é válida quando o objeto da contratação exige a atuação de um</w:t>
      </w:r>
      <w:r w:rsidR="00EB780E">
        <w:rPr>
          <w:rFonts w:ascii="Arial" w:eastAsia="Times New Roman" w:hAnsi="Arial" w:cs="Arial"/>
        </w:rPr>
        <w:t>a</w:t>
      </w:r>
      <w:r w:rsidRPr="00033055">
        <w:rPr>
          <w:rFonts w:ascii="Arial" w:eastAsia="Times New Roman" w:hAnsi="Arial" w:cs="Arial"/>
        </w:rPr>
        <w:t xml:space="preserve"> p</w:t>
      </w:r>
      <w:r w:rsidR="00EB780E">
        <w:rPr>
          <w:rFonts w:ascii="Arial" w:eastAsia="Times New Roman" w:hAnsi="Arial" w:cs="Arial"/>
        </w:rPr>
        <w:t xml:space="preserve">essoa física </w:t>
      </w:r>
      <w:r w:rsidRPr="00033055">
        <w:rPr>
          <w:rFonts w:ascii="Arial" w:eastAsia="Times New Roman" w:hAnsi="Arial" w:cs="Arial"/>
        </w:rPr>
        <w:t xml:space="preserve">ou </w:t>
      </w:r>
      <w:r w:rsidR="00EB780E">
        <w:rPr>
          <w:rFonts w:ascii="Arial" w:eastAsia="Times New Roman" w:hAnsi="Arial" w:cs="Arial"/>
        </w:rPr>
        <w:t xml:space="preserve">jurídica </w:t>
      </w:r>
      <w:r w:rsidRPr="00033055">
        <w:rPr>
          <w:rFonts w:ascii="Arial" w:eastAsia="Times New Roman" w:hAnsi="Arial" w:cs="Arial"/>
        </w:rPr>
        <w:t>com notória especialização, cuja execução do trabalho seja essencial para a plena satisfação das necessidades da Câmara de Santa Teresa/ES.</w:t>
      </w:r>
    </w:p>
    <w:p w14:paraId="6ADCCF7A" w14:textId="42C73F62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É importante destacar que, para assegurar o sucesso da contratação e a qualidade do serviço prestado, o processo de escolha do prestador de serviços deve ser pautado por critérios rigorosos de qualificação técnica, bem definidos. A contratação deve exigir a comprovação de notória especialização e os critérios de avaliação da capacidade do </w:t>
      </w:r>
      <w:r w:rsidRPr="00033055">
        <w:rPr>
          <w:rFonts w:ascii="Arial" w:eastAsia="Times New Roman" w:hAnsi="Arial" w:cs="Arial"/>
        </w:rPr>
        <w:lastRenderedPageBreak/>
        <w:t xml:space="preserve">prestador, de modo que a Câmara </w:t>
      </w:r>
      <w:r w:rsidR="000B4067">
        <w:rPr>
          <w:rFonts w:ascii="Arial" w:eastAsia="Times New Roman" w:hAnsi="Arial" w:cs="Arial"/>
        </w:rPr>
        <w:t xml:space="preserve">Municipal </w:t>
      </w:r>
      <w:r w:rsidRPr="00033055">
        <w:rPr>
          <w:rFonts w:ascii="Arial" w:eastAsia="Times New Roman" w:hAnsi="Arial" w:cs="Arial"/>
        </w:rPr>
        <w:t>possa garantir a efetividade dos serviços contratados.</w:t>
      </w:r>
    </w:p>
    <w:p w14:paraId="34107514" w14:textId="075292D2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  <w:b/>
        </w:rPr>
      </w:pPr>
      <w:r w:rsidRPr="00033055">
        <w:rPr>
          <w:rFonts w:ascii="Arial" w:eastAsia="Times New Roman" w:hAnsi="Arial" w:cs="Arial"/>
        </w:rPr>
        <w:t xml:space="preserve">Neste contexto, a </w:t>
      </w:r>
      <w:r w:rsidR="00061548">
        <w:rPr>
          <w:rFonts w:ascii="Arial" w:eastAsia="Times New Roman" w:hAnsi="Arial" w:cs="Arial"/>
        </w:rPr>
        <w:t>prestação de serviços técnicos profissionais</w:t>
      </w:r>
      <w:r w:rsidR="00061548" w:rsidRPr="00B416F2">
        <w:rPr>
          <w:rFonts w:ascii="Arial" w:eastAsia="Times New Roman" w:hAnsi="Arial" w:cs="Arial"/>
        </w:rPr>
        <w:t xml:space="preserve"> e individualizado</w:t>
      </w:r>
      <w:r w:rsidR="00061548" w:rsidRPr="00546CB9">
        <w:rPr>
          <w:rFonts w:ascii="Arial" w:eastAsia="Times New Roman" w:hAnsi="Arial" w:cs="Arial"/>
        </w:rPr>
        <w:t xml:space="preserve"> </w:t>
      </w:r>
      <w:r w:rsidR="0007039C" w:rsidRPr="00546CB9">
        <w:rPr>
          <w:rFonts w:ascii="Arial" w:eastAsia="Times New Roman" w:hAnsi="Arial" w:cs="Arial"/>
        </w:rPr>
        <w:t xml:space="preserve">para integral e correta implantação e aplicação da Nova Lei de Licitações, serviços de </w:t>
      </w:r>
      <w:r w:rsidR="0007039C" w:rsidRPr="00546CB9">
        <w:rPr>
          <w:rFonts w:ascii="Arial" w:eastAsia="Times New Roman" w:hAnsi="Arial" w:cs="Arial"/>
          <w:color w:val="000000" w:themeColor="text1"/>
        </w:rPr>
        <w:t xml:space="preserve">Capacitação In </w:t>
      </w:r>
      <w:proofErr w:type="spellStart"/>
      <w:r w:rsidR="0007039C" w:rsidRPr="00546CB9">
        <w:rPr>
          <w:rFonts w:ascii="Arial" w:eastAsia="Times New Roman" w:hAnsi="Arial" w:cs="Arial"/>
          <w:color w:val="000000" w:themeColor="text1"/>
        </w:rPr>
        <w:t>Company</w:t>
      </w:r>
      <w:proofErr w:type="spellEnd"/>
      <w:r w:rsidR="0007039C" w:rsidRPr="00546CB9">
        <w:rPr>
          <w:rFonts w:ascii="Arial" w:eastAsia="Times New Roman" w:hAnsi="Arial" w:cs="Arial"/>
          <w:color w:val="000000" w:themeColor="text1"/>
        </w:rPr>
        <w:t xml:space="preserve">, </w:t>
      </w:r>
      <w:r w:rsidR="0007039C" w:rsidRPr="00546CB9">
        <w:rPr>
          <w:rFonts w:ascii="Arial" w:eastAsia="Times New Roman" w:hAnsi="Arial" w:cs="Arial"/>
        </w:rPr>
        <w:t>para os servidores da Câmara de Santa Teresa/ES,</w:t>
      </w:r>
      <w:r w:rsidR="0007039C" w:rsidRPr="00546CB9">
        <w:rPr>
          <w:rFonts w:ascii="Arial" w:eastAsia="Times New Roman" w:hAnsi="Arial" w:cs="Arial"/>
          <w:color w:val="000000" w:themeColor="text1"/>
        </w:rPr>
        <w:t xml:space="preserve"> bem como </w:t>
      </w:r>
      <w:r w:rsidR="00A63516">
        <w:rPr>
          <w:rFonts w:ascii="Arial" w:eastAsia="Times New Roman" w:hAnsi="Arial" w:cs="Arial"/>
          <w:color w:val="000000" w:themeColor="text1"/>
        </w:rPr>
        <w:t>a</w:t>
      </w:r>
      <w:r w:rsidR="0007039C" w:rsidRPr="00546CB9">
        <w:rPr>
          <w:rFonts w:ascii="Arial" w:eastAsia="Times New Roman" w:hAnsi="Arial" w:cs="Arial"/>
          <w:color w:val="000000" w:themeColor="text1"/>
        </w:rPr>
        <w:t>po</w:t>
      </w:r>
      <w:r w:rsidR="00A63516">
        <w:rPr>
          <w:rFonts w:ascii="Arial" w:eastAsia="Times New Roman" w:hAnsi="Arial" w:cs="Arial"/>
          <w:color w:val="000000" w:themeColor="text1"/>
        </w:rPr>
        <w:t>io</w:t>
      </w:r>
      <w:r w:rsidR="0007039C" w:rsidRPr="00546CB9">
        <w:rPr>
          <w:rFonts w:ascii="Arial" w:eastAsia="Times New Roman" w:hAnsi="Arial" w:cs="Arial"/>
          <w:color w:val="000000" w:themeColor="text1"/>
        </w:rPr>
        <w:t xml:space="preserve"> ao Controle Interno nas Leis n. </w:t>
      </w:r>
      <w:r w:rsidR="0007039C" w:rsidRPr="00061548">
        <w:rPr>
          <w:rFonts w:ascii="Arial" w:eastAsia="Times New Roman" w:hAnsi="Arial" w:cs="Arial"/>
          <w:color w:val="000000" w:themeColor="text1"/>
        </w:rPr>
        <w:t>8.429/92</w:t>
      </w:r>
      <w:r w:rsidR="0007039C" w:rsidRPr="00546CB9">
        <w:rPr>
          <w:rFonts w:ascii="Arial" w:eastAsia="Times New Roman" w:hAnsi="Arial" w:cs="Arial"/>
          <w:color w:val="000000" w:themeColor="text1"/>
        </w:rPr>
        <w:t>, n. 12.527/11 e Lei n. 13.709/18, em especial ao Ranking de Transparência Pública (Transparência Capixaba)</w:t>
      </w:r>
      <w:r w:rsidRPr="00033055">
        <w:rPr>
          <w:rFonts w:ascii="Arial" w:eastAsia="Times New Roman" w:hAnsi="Arial" w:cs="Arial"/>
        </w:rPr>
        <w:t>, são serviços que demandam um alto nível de conhecimento técnico especializado. A natureza das atividades envolvidas, além da necessidade de confidencialidade e alinhamento com os interesses do Legislativo, justifica</w:t>
      </w:r>
      <w:r w:rsidR="00975E53">
        <w:rPr>
          <w:rFonts w:ascii="Arial" w:eastAsia="Times New Roman" w:hAnsi="Arial" w:cs="Arial"/>
        </w:rPr>
        <w:t xml:space="preserve"> com isso</w:t>
      </w:r>
      <w:r w:rsidRPr="00033055">
        <w:rPr>
          <w:rFonts w:ascii="Arial" w:eastAsia="Times New Roman" w:hAnsi="Arial" w:cs="Arial"/>
        </w:rPr>
        <w:t xml:space="preserve"> a escolha de um prestador de serviços com notória especialização, cujas competências estejam amplamente reconhecidas no mercado.</w:t>
      </w:r>
    </w:p>
    <w:p w14:paraId="7668608C" w14:textId="31FE144A" w:rsidR="00F50487" w:rsidRPr="00033055" w:rsidRDefault="005C42E6">
      <w:pPr>
        <w:pStyle w:val="Ttulo3"/>
        <w:keepNext w:val="0"/>
        <w:keepLines w:val="0"/>
        <w:widowControl w:val="0"/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5C42E6">
        <w:rPr>
          <w:rFonts w:ascii="Arial" w:eastAsia="Times New Roman" w:hAnsi="Arial" w:cs="Arial"/>
          <w:sz w:val="22"/>
          <w:szCs w:val="22"/>
        </w:rPr>
        <w:t>5.1.</w:t>
      </w:r>
      <w:r>
        <w:rPr>
          <w:rFonts w:ascii="Arial" w:eastAsia="Times New Roman" w:hAnsi="Arial" w:cs="Arial"/>
          <w:sz w:val="22"/>
          <w:szCs w:val="22"/>
        </w:rPr>
        <w:t>2</w:t>
      </w:r>
      <w:r w:rsidRPr="005C42E6">
        <w:rPr>
          <w:rFonts w:ascii="Arial" w:eastAsia="Times New Roman" w:hAnsi="Arial" w:cs="Arial"/>
          <w:sz w:val="22"/>
          <w:szCs w:val="22"/>
        </w:rPr>
        <w:t xml:space="preserve">. </w:t>
      </w:r>
      <w:r w:rsidRPr="00033055">
        <w:rPr>
          <w:rFonts w:ascii="Arial" w:eastAsia="Times New Roman" w:hAnsi="Arial" w:cs="Arial"/>
          <w:sz w:val="22"/>
          <w:szCs w:val="22"/>
        </w:rPr>
        <w:t xml:space="preserve">Contratação por Licitação </w:t>
      </w:r>
      <w:r w:rsidR="003E60C8">
        <w:rPr>
          <w:rFonts w:ascii="Arial" w:eastAsia="Times New Roman" w:hAnsi="Arial" w:cs="Arial"/>
          <w:sz w:val="22"/>
          <w:szCs w:val="22"/>
        </w:rPr>
        <w:t>-</w:t>
      </w:r>
      <w:r w:rsidRPr="00033055">
        <w:rPr>
          <w:rFonts w:ascii="Arial" w:eastAsia="Times New Roman" w:hAnsi="Arial" w:cs="Arial"/>
          <w:sz w:val="22"/>
          <w:szCs w:val="22"/>
        </w:rPr>
        <w:t xml:space="preserve"> Modalidade Técnica e Preço</w:t>
      </w:r>
    </w:p>
    <w:p w14:paraId="1D4CC45C" w14:textId="77777777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>Outra possibilidade é a contratação por meio de licitação, na modalidade "Técnica e Preço", prevista no artigo 36, inciso I, da Lei nº 14.133/2021. Essa modalidade é aplicável à contratação de serviços técnicos especializados de natureza predominantemente intelectual, utilizando o critério de julgamento que combina a avaliação do valor econômico da proposta com a análise da qualidade técnica do serviço.</w:t>
      </w:r>
    </w:p>
    <w:p w14:paraId="2515CDAC" w14:textId="3B0DADD8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Apesar de ser uma alternativa válida, a contratação por licitação com esse critério apresenta desafios específicos. A avaliação das propostas técnicas, embora baseada em critérios objetivos, pode ser subjetiva, </w:t>
      </w:r>
      <w:r w:rsidR="00667CDF" w:rsidRPr="00033055">
        <w:rPr>
          <w:rFonts w:ascii="Arial" w:eastAsia="Times New Roman" w:hAnsi="Arial" w:cs="Arial"/>
        </w:rPr>
        <w:t>pois,</w:t>
      </w:r>
      <w:r w:rsidRPr="00033055">
        <w:rPr>
          <w:rFonts w:ascii="Arial" w:eastAsia="Times New Roman" w:hAnsi="Arial" w:cs="Arial"/>
        </w:rPr>
        <w:t xml:space="preserve"> a interpretação desses critérios pode variar, resultando em uma escolha que nem sempre reflete a qualidade técnica desejada. Além disso, o processo licitatório tende a ser mais demorado e burocrático, o que pode prejudicar a agilidade necessária para a contratação de serviços que exigem uma resposta imediata.</w:t>
      </w:r>
    </w:p>
    <w:p w14:paraId="50800791" w14:textId="2920AA90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Dado o caráter especializado do objeto e a necessidade de contar com </w:t>
      </w:r>
      <w:r w:rsidR="008B7634">
        <w:rPr>
          <w:rFonts w:ascii="Arial" w:eastAsia="Times New Roman" w:hAnsi="Arial" w:cs="Arial"/>
        </w:rPr>
        <w:t>fornecedor</w:t>
      </w:r>
      <w:r w:rsidRPr="00033055">
        <w:rPr>
          <w:rFonts w:ascii="Arial" w:eastAsia="Times New Roman" w:hAnsi="Arial" w:cs="Arial"/>
        </w:rPr>
        <w:t xml:space="preserve"> que </w:t>
      </w:r>
      <w:r w:rsidRPr="00033055">
        <w:rPr>
          <w:rFonts w:ascii="Arial" w:eastAsia="Times New Roman" w:hAnsi="Arial" w:cs="Arial"/>
        </w:rPr>
        <w:lastRenderedPageBreak/>
        <w:t xml:space="preserve">compreenda as especificidades das legislações, a confiança nos serviços prestados e a necessidade de capacitação oferecida pela empresa de </w:t>
      </w:r>
      <w:r w:rsidR="00327019">
        <w:rPr>
          <w:rFonts w:ascii="Arial" w:eastAsia="Times New Roman" w:hAnsi="Arial" w:cs="Arial"/>
        </w:rPr>
        <w:t>prestação de serviços técnicos profissionais</w:t>
      </w:r>
      <w:r w:rsidRPr="00033055">
        <w:rPr>
          <w:rFonts w:ascii="Arial" w:eastAsia="Times New Roman" w:hAnsi="Arial" w:cs="Arial"/>
        </w:rPr>
        <w:t xml:space="preserve">, a modalidade "Técnica e Preço" pode não ser a mais indicada. </w:t>
      </w:r>
    </w:p>
    <w:p w14:paraId="5AAF1579" w14:textId="3EAA5C77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Em serviços dessa natureza, a agilidade e a experiência prévia com as particularidades da </w:t>
      </w:r>
      <w:r w:rsidR="003E60C8">
        <w:rPr>
          <w:rFonts w:ascii="Arial" w:eastAsia="Times New Roman" w:hAnsi="Arial" w:cs="Arial"/>
        </w:rPr>
        <w:t>C</w:t>
      </w:r>
      <w:r w:rsidRPr="00033055">
        <w:rPr>
          <w:rFonts w:ascii="Arial" w:eastAsia="Times New Roman" w:hAnsi="Arial" w:cs="Arial"/>
        </w:rPr>
        <w:t xml:space="preserve">asa </w:t>
      </w:r>
      <w:r w:rsidR="003E60C8">
        <w:rPr>
          <w:rFonts w:ascii="Arial" w:eastAsia="Times New Roman" w:hAnsi="Arial" w:cs="Arial"/>
        </w:rPr>
        <w:t>L</w:t>
      </w:r>
      <w:r w:rsidRPr="00033055">
        <w:rPr>
          <w:rFonts w:ascii="Arial" w:eastAsia="Times New Roman" w:hAnsi="Arial" w:cs="Arial"/>
        </w:rPr>
        <w:t>egislativa, podem ser aspectos decisivos, tornando mais vantajoso optar por uma contratação direta ou outra forma que garanta maior celeridade e assertividade.</w:t>
      </w:r>
    </w:p>
    <w:p w14:paraId="3239522B" w14:textId="7F265E6A" w:rsidR="00F50487" w:rsidRPr="00033055" w:rsidRDefault="00C6407C" w:rsidP="00C6407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color w:val="000000"/>
        </w:rPr>
        <w:t xml:space="preserve">6. </w:t>
      </w:r>
      <w:r>
        <w:rPr>
          <w:rFonts w:ascii="Arial" w:eastAsia="Times New Roman" w:hAnsi="Arial" w:cs="Arial"/>
          <w:b/>
          <w:color w:val="000000"/>
        </w:rPr>
        <w:tab/>
      </w:r>
      <w:r w:rsidRPr="00033055">
        <w:rPr>
          <w:rFonts w:ascii="Arial" w:eastAsia="Times New Roman" w:hAnsi="Arial" w:cs="Arial"/>
          <w:b/>
          <w:color w:val="000000"/>
        </w:rPr>
        <w:t>QUANTITATIVO ESTIMADO DOS ITENS POR SOLUÇÃO</w:t>
      </w:r>
    </w:p>
    <w:p w14:paraId="5C11FE02" w14:textId="3EC8BBEF" w:rsidR="00F50487" w:rsidRDefault="00A01962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Por se tratar de serviços contínuos estima-se a necessidade de uma contratação no quantitativo de 12 (doze) meses para oferecer suporte na adaptação </w:t>
      </w:r>
      <w:r w:rsidR="00C06ED1">
        <w:rPr>
          <w:rFonts w:ascii="Arial" w:eastAsia="Times New Roman" w:hAnsi="Arial" w:cs="Arial"/>
        </w:rPr>
        <w:t>aos temas anteriormente citados</w:t>
      </w:r>
      <w:r w:rsidRPr="00033055">
        <w:rPr>
          <w:rFonts w:ascii="Arial" w:eastAsia="Times New Roman" w:hAnsi="Arial" w:cs="Arial"/>
        </w:rPr>
        <w:t xml:space="preserve">, promovendo </w:t>
      </w:r>
      <w:r w:rsidRPr="00033055">
        <w:rPr>
          <w:rFonts w:ascii="Arial" w:eastAsia="Times New Roman" w:hAnsi="Arial" w:cs="Arial"/>
          <w:b/>
        </w:rPr>
        <w:t xml:space="preserve">a </w:t>
      </w:r>
      <w:r w:rsidR="006E2425">
        <w:rPr>
          <w:rFonts w:ascii="Arial" w:eastAsia="Times New Roman" w:hAnsi="Arial" w:cs="Arial"/>
          <w:b/>
        </w:rPr>
        <w:t>prestação de serviços técnicos profissionais, instrução, orientação e treinamento</w:t>
      </w:r>
      <w:r w:rsidRPr="00033055">
        <w:rPr>
          <w:rFonts w:ascii="Arial" w:eastAsia="Times New Roman" w:hAnsi="Arial" w:cs="Arial"/>
        </w:rPr>
        <w:t xml:space="preserve"> </w:t>
      </w:r>
      <w:r w:rsidR="00996B72">
        <w:rPr>
          <w:rFonts w:ascii="Arial" w:eastAsia="Times New Roman" w:hAnsi="Arial" w:cs="Arial"/>
        </w:rPr>
        <w:t xml:space="preserve">para a integral e correta implantação e aplicação da Nova Lei de Licitações, serviços de capacitação In </w:t>
      </w:r>
      <w:proofErr w:type="spellStart"/>
      <w:r w:rsidR="00996B72">
        <w:rPr>
          <w:rFonts w:ascii="Arial" w:eastAsia="Times New Roman" w:hAnsi="Arial" w:cs="Arial"/>
        </w:rPr>
        <w:t>Company</w:t>
      </w:r>
      <w:proofErr w:type="spellEnd"/>
      <w:r w:rsidR="00996B72">
        <w:rPr>
          <w:rFonts w:ascii="Arial" w:eastAsia="Times New Roman" w:hAnsi="Arial" w:cs="Arial"/>
        </w:rPr>
        <w:t xml:space="preserve">, para os servidores da Câmara, bem como </w:t>
      </w:r>
      <w:r w:rsidR="00CF720A">
        <w:rPr>
          <w:rFonts w:ascii="Arial" w:eastAsia="Times New Roman" w:hAnsi="Arial" w:cs="Arial"/>
        </w:rPr>
        <w:t>apoio</w:t>
      </w:r>
      <w:r w:rsidR="00996B72">
        <w:rPr>
          <w:rFonts w:ascii="Arial" w:eastAsia="Times New Roman" w:hAnsi="Arial" w:cs="Arial"/>
        </w:rPr>
        <w:t xml:space="preserve"> ao Controle Interno nas quanto as Leis n.  </w:t>
      </w:r>
      <w:r w:rsidR="00996B72" w:rsidRPr="00640F06">
        <w:rPr>
          <w:rFonts w:ascii="Arial" w:eastAsia="Times New Roman" w:hAnsi="Arial" w:cs="Arial"/>
          <w:color w:val="000000" w:themeColor="text1"/>
        </w:rPr>
        <w:t>8.429/92</w:t>
      </w:r>
      <w:r w:rsidR="00996B72" w:rsidRPr="00546CB9">
        <w:rPr>
          <w:rFonts w:ascii="Arial" w:eastAsia="Times New Roman" w:hAnsi="Arial" w:cs="Arial"/>
          <w:color w:val="000000" w:themeColor="text1"/>
        </w:rPr>
        <w:t>, n. 12.527/11 e Lei n. 13.709/18, em especial ao Ranking de Transparência Pública (Transparência Capixaba)</w:t>
      </w:r>
      <w:r w:rsidRPr="00033055">
        <w:rPr>
          <w:rFonts w:ascii="Arial" w:eastAsia="Times New Roman" w:hAnsi="Arial" w:cs="Arial"/>
        </w:rPr>
        <w:t xml:space="preserve">, com o objetivo de aprimorar a execução de processos administrativos, garantir a conformidade </w:t>
      </w:r>
      <w:r w:rsidR="0066213A">
        <w:rPr>
          <w:rFonts w:ascii="Arial" w:eastAsia="Times New Roman" w:hAnsi="Arial" w:cs="Arial"/>
        </w:rPr>
        <w:t>d</w:t>
      </w:r>
      <w:r w:rsidRPr="00033055">
        <w:rPr>
          <w:rFonts w:ascii="Arial" w:eastAsia="Times New Roman" w:hAnsi="Arial" w:cs="Arial"/>
        </w:rPr>
        <w:t>a implantação da Lei nº 14.133/2021 e fortalecer a transparência com a implantação dos Critérios do Selo de Qualidade em Transparência e Governança Pública. Todavia, o contrato poderá ser renovado conforme a necessidade do Legislativo.</w:t>
      </w:r>
    </w:p>
    <w:p w14:paraId="394A6A05" w14:textId="119D5467" w:rsidR="00F50487" w:rsidRDefault="00A01962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  <w:b/>
        </w:rPr>
        <w:t>Para os serviços do Plano de Capacitação,</w:t>
      </w:r>
      <w:r w:rsidRPr="00033055">
        <w:rPr>
          <w:rFonts w:ascii="Arial" w:eastAsia="Times New Roman" w:hAnsi="Arial" w:cs="Arial"/>
        </w:rPr>
        <w:t xml:space="preserve"> serão necessárias 04 (quatro) Unidades de 3 horas/aula, durante o período de 12 (doze) meses.</w:t>
      </w:r>
    </w:p>
    <w:p w14:paraId="79A981BD" w14:textId="77777777" w:rsidR="000C6361" w:rsidRPr="00033055" w:rsidRDefault="000C6361">
      <w:pPr>
        <w:spacing w:before="240" w:after="240" w:line="360" w:lineRule="auto"/>
        <w:jc w:val="both"/>
        <w:rPr>
          <w:rFonts w:ascii="Arial" w:eastAsia="Times New Roman" w:hAnsi="Arial" w:cs="Arial"/>
        </w:rPr>
      </w:pPr>
    </w:p>
    <w:p w14:paraId="733FC770" w14:textId="7E00F453" w:rsidR="00F50487" w:rsidRPr="00DA5799" w:rsidRDefault="00C6407C" w:rsidP="00C6407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7. </w:t>
      </w:r>
      <w:r>
        <w:rPr>
          <w:rFonts w:ascii="Arial" w:eastAsia="Times New Roman" w:hAnsi="Arial" w:cs="Arial"/>
          <w:b/>
        </w:rPr>
        <w:tab/>
      </w:r>
      <w:r w:rsidRPr="00DA5799">
        <w:rPr>
          <w:rFonts w:ascii="Arial" w:eastAsia="Times New Roman" w:hAnsi="Arial" w:cs="Arial"/>
          <w:b/>
        </w:rPr>
        <w:t>ESTIMATIVA DO VALOR DA CONTRATAÇÃO</w:t>
      </w:r>
    </w:p>
    <w:p w14:paraId="70D2FB9C" w14:textId="76E32AB0" w:rsidR="00F50487" w:rsidRPr="00033055" w:rsidRDefault="00A01962" w:rsidP="00C6407C">
      <w:pPr>
        <w:spacing w:after="0" w:line="360" w:lineRule="auto"/>
        <w:jc w:val="both"/>
        <w:rPr>
          <w:rFonts w:ascii="Arial" w:eastAsia="Times New Roman" w:hAnsi="Arial" w:cs="Arial"/>
          <w:highlight w:val="yellow"/>
        </w:rPr>
      </w:pPr>
      <w:r w:rsidRPr="00033055">
        <w:rPr>
          <w:rFonts w:ascii="Arial" w:eastAsia="Times New Roman" w:hAnsi="Arial" w:cs="Arial"/>
          <w:color w:val="000000"/>
        </w:rPr>
        <w:t>Estima-se que a contratação terá o valor total de</w:t>
      </w:r>
      <w:r w:rsidRPr="00033055">
        <w:rPr>
          <w:rFonts w:ascii="Arial" w:eastAsia="Times New Roman" w:hAnsi="Arial" w:cs="Arial"/>
        </w:rPr>
        <w:t xml:space="preserve"> R$</w:t>
      </w:r>
      <w:r w:rsidR="000C6361">
        <w:rPr>
          <w:rFonts w:ascii="Arial" w:eastAsia="Times New Roman" w:hAnsi="Arial" w:cs="Arial"/>
        </w:rPr>
        <w:t xml:space="preserve"> </w:t>
      </w:r>
      <w:r w:rsidRPr="00033055">
        <w:rPr>
          <w:rFonts w:ascii="Arial" w:eastAsia="Times New Roman" w:hAnsi="Arial" w:cs="Arial"/>
        </w:rPr>
        <w:t>83.399,20 (oitenta e três mil, trezentos e noventa e nove reais e vinte centavos).</w:t>
      </w:r>
      <w:r w:rsidR="006857D1" w:rsidRPr="00033055">
        <w:rPr>
          <w:rFonts w:ascii="Arial" w:eastAsia="Times New Roman" w:hAnsi="Arial" w:cs="Arial"/>
        </w:rPr>
        <w:t xml:space="preserve"> </w:t>
      </w:r>
    </w:p>
    <w:p w14:paraId="690B8D79" w14:textId="77777777" w:rsidR="00F50487" w:rsidRPr="00033055" w:rsidRDefault="00A01962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 </w:t>
      </w:r>
    </w:p>
    <w:p w14:paraId="7B3F5A42" w14:textId="05AA230B" w:rsidR="00F50487" w:rsidRPr="00033055" w:rsidRDefault="00C6407C" w:rsidP="00C30BBD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color w:val="000000"/>
        </w:rPr>
        <w:lastRenderedPageBreak/>
        <w:t xml:space="preserve">8. </w:t>
      </w:r>
      <w:r>
        <w:rPr>
          <w:rFonts w:ascii="Arial" w:eastAsia="Times New Roman" w:hAnsi="Arial" w:cs="Arial"/>
          <w:b/>
          <w:color w:val="000000"/>
        </w:rPr>
        <w:tab/>
      </w:r>
      <w:r w:rsidRPr="00033055">
        <w:rPr>
          <w:rFonts w:ascii="Arial" w:eastAsia="Times New Roman" w:hAnsi="Arial" w:cs="Arial"/>
          <w:b/>
          <w:color w:val="000000"/>
        </w:rPr>
        <w:t>DESCRIÇÃO DA SOLUÇÃO</w:t>
      </w:r>
    </w:p>
    <w:p w14:paraId="4876871E" w14:textId="3DE80BE9" w:rsidR="00F50487" w:rsidRPr="00033055" w:rsidRDefault="00A01962" w:rsidP="00C30BBD">
      <w:pPr>
        <w:keepNext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A solução proposta é a </w:t>
      </w:r>
      <w:r w:rsidRPr="00033055">
        <w:rPr>
          <w:rFonts w:ascii="Arial" w:eastAsia="Times New Roman" w:hAnsi="Arial" w:cs="Arial"/>
          <w:b/>
        </w:rPr>
        <w:t xml:space="preserve">contratação </w:t>
      </w:r>
      <w:r w:rsidRPr="00C30BBD">
        <w:rPr>
          <w:rFonts w:ascii="Arial" w:eastAsia="Times New Roman" w:hAnsi="Arial" w:cs="Arial"/>
          <w:b/>
        </w:rPr>
        <w:t xml:space="preserve">de </w:t>
      </w:r>
      <w:r w:rsidR="00C30BBD" w:rsidRPr="00C30BBD">
        <w:rPr>
          <w:rFonts w:ascii="Arial" w:eastAsia="Times New Roman" w:hAnsi="Arial" w:cs="Arial"/>
          <w:b/>
        </w:rPr>
        <w:t xml:space="preserve">empresa de </w:t>
      </w:r>
      <w:r w:rsidR="00C30BBD" w:rsidRPr="00C415FC">
        <w:rPr>
          <w:rFonts w:ascii="Arial" w:eastAsia="Times New Roman" w:hAnsi="Arial" w:cs="Arial"/>
          <w:b/>
          <w:u w:val="single"/>
        </w:rPr>
        <w:t>Prestação de Serviços Técnicos Profissionais</w:t>
      </w:r>
      <w:r w:rsidRPr="00C415FC">
        <w:rPr>
          <w:rFonts w:ascii="Arial" w:eastAsia="Times New Roman" w:hAnsi="Arial" w:cs="Arial"/>
          <w:b/>
          <w:u w:val="single"/>
        </w:rPr>
        <w:t>, com capac</w:t>
      </w:r>
      <w:r w:rsidRPr="00033055">
        <w:rPr>
          <w:rFonts w:ascii="Arial" w:eastAsia="Times New Roman" w:hAnsi="Arial" w:cs="Arial"/>
          <w:b/>
          <w:u w:val="single"/>
        </w:rPr>
        <w:t xml:space="preserve">itação In </w:t>
      </w:r>
      <w:proofErr w:type="spellStart"/>
      <w:r w:rsidRPr="00033055">
        <w:rPr>
          <w:rFonts w:ascii="Arial" w:eastAsia="Times New Roman" w:hAnsi="Arial" w:cs="Arial"/>
          <w:b/>
          <w:u w:val="single"/>
        </w:rPr>
        <w:t>Company</w:t>
      </w:r>
      <w:proofErr w:type="spellEnd"/>
      <w:r w:rsidRPr="00033055">
        <w:rPr>
          <w:rFonts w:ascii="Arial" w:eastAsia="Times New Roman" w:hAnsi="Arial" w:cs="Arial"/>
          <w:b/>
          <w:u w:val="single"/>
        </w:rPr>
        <w:t xml:space="preserve"> por Inexigibilidade de Licitação</w:t>
      </w:r>
      <w:r w:rsidRPr="00033055">
        <w:rPr>
          <w:rFonts w:ascii="Arial" w:eastAsia="Times New Roman" w:hAnsi="Arial" w:cs="Arial"/>
          <w:b/>
        </w:rPr>
        <w:t>.</w:t>
      </w:r>
      <w:r w:rsidRPr="00033055">
        <w:rPr>
          <w:rFonts w:ascii="Arial" w:eastAsia="Times New Roman" w:hAnsi="Arial" w:cs="Arial"/>
        </w:rPr>
        <w:t xml:space="preserve"> </w:t>
      </w:r>
      <w:r w:rsidR="0005733D">
        <w:rPr>
          <w:rFonts w:ascii="Arial" w:eastAsia="Times New Roman" w:hAnsi="Arial" w:cs="Arial"/>
        </w:rPr>
        <w:br/>
      </w:r>
      <w:r w:rsidRPr="00033055">
        <w:rPr>
          <w:rFonts w:ascii="Arial" w:eastAsia="Times New Roman" w:hAnsi="Arial" w:cs="Arial"/>
        </w:rPr>
        <w:t xml:space="preserve">Essa modalidade apresenta diversas vantagens: promove um maior alinhamento entre a capacitação e a </w:t>
      </w:r>
      <w:r w:rsidR="00C415FC">
        <w:rPr>
          <w:rFonts w:ascii="Arial" w:eastAsia="Times New Roman" w:hAnsi="Arial" w:cs="Arial"/>
        </w:rPr>
        <w:t>prestação de serviços profissionais</w:t>
      </w:r>
      <w:r w:rsidRPr="00033055">
        <w:rPr>
          <w:rFonts w:ascii="Arial" w:eastAsia="Times New Roman" w:hAnsi="Arial" w:cs="Arial"/>
        </w:rPr>
        <w:t>, gera economia para o Legislativo e proporciona agilidade ao processo, permitindo a contratação de um prestador com comprovada especialização no direito público.</w:t>
      </w:r>
    </w:p>
    <w:p w14:paraId="062A6E88" w14:textId="67E7EC69" w:rsidR="00F50487" w:rsidRPr="00033055" w:rsidRDefault="00A01962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>Além disso, a contratação por Inexigibilidade de Licitação se destaca por possibilitar a escolha de profissionais com expertise reconhecida, garantindo serviços de alta qualidade. Para tanto, é essencial que o processo de seleção seja pautado em critérios técnicos rigorosos, assegurando resultados eficazes e condizentes com as necessidades da Câmara Municipal de Santa Teresa/ES.</w:t>
      </w:r>
    </w:p>
    <w:p w14:paraId="24DF08B6" w14:textId="77777777" w:rsidR="00F50487" w:rsidRPr="00033055" w:rsidRDefault="00A01962">
      <w:pPr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>Essa abordagem também fortalece a gestão pública, promovendo soluções personalizadas e de confiança, especialmente para demandas que requerem competências especializadas, frequentemente difíceis de avaliar em licitações tradicionais.</w:t>
      </w:r>
    </w:p>
    <w:p w14:paraId="1B5DF587" w14:textId="6B0F1F75" w:rsidR="00F50487" w:rsidRDefault="00A01962" w:rsidP="00C6407C">
      <w:pPr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b/>
        </w:rPr>
      </w:pPr>
      <w:r w:rsidRPr="00033055">
        <w:rPr>
          <w:rFonts w:ascii="Arial" w:eastAsia="Times New Roman" w:hAnsi="Arial" w:cs="Arial"/>
          <w:b/>
        </w:rPr>
        <w:t>9.</w:t>
      </w:r>
      <w:r w:rsidR="00C6407C">
        <w:rPr>
          <w:rFonts w:ascii="Arial" w:eastAsia="Times New Roman" w:hAnsi="Arial" w:cs="Arial"/>
          <w:b/>
        </w:rPr>
        <w:tab/>
      </w:r>
      <w:r w:rsidRPr="00033055">
        <w:rPr>
          <w:rFonts w:ascii="Arial" w:eastAsia="Times New Roman" w:hAnsi="Arial" w:cs="Arial"/>
          <w:b/>
        </w:rPr>
        <w:t xml:space="preserve"> JUSTIFICATIVA DA FORMA DE CONTRATAÇÃO</w:t>
      </w:r>
    </w:p>
    <w:p w14:paraId="567B2AA7" w14:textId="454B1F32" w:rsidR="00C97FE8" w:rsidRPr="00C97FE8" w:rsidRDefault="00C97FE8" w:rsidP="00C6407C">
      <w:pPr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b/>
          <w:sz w:val="14"/>
          <w:szCs w:val="14"/>
        </w:rPr>
      </w:pPr>
    </w:p>
    <w:p w14:paraId="7FA9EC21" w14:textId="77777777" w:rsidR="00F50487" w:rsidRPr="00033055" w:rsidRDefault="00A019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</w:rPr>
        <w:t xml:space="preserve">O </w:t>
      </w:r>
      <w:r w:rsidRPr="00033055">
        <w:rPr>
          <w:rFonts w:ascii="Arial" w:eastAsia="Times New Roman" w:hAnsi="Arial" w:cs="Arial"/>
          <w:color w:val="000000"/>
        </w:rPr>
        <w:t xml:space="preserve">artigo 37 da Constituição Federal/1988, </w:t>
      </w:r>
      <w:r w:rsidRPr="00033055">
        <w:rPr>
          <w:rFonts w:ascii="Arial" w:eastAsia="Times New Roman" w:hAnsi="Arial" w:cs="Arial"/>
        </w:rPr>
        <w:t>estabelece que</w:t>
      </w:r>
      <w:r w:rsidRPr="00033055">
        <w:rPr>
          <w:rFonts w:ascii="Arial" w:eastAsia="Times New Roman" w:hAnsi="Arial" w:cs="Arial"/>
          <w:color w:val="000000"/>
        </w:rPr>
        <w:t xml:space="preserve"> as compras públicas deverão ser feitas mediante processo licitatório, ressalvadas as hipóteses estabelecidas em lei.</w:t>
      </w:r>
    </w:p>
    <w:p w14:paraId="5FE04BE3" w14:textId="69A74093" w:rsidR="00F50487" w:rsidRPr="00033055" w:rsidRDefault="00A01962" w:rsidP="00060C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color w:val="000000"/>
        </w:rPr>
        <w:t xml:space="preserve">De acordo com a Lei de Licitações, Lei nº 14.133/21, os serviços </w:t>
      </w:r>
      <w:r w:rsidR="00C415FC">
        <w:rPr>
          <w:rFonts w:ascii="Arial" w:eastAsia="Times New Roman" w:hAnsi="Arial" w:cs="Arial"/>
          <w:color w:val="000000"/>
        </w:rPr>
        <w:t xml:space="preserve">em tela </w:t>
      </w:r>
      <w:r w:rsidRPr="00033055">
        <w:rPr>
          <w:rFonts w:ascii="Arial" w:eastAsia="Times New Roman" w:hAnsi="Arial" w:cs="Arial"/>
          <w:color w:val="000000"/>
        </w:rPr>
        <w:t xml:space="preserve">objeto </w:t>
      </w:r>
      <w:r w:rsidRPr="00033055">
        <w:rPr>
          <w:rFonts w:ascii="Arial" w:eastAsia="Times New Roman" w:hAnsi="Arial" w:cs="Arial"/>
        </w:rPr>
        <w:t xml:space="preserve">do </w:t>
      </w:r>
      <w:r w:rsidRPr="00033055">
        <w:rPr>
          <w:rFonts w:ascii="Arial" w:eastAsia="Times New Roman" w:hAnsi="Arial" w:cs="Arial"/>
          <w:color w:val="000000"/>
        </w:rPr>
        <w:t xml:space="preserve">presente </w:t>
      </w:r>
      <w:r w:rsidR="00055458" w:rsidRPr="00033055">
        <w:rPr>
          <w:rFonts w:ascii="Arial" w:eastAsia="Times New Roman" w:hAnsi="Arial" w:cs="Arial"/>
          <w:color w:val="000000"/>
        </w:rPr>
        <w:t>estudo, se</w:t>
      </w:r>
      <w:r w:rsidRPr="00033055">
        <w:rPr>
          <w:rFonts w:ascii="Arial" w:eastAsia="Times New Roman" w:hAnsi="Arial" w:cs="Arial"/>
          <w:color w:val="000000"/>
        </w:rPr>
        <w:t xml:space="preserve"> enquadram no artigo 74, inciso III, “</w:t>
      </w:r>
      <w:r w:rsidR="00C415FC">
        <w:rPr>
          <w:rFonts w:ascii="Arial" w:eastAsia="Times New Roman" w:hAnsi="Arial" w:cs="Arial"/>
          <w:color w:val="000000"/>
        </w:rPr>
        <w:t>a” e “f</w:t>
      </w:r>
      <w:r w:rsidRPr="00033055">
        <w:rPr>
          <w:rFonts w:ascii="Arial" w:eastAsia="Times New Roman" w:hAnsi="Arial" w:cs="Arial"/>
          <w:color w:val="000000"/>
        </w:rPr>
        <w:t>”, da Lei nº 14.133/21</w:t>
      </w:r>
      <w:r w:rsidR="00060C55">
        <w:rPr>
          <w:rFonts w:ascii="Arial" w:eastAsia="Times New Roman" w:hAnsi="Arial" w:cs="Arial"/>
          <w:color w:val="000000"/>
        </w:rPr>
        <w:t xml:space="preserve">, justificando a </w:t>
      </w:r>
      <w:r w:rsidRPr="00033055">
        <w:rPr>
          <w:rFonts w:ascii="Arial" w:eastAsia="Times New Roman" w:hAnsi="Arial" w:cs="Arial"/>
          <w:color w:val="000000"/>
        </w:rPr>
        <w:t>inexigibilidade</w:t>
      </w:r>
      <w:r w:rsidR="00060C55">
        <w:rPr>
          <w:rFonts w:ascii="Arial" w:eastAsia="Times New Roman" w:hAnsi="Arial" w:cs="Arial"/>
          <w:color w:val="000000"/>
        </w:rPr>
        <w:t xml:space="preserve">, em face do </w:t>
      </w:r>
      <w:r w:rsidRPr="00033055">
        <w:rPr>
          <w:rFonts w:ascii="Arial" w:eastAsia="Times New Roman" w:hAnsi="Arial" w:cs="Arial"/>
          <w:color w:val="000000"/>
        </w:rPr>
        <w:t>corpo técnico da contratada demonstr</w:t>
      </w:r>
      <w:r w:rsidR="00060C55">
        <w:rPr>
          <w:rFonts w:ascii="Arial" w:eastAsia="Times New Roman" w:hAnsi="Arial" w:cs="Arial"/>
          <w:color w:val="000000"/>
        </w:rPr>
        <w:t>ar</w:t>
      </w:r>
      <w:r w:rsidRPr="00033055">
        <w:rPr>
          <w:rFonts w:ascii="Arial" w:eastAsia="Times New Roman" w:hAnsi="Arial" w:cs="Arial"/>
          <w:color w:val="000000"/>
        </w:rPr>
        <w:t xml:space="preserve"> notória especialização na área que se pretende contratar. </w:t>
      </w:r>
    </w:p>
    <w:p w14:paraId="3ACC3D99" w14:textId="04F598E5" w:rsidR="00F50487" w:rsidRPr="004F18E4" w:rsidRDefault="00060C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Com base no</w:t>
      </w:r>
      <w:r w:rsidRPr="004F18E4">
        <w:rPr>
          <w:rFonts w:ascii="Arial" w:eastAsia="Times New Roman" w:hAnsi="Arial" w:cs="Arial"/>
          <w:color w:val="000000"/>
        </w:rPr>
        <w:t xml:space="preserve"> estudo realizado e análise da documentação apresentada</w:t>
      </w:r>
      <w:r>
        <w:rPr>
          <w:rFonts w:ascii="Arial" w:eastAsia="Times New Roman" w:hAnsi="Arial" w:cs="Arial"/>
          <w:color w:val="000000"/>
        </w:rPr>
        <w:t xml:space="preserve">, conclui-se </w:t>
      </w:r>
      <w:r w:rsidRPr="004F18E4">
        <w:rPr>
          <w:rFonts w:ascii="Arial" w:eastAsia="Times New Roman" w:hAnsi="Arial" w:cs="Arial"/>
          <w:color w:val="000000"/>
        </w:rPr>
        <w:t>que a empresa KARINA DONINELLI - SOCIEDADE INDIVIDUAL DE ADVOCACIA se enquadra no</w:t>
      </w:r>
      <w:r w:rsidR="002D07DE">
        <w:rPr>
          <w:rFonts w:ascii="Arial" w:eastAsia="Times New Roman" w:hAnsi="Arial" w:cs="Arial"/>
          <w:color w:val="000000"/>
        </w:rPr>
        <w:t>s dispositivos legais citados</w:t>
      </w:r>
      <w:r w:rsidRPr="004F18E4">
        <w:rPr>
          <w:rFonts w:ascii="Arial" w:eastAsia="Times New Roman" w:hAnsi="Arial" w:cs="Arial"/>
          <w:color w:val="000000"/>
        </w:rPr>
        <w:t>.</w:t>
      </w:r>
    </w:p>
    <w:p w14:paraId="4863F345" w14:textId="19F1AF72" w:rsidR="00F50487" w:rsidRPr="00033055" w:rsidRDefault="00E35A5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7845B0">
        <w:rPr>
          <w:rFonts w:ascii="Arial" w:eastAsia="Times New Roman" w:hAnsi="Arial" w:cs="Arial"/>
          <w:color w:val="000000"/>
        </w:rPr>
        <w:t>Em especial</w:t>
      </w:r>
      <w:r w:rsidR="00060C55">
        <w:rPr>
          <w:rFonts w:ascii="Arial" w:eastAsia="Times New Roman" w:hAnsi="Arial" w:cs="Arial"/>
          <w:color w:val="000000"/>
        </w:rPr>
        <w:t>, destaca-se</w:t>
      </w:r>
      <w:r w:rsidRPr="007845B0">
        <w:rPr>
          <w:rFonts w:ascii="Arial" w:eastAsia="Times New Roman" w:hAnsi="Arial" w:cs="Arial"/>
          <w:color w:val="000000"/>
        </w:rPr>
        <w:t xml:space="preserve"> a</w:t>
      </w:r>
      <w:r w:rsidR="00060C55">
        <w:rPr>
          <w:rFonts w:ascii="Arial" w:eastAsia="Times New Roman" w:hAnsi="Arial" w:cs="Arial"/>
          <w:color w:val="000000"/>
        </w:rPr>
        <w:t xml:space="preserve"> notória especialização da</w:t>
      </w:r>
      <w:r w:rsidRPr="007845B0">
        <w:rPr>
          <w:rFonts w:ascii="Arial" w:eastAsia="Times New Roman" w:hAnsi="Arial" w:cs="Arial"/>
          <w:color w:val="000000"/>
        </w:rPr>
        <w:t xml:space="preserve"> Dra. Karina Doninelli e Dra</w:t>
      </w:r>
      <w:r w:rsidR="00060C55">
        <w:rPr>
          <w:rFonts w:ascii="Arial" w:eastAsia="Times New Roman" w:hAnsi="Arial" w:cs="Arial"/>
          <w:color w:val="000000"/>
        </w:rPr>
        <w:t>.</w:t>
      </w:r>
      <w:r w:rsidRPr="007845B0">
        <w:rPr>
          <w:rFonts w:ascii="Arial" w:eastAsia="Times New Roman" w:hAnsi="Arial" w:cs="Arial"/>
          <w:color w:val="000000"/>
        </w:rPr>
        <w:t xml:space="preserve"> Sâmela Cristina de Souza, </w:t>
      </w:r>
      <w:r w:rsidR="00060C55">
        <w:rPr>
          <w:rFonts w:ascii="Arial" w:eastAsia="Times New Roman" w:hAnsi="Arial" w:cs="Arial"/>
          <w:color w:val="000000"/>
        </w:rPr>
        <w:t xml:space="preserve">que </w:t>
      </w:r>
      <w:r w:rsidRPr="007845B0">
        <w:rPr>
          <w:rFonts w:ascii="Arial" w:eastAsia="Times New Roman" w:hAnsi="Arial" w:cs="Arial"/>
          <w:color w:val="000000"/>
        </w:rPr>
        <w:t xml:space="preserve">possuem a </w:t>
      </w:r>
      <w:r w:rsidR="00060C55">
        <w:rPr>
          <w:rFonts w:ascii="Arial" w:eastAsia="Times New Roman" w:hAnsi="Arial" w:cs="Arial"/>
          <w:color w:val="000000"/>
        </w:rPr>
        <w:t>solida expertise</w:t>
      </w:r>
      <w:r w:rsidRPr="007845B0">
        <w:rPr>
          <w:rFonts w:ascii="Arial" w:eastAsia="Times New Roman" w:hAnsi="Arial" w:cs="Arial"/>
          <w:color w:val="000000"/>
        </w:rPr>
        <w:t xml:space="preserve"> em gestão administrativa, gestão </w:t>
      </w:r>
      <w:r w:rsidRPr="007845B0">
        <w:rPr>
          <w:rFonts w:ascii="Arial" w:eastAsia="Times New Roman" w:hAnsi="Arial" w:cs="Arial"/>
          <w:color w:val="000000"/>
        </w:rPr>
        <w:lastRenderedPageBreak/>
        <w:t>pública, gestão de processos e outr</w:t>
      </w:r>
      <w:r w:rsidR="00060C55">
        <w:rPr>
          <w:rFonts w:ascii="Arial" w:eastAsia="Times New Roman" w:hAnsi="Arial" w:cs="Arial"/>
          <w:color w:val="000000"/>
        </w:rPr>
        <w:t>a</w:t>
      </w:r>
      <w:r w:rsidRPr="007845B0">
        <w:rPr>
          <w:rFonts w:ascii="Arial" w:eastAsia="Times New Roman" w:hAnsi="Arial" w:cs="Arial"/>
          <w:color w:val="000000"/>
        </w:rPr>
        <w:t xml:space="preserve">s </w:t>
      </w:r>
      <w:r w:rsidR="00060C55">
        <w:rPr>
          <w:rFonts w:ascii="Arial" w:eastAsia="Times New Roman" w:hAnsi="Arial" w:cs="Arial"/>
          <w:color w:val="000000"/>
        </w:rPr>
        <w:t xml:space="preserve">áreas de </w:t>
      </w:r>
      <w:r w:rsidRPr="007845B0">
        <w:rPr>
          <w:rFonts w:ascii="Arial" w:eastAsia="Times New Roman" w:hAnsi="Arial" w:cs="Arial"/>
          <w:color w:val="000000"/>
        </w:rPr>
        <w:t>conhecimentos correlat</w:t>
      </w:r>
      <w:r w:rsidR="00060C55">
        <w:rPr>
          <w:rFonts w:ascii="Arial" w:eastAsia="Times New Roman" w:hAnsi="Arial" w:cs="Arial"/>
          <w:color w:val="000000"/>
        </w:rPr>
        <w:t>a</w:t>
      </w:r>
      <w:r w:rsidRPr="007845B0">
        <w:rPr>
          <w:rFonts w:ascii="Arial" w:eastAsia="Times New Roman" w:hAnsi="Arial" w:cs="Arial"/>
          <w:color w:val="000000"/>
        </w:rPr>
        <w:t>s</w:t>
      </w:r>
      <w:r w:rsidR="00060C55">
        <w:rPr>
          <w:rFonts w:ascii="Arial" w:eastAsia="Times New Roman" w:hAnsi="Arial" w:cs="Arial"/>
          <w:color w:val="000000"/>
        </w:rPr>
        <w:t xml:space="preserve">, tais conjunto de competências demonstra plena capacidade de execução e </w:t>
      </w:r>
      <w:r w:rsidRPr="007845B0">
        <w:rPr>
          <w:rFonts w:ascii="Arial" w:eastAsia="Times New Roman" w:hAnsi="Arial" w:cs="Arial"/>
          <w:color w:val="000000"/>
        </w:rPr>
        <w:t xml:space="preserve">o perfeito atendimento </w:t>
      </w:r>
      <w:r w:rsidR="00060C55">
        <w:rPr>
          <w:rFonts w:ascii="Arial" w:eastAsia="Times New Roman" w:hAnsi="Arial" w:cs="Arial"/>
          <w:color w:val="000000"/>
        </w:rPr>
        <w:t>as</w:t>
      </w:r>
      <w:r w:rsidRPr="007845B0">
        <w:rPr>
          <w:rFonts w:ascii="Arial" w:eastAsia="Times New Roman" w:hAnsi="Arial" w:cs="Arial"/>
          <w:color w:val="000000"/>
        </w:rPr>
        <w:t xml:space="preserve"> demandas do Contratante.</w:t>
      </w:r>
    </w:p>
    <w:p w14:paraId="3D786BFE" w14:textId="643AFB6C" w:rsidR="00F50487" w:rsidRPr="00033055" w:rsidRDefault="00060C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Embora d</w:t>
      </w:r>
      <w:r w:rsidRPr="00033055">
        <w:rPr>
          <w:rFonts w:ascii="Arial" w:eastAsia="Times New Roman" w:hAnsi="Arial" w:cs="Arial"/>
          <w:color w:val="000000"/>
        </w:rPr>
        <w:t>iversas propostas estão sendo realizadas no mercado a respeito da Nova Lei de Licitações, o</w:t>
      </w:r>
      <w:r>
        <w:rPr>
          <w:rFonts w:ascii="Arial" w:eastAsia="Times New Roman" w:hAnsi="Arial" w:cs="Arial"/>
          <w:color w:val="000000"/>
        </w:rPr>
        <w:t xml:space="preserve"> grande</w:t>
      </w:r>
      <w:r w:rsidRPr="00033055">
        <w:rPr>
          <w:rFonts w:ascii="Arial" w:eastAsia="Times New Roman" w:hAnsi="Arial" w:cs="Arial"/>
          <w:color w:val="000000"/>
        </w:rPr>
        <w:t xml:space="preserve"> diferencial do serviço </w:t>
      </w:r>
      <w:r>
        <w:rPr>
          <w:rFonts w:ascii="Arial" w:eastAsia="Times New Roman" w:hAnsi="Arial" w:cs="Arial"/>
          <w:color w:val="000000"/>
        </w:rPr>
        <w:t xml:space="preserve">ofertado por esta empresa, </w:t>
      </w:r>
      <w:r w:rsidR="00055458">
        <w:rPr>
          <w:rFonts w:ascii="Arial" w:eastAsia="Times New Roman" w:hAnsi="Arial" w:cs="Arial"/>
          <w:color w:val="000000"/>
        </w:rPr>
        <w:t>reside principalmente</w:t>
      </w:r>
      <w:r>
        <w:rPr>
          <w:rFonts w:ascii="Arial" w:eastAsia="Times New Roman" w:hAnsi="Arial" w:cs="Arial"/>
          <w:color w:val="000000"/>
        </w:rPr>
        <w:t>,</w:t>
      </w:r>
      <w:r w:rsidRPr="00033055">
        <w:rPr>
          <w:rFonts w:ascii="Arial" w:eastAsia="Times New Roman" w:hAnsi="Arial" w:cs="Arial"/>
          <w:color w:val="000000"/>
        </w:rPr>
        <w:t xml:space="preserve"> na experiência do corpo técnico.</w:t>
      </w:r>
    </w:p>
    <w:p w14:paraId="4FD3C584" w14:textId="1B9CEF73" w:rsidR="00F50487" w:rsidRPr="00033055" w:rsidRDefault="00A019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color w:val="000000"/>
        </w:rPr>
        <w:t xml:space="preserve">A </w:t>
      </w:r>
      <w:r w:rsidR="00E35A5D">
        <w:rPr>
          <w:rFonts w:ascii="Arial" w:eastAsia="Times New Roman" w:hAnsi="Arial" w:cs="Arial"/>
          <w:color w:val="000000"/>
        </w:rPr>
        <w:t>D</w:t>
      </w:r>
      <w:r w:rsidRPr="00033055">
        <w:rPr>
          <w:rFonts w:ascii="Arial" w:eastAsia="Times New Roman" w:hAnsi="Arial" w:cs="Arial"/>
          <w:color w:val="000000"/>
        </w:rPr>
        <w:t xml:space="preserve">ra. Karina </w:t>
      </w:r>
      <w:proofErr w:type="spellStart"/>
      <w:r w:rsidRPr="00033055">
        <w:rPr>
          <w:rFonts w:ascii="Arial" w:eastAsia="Times New Roman" w:hAnsi="Arial" w:cs="Arial"/>
          <w:color w:val="000000"/>
        </w:rPr>
        <w:t>Wilm</w:t>
      </w:r>
      <w:proofErr w:type="spellEnd"/>
      <w:r w:rsidRPr="0003305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033055">
        <w:rPr>
          <w:rFonts w:ascii="Arial" w:eastAsia="Times New Roman" w:hAnsi="Arial" w:cs="Arial"/>
          <w:color w:val="000000"/>
        </w:rPr>
        <w:t>Doninelli</w:t>
      </w:r>
      <w:proofErr w:type="spellEnd"/>
      <w:r w:rsidRPr="00033055">
        <w:rPr>
          <w:rFonts w:ascii="Arial" w:eastAsia="Times New Roman" w:hAnsi="Arial" w:cs="Arial"/>
          <w:color w:val="000000"/>
        </w:rPr>
        <w:t xml:space="preserve"> possui especialização em Direito Administrativo e Gestão Pública, MBA Gestão Pública com ênfase em Cidades Inteligentes, trabalha com a Administração Pública desde o ano de 2012. Possui experiência como pregoeira, ainda atuou no Consórcio de Desenvolvimento Intermunicipal dos Municípios do Alto Jacuí e Alto da Serra do </w:t>
      </w:r>
      <w:proofErr w:type="spellStart"/>
      <w:r w:rsidRPr="00033055">
        <w:rPr>
          <w:rFonts w:ascii="Arial" w:eastAsia="Times New Roman" w:hAnsi="Arial" w:cs="Arial"/>
          <w:color w:val="000000"/>
        </w:rPr>
        <w:t>Botucaraí</w:t>
      </w:r>
      <w:proofErr w:type="spellEnd"/>
      <w:r w:rsidRPr="00033055">
        <w:rPr>
          <w:rFonts w:ascii="Arial" w:eastAsia="Times New Roman" w:hAnsi="Arial" w:cs="Arial"/>
          <w:color w:val="000000"/>
        </w:rPr>
        <w:t xml:space="preserve"> - COMAJA como Assessora de Projetos e Planejamento e também Assessora Jurídica. </w:t>
      </w:r>
      <w:r w:rsidRPr="00033055">
        <w:rPr>
          <w:rFonts w:ascii="Arial" w:eastAsia="Times New Roman" w:hAnsi="Arial" w:cs="Arial"/>
        </w:rPr>
        <w:t xml:space="preserve">Foi </w:t>
      </w:r>
      <w:r w:rsidRPr="00033055">
        <w:rPr>
          <w:rFonts w:ascii="Arial" w:eastAsia="Times New Roman" w:hAnsi="Arial" w:cs="Arial"/>
          <w:color w:val="000000"/>
        </w:rPr>
        <w:t xml:space="preserve">Assessora Jurídica no município de Santa Bárbara do Sul e atualmente é Assessora </w:t>
      </w:r>
      <w:r w:rsidRPr="00033055">
        <w:rPr>
          <w:rFonts w:ascii="Arial" w:eastAsia="Times New Roman" w:hAnsi="Arial" w:cs="Arial"/>
        </w:rPr>
        <w:t>Jurídica</w:t>
      </w:r>
      <w:r w:rsidRPr="00033055">
        <w:rPr>
          <w:rFonts w:ascii="Arial" w:eastAsia="Times New Roman" w:hAnsi="Arial" w:cs="Arial"/>
          <w:color w:val="000000"/>
        </w:rPr>
        <w:t xml:space="preserve"> no Município de Ibirubá</w:t>
      </w:r>
      <w:r w:rsidRPr="00033055">
        <w:rPr>
          <w:rFonts w:ascii="Arial" w:eastAsia="Times New Roman" w:hAnsi="Arial" w:cs="Arial"/>
        </w:rPr>
        <w:t xml:space="preserve"> e </w:t>
      </w:r>
      <w:r w:rsidRPr="00033055">
        <w:rPr>
          <w:rFonts w:ascii="Arial" w:eastAsia="Times New Roman" w:hAnsi="Arial" w:cs="Arial"/>
          <w:color w:val="000000"/>
        </w:rPr>
        <w:t>consultora em licitações e contratos para órgãos da Administração Pública e empresas licitantes.</w:t>
      </w:r>
    </w:p>
    <w:p w14:paraId="0A4D356B" w14:textId="0C8BA96A" w:rsidR="00F50487" w:rsidRPr="00033055" w:rsidRDefault="00A019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723B4B">
        <w:rPr>
          <w:rFonts w:ascii="Arial" w:eastAsia="Times New Roman" w:hAnsi="Arial" w:cs="Arial"/>
          <w:color w:val="000000"/>
        </w:rPr>
        <w:t xml:space="preserve">Já a </w:t>
      </w:r>
      <w:r w:rsidR="00E35A5D" w:rsidRPr="00723B4B">
        <w:rPr>
          <w:rFonts w:ascii="Arial" w:eastAsia="Times New Roman" w:hAnsi="Arial" w:cs="Arial"/>
          <w:color w:val="000000"/>
        </w:rPr>
        <w:t>D</w:t>
      </w:r>
      <w:r w:rsidRPr="00723B4B">
        <w:rPr>
          <w:rFonts w:ascii="Arial" w:eastAsia="Times New Roman" w:hAnsi="Arial" w:cs="Arial"/>
          <w:color w:val="000000"/>
        </w:rPr>
        <w:t xml:space="preserve">ra. Sâmela Souza </w:t>
      </w:r>
      <w:r w:rsidR="00723B4B" w:rsidRPr="00723B4B">
        <w:rPr>
          <w:rFonts w:ascii="Arial" w:eastAsia="Times New Roman" w:hAnsi="Arial" w:cs="Arial"/>
          <w:color w:val="000000"/>
        </w:rPr>
        <w:t>é</w:t>
      </w:r>
      <w:r w:rsidRPr="00723B4B">
        <w:rPr>
          <w:rFonts w:ascii="Arial" w:eastAsia="Times New Roman" w:hAnsi="Arial" w:cs="Arial"/>
          <w:color w:val="000000"/>
        </w:rPr>
        <w:t xml:space="preserve"> mestr</w:t>
      </w:r>
      <w:r w:rsidR="00723B4B" w:rsidRPr="00723B4B">
        <w:rPr>
          <w:rFonts w:ascii="Arial" w:eastAsia="Times New Roman" w:hAnsi="Arial" w:cs="Arial"/>
          <w:color w:val="000000"/>
        </w:rPr>
        <w:t>e</w:t>
      </w:r>
      <w:r w:rsidRPr="00723B4B">
        <w:rPr>
          <w:rFonts w:ascii="Arial" w:eastAsia="Times New Roman" w:hAnsi="Arial" w:cs="Arial"/>
          <w:color w:val="000000"/>
        </w:rPr>
        <w:t xml:space="preserve"> em </w:t>
      </w:r>
      <w:r w:rsidRPr="00723B4B">
        <w:rPr>
          <w:rFonts w:ascii="Arial" w:eastAsia="Times New Roman" w:hAnsi="Arial" w:cs="Arial"/>
        </w:rPr>
        <w:t>Direitos</w:t>
      </w:r>
      <w:r w:rsidRPr="00723B4B">
        <w:rPr>
          <w:rFonts w:ascii="Arial" w:eastAsia="Times New Roman" w:hAnsi="Arial" w:cs="Arial"/>
          <w:color w:val="000000"/>
        </w:rPr>
        <w:t xml:space="preserve"> e Garantias Fundamentais, atuou como professora de Direito Administrativo em faculdades </w:t>
      </w:r>
      <w:r w:rsidR="00723B4B" w:rsidRPr="00723B4B">
        <w:rPr>
          <w:rFonts w:ascii="Arial" w:eastAsia="Times New Roman" w:hAnsi="Arial" w:cs="Arial"/>
          <w:color w:val="000000"/>
        </w:rPr>
        <w:t>n</w:t>
      </w:r>
      <w:r w:rsidRPr="00723B4B">
        <w:rPr>
          <w:rFonts w:ascii="Arial" w:eastAsia="Times New Roman" w:hAnsi="Arial" w:cs="Arial"/>
          <w:color w:val="000000"/>
        </w:rPr>
        <w:t xml:space="preserve">a </w:t>
      </w:r>
      <w:r w:rsidR="00723B4B" w:rsidRPr="00723B4B">
        <w:rPr>
          <w:rFonts w:ascii="Arial" w:eastAsia="Times New Roman" w:hAnsi="Arial" w:cs="Arial"/>
          <w:color w:val="000000"/>
        </w:rPr>
        <w:t>G</w:t>
      </w:r>
      <w:r w:rsidRPr="00723B4B">
        <w:rPr>
          <w:rFonts w:ascii="Arial" w:eastAsia="Times New Roman" w:hAnsi="Arial" w:cs="Arial"/>
          <w:color w:val="000000"/>
        </w:rPr>
        <w:t xml:space="preserve">rande Vitória e possui experiência na Administração Pública como </w:t>
      </w:r>
      <w:r w:rsidR="007573FC" w:rsidRPr="00723B4B">
        <w:rPr>
          <w:rFonts w:ascii="Arial" w:eastAsia="Times New Roman" w:hAnsi="Arial" w:cs="Arial"/>
          <w:color w:val="000000"/>
        </w:rPr>
        <w:t>A</w:t>
      </w:r>
      <w:r w:rsidRPr="00723B4B">
        <w:rPr>
          <w:rFonts w:ascii="Arial" w:eastAsia="Times New Roman" w:hAnsi="Arial" w:cs="Arial"/>
          <w:color w:val="000000"/>
        </w:rPr>
        <w:t xml:space="preserve">ssessora </w:t>
      </w:r>
      <w:r w:rsidR="007573FC" w:rsidRPr="00723B4B">
        <w:rPr>
          <w:rFonts w:ascii="Arial" w:eastAsia="Times New Roman" w:hAnsi="Arial" w:cs="Arial"/>
          <w:color w:val="000000"/>
        </w:rPr>
        <w:t>J</w:t>
      </w:r>
      <w:r w:rsidRPr="00723B4B">
        <w:rPr>
          <w:rFonts w:ascii="Arial" w:eastAsia="Times New Roman" w:hAnsi="Arial" w:cs="Arial"/>
          <w:color w:val="000000"/>
        </w:rPr>
        <w:t xml:space="preserve">urídica, Subprocuradora Municipal e </w:t>
      </w:r>
      <w:r w:rsidR="007573FC" w:rsidRPr="00723B4B">
        <w:rPr>
          <w:rFonts w:ascii="Arial" w:eastAsia="Times New Roman" w:hAnsi="Arial" w:cs="Arial"/>
          <w:color w:val="000000"/>
        </w:rPr>
        <w:t>P</w:t>
      </w:r>
      <w:r w:rsidRPr="00723B4B">
        <w:rPr>
          <w:rFonts w:ascii="Arial" w:eastAsia="Times New Roman" w:hAnsi="Arial" w:cs="Arial"/>
          <w:color w:val="000000"/>
        </w:rPr>
        <w:t>regoeira.</w:t>
      </w:r>
      <w:r w:rsidRPr="00033055">
        <w:rPr>
          <w:rFonts w:ascii="Arial" w:eastAsia="Times New Roman" w:hAnsi="Arial" w:cs="Arial"/>
          <w:color w:val="000000"/>
        </w:rPr>
        <w:t xml:space="preserve"> </w:t>
      </w:r>
    </w:p>
    <w:p w14:paraId="4F0702E4" w14:textId="5D0606CB" w:rsidR="00F50487" w:rsidRPr="00033055" w:rsidRDefault="00A019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color w:val="000000"/>
        </w:rPr>
        <w:t xml:space="preserve">Além disso, </w:t>
      </w:r>
      <w:r w:rsidR="00C575D4">
        <w:rPr>
          <w:rFonts w:ascii="Arial" w:eastAsia="Times New Roman" w:hAnsi="Arial" w:cs="Arial"/>
          <w:color w:val="000000"/>
        </w:rPr>
        <w:t>o</w:t>
      </w:r>
      <w:r w:rsidRPr="00033055">
        <w:rPr>
          <w:rFonts w:ascii="Arial" w:eastAsia="Times New Roman" w:hAnsi="Arial" w:cs="Arial"/>
          <w:color w:val="000000"/>
        </w:rPr>
        <w:t xml:space="preserve"> </w:t>
      </w:r>
      <w:r w:rsidR="00C575D4">
        <w:rPr>
          <w:rFonts w:ascii="Arial" w:eastAsia="Times New Roman" w:hAnsi="Arial" w:cs="Arial"/>
          <w:color w:val="000000"/>
        </w:rPr>
        <w:t xml:space="preserve">fornecedor </w:t>
      </w:r>
      <w:r w:rsidRPr="00033055">
        <w:rPr>
          <w:rFonts w:ascii="Arial" w:eastAsia="Times New Roman" w:hAnsi="Arial" w:cs="Arial"/>
          <w:color w:val="000000"/>
        </w:rPr>
        <w:t>a ser contratad</w:t>
      </w:r>
      <w:r w:rsidR="00C575D4">
        <w:rPr>
          <w:rFonts w:ascii="Arial" w:eastAsia="Times New Roman" w:hAnsi="Arial" w:cs="Arial"/>
          <w:color w:val="000000"/>
        </w:rPr>
        <w:t>o</w:t>
      </w:r>
      <w:r w:rsidRPr="00033055">
        <w:rPr>
          <w:rFonts w:ascii="Arial" w:eastAsia="Times New Roman" w:hAnsi="Arial" w:cs="Arial"/>
          <w:color w:val="000000"/>
        </w:rPr>
        <w:t xml:space="preserve"> possui diversas contratações com órgãos públicos, inclusive contratação com o mesmo objeto que se pretende contratar. </w:t>
      </w:r>
    </w:p>
    <w:p w14:paraId="2E1DC8AA" w14:textId="2324F6DB" w:rsidR="00F50487" w:rsidRPr="00033055" w:rsidRDefault="00A01962" w:rsidP="0090746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color w:val="000000"/>
        </w:rPr>
        <w:t>Considera-se ainda que a forma de prestação do serviço</w:t>
      </w:r>
      <w:r w:rsidR="00BC2BE2">
        <w:rPr>
          <w:rFonts w:ascii="Arial" w:eastAsia="Times New Roman" w:hAnsi="Arial" w:cs="Arial"/>
          <w:color w:val="000000"/>
        </w:rPr>
        <w:t xml:space="preserve"> para a pretendida solução, não</w:t>
      </w:r>
      <w:r w:rsidR="003614D6">
        <w:rPr>
          <w:rFonts w:ascii="Arial" w:eastAsia="Times New Roman" w:hAnsi="Arial" w:cs="Arial"/>
          <w:color w:val="000000"/>
        </w:rPr>
        <w:t xml:space="preserve"> </w:t>
      </w:r>
      <w:r w:rsidR="00907462">
        <w:rPr>
          <w:rFonts w:ascii="Arial" w:eastAsia="Times New Roman" w:hAnsi="Arial" w:cs="Arial"/>
          <w:color w:val="000000"/>
        </w:rPr>
        <w:t xml:space="preserve">deixa </w:t>
      </w:r>
      <w:r w:rsidR="003614D6">
        <w:rPr>
          <w:rFonts w:ascii="Arial" w:eastAsia="Times New Roman" w:hAnsi="Arial" w:cs="Arial"/>
          <w:color w:val="000000"/>
        </w:rPr>
        <w:t>possibilidade de se estabelecer critério</w:t>
      </w:r>
      <w:r w:rsidR="00BC2BE2">
        <w:rPr>
          <w:rFonts w:ascii="Arial" w:eastAsia="Times New Roman" w:hAnsi="Arial" w:cs="Arial"/>
          <w:color w:val="000000"/>
        </w:rPr>
        <w:t>s</w:t>
      </w:r>
      <w:r w:rsidR="003614D6">
        <w:rPr>
          <w:rFonts w:ascii="Arial" w:eastAsia="Times New Roman" w:hAnsi="Arial" w:cs="Arial"/>
          <w:color w:val="000000"/>
        </w:rPr>
        <w:t xml:space="preserve"> objetivos de escolha d</w:t>
      </w:r>
      <w:r w:rsidR="00907462">
        <w:rPr>
          <w:rFonts w:ascii="Arial" w:eastAsia="Times New Roman" w:hAnsi="Arial" w:cs="Arial"/>
          <w:color w:val="000000"/>
        </w:rPr>
        <w:t>o</w:t>
      </w:r>
      <w:r w:rsidR="003614D6">
        <w:rPr>
          <w:rFonts w:ascii="Arial" w:eastAsia="Times New Roman" w:hAnsi="Arial" w:cs="Arial"/>
          <w:color w:val="000000"/>
        </w:rPr>
        <w:t xml:space="preserve"> fornecedor</w:t>
      </w:r>
      <w:r w:rsidR="00907462">
        <w:rPr>
          <w:rFonts w:ascii="Arial" w:eastAsia="Times New Roman" w:hAnsi="Arial" w:cs="Arial"/>
          <w:color w:val="000000"/>
        </w:rPr>
        <w:t>, ou seja, tornando inviável competição estabelecida nas modalidades licitatórias</w:t>
      </w:r>
      <w:r w:rsidRPr="00033055">
        <w:rPr>
          <w:rFonts w:ascii="Arial" w:eastAsia="Times New Roman" w:hAnsi="Arial" w:cs="Arial"/>
          <w:color w:val="000000"/>
        </w:rPr>
        <w:t>.</w:t>
      </w:r>
    </w:p>
    <w:p w14:paraId="47A7E558" w14:textId="77777777" w:rsidR="00F50487" w:rsidRPr="00033055" w:rsidRDefault="00F5048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color w:val="000000"/>
        </w:rPr>
      </w:pPr>
    </w:p>
    <w:p w14:paraId="0F1634AB" w14:textId="3E36A9C4" w:rsidR="00F50487" w:rsidRPr="00033055" w:rsidRDefault="00C6407C" w:rsidP="00C6407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color w:val="000000"/>
        </w:rPr>
        <w:t xml:space="preserve">10. </w:t>
      </w:r>
      <w:r>
        <w:rPr>
          <w:rFonts w:ascii="Arial" w:eastAsia="Times New Roman" w:hAnsi="Arial" w:cs="Arial"/>
          <w:b/>
          <w:color w:val="000000"/>
        </w:rPr>
        <w:tab/>
      </w:r>
      <w:r w:rsidRPr="00033055">
        <w:rPr>
          <w:rFonts w:ascii="Arial" w:eastAsia="Times New Roman" w:hAnsi="Arial" w:cs="Arial"/>
          <w:b/>
          <w:color w:val="000000"/>
        </w:rPr>
        <w:t>CONTRATAÇÕES CORRELATAS E/OU INTERDEPENDENTES</w:t>
      </w:r>
    </w:p>
    <w:p w14:paraId="61EF3379" w14:textId="77777777" w:rsidR="00F50487" w:rsidRPr="00033055" w:rsidRDefault="00A01962">
      <w:pPr>
        <w:spacing w:after="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Não foi possível identificar contratações correlatas ou interdependentes. </w:t>
      </w:r>
    </w:p>
    <w:p w14:paraId="3096A15E" w14:textId="77777777" w:rsidR="00F50487" w:rsidRPr="00033055" w:rsidRDefault="00F50487">
      <w:pPr>
        <w:spacing w:after="0" w:line="360" w:lineRule="auto"/>
        <w:jc w:val="both"/>
        <w:rPr>
          <w:rFonts w:ascii="Arial" w:eastAsia="Times New Roman" w:hAnsi="Arial" w:cs="Arial"/>
          <w:i/>
          <w:color w:val="FF0000"/>
        </w:rPr>
      </w:pPr>
    </w:p>
    <w:p w14:paraId="1DB96905" w14:textId="521B8B29" w:rsidR="00F50487" w:rsidRPr="00033055" w:rsidRDefault="00C6407C" w:rsidP="00C6407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color w:val="000000"/>
        </w:rPr>
        <w:t xml:space="preserve">11. </w:t>
      </w:r>
      <w:r>
        <w:rPr>
          <w:rFonts w:ascii="Arial" w:eastAsia="Times New Roman" w:hAnsi="Arial" w:cs="Arial"/>
          <w:b/>
          <w:color w:val="000000"/>
        </w:rPr>
        <w:tab/>
      </w:r>
      <w:r w:rsidRPr="00033055">
        <w:rPr>
          <w:rFonts w:ascii="Arial" w:eastAsia="Times New Roman" w:hAnsi="Arial" w:cs="Arial"/>
          <w:b/>
          <w:color w:val="000000"/>
        </w:rPr>
        <w:t>JUSTIFICATIVA DO PARCELAMENTO OU NÃO DA SOLUÇÃO</w:t>
      </w:r>
    </w:p>
    <w:p w14:paraId="7F10FC4F" w14:textId="4F43784F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Considerando o objeto da contratação, entende-se a inviabilidade do parcelamento, uma vez que se busca a integração entre a regulamentação, a elaboração de minutas, </w:t>
      </w:r>
      <w:r w:rsidRPr="00033055">
        <w:rPr>
          <w:rFonts w:ascii="Arial" w:eastAsia="Times New Roman" w:hAnsi="Arial" w:cs="Arial"/>
        </w:rPr>
        <w:lastRenderedPageBreak/>
        <w:t>o estabelecimento de fluxos e a capacitação dos servidores nas normativas e na forma regulamentada</w:t>
      </w:r>
      <w:r w:rsidR="00FD7FEA">
        <w:rPr>
          <w:rFonts w:ascii="Arial" w:eastAsia="Times New Roman" w:hAnsi="Arial" w:cs="Arial"/>
        </w:rPr>
        <w:t xml:space="preserve">, bem como </w:t>
      </w:r>
      <w:r w:rsidR="00DD09D9">
        <w:rPr>
          <w:rFonts w:ascii="Arial" w:eastAsia="Times New Roman" w:hAnsi="Arial" w:cs="Arial"/>
        </w:rPr>
        <w:t xml:space="preserve">bem como suporte ao Controle Interno nas quanto as Leis n.  </w:t>
      </w:r>
      <w:r w:rsidR="00DD09D9" w:rsidRPr="002E612F">
        <w:rPr>
          <w:rFonts w:ascii="Arial" w:eastAsia="Times New Roman" w:hAnsi="Arial" w:cs="Arial"/>
          <w:color w:val="000000" w:themeColor="text1"/>
        </w:rPr>
        <w:t>8.429/92</w:t>
      </w:r>
      <w:r w:rsidR="00DD09D9" w:rsidRPr="00546CB9">
        <w:rPr>
          <w:rFonts w:ascii="Arial" w:eastAsia="Times New Roman" w:hAnsi="Arial" w:cs="Arial"/>
          <w:color w:val="000000" w:themeColor="text1"/>
        </w:rPr>
        <w:t>, n. 12.527/11 e Lei n. 13.709/18, em especial ao Ranking de Transparência Pública (Transparência Capixaba)</w:t>
      </w:r>
      <w:r w:rsidRPr="00033055">
        <w:rPr>
          <w:rFonts w:ascii="Arial" w:eastAsia="Times New Roman" w:hAnsi="Arial" w:cs="Arial"/>
        </w:rPr>
        <w:t>.</w:t>
      </w:r>
    </w:p>
    <w:p w14:paraId="49AC69CB" w14:textId="643FBC77" w:rsidR="00F50487" w:rsidRPr="00033055" w:rsidRDefault="00C6407C" w:rsidP="00C6407C">
      <w:pPr>
        <w:widowControl w:val="0"/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12. </w:t>
      </w:r>
      <w:r>
        <w:rPr>
          <w:rFonts w:ascii="Arial" w:eastAsia="Times New Roman" w:hAnsi="Arial" w:cs="Arial"/>
          <w:b/>
        </w:rPr>
        <w:tab/>
      </w:r>
      <w:r w:rsidRPr="00033055">
        <w:rPr>
          <w:rFonts w:ascii="Arial" w:eastAsia="Times New Roman" w:hAnsi="Arial" w:cs="Arial"/>
          <w:b/>
        </w:rPr>
        <w:t>DEMONSTRATIVO RESULTADOS PRETENDIDOS</w:t>
      </w:r>
    </w:p>
    <w:p w14:paraId="76637DC4" w14:textId="7B003823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Com a contratação </w:t>
      </w:r>
      <w:r w:rsidR="002E612F" w:rsidRPr="00033055">
        <w:rPr>
          <w:rFonts w:ascii="Arial" w:eastAsia="Times New Roman" w:hAnsi="Arial" w:cs="Arial"/>
        </w:rPr>
        <w:t>d</w:t>
      </w:r>
      <w:r w:rsidR="002E612F">
        <w:rPr>
          <w:rFonts w:ascii="Arial" w:eastAsia="Times New Roman" w:hAnsi="Arial" w:cs="Arial"/>
        </w:rPr>
        <w:t>a</w:t>
      </w:r>
      <w:r w:rsidR="002E612F" w:rsidRPr="00033055">
        <w:rPr>
          <w:rFonts w:ascii="Arial" w:eastAsia="Times New Roman" w:hAnsi="Arial" w:cs="Arial"/>
        </w:rPr>
        <w:t xml:space="preserve"> </w:t>
      </w:r>
      <w:r w:rsidR="002E612F">
        <w:rPr>
          <w:rFonts w:ascii="Arial" w:eastAsia="Times New Roman" w:hAnsi="Arial" w:cs="Arial"/>
        </w:rPr>
        <w:t>prestação de serviços técnicos profissionais,</w:t>
      </w:r>
      <w:r w:rsidRPr="00033055">
        <w:rPr>
          <w:rFonts w:ascii="Arial" w:eastAsia="Times New Roman" w:hAnsi="Arial" w:cs="Arial"/>
        </w:rPr>
        <w:t xml:space="preserve"> busca-se assegurar a implantação</w:t>
      </w:r>
      <w:r w:rsidR="00A250D8">
        <w:rPr>
          <w:rFonts w:ascii="Arial" w:eastAsia="Times New Roman" w:hAnsi="Arial" w:cs="Arial"/>
        </w:rPr>
        <w:t xml:space="preserve"> sólida e integral</w:t>
      </w:r>
      <w:r w:rsidRPr="00033055">
        <w:rPr>
          <w:rFonts w:ascii="Arial" w:eastAsia="Times New Roman" w:hAnsi="Arial" w:cs="Arial"/>
        </w:rPr>
        <w:t xml:space="preserve"> da Nova Lei de Licitações e Contratos, oferecendo também, suporte especializado desde as fases iniciais de planejamento até a execução contratual</w:t>
      </w:r>
      <w:r w:rsidR="00A250D8">
        <w:rPr>
          <w:rFonts w:ascii="Arial" w:eastAsia="Times New Roman" w:hAnsi="Arial" w:cs="Arial"/>
        </w:rPr>
        <w:t xml:space="preserve">, </w:t>
      </w:r>
      <w:r w:rsidR="00012D4E">
        <w:rPr>
          <w:rFonts w:ascii="Arial" w:eastAsia="Times New Roman" w:hAnsi="Arial" w:cs="Arial"/>
        </w:rPr>
        <w:t xml:space="preserve">bem como suporte ao Controle Interno quanto as Leis n.  </w:t>
      </w:r>
      <w:r w:rsidR="00012D4E" w:rsidRPr="002E612F">
        <w:rPr>
          <w:rFonts w:ascii="Arial" w:eastAsia="Times New Roman" w:hAnsi="Arial" w:cs="Arial"/>
          <w:color w:val="000000" w:themeColor="text1"/>
        </w:rPr>
        <w:t>8.429/92</w:t>
      </w:r>
      <w:r w:rsidR="00012D4E" w:rsidRPr="00546CB9">
        <w:rPr>
          <w:rFonts w:ascii="Arial" w:eastAsia="Times New Roman" w:hAnsi="Arial" w:cs="Arial"/>
          <w:color w:val="000000" w:themeColor="text1"/>
        </w:rPr>
        <w:t>, n. 12.527/11 e Lei n. 13.709/18, em especial ao Ranking de Transparência Pública (Transparência Capixaba)</w:t>
      </w:r>
      <w:r w:rsidRPr="00033055">
        <w:rPr>
          <w:rFonts w:ascii="Arial" w:eastAsia="Times New Roman" w:hAnsi="Arial" w:cs="Arial"/>
        </w:rPr>
        <w:t xml:space="preserve">. A </w:t>
      </w:r>
      <w:r w:rsidR="00630ABA">
        <w:rPr>
          <w:rFonts w:ascii="Arial" w:eastAsia="Times New Roman" w:hAnsi="Arial" w:cs="Arial"/>
        </w:rPr>
        <w:t>presente prestação de serviços</w:t>
      </w:r>
      <w:r w:rsidRPr="00033055">
        <w:rPr>
          <w:rFonts w:ascii="Arial" w:eastAsia="Times New Roman" w:hAnsi="Arial" w:cs="Arial"/>
        </w:rPr>
        <w:t xml:space="preserve"> prestará </w:t>
      </w:r>
      <w:r w:rsidR="00630ABA">
        <w:rPr>
          <w:rFonts w:ascii="Arial" w:eastAsia="Times New Roman" w:hAnsi="Arial" w:cs="Arial"/>
        </w:rPr>
        <w:t>apoio e acompanhamento em</w:t>
      </w:r>
      <w:r w:rsidRPr="00033055">
        <w:rPr>
          <w:rFonts w:ascii="Arial" w:eastAsia="Times New Roman" w:hAnsi="Arial" w:cs="Arial"/>
        </w:rPr>
        <w:t xml:space="preserve"> todos os processos licitatórios sejam conduzidos de acordo com as exigências legais, prevenindo riscos e assegurando a transparência nas contratações</w:t>
      </w:r>
      <w:r w:rsidR="00A250D8">
        <w:rPr>
          <w:rFonts w:ascii="Arial" w:eastAsia="Times New Roman" w:hAnsi="Arial" w:cs="Arial"/>
        </w:rPr>
        <w:t xml:space="preserve">. Além de consolidar a adequação </w:t>
      </w:r>
      <w:r w:rsidR="008B4084">
        <w:rPr>
          <w:rFonts w:ascii="Arial" w:eastAsia="Times New Roman" w:hAnsi="Arial" w:cs="Arial"/>
        </w:rPr>
        <w:t>à</w:t>
      </w:r>
      <w:r w:rsidR="00A250D8">
        <w:rPr>
          <w:rFonts w:ascii="Arial" w:eastAsia="Times New Roman" w:hAnsi="Arial" w:cs="Arial"/>
        </w:rPr>
        <w:t xml:space="preserve"> </w:t>
      </w:r>
      <w:r w:rsidR="005F0AB0">
        <w:rPr>
          <w:rFonts w:ascii="Arial" w:eastAsia="Times New Roman" w:hAnsi="Arial" w:cs="Arial"/>
        </w:rPr>
        <w:t>lei que envolvem direta ou indiretamente o Ranking de Transparência</w:t>
      </w:r>
      <w:r w:rsidRPr="00033055">
        <w:rPr>
          <w:rFonts w:ascii="Arial" w:eastAsia="Times New Roman" w:hAnsi="Arial" w:cs="Arial"/>
        </w:rPr>
        <w:t>.</w:t>
      </w:r>
    </w:p>
    <w:p w14:paraId="61DCAD0E" w14:textId="7DD666A4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O serviço inclui </w:t>
      </w:r>
      <w:r w:rsidR="00630ABA">
        <w:rPr>
          <w:rFonts w:ascii="Arial" w:eastAsia="Times New Roman" w:hAnsi="Arial" w:cs="Arial"/>
        </w:rPr>
        <w:t>apoio</w:t>
      </w:r>
      <w:r w:rsidRPr="00033055">
        <w:rPr>
          <w:rFonts w:ascii="Arial" w:eastAsia="Times New Roman" w:hAnsi="Arial" w:cs="Arial"/>
        </w:rPr>
        <w:t xml:space="preserve"> nas etapas de julgamento e habilitação, além de orientações sobre a gestão contratual e a aplicação de penalidades, evitando que medidas indevidas sejam adotadas. Também será realizado auxílio em respostas a impugnações e recursos, garantindo a adequação jurídica e a integridade dos processos licitatórios.</w:t>
      </w:r>
    </w:p>
    <w:p w14:paraId="69E7DECE" w14:textId="78E99C72" w:rsidR="00F50487" w:rsidRPr="00033055" w:rsidRDefault="00630ABA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Oferecerá ainda, apoio</w:t>
      </w:r>
      <w:r w:rsidR="00A01962" w:rsidRPr="00033055">
        <w:rPr>
          <w:rFonts w:ascii="Arial" w:eastAsia="Times New Roman" w:hAnsi="Arial" w:cs="Arial"/>
        </w:rPr>
        <w:t xml:space="preserve"> na análise de contratos vigentes, além de fortalecer o Controle Interno com foco na transparência. O trabalho será direcionado para a adequação normativa, correções no lançamento de dados e alinhamento aos padrões do Selo de Qualidade em Transparência e Governança Pública, assegurando conformidade e eficiência nas práticas administrativas.</w:t>
      </w:r>
    </w:p>
    <w:p w14:paraId="7F5B742D" w14:textId="77777777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>Por fim, serão realizadas capacitações trimestrais ao longo do ano, voltadas para os servidores, com o objetivo de prepará-los para a aplicação das novas regulamentações e desenvolver as competências necessárias para a execução das contratações públicas, assegurando o cumprimento da Nova Lei de Licitações e Contratos.</w:t>
      </w:r>
    </w:p>
    <w:p w14:paraId="6E7B5266" w14:textId="45168610" w:rsidR="00F50487" w:rsidRPr="00033055" w:rsidRDefault="00C6407C" w:rsidP="00C6407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color w:val="000000"/>
        </w:rPr>
        <w:lastRenderedPageBreak/>
        <w:t xml:space="preserve">13. </w:t>
      </w:r>
      <w:r>
        <w:rPr>
          <w:rFonts w:ascii="Arial" w:eastAsia="Times New Roman" w:hAnsi="Arial" w:cs="Arial"/>
          <w:b/>
          <w:color w:val="000000"/>
        </w:rPr>
        <w:tab/>
      </w:r>
      <w:r w:rsidRPr="00033055">
        <w:rPr>
          <w:rFonts w:ascii="Arial" w:eastAsia="Times New Roman" w:hAnsi="Arial" w:cs="Arial"/>
          <w:b/>
          <w:color w:val="000000"/>
        </w:rPr>
        <w:t>PROVIDÊNCIAS PRÉVIAS AO CONTRATO</w:t>
      </w:r>
    </w:p>
    <w:p w14:paraId="0C15071F" w14:textId="72A585F3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 xml:space="preserve">Como medida preparatória ao contrato, será efetuado um levantamento das ações previamente realizadas pela Câmara </w:t>
      </w:r>
      <w:r w:rsidR="000B4067">
        <w:rPr>
          <w:rFonts w:ascii="Arial" w:eastAsia="Times New Roman" w:hAnsi="Arial" w:cs="Arial"/>
        </w:rPr>
        <w:t>Municipal</w:t>
      </w:r>
      <w:r w:rsidRPr="00033055">
        <w:rPr>
          <w:rFonts w:ascii="Arial" w:eastAsia="Times New Roman" w:hAnsi="Arial" w:cs="Arial"/>
        </w:rPr>
        <w:t xml:space="preserve"> para a implantação e aplicação da Nova Lei de Licitações. O objetivo é proporcionar à contratada pleno conhecimento das iniciativas já implementadas, permitindo a identificação das principais necessidades dos setores envolvidos.</w:t>
      </w:r>
    </w:p>
    <w:p w14:paraId="1DBEF1AD" w14:textId="77777777" w:rsidR="00F50487" w:rsidRPr="00033055" w:rsidRDefault="00A01962">
      <w:pPr>
        <w:widowControl w:val="0"/>
        <w:spacing w:before="240" w:after="240" w:line="360" w:lineRule="auto"/>
        <w:jc w:val="both"/>
        <w:rPr>
          <w:rFonts w:ascii="Arial" w:eastAsia="Times New Roman" w:hAnsi="Arial" w:cs="Arial"/>
        </w:rPr>
      </w:pPr>
      <w:r w:rsidRPr="00C11836">
        <w:rPr>
          <w:rFonts w:ascii="Arial" w:eastAsia="Times New Roman" w:hAnsi="Arial" w:cs="Arial"/>
        </w:rPr>
        <w:t xml:space="preserve">Quanto às capacitações, é imprescindível que a contratante providencie um local adequado para a realização dos treinamentos, com infraestrutura completa, incluindo data show, ar condicionado, água, café e </w:t>
      </w:r>
      <w:proofErr w:type="spellStart"/>
      <w:r w:rsidRPr="00C11836">
        <w:rPr>
          <w:rFonts w:ascii="Arial" w:eastAsia="Times New Roman" w:hAnsi="Arial" w:cs="Arial"/>
        </w:rPr>
        <w:t>coffee</w:t>
      </w:r>
      <w:proofErr w:type="spellEnd"/>
      <w:r w:rsidRPr="00C11836">
        <w:rPr>
          <w:rFonts w:ascii="Arial" w:eastAsia="Times New Roman" w:hAnsi="Arial" w:cs="Arial"/>
        </w:rPr>
        <w:t xml:space="preserve"> break para os servidores. A Casa Legislativa deverá ainda se atentar à convocação e à presença dos servidores, para que todos possam absorver adequadamente as orientações jurídicas e práticas proporcionadas pela capacitação, assegurando o bom desempenho dos processos licitatórios.</w:t>
      </w:r>
    </w:p>
    <w:p w14:paraId="414A4347" w14:textId="0C21F6B9" w:rsidR="00F50487" w:rsidRPr="00033055" w:rsidRDefault="00C6407C" w:rsidP="00C6407C">
      <w:pPr>
        <w:widowControl w:val="0"/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14. </w:t>
      </w:r>
      <w:r w:rsidRPr="00033055">
        <w:rPr>
          <w:rFonts w:ascii="Arial" w:eastAsia="Times New Roman" w:hAnsi="Arial" w:cs="Arial"/>
          <w:b/>
        </w:rPr>
        <w:t xml:space="preserve"> </w:t>
      </w:r>
      <w:r>
        <w:rPr>
          <w:rFonts w:ascii="Arial" w:eastAsia="Times New Roman" w:hAnsi="Arial" w:cs="Arial"/>
          <w:b/>
        </w:rPr>
        <w:tab/>
      </w:r>
      <w:r w:rsidRPr="00033055">
        <w:rPr>
          <w:rFonts w:ascii="Arial" w:eastAsia="Times New Roman" w:hAnsi="Arial" w:cs="Arial"/>
          <w:b/>
        </w:rPr>
        <w:t>IMPACTOS AMBIENTAIS</w:t>
      </w:r>
    </w:p>
    <w:p w14:paraId="5903D4EE" w14:textId="77777777" w:rsidR="00F50487" w:rsidRPr="005963FD" w:rsidRDefault="00F50487">
      <w:pPr>
        <w:widowControl w:val="0"/>
        <w:spacing w:after="0" w:line="360" w:lineRule="auto"/>
        <w:jc w:val="both"/>
        <w:rPr>
          <w:rFonts w:ascii="Arial" w:eastAsia="Times New Roman" w:hAnsi="Arial" w:cs="Arial"/>
          <w:sz w:val="6"/>
          <w:szCs w:val="6"/>
        </w:rPr>
      </w:pPr>
    </w:p>
    <w:p w14:paraId="030C9C03" w14:textId="77777777" w:rsidR="00F50487" w:rsidRPr="00033055" w:rsidRDefault="00A01962">
      <w:pPr>
        <w:widowControl w:val="0"/>
        <w:spacing w:after="0" w:line="360" w:lineRule="auto"/>
        <w:jc w:val="both"/>
        <w:rPr>
          <w:rFonts w:ascii="Arial" w:eastAsia="Times New Roman" w:hAnsi="Arial" w:cs="Arial"/>
          <w:color w:val="FF0000"/>
        </w:rPr>
      </w:pPr>
      <w:r w:rsidRPr="00033055">
        <w:rPr>
          <w:rFonts w:ascii="Arial" w:eastAsia="Times New Roman" w:hAnsi="Arial" w:cs="Arial"/>
        </w:rPr>
        <w:t xml:space="preserve">Não foi possível identificar impactos ambientais nessa contratação. </w:t>
      </w:r>
    </w:p>
    <w:p w14:paraId="15C9C1A2" w14:textId="77777777" w:rsidR="00F50487" w:rsidRPr="00033055" w:rsidRDefault="00F50487">
      <w:pPr>
        <w:widowControl w:val="0"/>
        <w:spacing w:after="0" w:line="360" w:lineRule="auto"/>
        <w:jc w:val="both"/>
        <w:rPr>
          <w:rFonts w:ascii="Arial" w:eastAsia="Times New Roman" w:hAnsi="Arial" w:cs="Arial"/>
          <w:b/>
        </w:rPr>
      </w:pPr>
    </w:p>
    <w:p w14:paraId="78163393" w14:textId="0E02C1B2" w:rsidR="00F50487" w:rsidRPr="00033055" w:rsidRDefault="00C6407C" w:rsidP="001C4C13">
      <w:pPr>
        <w:keepNext/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15. </w:t>
      </w:r>
      <w:r w:rsidRPr="00033055">
        <w:rPr>
          <w:rFonts w:ascii="Arial" w:eastAsia="Times New Roman" w:hAnsi="Arial" w:cs="Arial"/>
          <w:b/>
        </w:rPr>
        <w:t xml:space="preserve"> </w:t>
      </w:r>
      <w:r>
        <w:rPr>
          <w:rFonts w:ascii="Arial" w:eastAsia="Times New Roman" w:hAnsi="Arial" w:cs="Arial"/>
          <w:b/>
        </w:rPr>
        <w:tab/>
      </w:r>
      <w:r w:rsidRPr="00033055">
        <w:rPr>
          <w:rFonts w:ascii="Arial" w:eastAsia="Times New Roman" w:hAnsi="Arial" w:cs="Arial"/>
          <w:b/>
        </w:rPr>
        <w:t>DECLARAÇÃO DE VIABILIDADE</w:t>
      </w:r>
    </w:p>
    <w:p w14:paraId="06C58970" w14:textId="77777777" w:rsidR="00F50487" w:rsidRPr="00033055" w:rsidRDefault="00F50487" w:rsidP="001C4C13">
      <w:pPr>
        <w:keepNext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</w:rPr>
      </w:pPr>
    </w:p>
    <w:p w14:paraId="63364B0D" w14:textId="77777777" w:rsidR="00F50487" w:rsidRPr="00033055" w:rsidRDefault="00A01962" w:rsidP="001C4C13">
      <w:pPr>
        <w:keepNext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033055">
        <w:rPr>
          <w:rFonts w:ascii="Arial" w:eastAsia="Times New Roman" w:hAnsi="Arial" w:cs="Arial"/>
          <w:color w:val="000000"/>
        </w:rPr>
        <w:t xml:space="preserve">Considerando as informações obtidas nesse </w:t>
      </w:r>
      <w:r w:rsidRPr="00033055">
        <w:rPr>
          <w:rFonts w:ascii="Arial" w:eastAsia="Times New Roman" w:hAnsi="Arial" w:cs="Arial"/>
        </w:rPr>
        <w:t>estudo, entendo</w:t>
      </w:r>
      <w:r w:rsidRPr="00033055">
        <w:rPr>
          <w:rFonts w:ascii="Arial" w:eastAsia="Times New Roman" w:hAnsi="Arial" w:cs="Arial"/>
          <w:color w:val="000000"/>
        </w:rPr>
        <w:t xml:space="preserve"> pela viabilidade da contratação. </w:t>
      </w:r>
    </w:p>
    <w:p w14:paraId="162E526C" w14:textId="77777777" w:rsidR="00F50487" w:rsidRPr="00A11520" w:rsidRDefault="00F50487">
      <w:pPr>
        <w:spacing w:after="0" w:line="360" w:lineRule="auto"/>
        <w:jc w:val="both"/>
        <w:rPr>
          <w:rFonts w:ascii="Arial" w:eastAsia="Times New Roman" w:hAnsi="Arial" w:cs="Arial"/>
          <w:b/>
          <w:sz w:val="10"/>
          <w:szCs w:val="10"/>
        </w:rPr>
      </w:pPr>
    </w:p>
    <w:p w14:paraId="0A1CAC30" w14:textId="7E8B3216" w:rsidR="00F50487" w:rsidRPr="00033055" w:rsidRDefault="00A01962" w:rsidP="00AC321D">
      <w:pPr>
        <w:spacing w:after="0" w:line="360" w:lineRule="auto"/>
        <w:rPr>
          <w:rFonts w:ascii="Arial" w:eastAsia="Times New Roman" w:hAnsi="Arial" w:cs="Arial"/>
        </w:rPr>
      </w:pPr>
      <w:r w:rsidRPr="00033055">
        <w:rPr>
          <w:rFonts w:ascii="Arial" w:eastAsia="Times New Roman" w:hAnsi="Arial" w:cs="Arial"/>
        </w:rPr>
        <w:t>Santa Teresa</w:t>
      </w:r>
      <w:r w:rsidR="007954C2" w:rsidRPr="00033055">
        <w:rPr>
          <w:rFonts w:ascii="Arial" w:eastAsia="Times New Roman" w:hAnsi="Arial" w:cs="Arial"/>
        </w:rPr>
        <w:t>/ES,</w:t>
      </w:r>
      <w:r w:rsidRPr="00033055">
        <w:rPr>
          <w:rFonts w:ascii="Arial" w:eastAsia="Times New Roman" w:hAnsi="Arial" w:cs="Arial"/>
        </w:rPr>
        <w:t xml:space="preserve"> </w:t>
      </w:r>
      <w:r w:rsidR="00151285" w:rsidRPr="00151285">
        <w:rPr>
          <w:rFonts w:ascii="Arial" w:eastAsia="Times New Roman" w:hAnsi="Arial" w:cs="Arial"/>
        </w:rPr>
        <w:t>03</w:t>
      </w:r>
      <w:r w:rsidR="00AC321D" w:rsidRPr="00151285">
        <w:rPr>
          <w:rFonts w:ascii="Arial" w:eastAsia="Times New Roman" w:hAnsi="Arial" w:cs="Arial"/>
        </w:rPr>
        <w:t xml:space="preserve"> de </w:t>
      </w:r>
      <w:r w:rsidR="00151285" w:rsidRPr="00151285">
        <w:rPr>
          <w:rFonts w:ascii="Arial" w:eastAsia="Times New Roman" w:hAnsi="Arial" w:cs="Arial"/>
        </w:rPr>
        <w:t>fever</w:t>
      </w:r>
      <w:r w:rsidR="00AC321D" w:rsidRPr="00151285">
        <w:rPr>
          <w:rFonts w:ascii="Arial" w:eastAsia="Times New Roman" w:hAnsi="Arial" w:cs="Arial"/>
        </w:rPr>
        <w:t>eiro</w:t>
      </w:r>
      <w:r w:rsidRPr="00151285">
        <w:rPr>
          <w:rFonts w:ascii="Arial" w:eastAsia="Times New Roman" w:hAnsi="Arial" w:cs="Arial"/>
        </w:rPr>
        <w:t xml:space="preserve"> de 2025</w:t>
      </w:r>
      <w:r w:rsidRPr="00033055">
        <w:rPr>
          <w:rFonts w:ascii="Arial" w:eastAsia="Times New Roman" w:hAnsi="Arial" w:cs="Arial"/>
        </w:rPr>
        <w:t>.</w:t>
      </w:r>
    </w:p>
    <w:p w14:paraId="090674B3" w14:textId="77777777" w:rsidR="00F50487" w:rsidRDefault="00F50487">
      <w:pPr>
        <w:widowControl w:val="0"/>
        <w:spacing w:after="0" w:line="360" w:lineRule="auto"/>
        <w:jc w:val="right"/>
        <w:rPr>
          <w:rFonts w:ascii="Arial" w:eastAsia="Times New Roman" w:hAnsi="Arial" w:cs="Arial"/>
          <w:color w:val="FF0000"/>
          <w:sz w:val="10"/>
          <w:szCs w:val="10"/>
        </w:rPr>
      </w:pPr>
    </w:p>
    <w:p w14:paraId="592CB566" w14:textId="77777777" w:rsidR="001C4C13" w:rsidRDefault="001C4C13">
      <w:pPr>
        <w:widowControl w:val="0"/>
        <w:spacing w:after="0" w:line="360" w:lineRule="auto"/>
        <w:jc w:val="right"/>
        <w:rPr>
          <w:rFonts w:ascii="Arial" w:eastAsia="Times New Roman" w:hAnsi="Arial" w:cs="Arial"/>
          <w:color w:val="FF0000"/>
          <w:sz w:val="10"/>
          <w:szCs w:val="10"/>
        </w:rPr>
      </w:pPr>
    </w:p>
    <w:p w14:paraId="33650BE6" w14:textId="77777777" w:rsidR="001C4C13" w:rsidRDefault="001C4C13">
      <w:pPr>
        <w:widowControl w:val="0"/>
        <w:spacing w:after="0" w:line="360" w:lineRule="auto"/>
        <w:jc w:val="right"/>
        <w:rPr>
          <w:rFonts w:ascii="Arial" w:eastAsia="Times New Roman" w:hAnsi="Arial" w:cs="Arial"/>
          <w:color w:val="FF0000"/>
          <w:sz w:val="10"/>
          <w:szCs w:val="10"/>
        </w:rPr>
      </w:pPr>
    </w:p>
    <w:p w14:paraId="26406CF9" w14:textId="77777777" w:rsidR="001C4C13" w:rsidRDefault="001C4C13">
      <w:pPr>
        <w:widowControl w:val="0"/>
        <w:spacing w:after="0" w:line="360" w:lineRule="auto"/>
        <w:jc w:val="right"/>
        <w:rPr>
          <w:rFonts w:ascii="Arial" w:eastAsia="Times New Roman" w:hAnsi="Arial" w:cs="Arial"/>
          <w:color w:val="FF0000"/>
          <w:sz w:val="10"/>
          <w:szCs w:val="10"/>
        </w:rPr>
      </w:pPr>
    </w:p>
    <w:p w14:paraId="194055E8" w14:textId="77777777" w:rsidR="001C4C13" w:rsidRPr="00A11520" w:rsidRDefault="001C4C13">
      <w:pPr>
        <w:widowControl w:val="0"/>
        <w:spacing w:after="0" w:line="360" w:lineRule="auto"/>
        <w:jc w:val="right"/>
        <w:rPr>
          <w:rFonts w:ascii="Arial" w:eastAsia="Times New Roman" w:hAnsi="Arial" w:cs="Arial"/>
          <w:color w:val="FF0000"/>
          <w:sz w:val="10"/>
          <w:szCs w:val="10"/>
        </w:rPr>
      </w:pPr>
    </w:p>
    <w:p w14:paraId="656AF6E2" w14:textId="60BA9FD2" w:rsidR="00AC321D" w:rsidRPr="00033055" w:rsidRDefault="00C11836" w:rsidP="00AC321D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THIAGO VICENTE ROLDI</w:t>
      </w:r>
    </w:p>
    <w:p w14:paraId="538E3C27" w14:textId="0424B9F2" w:rsidR="00AC321D" w:rsidRPr="00033055" w:rsidRDefault="00C11836" w:rsidP="00AC321D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Controlado</w:t>
      </w:r>
      <w:r w:rsidR="00AC321D" w:rsidRPr="00033055">
        <w:rPr>
          <w:rFonts w:ascii="Arial" w:hAnsi="Arial" w:cs="Arial"/>
          <w:b/>
        </w:rPr>
        <w:t>r Geral</w:t>
      </w:r>
    </w:p>
    <w:p w14:paraId="23FA2238" w14:textId="2FEB7C06" w:rsidR="00F50487" w:rsidRPr="00033055" w:rsidRDefault="00AC321D" w:rsidP="00A279B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33055">
        <w:rPr>
          <w:rFonts w:ascii="Arial" w:hAnsi="Arial" w:cs="Arial"/>
          <w:b/>
          <w:bCs/>
        </w:rPr>
        <w:t>Matrícula: 000</w:t>
      </w:r>
      <w:r w:rsidR="00C11836">
        <w:rPr>
          <w:rFonts w:ascii="Arial" w:hAnsi="Arial" w:cs="Arial"/>
          <w:b/>
          <w:bCs/>
        </w:rPr>
        <w:t>249</w:t>
      </w:r>
    </w:p>
    <w:sectPr w:rsidR="00F50487" w:rsidRPr="00033055" w:rsidSect="004251D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3686" w:right="1701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B9022" w14:textId="77777777" w:rsidR="00D22E2B" w:rsidRDefault="00D22E2B">
      <w:pPr>
        <w:spacing w:after="0" w:line="240" w:lineRule="auto"/>
      </w:pPr>
      <w:r>
        <w:separator/>
      </w:r>
    </w:p>
  </w:endnote>
  <w:endnote w:type="continuationSeparator" w:id="0">
    <w:p w14:paraId="2CDE3B54" w14:textId="77777777" w:rsidR="00D22E2B" w:rsidRDefault="00D22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2C807" w14:textId="77777777" w:rsidR="00F50487" w:rsidRDefault="00A01962">
    <w:pPr>
      <w:tabs>
        <w:tab w:val="left" w:pos="1843"/>
      </w:tabs>
      <w:jc w:val="center"/>
    </w:pPr>
    <w:r>
      <w:tab/>
    </w:r>
  </w:p>
  <w:p w14:paraId="2710A84F" w14:textId="77777777" w:rsidR="00F50487" w:rsidRDefault="00F504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8340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84FA3" w14:textId="77777777" w:rsidR="00D22E2B" w:rsidRDefault="00D22E2B">
      <w:pPr>
        <w:spacing w:after="0" w:line="240" w:lineRule="auto"/>
      </w:pPr>
      <w:r>
        <w:separator/>
      </w:r>
    </w:p>
  </w:footnote>
  <w:footnote w:type="continuationSeparator" w:id="0">
    <w:p w14:paraId="3DBBD8E1" w14:textId="77777777" w:rsidR="00D22E2B" w:rsidRDefault="00D22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08CDA" w14:textId="77777777" w:rsidR="00F50487" w:rsidRDefault="00F504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A9ACE" w14:textId="1F6EE42B" w:rsidR="00F50487" w:rsidRDefault="00FB7BE4">
    <w:pPr>
      <w:widowControl w:val="0"/>
      <w:spacing w:before="240" w:after="240" w:line="360" w:lineRule="auto"/>
      <w:jc w:val="both"/>
      <w:rPr>
        <w:rFonts w:ascii="Times New Roman" w:eastAsia="Times New Roman" w:hAnsi="Times New Roman" w:cs="Times New Roman"/>
        <w:sz w:val="24"/>
        <w:szCs w:val="24"/>
      </w:rPr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7C33FABE" wp14:editId="47F01132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560310" cy="10740788"/>
          <wp:effectExtent l="0" t="0" r="2540" b="3810"/>
          <wp:wrapNone/>
          <wp:docPr id="1133503766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7407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E1BDC9" w14:textId="77777777" w:rsidR="00F50487" w:rsidRDefault="00F50487">
    <w:pPr>
      <w:spacing w:after="0"/>
      <w:jc w:val="center"/>
      <w:rPr>
        <w:rFonts w:ascii="Times New Roman" w:eastAsia="Times New Roman" w:hAnsi="Times New Roman" w:cs="Times New Roman"/>
        <w:sz w:val="24"/>
        <w:szCs w:val="24"/>
      </w:rPr>
    </w:pPr>
  </w:p>
  <w:p w14:paraId="323A7F8B" w14:textId="77777777" w:rsidR="00F50487" w:rsidRDefault="00F50487">
    <w:pPr>
      <w:jc w:val="center"/>
      <w:rPr>
        <w:rFonts w:ascii="Arial" w:eastAsia="Arial" w:hAnsi="Arial" w:cs="Arial"/>
        <w:b/>
      </w:rPr>
    </w:pPr>
  </w:p>
  <w:p w14:paraId="093BC1D4" w14:textId="77777777" w:rsidR="00F50487" w:rsidRDefault="00F504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EAFDB" w14:textId="77777777" w:rsidR="00F50487" w:rsidRDefault="00F504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60014"/>
    <w:multiLevelType w:val="multilevel"/>
    <w:tmpl w:val="410A88D0"/>
    <w:lvl w:ilvl="0">
      <w:start w:val="1"/>
      <w:numFmt w:val="decimal"/>
      <w:pStyle w:val="Nivel1"/>
      <w:lvlText w:val="%1."/>
      <w:lvlJc w:val="left"/>
      <w:pPr>
        <w:ind w:left="501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57667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487"/>
    <w:rsid w:val="00012D4E"/>
    <w:rsid w:val="00013015"/>
    <w:rsid w:val="00017C72"/>
    <w:rsid w:val="000227C2"/>
    <w:rsid w:val="000229F4"/>
    <w:rsid w:val="0002795B"/>
    <w:rsid w:val="00033055"/>
    <w:rsid w:val="00055458"/>
    <w:rsid w:val="0005733D"/>
    <w:rsid w:val="00060C55"/>
    <w:rsid w:val="00061548"/>
    <w:rsid w:val="00063C66"/>
    <w:rsid w:val="0007039C"/>
    <w:rsid w:val="00080C3C"/>
    <w:rsid w:val="00092812"/>
    <w:rsid w:val="000A3056"/>
    <w:rsid w:val="000B4067"/>
    <w:rsid w:val="000C6361"/>
    <w:rsid w:val="000C767C"/>
    <w:rsid w:val="000E7173"/>
    <w:rsid w:val="000F6C19"/>
    <w:rsid w:val="00100A3D"/>
    <w:rsid w:val="001461BF"/>
    <w:rsid w:val="00151285"/>
    <w:rsid w:val="00175641"/>
    <w:rsid w:val="001A5CC8"/>
    <w:rsid w:val="001B4BE0"/>
    <w:rsid w:val="001B5C57"/>
    <w:rsid w:val="001C3641"/>
    <w:rsid w:val="001C4C13"/>
    <w:rsid w:val="001D2EBC"/>
    <w:rsid w:val="001E4B94"/>
    <w:rsid w:val="001E714C"/>
    <w:rsid w:val="001F3927"/>
    <w:rsid w:val="001F7175"/>
    <w:rsid w:val="00200910"/>
    <w:rsid w:val="00215503"/>
    <w:rsid w:val="0023521D"/>
    <w:rsid w:val="002D07DE"/>
    <w:rsid w:val="002E3E20"/>
    <w:rsid w:val="002E612F"/>
    <w:rsid w:val="002F753F"/>
    <w:rsid w:val="003005ED"/>
    <w:rsid w:val="003142A2"/>
    <w:rsid w:val="00316076"/>
    <w:rsid w:val="00327019"/>
    <w:rsid w:val="00336BF9"/>
    <w:rsid w:val="00340F2C"/>
    <w:rsid w:val="00351FFF"/>
    <w:rsid w:val="003614D6"/>
    <w:rsid w:val="0038288E"/>
    <w:rsid w:val="003A27F3"/>
    <w:rsid w:val="003B5FF7"/>
    <w:rsid w:val="003C2CD9"/>
    <w:rsid w:val="003C7467"/>
    <w:rsid w:val="003D3A98"/>
    <w:rsid w:val="003E1872"/>
    <w:rsid w:val="003E60C8"/>
    <w:rsid w:val="003F26EB"/>
    <w:rsid w:val="00414800"/>
    <w:rsid w:val="004251DE"/>
    <w:rsid w:val="00435388"/>
    <w:rsid w:val="00440C3B"/>
    <w:rsid w:val="00461262"/>
    <w:rsid w:val="00462235"/>
    <w:rsid w:val="00463DFD"/>
    <w:rsid w:val="00473B7C"/>
    <w:rsid w:val="00477BA7"/>
    <w:rsid w:val="004844F8"/>
    <w:rsid w:val="004A0E9A"/>
    <w:rsid w:val="004A7935"/>
    <w:rsid w:val="004F18E4"/>
    <w:rsid w:val="00533D70"/>
    <w:rsid w:val="005568F3"/>
    <w:rsid w:val="005963FD"/>
    <w:rsid w:val="005A1AA9"/>
    <w:rsid w:val="005B33B9"/>
    <w:rsid w:val="005B67A3"/>
    <w:rsid w:val="005C0B38"/>
    <w:rsid w:val="005C3FA7"/>
    <w:rsid w:val="005C42E6"/>
    <w:rsid w:val="005D0D32"/>
    <w:rsid w:val="005D386E"/>
    <w:rsid w:val="005F0AB0"/>
    <w:rsid w:val="0061627A"/>
    <w:rsid w:val="00623D94"/>
    <w:rsid w:val="00630ABA"/>
    <w:rsid w:val="006332F5"/>
    <w:rsid w:val="00637E8B"/>
    <w:rsid w:val="00640F06"/>
    <w:rsid w:val="006431EB"/>
    <w:rsid w:val="0065209C"/>
    <w:rsid w:val="0066213A"/>
    <w:rsid w:val="00667CDF"/>
    <w:rsid w:val="00677BC0"/>
    <w:rsid w:val="006849BE"/>
    <w:rsid w:val="006857D1"/>
    <w:rsid w:val="00693175"/>
    <w:rsid w:val="006A2084"/>
    <w:rsid w:val="006A67E1"/>
    <w:rsid w:val="006A6B36"/>
    <w:rsid w:val="006E2425"/>
    <w:rsid w:val="006E35D7"/>
    <w:rsid w:val="00704E33"/>
    <w:rsid w:val="00706AE8"/>
    <w:rsid w:val="00723B4B"/>
    <w:rsid w:val="00743DBF"/>
    <w:rsid w:val="007573FC"/>
    <w:rsid w:val="007845B0"/>
    <w:rsid w:val="007954C2"/>
    <w:rsid w:val="00796815"/>
    <w:rsid w:val="00797FDC"/>
    <w:rsid w:val="007C43D4"/>
    <w:rsid w:val="007D4E38"/>
    <w:rsid w:val="007D521F"/>
    <w:rsid w:val="007F2650"/>
    <w:rsid w:val="00800F91"/>
    <w:rsid w:val="00835886"/>
    <w:rsid w:val="00850057"/>
    <w:rsid w:val="00856093"/>
    <w:rsid w:val="00861F79"/>
    <w:rsid w:val="00872FC1"/>
    <w:rsid w:val="00881700"/>
    <w:rsid w:val="008871CA"/>
    <w:rsid w:val="00892D55"/>
    <w:rsid w:val="008A5AAF"/>
    <w:rsid w:val="008A65D5"/>
    <w:rsid w:val="008B4084"/>
    <w:rsid w:val="008B7634"/>
    <w:rsid w:val="008B7B48"/>
    <w:rsid w:val="0090468E"/>
    <w:rsid w:val="00907462"/>
    <w:rsid w:val="00912D5E"/>
    <w:rsid w:val="00917C75"/>
    <w:rsid w:val="009206E3"/>
    <w:rsid w:val="00924813"/>
    <w:rsid w:val="00967452"/>
    <w:rsid w:val="00975E53"/>
    <w:rsid w:val="00996B72"/>
    <w:rsid w:val="009B5B2C"/>
    <w:rsid w:val="00A01962"/>
    <w:rsid w:val="00A11520"/>
    <w:rsid w:val="00A140A7"/>
    <w:rsid w:val="00A21E7A"/>
    <w:rsid w:val="00A24B6D"/>
    <w:rsid w:val="00A250D8"/>
    <w:rsid w:val="00A279B8"/>
    <w:rsid w:val="00A46ED6"/>
    <w:rsid w:val="00A63516"/>
    <w:rsid w:val="00A64DFF"/>
    <w:rsid w:val="00A719A6"/>
    <w:rsid w:val="00A95AEC"/>
    <w:rsid w:val="00AC321D"/>
    <w:rsid w:val="00AF31FF"/>
    <w:rsid w:val="00B12DDE"/>
    <w:rsid w:val="00B25CF1"/>
    <w:rsid w:val="00B27F7A"/>
    <w:rsid w:val="00B4041E"/>
    <w:rsid w:val="00B416F2"/>
    <w:rsid w:val="00B43597"/>
    <w:rsid w:val="00B5461A"/>
    <w:rsid w:val="00B56548"/>
    <w:rsid w:val="00B6107A"/>
    <w:rsid w:val="00B70BEE"/>
    <w:rsid w:val="00B8291C"/>
    <w:rsid w:val="00BC2BE2"/>
    <w:rsid w:val="00BD60F8"/>
    <w:rsid w:val="00BD6E0E"/>
    <w:rsid w:val="00C06ED1"/>
    <w:rsid w:val="00C10F89"/>
    <w:rsid w:val="00C11836"/>
    <w:rsid w:val="00C226CB"/>
    <w:rsid w:val="00C24B3F"/>
    <w:rsid w:val="00C30BBD"/>
    <w:rsid w:val="00C415FC"/>
    <w:rsid w:val="00C575D4"/>
    <w:rsid w:val="00C57B9F"/>
    <w:rsid w:val="00C63E1C"/>
    <w:rsid w:val="00C6407C"/>
    <w:rsid w:val="00C64F62"/>
    <w:rsid w:val="00C66510"/>
    <w:rsid w:val="00C83063"/>
    <w:rsid w:val="00C855B7"/>
    <w:rsid w:val="00C97FE8"/>
    <w:rsid w:val="00CB2EF0"/>
    <w:rsid w:val="00CF2FD6"/>
    <w:rsid w:val="00CF720A"/>
    <w:rsid w:val="00D101E6"/>
    <w:rsid w:val="00D22E2B"/>
    <w:rsid w:val="00D23389"/>
    <w:rsid w:val="00D241E2"/>
    <w:rsid w:val="00D31A21"/>
    <w:rsid w:val="00D34E0B"/>
    <w:rsid w:val="00D74E08"/>
    <w:rsid w:val="00D81825"/>
    <w:rsid w:val="00DA5799"/>
    <w:rsid w:val="00DD09D9"/>
    <w:rsid w:val="00DF0BCC"/>
    <w:rsid w:val="00DF4A90"/>
    <w:rsid w:val="00E14310"/>
    <w:rsid w:val="00E35A5D"/>
    <w:rsid w:val="00E4600E"/>
    <w:rsid w:val="00E577BE"/>
    <w:rsid w:val="00E61376"/>
    <w:rsid w:val="00E64E95"/>
    <w:rsid w:val="00E8351C"/>
    <w:rsid w:val="00EB3C4A"/>
    <w:rsid w:val="00EB5A71"/>
    <w:rsid w:val="00EB780E"/>
    <w:rsid w:val="00EC616A"/>
    <w:rsid w:val="00ED2ED8"/>
    <w:rsid w:val="00EF0110"/>
    <w:rsid w:val="00EF577E"/>
    <w:rsid w:val="00F07E84"/>
    <w:rsid w:val="00F119A6"/>
    <w:rsid w:val="00F14A00"/>
    <w:rsid w:val="00F171B2"/>
    <w:rsid w:val="00F34876"/>
    <w:rsid w:val="00F47511"/>
    <w:rsid w:val="00F50487"/>
    <w:rsid w:val="00F50B97"/>
    <w:rsid w:val="00F62CC1"/>
    <w:rsid w:val="00F64B94"/>
    <w:rsid w:val="00F65F84"/>
    <w:rsid w:val="00F71420"/>
    <w:rsid w:val="00F71F24"/>
    <w:rsid w:val="00F94716"/>
    <w:rsid w:val="00F95285"/>
    <w:rsid w:val="00FA5BAB"/>
    <w:rsid w:val="00FB7BE4"/>
    <w:rsid w:val="00FD7FEA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2F20F"/>
  <w15:docId w15:val="{B696B2BC-D4B3-4300-A606-D30BD84A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qFormat/>
    <w:pPr>
      <w:spacing w:beforeAutospacing="1" w:after="0" w:afterAutospacing="1" w:line="240" w:lineRule="auto"/>
    </w:pPr>
    <w:rPr>
      <w:rFonts w:cs="Times New Roman"/>
      <w:sz w:val="20"/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character" w:customStyle="1" w:styleId="wdyuqq">
    <w:name w:val="wdyuqq"/>
    <w:basedOn w:val="Fontepargpadro"/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customStyle="1" w:styleId="N11">
    <w:name w:val="N 1.1"/>
    <w:basedOn w:val="Normal"/>
    <w:link w:val="N11Char"/>
    <w:qFormat/>
    <w:pPr>
      <w:spacing w:before="240" w:after="240" w:line="240" w:lineRule="auto"/>
      <w:jc w:val="both"/>
    </w:pPr>
    <w:rPr>
      <w:rFonts w:ascii="Arial" w:eastAsia="Calibri" w:hAnsi="Arial" w:cs="Times New Roman"/>
      <w:sz w:val="24"/>
    </w:rPr>
  </w:style>
  <w:style w:type="character" w:customStyle="1" w:styleId="N11Char">
    <w:name w:val="N 1.1 Char"/>
    <w:link w:val="N11"/>
    <w:rPr>
      <w:rFonts w:ascii="Arial" w:eastAsia="Calibri" w:hAnsi="Arial" w:cs="Times New Roman"/>
      <w:sz w:val="24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paragraph" w:customStyle="1" w:styleId="Nivel1">
    <w:name w:val="Nivel1"/>
    <w:basedOn w:val="Ttulo1"/>
    <w:next w:val="Normal"/>
    <w:link w:val="Nivel1Char"/>
    <w:qFormat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eastAsia="Times New Roman" w:hAnsi="Arial" w:cs="Times New Roman"/>
      <w:b/>
      <w:bCs/>
      <w:color w:val="000000"/>
      <w:sz w:val="28"/>
      <w:szCs w:val="28"/>
      <w:lang w:val="zh-CN" w:eastAsia="pt-BR"/>
    </w:rPr>
  </w:style>
  <w:style w:type="character" w:customStyle="1" w:styleId="Nivel1Char">
    <w:name w:val="Nivel1 Char"/>
    <w:link w:val="Nivel1"/>
    <w:qFormat/>
    <w:rPr>
      <w:rFonts w:ascii="Arial" w:eastAsia="Times New Roman" w:hAnsi="Arial" w:cs="Times New Roman"/>
      <w:b/>
      <w:bCs/>
      <w:color w:val="000000"/>
      <w:sz w:val="28"/>
      <w:szCs w:val="28"/>
      <w:lang w:val="zh-CN" w:eastAsia="pt-BR"/>
    </w:rPr>
  </w:style>
  <w:style w:type="paragraph" w:customStyle="1" w:styleId="Nivel2">
    <w:name w:val="Nivel 2"/>
    <w:basedOn w:val="Normal"/>
    <w:link w:val="Nivel2Char"/>
    <w:qFormat/>
    <w:pPr>
      <w:spacing w:before="120" w:after="120" w:line="276" w:lineRule="auto"/>
      <w:ind w:left="999" w:hanging="432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ormal"/>
    <w:link w:val="Nvel1-SemNumChar"/>
    <w:qFormat/>
    <w:pPr>
      <w:keepNext/>
      <w:keepLines/>
      <w:tabs>
        <w:tab w:val="left" w:pos="567"/>
      </w:tabs>
      <w:spacing w:before="240" w:after="0" w:line="240" w:lineRule="auto"/>
      <w:ind w:left="357"/>
      <w:jc w:val="both"/>
      <w:outlineLvl w:val="1"/>
    </w:pPr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Fontepargpadro"/>
    <w:link w:val="Nvel1-SemNum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customStyle="1" w:styleId="Nvel01-SemNumerao">
    <w:name w:val="Nível 01-Sem Numeração"/>
    <w:basedOn w:val="Normal"/>
    <w:link w:val="Nvel01-SemNumeraoChar"/>
    <w:uiPriority w:val="1"/>
    <w:qFormat/>
    <w:pPr>
      <w:keepNext/>
      <w:keepLines/>
      <w:spacing w:before="240" w:after="120" w:line="276" w:lineRule="auto"/>
      <w:jc w:val="both"/>
      <w:outlineLvl w:val="1"/>
    </w:pPr>
    <w:rPr>
      <w:rFonts w:asciiTheme="majorHAnsi" w:eastAsiaTheme="majorEastAsia" w:hAnsiTheme="majorHAnsi" w:cstheme="majorHAnsi"/>
      <w:bCs/>
      <w:sz w:val="20"/>
      <w:szCs w:val="20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Pr>
      <w:rFonts w:asciiTheme="majorHAnsi" w:eastAsiaTheme="majorEastAsia" w:hAnsiTheme="majorHAnsi" w:cstheme="majorHAnsi"/>
      <w:bCs/>
      <w:sz w:val="20"/>
      <w:szCs w:val="20"/>
      <w:lang w:eastAsia="pt-BR"/>
    </w:rPr>
  </w:style>
  <w:style w:type="paragraph" w:customStyle="1" w:styleId="cvgsua">
    <w:name w:val="cvgsua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oypena">
    <w:name w:val="oypena"/>
    <w:basedOn w:val="Fontepargpadro"/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229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229F4"/>
    <w:rPr>
      <w:rFonts w:ascii="Times New Roman" w:eastAsia="Times New Roman" w:hAnsi="Times New Roman" w:cs="Times New Roman"/>
      <w:sz w:val="23"/>
      <w:szCs w:val="23"/>
      <w:lang w:val="pt-PT" w:eastAsia="en-US"/>
    </w:rPr>
  </w:style>
  <w:style w:type="paragraph" w:customStyle="1" w:styleId="Estilo1">
    <w:name w:val="Estilo1"/>
    <w:basedOn w:val="Normal"/>
    <w:link w:val="Estilo1Char"/>
    <w:qFormat/>
    <w:rsid w:val="001B5C57"/>
    <w:pPr>
      <w:spacing w:before="240" w:after="240" w:line="360" w:lineRule="auto"/>
      <w:jc w:val="both"/>
    </w:pPr>
    <w:rPr>
      <w:rFonts w:ascii="Arial" w:eastAsia="Times New Roman" w:hAnsi="Arial" w:cs="Arial"/>
    </w:rPr>
  </w:style>
  <w:style w:type="character" w:customStyle="1" w:styleId="Estilo1Char">
    <w:name w:val="Estilo1 Char"/>
    <w:basedOn w:val="Fontepargpadro"/>
    <w:link w:val="Estilo1"/>
    <w:rsid w:val="001B5C57"/>
    <w:rPr>
      <w:rFonts w:ascii="Arial" w:eastAsia="Times New Roman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XsdjrqoApIal3JHo6SrPgCOjGQ==">CgMxLjAyCGguZ2pkZ3hzMg5oLjZzMTk5a3d1NDRncTgAciExaXNiVlJVa28zVk5wckdTTFZwWVZubW9IZ3I2NUZxSXc=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12</Pages>
  <Words>3489</Words>
  <Characters>18844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Sâmela</dc:creator>
  <cp:lastModifiedBy>camara.st@outlook.com</cp:lastModifiedBy>
  <cp:revision>196</cp:revision>
  <cp:lastPrinted>2025-03-13T16:12:00Z</cp:lastPrinted>
  <dcterms:created xsi:type="dcterms:W3CDTF">2025-01-31T17:21:00Z</dcterms:created>
  <dcterms:modified xsi:type="dcterms:W3CDTF">2025-03-13T16:14:00Z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60DD0F3B17F84F6EA63A038722C9B805_13</vt:lpwstr>
  </property>
</Properties>
</file>