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png" PartName="/word/media/image1.png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body>
    <!-- Modified by docx4j 11.1.0 (Apache licensed) using REFERENCE JAXB in Azul Systems, Inc. Java 11.0.23 on Linux --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PARECER CONTÁBIL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Em atenção à solicitação do setor de compras e licitações para verificar a existência de recursos orçamentários para assegurar o pagamento das obrigações decorrentes do objeto certificado abaixo, certifico que: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x ) Há recursos orçamentários para pagamento das obrigações conforme dotações abaixo especificadas;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NÃO HÁ recursos orçamentários para pagamento das obrigações;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Despesas Extra Orçamentárias;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11/2025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Dispensa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08/2025 Disp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Contratação de empresa especializada na prestação de serviços de forma contínua, serviços gerais de limpeza, conservação, higienização e asseio diário de copa e conservação da sede da Câmara de Vereadores, incluindo: escritórios, salas, banheiros, cozinha e plenário; também limpar vidros; repor materiais, lavar panos de copa e limpeza; fazer café/chás/sucos, além de cumprir com eventuais demandas específicas solicitadas pela Secretaria e/ou Presidência para atender reuniões e sessões plenárias, que estejam de acordo com as especificações citadas.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675"/>
        <w:gridCol w:w="2067"/>
        <w:gridCol w:w="2179"/>
      </w:tblGrid>
      <w:tr>
        <w:trPr/>
        <w:tc>
          <w:tcPr>
            <w:tcW w:w="5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2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1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7 - 3 . 1001 . 1 . 31 . 1 . 2.1 . 0 . 339000 Aplicações Diretas</w:t>
            </w:r>
          </w:p>
        </w:tc>
        <w:tc>
          <w:tcPr>
            <w:tcW w:w="2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R$ 33.329,40</w:t>
            </w:r>
          </w:p>
        </w:tc>
        <w:tc>
          <w:tcPr>
            <w:tcW w:w="21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R$ 146.670,53</w:t>
            </w:r>
          </w:p>
        </w:tc>
      </w:tr>
      <w:tr>
        <w:trPr/>
        <w:tc>
          <w:tcPr>
            <w:tcW w:w="5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20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R$ 33.329,40</w:t>
            </w:r>
          </w:p>
        </w:tc>
        <w:tc>
          <w:tcPr>
            <w:tcW w:w="21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R$ 146.670,53</w:t>
            </w:r>
          </w:p>
        </w:tc>
      </w:tr>
    </w:tbl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Guatambú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13 de março de 2025</w:t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____________________________________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Simoni Aparecida Antunes Boelter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CONTADORA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CRC/SC 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1613" w:left="992" w:header="283" w:footer="28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"/>
    <w:charset w:val="00"/>
    <w:family w:val="roman"/>
    <w:pitch w:val="variable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p>
    <w:pPr>
      <w:pStyle w:val="Rodap"/>
      <w:tabs>
        <w:tab w:val="clear" w:pos="4961"/>
        <w:tab w:val="clear" w:pos="9922"/>
        <w:tab w:val="center" w:leader="none" w:pos="4252"/>
        <w:tab w:val="right" w:leader="none" w:pos="8504"/>
        <w:tab w:val="right" w:leader="none" w:pos="9923"/>
      </w:tabs>
      <w:rPr>
        <w:lang w:eastAsia="pt-BR"/>
      </w:rPr>
    </w:pPr>
    <w:r>
      <w:rPr>
        <w:lang w:eastAsia="pt-BR"/>
      </w:rPr>
      <mc:AlternateContent>
        <mc:Choice Requires="wps">
          <w:drawing>
            <wp:anchor distT="28575" distB="28575" distL="0" distR="0" simplePos="false" relativeHeight="3" behindDoc="true" locked="false" layoutInCell="false" allowOverlap="true" wp14:anchorId="7E71882F">
              <wp:simplePos x="0" y="0"/>
              <wp:positionH relativeFrom="column">
                <wp:posOffset>8255</wp:posOffset>
              </wp:positionH>
              <wp:positionV relativeFrom="paragraph">
                <wp:posOffset>63500</wp:posOffset>
              </wp:positionV>
              <wp:extent cx="6502400" cy="635"/>
              <wp:effectExtent l="0" t="28575" r="0" b="28575"/>
              <wp:wrapNone/>
              <wp:docPr id="3" name="Figura2"/>
              <a:graphic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0232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0.65pt,5pt" to="512.6pt,5pt" style="position:absolute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  <w:p>
    <w:pPr>
      <w:pStyle w:val="Rodap"/>
      <w:tabs>
        <w:tab w:val="clear" w:pos="4961"/>
        <w:tab w:val="clear" w:pos="9922"/>
        <w:tab w:val="center" w:leader="none" w:pos="4252"/>
        <w:tab w:val="right" w:leader="none" w:pos="8504"/>
        <w:tab w:val="right" w:leader="none" w:pos="9923"/>
      </w:tabs>
      <w:jc w:val="center"/>
      <w:rPr/>
    </w:pPr>
    <w:r>
      <w:rPr/>
    </w: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 w15"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jc w:val="center"/>
      <w:rPr>
        <w:rFonts w:ascii="Poster Bodoni ATT;Bookman Old S" w:hAnsi="Poster Bodoni ATT;Bookman Old S" w:cs="Poster Bodoni ATT;Bookman Old S"/>
        <w:sz w:val="20"/>
        <w:szCs w:val="20"/>
      </w:rPr>
    </w:pPr>
    <w:r>
      <w:rPr>
        <w:rFonts w:ascii="Poster Bodoni ATT;Bookman Old S" w:hAnsi="Poster Bodoni ATT;Bookman Old S" w:cs="Poster Bodoni ATT;Bookman Old S"/>
        <w:sz w:val="20"/>
        <w:szCs w:val="20"/>
      </w:rPr>
      <w:drawing>
        <wp:anchor distT="0" distB="0" distL="0" distR="0" simplePos="false" relativeHeight="4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2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2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left" w:leader="none" w:pos="1560"/>
        <w:tab w:val="center" w:leader="none" w:pos="4419"/>
        <w:tab w:val="center" w:leader="none" w:pos="4961"/>
        <w:tab w:val="right" w:leader="none" w:pos="8838"/>
        <w:tab w:val="right" w:leader="none" w:pos="9922"/>
      </w:tabs>
      <w:jc w:val="center"/>
      <w:rPr/>
    </w:pPr>
    <w:r>
      <w:rPr>
        <w:rFonts w:ascii="Poster Bodoni ATT;Bookman Old S" w:hAnsi="Poster Bodoni ATT;Bookman Old S" w:cs="Poster Bodoni ATT;Bookman Old S"/>
        <w:b/>
        <w:sz w:val="36"/>
        <w:szCs w:val="36"/>
      </w:rPr>
      <w:t>ESTADO DE SANTA CATARINA</w:t>
    </w:r>
  </w:p>
  <w:p>
    <w:pPr>
      <w:pStyle w:val="Cabealho"/>
      <w:tabs>
        <w:tab w:val="left" w:leader="none" w:pos="1560"/>
        <w:tab w:val="center" w:leader="none" w:pos="4419"/>
        <w:tab w:val="center" w:leader="none" w:pos="4961"/>
        <w:tab w:val="right" w:leader="none" w:pos="8838"/>
        <w:tab w:val="right" w:leader="none" w:pos="9922"/>
      </w:tabs>
      <w:jc w:val="center"/>
      <w:rPr>
        <w:rFonts w:ascii="Poster Bodoni ATT;Bookman Old S" w:hAnsi="Poster Bodoni ATT;Bookman Old S" w:cs="Poster Bodoni ATT;Bookman Old S"/>
        <w:b/>
        <w:sz w:val="36"/>
        <w:szCs w:val="36"/>
      </w:rPr>
    </w:pPr>
    <w:r>
      <w:rPr>
        <w:rFonts w:ascii="Poster Bodoni ATT;Bookman Old S" w:hAnsi="Poster Bodoni ATT;Bookman Old S" w:cs="Poster Bodoni ATT;Bookman Old S"/>
        <w:b/>
        <w:sz w:val="36"/>
        <w:szCs w:val="36"/>
      </w:rPr>
      <w:t>MUNICÍPIO DE GUATAMBU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jc w:val="center"/>
      <w:rPr/>
    </w:pPr>
    <w:r>
      <w:rPr>
        <w:rFonts w:ascii="Poster Bodoni ATT;Bookman Old S" w:hAnsi="Poster Bodoni ATT;Bookman Old S" w:cs="Poster Bodoni ATT;Bookman Old S"/>
        <w:b/>
        <w:sz w:val="36"/>
        <w:szCs w:val="36"/>
      </w:rPr>
      <w:t>CÂMARA MUNICIPAL DE VEREADORES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jc w:val="center"/>
      <w:rPr>
        <w:rFonts w:ascii="Poster Bodoni ATT;Bookman Old S" w:hAnsi="Poster Bodoni ATT;Bookman Old S" w:cs="Poster Bodoni ATT;Bookman Old S"/>
        <w:sz w:val="20"/>
        <w:szCs w:val="20"/>
      </w:rPr>
    </w:pPr>
    <w:r>
      <w:rPr>
        <w:rFonts w:ascii="Poster Bodoni ATT;Bookman Old S" w:hAnsi="Poster Bodoni ATT;Bookman Old S" w:cs="Poster Bodoni ATT;Bookman Old S"/>
        <w:sz w:val="20"/>
        <w:szCs w:val="20"/>
      </w:rPr>
      <mc:AlternateContent>
        <mc:Choice Requires="wps">
          <w:drawing>
            <wp:anchor distT="28575" distB="29210" distL="0" distR="0" simplePos="false" relativeHeight="2" behindDoc="true" locked="false" layoutInCell="false" allowOverlap="true" wp14:anchorId="7A72E6E2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0880" cy="635"/>
              <wp:effectExtent l="0" t="28575" r="0" b="29210"/>
              <wp:wrapNone/>
              <wp:docPr id="2" name="Figura 1"/>
              <a:graphic>
                <a:graphicData uri="http://schemas.microsoft.com/office/word/2010/wordprocessingShape">
                  <wps:wsp>
                    <wps:cNvSpPr/>
                    <wps:spPr>
                      <a:xfrm flipV="true">
                        <a:off x="0" y="0"/>
                        <a:ext cx="577080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6pt,14.95pt" style="position:absolute;flip:y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709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color w:val="000080"/>
      <w:u w:val="single"/>
    </w:rPr>
  </w:style>
  <w:style w:type="character" w:styleId="Linkdainternetvisitado" w:customStyle="1">
    <w:name w:val="Link da internet visitado"/>
    <w:rPr>
      <w:color w:val="954F72"/>
      <w:u w:val="single"/>
    </w:rPr>
  </w:style>
  <w:style w:type="character" w:styleId="CabealhoChar" w:customStyle="1">
    <w:name w:val="Cabeçalho Char"/>
    <w:basedOn w:val="DefaultParagraphFont"/>
    <w:qFormat/>
    <w:rsid w:val="00f2151d"/>
    <w:rPr>
      <w:color w:val="00000A"/>
      <w:sz w:val="24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basedOn w:val="Normal"/>
    <w:next w:val="Corpodotexto"/>
    <w:uiPriority w:val="10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Normal1" w:customStyle="1">
    <w:name w:val="[Normal]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Aptos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CabealhoeRodap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    <Relationship Target="theme/theme1.xml" Type="http://schemas.openxmlformats.org/officeDocument/2006/relationships/theme" Id="rId6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LibreOffice/7.3.5.2$Windows_X86_64 LibreOffice_project/184fe81b8c8c30d8b5082578aee2fed2ea847c01</Application>
  <AppVersion>15.0000</AppVersion>
  <Pages>1</Pages>
  <Words>94</Words>
  <Characters>850</Characters>
  <CharactersWithSpaces>933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2024-08-30T20:09:00Z</dcterms:created>
  <dc:creator>Jordana Eliza Leite</dc:creator>
  <dc:description/>
  <dc:language>pt-BR</dc:language>
  <cp:lastModifiedBy/>
  <dcterms:modified xsi:type="dcterms:W3CDTF">2024-11-14T15:51:57Z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