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491A" w:rsidRPr="0092529F" w:rsidRDefault="00C9491A" w:rsidP="00C9491A">
      <w:pPr>
        <w:pStyle w:val="Textbody"/>
        <w:spacing w:after="0" w:line="360" w:lineRule="auto"/>
        <w:jc w:val="center"/>
        <w:rPr>
          <w:rFonts w:ascii="Arial" w:hAnsi="Arial" w:cs="Arial"/>
          <w:b/>
          <w:sz w:val="22"/>
          <w:szCs w:val="22"/>
          <w:u w:val="single"/>
        </w:rPr>
      </w:pPr>
      <w:r w:rsidRPr="0092529F">
        <w:rPr>
          <w:rFonts w:ascii="Arial" w:hAnsi="Arial" w:cs="Arial"/>
          <w:b/>
          <w:sz w:val="22"/>
          <w:szCs w:val="22"/>
          <w:u w:val="single"/>
        </w:rPr>
        <w:t>EDITAL Nº</w:t>
      </w:r>
      <w:r w:rsidR="00A429E5" w:rsidRPr="0092529F">
        <w:rPr>
          <w:rFonts w:ascii="Arial" w:hAnsi="Arial" w:cs="Arial"/>
          <w:b/>
          <w:sz w:val="22"/>
          <w:szCs w:val="22"/>
          <w:u w:val="single"/>
        </w:rPr>
        <w:t xml:space="preserve"> </w:t>
      </w:r>
      <w:r w:rsidR="00A1620D">
        <w:rPr>
          <w:rFonts w:ascii="Arial" w:hAnsi="Arial" w:cs="Arial"/>
          <w:b/>
          <w:sz w:val="22"/>
          <w:szCs w:val="22"/>
          <w:u w:val="single"/>
        </w:rPr>
        <w:t>0</w:t>
      </w:r>
      <w:r w:rsidR="00444E3E">
        <w:rPr>
          <w:rFonts w:ascii="Arial" w:hAnsi="Arial" w:cs="Arial"/>
          <w:b/>
          <w:sz w:val="22"/>
          <w:szCs w:val="22"/>
          <w:u w:val="single"/>
        </w:rPr>
        <w:t>9</w:t>
      </w:r>
      <w:r w:rsidRPr="0092529F">
        <w:rPr>
          <w:rFonts w:ascii="Arial" w:hAnsi="Arial" w:cs="Arial"/>
          <w:b/>
          <w:sz w:val="22"/>
          <w:szCs w:val="22"/>
          <w:u w:val="single"/>
        </w:rPr>
        <w:t>/20</w:t>
      </w:r>
      <w:r w:rsidR="004C1C14">
        <w:rPr>
          <w:rFonts w:ascii="Arial" w:hAnsi="Arial" w:cs="Arial"/>
          <w:b/>
          <w:sz w:val="22"/>
          <w:szCs w:val="22"/>
          <w:u w:val="single"/>
        </w:rPr>
        <w:t>2</w:t>
      </w:r>
      <w:r w:rsidR="00A1620D">
        <w:rPr>
          <w:rFonts w:ascii="Arial" w:hAnsi="Arial" w:cs="Arial"/>
          <w:b/>
          <w:sz w:val="22"/>
          <w:szCs w:val="22"/>
          <w:u w:val="single"/>
        </w:rPr>
        <w:t xml:space="preserve">2  </w:t>
      </w:r>
    </w:p>
    <w:p w:rsidR="00D1232D" w:rsidRPr="0092529F" w:rsidRDefault="003D6E30" w:rsidP="00150FB3">
      <w:pPr>
        <w:pStyle w:val="Textbody"/>
        <w:spacing w:after="0" w:line="360" w:lineRule="auto"/>
        <w:jc w:val="center"/>
        <w:rPr>
          <w:rFonts w:ascii="Arial" w:hAnsi="Arial" w:cs="Arial"/>
          <w:b/>
          <w:sz w:val="22"/>
          <w:szCs w:val="22"/>
          <w:u w:val="single"/>
        </w:rPr>
      </w:pPr>
      <w:r w:rsidRPr="0092529F">
        <w:rPr>
          <w:rFonts w:ascii="Arial" w:hAnsi="Arial" w:cs="Arial"/>
          <w:b/>
          <w:sz w:val="22"/>
          <w:szCs w:val="22"/>
          <w:u w:val="single"/>
        </w:rPr>
        <w:t xml:space="preserve">PREGÃO </w:t>
      </w:r>
      <w:r w:rsidR="004C1C14">
        <w:rPr>
          <w:rFonts w:ascii="Arial" w:hAnsi="Arial" w:cs="Arial"/>
          <w:b/>
          <w:sz w:val="22"/>
          <w:szCs w:val="22"/>
          <w:u w:val="single"/>
        </w:rPr>
        <w:t>ELETRÔNICO</w:t>
      </w:r>
      <w:r w:rsidRPr="0092529F">
        <w:rPr>
          <w:rFonts w:ascii="Arial" w:hAnsi="Arial" w:cs="Arial"/>
          <w:b/>
          <w:sz w:val="22"/>
          <w:szCs w:val="22"/>
          <w:u w:val="single"/>
        </w:rPr>
        <w:t xml:space="preserve"> Nº</w:t>
      </w:r>
      <w:r w:rsidR="000B62D3" w:rsidRPr="0092529F">
        <w:rPr>
          <w:rFonts w:ascii="Arial" w:hAnsi="Arial" w:cs="Arial"/>
          <w:b/>
          <w:sz w:val="22"/>
          <w:szCs w:val="22"/>
          <w:u w:val="single"/>
        </w:rPr>
        <w:t xml:space="preserve"> </w:t>
      </w:r>
      <w:r w:rsidR="00C258FA">
        <w:rPr>
          <w:rFonts w:ascii="Arial" w:hAnsi="Arial" w:cs="Arial"/>
          <w:b/>
          <w:sz w:val="22"/>
          <w:szCs w:val="22"/>
          <w:u w:val="single"/>
        </w:rPr>
        <w:t>13</w:t>
      </w:r>
      <w:r w:rsidR="00436F83" w:rsidRPr="0092529F">
        <w:rPr>
          <w:rFonts w:ascii="Arial" w:hAnsi="Arial" w:cs="Arial"/>
          <w:b/>
          <w:sz w:val="22"/>
          <w:szCs w:val="22"/>
          <w:u w:val="single"/>
        </w:rPr>
        <w:t>/20</w:t>
      </w:r>
      <w:r w:rsidR="004C1C14">
        <w:rPr>
          <w:rFonts w:ascii="Arial" w:hAnsi="Arial" w:cs="Arial"/>
          <w:b/>
          <w:sz w:val="22"/>
          <w:szCs w:val="22"/>
          <w:u w:val="single"/>
        </w:rPr>
        <w:t>2</w:t>
      </w:r>
      <w:r w:rsidR="00F94A65">
        <w:rPr>
          <w:rFonts w:ascii="Arial" w:hAnsi="Arial" w:cs="Arial"/>
          <w:b/>
          <w:sz w:val="22"/>
          <w:szCs w:val="22"/>
          <w:u w:val="single"/>
        </w:rPr>
        <w:t>2</w:t>
      </w:r>
    </w:p>
    <w:p w:rsidR="00D1232D" w:rsidRDefault="00D1232D" w:rsidP="00150FB3">
      <w:pPr>
        <w:pStyle w:val="Textbody"/>
        <w:spacing w:after="0" w:line="360" w:lineRule="auto"/>
        <w:jc w:val="center"/>
        <w:rPr>
          <w:rFonts w:ascii="Arial" w:hAnsi="Arial" w:cs="Arial"/>
          <w:b/>
          <w:sz w:val="22"/>
          <w:szCs w:val="22"/>
          <w:u w:val="single"/>
        </w:rPr>
      </w:pPr>
      <w:r w:rsidRPr="0092529F">
        <w:rPr>
          <w:rFonts w:ascii="Arial" w:hAnsi="Arial" w:cs="Arial"/>
          <w:b/>
          <w:sz w:val="22"/>
          <w:szCs w:val="22"/>
          <w:u w:val="single"/>
        </w:rPr>
        <w:t>SISTEMA DE REGISTRO DE PREÇOS</w:t>
      </w:r>
    </w:p>
    <w:p w:rsidR="00AD0E43" w:rsidRDefault="00D228F1" w:rsidP="00150FB3">
      <w:pPr>
        <w:pStyle w:val="Textbody"/>
        <w:spacing w:after="0" w:line="360" w:lineRule="auto"/>
        <w:jc w:val="center"/>
        <w:rPr>
          <w:rFonts w:ascii="Arial" w:hAnsi="Arial" w:cs="Arial"/>
          <w:b/>
          <w:sz w:val="22"/>
          <w:szCs w:val="22"/>
          <w:u w:val="single"/>
        </w:rPr>
      </w:pPr>
      <w:r>
        <w:rPr>
          <w:rFonts w:ascii="Arial" w:hAnsi="Arial" w:cs="Arial"/>
          <w:b/>
          <w:sz w:val="22"/>
          <w:szCs w:val="22"/>
          <w:u w:val="single"/>
        </w:rPr>
        <w:t>PARTICIPAÇÃO EXCLUSIVA DE ME E EPP</w:t>
      </w:r>
      <w:r w:rsidR="00574845">
        <w:rPr>
          <w:rFonts w:ascii="Arial" w:hAnsi="Arial" w:cs="Arial"/>
          <w:b/>
          <w:sz w:val="22"/>
          <w:szCs w:val="22"/>
          <w:u w:val="single"/>
        </w:rPr>
        <w:t xml:space="preserve"> </w:t>
      </w:r>
    </w:p>
    <w:p w:rsidR="00150839" w:rsidRPr="00F33F8C" w:rsidRDefault="00150839" w:rsidP="00392C85">
      <w:pPr>
        <w:tabs>
          <w:tab w:val="left" w:pos="1134"/>
        </w:tabs>
        <w:spacing w:line="360" w:lineRule="auto"/>
        <w:ind w:right="2"/>
        <w:jc w:val="both"/>
        <w:rPr>
          <w:rFonts w:ascii="Arial" w:hAnsi="Arial" w:cs="Arial"/>
          <w:sz w:val="22"/>
          <w:szCs w:val="22"/>
        </w:rPr>
      </w:pPr>
    </w:p>
    <w:p w:rsidR="004C1C14" w:rsidRPr="00BB5FB6" w:rsidRDefault="004C1C14" w:rsidP="006C3A04">
      <w:pPr>
        <w:shd w:val="clear" w:color="auto" w:fill="FFFFFF"/>
        <w:tabs>
          <w:tab w:val="right" w:leader="dot" w:pos="9214"/>
        </w:tabs>
        <w:spacing w:line="360" w:lineRule="auto"/>
        <w:ind w:left="284" w:firstLine="283"/>
        <w:rPr>
          <w:rFonts w:ascii="Arial" w:hAnsi="Arial" w:cs="Arial"/>
          <w:b/>
          <w:szCs w:val="22"/>
          <w:u w:val="single"/>
        </w:rPr>
      </w:pPr>
      <w:bookmarkStart w:id="0" w:name="_Toc437001397"/>
      <w:bookmarkStart w:id="1" w:name="_Toc437004986"/>
      <w:bookmarkStart w:id="2" w:name="_Toc26172257"/>
      <w:r w:rsidRPr="00BB5FB6">
        <w:rPr>
          <w:rFonts w:ascii="Arial" w:hAnsi="Arial" w:cs="Arial"/>
          <w:b/>
          <w:szCs w:val="22"/>
          <w:u w:val="single"/>
        </w:rPr>
        <w:t>PREÂMBULO</w:t>
      </w:r>
      <w:bookmarkEnd w:id="0"/>
      <w:bookmarkEnd w:id="1"/>
      <w:bookmarkEnd w:id="2"/>
    </w:p>
    <w:p w:rsidR="004C1C14" w:rsidRPr="00BB5FB6" w:rsidRDefault="004C1C14" w:rsidP="004C1C14">
      <w:pPr>
        <w:pStyle w:val="Corpodetexto"/>
        <w:spacing w:line="360" w:lineRule="auto"/>
        <w:ind w:left="360"/>
        <w:rPr>
          <w:rFonts w:ascii="Arial" w:hAnsi="Arial" w:cs="Arial"/>
          <w:b/>
          <w:szCs w:val="22"/>
          <w:highlight w:val="green"/>
          <w:u w:val="single"/>
        </w:rPr>
      </w:pPr>
    </w:p>
    <w:p w:rsidR="004C1C14" w:rsidRPr="00D228F1" w:rsidRDefault="00C72882" w:rsidP="00C72882">
      <w:pPr>
        <w:pStyle w:val="Corpodetexto"/>
        <w:spacing w:line="360" w:lineRule="auto"/>
        <w:ind w:left="426" w:hanging="426"/>
        <w:rPr>
          <w:rFonts w:ascii="Arial" w:hAnsi="Arial" w:cs="Arial"/>
          <w:b/>
          <w:szCs w:val="22"/>
          <w:u w:val="single"/>
        </w:rPr>
      </w:pPr>
      <w:r>
        <w:rPr>
          <w:rFonts w:ascii="Arial" w:hAnsi="Arial" w:cs="Arial"/>
          <w:bCs/>
          <w:szCs w:val="22"/>
          <w:lang w:val="pt-BR"/>
        </w:rPr>
        <w:t>1</w:t>
      </w:r>
      <w:r w:rsidR="00804D89">
        <w:rPr>
          <w:rFonts w:ascii="Arial" w:hAnsi="Arial" w:cs="Arial"/>
          <w:bCs/>
          <w:szCs w:val="22"/>
          <w:lang w:val="pt-BR"/>
        </w:rPr>
        <w:t xml:space="preserve">. </w:t>
      </w:r>
      <w:r>
        <w:rPr>
          <w:rFonts w:ascii="Arial" w:hAnsi="Arial" w:cs="Arial"/>
          <w:bCs/>
          <w:szCs w:val="22"/>
          <w:lang w:val="pt-BR"/>
        </w:rPr>
        <w:t xml:space="preserve"> </w:t>
      </w:r>
      <w:r w:rsidR="004C1C14" w:rsidRPr="00651378">
        <w:rPr>
          <w:rFonts w:ascii="Arial" w:hAnsi="Arial" w:cs="Arial"/>
          <w:bCs/>
          <w:szCs w:val="22"/>
        </w:rPr>
        <w:t xml:space="preserve">A </w:t>
      </w:r>
      <w:r w:rsidR="004C1C14" w:rsidRPr="00651378">
        <w:rPr>
          <w:rFonts w:ascii="Arial" w:hAnsi="Arial" w:cs="Arial"/>
          <w:b/>
          <w:bCs/>
          <w:szCs w:val="22"/>
        </w:rPr>
        <w:t>CÂMARA DE CAMPO LARGO</w:t>
      </w:r>
      <w:r w:rsidR="004C1C14" w:rsidRPr="00651378">
        <w:rPr>
          <w:rFonts w:ascii="Arial" w:hAnsi="Arial" w:cs="Arial"/>
          <w:bCs/>
          <w:szCs w:val="22"/>
        </w:rPr>
        <w:t xml:space="preserve">, Estado do Paraná, inscrita no CNPJ 01.653.199/0001-10, sediada à Rua Subestação de Enologia, nº 2008, Vila Bancária, Campo </w:t>
      </w:r>
      <w:r w:rsidR="004C1C14" w:rsidRPr="00651378">
        <w:rPr>
          <w:rFonts w:ascii="Arial" w:hAnsi="Arial" w:cs="Arial"/>
          <w:bCs/>
          <w:szCs w:val="22"/>
          <w:lang w:val="pt-BR"/>
        </w:rPr>
        <w:t>L</w:t>
      </w:r>
      <w:proofErr w:type="spellStart"/>
      <w:r w:rsidR="004C1C14" w:rsidRPr="00651378">
        <w:rPr>
          <w:rFonts w:ascii="Arial" w:hAnsi="Arial" w:cs="Arial"/>
          <w:bCs/>
          <w:szCs w:val="22"/>
        </w:rPr>
        <w:t>argo</w:t>
      </w:r>
      <w:proofErr w:type="spellEnd"/>
      <w:r w:rsidR="001755A9">
        <w:rPr>
          <w:rFonts w:ascii="Arial" w:hAnsi="Arial" w:cs="Arial"/>
          <w:bCs/>
          <w:szCs w:val="22"/>
          <w:lang w:val="pt-BR"/>
        </w:rPr>
        <w:t>,</w:t>
      </w:r>
      <w:r w:rsidR="004C1C14" w:rsidRPr="00651378">
        <w:rPr>
          <w:rFonts w:ascii="Arial" w:hAnsi="Arial" w:cs="Arial"/>
          <w:bCs/>
          <w:szCs w:val="22"/>
        </w:rPr>
        <w:t xml:space="preserve"> Paraná, representada por seu Presidente </w:t>
      </w:r>
      <w:r w:rsidR="004C1C14" w:rsidRPr="00651378">
        <w:rPr>
          <w:rFonts w:ascii="Arial" w:hAnsi="Arial" w:cs="Arial"/>
          <w:bCs/>
          <w:szCs w:val="22"/>
          <w:lang w:val="pt-BR"/>
        </w:rPr>
        <w:t>Pedro Alberto Barausse</w:t>
      </w:r>
      <w:r w:rsidR="004C1C14" w:rsidRPr="00651378">
        <w:rPr>
          <w:rFonts w:ascii="Arial" w:hAnsi="Arial" w:cs="Arial"/>
          <w:bCs/>
          <w:szCs w:val="22"/>
        </w:rPr>
        <w:t xml:space="preserve">, conforme autorização expedida no </w:t>
      </w:r>
      <w:r w:rsidR="004C1C14" w:rsidRPr="00651378">
        <w:rPr>
          <w:rFonts w:ascii="Arial" w:hAnsi="Arial" w:cs="Arial"/>
          <w:b/>
          <w:bCs/>
          <w:szCs w:val="22"/>
        </w:rPr>
        <w:t xml:space="preserve">Processo nº </w:t>
      </w:r>
      <w:r w:rsidR="00970659">
        <w:rPr>
          <w:rFonts w:ascii="Arial" w:hAnsi="Arial" w:cs="Arial"/>
          <w:b/>
          <w:bCs/>
          <w:szCs w:val="22"/>
          <w:lang w:val="pt-BR"/>
        </w:rPr>
        <w:t>15532</w:t>
      </w:r>
      <w:r w:rsidR="004C1C14" w:rsidRPr="00651378">
        <w:rPr>
          <w:rFonts w:ascii="Arial" w:hAnsi="Arial" w:cs="Arial"/>
          <w:b/>
          <w:bCs/>
          <w:szCs w:val="22"/>
        </w:rPr>
        <w:t>/</w:t>
      </w:r>
      <w:r w:rsidR="004C1C14" w:rsidRPr="00651378">
        <w:rPr>
          <w:rFonts w:ascii="Arial" w:hAnsi="Arial" w:cs="Arial"/>
          <w:b/>
          <w:bCs/>
          <w:szCs w:val="22"/>
          <w:lang w:val="pt-BR"/>
        </w:rPr>
        <w:t>202</w:t>
      </w:r>
      <w:r w:rsidR="008449EB">
        <w:rPr>
          <w:rFonts w:ascii="Arial" w:hAnsi="Arial" w:cs="Arial"/>
          <w:b/>
          <w:bCs/>
          <w:szCs w:val="22"/>
          <w:lang w:val="pt-BR"/>
        </w:rPr>
        <w:t>2</w:t>
      </w:r>
      <w:r w:rsidR="0036577E">
        <w:rPr>
          <w:rFonts w:ascii="Arial" w:hAnsi="Arial" w:cs="Arial"/>
          <w:b/>
          <w:bCs/>
          <w:szCs w:val="22"/>
          <w:lang w:val="pt-BR"/>
        </w:rPr>
        <w:t xml:space="preserve"> </w:t>
      </w:r>
      <w:r w:rsidR="004C1C14" w:rsidRPr="00651378">
        <w:rPr>
          <w:rFonts w:ascii="Arial" w:hAnsi="Arial" w:cs="Arial"/>
          <w:bCs/>
          <w:szCs w:val="22"/>
        </w:rPr>
        <w:t xml:space="preserve">e em observância às disposições da </w:t>
      </w:r>
      <w:r w:rsidR="004C1C14" w:rsidRPr="00651378">
        <w:rPr>
          <w:rFonts w:ascii="Arial" w:hAnsi="Arial" w:cs="Arial"/>
          <w:szCs w:val="22"/>
        </w:rPr>
        <w:t>Lei Federal nº 10.520/2002,</w:t>
      </w:r>
      <w:r w:rsidR="004C1C14" w:rsidRPr="00651378">
        <w:rPr>
          <w:rFonts w:ascii="Arial" w:hAnsi="Arial" w:cs="Arial"/>
          <w:szCs w:val="22"/>
          <w:lang w:val="pt-BR"/>
        </w:rPr>
        <w:t xml:space="preserve"> </w:t>
      </w:r>
      <w:r w:rsidR="00CD280F" w:rsidRPr="00651378">
        <w:rPr>
          <w:rFonts w:ascii="Arial" w:hAnsi="Arial" w:cs="Arial"/>
          <w:szCs w:val="22"/>
        </w:rPr>
        <w:t>Decreto</w:t>
      </w:r>
      <w:r w:rsidR="006526B7" w:rsidRPr="00651378">
        <w:rPr>
          <w:rFonts w:ascii="Arial" w:hAnsi="Arial" w:cs="Arial"/>
          <w:szCs w:val="22"/>
          <w:lang w:val="pt-BR"/>
        </w:rPr>
        <w:t xml:space="preserve"> Municipal</w:t>
      </w:r>
      <w:r w:rsidR="00CD280F" w:rsidRPr="00651378">
        <w:rPr>
          <w:rFonts w:ascii="Arial" w:hAnsi="Arial" w:cs="Arial"/>
          <w:szCs w:val="22"/>
        </w:rPr>
        <w:t xml:space="preserve"> n</w:t>
      </w:r>
      <w:r w:rsidR="00CD280F" w:rsidRPr="00651378">
        <w:rPr>
          <w:rFonts w:ascii="Arial" w:hAnsi="Arial" w:cs="Arial"/>
          <w:szCs w:val="22"/>
          <w:lang w:val="pt-BR"/>
        </w:rPr>
        <w:t xml:space="preserve">º </w:t>
      </w:r>
      <w:r w:rsidR="00CD280F" w:rsidRPr="00651378">
        <w:rPr>
          <w:rFonts w:ascii="Arial" w:hAnsi="Arial" w:cs="Arial"/>
          <w:szCs w:val="22"/>
        </w:rPr>
        <w:t xml:space="preserve">117/2014 </w:t>
      </w:r>
      <w:r w:rsidR="00CD280F" w:rsidRPr="00651378">
        <w:rPr>
          <w:rFonts w:ascii="Arial" w:hAnsi="Arial" w:cs="Arial"/>
          <w:szCs w:val="22"/>
          <w:lang w:val="pt-BR"/>
        </w:rPr>
        <w:t>(</w:t>
      </w:r>
      <w:r w:rsidR="00CD280F" w:rsidRPr="00651378">
        <w:rPr>
          <w:rFonts w:ascii="Arial" w:hAnsi="Arial" w:cs="Arial"/>
          <w:szCs w:val="22"/>
        </w:rPr>
        <w:t xml:space="preserve">regulamenta o Sistema de Registro de Preços no âmbito da </w:t>
      </w:r>
      <w:r w:rsidR="006526B7" w:rsidRPr="00651378">
        <w:rPr>
          <w:rFonts w:ascii="Arial" w:hAnsi="Arial" w:cs="Arial"/>
          <w:szCs w:val="22"/>
          <w:lang w:val="pt-BR"/>
        </w:rPr>
        <w:t>A</w:t>
      </w:r>
      <w:r w:rsidR="00CD280F" w:rsidRPr="00651378">
        <w:rPr>
          <w:rFonts w:ascii="Arial" w:hAnsi="Arial" w:cs="Arial"/>
          <w:szCs w:val="22"/>
        </w:rPr>
        <w:t>dministração</w:t>
      </w:r>
      <w:r w:rsidR="00CD280F" w:rsidRPr="00651378">
        <w:rPr>
          <w:rFonts w:ascii="Arial" w:hAnsi="Arial" w:cs="Arial"/>
          <w:szCs w:val="22"/>
          <w:lang w:val="pt-BR"/>
        </w:rPr>
        <w:t xml:space="preserve"> </w:t>
      </w:r>
      <w:r w:rsidR="006526B7" w:rsidRPr="00651378">
        <w:rPr>
          <w:rFonts w:ascii="Arial" w:hAnsi="Arial" w:cs="Arial"/>
          <w:szCs w:val="22"/>
          <w:lang w:val="pt-BR"/>
        </w:rPr>
        <w:t>P</w:t>
      </w:r>
      <w:r w:rsidR="00CD280F" w:rsidRPr="00651378">
        <w:rPr>
          <w:rFonts w:ascii="Arial" w:hAnsi="Arial" w:cs="Arial"/>
          <w:szCs w:val="22"/>
        </w:rPr>
        <w:t xml:space="preserve">ública </w:t>
      </w:r>
      <w:r w:rsidR="006526B7" w:rsidRPr="00651378">
        <w:rPr>
          <w:rFonts w:ascii="Arial" w:hAnsi="Arial" w:cs="Arial"/>
          <w:szCs w:val="22"/>
          <w:lang w:val="pt-BR"/>
        </w:rPr>
        <w:t>M</w:t>
      </w:r>
      <w:r w:rsidR="00CD280F" w:rsidRPr="00651378">
        <w:rPr>
          <w:rFonts w:ascii="Arial" w:hAnsi="Arial" w:cs="Arial"/>
          <w:szCs w:val="22"/>
        </w:rPr>
        <w:t>unicipal de Campo Largo</w:t>
      </w:r>
      <w:r w:rsidR="00CD280F" w:rsidRPr="00651378">
        <w:rPr>
          <w:rFonts w:ascii="Arial" w:hAnsi="Arial" w:cs="Arial"/>
          <w:szCs w:val="22"/>
          <w:lang w:val="pt-BR"/>
        </w:rPr>
        <w:t>)</w:t>
      </w:r>
      <w:r w:rsidR="00CD280F" w:rsidRPr="00651378">
        <w:rPr>
          <w:rFonts w:ascii="Arial" w:hAnsi="Arial" w:cs="Arial"/>
          <w:szCs w:val="22"/>
        </w:rPr>
        <w:t>;</w:t>
      </w:r>
      <w:r w:rsidR="00CD280F" w:rsidRPr="00651378">
        <w:rPr>
          <w:rFonts w:ascii="Arial" w:hAnsi="Arial" w:cs="Arial"/>
          <w:szCs w:val="22"/>
          <w:lang w:val="pt-BR"/>
        </w:rPr>
        <w:t xml:space="preserve"> </w:t>
      </w:r>
      <w:r w:rsidR="004C1C14" w:rsidRPr="00651378">
        <w:rPr>
          <w:rFonts w:ascii="Arial" w:hAnsi="Arial" w:cs="Arial"/>
          <w:szCs w:val="22"/>
        </w:rPr>
        <w:t xml:space="preserve">Resolução Municipal </w:t>
      </w:r>
      <w:r w:rsidR="004C1C14" w:rsidRPr="00651378">
        <w:rPr>
          <w:rFonts w:ascii="Arial" w:hAnsi="Arial" w:cs="Arial"/>
          <w:szCs w:val="22"/>
          <w:lang w:val="pt-BR"/>
        </w:rPr>
        <w:t>nº 04/2020</w:t>
      </w:r>
      <w:r>
        <w:rPr>
          <w:rFonts w:ascii="Arial" w:hAnsi="Arial" w:cs="Arial"/>
          <w:szCs w:val="22"/>
          <w:lang w:val="pt-BR"/>
        </w:rPr>
        <w:t xml:space="preserve"> </w:t>
      </w:r>
      <w:r w:rsidRPr="00C72882">
        <w:rPr>
          <w:rFonts w:ascii="Arial" w:hAnsi="Arial" w:cs="Arial"/>
          <w:szCs w:val="22"/>
        </w:rPr>
        <w:t xml:space="preserve">(regulamenta a modalidade de licitação denominada </w:t>
      </w:r>
      <w:r w:rsidR="00804D89">
        <w:rPr>
          <w:rFonts w:ascii="Arial" w:hAnsi="Arial" w:cs="Arial"/>
          <w:szCs w:val="22"/>
          <w:lang w:val="pt-BR"/>
        </w:rPr>
        <w:t>P</w:t>
      </w:r>
      <w:proofErr w:type="spellStart"/>
      <w:r w:rsidRPr="00C72882">
        <w:rPr>
          <w:rFonts w:ascii="Arial" w:hAnsi="Arial" w:cs="Arial"/>
          <w:szCs w:val="22"/>
        </w:rPr>
        <w:t>regão</w:t>
      </w:r>
      <w:proofErr w:type="spellEnd"/>
      <w:r w:rsidRPr="00C72882">
        <w:rPr>
          <w:rFonts w:ascii="Arial" w:hAnsi="Arial" w:cs="Arial"/>
          <w:szCs w:val="22"/>
        </w:rPr>
        <w:t xml:space="preserve">, na forma eletrônica, para aquisição de bens e a contratação de serviços comuns, incluídos os serviços comuns de engenharia, e dispõe sobre o uso da dispensa eletrônica, no âmbito da </w:t>
      </w:r>
      <w:r w:rsidR="00804D89" w:rsidRPr="00C72882">
        <w:rPr>
          <w:rFonts w:ascii="Arial" w:hAnsi="Arial" w:cs="Arial"/>
          <w:szCs w:val="22"/>
        </w:rPr>
        <w:t xml:space="preserve">Câmara Municipal </w:t>
      </w:r>
      <w:r w:rsidR="00D75AB9">
        <w:rPr>
          <w:rFonts w:ascii="Arial" w:hAnsi="Arial" w:cs="Arial"/>
          <w:szCs w:val="22"/>
          <w:lang w:val="pt-BR"/>
        </w:rPr>
        <w:t>d</w:t>
      </w:r>
      <w:r w:rsidR="00804D89" w:rsidRPr="00C72882">
        <w:rPr>
          <w:rFonts w:ascii="Arial" w:hAnsi="Arial" w:cs="Arial"/>
          <w:szCs w:val="22"/>
        </w:rPr>
        <w:t>e Campo Largo</w:t>
      </w:r>
      <w:r w:rsidRPr="00C72882">
        <w:rPr>
          <w:rFonts w:ascii="Arial" w:hAnsi="Arial" w:cs="Arial"/>
          <w:szCs w:val="22"/>
        </w:rPr>
        <w:t>)</w:t>
      </w:r>
      <w:r w:rsidR="004C1C14" w:rsidRPr="00C72882">
        <w:rPr>
          <w:rFonts w:ascii="Arial" w:hAnsi="Arial" w:cs="Arial"/>
          <w:szCs w:val="22"/>
        </w:rPr>
        <w:t>,</w:t>
      </w:r>
      <w:r w:rsidR="004C1C14" w:rsidRPr="00651378">
        <w:rPr>
          <w:rFonts w:ascii="Arial" w:hAnsi="Arial" w:cs="Arial"/>
          <w:szCs w:val="22"/>
          <w:lang w:val="pt-BR"/>
        </w:rPr>
        <w:t xml:space="preserve"> </w:t>
      </w:r>
      <w:r w:rsidR="004C1C14" w:rsidRPr="00651378">
        <w:rPr>
          <w:rFonts w:ascii="Arial" w:hAnsi="Arial" w:cs="Arial"/>
          <w:szCs w:val="22"/>
        </w:rPr>
        <w:t>Lei Complementar nº 123/2006</w:t>
      </w:r>
      <w:r>
        <w:rPr>
          <w:rFonts w:ascii="Arial" w:hAnsi="Arial" w:cs="Arial"/>
          <w:szCs w:val="22"/>
          <w:lang w:val="pt-BR"/>
        </w:rPr>
        <w:t xml:space="preserve">, </w:t>
      </w:r>
      <w:r w:rsidRPr="00580E16">
        <w:rPr>
          <w:rFonts w:ascii="Arial" w:hAnsi="Arial" w:cs="Arial"/>
          <w:szCs w:val="22"/>
          <w:lang w:val="pt-BR"/>
        </w:rPr>
        <w:t>Lei Municipal 3.036/19</w:t>
      </w:r>
      <w:r>
        <w:rPr>
          <w:rFonts w:ascii="Arial" w:hAnsi="Arial" w:cs="Arial"/>
          <w:szCs w:val="22"/>
          <w:lang w:val="pt-BR"/>
        </w:rPr>
        <w:t xml:space="preserve"> (</w:t>
      </w:r>
      <w:r w:rsidRPr="00C72882">
        <w:rPr>
          <w:rFonts w:ascii="Arial" w:hAnsi="Arial" w:cs="Arial"/>
          <w:szCs w:val="22"/>
        </w:rPr>
        <w:t xml:space="preserve">trata do tratamento diferenciado e favorecido a ser dispensado às Microempresas, as Empresas de Pequeno Porte e ao Microempreendedor </w:t>
      </w:r>
      <w:r w:rsidR="00291932">
        <w:rPr>
          <w:rFonts w:ascii="Arial" w:hAnsi="Arial" w:cs="Arial"/>
          <w:szCs w:val="22"/>
          <w:lang w:val="pt-BR"/>
        </w:rPr>
        <w:t>I</w:t>
      </w:r>
      <w:proofErr w:type="spellStart"/>
      <w:r w:rsidR="00291932" w:rsidRPr="00C72882">
        <w:rPr>
          <w:rFonts w:ascii="Arial" w:hAnsi="Arial" w:cs="Arial"/>
          <w:szCs w:val="22"/>
        </w:rPr>
        <w:t>ndividual</w:t>
      </w:r>
      <w:proofErr w:type="spellEnd"/>
      <w:r w:rsidRPr="00C72882">
        <w:rPr>
          <w:rFonts w:ascii="Arial" w:hAnsi="Arial" w:cs="Arial"/>
          <w:szCs w:val="22"/>
        </w:rPr>
        <w:t xml:space="preserve"> no âmbito do Município de Campo Largo</w:t>
      </w:r>
      <w:r w:rsidRPr="00C72882">
        <w:rPr>
          <w:rFonts w:ascii="Arial" w:hAnsi="Arial" w:cs="Arial"/>
          <w:szCs w:val="22"/>
          <w:lang w:val="pt-BR"/>
        </w:rPr>
        <w:t xml:space="preserve">) </w:t>
      </w:r>
      <w:r w:rsidR="004C1C14" w:rsidRPr="00651378">
        <w:rPr>
          <w:rFonts w:ascii="Arial" w:hAnsi="Arial" w:cs="Arial"/>
          <w:szCs w:val="22"/>
          <w:shd w:val="clear" w:color="auto" w:fill="FFFFFF"/>
        </w:rPr>
        <w:t>e</w:t>
      </w:r>
      <w:r w:rsidR="004C1C14" w:rsidRPr="00651378">
        <w:rPr>
          <w:rFonts w:ascii="Arial" w:hAnsi="Arial" w:cs="Arial"/>
          <w:szCs w:val="22"/>
        </w:rPr>
        <w:t xml:space="preserve"> disposições da Lei Federal nº 8.666/93</w:t>
      </w:r>
      <w:r w:rsidR="004C1C14" w:rsidRPr="00651378">
        <w:rPr>
          <w:rFonts w:ascii="Arial" w:hAnsi="Arial" w:cs="Arial"/>
          <w:bCs/>
          <w:szCs w:val="22"/>
          <w:shd w:val="clear" w:color="auto" w:fill="FFFFFF"/>
        </w:rPr>
        <w:t>,</w:t>
      </w:r>
      <w:r w:rsidR="004C1C14" w:rsidRPr="00651378">
        <w:rPr>
          <w:rFonts w:ascii="Arial" w:hAnsi="Arial" w:cs="Arial"/>
          <w:bCs/>
          <w:szCs w:val="22"/>
        </w:rPr>
        <w:t xml:space="preserve"> </w:t>
      </w:r>
      <w:r w:rsidR="004C1C14" w:rsidRPr="00651378">
        <w:rPr>
          <w:rFonts w:ascii="Arial" w:hAnsi="Arial" w:cs="Arial"/>
          <w:szCs w:val="22"/>
        </w:rPr>
        <w:t xml:space="preserve">torna pública a realização de licitação na modalidade </w:t>
      </w:r>
      <w:r w:rsidR="004C1C14" w:rsidRPr="00651378">
        <w:rPr>
          <w:rFonts w:ascii="Arial" w:hAnsi="Arial" w:cs="Arial"/>
          <w:b/>
          <w:szCs w:val="22"/>
        </w:rPr>
        <w:t xml:space="preserve">PREGÃO, </w:t>
      </w:r>
      <w:r w:rsidR="004C1C14" w:rsidRPr="00651378">
        <w:rPr>
          <w:rFonts w:ascii="Arial" w:hAnsi="Arial" w:cs="Arial"/>
          <w:szCs w:val="22"/>
        </w:rPr>
        <w:t xml:space="preserve">na forma </w:t>
      </w:r>
      <w:r w:rsidR="004C1C14" w:rsidRPr="00651378">
        <w:rPr>
          <w:rFonts w:ascii="Arial" w:hAnsi="Arial" w:cs="Arial"/>
          <w:b/>
          <w:szCs w:val="22"/>
        </w:rPr>
        <w:t>ELETRÔNICA</w:t>
      </w:r>
      <w:r w:rsidR="004C1C14" w:rsidRPr="00651378">
        <w:rPr>
          <w:rFonts w:ascii="Arial" w:hAnsi="Arial" w:cs="Arial"/>
          <w:szCs w:val="22"/>
        </w:rPr>
        <w:t>, sob</w:t>
      </w:r>
      <w:r w:rsidR="00651378" w:rsidRPr="00651378">
        <w:rPr>
          <w:rFonts w:ascii="Arial" w:hAnsi="Arial" w:cs="Arial"/>
          <w:szCs w:val="22"/>
          <w:lang w:val="pt-BR"/>
        </w:rPr>
        <w:t xml:space="preserve"> </w:t>
      </w:r>
      <w:r w:rsidR="004C1C14" w:rsidRPr="00651378">
        <w:rPr>
          <w:rFonts w:ascii="Arial" w:hAnsi="Arial" w:cs="Arial"/>
          <w:szCs w:val="22"/>
        </w:rPr>
        <w:t xml:space="preserve"> </w:t>
      </w:r>
      <w:r w:rsidR="004C1C14" w:rsidRPr="00651378">
        <w:rPr>
          <w:rFonts w:ascii="Arial" w:hAnsi="Arial" w:cs="Arial"/>
          <w:szCs w:val="22"/>
        </w:rPr>
        <w:br/>
      </w:r>
      <w:r w:rsidR="004C1C14" w:rsidRPr="00651378">
        <w:rPr>
          <w:rFonts w:ascii="Arial" w:hAnsi="Arial" w:cs="Arial"/>
          <w:b/>
          <w:szCs w:val="22"/>
        </w:rPr>
        <w:t xml:space="preserve">nº </w:t>
      </w:r>
      <w:r w:rsidR="00970659">
        <w:rPr>
          <w:rFonts w:ascii="Arial" w:hAnsi="Arial" w:cs="Arial"/>
          <w:b/>
          <w:szCs w:val="22"/>
          <w:lang w:val="pt-BR"/>
        </w:rPr>
        <w:t>XX</w:t>
      </w:r>
      <w:r w:rsidR="004C1C14" w:rsidRPr="00651378">
        <w:rPr>
          <w:rFonts w:ascii="Arial" w:hAnsi="Arial" w:cs="Arial"/>
          <w:b/>
          <w:szCs w:val="22"/>
        </w:rPr>
        <w:t>/202</w:t>
      </w:r>
      <w:r w:rsidR="00416EEA">
        <w:rPr>
          <w:rFonts w:ascii="Arial" w:hAnsi="Arial" w:cs="Arial"/>
          <w:b/>
          <w:szCs w:val="22"/>
          <w:lang w:val="pt-BR"/>
        </w:rPr>
        <w:t>2</w:t>
      </w:r>
      <w:r w:rsidR="004C1C14" w:rsidRPr="00651378">
        <w:rPr>
          <w:rFonts w:ascii="Arial" w:hAnsi="Arial" w:cs="Arial"/>
          <w:szCs w:val="22"/>
        </w:rPr>
        <w:t xml:space="preserve">, </w:t>
      </w:r>
      <w:r w:rsidR="004C1C14" w:rsidRPr="00651378">
        <w:rPr>
          <w:rFonts w:ascii="Arial" w:hAnsi="Arial" w:cs="Arial"/>
          <w:b/>
          <w:szCs w:val="22"/>
          <w:lang w:val="pt-BR"/>
        </w:rPr>
        <w:t xml:space="preserve">Edital </w:t>
      </w:r>
      <w:r w:rsidR="00416EEA">
        <w:rPr>
          <w:rFonts w:ascii="Arial" w:hAnsi="Arial" w:cs="Arial"/>
          <w:b/>
          <w:szCs w:val="22"/>
          <w:lang w:val="pt-BR"/>
        </w:rPr>
        <w:t>0</w:t>
      </w:r>
      <w:r w:rsidR="00970659">
        <w:rPr>
          <w:rFonts w:ascii="Arial" w:hAnsi="Arial" w:cs="Arial"/>
          <w:b/>
          <w:szCs w:val="22"/>
          <w:lang w:val="pt-BR"/>
        </w:rPr>
        <w:t>9</w:t>
      </w:r>
      <w:r w:rsidR="004C1C14" w:rsidRPr="00651378">
        <w:rPr>
          <w:rFonts w:ascii="Arial" w:hAnsi="Arial" w:cs="Arial"/>
          <w:b/>
          <w:szCs w:val="22"/>
          <w:lang w:val="pt-BR"/>
        </w:rPr>
        <w:t>/202</w:t>
      </w:r>
      <w:r w:rsidR="00416EEA">
        <w:rPr>
          <w:rFonts w:ascii="Arial" w:hAnsi="Arial" w:cs="Arial"/>
          <w:b/>
          <w:szCs w:val="22"/>
          <w:lang w:val="pt-BR"/>
        </w:rPr>
        <w:t>2</w:t>
      </w:r>
      <w:r w:rsidR="004C1C14" w:rsidRPr="00651378">
        <w:rPr>
          <w:rFonts w:ascii="Arial" w:hAnsi="Arial" w:cs="Arial"/>
          <w:szCs w:val="22"/>
          <w:lang w:val="pt-BR"/>
        </w:rPr>
        <w:t xml:space="preserve">, </w:t>
      </w:r>
      <w:r w:rsidR="004C1C14" w:rsidRPr="00651378">
        <w:rPr>
          <w:rFonts w:ascii="Arial" w:hAnsi="Arial" w:cs="Arial"/>
          <w:szCs w:val="22"/>
        </w:rPr>
        <w:t xml:space="preserve">do </w:t>
      </w:r>
      <w:r w:rsidR="004C1C14" w:rsidRPr="009A323A">
        <w:rPr>
          <w:rFonts w:ascii="Arial" w:hAnsi="Arial" w:cs="Arial"/>
          <w:szCs w:val="22"/>
        </w:rPr>
        <w:t xml:space="preserve">tipo </w:t>
      </w:r>
      <w:r w:rsidR="004C1C14" w:rsidRPr="009A323A">
        <w:rPr>
          <w:rFonts w:ascii="Arial" w:hAnsi="Arial" w:cs="Arial"/>
          <w:b/>
          <w:bCs/>
          <w:szCs w:val="22"/>
        </w:rPr>
        <w:t>MENOR PREÇO</w:t>
      </w:r>
      <w:r w:rsidR="004C1C14" w:rsidRPr="009A323A">
        <w:rPr>
          <w:rFonts w:ascii="Arial" w:hAnsi="Arial" w:cs="Arial"/>
          <w:b/>
          <w:szCs w:val="22"/>
        </w:rPr>
        <w:t xml:space="preserve"> POR </w:t>
      </w:r>
      <w:r w:rsidR="006C3A04" w:rsidRPr="009A323A">
        <w:rPr>
          <w:rFonts w:ascii="Arial" w:hAnsi="Arial" w:cs="Arial"/>
          <w:b/>
          <w:szCs w:val="22"/>
          <w:lang w:val="pt-BR"/>
        </w:rPr>
        <w:t>ITEM</w:t>
      </w:r>
      <w:r w:rsidR="004C1C14" w:rsidRPr="009A323A">
        <w:rPr>
          <w:rFonts w:ascii="Arial" w:hAnsi="Arial" w:cs="Arial"/>
          <w:b/>
          <w:bCs/>
          <w:szCs w:val="22"/>
        </w:rPr>
        <w:t>.</w:t>
      </w:r>
    </w:p>
    <w:p w:rsidR="004C1C14" w:rsidRPr="00BB5FB6" w:rsidRDefault="004C1C14" w:rsidP="00AB30BA">
      <w:pPr>
        <w:pStyle w:val="Corpodetexto"/>
        <w:numPr>
          <w:ilvl w:val="1"/>
          <w:numId w:val="4"/>
        </w:numPr>
        <w:spacing w:line="360" w:lineRule="auto"/>
        <w:ind w:left="567" w:hanging="567"/>
        <w:rPr>
          <w:rFonts w:ascii="Arial" w:hAnsi="Arial" w:cs="Arial"/>
          <w:b/>
          <w:szCs w:val="22"/>
          <w:u w:val="single"/>
        </w:rPr>
      </w:pPr>
      <w:r w:rsidRPr="00BB5FB6">
        <w:rPr>
          <w:rFonts w:ascii="Arial" w:hAnsi="Arial" w:cs="Arial"/>
          <w:bCs/>
          <w:szCs w:val="22"/>
        </w:rPr>
        <w:t>A licitação será feita por intermédio da Pregoeira designada pela Portaria</w:t>
      </w:r>
      <w:r w:rsidRPr="00BB5FB6">
        <w:rPr>
          <w:rFonts w:ascii="Arial" w:hAnsi="Arial" w:cs="Arial"/>
          <w:szCs w:val="22"/>
        </w:rPr>
        <w:t xml:space="preserve"> nº </w:t>
      </w:r>
      <w:r w:rsidR="00F26BB0">
        <w:rPr>
          <w:rFonts w:ascii="Arial" w:hAnsi="Arial" w:cs="Arial"/>
          <w:szCs w:val="22"/>
          <w:lang w:val="pt-BR"/>
        </w:rPr>
        <w:t>26</w:t>
      </w:r>
      <w:r w:rsidRPr="00BB5FB6">
        <w:rPr>
          <w:rFonts w:ascii="Arial" w:hAnsi="Arial" w:cs="Arial"/>
          <w:szCs w:val="22"/>
        </w:rPr>
        <w:t>/202</w:t>
      </w:r>
      <w:r w:rsidR="00F26BB0">
        <w:rPr>
          <w:rFonts w:ascii="Arial" w:hAnsi="Arial" w:cs="Arial"/>
          <w:szCs w:val="22"/>
          <w:lang w:val="pt-BR"/>
        </w:rPr>
        <w:t>2</w:t>
      </w:r>
      <w:r w:rsidRPr="00BB5FB6">
        <w:rPr>
          <w:rFonts w:ascii="Arial" w:hAnsi="Arial" w:cs="Arial"/>
          <w:szCs w:val="22"/>
        </w:rPr>
        <w:t xml:space="preserve"> </w:t>
      </w:r>
      <w:r w:rsidRPr="00BB5FB6">
        <w:rPr>
          <w:rFonts w:ascii="Arial" w:hAnsi="Arial" w:cs="Arial"/>
          <w:bCs/>
          <w:szCs w:val="22"/>
          <w:shd w:val="clear" w:color="auto" w:fill="FFFFFF"/>
        </w:rPr>
        <w:t>e sua Equipe de Apoio.</w:t>
      </w:r>
    </w:p>
    <w:p w:rsidR="004C1C14" w:rsidRPr="00D228F1" w:rsidRDefault="004C1C14" w:rsidP="00AB30BA">
      <w:pPr>
        <w:pStyle w:val="Corpodetexto"/>
        <w:numPr>
          <w:ilvl w:val="1"/>
          <w:numId w:val="4"/>
        </w:numPr>
        <w:spacing w:line="360" w:lineRule="auto"/>
        <w:ind w:left="567" w:hanging="567"/>
        <w:rPr>
          <w:rFonts w:ascii="Arial" w:hAnsi="Arial" w:cs="Arial"/>
          <w:b/>
          <w:szCs w:val="22"/>
          <w:u w:val="single"/>
        </w:rPr>
      </w:pPr>
      <w:r w:rsidRPr="00BB5FB6">
        <w:rPr>
          <w:rFonts w:ascii="Arial" w:hAnsi="Arial" w:cs="Arial"/>
          <w:b/>
          <w:bCs/>
          <w:szCs w:val="22"/>
        </w:rPr>
        <w:t>Forma de</w:t>
      </w:r>
      <w:r>
        <w:rPr>
          <w:rFonts w:ascii="Arial" w:hAnsi="Arial" w:cs="Arial"/>
          <w:b/>
          <w:bCs/>
          <w:szCs w:val="22"/>
          <w:lang w:val="pt-BR"/>
        </w:rPr>
        <w:t xml:space="preserve"> </w:t>
      </w:r>
      <w:r w:rsidR="00291726">
        <w:rPr>
          <w:rFonts w:ascii="Arial" w:hAnsi="Arial" w:cs="Arial"/>
          <w:b/>
          <w:bCs/>
          <w:szCs w:val="22"/>
          <w:lang w:val="pt-BR"/>
        </w:rPr>
        <w:t>fornecimento</w:t>
      </w:r>
      <w:r w:rsidRPr="00BB5FB6">
        <w:rPr>
          <w:rFonts w:ascii="Arial" w:hAnsi="Arial" w:cs="Arial"/>
          <w:b/>
          <w:bCs/>
          <w:szCs w:val="22"/>
        </w:rPr>
        <w:t xml:space="preserve">: </w:t>
      </w:r>
      <w:r w:rsidR="00291726">
        <w:rPr>
          <w:rFonts w:ascii="Arial" w:hAnsi="Arial" w:cs="Arial"/>
          <w:b/>
          <w:bCs/>
          <w:szCs w:val="22"/>
          <w:lang w:val="pt-BR"/>
        </w:rPr>
        <w:t>entrega parcelada conforme necessidade da Câmara Municipal de Campo Largo.</w:t>
      </w:r>
    </w:p>
    <w:p w:rsidR="00D228F1" w:rsidRPr="00640B29" w:rsidRDefault="00D228F1" w:rsidP="00D228F1">
      <w:pPr>
        <w:pStyle w:val="Corpodetexto"/>
        <w:numPr>
          <w:ilvl w:val="1"/>
          <w:numId w:val="4"/>
        </w:numPr>
        <w:spacing w:line="360" w:lineRule="auto"/>
        <w:ind w:left="567" w:hanging="567"/>
        <w:rPr>
          <w:rFonts w:ascii="Arial" w:hAnsi="Arial" w:cs="Arial"/>
          <w:b/>
          <w:szCs w:val="22"/>
          <w:u w:val="single"/>
          <w:lang w:val="pt-BR"/>
        </w:rPr>
      </w:pPr>
      <w:r>
        <w:rPr>
          <w:rFonts w:ascii="Arial" w:hAnsi="Arial" w:cs="Arial"/>
          <w:bCs/>
          <w:szCs w:val="22"/>
          <w:lang w:val="pt-BR"/>
        </w:rPr>
        <w:t>E</w:t>
      </w:r>
      <w:r>
        <w:rPr>
          <w:rFonts w:ascii="Arial" w:hAnsi="Arial" w:cs="Arial"/>
          <w:bCs/>
          <w:szCs w:val="22"/>
        </w:rPr>
        <w:t xml:space="preserve">m atendimento ao artigo 191 da Lei 14.133/2021, este </w:t>
      </w:r>
      <w:r>
        <w:rPr>
          <w:rFonts w:ascii="Arial" w:hAnsi="Arial" w:cs="Arial"/>
          <w:bCs/>
          <w:szCs w:val="22"/>
          <w:lang w:val="pt-BR"/>
        </w:rPr>
        <w:t>Edital</w:t>
      </w:r>
      <w:r>
        <w:rPr>
          <w:rFonts w:ascii="Arial" w:hAnsi="Arial" w:cs="Arial"/>
          <w:bCs/>
          <w:szCs w:val="22"/>
        </w:rPr>
        <w:t xml:space="preserve"> será</w:t>
      </w:r>
      <w:r w:rsidR="00E76D46">
        <w:rPr>
          <w:rFonts w:ascii="Arial" w:hAnsi="Arial" w:cs="Arial"/>
          <w:bCs/>
          <w:szCs w:val="22"/>
          <w:lang w:val="pt-BR"/>
        </w:rPr>
        <w:t xml:space="preserve"> regido </w:t>
      </w:r>
      <w:r>
        <w:rPr>
          <w:rFonts w:ascii="Arial" w:hAnsi="Arial" w:cs="Arial"/>
          <w:bCs/>
          <w:szCs w:val="22"/>
        </w:rPr>
        <w:t xml:space="preserve">pela Lei </w:t>
      </w:r>
      <w:r w:rsidR="00E76D46">
        <w:rPr>
          <w:rFonts w:ascii="Arial" w:hAnsi="Arial" w:cs="Arial"/>
          <w:bCs/>
          <w:szCs w:val="22"/>
        </w:rPr>
        <w:br/>
      </w:r>
      <w:r>
        <w:rPr>
          <w:rFonts w:ascii="Arial" w:hAnsi="Arial" w:cs="Arial"/>
          <w:bCs/>
          <w:szCs w:val="22"/>
        </w:rPr>
        <w:t>nº 8.666/93 e Lei nº 10.520/2002</w:t>
      </w:r>
      <w:r>
        <w:rPr>
          <w:rFonts w:ascii="Arial" w:hAnsi="Arial" w:cs="Arial"/>
          <w:bCs/>
          <w:szCs w:val="22"/>
          <w:shd w:val="clear" w:color="auto" w:fill="FFFFFF"/>
          <w:lang w:val="pt-BR"/>
        </w:rPr>
        <w:t>.</w:t>
      </w:r>
    </w:p>
    <w:p w:rsidR="00640B29" w:rsidRPr="00580E16" w:rsidRDefault="00640B29" w:rsidP="00640B29">
      <w:pPr>
        <w:pStyle w:val="Corpodetexto"/>
        <w:spacing w:line="360" w:lineRule="auto"/>
        <w:ind w:left="567"/>
        <w:rPr>
          <w:rFonts w:ascii="Arial" w:hAnsi="Arial" w:cs="Arial"/>
          <w:b/>
          <w:szCs w:val="22"/>
          <w:u w:val="single"/>
          <w:lang w:val="pt-BR"/>
        </w:rPr>
      </w:pPr>
    </w:p>
    <w:p w:rsidR="004C1C14" w:rsidRPr="00BB5FB6" w:rsidRDefault="004C1C14" w:rsidP="00AB30BA">
      <w:pPr>
        <w:pStyle w:val="Textopadro"/>
        <w:widowControl/>
        <w:numPr>
          <w:ilvl w:val="0"/>
          <w:numId w:val="4"/>
        </w:numPr>
        <w:shd w:val="clear" w:color="auto" w:fill="D9D9D9"/>
        <w:spacing w:line="360" w:lineRule="auto"/>
        <w:ind w:left="567" w:hanging="567"/>
        <w:jc w:val="both"/>
        <w:outlineLvl w:val="0"/>
        <w:rPr>
          <w:rFonts w:ascii="Arial" w:hAnsi="Arial" w:cs="Arial"/>
          <w:b/>
          <w:sz w:val="22"/>
          <w:szCs w:val="22"/>
          <w:u w:val="single"/>
          <w:lang w:val="pt-BR"/>
        </w:rPr>
      </w:pPr>
      <w:bookmarkStart w:id="3" w:name="_Toc26172258"/>
      <w:r w:rsidRPr="00BB5FB6">
        <w:rPr>
          <w:rFonts w:ascii="Arial" w:hAnsi="Arial" w:cs="Arial"/>
          <w:b/>
          <w:sz w:val="22"/>
          <w:szCs w:val="22"/>
          <w:u w:val="single"/>
          <w:lang w:val="pt-BR"/>
        </w:rPr>
        <w:t>DO OBJETO</w:t>
      </w:r>
      <w:bookmarkEnd w:id="3"/>
      <w:r w:rsidRPr="00BB5FB6">
        <w:rPr>
          <w:rFonts w:ascii="Arial" w:hAnsi="Arial" w:cs="Arial"/>
          <w:b/>
          <w:sz w:val="22"/>
          <w:szCs w:val="22"/>
          <w:u w:val="single"/>
          <w:lang w:val="pt-BR"/>
        </w:rPr>
        <w:t xml:space="preserve"> E JUSTIFICATIVA</w:t>
      </w:r>
    </w:p>
    <w:p w:rsidR="0008094D" w:rsidRDefault="00363077" w:rsidP="0002276D">
      <w:pPr>
        <w:tabs>
          <w:tab w:val="num" w:pos="567"/>
        </w:tabs>
        <w:spacing w:line="360" w:lineRule="auto"/>
        <w:ind w:left="426" w:hanging="426"/>
        <w:jc w:val="both"/>
        <w:rPr>
          <w:rFonts w:ascii="Arial" w:eastAsia="Times New Roman" w:hAnsi="Arial" w:cs="Arial"/>
          <w:snapToGrid w:val="0"/>
          <w:kern w:val="0"/>
          <w:sz w:val="22"/>
          <w:szCs w:val="22"/>
          <w:lang w:eastAsia="pt-BR" w:bidi="ar-SA"/>
        </w:rPr>
      </w:pPr>
      <w:bookmarkStart w:id="4" w:name="_Hlk66793099"/>
      <w:bookmarkStart w:id="5" w:name="_Hlk66793239"/>
      <w:r w:rsidRPr="00B93383">
        <w:rPr>
          <w:rFonts w:ascii="Arial" w:hAnsi="Arial" w:cs="Arial"/>
          <w:sz w:val="22"/>
          <w:szCs w:val="22"/>
        </w:rPr>
        <w:t>2.1</w:t>
      </w:r>
      <w:r w:rsidR="00924B14" w:rsidRPr="00B93383">
        <w:rPr>
          <w:rFonts w:ascii="Arial" w:hAnsi="Arial" w:cs="Arial"/>
          <w:sz w:val="22"/>
          <w:szCs w:val="22"/>
        </w:rPr>
        <w:t>.</w:t>
      </w:r>
      <w:r w:rsidR="0002276D" w:rsidRPr="00B93383">
        <w:rPr>
          <w:rFonts w:ascii="Arial" w:hAnsi="Arial" w:cs="Arial"/>
          <w:sz w:val="22"/>
          <w:szCs w:val="22"/>
        </w:rPr>
        <w:tab/>
      </w:r>
      <w:r w:rsidR="00710EC9" w:rsidRPr="00B93383">
        <w:rPr>
          <w:rFonts w:ascii="Arial" w:eastAsia="Times New Roman" w:hAnsi="Arial" w:cs="Arial"/>
          <w:snapToGrid w:val="0"/>
          <w:kern w:val="0"/>
          <w:sz w:val="22"/>
          <w:szCs w:val="22"/>
          <w:lang w:eastAsia="pt-BR" w:bidi="ar-SA"/>
        </w:rPr>
        <w:t>A aquisição se faz necessária para que se possa manter as atividades administrativas da Câmara Municipal de Campo Largo</w:t>
      </w:r>
      <w:r w:rsidR="0008094D" w:rsidRPr="00B93383">
        <w:rPr>
          <w:rFonts w:ascii="Arial" w:eastAsia="Times New Roman" w:hAnsi="Arial" w:cs="Arial"/>
          <w:snapToGrid w:val="0"/>
          <w:kern w:val="0"/>
          <w:sz w:val="22"/>
          <w:szCs w:val="22"/>
          <w:lang w:eastAsia="pt-BR" w:bidi="ar-SA"/>
        </w:rPr>
        <w:t xml:space="preserve">, conforme especificações constantes </w:t>
      </w:r>
      <w:r w:rsidR="0030399C" w:rsidRPr="00B93383">
        <w:rPr>
          <w:rFonts w:ascii="Arial" w:eastAsia="Times New Roman" w:hAnsi="Arial" w:cs="Arial"/>
          <w:snapToGrid w:val="0"/>
          <w:kern w:val="0"/>
          <w:sz w:val="22"/>
          <w:szCs w:val="22"/>
          <w:lang w:eastAsia="pt-BR" w:bidi="ar-SA"/>
        </w:rPr>
        <w:t>no</w:t>
      </w:r>
      <w:r w:rsidR="0008094D" w:rsidRPr="00B93383">
        <w:rPr>
          <w:rFonts w:ascii="Arial" w:eastAsia="Times New Roman" w:hAnsi="Arial" w:cs="Arial"/>
          <w:snapToGrid w:val="0"/>
          <w:kern w:val="0"/>
          <w:sz w:val="22"/>
          <w:szCs w:val="22"/>
          <w:lang w:eastAsia="pt-BR" w:bidi="ar-SA"/>
        </w:rPr>
        <w:t xml:space="preserve"> </w:t>
      </w:r>
      <w:r w:rsidR="0030399C" w:rsidRPr="00B93383">
        <w:rPr>
          <w:rFonts w:ascii="Arial" w:eastAsia="Times New Roman" w:hAnsi="Arial" w:cs="Arial"/>
          <w:snapToGrid w:val="0"/>
          <w:kern w:val="0"/>
          <w:sz w:val="22"/>
          <w:szCs w:val="22"/>
          <w:lang w:eastAsia="pt-BR" w:bidi="ar-SA"/>
        </w:rPr>
        <w:t>T</w:t>
      </w:r>
      <w:r w:rsidR="0008094D" w:rsidRPr="00B93383">
        <w:rPr>
          <w:rFonts w:ascii="Arial" w:eastAsia="Times New Roman" w:hAnsi="Arial" w:cs="Arial"/>
          <w:snapToGrid w:val="0"/>
          <w:kern w:val="0"/>
          <w:sz w:val="22"/>
          <w:szCs w:val="22"/>
          <w:lang w:eastAsia="pt-BR" w:bidi="ar-SA"/>
        </w:rPr>
        <w:t xml:space="preserve">ermo de </w:t>
      </w:r>
      <w:r w:rsidR="0030399C" w:rsidRPr="00B93383">
        <w:rPr>
          <w:rFonts w:ascii="Arial" w:eastAsia="Times New Roman" w:hAnsi="Arial" w:cs="Arial"/>
          <w:snapToGrid w:val="0"/>
          <w:kern w:val="0"/>
          <w:sz w:val="22"/>
          <w:szCs w:val="22"/>
          <w:lang w:eastAsia="pt-BR" w:bidi="ar-SA"/>
        </w:rPr>
        <w:t>R</w:t>
      </w:r>
      <w:r w:rsidR="0008094D" w:rsidRPr="00B93383">
        <w:rPr>
          <w:rFonts w:ascii="Arial" w:eastAsia="Times New Roman" w:hAnsi="Arial" w:cs="Arial"/>
          <w:snapToGrid w:val="0"/>
          <w:kern w:val="0"/>
          <w:sz w:val="22"/>
          <w:szCs w:val="22"/>
          <w:lang w:eastAsia="pt-BR" w:bidi="ar-SA"/>
        </w:rPr>
        <w:t>eferência</w:t>
      </w:r>
      <w:r w:rsidR="0030399C" w:rsidRPr="00B93383">
        <w:rPr>
          <w:rFonts w:ascii="Arial" w:eastAsia="Times New Roman" w:hAnsi="Arial" w:cs="Arial"/>
          <w:snapToGrid w:val="0"/>
          <w:kern w:val="0"/>
          <w:sz w:val="22"/>
          <w:szCs w:val="22"/>
          <w:lang w:eastAsia="pt-BR" w:bidi="ar-SA"/>
        </w:rPr>
        <w:t xml:space="preserve"> deste </w:t>
      </w:r>
      <w:r w:rsidR="0002276D" w:rsidRPr="00B93383">
        <w:rPr>
          <w:rFonts w:ascii="Arial" w:eastAsia="Times New Roman" w:hAnsi="Arial" w:cs="Arial"/>
          <w:snapToGrid w:val="0"/>
          <w:kern w:val="0"/>
          <w:sz w:val="22"/>
          <w:szCs w:val="22"/>
          <w:lang w:eastAsia="pt-BR" w:bidi="ar-SA"/>
        </w:rPr>
        <w:t>Edital (</w:t>
      </w:r>
      <w:r w:rsidR="0030399C" w:rsidRPr="00B93383">
        <w:rPr>
          <w:rFonts w:ascii="Arial" w:eastAsia="Times New Roman" w:hAnsi="Arial" w:cs="Arial"/>
          <w:snapToGrid w:val="0"/>
          <w:kern w:val="0"/>
          <w:sz w:val="22"/>
          <w:szCs w:val="22"/>
          <w:lang w:eastAsia="pt-BR" w:bidi="ar-SA"/>
        </w:rPr>
        <w:t>Anexo I)</w:t>
      </w:r>
      <w:r w:rsidR="0008094D" w:rsidRPr="00B93383">
        <w:rPr>
          <w:rFonts w:ascii="Arial" w:eastAsia="Times New Roman" w:hAnsi="Arial" w:cs="Arial"/>
          <w:snapToGrid w:val="0"/>
          <w:kern w:val="0"/>
          <w:sz w:val="22"/>
          <w:szCs w:val="22"/>
          <w:lang w:eastAsia="pt-BR" w:bidi="ar-SA"/>
        </w:rPr>
        <w:t>.</w:t>
      </w:r>
    </w:p>
    <w:p w:rsidR="001E6021" w:rsidRDefault="001E6021" w:rsidP="0002276D">
      <w:pPr>
        <w:tabs>
          <w:tab w:val="num" w:pos="567"/>
        </w:tabs>
        <w:spacing w:line="360" w:lineRule="auto"/>
        <w:ind w:left="426" w:hanging="426"/>
        <w:jc w:val="both"/>
        <w:rPr>
          <w:rFonts w:ascii="Arial" w:eastAsia="Times New Roman" w:hAnsi="Arial" w:cs="Arial"/>
          <w:snapToGrid w:val="0"/>
          <w:kern w:val="0"/>
          <w:sz w:val="22"/>
          <w:szCs w:val="22"/>
          <w:lang w:eastAsia="pt-BR" w:bidi="ar-SA"/>
        </w:rPr>
      </w:pPr>
    </w:p>
    <w:p w:rsidR="001E6021" w:rsidRDefault="001E6021" w:rsidP="0002276D">
      <w:pPr>
        <w:tabs>
          <w:tab w:val="num" w:pos="567"/>
        </w:tabs>
        <w:spacing w:line="360" w:lineRule="auto"/>
        <w:ind w:left="426" w:hanging="426"/>
        <w:jc w:val="both"/>
        <w:rPr>
          <w:rFonts w:ascii="Arial" w:eastAsia="Times New Roman" w:hAnsi="Arial" w:cs="Arial"/>
          <w:snapToGrid w:val="0"/>
          <w:kern w:val="0"/>
          <w:sz w:val="22"/>
          <w:szCs w:val="22"/>
          <w:lang w:eastAsia="pt-BR" w:bidi="ar-SA"/>
        </w:rPr>
      </w:pPr>
    </w:p>
    <w:p w:rsidR="001E6021" w:rsidRPr="0085248C" w:rsidRDefault="001E6021" w:rsidP="001E6021">
      <w:pPr>
        <w:widowControl/>
        <w:suppressAutoHyphens w:val="0"/>
        <w:autoSpaceDE w:val="0"/>
        <w:adjustRightInd w:val="0"/>
        <w:spacing w:line="360" w:lineRule="auto"/>
        <w:jc w:val="both"/>
        <w:textAlignment w:val="auto"/>
        <w:rPr>
          <w:rFonts w:ascii="Arial" w:eastAsia="Calibri" w:hAnsi="Arial" w:cs="Arial"/>
          <w:kern w:val="0"/>
          <w:sz w:val="22"/>
          <w:szCs w:val="22"/>
          <w:lang w:eastAsia="pt-BR" w:bidi="ar-SA"/>
        </w:rPr>
      </w:pPr>
    </w:p>
    <w:tbl>
      <w:tblPr>
        <w:tblW w:w="9493" w:type="dxa"/>
        <w:jc w:val="center"/>
        <w:tblLayout w:type="fixed"/>
        <w:tblCellMar>
          <w:left w:w="70" w:type="dxa"/>
          <w:right w:w="70" w:type="dxa"/>
        </w:tblCellMar>
        <w:tblLook w:val="04A0" w:firstRow="1" w:lastRow="0" w:firstColumn="1" w:lastColumn="0" w:noHBand="0" w:noVBand="1"/>
      </w:tblPr>
      <w:tblGrid>
        <w:gridCol w:w="562"/>
        <w:gridCol w:w="709"/>
        <w:gridCol w:w="4682"/>
        <w:gridCol w:w="705"/>
        <w:gridCol w:w="708"/>
        <w:gridCol w:w="993"/>
        <w:gridCol w:w="1134"/>
      </w:tblGrid>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Item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CÓD.</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DESCRIÇÃO DO PRODUTO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Unidade</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Quantidade</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Valor unitário</w:t>
            </w: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Valor total</w:t>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103388</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Bloco recado, autoadesivo. MATERIAL: papel removível. COR. Amarelo. DIMENSÃO: 38mm x 50mm.EMBALAGEM: pacote contendo 04blocos com 100 folhas. USO: escritórioDIMENSÃO:38mmx50mm.EMBALAGEM: pacote contendo 04blocos com 100 folhas. USO: escritório</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36</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R$6,55</w:t>
            </w: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p>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p>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p>
          <w:p w:rsidR="001E6021" w:rsidRPr="007931BC" w:rsidRDefault="001E6021" w:rsidP="001E6021">
            <w:pPr>
              <w:widowControl/>
              <w:suppressAutoHyphens w:val="0"/>
              <w:autoSpaceDN/>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sz w:val="16"/>
                <w:szCs w:val="16"/>
              </w:rPr>
              <w:t>R$235,66</w:t>
            </w:r>
            <w:r w:rsidRPr="007931BC">
              <w:rPr>
                <w:rFonts w:ascii="Arial" w:hAnsi="Arial" w:cs="Arial"/>
                <w:sz w:val="16"/>
                <w:szCs w:val="16"/>
                <w:shd w:val="clear" w:color="auto" w:fill="FFFFFF"/>
              </w:rPr>
              <w:br/>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103394</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Caneta esferográfica. Cor: Azul. EMBALAGEM: caixa com 50 unidades- escrita média COMPOSIÇÃO: Ponta média de 1 mm largura dalinha0,4mm. CARACTERÍSTICAS ADICIONAIS: Tampa e plug da mesma cor da tinta, tampa ventilada em conformidade com padrão ISO, bola de Tungstênio, esfera perfeita e muito resistente. USO: escritório</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sz w:val="16"/>
                <w:szCs w:val="16"/>
              </w:rPr>
              <w:t>Caixa</w:t>
            </w:r>
            <w:r w:rsidRPr="007931BC">
              <w:rPr>
                <w:rFonts w:ascii="Arial" w:hAnsi="Arial" w:cs="Arial"/>
                <w:sz w:val="16"/>
                <w:szCs w:val="16"/>
                <w:shd w:val="clear" w:color="auto" w:fill="FFFFFF"/>
              </w:rPr>
              <w:br/>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5</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p>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p>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p>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p>
          <w:p w:rsidR="001E6021" w:rsidRPr="007931BC" w:rsidRDefault="001E6021" w:rsidP="001E6021">
            <w:pPr>
              <w:widowControl/>
              <w:suppressAutoHyphens w:val="0"/>
              <w:autoSpaceDN/>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R$ 45,20</w:t>
            </w:r>
          </w:p>
          <w:p w:rsidR="001E6021" w:rsidRPr="007931BC" w:rsidRDefault="001E6021" w:rsidP="001E6021">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p>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p>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p>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p>
          <w:p w:rsidR="001E6021" w:rsidRPr="007931BC" w:rsidRDefault="001E6021" w:rsidP="001E6021">
            <w:pPr>
              <w:widowControl/>
              <w:suppressAutoHyphens w:val="0"/>
              <w:autoSpaceDN/>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sz w:val="16"/>
                <w:szCs w:val="16"/>
              </w:rPr>
              <w:t>R$226,02</w:t>
            </w:r>
            <w:r w:rsidRPr="007931BC">
              <w:rPr>
                <w:rFonts w:ascii="Arial" w:hAnsi="Arial" w:cs="Arial"/>
                <w:sz w:val="16"/>
                <w:szCs w:val="16"/>
                <w:shd w:val="clear" w:color="auto" w:fill="FFFFFF"/>
              </w:rPr>
              <w:br/>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103395</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Caneta esferográfica. Cor: Preta. EMBALAGEM: caixa com 50 unidades- escrita média COMPOSIÇÃO: Ponta média de 1 mm largura dalinha0,4mm. CARACTERÍSTICAS ADICIONAIS: Tampa e plug da mesma cor da tinta, tampa ventilada em conformidade com padrão ISO, bola de Tungstênio, esfera perfeita e muito resistente.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sz w:val="16"/>
                <w:szCs w:val="16"/>
              </w:rPr>
            </w:pPr>
            <w:r w:rsidRPr="007931BC">
              <w:rPr>
                <w:rStyle w:val="pspdfkit-8eut5gztkfn71zukw49x824t2"/>
                <w:rFonts w:ascii="Arial" w:hAnsi="Arial" w:cs="Arial"/>
                <w:sz w:val="16"/>
                <w:szCs w:val="16"/>
              </w:rPr>
              <w:t>Caixa</w:t>
            </w:r>
            <w:r w:rsidRPr="007931BC">
              <w:rPr>
                <w:rStyle w:val="pspdfkit-8eut5gztkfn71zukw49x824t2"/>
                <w:rFonts w:ascii="Arial" w:hAnsi="Arial" w:cs="Arial"/>
                <w:sz w:val="16"/>
                <w:szCs w:val="16"/>
              </w:rPr>
              <w:br/>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2</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Fonts w:ascii="Arial" w:hAnsi="Arial" w:cs="Arial"/>
                <w:sz w:val="16"/>
                <w:szCs w:val="16"/>
                <w:shd w:val="clear" w:color="auto" w:fill="FFFFFF"/>
              </w:rPr>
            </w:pPr>
          </w:p>
          <w:p w:rsidR="001E6021" w:rsidRPr="007931BC" w:rsidRDefault="001E6021" w:rsidP="001E6021">
            <w:pPr>
              <w:widowControl/>
              <w:suppressAutoHyphens w:val="0"/>
              <w:autoSpaceDN/>
              <w:jc w:val="center"/>
              <w:textAlignment w:val="auto"/>
              <w:rPr>
                <w:rFonts w:ascii="Arial" w:hAnsi="Arial" w:cs="Arial"/>
                <w:sz w:val="16"/>
                <w:szCs w:val="16"/>
                <w:shd w:val="clear" w:color="auto" w:fill="FFFFFF"/>
              </w:rPr>
            </w:pPr>
          </w:p>
          <w:p w:rsidR="001E6021" w:rsidRPr="007931BC" w:rsidRDefault="001E6021" w:rsidP="001E6021">
            <w:pPr>
              <w:widowControl/>
              <w:suppressAutoHyphens w:val="0"/>
              <w:autoSpaceDN/>
              <w:jc w:val="center"/>
              <w:textAlignment w:val="auto"/>
              <w:rPr>
                <w:rFonts w:ascii="Arial" w:hAnsi="Arial" w:cs="Arial"/>
                <w:sz w:val="16"/>
                <w:szCs w:val="16"/>
                <w:shd w:val="clear" w:color="auto" w:fill="FFFFFF"/>
              </w:rPr>
            </w:pPr>
            <w:r w:rsidRPr="007931BC">
              <w:rPr>
                <w:rFonts w:ascii="Arial" w:hAnsi="Arial" w:cs="Arial"/>
                <w:sz w:val="16"/>
                <w:szCs w:val="16"/>
                <w:shd w:val="clear" w:color="auto" w:fill="FFFFFF"/>
              </w:rPr>
              <w:t>R$ 43,89</w:t>
            </w:r>
          </w:p>
          <w:p w:rsidR="001E6021" w:rsidRPr="007931BC" w:rsidRDefault="001E6021" w:rsidP="001E6021">
            <w:pPr>
              <w:widowControl/>
              <w:suppressAutoHyphens w:val="0"/>
              <w:autoSpaceDN/>
              <w:jc w:val="center"/>
              <w:textAlignment w:val="auto"/>
              <w:rPr>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both"/>
              <w:textAlignment w:val="auto"/>
              <w:rPr>
                <w:rFonts w:ascii="Arial" w:eastAsia="Times New Roman" w:hAnsi="Arial" w:cs="Arial"/>
                <w:bCs/>
                <w:kern w:val="0"/>
                <w:sz w:val="16"/>
                <w:szCs w:val="16"/>
                <w:lang w:eastAsia="pt-BR" w:bidi="ar-SA"/>
              </w:rPr>
            </w:pPr>
          </w:p>
          <w:p w:rsidR="001E6021" w:rsidRPr="007931BC" w:rsidRDefault="001E6021" w:rsidP="001E6021">
            <w:pPr>
              <w:widowControl/>
              <w:suppressAutoHyphens w:val="0"/>
              <w:autoSpaceDN/>
              <w:jc w:val="both"/>
              <w:textAlignment w:val="auto"/>
              <w:rPr>
                <w:rFonts w:ascii="Arial" w:eastAsia="Times New Roman" w:hAnsi="Arial" w:cs="Arial"/>
                <w:bCs/>
                <w:kern w:val="0"/>
                <w:sz w:val="16"/>
                <w:szCs w:val="16"/>
                <w:lang w:eastAsia="pt-BR" w:bidi="ar-SA"/>
              </w:rPr>
            </w:pPr>
          </w:p>
          <w:p w:rsidR="001E6021" w:rsidRPr="007931BC" w:rsidRDefault="001E6021" w:rsidP="001E6021">
            <w:pPr>
              <w:widowControl/>
              <w:suppressAutoHyphens w:val="0"/>
              <w:autoSpaceDN/>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sz w:val="16"/>
                <w:szCs w:val="16"/>
              </w:rPr>
              <w:t>R$87,78</w:t>
            </w:r>
            <w:r w:rsidRPr="007931BC">
              <w:rPr>
                <w:rStyle w:val="pspdfkit-8eut5gztkfn71zukw49x824t2"/>
                <w:rFonts w:ascii="Arial" w:hAnsi="Arial" w:cs="Arial"/>
                <w:sz w:val="16"/>
                <w:szCs w:val="16"/>
              </w:rPr>
              <w:br/>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103396</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Caneta esferográfica Cor: Vermelha. EMBALAGEM: caixa com 50 unidades- escrita média COMPOSIÇÃO: Ponta média de 1 mm largura dalinha0,4mm. CARACTERÍSTICAS ADICIONAIS: Tampa e plug da mesma cor da tinta, tampa ventilada em conformidade com padrão ISO, bola de Tungstênio, esfera perfeita e muito resistente.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sz w:val="16"/>
                <w:szCs w:val="16"/>
              </w:rPr>
              <w:t>Caixa</w:t>
            </w:r>
            <w:r w:rsidRPr="007931BC">
              <w:rPr>
                <w:rFonts w:ascii="Arial" w:hAnsi="Arial" w:cs="Arial"/>
                <w:sz w:val="16"/>
                <w:szCs w:val="16"/>
                <w:shd w:val="clear" w:color="auto" w:fill="FFFFFF"/>
              </w:rPr>
              <w:br/>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1</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p>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R$ 44,63</w:t>
            </w: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textAlignment w:val="auto"/>
              <w:rPr>
                <w:rFonts w:ascii="Arial" w:hAnsi="Arial" w:cs="Arial"/>
                <w:sz w:val="16"/>
                <w:szCs w:val="16"/>
                <w:shd w:val="clear" w:color="auto" w:fill="FFFFFF"/>
              </w:rPr>
            </w:pPr>
          </w:p>
          <w:p w:rsidR="001E6021" w:rsidRPr="007931BC" w:rsidRDefault="001E6021" w:rsidP="001E6021">
            <w:pPr>
              <w:widowControl/>
              <w:suppressAutoHyphens w:val="0"/>
              <w:autoSpaceDN/>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R$ 44,63</w:t>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103402</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Clipe, Papel, TAMANHO: Número 3/0, MATERIAL: Aço niquelado, FORMATO: Paralelo, Caixa,50(CINQUENTA) unidades.</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50</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p>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R$ 3,50</w:t>
            </w: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p>
          <w:p w:rsidR="001E6021" w:rsidRPr="007931BC" w:rsidRDefault="001E6021" w:rsidP="001E6021">
            <w:pPr>
              <w:widowControl/>
              <w:suppressAutoHyphens w:val="0"/>
              <w:autoSpaceDN/>
              <w:textAlignment w:val="auto"/>
              <w:rPr>
                <w:rFonts w:ascii="Arial" w:hAnsi="Arial" w:cs="Arial"/>
                <w:sz w:val="16"/>
                <w:szCs w:val="16"/>
                <w:shd w:val="clear" w:color="auto" w:fill="FFFFFF"/>
              </w:rPr>
            </w:pPr>
            <w:r w:rsidRPr="007931BC">
              <w:rPr>
                <w:rFonts w:ascii="Arial" w:hAnsi="Arial" w:cs="Arial"/>
                <w:sz w:val="16"/>
                <w:szCs w:val="16"/>
                <w:shd w:val="clear" w:color="auto" w:fill="FFFFFF"/>
              </w:rPr>
              <w:t>R$ 175,13</w:t>
            </w:r>
          </w:p>
          <w:p w:rsidR="001E6021" w:rsidRPr="007931BC" w:rsidRDefault="001E6021" w:rsidP="001E6021">
            <w:pPr>
              <w:widowControl/>
              <w:suppressAutoHyphens w:val="0"/>
              <w:autoSpaceDN/>
              <w:textAlignment w:val="auto"/>
              <w:rPr>
                <w:rFonts w:ascii="Arial" w:eastAsia="Times New Roman" w:hAnsi="Arial" w:cs="Arial"/>
                <w:bCs/>
                <w:kern w:val="0"/>
                <w:sz w:val="16"/>
                <w:szCs w:val="16"/>
                <w:lang w:eastAsia="pt-BR" w:bidi="ar-SA"/>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103412</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Fita adesiva grossa transparente (para empacotamento) - Medidas 48mm x 40m, embalagem rolo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25</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R$ 4,65</w:t>
            </w: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R$ 116,31</w:t>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103420</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Grampo plástico prendedor (bailarina), furo 80mm para aproximadamente 200 fls. COR: transparente e/ou branca. MATERIAL: plástico EMBALAGEM: pacote com 50 unidades.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75</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R$ 13,86</w:t>
            </w: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R$1.039,69</w:t>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103432</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roofErr w:type="gramStart"/>
            <w:r w:rsidRPr="007931BC">
              <w:rPr>
                <w:rStyle w:val="pspdfkit-8eut5gztkfn71zukw49x824t2"/>
                <w:rFonts w:ascii="Arial" w:hAnsi="Arial" w:cs="Arial"/>
                <w:color w:val="000000"/>
                <w:sz w:val="16"/>
                <w:szCs w:val="16"/>
                <w:shd w:val="clear" w:color="auto" w:fill="FFFFFF"/>
              </w:rPr>
              <w:t>Pilha Alcalina</w:t>
            </w:r>
            <w:proofErr w:type="gramEnd"/>
            <w:r w:rsidRPr="007931BC">
              <w:rPr>
                <w:rStyle w:val="pspdfkit-8eut5gztkfn71zukw49x824t2"/>
                <w:rFonts w:ascii="Arial" w:hAnsi="Arial" w:cs="Arial"/>
                <w:color w:val="000000"/>
                <w:sz w:val="16"/>
                <w:szCs w:val="16"/>
                <w:shd w:val="clear" w:color="auto" w:fill="FFFFFF"/>
              </w:rPr>
              <w:t xml:space="preserve"> 1.5V AAA</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20</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R$ 3,90</w:t>
            </w: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R$ 78,08</w:t>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103433</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roofErr w:type="gramStart"/>
            <w:r w:rsidRPr="007931BC">
              <w:rPr>
                <w:rStyle w:val="pspdfkit-8eut5gztkfn71zukw49x824t2"/>
                <w:rFonts w:ascii="Arial" w:hAnsi="Arial" w:cs="Arial"/>
                <w:color w:val="000000"/>
                <w:sz w:val="16"/>
                <w:szCs w:val="16"/>
                <w:shd w:val="clear" w:color="auto" w:fill="FFFFFF"/>
              </w:rPr>
              <w:t>Pilha Alcalina</w:t>
            </w:r>
            <w:proofErr w:type="gramEnd"/>
            <w:r w:rsidRPr="007931BC">
              <w:rPr>
                <w:rStyle w:val="pspdfkit-8eut5gztkfn71zukw49x824t2"/>
                <w:rFonts w:ascii="Arial" w:hAnsi="Arial" w:cs="Arial"/>
                <w:color w:val="000000"/>
                <w:sz w:val="16"/>
                <w:szCs w:val="16"/>
                <w:shd w:val="clear" w:color="auto" w:fill="FFFFFF"/>
              </w:rPr>
              <w:t xml:space="preserve"> 1.5V AA</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20</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R$ 3,82</w:t>
            </w: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R$ 76,48</w:t>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105790</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Bateria recarregável de reposição para telefones sem fio modelo TS - Potência: 600MAH, Voltagem: 2,4V, Tipo: AAA Material: </w:t>
            </w:r>
            <w:proofErr w:type="spellStart"/>
            <w:r w:rsidRPr="007931BC">
              <w:rPr>
                <w:rStyle w:val="pspdfkit-8eut5gztkfn71zukw49x824t2"/>
                <w:rFonts w:ascii="Arial" w:hAnsi="Arial" w:cs="Arial"/>
                <w:color w:val="000000"/>
                <w:sz w:val="16"/>
                <w:szCs w:val="16"/>
                <w:shd w:val="clear" w:color="auto" w:fill="FFFFFF"/>
              </w:rPr>
              <w:t>Ni</w:t>
            </w:r>
            <w:proofErr w:type="spellEnd"/>
            <w:r w:rsidRPr="007931BC">
              <w:rPr>
                <w:rStyle w:val="pspdfkit-8eut5gztkfn71zukw49x824t2"/>
                <w:rFonts w:ascii="Arial" w:hAnsi="Arial" w:cs="Arial"/>
                <w:color w:val="000000"/>
                <w:sz w:val="16"/>
                <w:szCs w:val="16"/>
                <w:shd w:val="clear" w:color="auto" w:fill="FFFFFF"/>
              </w:rPr>
              <w:t>-MH (</w:t>
            </w:r>
            <w:proofErr w:type="spellStart"/>
            <w:r w:rsidRPr="007931BC">
              <w:rPr>
                <w:rStyle w:val="pspdfkit-8eut5gztkfn71zukw49x824t2"/>
                <w:rFonts w:ascii="Arial" w:hAnsi="Arial" w:cs="Arial"/>
                <w:color w:val="000000"/>
                <w:sz w:val="16"/>
                <w:szCs w:val="16"/>
                <w:shd w:val="clear" w:color="auto" w:fill="FFFFFF"/>
              </w:rPr>
              <w:t>Niquel</w:t>
            </w:r>
            <w:proofErr w:type="spellEnd"/>
            <w:r w:rsidRPr="007931BC">
              <w:rPr>
                <w:rStyle w:val="pspdfkit-8eut5gztkfn71zukw49x824t2"/>
                <w:rFonts w:ascii="Arial" w:hAnsi="Arial" w:cs="Arial"/>
                <w:color w:val="000000"/>
                <w:sz w:val="16"/>
                <w:szCs w:val="16"/>
                <w:shd w:val="clear" w:color="auto" w:fill="FFFFFF"/>
              </w:rPr>
              <w:t xml:space="preserve"> Metal Hidreto)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5</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R$ 33,92</w:t>
            </w: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R$ 169,62</w:t>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  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103447</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Pasta com aba ofício cristal, sem lombada TAMANHO: ofício DIMENSÕES:230mm x 335mm x 22mm. CARACTERÍSTICAS ADICIONAIS: Pasta com aba elástica e elástico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            </w:t>
            </w:r>
            <w:r>
              <w:rPr>
                <w:rStyle w:val="pspdfkit-8eut5gztkfn71zukw49x824t2"/>
                <w:rFonts w:ascii="Arial" w:hAnsi="Arial" w:cs="Arial"/>
                <w:color w:val="000000"/>
                <w:sz w:val="16"/>
                <w:szCs w:val="16"/>
                <w:shd w:val="clear" w:color="auto" w:fill="FFFFFF"/>
              </w:rPr>
              <w:t xml:space="preserve">   </w:t>
            </w:r>
            <w:r w:rsidRPr="007931BC">
              <w:rPr>
                <w:rStyle w:val="pspdfkit-8eut5gztkfn71zukw49x824t2"/>
                <w:rFonts w:ascii="Arial" w:hAnsi="Arial" w:cs="Arial"/>
                <w:color w:val="000000"/>
                <w:sz w:val="16"/>
                <w:szCs w:val="16"/>
                <w:shd w:val="clear" w:color="auto" w:fill="FFFFFF"/>
              </w:rPr>
              <w:t>50</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R$ 4,07</w:t>
            </w: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R$ 203,50</w:t>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104722</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Papel sulfite branco tamanho A4 - 210mm x 297mm - 75g - 500 </w:t>
            </w:r>
            <w:proofErr w:type="spellStart"/>
            <w:r w:rsidRPr="007931BC">
              <w:rPr>
                <w:rStyle w:val="pspdfkit-8eut5gztkfn71zukw49x824t2"/>
                <w:rFonts w:ascii="Arial" w:hAnsi="Arial" w:cs="Arial"/>
                <w:color w:val="000000"/>
                <w:sz w:val="16"/>
                <w:szCs w:val="16"/>
                <w:shd w:val="clear" w:color="auto" w:fill="FFFFFF"/>
              </w:rPr>
              <w:t>fls</w:t>
            </w:r>
            <w:proofErr w:type="spellEnd"/>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resma</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500</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R$ 23,21</w:t>
            </w: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R$11.606,67</w:t>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104888</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Pincel para quadro branco, diversas cores. Tamanho aproximado: Comprimento: 125mm, Largura: 15mm, Ponta macia de aproximadamente 5 mm de espessura.</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100</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R$ 6,20</w:t>
            </w: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R$ 619,80</w:t>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lastRenderedPageBreak/>
              <w:t>14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105149</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Papel couchê branco, fosco, 120 gramas, tamanho A4, pacote com 50 unidades.</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5</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R$ 17,28</w:t>
            </w: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R$ 86,38</w:t>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105453</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Fragmentadora de papel. Fragmenta aproximadamente 7 folhas manualmente, funções off/auto/reverse, 127V. Tritura cartões magnéticos, destrói grampos e clipes pequenos fixados em papéis. Possui cesto com capacidade aproximada de 10 litros. Garantia mínima de 1 ano contra defeitos de fabricação. Cor: Preta.</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2</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R$ 315,50</w:t>
            </w: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R$ 631,00</w:t>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105791</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Pilha alcalina A23 12V</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R$ 12,19</w:t>
            </w: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R$ 121,88</w:t>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103429</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Régua plástica 30cm cristal, de poliestireno, com escala de precisão, Dimensões 310 x 35 x 3 mm</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20</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R$ 3,11</w:t>
            </w: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R$ 62,10</w:t>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106930</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Pilha recarregável, tipo níquel metal hidreto (</w:t>
            </w:r>
            <w:proofErr w:type="spellStart"/>
            <w:r w:rsidRPr="007931BC">
              <w:rPr>
                <w:rStyle w:val="pspdfkit-8eut5gztkfn71zukw49x824t2"/>
                <w:rFonts w:ascii="Arial" w:hAnsi="Arial" w:cs="Arial"/>
                <w:color w:val="000000"/>
                <w:sz w:val="16"/>
                <w:szCs w:val="16"/>
                <w:shd w:val="clear" w:color="auto" w:fill="FFFFFF"/>
              </w:rPr>
              <w:t>Ni</w:t>
            </w:r>
            <w:proofErr w:type="spellEnd"/>
            <w:r w:rsidRPr="007931BC">
              <w:rPr>
                <w:rStyle w:val="pspdfkit-8eut5gztkfn71zukw49x824t2"/>
                <w:rFonts w:ascii="Arial" w:hAnsi="Arial" w:cs="Arial"/>
                <w:color w:val="000000"/>
                <w:sz w:val="16"/>
                <w:szCs w:val="16"/>
                <w:shd w:val="clear" w:color="auto" w:fill="FFFFFF"/>
              </w:rPr>
              <w:t>-MH), tamanho AA 1,5v; garantia mínima de 06 (seis) meses; com entrega na Câmara Municipal de Campo Largo. De qualidade igual ou superior ao modelo de referência: Elgin Energy, Song pus, Panasonic.</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4</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R$ 15,85</w:t>
            </w: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R$ 63,40</w:t>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106936</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Carregador de pilhas AA e AAA; equipamento portátil para recarga de até 4 (quatro) pilhas recarregáveis simultaneamente; 127v; garantia mínima de 3 (três) meses; com entrega na Câmara Municipal de Campo Largo. De qualidade igual ou superior ao modelo de referência: </w:t>
            </w:r>
            <w:proofErr w:type="spellStart"/>
            <w:r w:rsidRPr="007931BC">
              <w:rPr>
                <w:rStyle w:val="pspdfkit-8eut5gztkfn71zukw49x824t2"/>
                <w:rFonts w:ascii="Arial" w:hAnsi="Arial" w:cs="Arial"/>
                <w:color w:val="000000"/>
                <w:sz w:val="16"/>
                <w:szCs w:val="16"/>
                <w:shd w:val="clear" w:color="auto" w:fill="FFFFFF"/>
              </w:rPr>
              <w:t>Multilaser</w:t>
            </w:r>
            <w:proofErr w:type="spellEnd"/>
            <w:r w:rsidRPr="007931BC">
              <w:rPr>
                <w:rStyle w:val="pspdfkit-8eut5gztkfn71zukw49x824t2"/>
                <w:rFonts w:ascii="Arial" w:hAnsi="Arial" w:cs="Arial"/>
                <w:color w:val="000000"/>
                <w:sz w:val="16"/>
                <w:szCs w:val="16"/>
                <w:shd w:val="clear" w:color="auto" w:fill="FFFFFF"/>
              </w:rPr>
              <w:t xml:space="preserve">, Elgin e </w:t>
            </w:r>
            <w:proofErr w:type="spellStart"/>
            <w:r w:rsidRPr="007931BC">
              <w:rPr>
                <w:rStyle w:val="pspdfkit-8eut5gztkfn71zukw49x824t2"/>
                <w:rFonts w:ascii="Arial" w:hAnsi="Arial" w:cs="Arial"/>
                <w:color w:val="000000"/>
                <w:sz w:val="16"/>
                <w:szCs w:val="16"/>
                <w:shd w:val="clear" w:color="auto" w:fill="FFFFFF"/>
              </w:rPr>
              <w:t>Mox</w:t>
            </w:r>
            <w:proofErr w:type="spellEnd"/>
            <w:r w:rsidRPr="007931BC">
              <w:rPr>
                <w:rStyle w:val="pspdfkit-8eut5gztkfn71zukw49x824t2"/>
                <w:rFonts w:ascii="Arial" w:hAnsi="Arial" w:cs="Arial"/>
                <w:color w:val="000000"/>
                <w:sz w:val="16"/>
                <w:szCs w:val="16"/>
                <w:shd w:val="clear" w:color="auto" w:fill="FFFFFF"/>
              </w:rPr>
              <w:t>.</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R$ 110,24</w:t>
            </w: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R$ 110,24</w:t>
            </w:r>
          </w:p>
        </w:tc>
      </w:tr>
    </w:tbl>
    <w:p w:rsidR="001E6021" w:rsidRPr="00B93383" w:rsidRDefault="001E6021" w:rsidP="0002276D">
      <w:pPr>
        <w:tabs>
          <w:tab w:val="num" w:pos="567"/>
        </w:tabs>
        <w:spacing w:line="360" w:lineRule="auto"/>
        <w:ind w:left="426" w:hanging="426"/>
        <w:jc w:val="both"/>
        <w:rPr>
          <w:rFonts w:ascii="Arial" w:eastAsia="Times New Roman" w:hAnsi="Arial" w:cs="Arial"/>
          <w:snapToGrid w:val="0"/>
          <w:kern w:val="0"/>
          <w:sz w:val="22"/>
          <w:szCs w:val="22"/>
          <w:lang w:eastAsia="pt-BR" w:bidi="ar-SA"/>
        </w:rPr>
      </w:pPr>
    </w:p>
    <w:p w:rsidR="00710EC9" w:rsidRPr="00B93383" w:rsidRDefault="00823838" w:rsidP="0002276D">
      <w:pPr>
        <w:tabs>
          <w:tab w:val="num" w:pos="567"/>
        </w:tabs>
        <w:spacing w:line="360" w:lineRule="auto"/>
        <w:ind w:left="426" w:hanging="426"/>
        <w:jc w:val="both"/>
        <w:rPr>
          <w:rFonts w:ascii="Arial" w:eastAsia="Times New Roman" w:hAnsi="Arial" w:cs="Arial"/>
          <w:snapToGrid w:val="0"/>
          <w:kern w:val="0"/>
          <w:sz w:val="22"/>
          <w:szCs w:val="22"/>
          <w:lang w:eastAsia="pt-BR" w:bidi="ar-SA"/>
        </w:rPr>
      </w:pPr>
      <w:r w:rsidRPr="00B93383">
        <w:rPr>
          <w:rFonts w:ascii="Arial" w:hAnsi="Arial" w:cs="Arial"/>
          <w:sz w:val="22"/>
          <w:szCs w:val="22"/>
        </w:rPr>
        <w:t xml:space="preserve">2.2 </w:t>
      </w:r>
      <w:r w:rsidR="00710EC9" w:rsidRPr="00B93383">
        <w:rPr>
          <w:rFonts w:ascii="Arial" w:hAnsi="Arial" w:cs="Arial"/>
          <w:sz w:val="22"/>
          <w:szCs w:val="22"/>
        </w:rPr>
        <w:t>Os</w:t>
      </w:r>
      <w:r w:rsidR="00710EC9" w:rsidRPr="00B93383">
        <w:rPr>
          <w:rFonts w:ascii="Arial" w:eastAsia="Times New Roman" w:hAnsi="Arial" w:cs="Arial"/>
          <w:snapToGrid w:val="0"/>
          <w:kern w:val="0"/>
          <w:sz w:val="22"/>
          <w:szCs w:val="22"/>
          <w:lang w:eastAsia="pt-BR" w:bidi="ar-SA"/>
        </w:rPr>
        <w:t xml:space="preserve"> itens devem ser disponibilizados nas dependências da Câmara Municipal</w:t>
      </w:r>
      <w:r w:rsidRPr="00B93383">
        <w:rPr>
          <w:rFonts w:ascii="Arial" w:eastAsia="Times New Roman" w:hAnsi="Arial" w:cs="Arial"/>
          <w:snapToGrid w:val="0"/>
          <w:kern w:val="0"/>
          <w:sz w:val="22"/>
          <w:szCs w:val="22"/>
          <w:lang w:eastAsia="pt-BR" w:bidi="ar-SA"/>
        </w:rPr>
        <w:t xml:space="preserve"> </w:t>
      </w:r>
      <w:r w:rsidR="00710EC9" w:rsidRPr="00B93383">
        <w:rPr>
          <w:rFonts w:ascii="Arial" w:eastAsia="Times New Roman" w:hAnsi="Arial" w:cs="Arial"/>
          <w:snapToGrid w:val="0"/>
          <w:kern w:val="0"/>
          <w:sz w:val="22"/>
          <w:szCs w:val="22"/>
          <w:lang w:eastAsia="pt-BR" w:bidi="ar-SA"/>
        </w:rPr>
        <w:t>de Campo Largo, correndo por conta da VENCEDORA todas as despesas com</w:t>
      </w:r>
      <w:r w:rsidRPr="00B93383">
        <w:rPr>
          <w:rFonts w:ascii="Arial" w:eastAsia="Times New Roman" w:hAnsi="Arial" w:cs="Arial"/>
          <w:snapToGrid w:val="0"/>
          <w:kern w:val="0"/>
          <w:sz w:val="22"/>
          <w:szCs w:val="22"/>
          <w:lang w:eastAsia="pt-BR" w:bidi="ar-SA"/>
        </w:rPr>
        <w:t xml:space="preserve"> </w:t>
      </w:r>
      <w:r w:rsidR="00710EC9" w:rsidRPr="00B93383">
        <w:rPr>
          <w:rFonts w:ascii="Arial" w:eastAsia="Times New Roman" w:hAnsi="Arial" w:cs="Arial"/>
          <w:snapToGrid w:val="0"/>
          <w:kern w:val="0"/>
          <w:sz w:val="22"/>
          <w:szCs w:val="22"/>
          <w:lang w:eastAsia="pt-BR" w:bidi="ar-SA"/>
        </w:rPr>
        <w:t>fretes,</w:t>
      </w:r>
      <w:r w:rsidRPr="00B93383">
        <w:rPr>
          <w:rFonts w:ascii="Arial" w:eastAsia="Times New Roman" w:hAnsi="Arial" w:cs="Arial"/>
          <w:snapToGrid w:val="0"/>
          <w:kern w:val="0"/>
          <w:sz w:val="22"/>
          <w:szCs w:val="22"/>
          <w:lang w:eastAsia="pt-BR" w:bidi="ar-SA"/>
        </w:rPr>
        <w:t xml:space="preserve"> </w:t>
      </w:r>
      <w:r w:rsidR="00710EC9" w:rsidRPr="00B93383">
        <w:rPr>
          <w:rFonts w:ascii="Arial" w:eastAsia="Times New Roman" w:hAnsi="Arial" w:cs="Arial"/>
          <w:snapToGrid w:val="0"/>
          <w:kern w:val="0"/>
          <w:sz w:val="22"/>
          <w:szCs w:val="22"/>
          <w:lang w:eastAsia="pt-BR" w:bidi="ar-SA"/>
        </w:rPr>
        <w:t>tributos, encargos</w:t>
      </w:r>
      <w:r w:rsidRPr="00B93383">
        <w:rPr>
          <w:rFonts w:ascii="Arial" w:eastAsia="Times New Roman" w:hAnsi="Arial" w:cs="Arial"/>
          <w:snapToGrid w:val="0"/>
          <w:kern w:val="0"/>
          <w:sz w:val="22"/>
          <w:szCs w:val="22"/>
          <w:lang w:eastAsia="pt-BR" w:bidi="ar-SA"/>
        </w:rPr>
        <w:t xml:space="preserve"> </w:t>
      </w:r>
      <w:r w:rsidR="00710EC9" w:rsidRPr="00B93383">
        <w:rPr>
          <w:rFonts w:ascii="Arial" w:eastAsia="Times New Roman" w:hAnsi="Arial" w:cs="Arial"/>
          <w:snapToGrid w:val="0"/>
          <w:kern w:val="0"/>
          <w:sz w:val="22"/>
          <w:szCs w:val="22"/>
          <w:lang w:eastAsia="pt-BR" w:bidi="ar-SA"/>
        </w:rPr>
        <w:t>trabalhistas, previdenciários e demais despesas</w:t>
      </w:r>
      <w:r w:rsidRPr="00B93383">
        <w:rPr>
          <w:rFonts w:ascii="Arial" w:eastAsia="Times New Roman" w:hAnsi="Arial" w:cs="Arial"/>
          <w:snapToGrid w:val="0"/>
          <w:kern w:val="0"/>
          <w:sz w:val="22"/>
          <w:szCs w:val="22"/>
          <w:lang w:eastAsia="pt-BR" w:bidi="ar-SA"/>
        </w:rPr>
        <w:t xml:space="preserve"> </w:t>
      </w:r>
      <w:r w:rsidR="00710EC9" w:rsidRPr="00B93383">
        <w:rPr>
          <w:rFonts w:ascii="Arial" w:eastAsia="Times New Roman" w:hAnsi="Arial" w:cs="Arial"/>
          <w:snapToGrid w:val="0"/>
          <w:kern w:val="0"/>
          <w:sz w:val="22"/>
          <w:szCs w:val="22"/>
          <w:lang w:eastAsia="pt-BR" w:bidi="ar-SA"/>
        </w:rPr>
        <w:t>decorrentes da entrega do objeto;</w:t>
      </w:r>
      <w:r w:rsidRPr="00B93383">
        <w:rPr>
          <w:rFonts w:ascii="Arial" w:eastAsia="Times New Roman" w:hAnsi="Arial" w:cs="Arial"/>
          <w:snapToGrid w:val="0"/>
          <w:kern w:val="0"/>
          <w:sz w:val="22"/>
          <w:szCs w:val="22"/>
          <w:lang w:eastAsia="pt-BR" w:bidi="ar-SA"/>
        </w:rPr>
        <w:t xml:space="preserve"> </w:t>
      </w:r>
      <w:r w:rsidR="00710EC9" w:rsidRPr="00B93383">
        <w:rPr>
          <w:rFonts w:ascii="Arial" w:eastAsia="Times New Roman" w:hAnsi="Arial" w:cs="Arial"/>
          <w:snapToGrid w:val="0"/>
          <w:kern w:val="0"/>
          <w:sz w:val="22"/>
          <w:szCs w:val="22"/>
          <w:lang w:eastAsia="pt-BR" w:bidi="ar-SA"/>
        </w:rPr>
        <w:t>A garantia dos itens será conforme o fabricante</w:t>
      </w:r>
      <w:r w:rsidR="00B93383" w:rsidRPr="00B93383">
        <w:rPr>
          <w:rFonts w:ascii="Arial" w:eastAsia="Times New Roman" w:hAnsi="Arial" w:cs="Arial"/>
          <w:snapToGrid w:val="0"/>
          <w:kern w:val="0"/>
          <w:sz w:val="22"/>
          <w:szCs w:val="22"/>
          <w:lang w:eastAsia="pt-BR" w:bidi="ar-SA"/>
        </w:rPr>
        <w:t>.</w:t>
      </w:r>
      <w:r w:rsidRPr="00B93383">
        <w:rPr>
          <w:rFonts w:ascii="Arial" w:eastAsia="Times New Roman" w:hAnsi="Arial" w:cs="Arial"/>
          <w:snapToGrid w:val="0"/>
          <w:kern w:val="0"/>
          <w:sz w:val="22"/>
          <w:szCs w:val="22"/>
          <w:lang w:eastAsia="pt-BR" w:bidi="ar-SA"/>
        </w:rPr>
        <w:t xml:space="preserve"> </w:t>
      </w:r>
    </w:p>
    <w:p w:rsidR="00823838" w:rsidRPr="00B93383" w:rsidRDefault="006C3A04" w:rsidP="00823838">
      <w:pPr>
        <w:tabs>
          <w:tab w:val="num" w:pos="567"/>
        </w:tabs>
        <w:spacing w:line="360" w:lineRule="auto"/>
        <w:ind w:left="426" w:hanging="426"/>
        <w:jc w:val="both"/>
        <w:rPr>
          <w:rFonts w:ascii="Arial" w:eastAsia="Times New Roman" w:hAnsi="Arial" w:cs="Arial"/>
          <w:snapToGrid w:val="0"/>
          <w:kern w:val="0"/>
          <w:sz w:val="22"/>
          <w:szCs w:val="22"/>
          <w:lang w:eastAsia="pt-BR" w:bidi="ar-SA"/>
        </w:rPr>
      </w:pPr>
      <w:r w:rsidRPr="00B93383">
        <w:rPr>
          <w:rFonts w:ascii="Arial" w:eastAsia="Times New Roman" w:hAnsi="Arial" w:cs="Arial"/>
          <w:snapToGrid w:val="0"/>
          <w:kern w:val="0"/>
          <w:sz w:val="22"/>
          <w:szCs w:val="22"/>
          <w:lang w:eastAsia="pt-BR" w:bidi="ar-SA"/>
        </w:rPr>
        <w:t>2.3</w:t>
      </w:r>
      <w:r w:rsidR="0036115F" w:rsidRPr="00B93383">
        <w:rPr>
          <w:rFonts w:ascii="Arial" w:eastAsia="Times New Roman" w:hAnsi="Arial" w:cs="Arial"/>
          <w:snapToGrid w:val="0"/>
          <w:kern w:val="0"/>
          <w:sz w:val="22"/>
          <w:szCs w:val="22"/>
          <w:lang w:eastAsia="pt-BR" w:bidi="ar-SA"/>
        </w:rPr>
        <w:t xml:space="preserve"> </w:t>
      </w:r>
      <w:r w:rsidR="0002276D" w:rsidRPr="00B93383">
        <w:rPr>
          <w:rFonts w:ascii="Arial" w:eastAsia="Times New Roman" w:hAnsi="Arial" w:cs="Arial"/>
          <w:snapToGrid w:val="0"/>
          <w:kern w:val="0"/>
          <w:sz w:val="22"/>
          <w:szCs w:val="22"/>
          <w:lang w:eastAsia="pt-BR" w:bidi="ar-SA"/>
        </w:rPr>
        <w:tab/>
      </w:r>
      <w:r w:rsidRPr="00B93383">
        <w:rPr>
          <w:rFonts w:ascii="Arial" w:eastAsia="Times New Roman" w:hAnsi="Arial" w:cs="Arial"/>
          <w:snapToGrid w:val="0"/>
          <w:kern w:val="0"/>
          <w:sz w:val="22"/>
          <w:szCs w:val="22"/>
          <w:lang w:eastAsia="pt-BR" w:bidi="ar-SA"/>
        </w:rPr>
        <w:t xml:space="preserve">O prazo do </w:t>
      </w:r>
      <w:r w:rsidR="00924B14" w:rsidRPr="00B93383">
        <w:rPr>
          <w:rFonts w:ascii="Arial" w:eastAsia="Times New Roman" w:hAnsi="Arial" w:cs="Arial"/>
          <w:snapToGrid w:val="0"/>
          <w:kern w:val="0"/>
          <w:sz w:val="22"/>
          <w:szCs w:val="22"/>
          <w:lang w:eastAsia="pt-BR" w:bidi="ar-SA"/>
        </w:rPr>
        <w:t>R</w:t>
      </w:r>
      <w:r w:rsidRPr="00B93383">
        <w:rPr>
          <w:rFonts w:ascii="Arial" w:eastAsia="Times New Roman" w:hAnsi="Arial" w:cs="Arial"/>
          <w:snapToGrid w:val="0"/>
          <w:kern w:val="0"/>
          <w:sz w:val="22"/>
          <w:szCs w:val="22"/>
          <w:lang w:eastAsia="pt-BR" w:bidi="ar-SA"/>
        </w:rPr>
        <w:t xml:space="preserve">egistro de </w:t>
      </w:r>
      <w:r w:rsidR="00924B14" w:rsidRPr="00B93383">
        <w:rPr>
          <w:rFonts w:ascii="Arial" w:eastAsia="Times New Roman" w:hAnsi="Arial" w:cs="Arial"/>
          <w:snapToGrid w:val="0"/>
          <w:kern w:val="0"/>
          <w:sz w:val="22"/>
          <w:szCs w:val="22"/>
          <w:lang w:eastAsia="pt-BR" w:bidi="ar-SA"/>
        </w:rPr>
        <w:t>P</w:t>
      </w:r>
      <w:r w:rsidRPr="00B93383">
        <w:rPr>
          <w:rFonts w:ascii="Arial" w:eastAsia="Times New Roman" w:hAnsi="Arial" w:cs="Arial"/>
          <w:snapToGrid w:val="0"/>
          <w:kern w:val="0"/>
          <w:sz w:val="22"/>
          <w:szCs w:val="22"/>
          <w:lang w:eastAsia="pt-BR" w:bidi="ar-SA"/>
        </w:rPr>
        <w:t xml:space="preserve">reço para o fornecimento do objeto será de 12 meses a contar da publicação resumida da </w:t>
      </w:r>
      <w:r w:rsidR="00924B14" w:rsidRPr="00B93383">
        <w:rPr>
          <w:rFonts w:ascii="Arial" w:eastAsia="Times New Roman" w:hAnsi="Arial" w:cs="Arial"/>
          <w:snapToGrid w:val="0"/>
          <w:kern w:val="0"/>
          <w:sz w:val="22"/>
          <w:szCs w:val="22"/>
          <w:lang w:eastAsia="pt-BR" w:bidi="ar-SA"/>
        </w:rPr>
        <w:t>A</w:t>
      </w:r>
      <w:r w:rsidRPr="00B93383">
        <w:rPr>
          <w:rFonts w:ascii="Arial" w:eastAsia="Times New Roman" w:hAnsi="Arial" w:cs="Arial"/>
          <w:snapToGrid w:val="0"/>
          <w:kern w:val="0"/>
          <w:sz w:val="22"/>
          <w:szCs w:val="22"/>
          <w:lang w:eastAsia="pt-BR" w:bidi="ar-SA"/>
        </w:rPr>
        <w:t xml:space="preserve">ta de </w:t>
      </w:r>
      <w:r w:rsidR="00924B14" w:rsidRPr="00B93383">
        <w:rPr>
          <w:rFonts w:ascii="Arial" w:eastAsia="Times New Roman" w:hAnsi="Arial" w:cs="Arial"/>
          <w:snapToGrid w:val="0"/>
          <w:kern w:val="0"/>
          <w:sz w:val="22"/>
          <w:szCs w:val="22"/>
          <w:lang w:eastAsia="pt-BR" w:bidi="ar-SA"/>
        </w:rPr>
        <w:t>R</w:t>
      </w:r>
      <w:r w:rsidRPr="00B93383">
        <w:rPr>
          <w:rFonts w:ascii="Arial" w:eastAsia="Times New Roman" w:hAnsi="Arial" w:cs="Arial"/>
          <w:snapToGrid w:val="0"/>
          <w:kern w:val="0"/>
          <w:sz w:val="22"/>
          <w:szCs w:val="22"/>
          <w:lang w:eastAsia="pt-BR" w:bidi="ar-SA"/>
        </w:rPr>
        <w:t xml:space="preserve">egistro de </w:t>
      </w:r>
      <w:r w:rsidR="00924B14" w:rsidRPr="00B93383">
        <w:rPr>
          <w:rFonts w:ascii="Arial" w:eastAsia="Times New Roman" w:hAnsi="Arial" w:cs="Arial"/>
          <w:snapToGrid w:val="0"/>
          <w:kern w:val="0"/>
          <w:sz w:val="22"/>
          <w:szCs w:val="22"/>
          <w:lang w:eastAsia="pt-BR" w:bidi="ar-SA"/>
        </w:rPr>
        <w:t>P</w:t>
      </w:r>
      <w:r w:rsidRPr="00B93383">
        <w:rPr>
          <w:rFonts w:ascii="Arial" w:eastAsia="Times New Roman" w:hAnsi="Arial" w:cs="Arial"/>
          <w:snapToGrid w:val="0"/>
          <w:kern w:val="0"/>
          <w:sz w:val="22"/>
          <w:szCs w:val="22"/>
          <w:lang w:eastAsia="pt-BR" w:bidi="ar-SA"/>
        </w:rPr>
        <w:t>reços no Diário Oficial do Município de Campo Largo-Pr.</w:t>
      </w:r>
      <w:r w:rsidR="00823838" w:rsidRPr="00B93383">
        <w:rPr>
          <w:rFonts w:ascii="Arial" w:eastAsia="Times New Roman" w:hAnsi="Arial" w:cs="Arial"/>
          <w:snapToGrid w:val="0"/>
          <w:kern w:val="0"/>
          <w:sz w:val="22"/>
          <w:szCs w:val="22"/>
          <w:lang w:eastAsia="pt-BR" w:bidi="ar-SA"/>
        </w:rPr>
        <w:t xml:space="preserve"> A forma de aquisição é parcelada, com o prazo de pagamento de 5 (cinco)dias úteis, após protocolo da Nota Fiscal.</w:t>
      </w:r>
    </w:p>
    <w:p w:rsidR="006C3A04" w:rsidRPr="00B93383" w:rsidRDefault="006C3A04" w:rsidP="0002276D">
      <w:pPr>
        <w:pStyle w:val="Textbody"/>
        <w:spacing w:after="0" w:line="360" w:lineRule="auto"/>
        <w:ind w:left="420" w:hanging="420"/>
        <w:jc w:val="both"/>
        <w:rPr>
          <w:rFonts w:ascii="Arial" w:eastAsia="Times New Roman" w:hAnsi="Arial" w:cs="Arial"/>
          <w:snapToGrid w:val="0"/>
          <w:kern w:val="0"/>
          <w:sz w:val="22"/>
          <w:szCs w:val="22"/>
          <w:lang w:eastAsia="pt-BR" w:bidi="ar-SA"/>
        </w:rPr>
      </w:pPr>
      <w:r w:rsidRPr="00B93383">
        <w:rPr>
          <w:rFonts w:ascii="Arial" w:eastAsia="Times New Roman" w:hAnsi="Arial" w:cs="Arial"/>
          <w:snapToGrid w:val="0"/>
          <w:kern w:val="0"/>
          <w:sz w:val="22"/>
          <w:szCs w:val="22"/>
          <w:lang w:eastAsia="pt-BR" w:bidi="ar-SA"/>
        </w:rPr>
        <w:t>2.</w:t>
      </w:r>
      <w:r w:rsidR="00804D89" w:rsidRPr="00B93383">
        <w:rPr>
          <w:rFonts w:ascii="Arial" w:eastAsia="Times New Roman" w:hAnsi="Arial" w:cs="Arial"/>
          <w:snapToGrid w:val="0"/>
          <w:kern w:val="0"/>
          <w:sz w:val="22"/>
          <w:szCs w:val="22"/>
          <w:lang w:eastAsia="pt-BR" w:bidi="ar-SA"/>
        </w:rPr>
        <w:t>4</w:t>
      </w:r>
      <w:r w:rsidRPr="00B93383">
        <w:rPr>
          <w:rFonts w:ascii="Arial" w:eastAsia="Times New Roman" w:hAnsi="Arial" w:cs="Arial"/>
          <w:snapToGrid w:val="0"/>
          <w:kern w:val="0"/>
          <w:sz w:val="22"/>
          <w:szCs w:val="22"/>
          <w:lang w:eastAsia="pt-BR" w:bidi="ar-SA"/>
        </w:rPr>
        <w:t>.</w:t>
      </w:r>
      <w:r w:rsidR="0002276D" w:rsidRPr="00B93383">
        <w:rPr>
          <w:rFonts w:ascii="Arial" w:eastAsia="Times New Roman" w:hAnsi="Arial" w:cs="Arial"/>
          <w:snapToGrid w:val="0"/>
          <w:kern w:val="0"/>
          <w:sz w:val="22"/>
          <w:szCs w:val="22"/>
          <w:lang w:eastAsia="pt-BR" w:bidi="ar-SA"/>
        </w:rPr>
        <w:tab/>
      </w:r>
      <w:r w:rsidRPr="00B93383">
        <w:rPr>
          <w:rFonts w:ascii="Arial" w:eastAsia="Times New Roman" w:hAnsi="Arial" w:cs="Arial"/>
          <w:snapToGrid w:val="0"/>
          <w:kern w:val="0"/>
          <w:sz w:val="22"/>
          <w:szCs w:val="22"/>
          <w:lang w:eastAsia="pt-BR" w:bidi="ar-SA"/>
        </w:rPr>
        <w:t xml:space="preserve"> A Câmara Municipal de Campo Largo não está obrigada a adquirir os objetos elencados nesse certame, conforme disposto no Art. 15, § 4º da Lei 8.666/93.</w:t>
      </w:r>
    </w:p>
    <w:p w:rsidR="004C1C14" w:rsidRPr="00B93383" w:rsidRDefault="006C3A04" w:rsidP="00B00F64">
      <w:pPr>
        <w:pStyle w:val="Corpodetexto"/>
        <w:spacing w:line="360" w:lineRule="auto"/>
        <w:ind w:left="420" w:hanging="420"/>
        <w:rPr>
          <w:rFonts w:ascii="Arial" w:hAnsi="Arial" w:cs="Arial"/>
          <w:snapToGrid w:val="0"/>
          <w:szCs w:val="22"/>
          <w:lang w:val="pt-BR" w:eastAsia="pt-BR"/>
        </w:rPr>
      </w:pPr>
      <w:r w:rsidRPr="00B93383">
        <w:rPr>
          <w:rFonts w:ascii="Arial" w:hAnsi="Arial" w:cs="Arial"/>
          <w:snapToGrid w:val="0"/>
          <w:szCs w:val="22"/>
          <w:lang w:val="pt-BR" w:eastAsia="pt-BR"/>
        </w:rPr>
        <w:t>2.</w:t>
      </w:r>
      <w:r w:rsidR="00804D89" w:rsidRPr="00B93383">
        <w:rPr>
          <w:rFonts w:ascii="Arial" w:hAnsi="Arial" w:cs="Arial"/>
          <w:snapToGrid w:val="0"/>
          <w:szCs w:val="22"/>
          <w:lang w:val="pt-BR" w:eastAsia="pt-BR"/>
        </w:rPr>
        <w:t>5</w:t>
      </w:r>
      <w:r w:rsidRPr="00B93383">
        <w:rPr>
          <w:rFonts w:ascii="Arial" w:hAnsi="Arial" w:cs="Arial"/>
          <w:snapToGrid w:val="0"/>
          <w:szCs w:val="22"/>
          <w:lang w:val="pt-BR" w:eastAsia="pt-BR"/>
        </w:rPr>
        <w:t>.</w:t>
      </w:r>
      <w:r w:rsidR="0002276D" w:rsidRPr="00B93383">
        <w:rPr>
          <w:rFonts w:ascii="Arial" w:hAnsi="Arial" w:cs="Arial"/>
          <w:snapToGrid w:val="0"/>
          <w:szCs w:val="22"/>
          <w:lang w:val="pt-BR" w:eastAsia="pt-BR"/>
        </w:rPr>
        <w:tab/>
      </w:r>
      <w:r w:rsidRPr="00B93383">
        <w:rPr>
          <w:rFonts w:ascii="Arial" w:hAnsi="Arial" w:cs="Arial"/>
          <w:snapToGrid w:val="0"/>
          <w:szCs w:val="22"/>
          <w:lang w:val="pt-BR" w:eastAsia="pt-BR"/>
        </w:rPr>
        <w:t xml:space="preserve"> </w:t>
      </w:r>
      <w:bookmarkEnd w:id="4"/>
      <w:bookmarkEnd w:id="5"/>
      <w:r w:rsidR="004C1C14" w:rsidRPr="00B93383">
        <w:rPr>
          <w:rFonts w:ascii="Arial" w:hAnsi="Arial" w:cs="Arial"/>
          <w:snapToGrid w:val="0"/>
          <w:szCs w:val="22"/>
          <w:lang w:val="pt-BR" w:eastAsia="pt-BR"/>
        </w:rPr>
        <w:t>Em caso de discordância existente entre as especificações deste objeto descritas na Bolsa de Licitações e Leilões do Brasil “BLL” e as especificações constantes deste Edital, prevalecerão as últimas.</w:t>
      </w:r>
    </w:p>
    <w:p w:rsidR="00D228F1" w:rsidRPr="00B93383" w:rsidRDefault="00FE0320" w:rsidP="0002276D">
      <w:pPr>
        <w:shd w:val="clear" w:color="auto" w:fill="FFFFFF"/>
        <w:spacing w:line="360" w:lineRule="auto"/>
        <w:ind w:left="420" w:hanging="420"/>
        <w:jc w:val="both"/>
        <w:rPr>
          <w:rFonts w:ascii="Arial" w:eastAsia="Times New Roman" w:hAnsi="Arial" w:cs="Arial"/>
          <w:snapToGrid w:val="0"/>
          <w:kern w:val="0"/>
          <w:sz w:val="22"/>
          <w:szCs w:val="22"/>
          <w:lang w:eastAsia="pt-BR" w:bidi="ar-SA"/>
        </w:rPr>
      </w:pPr>
      <w:r w:rsidRPr="00B93383">
        <w:rPr>
          <w:rFonts w:ascii="Arial" w:eastAsia="Times New Roman" w:hAnsi="Arial" w:cs="Arial"/>
          <w:snapToGrid w:val="0"/>
          <w:kern w:val="0"/>
          <w:sz w:val="22"/>
          <w:szCs w:val="22"/>
          <w:lang w:eastAsia="pt-BR" w:bidi="ar-SA"/>
        </w:rPr>
        <w:t>2.</w:t>
      </w:r>
      <w:r w:rsidR="00B00F64" w:rsidRPr="00B93383">
        <w:rPr>
          <w:rFonts w:ascii="Arial" w:eastAsia="Times New Roman" w:hAnsi="Arial" w:cs="Arial"/>
          <w:snapToGrid w:val="0"/>
          <w:kern w:val="0"/>
          <w:sz w:val="22"/>
          <w:szCs w:val="22"/>
          <w:lang w:eastAsia="pt-BR" w:bidi="ar-SA"/>
        </w:rPr>
        <w:t>6</w:t>
      </w:r>
      <w:r w:rsidRPr="00B93383">
        <w:rPr>
          <w:rFonts w:ascii="Arial" w:eastAsia="Times New Roman" w:hAnsi="Arial" w:cs="Arial"/>
          <w:snapToGrid w:val="0"/>
          <w:kern w:val="0"/>
          <w:sz w:val="22"/>
          <w:szCs w:val="22"/>
          <w:lang w:eastAsia="pt-BR" w:bidi="ar-SA"/>
        </w:rPr>
        <w:t xml:space="preserve"> </w:t>
      </w:r>
      <w:r w:rsidR="0002276D" w:rsidRPr="00B93383">
        <w:rPr>
          <w:rFonts w:ascii="Arial" w:eastAsia="Times New Roman" w:hAnsi="Arial" w:cs="Arial"/>
          <w:snapToGrid w:val="0"/>
          <w:kern w:val="0"/>
          <w:sz w:val="22"/>
          <w:szCs w:val="22"/>
          <w:lang w:eastAsia="pt-BR" w:bidi="ar-SA"/>
        </w:rPr>
        <w:tab/>
      </w:r>
      <w:r w:rsidRPr="00B93383">
        <w:rPr>
          <w:rFonts w:ascii="Arial" w:eastAsia="Times New Roman" w:hAnsi="Arial" w:cs="Arial"/>
          <w:snapToGrid w:val="0"/>
          <w:kern w:val="0"/>
          <w:sz w:val="22"/>
          <w:szCs w:val="22"/>
          <w:lang w:eastAsia="pt-BR" w:bidi="ar-SA"/>
        </w:rPr>
        <w:t>Esta licitação será regida pelos ditames da Lei Federal nº 8.666/93 e Lei nº 10.520/2002, em atendimento ao previsto no art. 191 da Lei 14.133/2021.</w:t>
      </w:r>
    </w:p>
    <w:p w:rsidR="004C1C14" w:rsidRPr="00E714B8" w:rsidRDefault="004C1C14" w:rsidP="00AB30BA">
      <w:pPr>
        <w:pStyle w:val="PargrafodaLista"/>
        <w:widowControl/>
        <w:numPr>
          <w:ilvl w:val="0"/>
          <w:numId w:val="12"/>
        </w:numPr>
        <w:shd w:val="clear" w:color="auto" w:fill="D9D9D9"/>
        <w:suppressAutoHyphens w:val="0"/>
        <w:autoSpaceDN/>
        <w:spacing w:line="360" w:lineRule="auto"/>
        <w:ind w:hanging="927"/>
        <w:jc w:val="both"/>
        <w:textAlignment w:val="auto"/>
        <w:outlineLvl w:val="0"/>
        <w:rPr>
          <w:rFonts w:ascii="Arial" w:hAnsi="Arial" w:cs="Arial"/>
          <w:b/>
          <w:sz w:val="22"/>
          <w:szCs w:val="22"/>
          <w:u w:val="single"/>
        </w:rPr>
      </w:pPr>
      <w:bookmarkStart w:id="6" w:name="_Toc437004988"/>
      <w:bookmarkStart w:id="7" w:name="_Toc26172259"/>
      <w:r w:rsidRPr="00E714B8">
        <w:rPr>
          <w:rFonts w:ascii="Arial" w:hAnsi="Arial" w:cs="Arial"/>
          <w:b/>
          <w:sz w:val="22"/>
          <w:szCs w:val="22"/>
          <w:u w:val="single"/>
        </w:rPr>
        <w:t>DATA DA ABERTURA</w:t>
      </w:r>
      <w:bookmarkEnd w:id="6"/>
      <w:bookmarkEnd w:id="7"/>
    </w:p>
    <w:p w:rsidR="004C1C14" w:rsidRPr="00055641" w:rsidRDefault="004C1C14" w:rsidP="00AB30BA">
      <w:pPr>
        <w:pStyle w:val="Textopadro"/>
        <w:widowControl/>
        <w:numPr>
          <w:ilvl w:val="1"/>
          <w:numId w:val="13"/>
        </w:numPr>
        <w:spacing w:line="360" w:lineRule="auto"/>
        <w:jc w:val="both"/>
        <w:rPr>
          <w:rFonts w:ascii="Arial" w:hAnsi="Arial" w:cs="Arial"/>
          <w:sz w:val="22"/>
          <w:szCs w:val="22"/>
          <w:lang w:val="pt-BR"/>
        </w:rPr>
      </w:pPr>
      <w:r w:rsidRPr="00055641">
        <w:rPr>
          <w:rFonts w:ascii="Arial" w:hAnsi="Arial" w:cs="Arial"/>
          <w:sz w:val="22"/>
          <w:szCs w:val="22"/>
          <w:lang w:val="pt-BR"/>
        </w:rPr>
        <w:t xml:space="preserve">O recebimento das propostas, abertura e disputa de preços, será exclusivamente por meio eletrônico, </w:t>
      </w:r>
      <w:r w:rsidRPr="00055641">
        <w:rPr>
          <w:rFonts w:ascii="Arial" w:hAnsi="Arial" w:cs="Arial"/>
          <w:b/>
          <w:sz w:val="22"/>
          <w:szCs w:val="22"/>
          <w:u w:val="single"/>
          <w:lang w:val="pt-BR"/>
        </w:rPr>
        <w:t xml:space="preserve">no endereço </w:t>
      </w:r>
      <w:hyperlink r:id="rId8" w:history="1">
        <w:r w:rsidRPr="00055641">
          <w:rPr>
            <w:rStyle w:val="Hyperlink"/>
            <w:rFonts w:ascii="Arial" w:hAnsi="Arial" w:cs="Arial"/>
            <w:b/>
            <w:sz w:val="22"/>
            <w:szCs w:val="22"/>
            <w:lang w:val="pt-BR"/>
          </w:rPr>
          <w:t>www.bllcompras.com</w:t>
        </w:r>
      </w:hyperlink>
      <w:r w:rsidRPr="00055641">
        <w:rPr>
          <w:rFonts w:ascii="Arial" w:hAnsi="Arial" w:cs="Arial"/>
          <w:b/>
          <w:sz w:val="22"/>
          <w:szCs w:val="22"/>
          <w:u w:val="single"/>
          <w:lang w:val="pt-BR"/>
        </w:rPr>
        <w:t xml:space="preserve"> ou </w:t>
      </w:r>
      <w:hyperlink r:id="rId9" w:history="1">
        <w:r w:rsidRPr="00055641">
          <w:rPr>
            <w:rStyle w:val="Hyperlink"/>
            <w:rFonts w:ascii="Arial" w:hAnsi="Arial" w:cs="Arial"/>
            <w:b/>
            <w:sz w:val="22"/>
            <w:szCs w:val="22"/>
            <w:lang w:val="pt-BR"/>
          </w:rPr>
          <w:t>www.bll.org.br</w:t>
        </w:r>
      </w:hyperlink>
      <w:r w:rsidRPr="00055641">
        <w:rPr>
          <w:rFonts w:ascii="Arial" w:hAnsi="Arial" w:cs="Arial"/>
          <w:sz w:val="22"/>
          <w:szCs w:val="22"/>
          <w:lang w:val="pt-BR"/>
        </w:rPr>
        <w:t xml:space="preserve"> conforme datas e horários definidos abaixo:</w:t>
      </w:r>
    </w:p>
    <w:p w:rsidR="00055641" w:rsidRPr="00055641" w:rsidRDefault="00055641" w:rsidP="00055641">
      <w:pPr>
        <w:pStyle w:val="Textoembloco"/>
        <w:shd w:val="clear" w:color="auto" w:fill="D9D9D9"/>
        <w:spacing w:line="360" w:lineRule="auto"/>
        <w:ind w:left="0"/>
        <w:rPr>
          <w:rFonts w:ascii="Arial" w:hAnsi="Arial" w:cs="Arial"/>
          <w:color w:val="auto"/>
          <w:sz w:val="22"/>
          <w:szCs w:val="22"/>
        </w:rPr>
      </w:pPr>
      <w:r w:rsidRPr="00055641">
        <w:rPr>
          <w:rFonts w:ascii="Arial" w:hAnsi="Arial" w:cs="Arial"/>
          <w:color w:val="auto"/>
          <w:sz w:val="22"/>
          <w:szCs w:val="22"/>
        </w:rPr>
        <w:lastRenderedPageBreak/>
        <w:t xml:space="preserve">RECEBIMENTO DAS PROPOSTAS: das 08h do dia </w:t>
      </w:r>
      <w:r w:rsidR="00C258FA">
        <w:rPr>
          <w:rFonts w:ascii="Arial" w:hAnsi="Arial" w:cs="Arial"/>
          <w:color w:val="auto"/>
          <w:sz w:val="22"/>
          <w:szCs w:val="22"/>
        </w:rPr>
        <w:t>21</w:t>
      </w:r>
      <w:r w:rsidRPr="00055641">
        <w:rPr>
          <w:rFonts w:ascii="Arial" w:hAnsi="Arial" w:cs="Arial"/>
          <w:color w:val="auto"/>
          <w:sz w:val="22"/>
          <w:szCs w:val="22"/>
        </w:rPr>
        <w:t>/</w:t>
      </w:r>
      <w:r w:rsidR="00C258FA">
        <w:rPr>
          <w:rFonts w:ascii="Arial" w:hAnsi="Arial" w:cs="Arial"/>
          <w:color w:val="auto"/>
          <w:sz w:val="22"/>
          <w:szCs w:val="22"/>
        </w:rPr>
        <w:t>06</w:t>
      </w:r>
      <w:r w:rsidRPr="00055641">
        <w:rPr>
          <w:rFonts w:ascii="Arial" w:hAnsi="Arial" w:cs="Arial"/>
          <w:color w:val="auto"/>
          <w:sz w:val="22"/>
          <w:szCs w:val="22"/>
        </w:rPr>
        <w:t xml:space="preserve">/2022 até 08h30 do dia </w:t>
      </w:r>
      <w:r w:rsidR="00C258FA">
        <w:rPr>
          <w:rFonts w:ascii="Arial" w:hAnsi="Arial" w:cs="Arial"/>
          <w:color w:val="auto"/>
          <w:sz w:val="22"/>
          <w:szCs w:val="22"/>
        </w:rPr>
        <w:t>04</w:t>
      </w:r>
      <w:r w:rsidRPr="00055641">
        <w:rPr>
          <w:rFonts w:ascii="Arial" w:hAnsi="Arial" w:cs="Arial"/>
          <w:color w:val="auto"/>
          <w:sz w:val="22"/>
          <w:szCs w:val="22"/>
        </w:rPr>
        <w:t>/</w:t>
      </w:r>
      <w:r w:rsidR="00C258FA">
        <w:rPr>
          <w:rFonts w:ascii="Arial" w:hAnsi="Arial" w:cs="Arial"/>
          <w:color w:val="auto"/>
          <w:sz w:val="22"/>
          <w:szCs w:val="22"/>
        </w:rPr>
        <w:t>07</w:t>
      </w:r>
      <w:r w:rsidRPr="00055641">
        <w:rPr>
          <w:rFonts w:ascii="Arial" w:hAnsi="Arial" w:cs="Arial"/>
          <w:color w:val="auto"/>
          <w:sz w:val="22"/>
          <w:szCs w:val="22"/>
        </w:rPr>
        <w:t>/2022.</w:t>
      </w:r>
    </w:p>
    <w:p w:rsidR="00055641" w:rsidRPr="00055641" w:rsidRDefault="00055641" w:rsidP="00055641">
      <w:pPr>
        <w:pStyle w:val="Textoembloco"/>
        <w:shd w:val="clear" w:color="auto" w:fill="D9D9D9"/>
        <w:spacing w:line="360" w:lineRule="auto"/>
        <w:ind w:left="0"/>
        <w:rPr>
          <w:rFonts w:ascii="Arial" w:hAnsi="Arial" w:cs="Arial"/>
          <w:color w:val="auto"/>
          <w:sz w:val="22"/>
          <w:szCs w:val="22"/>
        </w:rPr>
      </w:pPr>
      <w:r w:rsidRPr="00055641">
        <w:rPr>
          <w:rFonts w:ascii="Arial" w:hAnsi="Arial" w:cs="Arial"/>
          <w:color w:val="auto"/>
          <w:sz w:val="22"/>
          <w:szCs w:val="22"/>
        </w:rPr>
        <w:t xml:space="preserve">ABERTURA DAS PROPOSTAS: das 08h31 min do dia </w:t>
      </w:r>
      <w:r w:rsidR="00C258FA">
        <w:rPr>
          <w:rFonts w:ascii="Arial" w:hAnsi="Arial" w:cs="Arial"/>
          <w:color w:val="auto"/>
          <w:sz w:val="22"/>
          <w:szCs w:val="22"/>
        </w:rPr>
        <w:t>04</w:t>
      </w:r>
      <w:r w:rsidRPr="00055641">
        <w:rPr>
          <w:rFonts w:ascii="Arial" w:hAnsi="Arial" w:cs="Arial"/>
          <w:color w:val="auto"/>
          <w:sz w:val="22"/>
          <w:szCs w:val="22"/>
        </w:rPr>
        <w:t>/</w:t>
      </w:r>
      <w:r w:rsidR="00C258FA">
        <w:rPr>
          <w:rFonts w:ascii="Arial" w:hAnsi="Arial" w:cs="Arial"/>
          <w:color w:val="auto"/>
          <w:sz w:val="22"/>
          <w:szCs w:val="22"/>
        </w:rPr>
        <w:t>07</w:t>
      </w:r>
      <w:r w:rsidRPr="00055641">
        <w:rPr>
          <w:rFonts w:ascii="Arial" w:hAnsi="Arial" w:cs="Arial"/>
          <w:color w:val="auto"/>
          <w:sz w:val="22"/>
          <w:szCs w:val="22"/>
        </w:rPr>
        <w:t xml:space="preserve">/2022 até 08h59min do dia </w:t>
      </w:r>
      <w:r w:rsidR="00C258FA">
        <w:rPr>
          <w:rFonts w:ascii="Arial" w:hAnsi="Arial" w:cs="Arial"/>
          <w:color w:val="auto"/>
          <w:sz w:val="22"/>
          <w:szCs w:val="22"/>
        </w:rPr>
        <w:t>04</w:t>
      </w:r>
      <w:r w:rsidRPr="00055641">
        <w:rPr>
          <w:rFonts w:ascii="Arial" w:hAnsi="Arial" w:cs="Arial"/>
          <w:color w:val="auto"/>
          <w:sz w:val="22"/>
          <w:szCs w:val="22"/>
        </w:rPr>
        <w:t>/</w:t>
      </w:r>
      <w:r w:rsidR="00C258FA">
        <w:rPr>
          <w:rFonts w:ascii="Arial" w:hAnsi="Arial" w:cs="Arial"/>
          <w:color w:val="auto"/>
          <w:sz w:val="22"/>
          <w:szCs w:val="22"/>
        </w:rPr>
        <w:t>07</w:t>
      </w:r>
      <w:r w:rsidRPr="00055641">
        <w:rPr>
          <w:rFonts w:ascii="Arial" w:hAnsi="Arial" w:cs="Arial"/>
          <w:color w:val="auto"/>
          <w:sz w:val="22"/>
          <w:szCs w:val="22"/>
        </w:rPr>
        <w:t>/2022.</w:t>
      </w:r>
    </w:p>
    <w:p w:rsidR="00055641" w:rsidRPr="00055641" w:rsidRDefault="00055641" w:rsidP="00055641">
      <w:pPr>
        <w:pStyle w:val="Textoembloco"/>
        <w:shd w:val="clear" w:color="auto" w:fill="D9D9D9"/>
        <w:spacing w:line="360" w:lineRule="auto"/>
        <w:ind w:left="0"/>
        <w:rPr>
          <w:rFonts w:ascii="Arial" w:hAnsi="Arial" w:cs="Arial"/>
          <w:color w:val="auto"/>
          <w:sz w:val="22"/>
          <w:szCs w:val="22"/>
        </w:rPr>
      </w:pPr>
      <w:r w:rsidRPr="00055641">
        <w:rPr>
          <w:rFonts w:ascii="Arial" w:hAnsi="Arial" w:cs="Arial"/>
          <w:color w:val="auto"/>
          <w:sz w:val="22"/>
          <w:szCs w:val="22"/>
        </w:rPr>
        <w:t xml:space="preserve">INÍCIO DA SESSÃO DA DISPUTA DE PREÇOS: 9h do dia </w:t>
      </w:r>
      <w:r w:rsidR="00C258FA">
        <w:rPr>
          <w:rFonts w:ascii="Arial" w:hAnsi="Arial" w:cs="Arial"/>
          <w:color w:val="auto"/>
          <w:sz w:val="22"/>
          <w:szCs w:val="22"/>
        </w:rPr>
        <w:t>04</w:t>
      </w:r>
      <w:r w:rsidRPr="00055641">
        <w:rPr>
          <w:rFonts w:ascii="Arial" w:hAnsi="Arial" w:cs="Arial"/>
          <w:color w:val="auto"/>
          <w:sz w:val="22"/>
          <w:szCs w:val="22"/>
        </w:rPr>
        <w:t>/</w:t>
      </w:r>
      <w:r w:rsidR="00C258FA">
        <w:rPr>
          <w:rFonts w:ascii="Arial" w:hAnsi="Arial" w:cs="Arial"/>
          <w:color w:val="auto"/>
          <w:sz w:val="22"/>
          <w:szCs w:val="22"/>
        </w:rPr>
        <w:t>07</w:t>
      </w:r>
      <w:r w:rsidRPr="00055641">
        <w:rPr>
          <w:rFonts w:ascii="Arial" w:hAnsi="Arial" w:cs="Arial"/>
          <w:color w:val="auto"/>
          <w:sz w:val="22"/>
          <w:szCs w:val="22"/>
        </w:rPr>
        <w:t>/2022.</w:t>
      </w:r>
    </w:p>
    <w:p w:rsidR="004C1C14" w:rsidRDefault="004C1C14" w:rsidP="00B93383">
      <w:pPr>
        <w:pStyle w:val="Textoembloco"/>
        <w:shd w:val="clear" w:color="auto" w:fill="D9D9D9"/>
        <w:spacing w:line="360" w:lineRule="auto"/>
        <w:ind w:left="708"/>
        <w:rPr>
          <w:rFonts w:ascii="Arial" w:hAnsi="Arial" w:cs="Arial"/>
          <w:bCs w:val="0"/>
          <w:sz w:val="22"/>
          <w:szCs w:val="22"/>
        </w:rPr>
      </w:pPr>
      <w:r w:rsidRPr="00055641">
        <w:rPr>
          <w:rFonts w:ascii="Arial" w:hAnsi="Arial" w:cs="Arial"/>
          <w:bCs w:val="0"/>
          <w:sz w:val="22"/>
          <w:szCs w:val="22"/>
        </w:rPr>
        <w:t>Para todas as referências de tempo será observado o horário de Brasília (DF).</w:t>
      </w:r>
    </w:p>
    <w:p w:rsidR="00C76F7B" w:rsidRPr="00BB5FB6" w:rsidRDefault="00C76F7B" w:rsidP="00AB30BA">
      <w:pPr>
        <w:pStyle w:val="Textopadro"/>
        <w:widowControl/>
        <w:numPr>
          <w:ilvl w:val="0"/>
          <w:numId w:val="13"/>
        </w:numPr>
        <w:shd w:val="clear" w:color="auto" w:fill="D9D9D9"/>
        <w:spacing w:line="360" w:lineRule="auto"/>
        <w:ind w:left="567" w:hanging="567"/>
        <w:jc w:val="both"/>
        <w:outlineLvl w:val="0"/>
        <w:rPr>
          <w:rFonts w:ascii="Arial" w:hAnsi="Arial" w:cs="Arial"/>
          <w:b/>
          <w:sz w:val="22"/>
          <w:szCs w:val="22"/>
          <w:u w:val="single"/>
          <w:lang w:val="pt-BR"/>
        </w:rPr>
      </w:pPr>
      <w:bookmarkStart w:id="8" w:name="_Toc26172261"/>
      <w:r w:rsidRPr="00BB5FB6">
        <w:rPr>
          <w:rFonts w:ascii="Arial" w:hAnsi="Arial" w:cs="Arial"/>
          <w:b/>
          <w:sz w:val="22"/>
          <w:szCs w:val="22"/>
          <w:u w:val="single"/>
          <w:lang w:val="pt-BR"/>
        </w:rPr>
        <w:t>DISPOSIÇÕES PRELIMINARES</w:t>
      </w:r>
      <w:bookmarkEnd w:id="8"/>
    </w:p>
    <w:p w:rsidR="00C76F7B" w:rsidRPr="00BB5FB6" w:rsidRDefault="00C76F7B" w:rsidP="00AB30BA">
      <w:pPr>
        <w:pStyle w:val="Textopadro"/>
        <w:widowControl/>
        <w:numPr>
          <w:ilvl w:val="1"/>
          <w:numId w:val="13"/>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 xml:space="preserve">O Pregão Eletrônico será realizado em sessão pública, por meio da </w:t>
      </w:r>
      <w:r w:rsidRPr="00BB5FB6">
        <w:rPr>
          <w:rFonts w:ascii="Arial" w:hAnsi="Arial" w:cs="Arial"/>
          <w:b/>
          <w:bCs/>
          <w:i/>
          <w:sz w:val="22"/>
          <w:szCs w:val="22"/>
          <w:lang w:val="pt-BR"/>
        </w:rPr>
        <w:t>INTERNET</w:t>
      </w:r>
      <w:r w:rsidRPr="00BB5FB6">
        <w:rPr>
          <w:rFonts w:ascii="Arial" w:hAnsi="Arial" w:cs="Arial"/>
          <w:b/>
          <w:bCs/>
          <w:sz w:val="22"/>
          <w:szCs w:val="22"/>
          <w:lang w:val="pt-BR"/>
        </w:rPr>
        <w:t>,</w:t>
      </w:r>
      <w:r w:rsidRPr="00BB5FB6">
        <w:rPr>
          <w:rFonts w:ascii="Arial" w:hAnsi="Arial" w:cs="Arial"/>
          <w:sz w:val="22"/>
          <w:szCs w:val="22"/>
          <w:lang w:val="pt-BR"/>
        </w:rPr>
        <w:t xml:space="preserve"> mediante condições de segurança - criptografia e autenticação - em todas as suas fases através do </w:t>
      </w:r>
      <w:r w:rsidRPr="00BB5FB6">
        <w:rPr>
          <w:rFonts w:ascii="Arial" w:hAnsi="Arial" w:cs="Arial"/>
          <w:b/>
          <w:bCs/>
          <w:sz w:val="22"/>
          <w:szCs w:val="22"/>
          <w:lang w:val="pt-BR"/>
        </w:rPr>
        <w:t>Sistema de Pregão Eletrônico (licitações) da Bolsa de Licitações e Leilões do Brasil</w:t>
      </w:r>
      <w:r w:rsidRPr="00BB5FB6">
        <w:rPr>
          <w:rFonts w:ascii="Arial" w:hAnsi="Arial" w:cs="Arial"/>
          <w:sz w:val="22"/>
          <w:szCs w:val="22"/>
          <w:lang w:val="pt-BR"/>
        </w:rPr>
        <w:t>.</w:t>
      </w:r>
    </w:p>
    <w:p w:rsidR="00C76F7B" w:rsidRPr="00BB5FB6" w:rsidRDefault="00C76F7B" w:rsidP="00AB30BA">
      <w:pPr>
        <w:pStyle w:val="Textopadro"/>
        <w:widowControl/>
        <w:numPr>
          <w:ilvl w:val="1"/>
          <w:numId w:val="13"/>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Os trabalhos serão conduzidos pelo(a) Pregoeiro(a), mediante a inserção e monitoramento de dados gerados ou transferidos para o aplicativo “</w:t>
      </w:r>
      <w:proofErr w:type="spellStart"/>
      <w:r w:rsidRPr="00BB5FB6">
        <w:rPr>
          <w:rFonts w:ascii="Arial" w:hAnsi="Arial" w:cs="Arial"/>
          <w:sz w:val="22"/>
          <w:szCs w:val="22"/>
          <w:lang w:val="pt-BR"/>
        </w:rPr>
        <w:t>Bll</w:t>
      </w:r>
      <w:proofErr w:type="spellEnd"/>
      <w:r w:rsidRPr="00BB5FB6">
        <w:rPr>
          <w:rFonts w:ascii="Arial" w:hAnsi="Arial" w:cs="Arial"/>
          <w:sz w:val="22"/>
          <w:szCs w:val="22"/>
          <w:lang w:val="pt-BR"/>
        </w:rPr>
        <w:t xml:space="preserve"> compras” constante da página eletrônica da Bolsa de Licitações e Leilões do Brasil </w:t>
      </w:r>
      <w:r w:rsidRPr="00AB704C">
        <w:rPr>
          <w:rFonts w:ascii="Arial" w:hAnsi="Arial" w:cs="Arial"/>
          <w:sz w:val="22"/>
          <w:szCs w:val="22"/>
          <w:lang w:val="pt-BR"/>
        </w:rPr>
        <w:t>(</w:t>
      </w:r>
      <w:hyperlink r:id="rId10" w:history="1">
        <w:r w:rsidRPr="00AB704C">
          <w:rPr>
            <w:rStyle w:val="Hyperlink"/>
            <w:rFonts w:ascii="Arial" w:hAnsi="Arial" w:cs="Arial"/>
            <w:sz w:val="22"/>
            <w:szCs w:val="22"/>
            <w:lang w:val="pt-BR"/>
          </w:rPr>
          <w:t>www.bllcompras.com</w:t>
        </w:r>
      </w:hyperlink>
      <w:r w:rsidRPr="00AB704C">
        <w:rPr>
          <w:rFonts w:ascii="Arial" w:hAnsi="Arial" w:cs="Arial"/>
          <w:sz w:val="22"/>
          <w:szCs w:val="22"/>
          <w:u w:val="single"/>
          <w:lang w:val="pt-BR"/>
        </w:rPr>
        <w:t xml:space="preserve"> ou </w:t>
      </w:r>
      <w:hyperlink r:id="rId11" w:history="1">
        <w:r w:rsidRPr="00AB704C">
          <w:rPr>
            <w:rStyle w:val="Hyperlink"/>
            <w:rFonts w:ascii="Arial" w:hAnsi="Arial" w:cs="Arial"/>
            <w:sz w:val="22"/>
            <w:szCs w:val="22"/>
            <w:lang w:val="pt-BR"/>
          </w:rPr>
          <w:t>www.bll.org.br</w:t>
        </w:r>
      </w:hyperlink>
      <w:r w:rsidRPr="00AB704C">
        <w:rPr>
          <w:rFonts w:ascii="Arial" w:hAnsi="Arial" w:cs="Arial"/>
          <w:sz w:val="22"/>
          <w:szCs w:val="22"/>
          <w:lang w:val="pt-BR"/>
        </w:rPr>
        <w:t>).</w:t>
      </w:r>
    </w:p>
    <w:p w:rsidR="00C76F7B" w:rsidRPr="00BB5FB6" w:rsidRDefault="00C76F7B" w:rsidP="00AB30BA">
      <w:pPr>
        <w:pStyle w:val="Textopadro"/>
        <w:widowControl/>
        <w:numPr>
          <w:ilvl w:val="1"/>
          <w:numId w:val="13"/>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Os interessados deverão observar as datas e os horários limites previstos para a inscrição e cadastramento e a abertura da proposta, atentando também para a data e horário para início da Sessão de Disputa de Preços.</w:t>
      </w:r>
    </w:p>
    <w:p w:rsidR="00C76F7B" w:rsidRPr="00685FAE" w:rsidRDefault="00C76F7B" w:rsidP="00AB30BA">
      <w:pPr>
        <w:pStyle w:val="Textopadro"/>
        <w:widowControl/>
        <w:numPr>
          <w:ilvl w:val="1"/>
          <w:numId w:val="13"/>
        </w:numPr>
        <w:spacing w:line="360" w:lineRule="auto"/>
        <w:ind w:left="567" w:hanging="567"/>
        <w:jc w:val="both"/>
        <w:rPr>
          <w:rFonts w:ascii="Arial" w:hAnsi="Arial" w:cs="Arial"/>
          <w:sz w:val="22"/>
          <w:szCs w:val="22"/>
          <w:lang w:val="pt-BR"/>
        </w:rPr>
      </w:pPr>
      <w:r w:rsidRPr="00685FAE">
        <w:rPr>
          <w:rFonts w:ascii="Arial" w:hAnsi="Arial" w:cs="Arial"/>
          <w:bCs/>
          <w:sz w:val="22"/>
          <w:szCs w:val="22"/>
          <w:lang w:val="pt-BR"/>
        </w:rPr>
        <w:t xml:space="preserve">O </w:t>
      </w:r>
      <w:r w:rsidR="003578DE" w:rsidRPr="00685FAE">
        <w:rPr>
          <w:rFonts w:ascii="Arial" w:hAnsi="Arial" w:cs="Arial"/>
          <w:bCs/>
          <w:sz w:val="22"/>
          <w:szCs w:val="22"/>
          <w:lang w:val="pt-BR"/>
        </w:rPr>
        <w:t>Edital</w:t>
      </w:r>
      <w:r w:rsidRPr="00685FAE">
        <w:rPr>
          <w:rFonts w:ascii="Arial" w:hAnsi="Arial" w:cs="Arial"/>
          <w:bCs/>
          <w:sz w:val="22"/>
          <w:szCs w:val="22"/>
          <w:lang w:val="pt-BR"/>
        </w:rPr>
        <w:t xml:space="preserve"> poderá ser </w:t>
      </w:r>
      <w:r w:rsidRPr="00685FAE">
        <w:rPr>
          <w:rFonts w:ascii="Arial" w:hAnsi="Arial" w:cs="Arial"/>
          <w:sz w:val="22"/>
          <w:szCs w:val="22"/>
          <w:lang w:val="pt-BR"/>
        </w:rPr>
        <w:t>examinado e adquirido</w:t>
      </w:r>
      <w:r w:rsidRPr="00685FAE">
        <w:rPr>
          <w:rFonts w:ascii="Arial" w:hAnsi="Arial" w:cs="Arial"/>
          <w:bCs/>
          <w:sz w:val="22"/>
          <w:szCs w:val="22"/>
          <w:lang w:val="pt-BR"/>
        </w:rPr>
        <w:t xml:space="preserve"> por qualquer interessado </w:t>
      </w:r>
      <w:r w:rsidRPr="00685FAE">
        <w:rPr>
          <w:rFonts w:ascii="Arial" w:hAnsi="Arial" w:cs="Arial"/>
          <w:sz w:val="22"/>
          <w:szCs w:val="22"/>
          <w:lang w:val="pt-BR"/>
        </w:rPr>
        <w:t xml:space="preserve">através dos </w:t>
      </w:r>
      <w:r w:rsidRPr="00685FAE">
        <w:rPr>
          <w:rFonts w:ascii="Arial" w:hAnsi="Arial" w:cs="Arial"/>
          <w:i/>
          <w:sz w:val="22"/>
          <w:szCs w:val="22"/>
          <w:lang w:val="pt-BR"/>
        </w:rPr>
        <w:t>sites</w:t>
      </w:r>
      <w:r w:rsidRPr="00685FAE">
        <w:rPr>
          <w:rFonts w:ascii="Arial" w:hAnsi="Arial" w:cs="Arial"/>
          <w:sz w:val="22"/>
          <w:szCs w:val="22"/>
          <w:lang w:val="pt-BR"/>
        </w:rPr>
        <w:t xml:space="preserve"> </w:t>
      </w:r>
      <w:hyperlink r:id="rId12" w:history="1">
        <w:r w:rsidR="008865EE" w:rsidRPr="000A2E24">
          <w:rPr>
            <w:rStyle w:val="Hyperlink"/>
            <w:rFonts w:ascii="Arial" w:hAnsi="Arial" w:cs="Arial"/>
            <w:sz w:val="22"/>
            <w:szCs w:val="22"/>
            <w:lang w:val="pt-BR"/>
          </w:rPr>
          <w:t>http://www.campolargo.pr.leg.br/</w:t>
        </w:r>
      </w:hyperlink>
      <w:r w:rsidRPr="00685FAE">
        <w:rPr>
          <w:rFonts w:ascii="Arial" w:hAnsi="Arial" w:cs="Arial"/>
          <w:sz w:val="22"/>
          <w:szCs w:val="22"/>
          <w:lang w:val="pt-BR"/>
        </w:rPr>
        <w:t xml:space="preserve">, </w:t>
      </w:r>
      <w:hyperlink r:id="rId13" w:history="1">
        <w:r w:rsidRPr="00685FAE">
          <w:rPr>
            <w:rStyle w:val="Hyperlink"/>
            <w:rFonts w:ascii="Arial" w:hAnsi="Arial" w:cs="Arial"/>
            <w:sz w:val="22"/>
            <w:szCs w:val="22"/>
            <w:lang w:val="pt-BR"/>
          </w:rPr>
          <w:t>www.bllcompras.com</w:t>
        </w:r>
      </w:hyperlink>
      <w:r w:rsidRPr="00685FAE">
        <w:rPr>
          <w:rFonts w:ascii="Arial" w:hAnsi="Arial" w:cs="Arial"/>
          <w:sz w:val="22"/>
          <w:szCs w:val="22"/>
          <w:lang w:val="pt-BR"/>
        </w:rPr>
        <w:t xml:space="preserve">, </w:t>
      </w:r>
      <w:hyperlink r:id="rId14" w:history="1">
        <w:r w:rsidRPr="00685FAE">
          <w:rPr>
            <w:rStyle w:val="Hyperlink"/>
            <w:rFonts w:ascii="Arial" w:hAnsi="Arial" w:cs="Arial"/>
            <w:sz w:val="22"/>
            <w:szCs w:val="22"/>
            <w:lang w:val="pt-BR"/>
          </w:rPr>
          <w:t>www.bll.org.br</w:t>
        </w:r>
      </w:hyperlink>
      <w:r w:rsidRPr="00685FAE">
        <w:rPr>
          <w:rFonts w:ascii="Arial" w:hAnsi="Arial" w:cs="Arial"/>
          <w:sz w:val="22"/>
          <w:szCs w:val="22"/>
          <w:lang w:val="pt-BR"/>
        </w:rPr>
        <w:t xml:space="preserve"> e via e-mail </w:t>
      </w:r>
      <w:hyperlink r:id="rId15" w:history="1">
        <w:r w:rsidRPr="00685FAE">
          <w:rPr>
            <w:rStyle w:val="Hyperlink"/>
            <w:rFonts w:ascii="Arial" w:hAnsi="Arial" w:cs="Arial"/>
            <w:sz w:val="22"/>
            <w:szCs w:val="22"/>
            <w:lang w:val="pt-BR"/>
          </w:rPr>
          <w:t>licitacoes.camara@cmcampolargo.pr.gov.br</w:t>
        </w:r>
      </w:hyperlink>
      <w:r w:rsidRPr="00685FAE">
        <w:rPr>
          <w:rFonts w:ascii="Arial" w:hAnsi="Arial" w:cs="Arial"/>
          <w:bCs/>
          <w:sz w:val="22"/>
          <w:szCs w:val="22"/>
          <w:lang w:val="pt-BR"/>
        </w:rPr>
        <w:t>, durante o expediente normal do órgão licitante, das 08h às 12h e das 13h às 17h.</w:t>
      </w:r>
    </w:p>
    <w:p w:rsidR="00C76F7B" w:rsidRPr="0092529F" w:rsidRDefault="00C76F7B" w:rsidP="00392C85">
      <w:pPr>
        <w:pStyle w:val="Textbody"/>
        <w:spacing w:after="0" w:line="360" w:lineRule="auto"/>
        <w:jc w:val="both"/>
        <w:rPr>
          <w:rFonts w:ascii="Arial" w:hAnsi="Arial" w:cs="Arial"/>
          <w:b/>
          <w:sz w:val="22"/>
          <w:szCs w:val="22"/>
        </w:rPr>
      </w:pPr>
    </w:p>
    <w:p w:rsidR="00C76F7B" w:rsidRPr="00BB5FB6" w:rsidRDefault="00C76F7B" w:rsidP="00AB30BA">
      <w:pPr>
        <w:pStyle w:val="Ttulo1"/>
        <w:numPr>
          <w:ilvl w:val="0"/>
          <w:numId w:val="13"/>
        </w:numPr>
        <w:shd w:val="clear" w:color="auto" w:fill="D9D9D9"/>
        <w:spacing w:line="360" w:lineRule="auto"/>
        <w:ind w:left="567" w:hanging="567"/>
        <w:jc w:val="left"/>
        <w:rPr>
          <w:rFonts w:ascii="Arial" w:hAnsi="Arial" w:cs="Arial"/>
          <w:sz w:val="22"/>
          <w:szCs w:val="22"/>
          <w:u w:val="single"/>
        </w:rPr>
      </w:pPr>
      <w:bookmarkStart w:id="9" w:name="_Toc26172262"/>
      <w:r w:rsidRPr="00BB5FB6">
        <w:rPr>
          <w:rFonts w:ascii="Arial" w:hAnsi="Arial" w:cs="Arial"/>
          <w:sz w:val="22"/>
          <w:szCs w:val="22"/>
          <w:u w:val="single"/>
        </w:rPr>
        <w:t>DA IMPUGNAÇÃO DO EDITAL E DO PEDIDO DE ESCLARECIMENTO</w:t>
      </w:r>
      <w:bookmarkEnd w:id="9"/>
    </w:p>
    <w:p w:rsidR="00C76F7B" w:rsidRPr="00BB5FB6" w:rsidRDefault="00C76F7B" w:rsidP="00C76F7B">
      <w:pPr>
        <w:spacing w:line="360" w:lineRule="auto"/>
      </w:pPr>
    </w:p>
    <w:p w:rsidR="00C76F7B" w:rsidRDefault="00C76F7B" w:rsidP="00AB30BA">
      <w:pPr>
        <w:widowControl/>
        <w:numPr>
          <w:ilvl w:val="1"/>
          <w:numId w:val="13"/>
        </w:numPr>
        <w:autoSpaceDE w:val="0"/>
        <w:adjustRightInd w:val="0"/>
        <w:spacing w:line="360" w:lineRule="auto"/>
        <w:ind w:left="567" w:hanging="567"/>
        <w:jc w:val="both"/>
        <w:textAlignment w:val="auto"/>
        <w:rPr>
          <w:rFonts w:ascii="Arial" w:hAnsi="Arial" w:cs="Arial"/>
          <w:sz w:val="22"/>
          <w:szCs w:val="22"/>
        </w:rPr>
      </w:pPr>
      <w:r>
        <w:rPr>
          <w:rFonts w:ascii="Arial" w:hAnsi="Arial" w:cs="Arial"/>
          <w:sz w:val="22"/>
          <w:szCs w:val="22"/>
        </w:rPr>
        <w:t>Qualquer pessoa poderá impugnar os termos do Edital do Pregão, na forma prevista no Edital, em a</w:t>
      </w:r>
      <w:r w:rsidRPr="004668CB">
        <w:rPr>
          <w:rFonts w:ascii="Arial" w:hAnsi="Arial" w:cs="Arial"/>
          <w:sz w:val="22"/>
          <w:szCs w:val="22"/>
        </w:rPr>
        <w:t>té 03 (três) dias úteis ante</w:t>
      </w:r>
      <w:r>
        <w:rPr>
          <w:rFonts w:ascii="Arial" w:hAnsi="Arial" w:cs="Arial"/>
          <w:sz w:val="22"/>
          <w:szCs w:val="22"/>
        </w:rPr>
        <w:t>riores</w:t>
      </w:r>
      <w:r w:rsidRPr="004668CB">
        <w:rPr>
          <w:rFonts w:ascii="Arial" w:hAnsi="Arial" w:cs="Arial"/>
          <w:sz w:val="22"/>
          <w:szCs w:val="22"/>
        </w:rPr>
        <w:t xml:space="preserve"> </w:t>
      </w:r>
      <w:r>
        <w:rPr>
          <w:rFonts w:ascii="Arial" w:hAnsi="Arial" w:cs="Arial"/>
          <w:sz w:val="22"/>
          <w:szCs w:val="22"/>
        </w:rPr>
        <w:t>à</w:t>
      </w:r>
      <w:r w:rsidRPr="004668CB">
        <w:rPr>
          <w:rFonts w:ascii="Arial" w:hAnsi="Arial" w:cs="Arial"/>
          <w:sz w:val="22"/>
          <w:szCs w:val="22"/>
        </w:rPr>
        <w:t xml:space="preserve"> data fixada para </w:t>
      </w:r>
      <w:r w:rsidRPr="004668CB">
        <w:rPr>
          <w:rFonts w:ascii="Arial" w:hAnsi="Arial" w:cs="Arial"/>
          <w:sz w:val="22"/>
          <w:szCs w:val="22"/>
          <w:shd w:val="clear" w:color="auto" w:fill="FFFFFF"/>
        </w:rPr>
        <w:t>a abertura da sessão pública</w:t>
      </w:r>
      <w:r w:rsidRPr="004668CB">
        <w:rPr>
          <w:rFonts w:ascii="Arial" w:hAnsi="Arial" w:cs="Arial"/>
          <w:sz w:val="22"/>
          <w:szCs w:val="22"/>
        </w:rPr>
        <w:t xml:space="preserve">, </w:t>
      </w:r>
      <w:r w:rsidRPr="004668CB">
        <w:rPr>
          <w:rFonts w:ascii="Arial" w:hAnsi="Arial" w:cs="Arial"/>
          <w:sz w:val="22"/>
          <w:szCs w:val="22"/>
          <w:shd w:val="clear" w:color="auto" w:fill="FFFFFF"/>
        </w:rPr>
        <w:t>por meio eletrônico,</w:t>
      </w:r>
      <w:r w:rsidRPr="004668CB">
        <w:rPr>
          <w:rFonts w:ascii="Arial" w:hAnsi="Arial" w:cs="Arial"/>
          <w:sz w:val="22"/>
          <w:szCs w:val="22"/>
        </w:rPr>
        <w:t xml:space="preserve"> via plataforma </w:t>
      </w:r>
      <w:r>
        <w:rPr>
          <w:rFonts w:ascii="Arial" w:hAnsi="Arial" w:cs="Arial"/>
          <w:sz w:val="22"/>
          <w:szCs w:val="22"/>
        </w:rPr>
        <w:t>no site</w:t>
      </w:r>
      <w:r w:rsidRPr="004668CB">
        <w:rPr>
          <w:rFonts w:ascii="Arial" w:hAnsi="Arial" w:cs="Arial"/>
          <w:sz w:val="22"/>
          <w:szCs w:val="22"/>
        </w:rPr>
        <w:t xml:space="preserve"> </w:t>
      </w:r>
      <w:hyperlink r:id="rId16" w:history="1">
        <w:r w:rsidRPr="00E56B8E">
          <w:rPr>
            <w:rStyle w:val="Hyperlink"/>
            <w:rFonts w:ascii="Arial" w:hAnsi="Arial" w:cs="Arial"/>
            <w:b/>
            <w:sz w:val="22"/>
            <w:szCs w:val="22"/>
          </w:rPr>
          <w:t>www.bllcompras.com</w:t>
        </w:r>
      </w:hyperlink>
      <w:r>
        <w:rPr>
          <w:rFonts w:ascii="Arial" w:hAnsi="Arial" w:cs="Arial"/>
          <w:sz w:val="22"/>
          <w:szCs w:val="22"/>
        </w:rPr>
        <w:t>.</w:t>
      </w:r>
      <w:r w:rsidRPr="004668CB">
        <w:rPr>
          <w:rFonts w:ascii="Arial" w:hAnsi="Arial" w:cs="Arial"/>
          <w:sz w:val="22"/>
          <w:szCs w:val="22"/>
        </w:rPr>
        <w:t xml:space="preserve"> </w:t>
      </w:r>
    </w:p>
    <w:p w:rsidR="00C76F7B" w:rsidRPr="00E06563" w:rsidRDefault="00C76F7B" w:rsidP="00AB30BA">
      <w:pPr>
        <w:widowControl/>
        <w:numPr>
          <w:ilvl w:val="1"/>
          <w:numId w:val="13"/>
        </w:numPr>
        <w:autoSpaceDE w:val="0"/>
        <w:adjustRightInd w:val="0"/>
        <w:spacing w:line="360" w:lineRule="auto"/>
        <w:ind w:left="567" w:hanging="567"/>
        <w:jc w:val="both"/>
        <w:textAlignment w:val="auto"/>
        <w:rPr>
          <w:rFonts w:ascii="Arial" w:hAnsi="Arial" w:cs="Arial"/>
          <w:sz w:val="22"/>
          <w:szCs w:val="22"/>
        </w:rPr>
      </w:pPr>
      <w:r>
        <w:rPr>
          <w:rFonts w:ascii="Arial" w:hAnsi="Arial" w:cs="Arial"/>
          <w:sz w:val="22"/>
          <w:szCs w:val="22"/>
        </w:rPr>
        <w:t>A impugnação não possui efeito suspensivo e c</w:t>
      </w:r>
      <w:r w:rsidRPr="00E06563">
        <w:rPr>
          <w:rFonts w:ascii="Arial" w:hAnsi="Arial" w:cs="Arial"/>
          <w:sz w:val="22"/>
          <w:szCs w:val="22"/>
        </w:rPr>
        <w:t>aberá ao</w:t>
      </w:r>
      <w:r>
        <w:rPr>
          <w:rFonts w:ascii="Arial" w:hAnsi="Arial" w:cs="Arial"/>
          <w:sz w:val="22"/>
          <w:szCs w:val="22"/>
        </w:rPr>
        <w:t>(à)</w:t>
      </w:r>
      <w:r w:rsidRPr="00E06563">
        <w:rPr>
          <w:rFonts w:ascii="Arial" w:hAnsi="Arial" w:cs="Arial"/>
          <w:sz w:val="22"/>
          <w:szCs w:val="22"/>
        </w:rPr>
        <w:t xml:space="preserve"> Pregoeir</w:t>
      </w:r>
      <w:r>
        <w:rPr>
          <w:rFonts w:ascii="Arial" w:hAnsi="Arial" w:cs="Arial"/>
          <w:sz w:val="22"/>
          <w:szCs w:val="22"/>
        </w:rPr>
        <w:t>o(a)</w:t>
      </w:r>
      <w:r w:rsidRPr="00E06563">
        <w:rPr>
          <w:rFonts w:ascii="Arial" w:hAnsi="Arial" w:cs="Arial"/>
          <w:sz w:val="22"/>
          <w:szCs w:val="22"/>
        </w:rPr>
        <w:t>, auxiliado</w:t>
      </w:r>
      <w:r>
        <w:rPr>
          <w:rFonts w:ascii="Arial" w:hAnsi="Arial" w:cs="Arial"/>
          <w:sz w:val="22"/>
          <w:szCs w:val="22"/>
        </w:rPr>
        <w:t>(a)</w:t>
      </w:r>
      <w:r w:rsidRPr="00E06563">
        <w:rPr>
          <w:rFonts w:ascii="Arial" w:hAnsi="Arial" w:cs="Arial"/>
          <w:sz w:val="22"/>
          <w:szCs w:val="22"/>
        </w:rPr>
        <w:t xml:space="preserve"> pelos responsáveis pela elaboração deste Edital e </w:t>
      </w:r>
      <w:r>
        <w:rPr>
          <w:rFonts w:ascii="Arial" w:hAnsi="Arial" w:cs="Arial"/>
          <w:sz w:val="22"/>
          <w:szCs w:val="22"/>
        </w:rPr>
        <w:t xml:space="preserve">dos </w:t>
      </w:r>
      <w:r w:rsidRPr="00E06563">
        <w:rPr>
          <w:rFonts w:ascii="Arial" w:hAnsi="Arial" w:cs="Arial"/>
          <w:sz w:val="22"/>
          <w:szCs w:val="22"/>
        </w:rPr>
        <w:t>anexos, decidir sobre os pedidos de esclarecimentos ou impugnação no prazo de até 2 (dois) dias úteis contados da data de recebimento do</w:t>
      </w:r>
      <w:r>
        <w:rPr>
          <w:rFonts w:ascii="Arial" w:hAnsi="Arial" w:cs="Arial"/>
          <w:sz w:val="22"/>
          <w:szCs w:val="22"/>
        </w:rPr>
        <w:t>s mesmos</w:t>
      </w:r>
      <w:r w:rsidRPr="00E06563">
        <w:rPr>
          <w:rFonts w:ascii="Arial" w:hAnsi="Arial" w:cs="Arial"/>
          <w:sz w:val="22"/>
          <w:szCs w:val="22"/>
        </w:rPr>
        <w:t>.</w:t>
      </w:r>
    </w:p>
    <w:p w:rsidR="00C76F7B" w:rsidRPr="00E06563" w:rsidRDefault="00C76F7B" w:rsidP="00AB30BA">
      <w:pPr>
        <w:widowControl/>
        <w:numPr>
          <w:ilvl w:val="1"/>
          <w:numId w:val="13"/>
        </w:numPr>
        <w:autoSpaceDE w:val="0"/>
        <w:adjustRightInd w:val="0"/>
        <w:spacing w:line="360" w:lineRule="auto"/>
        <w:ind w:left="567" w:hanging="567"/>
        <w:jc w:val="both"/>
        <w:textAlignment w:val="auto"/>
        <w:rPr>
          <w:rFonts w:ascii="Arial" w:hAnsi="Arial" w:cs="Arial"/>
          <w:bCs/>
          <w:sz w:val="22"/>
          <w:szCs w:val="22"/>
          <w:u w:val="single"/>
        </w:rPr>
      </w:pPr>
      <w:r w:rsidRPr="00E06563">
        <w:rPr>
          <w:rFonts w:ascii="Arial" w:hAnsi="Arial" w:cs="Arial"/>
          <w:sz w:val="22"/>
          <w:szCs w:val="22"/>
        </w:rPr>
        <w:t xml:space="preserve">A concessão de efeito suspensivo à impugnação é medida excepcional e deverá ser motivada pelo pregoeiro, nos autos do processo de licitação. </w:t>
      </w:r>
    </w:p>
    <w:p w:rsidR="00C76F7B" w:rsidRPr="00E06563" w:rsidRDefault="00C76F7B" w:rsidP="00AB30BA">
      <w:pPr>
        <w:widowControl/>
        <w:numPr>
          <w:ilvl w:val="1"/>
          <w:numId w:val="13"/>
        </w:numPr>
        <w:autoSpaceDE w:val="0"/>
        <w:adjustRightInd w:val="0"/>
        <w:spacing w:line="360" w:lineRule="auto"/>
        <w:ind w:left="567" w:hanging="567"/>
        <w:jc w:val="both"/>
        <w:textAlignment w:val="auto"/>
        <w:rPr>
          <w:rFonts w:ascii="Arial" w:hAnsi="Arial" w:cs="Arial"/>
          <w:bCs/>
          <w:sz w:val="22"/>
          <w:szCs w:val="22"/>
          <w:u w:val="single"/>
        </w:rPr>
      </w:pPr>
      <w:r>
        <w:rPr>
          <w:rFonts w:ascii="Arial" w:hAnsi="Arial" w:cs="Arial"/>
          <w:sz w:val="22"/>
          <w:szCs w:val="22"/>
        </w:rPr>
        <w:lastRenderedPageBreak/>
        <w:t xml:space="preserve">Acolhida a impugnação contra o edital, será definida e publicada nova data para a realização do certame. </w:t>
      </w:r>
    </w:p>
    <w:p w:rsidR="00C76F7B" w:rsidRPr="00794B97" w:rsidRDefault="00C76F7B" w:rsidP="00AB30BA">
      <w:pPr>
        <w:widowControl/>
        <w:numPr>
          <w:ilvl w:val="1"/>
          <w:numId w:val="13"/>
        </w:numPr>
        <w:autoSpaceDE w:val="0"/>
        <w:adjustRightInd w:val="0"/>
        <w:spacing w:line="360" w:lineRule="auto"/>
        <w:ind w:left="567" w:hanging="567"/>
        <w:jc w:val="both"/>
        <w:textAlignment w:val="auto"/>
        <w:rPr>
          <w:rFonts w:ascii="Arial" w:hAnsi="Arial" w:cs="Arial"/>
          <w:bCs/>
          <w:sz w:val="22"/>
          <w:szCs w:val="22"/>
          <w:u w:val="single"/>
        </w:rPr>
      </w:pPr>
      <w:r w:rsidRPr="00186FA2">
        <w:rPr>
          <w:rFonts w:ascii="Arial" w:hAnsi="Arial" w:cs="Arial"/>
          <w:sz w:val="22"/>
          <w:szCs w:val="22"/>
        </w:rPr>
        <w:t>Não havendo impugnação ao Edital, presumem-se aceitas todas as condições nele expostas</w:t>
      </w:r>
    </w:p>
    <w:p w:rsidR="00C76F7B" w:rsidRPr="00F33F8C" w:rsidRDefault="00C76F7B" w:rsidP="001E591A">
      <w:pPr>
        <w:pStyle w:val="Textbody"/>
        <w:spacing w:after="0"/>
        <w:jc w:val="both"/>
        <w:rPr>
          <w:rFonts w:ascii="Arial" w:hAnsi="Arial" w:cs="Arial"/>
          <w:b/>
          <w:sz w:val="22"/>
          <w:szCs w:val="22"/>
        </w:rPr>
      </w:pPr>
    </w:p>
    <w:p w:rsidR="00D1232D" w:rsidRPr="00AC7ECD" w:rsidRDefault="00D1232D" w:rsidP="00600520">
      <w:pPr>
        <w:pStyle w:val="Ttulo1"/>
        <w:numPr>
          <w:ilvl w:val="0"/>
          <w:numId w:val="13"/>
        </w:numPr>
        <w:shd w:val="clear" w:color="auto" w:fill="D9D9D9"/>
        <w:spacing w:line="360" w:lineRule="auto"/>
        <w:ind w:left="567" w:hanging="567"/>
        <w:jc w:val="left"/>
        <w:rPr>
          <w:rFonts w:ascii="Arial" w:hAnsi="Arial" w:cs="Arial"/>
          <w:b w:val="0"/>
          <w:sz w:val="22"/>
          <w:szCs w:val="22"/>
          <w:u w:val="single"/>
        </w:rPr>
      </w:pPr>
      <w:r w:rsidRPr="00600520">
        <w:rPr>
          <w:rFonts w:ascii="Arial" w:hAnsi="Arial" w:cs="Arial"/>
          <w:sz w:val="22"/>
          <w:szCs w:val="22"/>
          <w:u w:val="single"/>
        </w:rPr>
        <w:t xml:space="preserve"> DOS RECURSOS ORÇAMENTÁRIOS E FINANCEIROS</w:t>
      </w:r>
      <w:r w:rsidR="00880D08" w:rsidRPr="00AC7ECD">
        <w:rPr>
          <w:rFonts w:ascii="Arial" w:hAnsi="Arial" w:cs="Arial"/>
          <w:b w:val="0"/>
          <w:sz w:val="22"/>
          <w:szCs w:val="22"/>
          <w:u w:val="single"/>
        </w:rPr>
        <w:t xml:space="preserve">  </w:t>
      </w:r>
    </w:p>
    <w:p w:rsidR="009E6F98" w:rsidRPr="006B3A67" w:rsidRDefault="009E6F98" w:rsidP="00A60CB9">
      <w:pPr>
        <w:pStyle w:val="Textbody"/>
        <w:spacing w:after="0"/>
        <w:jc w:val="both"/>
        <w:rPr>
          <w:rFonts w:ascii="Arial" w:hAnsi="Arial" w:cs="Arial"/>
          <w:b/>
          <w:sz w:val="22"/>
          <w:szCs w:val="22"/>
        </w:rPr>
      </w:pPr>
    </w:p>
    <w:p w:rsidR="00A272A1" w:rsidRPr="006B3A67" w:rsidRDefault="00AC7ECD" w:rsidP="00392C85">
      <w:pPr>
        <w:pStyle w:val="Textbody"/>
        <w:spacing w:after="0" w:line="360" w:lineRule="auto"/>
        <w:jc w:val="both"/>
        <w:rPr>
          <w:rFonts w:ascii="Arial" w:hAnsi="Arial" w:cs="Arial"/>
          <w:sz w:val="22"/>
          <w:szCs w:val="22"/>
        </w:rPr>
      </w:pPr>
      <w:r w:rsidRPr="006B3A67">
        <w:rPr>
          <w:rFonts w:ascii="Arial" w:hAnsi="Arial" w:cs="Arial"/>
          <w:sz w:val="22"/>
          <w:szCs w:val="22"/>
        </w:rPr>
        <w:t>6</w:t>
      </w:r>
      <w:r w:rsidR="00D1232D" w:rsidRPr="006B3A67">
        <w:rPr>
          <w:rFonts w:ascii="Arial" w:hAnsi="Arial" w:cs="Arial"/>
          <w:sz w:val="22"/>
          <w:szCs w:val="22"/>
        </w:rPr>
        <w:t>.1.</w:t>
      </w:r>
      <w:r w:rsidR="00A272A1" w:rsidRPr="006B3A67">
        <w:rPr>
          <w:rFonts w:ascii="Arial" w:hAnsi="Arial" w:cs="Arial"/>
          <w:sz w:val="22"/>
          <w:szCs w:val="22"/>
        </w:rPr>
        <w:t xml:space="preserve"> </w:t>
      </w:r>
      <w:r w:rsidR="00600520" w:rsidRPr="006B3A67">
        <w:rPr>
          <w:rFonts w:ascii="Arial" w:hAnsi="Arial" w:cs="Arial"/>
          <w:sz w:val="22"/>
          <w:szCs w:val="22"/>
        </w:rPr>
        <w:t>A(s) despesa(s) desta licitação será(</w:t>
      </w:r>
      <w:proofErr w:type="spellStart"/>
      <w:r w:rsidR="00600520" w:rsidRPr="006B3A67">
        <w:rPr>
          <w:rFonts w:ascii="Arial" w:hAnsi="Arial" w:cs="Arial"/>
          <w:sz w:val="22"/>
          <w:szCs w:val="22"/>
        </w:rPr>
        <w:t>ão</w:t>
      </w:r>
      <w:proofErr w:type="spellEnd"/>
      <w:r w:rsidR="00600520" w:rsidRPr="006B3A67">
        <w:rPr>
          <w:rFonts w:ascii="Arial" w:hAnsi="Arial" w:cs="Arial"/>
          <w:sz w:val="22"/>
          <w:szCs w:val="22"/>
        </w:rPr>
        <w:t>) suportada(s) pela(s) dotação(</w:t>
      </w:r>
      <w:proofErr w:type="spellStart"/>
      <w:r w:rsidR="00600520" w:rsidRPr="006B3A67">
        <w:rPr>
          <w:rFonts w:ascii="Arial" w:hAnsi="Arial" w:cs="Arial"/>
          <w:sz w:val="22"/>
          <w:szCs w:val="22"/>
        </w:rPr>
        <w:t>ões</w:t>
      </w:r>
      <w:proofErr w:type="spellEnd"/>
      <w:r w:rsidR="00600520" w:rsidRPr="006B3A67">
        <w:rPr>
          <w:rFonts w:ascii="Arial" w:hAnsi="Arial" w:cs="Arial"/>
          <w:sz w:val="22"/>
          <w:szCs w:val="22"/>
        </w:rPr>
        <w:t xml:space="preserve">) orçamentária(s) consignada(s) no Orçamento do Município de Campo Largo à Câmara Municipal para o </w:t>
      </w:r>
      <w:r w:rsidR="00600520" w:rsidRPr="00390747">
        <w:rPr>
          <w:rFonts w:ascii="Arial" w:hAnsi="Arial" w:cs="Arial"/>
          <w:sz w:val="22"/>
          <w:szCs w:val="22"/>
        </w:rPr>
        <w:t xml:space="preserve">exercício financeiro de 2022, com a seguinte identificação técnica: </w:t>
      </w:r>
      <w:r w:rsidR="00600520" w:rsidRPr="00390747">
        <w:rPr>
          <w:rStyle w:val="pspdfkit-8eut5gztkfn71zukw49x824t2"/>
          <w:rFonts w:ascii="Arial" w:hAnsi="Arial" w:cs="Arial"/>
          <w:sz w:val="22"/>
          <w:shd w:val="clear" w:color="auto" w:fill="FFFFFF"/>
        </w:rPr>
        <w:t>D</w:t>
      </w:r>
      <w:r w:rsidR="00A272A1" w:rsidRPr="00390747">
        <w:rPr>
          <w:rStyle w:val="pspdfkit-8eut5gztkfn71zukw49x824t2"/>
          <w:rFonts w:ascii="Arial" w:hAnsi="Arial" w:cs="Arial"/>
          <w:sz w:val="22"/>
          <w:shd w:val="clear" w:color="auto" w:fill="FFFFFF"/>
        </w:rPr>
        <w:t>otação</w:t>
      </w:r>
      <w:r w:rsidR="00600520" w:rsidRPr="00390747">
        <w:rPr>
          <w:rStyle w:val="pspdfkit-8eut5gztkfn71zukw49x824t2"/>
          <w:rFonts w:ascii="Arial" w:hAnsi="Arial" w:cs="Arial"/>
          <w:sz w:val="22"/>
          <w:shd w:val="clear" w:color="auto" w:fill="FFFFFF"/>
        </w:rPr>
        <w:t xml:space="preserve"> O</w:t>
      </w:r>
      <w:r w:rsidR="00A272A1" w:rsidRPr="00390747">
        <w:rPr>
          <w:rStyle w:val="pspdfkit-8eut5gztkfn71zukw49x824t2"/>
          <w:rFonts w:ascii="Arial" w:hAnsi="Arial" w:cs="Arial"/>
          <w:sz w:val="22"/>
          <w:shd w:val="clear" w:color="auto" w:fill="FFFFFF"/>
        </w:rPr>
        <w:t>rçamentária</w:t>
      </w:r>
      <w:r w:rsidR="00600520" w:rsidRPr="00390747">
        <w:rPr>
          <w:rStyle w:val="pspdfkit-8eut5gztkfn71zukw49x824t2"/>
          <w:rFonts w:ascii="Arial" w:hAnsi="Arial" w:cs="Arial"/>
          <w:sz w:val="22"/>
          <w:shd w:val="clear" w:color="auto" w:fill="FFFFFF"/>
        </w:rPr>
        <w:t xml:space="preserve"> nº </w:t>
      </w:r>
      <w:r w:rsidR="00A272A1" w:rsidRPr="00390747">
        <w:rPr>
          <w:rStyle w:val="pspdfkit-8eut5gztkfn71zukw49x824t2"/>
          <w:rFonts w:ascii="Arial" w:hAnsi="Arial" w:cs="Arial"/>
          <w:sz w:val="22"/>
          <w:shd w:val="clear" w:color="auto" w:fill="FFFFFF"/>
        </w:rPr>
        <w:t>3390391600</w:t>
      </w:r>
      <w:r w:rsidR="00600520" w:rsidRPr="00390747">
        <w:rPr>
          <w:rStyle w:val="pspdfkit-8eut5gztkfn71zukw49x824t2"/>
          <w:rFonts w:ascii="Arial" w:hAnsi="Arial" w:cs="Arial"/>
          <w:sz w:val="22"/>
          <w:shd w:val="clear" w:color="auto" w:fill="FFFFFF"/>
        </w:rPr>
        <w:t xml:space="preserve"> </w:t>
      </w:r>
      <w:r w:rsidR="00A272A1" w:rsidRPr="00390747">
        <w:rPr>
          <w:rStyle w:val="pspdfkit-8eut5gztkfn71zukw49x824t2"/>
          <w:rFonts w:ascii="Arial" w:hAnsi="Arial" w:cs="Arial"/>
          <w:sz w:val="22"/>
          <w:shd w:val="clear" w:color="auto" w:fill="FFFFFF"/>
        </w:rPr>
        <w:t>(Material de Expediente)</w:t>
      </w:r>
      <w:r w:rsidR="0006521F" w:rsidRPr="00390747">
        <w:rPr>
          <w:rStyle w:val="pspdfkit-8eut5gztkfn71zukw49x824t2"/>
          <w:rFonts w:ascii="Arial" w:hAnsi="Arial" w:cs="Arial"/>
          <w:sz w:val="22"/>
          <w:shd w:val="clear" w:color="auto" w:fill="FFFFFF"/>
        </w:rPr>
        <w:t>,</w:t>
      </w:r>
      <w:r w:rsidR="00600520" w:rsidRPr="00390747">
        <w:rPr>
          <w:rStyle w:val="pspdfkit-8eut5gztkfn71zukw49x824t2"/>
          <w:rFonts w:ascii="Arial" w:hAnsi="Arial" w:cs="Arial"/>
          <w:sz w:val="22"/>
          <w:shd w:val="clear" w:color="auto" w:fill="FFFFFF"/>
        </w:rPr>
        <w:t xml:space="preserve"> </w:t>
      </w:r>
      <w:r w:rsidR="00A272A1" w:rsidRPr="00390747">
        <w:rPr>
          <w:rStyle w:val="pspdfkit-8eut5gztkfn71zukw49x824t2"/>
          <w:rFonts w:ascii="Arial" w:hAnsi="Arial" w:cs="Arial"/>
          <w:sz w:val="22"/>
          <w:shd w:val="clear" w:color="auto" w:fill="FFFFFF"/>
        </w:rPr>
        <w:t>reduzido (1391), que pode ser destinada para</w:t>
      </w:r>
      <w:r w:rsidR="00600520" w:rsidRPr="00390747">
        <w:rPr>
          <w:rStyle w:val="pspdfkit-8eut5gztkfn71zukw49x824t2"/>
          <w:rFonts w:ascii="Arial" w:hAnsi="Arial" w:cs="Arial"/>
          <w:sz w:val="22"/>
          <w:shd w:val="clear" w:color="auto" w:fill="FFFFFF"/>
        </w:rPr>
        <w:t xml:space="preserve"> </w:t>
      </w:r>
      <w:r w:rsidR="00A272A1" w:rsidRPr="00390747">
        <w:rPr>
          <w:rStyle w:val="pspdfkit-8eut5gztkfn71zukw49x824t2"/>
          <w:rFonts w:ascii="Arial" w:hAnsi="Arial" w:cs="Arial"/>
          <w:sz w:val="22"/>
          <w:shd w:val="clear" w:color="auto" w:fill="FFFFFF"/>
        </w:rPr>
        <w:t xml:space="preserve">materiais de escritório no valor de R$15.134,65 </w:t>
      </w:r>
      <w:r w:rsidR="0006521F" w:rsidRPr="00390747">
        <w:rPr>
          <w:rStyle w:val="pspdfkit-8eut5gztkfn71zukw49x824t2"/>
          <w:rFonts w:ascii="Arial" w:hAnsi="Arial" w:cs="Arial"/>
          <w:sz w:val="22"/>
          <w:shd w:val="clear" w:color="auto" w:fill="FFFFFF"/>
        </w:rPr>
        <w:t xml:space="preserve">(quinze mil, cento e trinta e quatro reais e sessenta e cinco centavos) </w:t>
      </w:r>
      <w:r w:rsidR="00A272A1" w:rsidRPr="00390747">
        <w:rPr>
          <w:rStyle w:val="pspdfkit-8eut5gztkfn71zukw49x824t2"/>
          <w:rFonts w:ascii="Arial" w:hAnsi="Arial" w:cs="Arial"/>
          <w:sz w:val="22"/>
          <w:shd w:val="clear" w:color="auto" w:fill="FFFFFF"/>
        </w:rPr>
        <w:t xml:space="preserve">e </w:t>
      </w:r>
      <w:r w:rsidR="00600520" w:rsidRPr="00390747">
        <w:rPr>
          <w:rStyle w:val="pspdfkit-8eut5gztkfn71zukw49x824t2"/>
          <w:rFonts w:ascii="Arial" w:hAnsi="Arial" w:cs="Arial"/>
          <w:sz w:val="22"/>
          <w:shd w:val="clear" w:color="auto" w:fill="FFFFFF"/>
        </w:rPr>
        <w:t xml:space="preserve">Dotação Orçamentária nº </w:t>
      </w:r>
      <w:r w:rsidR="00A272A1" w:rsidRPr="00390747">
        <w:rPr>
          <w:rStyle w:val="pspdfkit-8eut5gztkfn71zukw49x824t2"/>
          <w:rFonts w:ascii="Arial" w:hAnsi="Arial" w:cs="Arial"/>
          <w:sz w:val="22"/>
          <w:shd w:val="clear" w:color="auto" w:fill="FFFFFF"/>
        </w:rPr>
        <w:t>3390302600 (Material</w:t>
      </w:r>
      <w:r w:rsidR="00600520" w:rsidRPr="00390747">
        <w:rPr>
          <w:rStyle w:val="pspdfkit-8eut5gztkfn71zukw49x824t2"/>
          <w:rFonts w:ascii="Arial" w:hAnsi="Arial" w:cs="Arial"/>
          <w:sz w:val="22"/>
          <w:shd w:val="clear" w:color="auto" w:fill="FFFFFF"/>
        </w:rPr>
        <w:t xml:space="preserve"> </w:t>
      </w:r>
      <w:r w:rsidR="00A272A1" w:rsidRPr="00390747">
        <w:rPr>
          <w:rStyle w:val="pspdfkit-8eut5gztkfn71zukw49x824t2"/>
          <w:rFonts w:ascii="Arial" w:hAnsi="Arial" w:cs="Arial"/>
          <w:sz w:val="22"/>
          <w:shd w:val="clear" w:color="auto" w:fill="FFFFFF"/>
        </w:rPr>
        <w:t>Elétrico El</w:t>
      </w:r>
      <w:r w:rsidR="00600520" w:rsidRPr="00390747">
        <w:rPr>
          <w:rStyle w:val="pspdfkit-8eut5gztkfn71zukw49x824t2"/>
          <w:rFonts w:ascii="Arial" w:hAnsi="Arial" w:cs="Arial"/>
          <w:sz w:val="22"/>
          <w:shd w:val="clear" w:color="auto" w:fill="FFFFFF"/>
        </w:rPr>
        <w:t>e</w:t>
      </w:r>
      <w:r w:rsidR="00A272A1" w:rsidRPr="00390747">
        <w:rPr>
          <w:rStyle w:val="pspdfkit-8eut5gztkfn71zukw49x824t2"/>
          <w:rFonts w:ascii="Arial" w:hAnsi="Arial" w:cs="Arial"/>
          <w:sz w:val="22"/>
          <w:shd w:val="clear" w:color="auto" w:fill="FFFFFF"/>
        </w:rPr>
        <w:t>trônico)</w:t>
      </w:r>
      <w:r w:rsidR="0006521F" w:rsidRPr="00390747">
        <w:rPr>
          <w:rStyle w:val="pspdfkit-8eut5gztkfn71zukw49x824t2"/>
          <w:rFonts w:ascii="Arial" w:hAnsi="Arial" w:cs="Arial"/>
          <w:sz w:val="22"/>
          <w:shd w:val="clear" w:color="auto" w:fill="FFFFFF"/>
        </w:rPr>
        <w:t>,</w:t>
      </w:r>
      <w:r w:rsidR="00A272A1" w:rsidRPr="00390747">
        <w:rPr>
          <w:rStyle w:val="pspdfkit-8eut5gztkfn71zukw49x824t2"/>
          <w:rFonts w:ascii="Arial" w:hAnsi="Arial" w:cs="Arial"/>
          <w:sz w:val="22"/>
          <w:shd w:val="clear" w:color="auto" w:fill="FFFFFF"/>
        </w:rPr>
        <w:t xml:space="preserve"> reduzido (1391)</w:t>
      </w:r>
      <w:r w:rsidR="0006521F" w:rsidRPr="00390747">
        <w:rPr>
          <w:rStyle w:val="pspdfkit-8eut5gztkfn71zukw49x824t2"/>
          <w:rFonts w:ascii="Arial" w:hAnsi="Arial" w:cs="Arial"/>
          <w:sz w:val="22"/>
          <w:shd w:val="clear" w:color="auto" w:fill="FFFFFF"/>
        </w:rPr>
        <w:t>,</w:t>
      </w:r>
      <w:r w:rsidR="00A272A1" w:rsidRPr="00390747">
        <w:rPr>
          <w:rStyle w:val="pspdfkit-8eut5gztkfn71zukw49x824t2"/>
          <w:rFonts w:ascii="Arial" w:hAnsi="Arial" w:cs="Arial"/>
          <w:sz w:val="22"/>
          <w:shd w:val="clear" w:color="auto" w:fill="FFFFFF"/>
        </w:rPr>
        <w:t xml:space="preserve"> </w:t>
      </w:r>
      <w:r w:rsidR="00A272A1" w:rsidRPr="000330DB">
        <w:rPr>
          <w:rStyle w:val="pspdfkit-8eut5gztkfn71zukw49x824t2"/>
          <w:rFonts w:ascii="Arial" w:hAnsi="Arial" w:cs="Arial"/>
          <w:sz w:val="22"/>
          <w:shd w:val="clear" w:color="auto" w:fill="FFFFFF"/>
        </w:rPr>
        <w:t>no valor de R$ 619,70</w:t>
      </w:r>
      <w:r w:rsidR="0006521F" w:rsidRPr="000330DB">
        <w:rPr>
          <w:rStyle w:val="pspdfkit-8eut5gztkfn71zukw49x824t2"/>
          <w:rFonts w:ascii="Arial" w:hAnsi="Arial" w:cs="Arial"/>
          <w:sz w:val="22"/>
          <w:shd w:val="clear" w:color="auto" w:fill="FFFFFF"/>
        </w:rPr>
        <w:t xml:space="preserve"> (seiscentos e dezenove reais e setenta centavos)</w:t>
      </w:r>
      <w:r w:rsidR="00A272A1" w:rsidRPr="000330DB">
        <w:rPr>
          <w:rStyle w:val="pspdfkit-8eut5gztkfn71zukw49x824t2"/>
          <w:rFonts w:ascii="Arial" w:hAnsi="Arial" w:cs="Arial"/>
          <w:sz w:val="22"/>
          <w:shd w:val="clear" w:color="auto" w:fill="FFFFFF"/>
        </w:rPr>
        <w:t>, para Materiais</w:t>
      </w:r>
      <w:r w:rsidR="00600520" w:rsidRPr="000330DB">
        <w:rPr>
          <w:rStyle w:val="pspdfkit-8eut5gztkfn71zukw49x824t2"/>
          <w:rFonts w:ascii="Arial" w:hAnsi="Arial" w:cs="Arial"/>
          <w:sz w:val="22"/>
          <w:shd w:val="clear" w:color="auto" w:fill="FFFFFF"/>
        </w:rPr>
        <w:t xml:space="preserve"> </w:t>
      </w:r>
      <w:r w:rsidR="00A272A1" w:rsidRPr="000330DB">
        <w:rPr>
          <w:rStyle w:val="pspdfkit-8eut5gztkfn71zukw49x824t2"/>
          <w:rFonts w:ascii="Arial" w:hAnsi="Arial" w:cs="Arial"/>
          <w:sz w:val="22"/>
          <w:shd w:val="clear" w:color="auto" w:fill="FFFFFF"/>
        </w:rPr>
        <w:t xml:space="preserve">Elétricos. </w:t>
      </w:r>
      <w:r w:rsidR="00D1232D" w:rsidRPr="000330DB">
        <w:rPr>
          <w:rFonts w:ascii="Arial" w:hAnsi="Arial" w:cs="Arial"/>
          <w:sz w:val="22"/>
          <w:szCs w:val="22"/>
        </w:rPr>
        <w:t xml:space="preserve"> </w:t>
      </w:r>
      <w:r w:rsidR="00147F2B" w:rsidRPr="000330DB">
        <w:rPr>
          <w:rFonts w:ascii="Arial" w:hAnsi="Arial" w:cs="Arial"/>
          <w:sz w:val="22"/>
          <w:szCs w:val="22"/>
        </w:rPr>
        <w:t>Exercício corrente</w:t>
      </w:r>
    </w:p>
    <w:p w:rsidR="0045284C" w:rsidRPr="00F33F8C" w:rsidRDefault="0045284C" w:rsidP="00A60CB9">
      <w:pPr>
        <w:pStyle w:val="Textbody"/>
        <w:spacing w:after="0"/>
        <w:jc w:val="both"/>
        <w:rPr>
          <w:rFonts w:ascii="Arial" w:hAnsi="Arial" w:cs="Arial"/>
          <w:b/>
          <w:sz w:val="22"/>
          <w:szCs w:val="22"/>
        </w:rPr>
      </w:pPr>
    </w:p>
    <w:p w:rsidR="00D1232D" w:rsidRPr="00600520" w:rsidRDefault="00D1232D" w:rsidP="00600520">
      <w:pPr>
        <w:pStyle w:val="Ttulo1"/>
        <w:numPr>
          <w:ilvl w:val="0"/>
          <w:numId w:val="13"/>
        </w:numPr>
        <w:shd w:val="clear" w:color="auto" w:fill="D9D9D9"/>
        <w:spacing w:line="360" w:lineRule="auto"/>
        <w:ind w:left="567" w:hanging="567"/>
        <w:jc w:val="left"/>
        <w:rPr>
          <w:rFonts w:ascii="Arial" w:hAnsi="Arial" w:cs="Arial"/>
          <w:sz w:val="22"/>
          <w:szCs w:val="22"/>
          <w:u w:val="single"/>
        </w:rPr>
      </w:pPr>
      <w:r w:rsidRPr="00600520">
        <w:rPr>
          <w:rFonts w:ascii="Arial" w:hAnsi="Arial" w:cs="Arial"/>
          <w:sz w:val="22"/>
          <w:szCs w:val="22"/>
          <w:u w:val="single"/>
        </w:rPr>
        <w:t>DO PREÇO ESTIMADO</w:t>
      </w:r>
    </w:p>
    <w:p w:rsidR="00E91065" w:rsidRPr="0085248C" w:rsidRDefault="00E91065" w:rsidP="00E91065">
      <w:pPr>
        <w:pStyle w:val="Textbody"/>
        <w:spacing w:line="360" w:lineRule="auto"/>
        <w:jc w:val="both"/>
        <w:rPr>
          <w:rFonts w:ascii="Arial" w:hAnsi="Arial" w:cs="Arial"/>
          <w:b/>
          <w:sz w:val="22"/>
          <w:szCs w:val="22"/>
        </w:rPr>
      </w:pPr>
      <w:r>
        <w:rPr>
          <w:rFonts w:ascii="Arial" w:hAnsi="Arial" w:cs="Arial"/>
          <w:sz w:val="22"/>
          <w:szCs w:val="22"/>
        </w:rPr>
        <w:t>7</w:t>
      </w:r>
      <w:r w:rsidRPr="0085248C">
        <w:rPr>
          <w:rFonts w:ascii="Arial" w:hAnsi="Arial" w:cs="Arial"/>
          <w:sz w:val="22"/>
          <w:szCs w:val="22"/>
        </w:rPr>
        <w:t xml:space="preserve">.1. O preço total estimado de despesa para a presente licitação se dará pelo critério de </w:t>
      </w:r>
      <w:r w:rsidRPr="0085248C">
        <w:rPr>
          <w:rFonts w:ascii="Arial" w:hAnsi="Arial" w:cs="Arial"/>
          <w:b/>
          <w:sz w:val="22"/>
          <w:szCs w:val="22"/>
        </w:rPr>
        <w:t>MENOR PREÇO POR ITEM.</w:t>
      </w:r>
    </w:p>
    <w:p w:rsidR="00E91065" w:rsidRPr="0085248C" w:rsidRDefault="00E91065" w:rsidP="00E91065">
      <w:pPr>
        <w:widowControl/>
        <w:suppressAutoHyphens w:val="0"/>
        <w:autoSpaceDE w:val="0"/>
        <w:adjustRightInd w:val="0"/>
        <w:spacing w:line="360" w:lineRule="auto"/>
        <w:jc w:val="both"/>
        <w:textAlignment w:val="auto"/>
        <w:rPr>
          <w:rFonts w:ascii="Arial" w:eastAsia="Calibri" w:hAnsi="Arial" w:cs="Arial"/>
          <w:kern w:val="0"/>
          <w:sz w:val="22"/>
          <w:szCs w:val="22"/>
          <w:lang w:eastAsia="pt-BR" w:bidi="ar-SA"/>
        </w:rPr>
      </w:pPr>
      <w:r>
        <w:rPr>
          <w:rFonts w:ascii="Arial" w:eastAsia="Calibri" w:hAnsi="Arial" w:cs="Arial"/>
          <w:kern w:val="0"/>
          <w:sz w:val="22"/>
          <w:szCs w:val="22"/>
          <w:lang w:eastAsia="pt-BR" w:bidi="ar-SA"/>
        </w:rPr>
        <w:t>7</w:t>
      </w:r>
      <w:r w:rsidRPr="0085248C">
        <w:rPr>
          <w:rFonts w:ascii="Arial" w:eastAsia="Calibri" w:hAnsi="Arial" w:cs="Arial"/>
          <w:kern w:val="0"/>
          <w:sz w:val="22"/>
          <w:szCs w:val="22"/>
          <w:lang w:eastAsia="pt-BR" w:bidi="ar-SA"/>
        </w:rPr>
        <w:t xml:space="preserve">.2. O valor máximo estimado para as despesas é de até </w:t>
      </w:r>
      <w:r w:rsidR="00600520" w:rsidRPr="00600520">
        <w:rPr>
          <w:rFonts w:ascii="Arial" w:eastAsia="Calibri" w:hAnsi="Arial" w:cs="Arial"/>
          <w:kern w:val="0"/>
          <w:sz w:val="22"/>
          <w:szCs w:val="22"/>
          <w:lang w:eastAsia="pt-BR" w:bidi="ar-SA"/>
        </w:rPr>
        <w:t xml:space="preserve">R$ 15.754,35 </w:t>
      </w:r>
      <w:r w:rsidRPr="00600520">
        <w:rPr>
          <w:rFonts w:ascii="Arial" w:eastAsia="Calibri" w:hAnsi="Arial" w:cs="Arial"/>
          <w:kern w:val="0"/>
          <w:sz w:val="22"/>
          <w:szCs w:val="22"/>
          <w:lang w:eastAsia="pt-BR" w:bidi="ar-SA"/>
        </w:rPr>
        <w:t>(</w:t>
      </w:r>
      <w:r w:rsidR="00600520" w:rsidRPr="00600520">
        <w:rPr>
          <w:rFonts w:ascii="Arial" w:eastAsia="Calibri" w:hAnsi="Arial" w:cs="Arial"/>
          <w:kern w:val="0"/>
          <w:sz w:val="22"/>
          <w:szCs w:val="22"/>
          <w:lang w:eastAsia="pt-BR" w:bidi="ar-SA"/>
        </w:rPr>
        <w:t>quinze</w:t>
      </w:r>
      <w:r w:rsidRPr="00600520">
        <w:rPr>
          <w:rFonts w:ascii="Arial" w:eastAsia="Calibri" w:hAnsi="Arial" w:cs="Arial"/>
          <w:kern w:val="0"/>
          <w:sz w:val="22"/>
          <w:szCs w:val="22"/>
          <w:lang w:eastAsia="pt-BR" w:bidi="ar-SA"/>
        </w:rPr>
        <w:t xml:space="preserve"> mil</w:t>
      </w:r>
      <w:r w:rsidR="00600520" w:rsidRPr="00600520">
        <w:rPr>
          <w:rFonts w:ascii="Arial" w:eastAsia="Calibri" w:hAnsi="Arial" w:cs="Arial"/>
          <w:kern w:val="0"/>
          <w:sz w:val="22"/>
          <w:szCs w:val="22"/>
          <w:lang w:eastAsia="pt-BR" w:bidi="ar-SA"/>
        </w:rPr>
        <w:t>, setecentos e cinquenta e quatro reais e trinta e cinco centavos</w:t>
      </w:r>
      <w:r w:rsidRPr="00600520">
        <w:rPr>
          <w:rFonts w:ascii="Arial" w:eastAsia="Calibri" w:hAnsi="Arial" w:cs="Arial"/>
          <w:kern w:val="0"/>
          <w:sz w:val="22"/>
          <w:szCs w:val="22"/>
          <w:lang w:eastAsia="pt-BR" w:bidi="ar-SA"/>
        </w:rPr>
        <w:t>)</w:t>
      </w:r>
      <w:r w:rsidRPr="0085248C">
        <w:rPr>
          <w:rFonts w:ascii="Arial" w:eastAsia="Calibri" w:hAnsi="Arial" w:cs="Arial"/>
          <w:kern w:val="0"/>
          <w:sz w:val="22"/>
          <w:szCs w:val="22"/>
          <w:lang w:eastAsia="pt-BR" w:bidi="ar-SA"/>
        </w:rPr>
        <w:t>, para o período de 12 (doze) meses</w:t>
      </w:r>
      <w:r w:rsidR="00A80216">
        <w:rPr>
          <w:rFonts w:ascii="Arial" w:eastAsia="Calibri" w:hAnsi="Arial" w:cs="Arial"/>
          <w:kern w:val="0"/>
          <w:sz w:val="22"/>
          <w:szCs w:val="22"/>
          <w:lang w:eastAsia="pt-BR" w:bidi="ar-SA"/>
        </w:rPr>
        <w:t>.</w:t>
      </w:r>
    </w:p>
    <w:p w:rsidR="00E91065" w:rsidRPr="000E6E70" w:rsidRDefault="00E91065" w:rsidP="000E6E70">
      <w:pPr>
        <w:pStyle w:val="Ttulo1"/>
        <w:numPr>
          <w:ilvl w:val="0"/>
          <w:numId w:val="13"/>
        </w:numPr>
        <w:shd w:val="clear" w:color="auto" w:fill="D9D9D9"/>
        <w:spacing w:line="360" w:lineRule="auto"/>
        <w:ind w:left="567" w:hanging="567"/>
        <w:jc w:val="left"/>
        <w:rPr>
          <w:rFonts w:ascii="Arial" w:hAnsi="Arial" w:cs="Arial"/>
          <w:sz w:val="22"/>
          <w:szCs w:val="22"/>
          <w:u w:val="single"/>
        </w:rPr>
      </w:pPr>
      <w:r w:rsidRPr="000E6E70">
        <w:rPr>
          <w:rFonts w:ascii="Arial" w:hAnsi="Arial" w:cs="Arial"/>
          <w:sz w:val="22"/>
          <w:szCs w:val="22"/>
          <w:u w:val="single"/>
        </w:rPr>
        <w:t>CRITÉRIO</w:t>
      </w:r>
      <w:r w:rsidR="00821F96">
        <w:rPr>
          <w:rFonts w:ascii="Arial" w:hAnsi="Arial" w:cs="Arial"/>
          <w:sz w:val="22"/>
          <w:szCs w:val="22"/>
          <w:u w:val="single"/>
          <w:lang w:val="pt-BR"/>
        </w:rPr>
        <w:t>S</w:t>
      </w:r>
      <w:r w:rsidR="00B6190F">
        <w:rPr>
          <w:rFonts w:ascii="Arial" w:hAnsi="Arial" w:cs="Arial"/>
          <w:sz w:val="22"/>
          <w:szCs w:val="22"/>
          <w:u w:val="single"/>
          <w:lang w:val="pt-BR"/>
        </w:rPr>
        <w:t xml:space="preserve"> </w:t>
      </w:r>
      <w:r w:rsidR="00B6190F" w:rsidRPr="001E6021">
        <w:rPr>
          <w:rFonts w:ascii="Arial" w:hAnsi="Arial" w:cs="Arial"/>
          <w:sz w:val="22"/>
          <w:szCs w:val="22"/>
          <w:u w:val="single"/>
          <w:lang w:val="pt-BR"/>
        </w:rPr>
        <w:t>E CONDIÇÕES PARA PARTICIPAÇÃO</w:t>
      </w:r>
      <w:r w:rsidR="00821F96">
        <w:rPr>
          <w:rFonts w:ascii="Arial" w:hAnsi="Arial" w:cs="Arial"/>
          <w:sz w:val="22"/>
          <w:szCs w:val="22"/>
          <w:u w:val="single"/>
          <w:lang w:val="pt-BR"/>
        </w:rPr>
        <w:t>:</w:t>
      </w:r>
    </w:p>
    <w:p w:rsidR="00E91065" w:rsidRDefault="00E91065" w:rsidP="00821F96">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821F96">
        <w:rPr>
          <w:rFonts w:ascii="Arial" w:eastAsia="Calibri" w:hAnsi="Arial" w:cs="Arial"/>
          <w:kern w:val="0"/>
          <w:sz w:val="22"/>
          <w:szCs w:val="22"/>
          <w:lang w:eastAsia="pt-BR" w:bidi="ar-SA"/>
        </w:rPr>
        <w:t>O critério básico para efeito de julgamento será o de menor preço por item</w:t>
      </w:r>
      <w:r w:rsidR="00C72533" w:rsidRPr="00821F96">
        <w:rPr>
          <w:rFonts w:ascii="Arial" w:eastAsia="Calibri" w:hAnsi="Arial" w:cs="Arial"/>
          <w:kern w:val="0"/>
          <w:sz w:val="22"/>
          <w:szCs w:val="22"/>
          <w:lang w:eastAsia="pt-BR" w:bidi="ar-SA"/>
        </w:rPr>
        <w:t>.</w:t>
      </w:r>
    </w:p>
    <w:p w:rsidR="00821F96" w:rsidRDefault="00821F96" w:rsidP="00821F96">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8547E2">
        <w:rPr>
          <w:rFonts w:ascii="Arial" w:eastAsia="Calibri" w:hAnsi="Arial" w:cs="Arial"/>
          <w:kern w:val="0"/>
          <w:sz w:val="22"/>
          <w:szCs w:val="22"/>
          <w:lang w:eastAsia="pt-BR" w:bidi="ar-SA"/>
        </w:rPr>
        <w:t>O licitante poderá formular proposta para um ou mais itens, de acordo com o seu ramo de atividade, devendo distribuir os custos na planilha e observar o valor máximo definido no respectivo item do termo de referência, não podendo ultrapassar o valor constante do item de interesse, sob pena de desclassificação.</w:t>
      </w:r>
    </w:p>
    <w:p w:rsidR="00821F96" w:rsidRDefault="00821F96" w:rsidP="00821F96">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85248C">
        <w:rPr>
          <w:rFonts w:ascii="Arial" w:eastAsia="Calibri" w:hAnsi="Arial" w:cs="Arial"/>
          <w:kern w:val="0"/>
          <w:sz w:val="22"/>
          <w:szCs w:val="22"/>
          <w:lang w:eastAsia="pt-BR" w:bidi="ar-SA"/>
        </w:rPr>
        <w:t>O licitante deverá se comprometer com a boa qualidade dos materiais a serem entregues, devendo substituir produto entregue com defeito ou fora do prazo de validade.</w:t>
      </w:r>
    </w:p>
    <w:p w:rsidR="00821F96" w:rsidRDefault="00821F96" w:rsidP="00821F96">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8547E2">
        <w:rPr>
          <w:rFonts w:ascii="Arial" w:eastAsia="Calibri" w:hAnsi="Arial" w:cs="Arial"/>
          <w:kern w:val="0"/>
          <w:sz w:val="22"/>
          <w:szCs w:val="22"/>
          <w:lang w:eastAsia="pt-BR" w:bidi="ar-SA"/>
        </w:rPr>
        <w:t>O prazo total de execução e entrega de todos os produtos constantes no presente termo de referência não deverá ultrapassar 12 (doze) meses a contar da emissão do empenho</w:t>
      </w:r>
      <w:r>
        <w:rPr>
          <w:rFonts w:ascii="Arial" w:eastAsia="Calibri" w:hAnsi="Arial" w:cs="Arial"/>
          <w:kern w:val="0"/>
          <w:sz w:val="22"/>
          <w:szCs w:val="22"/>
          <w:lang w:eastAsia="pt-BR" w:bidi="ar-SA"/>
        </w:rPr>
        <w:t>.</w:t>
      </w:r>
    </w:p>
    <w:p w:rsidR="00821F96" w:rsidRDefault="00181B74" w:rsidP="00821F96">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Pr>
          <w:rFonts w:ascii="Arial" w:eastAsia="Calibri" w:hAnsi="Arial" w:cs="Arial"/>
          <w:kern w:val="0"/>
          <w:sz w:val="22"/>
          <w:szCs w:val="22"/>
          <w:lang w:eastAsia="pt-BR" w:bidi="ar-SA"/>
        </w:rPr>
        <w:t xml:space="preserve">É </w:t>
      </w:r>
      <w:r w:rsidRPr="008547E2">
        <w:rPr>
          <w:rFonts w:ascii="Arial" w:eastAsia="Calibri" w:hAnsi="Arial" w:cs="Arial"/>
          <w:kern w:val="0"/>
          <w:sz w:val="22"/>
          <w:szCs w:val="22"/>
          <w:lang w:eastAsia="pt-BR" w:bidi="ar-SA"/>
        </w:rPr>
        <w:t>vedada a subcontratação.</w:t>
      </w:r>
    </w:p>
    <w:p w:rsidR="00181B74" w:rsidRPr="00181B74" w:rsidRDefault="00181B74" w:rsidP="00821F96">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F16F2B">
        <w:rPr>
          <w:rFonts w:ascii="Arial" w:hAnsi="Arial" w:cs="Arial"/>
          <w:sz w:val="22"/>
          <w:szCs w:val="22"/>
        </w:rPr>
        <w:t>Serão desclassificadas as propostas cujos preços sejam incompatíveis com a realidade de mercado.</w:t>
      </w:r>
    </w:p>
    <w:p w:rsidR="00181B74" w:rsidRPr="00181B74" w:rsidRDefault="00181B74" w:rsidP="00821F96">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C72533">
        <w:rPr>
          <w:rFonts w:ascii="Arial" w:hAnsi="Arial" w:cs="Arial"/>
          <w:sz w:val="22"/>
          <w:szCs w:val="22"/>
        </w:rPr>
        <w:lastRenderedPageBreak/>
        <w:t>Em caso de divergência existente entre as especificações dos itens que compõem o objeto descrito no site da BLL e as especificações constantes deste Termo, prevalecerão as últimas.</w:t>
      </w:r>
    </w:p>
    <w:p w:rsidR="00181B74" w:rsidRPr="00181B74" w:rsidRDefault="00181B74" w:rsidP="00821F96">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F16F2B">
        <w:rPr>
          <w:rFonts w:ascii="Arial" w:hAnsi="Arial" w:cs="Arial"/>
          <w:sz w:val="22"/>
          <w:szCs w:val="22"/>
        </w:rPr>
        <w:t>O prazo do registro de preço para o fornecimento do objeto será de 12 meses a contar da publicação resumida da Ata de Registro de Preços no Diário Oficial do Município de Campo Largo-Pr.</w:t>
      </w:r>
    </w:p>
    <w:p w:rsidR="00181B74" w:rsidRPr="004E393D" w:rsidRDefault="00181B74" w:rsidP="00821F96">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F16F2B">
        <w:rPr>
          <w:rFonts w:ascii="Arial" w:hAnsi="Arial" w:cs="Arial"/>
          <w:sz w:val="22"/>
          <w:szCs w:val="22"/>
        </w:rPr>
        <w:t>A Câmara Municipal de Campo Largo não está obrigada a adquirir os objetos elencados nesse certame, conforme disposto no Art. 15, § 4º da Lei 8.666/93.</w:t>
      </w:r>
    </w:p>
    <w:p w:rsidR="004E393D" w:rsidRPr="004E393D" w:rsidRDefault="004E393D" w:rsidP="00821F96">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BB5FB6">
        <w:rPr>
          <w:rFonts w:ascii="Arial" w:hAnsi="Arial" w:cs="Arial"/>
          <w:b/>
          <w:bCs/>
          <w:sz w:val="22"/>
          <w:szCs w:val="22"/>
        </w:rPr>
        <w:t>Poderão participar deste Pregão</w:t>
      </w:r>
      <w:r>
        <w:rPr>
          <w:rFonts w:ascii="Arial" w:hAnsi="Arial" w:cs="Arial"/>
          <w:b/>
          <w:bCs/>
          <w:sz w:val="22"/>
          <w:szCs w:val="22"/>
        </w:rPr>
        <w:t xml:space="preserve"> </w:t>
      </w:r>
      <w:r w:rsidRPr="00D228F1">
        <w:rPr>
          <w:rFonts w:ascii="Arial" w:hAnsi="Arial" w:cs="Arial"/>
          <w:b/>
          <w:bCs/>
          <w:sz w:val="22"/>
          <w:szCs w:val="22"/>
          <w:u w:val="single"/>
        </w:rPr>
        <w:t>EXCLUSIVAMENTE</w:t>
      </w:r>
      <w:r>
        <w:rPr>
          <w:rFonts w:ascii="Arial" w:hAnsi="Arial" w:cs="Arial"/>
          <w:b/>
          <w:bCs/>
          <w:sz w:val="22"/>
          <w:szCs w:val="22"/>
        </w:rPr>
        <w:t xml:space="preserve"> MICRO E PEQUENAS EMPRESAS </w:t>
      </w:r>
      <w:r w:rsidRPr="00BB5FB6">
        <w:rPr>
          <w:rFonts w:ascii="Arial" w:hAnsi="Arial" w:cs="Arial"/>
          <w:b/>
          <w:bCs/>
          <w:sz w:val="22"/>
          <w:szCs w:val="22"/>
        </w:rPr>
        <w:t xml:space="preserve">interessadas, </w:t>
      </w:r>
      <w:r w:rsidRPr="00BB5FB6">
        <w:rPr>
          <w:rFonts w:ascii="Arial" w:hAnsi="Arial" w:cs="Arial"/>
          <w:b/>
          <w:sz w:val="22"/>
          <w:szCs w:val="22"/>
        </w:rPr>
        <w:t>que atuem no ramo do objeto desta licitação</w:t>
      </w:r>
      <w:r w:rsidRPr="00BB5FB6">
        <w:rPr>
          <w:rFonts w:ascii="Arial" w:hAnsi="Arial" w:cs="Arial"/>
          <w:b/>
          <w:bCs/>
          <w:sz w:val="22"/>
          <w:szCs w:val="22"/>
        </w:rPr>
        <w:t xml:space="preserve"> </w:t>
      </w:r>
      <w:r>
        <w:rPr>
          <w:rFonts w:ascii="Arial" w:hAnsi="Arial" w:cs="Arial"/>
          <w:b/>
          <w:bCs/>
          <w:sz w:val="22"/>
          <w:szCs w:val="22"/>
        </w:rPr>
        <w:t>e</w:t>
      </w:r>
      <w:r w:rsidRPr="00BB5FB6">
        <w:rPr>
          <w:rFonts w:ascii="Arial" w:hAnsi="Arial" w:cs="Arial"/>
          <w:b/>
          <w:bCs/>
          <w:sz w:val="22"/>
          <w:szCs w:val="22"/>
        </w:rPr>
        <w:t xml:space="preserve"> atend</w:t>
      </w:r>
      <w:r>
        <w:rPr>
          <w:rFonts w:ascii="Arial" w:hAnsi="Arial" w:cs="Arial"/>
          <w:b/>
          <w:bCs/>
          <w:sz w:val="22"/>
          <w:szCs w:val="22"/>
        </w:rPr>
        <w:t>am</w:t>
      </w:r>
      <w:r w:rsidRPr="00BB5FB6">
        <w:rPr>
          <w:rFonts w:ascii="Arial" w:hAnsi="Arial" w:cs="Arial"/>
          <w:b/>
          <w:bCs/>
          <w:sz w:val="22"/>
          <w:szCs w:val="22"/>
        </w:rPr>
        <w:t xml:space="preserve"> a todas as exigências constantes deste Edital e seus Anexos.</w:t>
      </w:r>
    </w:p>
    <w:p w:rsidR="004E393D" w:rsidRPr="004E393D" w:rsidRDefault="004E393D" w:rsidP="00821F96">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580E16">
        <w:rPr>
          <w:rFonts w:ascii="Arial" w:hAnsi="Arial" w:cs="Arial"/>
          <w:sz w:val="22"/>
          <w:szCs w:val="22"/>
        </w:rPr>
        <w:t>Considerando que o MEI é modalidade de microempresa, todo benefício previsto na Lei Complementar 123/2006 aplicável à microempresa estende-se ao MEI sempre que lhe for mais favorável, nos termos do art. 18–E, § 2º e § 3º da referida Lei Complementar.</w:t>
      </w:r>
    </w:p>
    <w:p w:rsidR="004E393D" w:rsidRPr="00F93A95" w:rsidRDefault="004E393D" w:rsidP="00821F96">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580E16">
        <w:rPr>
          <w:rFonts w:ascii="Arial" w:hAnsi="Arial" w:cs="Arial"/>
          <w:b/>
          <w:bCs/>
          <w:sz w:val="22"/>
          <w:szCs w:val="22"/>
          <w:u w:val="single"/>
        </w:rPr>
        <w:t>A PARTICIPAÇÃO NESTA LICITAÇÃO É RESTRITA ÀS MICROEMPRESAS, EMPRESAS DE PEQUENO PORTE E MICROEMPREENDEDORES INDIVIDUAIS, TENDO EM VISTA O CUMPRIMENTO DO DISPOSTO NO ART. 18-E e Art. 48, INCISO I DA LEI COMPLEMENTAR N°123/06 E SUAS ALTERAÇÕES.</w:t>
      </w:r>
    </w:p>
    <w:p w:rsidR="00F93A95" w:rsidRPr="00F93A95" w:rsidRDefault="00F93A95" w:rsidP="00821F96">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BB5FB6">
        <w:rPr>
          <w:rFonts w:ascii="Arial" w:hAnsi="Arial" w:cs="Arial"/>
          <w:bCs/>
          <w:sz w:val="22"/>
          <w:szCs w:val="22"/>
        </w:rPr>
        <w:t>Não será permitida a participação de empresas estrangeiras que não funcionem no País, de interessados que se encontrem sob falência, concordata, concurso de credores, dissolução e liquidação, de consórcio de empresas, qualquer que seja sua forma de constituição, estando também abrangidos pela proibição aqueles que tenham sido punidos com suspensão do direito de licitar ou contratar com o Município de Campo Largo, ou declarados inidôneos para licitar ou contratar com a Administração Pública.</w:t>
      </w:r>
    </w:p>
    <w:p w:rsidR="00F93A95" w:rsidRPr="00F93A95" w:rsidRDefault="00F93A95" w:rsidP="00821F96">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BB5FB6">
        <w:rPr>
          <w:rFonts w:ascii="Arial" w:hAnsi="Arial" w:cs="Arial"/>
          <w:sz w:val="22"/>
          <w:szCs w:val="22"/>
        </w:rPr>
        <w:t>Não poderá participar, direta ou indiretamente, da licitação, empresas cujo proprietário, sócio, dirigente tenha parentesco, consanguíneo ou por afinidade, com agente público da Câmara Municipal de Campo Largo ou tenha funcionário que seja agente público do Município de Campo Largo.</w:t>
      </w:r>
    </w:p>
    <w:p w:rsidR="00F93A95" w:rsidRPr="00F93A95" w:rsidRDefault="00F93A95" w:rsidP="00821F96">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BB5FB6">
        <w:rPr>
          <w:rFonts w:ascii="Arial" w:hAnsi="Arial" w:cs="Arial"/>
          <w:sz w:val="22"/>
          <w:szCs w:val="22"/>
        </w:rPr>
        <w:t>A participação no Pregão Eletrônico se dará por meio da digitação da senha pessoal e intransferível do representante credenciado (operador direto, ou da corretora de mercadorias) e subsequente cadastramento para participar do pregão e encaminhamento da proposta de preços, exclusivamente por meio do sistema eletrônico, observados data e horário limite estabelecidos.</w:t>
      </w:r>
    </w:p>
    <w:p w:rsidR="00F93A95" w:rsidRPr="00F93A95" w:rsidRDefault="00F93A95" w:rsidP="00821F96">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BB5FB6">
        <w:rPr>
          <w:rFonts w:ascii="Arial" w:hAnsi="Arial" w:cs="Arial"/>
          <w:sz w:val="22"/>
          <w:szCs w:val="22"/>
        </w:rPr>
        <w:t xml:space="preserve">Caberá ao fornecedor acompanhar as operações no sistema eletrônico durante a sessão pública do pregão, ficando responsável pelo ônus decorrente da perda de </w:t>
      </w:r>
      <w:r w:rsidRPr="00BB5FB6">
        <w:rPr>
          <w:rFonts w:ascii="Arial" w:hAnsi="Arial" w:cs="Arial"/>
          <w:sz w:val="22"/>
          <w:szCs w:val="22"/>
        </w:rPr>
        <w:lastRenderedPageBreak/>
        <w:t>negócios diante da inobservância de quaisquer mensagens emitidas pelo sistema ou da desconexão do seu representante.</w:t>
      </w:r>
    </w:p>
    <w:p w:rsidR="00F93A95" w:rsidRPr="00027014" w:rsidRDefault="00F93A95" w:rsidP="00821F96">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BB5FB6">
        <w:rPr>
          <w:rFonts w:ascii="Arial" w:hAnsi="Arial" w:cs="Arial"/>
          <w:sz w:val="22"/>
          <w:szCs w:val="22"/>
        </w:rPr>
        <w:t xml:space="preserve">Para participação na licitação, os interessados deverão credenciar-se </w:t>
      </w:r>
      <w:r w:rsidRPr="00BB5FB6">
        <w:rPr>
          <w:rFonts w:ascii="Arial" w:hAnsi="Arial" w:cs="Arial"/>
          <w:bCs/>
          <w:sz w:val="22"/>
          <w:szCs w:val="22"/>
        </w:rPr>
        <w:t>diretamente</w:t>
      </w:r>
      <w:r w:rsidRPr="00BB5FB6">
        <w:rPr>
          <w:rFonts w:ascii="Arial" w:hAnsi="Arial" w:cs="Arial"/>
          <w:sz w:val="22"/>
          <w:szCs w:val="22"/>
        </w:rPr>
        <w:t xml:space="preserve"> ou através de uma corretora de mercadorias associada à Bolsa de Licitações e Leilões do Brasil, telefone: </w:t>
      </w:r>
      <w:r w:rsidRPr="00BB5FB6">
        <w:rPr>
          <w:rFonts w:ascii="Arial" w:hAnsi="Arial" w:cs="Arial"/>
          <w:bCs/>
          <w:sz w:val="22"/>
          <w:szCs w:val="22"/>
        </w:rPr>
        <w:t>(41) 3097-4600 ou (41) 3097-4646</w:t>
      </w:r>
      <w:r w:rsidRPr="00BB5FB6">
        <w:rPr>
          <w:rFonts w:ascii="Arial" w:hAnsi="Arial" w:cs="Arial"/>
          <w:sz w:val="22"/>
          <w:szCs w:val="22"/>
        </w:rPr>
        <w:t xml:space="preserve"> – até horário fixado neste Edital para apresentação da proposta e início do pregão.</w:t>
      </w:r>
    </w:p>
    <w:p w:rsidR="00F93A95" w:rsidRPr="00027014" w:rsidRDefault="00F93A95" w:rsidP="00821F96">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BB5FB6">
        <w:rPr>
          <w:rFonts w:ascii="Arial" w:hAnsi="Arial" w:cs="Arial"/>
          <w:sz w:val="22"/>
          <w:szCs w:val="22"/>
        </w:rPr>
        <w:t>A participação no pregão está condicionada obrigatoriamente a inscrição e credenciamento do licitante, até o limite de horário previsto, e deverá ser requerido acompanhado dos seguintes documentos:</w:t>
      </w:r>
    </w:p>
    <w:p w:rsidR="00F93A95" w:rsidRPr="00F93A95" w:rsidRDefault="00F93A95" w:rsidP="00F93A95">
      <w:pPr>
        <w:pStyle w:val="PargrafodaLista"/>
        <w:widowControl/>
        <w:numPr>
          <w:ilvl w:val="2"/>
          <w:numId w:val="13"/>
        </w:numPr>
        <w:tabs>
          <w:tab w:val="left" w:pos="851"/>
        </w:tabs>
        <w:suppressAutoHyphens w:val="0"/>
        <w:autoSpaceDE w:val="0"/>
        <w:adjustRightInd w:val="0"/>
        <w:spacing w:before="240" w:after="240" w:line="360" w:lineRule="auto"/>
        <w:ind w:left="1418"/>
        <w:jc w:val="both"/>
        <w:textAlignment w:val="auto"/>
        <w:rPr>
          <w:rFonts w:ascii="Arial" w:eastAsia="Calibri" w:hAnsi="Arial" w:cs="Arial"/>
          <w:kern w:val="0"/>
          <w:sz w:val="22"/>
          <w:szCs w:val="22"/>
          <w:lang w:eastAsia="pt-BR" w:bidi="ar-SA"/>
        </w:rPr>
      </w:pPr>
      <w:r w:rsidRPr="00BB5FB6">
        <w:rPr>
          <w:rFonts w:ascii="Arial" w:hAnsi="Arial" w:cs="Arial"/>
          <w:b/>
          <w:bCs/>
          <w:sz w:val="22"/>
          <w:szCs w:val="22"/>
        </w:rPr>
        <w:t>Termo</w:t>
      </w:r>
      <w:r>
        <w:rPr>
          <w:rFonts w:ascii="Arial" w:hAnsi="Arial" w:cs="Arial"/>
          <w:b/>
          <w:bCs/>
          <w:sz w:val="22"/>
          <w:szCs w:val="22"/>
        </w:rPr>
        <w:t xml:space="preserve"> de Adesão/Procuração</w:t>
      </w:r>
      <w:r w:rsidRPr="00BB5FB6">
        <w:rPr>
          <w:rFonts w:ascii="Arial" w:hAnsi="Arial" w:cs="Arial"/>
          <w:sz w:val="22"/>
          <w:szCs w:val="22"/>
        </w:rPr>
        <w:t xml:space="preserve">, declarando cumprir as exigências do Edital, bem como outorgando poderes específicos de sua representação (direta ou indireta) no pregão, conforme modelo do </w:t>
      </w:r>
      <w:r w:rsidRPr="00BB5FB6">
        <w:rPr>
          <w:rFonts w:ascii="Arial" w:hAnsi="Arial" w:cs="Arial"/>
          <w:b/>
          <w:sz w:val="22"/>
          <w:szCs w:val="22"/>
          <w:u w:val="single"/>
        </w:rPr>
        <w:t>ANEXO 0</w:t>
      </w:r>
      <w:r>
        <w:rPr>
          <w:rFonts w:ascii="Arial" w:hAnsi="Arial" w:cs="Arial"/>
          <w:b/>
          <w:sz w:val="22"/>
          <w:szCs w:val="22"/>
          <w:u w:val="single"/>
        </w:rPr>
        <w:t>8</w:t>
      </w:r>
      <w:r w:rsidRPr="00BB5FB6">
        <w:rPr>
          <w:rFonts w:ascii="Arial" w:hAnsi="Arial" w:cs="Arial"/>
          <w:b/>
          <w:sz w:val="22"/>
          <w:szCs w:val="22"/>
        </w:rPr>
        <w:t>.</w:t>
      </w:r>
    </w:p>
    <w:p w:rsidR="00027014" w:rsidRPr="00F93A95" w:rsidRDefault="00027014" w:rsidP="00027014">
      <w:pPr>
        <w:pStyle w:val="PargrafodaLista"/>
        <w:widowControl/>
        <w:numPr>
          <w:ilvl w:val="1"/>
          <w:numId w:val="13"/>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BB5FB6">
        <w:rPr>
          <w:rFonts w:ascii="Arial" w:hAnsi="Arial" w:cs="Arial"/>
          <w:bCs/>
          <w:sz w:val="22"/>
          <w:szCs w:val="22"/>
        </w:rPr>
        <w:t xml:space="preserve">Qualquer dúvida em relação ao acesso no sistema operacional poderá ser esclarecida pelo número </w:t>
      </w:r>
      <w:r w:rsidRPr="007D6174">
        <w:rPr>
          <w:rFonts w:ascii="Arial" w:hAnsi="Arial" w:cs="Arial"/>
          <w:b/>
          <w:bCs/>
          <w:sz w:val="22"/>
          <w:szCs w:val="22"/>
        </w:rPr>
        <w:t>(41) 3097-4600 ou (41) 3097-4646, e-mail: contato@bll.org.br.</w:t>
      </w: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0" w:name="_Toc26172264"/>
      <w:r w:rsidRPr="00BB5FB6">
        <w:rPr>
          <w:rFonts w:ascii="Arial" w:hAnsi="Arial" w:cs="Arial"/>
          <w:b/>
          <w:caps/>
          <w:sz w:val="22"/>
          <w:szCs w:val="22"/>
          <w:u w:val="single"/>
          <w:lang w:val="pt-BR"/>
        </w:rPr>
        <w:t>credenciamento NO SISTEMA LICITAÇÕES da BOLSA de licitações e leilões do brasil</w:t>
      </w:r>
      <w:bookmarkEnd w:id="10"/>
    </w:p>
    <w:p w:rsidR="00C76F7B" w:rsidRPr="002A0B93"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As pessoas jurídicas ou firmas individuais interessadas deverão nomear através do instrumento de mandato previsto no</w:t>
      </w:r>
      <w:r w:rsidRPr="00BB5FB6">
        <w:rPr>
          <w:rFonts w:ascii="Arial" w:hAnsi="Arial" w:cs="Arial"/>
          <w:b/>
          <w:bCs/>
          <w:sz w:val="22"/>
          <w:szCs w:val="22"/>
          <w:lang w:val="pt-BR"/>
        </w:rPr>
        <w:t xml:space="preserve"> </w:t>
      </w:r>
      <w:r>
        <w:rPr>
          <w:rFonts w:ascii="Arial" w:hAnsi="Arial" w:cs="Arial"/>
          <w:b/>
          <w:bCs/>
          <w:sz w:val="22"/>
          <w:szCs w:val="22"/>
          <w:lang w:val="pt-BR"/>
        </w:rPr>
        <w:t>ANEXO 08</w:t>
      </w:r>
      <w:r w:rsidRPr="00BB5FB6">
        <w:rPr>
          <w:rFonts w:ascii="Arial" w:hAnsi="Arial" w:cs="Arial"/>
          <w:b/>
          <w:bCs/>
          <w:sz w:val="22"/>
          <w:szCs w:val="22"/>
          <w:lang w:val="pt-BR"/>
        </w:rPr>
        <w:t>,</w:t>
      </w:r>
      <w:r w:rsidRPr="00BB5FB6">
        <w:rPr>
          <w:rFonts w:ascii="Arial" w:hAnsi="Arial" w:cs="Arial"/>
          <w:sz w:val="22"/>
          <w:szCs w:val="22"/>
          <w:lang w:val="pt-BR"/>
        </w:rPr>
        <w:t xml:space="preserve"> </w:t>
      </w:r>
      <w:r w:rsidRPr="00BB5FB6">
        <w:rPr>
          <w:rFonts w:ascii="Arial" w:hAnsi="Arial" w:cs="Arial"/>
          <w:sz w:val="22"/>
          <w:szCs w:val="22"/>
          <w:u w:val="single"/>
          <w:lang w:val="pt-BR"/>
        </w:rPr>
        <w:t>com firma reconhecida</w:t>
      </w:r>
      <w:r w:rsidRPr="00BB5FB6">
        <w:rPr>
          <w:rFonts w:ascii="Arial" w:hAnsi="Arial" w:cs="Arial"/>
          <w:sz w:val="22"/>
          <w:szCs w:val="22"/>
          <w:lang w:val="pt-BR"/>
        </w:rPr>
        <w:t>, operador devidamente credenciado em qualquer corretora de mercadorias associada à Bolsa de Licitações e Leilões do Brasil - BLL, ou pela própria Bolsa de Licitações e Leilões do Brasil, atribuindo poderes para formular lances de preços e praticar todos os demais atos e operações no sistema de compras do site</w:t>
      </w:r>
      <w:r>
        <w:rPr>
          <w:rFonts w:ascii="Arial" w:hAnsi="Arial" w:cs="Arial"/>
          <w:sz w:val="22"/>
          <w:szCs w:val="22"/>
          <w:lang w:val="pt-BR"/>
        </w:rPr>
        <w:t>:</w:t>
      </w:r>
      <w:r w:rsidRPr="002A0B93">
        <w:rPr>
          <w:rFonts w:ascii="Arial" w:hAnsi="Arial" w:cs="Arial"/>
          <w:b/>
          <w:sz w:val="22"/>
          <w:szCs w:val="22"/>
          <w:lang w:val="pt-BR"/>
        </w:rPr>
        <w:t xml:space="preserve"> </w:t>
      </w:r>
      <w:hyperlink r:id="rId17" w:history="1">
        <w:r w:rsidRPr="002A0B93">
          <w:rPr>
            <w:rStyle w:val="Hyperlink"/>
            <w:rFonts w:ascii="Arial" w:hAnsi="Arial" w:cs="Arial"/>
            <w:b/>
            <w:sz w:val="22"/>
            <w:szCs w:val="22"/>
            <w:lang w:val="pt-BR"/>
          </w:rPr>
          <w:t>www.bllcompras.com</w:t>
        </w:r>
      </w:hyperlink>
      <w:r w:rsidRPr="002A0B93">
        <w:rPr>
          <w:rFonts w:ascii="Arial" w:hAnsi="Arial" w:cs="Arial"/>
          <w:b/>
          <w:sz w:val="22"/>
          <w:szCs w:val="22"/>
          <w:lang w:val="pt-BR"/>
        </w:rPr>
        <w:t xml:space="preserve"> ou </w:t>
      </w:r>
      <w:hyperlink r:id="rId18" w:history="1">
        <w:r w:rsidRPr="002A0B93">
          <w:rPr>
            <w:rStyle w:val="Hyperlink"/>
            <w:rFonts w:ascii="Arial" w:hAnsi="Arial" w:cs="Arial"/>
            <w:b/>
            <w:sz w:val="22"/>
            <w:szCs w:val="22"/>
            <w:lang w:val="pt-BR"/>
          </w:rPr>
          <w:t>www.bll.org.br</w:t>
        </w:r>
      </w:hyperlink>
    </w:p>
    <w:p w:rsidR="00C76F7B" w:rsidRPr="00BB5FB6"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 xml:space="preserve">A participação do licitante no Pregão </w:t>
      </w:r>
      <w:r w:rsidR="00054C80">
        <w:rPr>
          <w:rFonts w:ascii="Arial" w:hAnsi="Arial" w:cs="Arial"/>
          <w:sz w:val="22"/>
          <w:szCs w:val="22"/>
          <w:lang w:val="pt-BR"/>
        </w:rPr>
        <w:t>E</w:t>
      </w:r>
      <w:r w:rsidRPr="00BB5FB6">
        <w:rPr>
          <w:rFonts w:ascii="Arial" w:hAnsi="Arial" w:cs="Arial"/>
          <w:sz w:val="22"/>
          <w:szCs w:val="22"/>
          <w:lang w:val="pt-BR"/>
        </w:rPr>
        <w:t>letrônico se dará por meio de corretora contratada para representá-lo, ou diretamente pela BLL, que deverá manifestar em campo próprio do sistema, pleno conhecimento, aceitação e atendimento às exigências de habilitação previstas no Edital.</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O acesso do operador ao pregão, para efeito de encaminhamento de proposta de preço e lances sucessivos de preços, em nome do licitante, somente se dará mediante prévia definição de senha privativa.</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A chave de identificação e a senha dos operadores poderão ser utilizadas em qualquer pregão eletrônico, salvo quando canceladas por solicitação do credenciado ou por iniciativa da Bolsa de Licitações e Leilões do Brasil.</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 xml:space="preserve">É de exclusiva responsabilidade do usuário o sigilo da senha, bem como seu uso em qualquer transação efetuada diretamente ou por seu representante, não cabendo a Bolsa </w:t>
      </w:r>
      <w:r w:rsidRPr="00BB5FB6">
        <w:rPr>
          <w:rFonts w:ascii="Arial" w:hAnsi="Arial" w:cs="Arial"/>
          <w:sz w:val="22"/>
          <w:szCs w:val="22"/>
          <w:lang w:val="pt-BR"/>
        </w:rPr>
        <w:lastRenderedPageBreak/>
        <w:t>de Licitações e Leilões do Brasil a responsabilidade por eventuais danos decorrentes de uso indevido da senha, ainda que por terceiros.</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O custo de operacionalização e uso do sistema ficará a cargo do licitante que pagará a Bolsa de Licitações e Leilões do Brasil, provedora do sistema eletrônico, o equivalente aos custos pela utilização dos recursos de tecnologia da informação, consoante tabela fornecida emitida pela entidade, nos termos do artigo 5º, inciso III, da Lei nº 10.520/2002.</w:t>
      </w: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1" w:name="_Toc26172265"/>
      <w:r w:rsidRPr="00BB5FB6">
        <w:rPr>
          <w:rFonts w:ascii="Arial" w:hAnsi="Arial" w:cs="Arial"/>
          <w:b/>
          <w:sz w:val="22"/>
          <w:szCs w:val="22"/>
          <w:u w:val="single"/>
          <w:lang w:val="pt-BR"/>
        </w:rPr>
        <w:t>REGULAMENTO OPERACIONAL DO CERTAME</w:t>
      </w:r>
      <w:bookmarkEnd w:id="11"/>
    </w:p>
    <w:p w:rsidR="00C76F7B" w:rsidRPr="00BB5FB6"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O certame será conduzido pelo(a) Pregoeiro(a), com o auxílio da equipe de apoio, que terá, em especial, as seguintes atribuições:</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Conduzir a sessão pública;</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Receber, examinar e decidir as impugnações e os pedidos de esclarecimentos ao edital e aos anexos, além de poder requisitar subsídios formais aos responsáveis pela elaboração desses documentos;</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Verificar a conformidade da proposta em relação a</w:t>
      </w:r>
      <w:r>
        <w:rPr>
          <w:rFonts w:ascii="Arial" w:hAnsi="Arial" w:cs="Arial"/>
          <w:sz w:val="22"/>
          <w:szCs w:val="22"/>
          <w:lang w:val="pt-BR"/>
        </w:rPr>
        <w:t>os requisitos estabelecidos no E</w:t>
      </w:r>
      <w:r w:rsidRPr="00BB5FB6">
        <w:rPr>
          <w:rFonts w:ascii="Arial" w:hAnsi="Arial" w:cs="Arial"/>
          <w:sz w:val="22"/>
          <w:szCs w:val="22"/>
          <w:lang w:val="pt-BR"/>
        </w:rPr>
        <w:t>dital;</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Coordenar a sessão pública e o envio de lances;</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Verificar e julgar as condições de habilitação;</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Sanar erros ou falhas que não alterem a substância das propostas, dos documentos de habilitação e sua validade jurídica;</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Receber, examinar e decidir os recursos e encaminhá-los à autoridade competente quando mantiver sua decisão;</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Indicar o vencedor do certame;</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Adjudicar o objeto, quando não houver recurso;</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Conduzir os trabalhos da equipe de apoio;</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Encaminhar o processo devidamente instruído à autoridade competente e propor a sua homologação;</w:t>
      </w:r>
    </w:p>
    <w:p w:rsidR="00C76F7B"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O(a) Pregoeiro(a) poderá solicitar manifestação técnica da assessoria jurídica ou de outros setores do órgão ou da entidade, a fim de subsidiar sua decisão.</w:t>
      </w:r>
    </w:p>
    <w:p w:rsidR="0084210E" w:rsidRPr="00BB5FB6" w:rsidRDefault="0084210E" w:rsidP="0084210E">
      <w:pPr>
        <w:pStyle w:val="Textopadro"/>
        <w:widowControl/>
        <w:spacing w:line="360" w:lineRule="auto"/>
        <w:ind w:left="1418"/>
        <w:jc w:val="both"/>
        <w:rPr>
          <w:rFonts w:ascii="Arial" w:hAnsi="Arial" w:cs="Arial"/>
          <w:sz w:val="22"/>
          <w:szCs w:val="22"/>
          <w:lang w:val="pt-BR"/>
        </w:rPr>
      </w:pP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2" w:name="_Toc26172266"/>
      <w:r w:rsidRPr="00BB5FB6">
        <w:rPr>
          <w:rFonts w:ascii="Arial" w:hAnsi="Arial" w:cs="Arial"/>
          <w:b/>
          <w:sz w:val="22"/>
          <w:szCs w:val="22"/>
          <w:u w:val="single"/>
          <w:lang w:val="pt-BR"/>
        </w:rPr>
        <w:t>CADASTRAMENTO DA PROPOSTA DE PREÇO E DOCUMENTOS DE HABILITAÇÃO NO SISTEMA ELETRÔNICO</w:t>
      </w:r>
      <w:bookmarkEnd w:id="12"/>
    </w:p>
    <w:p w:rsidR="00C76F7B" w:rsidRPr="00BB5FB6" w:rsidRDefault="00C76F7B" w:rsidP="006D446A">
      <w:pPr>
        <w:widowControl/>
        <w:numPr>
          <w:ilvl w:val="1"/>
          <w:numId w:val="30"/>
        </w:numPr>
        <w:pBdr>
          <w:top w:val="single" w:sz="4" w:space="1" w:color="auto"/>
          <w:left w:val="single" w:sz="4" w:space="4" w:color="auto"/>
          <w:bottom w:val="single" w:sz="4" w:space="1" w:color="auto"/>
          <w:right w:val="single" w:sz="4" w:space="4" w:color="auto"/>
        </w:pBdr>
        <w:shd w:val="clear" w:color="auto" w:fill="FFC000"/>
        <w:suppressAutoHyphens w:val="0"/>
        <w:autoSpaceDN/>
        <w:spacing w:line="360" w:lineRule="auto"/>
        <w:ind w:left="567" w:hanging="567"/>
        <w:jc w:val="both"/>
        <w:textAlignment w:val="auto"/>
        <w:rPr>
          <w:rFonts w:ascii="Arial" w:hAnsi="Arial" w:cs="Arial"/>
          <w:b/>
          <w:sz w:val="22"/>
          <w:szCs w:val="22"/>
        </w:rPr>
      </w:pPr>
      <w:r w:rsidRPr="00BB5FB6">
        <w:rPr>
          <w:rFonts w:ascii="Arial" w:hAnsi="Arial" w:cs="Arial"/>
          <w:b/>
          <w:sz w:val="22"/>
          <w:szCs w:val="22"/>
        </w:rPr>
        <w:lastRenderedPageBreak/>
        <w:t xml:space="preserve">Os licitantes encaminharão, exclusivamente por meio do sistema, concomitantemente com os documentos de habilitação exigidos no edital, proposta com a descrição do objeto ofertado e o preço, até a data e o horário estabelecidos para o fim do recebimento das propostas (até as </w:t>
      </w:r>
      <w:r w:rsidR="00C258FA">
        <w:rPr>
          <w:rFonts w:ascii="Arial" w:hAnsi="Arial" w:cs="Arial"/>
          <w:b/>
          <w:sz w:val="22"/>
          <w:szCs w:val="22"/>
        </w:rPr>
        <w:t>08</w:t>
      </w:r>
      <w:r w:rsidRPr="00BB5FB6">
        <w:rPr>
          <w:rFonts w:ascii="Arial" w:hAnsi="Arial" w:cs="Arial"/>
          <w:b/>
          <w:sz w:val="22"/>
          <w:szCs w:val="22"/>
        </w:rPr>
        <w:t>h</w:t>
      </w:r>
      <w:r w:rsidR="00DD5E2B">
        <w:rPr>
          <w:rFonts w:ascii="Arial" w:hAnsi="Arial" w:cs="Arial"/>
          <w:b/>
          <w:sz w:val="22"/>
          <w:szCs w:val="22"/>
        </w:rPr>
        <w:t>30</w:t>
      </w:r>
      <w:r w:rsidRPr="00BB5FB6">
        <w:rPr>
          <w:rFonts w:ascii="Arial" w:hAnsi="Arial" w:cs="Arial"/>
          <w:b/>
          <w:sz w:val="22"/>
          <w:szCs w:val="22"/>
        </w:rPr>
        <w:t xml:space="preserve">min do dia </w:t>
      </w:r>
      <w:r w:rsidR="00C258FA">
        <w:rPr>
          <w:rFonts w:ascii="Arial" w:hAnsi="Arial" w:cs="Arial"/>
          <w:b/>
          <w:sz w:val="22"/>
          <w:szCs w:val="22"/>
        </w:rPr>
        <w:t>04</w:t>
      </w:r>
      <w:r>
        <w:rPr>
          <w:rFonts w:ascii="Arial" w:hAnsi="Arial" w:cs="Arial"/>
          <w:b/>
          <w:sz w:val="22"/>
          <w:szCs w:val="22"/>
        </w:rPr>
        <w:t>/</w:t>
      </w:r>
      <w:r w:rsidR="00C258FA">
        <w:rPr>
          <w:rFonts w:ascii="Arial" w:hAnsi="Arial" w:cs="Arial"/>
          <w:b/>
          <w:sz w:val="22"/>
          <w:szCs w:val="22"/>
        </w:rPr>
        <w:t>07</w:t>
      </w:r>
      <w:r w:rsidRPr="00BB5FB6">
        <w:rPr>
          <w:rFonts w:ascii="Arial" w:hAnsi="Arial" w:cs="Arial"/>
          <w:b/>
          <w:sz w:val="22"/>
          <w:szCs w:val="22"/>
        </w:rPr>
        <w:t>/202</w:t>
      </w:r>
      <w:r w:rsidR="008E3E0D">
        <w:rPr>
          <w:rFonts w:ascii="Arial" w:hAnsi="Arial" w:cs="Arial"/>
          <w:b/>
          <w:sz w:val="22"/>
          <w:szCs w:val="22"/>
        </w:rPr>
        <w:t>2</w:t>
      </w:r>
      <w:r w:rsidRPr="00BB5FB6">
        <w:rPr>
          <w:rFonts w:ascii="Arial" w:hAnsi="Arial" w:cs="Arial"/>
          <w:b/>
          <w:sz w:val="22"/>
          <w:szCs w:val="22"/>
        </w:rPr>
        <w:t xml:space="preserve">), quando, então, encerrar-se-á automaticamente a etapa de envio dessa documentação. </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O envio da proposta, acompanhada dos documentos de habilitação exigidos neste Edital, ocorrerá por meio de chave de acesso e senha.</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Até a abertura da sessão pública, os licitantes poderão retirar ou substituir a proposta e os documentos de habilitação anteriormente inseridos no sistema;</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Não será estabelecida, nessa etapa do certame, ordem de classificação entre as propostas apresentadas, o que somente ocorrerá após a realização dos procedimentos de negociação e julgamento da proposta.</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Os documentos que compõem a proposta e a habilitação do licitante melhor classificado somente serão disponibilizados para avaliação do(a) pregoeiro(a) e para acesso público após o encerramento do envio de lances.</w:t>
      </w: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3" w:name="_Toc26172267"/>
      <w:r w:rsidRPr="00BB5FB6">
        <w:rPr>
          <w:rFonts w:ascii="Arial" w:hAnsi="Arial" w:cs="Arial"/>
          <w:b/>
          <w:sz w:val="22"/>
          <w:szCs w:val="22"/>
          <w:u w:val="single"/>
          <w:lang w:val="pt-BR"/>
        </w:rPr>
        <w:t>DO PREENCHIMENTO DA PROPOSTA</w:t>
      </w:r>
      <w:bookmarkEnd w:id="13"/>
    </w:p>
    <w:p w:rsidR="00C76F7B" w:rsidRPr="00216132"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O licitante deverá enviar sua proposta mediante o preenchimento, no sistema eletrônico, dos seguintes campos:</w:t>
      </w:r>
      <w:r>
        <w:rPr>
          <w:rFonts w:ascii="Arial" w:hAnsi="Arial" w:cs="Arial"/>
          <w:sz w:val="22"/>
          <w:szCs w:val="22"/>
        </w:rPr>
        <w:t xml:space="preserve"> </w:t>
      </w:r>
      <w:r w:rsidRPr="00216132">
        <w:rPr>
          <w:rFonts w:ascii="Arial" w:hAnsi="Arial" w:cs="Arial"/>
          <w:b/>
          <w:sz w:val="22"/>
          <w:szCs w:val="22"/>
        </w:rPr>
        <w:t>Valor unitário</w:t>
      </w:r>
      <w:r w:rsidRPr="00216132">
        <w:rPr>
          <w:rFonts w:ascii="Arial" w:hAnsi="Arial" w:cs="Arial"/>
          <w:b/>
          <w:bCs/>
          <w:iCs/>
          <w:sz w:val="22"/>
          <w:szCs w:val="22"/>
        </w:rPr>
        <w:t>,</w:t>
      </w:r>
      <w:r w:rsidRPr="00216132">
        <w:rPr>
          <w:rFonts w:ascii="Arial" w:hAnsi="Arial" w:cs="Arial"/>
          <w:b/>
          <w:sz w:val="22"/>
          <w:szCs w:val="22"/>
        </w:rPr>
        <w:t xml:space="preserve"> </w:t>
      </w:r>
      <w:r w:rsidRPr="00216132">
        <w:rPr>
          <w:rFonts w:ascii="Arial" w:hAnsi="Arial" w:cs="Arial"/>
          <w:b/>
          <w:bCs/>
          <w:iCs/>
          <w:sz w:val="22"/>
          <w:szCs w:val="22"/>
        </w:rPr>
        <w:t>marca do produto quando for o caso e modelo do produto quando for o caso.</w:t>
      </w:r>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rPr>
        <w:t xml:space="preserve">Todas as especificações do objeto contidas na proposta vinculam a </w:t>
      </w:r>
      <w:r w:rsidR="00B30A28">
        <w:rPr>
          <w:rFonts w:ascii="Arial" w:hAnsi="Arial" w:cs="Arial"/>
          <w:sz w:val="22"/>
          <w:szCs w:val="22"/>
        </w:rPr>
        <w:t>vencedora</w:t>
      </w:r>
      <w:r w:rsidR="00B30A28" w:rsidRPr="00BB5FB6">
        <w:rPr>
          <w:rFonts w:ascii="Arial" w:hAnsi="Arial" w:cs="Arial"/>
          <w:sz w:val="22"/>
          <w:szCs w:val="22"/>
        </w:rPr>
        <w:t>.</w:t>
      </w:r>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rPr>
        <w:t>Nos valores propostos estarão inclusos todos os custos operacionais, encargos previdenciários, trabalhistas, tributários, comerciais e quaisquer outros que incidam direta ou indiretamente no fornecimento dos bens</w:t>
      </w:r>
      <w:r>
        <w:rPr>
          <w:rFonts w:ascii="Arial" w:hAnsi="Arial" w:cs="Arial"/>
          <w:sz w:val="22"/>
          <w:szCs w:val="22"/>
        </w:rPr>
        <w:t xml:space="preserve"> ou prestação dos serviços</w:t>
      </w:r>
      <w:r w:rsidRPr="00BB5FB6">
        <w:rPr>
          <w:rFonts w:ascii="Arial" w:hAnsi="Arial" w:cs="Arial"/>
          <w:sz w:val="22"/>
          <w:szCs w:val="22"/>
        </w:rPr>
        <w:t>.</w:t>
      </w:r>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rPr>
        <w:t xml:space="preserve">O prazo de validade da proposta não será inferior a 60 </w:t>
      </w:r>
      <w:r w:rsidRPr="00BB5FB6">
        <w:rPr>
          <w:rFonts w:ascii="Arial" w:hAnsi="Arial" w:cs="Arial"/>
          <w:bCs/>
          <w:iCs/>
          <w:sz w:val="22"/>
          <w:szCs w:val="22"/>
        </w:rPr>
        <w:t>(sessenta) dias</w:t>
      </w:r>
      <w:r w:rsidRPr="00BB5FB6">
        <w:rPr>
          <w:rFonts w:ascii="Arial" w:hAnsi="Arial" w:cs="Arial"/>
          <w:b/>
          <w:sz w:val="22"/>
          <w:szCs w:val="22"/>
        </w:rPr>
        <w:t>,</w:t>
      </w:r>
      <w:r w:rsidRPr="00BB5FB6">
        <w:rPr>
          <w:rFonts w:ascii="Arial" w:hAnsi="Arial" w:cs="Arial"/>
          <w:sz w:val="22"/>
          <w:szCs w:val="22"/>
        </w:rPr>
        <w:t xml:space="preserve"> a contar da data de sua apresentação. </w:t>
      </w: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4" w:name="_Toc26172268"/>
      <w:r w:rsidRPr="00BB5FB6">
        <w:rPr>
          <w:rFonts w:ascii="Arial" w:hAnsi="Arial" w:cs="Arial"/>
          <w:b/>
          <w:sz w:val="22"/>
          <w:szCs w:val="22"/>
          <w:u w:val="single"/>
          <w:lang w:val="pt-BR"/>
        </w:rPr>
        <w:lastRenderedPageBreak/>
        <w:t>DA ABERTURA DA SESSÃO, CLASSIFICAÇÃO DAS PROPOSTAS E FORMULAÇÃO DE LANCES</w:t>
      </w:r>
      <w:bookmarkEnd w:id="14"/>
      <w:r w:rsidRPr="00BB5FB6">
        <w:rPr>
          <w:rFonts w:ascii="Arial" w:hAnsi="Arial" w:cs="Arial"/>
          <w:b/>
          <w:sz w:val="22"/>
          <w:szCs w:val="22"/>
          <w:u w:val="single"/>
          <w:lang w:val="pt-BR"/>
        </w:rPr>
        <w:t xml:space="preserve"> </w:t>
      </w:r>
    </w:p>
    <w:p w:rsidR="00C76F7B" w:rsidRPr="00F86C25"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A abertura da presente licitação dar-se-á em sessão pública, por meio de sistema eletrônico, conduzida pelo </w:t>
      </w:r>
      <w:r>
        <w:rPr>
          <w:rFonts w:ascii="Arial" w:hAnsi="Arial" w:cs="Arial"/>
          <w:sz w:val="22"/>
          <w:szCs w:val="22"/>
          <w:lang w:val="pt-BR"/>
        </w:rPr>
        <w:t>Pregoeiro(a)</w:t>
      </w:r>
      <w:r w:rsidRPr="00BB5FB6">
        <w:rPr>
          <w:rFonts w:ascii="Arial" w:hAnsi="Arial" w:cs="Arial"/>
          <w:sz w:val="22"/>
          <w:szCs w:val="22"/>
          <w:lang w:val="pt-BR"/>
        </w:rPr>
        <w:t>, ocorrerá na data, horári</w:t>
      </w:r>
      <w:r>
        <w:rPr>
          <w:rFonts w:ascii="Arial" w:hAnsi="Arial" w:cs="Arial"/>
          <w:sz w:val="22"/>
          <w:szCs w:val="22"/>
          <w:lang w:val="pt-BR"/>
        </w:rPr>
        <w:t>o e local indicado neste Edital e a comunicação e</w:t>
      </w:r>
      <w:r w:rsidRPr="00F86C25">
        <w:rPr>
          <w:rFonts w:ascii="Arial" w:hAnsi="Arial" w:cs="Arial"/>
          <w:sz w:val="22"/>
          <w:szCs w:val="22"/>
          <w:lang w:val="pt-BR"/>
        </w:rPr>
        <w:t>ntre o</w:t>
      </w:r>
      <w:r>
        <w:rPr>
          <w:rFonts w:ascii="Arial" w:hAnsi="Arial" w:cs="Arial"/>
          <w:sz w:val="22"/>
          <w:szCs w:val="22"/>
          <w:lang w:val="pt-BR"/>
        </w:rPr>
        <w:t>(a)</w:t>
      </w:r>
      <w:r w:rsidRPr="00F86C25">
        <w:rPr>
          <w:rFonts w:ascii="Arial" w:hAnsi="Arial" w:cs="Arial"/>
          <w:sz w:val="22"/>
          <w:szCs w:val="22"/>
          <w:lang w:val="pt-BR"/>
        </w:rPr>
        <w:t xml:space="preserve"> Pregoeiro(a) e as licitantes ocorrerá exclusivamente mediante troca de mensagens, em campo próprio do sistema eletrônico.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eastAsia="en-US"/>
        </w:rPr>
        <w:t>O(a)</w:t>
      </w:r>
      <w:r w:rsidRPr="00BB5FB6">
        <w:rPr>
          <w:rFonts w:ascii="Arial" w:hAnsi="Arial" w:cs="Arial"/>
          <w:sz w:val="22"/>
          <w:szCs w:val="22"/>
          <w:lang w:val="pt-BR"/>
        </w:rPr>
        <w:t xml:space="preserve"> Pregoeiro(a) verificará as propostas apresentadas, desclassificando desde logo aquelas que não estejam em conformidade com os requisitos estabelecidos neste Edital, contenham vícios insanáveis ou não apresentem as especificações técnicas exigidas no Edital e seus anexos</w:t>
      </w:r>
      <w:r>
        <w:rPr>
          <w:rFonts w:ascii="Arial" w:hAnsi="Arial" w:cs="Arial"/>
          <w:sz w:val="22"/>
          <w:szCs w:val="22"/>
          <w:lang w:val="pt-BR"/>
        </w:rPr>
        <w:t xml:space="preserve"> e que identifique o licitante</w:t>
      </w:r>
      <w:r w:rsidRPr="00BB5FB6">
        <w:rPr>
          <w:rFonts w:ascii="Arial" w:hAnsi="Arial" w:cs="Arial"/>
          <w:sz w:val="22"/>
          <w:szCs w:val="22"/>
          <w:lang w:val="pt-BR"/>
        </w:rPr>
        <w:t xml:space="preserve">. </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A desclassificação será sempre fundamentada e registrada no sistema, com acompanhamento em tempo real por todos os participantes.</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A não desclassificação da proposta não impede o seu julgamento definitivo em sentido contrário, levado a efeito na fase de aceitação.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O sistema ordenará automaticamente as propostas classificadas, sendo que somente estas participarão da fase de lances.</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Iniciada a etapa competitiva, os licitantes deverão encaminhar lances exclusivamente por meio do sistema eletrônico, sendo imediatamente informados do seu recebimento e do valor consignado no registro.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Os licitantes poderão oferecer lances sucessivos, observando o horário fixado para abertura da sessão e as regras estabelecidas no Edital.</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O licitante somente poderá oferecer lance de valor inferior ao último por ele ofertado e registrado pelo sistema.</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Será adotado para o envio de lances no pregão eletrônico o modo de disputa </w:t>
      </w:r>
      <w:r w:rsidRPr="00BB5FB6">
        <w:rPr>
          <w:rFonts w:ascii="Arial" w:hAnsi="Arial" w:cs="Arial"/>
          <w:b/>
          <w:sz w:val="22"/>
          <w:szCs w:val="22"/>
          <w:u w:val="single"/>
          <w:lang w:val="pt-BR"/>
        </w:rPr>
        <w:t>“aberto e fechado”</w:t>
      </w:r>
      <w:r w:rsidRPr="00BB5FB6">
        <w:rPr>
          <w:rFonts w:ascii="Arial" w:hAnsi="Arial" w:cs="Arial"/>
          <w:sz w:val="22"/>
          <w:szCs w:val="22"/>
          <w:lang w:val="pt-BR"/>
        </w:rPr>
        <w:t>, em que os licitantes apresentarão lances públicos e sucessivos, com lance final e fechado.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Encerrado o prazo previsto no item anterior, o sistema abrirá oportunidade para que o autor da oferta de valor mais baixo e os das ofertas com preços até dez por cento</w:t>
      </w:r>
      <w:r>
        <w:rPr>
          <w:rFonts w:ascii="Arial" w:hAnsi="Arial" w:cs="Arial"/>
          <w:sz w:val="22"/>
          <w:szCs w:val="22"/>
          <w:lang w:val="pt-BR"/>
        </w:rPr>
        <w:t xml:space="preserve"> </w:t>
      </w:r>
      <w:r w:rsidR="00574845" w:rsidRPr="00BB5FB6">
        <w:rPr>
          <w:rFonts w:ascii="Arial" w:hAnsi="Arial" w:cs="Arial"/>
          <w:sz w:val="22"/>
          <w:szCs w:val="22"/>
          <w:lang w:val="pt-BR"/>
        </w:rPr>
        <w:t>superior</w:t>
      </w:r>
      <w:r w:rsidRPr="00BB5FB6">
        <w:rPr>
          <w:rFonts w:ascii="Arial" w:hAnsi="Arial" w:cs="Arial"/>
          <w:sz w:val="22"/>
          <w:szCs w:val="22"/>
          <w:lang w:val="pt-BR"/>
        </w:rPr>
        <w:t xml:space="preserve"> àquela possam ofertar um lance final e fechado em até cinco minutos, o qual será sigiloso até o encerramento deste prazo.</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iCs/>
          <w:sz w:val="22"/>
          <w:szCs w:val="22"/>
          <w:lang w:val="pt-BR"/>
        </w:rPr>
        <w:lastRenderedPageBreak/>
        <w:t>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rsidR="00C76F7B" w:rsidRPr="00BB5FB6" w:rsidRDefault="00D0161F" w:rsidP="006D446A">
      <w:pPr>
        <w:pStyle w:val="Textopadro"/>
        <w:widowControl/>
        <w:numPr>
          <w:ilvl w:val="1"/>
          <w:numId w:val="30"/>
        </w:numPr>
        <w:spacing w:line="360" w:lineRule="auto"/>
        <w:ind w:left="567" w:hanging="567"/>
        <w:jc w:val="both"/>
        <w:rPr>
          <w:rFonts w:ascii="Arial" w:hAnsi="Arial" w:cs="Arial"/>
          <w:sz w:val="22"/>
          <w:szCs w:val="22"/>
          <w:lang w:val="pt-BR"/>
        </w:rPr>
      </w:pPr>
      <w:r>
        <w:rPr>
          <w:rFonts w:ascii="Arial" w:hAnsi="Arial" w:cs="Arial"/>
          <w:sz w:val="22"/>
          <w:szCs w:val="22"/>
          <w:lang w:val="pt-BR"/>
        </w:rPr>
        <w:t xml:space="preserve"> </w:t>
      </w:r>
      <w:r w:rsidR="00C76F7B" w:rsidRPr="00BB5FB6">
        <w:rPr>
          <w:rFonts w:ascii="Arial" w:hAnsi="Arial" w:cs="Arial"/>
          <w:sz w:val="22"/>
          <w:szCs w:val="22"/>
          <w:lang w:val="pt-BR"/>
        </w:rPr>
        <w:t>Após o término dos prazos estabelecidos nos itens anteriores, o sistema ordenará os lances segundo a ordem crescente de valores.</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iCs/>
          <w:sz w:val="22"/>
          <w:szCs w:val="22"/>
          <w:lang w:val="pt-BR"/>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Poderá o(a) pregoeiro(a), auxiliado</w:t>
      </w:r>
      <w:r>
        <w:rPr>
          <w:rFonts w:ascii="Arial" w:hAnsi="Arial" w:cs="Arial"/>
          <w:sz w:val="22"/>
          <w:szCs w:val="22"/>
          <w:lang w:val="pt-BR"/>
        </w:rPr>
        <w:t>(a)</w:t>
      </w:r>
      <w:r w:rsidRPr="00BB5FB6">
        <w:rPr>
          <w:rFonts w:ascii="Arial" w:hAnsi="Arial" w:cs="Arial"/>
          <w:sz w:val="22"/>
          <w:szCs w:val="22"/>
          <w:lang w:val="pt-BR"/>
        </w:rPr>
        <w:t xml:space="preserve"> pela equipe de apoio, justificadamente, admitir o reinício da etapa fechada, caso nenhum licitante classificado na etapa de lance fechado atender às exigências de habilitação.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Não serão aceitos dois ou mais lances de mesmo valor, prevalecendo aquele que for recebido e registrado em primeiro lugar.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Durante o transcurso da sessão pública, os licitantes serão informados, em tempo real, do valor do menor lance registrado, vedada a identificação do licitante.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No caso de desconexão com o(a) Pregoeiro(a), no decorrer da etapa competitiva do Pregão, o sistema eletrônico poderá permanecer acessível aos licitantes para a recepção dos lances.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Quando a desconexão do sistema eletrônico para o(a) pregoeiro(a) persistir por tempo superior a dez minutos, a sessão pública será suspensa e reiniciada somente após decorridas vinte e quatro horas da comunicação do fato pelo(a) Pregoeiro(a) aos participantes, no sítio eletrônico utilizado para divulgação.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Caso o licitante não apresente lances, concorrerá com o valor de sua proposta.</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lastRenderedPageBreak/>
        <w:t>Havendo eventual empate entre propostas ou lances, o critério de desempate será aquele previsto no art. 3º, § 2º, da Lei nº 8.666, de 1993, assegurando-se a preferência, sucessivamente, aos bens produzidos:</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bookmarkStart w:id="15" w:name="_Toc26169542"/>
      <w:bookmarkStart w:id="16" w:name="_Toc26169820"/>
      <w:bookmarkStart w:id="17" w:name="_Toc26169879"/>
      <w:bookmarkStart w:id="18" w:name="_Toc26169965"/>
      <w:bookmarkStart w:id="19" w:name="_Toc26171927"/>
      <w:bookmarkStart w:id="20" w:name="_Toc26172269"/>
      <w:bookmarkStart w:id="21" w:name="_Toc26169543"/>
      <w:bookmarkStart w:id="22" w:name="_Toc26169821"/>
      <w:bookmarkStart w:id="23" w:name="_Toc26169880"/>
      <w:bookmarkStart w:id="24" w:name="_Toc26169966"/>
      <w:bookmarkStart w:id="25" w:name="_Toc26171928"/>
      <w:bookmarkStart w:id="26" w:name="_Toc26172270"/>
      <w:bookmarkStart w:id="27" w:name="_Toc26169544"/>
      <w:bookmarkStart w:id="28" w:name="_Toc26169822"/>
      <w:bookmarkStart w:id="29" w:name="_Toc26169881"/>
      <w:bookmarkStart w:id="30" w:name="_Toc26169967"/>
      <w:bookmarkStart w:id="31" w:name="_Toc26171929"/>
      <w:bookmarkStart w:id="32" w:name="_Toc26172271"/>
      <w:bookmarkStart w:id="33" w:name="_Toc26169545"/>
      <w:bookmarkStart w:id="34" w:name="_Toc26169823"/>
      <w:bookmarkStart w:id="35" w:name="_Toc26169882"/>
      <w:bookmarkStart w:id="36" w:name="_Toc26169968"/>
      <w:bookmarkStart w:id="37" w:name="_Toc26171930"/>
      <w:bookmarkStart w:id="38" w:name="_Toc26172272"/>
      <w:bookmarkStart w:id="39" w:name="_Toc26169546"/>
      <w:bookmarkStart w:id="40" w:name="_Toc26169824"/>
      <w:bookmarkStart w:id="41" w:name="_Toc26169883"/>
      <w:bookmarkStart w:id="42" w:name="_Toc26169969"/>
      <w:bookmarkStart w:id="43" w:name="_Toc26171931"/>
      <w:bookmarkStart w:id="44" w:name="_Toc26172273"/>
      <w:bookmarkStart w:id="45" w:name="_Toc26169547"/>
      <w:bookmarkStart w:id="46" w:name="_Toc26169825"/>
      <w:bookmarkStart w:id="47" w:name="_Toc26169884"/>
      <w:bookmarkStart w:id="48" w:name="_Toc26169970"/>
      <w:bookmarkStart w:id="49" w:name="_Toc26171932"/>
      <w:bookmarkStart w:id="50" w:name="_Toc26172274"/>
      <w:bookmarkStart w:id="51" w:name="_Toc26169548"/>
      <w:bookmarkStart w:id="52" w:name="_Toc26169826"/>
      <w:bookmarkStart w:id="53" w:name="_Toc26169885"/>
      <w:bookmarkStart w:id="54" w:name="_Toc26169971"/>
      <w:bookmarkStart w:id="55" w:name="_Toc26171933"/>
      <w:bookmarkStart w:id="56" w:name="_Toc26172275"/>
      <w:bookmarkStart w:id="57" w:name="_Toc26169549"/>
      <w:bookmarkStart w:id="58" w:name="_Toc26169827"/>
      <w:bookmarkStart w:id="59" w:name="_Toc26169886"/>
      <w:bookmarkStart w:id="60" w:name="_Toc26169972"/>
      <w:bookmarkStart w:id="61" w:name="_Toc26171934"/>
      <w:bookmarkStart w:id="62" w:name="_Toc26172276"/>
      <w:bookmarkStart w:id="63" w:name="_Toc26169550"/>
      <w:bookmarkStart w:id="64" w:name="_Toc26169828"/>
      <w:bookmarkStart w:id="65" w:name="_Toc26169887"/>
      <w:bookmarkStart w:id="66" w:name="_Toc26169973"/>
      <w:bookmarkStart w:id="67" w:name="_Toc26171935"/>
      <w:bookmarkStart w:id="68" w:name="_Toc26172277"/>
      <w:bookmarkStart w:id="69" w:name="_Toc26169551"/>
      <w:bookmarkStart w:id="70" w:name="_Toc26169829"/>
      <w:bookmarkStart w:id="71" w:name="_Toc26169888"/>
      <w:bookmarkStart w:id="72" w:name="_Toc26169974"/>
      <w:bookmarkStart w:id="73" w:name="_Toc26171936"/>
      <w:bookmarkStart w:id="74" w:name="_Toc26172278"/>
      <w:bookmarkStart w:id="75" w:name="_Toc26169552"/>
      <w:bookmarkStart w:id="76" w:name="_Toc26169830"/>
      <w:bookmarkStart w:id="77" w:name="_Toc26169889"/>
      <w:bookmarkStart w:id="78" w:name="_Toc26169975"/>
      <w:bookmarkStart w:id="79" w:name="_Toc26171937"/>
      <w:bookmarkStart w:id="80" w:name="_Toc26172279"/>
      <w:bookmarkStart w:id="81" w:name="_Toc26169553"/>
      <w:bookmarkStart w:id="82" w:name="_Toc26169831"/>
      <w:bookmarkStart w:id="83" w:name="_Toc26169890"/>
      <w:bookmarkStart w:id="84" w:name="_Toc26169976"/>
      <w:bookmarkStart w:id="85" w:name="_Toc26171938"/>
      <w:bookmarkStart w:id="86" w:name="_Toc26172280"/>
      <w:bookmarkStart w:id="87" w:name="_Toc26169554"/>
      <w:bookmarkStart w:id="88" w:name="_Toc26169832"/>
      <w:bookmarkStart w:id="89" w:name="_Toc26169891"/>
      <w:bookmarkStart w:id="90" w:name="_Toc26169977"/>
      <w:bookmarkStart w:id="91" w:name="_Toc26171939"/>
      <w:bookmarkStart w:id="92" w:name="_Toc26172281"/>
      <w:bookmarkStart w:id="93" w:name="_Toc26169555"/>
      <w:bookmarkStart w:id="94" w:name="_Toc26169833"/>
      <w:bookmarkStart w:id="95" w:name="_Toc26169892"/>
      <w:bookmarkStart w:id="96" w:name="_Toc26169978"/>
      <w:bookmarkStart w:id="97" w:name="_Toc26171940"/>
      <w:bookmarkStart w:id="98" w:name="_Toc26172282"/>
      <w:bookmarkStart w:id="99" w:name="_Toc26169556"/>
      <w:bookmarkStart w:id="100" w:name="_Toc26169834"/>
      <w:bookmarkStart w:id="101" w:name="_Toc26169893"/>
      <w:bookmarkStart w:id="102" w:name="_Toc26169979"/>
      <w:bookmarkStart w:id="103" w:name="_Toc26171941"/>
      <w:bookmarkStart w:id="104" w:name="_Toc26172283"/>
      <w:bookmarkStart w:id="105" w:name="_Toc26169557"/>
      <w:bookmarkStart w:id="106" w:name="_Toc26169835"/>
      <w:bookmarkStart w:id="107" w:name="_Toc26169894"/>
      <w:bookmarkStart w:id="108" w:name="_Toc26169980"/>
      <w:bookmarkStart w:id="109" w:name="_Toc26171942"/>
      <w:bookmarkStart w:id="110" w:name="_Toc26172284"/>
      <w:bookmarkStart w:id="111" w:name="_Toc26169558"/>
      <w:bookmarkStart w:id="112" w:name="_Toc26169836"/>
      <w:bookmarkStart w:id="113" w:name="_Toc26169895"/>
      <w:bookmarkStart w:id="114" w:name="_Toc26169981"/>
      <w:bookmarkStart w:id="115" w:name="_Toc26171943"/>
      <w:bookmarkStart w:id="116" w:name="_Toc26172285"/>
      <w:bookmarkStart w:id="117" w:name="_Toc26169559"/>
      <w:bookmarkStart w:id="118" w:name="_Toc26169837"/>
      <w:bookmarkStart w:id="119" w:name="_Toc26169896"/>
      <w:bookmarkStart w:id="120" w:name="_Toc26169982"/>
      <w:bookmarkStart w:id="121" w:name="_Toc26171944"/>
      <w:bookmarkStart w:id="122" w:name="_Toc26172286"/>
      <w:bookmarkStart w:id="123" w:name="_Toc26169560"/>
      <w:bookmarkStart w:id="124" w:name="_Toc26169838"/>
      <w:bookmarkStart w:id="125" w:name="_Toc26169897"/>
      <w:bookmarkStart w:id="126" w:name="_Toc26169983"/>
      <w:bookmarkStart w:id="127" w:name="_Toc26171945"/>
      <w:bookmarkStart w:id="128" w:name="_Toc26172287"/>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BB5FB6">
        <w:rPr>
          <w:rFonts w:ascii="Arial" w:hAnsi="Arial" w:cs="Arial"/>
          <w:sz w:val="22"/>
          <w:szCs w:val="22"/>
          <w:lang w:val="pt-BR"/>
        </w:rPr>
        <w:t>no país;</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 xml:space="preserve">por empresas brasileiras; </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por empresas que invistam em pesquisa e no desenvolvimento de tecnologia no País;</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eastAsia="en-US"/>
        </w:rPr>
      </w:pPr>
      <w:r w:rsidRPr="00BB5FB6">
        <w:rPr>
          <w:rFonts w:ascii="Arial" w:hAnsi="Arial" w:cs="Arial"/>
          <w:sz w:val="22"/>
          <w:szCs w:val="22"/>
          <w:lang w:val="pt-BR"/>
        </w:rPr>
        <w:t>por empresas que comprovem cumprimento de reserva de cargos prevista em lei para pessoa com deficiência ou para reabilitado da Previdência Social e que atendam</w:t>
      </w:r>
      <w:r w:rsidRPr="00BB5FB6">
        <w:rPr>
          <w:rFonts w:ascii="Arial" w:hAnsi="Arial" w:cs="Arial"/>
          <w:sz w:val="22"/>
          <w:szCs w:val="22"/>
          <w:lang w:val="pt-BR" w:eastAsia="en-US"/>
        </w:rPr>
        <w:t xml:space="preserve"> às regras de acessibilidade previstas na legislação.</w:t>
      </w:r>
    </w:p>
    <w:p w:rsidR="00C76F7B" w:rsidRPr="00BB5FB6" w:rsidRDefault="00C76F7B" w:rsidP="006D446A">
      <w:pPr>
        <w:pStyle w:val="Textopadro"/>
        <w:widowControl/>
        <w:numPr>
          <w:ilvl w:val="1"/>
          <w:numId w:val="30"/>
        </w:numPr>
        <w:spacing w:line="360" w:lineRule="auto"/>
        <w:ind w:left="709" w:hanging="709"/>
        <w:jc w:val="both"/>
        <w:rPr>
          <w:rFonts w:ascii="Arial" w:hAnsi="Arial" w:cs="Arial"/>
          <w:sz w:val="22"/>
          <w:szCs w:val="22"/>
          <w:lang w:val="pt-BR"/>
        </w:rPr>
      </w:pPr>
      <w:r w:rsidRPr="00BB5FB6">
        <w:rPr>
          <w:rFonts w:ascii="Arial" w:hAnsi="Arial" w:cs="Arial"/>
          <w:sz w:val="22"/>
          <w:szCs w:val="22"/>
          <w:lang w:val="pt-BR"/>
        </w:rPr>
        <w:t xml:space="preserve">Persistindo o empate, a proposta vencedora será sorteada pelo sistema eletrônico dentre as propostas empatadas.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 Encerrada a etapa de envio de lances da sessão pública, o(a) pregoeiro(a) </w:t>
      </w:r>
      <w:r w:rsidR="003511EA">
        <w:rPr>
          <w:rFonts w:ascii="Arial" w:hAnsi="Arial" w:cs="Arial"/>
          <w:sz w:val="22"/>
          <w:szCs w:val="22"/>
          <w:lang w:val="pt-BR"/>
        </w:rPr>
        <w:t>dever</w:t>
      </w:r>
      <w:r w:rsidR="00654B30">
        <w:rPr>
          <w:rFonts w:ascii="Arial" w:hAnsi="Arial" w:cs="Arial"/>
          <w:sz w:val="22"/>
          <w:szCs w:val="22"/>
          <w:lang w:val="pt-BR"/>
        </w:rPr>
        <w:t xml:space="preserve">á </w:t>
      </w:r>
      <w:r w:rsidRPr="00BB5FB6">
        <w:rPr>
          <w:rFonts w:ascii="Arial" w:hAnsi="Arial" w:cs="Arial"/>
          <w:sz w:val="22"/>
          <w:szCs w:val="22"/>
          <w:lang w:val="pt-BR"/>
        </w:rPr>
        <w:t>encaminhar, pelo sistema eletrônico, contraproposta ao licitante que tenha apresentado o melhor preço, para que seja obtida melhor proposta, vedada a negociação em condições diferentes das previstas neste Edital.</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eastAsia="en-US"/>
        </w:rPr>
        <w:t>A negociação será realizada por meio do sistema, podendo ser acompanhada pelos demais licitantes.</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O(a) pregoeiro(a) solicitará ao licitante melhor classificado que, no prazo em até 02 (duas)</w:t>
      </w:r>
      <w:r w:rsidRPr="00BB5FB6">
        <w:rPr>
          <w:rFonts w:ascii="Arial" w:hAnsi="Arial" w:cs="Arial"/>
          <w:i/>
          <w:iCs/>
          <w:sz w:val="22"/>
          <w:szCs w:val="22"/>
          <w:lang w:val="pt-BR"/>
        </w:rPr>
        <w:t xml:space="preserve"> </w:t>
      </w:r>
      <w:r w:rsidRPr="00BB5FB6">
        <w:rPr>
          <w:rFonts w:ascii="Arial" w:hAnsi="Arial" w:cs="Arial"/>
          <w:sz w:val="22"/>
          <w:szCs w:val="22"/>
          <w:lang w:val="pt-BR"/>
        </w:rPr>
        <w:t xml:space="preserve">horas, envie para o e-mail licitacoes.camara@cmcampolargo.pr.gov.br, a proposta adequada ao último lance ofertado após a negociação realizada, acompanhada, se for o caso, dos documentos complementares, quando necessários à confirmação daqueles exigidos neste Edital e já apresentados.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 Após a negociação do preço, o(a) Pregoeiro(a) iniciará a fase de aceitação e julgamento da proposta.</w:t>
      </w: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29" w:name="_Toc26172288"/>
      <w:r w:rsidRPr="00BB5FB6">
        <w:rPr>
          <w:rFonts w:ascii="Arial" w:hAnsi="Arial" w:cs="Arial"/>
          <w:b/>
          <w:sz w:val="22"/>
          <w:szCs w:val="22"/>
          <w:u w:val="single"/>
          <w:lang w:val="pt-BR"/>
        </w:rPr>
        <w:t>DA ACEITABILIDADE DA PROPOSTA VENCEDORA.</w:t>
      </w:r>
      <w:bookmarkEnd w:id="129"/>
    </w:p>
    <w:p w:rsidR="00C76F7B" w:rsidRPr="008304B3" w:rsidRDefault="00C76F7B" w:rsidP="006D446A">
      <w:pPr>
        <w:pStyle w:val="Textopadro"/>
        <w:widowControl/>
        <w:numPr>
          <w:ilvl w:val="1"/>
          <w:numId w:val="30"/>
        </w:numPr>
        <w:spacing w:line="360" w:lineRule="auto"/>
        <w:ind w:left="567" w:hanging="567"/>
        <w:jc w:val="both"/>
        <w:rPr>
          <w:rFonts w:ascii="Arial" w:hAnsi="Arial" w:cs="Arial"/>
          <w:b/>
          <w:sz w:val="22"/>
          <w:szCs w:val="22"/>
          <w:u w:val="single"/>
          <w:lang w:val="pt-BR"/>
        </w:rPr>
      </w:pPr>
      <w:r w:rsidRPr="00BB5FB6">
        <w:rPr>
          <w:rFonts w:ascii="Arial" w:hAnsi="Arial" w:cs="Arial"/>
          <w:sz w:val="22"/>
          <w:szCs w:val="22"/>
          <w:lang w:val="pt-BR"/>
        </w:rPr>
        <w:t xml:space="preserve">Encerrada a etapa de negociação, o(a) Pregoeiro(a) examinará a proposta classificada em primeiro lugar quanto à adequação ao objeto e à compatibilidade do preço em relação ao máximo estipulado para contratação neste Edital e em seus anexos, observado o disposto no parágrafo único do art. 7º e no § 9º do art. 23 da Resolução nº 04/2020.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
          <w:sz w:val="22"/>
          <w:szCs w:val="22"/>
          <w:u w:val="single"/>
          <w:lang w:val="pt-BR"/>
        </w:rPr>
      </w:pPr>
      <w:r w:rsidRPr="00BB5FB6">
        <w:rPr>
          <w:rFonts w:ascii="Arial" w:hAnsi="Arial" w:cs="Arial"/>
          <w:sz w:val="22"/>
          <w:szCs w:val="22"/>
          <w:lang w:val="pt-BR"/>
        </w:rPr>
        <w:t>Será desclassificada a proposta ou o lance vencedor, apresentar preço final superior ao preço máximo fixado, ou que apresentar preço manifestamente inexequível.</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b/>
          <w:sz w:val="22"/>
          <w:szCs w:val="22"/>
          <w:u w:val="single"/>
          <w:lang w:val="pt-BR"/>
        </w:rPr>
      </w:pPr>
      <w:r w:rsidRPr="00BB5FB6">
        <w:rPr>
          <w:rFonts w:ascii="Arial" w:hAnsi="Arial" w:cs="Arial"/>
          <w:sz w:val="22"/>
          <w:szCs w:val="22"/>
          <w:bdr w:val="none" w:sz="0" w:space="0" w:color="auto" w:frame="1"/>
          <w:lang w:val="pt-BR"/>
        </w:rPr>
        <w:t>Considera-se inexequível a proposta que apresente preços globa</w:t>
      </w:r>
      <w:r>
        <w:rPr>
          <w:rFonts w:ascii="Arial" w:hAnsi="Arial" w:cs="Arial"/>
          <w:sz w:val="22"/>
          <w:szCs w:val="22"/>
          <w:bdr w:val="none" w:sz="0" w:space="0" w:color="auto" w:frame="1"/>
          <w:lang w:val="pt-BR"/>
        </w:rPr>
        <w:t>is</w:t>
      </w:r>
      <w:r w:rsidRPr="00BB5FB6">
        <w:rPr>
          <w:rFonts w:ascii="Arial" w:hAnsi="Arial" w:cs="Arial"/>
          <w:sz w:val="22"/>
          <w:szCs w:val="22"/>
          <w:bdr w:val="none" w:sz="0" w:space="0" w:color="auto" w:frame="1"/>
          <w:lang w:val="pt-BR"/>
        </w:rPr>
        <w:t xml:space="preserve"> ou unitários simbólicos, irrisórios ou de valor zero, incompatíveis com os preços dos insumos </w:t>
      </w:r>
      <w:r w:rsidRPr="00BB5FB6">
        <w:rPr>
          <w:rFonts w:ascii="Arial" w:hAnsi="Arial" w:cs="Arial"/>
          <w:sz w:val="22"/>
          <w:szCs w:val="22"/>
          <w:bdr w:val="none" w:sz="0" w:space="0" w:color="auto" w:frame="1"/>
          <w:lang w:val="pt-BR"/>
        </w:rPr>
        <w:lastRenderedPageBreak/>
        <w:t>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BB5FB6">
        <w:rPr>
          <w:rFonts w:ascii="Arial" w:hAnsi="Arial" w:cs="Arial"/>
          <w:i/>
          <w:sz w:val="22"/>
          <w:szCs w:val="22"/>
          <w:bdr w:val="none" w:sz="0" w:space="0" w:color="auto" w:frame="1"/>
          <w:lang w:val="pt-BR"/>
        </w:rPr>
        <w:t>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Qualquer interessado poderá requerer que se realizem diligências para aferir a exequibilidade e a legalidade das propostas, devendo apresentar as provas ou os indícios que fundamentam a suspeita;</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eastAsia="en-US"/>
        </w:rPr>
      </w:pPr>
      <w:r w:rsidRPr="00BB5FB6">
        <w:rPr>
          <w:rFonts w:ascii="Arial" w:hAnsi="Arial" w:cs="Arial"/>
          <w:sz w:val="22"/>
          <w:szCs w:val="22"/>
          <w:lang w:val="pt-BR"/>
        </w:rPr>
        <w:t xml:space="preserve">O(a) Pregoeiro(a) </w:t>
      </w:r>
      <w:r w:rsidRPr="00BB5FB6">
        <w:rPr>
          <w:rFonts w:ascii="Arial" w:hAnsi="Arial" w:cs="Arial"/>
          <w:sz w:val="22"/>
          <w:szCs w:val="22"/>
          <w:lang w:val="pt-BR" w:eastAsia="en-US"/>
        </w:rPr>
        <w:t>poderá convocar o licitante para enviar documento digital complementar, via e-mail, no prazo de até 02 (duas) horas, sob pena de não aceitação da proposta.</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 xml:space="preserve">O prazo estabelecido poderá ser prorrogado pelo(a) Pregoeiro(a) por solicitação escrita e justificada do licitante, formulada antes de findo o prazo, e formalmente aceita pelo(a) Pregoeiro(a). </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bdr w:val="none" w:sz="0" w:space="0" w:color="auto" w:frame="1"/>
          <w:lang w:val="pt-BR"/>
        </w:rPr>
      </w:pPr>
      <w:r w:rsidRPr="00BB5FB6">
        <w:rPr>
          <w:rFonts w:ascii="Arial" w:hAnsi="Arial" w:cs="Arial"/>
          <w:sz w:val="22"/>
          <w:szCs w:val="22"/>
          <w:bdr w:val="none" w:sz="0" w:space="0" w:color="auto" w:frame="1"/>
          <w:lang w:val="pt-BR"/>
        </w:rPr>
        <w:t>Dentre os documentos passíveis de solicitação pelo</w:t>
      </w:r>
      <w:r w:rsidRPr="00BB5FB6">
        <w:rPr>
          <w:rFonts w:ascii="Arial" w:hAnsi="Arial" w:cs="Arial"/>
          <w:sz w:val="22"/>
          <w:szCs w:val="22"/>
          <w:lang w:val="pt-BR"/>
        </w:rPr>
        <w:t>(a)</w:t>
      </w:r>
      <w:r w:rsidRPr="00BB5FB6">
        <w:rPr>
          <w:rFonts w:ascii="Arial" w:hAnsi="Arial" w:cs="Arial"/>
          <w:sz w:val="22"/>
          <w:szCs w:val="22"/>
          <w:bdr w:val="none" w:sz="0" w:space="0" w:color="auto" w:frame="1"/>
          <w:lang w:val="pt-BR"/>
        </w:rPr>
        <w:t xml:space="preserve"> Pregoeiro</w:t>
      </w:r>
      <w:r w:rsidRPr="00BB5FB6">
        <w:rPr>
          <w:rFonts w:ascii="Arial" w:hAnsi="Arial" w:cs="Arial"/>
          <w:sz w:val="22"/>
          <w:szCs w:val="22"/>
          <w:lang w:val="pt-BR"/>
        </w:rPr>
        <w:t>(a)</w:t>
      </w:r>
      <w:r w:rsidRPr="00BB5FB6">
        <w:rPr>
          <w:rFonts w:ascii="Arial" w:hAnsi="Arial" w:cs="Arial"/>
          <w:sz w:val="22"/>
          <w:szCs w:val="22"/>
          <w:bdr w:val="none" w:sz="0" w:space="0" w:color="auto" w:frame="1"/>
          <w:lang w:val="pt-BR"/>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w:t>
      </w:r>
      <w:r w:rsidRPr="00BB5FB6">
        <w:rPr>
          <w:rFonts w:ascii="Arial" w:hAnsi="Arial" w:cs="Arial"/>
          <w:sz w:val="22"/>
          <w:szCs w:val="22"/>
          <w:lang w:val="pt-BR"/>
        </w:rPr>
        <w:t>(a)</w:t>
      </w:r>
      <w:r w:rsidRPr="00BB5FB6">
        <w:rPr>
          <w:rFonts w:ascii="Arial" w:hAnsi="Arial" w:cs="Arial"/>
          <w:sz w:val="22"/>
          <w:szCs w:val="22"/>
          <w:bdr w:val="none" w:sz="0" w:space="0" w:color="auto" w:frame="1"/>
          <w:lang w:val="pt-BR"/>
        </w:rPr>
        <w:t xml:space="preserve"> Pregoeiro</w:t>
      </w:r>
      <w:r w:rsidRPr="00BB5FB6">
        <w:rPr>
          <w:rFonts w:ascii="Arial" w:hAnsi="Arial" w:cs="Arial"/>
          <w:sz w:val="22"/>
          <w:szCs w:val="22"/>
          <w:lang w:val="pt-BR"/>
        </w:rPr>
        <w:t>(a)</w:t>
      </w:r>
      <w:r w:rsidRPr="00BB5FB6">
        <w:rPr>
          <w:rFonts w:ascii="Arial" w:hAnsi="Arial" w:cs="Arial"/>
          <w:sz w:val="22"/>
          <w:szCs w:val="22"/>
          <w:bdr w:val="none" w:sz="0" w:space="0" w:color="auto" w:frame="1"/>
          <w:lang w:val="pt-BR"/>
        </w:rPr>
        <w:t>, sem prejuízo do seu ulterior envio pelo sistema eletrônico, sob pena de não aceitação da proposta.</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Se a proposta ou lance vencedor for desclassificado, o(a) Pregoeiro(a) examinará a proposta ou lance subsequente, e, assim sucessivamente, na ordem de classificação.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Havendo necessidade, o(a) Pregoeiro(a) suspenderá a sessão, informando no “chat” a nova data e horário para a sua continuidade.</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O(a) Pregoeiro(a) </w:t>
      </w:r>
      <w:r w:rsidR="003511EA">
        <w:rPr>
          <w:rFonts w:ascii="Arial" w:hAnsi="Arial" w:cs="Arial"/>
          <w:sz w:val="22"/>
          <w:szCs w:val="22"/>
          <w:lang w:val="pt-BR"/>
        </w:rPr>
        <w:t>deverá</w:t>
      </w:r>
      <w:r w:rsidRPr="00BB5FB6">
        <w:rPr>
          <w:rFonts w:ascii="Arial" w:hAnsi="Arial" w:cs="Arial"/>
          <w:snapToGrid/>
          <w:sz w:val="22"/>
          <w:szCs w:val="22"/>
          <w:lang w:val="pt-BR"/>
        </w:rPr>
        <w:t xml:space="preserve"> encaminhar, por meio do sistema eletrônico, contraproposta ao licitante que apresentou o lance mais vantajoso, com o fim de negociar a obtenção de melhor preço, vedada</w:t>
      </w:r>
      <w:r w:rsidRPr="00BB5FB6">
        <w:rPr>
          <w:rFonts w:ascii="Arial" w:hAnsi="Arial" w:cs="Arial"/>
          <w:sz w:val="22"/>
          <w:szCs w:val="22"/>
          <w:lang w:val="pt-BR"/>
        </w:rPr>
        <w:t xml:space="preserve"> a negociação em condições diversas das previstas neste Edital.</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napToGrid/>
          <w:sz w:val="22"/>
          <w:szCs w:val="22"/>
          <w:bdr w:val="none" w:sz="0" w:space="0" w:color="auto" w:frame="1"/>
          <w:lang w:val="pt-BR"/>
        </w:rPr>
      </w:pPr>
      <w:r w:rsidRPr="00BB5FB6">
        <w:rPr>
          <w:rFonts w:ascii="Arial" w:hAnsi="Arial" w:cs="Arial"/>
          <w:snapToGrid/>
          <w:sz w:val="22"/>
          <w:szCs w:val="22"/>
          <w:bdr w:val="none" w:sz="0" w:space="0" w:color="auto" w:frame="1"/>
          <w:lang w:val="pt-BR"/>
        </w:rPr>
        <w:t xml:space="preserve">Também nas hipóteses em que </w:t>
      </w:r>
      <w:r w:rsidRPr="00BB5FB6">
        <w:rPr>
          <w:rFonts w:ascii="Arial" w:hAnsi="Arial" w:cs="Arial"/>
          <w:sz w:val="22"/>
          <w:szCs w:val="22"/>
          <w:lang w:val="pt-BR"/>
        </w:rPr>
        <w:t xml:space="preserve">o(a) Pregoeiro(a) </w:t>
      </w:r>
      <w:r w:rsidRPr="00BB5FB6">
        <w:rPr>
          <w:rFonts w:ascii="Arial" w:hAnsi="Arial" w:cs="Arial"/>
          <w:snapToGrid/>
          <w:sz w:val="22"/>
          <w:szCs w:val="22"/>
          <w:bdr w:val="none" w:sz="0" w:space="0" w:color="auto" w:frame="1"/>
          <w:lang w:val="pt-BR"/>
        </w:rPr>
        <w:t xml:space="preserve">não aceitar a proposta e passar à subsequente, </w:t>
      </w:r>
      <w:r w:rsidR="00721D5E">
        <w:rPr>
          <w:rFonts w:ascii="Arial" w:hAnsi="Arial" w:cs="Arial"/>
          <w:snapToGrid/>
          <w:sz w:val="22"/>
          <w:szCs w:val="22"/>
          <w:bdr w:val="none" w:sz="0" w:space="0" w:color="auto" w:frame="1"/>
          <w:lang w:val="pt-BR"/>
        </w:rPr>
        <w:t>p</w:t>
      </w:r>
      <w:r w:rsidRPr="00BB5FB6">
        <w:rPr>
          <w:rFonts w:ascii="Arial" w:hAnsi="Arial" w:cs="Arial"/>
          <w:snapToGrid/>
          <w:sz w:val="22"/>
          <w:szCs w:val="22"/>
          <w:bdr w:val="none" w:sz="0" w:space="0" w:color="auto" w:frame="1"/>
          <w:lang w:val="pt-BR"/>
        </w:rPr>
        <w:t>oderá negociar com o licitante para que seja obtido preço melhor.</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napToGrid/>
          <w:sz w:val="22"/>
          <w:szCs w:val="22"/>
          <w:bdr w:val="none" w:sz="0" w:space="0" w:color="auto" w:frame="1"/>
          <w:lang w:val="pt-BR"/>
        </w:rPr>
        <w:lastRenderedPageBreak/>
        <w:t>A negociação será realizada por meio do sistema, podendo ser acompanhada pelos demais</w:t>
      </w:r>
      <w:r w:rsidRPr="00BB5FB6">
        <w:rPr>
          <w:rFonts w:ascii="Arial" w:hAnsi="Arial" w:cs="Arial"/>
          <w:sz w:val="22"/>
          <w:szCs w:val="22"/>
          <w:lang w:val="pt-BR"/>
        </w:rPr>
        <w:t xml:space="preserve"> licitantes.</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napToGrid/>
          <w:sz w:val="22"/>
          <w:szCs w:val="22"/>
          <w:lang w:val="pt-BR"/>
        </w:rPr>
        <w:t xml:space="preserve">Encerrada a análise quanto à aceitação da proposta, </w:t>
      </w:r>
      <w:r w:rsidRPr="00BB5FB6">
        <w:rPr>
          <w:rFonts w:ascii="Arial" w:hAnsi="Arial" w:cs="Arial"/>
          <w:sz w:val="22"/>
          <w:szCs w:val="22"/>
          <w:lang w:val="pt-BR"/>
        </w:rPr>
        <w:t xml:space="preserve">o(a) Pregoeiro(a) </w:t>
      </w:r>
      <w:r w:rsidRPr="00BB5FB6">
        <w:rPr>
          <w:rFonts w:ascii="Arial" w:hAnsi="Arial" w:cs="Arial"/>
          <w:snapToGrid/>
          <w:sz w:val="22"/>
          <w:szCs w:val="22"/>
          <w:lang w:val="pt-BR"/>
        </w:rPr>
        <w:t>verificará a habilitação do</w:t>
      </w:r>
      <w:r w:rsidRPr="00BB5FB6">
        <w:rPr>
          <w:rFonts w:ascii="Arial" w:hAnsi="Arial" w:cs="Arial"/>
          <w:sz w:val="22"/>
          <w:szCs w:val="22"/>
          <w:lang w:val="pt-BR"/>
        </w:rPr>
        <w:t xml:space="preserve"> licitante, </w:t>
      </w:r>
      <w:r w:rsidRPr="00BB5FB6">
        <w:rPr>
          <w:rFonts w:ascii="Arial" w:hAnsi="Arial" w:cs="Arial"/>
          <w:sz w:val="22"/>
          <w:szCs w:val="22"/>
          <w:lang w:val="pt-BR" w:eastAsia="en-US"/>
        </w:rPr>
        <w:t>observado</w:t>
      </w:r>
      <w:r w:rsidRPr="00BB5FB6">
        <w:rPr>
          <w:rFonts w:ascii="Arial" w:hAnsi="Arial" w:cs="Arial"/>
          <w:sz w:val="22"/>
          <w:szCs w:val="22"/>
          <w:lang w:val="pt-BR"/>
        </w:rPr>
        <w:t xml:space="preserve"> o disposto neste Edital. </w:t>
      </w: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30" w:name="_Toc26172289"/>
      <w:r w:rsidRPr="00BB5FB6">
        <w:rPr>
          <w:rFonts w:ascii="Arial" w:hAnsi="Arial" w:cs="Arial"/>
          <w:b/>
          <w:sz w:val="22"/>
          <w:szCs w:val="22"/>
          <w:u w:val="single"/>
          <w:lang w:val="pt-BR"/>
        </w:rPr>
        <w:t>HABILITAÇÃO</w:t>
      </w:r>
      <w:bookmarkEnd w:id="130"/>
    </w:p>
    <w:p w:rsidR="00C76F7B" w:rsidRPr="00001B97"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001B97">
        <w:rPr>
          <w:rFonts w:ascii="Arial" w:hAnsi="Arial" w:cs="Arial"/>
          <w:sz w:val="22"/>
          <w:szCs w:val="22"/>
          <w:lang w:val="pt-BR" w:eastAsia="ar-SA"/>
        </w:rPr>
        <w:t>Como condição prévia ao exame da documentação de habilitação</w:t>
      </w:r>
      <w:r w:rsidRPr="00001B97">
        <w:rPr>
          <w:rFonts w:ascii="Arial" w:hAnsi="Arial" w:cs="Arial"/>
          <w:sz w:val="22"/>
          <w:szCs w:val="22"/>
          <w:lang w:val="pt-BR"/>
        </w:rPr>
        <w:t xml:space="preserve"> do licitante detentor da proposta classificada em primeiro lugar</w:t>
      </w:r>
      <w:r w:rsidRPr="00001B97">
        <w:rPr>
          <w:rFonts w:ascii="Arial" w:hAnsi="Arial" w:cs="Arial"/>
          <w:sz w:val="22"/>
          <w:szCs w:val="22"/>
          <w:lang w:val="pt-BR" w:eastAsia="ar-SA"/>
        </w:rPr>
        <w:t xml:space="preserve">, </w:t>
      </w:r>
      <w:r w:rsidRPr="00001B97">
        <w:rPr>
          <w:rFonts w:ascii="Arial" w:hAnsi="Arial" w:cs="Arial"/>
          <w:sz w:val="22"/>
          <w:szCs w:val="22"/>
          <w:lang w:val="pt-BR"/>
        </w:rPr>
        <w:t xml:space="preserve">o(a) Pregoeiro(a) </w:t>
      </w:r>
      <w:r w:rsidRPr="00001B97">
        <w:rPr>
          <w:rFonts w:ascii="Arial" w:hAnsi="Arial" w:cs="Arial"/>
          <w:sz w:val="22"/>
          <w:szCs w:val="22"/>
          <w:lang w:val="pt-BR" w:eastAsia="ar-SA"/>
        </w:rPr>
        <w:t>verificará o eventual descumprimento das condições de participação, especialmente quanto à</w:t>
      </w:r>
      <w:r w:rsidRPr="00001B97">
        <w:rPr>
          <w:rFonts w:ascii="Arial" w:hAnsi="Arial" w:cs="Arial"/>
          <w:sz w:val="22"/>
          <w:szCs w:val="22"/>
          <w:lang w:val="pt-BR"/>
        </w:rPr>
        <w:t xml:space="preserve"> existência de sanção que impeça a participação no certame ou a futura contratação, mediante a consulta no Cadastro de Impedidos de Licitar do TCE/PR (http://servicos.tce.pr.gov.br/tcepr/municipal/ail/ConsultarImpedidosWeb.aspx). </w:t>
      </w:r>
    </w:p>
    <w:p w:rsidR="00C76F7B" w:rsidRPr="00001B97"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001B97">
        <w:rPr>
          <w:rFonts w:ascii="Arial" w:hAnsi="Arial" w:cs="Arial"/>
          <w:sz w:val="22"/>
          <w:szCs w:val="22"/>
          <w:lang w:val="pt-BR"/>
        </w:rPr>
        <w:t xml:space="preserve">Caso haja algum registro impeditivo, o licitante será excluído do certame por falta de condição de participação; </w:t>
      </w:r>
    </w:p>
    <w:p w:rsidR="00C76F7B" w:rsidRPr="00001B97"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001B97">
        <w:rPr>
          <w:rFonts w:ascii="Arial" w:hAnsi="Arial" w:cs="Arial"/>
          <w:bCs/>
          <w:sz w:val="22"/>
          <w:szCs w:val="22"/>
          <w:lang w:val="pt-BR"/>
        </w:rPr>
        <w:t xml:space="preserve">No caso de inabilitação, haverá nova verificação, pelo sistema, da eventual ocorrência do empate ficto, previsto nos </w:t>
      </w:r>
      <w:proofErr w:type="spellStart"/>
      <w:r w:rsidRPr="00001B97">
        <w:rPr>
          <w:rFonts w:ascii="Arial" w:hAnsi="Arial" w:cs="Arial"/>
          <w:bCs/>
          <w:sz w:val="22"/>
          <w:szCs w:val="22"/>
          <w:lang w:val="pt-BR"/>
        </w:rPr>
        <w:t>arts</w:t>
      </w:r>
      <w:proofErr w:type="spellEnd"/>
      <w:r w:rsidRPr="00001B97">
        <w:rPr>
          <w:rFonts w:ascii="Arial" w:hAnsi="Arial" w:cs="Arial"/>
          <w:bCs/>
          <w:sz w:val="22"/>
          <w:szCs w:val="22"/>
          <w:lang w:val="pt-BR"/>
        </w:rPr>
        <w:t>. 44 e 45 da Lei Complementar nº 123, de 2006, seguindo-se a disciplina antes estabelecida para aceitação da proposta subsequente.</w:t>
      </w:r>
    </w:p>
    <w:p w:rsidR="00C76F7B" w:rsidRPr="00001B97"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001B97">
        <w:rPr>
          <w:rFonts w:ascii="Arial" w:hAnsi="Arial" w:cs="Arial"/>
          <w:sz w:val="22"/>
          <w:szCs w:val="22"/>
          <w:lang w:val="pt-BR"/>
        </w:rPr>
        <w:t>Havendo a necessidade de envio de documentos de habilitação complementares, necessários à confirmação daqueles exigidos neste Edital e já apresentados, o licitante será convocado a encaminhá-los, em formato digital, via sistema, no prazo de até 02 (duas) horas, sob pena de inabilitação.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001B97">
        <w:rPr>
          <w:rFonts w:ascii="Arial" w:hAnsi="Arial" w:cs="Arial"/>
          <w:sz w:val="22"/>
          <w:szCs w:val="22"/>
          <w:lang w:val="pt-BR"/>
        </w:rPr>
        <w:t>Somente haverá a necessidade de comprovação do</w:t>
      </w:r>
      <w:r w:rsidRPr="00BB5FB6">
        <w:rPr>
          <w:rFonts w:ascii="Arial" w:hAnsi="Arial" w:cs="Arial"/>
          <w:sz w:val="22"/>
          <w:szCs w:val="22"/>
          <w:lang w:val="pt-BR"/>
        </w:rPr>
        <w:t xml:space="preserve"> preenchimento de requisitos mediante apresentação dos documentos originais não-digitais quando houver dúvida em relação à integridade do documento digital.</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Não serão aceitos documentos de habilitação com indicação de CNPJ/CPF diferentes, salvo aqueles legalmente permitidos.</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Serão aceitos registros de CNPJ de licitante matriz e filial com diferenças de números de documentos pertinentes ao CND e ao CRF/FGTS, quando for comprovada a centralização do recolhimento dessas contribuições.</w:t>
      </w:r>
    </w:p>
    <w:p w:rsidR="00C76F7B" w:rsidRPr="00186DFE"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186DFE">
        <w:rPr>
          <w:rFonts w:ascii="Arial" w:hAnsi="Arial" w:cs="Arial"/>
          <w:b/>
          <w:sz w:val="22"/>
          <w:szCs w:val="22"/>
          <w:lang w:val="pt-BR"/>
        </w:rPr>
        <w:lastRenderedPageBreak/>
        <w:t>Na hipótese de não constar prazo de validade em certidão, será aceita como válida a expedida até 60 (sessenta) dias do prazo estabelecido para apresentação dos documentos.</w:t>
      </w:r>
    </w:p>
    <w:p w:rsidR="00C76F7B" w:rsidRPr="00C555FE" w:rsidRDefault="00C76F7B" w:rsidP="006D446A">
      <w:pPr>
        <w:pStyle w:val="Textopadro"/>
        <w:widowControl/>
        <w:numPr>
          <w:ilvl w:val="1"/>
          <w:numId w:val="30"/>
        </w:numPr>
        <w:shd w:val="clear" w:color="auto" w:fill="FFFFFF"/>
        <w:spacing w:line="360" w:lineRule="auto"/>
        <w:ind w:left="567" w:hanging="567"/>
        <w:jc w:val="both"/>
        <w:rPr>
          <w:rFonts w:ascii="Arial" w:hAnsi="Arial" w:cs="Arial"/>
          <w:sz w:val="22"/>
          <w:szCs w:val="22"/>
          <w:lang w:val="pt-BR"/>
        </w:rPr>
      </w:pPr>
      <w:r w:rsidRPr="00C555FE">
        <w:rPr>
          <w:rFonts w:ascii="Arial" w:hAnsi="Arial" w:cs="Arial"/>
          <w:b/>
          <w:bCs/>
          <w:sz w:val="22"/>
          <w:szCs w:val="22"/>
          <w:lang w:val="pt-BR"/>
        </w:rPr>
        <w:t xml:space="preserve">HABILITAÇÃO JURÍDICA: </w:t>
      </w:r>
    </w:p>
    <w:p w:rsidR="00C76F7B" w:rsidRPr="00C555FE"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C555FE">
        <w:rPr>
          <w:rFonts w:ascii="Arial" w:hAnsi="Arial" w:cs="Arial"/>
          <w:bCs/>
          <w:sz w:val="22"/>
          <w:szCs w:val="22"/>
          <w:lang w:val="pt-BR"/>
        </w:rPr>
        <w:t>No caso de empresário individual: inscrição no Registro Público de Empresas Mercantis, a cargo da Junta Comercial da respectiva sede;</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C555FE">
        <w:rPr>
          <w:rFonts w:ascii="Arial" w:hAnsi="Arial" w:cs="Arial"/>
          <w:bCs/>
          <w:sz w:val="22"/>
          <w:szCs w:val="22"/>
          <w:lang w:val="pt-BR"/>
        </w:rPr>
        <w:t>Em se tratando de microempreendedor individual – MEI: Certificado da Condição de Microempreendedor Individual - CCMEI, cuja aceitação ficará condicionada à verificação da autenticidade no sítio www</w:t>
      </w:r>
      <w:r w:rsidRPr="00BB5FB6">
        <w:rPr>
          <w:rFonts w:ascii="Arial" w:hAnsi="Arial" w:cs="Arial"/>
          <w:bCs/>
          <w:sz w:val="22"/>
          <w:szCs w:val="22"/>
          <w:lang w:val="pt-BR"/>
        </w:rPr>
        <w:t>.portaldoempreendedor.gov.br;</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bCs/>
          <w:sz w:val="22"/>
          <w:szCs w:val="22"/>
          <w:lang w:val="pt-BR"/>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Pr>
          <w:rFonts w:ascii="Arial" w:hAnsi="Arial" w:cs="Arial"/>
          <w:bCs/>
          <w:sz w:val="22"/>
          <w:szCs w:val="22"/>
          <w:lang w:val="pt-BR"/>
        </w:rPr>
        <w:t>I</w:t>
      </w:r>
      <w:r w:rsidRPr="00BB5FB6">
        <w:rPr>
          <w:rFonts w:ascii="Arial" w:hAnsi="Arial" w:cs="Arial"/>
          <w:bCs/>
          <w:sz w:val="22"/>
          <w:szCs w:val="22"/>
          <w:lang w:val="pt-BR"/>
        </w:rPr>
        <w:t>nscrição no Registro Público de Empresas Mercantis onde opera, com averbação no Registro onde tem sede a matriz, no caso de ser o participante sucursal, filial ou agência;</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bCs/>
          <w:sz w:val="22"/>
          <w:szCs w:val="22"/>
          <w:lang w:val="pt-BR"/>
        </w:rPr>
        <w:t>No caso de sociedade simples: inscrição do ato constitutivo no Registro Civil das Pessoas Jurídicas do local de sua sede, acompanhada de prova da indicação dos seus administradores;</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bCs/>
          <w:sz w:val="22"/>
          <w:szCs w:val="22"/>
          <w:lang w:val="pt-BR"/>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bCs/>
          <w:sz w:val="22"/>
          <w:szCs w:val="22"/>
          <w:lang w:val="pt-BR"/>
        </w:rPr>
        <w:t>No caso de empresa ou sociedade estrangeira em funcionamento no País: decreto de autorização;</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bCs/>
          <w:sz w:val="22"/>
          <w:szCs w:val="22"/>
          <w:lang w:val="pt-BR"/>
        </w:rPr>
        <w:t xml:space="preserve">Certidão Simplificada da Junta </w:t>
      </w:r>
      <w:r w:rsidRPr="000D56F9">
        <w:rPr>
          <w:rFonts w:ascii="Arial" w:hAnsi="Arial" w:cs="Arial"/>
          <w:bCs/>
          <w:sz w:val="22"/>
          <w:szCs w:val="22"/>
          <w:lang w:val="pt-BR"/>
        </w:rPr>
        <w:t xml:space="preserve">Comercial, em se tratando de Microempresa ou Empresa de Pequeno Porte, </w:t>
      </w:r>
      <w:r w:rsidRPr="000D56F9">
        <w:rPr>
          <w:rFonts w:ascii="Arial" w:hAnsi="Arial" w:cs="Arial"/>
          <w:b/>
          <w:bCs/>
          <w:sz w:val="22"/>
          <w:szCs w:val="22"/>
          <w:lang w:val="pt-BR"/>
        </w:rPr>
        <w:t>emitida com antecedência máxima de 60 (sessenta) dias contados a partir de suas respectivas emissões</w:t>
      </w:r>
      <w:r w:rsidRPr="00BB5FB6">
        <w:rPr>
          <w:rFonts w:ascii="Arial" w:hAnsi="Arial" w:cs="Arial"/>
          <w:bCs/>
          <w:sz w:val="22"/>
          <w:szCs w:val="22"/>
          <w:lang w:val="pt-BR"/>
        </w:rPr>
        <w:t>, devendo estar válidas na data do recebimento dos documentos de habilitação. No caso de sociedade civil, apresentar Certidão do Cartório de Títulos e Documentos com mesmo prazo de antecedência de emissão.</w:t>
      </w:r>
    </w:p>
    <w:p w:rsidR="00C76F7B" w:rsidRDefault="00C76F7B" w:rsidP="006D446A">
      <w:pPr>
        <w:pStyle w:val="Textbody"/>
        <w:widowControl/>
        <w:numPr>
          <w:ilvl w:val="2"/>
          <w:numId w:val="30"/>
        </w:numPr>
        <w:spacing w:after="0" w:line="360" w:lineRule="auto"/>
        <w:ind w:left="1134"/>
        <w:jc w:val="both"/>
        <w:rPr>
          <w:rFonts w:ascii="Arial" w:hAnsi="Arial" w:cs="Arial"/>
          <w:sz w:val="22"/>
          <w:szCs w:val="22"/>
        </w:rPr>
      </w:pPr>
      <w:r w:rsidRPr="00BB5FB6">
        <w:rPr>
          <w:rFonts w:ascii="Arial" w:hAnsi="Arial" w:cs="Arial"/>
          <w:sz w:val="22"/>
          <w:szCs w:val="22"/>
        </w:rPr>
        <w:t>Para aquisição de bens, o objeto social da licitante deverá estar descrito no contrato social, no CNPJ bem como na Receita Estadual do Paraná (CICAD). Caso o objeto licitado seja serviço,</w:t>
      </w:r>
      <w:r>
        <w:rPr>
          <w:rFonts w:ascii="Arial" w:hAnsi="Arial" w:cs="Arial"/>
          <w:sz w:val="22"/>
          <w:szCs w:val="22"/>
        </w:rPr>
        <w:t xml:space="preserve"> em vez de</w:t>
      </w:r>
      <w:r w:rsidRPr="00BB5FB6">
        <w:rPr>
          <w:rFonts w:ascii="Arial" w:hAnsi="Arial" w:cs="Arial"/>
          <w:sz w:val="22"/>
          <w:szCs w:val="22"/>
        </w:rPr>
        <w:t xml:space="preserve"> estar cadastrado na receita estadual deverá estar </w:t>
      </w:r>
      <w:r w:rsidRPr="00BB5FB6">
        <w:rPr>
          <w:rFonts w:ascii="Arial" w:hAnsi="Arial" w:cs="Arial"/>
          <w:sz w:val="22"/>
          <w:szCs w:val="22"/>
        </w:rPr>
        <w:lastRenderedPageBreak/>
        <w:t>cadastrado no Município sede da licitante, além dos demais requisitos mencionados.</w:t>
      </w:r>
    </w:p>
    <w:p w:rsidR="00640B29" w:rsidRPr="00BB5FB6" w:rsidRDefault="00640B29" w:rsidP="00640B29">
      <w:pPr>
        <w:pStyle w:val="Textbody"/>
        <w:widowControl/>
        <w:spacing w:after="0" w:line="360" w:lineRule="auto"/>
        <w:ind w:left="1134"/>
        <w:jc w:val="both"/>
        <w:rPr>
          <w:rFonts w:ascii="Arial" w:hAnsi="Arial" w:cs="Arial"/>
          <w:sz w:val="22"/>
          <w:szCs w:val="22"/>
        </w:rPr>
      </w:pPr>
    </w:p>
    <w:p w:rsidR="00C76F7B" w:rsidRPr="00BB5FB6" w:rsidRDefault="00C76F7B" w:rsidP="006D446A">
      <w:pPr>
        <w:pStyle w:val="Textopadro"/>
        <w:widowControl/>
        <w:numPr>
          <w:ilvl w:val="1"/>
          <w:numId w:val="30"/>
        </w:numPr>
        <w:spacing w:line="360" w:lineRule="auto"/>
        <w:ind w:left="567" w:hanging="567"/>
        <w:jc w:val="both"/>
        <w:rPr>
          <w:rFonts w:ascii="Arial" w:hAnsi="Arial" w:cs="Arial"/>
          <w:b/>
          <w:bCs/>
          <w:sz w:val="22"/>
          <w:szCs w:val="22"/>
          <w:lang w:val="pt-BR"/>
        </w:rPr>
      </w:pPr>
      <w:r w:rsidRPr="00BB5FB6">
        <w:rPr>
          <w:rFonts w:ascii="Arial" w:hAnsi="Arial" w:cs="Arial"/>
          <w:b/>
          <w:bCs/>
          <w:sz w:val="22"/>
          <w:szCs w:val="22"/>
          <w:lang w:val="pt-BR"/>
        </w:rPr>
        <w:t>REGULARIDADE FISCAL E TRABALHISTA:</w:t>
      </w:r>
    </w:p>
    <w:p w:rsidR="00C76F7B" w:rsidRPr="00857B55" w:rsidRDefault="00C76F7B" w:rsidP="006D446A">
      <w:pPr>
        <w:pStyle w:val="Textopadro"/>
        <w:widowControl/>
        <w:numPr>
          <w:ilvl w:val="2"/>
          <w:numId w:val="30"/>
        </w:numPr>
        <w:spacing w:line="360" w:lineRule="auto"/>
        <w:ind w:left="1134"/>
        <w:jc w:val="both"/>
        <w:rPr>
          <w:rFonts w:ascii="Arial" w:hAnsi="Arial" w:cs="Arial"/>
          <w:b/>
          <w:sz w:val="22"/>
          <w:szCs w:val="22"/>
          <w:lang w:val="pt-BR"/>
        </w:rPr>
      </w:pPr>
      <w:r w:rsidRPr="00857B55">
        <w:rPr>
          <w:rFonts w:ascii="Arial" w:hAnsi="Arial" w:cs="Arial"/>
          <w:b/>
          <w:sz w:val="22"/>
          <w:szCs w:val="22"/>
          <w:lang w:val="pt-BR"/>
        </w:rPr>
        <w:t>As microempresas e as empresas de pequeno porte, deverão apresentar toda a documentação exigida para efeito de comprovação de regularidade fiscal e trabalhista</w:t>
      </w:r>
      <w:r w:rsidRPr="0079081E">
        <w:rPr>
          <w:rFonts w:ascii="Arial" w:hAnsi="Arial" w:cs="Arial"/>
          <w:b/>
          <w:sz w:val="22"/>
          <w:szCs w:val="22"/>
          <w:u w:val="single"/>
          <w:lang w:val="pt-BR"/>
        </w:rPr>
        <w:t>, mesmo que apresente alguma restrição</w:t>
      </w:r>
      <w:r w:rsidRPr="00857B55">
        <w:rPr>
          <w:rFonts w:ascii="Arial" w:hAnsi="Arial" w:cs="Arial"/>
          <w:b/>
          <w:sz w:val="22"/>
          <w:szCs w:val="22"/>
          <w:lang w:val="pt-BR"/>
        </w:rPr>
        <w:t>.</w:t>
      </w:r>
    </w:p>
    <w:p w:rsidR="00C76F7B" w:rsidRPr="00BB5FB6" w:rsidRDefault="00C76F7B" w:rsidP="006D446A">
      <w:pPr>
        <w:pStyle w:val="Textopadro"/>
        <w:widowControl/>
        <w:numPr>
          <w:ilvl w:val="2"/>
          <w:numId w:val="30"/>
        </w:numPr>
        <w:spacing w:line="360" w:lineRule="auto"/>
        <w:ind w:left="1134"/>
        <w:jc w:val="both"/>
        <w:rPr>
          <w:rFonts w:ascii="Arial" w:hAnsi="Arial" w:cs="Arial"/>
          <w:sz w:val="22"/>
          <w:szCs w:val="22"/>
          <w:lang w:val="pt-BR"/>
        </w:rPr>
      </w:pPr>
      <w:r w:rsidRPr="00BB5FB6">
        <w:rPr>
          <w:rFonts w:ascii="Arial" w:hAnsi="Arial" w:cs="Arial"/>
          <w:sz w:val="22"/>
          <w:szCs w:val="22"/>
          <w:lang w:val="pt-BR"/>
        </w:rPr>
        <w:t xml:space="preserve">Havendo alguma restrição na comprovação da regularidade fiscal e trabalhista, será assegurado o prazo de </w:t>
      </w:r>
      <w:r w:rsidRPr="00857B55">
        <w:rPr>
          <w:rFonts w:ascii="Arial" w:hAnsi="Arial" w:cs="Arial"/>
          <w:b/>
          <w:sz w:val="22"/>
          <w:szCs w:val="22"/>
          <w:lang w:val="pt-BR"/>
        </w:rPr>
        <w:t>5 (cinco) dias úteis</w:t>
      </w:r>
      <w:r w:rsidRPr="00BB5FB6">
        <w:rPr>
          <w:rFonts w:ascii="Arial" w:hAnsi="Arial" w:cs="Arial"/>
          <w:sz w:val="22"/>
          <w:szCs w:val="22"/>
          <w:lang w:val="pt-BR"/>
        </w:rPr>
        <w:t>,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rsidR="00C76F7B" w:rsidRPr="00BB5FB6" w:rsidRDefault="00C76F7B" w:rsidP="006D446A">
      <w:pPr>
        <w:pStyle w:val="Textopadro"/>
        <w:widowControl/>
        <w:numPr>
          <w:ilvl w:val="2"/>
          <w:numId w:val="30"/>
        </w:numPr>
        <w:spacing w:line="360" w:lineRule="auto"/>
        <w:ind w:left="1134"/>
        <w:jc w:val="both"/>
        <w:rPr>
          <w:rFonts w:ascii="Arial" w:hAnsi="Arial" w:cs="Arial"/>
          <w:sz w:val="22"/>
          <w:szCs w:val="22"/>
          <w:lang w:val="pt-BR"/>
        </w:rPr>
      </w:pPr>
      <w:r w:rsidRPr="00BB5FB6">
        <w:rPr>
          <w:rFonts w:ascii="Arial" w:hAnsi="Arial" w:cs="Arial"/>
          <w:sz w:val="22"/>
          <w:szCs w:val="22"/>
          <w:lang w:val="pt-BR"/>
        </w:rPr>
        <w:t>A não-regularização da documentação, no prazo previsto, implicará decadência do direito à contratação, sem prejuízo das sanções previstas no art. 81 da Lei no 8.666, de 21 de junho de 1993, sendo facultado à Administração convocar os licitantes remanescentes, na ordem de classificação, para a assinatura do contrato, ou revogar a licitação.</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 xml:space="preserve">Certidão Negativa de Débito ou Certidão Positiva com efeitos de Negativa de Débito com a </w:t>
      </w:r>
      <w:r w:rsidRPr="00BB5FB6">
        <w:rPr>
          <w:rFonts w:ascii="Arial" w:hAnsi="Arial" w:cs="Arial"/>
          <w:b/>
          <w:sz w:val="22"/>
          <w:szCs w:val="22"/>
          <w:lang w:val="pt-BR"/>
        </w:rPr>
        <w:t>Fazenda Estadual</w:t>
      </w:r>
      <w:r w:rsidRPr="00BB5FB6">
        <w:rPr>
          <w:rFonts w:ascii="Arial" w:hAnsi="Arial" w:cs="Arial"/>
          <w:sz w:val="22"/>
          <w:szCs w:val="22"/>
          <w:lang w:val="pt-BR"/>
        </w:rPr>
        <w:t>, da sede da licitante, dentro do prazo de validade.</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 xml:space="preserve">Certidão Negativa de Débito ou Certidão Positiva com efeitos de Negativa de Débito com a </w:t>
      </w:r>
      <w:r w:rsidRPr="00BB5FB6">
        <w:rPr>
          <w:rFonts w:ascii="Arial" w:hAnsi="Arial" w:cs="Arial"/>
          <w:b/>
          <w:sz w:val="22"/>
          <w:szCs w:val="22"/>
          <w:lang w:val="pt-BR"/>
        </w:rPr>
        <w:t>Fazenda Municipal (Mobiliários e Imobiliários)</w:t>
      </w:r>
      <w:r w:rsidRPr="00BB5FB6">
        <w:rPr>
          <w:rFonts w:ascii="Arial" w:hAnsi="Arial" w:cs="Arial"/>
          <w:sz w:val="22"/>
          <w:szCs w:val="22"/>
          <w:lang w:val="pt-BR"/>
        </w:rPr>
        <w:t>, da sede da licitante, dentro do prazo de validade.</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 xml:space="preserve">Certificado de Regularidade junto ao </w:t>
      </w:r>
      <w:r w:rsidRPr="00BB5FB6">
        <w:rPr>
          <w:rFonts w:ascii="Arial" w:hAnsi="Arial" w:cs="Arial"/>
          <w:b/>
          <w:sz w:val="22"/>
          <w:szCs w:val="22"/>
          <w:lang w:val="pt-BR"/>
        </w:rPr>
        <w:t>Fundo de Garantia por Tempo de Serviço – FGTS</w:t>
      </w:r>
      <w:r w:rsidRPr="00BB5FB6">
        <w:rPr>
          <w:rFonts w:ascii="Arial" w:hAnsi="Arial" w:cs="Arial"/>
          <w:sz w:val="22"/>
          <w:szCs w:val="22"/>
          <w:lang w:val="pt-BR"/>
        </w:rPr>
        <w:t>, dentro do prazo de validade.</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 xml:space="preserve">Prova de inscrição no Cadastro Nacional de Pessoas Jurídicas </w:t>
      </w:r>
      <w:r w:rsidRPr="00BB5FB6">
        <w:rPr>
          <w:rFonts w:ascii="Arial" w:hAnsi="Arial" w:cs="Arial"/>
          <w:b/>
          <w:sz w:val="22"/>
          <w:szCs w:val="22"/>
          <w:lang w:val="pt-BR"/>
        </w:rPr>
        <w:t>(cartão CNPJ)</w:t>
      </w:r>
      <w:r w:rsidRPr="00BB5FB6">
        <w:rPr>
          <w:rFonts w:ascii="Arial" w:hAnsi="Arial" w:cs="Arial"/>
          <w:sz w:val="22"/>
          <w:szCs w:val="22"/>
          <w:lang w:val="pt-BR"/>
        </w:rPr>
        <w:t>.</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lastRenderedPageBreak/>
        <w:t xml:space="preserve">Prova de inexistência de débitos inadimplidos perante a Justiça do Trabalho, mediante a apresentação de Certidão Negativa ou Positiva com efeitos de Negativa de </w:t>
      </w:r>
      <w:r w:rsidRPr="00BB5FB6">
        <w:rPr>
          <w:rFonts w:ascii="Arial" w:hAnsi="Arial" w:cs="Arial"/>
          <w:b/>
          <w:sz w:val="22"/>
          <w:szCs w:val="22"/>
          <w:lang w:val="pt-BR"/>
        </w:rPr>
        <w:t>Débitos Trabalhistas (CNDT)</w:t>
      </w:r>
      <w:r w:rsidRPr="00BB5FB6">
        <w:rPr>
          <w:rFonts w:ascii="Arial" w:hAnsi="Arial" w:cs="Arial"/>
          <w:sz w:val="22"/>
          <w:szCs w:val="22"/>
          <w:lang w:val="pt-BR"/>
        </w:rPr>
        <w:t xml:space="preserve">, conforme </w:t>
      </w:r>
      <w:hyperlink r:id="rId19" w:anchor="art3" w:history="1">
        <w:r w:rsidRPr="00BB5FB6">
          <w:rPr>
            <w:rFonts w:ascii="Arial" w:hAnsi="Arial" w:cs="Arial"/>
            <w:sz w:val="22"/>
            <w:szCs w:val="22"/>
            <w:lang w:val="pt-BR"/>
          </w:rPr>
          <w:t>Lei nº 12.440, de 07 de julho de 2011</w:t>
        </w:r>
      </w:hyperlink>
      <w:r w:rsidRPr="00BB5FB6">
        <w:rPr>
          <w:rFonts w:ascii="Arial" w:hAnsi="Arial" w:cs="Arial"/>
          <w:sz w:val="22"/>
          <w:szCs w:val="22"/>
          <w:lang w:val="pt-BR"/>
        </w:rPr>
        <w:t>, dentro do prazo de validade.</w:t>
      </w:r>
    </w:p>
    <w:p w:rsidR="00C76F7B" w:rsidRPr="00BB5FB6" w:rsidRDefault="00C76F7B" w:rsidP="00C76F7B">
      <w:pPr>
        <w:pStyle w:val="Textopadro"/>
        <w:widowControl/>
        <w:spacing w:line="360" w:lineRule="auto"/>
        <w:ind w:left="1418"/>
        <w:jc w:val="both"/>
        <w:rPr>
          <w:rFonts w:ascii="Arial" w:hAnsi="Arial" w:cs="Arial"/>
          <w:sz w:val="22"/>
          <w:szCs w:val="22"/>
          <w:lang w:val="pt-BR"/>
        </w:rPr>
      </w:pPr>
    </w:p>
    <w:p w:rsidR="00C76F7B" w:rsidRPr="00BB5FB6" w:rsidRDefault="0044304A" w:rsidP="006D446A">
      <w:pPr>
        <w:pStyle w:val="Textopadro"/>
        <w:widowControl/>
        <w:numPr>
          <w:ilvl w:val="1"/>
          <w:numId w:val="30"/>
        </w:numPr>
        <w:spacing w:line="360" w:lineRule="auto"/>
        <w:ind w:left="567" w:hanging="567"/>
        <w:jc w:val="both"/>
        <w:rPr>
          <w:rFonts w:ascii="Arial" w:hAnsi="Arial" w:cs="Arial"/>
          <w:b/>
          <w:sz w:val="22"/>
          <w:szCs w:val="22"/>
          <w:lang w:val="pt-BR"/>
        </w:rPr>
      </w:pPr>
      <w:r>
        <w:rPr>
          <w:rFonts w:ascii="Arial" w:hAnsi="Arial" w:cs="Arial"/>
          <w:b/>
          <w:sz w:val="22"/>
          <w:szCs w:val="22"/>
          <w:lang w:val="pt-BR"/>
        </w:rPr>
        <w:t xml:space="preserve"> </w:t>
      </w:r>
      <w:r w:rsidR="00C76F7B" w:rsidRPr="00BB5FB6">
        <w:rPr>
          <w:rFonts w:ascii="Arial" w:hAnsi="Arial" w:cs="Arial"/>
          <w:b/>
          <w:sz w:val="22"/>
          <w:szCs w:val="22"/>
          <w:lang w:val="pt-BR"/>
        </w:rPr>
        <w:t>PARA COMPROVAÇÃO DA QUALIFICAÇÃO TÉCNICA:</w:t>
      </w:r>
    </w:p>
    <w:p w:rsidR="00C76F7B" w:rsidRDefault="00C76F7B" w:rsidP="006D446A">
      <w:pPr>
        <w:pStyle w:val="Textbody"/>
        <w:widowControl/>
        <w:numPr>
          <w:ilvl w:val="2"/>
          <w:numId w:val="30"/>
        </w:numPr>
        <w:spacing w:after="0" w:line="360" w:lineRule="auto"/>
        <w:ind w:left="1418" w:hanging="851"/>
        <w:jc w:val="both"/>
        <w:rPr>
          <w:rFonts w:ascii="Arial" w:hAnsi="Arial" w:cs="Arial"/>
          <w:b/>
          <w:sz w:val="22"/>
          <w:szCs w:val="22"/>
        </w:rPr>
      </w:pPr>
      <w:r w:rsidRPr="00BB5FB6">
        <w:rPr>
          <w:rFonts w:ascii="Arial" w:hAnsi="Arial" w:cs="Arial"/>
          <w:sz w:val="22"/>
          <w:szCs w:val="22"/>
        </w:rPr>
        <w:t>Apresentação de atestado fornecido por pessoa jurídica de direito público ou privado, indicando a execução de serviços e/ou aquisição de produtos similares, pertinentes e compatíveis com o objeto da presente licitação, que confirmem o bom desempenho da empresa licitante. O atestado deverá estar devidamente assinado pelo responsável competente da empresa fornecedora do atestado, além de ser redigido em folha timbrada ou carimbada, contendo a Razão Social, CNPJ, endereço e telefone.</w:t>
      </w:r>
      <w:r>
        <w:rPr>
          <w:rFonts w:ascii="Arial" w:hAnsi="Arial" w:cs="Arial"/>
          <w:sz w:val="22"/>
          <w:szCs w:val="22"/>
        </w:rPr>
        <w:t xml:space="preserve"> </w:t>
      </w:r>
      <w:r w:rsidRPr="008D761F">
        <w:rPr>
          <w:rFonts w:ascii="Arial" w:hAnsi="Arial" w:cs="Arial"/>
          <w:b/>
          <w:sz w:val="22"/>
          <w:szCs w:val="22"/>
        </w:rPr>
        <w:t>Não há prazo de emissão determinado para esse documento.</w:t>
      </w:r>
    </w:p>
    <w:p w:rsidR="001E6021" w:rsidRDefault="001E6021" w:rsidP="001E6021">
      <w:pPr>
        <w:pStyle w:val="Textbody"/>
        <w:widowControl/>
        <w:spacing w:after="0" w:line="360" w:lineRule="auto"/>
        <w:ind w:left="1418"/>
        <w:jc w:val="both"/>
        <w:rPr>
          <w:rFonts w:ascii="Arial" w:hAnsi="Arial" w:cs="Arial"/>
          <w:b/>
          <w:sz w:val="22"/>
          <w:szCs w:val="22"/>
        </w:rPr>
      </w:pPr>
    </w:p>
    <w:p w:rsidR="00C76F7B" w:rsidRPr="00BB5FB6"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BB5FB6">
        <w:rPr>
          <w:rFonts w:ascii="Arial" w:hAnsi="Arial" w:cs="Arial"/>
          <w:b/>
          <w:sz w:val="22"/>
          <w:szCs w:val="22"/>
          <w:lang w:val="pt-BR"/>
        </w:rPr>
        <w:t>PARA COMPROVAÇÃO DA QUALIFICAÇÃO ECONÔMICA-FINANCEIRA:</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 xml:space="preserve">Certidão negativa dos cartórios de registros de falências e concordatas, expedida pelo cartório distribuidor do local da sede da proponente, </w:t>
      </w:r>
      <w:r w:rsidRPr="00BB5FB6">
        <w:rPr>
          <w:rFonts w:ascii="Arial" w:hAnsi="Arial" w:cs="Arial"/>
          <w:b/>
          <w:sz w:val="22"/>
          <w:szCs w:val="22"/>
          <w:u w:val="single"/>
          <w:lang w:val="pt-BR"/>
        </w:rPr>
        <w:t xml:space="preserve">emitida com antecedência máxima de </w:t>
      </w:r>
      <w:r>
        <w:rPr>
          <w:rFonts w:ascii="Arial" w:hAnsi="Arial" w:cs="Arial"/>
          <w:b/>
          <w:sz w:val="22"/>
          <w:szCs w:val="22"/>
          <w:u w:val="single"/>
          <w:lang w:val="pt-BR"/>
        </w:rPr>
        <w:t>180</w:t>
      </w:r>
      <w:r w:rsidRPr="00BB5FB6">
        <w:rPr>
          <w:rFonts w:ascii="Arial" w:hAnsi="Arial" w:cs="Arial"/>
          <w:b/>
          <w:sz w:val="22"/>
          <w:szCs w:val="22"/>
          <w:u w:val="single"/>
          <w:lang w:val="pt-BR"/>
        </w:rPr>
        <w:t xml:space="preserve"> (</w:t>
      </w:r>
      <w:r>
        <w:rPr>
          <w:rFonts w:ascii="Arial" w:hAnsi="Arial" w:cs="Arial"/>
          <w:b/>
          <w:sz w:val="22"/>
          <w:szCs w:val="22"/>
          <w:u w:val="single"/>
          <w:lang w:val="pt-BR"/>
        </w:rPr>
        <w:t>cento e oitenta</w:t>
      </w:r>
      <w:r w:rsidRPr="00BB5FB6">
        <w:rPr>
          <w:rFonts w:ascii="Arial" w:hAnsi="Arial" w:cs="Arial"/>
          <w:b/>
          <w:sz w:val="22"/>
          <w:szCs w:val="22"/>
          <w:u w:val="single"/>
          <w:lang w:val="pt-BR"/>
        </w:rPr>
        <w:t xml:space="preserve">) dias contados a partir de suas respectivas emissões, devendo estar válidas na data do recebimento dos documentos de habilitação. </w:t>
      </w:r>
    </w:p>
    <w:p w:rsidR="00C76F7B"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 xml:space="preserve">Balanço patrimonial e demonstrações contábeis do último exercício social, já exigíveis e apresentados na forma da lei, que comprovem a boa situação financeira da empresa, vedada a sua substituição por balancetes ou balanços provisórios, </w:t>
      </w:r>
      <w:r w:rsidRPr="00857B55">
        <w:rPr>
          <w:rFonts w:ascii="Arial" w:hAnsi="Arial" w:cs="Arial"/>
          <w:b/>
          <w:sz w:val="22"/>
          <w:szCs w:val="22"/>
          <w:lang w:val="pt-BR"/>
        </w:rPr>
        <w:t>podendo ser atualizados por índices oficiais quando encerrado há mais de 3 (três) meses da data de apresentação da proposta</w:t>
      </w:r>
      <w:r w:rsidRPr="00BB5FB6">
        <w:rPr>
          <w:rFonts w:ascii="Arial" w:hAnsi="Arial" w:cs="Arial"/>
          <w:sz w:val="22"/>
          <w:szCs w:val="22"/>
          <w:lang w:val="pt-BR"/>
        </w:rPr>
        <w:t>;</w:t>
      </w:r>
    </w:p>
    <w:p w:rsidR="00C76F7B" w:rsidRPr="00C52859" w:rsidRDefault="00C76F7B" w:rsidP="007C6231">
      <w:pPr>
        <w:pStyle w:val="Textopadro"/>
        <w:widowControl/>
        <w:numPr>
          <w:ilvl w:val="3"/>
          <w:numId w:val="30"/>
        </w:numPr>
        <w:spacing w:line="360" w:lineRule="auto"/>
        <w:ind w:left="1560" w:hanging="993"/>
        <w:jc w:val="both"/>
        <w:rPr>
          <w:rFonts w:ascii="Arial" w:hAnsi="Arial" w:cs="Arial"/>
          <w:sz w:val="22"/>
          <w:szCs w:val="22"/>
          <w:lang w:val="pt-BR"/>
        </w:rPr>
      </w:pPr>
      <w:r w:rsidRPr="00C52859">
        <w:rPr>
          <w:rFonts w:ascii="Arial" w:hAnsi="Arial" w:cs="Arial"/>
          <w:sz w:val="22"/>
          <w:szCs w:val="22"/>
          <w:lang w:val="pt-BR"/>
        </w:rPr>
        <w:t xml:space="preserve">As </w:t>
      </w:r>
      <w:r w:rsidR="009A6DAE">
        <w:rPr>
          <w:rFonts w:ascii="Arial" w:hAnsi="Arial" w:cs="Arial"/>
          <w:sz w:val="22"/>
          <w:szCs w:val="22"/>
          <w:lang w:val="pt-BR"/>
        </w:rPr>
        <w:t xml:space="preserve"> </w:t>
      </w:r>
      <w:r w:rsidRPr="00C52859">
        <w:rPr>
          <w:rFonts w:ascii="Arial" w:hAnsi="Arial" w:cs="Arial"/>
          <w:sz w:val="22"/>
          <w:szCs w:val="22"/>
          <w:lang w:val="pt-BR"/>
        </w:rPr>
        <w:t>licitantes que, na data da abertura das propostas, possuírem menos de 12 meses de atividade empresarial, em vez de balanço patrimonial, deverão apresentar balanço de abertura contendo a assinatura do representante legal da empresa, do técnico responsável pela contabilidade, e a evidência de terem sido transcritos no livro diário, o qual deve ser registrado no Departamento Nacional de Registro de Comércio – DNRC ou Junta Comercial ou órgão equivalente, e no caso de sociedades civis, tais documentos poderão ser registrados em cartório competente.</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lastRenderedPageBreak/>
        <w:t>Comprovação de</w:t>
      </w:r>
      <w:r w:rsidRPr="00BB5FB6">
        <w:rPr>
          <w:rFonts w:ascii="Arial" w:hAnsi="Arial" w:cs="Arial"/>
          <w:sz w:val="22"/>
          <w:szCs w:val="22"/>
          <w:shd w:val="clear" w:color="auto" w:fill="FFFFFF"/>
          <w:lang w:val="pt-BR"/>
        </w:rPr>
        <w:t xml:space="preserve"> patrimônio líquido correspondente a 10% (dez por cento) do valor da proposta apresentada, mediante a apresentação do balanço patrimonial do ano do exercício anterior, devidamente assinado por profissional registrado no conselho de classe competente (CRC), nos termos do § 3º do art. 31 da Lei 8.666/93.</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Cs/>
          <w:sz w:val="22"/>
          <w:szCs w:val="22"/>
          <w:lang w:val="pt-BR"/>
        </w:rPr>
      </w:pPr>
      <w:r w:rsidRPr="00BB5FB6">
        <w:rPr>
          <w:rFonts w:ascii="Arial" w:hAnsi="Arial" w:cs="Arial"/>
          <w:bCs/>
          <w:sz w:val="22"/>
          <w:szCs w:val="22"/>
          <w:lang w:val="pt-BR"/>
        </w:rPr>
        <w:t>A declaração do vencedor acontecerá no momento imediatamente posterior à fase de habilitação.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Cs/>
          <w:sz w:val="22"/>
          <w:szCs w:val="22"/>
          <w:lang w:val="pt-BR"/>
        </w:rPr>
      </w:pPr>
      <w:r w:rsidRPr="00BB5FB6">
        <w:rPr>
          <w:rFonts w:ascii="Arial" w:hAnsi="Arial" w:cs="Arial"/>
          <w:bCs/>
          <w:sz w:val="22"/>
          <w:szCs w:val="22"/>
          <w:lang w:val="pt-BR"/>
        </w:rPr>
        <w:t>A não-regularização fiscal e trabalhista no prazo previsto</w:t>
      </w:r>
      <w:r>
        <w:rPr>
          <w:rFonts w:ascii="Arial" w:hAnsi="Arial" w:cs="Arial"/>
          <w:bCs/>
          <w:sz w:val="22"/>
          <w:szCs w:val="22"/>
          <w:lang w:val="pt-BR"/>
        </w:rPr>
        <w:t xml:space="preserve"> para as ME e EPP’S</w:t>
      </w:r>
      <w:r w:rsidRPr="00BB5FB6">
        <w:rPr>
          <w:rFonts w:ascii="Arial" w:hAnsi="Arial" w:cs="Arial"/>
          <w:bCs/>
          <w:sz w:val="22"/>
          <w:szCs w:val="22"/>
          <w:lang w:val="pt-BR"/>
        </w:rPr>
        <w:t xml:space="preserve">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w:t>
      </w:r>
      <w:r w:rsidRPr="00D93B06">
        <w:rPr>
          <w:rFonts w:ascii="Arial" w:hAnsi="Arial" w:cs="Arial"/>
          <w:b/>
          <w:bCs/>
          <w:sz w:val="22"/>
          <w:szCs w:val="22"/>
          <w:lang w:val="pt-BR"/>
        </w:rPr>
        <w:t>será concedido o mesmo prazo de 5 (cinco) dias</w:t>
      </w:r>
      <w:r w:rsidRPr="00BB5FB6">
        <w:rPr>
          <w:rFonts w:ascii="Arial" w:hAnsi="Arial" w:cs="Arial"/>
          <w:bCs/>
          <w:sz w:val="22"/>
          <w:szCs w:val="22"/>
          <w:lang w:val="pt-BR"/>
        </w:rPr>
        <w:t xml:space="preserve"> para regularização.</w:t>
      </w:r>
      <w:r w:rsidRPr="00BB5FB6">
        <w:rPr>
          <w:rFonts w:ascii="Arial" w:hAnsi="Arial" w:cs="Arial"/>
          <w:sz w:val="22"/>
          <w:szCs w:val="22"/>
          <w:lang w:val="pt-BR"/>
        </w:rPr>
        <w:t xml:space="preserve">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Cs/>
          <w:sz w:val="22"/>
          <w:szCs w:val="22"/>
          <w:lang w:val="pt-BR"/>
        </w:rPr>
      </w:pPr>
      <w:r w:rsidRPr="00BB5FB6">
        <w:rPr>
          <w:rFonts w:ascii="Arial" w:hAnsi="Arial" w:cs="Arial"/>
          <w:sz w:val="22"/>
          <w:szCs w:val="22"/>
          <w:lang w:val="pt-BR"/>
        </w:rPr>
        <w:t>Havendo necessidade de analisar minuciosamente os documentos exigidos, o(a) Pregoeiro(a) suspenderá a sessão, informando no “chat” a nova data e horário para a continuidade da mesma.</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Cs/>
          <w:sz w:val="22"/>
          <w:szCs w:val="22"/>
          <w:lang w:val="pt-BR"/>
        </w:rPr>
      </w:pPr>
      <w:r w:rsidRPr="00BB5FB6">
        <w:rPr>
          <w:rFonts w:ascii="Arial" w:hAnsi="Arial" w:cs="Arial"/>
          <w:sz w:val="22"/>
          <w:szCs w:val="22"/>
          <w:lang w:val="pt-BR"/>
        </w:rPr>
        <w:t>Será inabilitado o licitante que não comprovar sua habilitação, seja por não apresentar quaisquer dos documentos exigidos, ou apresentá-los em desacordo com o e</w:t>
      </w:r>
      <w:r w:rsidRPr="00BB5FB6">
        <w:rPr>
          <w:rFonts w:ascii="Arial" w:hAnsi="Arial" w:cs="Arial"/>
          <w:sz w:val="22"/>
          <w:szCs w:val="22"/>
          <w:lang w:val="pt-BR" w:eastAsia="en-US"/>
        </w:rPr>
        <w:t>stabelecido neste Edital.</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Cs/>
          <w:sz w:val="22"/>
          <w:szCs w:val="22"/>
          <w:lang w:val="pt-BR"/>
        </w:rPr>
      </w:pPr>
      <w:r w:rsidRPr="00BB5FB6">
        <w:rPr>
          <w:rFonts w:ascii="Arial" w:hAnsi="Arial" w:cs="Arial"/>
          <w:sz w:val="22"/>
          <w:szCs w:val="22"/>
          <w:lang w:val="pt-BR"/>
        </w:rPr>
        <w:t>Constatado o atendimento às exigências de habilitação fixadas no Edital, o licitante será declarado vencedor.</w:t>
      </w:r>
    </w:p>
    <w:p w:rsidR="00C76F7B" w:rsidRPr="00BB5FB6" w:rsidRDefault="00C76F7B" w:rsidP="006D446A">
      <w:pPr>
        <w:pStyle w:val="PargrafodaLista"/>
        <w:widowControl/>
        <w:numPr>
          <w:ilvl w:val="0"/>
          <w:numId w:val="30"/>
        </w:numPr>
        <w:shd w:val="clear" w:color="auto" w:fill="D9D9D9"/>
        <w:suppressAutoHyphens w:val="0"/>
        <w:autoSpaceDN/>
        <w:spacing w:line="360" w:lineRule="auto"/>
        <w:ind w:left="567" w:hanging="567"/>
        <w:jc w:val="both"/>
        <w:textAlignment w:val="auto"/>
        <w:outlineLvl w:val="0"/>
        <w:rPr>
          <w:rFonts w:ascii="Arial" w:hAnsi="Arial" w:cs="Arial"/>
          <w:b/>
          <w:sz w:val="22"/>
          <w:szCs w:val="22"/>
        </w:rPr>
      </w:pPr>
      <w:bookmarkStart w:id="131" w:name="_Toc26172290"/>
      <w:r w:rsidRPr="00BB5FB6">
        <w:rPr>
          <w:rFonts w:ascii="Arial" w:hAnsi="Arial" w:cs="Arial"/>
          <w:b/>
          <w:sz w:val="22"/>
          <w:szCs w:val="22"/>
        </w:rPr>
        <w:t>DO ENC</w:t>
      </w:r>
      <w:r w:rsidRPr="00BB5FB6">
        <w:rPr>
          <w:rFonts w:ascii="Arial" w:hAnsi="Arial" w:cs="Arial"/>
          <w:b/>
          <w:sz w:val="22"/>
          <w:szCs w:val="22"/>
          <w:shd w:val="clear" w:color="auto" w:fill="D9D9D9"/>
        </w:rPr>
        <w:t>A</w:t>
      </w:r>
      <w:r w:rsidRPr="00BB5FB6">
        <w:rPr>
          <w:rFonts w:ascii="Arial" w:hAnsi="Arial" w:cs="Arial"/>
          <w:b/>
          <w:sz w:val="22"/>
          <w:szCs w:val="22"/>
        </w:rPr>
        <w:t>MINHAMENTO DA PROPOSTA DE PREÇOS</w:t>
      </w:r>
      <w:bookmarkEnd w:id="131"/>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A proposta final do licitante declarado vencedor deverá ser encaminhada no prazo de até 02 (duas) horas, a contar da solicitação do(a) Pregoeiro(a) no sistema eletrônico e deverá:</w:t>
      </w:r>
    </w:p>
    <w:p w:rsidR="00C76F7B" w:rsidRPr="00BB5FB6" w:rsidRDefault="00C76F7B" w:rsidP="006D446A">
      <w:pPr>
        <w:widowControl/>
        <w:numPr>
          <w:ilvl w:val="2"/>
          <w:numId w:val="30"/>
        </w:numPr>
        <w:suppressAutoHyphens w:val="0"/>
        <w:autoSpaceDN/>
        <w:spacing w:line="360" w:lineRule="auto"/>
        <w:ind w:left="1418" w:hanging="851"/>
        <w:jc w:val="both"/>
        <w:textAlignment w:val="auto"/>
        <w:rPr>
          <w:rFonts w:ascii="Arial" w:hAnsi="Arial" w:cs="Arial"/>
          <w:sz w:val="22"/>
          <w:szCs w:val="22"/>
        </w:rPr>
      </w:pPr>
      <w:r>
        <w:rPr>
          <w:rFonts w:ascii="Arial" w:hAnsi="Arial" w:cs="Arial"/>
          <w:sz w:val="22"/>
          <w:szCs w:val="22"/>
        </w:rPr>
        <w:t>S</w:t>
      </w:r>
      <w:r w:rsidRPr="00BB5FB6">
        <w:rPr>
          <w:rFonts w:ascii="Arial" w:hAnsi="Arial" w:cs="Arial"/>
          <w:sz w:val="22"/>
          <w:szCs w:val="22"/>
        </w:rPr>
        <w:t>er redigida em língua portuguesa, digitada, em uma via, sem emendas, rasuras, entrelinhas ou ressalvas, devendo a última folha ser assinada e as demais rubricadas pelo licitante ou seu representante legal.</w:t>
      </w:r>
    </w:p>
    <w:p w:rsidR="00C76F7B" w:rsidRPr="00BB5FB6" w:rsidRDefault="00C76F7B" w:rsidP="006D446A">
      <w:pPr>
        <w:widowControl/>
        <w:numPr>
          <w:ilvl w:val="2"/>
          <w:numId w:val="30"/>
        </w:numPr>
        <w:suppressAutoHyphens w:val="0"/>
        <w:autoSpaceDN/>
        <w:spacing w:line="360" w:lineRule="auto"/>
        <w:ind w:left="1418" w:hanging="851"/>
        <w:jc w:val="both"/>
        <w:textAlignment w:val="auto"/>
        <w:rPr>
          <w:rFonts w:ascii="Arial" w:hAnsi="Arial" w:cs="Arial"/>
          <w:b/>
          <w:sz w:val="22"/>
          <w:szCs w:val="22"/>
        </w:rPr>
      </w:pPr>
      <w:r>
        <w:rPr>
          <w:rFonts w:ascii="Arial" w:hAnsi="Arial" w:cs="Arial"/>
          <w:b/>
          <w:sz w:val="22"/>
          <w:szCs w:val="22"/>
        </w:rPr>
        <w:t>C</w:t>
      </w:r>
      <w:r w:rsidRPr="00BB5FB6">
        <w:rPr>
          <w:rFonts w:ascii="Arial" w:hAnsi="Arial" w:cs="Arial"/>
          <w:b/>
          <w:sz w:val="22"/>
          <w:szCs w:val="22"/>
        </w:rPr>
        <w:t>onter a indicação do banco, número da conta e agência do licitante vencedor, para fins de pagamento.</w:t>
      </w:r>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rPr>
        <w:t xml:space="preserve">A proposta final deverá ser documentada nos autos e será levada em consideração no decorrer da execução do contrato e aplicação de eventual sanção à </w:t>
      </w:r>
      <w:r w:rsidR="00721D5E">
        <w:rPr>
          <w:rFonts w:ascii="Arial" w:hAnsi="Arial" w:cs="Arial"/>
          <w:sz w:val="22"/>
          <w:szCs w:val="22"/>
        </w:rPr>
        <w:t>Vencedora</w:t>
      </w:r>
      <w:r w:rsidRPr="00BB5FB6">
        <w:rPr>
          <w:rFonts w:ascii="Arial" w:hAnsi="Arial" w:cs="Arial"/>
          <w:sz w:val="22"/>
          <w:szCs w:val="22"/>
        </w:rPr>
        <w:t>, se for o caso.</w:t>
      </w:r>
    </w:p>
    <w:p w:rsidR="00C76F7B" w:rsidRPr="00BB5FB6" w:rsidRDefault="00C76F7B" w:rsidP="006D446A">
      <w:pPr>
        <w:widowControl/>
        <w:numPr>
          <w:ilvl w:val="2"/>
          <w:numId w:val="30"/>
        </w:numPr>
        <w:suppressAutoHyphens w:val="0"/>
        <w:autoSpaceDN/>
        <w:spacing w:line="360" w:lineRule="auto"/>
        <w:ind w:left="1418" w:hanging="851"/>
        <w:jc w:val="both"/>
        <w:textAlignment w:val="auto"/>
        <w:rPr>
          <w:rFonts w:ascii="Arial" w:hAnsi="Arial" w:cs="Arial"/>
          <w:sz w:val="22"/>
          <w:szCs w:val="22"/>
        </w:rPr>
      </w:pPr>
      <w:r w:rsidRPr="00BB5FB6">
        <w:rPr>
          <w:rFonts w:ascii="Arial" w:hAnsi="Arial" w:cs="Arial"/>
          <w:sz w:val="22"/>
          <w:szCs w:val="22"/>
        </w:rPr>
        <w:t xml:space="preserve">Todas as especificações do objeto contidas na proposta, tais como marca, modelo, tipo, fabricante e procedência, vinculam a </w:t>
      </w:r>
      <w:r w:rsidR="00721D5E">
        <w:rPr>
          <w:rFonts w:ascii="Arial" w:hAnsi="Arial" w:cs="Arial"/>
          <w:sz w:val="22"/>
          <w:szCs w:val="22"/>
        </w:rPr>
        <w:t>Vencedora</w:t>
      </w:r>
      <w:r w:rsidRPr="00BB5FB6">
        <w:rPr>
          <w:rFonts w:ascii="Arial" w:hAnsi="Arial" w:cs="Arial"/>
          <w:sz w:val="22"/>
          <w:szCs w:val="22"/>
        </w:rPr>
        <w:t>.</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lastRenderedPageBreak/>
        <w:t>Os preços deverão ser expressos em moeda corrente nacional, o valor unitário em algarismos e o valor global em algarismos e por extenso (art. 5º da Lei nº 8.666/93).</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Ocorrendo divergência entre os preços unitários e o preço global, prevalecerão os primeiros; no caso de divergência entre os valores numéricos e os valores expressos por extenso, prevalecerão estes últimos.</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A oferta deverá ser firme e precisa, limitada, rigorosamente, ao objeto deste Edital, sem conter alternativas de preço ou de qualquer outra condição que induza o julgamento a mais de um resultado, sob pena de desclassificação.</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A proposta deverá obedecer aos termos deste Edital e seus Anexos, não sendo considerada aquela que não corresponda às especificações ali contidas ou que estabeleça vínculo à proposta de outro licitante.</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As propostas que contenham a descrição do objeto, o valor e os documentos complementares estarão disponíveis na internet, após a homologação.</w:t>
      </w: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bCs/>
          <w:sz w:val="22"/>
          <w:szCs w:val="22"/>
          <w:lang w:val="pt-BR"/>
        </w:rPr>
      </w:pPr>
      <w:bookmarkStart w:id="132" w:name="_Toc26172291"/>
      <w:r w:rsidRPr="00BB5FB6">
        <w:rPr>
          <w:rFonts w:ascii="Arial" w:hAnsi="Arial" w:cs="Arial"/>
          <w:b/>
          <w:bCs/>
          <w:sz w:val="22"/>
          <w:szCs w:val="22"/>
          <w:lang w:val="pt-BR"/>
        </w:rPr>
        <w:t>DO CRITÉRIO DE JULGAMENTO</w:t>
      </w:r>
      <w:bookmarkEnd w:id="132"/>
    </w:p>
    <w:p w:rsidR="00C76F7B" w:rsidRPr="00751820" w:rsidRDefault="00C76F7B" w:rsidP="00751820">
      <w:pPr>
        <w:widowControl/>
        <w:numPr>
          <w:ilvl w:val="1"/>
          <w:numId w:val="30"/>
        </w:numPr>
        <w:suppressAutoHyphens w:val="0"/>
        <w:autoSpaceDN/>
        <w:spacing w:line="360" w:lineRule="auto"/>
        <w:ind w:left="567" w:hanging="567"/>
        <w:jc w:val="both"/>
        <w:textAlignment w:val="auto"/>
        <w:rPr>
          <w:rFonts w:ascii="Arial" w:hAnsi="Arial" w:cs="Arial"/>
          <w:b/>
          <w:bCs/>
          <w:sz w:val="22"/>
          <w:szCs w:val="22"/>
        </w:rPr>
      </w:pPr>
      <w:r w:rsidRPr="00BB5FB6">
        <w:rPr>
          <w:rFonts w:ascii="Arial" w:hAnsi="Arial" w:cs="Arial"/>
          <w:sz w:val="22"/>
          <w:szCs w:val="22"/>
        </w:rPr>
        <w:t xml:space="preserve">Para julgamento será adotado o critério de </w:t>
      </w:r>
      <w:r w:rsidRPr="00BB5FB6">
        <w:rPr>
          <w:rFonts w:ascii="Arial" w:hAnsi="Arial" w:cs="Arial"/>
          <w:b/>
          <w:bCs/>
          <w:sz w:val="22"/>
          <w:szCs w:val="22"/>
        </w:rPr>
        <w:t>MENOR PREÇO POR ITEM</w:t>
      </w:r>
      <w:r w:rsidRPr="00751820">
        <w:rPr>
          <w:rFonts w:ascii="Arial" w:hAnsi="Arial" w:cs="Arial"/>
          <w:b/>
          <w:bCs/>
          <w:sz w:val="22"/>
          <w:szCs w:val="22"/>
        </w:rPr>
        <w:t>;</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Não será considerada qualquer oferta de vantagem não prevista neste Edital, nem preços ou vantagens baseadas nas ofertas dos demais licitantes;</w:t>
      </w: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33" w:name="_Toc26172292"/>
      <w:r w:rsidRPr="00BB5FB6">
        <w:rPr>
          <w:rFonts w:ascii="Arial" w:hAnsi="Arial" w:cs="Arial"/>
          <w:b/>
          <w:sz w:val="22"/>
          <w:szCs w:val="22"/>
          <w:u w:val="single"/>
          <w:lang w:val="pt-BR"/>
        </w:rPr>
        <w:t>RECURSOS</w:t>
      </w:r>
      <w:bookmarkEnd w:id="133"/>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lang w:eastAsia="en-US"/>
        </w:rPr>
        <w:t>Declarado o vencedor e decorr</w:t>
      </w:r>
      <w:r w:rsidRPr="00BB5FB6">
        <w:rPr>
          <w:rFonts w:ascii="Arial" w:hAnsi="Arial" w:cs="Arial"/>
          <w:sz w:val="22"/>
          <w:szCs w:val="22"/>
        </w:rPr>
        <w:t xml:space="preserve">ida a </w:t>
      </w:r>
      <w:r w:rsidRPr="00BB5FB6">
        <w:rPr>
          <w:rFonts w:ascii="Arial" w:hAnsi="Arial" w:cs="Arial"/>
          <w:sz w:val="22"/>
          <w:szCs w:val="22"/>
          <w:lang w:eastAsia="en-US"/>
        </w:rPr>
        <w:t xml:space="preserve">fase de regularização fiscal e trabalhista da licitante qualificada como microempresa ou empresa de pequeno porte, se for o caso, será concedido o </w:t>
      </w:r>
      <w:r w:rsidRPr="00BB5FB6">
        <w:rPr>
          <w:rFonts w:ascii="Arial" w:hAnsi="Arial" w:cs="Arial"/>
          <w:sz w:val="22"/>
          <w:szCs w:val="22"/>
        </w:rPr>
        <w:t xml:space="preserve">prazo de no mínimo </w:t>
      </w:r>
      <w:r>
        <w:rPr>
          <w:rFonts w:ascii="Arial" w:hAnsi="Arial" w:cs="Arial"/>
          <w:sz w:val="22"/>
          <w:szCs w:val="22"/>
        </w:rPr>
        <w:t>15</w:t>
      </w:r>
      <w:r w:rsidRPr="00BB5FB6">
        <w:rPr>
          <w:rFonts w:ascii="Arial" w:hAnsi="Arial" w:cs="Arial"/>
          <w:sz w:val="22"/>
          <w:szCs w:val="22"/>
        </w:rPr>
        <w:t xml:space="preserve"> (</w:t>
      </w:r>
      <w:r>
        <w:rPr>
          <w:rFonts w:ascii="Arial" w:hAnsi="Arial" w:cs="Arial"/>
          <w:sz w:val="22"/>
          <w:szCs w:val="22"/>
        </w:rPr>
        <w:t>quinze</w:t>
      </w:r>
      <w:r w:rsidRPr="00BB5FB6">
        <w:rPr>
          <w:rFonts w:ascii="Arial" w:hAnsi="Arial" w:cs="Arial"/>
          <w:sz w:val="22"/>
          <w:szCs w:val="22"/>
        </w:rPr>
        <w:t>) minutos, para que qualquer licitante manifeste a intenção de recorrer, de forma motivada, isto é, indicando contra qua</w:t>
      </w:r>
      <w:r>
        <w:rPr>
          <w:rFonts w:ascii="Arial" w:hAnsi="Arial" w:cs="Arial"/>
          <w:sz w:val="22"/>
          <w:szCs w:val="22"/>
        </w:rPr>
        <w:t>is</w:t>
      </w:r>
      <w:r w:rsidRPr="00BB5FB6">
        <w:rPr>
          <w:rFonts w:ascii="Arial" w:hAnsi="Arial" w:cs="Arial"/>
          <w:sz w:val="22"/>
          <w:szCs w:val="22"/>
        </w:rPr>
        <w:t xml:space="preserve"> decisões pretende recorrer e por quais motivos, em campo próprio do sistema.</w:t>
      </w:r>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rPr>
        <w:t>Havendo quem se manifeste, caberá ao(a) Pregoeiro(a) verificar a tempestividade e a existência de motivação da intenção de recorrer, para decidir se admite ou não o recurso, fundamentadamente.</w:t>
      </w:r>
    </w:p>
    <w:p w:rsidR="00C76F7B" w:rsidRPr="00BB5FB6" w:rsidRDefault="00C76F7B" w:rsidP="006D446A">
      <w:pPr>
        <w:widowControl/>
        <w:numPr>
          <w:ilvl w:val="2"/>
          <w:numId w:val="30"/>
        </w:numPr>
        <w:suppressAutoHyphens w:val="0"/>
        <w:autoSpaceDE w:val="0"/>
        <w:autoSpaceDN/>
        <w:snapToGrid w:val="0"/>
        <w:spacing w:line="360" w:lineRule="auto"/>
        <w:ind w:left="1418" w:hanging="851"/>
        <w:jc w:val="both"/>
        <w:textAlignment w:val="auto"/>
        <w:rPr>
          <w:rFonts w:ascii="Arial" w:hAnsi="Arial" w:cs="Arial"/>
          <w:sz w:val="22"/>
          <w:szCs w:val="22"/>
        </w:rPr>
      </w:pPr>
      <w:r w:rsidRPr="00BB5FB6">
        <w:rPr>
          <w:rFonts w:ascii="Arial" w:hAnsi="Arial" w:cs="Arial"/>
          <w:sz w:val="22"/>
          <w:szCs w:val="22"/>
        </w:rPr>
        <w:t>Nesse momento o(a) Pregoeiro(a) não adentrará no mérito recursal, mas apenas verificará as condições de admissibilidade do recurso.</w:t>
      </w:r>
    </w:p>
    <w:p w:rsidR="00C76F7B" w:rsidRPr="00BB5FB6" w:rsidRDefault="00C76F7B" w:rsidP="006D446A">
      <w:pPr>
        <w:widowControl/>
        <w:numPr>
          <w:ilvl w:val="2"/>
          <w:numId w:val="30"/>
        </w:numPr>
        <w:suppressAutoHyphens w:val="0"/>
        <w:autoSpaceDE w:val="0"/>
        <w:autoSpaceDN/>
        <w:snapToGrid w:val="0"/>
        <w:spacing w:line="360" w:lineRule="auto"/>
        <w:ind w:left="1418" w:hanging="851"/>
        <w:jc w:val="both"/>
        <w:textAlignment w:val="auto"/>
        <w:rPr>
          <w:rFonts w:ascii="Arial" w:hAnsi="Arial" w:cs="Arial"/>
          <w:sz w:val="22"/>
          <w:szCs w:val="22"/>
          <w:u w:val="single"/>
        </w:rPr>
      </w:pPr>
      <w:r w:rsidRPr="00BB5FB6">
        <w:rPr>
          <w:rFonts w:ascii="Arial" w:hAnsi="Arial" w:cs="Arial"/>
          <w:sz w:val="22"/>
          <w:szCs w:val="22"/>
        </w:rPr>
        <w:t>A falta de manifestação motivada do licitante quanto à intenção de recorrer importará a decadência desse direito.</w:t>
      </w:r>
    </w:p>
    <w:p w:rsidR="00C76F7B" w:rsidRPr="00BB5FB6" w:rsidRDefault="00C76F7B" w:rsidP="006D446A">
      <w:pPr>
        <w:widowControl/>
        <w:numPr>
          <w:ilvl w:val="2"/>
          <w:numId w:val="30"/>
        </w:numPr>
        <w:suppressAutoHyphens w:val="0"/>
        <w:autoSpaceDE w:val="0"/>
        <w:autoSpaceDN/>
        <w:snapToGrid w:val="0"/>
        <w:spacing w:line="360" w:lineRule="auto"/>
        <w:ind w:left="1418" w:hanging="851"/>
        <w:jc w:val="both"/>
        <w:textAlignment w:val="auto"/>
        <w:rPr>
          <w:rFonts w:ascii="Arial" w:hAnsi="Arial" w:cs="Arial"/>
          <w:sz w:val="22"/>
          <w:szCs w:val="22"/>
        </w:rPr>
      </w:pPr>
      <w:r w:rsidRPr="00BB5FB6">
        <w:rPr>
          <w:rFonts w:ascii="Arial" w:hAnsi="Arial" w:cs="Arial"/>
          <w:sz w:val="22"/>
          <w:szCs w:val="22"/>
        </w:rPr>
        <w:t xml:space="preserve">Uma vez admitido o recurso, o recorrente terá, a partir de então, o prazo de </w:t>
      </w:r>
      <w:r w:rsidRPr="00857B55">
        <w:rPr>
          <w:rFonts w:ascii="Arial" w:hAnsi="Arial" w:cs="Arial"/>
          <w:b/>
          <w:sz w:val="22"/>
          <w:szCs w:val="22"/>
        </w:rPr>
        <w:t>03 (três) dias para apresentar as razões</w:t>
      </w:r>
      <w:r w:rsidRPr="00BB5FB6">
        <w:rPr>
          <w:rFonts w:ascii="Arial" w:hAnsi="Arial" w:cs="Arial"/>
          <w:sz w:val="22"/>
          <w:szCs w:val="22"/>
        </w:rPr>
        <w:t xml:space="preserve">, pelo sistema eletrônico, ficando os demais licitantes, desde logo, intimados para, querendo, </w:t>
      </w:r>
      <w:r w:rsidRPr="00857B55">
        <w:rPr>
          <w:rFonts w:ascii="Arial" w:hAnsi="Arial" w:cs="Arial"/>
          <w:b/>
          <w:sz w:val="22"/>
          <w:szCs w:val="22"/>
        </w:rPr>
        <w:t xml:space="preserve">apresentarem contrarrazões também pelo sistema eletrônico, em outros </w:t>
      </w:r>
      <w:r>
        <w:rPr>
          <w:rFonts w:ascii="Arial" w:hAnsi="Arial" w:cs="Arial"/>
          <w:b/>
          <w:sz w:val="22"/>
          <w:szCs w:val="22"/>
        </w:rPr>
        <w:t>03 (</w:t>
      </w:r>
      <w:r w:rsidRPr="00857B55">
        <w:rPr>
          <w:rFonts w:ascii="Arial" w:hAnsi="Arial" w:cs="Arial"/>
          <w:b/>
          <w:sz w:val="22"/>
          <w:szCs w:val="22"/>
        </w:rPr>
        <w:t>três dias</w:t>
      </w:r>
      <w:r>
        <w:rPr>
          <w:rFonts w:ascii="Arial" w:hAnsi="Arial" w:cs="Arial"/>
          <w:b/>
          <w:sz w:val="22"/>
          <w:szCs w:val="22"/>
        </w:rPr>
        <w:t>)</w:t>
      </w:r>
      <w:r w:rsidRPr="00BB5FB6">
        <w:rPr>
          <w:rFonts w:ascii="Arial" w:hAnsi="Arial" w:cs="Arial"/>
          <w:sz w:val="22"/>
          <w:szCs w:val="22"/>
        </w:rPr>
        <w:t xml:space="preserve">, que começarão a contar do término do prazo do recorrente, sendo-lhes </w:t>
      </w:r>
      <w:r w:rsidRPr="00BB5FB6">
        <w:rPr>
          <w:rFonts w:ascii="Arial" w:hAnsi="Arial" w:cs="Arial"/>
          <w:sz w:val="22"/>
          <w:szCs w:val="22"/>
        </w:rPr>
        <w:lastRenderedPageBreak/>
        <w:t>assegurada vista imediata dos elementos indispensáveis à defesa de seus interesses.</w:t>
      </w:r>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rPr>
        <w:t xml:space="preserve">O acolhimento do recurso invalida tão somente os atos insuscetíveis de aproveitamento. </w:t>
      </w:r>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rPr>
        <w:t>Os autos do processo permanecerão com vista franqueada aos interessados, no endereço constante neste Edital.</w:t>
      </w:r>
    </w:p>
    <w:p w:rsidR="00C76F7B" w:rsidRPr="00BB5FB6" w:rsidRDefault="00C76F7B" w:rsidP="00B74AFB">
      <w:pPr>
        <w:pStyle w:val="Nivel01"/>
        <w:numPr>
          <w:ilvl w:val="0"/>
          <w:numId w:val="30"/>
        </w:numPr>
        <w:shd w:val="clear" w:color="auto" w:fill="D9D9D9"/>
        <w:spacing w:before="0" w:line="360" w:lineRule="auto"/>
        <w:ind w:left="720" w:hanging="720"/>
        <w:rPr>
          <w:rFonts w:ascii="Arial" w:hAnsi="Arial" w:cs="Arial"/>
          <w:color w:val="auto"/>
          <w:sz w:val="22"/>
          <w:szCs w:val="22"/>
          <w:lang w:eastAsia="en-US"/>
        </w:rPr>
      </w:pPr>
      <w:bookmarkStart w:id="134" w:name="_Toc26172293"/>
      <w:r w:rsidRPr="00BB5FB6">
        <w:rPr>
          <w:rFonts w:ascii="Arial" w:hAnsi="Arial" w:cs="Arial"/>
          <w:color w:val="auto"/>
          <w:sz w:val="22"/>
          <w:szCs w:val="22"/>
          <w:lang w:eastAsia="en-US"/>
        </w:rPr>
        <w:t>DA REABERTURA DA SESSÃO PÚBLICA</w:t>
      </w:r>
      <w:bookmarkEnd w:id="134"/>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rPr>
        <w:t>A sessão pública poderá ser reaberta:</w:t>
      </w:r>
      <w:bookmarkStart w:id="135" w:name="_Toc26169989"/>
    </w:p>
    <w:p w:rsidR="00C76F7B" w:rsidRPr="00BB5FB6" w:rsidRDefault="00C76F7B" w:rsidP="006D446A">
      <w:pPr>
        <w:pStyle w:val="PargrafodaLista"/>
        <w:widowControl/>
        <w:numPr>
          <w:ilvl w:val="2"/>
          <w:numId w:val="30"/>
        </w:numPr>
        <w:suppressAutoHyphens w:val="0"/>
        <w:autoSpaceDN/>
        <w:spacing w:line="360" w:lineRule="auto"/>
        <w:ind w:left="1418" w:hanging="851"/>
        <w:contextualSpacing w:val="0"/>
        <w:jc w:val="both"/>
        <w:textAlignment w:val="auto"/>
        <w:rPr>
          <w:rFonts w:ascii="Arial" w:hAnsi="Arial" w:cs="Arial"/>
          <w:sz w:val="22"/>
          <w:szCs w:val="22"/>
        </w:rPr>
      </w:pPr>
      <w:r w:rsidRPr="00BB5FB6">
        <w:rPr>
          <w:rFonts w:ascii="Arial" w:hAnsi="Arial" w:cs="Arial"/>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bookmarkStart w:id="136" w:name="_Toc26169990"/>
      <w:bookmarkEnd w:id="135"/>
    </w:p>
    <w:p w:rsidR="00C76F7B" w:rsidRPr="00BB5FB6" w:rsidRDefault="00C76F7B" w:rsidP="006D446A">
      <w:pPr>
        <w:pStyle w:val="PargrafodaLista"/>
        <w:widowControl/>
        <w:numPr>
          <w:ilvl w:val="2"/>
          <w:numId w:val="30"/>
        </w:numPr>
        <w:suppressAutoHyphens w:val="0"/>
        <w:autoSpaceDN/>
        <w:spacing w:line="360" w:lineRule="auto"/>
        <w:ind w:left="1418" w:hanging="851"/>
        <w:contextualSpacing w:val="0"/>
        <w:jc w:val="both"/>
        <w:textAlignment w:val="auto"/>
        <w:rPr>
          <w:rFonts w:ascii="Arial" w:hAnsi="Arial" w:cs="Arial"/>
          <w:sz w:val="22"/>
          <w:szCs w:val="22"/>
        </w:rPr>
      </w:pPr>
      <w:r w:rsidRPr="00BB5FB6">
        <w:rPr>
          <w:rFonts w:ascii="Arial" w:hAnsi="Arial" w:cs="Arial"/>
          <w:sz w:val="22"/>
          <w:szCs w:val="22"/>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bookmarkEnd w:id="136"/>
      <w:r w:rsidRPr="00BB5FB6">
        <w:rPr>
          <w:rFonts w:ascii="Arial" w:hAnsi="Arial" w:cs="Arial"/>
          <w:sz w:val="22"/>
          <w:szCs w:val="22"/>
        </w:rPr>
        <w:t xml:space="preserve"> </w:t>
      </w:r>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bookmarkStart w:id="137" w:name="_Toc26169991"/>
      <w:r w:rsidRPr="00BB5FB6">
        <w:rPr>
          <w:rFonts w:ascii="Arial" w:hAnsi="Arial" w:cs="Arial"/>
          <w:sz w:val="22"/>
          <w:szCs w:val="22"/>
        </w:rPr>
        <w:t>Todos os licitantes remanescentes deverão ser convocados para acompanhar a sessão reaberta.</w:t>
      </w:r>
      <w:bookmarkEnd w:id="137"/>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bookmarkStart w:id="138" w:name="_Toc26169992"/>
      <w:r w:rsidRPr="00BB5FB6">
        <w:rPr>
          <w:rFonts w:ascii="Arial" w:hAnsi="Arial" w:cs="Arial"/>
          <w:sz w:val="22"/>
          <w:szCs w:val="22"/>
        </w:rPr>
        <w:t>A convocação se dará por meio do sistema eletrônico “</w:t>
      </w:r>
      <w:r w:rsidRPr="00BB5FB6">
        <w:rPr>
          <w:rFonts w:ascii="Arial" w:hAnsi="Arial" w:cs="Arial"/>
          <w:i/>
          <w:sz w:val="22"/>
          <w:szCs w:val="22"/>
        </w:rPr>
        <w:t>chat</w:t>
      </w:r>
      <w:r w:rsidRPr="00BB5FB6">
        <w:rPr>
          <w:rFonts w:ascii="Arial" w:hAnsi="Arial" w:cs="Arial"/>
          <w:sz w:val="22"/>
          <w:szCs w:val="22"/>
        </w:rPr>
        <w:t>”, e-mail, ou, ainda, sítio eletrônico da Câmara Municipal de Campo Largo, de acordo com a fase do procedimento licitatório</w:t>
      </w:r>
      <w:r w:rsidRPr="00BB5FB6">
        <w:rPr>
          <w:rFonts w:ascii="Arial" w:hAnsi="Arial" w:cs="Arial"/>
          <w:bCs/>
          <w:sz w:val="22"/>
          <w:szCs w:val="22"/>
        </w:rPr>
        <w:t>.</w:t>
      </w:r>
      <w:bookmarkEnd w:id="138"/>
    </w:p>
    <w:p w:rsidR="00C76F7B" w:rsidRPr="00BB5FB6" w:rsidRDefault="00C76F7B" w:rsidP="006D446A">
      <w:pPr>
        <w:pStyle w:val="PargrafodaLista"/>
        <w:widowControl/>
        <w:numPr>
          <w:ilvl w:val="2"/>
          <w:numId w:val="30"/>
        </w:numPr>
        <w:suppressAutoHyphens w:val="0"/>
        <w:autoSpaceDN/>
        <w:spacing w:line="360" w:lineRule="auto"/>
        <w:ind w:left="1418" w:hanging="851"/>
        <w:contextualSpacing w:val="0"/>
        <w:jc w:val="both"/>
        <w:textAlignment w:val="auto"/>
        <w:rPr>
          <w:rFonts w:ascii="Arial" w:hAnsi="Arial" w:cs="Arial"/>
          <w:sz w:val="22"/>
          <w:szCs w:val="22"/>
        </w:rPr>
      </w:pPr>
      <w:bookmarkStart w:id="139" w:name="_Toc26169993"/>
      <w:r w:rsidRPr="00BB5FB6">
        <w:rPr>
          <w:rFonts w:ascii="Arial" w:hAnsi="Arial" w:cs="Arial"/>
          <w:sz w:val="22"/>
          <w:szCs w:val="22"/>
        </w:rPr>
        <w:t>No caso da convocação feita por e-mail dar-se-á de acordo com os dados contidos no sistema do pregão eletrônico, sendo responsabilidade do licitante manter seus dados cadastrais atualizados.</w:t>
      </w:r>
      <w:bookmarkEnd w:id="139"/>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bookmarkStart w:id="140" w:name="_Toc26169994"/>
      <w:r w:rsidRPr="00BB5FB6">
        <w:rPr>
          <w:rFonts w:ascii="Arial" w:hAnsi="Arial" w:cs="Arial"/>
          <w:sz w:val="22"/>
          <w:szCs w:val="22"/>
        </w:rPr>
        <w:t>Da sessão pública do Pregão divulgar-se-á Ata no sistema eletrônico.</w:t>
      </w:r>
      <w:bookmarkEnd w:id="140"/>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41" w:name="_Toc26172294"/>
      <w:r w:rsidRPr="00BB5FB6">
        <w:rPr>
          <w:rFonts w:ascii="Arial" w:hAnsi="Arial" w:cs="Arial"/>
          <w:b/>
          <w:sz w:val="22"/>
          <w:szCs w:val="22"/>
          <w:u w:val="single"/>
          <w:lang w:val="pt-BR"/>
        </w:rPr>
        <w:t>FORMALIZAÇÃO DO PROCESSO</w:t>
      </w:r>
      <w:bookmarkEnd w:id="141"/>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Homologado o resultado da licitação pela autoridade competente, a Câmara Municipal de Campo Largo convocará o licitante classificado em 1º (primeiro) lugar, para no prazo de </w:t>
      </w:r>
      <w:r>
        <w:rPr>
          <w:rFonts w:ascii="Arial" w:hAnsi="Arial" w:cs="Arial"/>
          <w:b/>
          <w:szCs w:val="22"/>
        </w:rPr>
        <w:t xml:space="preserve">05 (cinco) dias úteis, assinar </w:t>
      </w:r>
      <w:r w:rsidR="003416A9">
        <w:rPr>
          <w:rFonts w:ascii="Arial" w:hAnsi="Arial" w:cs="Arial"/>
          <w:b/>
          <w:szCs w:val="22"/>
          <w:lang w:val="pt-BR"/>
        </w:rPr>
        <w:t>a Ata de Registro de Preço</w:t>
      </w:r>
      <w:r w:rsidRPr="00BB5FB6">
        <w:rPr>
          <w:rFonts w:ascii="Arial" w:hAnsi="Arial" w:cs="Arial"/>
          <w:szCs w:val="22"/>
        </w:rPr>
        <w:t xml:space="preserve">, sob pena de decair do direito à contratação, sem prejuízo das sanções previstas neste Edital e das demais sanções legais aplicáveis.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A convocação para assinatura d</w:t>
      </w:r>
      <w:r w:rsidR="005058F4">
        <w:rPr>
          <w:rFonts w:ascii="Arial" w:hAnsi="Arial" w:cs="Arial"/>
          <w:szCs w:val="22"/>
          <w:lang w:val="pt-BR"/>
        </w:rPr>
        <w:t>a Ata de Registro de Preços</w:t>
      </w:r>
      <w:r>
        <w:rPr>
          <w:rFonts w:ascii="Arial" w:hAnsi="Arial" w:cs="Arial"/>
          <w:szCs w:val="22"/>
        </w:rPr>
        <w:t xml:space="preserve"> Contrato</w:t>
      </w:r>
      <w:r w:rsidRPr="00BB5FB6">
        <w:rPr>
          <w:rFonts w:ascii="Arial" w:hAnsi="Arial" w:cs="Arial"/>
          <w:szCs w:val="22"/>
        </w:rPr>
        <w:t xml:space="preserve"> formalizar-se-á mediante notificação via endereço eletrônico informado junto a documentação da proponente.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lastRenderedPageBreak/>
        <w:t xml:space="preserve">O prazo para assinar </w:t>
      </w:r>
      <w:r w:rsidR="00BE6538">
        <w:rPr>
          <w:rFonts w:ascii="Arial" w:hAnsi="Arial" w:cs="Arial"/>
          <w:szCs w:val="22"/>
          <w:lang w:val="pt-BR"/>
        </w:rPr>
        <w:t>a Ata de Registro de Preço</w:t>
      </w:r>
      <w:r w:rsidRPr="00BB5FB6">
        <w:rPr>
          <w:rFonts w:ascii="Arial" w:hAnsi="Arial" w:cs="Arial"/>
          <w:szCs w:val="22"/>
        </w:rPr>
        <w:t xml:space="preserve"> ou o Cadastro de Reserva, poderá ser prorrogado uma vez, por igual período, quando solicitado pelo licitante vencedor durante o seu transcurso e desde que ocorra motivo justificado, aceito pela Câmara Municipal de Campo Largo.</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Decorrido o prazo máximo da convocação do órgão sem que o(s) licitante(s) tenha assinado e devolvido </w:t>
      </w:r>
      <w:r>
        <w:rPr>
          <w:rFonts w:ascii="Arial" w:hAnsi="Arial" w:cs="Arial"/>
          <w:szCs w:val="22"/>
        </w:rPr>
        <w:t xml:space="preserve">o </w:t>
      </w:r>
      <w:r w:rsidR="00721D5E">
        <w:rPr>
          <w:rFonts w:ascii="Arial" w:hAnsi="Arial" w:cs="Arial"/>
          <w:szCs w:val="22"/>
          <w:lang w:val="pt-BR"/>
        </w:rPr>
        <w:t>instrumento respectivo</w:t>
      </w:r>
      <w:r w:rsidRPr="00BB5FB6">
        <w:rPr>
          <w:rFonts w:ascii="Arial" w:hAnsi="Arial" w:cs="Arial"/>
          <w:szCs w:val="22"/>
        </w:rPr>
        <w:t xml:space="preserve">, caracterizar-se-á formal recusa à contratação, podendo a Administração, a seu exclusivo juízo, convocar os licitantes remanescentes, na ordem de classificação, para que manifestem interesse, em igual prazo, ou, então, revogar a licitação. </w:t>
      </w:r>
    </w:p>
    <w:p w:rsidR="00C76F7B" w:rsidRPr="003B322A"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Em caso de recusa injustificada do licitante em assinar </w:t>
      </w:r>
      <w:r w:rsidR="000C32AF">
        <w:rPr>
          <w:rFonts w:ascii="Arial" w:hAnsi="Arial" w:cs="Arial"/>
          <w:szCs w:val="22"/>
          <w:lang w:val="pt-BR"/>
        </w:rPr>
        <w:t>a Ata de Registro de Preços</w:t>
      </w:r>
      <w:r>
        <w:rPr>
          <w:rFonts w:ascii="Arial" w:hAnsi="Arial" w:cs="Arial"/>
          <w:szCs w:val="22"/>
        </w:rPr>
        <w:t xml:space="preserve"> </w:t>
      </w:r>
      <w:r w:rsidRPr="00BB5FB6">
        <w:rPr>
          <w:rFonts w:ascii="Arial" w:hAnsi="Arial" w:cs="Arial"/>
          <w:szCs w:val="22"/>
        </w:rPr>
        <w:t xml:space="preserve">ou aceitar o instrumento equivalente dentro do prazo anteriormente estabelecido, sujeitar-se-á as sanções previstas no subitem </w:t>
      </w:r>
      <w:r w:rsidRPr="003B322A">
        <w:rPr>
          <w:rFonts w:ascii="Arial" w:hAnsi="Arial" w:cs="Arial"/>
          <w:b/>
          <w:i/>
          <w:szCs w:val="22"/>
        </w:rPr>
        <w:t>2</w:t>
      </w:r>
      <w:r w:rsidR="00C54EF3">
        <w:rPr>
          <w:rFonts w:ascii="Arial" w:hAnsi="Arial" w:cs="Arial"/>
          <w:b/>
          <w:i/>
          <w:szCs w:val="22"/>
          <w:lang w:val="pt-BR"/>
        </w:rPr>
        <w:t>7</w:t>
      </w:r>
      <w:r>
        <w:rPr>
          <w:rFonts w:ascii="Arial" w:hAnsi="Arial" w:cs="Arial"/>
          <w:b/>
          <w:szCs w:val="22"/>
        </w:rPr>
        <w:t xml:space="preserve"> do presente E</w:t>
      </w:r>
      <w:r w:rsidRPr="003B322A">
        <w:rPr>
          <w:rFonts w:ascii="Arial" w:hAnsi="Arial" w:cs="Arial"/>
          <w:b/>
          <w:szCs w:val="22"/>
        </w:rPr>
        <w:t xml:space="preserve">dital. </w:t>
      </w:r>
    </w:p>
    <w:p w:rsidR="00C76F7B" w:rsidRPr="00BB5FB6" w:rsidRDefault="00B92F4C" w:rsidP="006D446A">
      <w:pPr>
        <w:pStyle w:val="Corpodetexto"/>
        <w:numPr>
          <w:ilvl w:val="1"/>
          <w:numId w:val="30"/>
        </w:numPr>
        <w:shd w:val="clear" w:color="auto" w:fill="FFFFFF"/>
        <w:spacing w:line="360" w:lineRule="auto"/>
        <w:ind w:left="567" w:hanging="567"/>
        <w:rPr>
          <w:rFonts w:ascii="Arial" w:hAnsi="Arial" w:cs="Arial"/>
          <w:b/>
          <w:szCs w:val="22"/>
          <w:u w:val="single"/>
        </w:rPr>
      </w:pPr>
      <w:r>
        <w:rPr>
          <w:rFonts w:ascii="Arial" w:hAnsi="Arial" w:cs="Arial"/>
          <w:b/>
          <w:szCs w:val="22"/>
          <w:lang w:val="pt-BR"/>
        </w:rPr>
        <w:t>A Ata de Registro de Preços</w:t>
      </w:r>
      <w:r w:rsidR="00C76F7B" w:rsidRPr="00BB5FB6">
        <w:rPr>
          <w:rFonts w:ascii="Arial" w:hAnsi="Arial" w:cs="Arial"/>
          <w:b/>
          <w:szCs w:val="22"/>
        </w:rPr>
        <w:t xml:space="preserve"> vigorará por 12 (doze) meses, contados a partir da publicação do extrato do instrumento no Diário Eletrônico do Município de Campo Largo.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Ao assinar </w:t>
      </w:r>
      <w:r w:rsidR="00334658">
        <w:rPr>
          <w:rFonts w:ascii="Arial" w:hAnsi="Arial" w:cs="Arial"/>
          <w:szCs w:val="22"/>
          <w:lang w:val="pt-BR"/>
        </w:rPr>
        <w:t>a Ata de Registro de Preço</w:t>
      </w:r>
      <w:r w:rsidRPr="00BB5FB6">
        <w:rPr>
          <w:rFonts w:ascii="Arial" w:hAnsi="Arial" w:cs="Arial"/>
          <w:szCs w:val="22"/>
        </w:rPr>
        <w:t>, o licitante obriga-se ao fornecimento</w:t>
      </w:r>
      <w:r>
        <w:rPr>
          <w:rFonts w:ascii="Arial" w:hAnsi="Arial" w:cs="Arial"/>
          <w:szCs w:val="22"/>
          <w:lang w:val="pt-BR"/>
        </w:rPr>
        <w:t xml:space="preserve"> ou prestação dos serviços</w:t>
      </w:r>
      <w:r w:rsidRPr="00BB5FB6">
        <w:rPr>
          <w:rFonts w:ascii="Arial" w:hAnsi="Arial" w:cs="Arial"/>
          <w:szCs w:val="22"/>
        </w:rPr>
        <w:t xml:space="preserve"> pelos preços nela registrados.</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Na assinatura d</w:t>
      </w:r>
      <w:r w:rsidR="0031610D">
        <w:rPr>
          <w:rFonts w:ascii="Arial" w:hAnsi="Arial" w:cs="Arial"/>
          <w:szCs w:val="22"/>
          <w:lang w:val="pt-BR"/>
        </w:rPr>
        <w:t>a Ata</w:t>
      </w:r>
      <w:r w:rsidRPr="00BB5FB6">
        <w:rPr>
          <w:rFonts w:ascii="Arial" w:hAnsi="Arial" w:cs="Arial"/>
          <w:szCs w:val="22"/>
        </w:rPr>
        <w:t xml:space="preserve"> será exigida a comprovação das condições de regularidade fiscal, com a reapresentação das certidões que estiverem vencidas, consignadas no Edital, as quais deverão ser mantidas pelo licitante durante a vigência </w:t>
      </w:r>
      <w:r w:rsidR="00A840DC">
        <w:rPr>
          <w:rFonts w:ascii="Arial" w:hAnsi="Arial" w:cs="Arial"/>
          <w:szCs w:val="22"/>
          <w:lang w:val="pt-BR"/>
        </w:rPr>
        <w:t>da Ata de Registro de Preço</w:t>
      </w:r>
      <w:r w:rsidRPr="00BB5FB6">
        <w:rPr>
          <w:rFonts w:ascii="Arial" w:hAnsi="Arial" w:cs="Arial"/>
          <w:szCs w:val="22"/>
        </w:rPr>
        <w:t xml:space="preserve">, sob pena de aplicação das sanções definidas </w:t>
      </w:r>
      <w:r w:rsidRPr="003B322A">
        <w:rPr>
          <w:rFonts w:ascii="Arial" w:hAnsi="Arial" w:cs="Arial"/>
          <w:b/>
          <w:szCs w:val="22"/>
        </w:rPr>
        <w:t xml:space="preserve">no item </w:t>
      </w:r>
      <w:r w:rsidRPr="003B322A">
        <w:rPr>
          <w:rFonts w:ascii="Arial" w:hAnsi="Arial" w:cs="Arial"/>
          <w:b/>
          <w:i/>
          <w:szCs w:val="22"/>
        </w:rPr>
        <w:t>2</w:t>
      </w:r>
      <w:r w:rsidR="009754A1">
        <w:rPr>
          <w:rFonts w:ascii="Arial" w:hAnsi="Arial" w:cs="Arial"/>
          <w:b/>
          <w:i/>
          <w:szCs w:val="22"/>
          <w:lang w:val="pt-BR"/>
        </w:rPr>
        <w:t>7</w:t>
      </w:r>
      <w:r w:rsidRPr="003B322A">
        <w:rPr>
          <w:rFonts w:ascii="Arial" w:hAnsi="Arial" w:cs="Arial"/>
          <w:b/>
          <w:i/>
          <w:szCs w:val="22"/>
        </w:rPr>
        <w:t xml:space="preserve"> </w:t>
      </w:r>
      <w:r w:rsidRPr="003B322A">
        <w:rPr>
          <w:rFonts w:ascii="Arial" w:hAnsi="Arial" w:cs="Arial"/>
          <w:b/>
          <w:szCs w:val="22"/>
        </w:rPr>
        <w:t>do presente instrumento</w:t>
      </w:r>
      <w:r w:rsidRPr="00BB5FB6">
        <w:rPr>
          <w:rFonts w:ascii="Arial" w:hAnsi="Arial" w:cs="Arial"/>
          <w:szCs w:val="22"/>
        </w:rPr>
        <w:t xml:space="preserve">. </w:t>
      </w:r>
    </w:p>
    <w:p w:rsidR="00C76F7B" w:rsidRPr="003B322A"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3B322A">
        <w:rPr>
          <w:rFonts w:ascii="Arial" w:hAnsi="Arial" w:cs="Arial"/>
          <w:b/>
          <w:szCs w:val="22"/>
        </w:rPr>
        <w:t>Farão parte integrante d</w:t>
      </w:r>
      <w:r w:rsidR="00A840DC">
        <w:rPr>
          <w:rFonts w:ascii="Arial" w:hAnsi="Arial" w:cs="Arial"/>
          <w:b/>
          <w:szCs w:val="22"/>
          <w:lang w:val="pt-BR"/>
        </w:rPr>
        <w:t>a Ata de Registro de Preço</w:t>
      </w:r>
      <w:r w:rsidRPr="003B322A">
        <w:rPr>
          <w:rFonts w:ascii="Arial" w:hAnsi="Arial" w:cs="Arial"/>
          <w:b/>
          <w:szCs w:val="22"/>
        </w:rPr>
        <w:t xml:space="preserve"> todos os elementos que tenham servido de base para o julgamento da licitação apresentados pelas empr</w:t>
      </w:r>
      <w:r>
        <w:rPr>
          <w:rFonts w:ascii="Arial" w:hAnsi="Arial" w:cs="Arial"/>
          <w:b/>
          <w:szCs w:val="22"/>
        </w:rPr>
        <w:t xml:space="preserve">esas classificadas  com preços e </w:t>
      </w:r>
      <w:r>
        <w:rPr>
          <w:rFonts w:ascii="Arial" w:hAnsi="Arial" w:cs="Arial"/>
          <w:b/>
          <w:szCs w:val="22"/>
          <w:lang w:val="pt-BR"/>
        </w:rPr>
        <w:t>c</w:t>
      </w:r>
      <w:r>
        <w:rPr>
          <w:rFonts w:ascii="Arial" w:hAnsi="Arial" w:cs="Arial"/>
          <w:b/>
          <w:szCs w:val="22"/>
        </w:rPr>
        <w:t>om</w:t>
      </w:r>
      <w:r>
        <w:rPr>
          <w:rFonts w:ascii="Arial" w:hAnsi="Arial" w:cs="Arial"/>
          <w:b/>
          <w:szCs w:val="22"/>
          <w:lang w:val="pt-BR"/>
        </w:rPr>
        <w:t xml:space="preserve"> </w:t>
      </w:r>
      <w:r w:rsidRPr="003B322A">
        <w:rPr>
          <w:rFonts w:ascii="Arial" w:hAnsi="Arial" w:cs="Arial"/>
          <w:b/>
          <w:szCs w:val="22"/>
        </w:rPr>
        <w:t>as condições estabelecidas neste Edital e seus Anexos, independentemente de transcrição.</w:t>
      </w:r>
    </w:p>
    <w:p w:rsidR="00C76F7B" w:rsidRPr="00BB5FB6" w:rsidRDefault="00A840DC" w:rsidP="006D446A">
      <w:pPr>
        <w:pStyle w:val="Corpodetexto"/>
        <w:numPr>
          <w:ilvl w:val="1"/>
          <w:numId w:val="30"/>
        </w:numPr>
        <w:shd w:val="clear" w:color="auto" w:fill="FFFFFF"/>
        <w:spacing w:line="360" w:lineRule="auto"/>
        <w:ind w:left="567" w:hanging="567"/>
        <w:rPr>
          <w:rFonts w:ascii="Arial" w:hAnsi="Arial" w:cs="Arial"/>
          <w:b/>
          <w:szCs w:val="22"/>
          <w:u w:val="single"/>
        </w:rPr>
      </w:pPr>
      <w:r>
        <w:rPr>
          <w:rFonts w:ascii="Arial" w:hAnsi="Arial" w:cs="Arial"/>
          <w:szCs w:val="22"/>
          <w:lang w:val="pt-BR"/>
        </w:rPr>
        <w:t xml:space="preserve"> </w:t>
      </w:r>
      <w:r w:rsidR="00751820">
        <w:rPr>
          <w:rFonts w:ascii="Arial" w:hAnsi="Arial" w:cs="Arial"/>
          <w:szCs w:val="22"/>
          <w:lang w:val="pt-BR"/>
        </w:rPr>
        <w:t>A</w:t>
      </w:r>
      <w:r w:rsidR="00C76F7B" w:rsidRPr="00BB5FB6">
        <w:rPr>
          <w:rFonts w:ascii="Arial" w:hAnsi="Arial" w:cs="Arial"/>
          <w:szCs w:val="22"/>
        </w:rPr>
        <w:t xml:space="preserve"> </w:t>
      </w:r>
      <w:r w:rsidR="00751820">
        <w:rPr>
          <w:rFonts w:ascii="Arial" w:hAnsi="Arial" w:cs="Arial"/>
          <w:szCs w:val="22"/>
          <w:lang w:val="pt-BR"/>
        </w:rPr>
        <w:t>Ata de Registro de Preço</w:t>
      </w:r>
      <w:r w:rsidR="00C76F7B">
        <w:rPr>
          <w:rFonts w:ascii="Arial" w:hAnsi="Arial" w:cs="Arial"/>
          <w:szCs w:val="22"/>
        </w:rPr>
        <w:t xml:space="preserve"> poderá ser rescindid</w:t>
      </w:r>
      <w:r w:rsidR="00751820">
        <w:rPr>
          <w:rFonts w:ascii="Arial" w:hAnsi="Arial" w:cs="Arial"/>
          <w:szCs w:val="22"/>
          <w:lang w:val="pt-BR"/>
        </w:rPr>
        <w:t>a</w:t>
      </w:r>
      <w:r w:rsidR="00C76F7B" w:rsidRPr="00BB5FB6">
        <w:rPr>
          <w:rFonts w:ascii="Arial" w:hAnsi="Arial" w:cs="Arial"/>
          <w:szCs w:val="22"/>
        </w:rPr>
        <w:t xml:space="preserve"> por inidoneidade superveniente ou comportamento irregular do licitante, ou, ainda, no caso de substancial alteração das condições do mercado.</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O licitante </w:t>
      </w:r>
      <w:r>
        <w:rPr>
          <w:rFonts w:ascii="Arial" w:hAnsi="Arial" w:cs="Arial"/>
          <w:szCs w:val="22"/>
          <w:lang w:val="pt-BR"/>
        </w:rPr>
        <w:t>contratado</w:t>
      </w:r>
      <w:r w:rsidRPr="00BB5FB6">
        <w:rPr>
          <w:rFonts w:ascii="Arial" w:hAnsi="Arial" w:cs="Arial"/>
          <w:szCs w:val="22"/>
        </w:rPr>
        <w:t xml:space="preserve"> não poderá transferir os direitos e obrigações dela decorrentes a outrem.</w:t>
      </w:r>
    </w:p>
    <w:p w:rsidR="00C76F7B" w:rsidRPr="00B63229"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42" w:name="_Toc26172295"/>
      <w:r w:rsidRPr="00B63229">
        <w:rPr>
          <w:rFonts w:ascii="Arial" w:hAnsi="Arial" w:cs="Arial"/>
          <w:b/>
          <w:sz w:val="22"/>
          <w:szCs w:val="22"/>
          <w:u w:val="single"/>
          <w:lang w:val="pt-BR"/>
        </w:rPr>
        <w:t>PRAZOS E CONDIÇÕES DE ENTREGA DO OBJETO</w:t>
      </w:r>
      <w:bookmarkEnd w:id="142"/>
    </w:p>
    <w:p w:rsidR="000A6531" w:rsidRPr="00B63229" w:rsidRDefault="00C76F7B" w:rsidP="00473264">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63229">
        <w:rPr>
          <w:rFonts w:ascii="Arial" w:hAnsi="Arial" w:cs="Arial"/>
          <w:sz w:val="22"/>
          <w:szCs w:val="22"/>
          <w:lang w:val="pt-BR"/>
        </w:rPr>
        <w:t>Após a homologação do resultado e assinatura d</w:t>
      </w:r>
      <w:r w:rsidR="001744B1" w:rsidRPr="00B63229">
        <w:rPr>
          <w:rFonts w:ascii="Arial" w:hAnsi="Arial" w:cs="Arial"/>
          <w:sz w:val="22"/>
          <w:szCs w:val="22"/>
          <w:lang w:val="pt-BR"/>
        </w:rPr>
        <w:t>a Ata de Registro de Preços</w:t>
      </w:r>
      <w:r w:rsidRPr="00B63229">
        <w:rPr>
          <w:rFonts w:ascii="Arial" w:hAnsi="Arial" w:cs="Arial"/>
          <w:sz w:val="22"/>
          <w:szCs w:val="22"/>
          <w:lang w:val="pt-BR"/>
        </w:rPr>
        <w:t>, a licitante vencedora será notificada e convocada para receber a Nota de Empenho</w:t>
      </w:r>
      <w:r w:rsidR="008F198C" w:rsidRPr="00B63229">
        <w:rPr>
          <w:rFonts w:ascii="Arial" w:hAnsi="Arial" w:cs="Arial"/>
          <w:sz w:val="22"/>
          <w:szCs w:val="22"/>
          <w:lang w:val="pt-BR"/>
        </w:rPr>
        <w:t xml:space="preserve"> e</w:t>
      </w:r>
      <w:r w:rsidRPr="00B63229">
        <w:rPr>
          <w:rFonts w:ascii="Arial" w:hAnsi="Arial" w:cs="Arial"/>
          <w:sz w:val="22"/>
          <w:szCs w:val="22"/>
          <w:lang w:val="pt-BR"/>
        </w:rPr>
        <w:t xml:space="preserve"> </w:t>
      </w:r>
      <w:r w:rsidR="00473264" w:rsidRPr="00B63229">
        <w:rPr>
          <w:rFonts w:ascii="Arial" w:hAnsi="Arial" w:cs="Arial"/>
          <w:sz w:val="22"/>
          <w:szCs w:val="22"/>
          <w:lang w:val="pt-BR"/>
        </w:rPr>
        <w:t>no prazo de até</w:t>
      </w:r>
      <w:r w:rsidR="009B4ADE" w:rsidRPr="00B63229">
        <w:rPr>
          <w:rFonts w:ascii="Arial" w:hAnsi="Arial" w:cs="Arial"/>
          <w:sz w:val="22"/>
          <w:szCs w:val="22"/>
          <w:lang w:val="pt-BR"/>
        </w:rPr>
        <w:t xml:space="preserve"> 5 dias efetuar a entrega dos itens de forma parcelada,</w:t>
      </w:r>
      <w:r w:rsidR="008F198C" w:rsidRPr="00B63229">
        <w:rPr>
          <w:rFonts w:ascii="Arial" w:hAnsi="Arial" w:cs="Arial"/>
          <w:sz w:val="22"/>
          <w:szCs w:val="22"/>
          <w:lang w:val="pt-BR"/>
        </w:rPr>
        <w:t xml:space="preserve"> </w:t>
      </w:r>
      <w:r w:rsidR="009B4ADE" w:rsidRPr="00B63229">
        <w:rPr>
          <w:rFonts w:ascii="Arial" w:hAnsi="Arial" w:cs="Arial"/>
          <w:sz w:val="22"/>
          <w:szCs w:val="22"/>
          <w:lang w:val="pt-BR"/>
        </w:rPr>
        <w:t>conforme necessidade da Câmara Municipal de Campo Largo</w:t>
      </w:r>
      <w:r w:rsidR="008F198C" w:rsidRPr="00B63229">
        <w:rPr>
          <w:rFonts w:ascii="Arial" w:hAnsi="Arial" w:cs="Arial"/>
          <w:sz w:val="22"/>
          <w:szCs w:val="22"/>
          <w:lang w:val="pt-BR"/>
        </w:rPr>
        <w:t xml:space="preserve">, de acordo com as condições previstas no </w:t>
      </w:r>
      <w:r w:rsidR="008F198C" w:rsidRPr="00B63229">
        <w:rPr>
          <w:rFonts w:ascii="Arial" w:hAnsi="Arial" w:cs="Arial"/>
          <w:b/>
          <w:sz w:val="22"/>
          <w:szCs w:val="22"/>
          <w:lang w:val="pt-BR"/>
        </w:rPr>
        <w:t xml:space="preserve">Anexo 09, </w:t>
      </w:r>
      <w:r w:rsidR="008F198C" w:rsidRPr="00B63229">
        <w:rPr>
          <w:rFonts w:ascii="Arial" w:hAnsi="Arial" w:cs="Arial"/>
          <w:b/>
          <w:sz w:val="22"/>
          <w:szCs w:val="22"/>
          <w:lang w:val="pt-BR"/>
        </w:rPr>
        <w:lastRenderedPageBreak/>
        <w:t>Cláusula Quinta da Minuta da Ata de Registro de Preços.</w:t>
      </w:r>
      <w:r w:rsidR="009B4ADE" w:rsidRPr="00B63229">
        <w:rPr>
          <w:rStyle w:val="pspdfkit-8eut5gztkfn71zukw49x824t2"/>
          <w:rFonts w:ascii="Arial" w:hAnsi="Arial" w:cs="Arial"/>
          <w:color w:val="000000"/>
          <w:shd w:val="clear" w:color="auto" w:fill="FFFFFF"/>
          <w:lang w:val="pt-BR"/>
        </w:rPr>
        <w:t xml:space="preserve"> O </w:t>
      </w:r>
      <w:r w:rsidR="002809C8" w:rsidRPr="00B63229">
        <w:rPr>
          <w:rStyle w:val="pspdfkit-8eut5gztkfn71zukw49x824t2"/>
          <w:rFonts w:ascii="Arial" w:hAnsi="Arial" w:cs="Arial"/>
          <w:color w:val="000000"/>
          <w:shd w:val="clear" w:color="auto" w:fill="FFFFFF"/>
          <w:lang w:val="pt-BR"/>
        </w:rPr>
        <w:t xml:space="preserve">prazo de pagamento </w:t>
      </w:r>
      <w:r w:rsidR="009B4ADE" w:rsidRPr="00B63229">
        <w:rPr>
          <w:rStyle w:val="pspdfkit-8eut5gztkfn71zukw49x824t2"/>
          <w:rFonts w:ascii="Arial" w:hAnsi="Arial" w:cs="Arial"/>
          <w:color w:val="000000"/>
          <w:shd w:val="clear" w:color="auto" w:fill="FFFFFF"/>
          <w:lang w:val="pt-BR"/>
        </w:rPr>
        <w:t>será de 5</w:t>
      </w:r>
      <w:r w:rsidR="002809C8" w:rsidRPr="00B63229">
        <w:rPr>
          <w:rStyle w:val="pspdfkit-8eut5gztkfn71zukw49x824t2"/>
          <w:rFonts w:ascii="Arial" w:hAnsi="Arial" w:cs="Arial"/>
          <w:color w:val="000000"/>
          <w:shd w:val="clear" w:color="auto" w:fill="FFFFFF"/>
          <w:lang w:val="pt-BR"/>
        </w:rPr>
        <w:t xml:space="preserve"> (cinco)</w:t>
      </w:r>
      <w:r w:rsidR="009B4ADE" w:rsidRPr="00B63229">
        <w:rPr>
          <w:rStyle w:val="pspdfkit-8eut5gztkfn71zukw49x824t2"/>
          <w:rFonts w:ascii="Arial" w:hAnsi="Arial" w:cs="Arial"/>
          <w:color w:val="000000"/>
          <w:shd w:val="clear" w:color="auto" w:fill="FFFFFF"/>
          <w:lang w:val="pt-BR"/>
        </w:rPr>
        <w:t xml:space="preserve"> </w:t>
      </w:r>
      <w:r w:rsidR="002809C8" w:rsidRPr="00B63229">
        <w:rPr>
          <w:rStyle w:val="pspdfkit-8eut5gztkfn71zukw49x824t2"/>
          <w:rFonts w:ascii="Arial" w:hAnsi="Arial" w:cs="Arial"/>
          <w:color w:val="000000"/>
          <w:shd w:val="clear" w:color="auto" w:fill="FFFFFF"/>
          <w:lang w:val="pt-BR"/>
        </w:rPr>
        <w:t>dias úteis, após protocolo da Nota Fiscal</w:t>
      </w:r>
      <w:r w:rsidR="008F198C" w:rsidRPr="00B63229">
        <w:rPr>
          <w:rStyle w:val="pspdfkit-8eut5gztkfn71zukw49x824t2"/>
          <w:rFonts w:ascii="Arial" w:hAnsi="Arial" w:cs="Arial"/>
          <w:color w:val="000000"/>
          <w:shd w:val="clear" w:color="auto" w:fill="FFFFFF"/>
          <w:lang w:val="pt-BR"/>
        </w:rPr>
        <w:t>.</w:t>
      </w:r>
      <w:r w:rsidRPr="00B63229">
        <w:rPr>
          <w:rFonts w:ascii="Arial" w:hAnsi="Arial" w:cs="Arial"/>
          <w:b/>
          <w:sz w:val="22"/>
          <w:szCs w:val="22"/>
          <w:lang w:val="pt-BR"/>
        </w:rPr>
        <w:t xml:space="preserve"> </w:t>
      </w:r>
    </w:p>
    <w:p w:rsidR="00C76F7B" w:rsidRPr="00B63229"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43" w:name="_Toc26172296"/>
      <w:r w:rsidRPr="00B63229">
        <w:rPr>
          <w:rFonts w:ascii="Arial" w:hAnsi="Arial" w:cs="Arial"/>
          <w:b/>
          <w:sz w:val="22"/>
          <w:szCs w:val="22"/>
          <w:u w:val="single"/>
          <w:lang w:val="pt-BR"/>
        </w:rPr>
        <w:t>PAGAMENTO</w:t>
      </w:r>
      <w:bookmarkEnd w:id="143"/>
    </w:p>
    <w:p w:rsidR="00C76F7B" w:rsidRPr="00B63229"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bookmarkStart w:id="144" w:name="_Toc26172297"/>
      <w:r w:rsidRPr="00B63229">
        <w:rPr>
          <w:rFonts w:ascii="Arial" w:hAnsi="Arial" w:cs="Arial"/>
          <w:sz w:val="22"/>
          <w:szCs w:val="22"/>
          <w:lang w:val="pt-BR"/>
        </w:rPr>
        <w:t xml:space="preserve">O pagamento consta no </w:t>
      </w:r>
      <w:r w:rsidRPr="00B63229">
        <w:rPr>
          <w:rFonts w:ascii="Arial" w:hAnsi="Arial" w:cs="Arial"/>
          <w:b/>
          <w:sz w:val="22"/>
          <w:szCs w:val="22"/>
          <w:lang w:val="pt-BR"/>
        </w:rPr>
        <w:t>Anexo 09,</w:t>
      </w:r>
      <w:r w:rsidRPr="00B63229">
        <w:rPr>
          <w:rFonts w:ascii="Arial" w:hAnsi="Arial" w:cs="Arial"/>
          <w:sz w:val="22"/>
          <w:szCs w:val="22"/>
          <w:lang w:val="pt-BR"/>
        </w:rPr>
        <w:t xml:space="preserve"> </w:t>
      </w:r>
      <w:r w:rsidRPr="00B63229">
        <w:rPr>
          <w:rFonts w:ascii="Arial" w:hAnsi="Arial" w:cs="Arial"/>
          <w:b/>
          <w:sz w:val="22"/>
          <w:szCs w:val="22"/>
          <w:lang w:val="pt-BR"/>
        </w:rPr>
        <w:t>Cláusula Sexta da Minuta d</w:t>
      </w:r>
      <w:r w:rsidR="00A840DC" w:rsidRPr="00B63229">
        <w:rPr>
          <w:rFonts w:ascii="Arial" w:hAnsi="Arial" w:cs="Arial"/>
          <w:b/>
          <w:sz w:val="22"/>
          <w:szCs w:val="22"/>
          <w:lang w:val="pt-BR"/>
        </w:rPr>
        <w:t>a</w:t>
      </w:r>
      <w:r w:rsidRPr="00B63229">
        <w:rPr>
          <w:rFonts w:ascii="Arial" w:hAnsi="Arial" w:cs="Arial"/>
          <w:b/>
          <w:sz w:val="22"/>
          <w:szCs w:val="22"/>
          <w:lang w:val="pt-BR"/>
        </w:rPr>
        <w:t xml:space="preserve"> </w:t>
      </w:r>
      <w:r w:rsidR="00A840DC" w:rsidRPr="00B63229">
        <w:rPr>
          <w:rFonts w:ascii="Arial" w:hAnsi="Arial" w:cs="Arial"/>
          <w:b/>
          <w:sz w:val="22"/>
          <w:szCs w:val="22"/>
          <w:lang w:val="pt-BR"/>
        </w:rPr>
        <w:t>Ata de Registro de Preços</w:t>
      </w:r>
      <w:r w:rsidRPr="00B63229">
        <w:rPr>
          <w:rFonts w:ascii="Arial" w:hAnsi="Arial" w:cs="Arial"/>
          <w:sz w:val="22"/>
          <w:szCs w:val="22"/>
          <w:lang w:val="pt-BR"/>
        </w:rPr>
        <w:t>.</w:t>
      </w:r>
    </w:p>
    <w:p w:rsidR="00C76F7B" w:rsidRPr="00B63229"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r w:rsidRPr="00B63229">
        <w:rPr>
          <w:rFonts w:ascii="Arial" w:hAnsi="Arial" w:cs="Arial"/>
          <w:b/>
          <w:sz w:val="22"/>
          <w:szCs w:val="22"/>
          <w:u w:val="single"/>
          <w:lang w:val="pt-BR"/>
        </w:rPr>
        <w:t>REAJUSTE</w:t>
      </w:r>
      <w:bookmarkEnd w:id="144"/>
      <w:r w:rsidRPr="00B63229">
        <w:rPr>
          <w:rFonts w:ascii="Arial" w:hAnsi="Arial" w:cs="Arial"/>
          <w:b/>
          <w:sz w:val="22"/>
          <w:szCs w:val="22"/>
          <w:u w:val="single"/>
          <w:lang w:val="pt-BR"/>
        </w:rPr>
        <w:t xml:space="preserve"> E REVISÃO DOS PREÇOS</w:t>
      </w:r>
    </w:p>
    <w:p w:rsidR="00C76F7B" w:rsidRPr="00B63229" w:rsidRDefault="000C32AF" w:rsidP="006D446A">
      <w:pPr>
        <w:pStyle w:val="Textopadro"/>
        <w:widowControl/>
        <w:numPr>
          <w:ilvl w:val="1"/>
          <w:numId w:val="30"/>
        </w:numPr>
        <w:shd w:val="clear" w:color="auto" w:fill="FFFFFF"/>
        <w:spacing w:line="360" w:lineRule="auto"/>
        <w:ind w:left="567" w:hanging="567"/>
        <w:jc w:val="both"/>
        <w:rPr>
          <w:rFonts w:ascii="Arial" w:hAnsi="Arial" w:cs="Arial"/>
          <w:sz w:val="22"/>
          <w:szCs w:val="22"/>
          <w:lang w:val="pt-BR"/>
        </w:rPr>
      </w:pPr>
      <w:r w:rsidRPr="00B63229">
        <w:rPr>
          <w:rFonts w:ascii="Arial" w:hAnsi="Arial" w:cs="Arial"/>
          <w:sz w:val="22"/>
          <w:szCs w:val="22"/>
          <w:lang w:val="pt-BR"/>
        </w:rPr>
        <w:t>O reajuste e a</w:t>
      </w:r>
      <w:r w:rsidR="00C76F7B" w:rsidRPr="00B63229">
        <w:rPr>
          <w:rFonts w:ascii="Arial" w:hAnsi="Arial" w:cs="Arial"/>
          <w:sz w:val="22"/>
          <w:szCs w:val="22"/>
          <w:lang w:val="pt-BR"/>
        </w:rPr>
        <w:t xml:space="preserve"> revisão dos preços </w:t>
      </w:r>
      <w:r w:rsidR="00391A08" w:rsidRPr="00B63229">
        <w:rPr>
          <w:rFonts w:ascii="Arial" w:hAnsi="Arial" w:cs="Arial"/>
          <w:sz w:val="22"/>
          <w:szCs w:val="22"/>
          <w:lang w:val="pt-BR"/>
        </w:rPr>
        <w:t>serão</w:t>
      </w:r>
      <w:r w:rsidR="00C76F7B" w:rsidRPr="00B63229">
        <w:rPr>
          <w:rFonts w:ascii="Arial" w:hAnsi="Arial" w:cs="Arial"/>
          <w:sz w:val="22"/>
          <w:szCs w:val="22"/>
          <w:lang w:val="pt-BR"/>
        </w:rPr>
        <w:t xml:space="preserve"> </w:t>
      </w:r>
      <w:r w:rsidR="00391A08" w:rsidRPr="00B63229">
        <w:rPr>
          <w:rFonts w:ascii="Arial" w:hAnsi="Arial" w:cs="Arial"/>
          <w:sz w:val="22"/>
          <w:szCs w:val="22"/>
          <w:lang w:val="pt-BR"/>
        </w:rPr>
        <w:t>realizados</w:t>
      </w:r>
      <w:r w:rsidR="00C76F7B" w:rsidRPr="00B63229">
        <w:rPr>
          <w:rFonts w:ascii="Arial" w:hAnsi="Arial" w:cs="Arial"/>
          <w:sz w:val="22"/>
          <w:szCs w:val="22"/>
          <w:lang w:val="pt-BR"/>
        </w:rPr>
        <w:t xml:space="preserve"> nos termos da Lei 8.666/93, de acordo com o previsto no </w:t>
      </w:r>
      <w:r w:rsidR="00C76F7B" w:rsidRPr="00B63229">
        <w:rPr>
          <w:rFonts w:ascii="Arial" w:hAnsi="Arial" w:cs="Arial"/>
          <w:b/>
          <w:sz w:val="22"/>
          <w:szCs w:val="22"/>
          <w:lang w:val="pt-BR"/>
        </w:rPr>
        <w:t>Anexo 09, Cláusula Terceira da Minuta d</w:t>
      </w:r>
      <w:r w:rsidR="00A840DC" w:rsidRPr="00B63229">
        <w:rPr>
          <w:rFonts w:ascii="Arial" w:hAnsi="Arial" w:cs="Arial"/>
          <w:b/>
          <w:sz w:val="22"/>
          <w:szCs w:val="22"/>
          <w:lang w:val="pt-BR"/>
        </w:rPr>
        <w:t>a Ata de Registro de Preços</w:t>
      </w:r>
      <w:r w:rsidR="00A840DC" w:rsidRPr="00B63229">
        <w:rPr>
          <w:rFonts w:ascii="Arial" w:hAnsi="Arial" w:cs="Arial"/>
          <w:sz w:val="22"/>
          <w:szCs w:val="22"/>
          <w:lang w:val="pt-BR"/>
        </w:rPr>
        <w:t xml:space="preserve"> </w:t>
      </w:r>
      <w:r w:rsidR="00C76F7B" w:rsidRPr="00B63229">
        <w:rPr>
          <w:rFonts w:ascii="Arial" w:hAnsi="Arial" w:cs="Arial"/>
          <w:sz w:val="22"/>
          <w:szCs w:val="22"/>
          <w:lang w:val="pt-BR"/>
        </w:rPr>
        <w:t>deste Edital.</w:t>
      </w:r>
    </w:p>
    <w:p w:rsidR="00C76F7B" w:rsidRPr="00B63229"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45" w:name="_Toc26172298"/>
      <w:r w:rsidRPr="00B63229">
        <w:rPr>
          <w:rFonts w:ascii="Arial" w:hAnsi="Arial" w:cs="Arial"/>
          <w:b/>
          <w:sz w:val="22"/>
          <w:szCs w:val="22"/>
          <w:u w:val="single"/>
          <w:lang w:val="pt-BR"/>
        </w:rPr>
        <w:t>GARANTIA</w:t>
      </w:r>
      <w:bookmarkEnd w:id="145"/>
    </w:p>
    <w:p w:rsidR="00C76F7B" w:rsidRPr="00B63229" w:rsidRDefault="008E4A40"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u w:val="single"/>
          <w:lang w:val="pt-BR"/>
        </w:rPr>
      </w:pPr>
      <w:r w:rsidRPr="00B63229">
        <w:rPr>
          <w:rFonts w:ascii="Arial" w:hAnsi="Arial" w:cs="Arial"/>
          <w:shd w:val="clear" w:color="auto" w:fill="FFFFFF"/>
          <w:lang w:val="pt-BR"/>
        </w:rPr>
        <w:t>A garantia dos itens será conforme o fabricante</w:t>
      </w:r>
      <w:r w:rsidR="00A1243E" w:rsidRPr="00B63229">
        <w:rPr>
          <w:rFonts w:ascii="Arial" w:hAnsi="Arial" w:cs="Arial"/>
          <w:sz w:val="22"/>
          <w:szCs w:val="22"/>
          <w:lang w:val="pt-BR"/>
        </w:rPr>
        <w:t>, além daquelas já previstas no Código do Consumidor.</w:t>
      </w:r>
    </w:p>
    <w:p w:rsidR="00C76F7B" w:rsidRPr="00B63229" w:rsidRDefault="00C76F7B" w:rsidP="006D446A">
      <w:pPr>
        <w:pStyle w:val="Nivel01"/>
        <w:numPr>
          <w:ilvl w:val="0"/>
          <w:numId w:val="30"/>
        </w:numPr>
        <w:shd w:val="clear" w:color="auto" w:fill="D9D9D9"/>
        <w:spacing w:before="0" w:line="360" w:lineRule="auto"/>
        <w:ind w:left="357" w:hanging="357"/>
        <w:rPr>
          <w:rFonts w:ascii="Arial" w:hAnsi="Arial" w:cs="Arial"/>
          <w:color w:val="auto"/>
          <w:sz w:val="22"/>
          <w:szCs w:val="22"/>
          <w:u w:val="single"/>
        </w:rPr>
      </w:pPr>
      <w:bookmarkStart w:id="146" w:name="_Toc26172299"/>
      <w:r w:rsidRPr="00B63229">
        <w:rPr>
          <w:rFonts w:ascii="Arial" w:hAnsi="Arial" w:cs="Arial"/>
          <w:color w:val="auto"/>
          <w:sz w:val="22"/>
          <w:szCs w:val="22"/>
          <w:u w:val="single"/>
          <w:lang w:eastAsia="en-US"/>
        </w:rPr>
        <w:t>DAS OBRIGAÇÕES DA CONTRATANTE E DA CONTRATADA</w:t>
      </w:r>
      <w:bookmarkEnd w:id="146"/>
    </w:p>
    <w:p w:rsidR="00C76F7B" w:rsidRPr="00B63229" w:rsidRDefault="00C76F7B" w:rsidP="006D446A">
      <w:pPr>
        <w:pStyle w:val="Textopadro"/>
        <w:widowControl/>
        <w:numPr>
          <w:ilvl w:val="1"/>
          <w:numId w:val="30"/>
        </w:numPr>
        <w:spacing w:line="360" w:lineRule="auto"/>
        <w:ind w:left="567" w:hanging="567"/>
        <w:jc w:val="both"/>
        <w:rPr>
          <w:rFonts w:ascii="Arial" w:hAnsi="Arial" w:cs="Arial"/>
          <w:b/>
          <w:sz w:val="22"/>
          <w:szCs w:val="22"/>
          <w:u w:val="single"/>
          <w:lang w:val="pt-BR"/>
        </w:rPr>
      </w:pPr>
      <w:bookmarkStart w:id="147" w:name="_Toc26172300"/>
      <w:r w:rsidRPr="00B63229">
        <w:rPr>
          <w:rFonts w:ascii="Arial" w:hAnsi="Arial" w:cs="Arial"/>
          <w:sz w:val="22"/>
          <w:szCs w:val="22"/>
          <w:lang w:val="pt-BR" w:eastAsia="en-US"/>
        </w:rPr>
        <w:t xml:space="preserve">As obrigações são as estabelecidas no Termo de Referência </w:t>
      </w:r>
      <w:r w:rsidRPr="00B63229">
        <w:rPr>
          <w:rFonts w:ascii="Arial" w:hAnsi="Arial" w:cs="Arial"/>
          <w:b/>
          <w:sz w:val="22"/>
          <w:szCs w:val="22"/>
          <w:lang w:val="pt-BR" w:eastAsia="en-US"/>
        </w:rPr>
        <w:t xml:space="preserve">(Anexo 01) </w:t>
      </w:r>
      <w:r w:rsidRPr="00B63229">
        <w:rPr>
          <w:rFonts w:ascii="Arial" w:hAnsi="Arial" w:cs="Arial"/>
          <w:sz w:val="22"/>
          <w:szCs w:val="22"/>
          <w:lang w:val="pt-BR" w:eastAsia="en-US"/>
        </w:rPr>
        <w:t>deste Edital.</w:t>
      </w:r>
    </w:p>
    <w:p w:rsidR="00C76F7B" w:rsidRPr="00B63229"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r w:rsidRPr="00B63229">
        <w:rPr>
          <w:rFonts w:ascii="Arial" w:hAnsi="Arial" w:cs="Arial"/>
          <w:b/>
          <w:sz w:val="22"/>
          <w:szCs w:val="22"/>
          <w:u w:val="single"/>
          <w:lang w:val="pt-BR"/>
        </w:rPr>
        <w:t>DAS MULTAS E SANÇÕES ADMINISTRATIVAS</w:t>
      </w:r>
      <w:bookmarkEnd w:id="147"/>
    </w:p>
    <w:p w:rsidR="00C76F7B" w:rsidRPr="00BB5FB6" w:rsidRDefault="00C76F7B" w:rsidP="006D446A">
      <w:pPr>
        <w:pStyle w:val="Corpodetexto"/>
        <w:numPr>
          <w:ilvl w:val="1"/>
          <w:numId w:val="30"/>
        </w:numPr>
        <w:spacing w:line="360" w:lineRule="auto"/>
        <w:ind w:left="567" w:hanging="567"/>
        <w:rPr>
          <w:rFonts w:ascii="Arial" w:hAnsi="Arial" w:cs="Arial"/>
          <w:b/>
          <w:szCs w:val="22"/>
          <w:u w:val="single"/>
        </w:rPr>
      </w:pPr>
      <w:r w:rsidRPr="00B63229">
        <w:rPr>
          <w:rFonts w:ascii="Arial" w:hAnsi="Arial" w:cs="Arial"/>
          <w:szCs w:val="22"/>
        </w:rPr>
        <w:t xml:space="preserve">Será aplicada a suspensão temporária de participação em licitação e impedimento de contratar com a Administração ao licitante que se recusar injustificadamente, após ser considerado adjudicatário, e dentro do prazo estabelecido pela Administração a assinar </w:t>
      </w:r>
      <w:r w:rsidR="007F667F" w:rsidRPr="00B63229">
        <w:rPr>
          <w:rFonts w:ascii="Arial" w:hAnsi="Arial" w:cs="Arial"/>
          <w:szCs w:val="22"/>
          <w:lang w:val="pt-BR"/>
        </w:rPr>
        <w:t>a Ata de Registro de Preços</w:t>
      </w:r>
      <w:r w:rsidRPr="00B63229">
        <w:rPr>
          <w:rFonts w:ascii="Arial" w:hAnsi="Arial" w:cs="Arial"/>
          <w:szCs w:val="22"/>
        </w:rPr>
        <w:t>, bem como aceitar ou retirar o instrumento equivalente, e/ou não mantiver a sua proposta</w:t>
      </w:r>
      <w:r w:rsidRPr="00BB5FB6">
        <w:rPr>
          <w:rFonts w:ascii="Arial" w:hAnsi="Arial" w:cs="Arial"/>
          <w:szCs w:val="22"/>
        </w:rPr>
        <w:t xml:space="preserve">. </w:t>
      </w:r>
    </w:p>
    <w:p w:rsidR="00C76F7B" w:rsidRPr="00BB5FB6" w:rsidRDefault="00C76F7B" w:rsidP="006D446A">
      <w:pPr>
        <w:pStyle w:val="Corpodetexto"/>
        <w:numPr>
          <w:ilvl w:val="1"/>
          <w:numId w:val="30"/>
        </w:numPr>
        <w:spacing w:line="360" w:lineRule="auto"/>
        <w:ind w:left="567" w:hanging="567"/>
        <w:rPr>
          <w:rFonts w:ascii="Arial" w:hAnsi="Arial" w:cs="Arial"/>
          <w:b/>
          <w:szCs w:val="22"/>
          <w:u w:val="single"/>
        </w:rPr>
      </w:pPr>
      <w:r w:rsidRPr="00BB5FB6">
        <w:rPr>
          <w:rFonts w:ascii="Arial" w:hAnsi="Arial" w:cs="Arial"/>
          <w:szCs w:val="22"/>
        </w:rPr>
        <w:t xml:space="preserve">A declaração de inidoneidade será aplicada ao licitante que: </w:t>
      </w:r>
    </w:p>
    <w:p w:rsidR="00C76F7B" w:rsidRPr="00BB5FB6" w:rsidRDefault="00C76F7B" w:rsidP="006D446A">
      <w:pPr>
        <w:pStyle w:val="Corpodetexto"/>
        <w:numPr>
          <w:ilvl w:val="2"/>
          <w:numId w:val="30"/>
        </w:numPr>
        <w:shd w:val="clear" w:color="auto" w:fill="FFFFFF"/>
        <w:spacing w:line="360" w:lineRule="auto"/>
        <w:ind w:left="1418" w:hanging="851"/>
        <w:rPr>
          <w:rFonts w:ascii="Arial" w:hAnsi="Arial" w:cs="Arial"/>
          <w:b/>
          <w:szCs w:val="22"/>
          <w:u w:val="single"/>
        </w:rPr>
      </w:pPr>
      <w:r w:rsidRPr="00BB5FB6">
        <w:rPr>
          <w:rFonts w:ascii="Arial" w:hAnsi="Arial" w:cs="Arial"/>
          <w:szCs w:val="22"/>
        </w:rPr>
        <w:t>Fizer declaração falsa na fase de habilitação;</w:t>
      </w:r>
    </w:p>
    <w:p w:rsidR="00C76F7B" w:rsidRPr="00BB5FB6" w:rsidRDefault="00C76F7B" w:rsidP="006D446A">
      <w:pPr>
        <w:pStyle w:val="Corpodetexto"/>
        <w:numPr>
          <w:ilvl w:val="2"/>
          <w:numId w:val="30"/>
        </w:numPr>
        <w:shd w:val="clear" w:color="auto" w:fill="FFFFFF"/>
        <w:spacing w:line="360" w:lineRule="auto"/>
        <w:ind w:left="1418" w:hanging="851"/>
        <w:rPr>
          <w:rFonts w:ascii="Arial" w:hAnsi="Arial" w:cs="Arial"/>
          <w:b/>
          <w:szCs w:val="22"/>
          <w:u w:val="single"/>
        </w:rPr>
      </w:pPr>
      <w:r w:rsidRPr="00BB5FB6">
        <w:rPr>
          <w:rFonts w:ascii="Arial" w:hAnsi="Arial" w:cs="Arial"/>
          <w:szCs w:val="22"/>
        </w:rPr>
        <w:t xml:space="preserve">Apresentar documento falso; </w:t>
      </w:r>
    </w:p>
    <w:p w:rsidR="00C76F7B" w:rsidRPr="00BB5FB6" w:rsidRDefault="00C76F7B" w:rsidP="006D446A">
      <w:pPr>
        <w:pStyle w:val="Corpodetexto"/>
        <w:numPr>
          <w:ilvl w:val="2"/>
          <w:numId w:val="30"/>
        </w:numPr>
        <w:shd w:val="clear" w:color="auto" w:fill="FFFFFF"/>
        <w:spacing w:line="360" w:lineRule="auto"/>
        <w:ind w:left="1418" w:hanging="851"/>
        <w:rPr>
          <w:rFonts w:ascii="Arial" w:hAnsi="Arial" w:cs="Arial"/>
          <w:b/>
          <w:szCs w:val="22"/>
          <w:u w:val="single"/>
        </w:rPr>
      </w:pPr>
      <w:r w:rsidRPr="00BB5FB6">
        <w:rPr>
          <w:rFonts w:ascii="Arial" w:hAnsi="Arial" w:cs="Arial"/>
          <w:szCs w:val="22"/>
        </w:rPr>
        <w:t xml:space="preserve">Frustrar ou fraudar, mediante ajuste, combinação ou qualquer outro expediente, o procedimento; </w:t>
      </w:r>
    </w:p>
    <w:p w:rsidR="00C76F7B" w:rsidRPr="00BB5FB6" w:rsidRDefault="00C76F7B" w:rsidP="006D446A">
      <w:pPr>
        <w:pStyle w:val="Corpodetexto"/>
        <w:numPr>
          <w:ilvl w:val="2"/>
          <w:numId w:val="30"/>
        </w:numPr>
        <w:shd w:val="clear" w:color="auto" w:fill="FFFFFF"/>
        <w:spacing w:line="360" w:lineRule="auto"/>
        <w:ind w:left="1418" w:hanging="851"/>
        <w:rPr>
          <w:rFonts w:ascii="Arial" w:hAnsi="Arial" w:cs="Arial"/>
          <w:b/>
          <w:szCs w:val="22"/>
          <w:u w:val="single"/>
        </w:rPr>
      </w:pPr>
      <w:r w:rsidRPr="00BB5FB6">
        <w:rPr>
          <w:rFonts w:ascii="Arial" w:hAnsi="Arial" w:cs="Arial"/>
          <w:szCs w:val="22"/>
        </w:rPr>
        <w:t xml:space="preserve">Afastar ou procurar afastar participante, por meio de violência, grave ameaça, fraude ou oferecimento de vantagem de qualquer tipo; </w:t>
      </w:r>
    </w:p>
    <w:p w:rsidR="00C76F7B" w:rsidRPr="00BB5FB6" w:rsidRDefault="00C76F7B" w:rsidP="006D446A">
      <w:pPr>
        <w:pStyle w:val="Corpodetexto"/>
        <w:numPr>
          <w:ilvl w:val="2"/>
          <w:numId w:val="30"/>
        </w:numPr>
        <w:shd w:val="clear" w:color="auto" w:fill="FFFFFF"/>
        <w:spacing w:line="360" w:lineRule="auto"/>
        <w:ind w:left="1418" w:hanging="851"/>
        <w:rPr>
          <w:rFonts w:ascii="Arial" w:hAnsi="Arial" w:cs="Arial"/>
          <w:b/>
          <w:szCs w:val="22"/>
          <w:u w:val="single"/>
        </w:rPr>
      </w:pPr>
      <w:r w:rsidRPr="00BB5FB6">
        <w:rPr>
          <w:rFonts w:ascii="Arial" w:hAnsi="Arial" w:cs="Arial"/>
          <w:szCs w:val="22"/>
        </w:rPr>
        <w:t>Tenha sofrido condenação judicial definitiva por praticar, por meios dolosos, fraude fiscal no recolhimento de quaisquer tributos; demonstrar não possuir idoneidade para contratar com a Administração, em virtude de atos ilícitos praticados.</w:t>
      </w:r>
    </w:p>
    <w:p w:rsidR="00C76F7B" w:rsidRPr="00BB5FB6" w:rsidRDefault="00C76F7B" w:rsidP="006D446A">
      <w:pPr>
        <w:pStyle w:val="Corpodetexto"/>
        <w:numPr>
          <w:ilvl w:val="2"/>
          <w:numId w:val="30"/>
        </w:numPr>
        <w:shd w:val="clear" w:color="auto" w:fill="FFFFFF"/>
        <w:spacing w:line="360" w:lineRule="auto"/>
        <w:ind w:left="1418" w:hanging="851"/>
        <w:rPr>
          <w:rFonts w:ascii="Arial" w:hAnsi="Arial" w:cs="Arial"/>
          <w:b/>
          <w:szCs w:val="22"/>
          <w:u w:val="single"/>
        </w:rPr>
      </w:pPr>
      <w:r w:rsidRPr="00BB5FB6">
        <w:rPr>
          <w:rFonts w:ascii="Arial" w:hAnsi="Arial" w:cs="Arial"/>
          <w:szCs w:val="22"/>
        </w:rPr>
        <w:t xml:space="preserve">Tenha sofrido condenação definitiva por ato de improbidade administrativa, na forma da lei.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3B322A">
        <w:rPr>
          <w:rFonts w:ascii="Arial" w:hAnsi="Arial" w:cs="Arial"/>
          <w:b/>
          <w:szCs w:val="22"/>
        </w:rPr>
        <w:lastRenderedPageBreak/>
        <w:t>Caberá multa compensatória sobre o valor total da proposta</w:t>
      </w:r>
      <w:r w:rsidRPr="00BB5FB6">
        <w:rPr>
          <w:rFonts w:ascii="Arial" w:hAnsi="Arial" w:cs="Arial"/>
          <w:szCs w:val="22"/>
        </w:rPr>
        <w:t xml:space="preserve">, sem prejuízo das demais sanções administrativas e indenização suplementar em caso de perdas e danos decorrentes da recusa, ao licitante que: </w:t>
      </w:r>
    </w:p>
    <w:p w:rsidR="00C76F7B" w:rsidRPr="00BB5FB6" w:rsidRDefault="00C76F7B" w:rsidP="006D446A">
      <w:pPr>
        <w:pStyle w:val="Corpodetexto"/>
        <w:numPr>
          <w:ilvl w:val="2"/>
          <w:numId w:val="30"/>
        </w:numPr>
        <w:shd w:val="clear" w:color="auto" w:fill="FFFFFF"/>
        <w:spacing w:line="360" w:lineRule="auto"/>
        <w:ind w:left="1418" w:hanging="851"/>
        <w:rPr>
          <w:rFonts w:ascii="Arial" w:hAnsi="Arial" w:cs="Arial"/>
          <w:b/>
          <w:szCs w:val="22"/>
          <w:u w:val="single"/>
        </w:rPr>
      </w:pPr>
      <w:r w:rsidRPr="00BB5FB6">
        <w:rPr>
          <w:rFonts w:ascii="Arial" w:hAnsi="Arial" w:cs="Arial"/>
          <w:szCs w:val="22"/>
        </w:rPr>
        <w:t xml:space="preserve">Apresentar declaração falsa: multa de até 20% (vinte por cento); </w:t>
      </w:r>
    </w:p>
    <w:p w:rsidR="00C76F7B" w:rsidRPr="00BB5FB6" w:rsidRDefault="00C76F7B" w:rsidP="006D446A">
      <w:pPr>
        <w:pStyle w:val="Corpodetexto"/>
        <w:numPr>
          <w:ilvl w:val="2"/>
          <w:numId w:val="30"/>
        </w:numPr>
        <w:shd w:val="clear" w:color="auto" w:fill="FFFFFF"/>
        <w:spacing w:line="360" w:lineRule="auto"/>
        <w:ind w:left="1418" w:hanging="851"/>
        <w:rPr>
          <w:rFonts w:ascii="Arial" w:hAnsi="Arial" w:cs="Arial"/>
          <w:b/>
          <w:szCs w:val="22"/>
          <w:u w:val="single"/>
        </w:rPr>
      </w:pPr>
      <w:r w:rsidRPr="00BB5FB6">
        <w:rPr>
          <w:rFonts w:ascii="Arial" w:hAnsi="Arial" w:cs="Arial"/>
          <w:szCs w:val="22"/>
        </w:rPr>
        <w:t xml:space="preserve">Deixar de apresentar documento na fase de saneamento: multa de até 10% (dez por cento); </w:t>
      </w:r>
    </w:p>
    <w:p w:rsidR="00C76F7B" w:rsidRPr="00BB5FB6" w:rsidRDefault="00C76F7B" w:rsidP="006D446A">
      <w:pPr>
        <w:pStyle w:val="Corpodetexto"/>
        <w:numPr>
          <w:ilvl w:val="2"/>
          <w:numId w:val="30"/>
        </w:numPr>
        <w:shd w:val="clear" w:color="auto" w:fill="FFFFFF"/>
        <w:spacing w:line="360" w:lineRule="auto"/>
        <w:ind w:left="1418" w:hanging="851"/>
        <w:rPr>
          <w:rFonts w:ascii="Arial" w:hAnsi="Arial" w:cs="Arial"/>
          <w:b/>
          <w:szCs w:val="22"/>
          <w:u w:val="single"/>
        </w:rPr>
      </w:pPr>
      <w:r w:rsidRPr="00BB5FB6">
        <w:rPr>
          <w:rFonts w:ascii="Arial" w:hAnsi="Arial" w:cs="Arial"/>
          <w:szCs w:val="22"/>
        </w:rPr>
        <w:t xml:space="preserve">Não mantiver sua proposta, até o momento da adjudicação: multa de até 20% (vinte por cento).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3B322A">
        <w:rPr>
          <w:rFonts w:ascii="Arial" w:hAnsi="Arial" w:cs="Arial"/>
          <w:b/>
          <w:szCs w:val="22"/>
        </w:rPr>
        <w:t>Caberá multa compensatória de 30% (trinta por cento) sobre o valor total da proposta</w:t>
      </w:r>
      <w:r w:rsidRPr="00BB5FB6">
        <w:rPr>
          <w:rFonts w:ascii="Arial" w:hAnsi="Arial" w:cs="Arial"/>
          <w:szCs w:val="22"/>
        </w:rPr>
        <w:t xml:space="preserve"> ao licitante que se recusar injustificadamente, após ser considerado adjudicatário e dentro do prazo estabelecido pela Administração, a assinar </w:t>
      </w:r>
      <w:r w:rsidR="001744B1">
        <w:rPr>
          <w:rFonts w:ascii="Arial" w:hAnsi="Arial" w:cs="Arial"/>
          <w:szCs w:val="22"/>
          <w:lang w:val="pt-BR"/>
        </w:rPr>
        <w:t>a Ata de Registro de Preço</w:t>
      </w:r>
      <w:r w:rsidRPr="00BB5FB6">
        <w:rPr>
          <w:rFonts w:ascii="Arial" w:hAnsi="Arial" w:cs="Arial"/>
          <w:szCs w:val="22"/>
        </w:rPr>
        <w:t xml:space="preserve">, bem como aceitar ou retirar o instrumento equivalente, sem prejuízo de indenização suplementar em caso de perdas e danos decorrentes da recusa e da sanção de suspensão de licitar e contratar com a Câmara Municipal de Campo Largo, pelo prazo de até 02 (dois) anos, garantida a ampla defesa.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Nas hipóteses referidas nos itens precedentes, após apuração efetuada através de processo administrativo, e não ocorrendo o pagamento perante a Administração, o valor da multa aplicada será inscrito na "Dívida Ativa", para cobrança judicial.</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A multa poderá ser aplicada juntamente com a suspensão temporária de participação em licitação e impedimento de contratar com a Administração ou com a declaração de inidoneidade, a teor do disposto no artigo 87, § 2º, da Lei Federal nº 8.666/93. </w:t>
      </w:r>
    </w:p>
    <w:p w:rsidR="00C76F7B" w:rsidRPr="000A6531"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As sanções por atos praticados durante a vigência d</w:t>
      </w:r>
      <w:r w:rsidR="000B1D47">
        <w:rPr>
          <w:rFonts w:ascii="Arial" w:hAnsi="Arial" w:cs="Arial"/>
          <w:szCs w:val="22"/>
          <w:lang w:val="pt-BR"/>
        </w:rPr>
        <w:t>a Ata de Registro de Preços</w:t>
      </w:r>
      <w:r w:rsidRPr="00BB5FB6">
        <w:rPr>
          <w:rFonts w:ascii="Arial" w:hAnsi="Arial" w:cs="Arial"/>
          <w:szCs w:val="22"/>
        </w:rPr>
        <w:t xml:space="preserve"> ou das contratações dela decorrentes estão nesta previstas, conforme Anexo </w:t>
      </w:r>
      <w:r>
        <w:rPr>
          <w:rFonts w:ascii="Arial" w:hAnsi="Arial" w:cs="Arial"/>
          <w:szCs w:val="22"/>
          <w:lang w:val="pt-BR"/>
        </w:rPr>
        <w:t>09</w:t>
      </w:r>
      <w:r w:rsidRPr="00AE0ACC">
        <w:rPr>
          <w:rFonts w:ascii="Arial" w:hAnsi="Arial" w:cs="Arial"/>
          <w:szCs w:val="22"/>
        </w:rPr>
        <w:t xml:space="preserve"> do Presente Edital. </w:t>
      </w:r>
    </w:p>
    <w:p w:rsidR="00C76F7B" w:rsidRDefault="00C76F7B" w:rsidP="006D446A">
      <w:pPr>
        <w:pStyle w:val="Corpodetexto"/>
        <w:numPr>
          <w:ilvl w:val="0"/>
          <w:numId w:val="30"/>
        </w:numPr>
        <w:shd w:val="clear" w:color="auto" w:fill="D9D9D9"/>
        <w:spacing w:line="360" w:lineRule="auto"/>
        <w:ind w:left="567" w:hanging="567"/>
        <w:outlineLvl w:val="0"/>
        <w:rPr>
          <w:rFonts w:ascii="Arial" w:hAnsi="Arial" w:cs="Arial"/>
          <w:b/>
          <w:szCs w:val="22"/>
          <w:u w:val="single"/>
        </w:rPr>
      </w:pPr>
      <w:bookmarkStart w:id="148" w:name="_Toc26172301"/>
      <w:r w:rsidRPr="00BB5FB6">
        <w:rPr>
          <w:rFonts w:ascii="Arial" w:hAnsi="Arial" w:cs="Arial"/>
          <w:b/>
          <w:szCs w:val="22"/>
          <w:u w:val="single"/>
        </w:rPr>
        <w:t>DA REVOGAÇÃO E ANULAÇÃO</w:t>
      </w:r>
      <w:bookmarkEnd w:id="148"/>
    </w:p>
    <w:p w:rsidR="000A6531" w:rsidRPr="00BB5FB6" w:rsidRDefault="000A6531" w:rsidP="000A6531">
      <w:pPr>
        <w:pStyle w:val="Corpodetexto"/>
        <w:shd w:val="clear" w:color="auto" w:fill="D9D9D9"/>
        <w:spacing w:line="360" w:lineRule="auto"/>
        <w:ind w:left="567"/>
        <w:outlineLvl w:val="0"/>
        <w:rPr>
          <w:rFonts w:ascii="Arial" w:hAnsi="Arial" w:cs="Arial"/>
          <w:b/>
          <w:szCs w:val="22"/>
          <w:u w:val="single"/>
        </w:rPr>
      </w:pP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Fica assegurado a Câmara Municipal de Campo Largo o direito de revogar a licitação por razões de interesse público decorrentes de fato superveniente devidamente comprovado, ou anulá-la em virtude de vício insanável.</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A declaração de nulidade de algum ato do procedimento somente resultará na nulidade dos atos que diretamente dele dependam.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Quando da declaração de nulidade de algum ato do procedimento, a autoridade competente indicará expressamente os atos a que ela se estende.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A nulidade do procedimento de licitação não gera obrigação de indenizar pela Administração.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lastRenderedPageBreak/>
        <w:t>A nulidade opera efeitos retroativamente, impedindo os efeitos jurídicos que</w:t>
      </w:r>
      <w:r w:rsidR="00D80892">
        <w:rPr>
          <w:rFonts w:ascii="Arial" w:hAnsi="Arial" w:cs="Arial"/>
          <w:szCs w:val="22"/>
          <w:lang w:val="pt-BR"/>
        </w:rPr>
        <w:t xml:space="preserve"> </w:t>
      </w:r>
      <w:r w:rsidRPr="00BB5FB6">
        <w:rPr>
          <w:rFonts w:ascii="Arial" w:hAnsi="Arial" w:cs="Arial"/>
          <w:szCs w:val="22"/>
        </w:rPr>
        <w:t xml:space="preserve">ordinariamente deveria produzir, além de desconstituir os já produzidos.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Nenhum ato será declarado nulo se do vício não resultar prejuízo ao interesse público ou aos demais interessados.</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A revogação ou anulação será precedida de procedimento administrativo, assegurado o contraditório e a ampla defesa, e formalizada mediante parecer escrito e devidamente fundamentado. </w:t>
      </w:r>
    </w:p>
    <w:p w:rsidR="00C76F7B" w:rsidRPr="003B322A"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3B322A">
        <w:rPr>
          <w:rFonts w:ascii="Arial" w:hAnsi="Arial" w:cs="Arial"/>
          <w:b/>
          <w:szCs w:val="22"/>
        </w:rPr>
        <w:t>A autoridade competente para anular ou revogar a licitação é o Presidente da Câmara Municipal de Campo Largo.</w:t>
      </w:r>
    </w:p>
    <w:p w:rsidR="00C76F7B" w:rsidRPr="00BB5FB6" w:rsidRDefault="00C76F7B" w:rsidP="00C76F7B">
      <w:pPr>
        <w:pStyle w:val="Corpodetexto"/>
        <w:shd w:val="clear" w:color="auto" w:fill="FFFFFF"/>
        <w:spacing w:line="360" w:lineRule="auto"/>
        <w:ind w:left="567"/>
        <w:rPr>
          <w:rFonts w:ascii="Arial" w:hAnsi="Arial" w:cs="Arial"/>
          <w:b/>
          <w:szCs w:val="22"/>
          <w:u w:val="single"/>
        </w:rPr>
      </w:pP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49" w:name="_Toc26172302"/>
      <w:r w:rsidRPr="00BB5FB6">
        <w:rPr>
          <w:rFonts w:ascii="Arial" w:hAnsi="Arial" w:cs="Arial"/>
          <w:b/>
          <w:sz w:val="22"/>
          <w:szCs w:val="22"/>
          <w:u w:val="single"/>
          <w:lang w:val="pt-BR"/>
        </w:rPr>
        <w:t>DISPOSIÇÕES FINAIS</w:t>
      </w:r>
      <w:bookmarkEnd w:id="149"/>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A presente licitação não importa necessariamente em contratação, podendo a Câmara Municipal de Campo Largo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 A Câmara Municipal de Campo Largo poderá, ainda, prorrogar, a qualquer tempo, os prazos para recebimento das propostas ou para sua abertura.</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 xml:space="preserve">O proponente é responsável pela fidelidade e legitimidade das </w:t>
      </w:r>
      <w:r w:rsidR="00D80892">
        <w:rPr>
          <w:rFonts w:ascii="Arial" w:hAnsi="Arial" w:cs="Arial"/>
          <w:sz w:val="22"/>
          <w:szCs w:val="22"/>
          <w:lang w:val="pt-BR"/>
        </w:rPr>
        <w:t>i</w:t>
      </w:r>
      <w:r w:rsidRPr="00BB5FB6">
        <w:rPr>
          <w:rFonts w:ascii="Arial" w:hAnsi="Arial" w:cs="Arial"/>
          <w:sz w:val="22"/>
          <w:szCs w:val="22"/>
          <w:lang w:val="pt-BR"/>
        </w:rPr>
        <w:t>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É facultado ao(a) Pregoeiro(a), ou à autoridade a ele superior, em qualquer fase da licitação, promover diligências com vistas a esclarecer ou a complementar a instrução do processo.</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Os proponentes intimados para prestar quaisquer esclarecimentos adicionais deverão fazê-lo no prazo determinado pelo(a) Pregoeiro(a), sob pena de desclassificação/inabilitação.</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O desatendimento de exigências formais não essenciais não importará no afastamento do proponente, desde que seja possível a aferição da sua qualificação e a exata compreensão da sua proposta.</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lastRenderedPageBreak/>
        <w:t>Na contagem dos prazos estabelecidos neste Edital e seus Anexos, excluir-se-á o dia do início e incluir-se-á o do vencimento. Só se iniciam e vencem os prazos em dias de expediente na Administração.</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As normas que disciplinam este Pregão serão sempre interpretadas em favor da ampliação da disputa entre os proponentes, desde que não comprometam o interesse da Administração, a finalidade e a segurança da contratação.</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As decisões referentes a este processo licitatório poderão ser comunicadas aos proponentes por qualquer meio de comunicação que comprove o recebimento ou, ainda, mediante publicação no portal eletrônico do Município e/ou Diário Oficial do Município.</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A participação do proponente nesta licitação implica em aceitação de todos os termos deste Edital.</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bCs/>
          <w:sz w:val="22"/>
          <w:szCs w:val="22"/>
          <w:lang w:val="pt-BR"/>
        </w:rPr>
        <w:t>Não cabe à Bolsa de Licitações e Leilões do Brasil qualquer responsabilidade pelas obrigações assumidas pelo fornecedor com o licitador, em especial com relação à forma e às condições de entrega dos bens ou da prestação de serviços e quanto à quitação financeira da negociação realizada.</w:t>
      </w:r>
    </w:p>
    <w:p w:rsidR="00C76F7B"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C078F0">
        <w:rPr>
          <w:rFonts w:ascii="Arial" w:hAnsi="Arial" w:cs="Arial"/>
          <w:b/>
          <w:sz w:val="22"/>
          <w:szCs w:val="22"/>
          <w:lang w:val="pt-BR"/>
        </w:rPr>
        <w:t xml:space="preserve">O(a) Pregoeiro(a) e sua Equipe de Apoio atenderão aos interessados via e-mail em: </w:t>
      </w:r>
      <w:hyperlink r:id="rId20" w:tgtFrame="_blank" w:history="1">
        <w:r w:rsidRPr="00C078F0">
          <w:rPr>
            <w:rStyle w:val="Hyperlink"/>
            <w:rFonts w:ascii="Arial" w:hAnsi="Arial" w:cs="Arial"/>
            <w:b/>
            <w:sz w:val="22"/>
            <w:szCs w:val="22"/>
            <w:shd w:val="clear" w:color="auto" w:fill="FFFFFF"/>
            <w:lang w:val="pt-BR"/>
          </w:rPr>
          <w:t>licitacoes.camara@cmcampolargo.pr.gov.b</w:t>
        </w:r>
      </w:hyperlink>
      <w:r w:rsidRPr="00B2796F">
        <w:rPr>
          <w:rStyle w:val="Hyperlink"/>
          <w:b/>
          <w:bCs/>
          <w:shd w:val="clear" w:color="auto" w:fill="FFFFFF"/>
          <w:lang w:val="pt-BR"/>
        </w:rPr>
        <w:t xml:space="preserve">r </w:t>
      </w:r>
      <w:r w:rsidRPr="00C078F0">
        <w:rPr>
          <w:rFonts w:ascii="Arial" w:hAnsi="Arial" w:cs="Arial"/>
          <w:b/>
          <w:sz w:val="22"/>
          <w:szCs w:val="22"/>
          <w:lang w:val="pt-BR"/>
        </w:rPr>
        <w:t xml:space="preserve">no horário das 8h às 12h e das 13h às 17h, de segunda a sexta-feira, exceto feriados/ponto facultativos, para melhores esclarecimentos. </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A documentação apresentada para fins de habilitação da Empresa vencedora fará parte dos autos da licitação e não será devolvida ao proponente.</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 xml:space="preserve">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do(a) Pregoeiro(a) em contrário.</w:t>
      </w:r>
    </w:p>
    <w:p w:rsidR="00C76F7B"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426A95">
        <w:rPr>
          <w:rFonts w:ascii="Arial" w:hAnsi="Arial" w:cs="Arial"/>
          <w:b/>
          <w:sz w:val="22"/>
          <w:szCs w:val="22"/>
          <w:lang w:val="pt-BR"/>
        </w:rPr>
        <w:t xml:space="preserve">Os casos omissos neste Edital serão resolvidos pelo(a) Pregoeiro(a), nos termos da legislação pertinente. </w:t>
      </w:r>
    </w:p>
    <w:p w:rsidR="00C76F7B" w:rsidRDefault="00136F2C" w:rsidP="006D446A">
      <w:pPr>
        <w:pStyle w:val="Textopadro"/>
        <w:widowControl/>
        <w:numPr>
          <w:ilvl w:val="1"/>
          <w:numId w:val="30"/>
        </w:numPr>
        <w:shd w:val="clear" w:color="auto" w:fill="FFFFFF"/>
        <w:spacing w:line="360" w:lineRule="auto"/>
        <w:ind w:left="567" w:hanging="567"/>
        <w:jc w:val="both"/>
        <w:rPr>
          <w:rFonts w:ascii="Arial" w:hAnsi="Arial" w:cs="Arial"/>
          <w:sz w:val="22"/>
          <w:szCs w:val="22"/>
          <w:lang w:val="pt-BR"/>
        </w:rPr>
      </w:pPr>
      <w:r>
        <w:rPr>
          <w:rFonts w:ascii="Arial" w:hAnsi="Arial" w:cs="Arial"/>
          <w:sz w:val="22"/>
          <w:szCs w:val="22"/>
          <w:lang w:val="pt-BR"/>
        </w:rPr>
        <w:t xml:space="preserve"> </w:t>
      </w:r>
      <w:r w:rsidR="00C76F7B" w:rsidRPr="00BB5FB6">
        <w:rPr>
          <w:rFonts w:ascii="Arial" w:hAnsi="Arial" w:cs="Arial"/>
          <w:sz w:val="22"/>
          <w:szCs w:val="22"/>
          <w:lang w:val="pt-BR"/>
        </w:rPr>
        <w:t>O Foro de Campo Largo/PR da Comarca da Região Metropolitana de Curitiba é competente para reconhecer e julgar as questões judiciais decorrentes da presente licitação.</w:t>
      </w:r>
    </w:p>
    <w:p w:rsidR="00C76F7B" w:rsidRPr="00FD178D" w:rsidRDefault="00C76F7B" w:rsidP="00C76F7B">
      <w:pPr>
        <w:spacing w:line="360" w:lineRule="auto"/>
        <w:jc w:val="center"/>
        <w:rPr>
          <w:rFonts w:ascii="Arial" w:hAnsi="Arial" w:cs="Arial"/>
          <w:sz w:val="22"/>
          <w:szCs w:val="22"/>
        </w:rPr>
      </w:pPr>
      <w:r w:rsidRPr="00FD178D">
        <w:rPr>
          <w:rFonts w:ascii="Arial" w:hAnsi="Arial" w:cs="Arial"/>
          <w:sz w:val="22"/>
          <w:szCs w:val="22"/>
        </w:rPr>
        <w:t xml:space="preserve">Campo Largo, </w:t>
      </w:r>
      <w:r w:rsidR="00D9720C">
        <w:rPr>
          <w:rFonts w:ascii="Arial" w:hAnsi="Arial" w:cs="Arial"/>
          <w:sz w:val="22"/>
          <w:szCs w:val="22"/>
        </w:rPr>
        <w:t xml:space="preserve">20 </w:t>
      </w:r>
      <w:r w:rsidRPr="00FD178D">
        <w:rPr>
          <w:rFonts w:ascii="Arial" w:hAnsi="Arial" w:cs="Arial"/>
          <w:sz w:val="22"/>
          <w:szCs w:val="22"/>
        </w:rPr>
        <w:t xml:space="preserve">de </w:t>
      </w:r>
      <w:r w:rsidR="001E6021">
        <w:rPr>
          <w:rFonts w:ascii="Arial" w:hAnsi="Arial" w:cs="Arial"/>
          <w:sz w:val="22"/>
          <w:szCs w:val="22"/>
        </w:rPr>
        <w:t>junho</w:t>
      </w:r>
      <w:r w:rsidR="003745E9">
        <w:rPr>
          <w:rFonts w:ascii="Arial" w:hAnsi="Arial" w:cs="Arial"/>
          <w:sz w:val="22"/>
          <w:szCs w:val="22"/>
        </w:rPr>
        <w:t xml:space="preserve"> </w:t>
      </w:r>
      <w:r w:rsidRPr="00FD178D">
        <w:rPr>
          <w:rFonts w:ascii="Arial" w:hAnsi="Arial" w:cs="Arial"/>
          <w:sz w:val="22"/>
          <w:szCs w:val="22"/>
        </w:rPr>
        <w:t>de 202</w:t>
      </w:r>
      <w:r w:rsidR="00D17849">
        <w:rPr>
          <w:rFonts w:ascii="Arial" w:hAnsi="Arial" w:cs="Arial"/>
          <w:sz w:val="22"/>
          <w:szCs w:val="22"/>
        </w:rPr>
        <w:t>2</w:t>
      </w:r>
      <w:r w:rsidRPr="00FD178D">
        <w:rPr>
          <w:rFonts w:ascii="Arial" w:hAnsi="Arial" w:cs="Arial"/>
          <w:sz w:val="22"/>
          <w:szCs w:val="22"/>
        </w:rPr>
        <w:t>.</w:t>
      </w:r>
    </w:p>
    <w:p w:rsidR="00C76F7B" w:rsidRDefault="00C76F7B" w:rsidP="00C76F7B">
      <w:pPr>
        <w:spacing w:line="360" w:lineRule="auto"/>
        <w:rPr>
          <w:rFonts w:ascii="Arial" w:hAnsi="Arial" w:cs="Arial"/>
          <w:sz w:val="22"/>
          <w:szCs w:val="22"/>
          <w:lang w:eastAsia="ar-SA"/>
        </w:rPr>
      </w:pPr>
    </w:p>
    <w:p w:rsidR="00C76F7B" w:rsidRPr="00FD178D" w:rsidRDefault="000A6531" w:rsidP="00C76F7B">
      <w:pPr>
        <w:pStyle w:val="Corpodetexto1"/>
        <w:tabs>
          <w:tab w:val="left" w:pos="1425"/>
          <w:tab w:val="left" w:pos="2836"/>
          <w:tab w:val="left" w:pos="4254"/>
          <w:tab w:val="left" w:pos="5672"/>
          <w:tab w:val="left" w:pos="7090"/>
          <w:tab w:val="left" w:pos="8508"/>
        </w:tabs>
        <w:spacing w:line="360" w:lineRule="auto"/>
        <w:jc w:val="center"/>
        <w:rPr>
          <w:rFonts w:ascii="Arial" w:hAnsi="Arial" w:cs="Arial"/>
          <w:b/>
          <w:color w:val="auto"/>
          <w:sz w:val="22"/>
          <w:szCs w:val="22"/>
          <w:lang w:val="pt-BR"/>
        </w:rPr>
      </w:pPr>
      <w:r>
        <w:rPr>
          <w:rFonts w:ascii="Arial" w:hAnsi="Arial" w:cs="Arial"/>
          <w:b/>
          <w:color w:val="auto"/>
          <w:sz w:val="22"/>
          <w:szCs w:val="22"/>
          <w:lang w:val="pt-BR"/>
        </w:rPr>
        <w:t>M</w:t>
      </w:r>
      <w:r w:rsidR="007244D6">
        <w:rPr>
          <w:rFonts w:ascii="Arial" w:hAnsi="Arial" w:cs="Arial"/>
          <w:b/>
          <w:color w:val="auto"/>
          <w:sz w:val="22"/>
          <w:szCs w:val="22"/>
          <w:lang w:val="pt-BR"/>
        </w:rPr>
        <w:t>O</w:t>
      </w:r>
      <w:r>
        <w:rPr>
          <w:rFonts w:ascii="Arial" w:hAnsi="Arial" w:cs="Arial"/>
          <w:b/>
          <w:color w:val="auto"/>
          <w:sz w:val="22"/>
          <w:szCs w:val="22"/>
          <w:lang w:val="pt-BR"/>
        </w:rPr>
        <w:t xml:space="preserve">NIA </w:t>
      </w:r>
      <w:r w:rsidR="007244D6">
        <w:rPr>
          <w:rFonts w:ascii="Arial" w:hAnsi="Arial" w:cs="Arial"/>
          <w:b/>
          <w:color w:val="auto"/>
          <w:sz w:val="22"/>
          <w:szCs w:val="22"/>
          <w:lang w:val="pt-BR"/>
        </w:rPr>
        <w:t xml:space="preserve">WALERYE </w:t>
      </w:r>
      <w:r>
        <w:rPr>
          <w:rFonts w:ascii="Arial" w:hAnsi="Arial" w:cs="Arial"/>
          <w:b/>
          <w:color w:val="auto"/>
          <w:sz w:val="22"/>
          <w:szCs w:val="22"/>
          <w:lang w:val="pt-BR"/>
        </w:rPr>
        <w:t>LEAL</w:t>
      </w:r>
      <w:r w:rsidR="00C76F7B" w:rsidRPr="00FD178D">
        <w:rPr>
          <w:rFonts w:ascii="Arial" w:hAnsi="Arial" w:cs="Arial"/>
          <w:b/>
          <w:color w:val="auto"/>
          <w:sz w:val="22"/>
          <w:szCs w:val="22"/>
          <w:lang w:val="pt-BR"/>
        </w:rPr>
        <w:t xml:space="preserve"> </w:t>
      </w:r>
      <w:r w:rsidR="007244D6">
        <w:rPr>
          <w:rFonts w:ascii="Arial" w:hAnsi="Arial" w:cs="Arial"/>
          <w:b/>
          <w:color w:val="auto"/>
          <w:sz w:val="22"/>
          <w:szCs w:val="22"/>
          <w:lang w:val="pt-BR"/>
        </w:rPr>
        <w:t>DA SILVA</w:t>
      </w:r>
      <w:r w:rsidR="00C76F7B" w:rsidRPr="00FD178D">
        <w:rPr>
          <w:rFonts w:ascii="Arial" w:hAnsi="Arial" w:cs="Arial"/>
          <w:b/>
          <w:color w:val="auto"/>
          <w:sz w:val="22"/>
          <w:szCs w:val="22"/>
          <w:lang w:val="pt-BR"/>
        </w:rPr>
        <w:t xml:space="preserve">                                             </w:t>
      </w:r>
    </w:p>
    <w:p w:rsidR="00C76F7B" w:rsidRPr="00FD178D" w:rsidRDefault="00C76F7B" w:rsidP="00C76F7B">
      <w:pPr>
        <w:pStyle w:val="WW-Corpodetexto2"/>
        <w:spacing w:line="360" w:lineRule="auto"/>
        <w:jc w:val="center"/>
        <w:rPr>
          <w:rFonts w:ascii="Arial" w:hAnsi="Arial" w:cs="Arial"/>
          <w:sz w:val="22"/>
          <w:szCs w:val="22"/>
        </w:rPr>
      </w:pPr>
      <w:r w:rsidRPr="00FD178D">
        <w:rPr>
          <w:rFonts w:ascii="Arial" w:hAnsi="Arial" w:cs="Arial"/>
          <w:b/>
          <w:sz w:val="22"/>
          <w:szCs w:val="22"/>
        </w:rPr>
        <w:t xml:space="preserve">Pregoeira – Portaria nº </w:t>
      </w:r>
      <w:r w:rsidR="000A6531">
        <w:rPr>
          <w:rFonts w:ascii="Arial" w:hAnsi="Arial" w:cs="Arial"/>
          <w:b/>
          <w:sz w:val="22"/>
          <w:szCs w:val="22"/>
        </w:rPr>
        <w:t>26</w:t>
      </w:r>
      <w:r w:rsidRPr="00FD178D">
        <w:rPr>
          <w:rFonts w:ascii="Arial" w:hAnsi="Arial" w:cs="Arial"/>
          <w:b/>
          <w:sz w:val="22"/>
          <w:szCs w:val="22"/>
        </w:rPr>
        <w:t>/202</w:t>
      </w:r>
      <w:r w:rsidR="000A6531">
        <w:rPr>
          <w:rFonts w:ascii="Arial" w:hAnsi="Arial" w:cs="Arial"/>
          <w:b/>
          <w:sz w:val="22"/>
          <w:szCs w:val="22"/>
        </w:rPr>
        <w:t>2</w:t>
      </w:r>
    </w:p>
    <w:p w:rsidR="00C76F7B" w:rsidRPr="00BB5FB6" w:rsidRDefault="00C76F7B" w:rsidP="00C76F7B">
      <w:pPr>
        <w:autoSpaceDE w:val="0"/>
        <w:adjustRightInd w:val="0"/>
        <w:spacing w:line="360" w:lineRule="auto"/>
        <w:jc w:val="both"/>
        <w:rPr>
          <w:rFonts w:ascii="Arial" w:hAnsi="Arial" w:cs="Arial"/>
          <w:b/>
          <w:sz w:val="22"/>
          <w:szCs w:val="22"/>
        </w:rPr>
        <w:sectPr w:rsidR="00C76F7B" w:rsidRPr="00BB5FB6" w:rsidSect="00404723">
          <w:headerReference w:type="default" r:id="rId21"/>
          <w:footerReference w:type="even" r:id="rId22"/>
          <w:footerReference w:type="default" r:id="rId23"/>
          <w:pgSz w:w="11907" w:h="16840" w:code="9"/>
          <w:pgMar w:top="1528" w:right="992" w:bottom="709" w:left="1701" w:header="142" w:footer="518" w:gutter="0"/>
          <w:cols w:space="708"/>
          <w:docGrid w:linePitch="326"/>
        </w:sectPr>
      </w:pPr>
    </w:p>
    <w:p w:rsidR="009C0D64" w:rsidRPr="0085248C" w:rsidRDefault="009C0D64" w:rsidP="009C0D64">
      <w:pPr>
        <w:pStyle w:val="Textbody"/>
        <w:spacing w:after="0" w:line="360" w:lineRule="auto"/>
        <w:jc w:val="center"/>
        <w:rPr>
          <w:rFonts w:ascii="Arial" w:hAnsi="Arial" w:cs="Arial"/>
          <w:b/>
          <w:sz w:val="22"/>
          <w:szCs w:val="22"/>
        </w:rPr>
      </w:pPr>
      <w:r>
        <w:rPr>
          <w:rFonts w:ascii="Arial" w:hAnsi="Arial" w:cs="Arial"/>
          <w:b/>
          <w:sz w:val="22"/>
          <w:szCs w:val="22"/>
        </w:rPr>
        <w:lastRenderedPageBreak/>
        <w:tab/>
      </w:r>
      <w:r w:rsidRPr="0085248C">
        <w:rPr>
          <w:rFonts w:ascii="Arial" w:hAnsi="Arial" w:cs="Arial"/>
          <w:b/>
          <w:sz w:val="22"/>
          <w:szCs w:val="22"/>
        </w:rPr>
        <w:t>TERMO DE REFERÊNCIA</w:t>
      </w:r>
    </w:p>
    <w:p w:rsidR="00695786" w:rsidRDefault="00695786" w:rsidP="00695786">
      <w:pPr>
        <w:widowControl/>
        <w:suppressAutoHyphens w:val="0"/>
        <w:autoSpaceDE w:val="0"/>
        <w:adjustRightInd w:val="0"/>
        <w:spacing w:line="360" w:lineRule="auto"/>
        <w:jc w:val="both"/>
        <w:textAlignment w:val="auto"/>
        <w:rPr>
          <w:rStyle w:val="pspdfkit-8eut5gztkfn71zukw49x824t2"/>
          <w:rFonts w:ascii="Arial" w:hAnsi="Arial" w:cs="Arial"/>
          <w:color w:val="000000"/>
          <w:shd w:val="clear" w:color="auto" w:fill="FFFFFF"/>
        </w:rPr>
      </w:pPr>
      <w:r>
        <w:rPr>
          <w:rStyle w:val="pspdfkit-8eut5gztkfn71zukw49x824t2"/>
          <w:rFonts w:ascii="Arial" w:hAnsi="Arial" w:cs="Arial"/>
          <w:color w:val="000000"/>
          <w:shd w:val="clear" w:color="auto" w:fill="FFFFFF"/>
        </w:rPr>
        <w:t>OBJETO:</w:t>
      </w:r>
    </w:p>
    <w:p w:rsidR="00695786" w:rsidRDefault="00695786" w:rsidP="00695786">
      <w:pPr>
        <w:widowControl/>
        <w:suppressAutoHyphens w:val="0"/>
        <w:autoSpaceDE w:val="0"/>
        <w:adjustRightInd w:val="0"/>
        <w:spacing w:line="360" w:lineRule="auto"/>
        <w:jc w:val="both"/>
        <w:textAlignment w:val="auto"/>
        <w:rPr>
          <w:rStyle w:val="pspdfkit-8eut5gztkfn71zukw49x824t2"/>
          <w:rFonts w:ascii="Arial" w:hAnsi="Arial" w:cs="Arial"/>
          <w:color w:val="000000"/>
          <w:shd w:val="clear" w:color="auto" w:fill="FFFFFF"/>
        </w:rPr>
      </w:pPr>
      <w:bookmarkStart w:id="150" w:name="_Hlk106624683"/>
      <w:r>
        <w:rPr>
          <w:rStyle w:val="pspdfkit-8eut5gztkfn71zukw49x824t2"/>
          <w:rFonts w:ascii="Arial" w:hAnsi="Arial" w:cs="Arial"/>
          <w:color w:val="000000"/>
          <w:shd w:val="clear" w:color="auto" w:fill="FFFFFF"/>
        </w:rPr>
        <w:t>Registro de preço para aquisição de Matérias de Expediente para a Câmara Municipal de Campo Largo-Pr.</w:t>
      </w:r>
    </w:p>
    <w:bookmarkEnd w:id="150"/>
    <w:p w:rsidR="00695786" w:rsidRDefault="00695786" w:rsidP="00695786">
      <w:pPr>
        <w:widowControl/>
        <w:suppressAutoHyphens w:val="0"/>
        <w:autoSpaceDE w:val="0"/>
        <w:adjustRightInd w:val="0"/>
        <w:spacing w:line="360" w:lineRule="auto"/>
        <w:jc w:val="both"/>
        <w:textAlignment w:val="auto"/>
        <w:rPr>
          <w:rStyle w:val="pspdfkit-8eut5gztkfn71zukw49x824t2"/>
          <w:rFonts w:ascii="Arial" w:hAnsi="Arial" w:cs="Arial"/>
          <w:color w:val="000000"/>
          <w:shd w:val="clear" w:color="auto" w:fill="FFFFFF"/>
        </w:rPr>
      </w:pPr>
    </w:p>
    <w:p w:rsidR="00695786" w:rsidRDefault="00695786" w:rsidP="00695786">
      <w:pPr>
        <w:widowControl/>
        <w:suppressAutoHyphens w:val="0"/>
        <w:autoSpaceDE w:val="0"/>
        <w:adjustRightInd w:val="0"/>
        <w:spacing w:line="360" w:lineRule="auto"/>
        <w:jc w:val="both"/>
        <w:textAlignment w:val="auto"/>
        <w:rPr>
          <w:rStyle w:val="pspdfkit-8eut5gztkfn71zukw49x824t2"/>
          <w:rFonts w:ascii="Arial" w:hAnsi="Arial" w:cs="Arial"/>
          <w:color w:val="000000"/>
          <w:shd w:val="clear" w:color="auto" w:fill="FFFFFF"/>
        </w:rPr>
      </w:pPr>
      <w:r>
        <w:rPr>
          <w:rStyle w:val="pspdfkit-8eut5gztkfn71zukw49x824t2"/>
          <w:rFonts w:ascii="Arial" w:hAnsi="Arial" w:cs="Arial"/>
          <w:color w:val="000000"/>
          <w:shd w:val="clear" w:color="auto" w:fill="FFFFFF"/>
        </w:rPr>
        <w:t>JUSTIFICATIVA:</w:t>
      </w:r>
    </w:p>
    <w:p w:rsidR="00695786" w:rsidRPr="0085248C" w:rsidRDefault="00695786" w:rsidP="00695786">
      <w:pPr>
        <w:widowControl/>
        <w:suppressAutoHyphens w:val="0"/>
        <w:autoSpaceDE w:val="0"/>
        <w:adjustRightInd w:val="0"/>
        <w:spacing w:line="360" w:lineRule="auto"/>
        <w:jc w:val="both"/>
        <w:textAlignment w:val="auto"/>
        <w:rPr>
          <w:rFonts w:ascii="Arial" w:eastAsia="Calibri" w:hAnsi="Arial" w:cs="Arial"/>
          <w:kern w:val="0"/>
          <w:sz w:val="22"/>
          <w:szCs w:val="22"/>
          <w:lang w:eastAsia="pt-BR" w:bidi="ar-SA"/>
        </w:rPr>
      </w:pPr>
      <w:r>
        <w:rPr>
          <w:rStyle w:val="pspdfkit-8eut5gztkfn71zukw49x824t2"/>
          <w:rFonts w:ascii="Arial" w:hAnsi="Arial" w:cs="Arial"/>
          <w:color w:val="000000"/>
          <w:shd w:val="clear" w:color="auto" w:fill="FFFFFF"/>
        </w:rPr>
        <w:t>A aquisição se faz necessária para que se possa manter as atividades administrativas da Câmara Municipal de Campo Largo.</w:t>
      </w:r>
    </w:p>
    <w:tbl>
      <w:tblPr>
        <w:tblW w:w="9493" w:type="dxa"/>
        <w:jc w:val="center"/>
        <w:tblLayout w:type="fixed"/>
        <w:tblCellMar>
          <w:left w:w="70" w:type="dxa"/>
          <w:right w:w="70" w:type="dxa"/>
        </w:tblCellMar>
        <w:tblLook w:val="04A0" w:firstRow="1" w:lastRow="0" w:firstColumn="1" w:lastColumn="0" w:noHBand="0" w:noVBand="1"/>
      </w:tblPr>
      <w:tblGrid>
        <w:gridCol w:w="562"/>
        <w:gridCol w:w="709"/>
        <w:gridCol w:w="4682"/>
        <w:gridCol w:w="705"/>
        <w:gridCol w:w="708"/>
        <w:gridCol w:w="993"/>
        <w:gridCol w:w="1134"/>
      </w:tblGrid>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Item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5786" w:rsidRPr="007931BC" w:rsidRDefault="00695786"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CÓD.</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rsidR="00695786" w:rsidRPr="007931BC" w:rsidRDefault="00695786"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DESCRIÇÃO DO PRODUTO</w:t>
            </w:r>
          </w:p>
        </w:tc>
        <w:tc>
          <w:tcPr>
            <w:tcW w:w="705"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Unidade</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695786" w:rsidRPr="007931BC" w:rsidRDefault="00695786"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Quantidade</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Valor unitário</w:t>
            </w: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Valor total</w:t>
            </w: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103388</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rsidR="00695786" w:rsidRPr="007931BC" w:rsidRDefault="00695786" w:rsidP="00DF45CB">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Bloco recado, autoadesivo. MATERIAL: papel removível. COR. Amarelo. DIMENSÃO: 38mm x 50mm.EMBALAGEM: pacote contendo 04blocos com 100 folhas. USO: escritórioDIMENSÃO:38mmx50mm.EMBALAGEM: pacote contendo 04blocos com 100 folhas. USO: escritório</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36</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R$6,55</w:t>
            </w: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p>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p>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p>
          <w:p w:rsidR="00695786" w:rsidRPr="007931BC" w:rsidRDefault="00695786" w:rsidP="00DF45CB">
            <w:pPr>
              <w:widowControl/>
              <w:suppressAutoHyphens w:val="0"/>
              <w:autoSpaceDN/>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sz w:val="16"/>
                <w:szCs w:val="16"/>
              </w:rPr>
              <w:t>R$235,66</w:t>
            </w:r>
            <w:r w:rsidRPr="007931BC">
              <w:rPr>
                <w:rFonts w:ascii="Arial" w:hAnsi="Arial" w:cs="Arial"/>
                <w:sz w:val="16"/>
                <w:szCs w:val="16"/>
                <w:shd w:val="clear" w:color="auto" w:fill="FFFFFF"/>
              </w:rPr>
              <w:br/>
            </w: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103394</w:t>
            </w:r>
          </w:p>
        </w:tc>
        <w:tc>
          <w:tcPr>
            <w:tcW w:w="4682"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Caneta esferográfica. Cor: Azul. EMBALAGEM: caixa com 50 unidades- escrita média COMPOSIÇÃO: Ponta média de 1 mm largura dalinha0,4mm. CARACTERÍSTICAS ADICIONAIS: Tampa e plug da mesma cor da tinta, tampa ventilada em conformidade com padrão ISO, bola de Tungstênio, esfera perfeita e muito resistente. USO: escritório</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sz w:val="16"/>
                <w:szCs w:val="16"/>
              </w:rPr>
              <w:t>Caixa</w:t>
            </w:r>
            <w:r w:rsidRPr="007931BC">
              <w:rPr>
                <w:rFonts w:ascii="Arial" w:hAnsi="Arial" w:cs="Arial"/>
                <w:sz w:val="16"/>
                <w:szCs w:val="16"/>
                <w:shd w:val="clear" w:color="auto" w:fill="FFFFFF"/>
              </w:rPr>
              <w:br/>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5</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p>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p>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p>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p>
          <w:p w:rsidR="00695786" w:rsidRPr="007931BC" w:rsidRDefault="00695786" w:rsidP="00DF45CB">
            <w:pPr>
              <w:widowControl/>
              <w:suppressAutoHyphens w:val="0"/>
              <w:autoSpaceDN/>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R$ 45,20</w:t>
            </w:r>
          </w:p>
          <w:p w:rsidR="00695786" w:rsidRPr="007931BC" w:rsidRDefault="00695786" w:rsidP="00DF45CB">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p>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p>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p>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p>
          <w:p w:rsidR="00695786" w:rsidRPr="007931BC" w:rsidRDefault="00695786" w:rsidP="00DF45CB">
            <w:pPr>
              <w:widowControl/>
              <w:suppressAutoHyphens w:val="0"/>
              <w:autoSpaceDN/>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sz w:val="16"/>
                <w:szCs w:val="16"/>
              </w:rPr>
              <w:t>R$226,02</w:t>
            </w:r>
            <w:r w:rsidRPr="007931BC">
              <w:rPr>
                <w:rFonts w:ascii="Arial" w:hAnsi="Arial" w:cs="Arial"/>
                <w:sz w:val="16"/>
                <w:szCs w:val="16"/>
                <w:shd w:val="clear" w:color="auto" w:fill="FFFFFF"/>
              </w:rPr>
              <w:br/>
            </w: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103395</w:t>
            </w:r>
          </w:p>
        </w:tc>
        <w:tc>
          <w:tcPr>
            <w:tcW w:w="4682"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Caneta esferográfica. Cor: Preta. EMBALAGEM: caixa com 50 unidades- escrita média COMPOSIÇÃO: Ponta média de 1 mm largura dalinha0,4mm. CARACTERÍSTICAS ADICIONAIS: Tampa e plug da mesma cor da tinta, tampa ventilada em conformidade com padrão ISO, bola de Tungstênio, esfera perfeita e muito resistente.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sz w:val="16"/>
                <w:szCs w:val="16"/>
              </w:rPr>
            </w:pPr>
            <w:r w:rsidRPr="007931BC">
              <w:rPr>
                <w:rStyle w:val="pspdfkit-8eut5gztkfn71zukw49x824t2"/>
                <w:rFonts w:ascii="Arial" w:hAnsi="Arial" w:cs="Arial"/>
                <w:sz w:val="16"/>
                <w:szCs w:val="16"/>
              </w:rPr>
              <w:t>Caixa</w:t>
            </w:r>
            <w:r w:rsidRPr="007931BC">
              <w:rPr>
                <w:rStyle w:val="pspdfkit-8eut5gztkfn71zukw49x824t2"/>
                <w:rFonts w:ascii="Arial" w:hAnsi="Arial" w:cs="Arial"/>
                <w:sz w:val="16"/>
                <w:szCs w:val="16"/>
              </w:rPr>
              <w:br/>
            </w:r>
          </w:p>
        </w:tc>
        <w:tc>
          <w:tcPr>
            <w:tcW w:w="708"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2</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Fonts w:ascii="Arial" w:hAnsi="Arial" w:cs="Arial"/>
                <w:sz w:val="16"/>
                <w:szCs w:val="16"/>
                <w:shd w:val="clear" w:color="auto" w:fill="FFFFFF"/>
              </w:rPr>
            </w:pPr>
          </w:p>
          <w:p w:rsidR="00695786" w:rsidRPr="007931BC" w:rsidRDefault="00695786" w:rsidP="00DF45CB">
            <w:pPr>
              <w:widowControl/>
              <w:suppressAutoHyphens w:val="0"/>
              <w:autoSpaceDN/>
              <w:jc w:val="center"/>
              <w:textAlignment w:val="auto"/>
              <w:rPr>
                <w:rFonts w:ascii="Arial" w:hAnsi="Arial" w:cs="Arial"/>
                <w:sz w:val="16"/>
                <w:szCs w:val="16"/>
                <w:shd w:val="clear" w:color="auto" w:fill="FFFFFF"/>
              </w:rPr>
            </w:pPr>
          </w:p>
          <w:p w:rsidR="00695786" w:rsidRPr="007931BC" w:rsidRDefault="00695786" w:rsidP="00DF45CB">
            <w:pPr>
              <w:widowControl/>
              <w:suppressAutoHyphens w:val="0"/>
              <w:autoSpaceDN/>
              <w:jc w:val="center"/>
              <w:textAlignment w:val="auto"/>
              <w:rPr>
                <w:rFonts w:ascii="Arial" w:hAnsi="Arial" w:cs="Arial"/>
                <w:sz w:val="16"/>
                <w:szCs w:val="16"/>
                <w:shd w:val="clear" w:color="auto" w:fill="FFFFFF"/>
              </w:rPr>
            </w:pPr>
            <w:r w:rsidRPr="007931BC">
              <w:rPr>
                <w:rFonts w:ascii="Arial" w:hAnsi="Arial" w:cs="Arial"/>
                <w:sz w:val="16"/>
                <w:szCs w:val="16"/>
                <w:shd w:val="clear" w:color="auto" w:fill="FFFFFF"/>
              </w:rPr>
              <w:t>R$ 43,89</w:t>
            </w:r>
          </w:p>
          <w:p w:rsidR="00695786" w:rsidRPr="007931BC" w:rsidRDefault="00695786" w:rsidP="00DF45CB">
            <w:pPr>
              <w:widowControl/>
              <w:suppressAutoHyphens w:val="0"/>
              <w:autoSpaceDN/>
              <w:jc w:val="center"/>
              <w:textAlignment w:val="auto"/>
              <w:rPr>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both"/>
              <w:textAlignment w:val="auto"/>
              <w:rPr>
                <w:rFonts w:ascii="Arial" w:eastAsia="Times New Roman" w:hAnsi="Arial" w:cs="Arial"/>
                <w:bCs/>
                <w:kern w:val="0"/>
                <w:sz w:val="16"/>
                <w:szCs w:val="16"/>
                <w:lang w:eastAsia="pt-BR" w:bidi="ar-SA"/>
              </w:rPr>
            </w:pPr>
          </w:p>
          <w:p w:rsidR="00695786" w:rsidRPr="007931BC" w:rsidRDefault="00695786" w:rsidP="00DF45CB">
            <w:pPr>
              <w:widowControl/>
              <w:suppressAutoHyphens w:val="0"/>
              <w:autoSpaceDN/>
              <w:jc w:val="both"/>
              <w:textAlignment w:val="auto"/>
              <w:rPr>
                <w:rFonts w:ascii="Arial" w:eastAsia="Times New Roman" w:hAnsi="Arial" w:cs="Arial"/>
                <w:bCs/>
                <w:kern w:val="0"/>
                <w:sz w:val="16"/>
                <w:szCs w:val="16"/>
                <w:lang w:eastAsia="pt-BR" w:bidi="ar-SA"/>
              </w:rPr>
            </w:pPr>
          </w:p>
          <w:p w:rsidR="00695786" w:rsidRPr="007931BC" w:rsidRDefault="00695786" w:rsidP="00DF45CB">
            <w:pPr>
              <w:widowControl/>
              <w:suppressAutoHyphens w:val="0"/>
              <w:autoSpaceDN/>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sz w:val="16"/>
                <w:szCs w:val="16"/>
              </w:rPr>
              <w:t>R$87,78</w:t>
            </w:r>
            <w:r w:rsidRPr="007931BC">
              <w:rPr>
                <w:rStyle w:val="pspdfkit-8eut5gztkfn71zukw49x824t2"/>
                <w:rFonts w:ascii="Arial" w:hAnsi="Arial" w:cs="Arial"/>
                <w:sz w:val="16"/>
                <w:szCs w:val="16"/>
              </w:rPr>
              <w:br/>
            </w: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103396</w:t>
            </w:r>
          </w:p>
        </w:tc>
        <w:tc>
          <w:tcPr>
            <w:tcW w:w="4682"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Caneta esferográfica Cor: Vermelha. EMBALAGEM: caixa com 50 unidades- escrita média COMPOSIÇÃO: Ponta média de 1 mm largura dalinha0,4mm. CARACTERÍSTICAS ADICIONAIS: Tampa e plug da mesma cor da tinta, tampa ventilada em conformidade com padrão ISO, bola de Tungstênio, esfera perfeita e muito resistente.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sz w:val="16"/>
                <w:szCs w:val="16"/>
              </w:rPr>
              <w:t>Caixa</w:t>
            </w:r>
            <w:r w:rsidRPr="007931BC">
              <w:rPr>
                <w:rFonts w:ascii="Arial" w:hAnsi="Arial" w:cs="Arial"/>
                <w:sz w:val="16"/>
                <w:szCs w:val="16"/>
                <w:shd w:val="clear" w:color="auto" w:fill="FFFFFF"/>
              </w:rPr>
              <w:br/>
            </w:r>
          </w:p>
        </w:tc>
        <w:tc>
          <w:tcPr>
            <w:tcW w:w="708"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1</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p>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R$ 44,63</w:t>
            </w: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textAlignment w:val="auto"/>
              <w:rPr>
                <w:rFonts w:ascii="Arial" w:hAnsi="Arial" w:cs="Arial"/>
                <w:sz w:val="16"/>
                <w:szCs w:val="16"/>
                <w:shd w:val="clear" w:color="auto" w:fill="FFFFFF"/>
              </w:rPr>
            </w:pPr>
          </w:p>
          <w:p w:rsidR="00695786" w:rsidRPr="007931BC" w:rsidRDefault="00695786" w:rsidP="00DF45CB">
            <w:pPr>
              <w:widowControl/>
              <w:suppressAutoHyphens w:val="0"/>
              <w:autoSpaceDN/>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R$ 44,63</w:t>
            </w: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103402</w:t>
            </w:r>
          </w:p>
        </w:tc>
        <w:tc>
          <w:tcPr>
            <w:tcW w:w="4682"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Clipe, Papel, TAMANHO: Número 3/0, MATERIAL: Aço niquelado, FORMATO: Paralelo, Caixa,50(CINQUENTA) unidades.</w:t>
            </w:r>
          </w:p>
        </w:tc>
        <w:tc>
          <w:tcPr>
            <w:tcW w:w="705"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50</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p>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R$ 3,50</w:t>
            </w: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Fonts w:ascii="Arial" w:eastAsia="Times New Roman" w:hAnsi="Arial" w:cs="Arial"/>
                <w:bCs/>
                <w:kern w:val="0"/>
                <w:sz w:val="16"/>
                <w:szCs w:val="16"/>
                <w:lang w:eastAsia="pt-BR" w:bidi="ar-SA"/>
              </w:rPr>
            </w:pPr>
          </w:p>
          <w:p w:rsidR="00695786" w:rsidRPr="007931BC" w:rsidRDefault="00695786" w:rsidP="00DF45CB">
            <w:pPr>
              <w:widowControl/>
              <w:suppressAutoHyphens w:val="0"/>
              <w:autoSpaceDN/>
              <w:textAlignment w:val="auto"/>
              <w:rPr>
                <w:rFonts w:ascii="Arial" w:hAnsi="Arial" w:cs="Arial"/>
                <w:sz w:val="16"/>
                <w:szCs w:val="16"/>
                <w:shd w:val="clear" w:color="auto" w:fill="FFFFFF"/>
              </w:rPr>
            </w:pPr>
            <w:r w:rsidRPr="007931BC">
              <w:rPr>
                <w:rFonts w:ascii="Arial" w:hAnsi="Arial" w:cs="Arial"/>
                <w:sz w:val="16"/>
                <w:szCs w:val="16"/>
                <w:shd w:val="clear" w:color="auto" w:fill="FFFFFF"/>
              </w:rPr>
              <w:t>R$ 175,13</w:t>
            </w:r>
          </w:p>
          <w:p w:rsidR="00695786" w:rsidRPr="007931BC" w:rsidRDefault="00695786" w:rsidP="00DF45CB">
            <w:pPr>
              <w:widowControl/>
              <w:suppressAutoHyphens w:val="0"/>
              <w:autoSpaceDN/>
              <w:textAlignment w:val="auto"/>
              <w:rPr>
                <w:rFonts w:ascii="Arial" w:eastAsia="Times New Roman" w:hAnsi="Arial" w:cs="Arial"/>
                <w:bCs/>
                <w:kern w:val="0"/>
                <w:sz w:val="16"/>
                <w:szCs w:val="16"/>
                <w:lang w:eastAsia="pt-BR" w:bidi="ar-SA"/>
              </w:rPr>
            </w:pP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103412</w:t>
            </w:r>
          </w:p>
        </w:tc>
        <w:tc>
          <w:tcPr>
            <w:tcW w:w="4682"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Fita adesiva grossa transparente (para empacotamento) - Medidas 48mm x 40m, embalagem rolo</w:t>
            </w:r>
          </w:p>
        </w:tc>
        <w:tc>
          <w:tcPr>
            <w:tcW w:w="705"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25</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R$ 4,65</w:t>
            </w: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R$ 116,31</w:t>
            </w: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103420</w:t>
            </w:r>
          </w:p>
        </w:tc>
        <w:tc>
          <w:tcPr>
            <w:tcW w:w="4682"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Grampo plástico prendedor (bailarina), furo 80mm para aproximadamente 200 fls. COR: transparente e/ou branca. MATERIAL: plástico EMBALAGEM: pacote com 50 unidades.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75</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R$ 13,86</w:t>
            </w: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R$1.039,69</w:t>
            </w: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103432</w:t>
            </w:r>
          </w:p>
        </w:tc>
        <w:tc>
          <w:tcPr>
            <w:tcW w:w="4682"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roofErr w:type="gramStart"/>
            <w:r w:rsidRPr="007931BC">
              <w:rPr>
                <w:rStyle w:val="pspdfkit-8eut5gztkfn71zukw49x824t2"/>
                <w:rFonts w:ascii="Arial" w:hAnsi="Arial" w:cs="Arial"/>
                <w:color w:val="000000"/>
                <w:sz w:val="16"/>
                <w:szCs w:val="16"/>
                <w:shd w:val="clear" w:color="auto" w:fill="FFFFFF"/>
              </w:rPr>
              <w:t>Pilha Alcalina</w:t>
            </w:r>
            <w:proofErr w:type="gramEnd"/>
            <w:r w:rsidRPr="007931BC">
              <w:rPr>
                <w:rStyle w:val="pspdfkit-8eut5gztkfn71zukw49x824t2"/>
                <w:rFonts w:ascii="Arial" w:hAnsi="Arial" w:cs="Arial"/>
                <w:color w:val="000000"/>
                <w:sz w:val="16"/>
                <w:szCs w:val="16"/>
                <w:shd w:val="clear" w:color="auto" w:fill="FFFFFF"/>
              </w:rPr>
              <w:t xml:space="preserve"> 1.5V AAA</w:t>
            </w:r>
          </w:p>
        </w:tc>
        <w:tc>
          <w:tcPr>
            <w:tcW w:w="705"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20</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R$ 3,90</w:t>
            </w: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R$ 78,08</w:t>
            </w: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103433</w:t>
            </w:r>
          </w:p>
        </w:tc>
        <w:tc>
          <w:tcPr>
            <w:tcW w:w="4682"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roofErr w:type="gramStart"/>
            <w:r w:rsidRPr="007931BC">
              <w:rPr>
                <w:rStyle w:val="pspdfkit-8eut5gztkfn71zukw49x824t2"/>
                <w:rFonts w:ascii="Arial" w:hAnsi="Arial" w:cs="Arial"/>
                <w:color w:val="000000"/>
                <w:sz w:val="16"/>
                <w:szCs w:val="16"/>
                <w:shd w:val="clear" w:color="auto" w:fill="FFFFFF"/>
              </w:rPr>
              <w:t>Pilha Alcalina</w:t>
            </w:r>
            <w:proofErr w:type="gramEnd"/>
            <w:r w:rsidRPr="007931BC">
              <w:rPr>
                <w:rStyle w:val="pspdfkit-8eut5gztkfn71zukw49x824t2"/>
                <w:rFonts w:ascii="Arial" w:hAnsi="Arial" w:cs="Arial"/>
                <w:color w:val="000000"/>
                <w:sz w:val="16"/>
                <w:szCs w:val="16"/>
                <w:shd w:val="clear" w:color="auto" w:fill="FFFFFF"/>
              </w:rPr>
              <w:t xml:space="preserve"> 1.5V AA</w:t>
            </w:r>
          </w:p>
        </w:tc>
        <w:tc>
          <w:tcPr>
            <w:tcW w:w="705"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20</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R$ 3,82</w:t>
            </w: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R$ 76,48</w:t>
            </w: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lastRenderedPageBreak/>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105790</w:t>
            </w:r>
          </w:p>
        </w:tc>
        <w:tc>
          <w:tcPr>
            <w:tcW w:w="4682"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Bateria recarregável de reposição para telefones sem fio modelo TS - Potência: 600MAH, Voltagem: 2,4V, Tipo: AAA Material: </w:t>
            </w:r>
            <w:proofErr w:type="spellStart"/>
            <w:r w:rsidRPr="007931BC">
              <w:rPr>
                <w:rStyle w:val="pspdfkit-8eut5gztkfn71zukw49x824t2"/>
                <w:rFonts w:ascii="Arial" w:hAnsi="Arial" w:cs="Arial"/>
                <w:color w:val="000000"/>
                <w:sz w:val="16"/>
                <w:szCs w:val="16"/>
                <w:shd w:val="clear" w:color="auto" w:fill="FFFFFF"/>
              </w:rPr>
              <w:t>Ni</w:t>
            </w:r>
            <w:proofErr w:type="spellEnd"/>
            <w:r w:rsidRPr="007931BC">
              <w:rPr>
                <w:rStyle w:val="pspdfkit-8eut5gztkfn71zukw49x824t2"/>
                <w:rFonts w:ascii="Arial" w:hAnsi="Arial" w:cs="Arial"/>
                <w:color w:val="000000"/>
                <w:sz w:val="16"/>
                <w:szCs w:val="16"/>
                <w:shd w:val="clear" w:color="auto" w:fill="FFFFFF"/>
              </w:rPr>
              <w:t>-MH (</w:t>
            </w:r>
            <w:proofErr w:type="spellStart"/>
            <w:r w:rsidRPr="007931BC">
              <w:rPr>
                <w:rStyle w:val="pspdfkit-8eut5gztkfn71zukw49x824t2"/>
                <w:rFonts w:ascii="Arial" w:hAnsi="Arial" w:cs="Arial"/>
                <w:color w:val="000000"/>
                <w:sz w:val="16"/>
                <w:szCs w:val="16"/>
                <w:shd w:val="clear" w:color="auto" w:fill="FFFFFF"/>
              </w:rPr>
              <w:t>Niquel</w:t>
            </w:r>
            <w:proofErr w:type="spellEnd"/>
            <w:r w:rsidRPr="007931BC">
              <w:rPr>
                <w:rStyle w:val="pspdfkit-8eut5gztkfn71zukw49x824t2"/>
                <w:rFonts w:ascii="Arial" w:hAnsi="Arial" w:cs="Arial"/>
                <w:color w:val="000000"/>
                <w:sz w:val="16"/>
                <w:szCs w:val="16"/>
                <w:shd w:val="clear" w:color="auto" w:fill="FFFFFF"/>
              </w:rPr>
              <w:t xml:space="preserve"> Metal Hidreto)</w:t>
            </w:r>
          </w:p>
        </w:tc>
        <w:tc>
          <w:tcPr>
            <w:tcW w:w="705"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5</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R$ 33,92</w:t>
            </w: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R$ 169,62</w:t>
            </w: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  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103447</w:t>
            </w:r>
          </w:p>
        </w:tc>
        <w:tc>
          <w:tcPr>
            <w:tcW w:w="4682"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Pasta com aba ofício cristal, sem lombada TAMANHO: ofício DIMENSÕES:230mm x 335mm x 22mm. CARACTERÍSTICAS ADICIONAIS: Pasta com aba elástica e elástico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            </w:t>
            </w:r>
            <w:r>
              <w:rPr>
                <w:rStyle w:val="pspdfkit-8eut5gztkfn71zukw49x824t2"/>
                <w:rFonts w:ascii="Arial" w:hAnsi="Arial" w:cs="Arial"/>
                <w:color w:val="000000"/>
                <w:sz w:val="16"/>
                <w:szCs w:val="16"/>
                <w:shd w:val="clear" w:color="auto" w:fill="FFFFFF"/>
              </w:rPr>
              <w:t xml:space="preserve">   </w:t>
            </w:r>
            <w:r w:rsidRPr="007931BC">
              <w:rPr>
                <w:rStyle w:val="pspdfkit-8eut5gztkfn71zukw49x824t2"/>
                <w:rFonts w:ascii="Arial" w:hAnsi="Arial" w:cs="Arial"/>
                <w:color w:val="000000"/>
                <w:sz w:val="16"/>
                <w:szCs w:val="16"/>
                <w:shd w:val="clear" w:color="auto" w:fill="FFFFFF"/>
              </w:rPr>
              <w:t>50</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R$ 4,07</w:t>
            </w: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R$ 203,50</w:t>
            </w: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104722</w:t>
            </w:r>
          </w:p>
        </w:tc>
        <w:tc>
          <w:tcPr>
            <w:tcW w:w="4682"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Papel sulfite branco tamanho A4 - 210mm x 297mm - 75g - 500 </w:t>
            </w:r>
            <w:proofErr w:type="spellStart"/>
            <w:r w:rsidRPr="007931BC">
              <w:rPr>
                <w:rStyle w:val="pspdfkit-8eut5gztkfn71zukw49x824t2"/>
                <w:rFonts w:ascii="Arial" w:hAnsi="Arial" w:cs="Arial"/>
                <w:color w:val="000000"/>
                <w:sz w:val="16"/>
                <w:szCs w:val="16"/>
                <w:shd w:val="clear" w:color="auto" w:fill="FFFFFF"/>
              </w:rPr>
              <w:t>fls</w:t>
            </w:r>
            <w:proofErr w:type="spellEnd"/>
          </w:p>
        </w:tc>
        <w:tc>
          <w:tcPr>
            <w:tcW w:w="705"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resma</w:t>
            </w:r>
          </w:p>
        </w:tc>
        <w:tc>
          <w:tcPr>
            <w:tcW w:w="708"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500</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R$ 23,21</w:t>
            </w: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R$11.606,67</w:t>
            </w: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104888</w:t>
            </w:r>
          </w:p>
        </w:tc>
        <w:tc>
          <w:tcPr>
            <w:tcW w:w="4682"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Pincel para quadro branco, diversas cores. Tamanho aproximado: Comprimento: 125mm, Largura: 15mm, Ponta macia de aproximadamente 5 mm de espessura.</w:t>
            </w:r>
          </w:p>
        </w:tc>
        <w:tc>
          <w:tcPr>
            <w:tcW w:w="705"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100</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R$ 6,20</w:t>
            </w: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R$ 619,80</w:t>
            </w: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105149</w:t>
            </w:r>
          </w:p>
        </w:tc>
        <w:tc>
          <w:tcPr>
            <w:tcW w:w="4682"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Papel couchê branco, fosco, 120 gramas, tamanho A4, pacote com 50 unidades.</w:t>
            </w:r>
          </w:p>
        </w:tc>
        <w:tc>
          <w:tcPr>
            <w:tcW w:w="705"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5</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R$ 17,28</w:t>
            </w: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R$ 86,38</w:t>
            </w: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105453</w:t>
            </w:r>
          </w:p>
        </w:tc>
        <w:tc>
          <w:tcPr>
            <w:tcW w:w="4682"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Fragmentadora de papel. Fragmenta aproximadamente 7 folhas manualmente, funções off/auto/reverse, 127V. Tritura cartões magnéticos, destrói grampos e clipes pequenos fixados em papéis. Possui cesto com capacidade aproximada de 10 litros. Garantia mínima de 1 ano contra defeitos de fabricação. Cor: Preta.</w:t>
            </w:r>
          </w:p>
        </w:tc>
        <w:tc>
          <w:tcPr>
            <w:tcW w:w="705"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2</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R$ 315,50</w:t>
            </w: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R$ 631,00</w:t>
            </w: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105791</w:t>
            </w:r>
          </w:p>
        </w:tc>
        <w:tc>
          <w:tcPr>
            <w:tcW w:w="4682"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Pilha alcalina A23 12V</w:t>
            </w:r>
          </w:p>
        </w:tc>
        <w:tc>
          <w:tcPr>
            <w:tcW w:w="705"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R$ 12,19</w:t>
            </w: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R$ 121,88</w:t>
            </w: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103429</w:t>
            </w:r>
          </w:p>
        </w:tc>
        <w:tc>
          <w:tcPr>
            <w:tcW w:w="4682"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Régua plástica 30cm cristal, de poliestireno, com escala de precisão, Dimensões 310 x 35 x 3 mm</w:t>
            </w:r>
          </w:p>
        </w:tc>
        <w:tc>
          <w:tcPr>
            <w:tcW w:w="705"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20</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R$ 3,11</w:t>
            </w: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R$ 62,10</w:t>
            </w: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106930</w:t>
            </w:r>
          </w:p>
        </w:tc>
        <w:tc>
          <w:tcPr>
            <w:tcW w:w="4682"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Pilha recarregável, tipo níquel metal hidreto (</w:t>
            </w:r>
            <w:proofErr w:type="spellStart"/>
            <w:r w:rsidRPr="007931BC">
              <w:rPr>
                <w:rStyle w:val="pspdfkit-8eut5gztkfn71zukw49x824t2"/>
                <w:rFonts w:ascii="Arial" w:hAnsi="Arial" w:cs="Arial"/>
                <w:color w:val="000000"/>
                <w:sz w:val="16"/>
                <w:szCs w:val="16"/>
                <w:shd w:val="clear" w:color="auto" w:fill="FFFFFF"/>
              </w:rPr>
              <w:t>Ni</w:t>
            </w:r>
            <w:proofErr w:type="spellEnd"/>
            <w:r w:rsidRPr="007931BC">
              <w:rPr>
                <w:rStyle w:val="pspdfkit-8eut5gztkfn71zukw49x824t2"/>
                <w:rFonts w:ascii="Arial" w:hAnsi="Arial" w:cs="Arial"/>
                <w:color w:val="000000"/>
                <w:sz w:val="16"/>
                <w:szCs w:val="16"/>
                <w:shd w:val="clear" w:color="auto" w:fill="FFFFFF"/>
              </w:rPr>
              <w:t>-MH), tamanho AA 1,5v; garantia mínima de 06 (seis) meses; com entrega na Câmara Municipal de Campo Largo. De qualidade igual ou superior ao modelo de referência: Elgin Energy, Song pus, Panasonic.</w:t>
            </w:r>
          </w:p>
        </w:tc>
        <w:tc>
          <w:tcPr>
            <w:tcW w:w="705"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4</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R$ 15,85</w:t>
            </w: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R$ 63,40</w:t>
            </w:r>
          </w:p>
        </w:tc>
      </w:tr>
      <w:tr w:rsidR="00695786" w:rsidRPr="007931BC" w:rsidTr="00DF45C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106936</w:t>
            </w:r>
          </w:p>
        </w:tc>
        <w:tc>
          <w:tcPr>
            <w:tcW w:w="4682"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Carregador de pilhas AA e AAA; equipamento portátil para recarga de até 4 (quatro) pilhas recarregáveis simultaneamente; 127v; garantia mínima de 3 (três) meses; com entrega na Câmara Municipal de Campo Largo. De qualidade igual ou superior ao modelo de referência: </w:t>
            </w:r>
            <w:proofErr w:type="spellStart"/>
            <w:r w:rsidRPr="007931BC">
              <w:rPr>
                <w:rStyle w:val="pspdfkit-8eut5gztkfn71zukw49x824t2"/>
                <w:rFonts w:ascii="Arial" w:hAnsi="Arial" w:cs="Arial"/>
                <w:color w:val="000000"/>
                <w:sz w:val="16"/>
                <w:szCs w:val="16"/>
                <w:shd w:val="clear" w:color="auto" w:fill="FFFFFF"/>
              </w:rPr>
              <w:t>Multilaser</w:t>
            </w:r>
            <w:proofErr w:type="spellEnd"/>
            <w:r w:rsidRPr="007931BC">
              <w:rPr>
                <w:rStyle w:val="pspdfkit-8eut5gztkfn71zukw49x824t2"/>
                <w:rFonts w:ascii="Arial" w:hAnsi="Arial" w:cs="Arial"/>
                <w:color w:val="000000"/>
                <w:sz w:val="16"/>
                <w:szCs w:val="16"/>
                <w:shd w:val="clear" w:color="auto" w:fill="FFFFFF"/>
              </w:rPr>
              <w:t xml:space="preserve">, Elgin e </w:t>
            </w:r>
            <w:proofErr w:type="spellStart"/>
            <w:r w:rsidRPr="007931BC">
              <w:rPr>
                <w:rStyle w:val="pspdfkit-8eut5gztkfn71zukw49x824t2"/>
                <w:rFonts w:ascii="Arial" w:hAnsi="Arial" w:cs="Arial"/>
                <w:color w:val="000000"/>
                <w:sz w:val="16"/>
                <w:szCs w:val="16"/>
                <w:shd w:val="clear" w:color="auto" w:fill="FFFFFF"/>
              </w:rPr>
              <w:t>Mox</w:t>
            </w:r>
            <w:proofErr w:type="spellEnd"/>
            <w:r w:rsidRPr="007931BC">
              <w:rPr>
                <w:rStyle w:val="pspdfkit-8eut5gztkfn71zukw49x824t2"/>
                <w:rFonts w:ascii="Arial" w:hAnsi="Arial" w:cs="Arial"/>
                <w:color w:val="000000"/>
                <w:sz w:val="16"/>
                <w:szCs w:val="16"/>
                <w:shd w:val="clear" w:color="auto" w:fill="FFFFFF"/>
              </w:rPr>
              <w:t>.</w:t>
            </w:r>
          </w:p>
        </w:tc>
        <w:tc>
          <w:tcPr>
            <w:tcW w:w="705"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w:t>
            </w:r>
          </w:p>
        </w:tc>
        <w:tc>
          <w:tcPr>
            <w:tcW w:w="993"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R$ 110,24</w:t>
            </w:r>
          </w:p>
        </w:tc>
        <w:tc>
          <w:tcPr>
            <w:tcW w:w="1134" w:type="dxa"/>
            <w:tcBorders>
              <w:top w:val="single" w:sz="4" w:space="0" w:color="auto"/>
              <w:left w:val="nil"/>
              <w:bottom w:val="single" w:sz="4" w:space="0" w:color="auto"/>
              <w:right w:val="single" w:sz="4" w:space="0" w:color="auto"/>
            </w:tcBorders>
          </w:tcPr>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p w:rsidR="00695786" w:rsidRPr="007931BC" w:rsidRDefault="00695786"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R$ 110,24</w:t>
            </w:r>
          </w:p>
        </w:tc>
      </w:tr>
    </w:tbl>
    <w:p w:rsidR="00695786" w:rsidRDefault="00695786" w:rsidP="009C0D64">
      <w:pPr>
        <w:tabs>
          <w:tab w:val="left" w:pos="4155"/>
        </w:tabs>
        <w:rPr>
          <w:rFonts w:ascii="Arial" w:hAnsi="Arial" w:cs="Arial"/>
          <w:sz w:val="22"/>
          <w:szCs w:val="22"/>
        </w:rPr>
      </w:pPr>
    </w:p>
    <w:p w:rsidR="00695786" w:rsidRPr="00793AB4" w:rsidRDefault="00695786" w:rsidP="00F01854">
      <w:pPr>
        <w:tabs>
          <w:tab w:val="left" w:pos="1965"/>
        </w:tabs>
        <w:spacing w:line="360" w:lineRule="auto"/>
        <w:jc w:val="both"/>
        <w:rPr>
          <w:rStyle w:val="pspdfkit-8eut5gztkfn71zukw49x824t2"/>
          <w:rFonts w:ascii="Arial" w:hAnsi="Arial" w:cs="Arial"/>
          <w:sz w:val="22"/>
          <w:shd w:val="clear" w:color="auto" w:fill="FFFFFF"/>
        </w:rPr>
      </w:pPr>
      <w:r w:rsidRPr="00793AB4">
        <w:rPr>
          <w:rStyle w:val="pspdfkit-8eut5gztkfn71zukw49x824t2"/>
          <w:rFonts w:ascii="Arial" w:hAnsi="Arial" w:cs="Arial"/>
          <w:sz w:val="22"/>
          <w:shd w:val="clear" w:color="auto" w:fill="FFFFFF"/>
        </w:rPr>
        <w:t>DAS CONDIÇÕES:</w:t>
      </w:r>
    </w:p>
    <w:p w:rsidR="00695786" w:rsidRPr="00793AB4" w:rsidRDefault="00695786" w:rsidP="00F01854">
      <w:pPr>
        <w:tabs>
          <w:tab w:val="left" w:pos="1965"/>
        </w:tabs>
        <w:spacing w:line="360" w:lineRule="auto"/>
        <w:jc w:val="both"/>
        <w:rPr>
          <w:rStyle w:val="pspdfkit-8eut5gztkfn71zukw49x824t2"/>
          <w:rFonts w:ascii="Arial" w:hAnsi="Arial" w:cs="Arial"/>
          <w:sz w:val="22"/>
          <w:shd w:val="clear" w:color="auto" w:fill="FFFFFF"/>
        </w:rPr>
      </w:pPr>
      <w:r w:rsidRPr="00793AB4">
        <w:rPr>
          <w:rStyle w:val="pspdfkit-8eut5gztkfn71zukw49x824t2"/>
          <w:rFonts w:ascii="Arial" w:hAnsi="Arial" w:cs="Arial"/>
          <w:sz w:val="22"/>
          <w:shd w:val="clear" w:color="auto" w:fill="FFFFFF"/>
        </w:rPr>
        <w:t xml:space="preserve">Os itens devem ser </w:t>
      </w:r>
      <w:r w:rsidR="00155E06" w:rsidRPr="001E6021">
        <w:rPr>
          <w:rStyle w:val="pspdfkit-8eut5gztkfn71zukw49x824t2"/>
          <w:rFonts w:ascii="Arial" w:hAnsi="Arial" w:cs="Arial"/>
          <w:sz w:val="22"/>
          <w:shd w:val="clear" w:color="auto" w:fill="FFFFFF"/>
        </w:rPr>
        <w:t>entregues</w:t>
      </w:r>
      <w:r w:rsidRPr="00155E06">
        <w:rPr>
          <w:rStyle w:val="pspdfkit-8eut5gztkfn71zukw49x824t2"/>
          <w:rFonts w:ascii="Arial" w:hAnsi="Arial" w:cs="Arial"/>
          <w:sz w:val="22"/>
          <w:shd w:val="clear" w:color="auto" w:fill="FFFFFF"/>
        </w:rPr>
        <w:t xml:space="preserve"> </w:t>
      </w:r>
      <w:r w:rsidRPr="00793AB4">
        <w:rPr>
          <w:rStyle w:val="pspdfkit-8eut5gztkfn71zukw49x824t2"/>
          <w:rFonts w:ascii="Arial" w:hAnsi="Arial" w:cs="Arial"/>
          <w:sz w:val="22"/>
          <w:shd w:val="clear" w:color="auto" w:fill="FFFFFF"/>
        </w:rPr>
        <w:t xml:space="preserve">nas dependências da Câmara Municipal de Campo Largo, correndo por conta da VENCEDORA todas as despesas com fretes, tributos, encargos trabalhistas, previdenciários e demais despesas decorrentes da entrega do objeto; A garantia dos itens será conforme o fabricante. A entrega será acompanhada e fiscalizada pelo servidor Claudio </w:t>
      </w:r>
      <w:proofErr w:type="spellStart"/>
      <w:r w:rsidRPr="00793AB4">
        <w:rPr>
          <w:rStyle w:val="pspdfkit-8eut5gztkfn71zukw49x824t2"/>
          <w:rFonts w:ascii="Arial" w:hAnsi="Arial" w:cs="Arial"/>
          <w:sz w:val="22"/>
          <w:shd w:val="clear" w:color="auto" w:fill="FFFFFF"/>
        </w:rPr>
        <w:t>Graziani</w:t>
      </w:r>
      <w:proofErr w:type="spellEnd"/>
      <w:r w:rsidR="00F01854" w:rsidRPr="00793AB4">
        <w:rPr>
          <w:rStyle w:val="pspdfkit-8eut5gztkfn71zukw49x824t2"/>
          <w:rFonts w:ascii="Arial" w:hAnsi="Arial" w:cs="Arial"/>
          <w:sz w:val="22"/>
          <w:shd w:val="clear" w:color="auto" w:fill="FFFFFF"/>
        </w:rPr>
        <w:t xml:space="preserve">, </w:t>
      </w:r>
      <w:r w:rsidRPr="00793AB4">
        <w:rPr>
          <w:rStyle w:val="pspdfkit-8eut5gztkfn71zukw49x824t2"/>
          <w:rFonts w:ascii="Arial" w:hAnsi="Arial" w:cs="Arial"/>
          <w:sz w:val="22"/>
          <w:shd w:val="clear" w:color="auto" w:fill="FFFFFF"/>
        </w:rPr>
        <w:t xml:space="preserve">designado pela </w:t>
      </w:r>
      <w:r w:rsidR="00F01854" w:rsidRPr="00793AB4">
        <w:rPr>
          <w:rStyle w:val="pspdfkit-8eut5gztkfn71zukw49x824t2"/>
          <w:rFonts w:ascii="Arial" w:hAnsi="Arial" w:cs="Arial"/>
          <w:sz w:val="22"/>
          <w:shd w:val="clear" w:color="auto" w:fill="FFFFFF"/>
        </w:rPr>
        <w:t>d</w:t>
      </w:r>
      <w:r w:rsidRPr="00793AB4">
        <w:rPr>
          <w:rStyle w:val="pspdfkit-8eut5gztkfn71zukw49x824t2"/>
          <w:rFonts w:ascii="Arial" w:hAnsi="Arial" w:cs="Arial"/>
          <w:sz w:val="22"/>
          <w:shd w:val="clear" w:color="auto" w:fill="FFFFFF"/>
        </w:rPr>
        <w:t>iretoria administrativa da Câmara Municipal.</w:t>
      </w:r>
    </w:p>
    <w:p w:rsidR="00695786" w:rsidRPr="00793AB4" w:rsidRDefault="00695786" w:rsidP="00F01854">
      <w:pPr>
        <w:tabs>
          <w:tab w:val="left" w:pos="1965"/>
        </w:tabs>
        <w:spacing w:line="360" w:lineRule="auto"/>
        <w:jc w:val="both"/>
        <w:rPr>
          <w:rFonts w:ascii="Arial" w:hAnsi="Arial" w:cs="Arial"/>
          <w:sz w:val="22"/>
          <w:szCs w:val="22"/>
        </w:rPr>
      </w:pPr>
      <w:r w:rsidRPr="00793AB4">
        <w:rPr>
          <w:rStyle w:val="pspdfkit-8eut5gztkfn71zukw49x824t2"/>
          <w:rFonts w:ascii="Arial" w:hAnsi="Arial" w:cs="Arial"/>
          <w:sz w:val="22"/>
          <w:shd w:val="clear" w:color="auto" w:fill="FFFFFF"/>
        </w:rPr>
        <w:t>A forma de aquisição é parcelada, com o prazo de pagamento de 5 (cinco)dias úteis, após protocolo da Nota Fiscal.</w:t>
      </w:r>
    </w:p>
    <w:p w:rsidR="00695786" w:rsidRPr="00695786" w:rsidRDefault="00695786" w:rsidP="00695786">
      <w:pPr>
        <w:tabs>
          <w:tab w:val="left" w:pos="1965"/>
        </w:tabs>
        <w:rPr>
          <w:rFonts w:ascii="Arial" w:hAnsi="Arial" w:cs="Arial"/>
          <w:sz w:val="22"/>
          <w:szCs w:val="22"/>
        </w:rPr>
        <w:sectPr w:rsidR="00695786" w:rsidRPr="00695786" w:rsidSect="00404723">
          <w:pgSz w:w="11907" w:h="16840" w:code="9"/>
          <w:pgMar w:top="1105" w:right="709" w:bottom="1701" w:left="1701" w:header="142" w:footer="522" w:gutter="0"/>
          <w:cols w:space="708"/>
          <w:docGrid w:linePitch="326"/>
        </w:sectPr>
      </w:pPr>
      <w:r w:rsidRPr="00793AB4">
        <w:rPr>
          <w:rFonts w:ascii="Arial" w:hAnsi="Arial" w:cs="Arial"/>
          <w:sz w:val="22"/>
          <w:szCs w:val="22"/>
        </w:rPr>
        <w:tab/>
      </w:r>
    </w:p>
    <w:p w:rsidR="00C76F7B" w:rsidRPr="00BB5FB6" w:rsidRDefault="00C76F7B" w:rsidP="00C76F7B">
      <w:pPr>
        <w:pStyle w:val="Corpo"/>
        <w:pBdr>
          <w:top w:val="single" w:sz="4" w:space="1" w:color="auto"/>
          <w:left w:val="single" w:sz="4" w:space="4" w:color="auto"/>
          <w:bottom w:val="single" w:sz="4" w:space="1" w:color="auto"/>
          <w:right w:val="single" w:sz="4" w:space="4" w:color="auto"/>
        </w:pBdr>
        <w:shd w:val="clear" w:color="auto" w:fill="D9D9D9"/>
        <w:spacing w:line="360" w:lineRule="auto"/>
        <w:jc w:val="center"/>
        <w:outlineLvl w:val="0"/>
        <w:rPr>
          <w:rFonts w:ascii="Arial" w:hAnsi="Arial" w:cs="Arial"/>
          <w:b/>
          <w:bCs/>
          <w:color w:val="auto"/>
          <w:sz w:val="22"/>
          <w:szCs w:val="22"/>
        </w:rPr>
      </w:pPr>
      <w:bookmarkStart w:id="151" w:name="_Toc26172304"/>
      <w:r w:rsidRPr="00BB5FB6">
        <w:rPr>
          <w:rFonts w:ascii="Arial" w:hAnsi="Arial" w:cs="Arial"/>
          <w:b/>
          <w:bCs/>
          <w:color w:val="auto"/>
          <w:sz w:val="22"/>
          <w:szCs w:val="22"/>
        </w:rPr>
        <w:lastRenderedPageBreak/>
        <w:t>ANEXO 0</w:t>
      </w:r>
      <w:r>
        <w:rPr>
          <w:rFonts w:ascii="Arial" w:hAnsi="Arial" w:cs="Arial"/>
          <w:b/>
          <w:bCs/>
          <w:color w:val="auto"/>
          <w:sz w:val="22"/>
          <w:szCs w:val="22"/>
        </w:rPr>
        <w:t>2</w:t>
      </w:r>
      <w:r w:rsidRPr="00BB5FB6">
        <w:rPr>
          <w:rFonts w:ascii="Arial" w:hAnsi="Arial" w:cs="Arial"/>
          <w:b/>
          <w:bCs/>
          <w:color w:val="auto"/>
          <w:sz w:val="22"/>
          <w:szCs w:val="22"/>
        </w:rPr>
        <w:t xml:space="preserve"> – </w:t>
      </w:r>
      <w:r w:rsidRPr="00BB5FB6">
        <w:rPr>
          <w:rFonts w:ascii="Arial" w:hAnsi="Arial" w:cs="Arial"/>
          <w:b/>
          <w:color w:val="auto"/>
          <w:sz w:val="22"/>
          <w:szCs w:val="22"/>
        </w:rPr>
        <w:t xml:space="preserve">MODELO DE DECLARAÇÃO </w:t>
      </w:r>
      <w:r>
        <w:rPr>
          <w:rFonts w:ascii="Arial" w:hAnsi="Arial" w:cs="Arial"/>
          <w:b/>
          <w:color w:val="auto"/>
          <w:sz w:val="22"/>
          <w:szCs w:val="22"/>
        </w:rPr>
        <w:t>DE INEXISTÊNCIA DE FATOS IMPEDITIVOS E SUPERVENIENTES</w:t>
      </w:r>
      <w:bookmarkEnd w:id="151"/>
    </w:p>
    <w:p w:rsidR="00C76F7B" w:rsidRPr="00BB5FB6" w:rsidRDefault="00C76F7B" w:rsidP="00C76F7B">
      <w:pPr>
        <w:spacing w:line="360" w:lineRule="auto"/>
        <w:rPr>
          <w:rFonts w:ascii="Arial" w:hAnsi="Arial" w:cs="Arial"/>
          <w:b/>
          <w:sz w:val="22"/>
          <w:szCs w:val="22"/>
        </w:rPr>
      </w:pPr>
      <w:r w:rsidRPr="00BB5FB6">
        <w:rPr>
          <w:rFonts w:ascii="Arial" w:hAnsi="Arial" w:cs="Arial"/>
          <w:b/>
          <w:sz w:val="22"/>
          <w:szCs w:val="22"/>
        </w:rPr>
        <w:t xml:space="preserve">                             </w:t>
      </w:r>
    </w:p>
    <w:p w:rsidR="00C76F7B" w:rsidRPr="00BB5FB6" w:rsidRDefault="00C76F7B" w:rsidP="00C76F7B">
      <w:pPr>
        <w:spacing w:line="360" w:lineRule="auto"/>
        <w:rPr>
          <w:rFonts w:ascii="Arial" w:hAnsi="Arial" w:cs="Arial"/>
          <w:b/>
          <w:sz w:val="22"/>
          <w:szCs w:val="22"/>
        </w:rPr>
      </w:pPr>
    </w:p>
    <w:p w:rsidR="00C76F7B" w:rsidRPr="00BB5FB6" w:rsidRDefault="00C76F7B" w:rsidP="00C76F7B">
      <w:pPr>
        <w:spacing w:line="360" w:lineRule="auto"/>
        <w:rPr>
          <w:rFonts w:ascii="Arial" w:hAnsi="Arial" w:cs="Arial"/>
          <w:b/>
          <w:bCs/>
          <w:sz w:val="22"/>
          <w:szCs w:val="22"/>
        </w:rPr>
      </w:pPr>
      <w:r w:rsidRPr="00BB5FB6">
        <w:rPr>
          <w:rFonts w:ascii="Arial" w:hAnsi="Arial" w:cs="Arial"/>
          <w:szCs w:val="22"/>
        </w:rPr>
        <w:t>Câmara Municipal de Campo Largo</w:t>
      </w:r>
      <w:r w:rsidRPr="00BB5FB6">
        <w:rPr>
          <w:rFonts w:ascii="Arial" w:hAnsi="Arial" w:cs="Arial"/>
          <w:b/>
          <w:bCs/>
          <w:sz w:val="22"/>
          <w:szCs w:val="22"/>
        </w:rPr>
        <w:t xml:space="preserve"> </w:t>
      </w:r>
    </w:p>
    <w:p w:rsidR="00C76F7B" w:rsidRPr="00BB5FB6" w:rsidRDefault="00C76F7B" w:rsidP="00C76F7B">
      <w:pPr>
        <w:spacing w:line="360" w:lineRule="auto"/>
        <w:rPr>
          <w:rFonts w:ascii="Arial" w:hAnsi="Arial" w:cs="Arial"/>
          <w:b/>
          <w:sz w:val="22"/>
          <w:szCs w:val="22"/>
        </w:rPr>
      </w:pPr>
      <w:r w:rsidRPr="00BB5FB6">
        <w:rPr>
          <w:rFonts w:ascii="Arial" w:hAnsi="Arial" w:cs="Arial"/>
          <w:b/>
          <w:sz w:val="22"/>
          <w:szCs w:val="22"/>
        </w:rPr>
        <w:t xml:space="preserve">PREGÃO ELETRÔNICO Nº </w:t>
      </w:r>
      <w:r w:rsidR="00BF3CFE">
        <w:rPr>
          <w:rFonts w:ascii="Arial" w:hAnsi="Arial" w:cs="Arial"/>
          <w:b/>
          <w:sz w:val="22"/>
          <w:szCs w:val="22"/>
        </w:rPr>
        <w:t>13</w:t>
      </w:r>
      <w:r w:rsidRPr="00BB5FB6">
        <w:rPr>
          <w:rFonts w:ascii="Arial" w:hAnsi="Arial" w:cs="Arial"/>
          <w:b/>
          <w:sz w:val="22"/>
          <w:szCs w:val="22"/>
        </w:rPr>
        <w:t>/202</w:t>
      </w:r>
      <w:r w:rsidR="00142376">
        <w:rPr>
          <w:rFonts w:ascii="Arial" w:hAnsi="Arial" w:cs="Arial"/>
          <w:b/>
          <w:sz w:val="22"/>
          <w:szCs w:val="22"/>
        </w:rPr>
        <w:t>2</w:t>
      </w:r>
    </w:p>
    <w:p w:rsidR="00C76F7B" w:rsidRPr="00BB5FB6" w:rsidRDefault="00C76F7B" w:rsidP="00C76F7B">
      <w:pPr>
        <w:spacing w:line="360" w:lineRule="auto"/>
        <w:rPr>
          <w:rFonts w:ascii="Arial" w:hAnsi="Arial" w:cs="Arial"/>
          <w:b/>
          <w:sz w:val="22"/>
          <w:szCs w:val="22"/>
        </w:rPr>
      </w:pPr>
    </w:p>
    <w:p w:rsidR="00C76F7B" w:rsidRPr="00BB5FB6" w:rsidRDefault="00C76F7B" w:rsidP="00C76F7B">
      <w:pPr>
        <w:spacing w:line="360" w:lineRule="auto"/>
        <w:jc w:val="both"/>
        <w:rPr>
          <w:rFonts w:ascii="Arial" w:hAnsi="Arial" w:cs="Arial"/>
          <w:sz w:val="22"/>
          <w:szCs w:val="22"/>
        </w:rPr>
      </w:pPr>
      <w:r w:rsidRPr="00BB5FB6">
        <w:rPr>
          <w:rFonts w:ascii="Arial" w:hAnsi="Arial" w:cs="Arial"/>
          <w:sz w:val="22"/>
          <w:szCs w:val="22"/>
        </w:rPr>
        <w:t>(</w:t>
      </w:r>
      <w:r w:rsidRPr="00BB5FB6">
        <w:rPr>
          <w:rFonts w:ascii="Arial" w:hAnsi="Arial" w:cs="Arial"/>
          <w:b/>
          <w:sz w:val="22"/>
          <w:szCs w:val="22"/>
        </w:rPr>
        <w:t>NOME DA EMPRESA</w:t>
      </w:r>
      <w:r w:rsidRPr="00BB5FB6">
        <w:rPr>
          <w:rFonts w:ascii="Arial" w:hAnsi="Arial" w:cs="Arial"/>
          <w:sz w:val="22"/>
          <w:szCs w:val="22"/>
        </w:rPr>
        <w:t>), CNPJ nº (</w:t>
      </w:r>
      <w:proofErr w:type="spellStart"/>
      <w:r w:rsidRPr="00BB5FB6">
        <w:rPr>
          <w:rFonts w:ascii="Arial" w:hAnsi="Arial" w:cs="Arial"/>
          <w:sz w:val="22"/>
          <w:szCs w:val="22"/>
        </w:rPr>
        <w:t>xxxxxxxxxx</w:t>
      </w:r>
      <w:proofErr w:type="spellEnd"/>
      <w:r w:rsidRPr="00BB5FB6">
        <w:rPr>
          <w:rFonts w:ascii="Arial" w:hAnsi="Arial" w:cs="Arial"/>
          <w:sz w:val="22"/>
          <w:szCs w:val="22"/>
        </w:rPr>
        <w:t xml:space="preserve">), sediada (Endereço completo), declara para os fins de direito, na qualidade de Proponente do presente procedimento licitatório, instaurado por este município, </w:t>
      </w:r>
      <w:r w:rsidRPr="00BB5FB6">
        <w:rPr>
          <w:rFonts w:ascii="Arial" w:hAnsi="Arial" w:cs="Arial"/>
          <w:bCs/>
          <w:sz w:val="22"/>
          <w:szCs w:val="22"/>
        </w:rPr>
        <w:t>que</w:t>
      </w:r>
      <w:r>
        <w:rPr>
          <w:rFonts w:ascii="Arial" w:hAnsi="Arial" w:cs="Arial"/>
          <w:bCs/>
          <w:sz w:val="22"/>
          <w:szCs w:val="22"/>
        </w:rPr>
        <w:t xml:space="preserve"> </w:t>
      </w:r>
      <w:r w:rsidRPr="00BB5FB6">
        <w:rPr>
          <w:rFonts w:ascii="Arial" w:hAnsi="Arial" w:cs="Arial"/>
          <w:b/>
          <w:bCs/>
          <w:sz w:val="22"/>
          <w:szCs w:val="22"/>
        </w:rPr>
        <w:t>inexistem qualquer fato superveniente e impeditivo</w:t>
      </w:r>
      <w:r w:rsidRPr="00BB5FB6">
        <w:rPr>
          <w:rFonts w:ascii="Arial" w:hAnsi="Arial" w:cs="Arial"/>
          <w:bCs/>
          <w:sz w:val="22"/>
          <w:szCs w:val="22"/>
        </w:rPr>
        <w:t xml:space="preserve"> para a nossa habilitação, ciente da obrigatoriedade de declarar ocorrências posteriores.</w:t>
      </w:r>
    </w:p>
    <w:p w:rsidR="00C76F7B" w:rsidRPr="00BB5FB6" w:rsidRDefault="00C76F7B" w:rsidP="00C76F7B">
      <w:pPr>
        <w:spacing w:line="360" w:lineRule="auto"/>
        <w:jc w:val="both"/>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jc w:val="center"/>
        <w:rPr>
          <w:rFonts w:ascii="Arial" w:hAnsi="Arial" w:cs="Arial"/>
          <w:sz w:val="22"/>
          <w:szCs w:val="22"/>
        </w:rPr>
      </w:pPr>
      <w:r w:rsidRPr="00BB5FB6">
        <w:rPr>
          <w:rFonts w:ascii="Arial" w:hAnsi="Arial" w:cs="Arial"/>
          <w:sz w:val="22"/>
          <w:szCs w:val="22"/>
        </w:rPr>
        <w:t>Por ser expressão da verdade, firmamos a presente declaração.</w:t>
      </w: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jc w:val="center"/>
        <w:rPr>
          <w:rFonts w:ascii="Arial" w:hAnsi="Arial" w:cs="Arial"/>
          <w:sz w:val="22"/>
          <w:szCs w:val="22"/>
        </w:rPr>
      </w:pPr>
      <w:r w:rsidRPr="00BB5FB6">
        <w:rPr>
          <w:rFonts w:ascii="Arial" w:hAnsi="Arial" w:cs="Arial"/>
          <w:sz w:val="22"/>
          <w:szCs w:val="22"/>
        </w:rPr>
        <w:t xml:space="preserve">_______________, em __________ de ____________ </w:t>
      </w:r>
      <w:proofErr w:type="spellStart"/>
      <w:r w:rsidRPr="00BB5FB6">
        <w:rPr>
          <w:rFonts w:ascii="Arial" w:hAnsi="Arial" w:cs="Arial"/>
          <w:sz w:val="22"/>
          <w:szCs w:val="22"/>
        </w:rPr>
        <w:t>de</w:t>
      </w:r>
      <w:proofErr w:type="spellEnd"/>
      <w:r w:rsidRPr="00BB5FB6">
        <w:rPr>
          <w:rFonts w:ascii="Arial" w:hAnsi="Arial" w:cs="Arial"/>
          <w:sz w:val="22"/>
          <w:szCs w:val="22"/>
        </w:rPr>
        <w:t xml:space="preserve"> 202</w:t>
      </w:r>
      <w:r w:rsidR="00142376">
        <w:rPr>
          <w:rFonts w:ascii="Arial" w:hAnsi="Arial" w:cs="Arial"/>
          <w:sz w:val="22"/>
          <w:szCs w:val="22"/>
        </w:rPr>
        <w:t>2</w:t>
      </w:r>
      <w:r w:rsidRPr="00BB5FB6">
        <w:rPr>
          <w:rFonts w:ascii="Arial" w:hAnsi="Arial" w:cs="Arial"/>
          <w:sz w:val="22"/>
          <w:szCs w:val="22"/>
        </w:rPr>
        <w:t>.</w:t>
      </w: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jc w:val="center"/>
        <w:rPr>
          <w:rFonts w:ascii="Arial" w:hAnsi="Arial" w:cs="Arial"/>
          <w:i/>
          <w:sz w:val="22"/>
          <w:szCs w:val="22"/>
        </w:rPr>
      </w:pPr>
      <w:r w:rsidRPr="00BB5FB6">
        <w:rPr>
          <w:rFonts w:ascii="Arial" w:hAnsi="Arial" w:cs="Arial"/>
          <w:i/>
          <w:sz w:val="22"/>
          <w:szCs w:val="22"/>
        </w:rPr>
        <w:t>(Assinatura do Representante Legal da Empresa Proponente).</w:t>
      </w:r>
    </w:p>
    <w:p w:rsidR="00C76F7B" w:rsidRPr="00BB5FB6" w:rsidRDefault="00C76F7B" w:rsidP="00C76F7B">
      <w:pPr>
        <w:spacing w:line="360" w:lineRule="auto"/>
        <w:jc w:val="center"/>
        <w:rPr>
          <w:rFonts w:ascii="Arial" w:hAnsi="Arial" w:cs="Arial"/>
          <w:i/>
          <w:sz w:val="22"/>
          <w:szCs w:val="22"/>
        </w:rPr>
      </w:pPr>
      <w:r w:rsidRPr="00BB5FB6">
        <w:rPr>
          <w:rFonts w:ascii="Arial" w:hAnsi="Arial" w:cs="Arial"/>
          <w:i/>
          <w:sz w:val="22"/>
          <w:szCs w:val="22"/>
        </w:rPr>
        <w:t>(apontado no contrato social ou com poderes específicos).</w:t>
      </w:r>
    </w:p>
    <w:p w:rsidR="00C76F7B" w:rsidRPr="00BB5FB6" w:rsidRDefault="00C76F7B" w:rsidP="00C76F7B">
      <w:pPr>
        <w:spacing w:line="360" w:lineRule="auto"/>
        <w:jc w:val="both"/>
        <w:rPr>
          <w:rFonts w:ascii="Arial" w:hAnsi="Arial" w:cs="Arial"/>
          <w:sz w:val="22"/>
          <w:szCs w:val="22"/>
        </w:rPr>
      </w:pPr>
    </w:p>
    <w:p w:rsidR="00C76F7B" w:rsidRPr="00BB5FB6" w:rsidRDefault="00C76F7B" w:rsidP="00C76F7B">
      <w:pPr>
        <w:spacing w:line="360" w:lineRule="auto"/>
        <w:jc w:val="both"/>
        <w:rPr>
          <w:rFonts w:ascii="Arial" w:hAnsi="Arial" w:cs="Arial"/>
          <w:sz w:val="22"/>
          <w:szCs w:val="22"/>
        </w:rPr>
      </w:pPr>
    </w:p>
    <w:p w:rsidR="00C76F7B" w:rsidRPr="00BB5FB6" w:rsidRDefault="00C76F7B" w:rsidP="00C76F7B">
      <w:pPr>
        <w:spacing w:line="360" w:lineRule="auto"/>
        <w:jc w:val="both"/>
        <w:rPr>
          <w:rFonts w:ascii="Arial" w:hAnsi="Arial" w:cs="Arial"/>
          <w:sz w:val="22"/>
          <w:szCs w:val="22"/>
        </w:rPr>
      </w:pPr>
    </w:p>
    <w:p w:rsidR="00C76F7B" w:rsidRPr="00BB5FB6" w:rsidRDefault="00C76F7B" w:rsidP="00C76F7B">
      <w:pPr>
        <w:spacing w:line="360" w:lineRule="auto"/>
        <w:jc w:val="both"/>
        <w:rPr>
          <w:rFonts w:ascii="Arial" w:hAnsi="Arial" w:cs="Arial"/>
          <w:sz w:val="22"/>
          <w:szCs w:val="22"/>
        </w:rPr>
      </w:pPr>
    </w:p>
    <w:p w:rsidR="00C76F7B" w:rsidRPr="00BB5FB6" w:rsidRDefault="00C76F7B" w:rsidP="00C76F7B">
      <w:pPr>
        <w:pBdr>
          <w:top w:val="double" w:sz="4" w:space="1" w:color="auto"/>
          <w:left w:val="double" w:sz="4" w:space="4" w:color="auto"/>
          <w:bottom w:val="double" w:sz="4" w:space="1" w:color="auto"/>
          <w:right w:val="double" w:sz="4" w:space="4" w:color="auto"/>
        </w:pBdr>
        <w:spacing w:line="360" w:lineRule="auto"/>
        <w:jc w:val="both"/>
        <w:rPr>
          <w:rFonts w:ascii="Arial" w:hAnsi="Arial" w:cs="Arial"/>
          <w:b/>
          <w:sz w:val="22"/>
          <w:szCs w:val="22"/>
        </w:rPr>
      </w:pPr>
      <w:r w:rsidRPr="00BB5FB6">
        <w:rPr>
          <w:rFonts w:ascii="Arial" w:hAnsi="Arial" w:cs="Arial"/>
          <w:b/>
          <w:sz w:val="22"/>
          <w:szCs w:val="22"/>
        </w:rPr>
        <w:t>OBS.: Está declaração deverá ser emitida em papel timbrado da empresa proponente e carimbada com o número do CNPJ.</w:t>
      </w:r>
    </w:p>
    <w:p w:rsidR="00C76F7B" w:rsidRPr="00BB5FB6" w:rsidRDefault="00C76F7B" w:rsidP="00C76F7B">
      <w:pPr>
        <w:spacing w:line="360" w:lineRule="auto"/>
        <w:ind w:left="-720"/>
        <w:jc w:val="both"/>
        <w:rPr>
          <w:rFonts w:ascii="Arial" w:hAnsi="Arial" w:cs="Arial"/>
          <w:sz w:val="22"/>
          <w:szCs w:val="22"/>
        </w:rPr>
      </w:pPr>
    </w:p>
    <w:p w:rsidR="00C76F7B" w:rsidRPr="00BB5FB6" w:rsidRDefault="00C76F7B" w:rsidP="00C76F7B">
      <w:pPr>
        <w:spacing w:line="360" w:lineRule="auto"/>
        <w:jc w:val="both"/>
        <w:rPr>
          <w:rFonts w:ascii="Arial" w:hAnsi="Arial" w:cs="Arial"/>
          <w:sz w:val="22"/>
          <w:szCs w:val="22"/>
        </w:rPr>
        <w:sectPr w:rsidR="00C76F7B" w:rsidRPr="00BB5FB6" w:rsidSect="00404723">
          <w:pgSz w:w="11907" w:h="16840" w:code="9"/>
          <w:pgMar w:top="1531" w:right="1134" w:bottom="709" w:left="1701" w:header="142" w:footer="522" w:gutter="0"/>
          <w:cols w:space="708"/>
          <w:docGrid w:linePitch="326"/>
        </w:sectPr>
      </w:pPr>
    </w:p>
    <w:p w:rsidR="00C76F7B" w:rsidRPr="00BB5FB6" w:rsidRDefault="00C76F7B" w:rsidP="00C76F7B">
      <w:pPr>
        <w:pStyle w:val="Corpo"/>
        <w:pBdr>
          <w:top w:val="single" w:sz="4" w:space="1" w:color="auto"/>
          <w:left w:val="single" w:sz="4" w:space="4" w:color="auto"/>
          <w:bottom w:val="single" w:sz="4" w:space="1" w:color="auto"/>
          <w:right w:val="single" w:sz="4" w:space="4" w:color="auto"/>
        </w:pBdr>
        <w:shd w:val="clear" w:color="auto" w:fill="D9D9D9"/>
        <w:spacing w:line="360" w:lineRule="auto"/>
        <w:jc w:val="center"/>
        <w:outlineLvl w:val="0"/>
        <w:rPr>
          <w:rFonts w:ascii="Arial" w:hAnsi="Arial" w:cs="Arial"/>
          <w:b/>
          <w:bCs/>
          <w:color w:val="auto"/>
          <w:sz w:val="22"/>
          <w:szCs w:val="22"/>
        </w:rPr>
      </w:pPr>
      <w:r w:rsidRPr="00BB5FB6">
        <w:rPr>
          <w:rFonts w:ascii="Arial" w:hAnsi="Arial" w:cs="Arial"/>
          <w:b/>
          <w:bCs/>
          <w:color w:val="auto"/>
          <w:sz w:val="22"/>
          <w:szCs w:val="22"/>
        </w:rPr>
        <w:lastRenderedPageBreak/>
        <w:t>ANEXO 0</w:t>
      </w:r>
      <w:r>
        <w:rPr>
          <w:rFonts w:ascii="Arial" w:hAnsi="Arial" w:cs="Arial"/>
          <w:b/>
          <w:bCs/>
          <w:color w:val="auto"/>
          <w:sz w:val="22"/>
          <w:szCs w:val="22"/>
        </w:rPr>
        <w:t>3</w:t>
      </w:r>
      <w:r w:rsidRPr="00BB5FB6">
        <w:rPr>
          <w:rFonts w:ascii="Arial" w:hAnsi="Arial" w:cs="Arial"/>
          <w:b/>
          <w:bCs/>
          <w:color w:val="auto"/>
          <w:sz w:val="22"/>
          <w:szCs w:val="22"/>
        </w:rPr>
        <w:t xml:space="preserve"> – </w:t>
      </w:r>
      <w:r>
        <w:rPr>
          <w:rFonts w:ascii="Arial" w:hAnsi="Arial" w:cs="Arial"/>
          <w:b/>
          <w:bCs/>
          <w:color w:val="auto"/>
          <w:sz w:val="22"/>
          <w:szCs w:val="22"/>
        </w:rPr>
        <w:t>DECLARAÇÃO DE IDONEIDADE</w:t>
      </w:r>
    </w:p>
    <w:p w:rsidR="00C76F7B" w:rsidRDefault="00C76F7B" w:rsidP="00C76F7B">
      <w:pPr>
        <w:spacing w:line="360" w:lineRule="auto"/>
        <w:jc w:val="both"/>
        <w:rPr>
          <w:rFonts w:ascii="Arial" w:hAnsi="Arial" w:cs="Arial"/>
          <w:sz w:val="22"/>
          <w:szCs w:val="22"/>
        </w:rPr>
      </w:pPr>
    </w:p>
    <w:p w:rsidR="00C76F7B" w:rsidRPr="00664899" w:rsidRDefault="00C76F7B" w:rsidP="00C76F7B">
      <w:pPr>
        <w:pStyle w:val="Textbody"/>
        <w:spacing w:after="0" w:line="360" w:lineRule="auto"/>
        <w:jc w:val="both"/>
        <w:rPr>
          <w:rFonts w:ascii="Arial" w:hAnsi="Arial" w:cs="Arial"/>
          <w:sz w:val="22"/>
          <w:szCs w:val="22"/>
        </w:rPr>
      </w:pPr>
      <w:r w:rsidRPr="00664899">
        <w:rPr>
          <w:rFonts w:ascii="Arial" w:hAnsi="Arial" w:cs="Arial"/>
          <w:sz w:val="22"/>
          <w:szCs w:val="22"/>
        </w:rPr>
        <w:t xml:space="preserve">Declaramos para os fins de direito, na qualidade de proponente do </w:t>
      </w:r>
      <w:r w:rsidRPr="00664899">
        <w:rPr>
          <w:rFonts w:ascii="Arial" w:hAnsi="Arial" w:cs="Arial"/>
          <w:b/>
          <w:sz w:val="22"/>
          <w:szCs w:val="22"/>
        </w:rPr>
        <w:t xml:space="preserve">PREGÃO </w:t>
      </w:r>
      <w:r>
        <w:rPr>
          <w:rFonts w:ascii="Arial" w:hAnsi="Arial" w:cs="Arial"/>
          <w:b/>
          <w:sz w:val="22"/>
          <w:szCs w:val="22"/>
        </w:rPr>
        <w:t>ELETRÔNICO</w:t>
      </w:r>
      <w:r w:rsidRPr="00664899">
        <w:rPr>
          <w:rFonts w:ascii="Arial" w:hAnsi="Arial" w:cs="Arial"/>
          <w:b/>
          <w:sz w:val="22"/>
          <w:szCs w:val="22"/>
        </w:rPr>
        <w:t xml:space="preserve"> Nº </w:t>
      </w:r>
      <w:r w:rsidR="00BF3CFE">
        <w:rPr>
          <w:rFonts w:ascii="Arial" w:hAnsi="Arial" w:cs="Arial"/>
          <w:b/>
          <w:sz w:val="22"/>
          <w:szCs w:val="22"/>
        </w:rPr>
        <w:t>13</w:t>
      </w:r>
      <w:r w:rsidRPr="00664899">
        <w:rPr>
          <w:rFonts w:ascii="Arial" w:hAnsi="Arial" w:cs="Arial"/>
          <w:b/>
          <w:sz w:val="22"/>
          <w:szCs w:val="22"/>
        </w:rPr>
        <w:t>/202</w:t>
      </w:r>
      <w:r w:rsidR="00142376">
        <w:rPr>
          <w:rFonts w:ascii="Arial" w:hAnsi="Arial" w:cs="Arial"/>
          <w:b/>
          <w:sz w:val="22"/>
          <w:szCs w:val="22"/>
        </w:rPr>
        <w:t>2</w:t>
      </w:r>
      <w:r w:rsidRPr="00664899">
        <w:rPr>
          <w:rFonts w:ascii="Arial" w:hAnsi="Arial" w:cs="Arial"/>
          <w:sz w:val="22"/>
          <w:szCs w:val="22"/>
        </w:rPr>
        <w:t>, instaurado pela Câmara Municipal de Campo Largo, que não fomos declarados inidôneos para licitar ou contratar com o Poder Público, em qualquer de suas esferas.</w:t>
      </w:r>
    </w:p>
    <w:p w:rsidR="00C76F7B" w:rsidRPr="00664899" w:rsidRDefault="00C76F7B" w:rsidP="00C76F7B">
      <w:pPr>
        <w:pStyle w:val="Textbody"/>
        <w:spacing w:after="0" w:line="360" w:lineRule="auto"/>
        <w:jc w:val="both"/>
        <w:rPr>
          <w:rFonts w:ascii="Arial" w:hAnsi="Arial" w:cs="Arial"/>
          <w:sz w:val="22"/>
          <w:szCs w:val="22"/>
        </w:rPr>
      </w:pPr>
      <w:r w:rsidRPr="00664899">
        <w:rPr>
          <w:rFonts w:ascii="Arial" w:hAnsi="Arial" w:cs="Arial"/>
          <w:sz w:val="22"/>
          <w:szCs w:val="22"/>
        </w:rPr>
        <w:t>Por ser expressão de verdade, firmamos o presente.</w:t>
      </w:r>
    </w:p>
    <w:p w:rsidR="00C76F7B" w:rsidRPr="00664899" w:rsidRDefault="00C76F7B" w:rsidP="00C76F7B">
      <w:pPr>
        <w:pStyle w:val="Textbody"/>
        <w:spacing w:after="0" w:line="360" w:lineRule="auto"/>
        <w:jc w:val="both"/>
        <w:rPr>
          <w:rFonts w:ascii="Arial" w:hAnsi="Arial" w:cs="Arial"/>
          <w:sz w:val="22"/>
          <w:szCs w:val="22"/>
        </w:rPr>
      </w:pPr>
    </w:p>
    <w:p w:rsidR="00C76F7B" w:rsidRPr="00664899" w:rsidRDefault="00C76F7B" w:rsidP="00C76F7B">
      <w:pPr>
        <w:pStyle w:val="Textbody"/>
        <w:spacing w:after="0" w:line="360" w:lineRule="auto"/>
        <w:jc w:val="center"/>
        <w:rPr>
          <w:rFonts w:ascii="Arial" w:hAnsi="Arial" w:cs="Arial"/>
          <w:sz w:val="22"/>
          <w:szCs w:val="22"/>
        </w:rPr>
      </w:pPr>
      <w:r w:rsidRPr="00664899">
        <w:rPr>
          <w:rFonts w:ascii="Arial" w:hAnsi="Arial" w:cs="Arial"/>
          <w:sz w:val="22"/>
          <w:szCs w:val="22"/>
        </w:rPr>
        <w:t xml:space="preserve">............................, </w:t>
      </w:r>
      <w:proofErr w:type="spellStart"/>
      <w:r w:rsidRPr="00664899">
        <w:rPr>
          <w:rFonts w:ascii="Arial" w:hAnsi="Arial" w:cs="Arial"/>
          <w:sz w:val="22"/>
          <w:szCs w:val="22"/>
        </w:rPr>
        <w:t>em</w:t>
      </w:r>
      <w:proofErr w:type="spellEnd"/>
      <w:r w:rsidRPr="00664899">
        <w:rPr>
          <w:rFonts w:ascii="Arial" w:hAnsi="Arial" w:cs="Arial"/>
          <w:sz w:val="22"/>
          <w:szCs w:val="22"/>
        </w:rPr>
        <w:t>..................de.................de......................</w:t>
      </w:r>
    </w:p>
    <w:p w:rsidR="00C76F7B" w:rsidRPr="00664899" w:rsidRDefault="00C76F7B" w:rsidP="00C76F7B">
      <w:pPr>
        <w:pStyle w:val="Textbody"/>
        <w:spacing w:after="0" w:line="360" w:lineRule="auto"/>
        <w:jc w:val="center"/>
        <w:rPr>
          <w:rFonts w:ascii="Arial" w:hAnsi="Arial" w:cs="Arial"/>
          <w:sz w:val="22"/>
          <w:szCs w:val="22"/>
        </w:rPr>
      </w:pPr>
      <w:r w:rsidRPr="00664899">
        <w:rPr>
          <w:rFonts w:ascii="Arial" w:hAnsi="Arial" w:cs="Arial"/>
          <w:sz w:val="22"/>
          <w:szCs w:val="22"/>
        </w:rPr>
        <w:t>Assinatura do representante legal da empresa proponente</w:t>
      </w:r>
    </w:p>
    <w:p w:rsidR="00C76F7B" w:rsidRDefault="00C76F7B" w:rsidP="00C76F7B">
      <w:pPr>
        <w:pStyle w:val="Textbody"/>
        <w:spacing w:after="0" w:line="360" w:lineRule="auto"/>
        <w:jc w:val="center"/>
        <w:rPr>
          <w:rFonts w:ascii="Arial" w:hAnsi="Arial" w:cs="Arial"/>
          <w:sz w:val="22"/>
          <w:szCs w:val="22"/>
        </w:rPr>
      </w:pPr>
      <w:r w:rsidRPr="00664899">
        <w:rPr>
          <w:rFonts w:ascii="Arial" w:hAnsi="Arial" w:cs="Arial"/>
          <w:sz w:val="22"/>
          <w:szCs w:val="22"/>
        </w:rPr>
        <w:t>(Nome, RG e CPF do declarante e carimbo da empresa proponente)</w:t>
      </w: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Pr="00BB5FB6" w:rsidRDefault="00C76F7B" w:rsidP="00C76F7B">
      <w:pPr>
        <w:pBdr>
          <w:top w:val="double" w:sz="4" w:space="1" w:color="auto"/>
          <w:left w:val="double" w:sz="4" w:space="4" w:color="auto"/>
          <w:bottom w:val="double" w:sz="4" w:space="1" w:color="auto"/>
          <w:right w:val="double" w:sz="4" w:space="4" w:color="auto"/>
        </w:pBdr>
        <w:spacing w:line="360" w:lineRule="auto"/>
        <w:jc w:val="both"/>
        <w:rPr>
          <w:rFonts w:ascii="Arial" w:hAnsi="Arial" w:cs="Arial"/>
          <w:b/>
          <w:sz w:val="22"/>
          <w:szCs w:val="22"/>
        </w:rPr>
      </w:pPr>
      <w:r w:rsidRPr="00BB5FB6">
        <w:rPr>
          <w:rFonts w:ascii="Arial" w:hAnsi="Arial" w:cs="Arial"/>
          <w:b/>
          <w:sz w:val="22"/>
          <w:szCs w:val="22"/>
        </w:rPr>
        <w:t>OBS.: Está declaração deverá ser emitida em papel timbrado da empresa proponente e carimbada com o número do CNPJ.</w:t>
      </w: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Pr="00BB5FB6" w:rsidRDefault="00C76F7B" w:rsidP="00C76F7B">
      <w:pPr>
        <w:pStyle w:val="Corpo"/>
        <w:pBdr>
          <w:top w:val="single" w:sz="4" w:space="1" w:color="auto"/>
          <w:left w:val="single" w:sz="4" w:space="4" w:color="auto"/>
          <w:bottom w:val="single" w:sz="4" w:space="1" w:color="auto"/>
          <w:right w:val="single" w:sz="4" w:space="4" w:color="auto"/>
        </w:pBdr>
        <w:shd w:val="clear" w:color="auto" w:fill="D9D9D9"/>
        <w:spacing w:line="360" w:lineRule="auto"/>
        <w:jc w:val="center"/>
        <w:outlineLvl w:val="0"/>
        <w:rPr>
          <w:rFonts w:ascii="Arial" w:hAnsi="Arial" w:cs="Arial"/>
          <w:b/>
          <w:bCs/>
          <w:color w:val="auto"/>
          <w:sz w:val="22"/>
          <w:szCs w:val="22"/>
        </w:rPr>
      </w:pPr>
      <w:r w:rsidRPr="00BB5FB6">
        <w:rPr>
          <w:rFonts w:ascii="Arial" w:hAnsi="Arial" w:cs="Arial"/>
          <w:b/>
          <w:bCs/>
          <w:color w:val="auto"/>
          <w:sz w:val="22"/>
          <w:szCs w:val="22"/>
        </w:rPr>
        <w:lastRenderedPageBreak/>
        <w:t>ANEXO 0</w:t>
      </w:r>
      <w:r>
        <w:rPr>
          <w:rFonts w:ascii="Arial" w:hAnsi="Arial" w:cs="Arial"/>
          <w:b/>
          <w:bCs/>
          <w:color w:val="auto"/>
          <w:sz w:val="22"/>
          <w:szCs w:val="22"/>
        </w:rPr>
        <w:t>4</w:t>
      </w:r>
      <w:r w:rsidRPr="00BB5FB6">
        <w:rPr>
          <w:rFonts w:ascii="Arial" w:hAnsi="Arial" w:cs="Arial"/>
          <w:b/>
          <w:bCs/>
          <w:color w:val="auto"/>
          <w:sz w:val="22"/>
          <w:szCs w:val="22"/>
        </w:rPr>
        <w:t xml:space="preserve"> – </w:t>
      </w:r>
      <w:r>
        <w:rPr>
          <w:rFonts w:ascii="Arial" w:hAnsi="Arial" w:cs="Arial"/>
          <w:b/>
          <w:bCs/>
          <w:color w:val="auto"/>
          <w:sz w:val="22"/>
          <w:szCs w:val="22"/>
        </w:rPr>
        <w:t>DECLARAÇÃO DE NÃO UTILIZAÇÃO DE MÃO DE OBRA INFANTIL</w:t>
      </w: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both"/>
        <w:rPr>
          <w:rFonts w:ascii="Arial" w:hAnsi="Arial" w:cs="Arial"/>
          <w:sz w:val="22"/>
          <w:szCs w:val="22"/>
        </w:rPr>
      </w:pPr>
    </w:p>
    <w:p w:rsidR="00C76F7B" w:rsidRPr="00664899" w:rsidRDefault="00C76F7B" w:rsidP="00C76F7B">
      <w:pPr>
        <w:pStyle w:val="Textbody"/>
        <w:spacing w:after="0" w:line="360" w:lineRule="auto"/>
        <w:jc w:val="both"/>
        <w:rPr>
          <w:rFonts w:ascii="Arial" w:hAnsi="Arial" w:cs="Arial"/>
          <w:sz w:val="22"/>
          <w:szCs w:val="22"/>
        </w:rPr>
      </w:pPr>
      <w:r w:rsidRPr="00664899">
        <w:rPr>
          <w:rFonts w:ascii="Arial" w:hAnsi="Arial" w:cs="Arial"/>
          <w:sz w:val="22"/>
          <w:szCs w:val="22"/>
        </w:rPr>
        <w:t xml:space="preserve"> Declaramos para os fins de direito, na qualidade de proponente do </w:t>
      </w:r>
      <w:r w:rsidRPr="00664899">
        <w:rPr>
          <w:rFonts w:ascii="Arial" w:hAnsi="Arial" w:cs="Arial"/>
          <w:b/>
          <w:sz w:val="22"/>
          <w:szCs w:val="22"/>
        </w:rPr>
        <w:t xml:space="preserve">PREGÃO </w:t>
      </w:r>
      <w:r>
        <w:rPr>
          <w:rFonts w:ascii="Arial" w:hAnsi="Arial" w:cs="Arial"/>
          <w:b/>
          <w:sz w:val="22"/>
          <w:szCs w:val="22"/>
        </w:rPr>
        <w:t>ELETRÔNICO</w:t>
      </w:r>
      <w:r w:rsidRPr="00664899">
        <w:rPr>
          <w:rFonts w:ascii="Arial" w:hAnsi="Arial" w:cs="Arial"/>
          <w:b/>
          <w:sz w:val="22"/>
          <w:szCs w:val="22"/>
        </w:rPr>
        <w:t xml:space="preserve"> Nº </w:t>
      </w:r>
      <w:r w:rsidR="00BF3CFE">
        <w:rPr>
          <w:rFonts w:ascii="Arial" w:hAnsi="Arial" w:cs="Arial"/>
          <w:b/>
          <w:sz w:val="22"/>
          <w:szCs w:val="22"/>
        </w:rPr>
        <w:t>13</w:t>
      </w:r>
      <w:r w:rsidRPr="00664899">
        <w:rPr>
          <w:rFonts w:ascii="Arial" w:hAnsi="Arial" w:cs="Arial"/>
          <w:b/>
          <w:sz w:val="22"/>
          <w:szCs w:val="22"/>
        </w:rPr>
        <w:t>/202</w:t>
      </w:r>
      <w:r w:rsidR="00142376">
        <w:rPr>
          <w:rFonts w:ascii="Arial" w:hAnsi="Arial" w:cs="Arial"/>
          <w:b/>
          <w:sz w:val="22"/>
          <w:szCs w:val="22"/>
        </w:rPr>
        <w:t>2</w:t>
      </w:r>
      <w:r w:rsidRPr="00664899">
        <w:rPr>
          <w:rFonts w:ascii="Arial" w:hAnsi="Arial" w:cs="Arial"/>
          <w:sz w:val="22"/>
          <w:szCs w:val="22"/>
        </w:rPr>
        <w:t>, instaurado pela Câmara Municipal de Campo Largo, em cumprimento ao inciso XXXIII, do artigo 7º da Constituição Federal de que não possuímos em nosso quadro funcional pessoas menores de 18 (dezoito) anos em trabalho noturno, perigoso ou insalubre e pessoas menores de 16 (dezesseis) anos em qualquer trabalho, salvo na condição de aprendiz, a partir dos 14 (quatorze) anos.</w:t>
      </w:r>
    </w:p>
    <w:p w:rsidR="00C76F7B" w:rsidRDefault="00C76F7B" w:rsidP="00C76F7B">
      <w:pPr>
        <w:pStyle w:val="Textbody"/>
        <w:spacing w:after="0" w:line="360" w:lineRule="auto"/>
        <w:jc w:val="both"/>
        <w:rPr>
          <w:rFonts w:ascii="Arial" w:hAnsi="Arial" w:cs="Arial"/>
          <w:sz w:val="22"/>
          <w:szCs w:val="22"/>
        </w:rPr>
      </w:pPr>
      <w:r w:rsidRPr="00664899">
        <w:rPr>
          <w:rFonts w:ascii="Arial" w:hAnsi="Arial" w:cs="Arial"/>
          <w:sz w:val="22"/>
          <w:szCs w:val="22"/>
        </w:rPr>
        <w:t> Por ser expressão da verdade, firmamos o presente.</w:t>
      </w:r>
    </w:p>
    <w:p w:rsidR="00E41533" w:rsidRPr="00664899" w:rsidRDefault="00E41533" w:rsidP="00C76F7B">
      <w:pPr>
        <w:pStyle w:val="Textbody"/>
        <w:spacing w:after="0" w:line="360" w:lineRule="auto"/>
        <w:jc w:val="both"/>
        <w:rPr>
          <w:rFonts w:ascii="Arial" w:hAnsi="Arial" w:cs="Arial"/>
          <w:sz w:val="22"/>
          <w:szCs w:val="22"/>
        </w:rPr>
      </w:pPr>
    </w:p>
    <w:p w:rsidR="00C76F7B" w:rsidRPr="00664899" w:rsidRDefault="00C76F7B" w:rsidP="00C76F7B">
      <w:pPr>
        <w:pStyle w:val="Textbody"/>
        <w:spacing w:after="0" w:line="360" w:lineRule="auto"/>
        <w:jc w:val="center"/>
        <w:rPr>
          <w:rFonts w:ascii="Arial" w:hAnsi="Arial" w:cs="Arial"/>
          <w:sz w:val="22"/>
          <w:szCs w:val="22"/>
        </w:rPr>
      </w:pPr>
      <w:r w:rsidRPr="00664899">
        <w:rPr>
          <w:rFonts w:ascii="Arial" w:hAnsi="Arial" w:cs="Arial"/>
          <w:sz w:val="22"/>
          <w:szCs w:val="22"/>
        </w:rPr>
        <w:t xml:space="preserve">..........................., </w:t>
      </w:r>
      <w:proofErr w:type="spellStart"/>
      <w:r w:rsidRPr="00664899">
        <w:rPr>
          <w:rFonts w:ascii="Arial" w:hAnsi="Arial" w:cs="Arial"/>
          <w:sz w:val="22"/>
          <w:szCs w:val="22"/>
        </w:rPr>
        <w:t>em</w:t>
      </w:r>
      <w:proofErr w:type="spellEnd"/>
      <w:r w:rsidRPr="00664899">
        <w:rPr>
          <w:rFonts w:ascii="Arial" w:hAnsi="Arial" w:cs="Arial"/>
          <w:sz w:val="22"/>
          <w:szCs w:val="22"/>
        </w:rPr>
        <w:t>..................de.................de......................</w:t>
      </w:r>
    </w:p>
    <w:p w:rsidR="00C76F7B" w:rsidRPr="00664899" w:rsidRDefault="00C76F7B" w:rsidP="00C76F7B">
      <w:pPr>
        <w:pStyle w:val="Textbody"/>
        <w:spacing w:after="0" w:line="360" w:lineRule="auto"/>
        <w:jc w:val="center"/>
        <w:rPr>
          <w:rFonts w:ascii="Arial" w:hAnsi="Arial" w:cs="Arial"/>
          <w:sz w:val="22"/>
          <w:szCs w:val="22"/>
        </w:rPr>
      </w:pPr>
    </w:p>
    <w:p w:rsidR="00C76F7B" w:rsidRPr="00664899" w:rsidRDefault="00C76F7B" w:rsidP="00C76F7B">
      <w:pPr>
        <w:pStyle w:val="Textbody"/>
        <w:spacing w:after="0" w:line="360" w:lineRule="auto"/>
        <w:jc w:val="center"/>
        <w:rPr>
          <w:rFonts w:ascii="Arial" w:hAnsi="Arial" w:cs="Arial"/>
          <w:sz w:val="22"/>
          <w:szCs w:val="22"/>
        </w:rPr>
      </w:pPr>
      <w:r w:rsidRPr="00664899">
        <w:rPr>
          <w:rFonts w:ascii="Arial" w:hAnsi="Arial" w:cs="Arial"/>
          <w:sz w:val="22"/>
          <w:szCs w:val="22"/>
        </w:rPr>
        <w:t>Assinatura do representante legal da empresa proponente</w:t>
      </w:r>
    </w:p>
    <w:p w:rsidR="00C76F7B" w:rsidRDefault="00C76F7B" w:rsidP="00C76F7B">
      <w:pPr>
        <w:pStyle w:val="Textbody"/>
        <w:spacing w:after="0" w:line="360" w:lineRule="auto"/>
        <w:jc w:val="center"/>
        <w:rPr>
          <w:rFonts w:ascii="Arial" w:hAnsi="Arial" w:cs="Arial"/>
          <w:sz w:val="22"/>
          <w:szCs w:val="22"/>
        </w:rPr>
      </w:pPr>
      <w:r w:rsidRPr="00664899">
        <w:rPr>
          <w:rFonts w:ascii="Arial" w:hAnsi="Arial" w:cs="Arial"/>
          <w:sz w:val="22"/>
          <w:szCs w:val="22"/>
        </w:rPr>
        <w:t>(Nome, RG e CPF do declarante e carimbo da empresa proponente)</w:t>
      </w: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Pr="00BB5FB6" w:rsidRDefault="00C76F7B" w:rsidP="00C76F7B">
      <w:pPr>
        <w:pBdr>
          <w:top w:val="double" w:sz="4" w:space="1" w:color="auto"/>
          <w:left w:val="double" w:sz="4" w:space="4" w:color="auto"/>
          <w:bottom w:val="double" w:sz="4" w:space="1" w:color="auto"/>
          <w:right w:val="double" w:sz="4" w:space="4" w:color="auto"/>
        </w:pBdr>
        <w:spacing w:line="360" w:lineRule="auto"/>
        <w:jc w:val="both"/>
        <w:rPr>
          <w:rFonts w:ascii="Arial" w:hAnsi="Arial" w:cs="Arial"/>
          <w:b/>
          <w:sz w:val="22"/>
          <w:szCs w:val="22"/>
        </w:rPr>
      </w:pPr>
      <w:r w:rsidRPr="00BB5FB6">
        <w:rPr>
          <w:rFonts w:ascii="Arial" w:hAnsi="Arial" w:cs="Arial"/>
          <w:b/>
          <w:sz w:val="22"/>
          <w:szCs w:val="22"/>
        </w:rPr>
        <w:t>OBS.: Está declaração deverá ser emitida em papel timbrado da empresa proponente e carimbada com o número do CNPJ.</w:t>
      </w: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r>
        <w:rPr>
          <w:rFonts w:ascii="Arial" w:hAnsi="Arial" w:cs="Arial"/>
          <w:sz w:val="22"/>
          <w:szCs w:val="22"/>
        </w:rPr>
        <w:br w:type="page"/>
      </w:r>
    </w:p>
    <w:p w:rsidR="00C76F7B" w:rsidRPr="00BB5FB6" w:rsidRDefault="00C76F7B" w:rsidP="00C76F7B">
      <w:pPr>
        <w:pStyle w:val="Corpo"/>
        <w:pBdr>
          <w:top w:val="single" w:sz="4" w:space="1" w:color="auto"/>
          <w:left w:val="single" w:sz="4" w:space="4" w:color="auto"/>
          <w:bottom w:val="single" w:sz="4" w:space="1" w:color="auto"/>
          <w:right w:val="single" w:sz="4" w:space="4" w:color="auto"/>
        </w:pBdr>
        <w:shd w:val="clear" w:color="auto" w:fill="D9D9D9"/>
        <w:spacing w:line="360" w:lineRule="auto"/>
        <w:jc w:val="center"/>
        <w:outlineLvl w:val="0"/>
        <w:rPr>
          <w:rFonts w:ascii="Arial" w:hAnsi="Arial" w:cs="Arial"/>
          <w:b/>
          <w:bCs/>
          <w:color w:val="auto"/>
          <w:sz w:val="22"/>
          <w:szCs w:val="22"/>
        </w:rPr>
      </w:pPr>
      <w:r w:rsidRPr="00BB5FB6">
        <w:rPr>
          <w:rFonts w:ascii="Arial" w:hAnsi="Arial" w:cs="Arial"/>
          <w:b/>
          <w:bCs/>
          <w:color w:val="auto"/>
          <w:sz w:val="22"/>
          <w:szCs w:val="22"/>
        </w:rPr>
        <w:lastRenderedPageBreak/>
        <w:t>ANEXO 0</w:t>
      </w:r>
      <w:r>
        <w:rPr>
          <w:rFonts w:ascii="Arial" w:hAnsi="Arial" w:cs="Arial"/>
          <w:b/>
          <w:bCs/>
          <w:color w:val="auto"/>
          <w:sz w:val="22"/>
          <w:szCs w:val="22"/>
        </w:rPr>
        <w:t>5</w:t>
      </w:r>
      <w:r w:rsidRPr="00BB5FB6">
        <w:rPr>
          <w:rFonts w:ascii="Arial" w:hAnsi="Arial" w:cs="Arial"/>
          <w:b/>
          <w:bCs/>
          <w:color w:val="auto"/>
          <w:sz w:val="22"/>
          <w:szCs w:val="22"/>
        </w:rPr>
        <w:t xml:space="preserve"> – </w:t>
      </w:r>
      <w:r>
        <w:rPr>
          <w:rFonts w:ascii="Arial" w:hAnsi="Arial" w:cs="Arial"/>
          <w:b/>
          <w:bCs/>
          <w:color w:val="auto"/>
          <w:sz w:val="22"/>
          <w:szCs w:val="22"/>
        </w:rPr>
        <w:t>DECLARAÇÃO DE CUMPRIMENTO DOS REQUISITOS DE HABILITAÇÃO</w:t>
      </w: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Pr="00664899" w:rsidRDefault="00C76F7B" w:rsidP="00C76F7B">
      <w:pPr>
        <w:pStyle w:val="Textbody"/>
        <w:spacing w:after="0" w:line="360" w:lineRule="auto"/>
        <w:jc w:val="both"/>
        <w:rPr>
          <w:rFonts w:ascii="Arial" w:hAnsi="Arial" w:cs="Arial"/>
          <w:sz w:val="22"/>
          <w:szCs w:val="22"/>
        </w:rPr>
      </w:pPr>
      <w:r w:rsidRPr="00664899">
        <w:rPr>
          <w:rFonts w:ascii="Arial" w:hAnsi="Arial" w:cs="Arial"/>
          <w:sz w:val="22"/>
          <w:szCs w:val="22"/>
        </w:rPr>
        <w:t xml:space="preserve"> A empresa.............................................................................., inscrita no CNPJ sob o nº .............................., sediada na Rua ......................................................................... nº .............., Bairro.............CEP:..............., na cidade de .........................., Estado .............., sob as penas cabíveis, em especial as do art. 299 do Código Penal Brasileiro (Falsidade Ideológica), com a finalidade de atender aos requisitos exigidos no Edital de </w:t>
      </w:r>
      <w:r w:rsidRPr="00664899">
        <w:rPr>
          <w:rFonts w:ascii="Arial" w:hAnsi="Arial" w:cs="Arial"/>
          <w:b/>
          <w:sz w:val="22"/>
          <w:szCs w:val="22"/>
        </w:rPr>
        <w:t xml:space="preserve">PREGÃO </w:t>
      </w:r>
      <w:r>
        <w:rPr>
          <w:rFonts w:ascii="Arial" w:hAnsi="Arial" w:cs="Arial"/>
          <w:b/>
          <w:sz w:val="22"/>
          <w:szCs w:val="22"/>
        </w:rPr>
        <w:t>ELETRÔNICO</w:t>
      </w:r>
      <w:r w:rsidRPr="00664899">
        <w:rPr>
          <w:rFonts w:ascii="Arial" w:hAnsi="Arial" w:cs="Arial"/>
          <w:b/>
          <w:sz w:val="22"/>
          <w:szCs w:val="22"/>
        </w:rPr>
        <w:t xml:space="preserve"> Nº </w:t>
      </w:r>
      <w:r w:rsidR="00BF3CFE">
        <w:rPr>
          <w:rFonts w:ascii="Arial" w:hAnsi="Arial" w:cs="Arial"/>
          <w:b/>
          <w:sz w:val="22"/>
          <w:szCs w:val="22"/>
        </w:rPr>
        <w:t>13</w:t>
      </w:r>
      <w:r w:rsidRPr="00664899">
        <w:rPr>
          <w:rFonts w:ascii="Arial" w:hAnsi="Arial" w:cs="Arial"/>
          <w:b/>
          <w:sz w:val="22"/>
          <w:szCs w:val="22"/>
        </w:rPr>
        <w:t>/202</w:t>
      </w:r>
      <w:r w:rsidR="00142376">
        <w:rPr>
          <w:rFonts w:ascii="Arial" w:hAnsi="Arial" w:cs="Arial"/>
          <w:b/>
          <w:sz w:val="22"/>
          <w:szCs w:val="22"/>
        </w:rPr>
        <w:t>2</w:t>
      </w:r>
      <w:r w:rsidRPr="00664899">
        <w:rPr>
          <w:rFonts w:ascii="Arial" w:hAnsi="Arial" w:cs="Arial"/>
          <w:sz w:val="22"/>
          <w:szCs w:val="22"/>
        </w:rPr>
        <w:t>, DECLARA que possui todos os requisitos exigidos no Edital para a habilitação, quanto às condições de habilitação jurídica, qualificação técnica, qualificação econômico-financeira e regularidade fiscal, declarando ainda, estar ciente que a falta de atendimento a qualquer exigência para habilitação constante do Edital, ensejará aplicação de penalidade à Declarante.</w:t>
      </w:r>
    </w:p>
    <w:p w:rsidR="00C76F7B" w:rsidRPr="00664899" w:rsidRDefault="00C76F7B" w:rsidP="00C76F7B">
      <w:pPr>
        <w:pStyle w:val="Textbody"/>
        <w:spacing w:after="0" w:line="360" w:lineRule="auto"/>
        <w:jc w:val="both"/>
        <w:rPr>
          <w:rFonts w:ascii="Arial" w:hAnsi="Arial" w:cs="Arial"/>
          <w:sz w:val="22"/>
          <w:szCs w:val="22"/>
        </w:rPr>
      </w:pPr>
    </w:p>
    <w:p w:rsidR="00C76F7B" w:rsidRPr="00664899" w:rsidRDefault="00C76F7B" w:rsidP="00C76F7B">
      <w:pPr>
        <w:pStyle w:val="Textbody"/>
        <w:spacing w:after="0" w:line="360" w:lineRule="auto"/>
        <w:jc w:val="center"/>
        <w:rPr>
          <w:rFonts w:ascii="Arial" w:hAnsi="Arial" w:cs="Arial"/>
          <w:sz w:val="22"/>
          <w:szCs w:val="22"/>
        </w:rPr>
      </w:pPr>
      <w:r w:rsidRPr="00664899">
        <w:rPr>
          <w:rFonts w:ascii="Arial" w:hAnsi="Arial" w:cs="Arial"/>
          <w:sz w:val="22"/>
          <w:szCs w:val="22"/>
        </w:rPr>
        <w:t xml:space="preserve">............................, </w:t>
      </w:r>
      <w:proofErr w:type="spellStart"/>
      <w:r w:rsidRPr="00664899">
        <w:rPr>
          <w:rFonts w:ascii="Arial" w:hAnsi="Arial" w:cs="Arial"/>
          <w:sz w:val="22"/>
          <w:szCs w:val="22"/>
        </w:rPr>
        <w:t>em</w:t>
      </w:r>
      <w:proofErr w:type="spellEnd"/>
      <w:r w:rsidRPr="00664899">
        <w:rPr>
          <w:rFonts w:ascii="Arial" w:hAnsi="Arial" w:cs="Arial"/>
          <w:sz w:val="22"/>
          <w:szCs w:val="22"/>
        </w:rPr>
        <w:t>..................de.................de......................</w:t>
      </w:r>
    </w:p>
    <w:p w:rsidR="00C76F7B" w:rsidRPr="00664899" w:rsidRDefault="00C76F7B" w:rsidP="00C76F7B">
      <w:pPr>
        <w:pStyle w:val="Textbody"/>
        <w:spacing w:after="0" w:line="360" w:lineRule="auto"/>
        <w:jc w:val="center"/>
        <w:rPr>
          <w:rFonts w:ascii="Arial" w:hAnsi="Arial" w:cs="Arial"/>
          <w:sz w:val="22"/>
          <w:szCs w:val="22"/>
        </w:rPr>
      </w:pPr>
    </w:p>
    <w:p w:rsidR="00C76F7B" w:rsidRPr="00664899" w:rsidRDefault="00C76F7B" w:rsidP="00C76F7B">
      <w:pPr>
        <w:pStyle w:val="Textbody"/>
        <w:spacing w:after="0" w:line="360" w:lineRule="auto"/>
        <w:jc w:val="center"/>
        <w:rPr>
          <w:rFonts w:ascii="Arial" w:hAnsi="Arial" w:cs="Arial"/>
          <w:sz w:val="22"/>
          <w:szCs w:val="22"/>
        </w:rPr>
      </w:pPr>
      <w:r w:rsidRPr="00664899">
        <w:rPr>
          <w:rFonts w:ascii="Arial" w:hAnsi="Arial" w:cs="Arial"/>
          <w:sz w:val="22"/>
          <w:szCs w:val="22"/>
        </w:rPr>
        <w:t>Assinatura do representante legal da empresa proponente</w:t>
      </w:r>
    </w:p>
    <w:p w:rsidR="00C76F7B" w:rsidRPr="00664899" w:rsidRDefault="00C76F7B" w:rsidP="00C76F7B">
      <w:pPr>
        <w:pStyle w:val="Textbody"/>
        <w:spacing w:after="0" w:line="360" w:lineRule="auto"/>
        <w:jc w:val="center"/>
        <w:rPr>
          <w:rFonts w:ascii="Arial" w:hAnsi="Arial" w:cs="Arial"/>
          <w:sz w:val="22"/>
          <w:szCs w:val="22"/>
        </w:rPr>
      </w:pPr>
      <w:r w:rsidRPr="00664899">
        <w:rPr>
          <w:rFonts w:ascii="Arial" w:hAnsi="Arial" w:cs="Arial"/>
          <w:sz w:val="22"/>
          <w:szCs w:val="22"/>
        </w:rPr>
        <w:t>(Nome, RG e CPF do declarante e carimbo da empresa proponente)</w:t>
      </w:r>
    </w:p>
    <w:p w:rsidR="00C76F7B" w:rsidRPr="00664899" w:rsidRDefault="00C76F7B" w:rsidP="00C76F7B">
      <w:pPr>
        <w:pStyle w:val="Textbody"/>
        <w:spacing w:after="0" w:line="360" w:lineRule="auto"/>
        <w:jc w:val="center"/>
        <w:rPr>
          <w:rFonts w:ascii="Arial" w:hAnsi="Arial" w:cs="Arial"/>
          <w:sz w:val="22"/>
          <w:szCs w:val="22"/>
        </w:rPr>
      </w:pPr>
    </w:p>
    <w:p w:rsidR="00C76F7B" w:rsidRPr="00664899" w:rsidRDefault="00C76F7B" w:rsidP="00C76F7B">
      <w:pPr>
        <w:pStyle w:val="Textbody"/>
        <w:spacing w:after="0" w:line="360" w:lineRule="auto"/>
        <w:jc w:val="center"/>
        <w:rPr>
          <w:rFonts w:ascii="Arial" w:hAnsi="Arial" w:cs="Arial"/>
          <w:sz w:val="22"/>
          <w:szCs w:val="22"/>
        </w:rPr>
      </w:pPr>
    </w:p>
    <w:p w:rsidR="00C76F7B" w:rsidRDefault="00C76F7B" w:rsidP="00C76F7B">
      <w:pPr>
        <w:spacing w:line="360" w:lineRule="auto"/>
        <w:jc w:val="both"/>
        <w:rPr>
          <w:rFonts w:ascii="Arial" w:hAnsi="Arial" w:cs="Arial"/>
          <w:sz w:val="22"/>
          <w:szCs w:val="22"/>
        </w:rPr>
      </w:pPr>
    </w:p>
    <w:p w:rsidR="00C76F7B" w:rsidRDefault="00C76F7B" w:rsidP="00C76F7B">
      <w:pPr>
        <w:spacing w:line="360" w:lineRule="auto"/>
        <w:jc w:val="both"/>
        <w:rPr>
          <w:rFonts w:ascii="Arial" w:hAnsi="Arial" w:cs="Arial"/>
          <w:sz w:val="22"/>
          <w:szCs w:val="22"/>
        </w:rPr>
      </w:pPr>
    </w:p>
    <w:p w:rsidR="00C76F7B" w:rsidRDefault="00C76F7B" w:rsidP="00C76F7B">
      <w:pPr>
        <w:spacing w:line="360" w:lineRule="auto"/>
        <w:jc w:val="both"/>
        <w:rPr>
          <w:rFonts w:ascii="Arial" w:hAnsi="Arial" w:cs="Arial"/>
          <w:sz w:val="22"/>
          <w:szCs w:val="22"/>
        </w:rPr>
      </w:pPr>
    </w:p>
    <w:p w:rsidR="00C76F7B" w:rsidRDefault="00C76F7B" w:rsidP="00C76F7B">
      <w:pPr>
        <w:spacing w:line="360" w:lineRule="auto"/>
        <w:jc w:val="both"/>
        <w:rPr>
          <w:rFonts w:ascii="Arial" w:hAnsi="Arial" w:cs="Arial"/>
          <w:sz w:val="22"/>
          <w:szCs w:val="22"/>
        </w:rPr>
      </w:pPr>
    </w:p>
    <w:p w:rsidR="00C76F7B" w:rsidRDefault="00C76F7B" w:rsidP="00C76F7B">
      <w:pPr>
        <w:spacing w:line="360" w:lineRule="auto"/>
        <w:jc w:val="both"/>
        <w:rPr>
          <w:rFonts w:ascii="Arial" w:hAnsi="Arial" w:cs="Arial"/>
          <w:sz w:val="22"/>
          <w:szCs w:val="22"/>
        </w:rPr>
      </w:pPr>
    </w:p>
    <w:p w:rsidR="00C76F7B" w:rsidRDefault="00C76F7B" w:rsidP="00C76F7B">
      <w:pPr>
        <w:spacing w:line="360" w:lineRule="auto"/>
        <w:jc w:val="both"/>
        <w:rPr>
          <w:rFonts w:ascii="Arial" w:hAnsi="Arial" w:cs="Arial"/>
          <w:sz w:val="22"/>
          <w:szCs w:val="22"/>
        </w:rPr>
      </w:pPr>
    </w:p>
    <w:p w:rsidR="00C76F7B" w:rsidRDefault="00C76F7B" w:rsidP="00C76F7B">
      <w:pPr>
        <w:spacing w:line="360" w:lineRule="auto"/>
        <w:jc w:val="both"/>
        <w:rPr>
          <w:rFonts w:ascii="Arial" w:hAnsi="Arial" w:cs="Arial"/>
          <w:sz w:val="22"/>
          <w:szCs w:val="22"/>
        </w:rPr>
      </w:pPr>
    </w:p>
    <w:p w:rsidR="00C76F7B" w:rsidRDefault="00C76F7B" w:rsidP="00C76F7B">
      <w:pPr>
        <w:spacing w:line="360" w:lineRule="auto"/>
        <w:jc w:val="both"/>
        <w:rPr>
          <w:rFonts w:ascii="Arial" w:hAnsi="Arial" w:cs="Arial"/>
          <w:sz w:val="22"/>
          <w:szCs w:val="22"/>
        </w:rPr>
      </w:pPr>
    </w:p>
    <w:p w:rsidR="00C76F7B" w:rsidRPr="00BB5FB6" w:rsidRDefault="00C76F7B" w:rsidP="00C76F7B">
      <w:pPr>
        <w:pBdr>
          <w:top w:val="double" w:sz="4" w:space="1" w:color="auto"/>
          <w:left w:val="double" w:sz="4" w:space="4" w:color="auto"/>
          <w:bottom w:val="double" w:sz="4" w:space="1" w:color="auto"/>
          <w:right w:val="double" w:sz="4" w:space="4" w:color="auto"/>
        </w:pBdr>
        <w:spacing w:line="360" w:lineRule="auto"/>
        <w:jc w:val="both"/>
        <w:rPr>
          <w:rFonts w:ascii="Arial" w:hAnsi="Arial" w:cs="Arial"/>
          <w:b/>
          <w:sz w:val="22"/>
          <w:szCs w:val="22"/>
        </w:rPr>
      </w:pPr>
      <w:r w:rsidRPr="00BB5FB6">
        <w:rPr>
          <w:rFonts w:ascii="Arial" w:hAnsi="Arial" w:cs="Arial"/>
          <w:b/>
          <w:sz w:val="22"/>
          <w:szCs w:val="22"/>
        </w:rPr>
        <w:t>OBS.: Está declaração deverá ser emitida em papel timbrado da empresa proponente e carimbada com o número do CNPJ.</w:t>
      </w:r>
    </w:p>
    <w:p w:rsidR="00C76F7B" w:rsidRDefault="00C76F7B" w:rsidP="00C76F7B">
      <w:pPr>
        <w:spacing w:line="360" w:lineRule="auto"/>
        <w:jc w:val="both"/>
        <w:rPr>
          <w:rFonts w:ascii="Arial" w:hAnsi="Arial" w:cs="Arial"/>
          <w:sz w:val="22"/>
          <w:szCs w:val="22"/>
        </w:rPr>
      </w:pPr>
    </w:p>
    <w:p w:rsidR="00C76F7B" w:rsidRDefault="00C76F7B" w:rsidP="00C76F7B">
      <w:pPr>
        <w:spacing w:line="360" w:lineRule="auto"/>
        <w:jc w:val="both"/>
        <w:rPr>
          <w:rFonts w:ascii="Arial" w:hAnsi="Arial" w:cs="Arial"/>
          <w:sz w:val="22"/>
          <w:szCs w:val="22"/>
        </w:rPr>
      </w:pPr>
      <w:r>
        <w:rPr>
          <w:rFonts w:ascii="Arial" w:hAnsi="Arial" w:cs="Arial"/>
          <w:sz w:val="22"/>
          <w:szCs w:val="22"/>
        </w:rPr>
        <w:br w:type="page"/>
      </w:r>
    </w:p>
    <w:p w:rsidR="00C76F7B" w:rsidRPr="00BB5FB6" w:rsidRDefault="00C76F7B" w:rsidP="00C76F7B">
      <w:pPr>
        <w:pStyle w:val="Textopadro"/>
        <w:widowControl/>
        <w:pBdr>
          <w:top w:val="single" w:sz="4" w:space="1" w:color="auto"/>
          <w:left w:val="single" w:sz="4" w:space="4" w:color="auto"/>
          <w:bottom w:val="single" w:sz="4" w:space="1" w:color="auto"/>
          <w:right w:val="single" w:sz="4" w:space="4" w:color="auto"/>
        </w:pBdr>
        <w:shd w:val="clear" w:color="auto" w:fill="D9D9D9"/>
        <w:spacing w:line="360" w:lineRule="auto"/>
        <w:jc w:val="both"/>
        <w:outlineLvl w:val="0"/>
        <w:rPr>
          <w:rFonts w:ascii="Arial" w:hAnsi="Arial" w:cs="Arial"/>
          <w:b/>
          <w:sz w:val="22"/>
          <w:szCs w:val="22"/>
          <w:lang w:val="pt-BR"/>
        </w:rPr>
      </w:pPr>
      <w:bookmarkStart w:id="152" w:name="_Toc26172306"/>
      <w:r w:rsidRPr="00BB5FB6">
        <w:rPr>
          <w:rFonts w:ascii="Arial" w:hAnsi="Arial" w:cs="Arial"/>
          <w:b/>
          <w:sz w:val="22"/>
          <w:szCs w:val="22"/>
          <w:lang w:val="pt-BR"/>
        </w:rPr>
        <w:lastRenderedPageBreak/>
        <w:t>ANEXO 0</w:t>
      </w:r>
      <w:r>
        <w:rPr>
          <w:rFonts w:ascii="Arial" w:hAnsi="Arial" w:cs="Arial"/>
          <w:b/>
          <w:sz w:val="22"/>
          <w:szCs w:val="22"/>
          <w:lang w:val="pt-BR"/>
        </w:rPr>
        <w:t>6</w:t>
      </w:r>
      <w:r w:rsidRPr="00BB5FB6">
        <w:rPr>
          <w:rFonts w:ascii="Arial" w:hAnsi="Arial" w:cs="Arial"/>
          <w:b/>
          <w:sz w:val="22"/>
          <w:szCs w:val="22"/>
          <w:lang w:val="pt-BR"/>
        </w:rPr>
        <w:t xml:space="preserve"> – Modelo de declaração de enquadramento em regime de tributação de Microempresa ou </w:t>
      </w:r>
      <w:r w:rsidR="00E41533">
        <w:rPr>
          <w:rFonts w:ascii="Arial" w:hAnsi="Arial" w:cs="Arial"/>
          <w:b/>
          <w:sz w:val="22"/>
          <w:szCs w:val="22"/>
          <w:lang w:val="pt-BR"/>
        </w:rPr>
        <w:t>E</w:t>
      </w:r>
      <w:r w:rsidRPr="00BB5FB6">
        <w:rPr>
          <w:rFonts w:ascii="Arial" w:hAnsi="Arial" w:cs="Arial"/>
          <w:b/>
          <w:sz w:val="22"/>
          <w:szCs w:val="22"/>
          <w:lang w:val="pt-BR"/>
        </w:rPr>
        <w:t xml:space="preserve">mpresa de </w:t>
      </w:r>
      <w:r w:rsidR="00E41533">
        <w:rPr>
          <w:rFonts w:ascii="Arial" w:hAnsi="Arial" w:cs="Arial"/>
          <w:b/>
          <w:sz w:val="22"/>
          <w:szCs w:val="22"/>
          <w:lang w:val="pt-BR"/>
        </w:rPr>
        <w:t>P</w:t>
      </w:r>
      <w:r w:rsidRPr="00BB5FB6">
        <w:rPr>
          <w:rFonts w:ascii="Arial" w:hAnsi="Arial" w:cs="Arial"/>
          <w:b/>
          <w:sz w:val="22"/>
          <w:szCs w:val="22"/>
          <w:lang w:val="pt-BR"/>
        </w:rPr>
        <w:t xml:space="preserve">equeno </w:t>
      </w:r>
      <w:r w:rsidR="00E41533">
        <w:rPr>
          <w:rFonts w:ascii="Arial" w:hAnsi="Arial" w:cs="Arial"/>
          <w:b/>
          <w:sz w:val="22"/>
          <w:szCs w:val="22"/>
          <w:lang w:val="pt-BR"/>
        </w:rPr>
        <w:t>P</w:t>
      </w:r>
      <w:r w:rsidRPr="00BB5FB6">
        <w:rPr>
          <w:rFonts w:ascii="Arial" w:hAnsi="Arial" w:cs="Arial"/>
          <w:b/>
          <w:sz w:val="22"/>
          <w:szCs w:val="22"/>
          <w:lang w:val="pt-BR"/>
        </w:rPr>
        <w:t>orte.</w:t>
      </w:r>
      <w:bookmarkEnd w:id="152"/>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tabs>
          <w:tab w:val="left" w:pos="1701"/>
        </w:tabs>
        <w:spacing w:line="360" w:lineRule="auto"/>
        <w:ind w:right="-3635"/>
        <w:rPr>
          <w:rFonts w:ascii="Arial" w:hAnsi="Arial" w:cs="Arial"/>
          <w:b/>
          <w:sz w:val="22"/>
          <w:szCs w:val="22"/>
        </w:rPr>
      </w:pPr>
      <w:r w:rsidRPr="00BB5FB6">
        <w:rPr>
          <w:rFonts w:ascii="Arial" w:hAnsi="Arial" w:cs="Arial"/>
          <w:szCs w:val="22"/>
        </w:rPr>
        <w:t>Câmara Municipal de Campo Largo</w:t>
      </w:r>
      <w:r w:rsidRPr="00BB5FB6">
        <w:rPr>
          <w:rFonts w:ascii="Arial" w:hAnsi="Arial" w:cs="Arial"/>
          <w:b/>
          <w:sz w:val="22"/>
          <w:szCs w:val="22"/>
        </w:rPr>
        <w:t xml:space="preserve"> </w:t>
      </w:r>
    </w:p>
    <w:p w:rsidR="00C76F7B" w:rsidRPr="00BB5FB6" w:rsidRDefault="00C76F7B" w:rsidP="00C76F7B">
      <w:pPr>
        <w:tabs>
          <w:tab w:val="left" w:pos="1701"/>
        </w:tabs>
        <w:spacing w:line="360" w:lineRule="auto"/>
        <w:ind w:right="-3635"/>
        <w:rPr>
          <w:rFonts w:ascii="Arial" w:hAnsi="Arial" w:cs="Arial"/>
          <w:b/>
          <w:sz w:val="22"/>
          <w:szCs w:val="22"/>
        </w:rPr>
      </w:pPr>
      <w:r w:rsidRPr="00BB5FB6">
        <w:rPr>
          <w:rFonts w:ascii="Arial" w:hAnsi="Arial" w:cs="Arial"/>
          <w:b/>
          <w:sz w:val="22"/>
          <w:szCs w:val="22"/>
        </w:rPr>
        <w:t xml:space="preserve">PREGÃO ELETRÔNICO Nº </w:t>
      </w:r>
      <w:r w:rsidR="00BF3CFE">
        <w:rPr>
          <w:rFonts w:ascii="Arial" w:hAnsi="Arial" w:cs="Arial"/>
          <w:b/>
          <w:sz w:val="22"/>
          <w:szCs w:val="22"/>
        </w:rPr>
        <w:t>13</w:t>
      </w:r>
      <w:r w:rsidRPr="00BB5FB6">
        <w:rPr>
          <w:rFonts w:ascii="Arial" w:hAnsi="Arial" w:cs="Arial"/>
          <w:b/>
          <w:sz w:val="22"/>
          <w:szCs w:val="22"/>
        </w:rPr>
        <w:t>/202</w:t>
      </w:r>
      <w:r w:rsidR="00142376">
        <w:rPr>
          <w:rFonts w:ascii="Arial" w:hAnsi="Arial" w:cs="Arial"/>
          <w:b/>
          <w:sz w:val="22"/>
          <w:szCs w:val="22"/>
        </w:rPr>
        <w:t>2</w:t>
      </w:r>
    </w:p>
    <w:p w:rsidR="00C76F7B" w:rsidRPr="00BB5FB6" w:rsidRDefault="00C76F7B" w:rsidP="00C76F7B">
      <w:pPr>
        <w:tabs>
          <w:tab w:val="left" w:pos="1701"/>
        </w:tabs>
        <w:spacing w:line="360" w:lineRule="auto"/>
        <w:ind w:right="-3635"/>
        <w:rPr>
          <w:rFonts w:ascii="Arial" w:hAnsi="Arial" w:cs="Arial"/>
          <w:b/>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9E28D6">
      <w:pPr>
        <w:spacing w:line="360" w:lineRule="auto"/>
        <w:jc w:val="center"/>
        <w:rPr>
          <w:rFonts w:ascii="Arial" w:hAnsi="Arial" w:cs="Arial"/>
          <w:sz w:val="22"/>
          <w:szCs w:val="22"/>
        </w:rPr>
      </w:pPr>
      <w:r w:rsidRPr="00BB5FB6">
        <w:rPr>
          <w:rFonts w:ascii="Arial" w:hAnsi="Arial" w:cs="Arial"/>
          <w:b/>
          <w:sz w:val="22"/>
          <w:szCs w:val="22"/>
        </w:rPr>
        <w:t>DECLARAÇÃO DE ENQUADRAMENTO EM REGIME DE TRIBUTAÇÃO DE MICROEMPRESA OU EMPRESA DE PEQUENO PORTE.</w:t>
      </w: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jc w:val="both"/>
        <w:rPr>
          <w:rFonts w:ascii="Arial" w:hAnsi="Arial" w:cs="Arial"/>
          <w:sz w:val="22"/>
          <w:szCs w:val="22"/>
        </w:rPr>
      </w:pPr>
      <w:r w:rsidRPr="00BB5FB6">
        <w:rPr>
          <w:rFonts w:ascii="Arial" w:hAnsi="Arial" w:cs="Arial"/>
          <w:sz w:val="22"/>
          <w:szCs w:val="22"/>
        </w:rPr>
        <w:t xml:space="preserve">(Nome da empresa), CNPJ / MF nº, sediada (endereço completo) Declaro (amos) para todos os fins de direito, especificamente para participação de licitação na modalidade de Pregão, que estou (amos) sob o regime de ME/EPP, para efeito do disposto na Lei Complementar nº 123/2006 </w:t>
      </w:r>
      <w:r w:rsidRPr="00BB5FB6">
        <w:rPr>
          <w:rFonts w:ascii="Arial" w:hAnsi="Arial" w:cs="Arial"/>
          <w:bCs/>
          <w:sz w:val="22"/>
          <w:szCs w:val="22"/>
        </w:rPr>
        <w:t>e suas alterações</w:t>
      </w:r>
      <w:r w:rsidRPr="00BB5FB6">
        <w:rPr>
          <w:rFonts w:ascii="Arial" w:hAnsi="Arial" w:cs="Arial"/>
          <w:sz w:val="22"/>
          <w:szCs w:val="22"/>
        </w:rPr>
        <w:t>.</w:t>
      </w:r>
    </w:p>
    <w:p w:rsidR="00C76F7B" w:rsidRPr="00BB5FB6" w:rsidRDefault="00C76F7B" w:rsidP="00C76F7B">
      <w:pPr>
        <w:spacing w:line="360" w:lineRule="auto"/>
        <w:jc w:val="both"/>
        <w:rPr>
          <w:rFonts w:ascii="Arial" w:hAnsi="Arial" w:cs="Arial"/>
          <w:sz w:val="22"/>
          <w:szCs w:val="22"/>
        </w:rPr>
      </w:pPr>
    </w:p>
    <w:p w:rsidR="00C76F7B" w:rsidRPr="00BB5FB6" w:rsidRDefault="00C76F7B" w:rsidP="00C76F7B">
      <w:pPr>
        <w:spacing w:line="360" w:lineRule="auto"/>
        <w:jc w:val="center"/>
        <w:rPr>
          <w:rFonts w:ascii="Arial" w:hAnsi="Arial" w:cs="Arial"/>
          <w:sz w:val="22"/>
          <w:szCs w:val="22"/>
        </w:rPr>
      </w:pPr>
      <w:bookmarkStart w:id="153" w:name="_Toc428886113"/>
      <w:r w:rsidRPr="00BB5FB6">
        <w:rPr>
          <w:rFonts w:ascii="Arial" w:hAnsi="Arial" w:cs="Arial"/>
          <w:sz w:val="22"/>
          <w:szCs w:val="22"/>
        </w:rPr>
        <w:t>Por ser expressão da verdade, firmamos a presente.</w:t>
      </w:r>
      <w:bookmarkEnd w:id="153"/>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jc w:val="center"/>
        <w:rPr>
          <w:rFonts w:ascii="Arial" w:hAnsi="Arial" w:cs="Arial"/>
          <w:sz w:val="22"/>
          <w:szCs w:val="22"/>
        </w:rPr>
      </w:pPr>
      <w:r w:rsidRPr="00BB5FB6">
        <w:rPr>
          <w:rFonts w:ascii="Arial" w:hAnsi="Arial" w:cs="Arial"/>
          <w:sz w:val="22"/>
          <w:szCs w:val="22"/>
        </w:rPr>
        <w:t xml:space="preserve">_______________, em __________ de ____________ </w:t>
      </w:r>
      <w:proofErr w:type="spellStart"/>
      <w:r w:rsidRPr="00BB5FB6">
        <w:rPr>
          <w:rFonts w:ascii="Arial" w:hAnsi="Arial" w:cs="Arial"/>
          <w:sz w:val="22"/>
          <w:szCs w:val="22"/>
        </w:rPr>
        <w:t>de</w:t>
      </w:r>
      <w:proofErr w:type="spellEnd"/>
      <w:r w:rsidRPr="00BB5FB6">
        <w:rPr>
          <w:rFonts w:ascii="Arial" w:hAnsi="Arial" w:cs="Arial"/>
          <w:sz w:val="22"/>
          <w:szCs w:val="22"/>
        </w:rPr>
        <w:t xml:space="preserve"> 202</w:t>
      </w:r>
      <w:r w:rsidR="00D94D6F">
        <w:rPr>
          <w:rFonts w:ascii="Arial" w:hAnsi="Arial" w:cs="Arial"/>
          <w:sz w:val="22"/>
          <w:szCs w:val="22"/>
        </w:rPr>
        <w:t>2</w:t>
      </w:r>
      <w:r w:rsidRPr="00BB5FB6">
        <w:rPr>
          <w:rFonts w:ascii="Arial" w:hAnsi="Arial" w:cs="Arial"/>
          <w:sz w:val="22"/>
          <w:szCs w:val="22"/>
        </w:rPr>
        <w:t>.</w:t>
      </w:r>
    </w:p>
    <w:p w:rsidR="00C76F7B" w:rsidRPr="00BB5FB6" w:rsidRDefault="00C76F7B" w:rsidP="00C76F7B">
      <w:pPr>
        <w:spacing w:line="360" w:lineRule="auto"/>
        <w:jc w:val="center"/>
        <w:rPr>
          <w:rFonts w:ascii="Arial" w:hAnsi="Arial" w:cs="Arial"/>
          <w:i/>
          <w:sz w:val="22"/>
          <w:szCs w:val="22"/>
        </w:rPr>
      </w:pPr>
    </w:p>
    <w:p w:rsidR="00C76F7B" w:rsidRPr="00BB5FB6" w:rsidRDefault="00C76F7B" w:rsidP="00C76F7B">
      <w:pPr>
        <w:spacing w:line="360" w:lineRule="auto"/>
        <w:rPr>
          <w:rFonts w:ascii="Arial" w:hAnsi="Arial" w:cs="Arial"/>
          <w:i/>
          <w:sz w:val="22"/>
          <w:szCs w:val="22"/>
          <w:u w:val="single"/>
        </w:rPr>
      </w:pPr>
    </w:p>
    <w:p w:rsidR="00C76F7B" w:rsidRPr="00BB5FB6" w:rsidRDefault="00C76F7B" w:rsidP="00C76F7B">
      <w:pPr>
        <w:spacing w:line="360" w:lineRule="auto"/>
        <w:jc w:val="center"/>
        <w:rPr>
          <w:rFonts w:ascii="Arial" w:hAnsi="Arial" w:cs="Arial"/>
          <w:i/>
          <w:sz w:val="22"/>
          <w:szCs w:val="22"/>
        </w:rPr>
      </w:pPr>
      <w:r w:rsidRPr="00BB5FB6">
        <w:rPr>
          <w:rFonts w:ascii="Arial" w:hAnsi="Arial" w:cs="Arial"/>
          <w:i/>
          <w:sz w:val="22"/>
          <w:szCs w:val="22"/>
        </w:rPr>
        <w:t>(Nome e Assinatura do Representante Legal da Empresa Proponente)</w:t>
      </w:r>
    </w:p>
    <w:p w:rsidR="00C76F7B" w:rsidRPr="00BB5FB6" w:rsidRDefault="00C76F7B" w:rsidP="00C76F7B">
      <w:pPr>
        <w:spacing w:line="360" w:lineRule="auto"/>
        <w:jc w:val="center"/>
        <w:rPr>
          <w:rFonts w:ascii="Arial" w:hAnsi="Arial" w:cs="Arial"/>
          <w:i/>
          <w:sz w:val="22"/>
          <w:szCs w:val="22"/>
        </w:rPr>
      </w:pPr>
      <w:r w:rsidRPr="00BB5FB6">
        <w:rPr>
          <w:rFonts w:ascii="Arial" w:hAnsi="Arial" w:cs="Arial"/>
          <w:i/>
          <w:sz w:val="22"/>
          <w:szCs w:val="22"/>
        </w:rPr>
        <w:t>(apontado no contrato social ou procuração com poderes específicos)</w:t>
      </w: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pBdr>
          <w:top w:val="double" w:sz="4" w:space="1" w:color="auto"/>
          <w:left w:val="double" w:sz="4" w:space="4" w:color="auto"/>
          <w:bottom w:val="double" w:sz="4" w:space="1" w:color="auto"/>
          <w:right w:val="double" w:sz="4" w:space="4" w:color="auto"/>
        </w:pBdr>
        <w:spacing w:line="360" w:lineRule="auto"/>
        <w:jc w:val="both"/>
        <w:rPr>
          <w:rFonts w:ascii="Arial" w:hAnsi="Arial" w:cs="Arial"/>
          <w:b/>
          <w:sz w:val="22"/>
          <w:szCs w:val="22"/>
        </w:rPr>
      </w:pPr>
      <w:r w:rsidRPr="00BB5FB6">
        <w:rPr>
          <w:rFonts w:ascii="Arial" w:hAnsi="Arial" w:cs="Arial"/>
          <w:b/>
          <w:sz w:val="22"/>
          <w:szCs w:val="22"/>
        </w:rPr>
        <w:t>OBS.: Está declaração deverá ser emitida em papel timbrado da empresa proponente e carimbada com o número do CNPJ.</w:t>
      </w:r>
    </w:p>
    <w:p w:rsidR="00C76F7B" w:rsidRPr="00BB5FB6" w:rsidRDefault="00C76F7B" w:rsidP="00640B29">
      <w:pPr>
        <w:spacing w:line="360" w:lineRule="auto"/>
        <w:ind w:left="-720"/>
        <w:jc w:val="both"/>
        <w:rPr>
          <w:rFonts w:ascii="Arial" w:hAnsi="Arial" w:cs="Arial"/>
          <w:b/>
          <w:sz w:val="22"/>
          <w:szCs w:val="22"/>
        </w:rPr>
      </w:pPr>
      <w:r w:rsidRPr="00BB5FB6">
        <w:rPr>
          <w:rFonts w:ascii="Arial" w:hAnsi="Arial" w:cs="Arial"/>
          <w:sz w:val="22"/>
          <w:szCs w:val="22"/>
        </w:rPr>
        <w:br w:type="page"/>
      </w:r>
      <w:bookmarkStart w:id="154" w:name="_Toc26172307"/>
      <w:r w:rsidRPr="00BB5FB6">
        <w:rPr>
          <w:rFonts w:ascii="Arial" w:hAnsi="Arial" w:cs="Arial"/>
          <w:b/>
          <w:sz w:val="22"/>
          <w:szCs w:val="22"/>
        </w:rPr>
        <w:lastRenderedPageBreak/>
        <w:t>ANEXO 0</w:t>
      </w:r>
      <w:r>
        <w:rPr>
          <w:rFonts w:ascii="Arial" w:hAnsi="Arial" w:cs="Arial"/>
          <w:b/>
          <w:sz w:val="22"/>
          <w:szCs w:val="22"/>
        </w:rPr>
        <w:t>7</w:t>
      </w:r>
      <w:r w:rsidRPr="00BB5FB6">
        <w:rPr>
          <w:rFonts w:ascii="Arial" w:hAnsi="Arial" w:cs="Arial"/>
          <w:b/>
          <w:sz w:val="22"/>
          <w:szCs w:val="22"/>
        </w:rPr>
        <w:t xml:space="preserve"> – MODELO PROPOSTA DE PREÇO FINAL PARA FORNECIMENTO DO OBJETO DO EDITAL</w:t>
      </w:r>
      <w:bookmarkEnd w:id="154"/>
    </w:p>
    <w:p w:rsidR="00C76F7B" w:rsidRPr="00226959" w:rsidRDefault="00C76F7B" w:rsidP="00C76F7B">
      <w:pPr>
        <w:tabs>
          <w:tab w:val="left" w:pos="1701"/>
        </w:tabs>
        <w:spacing w:line="360" w:lineRule="auto"/>
        <w:ind w:right="-3635"/>
        <w:rPr>
          <w:rFonts w:ascii="Arial" w:hAnsi="Arial" w:cs="Arial"/>
          <w:b/>
          <w:sz w:val="18"/>
          <w:szCs w:val="18"/>
        </w:rPr>
      </w:pPr>
      <w:r w:rsidRPr="00226959">
        <w:rPr>
          <w:rFonts w:ascii="Arial" w:hAnsi="Arial" w:cs="Arial"/>
          <w:b/>
          <w:sz w:val="18"/>
          <w:szCs w:val="18"/>
        </w:rPr>
        <w:t xml:space="preserve">PREGÃO ELETRÔNICO Nº </w:t>
      </w:r>
      <w:r w:rsidR="002B4D63">
        <w:rPr>
          <w:rFonts w:ascii="Arial" w:hAnsi="Arial" w:cs="Arial"/>
          <w:b/>
          <w:sz w:val="18"/>
          <w:szCs w:val="18"/>
        </w:rPr>
        <w:t>13</w:t>
      </w:r>
      <w:r w:rsidR="00EE6FB8">
        <w:rPr>
          <w:rFonts w:ascii="Arial" w:hAnsi="Arial" w:cs="Arial"/>
          <w:b/>
          <w:sz w:val="18"/>
          <w:szCs w:val="18"/>
        </w:rPr>
        <w:t>/</w:t>
      </w:r>
      <w:r w:rsidRPr="00226959">
        <w:rPr>
          <w:rFonts w:ascii="Arial" w:hAnsi="Arial" w:cs="Arial"/>
          <w:b/>
          <w:sz w:val="18"/>
          <w:szCs w:val="18"/>
        </w:rPr>
        <w:t>202</w:t>
      </w:r>
      <w:r w:rsidR="00D94D6F">
        <w:rPr>
          <w:rFonts w:ascii="Arial" w:hAnsi="Arial" w:cs="Arial"/>
          <w:b/>
          <w:sz w:val="18"/>
          <w:szCs w:val="18"/>
        </w:rPr>
        <w:t>2</w:t>
      </w:r>
    </w:p>
    <w:p w:rsidR="00C76F7B" w:rsidRPr="00226959" w:rsidRDefault="00C76F7B" w:rsidP="00C76F7B">
      <w:pPr>
        <w:tabs>
          <w:tab w:val="left" w:pos="1701"/>
        </w:tabs>
        <w:spacing w:line="360" w:lineRule="auto"/>
        <w:ind w:right="-3635"/>
        <w:rPr>
          <w:rFonts w:ascii="Arial" w:hAnsi="Arial" w:cs="Arial"/>
          <w:b/>
          <w:sz w:val="18"/>
          <w:szCs w:val="18"/>
        </w:rPr>
      </w:pPr>
    </w:p>
    <w:p w:rsidR="00C76F7B" w:rsidRPr="00226959" w:rsidRDefault="00C76F7B" w:rsidP="00C76F7B">
      <w:pPr>
        <w:pStyle w:val="Textopadro"/>
        <w:widowControl/>
        <w:tabs>
          <w:tab w:val="left" w:pos="567"/>
        </w:tabs>
        <w:spacing w:line="360" w:lineRule="auto"/>
        <w:ind w:left="567" w:hanging="567"/>
        <w:jc w:val="center"/>
        <w:rPr>
          <w:rFonts w:ascii="Arial" w:hAnsi="Arial" w:cs="Arial"/>
          <w:b/>
          <w:sz w:val="18"/>
          <w:szCs w:val="18"/>
          <w:lang w:val="pt-BR"/>
        </w:rPr>
      </w:pPr>
      <w:bookmarkStart w:id="155" w:name="_Hlk54598324"/>
      <w:r w:rsidRPr="00226959">
        <w:rPr>
          <w:rFonts w:ascii="Arial" w:hAnsi="Arial" w:cs="Arial"/>
          <w:b/>
          <w:sz w:val="18"/>
          <w:szCs w:val="18"/>
          <w:lang w:val="pt-BR"/>
        </w:rPr>
        <w:t>PROPOSTA DE PREÇO FINAL PARA FORNECIMENTO DO OBJETO DO EDITAL</w:t>
      </w:r>
    </w:p>
    <w:bookmarkEnd w:id="155"/>
    <w:p w:rsidR="00C76F7B" w:rsidRPr="00226959" w:rsidRDefault="00C76F7B" w:rsidP="00C76F7B">
      <w:pPr>
        <w:pStyle w:val="Textopadro"/>
        <w:widowControl/>
        <w:tabs>
          <w:tab w:val="left" w:pos="567"/>
        </w:tabs>
        <w:spacing w:line="360" w:lineRule="auto"/>
        <w:ind w:left="567" w:hanging="567"/>
        <w:jc w:val="both"/>
        <w:rPr>
          <w:rFonts w:ascii="Arial" w:hAnsi="Arial" w:cs="Arial"/>
          <w:sz w:val="18"/>
          <w:szCs w:val="18"/>
          <w:lang w:val="pt-BR"/>
        </w:rPr>
      </w:pPr>
    </w:p>
    <w:p w:rsidR="00C76F7B" w:rsidRPr="00226959" w:rsidRDefault="00C76F7B" w:rsidP="00C76F7B">
      <w:pPr>
        <w:pStyle w:val="Textopadro"/>
        <w:widowControl/>
        <w:spacing w:line="360" w:lineRule="auto"/>
        <w:jc w:val="both"/>
        <w:rPr>
          <w:rFonts w:ascii="Arial" w:hAnsi="Arial" w:cs="Arial"/>
          <w:sz w:val="18"/>
          <w:szCs w:val="18"/>
          <w:lang w:val="pt-BR"/>
        </w:rPr>
      </w:pPr>
      <w:r w:rsidRPr="00226959">
        <w:rPr>
          <w:rFonts w:ascii="Arial" w:hAnsi="Arial" w:cs="Arial"/>
          <w:sz w:val="18"/>
          <w:szCs w:val="18"/>
          <w:lang w:val="pt-BR"/>
        </w:rPr>
        <w:t>Apresentamos nossa proposta para fornecimento dos Itens abaixo discriminados, conforme Anexo 01, que integra o instrumento convocatório da licitação em epígrafe.</w:t>
      </w:r>
    </w:p>
    <w:p w:rsidR="00C76F7B" w:rsidRPr="00226959" w:rsidRDefault="00C76F7B" w:rsidP="00C76F7B">
      <w:pPr>
        <w:pStyle w:val="Textopadro"/>
        <w:widowControl/>
        <w:tabs>
          <w:tab w:val="left" w:pos="567"/>
        </w:tabs>
        <w:spacing w:line="360" w:lineRule="auto"/>
        <w:ind w:left="567" w:hanging="567"/>
        <w:jc w:val="both"/>
        <w:rPr>
          <w:rFonts w:ascii="Arial" w:hAnsi="Arial" w:cs="Arial"/>
          <w:sz w:val="18"/>
          <w:szCs w:val="18"/>
          <w:lang w:val="pt-BR"/>
        </w:rPr>
      </w:pPr>
    </w:p>
    <w:p w:rsidR="00C76F7B" w:rsidRPr="00226959" w:rsidRDefault="00C76F7B" w:rsidP="00C76F7B">
      <w:pPr>
        <w:pStyle w:val="Textopadro"/>
        <w:widowControl/>
        <w:spacing w:line="360" w:lineRule="auto"/>
        <w:ind w:left="567" w:hanging="567"/>
        <w:jc w:val="both"/>
        <w:rPr>
          <w:rFonts w:ascii="Arial" w:hAnsi="Arial" w:cs="Arial"/>
          <w:b/>
          <w:sz w:val="18"/>
          <w:szCs w:val="18"/>
          <w:lang w:val="pt-BR"/>
        </w:rPr>
      </w:pPr>
      <w:r w:rsidRPr="00226959">
        <w:rPr>
          <w:rFonts w:ascii="Arial" w:hAnsi="Arial" w:cs="Arial"/>
          <w:b/>
          <w:sz w:val="18"/>
          <w:szCs w:val="18"/>
          <w:lang w:val="pt-BR"/>
        </w:rPr>
        <w:t>1.</w:t>
      </w:r>
      <w:r w:rsidRPr="00226959">
        <w:rPr>
          <w:rFonts w:ascii="Arial" w:hAnsi="Arial" w:cs="Arial"/>
          <w:b/>
          <w:sz w:val="18"/>
          <w:szCs w:val="18"/>
          <w:lang w:val="pt-BR"/>
        </w:rPr>
        <w:tab/>
        <w:t>IDENTIFICAÇÃO DO CONCORRENTE:</w:t>
      </w:r>
    </w:p>
    <w:p w:rsidR="00C76F7B" w:rsidRPr="00226959" w:rsidRDefault="00C76F7B" w:rsidP="00C76F7B">
      <w:pPr>
        <w:pStyle w:val="Textopadro"/>
        <w:widowControl/>
        <w:spacing w:line="360" w:lineRule="auto"/>
        <w:ind w:left="567"/>
        <w:jc w:val="both"/>
        <w:rPr>
          <w:rFonts w:ascii="Arial" w:hAnsi="Arial" w:cs="Arial"/>
          <w:sz w:val="18"/>
          <w:szCs w:val="18"/>
          <w:lang w:val="pt-BR"/>
        </w:rPr>
      </w:pPr>
      <w:r w:rsidRPr="00226959">
        <w:rPr>
          <w:rFonts w:ascii="Arial" w:hAnsi="Arial" w:cs="Arial"/>
          <w:sz w:val="18"/>
          <w:szCs w:val="18"/>
          <w:lang w:val="pt-BR"/>
        </w:rPr>
        <w:t>RAZÃO SOCIAL:</w:t>
      </w:r>
    </w:p>
    <w:p w:rsidR="00C76F7B" w:rsidRPr="00226959" w:rsidRDefault="00C76F7B" w:rsidP="00C76F7B">
      <w:pPr>
        <w:pStyle w:val="Textopadro"/>
        <w:widowControl/>
        <w:spacing w:line="360" w:lineRule="auto"/>
        <w:ind w:firstLine="567"/>
        <w:jc w:val="both"/>
        <w:rPr>
          <w:rFonts w:ascii="Arial" w:hAnsi="Arial" w:cs="Arial"/>
          <w:sz w:val="18"/>
          <w:szCs w:val="18"/>
          <w:lang w:val="pt-BR"/>
        </w:rPr>
      </w:pPr>
      <w:r w:rsidRPr="00226959">
        <w:rPr>
          <w:rFonts w:ascii="Arial" w:hAnsi="Arial" w:cs="Arial"/>
          <w:sz w:val="18"/>
          <w:szCs w:val="18"/>
          <w:lang w:val="pt-BR"/>
        </w:rPr>
        <w:t>CNPJ e INSCRIÇÃO ESTADUAL</w:t>
      </w:r>
    </w:p>
    <w:p w:rsidR="00C76F7B" w:rsidRPr="00226959" w:rsidRDefault="00C76F7B" w:rsidP="00C76F7B">
      <w:pPr>
        <w:pStyle w:val="Textopadro"/>
        <w:widowControl/>
        <w:spacing w:line="360" w:lineRule="auto"/>
        <w:ind w:left="567"/>
        <w:jc w:val="both"/>
        <w:rPr>
          <w:rFonts w:ascii="Arial" w:hAnsi="Arial" w:cs="Arial"/>
          <w:sz w:val="18"/>
          <w:szCs w:val="18"/>
          <w:lang w:val="pt-BR"/>
        </w:rPr>
      </w:pPr>
      <w:r w:rsidRPr="00226959">
        <w:rPr>
          <w:rFonts w:ascii="Arial" w:hAnsi="Arial" w:cs="Arial"/>
          <w:sz w:val="18"/>
          <w:szCs w:val="18"/>
          <w:lang w:val="pt-BR"/>
        </w:rPr>
        <w:t>REPRESENTANTE E CARGO:</w:t>
      </w:r>
    </w:p>
    <w:p w:rsidR="00C76F7B" w:rsidRPr="00226959" w:rsidRDefault="00C76F7B" w:rsidP="00C76F7B">
      <w:pPr>
        <w:pStyle w:val="Textopadro"/>
        <w:widowControl/>
        <w:spacing w:line="360" w:lineRule="auto"/>
        <w:ind w:left="567"/>
        <w:jc w:val="both"/>
        <w:rPr>
          <w:rFonts w:ascii="Arial" w:hAnsi="Arial" w:cs="Arial"/>
          <w:sz w:val="18"/>
          <w:szCs w:val="18"/>
          <w:lang w:val="pt-BR"/>
        </w:rPr>
      </w:pPr>
      <w:r w:rsidRPr="00226959">
        <w:rPr>
          <w:rFonts w:ascii="Arial" w:hAnsi="Arial" w:cs="Arial"/>
          <w:sz w:val="18"/>
          <w:szCs w:val="18"/>
          <w:lang w:val="pt-BR"/>
        </w:rPr>
        <w:t xml:space="preserve">CARTEIRA DE IDENTIDADE E CPF: </w:t>
      </w:r>
    </w:p>
    <w:p w:rsidR="00C76F7B" w:rsidRPr="00226959" w:rsidRDefault="00C76F7B" w:rsidP="00C76F7B">
      <w:pPr>
        <w:pStyle w:val="Textopadro"/>
        <w:widowControl/>
        <w:spacing w:line="360" w:lineRule="auto"/>
        <w:ind w:left="567"/>
        <w:jc w:val="both"/>
        <w:rPr>
          <w:rFonts w:ascii="Arial" w:hAnsi="Arial" w:cs="Arial"/>
          <w:sz w:val="18"/>
          <w:szCs w:val="18"/>
          <w:lang w:val="pt-BR"/>
        </w:rPr>
      </w:pPr>
      <w:r w:rsidRPr="00226959">
        <w:rPr>
          <w:rFonts w:ascii="Arial" w:hAnsi="Arial" w:cs="Arial"/>
          <w:sz w:val="18"/>
          <w:szCs w:val="18"/>
          <w:lang w:val="pt-BR"/>
        </w:rPr>
        <w:t>ENDEREÇO e TELEFONE:</w:t>
      </w:r>
    </w:p>
    <w:p w:rsidR="00C76F7B" w:rsidRPr="00226959" w:rsidRDefault="00C76F7B" w:rsidP="00C76F7B">
      <w:pPr>
        <w:pStyle w:val="Textopadro"/>
        <w:widowControl/>
        <w:spacing w:line="360" w:lineRule="auto"/>
        <w:ind w:left="567"/>
        <w:jc w:val="both"/>
        <w:rPr>
          <w:rFonts w:ascii="Arial" w:hAnsi="Arial" w:cs="Arial"/>
          <w:sz w:val="18"/>
          <w:szCs w:val="18"/>
          <w:lang w:val="pt-BR"/>
        </w:rPr>
      </w:pPr>
      <w:r w:rsidRPr="00226959">
        <w:rPr>
          <w:rFonts w:ascii="Arial" w:hAnsi="Arial" w:cs="Arial"/>
          <w:sz w:val="18"/>
          <w:szCs w:val="18"/>
          <w:lang w:val="pt-BR"/>
        </w:rPr>
        <w:t>AGÊNCIA e Nº DA CONTA BANCÁRIA</w:t>
      </w:r>
    </w:p>
    <w:p w:rsidR="00C76F7B" w:rsidRPr="00226959" w:rsidRDefault="00C76F7B" w:rsidP="00C76F7B">
      <w:pPr>
        <w:pStyle w:val="Textopadro"/>
        <w:widowControl/>
        <w:spacing w:line="360" w:lineRule="auto"/>
        <w:ind w:left="567"/>
        <w:jc w:val="both"/>
        <w:rPr>
          <w:rFonts w:ascii="Arial" w:hAnsi="Arial" w:cs="Arial"/>
          <w:sz w:val="18"/>
          <w:szCs w:val="18"/>
          <w:lang w:val="pt-BR"/>
        </w:rPr>
      </w:pPr>
      <w:r w:rsidRPr="00226959">
        <w:rPr>
          <w:rFonts w:ascii="Arial" w:hAnsi="Arial" w:cs="Arial"/>
          <w:sz w:val="18"/>
          <w:szCs w:val="18"/>
          <w:lang w:val="pt-BR"/>
        </w:rPr>
        <w:t>ENDEREÇO ELETRÔNICO:</w:t>
      </w:r>
    </w:p>
    <w:p w:rsidR="00C76F7B" w:rsidRPr="00226959" w:rsidRDefault="00C76F7B" w:rsidP="00C76F7B">
      <w:pPr>
        <w:pStyle w:val="Textopadro"/>
        <w:widowControl/>
        <w:spacing w:line="360" w:lineRule="auto"/>
        <w:ind w:left="567"/>
        <w:jc w:val="both"/>
        <w:rPr>
          <w:rFonts w:ascii="Arial" w:hAnsi="Arial" w:cs="Arial"/>
          <w:sz w:val="18"/>
          <w:szCs w:val="18"/>
          <w:lang w:val="pt-BR"/>
        </w:rPr>
      </w:pPr>
      <w:r w:rsidRPr="00226959">
        <w:rPr>
          <w:rFonts w:ascii="Arial" w:hAnsi="Arial" w:cs="Arial"/>
          <w:sz w:val="18"/>
          <w:szCs w:val="18"/>
          <w:lang w:val="pt-BR"/>
        </w:rPr>
        <w:t>RESPONSÁVEL PELA GESTÃO DA ATA/CONTRATO:</w:t>
      </w:r>
    </w:p>
    <w:p w:rsidR="00C76F7B" w:rsidRPr="00226959" w:rsidRDefault="00C76F7B" w:rsidP="00C76F7B">
      <w:pPr>
        <w:pStyle w:val="Textopadro"/>
        <w:widowControl/>
        <w:tabs>
          <w:tab w:val="left" w:pos="567"/>
        </w:tabs>
        <w:spacing w:line="360" w:lineRule="auto"/>
        <w:ind w:left="567" w:hanging="567"/>
        <w:jc w:val="both"/>
        <w:rPr>
          <w:rFonts w:ascii="Arial" w:hAnsi="Arial" w:cs="Arial"/>
          <w:sz w:val="18"/>
          <w:szCs w:val="18"/>
          <w:lang w:val="pt-BR"/>
        </w:rPr>
      </w:pPr>
    </w:p>
    <w:p w:rsidR="00C76F7B" w:rsidRPr="00226959" w:rsidRDefault="00C76F7B" w:rsidP="00C76F7B">
      <w:pPr>
        <w:pStyle w:val="Textopadro"/>
        <w:widowControl/>
        <w:tabs>
          <w:tab w:val="left" w:pos="567"/>
        </w:tabs>
        <w:spacing w:line="360" w:lineRule="auto"/>
        <w:ind w:left="567" w:hanging="567"/>
        <w:jc w:val="both"/>
        <w:rPr>
          <w:rFonts w:ascii="Arial" w:hAnsi="Arial" w:cs="Arial"/>
          <w:b/>
          <w:sz w:val="18"/>
          <w:szCs w:val="18"/>
          <w:lang w:val="pt-BR"/>
        </w:rPr>
      </w:pPr>
      <w:r w:rsidRPr="00226959">
        <w:rPr>
          <w:rFonts w:ascii="Arial" w:hAnsi="Arial" w:cs="Arial"/>
          <w:b/>
          <w:sz w:val="18"/>
          <w:szCs w:val="18"/>
          <w:lang w:val="pt-BR"/>
        </w:rPr>
        <w:t>2.</w:t>
      </w:r>
      <w:r w:rsidRPr="00226959">
        <w:rPr>
          <w:rFonts w:ascii="Arial" w:hAnsi="Arial" w:cs="Arial"/>
          <w:b/>
          <w:sz w:val="18"/>
          <w:szCs w:val="18"/>
          <w:lang w:val="pt-BR"/>
        </w:rPr>
        <w:tab/>
        <w:t>CONDIÇÕES GERAIS</w:t>
      </w:r>
    </w:p>
    <w:p w:rsidR="00C76F7B" w:rsidRPr="00226959" w:rsidRDefault="00C76F7B" w:rsidP="00C76F7B">
      <w:pPr>
        <w:pStyle w:val="Textopadro"/>
        <w:widowControl/>
        <w:tabs>
          <w:tab w:val="left" w:pos="567"/>
        </w:tabs>
        <w:spacing w:line="360" w:lineRule="auto"/>
        <w:ind w:left="567" w:hanging="567"/>
        <w:jc w:val="both"/>
        <w:rPr>
          <w:rFonts w:ascii="Arial" w:hAnsi="Arial" w:cs="Arial"/>
          <w:sz w:val="18"/>
          <w:szCs w:val="18"/>
          <w:lang w:val="pt-BR"/>
        </w:rPr>
      </w:pPr>
      <w:r w:rsidRPr="00226959">
        <w:rPr>
          <w:rFonts w:ascii="Arial" w:hAnsi="Arial" w:cs="Arial"/>
          <w:b/>
          <w:sz w:val="18"/>
          <w:szCs w:val="18"/>
          <w:lang w:val="pt-BR"/>
        </w:rPr>
        <w:t>2.1</w:t>
      </w:r>
      <w:r w:rsidRPr="00226959">
        <w:rPr>
          <w:rFonts w:ascii="Arial" w:hAnsi="Arial" w:cs="Arial"/>
          <w:sz w:val="18"/>
          <w:szCs w:val="18"/>
          <w:lang w:val="pt-BR"/>
        </w:rPr>
        <w:tab/>
        <w:t>A proponente declara conhecer os termos do instrumento convocatório que rege a presente licitação.</w:t>
      </w:r>
    </w:p>
    <w:p w:rsidR="00C76F7B" w:rsidRPr="00226959" w:rsidRDefault="00C76F7B" w:rsidP="00C76F7B">
      <w:pPr>
        <w:pStyle w:val="Textopadro"/>
        <w:widowControl/>
        <w:tabs>
          <w:tab w:val="left" w:pos="567"/>
        </w:tabs>
        <w:spacing w:line="360" w:lineRule="auto"/>
        <w:ind w:left="714" w:hanging="714"/>
        <w:jc w:val="both"/>
        <w:rPr>
          <w:rFonts w:ascii="Arial" w:hAnsi="Arial" w:cs="Arial"/>
          <w:sz w:val="18"/>
          <w:szCs w:val="18"/>
          <w:lang w:val="pt-BR"/>
        </w:rPr>
      </w:pPr>
    </w:p>
    <w:p w:rsidR="00F01854" w:rsidRDefault="00C76F7B" w:rsidP="00F01854">
      <w:pPr>
        <w:pStyle w:val="Textopadro"/>
        <w:widowControl/>
        <w:tabs>
          <w:tab w:val="left" w:pos="0"/>
        </w:tabs>
        <w:spacing w:line="360" w:lineRule="auto"/>
        <w:jc w:val="both"/>
        <w:rPr>
          <w:rFonts w:ascii="Arial" w:hAnsi="Arial" w:cs="Arial"/>
          <w:b/>
          <w:sz w:val="18"/>
          <w:szCs w:val="18"/>
          <w:lang w:val="pt-BR"/>
        </w:rPr>
      </w:pPr>
      <w:r w:rsidRPr="00226959">
        <w:rPr>
          <w:rFonts w:ascii="Arial" w:hAnsi="Arial" w:cs="Arial"/>
          <w:b/>
          <w:sz w:val="18"/>
          <w:szCs w:val="18"/>
          <w:lang w:val="pt-BR"/>
        </w:rPr>
        <w:t xml:space="preserve"> (PREÇO READEQUADO AO LANCE VENCEDOR DE ACORDO COM O OFERTADO NO SISTEMA)</w:t>
      </w:r>
    </w:p>
    <w:p w:rsidR="00F01854" w:rsidRDefault="00F01854" w:rsidP="00F01854">
      <w:pPr>
        <w:pStyle w:val="Textopadro"/>
        <w:widowControl/>
        <w:tabs>
          <w:tab w:val="left" w:pos="0"/>
        </w:tabs>
        <w:spacing w:line="360" w:lineRule="auto"/>
        <w:jc w:val="both"/>
        <w:rPr>
          <w:rFonts w:ascii="Arial" w:hAnsi="Arial" w:cs="Arial"/>
          <w:b/>
          <w:sz w:val="18"/>
          <w:szCs w:val="18"/>
          <w:lang w:val="pt-BR"/>
        </w:rPr>
      </w:pPr>
    </w:p>
    <w:tbl>
      <w:tblPr>
        <w:tblW w:w="10627" w:type="dxa"/>
        <w:jc w:val="center"/>
        <w:tblLayout w:type="fixed"/>
        <w:tblCellMar>
          <w:left w:w="70" w:type="dxa"/>
          <w:right w:w="70" w:type="dxa"/>
        </w:tblCellMar>
        <w:tblLook w:val="04A0" w:firstRow="1" w:lastRow="0" w:firstColumn="1" w:lastColumn="0" w:noHBand="0" w:noVBand="1"/>
      </w:tblPr>
      <w:tblGrid>
        <w:gridCol w:w="562"/>
        <w:gridCol w:w="709"/>
        <w:gridCol w:w="4682"/>
        <w:gridCol w:w="705"/>
        <w:gridCol w:w="708"/>
        <w:gridCol w:w="993"/>
        <w:gridCol w:w="1134"/>
        <w:gridCol w:w="1134"/>
      </w:tblGrid>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Item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021" w:rsidRPr="007931BC" w:rsidRDefault="001E6021"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CÓD.</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DESCRIÇÃO DO PRODUTO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Unidade</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Quantidade</w:t>
            </w:r>
          </w:p>
        </w:tc>
        <w:tc>
          <w:tcPr>
            <w:tcW w:w="993" w:type="dxa"/>
            <w:tcBorders>
              <w:top w:val="single" w:sz="4" w:space="0" w:color="auto"/>
              <w:left w:val="nil"/>
              <w:bottom w:val="single" w:sz="4" w:space="0" w:color="auto"/>
              <w:right w:val="single" w:sz="4" w:space="0" w:color="auto"/>
            </w:tcBorders>
          </w:tcPr>
          <w:p w:rsidR="001E6021" w:rsidRDefault="001E6021" w:rsidP="00DF45CB">
            <w:pPr>
              <w:widowControl/>
              <w:suppressAutoHyphens w:val="0"/>
              <w:autoSpaceDN/>
              <w:jc w:val="center"/>
              <w:textAlignment w:val="auto"/>
              <w:rPr>
                <w:rFonts w:ascii="Arial" w:eastAsia="Times New Roman" w:hAnsi="Arial" w:cs="Arial"/>
                <w:b/>
                <w:bCs/>
                <w:kern w:val="0"/>
                <w:sz w:val="16"/>
                <w:szCs w:val="16"/>
                <w:lang w:eastAsia="pt-BR" w:bidi="ar-SA"/>
              </w:rPr>
            </w:pPr>
          </w:p>
          <w:p w:rsidR="001E6021" w:rsidRPr="007931BC" w:rsidRDefault="001E6021"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Valor unitário</w:t>
            </w:r>
          </w:p>
        </w:tc>
        <w:tc>
          <w:tcPr>
            <w:tcW w:w="1134" w:type="dxa"/>
            <w:tcBorders>
              <w:top w:val="single" w:sz="4" w:space="0" w:color="auto"/>
              <w:left w:val="nil"/>
              <w:bottom w:val="single" w:sz="4" w:space="0" w:color="auto"/>
              <w:right w:val="single" w:sz="4" w:space="0" w:color="auto"/>
            </w:tcBorders>
          </w:tcPr>
          <w:p w:rsidR="001E6021" w:rsidRDefault="001E6021" w:rsidP="00DF45CB">
            <w:pPr>
              <w:widowControl/>
              <w:suppressAutoHyphens w:val="0"/>
              <w:autoSpaceDN/>
              <w:jc w:val="center"/>
              <w:textAlignment w:val="auto"/>
              <w:rPr>
                <w:rFonts w:ascii="Arial" w:eastAsia="Times New Roman" w:hAnsi="Arial" w:cs="Arial"/>
                <w:b/>
                <w:bCs/>
                <w:kern w:val="0"/>
                <w:sz w:val="16"/>
                <w:szCs w:val="16"/>
                <w:lang w:eastAsia="pt-BR" w:bidi="ar-SA"/>
              </w:rPr>
            </w:pPr>
          </w:p>
          <w:p w:rsidR="001E6021" w:rsidRPr="007931BC" w:rsidRDefault="001E6021"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Valor total</w:t>
            </w:r>
          </w:p>
        </w:tc>
        <w:tc>
          <w:tcPr>
            <w:tcW w:w="1134" w:type="dxa"/>
            <w:tcBorders>
              <w:top w:val="single" w:sz="4" w:space="0" w:color="auto"/>
              <w:left w:val="nil"/>
              <w:bottom w:val="single" w:sz="4" w:space="0" w:color="auto"/>
              <w:right w:val="single" w:sz="4" w:space="0" w:color="auto"/>
            </w:tcBorders>
          </w:tcPr>
          <w:p w:rsidR="001E6021" w:rsidRDefault="001E6021" w:rsidP="00DF45CB">
            <w:pPr>
              <w:widowControl/>
              <w:suppressAutoHyphens w:val="0"/>
              <w:autoSpaceDN/>
              <w:jc w:val="center"/>
              <w:textAlignment w:val="auto"/>
              <w:rPr>
                <w:rFonts w:ascii="Arial" w:eastAsia="Times New Roman" w:hAnsi="Arial" w:cs="Arial"/>
                <w:b/>
                <w:bCs/>
                <w:kern w:val="0"/>
                <w:sz w:val="16"/>
                <w:szCs w:val="16"/>
                <w:lang w:eastAsia="pt-BR" w:bidi="ar-SA"/>
              </w:rPr>
            </w:pPr>
          </w:p>
          <w:p w:rsidR="001E6021" w:rsidRDefault="001E6021" w:rsidP="00DF45CB">
            <w:pPr>
              <w:widowControl/>
              <w:suppressAutoHyphens w:val="0"/>
              <w:autoSpaceDN/>
              <w:jc w:val="center"/>
              <w:textAlignment w:val="auto"/>
              <w:rPr>
                <w:rFonts w:ascii="Arial" w:eastAsia="Times New Roman" w:hAnsi="Arial" w:cs="Arial"/>
                <w:b/>
                <w:bCs/>
                <w:kern w:val="0"/>
                <w:sz w:val="16"/>
                <w:szCs w:val="16"/>
                <w:lang w:eastAsia="pt-BR" w:bidi="ar-SA"/>
              </w:rPr>
            </w:pPr>
            <w:r>
              <w:rPr>
                <w:rFonts w:ascii="Arial" w:eastAsia="Times New Roman" w:hAnsi="Arial" w:cs="Arial"/>
                <w:b/>
                <w:bCs/>
                <w:kern w:val="0"/>
                <w:sz w:val="16"/>
                <w:szCs w:val="16"/>
                <w:lang w:eastAsia="pt-BR" w:bidi="ar-SA"/>
              </w:rPr>
              <w:t>Marca</w:t>
            </w:r>
          </w:p>
          <w:p w:rsidR="001E6021" w:rsidRPr="007931BC" w:rsidRDefault="001E6021" w:rsidP="00DF45CB">
            <w:pPr>
              <w:widowControl/>
              <w:suppressAutoHyphens w:val="0"/>
              <w:autoSpaceDN/>
              <w:jc w:val="center"/>
              <w:textAlignment w:val="auto"/>
              <w:rPr>
                <w:rFonts w:ascii="Arial" w:eastAsia="Times New Roman" w:hAnsi="Arial" w:cs="Arial"/>
                <w:b/>
                <w:bCs/>
                <w:kern w:val="0"/>
                <w:sz w:val="16"/>
                <w:szCs w:val="16"/>
                <w:lang w:eastAsia="pt-BR" w:bidi="ar-SA"/>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021" w:rsidRPr="007931BC" w:rsidRDefault="001E6021"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103388</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DF45CB">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Bloco recado, autoadesivo. MATERIAL: papel removível. COR. Amarelo. DIMENSÃO: 38mm x 50mm.EMBALAGEM: pacote contendo 04blocos com 100 folhas. USO: escritórioDIMENSÃO:38mmx50mm.EMBALAGEM: pacote contendo 04blocos com 100 folhas. USO: escritório</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Fonts w:ascii="Arial" w:eastAsia="Times New Roman" w:hAnsi="Arial" w:cs="Arial"/>
                <w:bCs/>
                <w:kern w:val="0"/>
                <w:sz w:val="16"/>
                <w:szCs w:val="16"/>
                <w:lang w:eastAsia="pt-BR" w:bidi="ar-SA"/>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textAlignment w:val="auto"/>
              <w:rPr>
                <w:rFonts w:ascii="Arial" w:eastAsia="Times New Roman" w:hAnsi="Arial" w:cs="Arial"/>
                <w:bCs/>
                <w:kern w:val="0"/>
                <w:sz w:val="16"/>
                <w:szCs w:val="16"/>
                <w:lang w:eastAsia="pt-BR" w:bidi="ar-SA"/>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021" w:rsidRPr="007931BC" w:rsidRDefault="001E6021"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103394</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Caneta esferográfica. Cor: Azul. EMBALAGEM: caixa com 50 unidades- escrita média COMPOSIÇÃO: Ponta média de 1 mm largura dalinha0,4mm. CARACTERÍSTICAS ADICIONAIS: Tampa e plug da mesma cor da tinta, tampa ventilada em conformidade com padrão ISO, bola de Tungstênio, esfera perfeita e muito resistente. USO: escritório</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sz w:val="16"/>
                <w:szCs w:val="16"/>
              </w:rPr>
              <w:t>Caixa</w:t>
            </w:r>
            <w:r w:rsidRPr="007931BC">
              <w:rPr>
                <w:rFonts w:ascii="Arial" w:hAnsi="Arial" w:cs="Arial"/>
                <w:sz w:val="16"/>
                <w:szCs w:val="16"/>
                <w:shd w:val="clear" w:color="auto" w:fill="FFFFFF"/>
              </w:rPr>
              <w:br/>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Fonts w:ascii="Arial" w:eastAsia="Times New Roman" w:hAnsi="Arial" w:cs="Arial"/>
                <w:bCs/>
                <w:kern w:val="0"/>
                <w:sz w:val="16"/>
                <w:szCs w:val="16"/>
                <w:lang w:eastAsia="pt-BR" w:bidi="ar-SA"/>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textAlignment w:val="auto"/>
              <w:rPr>
                <w:rFonts w:ascii="Arial" w:eastAsia="Times New Roman" w:hAnsi="Arial" w:cs="Arial"/>
                <w:bCs/>
                <w:kern w:val="0"/>
                <w:sz w:val="16"/>
                <w:szCs w:val="16"/>
                <w:lang w:eastAsia="pt-BR" w:bidi="ar-SA"/>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103395</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Caneta esferográfica. Cor: Preta. EMBALAGEM: caixa com 50 unidades- escrita média COMPOSIÇÃO: Ponta média de 1 mm largura dalinha0,4mm. CARACTERÍSTICAS ADICIONAIS: Tampa e plug da mesma cor da tinta, tampa ventilada em conformidade com padrão ISO, bola de Tungstênio, esfera perfeita e muito resistente.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sz w:val="16"/>
                <w:szCs w:val="16"/>
              </w:rPr>
            </w:pPr>
            <w:r w:rsidRPr="007931BC">
              <w:rPr>
                <w:rStyle w:val="pspdfkit-8eut5gztkfn71zukw49x824t2"/>
                <w:rFonts w:ascii="Arial" w:hAnsi="Arial" w:cs="Arial"/>
                <w:sz w:val="16"/>
                <w:szCs w:val="16"/>
              </w:rPr>
              <w:t>Caixa</w:t>
            </w:r>
            <w:r w:rsidRPr="007931BC">
              <w:rPr>
                <w:rStyle w:val="pspdfkit-8eut5gztkfn71zukw49x824t2"/>
                <w:rFonts w:ascii="Arial" w:hAnsi="Arial" w:cs="Arial"/>
                <w:sz w:val="16"/>
                <w:szCs w:val="16"/>
              </w:rPr>
              <w:br/>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Fonts w:ascii="Arial" w:eastAsia="Times New Roman" w:hAnsi="Arial" w:cs="Arial"/>
                <w:bCs/>
                <w:kern w:val="0"/>
                <w:sz w:val="16"/>
                <w:szCs w:val="16"/>
                <w:lang w:eastAsia="pt-BR" w:bidi="ar-SA"/>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textAlignment w:val="auto"/>
              <w:rPr>
                <w:rFonts w:ascii="Arial" w:eastAsia="Times New Roman" w:hAnsi="Arial" w:cs="Arial"/>
                <w:bCs/>
                <w:kern w:val="0"/>
                <w:sz w:val="16"/>
                <w:szCs w:val="16"/>
                <w:lang w:eastAsia="pt-BR" w:bidi="ar-SA"/>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103396</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Caneta esferográfica Cor: Vermelha. EMBALAGEM: caixa com 50 unidades- escrita média COMPOSIÇÃO: Ponta média de 1 mm largura dalinha0,4mm. CARACTERÍSTICAS ADICIONAIS: Tampa e plug da mesma cor da tinta, tampa ventilada em conformidade com padrão ISO, bola de Tungstênio, esfera perfeita e muito resistente.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sz w:val="16"/>
                <w:szCs w:val="16"/>
              </w:rPr>
              <w:t>Caixa</w:t>
            </w:r>
            <w:r w:rsidRPr="007931BC">
              <w:rPr>
                <w:rFonts w:ascii="Arial" w:hAnsi="Arial" w:cs="Arial"/>
                <w:sz w:val="16"/>
                <w:szCs w:val="16"/>
                <w:shd w:val="clear" w:color="auto" w:fill="FFFFFF"/>
              </w:rPr>
              <w:br/>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Fonts w:ascii="Arial" w:eastAsia="Times New Roman" w:hAnsi="Arial" w:cs="Arial"/>
                <w:bCs/>
                <w:kern w:val="0"/>
                <w:sz w:val="16"/>
                <w:szCs w:val="16"/>
                <w:lang w:eastAsia="pt-BR" w:bidi="ar-SA"/>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textAlignment w:val="auto"/>
              <w:rPr>
                <w:rFonts w:ascii="Arial" w:eastAsia="Times New Roman" w:hAnsi="Arial" w:cs="Arial"/>
                <w:bCs/>
                <w:kern w:val="0"/>
                <w:sz w:val="16"/>
                <w:szCs w:val="16"/>
                <w:lang w:eastAsia="pt-BR" w:bidi="ar-SA"/>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lastRenderedPageBreak/>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103402</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Clipe, Papel, TAMANHO: Número 3/0, MATERIAL: Aço niquelado, FORMATO: Paralelo, Caixa,50(CINQUENTA) unidades.</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Fonts w:ascii="Arial" w:eastAsia="Times New Roman" w:hAnsi="Arial" w:cs="Arial"/>
                <w:bCs/>
                <w:kern w:val="0"/>
                <w:sz w:val="16"/>
                <w:szCs w:val="16"/>
                <w:lang w:eastAsia="pt-BR" w:bidi="ar-SA"/>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textAlignment w:val="auto"/>
              <w:rPr>
                <w:rFonts w:ascii="Arial" w:eastAsia="Times New Roman" w:hAnsi="Arial" w:cs="Arial"/>
                <w:bCs/>
                <w:kern w:val="0"/>
                <w:sz w:val="16"/>
                <w:szCs w:val="16"/>
                <w:lang w:eastAsia="pt-BR" w:bidi="ar-SA"/>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103412</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Fita adesiva grossa transparente (para empacotamento) - Medidas 48mm x 40m, embalagem rolo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103420</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Grampo plástico prendedor (bailarina), furo 80mm para aproximadamente 200 fls. COR: transparente e/ou branca. MATERIAL: plástico EMBALAGEM: pacote com 50 unidades.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103432</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roofErr w:type="gramStart"/>
            <w:r w:rsidRPr="007931BC">
              <w:rPr>
                <w:rStyle w:val="pspdfkit-8eut5gztkfn71zukw49x824t2"/>
                <w:rFonts w:ascii="Arial" w:hAnsi="Arial" w:cs="Arial"/>
                <w:color w:val="000000"/>
                <w:sz w:val="16"/>
                <w:szCs w:val="16"/>
                <w:shd w:val="clear" w:color="auto" w:fill="FFFFFF"/>
              </w:rPr>
              <w:t>Pilha Alcalina</w:t>
            </w:r>
            <w:proofErr w:type="gramEnd"/>
            <w:r w:rsidRPr="007931BC">
              <w:rPr>
                <w:rStyle w:val="pspdfkit-8eut5gztkfn71zukw49x824t2"/>
                <w:rFonts w:ascii="Arial" w:hAnsi="Arial" w:cs="Arial"/>
                <w:color w:val="000000"/>
                <w:sz w:val="16"/>
                <w:szCs w:val="16"/>
                <w:shd w:val="clear" w:color="auto" w:fill="FFFFFF"/>
              </w:rPr>
              <w:t xml:space="preserve"> 1.5V AAA</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103433</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roofErr w:type="gramStart"/>
            <w:r w:rsidRPr="007931BC">
              <w:rPr>
                <w:rStyle w:val="pspdfkit-8eut5gztkfn71zukw49x824t2"/>
                <w:rFonts w:ascii="Arial" w:hAnsi="Arial" w:cs="Arial"/>
                <w:color w:val="000000"/>
                <w:sz w:val="16"/>
                <w:szCs w:val="16"/>
                <w:shd w:val="clear" w:color="auto" w:fill="FFFFFF"/>
              </w:rPr>
              <w:t>Pilha Alcalina</w:t>
            </w:r>
            <w:proofErr w:type="gramEnd"/>
            <w:r w:rsidRPr="007931BC">
              <w:rPr>
                <w:rStyle w:val="pspdfkit-8eut5gztkfn71zukw49x824t2"/>
                <w:rFonts w:ascii="Arial" w:hAnsi="Arial" w:cs="Arial"/>
                <w:color w:val="000000"/>
                <w:sz w:val="16"/>
                <w:szCs w:val="16"/>
                <w:shd w:val="clear" w:color="auto" w:fill="FFFFFF"/>
              </w:rPr>
              <w:t xml:space="preserve"> 1.5V AA</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105790</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Bateria recarregável de reposição para telefones sem fio modelo TS - Potência: 600MAH, Voltagem: 2,4V, Tipo: AAA Material: </w:t>
            </w:r>
            <w:proofErr w:type="spellStart"/>
            <w:r w:rsidRPr="007931BC">
              <w:rPr>
                <w:rStyle w:val="pspdfkit-8eut5gztkfn71zukw49x824t2"/>
                <w:rFonts w:ascii="Arial" w:hAnsi="Arial" w:cs="Arial"/>
                <w:color w:val="000000"/>
                <w:sz w:val="16"/>
                <w:szCs w:val="16"/>
                <w:shd w:val="clear" w:color="auto" w:fill="FFFFFF"/>
              </w:rPr>
              <w:t>Ni</w:t>
            </w:r>
            <w:proofErr w:type="spellEnd"/>
            <w:r w:rsidRPr="007931BC">
              <w:rPr>
                <w:rStyle w:val="pspdfkit-8eut5gztkfn71zukw49x824t2"/>
                <w:rFonts w:ascii="Arial" w:hAnsi="Arial" w:cs="Arial"/>
                <w:color w:val="000000"/>
                <w:sz w:val="16"/>
                <w:szCs w:val="16"/>
                <w:shd w:val="clear" w:color="auto" w:fill="FFFFFF"/>
              </w:rPr>
              <w:t>-MH (</w:t>
            </w:r>
            <w:proofErr w:type="spellStart"/>
            <w:r w:rsidRPr="007931BC">
              <w:rPr>
                <w:rStyle w:val="pspdfkit-8eut5gztkfn71zukw49x824t2"/>
                <w:rFonts w:ascii="Arial" w:hAnsi="Arial" w:cs="Arial"/>
                <w:color w:val="000000"/>
                <w:sz w:val="16"/>
                <w:szCs w:val="16"/>
                <w:shd w:val="clear" w:color="auto" w:fill="FFFFFF"/>
              </w:rPr>
              <w:t>Niquel</w:t>
            </w:r>
            <w:proofErr w:type="spellEnd"/>
            <w:r w:rsidRPr="007931BC">
              <w:rPr>
                <w:rStyle w:val="pspdfkit-8eut5gztkfn71zukw49x824t2"/>
                <w:rFonts w:ascii="Arial" w:hAnsi="Arial" w:cs="Arial"/>
                <w:color w:val="000000"/>
                <w:sz w:val="16"/>
                <w:szCs w:val="16"/>
                <w:shd w:val="clear" w:color="auto" w:fill="FFFFFF"/>
              </w:rPr>
              <w:t xml:space="preserve"> Metal Hidreto)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  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103447</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Pasta com aba ofício cristal, sem lombada TAMANHO: ofício DIMENSÕES:230mm x 335mm x 22mm. CARACTERÍSTICAS ADICIONAIS: Pasta com aba elástica e elástico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104722</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Papel sulfite branco tamanho A4 - 210mm x 297mm - 75g - 500 </w:t>
            </w:r>
            <w:proofErr w:type="spellStart"/>
            <w:r w:rsidRPr="007931BC">
              <w:rPr>
                <w:rStyle w:val="pspdfkit-8eut5gztkfn71zukw49x824t2"/>
                <w:rFonts w:ascii="Arial" w:hAnsi="Arial" w:cs="Arial"/>
                <w:color w:val="000000"/>
                <w:sz w:val="16"/>
                <w:szCs w:val="16"/>
                <w:shd w:val="clear" w:color="auto" w:fill="FFFFFF"/>
              </w:rPr>
              <w:t>fls</w:t>
            </w:r>
            <w:proofErr w:type="spellEnd"/>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resma</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104888</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Pincel para quadro branco, diversas cores. Tamanho aproximado: Comprimento: 125mm, Largura: 15mm, Ponta macia de aproximadamente 5 mm de espessura.</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105149</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Papel couchê branco, fosco, 120 gramas, tamanho A4, pacote com 50 unidades.</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105453</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Fragmentadora de papel. Fragmenta aproximadamente 7 folhas manualmente, funções off/auto/reverse, 127V. Tritura cartões magnéticos, destrói grampos e clipes pequenos fixados em papéis. Possui cesto com capacidade aproximada de 10 litros. Garantia mínima de 1 ano contra defeitos de fabricação. Cor: Preta.</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105791</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Pilha alcalina A23 12V</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103429</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Régua plástica 30cm cristal, de poliestireno, com escala de precisão, Dimensões 310 x 35 x 3 mm</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106930</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Pilha recarregável, tipo níquel metal hidreto (</w:t>
            </w:r>
            <w:proofErr w:type="spellStart"/>
            <w:r w:rsidRPr="007931BC">
              <w:rPr>
                <w:rStyle w:val="pspdfkit-8eut5gztkfn71zukw49x824t2"/>
                <w:rFonts w:ascii="Arial" w:hAnsi="Arial" w:cs="Arial"/>
                <w:color w:val="000000"/>
                <w:sz w:val="16"/>
                <w:szCs w:val="16"/>
                <w:shd w:val="clear" w:color="auto" w:fill="FFFFFF"/>
              </w:rPr>
              <w:t>Ni</w:t>
            </w:r>
            <w:proofErr w:type="spellEnd"/>
            <w:r w:rsidRPr="007931BC">
              <w:rPr>
                <w:rStyle w:val="pspdfkit-8eut5gztkfn71zukw49x824t2"/>
                <w:rFonts w:ascii="Arial" w:hAnsi="Arial" w:cs="Arial"/>
                <w:color w:val="000000"/>
                <w:sz w:val="16"/>
                <w:szCs w:val="16"/>
                <w:shd w:val="clear" w:color="auto" w:fill="FFFFFF"/>
              </w:rPr>
              <w:t>-MH), tamanho AA 1,5v; garantia mínima de 06 (seis) meses; com entrega na Câmara Municipal de Campo Largo. De qualidade igual ou superior ao modelo de referência: Elgin Energy, Song pus, Panasonic.</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106936</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Carregador de pilhas AA e AAA; equipamento portátil para recarga de até 4 (quatro) pilhas recarregáveis simultaneamente; 127v; garantia mínima de 3 (três) meses; com entrega na Câmara Municipal de Campo Largo. De qualidade igual ou superior ao modelo de referência: </w:t>
            </w:r>
            <w:proofErr w:type="spellStart"/>
            <w:r w:rsidRPr="007931BC">
              <w:rPr>
                <w:rStyle w:val="pspdfkit-8eut5gztkfn71zukw49x824t2"/>
                <w:rFonts w:ascii="Arial" w:hAnsi="Arial" w:cs="Arial"/>
                <w:color w:val="000000"/>
                <w:sz w:val="16"/>
                <w:szCs w:val="16"/>
                <w:shd w:val="clear" w:color="auto" w:fill="FFFFFF"/>
              </w:rPr>
              <w:t>Multilaser</w:t>
            </w:r>
            <w:proofErr w:type="spellEnd"/>
            <w:r w:rsidRPr="007931BC">
              <w:rPr>
                <w:rStyle w:val="pspdfkit-8eut5gztkfn71zukw49x824t2"/>
                <w:rFonts w:ascii="Arial" w:hAnsi="Arial" w:cs="Arial"/>
                <w:color w:val="000000"/>
                <w:sz w:val="16"/>
                <w:szCs w:val="16"/>
                <w:shd w:val="clear" w:color="auto" w:fill="FFFFFF"/>
              </w:rPr>
              <w:t xml:space="preserve">, Elgin e </w:t>
            </w:r>
            <w:proofErr w:type="spellStart"/>
            <w:r w:rsidRPr="007931BC">
              <w:rPr>
                <w:rStyle w:val="pspdfkit-8eut5gztkfn71zukw49x824t2"/>
                <w:rFonts w:ascii="Arial" w:hAnsi="Arial" w:cs="Arial"/>
                <w:color w:val="000000"/>
                <w:sz w:val="16"/>
                <w:szCs w:val="16"/>
                <w:shd w:val="clear" w:color="auto" w:fill="FFFFFF"/>
              </w:rPr>
              <w:t>Mox</w:t>
            </w:r>
            <w:proofErr w:type="spellEnd"/>
            <w:r w:rsidRPr="007931BC">
              <w:rPr>
                <w:rStyle w:val="pspdfkit-8eut5gztkfn71zukw49x824t2"/>
                <w:rFonts w:ascii="Arial" w:hAnsi="Arial" w:cs="Arial"/>
                <w:color w:val="000000"/>
                <w:sz w:val="16"/>
                <w:szCs w:val="16"/>
                <w:shd w:val="clear" w:color="auto" w:fill="FFFFFF"/>
              </w:rPr>
              <w:t>.</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bl>
    <w:p w:rsidR="00F01854" w:rsidRDefault="00F01854" w:rsidP="00F01854">
      <w:pPr>
        <w:tabs>
          <w:tab w:val="left" w:pos="4155"/>
        </w:tabs>
        <w:rPr>
          <w:rFonts w:ascii="Arial" w:hAnsi="Arial" w:cs="Arial"/>
          <w:sz w:val="22"/>
          <w:szCs w:val="22"/>
        </w:rPr>
      </w:pPr>
    </w:p>
    <w:p w:rsidR="009E28D6" w:rsidRDefault="00136F2C" w:rsidP="00F01854">
      <w:pPr>
        <w:pStyle w:val="Textopadro"/>
        <w:widowControl/>
        <w:tabs>
          <w:tab w:val="left" w:pos="0"/>
        </w:tabs>
        <w:spacing w:line="360" w:lineRule="auto"/>
        <w:jc w:val="both"/>
        <w:rPr>
          <w:rFonts w:ascii="Arial" w:hAnsi="Arial" w:cs="Arial"/>
          <w:sz w:val="18"/>
          <w:szCs w:val="18"/>
          <w:lang w:val="pt-BR"/>
        </w:rPr>
      </w:pPr>
      <w:r w:rsidRPr="00226959">
        <w:rPr>
          <w:rFonts w:ascii="Arial" w:hAnsi="Arial" w:cs="Arial"/>
          <w:b/>
          <w:sz w:val="18"/>
          <w:szCs w:val="18"/>
          <w:lang w:val="pt-BR"/>
        </w:rPr>
        <w:t xml:space="preserve"> </w:t>
      </w:r>
      <w:r w:rsidR="00C76F7B" w:rsidRPr="00226959">
        <w:rPr>
          <w:rFonts w:ascii="Arial" w:hAnsi="Arial" w:cs="Arial"/>
          <w:sz w:val="18"/>
          <w:szCs w:val="18"/>
          <w:lang w:val="pt-BR"/>
        </w:rPr>
        <w:tab/>
      </w:r>
    </w:p>
    <w:p w:rsidR="009E28D6" w:rsidRDefault="009E28D6" w:rsidP="00F01854">
      <w:pPr>
        <w:pStyle w:val="Textopadro"/>
        <w:widowControl/>
        <w:tabs>
          <w:tab w:val="left" w:pos="0"/>
        </w:tabs>
        <w:spacing w:line="360" w:lineRule="auto"/>
        <w:jc w:val="both"/>
        <w:rPr>
          <w:rFonts w:ascii="Arial" w:hAnsi="Arial" w:cs="Arial"/>
          <w:sz w:val="18"/>
          <w:szCs w:val="18"/>
          <w:lang w:val="pt-BR"/>
        </w:rPr>
      </w:pPr>
    </w:p>
    <w:p w:rsidR="00C76F7B" w:rsidRPr="00226959" w:rsidRDefault="00C76F7B" w:rsidP="00F01854">
      <w:pPr>
        <w:pStyle w:val="Textopadro"/>
        <w:widowControl/>
        <w:tabs>
          <w:tab w:val="left" w:pos="0"/>
        </w:tabs>
        <w:spacing w:line="360" w:lineRule="auto"/>
        <w:jc w:val="both"/>
        <w:rPr>
          <w:rFonts w:ascii="Arial" w:hAnsi="Arial" w:cs="Arial"/>
          <w:sz w:val="18"/>
          <w:szCs w:val="18"/>
          <w:lang w:val="pt-BR"/>
        </w:rPr>
      </w:pPr>
      <w:r w:rsidRPr="00226959">
        <w:rPr>
          <w:rFonts w:ascii="Arial" w:hAnsi="Arial" w:cs="Arial"/>
          <w:sz w:val="18"/>
          <w:szCs w:val="18"/>
          <w:lang w:val="pt-BR"/>
        </w:rPr>
        <w:lastRenderedPageBreak/>
        <w:t>A proposta terá validade de no mínimo 60 (sessenta) dias, a partir da data de abertura do pregão.</w:t>
      </w:r>
    </w:p>
    <w:p w:rsidR="00C76F7B" w:rsidRPr="00226959" w:rsidRDefault="00C76F7B" w:rsidP="00C76F7B">
      <w:pPr>
        <w:pStyle w:val="xl22"/>
        <w:spacing w:before="0" w:after="0" w:line="360" w:lineRule="auto"/>
        <w:ind w:right="361" w:firstLine="567"/>
        <w:jc w:val="both"/>
        <w:rPr>
          <w:rFonts w:eastAsia="Times New Roman"/>
          <w:sz w:val="18"/>
          <w:szCs w:val="18"/>
          <w:lang w:eastAsia="en-US"/>
        </w:rPr>
      </w:pPr>
      <w:r w:rsidRPr="00226959">
        <w:rPr>
          <w:rFonts w:eastAsia="Times New Roman"/>
          <w:sz w:val="18"/>
          <w:szCs w:val="18"/>
          <w:lang w:eastAsia="en-US"/>
        </w:rPr>
        <w:t>PROPOSTA: R$_____________ (valor por extenso)</w:t>
      </w:r>
    </w:p>
    <w:p w:rsidR="00C76F7B" w:rsidRPr="00226959" w:rsidRDefault="00C76F7B" w:rsidP="00C76F7B">
      <w:pPr>
        <w:pStyle w:val="xl22"/>
        <w:spacing w:before="0" w:after="0" w:line="360" w:lineRule="auto"/>
        <w:ind w:right="361"/>
        <w:jc w:val="both"/>
        <w:rPr>
          <w:rFonts w:eastAsia="Times New Roman"/>
          <w:sz w:val="18"/>
          <w:szCs w:val="18"/>
          <w:lang w:eastAsia="en-US"/>
        </w:rPr>
      </w:pPr>
    </w:p>
    <w:p w:rsidR="00C76F7B" w:rsidRPr="00226959" w:rsidRDefault="00C76F7B" w:rsidP="00C76F7B">
      <w:pPr>
        <w:pStyle w:val="Textopadro"/>
        <w:widowControl/>
        <w:spacing w:line="360" w:lineRule="auto"/>
        <w:ind w:left="567" w:hanging="567"/>
        <w:jc w:val="both"/>
        <w:rPr>
          <w:rFonts w:ascii="Arial" w:hAnsi="Arial" w:cs="Arial"/>
          <w:sz w:val="18"/>
          <w:szCs w:val="18"/>
          <w:lang w:val="pt-BR"/>
        </w:rPr>
      </w:pPr>
      <w:r w:rsidRPr="00226959">
        <w:rPr>
          <w:rFonts w:ascii="Arial" w:hAnsi="Arial" w:cs="Arial"/>
          <w:b/>
          <w:sz w:val="18"/>
          <w:szCs w:val="18"/>
          <w:lang w:val="pt-BR"/>
        </w:rPr>
        <w:t>2.2</w:t>
      </w:r>
      <w:r w:rsidRPr="00226959">
        <w:rPr>
          <w:rFonts w:ascii="Arial" w:hAnsi="Arial" w:cs="Arial"/>
          <w:sz w:val="18"/>
          <w:szCs w:val="18"/>
          <w:lang w:val="pt-BR"/>
        </w:rPr>
        <w:tab/>
        <w:t xml:space="preserve">O preço proposto acima contempla todas as despesas necessárias ao pleno fornecimento, tais como os encargos (obrigações sociais, impostos, taxas etc.), cotados separados e incidentes sobre o fornecimento. </w:t>
      </w:r>
    </w:p>
    <w:p w:rsidR="00C76F7B" w:rsidRPr="00226959" w:rsidRDefault="00C76F7B" w:rsidP="00C76F7B">
      <w:pPr>
        <w:tabs>
          <w:tab w:val="left" w:pos="1560"/>
        </w:tabs>
        <w:spacing w:line="360" w:lineRule="auto"/>
        <w:ind w:left="-720" w:right="-1701"/>
        <w:jc w:val="both"/>
        <w:rPr>
          <w:rFonts w:ascii="Arial" w:hAnsi="Arial" w:cs="Arial"/>
          <w:sz w:val="18"/>
          <w:szCs w:val="18"/>
        </w:rPr>
      </w:pPr>
      <w:r w:rsidRPr="00226959">
        <w:rPr>
          <w:rFonts w:ascii="Arial" w:hAnsi="Arial" w:cs="Arial"/>
          <w:sz w:val="18"/>
          <w:szCs w:val="18"/>
        </w:rPr>
        <w:tab/>
        <w:t xml:space="preserve">_______________, em __________ de ____________ </w:t>
      </w:r>
      <w:proofErr w:type="spellStart"/>
      <w:r w:rsidRPr="00226959">
        <w:rPr>
          <w:rFonts w:ascii="Arial" w:hAnsi="Arial" w:cs="Arial"/>
          <w:sz w:val="18"/>
          <w:szCs w:val="18"/>
        </w:rPr>
        <w:t>de</w:t>
      </w:r>
      <w:proofErr w:type="spellEnd"/>
      <w:r w:rsidRPr="00226959">
        <w:rPr>
          <w:rFonts w:ascii="Arial" w:hAnsi="Arial" w:cs="Arial"/>
          <w:sz w:val="18"/>
          <w:szCs w:val="18"/>
        </w:rPr>
        <w:t xml:space="preserve"> 202</w:t>
      </w:r>
      <w:r w:rsidR="00D94D6F">
        <w:rPr>
          <w:rFonts w:ascii="Arial" w:hAnsi="Arial" w:cs="Arial"/>
          <w:sz w:val="18"/>
          <w:szCs w:val="18"/>
        </w:rPr>
        <w:t>2</w:t>
      </w:r>
      <w:r w:rsidRPr="00226959">
        <w:rPr>
          <w:rFonts w:ascii="Arial" w:hAnsi="Arial" w:cs="Arial"/>
          <w:sz w:val="18"/>
          <w:szCs w:val="18"/>
        </w:rPr>
        <w:t>.</w:t>
      </w:r>
    </w:p>
    <w:p w:rsidR="00C76F7B" w:rsidRPr="00226959" w:rsidRDefault="00C76F7B" w:rsidP="00C76F7B">
      <w:pPr>
        <w:tabs>
          <w:tab w:val="left" w:pos="1560"/>
        </w:tabs>
        <w:spacing w:line="360" w:lineRule="auto"/>
        <w:ind w:left="-720" w:right="-2188"/>
        <w:jc w:val="center"/>
        <w:rPr>
          <w:rFonts w:ascii="Arial" w:hAnsi="Arial" w:cs="Arial"/>
          <w:i/>
          <w:sz w:val="18"/>
          <w:szCs w:val="18"/>
        </w:rPr>
      </w:pPr>
      <w:r w:rsidRPr="00226959">
        <w:rPr>
          <w:rFonts w:ascii="Arial" w:hAnsi="Arial" w:cs="Arial"/>
          <w:i/>
          <w:sz w:val="18"/>
          <w:szCs w:val="18"/>
        </w:rPr>
        <w:t xml:space="preserve">              </w:t>
      </w:r>
    </w:p>
    <w:p w:rsidR="00C76F7B" w:rsidRPr="00226959" w:rsidRDefault="00C76F7B" w:rsidP="00C76F7B">
      <w:pPr>
        <w:tabs>
          <w:tab w:val="left" w:pos="2835"/>
          <w:tab w:val="left" w:pos="5670"/>
          <w:tab w:val="left" w:pos="5954"/>
        </w:tabs>
        <w:spacing w:line="360" w:lineRule="auto"/>
        <w:ind w:right="-2188"/>
        <w:rPr>
          <w:rFonts w:ascii="Arial" w:hAnsi="Arial" w:cs="Arial"/>
          <w:i/>
          <w:sz w:val="18"/>
          <w:szCs w:val="18"/>
        </w:rPr>
      </w:pPr>
      <w:r w:rsidRPr="00226959">
        <w:rPr>
          <w:rFonts w:ascii="Arial" w:hAnsi="Arial" w:cs="Arial"/>
          <w:i/>
          <w:sz w:val="18"/>
          <w:szCs w:val="18"/>
        </w:rPr>
        <w:t xml:space="preserve">                                (Nome e Assinatura do Representante Legal da Empresa Proponente)</w:t>
      </w:r>
    </w:p>
    <w:p w:rsidR="00C76F7B" w:rsidRPr="00226959" w:rsidRDefault="00C76F7B" w:rsidP="00C76F7B">
      <w:pPr>
        <w:tabs>
          <w:tab w:val="left" w:pos="426"/>
          <w:tab w:val="left" w:pos="567"/>
          <w:tab w:val="left" w:pos="851"/>
          <w:tab w:val="left" w:pos="1560"/>
        </w:tabs>
        <w:spacing w:line="360" w:lineRule="auto"/>
        <w:ind w:right="-3635"/>
        <w:rPr>
          <w:rFonts w:ascii="Arial" w:hAnsi="Arial" w:cs="Arial"/>
          <w:b/>
          <w:sz w:val="18"/>
          <w:szCs w:val="18"/>
        </w:rPr>
      </w:pPr>
      <w:r w:rsidRPr="00226959">
        <w:rPr>
          <w:rFonts w:ascii="Arial" w:hAnsi="Arial" w:cs="Arial"/>
          <w:i/>
          <w:sz w:val="18"/>
          <w:szCs w:val="18"/>
        </w:rPr>
        <w:t xml:space="preserve">                                (apontado no contrato social ou procuração com poderes específicos).</w:t>
      </w:r>
    </w:p>
    <w:p w:rsidR="00C76F7B" w:rsidRPr="00226959" w:rsidRDefault="00C76F7B" w:rsidP="00C76F7B">
      <w:pPr>
        <w:spacing w:line="360" w:lineRule="auto"/>
        <w:jc w:val="both"/>
        <w:rPr>
          <w:rFonts w:ascii="Arial" w:hAnsi="Arial" w:cs="Arial"/>
          <w:b/>
          <w:bCs/>
          <w:i/>
          <w:iCs/>
          <w:sz w:val="18"/>
          <w:szCs w:val="18"/>
        </w:rPr>
      </w:pPr>
    </w:p>
    <w:p w:rsidR="00C76F7B" w:rsidRPr="00226959" w:rsidRDefault="00C76F7B" w:rsidP="00C76F7B">
      <w:pPr>
        <w:pBdr>
          <w:top w:val="double" w:sz="4" w:space="1" w:color="auto"/>
          <w:left w:val="double" w:sz="4" w:space="4" w:color="auto"/>
          <w:bottom w:val="double" w:sz="4" w:space="1" w:color="auto"/>
          <w:right w:val="double" w:sz="4" w:space="4" w:color="auto"/>
        </w:pBdr>
        <w:spacing w:line="360" w:lineRule="auto"/>
        <w:jc w:val="both"/>
        <w:rPr>
          <w:rFonts w:ascii="Arial" w:hAnsi="Arial" w:cs="Arial"/>
          <w:b/>
          <w:sz w:val="18"/>
          <w:szCs w:val="18"/>
        </w:rPr>
      </w:pPr>
      <w:r w:rsidRPr="00226959">
        <w:rPr>
          <w:rFonts w:ascii="Arial" w:hAnsi="Arial" w:cs="Arial"/>
          <w:b/>
          <w:sz w:val="18"/>
          <w:szCs w:val="18"/>
        </w:rPr>
        <w:t>OBS.: Está declaração deverá ser emitida em papel timbrado da empresa proponente e carimbada com o número do CNPJ.</w:t>
      </w:r>
    </w:p>
    <w:p w:rsidR="00C76F7B" w:rsidRPr="00BB5FB6" w:rsidRDefault="00C76F7B" w:rsidP="00C76F7B">
      <w:pPr>
        <w:spacing w:line="360" w:lineRule="auto"/>
        <w:ind w:left="-720"/>
        <w:jc w:val="both"/>
        <w:rPr>
          <w:rFonts w:ascii="Arial" w:hAnsi="Arial" w:cs="Arial"/>
          <w:sz w:val="22"/>
          <w:szCs w:val="22"/>
        </w:rPr>
        <w:sectPr w:rsidR="00C76F7B" w:rsidRPr="00BB5FB6" w:rsidSect="00404723">
          <w:pgSz w:w="11907" w:h="16840" w:code="9"/>
          <w:pgMar w:top="1818" w:right="1134" w:bottom="709" w:left="1701" w:header="142" w:footer="522" w:gutter="0"/>
          <w:cols w:space="708"/>
          <w:docGrid w:linePitch="326"/>
        </w:sectPr>
      </w:pPr>
    </w:p>
    <w:p w:rsidR="00C76F7B" w:rsidRPr="00B2796F" w:rsidRDefault="00C76F7B" w:rsidP="00C76F7B">
      <w:pPr>
        <w:pStyle w:val="Textopadro"/>
        <w:widowControl/>
        <w:pBdr>
          <w:top w:val="single" w:sz="4" w:space="1" w:color="auto"/>
          <w:left w:val="single" w:sz="4" w:space="1" w:color="auto"/>
          <w:bottom w:val="single" w:sz="4" w:space="1" w:color="auto"/>
          <w:right w:val="single" w:sz="4" w:space="4" w:color="auto"/>
        </w:pBdr>
        <w:shd w:val="clear" w:color="auto" w:fill="D9D9D9"/>
        <w:spacing w:line="360" w:lineRule="auto"/>
        <w:jc w:val="both"/>
        <w:outlineLvl w:val="0"/>
        <w:rPr>
          <w:rFonts w:ascii="Arial" w:hAnsi="Arial" w:cs="Arial"/>
          <w:sz w:val="22"/>
          <w:szCs w:val="22"/>
          <w:lang w:val="pt-BR"/>
        </w:rPr>
      </w:pPr>
      <w:bookmarkStart w:id="156" w:name="_Toc26172308"/>
      <w:r w:rsidRPr="00BB5FB6">
        <w:rPr>
          <w:rFonts w:ascii="Arial" w:hAnsi="Arial" w:cs="Arial"/>
          <w:b/>
          <w:sz w:val="22"/>
          <w:szCs w:val="22"/>
          <w:lang w:val="pt-BR"/>
        </w:rPr>
        <w:lastRenderedPageBreak/>
        <w:t>ANEXO 0</w:t>
      </w:r>
      <w:r>
        <w:rPr>
          <w:rFonts w:ascii="Arial" w:hAnsi="Arial" w:cs="Arial"/>
          <w:b/>
          <w:sz w:val="22"/>
          <w:szCs w:val="22"/>
          <w:lang w:val="pt-BR"/>
        </w:rPr>
        <w:t>8</w:t>
      </w:r>
      <w:r w:rsidRPr="00BB5FB6">
        <w:rPr>
          <w:rFonts w:ascii="Arial" w:hAnsi="Arial" w:cs="Arial"/>
          <w:b/>
          <w:sz w:val="22"/>
          <w:szCs w:val="22"/>
          <w:lang w:val="pt-BR"/>
        </w:rPr>
        <w:t xml:space="preserve"> – </w:t>
      </w:r>
      <w:r>
        <w:rPr>
          <w:rFonts w:ascii="Arial" w:hAnsi="Arial" w:cs="Arial"/>
          <w:b/>
          <w:sz w:val="22"/>
          <w:szCs w:val="22"/>
          <w:lang w:val="pt-BR"/>
        </w:rPr>
        <w:t>TERMO DE ADESÃO/</w:t>
      </w:r>
      <w:r w:rsidRPr="00BB5FB6">
        <w:rPr>
          <w:rFonts w:ascii="Arial" w:hAnsi="Arial" w:cs="Arial"/>
          <w:b/>
          <w:sz w:val="22"/>
          <w:szCs w:val="22"/>
          <w:lang w:val="pt-BR"/>
        </w:rPr>
        <w:t>PROCURA</w:t>
      </w:r>
      <w:r>
        <w:rPr>
          <w:rFonts w:ascii="Arial" w:hAnsi="Arial" w:cs="Arial"/>
          <w:b/>
          <w:sz w:val="22"/>
          <w:szCs w:val="22"/>
          <w:lang w:val="pt-BR"/>
        </w:rPr>
        <w:t xml:space="preserve">ÇÃO </w:t>
      </w:r>
      <w:bookmarkEnd w:id="156"/>
    </w:p>
    <w:p w:rsidR="00C76F7B" w:rsidRPr="00127654" w:rsidRDefault="00C76F7B" w:rsidP="00C76F7B">
      <w:pPr>
        <w:spacing w:line="360" w:lineRule="auto"/>
        <w:jc w:val="both"/>
        <w:rPr>
          <w:rFonts w:ascii="Arial" w:hAnsi="Arial" w:cs="Arial"/>
          <w:b/>
          <w:bCs/>
          <w:sz w:val="16"/>
          <w:szCs w:val="16"/>
        </w:rPr>
      </w:pPr>
      <w:r w:rsidRPr="00127654">
        <w:rPr>
          <w:rFonts w:ascii="Arial" w:hAnsi="Arial" w:cs="Arial"/>
          <w:b/>
          <w:bCs/>
          <w:sz w:val="16"/>
          <w:szCs w:val="16"/>
        </w:rPr>
        <w:t>TERMO DE ADESÃO AO SISTEMA DE PREGÃO ELETRÔNICO DA BOLSA DE LICITAÇÕES E LEILÕES DO BRASIL E DE INTERMEDIAÇÃO DE OPERAÇÕES.  </w:t>
      </w:r>
    </w:p>
    <w:p w:rsidR="00C76F7B" w:rsidRPr="00127654" w:rsidRDefault="00C76F7B" w:rsidP="00C76F7B">
      <w:pPr>
        <w:spacing w:line="360" w:lineRule="auto"/>
        <w:jc w:val="both"/>
        <w:rPr>
          <w:rFonts w:ascii="Arial" w:hAnsi="Arial"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5"/>
        <w:gridCol w:w="4373"/>
      </w:tblGrid>
      <w:tr w:rsidR="00C76F7B" w:rsidRPr="00127654" w:rsidTr="00404723">
        <w:trPr>
          <w:trHeight w:val="289"/>
          <w:jc w:val="center"/>
        </w:trPr>
        <w:tc>
          <w:tcPr>
            <w:tcW w:w="8978" w:type="dxa"/>
            <w:gridSpan w:val="2"/>
            <w:vAlign w:val="center"/>
          </w:tcPr>
          <w:p w:rsidR="00C76F7B" w:rsidRPr="00127654" w:rsidRDefault="00C76F7B" w:rsidP="00404723">
            <w:pPr>
              <w:spacing w:line="360" w:lineRule="auto"/>
              <w:rPr>
                <w:rFonts w:ascii="Arial" w:hAnsi="Arial" w:cs="Arial"/>
                <w:b/>
                <w:sz w:val="16"/>
                <w:szCs w:val="16"/>
                <w:highlight w:val="yellow"/>
              </w:rPr>
            </w:pPr>
            <w:r w:rsidRPr="00127654">
              <w:rPr>
                <w:rFonts w:ascii="Arial" w:hAnsi="Arial" w:cs="Arial"/>
                <w:b/>
                <w:sz w:val="16"/>
                <w:szCs w:val="16"/>
              </w:rPr>
              <w:t>Natureza do Licitante (Pessoa física ou jurídica)</w:t>
            </w:r>
          </w:p>
        </w:tc>
      </w:tr>
      <w:tr w:rsidR="00C76F7B" w:rsidRPr="00127654" w:rsidTr="00404723">
        <w:trPr>
          <w:trHeight w:val="289"/>
          <w:jc w:val="center"/>
        </w:trPr>
        <w:tc>
          <w:tcPr>
            <w:tcW w:w="8978" w:type="dxa"/>
            <w:gridSpan w:val="2"/>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Nome:(Razão Social)</w:t>
            </w:r>
          </w:p>
        </w:tc>
      </w:tr>
      <w:tr w:rsidR="00C76F7B" w:rsidRPr="00127654" w:rsidTr="00404723">
        <w:trPr>
          <w:trHeight w:val="340"/>
          <w:jc w:val="center"/>
        </w:trPr>
        <w:tc>
          <w:tcPr>
            <w:tcW w:w="8978" w:type="dxa"/>
            <w:gridSpan w:val="2"/>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Endereço:</w:t>
            </w:r>
          </w:p>
        </w:tc>
      </w:tr>
      <w:tr w:rsidR="00C76F7B" w:rsidRPr="00127654" w:rsidTr="00404723">
        <w:trPr>
          <w:trHeight w:val="340"/>
          <w:jc w:val="center"/>
        </w:trPr>
        <w:tc>
          <w:tcPr>
            <w:tcW w:w="4605"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Complemento</w:t>
            </w:r>
          </w:p>
        </w:tc>
        <w:tc>
          <w:tcPr>
            <w:tcW w:w="4373"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Bairro:</w:t>
            </w:r>
          </w:p>
        </w:tc>
      </w:tr>
      <w:tr w:rsidR="00C76F7B" w:rsidRPr="00127654" w:rsidTr="00404723">
        <w:trPr>
          <w:trHeight w:val="195"/>
          <w:jc w:val="center"/>
        </w:trPr>
        <w:tc>
          <w:tcPr>
            <w:tcW w:w="4605"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Cidade:</w:t>
            </w:r>
          </w:p>
        </w:tc>
        <w:tc>
          <w:tcPr>
            <w:tcW w:w="4373"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UF</w:t>
            </w:r>
          </w:p>
        </w:tc>
      </w:tr>
      <w:tr w:rsidR="00C76F7B" w:rsidRPr="00127654" w:rsidTr="00404723">
        <w:trPr>
          <w:trHeight w:val="195"/>
          <w:jc w:val="center"/>
        </w:trPr>
        <w:tc>
          <w:tcPr>
            <w:tcW w:w="4605"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CEP:</w:t>
            </w:r>
          </w:p>
        </w:tc>
        <w:tc>
          <w:tcPr>
            <w:tcW w:w="4373"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CNPJ/CPF:</w:t>
            </w:r>
          </w:p>
        </w:tc>
      </w:tr>
      <w:tr w:rsidR="00C76F7B" w:rsidRPr="00127654" w:rsidTr="00404723">
        <w:trPr>
          <w:trHeight w:val="175"/>
          <w:jc w:val="center"/>
        </w:trPr>
        <w:tc>
          <w:tcPr>
            <w:tcW w:w="4605"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Inscrição estadual:</w:t>
            </w:r>
          </w:p>
        </w:tc>
        <w:tc>
          <w:tcPr>
            <w:tcW w:w="4373"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RG</w:t>
            </w:r>
          </w:p>
        </w:tc>
      </w:tr>
      <w:tr w:rsidR="00C76F7B" w:rsidRPr="00127654" w:rsidTr="00404723">
        <w:trPr>
          <w:trHeight w:val="175"/>
          <w:jc w:val="center"/>
        </w:trPr>
        <w:tc>
          <w:tcPr>
            <w:tcW w:w="4605"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Telefone comercial:</w:t>
            </w:r>
          </w:p>
        </w:tc>
        <w:tc>
          <w:tcPr>
            <w:tcW w:w="4373"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Fax:</w:t>
            </w:r>
          </w:p>
        </w:tc>
      </w:tr>
      <w:tr w:rsidR="00C76F7B" w:rsidRPr="00127654" w:rsidTr="00404723">
        <w:trPr>
          <w:trHeight w:val="175"/>
          <w:jc w:val="center"/>
        </w:trPr>
        <w:tc>
          <w:tcPr>
            <w:tcW w:w="4605"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Celular:</w:t>
            </w:r>
          </w:p>
        </w:tc>
        <w:tc>
          <w:tcPr>
            <w:tcW w:w="4373"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E-mail:</w:t>
            </w:r>
          </w:p>
        </w:tc>
      </w:tr>
      <w:tr w:rsidR="00C76F7B" w:rsidRPr="00127654" w:rsidTr="00404723">
        <w:trPr>
          <w:trHeight w:val="175"/>
          <w:jc w:val="center"/>
        </w:trPr>
        <w:tc>
          <w:tcPr>
            <w:tcW w:w="8978" w:type="dxa"/>
            <w:gridSpan w:val="2"/>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Representante legal:</w:t>
            </w:r>
          </w:p>
        </w:tc>
      </w:tr>
      <w:tr w:rsidR="00C76F7B" w:rsidRPr="00127654" w:rsidTr="00404723">
        <w:trPr>
          <w:trHeight w:val="175"/>
          <w:jc w:val="center"/>
        </w:trPr>
        <w:tc>
          <w:tcPr>
            <w:tcW w:w="4605"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Cargo:</w:t>
            </w:r>
          </w:p>
        </w:tc>
        <w:tc>
          <w:tcPr>
            <w:tcW w:w="4373"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Telefone:</w:t>
            </w:r>
          </w:p>
        </w:tc>
      </w:tr>
      <w:tr w:rsidR="00C76F7B" w:rsidRPr="00127654" w:rsidTr="00404723">
        <w:trPr>
          <w:trHeight w:val="256"/>
          <w:jc w:val="center"/>
        </w:trPr>
        <w:tc>
          <w:tcPr>
            <w:tcW w:w="8978" w:type="dxa"/>
            <w:gridSpan w:val="2"/>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Ramo de Atividade:</w:t>
            </w:r>
          </w:p>
        </w:tc>
      </w:tr>
    </w:tbl>
    <w:p w:rsidR="00C76F7B" w:rsidRPr="00127654" w:rsidRDefault="00C76F7B" w:rsidP="00C76F7B">
      <w:pPr>
        <w:spacing w:line="360" w:lineRule="auto"/>
        <w:jc w:val="both"/>
        <w:rPr>
          <w:rFonts w:ascii="Arial" w:hAnsi="Arial" w:cs="Arial"/>
          <w:sz w:val="16"/>
          <w:szCs w:val="16"/>
        </w:rPr>
      </w:pPr>
    </w:p>
    <w:p w:rsidR="00C76F7B" w:rsidRPr="00127654" w:rsidRDefault="00C76F7B" w:rsidP="00C76F7B">
      <w:pPr>
        <w:spacing w:line="360" w:lineRule="auto"/>
        <w:jc w:val="both"/>
        <w:rPr>
          <w:rFonts w:ascii="Arial" w:hAnsi="Arial" w:cs="Arial"/>
          <w:sz w:val="16"/>
          <w:szCs w:val="16"/>
        </w:rPr>
      </w:pPr>
    </w:p>
    <w:p w:rsidR="00C76F7B" w:rsidRPr="00127654" w:rsidRDefault="00C76F7B" w:rsidP="00C76F7B">
      <w:pPr>
        <w:spacing w:line="360" w:lineRule="auto"/>
        <w:jc w:val="both"/>
        <w:rPr>
          <w:rFonts w:ascii="Arial" w:hAnsi="Arial" w:cs="Arial"/>
          <w:b/>
          <w:sz w:val="16"/>
          <w:szCs w:val="16"/>
        </w:rPr>
      </w:pPr>
      <w:r w:rsidRPr="00127654">
        <w:rPr>
          <w:rFonts w:ascii="Arial" w:hAnsi="Arial" w:cs="Arial"/>
          <w:b/>
          <w:sz w:val="16"/>
          <w:szCs w:val="16"/>
        </w:rPr>
        <w:t>1. Por meio do presente Termo de Adesão, o Licitante acima qualificado manifesta sua adesão ao Regulamento do Sistema Eletrônico de Pregões Eletrônicos da Bolsa de Licitações e Leilões do Brasil, do qual declara ter pleno conhecimento, em conformidade com as disposições que seguem.</w:t>
      </w:r>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spacing w:line="360" w:lineRule="auto"/>
        <w:jc w:val="both"/>
        <w:rPr>
          <w:rFonts w:ascii="Arial" w:hAnsi="Arial" w:cs="Arial"/>
          <w:b/>
          <w:sz w:val="16"/>
          <w:szCs w:val="16"/>
        </w:rPr>
      </w:pPr>
      <w:r w:rsidRPr="00127654">
        <w:rPr>
          <w:rFonts w:ascii="Arial" w:hAnsi="Arial" w:cs="Arial"/>
          <w:b/>
          <w:sz w:val="16"/>
          <w:szCs w:val="16"/>
        </w:rPr>
        <w:t>2. São responsabilidades do Licitante:</w:t>
      </w:r>
    </w:p>
    <w:p w:rsidR="00C76F7B" w:rsidRPr="00127654" w:rsidRDefault="00C76F7B" w:rsidP="00C76F7B">
      <w:pPr>
        <w:tabs>
          <w:tab w:val="left" w:pos="-120"/>
          <w:tab w:val="left" w:pos="360"/>
        </w:tabs>
        <w:spacing w:line="360" w:lineRule="auto"/>
        <w:jc w:val="both"/>
        <w:rPr>
          <w:rFonts w:ascii="Arial" w:hAnsi="Arial" w:cs="Arial"/>
          <w:b/>
          <w:sz w:val="16"/>
          <w:szCs w:val="16"/>
        </w:rPr>
      </w:pPr>
      <w:r w:rsidRPr="00127654">
        <w:rPr>
          <w:rFonts w:ascii="Arial" w:hAnsi="Arial" w:cs="Arial"/>
          <w:b/>
          <w:sz w:val="16"/>
          <w:szCs w:val="16"/>
        </w:rPr>
        <w:t>i.</w:t>
      </w:r>
      <w:r w:rsidRPr="00127654">
        <w:rPr>
          <w:rFonts w:ascii="Arial" w:hAnsi="Arial" w:cs="Arial"/>
          <w:b/>
          <w:sz w:val="16"/>
          <w:szCs w:val="16"/>
        </w:rPr>
        <w:tab/>
        <w:t>tomar conhecimento de e cumprir todos os dispositivos constantes dos editais de negócios dos quais venha a participar;</w:t>
      </w:r>
    </w:p>
    <w:p w:rsidR="00C76F7B" w:rsidRPr="00127654" w:rsidRDefault="00C76F7B" w:rsidP="00C76F7B">
      <w:pPr>
        <w:tabs>
          <w:tab w:val="left" w:pos="-120"/>
          <w:tab w:val="left" w:pos="360"/>
        </w:tabs>
        <w:spacing w:line="360" w:lineRule="auto"/>
        <w:jc w:val="both"/>
        <w:rPr>
          <w:rFonts w:ascii="Arial" w:hAnsi="Arial" w:cs="Arial"/>
          <w:b/>
          <w:sz w:val="16"/>
          <w:szCs w:val="16"/>
        </w:rPr>
      </w:pPr>
      <w:proofErr w:type="spellStart"/>
      <w:r w:rsidRPr="00127654">
        <w:rPr>
          <w:rFonts w:ascii="Arial" w:hAnsi="Arial" w:cs="Arial"/>
          <w:b/>
          <w:sz w:val="16"/>
          <w:szCs w:val="16"/>
        </w:rPr>
        <w:t>ii</w:t>
      </w:r>
      <w:proofErr w:type="spellEnd"/>
      <w:r w:rsidRPr="00127654">
        <w:rPr>
          <w:rFonts w:ascii="Arial" w:hAnsi="Arial" w:cs="Arial"/>
          <w:b/>
          <w:sz w:val="16"/>
          <w:szCs w:val="16"/>
        </w:rPr>
        <w:t>.</w:t>
      </w:r>
      <w:r w:rsidRPr="00127654">
        <w:rPr>
          <w:rFonts w:ascii="Arial" w:hAnsi="Arial" w:cs="Arial"/>
          <w:b/>
          <w:sz w:val="16"/>
          <w:szCs w:val="16"/>
        </w:rPr>
        <w:tab/>
        <w:t>observar e cumprir a regularidade fiscal, apresentando a documentação exigida nos editais para fins de habilitação nas licitações em que for vencedor;</w:t>
      </w:r>
    </w:p>
    <w:p w:rsidR="00C76F7B" w:rsidRPr="00127654" w:rsidRDefault="00C76F7B" w:rsidP="00AB30BA">
      <w:pPr>
        <w:widowControl/>
        <w:numPr>
          <w:ilvl w:val="0"/>
          <w:numId w:val="6"/>
        </w:numPr>
        <w:tabs>
          <w:tab w:val="left" w:pos="-120"/>
          <w:tab w:val="left" w:pos="360"/>
        </w:tabs>
        <w:suppressAutoHyphens w:val="0"/>
        <w:autoSpaceDN/>
        <w:spacing w:line="360" w:lineRule="auto"/>
        <w:jc w:val="both"/>
        <w:textAlignment w:val="auto"/>
        <w:rPr>
          <w:rFonts w:ascii="Arial" w:hAnsi="Arial" w:cs="Arial"/>
          <w:b/>
          <w:bCs/>
          <w:sz w:val="16"/>
          <w:szCs w:val="16"/>
        </w:rPr>
      </w:pPr>
      <w:r w:rsidRPr="00127654">
        <w:rPr>
          <w:rFonts w:ascii="Arial" w:hAnsi="Arial" w:cs="Arial"/>
          <w:b/>
          <w:sz w:val="16"/>
          <w:szCs w:val="16"/>
        </w:rPr>
        <w:t>observar a legislação pertinente, bem como o disposto nos Estatutos Sociais e nas demais normas e regulamentos expedidos pela Bolsa de Licitações e Leilões do Brasil, dos quais declara ter pleno conhecimento;</w:t>
      </w:r>
    </w:p>
    <w:p w:rsidR="00C76F7B" w:rsidRPr="00127654" w:rsidRDefault="00C76F7B" w:rsidP="00AB30BA">
      <w:pPr>
        <w:pStyle w:val="WW-Corpodetexto3"/>
        <w:numPr>
          <w:ilvl w:val="0"/>
          <w:numId w:val="6"/>
        </w:numPr>
        <w:tabs>
          <w:tab w:val="left" w:pos="-120"/>
          <w:tab w:val="left" w:pos="360"/>
        </w:tabs>
        <w:spacing w:line="360" w:lineRule="auto"/>
        <w:rPr>
          <w:rFonts w:ascii="Arial" w:hAnsi="Arial" w:cs="Arial"/>
          <w:b/>
          <w:sz w:val="16"/>
          <w:szCs w:val="16"/>
          <w:lang w:eastAsia="pt-BR"/>
        </w:rPr>
      </w:pPr>
      <w:r w:rsidRPr="00127654">
        <w:rPr>
          <w:rFonts w:ascii="Arial" w:hAnsi="Arial" w:cs="Arial"/>
          <w:b/>
          <w:sz w:val="16"/>
          <w:szCs w:val="16"/>
          <w:lang w:eastAsia="pt-BR"/>
        </w:rPr>
        <w:t>designar pessoa responsável para operar o Sistema Eletrônico de Licitações, conforme anexo I; e</w:t>
      </w:r>
    </w:p>
    <w:p w:rsidR="00C76F7B" w:rsidRPr="00127654" w:rsidRDefault="00C76F7B" w:rsidP="00AB30BA">
      <w:pPr>
        <w:widowControl/>
        <w:numPr>
          <w:ilvl w:val="0"/>
          <w:numId w:val="6"/>
        </w:numPr>
        <w:tabs>
          <w:tab w:val="left" w:pos="-120"/>
          <w:tab w:val="left" w:pos="360"/>
        </w:tabs>
        <w:suppressAutoHyphens w:val="0"/>
        <w:autoSpaceDN/>
        <w:spacing w:line="360" w:lineRule="auto"/>
        <w:jc w:val="both"/>
        <w:textAlignment w:val="auto"/>
        <w:rPr>
          <w:rFonts w:ascii="Arial" w:hAnsi="Arial" w:cs="Arial"/>
          <w:b/>
          <w:bCs/>
          <w:sz w:val="16"/>
          <w:szCs w:val="16"/>
        </w:rPr>
      </w:pPr>
      <w:r w:rsidRPr="00127654">
        <w:rPr>
          <w:rFonts w:ascii="Arial" w:hAnsi="Arial" w:cs="Arial"/>
          <w:b/>
          <w:sz w:val="16"/>
          <w:szCs w:val="16"/>
        </w:rPr>
        <w:t>pagar a taxa pela utilização do Sistema Eletrônico de Licitações.</w:t>
      </w:r>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spacing w:line="360" w:lineRule="auto"/>
        <w:jc w:val="both"/>
        <w:rPr>
          <w:rFonts w:ascii="Arial" w:hAnsi="Arial" w:cs="Arial"/>
          <w:b/>
          <w:strike/>
          <w:sz w:val="16"/>
          <w:szCs w:val="16"/>
        </w:rPr>
      </w:pPr>
      <w:r w:rsidRPr="00127654">
        <w:rPr>
          <w:rFonts w:ascii="Arial" w:hAnsi="Arial" w:cs="Arial"/>
          <w:b/>
          <w:sz w:val="16"/>
          <w:szCs w:val="16"/>
        </w:rPr>
        <w:t>3. O Licitante reconhece que a utilização do sistema eletrônico de negociação implica o pagamento de taxas de utilização</w:t>
      </w:r>
      <w:r w:rsidRPr="00127654">
        <w:rPr>
          <w:rFonts w:ascii="Arial" w:hAnsi="Arial" w:cs="Arial"/>
          <w:b/>
          <w:bCs/>
          <w:sz w:val="16"/>
          <w:szCs w:val="16"/>
        </w:rPr>
        <w:t xml:space="preserve">, conforme previsto no </w:t>
      </w:r>
      <w:r w:rsidRPr="00127654">
        <w:rPr>
          <w:rFonts w:ascii="Arial" w:hAnsi="Arial" w:cs="Arial"/>
          <w:b/>
          <w:sz w:val="16"/>
          <w:szCs w:val="16"/>
        </w:rPr>
        <w:t>Anexo IV do Regulamento Sistema Eletrônico de Licitações da Bolsa de Licitações e Leilões do Brasil</w:t>
      </w:r>
      <w:r w:rsidRPr="00127654">
        <w:rPr>
          <w:rFonts w:ascii="Arial" w:hAnsi="Arial" w:cs="Arial"/>
          <w:b/>
          <w:bCs/>
          <w:sz w:val="16"/>
          <w:szCs w:val="16"/>
        </w:rPr>
        <w:t xml:space="preserve">. </w:t>
      </w:r>
    </w:p>
    <w:p w:rsidR="00C76F7B" w:rsidRPr="00127654" w:rsidRDefault="00C76F7B" w:rsidP="00C76F7B">
      <w:pPr>
        <w:spacing w:line="360" w:lineRule="auto"/>
        <w:jc w:val="both"/>
        <w:rPr>
          <w:rFonts w:ascii="Arial" w:hAnsi="Arial" w:cs="Arial"/>
          <w:b/>
          <w:strike/>
          <w:sz w:val="16"/>
          <w:szCs w:val="16"/>
        </w:rPr>
      </w:pPr>
    </w:p>
    <w:p w:rsidR="00C76F7B" w:rsidRPr="00127654" w:rsidRDefault="00C76F7B" w:rsidP="00C76F7B">
      <w:pPr>
        <w:spacing w:line="360" w:lineRule="auto"/>
        <w:jc w:val="both"/>
        <w:rPr>
          <w:rFonts w:ascii="Arial" w:hAnsi="Arial" w:cs="Arial"/>
          <w:b/>
          <w:sz w:val="16"/>
          <w:szCs w:val="16"/>
        </w:rPr>
      </w:pPr>
      <w:r w:rsidRPr="00127654">
        <w:rPr>
          <w:rFonts w:ascii="Arial" w:hAnsi="Arial" w:cs="Arial"/>
          <w:b/>
          <w:sz w:val="16"/>
          <w:szCs w:val="16"/>
        </w:rPr>
        <w:t xml:space="preserve">4. O Licitante autoriza a Bolsa de Licitações e Leilões a expedir boleto de cobrança bancária referente às taxas de utilização ora referidas, nos prazos e condições definidos no Anexo IV do Regulamento Sistema Eletrônico de Licitações da Bolsa de Licitações e Leilões.   </w:t>
      </w:r>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spacing w:line="360" w:lineRule="auto"/>
        <w:jc w:val="both"/>
        <w:rPr>
          <w:rFonts w:ascii="Arial" w:hAnsi="Arial" w:cs="Arial"/>
          <w:b/>
          <w:sz w:val="16"/>
          <w:szCs w:val="16"/>
        </w:rPr>
      </w:pPr>
      <w:r w:rsidRPr="00127654">
        <w:rPr>
          <w:rFonts w:ascii="Arial" w:hAnsi="Arial" w:cs="Arial"/>
          <w:b/>
          <w:sz w:val="16"/>
          <w:szCs w:val="16"/>
        </w:rPr>
        <w:t xml:space="preserve">5. </w:t>
      </w:r>
      <w:r w:rsidRPr="00127654">
        <w:rPr>
          <w:rFonts w:ascii="Arial" w:hAnsi="Arial" w:cs="Arial"/>
          <w:b/>
          <w:bCs/>
          <w:sz w:val="16"/>
          <w:szCs w:val="16"/>
        </w:rPr>
        <w:t>(cláusula facultativa – para caso de uso de corretoras)</w:t>
      </w:r>
      <w:r w:rsidRPr="00127654">
        <w:rPr>
          <w:rFonts w:ascii="Arial" w:hAnsi="Arial" w:cs="Arial"/>
          <w:b/>
          <w:sz w:val="16"/>
          <w:szCs w:val="16"/>
        </w:rPr>
        <w:t xml:space="preserve"> O Fornecedor/Comprador outorga plenos poderes à sociedade corretora abaixo qualificada, nos termos dos artigos 653 e seguintes do Código Civil Brasileiro, para o fim específico </w:t>
      </w:r>
      <w:r w:rsidRPr="00127654">
        <w:rPr>
          <w:rFonts w:ascii="Arial" w:hAnsi="Arial" w:cs="Arial"/>
          <w:b/>
          <w:bCs/>
          <w:sz w:val="16"/>
          <w:szCs w:val="16"/>
        </w:rPr>
        <w:t xml:space="preserve">de credenciá-lo e </w:t>
      </w:r>
      <w:r w:rsidRPr="00127654">
        <w:rPr>
          <w:rFonts w:ascii="Arial" w:hAnsi="Arial" w:cs="Arial"/>
          <w:b/>
          <w:sz w:val="16"/>
          <w:szCs w:val="16"/>
        </w:rPr>
        <w:t>representá-lo nos negócios de seu interesse realizados por meio do Sistema Eletrônico de Licitações da Bolsa de Licitações e Leilões do Brasil, podendo a sociedade corretora, para tanto:</w:t>
      </w:r>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tabs>
          <w:tab w:val="left" w:pos="480"/>
        </w:tabs>
        <w:spacing w:line="360" w:lineRule="auto"/>
        <w:ind w:left="480" w:hanging="480"/>
        <w:jc w:val="both"/>
        <w:rPr>
          <w:rFonts w:ascii="Arial" w:hAnsi="Arial" w:cs="Arial"/>
          <w:b/>
          <w:sz w:val="16"/>
          <w:szCs w:val="16"/>
        </w:rPr>
      </w:pPr>
      <w:r w:rsidRPr="00127654">
        <w:rPr>
          <w:rFonts w:ascii="Arial" w:hAnsi="Arial" w:cs="Arial"/>
          <w:b/>
          <w:sz w:val="16"/>
          <w:szCs w:val="16"/>
        </w:rPr>
        <w:lastRenderedPageBreak/>
        <w:t>i.</w:t>
      </w:r>
      <w:r w:rsidRPr="00127654">
        <w:rPr>
          <w:rFonts w:ascii="Arial" w:hAnsi="Arial" w:cs="Arial"/>
          <w:b/>
          <w:sz w:val="16"/>
          <w:szCs w:val="16"/>
        </w:rPr>
        <w:tab/>
        <w:t>declarar que conhece e atende as condições de habilitação previstas no Edital;</w:t>
      </w:r>
    </w:p>
    <w:p w:rsidR="00C76F7B" w:rsidRPr="00127654" w:rsidRDefault="00C76F7B" w:rsidP="00C76F7B">
      <w:pPr>
        <w:tabs>
          <w:tab w:val="left" w:pos="480"/>
        </w:tabs>
        <w:spacing w:line="360" w:lineRule="auto"/>
        <w:ind w:left="480" w:hanging="480"/>
        <w:jc w:val="both"/>
        <w:rPr>
          <w:rFonts w:ascii="Arial" w:hAnsi="Arial" w:cs="Arial"/>
          <w:b/>
          <w:sz w:val="16"/>
          <w:szCs w:val="16"/>
        </w:rPr>
      </w:pPr>
      <w:proofErr w:type="spellStart"/>
      <w:r w:rsidRPr="00127654">
        <w:rPr>
          <w:rFonts w:ascii="Arial" w:hAnsi="Arial" w:cs="Arial"/>
          <w:b/>
          <w:sz w:val="16"/>
          <w:szCs w:val="16"/>
        </w:rPr>
        <w:t>ii</w:t>
      </w:r>
      <w:proofErr w:type="spellEnd"/>
      <w:r w:rsidRPr="00127654">
        <w:rPr>
          <w:rFonts w:ascii="Arial" w:hAnsi="Arial" w:cs="Arial"/>
          <w:b/>
          <w:sz w:val="16"/>
          <w:szCs w:val="16"/>
        </w:rPr>
        <w:t xml:space="preserve">. </w:t>
      </w:r>
      <w:r w:rsidRPr="00127654">
        <w:rPr>
          <w:rFonts w:ascii="Arial" w:hAnsi="Arial" w:cs="Arial"/>
          <w:b/>
          <w:sz w:val="16"/>
          <w:szCs w:val="16"/>
        </w:rPr>
        <w:tab/>
        <w:t>apresentar lance de preço;</w:t>
      </w:r>
    </w:p>
    <w:p w:rsidR="00C76F7B" w:rsidRPr="00127654" w:rsidRDefault="00C76F7B" w:rsidP="00C76F7B">
      <w:pPr>
        <w:tabs>
          <w:tab w:val="left" w:pos="480"/>
        </w:tabs>
        <w:spacing w:line="360" w:lineRule="auto"/>
        <w:ind w:left="480" w:hanging="480"/>
        <w:jc w:val="both"/>
        <w:rPr>
          <w:rFonts w:ascii="Arial" w:hAnsi="Arial" w:cs="Arial"/>
          <w:b/>
          <w:sz w:val="16"/>
          <w:szCs w:val="16"/>
        </w:rPr>
      </w:pPr>
      <w:proofErr w:type="spellStart"/>
      <w:r w:rsidRPr="00127654">
        <w:rPr>
          <w:rFonts w:ascii="Arial" w:hAnsi="Arial" w:cs="Arial"/>
          <w:b/>
          <w:sz w:val="16"/>
          <w:szCs w:val="16"/>
        </w:rPr>
        <w:t>iii</w:t>
      </w:r>
      <w:proofErr w:type="spellEnd"/>
      <w:r w:rsidRPr="00127654">
        <w:rPr>
          <w:rFonts w:ascii="Arial" w:hAnsi="Arial" w:cs="Arial"/>
          <w:b/>
          <w:sz w:val="16"/>
          <w:szCs w:val="16"/>
        </w:rPr>
        <w:t>.</w:t>
      </w:r>
      <w:r w:rsidRPr="00127654">
        <w:rPr>
          <w:rFonts w:ascii="Arial" w:hAnsi="Arial" w:cs="Arial"/>
          <w:b/>
          <w:sz w:val="16"/>
          <w:szCs w:val="16"/>
        </w:rPr>
        <w:tab/>
        <w:t>apresentar manifestação sobre os procedimentos adotados pelo pregoeiro (a);</w:t>
      </w:r>
    </w:p>
    <w:p w:rsidR="00C76F7B" w:rsidRPr="00127654" w:rsidRDefault="00C76F7B" w:rsidP="00C76F7B">
      <w:pPr>
        <w:tabs>
          <w:tab w:val="left" w:pos="480"/>
        </w:tabs>
        <w:spacing w:line="360" w:lineRule="auto"/>
        <w:ind w:left="480" w:hanging="480"/>
        <w:jc w:val="both"/>
        <w:rPr>
          <w:rFonts w:ascii="Arial" w:hAnsi="Arial" w:cs="Arial"/>
          <w:b/>
          <w:sz w:val="16"/>
          <w:szCs w:val="16"/>
        </w:rPr>
      </w:pPr>
      <w:proofErr w:type="spellStart"/>
      <w:r w:rsidRPr="00127654">
        <w:rPr>
          <w:rFonts w:ascii="Arial" w:hAnsi="Arial" w:cs="Arial"/>
          <w:b/>
          <w:sz w:val="16"/>
          <w:szCs w:val="16"/>
        </w:rPr>
        <w:t>iv</w:t>
      </w:r>
      <w:proofErr w:type="spellEnd"/>
      <w:r w:rsidRPr="00127654">
        <w:rPr>
          <w:rFonts w:ascii="Arial" w:hAnsi="Arial" w:cs="Arial"/>
          <w:b/>
          <w:sz w:val="16"/>
          <w:szCs w:val="16"/>
        </w:rPr>
        <w:t>.</w:t>
      </w:r>
      <w:r w:rsidRPr="00127654">
        <w:rPr>
          <w:rFonts w:ascii="Arial" w:hAnsi="Arial" w:cs="Arial"/>
          <w:b/>
          <w:sz w:val="16"/>
          <w:szCs w:val="16"/>
        </w:rPr>
        <w:tab/>
        <w:t>solicitar informações via sistema eletrônico;</w:t>
      </w:r>
    </w:p>
    <w:p w:rsidR="00C76F7B" w:rsidRPr="00127654" w:rsidRDefault="00C76F7B" w:rsidP="00C76F7B">
      <w:pPr>
        <w:tabs>
          <w:tab w:val="left" w:pos="480"/>
        </w:tabs>
        <w:spacing w:line="360" w:lineRule="auto"/>
        <w:ind w:left="480" w:hanging="480"/>
        <w:jc w:val="both"/>
        <w:rPr>
          <w:rFonts w:ascii="Arial" w:hAnsi="Arial" w:cs="Arial"/>
          <w:b/>
          <w:sz w:val="16"/>
          <w:szCs w:val="16"/>
        </w:rPr>
      </w:pPr>
      <w:r w:rsidRPr="00127654">
        <w:rPr>
          <w:rFonts w:ascii="Arial" w:hAnsi="Arial" w:cs="Arial"/>
          <w:b/>
          <w:sz w:val="16"/>
          <w:szCs w:val="16"/>
        </w:rPr>
        <w:t>v.</w:t>
      </w:r>
      <w:r w:rsidRPr="00127654">
        <w:rPr>
          <w:rFonts w:ascii="Arial" w:hAnsi="Arial" w:cs="Arial"/>
          <w:b/>
          <w:sz w:val="16"/>
          <w:szCs w:val="16"/>
        </w:rPr>
        <w:tab/>
        <w:t>interpor recursos contra atos do pregoeiro (a);</w:t>
      </w:r>
    </w:p>
    <w:p w:rsidR="00C76F7B" w:rsidRPr="00127654" w:rsidRDefault="00C76F7B" w:rsidP="00C76F7B">
      <w:pPr>
        <w:tabs>
          <w:tab w:val="left" w:pos="480"/>
        </w:tabs>
        <w:spacing w:line="360" w:lineRule="auto"/>
        <w:ind w:left="480" w:hanging="480"/>
        <w:jc w:val="both"/>
        <w:rPr>
          <w:rFonts w:ascii="Arial" w:hAnsi="Arial" w:cs="Arial"/>
          <w:b/>
          <w:sz w:val="16"/>
          <w:szCs w:val="16"/>
        </w:rPr>
      </w:pPr>
      <w:r w:rsidRPr="00127654">
        <w:rPr>
          <w:rFonts w:ascii="Arial" w:hAnsi="Arial" w:cs="Arial"/>
          <w:b/>
          <w:sz w:val="16"/>
          <w:szCs w:val="16"/>
        </w:rPr>
        <w:t>vi.</w:t>
      </w:r>
      <w:r w:rsidRPr="00127654">
        <w:rPr>
          <w:rFonts w:ascii="Arial" w:hAnsi="Arial" w:cs="Arial"/>
          <w:b/>
          <w:sz w:val="16"/>
          <w:szCs w:val="16"/>
        </w:rPr>
        <w:tab/>
        <w:t>apresentar e retirar documentos;</w:t>
      </w:r>
    </w:p>
    <w:p w:rsidR="00C76F7B" w:rsidRPr="00127654" w:rsidRDefault="00C76F7B" w:rsidP="00C76F7B">
      <w:pPr>
        <w:tabs>
          <w:tab w:val="left" w:pos="480"/>
        </w:tabs>
        <w:spacing w:line="360" w:lineRule="auto"/>
        <w:ind w:left="480" w:hanging="480"/>
        <w:jc w:val="both"/>
        <w:rPr>
          <w:rFonts w:ascii="Arial" w:hAnsi="Arial" w:cs="Arial"/>
          <w:b/>
          <w:sz w:val="16"/>
          <w:szCs w:val="16"/>
        </w:rPr>
      </w:pPr>
      <w:proofErr w:type="spellStart"/>
      <w:r w:rsidRPr="00127654">
        <w:rPr>
          <w:rFonts w:ascii="Arial" w:hAnsi="Arial" w:cs="Arial"/>
          <w:b/>
          <w:sz w:val="16"/>
          <w:szCs w:val="16"/>
        </w:rPr>
        <w:t>vii</w:t>
      </w:r>
      <w:proofErr w:type="spellEnd"/>
      <w:r w:rsidRPr="00127654">
        <w:rPr>
          <w:rFonts w:ascii="Arial" w:hAnsi="Arial" w:cs="Arial"/>
          <w:b/>
          <w:sz w:val="16"/>
          <w:szCs w:val="16"/>
        </w:rPr>
        <w:t>.</w:t>
      </w:r>
      <w:r w:rsidRPr="00127654">
        <w:rPr>
          <w:rFonts w:ascii="Arial" w:hAnsi="Arial" w:cs="Arial"/>
          <w:b/>
          <w:sz w:val="16"/>
          <w:szCs w:val="16"/>
        </w:rPr>
        <w:tab/>
        <w:t>solicitar e prestar declarações e esclarecimentos;</w:t>
      </w:r>
    </w:p>
    <w:p w:rsidR="00C76F7B" w:rsidRPr="00127654" w:rsidRDefault="00C76F7B" w:rsidP="00C76F7B">
      <w:pPr>
        <w:tabs>
          <w:tab w:val="left" w:pos="480"/>
        </w:tabs>
        <w:spacing w:line="360" w:lineRule="auto"/>
        <w:ind w:left="480" w:hanging="480"/>
        <w:jc w:val="both"/>
        <w:rPr>
          <w:rFonts w:ascii="Arial" w:hAnsi="Arial" w:cs="Arial"/>
          <w:b/>
          <w:sz w:val="16"/>
          <w:szCs w:val="16"/>
        </w:rPr>
      </w:pPr>
      <w:proofErr w:type="spellStart"/>
      <w:r w:rsidRPr="00127654">
        <w:rPr>
          <w:rFonts w:ascii="Arial" w:hAnsi="Arial" w:cs="Arial"/>
          <w:b/>
          <w:sz w:val="16"/>
          <w:szCs w:val="16"/>
        </w:rPr>
        <w:t>viii</w:t>
      </w:r>
      <w:proofErr w:type="spellEnd"/>
      <w:r w:rsidRPr="00127654">
        <w:rPr>
          <w:rFonts w:ascii="Arial" w:hAnsi="Arial" w:cs="Arial"/>
          <w:b/>
          <w:sz w:val="16"/>
          <w:szCs w:val="16"/>
        </w:rPr>
        <w:t>.</w:t>
      </w:r>
      <w:r w:rsidRPr="00127654">
        <w:rPr>
          <w:rFonts w:ascii="Arial" w:hAnsi="Arial" w:cs="Arial"/>
          <w:b/>
          <w:sz w:val="16"/>
          <w:szCs w:val="16"/>
        </w:rPr>
        <w:tab/>
        <w:t>assinar documentos relativos às propostas;</w:t>
      </w:r>
    </w:p>
    <w:p w:rsidR="00C76F7B" w:rsidRPr="00127654" w:rsidRDefault="00C76F7B" w:rsidP="00C76F7B">
      <w:pPr>
        <w:tabs>
          <w:tab w:val="left" w:pos="480"/>
        </w:tabs>
        <w:spacing w:line="360" w:lineRule="auto"/>
        <w:ind w:left="480" w:hanging="480"/>
        <w:jc w:val="both"/>
        <w:rPr>
          <w:rFonts w:ascii="Arial" w:hAnsi="Arial" w:cs="Arial"/>
          <w:b/>
          <w:sz w:val="16"/>
          <w:szCs w:val="16"/>
        </w:rPr>
      </w:pPr>
      <w:proofErr w:type="spellStart"/>
      <w:r w:rsidRPr="00127654">
        <w:rPr>
          <w:rFonts w:ascii="Arial" w:hAnsi="Arial" w:cs="Arial"/>
          <w:b/>
          <w:sz w:val="16"/>
          <w:szCs w:val="16"/>
        </w:rPr>
        <w:t>ix</w:t>
      </w:r>
      <w:proofErr w:type="spellEnd"/>
      <w:r w:rsidRPr="00127654">
        <w:rPr>
          <w:rFonts w:ascii="Arial" w:hAnsi="Arial" w:cs="Arial"/>
          <w:b/>
          <w:sz w:val="16"/>
          <w:szCs w:val="16"/>
        </w:rPr>
        <w:t>.</w:t>
      </w:r>
      <w:r w:rsidRPr="00127654">
        <w:rPr>
          <w:rFonts w:ascii="Arial" w:hAnsi="Arial" w:cs="Arial"/>
          <w:b/>
          <w:sz w:val="16"/>
          <w:szCs w:val="16"/>
        </w:rPr>
        <w:tab/>
        <w:t>emitir e firmar o fechamento da operação; e</w:t>
      </w:r>
    </w:p>
    <w:p w:rsidR="00C76F7B" w:rsidRPr="00127654" w:rsidRDefault="00C76F7B" w:rsidP="00C76F7B">
      <w:pPr>
        <w:tabs>
          <w:tab w:val="left" w:pos="480"/>
        </w:tabs>
        <w:spacing w:line="360" w:lineRule="auto"/>
        <w:ind w:left="480" w:hanging="480"/>
        <w:jc w:val="both"/>
        <w:rPr>
          <w:rFonts w:ascii="Arial" w:hAnsi="Arial" w:cs="Arial"/>
          <w:b/>
          <w:sz w:val="16"/>
          <w:szCs w:val="16"/>
        </w:rPr>
      </w:pPr>
      <w:r w:rsidRPr="00127654">
        <w:rPr>
          <w:rFonts w:ascii="Arial" w:hAnsi="Arial" w:cs="Arial"/>
          <w:b/>
          <w:sz w:val="16"/>
          <w:szCs w:val="16"/>
        </w:rPr>
        <w:t>x.</w:t>
      </w:r>
      <w:r w:rsidRPr="00127654">
        <w:rPr>
          <w:rFonts w:ascii="Arial" w:hAnsi="Arial" w:cs="Arial"/>
          <w:b/>
          <w:sz w:val="16"/>
          <w:szCs w:val="16"/>
        </w:rPr>
        <w:tab/>
        <w:t>praticar todos os atos em direito admitidos para o bom e fiel cumprimento do presente mandato, que não poderá ser substabelecido.</w:t>
      </w:r>
    </w:p>
    <w:p w:rsidR="00C76F7B" w:rsidRPr="00127654" w:rsidRDefault="00C76F7B" w:rsidP="00C76F7B">
      <w:pPr>
        <w:spacing w:line="360" w:lineRule="auto"/>
        <w:jc w:val="both"/>
        <w:rPr>
          <w:rFonts w:ascii="Arial" w:hAnsi="Arial" w:cs="Arial"/>
          <w:b/>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44"/>
        <w:gridCol w:w="7016"/>
      </w:tblGrid>
      <w:tr w:rsidR="00C76F7B" w:rsidRPr="00127654" w:rsidTr="00404723">
        <w:trPr>
          <w:trHeight w:val="289"/>
        </w:trPr>
        <w:tc>
          <w:tcPr>
            <w:tcW w:w="1744" w:type="dxa"/>
          </w:tcPr>
          <w:p w:rsidR="00C76F7B" w:rsidRPr="00127654" w:rsidRDefault="00C76F7B" w:rsidP="00404723">
            <w:pPr>
              <w:spacing w:line="360" w:lineRule="auto"/>
              <w:jc w:val="both"/>
              <w:rPr>
                <w:rFonts w:ascii="Arial" w:hAnsi="Arial" w:cs="Arial"/>
                <w:b/>
                <w:sz w:val="16"/>
                <w:szCs w:val="16"/>
              </w:rPr>
            </w:pPr>
            <w:r w:rsidRPr="00127654">
              <w:rPr>
                <w:rFonts w:ascii="Arial" w:hAnsi="Arial" w:cs="Arial"/>
                <w:b/>
                <w:sz w:val="16"/>
                <w:szCs w:val="16"/>
              </w:rPr>
              <w:t>Corretora:</w:t>
            </w:r>
          </w:p>
        </w:tc>
        <w:tc>
          <w:tcPr>
            <w:tcW w:w="7016" w:type="dxa"/>
          </w:tcPr>
          <w:p w:rsidR="00C76F7B" w:rsidRPr="00127654" w:rsidRDefault="00C76F7B" w:rsidP="00404723">
            <w:pPr>
              <w:spacing w:line="360" w:lineRule="auto"/>
              <w:jc w:val="both"/>
              <w:rPr>
                <w:rFonts w:ascii="Arial" w:hAnsi="Arial" w:cs="Arial"/>
                <w:b/>
                <w:sz w:val="16"/>
                <w:szCs w:val="16"/>
              </w:rPr>
            </w:pPr>
          </w:p>
        </w:tc>
      </w:tr>
      <w:tr w:rsidR="00C76F7B" w:rsidRPr="00127654" w:rsidTr="00404723">
        <w:trPr>
          <w:trHeight w:val="289"/>
        </w:trPr>
        <w:tc>
          <w:tcPr>
            <w:tcW w:w="1744" w:type="dxa"/>
          </w:tcPr>
          <w:p w:rsidR="00C76F7B" w:rsidRPr="00127654" w:rsidRDefault="00C76F7B" w:rsidP="00404723">
            <w:pPr>
              <w:spacing w:line="360" w:lineRule="auto"/>
              <w:jc w:val="both"/>
              <w:rPr>
                <w:rFonts w:ascii="Arial" w:hAnsi="Arial" w:cs="Arial"/>
                <w:b/>
                <w:sz w:val="16"/>
                <w:szCs w:val="16"/>
              </w:rPr>
            </w:pPr>
            <w:r w:rsidRPr="00127654">
              <w:rPr>
                <w:rFonts w:ascii="Arial" w:hAnsi="Arial" w:cs="Arial"/>
                <w:b/>
                <w:sz w:val="16"/>
                <w:szCs w:val="16"/>
              </w:rPr>
              <w:t>Endereço:</w:t>
            </w:r>
          </w:p>
        </w:tc>
        <w:tc>
          <w:tcPr>
            <w:tcW w:w="7016" w:type="dxa"/>
          </w:tcPr>
          <w:p w:rsidR="00C76F7B" w:rsidRPr="00127654" w:rsidRDefault="00C76F7B" w:rsidP="00404723">
            <w:pPr>
              <w:spacing w:line="360" w:lineRule="auto"/>
              <w:jc w:val="both"/>
              <w:rPr>
                <w:rFonts w:ascii="Arial" w:hAnsi="Arial" w:cs="Arial"/>
                <w:b/>
                <w:sz w:val="16"/>
                <w:szCs w:val="16"/>
              </w:rPr>
            </w:pPr>
          </w:p>
        </w:tc>
      </w:tr>
      <w:tr w:rsidR="00C76F7B" w:rsidRPr="00127654" w:rsidTr="00404723">
        <w:trPr>
          <w:trHeight w:val="157"/>
        </w:trPr>
        <w:tc>
          <w:tcPr>
            <w:tcW w:w="1744" w:type="dxa"/>
          </w:tcPr>
          <w:p w:rsidR="00C76F7B" w:rsidRPr="00127654" w:rsidRDefault="00C76F7B" w:rsidP="00404723">
            <w:pPr>
              <w:spacing w:line="360" w:lineRule="auto"/>
              <w:jc w:val="both"/>
              <w:rPr>
                <w:rFonts w:ascii="Arial" w:hAnsi="Arial" w:cs="Arial"/>
                <w:b/>
                <w:sz w:val="16"/>
                <w:szCs w:val="16"/>
              </w:rPr>
            </w:pPr>
            <w:r w:rsidRPr="00127654">
              <w:rPr>
                <w:rFonts w:ascii="Arial" w:hAnsi="Arial" w:cs="Arial"/>
                <w:b/>
                <w:sz w:val="16"/>
                <w:szCs w:val="16"/>
              </w:rPr>
              <w:t>CNPJ:</w:t>
            </w:r>
          </w:p>
        </w:tc>
        <w:tc>
          <w:tcPr>
            <w:tcW w:w="7016" w:type="dxa"/>
          </w:tcPr>
          <w:p w:rsidR="00C76F7B" w:rsidRPr="00127654" w:rsidRDefault="00C76F7B" w:rsidP="00404723">
            <w:pPr>
              <w:spacing w:line="360" w:lineRule="auto"/>
              <w:jc w:val="both"/>
              <w:rPr>
                <w:rFonts w:ascii="Arial" w:hAnsi="Arial" w:cs="Arial"/>
                <w:b/>
                <w:sz w:val="16"/>
                <w:szCs w:val="16"/>
              </w:rPr>
            </w:pPr>
          </w:p>
        </w:tc>
      </w:tr>
    </w:tbl>
    <w:p w:rsidR="00C76F7B" w:rsidRPr="00127654" w:rsidRDefault="00C76F7B" w:rsidP="00C76F7B">
      <w:pPr>
        <w:spacing w:line="360" w:lineRule="auto"/>
        <w:jc w:val="both"/>
        <w:rPr>
          <w:rFonts w:ascii="Arial" w:hAnsi="Arial" w:cs="Arial"/>
          <w:b/>
          <w:bCs/>
          <w:sz w:val="16"/>
          <w:szCs w:val="16"/>
        </w:rPr>
      </w:pPr>
    </w:p>
    <w:p w:rsidR="00C76F7B" w:rsidRPr="00127654" w:rsidRDefault="00C76F7B" w:rsidP="00C76F7B">
      <w:pPr>
        <w:spacing w:line="360" w:lineRule="auto"/>
        <w:jc w:val="both"/>
        <w:rPr>
          <w:rFonts w:ascii="Arial" w:hAnsi="Arial" w:cs="Arial"/>
          <w:b/>
          <w:sz w:val="16"/>
          <w:szCs w:val="16"/>
        </w:rPr>
      </w:pPr>
      <w:r w:rsidRPr="00127654">
        <w:rPr>
          <w:rFonts w:ascii="Arial" w:hAnsi="Arial" w:cs="Arial"/>
          <w:b/>
          <w:sz w:val="16"/>
          <w:szCs w:val="16"/>
        </w:rPr>
        <w:t xml:space="preserve">6. O presente Termo de Adesão é válido até __/__/____, podendo ser rescindido ou revogado, a qualquer tempo, pelo Licitante, mediante comunicação expressa, sem prejuízo das responsabilidades assumidas durante o prazo de vigência ou decorrentes de negócios em andamento. </w:t>
      </w:r>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spacing w:line="360" w:lineRule="auto"/>
        <w:jc w:val="both"/>
        <w:rPr>
          <w:rFonts w:ascii="Arial" w:hAnsi="Arial" w:cs="Arial"/>
          <w:b/>
          <w:sz w:val="16"/>
          <w:szCs w:val="16"/>
        </w:rPr>
      </w:pPr>
      <w:bookmarkStart w:id="157" w:name="_Toc428886116"/>
      <w:r w:rsidRPr="00127654">
        <w:rPr>
          <w:rFonts w:ascii="Arial" w:hAnsi="Arial" w:cs="Arial"/>
          <w:b/>
          <w:sz w:val="16"/>
          <w:szCs w:val="16"/>
        </w:rPr>
        <w:t>Local e data:</w:t>
      </w:r>
      <w:r w:rsidRPr="00127654">
        <w:rPr>
          <w:rFonts w:ascii="Arial" w:hAnsi="Arial" w:cs="Arial"/>
          <w:b/>
          <w:sz w:val="16"/>
          <w:szCs w:val="16"/>
        </w:rPr>
        <w:tab/>
        <w:t>_____________________________________________________________</w:t>
      </w:r>
      <w:bookmarkEnd w:id="157"/>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spacing w:line="360" w:lineRule="auto"/>
        <w:jc w:val="both"/>
        <w:rPr>
          <w:rFonts w:ascii="Arial" w:hAnsi="Arial" w:cs="Arial"/>
          <w:b/>
          <w:sz w:val="16"/>
          <w:szCs w:val="16"/>
        </w:rPr>
      </w:pPr>
      <w:r w:rsidRPr="00127654">
        <w:rPr>
          <w:rFonts w:ascii="Arial" w:hAnsi="Arial" w:cs="Arial"/>
          <w:b/>
          <w:sz w:val="16"/>
          <w:szCs w:val="16"/>
        </w:rPr>
        <w:t>_________________________________________________________________________</w:t>
      </w:r>
    </w:p>
    <w:p w:rsidR="00C76F7B" w:rsidRPr="00127654" w:rsidRDefault="00C76F7B" w:rsidP="00C76F7B">
      <w:pPr>
        <w:spacing w:line="360" w:lineRule="auto"/>
        <w:jc w:val="center"/>
        <w:rPr>
          <w:rFonts w:ascii="Arial" w:hAnsi="Arial" w:cs="Arial"/>
          <w:b/>
          <w:sz w:val="16"/>
          <w:szCs w:val="16"/>
        </w:rPr>
      </w:pPr>
      <w:r w:rsidRPr="00127654">
        <w:rPr>
          <w:rFonts w:ascii="Arial" w:hAnsi="Arial" w:cs="Arial"/>
          <w:b/>
          <w:sz w:val="16"/>
          <w:szCs w:val="16"/>
        </w:rPr>
        <w:t>(assinaturas autorizadas com firma reconhecida em cartório)</w:t>
      </w:r>
    </w:p>
    <w:p w:rsidR="00C76F7B" w:rsidRPr="00127654" w:rsidRDefault="00C76F7B" w:rsidP="00C76F7B">
      <w:pPr>
        <w:spacing w:line="360" w:lineRule="auto"/>
        <w:rPr>
          <w:rFonts w:ascii="Arial" w:hAnsi="Arial" w:cs="Arial"/>
          <w:b/>
          <w:sz w:val="16"/>
          <w:szCs w:val="16"/>
        </w:rPr>
      </w:pPr>
    </w:p>
    <w:p w:rsidR="00C76F7B" w:rsidRPr="00BB5FB6" w:rsidRDefault="00C76F7B" w:rsidP="00C76F7B">
      <w:pPr>
        <w:spacing w:line="360" w:lineRule="auto"/>
        <w:rPr>
          <w:rFonts w:ascii="Arial" w:hAnsi="Arial" w:cs="Arial"/>
          <w:b/>
          <w:sz w:val="22"/>
          <w:szCs w:val="22"/>
        </w:rPr>
      </w:pPr>
    </w:p>
    <w:p w:rsidR="00C76F7B" w:rsidRPr="00BB5FB6" w:rsidRDefault="00C76F7B" w:rsidP="00C76F7B">
      <w:pPr>
        <w:spacing w:line="360" w:lineRule="auto"/>
        <w:rPr>
          <w:rFonts w:ascii="Arial" w:hAnsi="Arial" w:cs="Arial"/>
          <w:b/>
          <w:sz w:val="22"/>
          <w:szCs w:val="22"/>
        </w:rPr>
      </w:pPr>
    </w:p>
    <w:p w:rsidR="00C76F7B" w:rsidRPr="00BB5FB6" w:rsidRDefault="00C76F7B" w:rsidP="00C76F7B">
      <w:pPr>
        <w:spacing w:line="360" w:lineRule="auto"/>
        <w:rPr>
          <w:rFonts w:ascii="Arial" w:hAnsi="Arial" w:cs="Arial"/>
          <w:b/>
          <w:sz w:val="22"/>
          <w:szCs w:val="22"/>
        </w:rPr>
      </w:pPr>
    </w:p>
    <w:p w:rsidR="00C76F7B" w:rsidRPr="00BB5FB6" w:rsidRDefault="00C76F7B" w:rsidP="00C76F7B">
      <w:pPr>
        <w:spacing w:line="360" w:lineRule="auto"/>
        <w:rPr>
          <w:rFonts w:ascii="Arial" w:hAnsi="Arial" w:cs="Arial"/>
          <w:b/>
          <w:sz w:val="22"/>
          <w:szCs w:val="22"/>
        </w:rPr>
      </w:pPr>
    </w:p>
    <w:p w:rsidR="00C76F7B" w:rsidRPr="00BB5FB6" w:rsidRDefault="00C76F7B" w:rsidP="00C76F7B">
      <w:pPr>
        <w:spacing w:line="360" w:lineRule="auto"/>
        <w:rPr>
          <w:rFonts w:ascii="Arial" w:hAnsi="Arial" w:cs="Arial"/>
          <w:b/>
          <w:sz w:val="22"/>
          <w:szCs w:val="22"/>
        </w:rPr>
      </w:pPr>
    </w:p>
    <w:p w:rsidR="00C76F7B" w:rsidRPr="00BB5FB6" w:rsidRDefault="00C76F7B" w:rsidP="00C76F7B">
      <w:pPr>
        <w:spacing w:line="360" w:lineRule="auto"/>
        <w:rPr>
          <w:rFonts w:ascii="Arial" w:hAnsi="Arial" w:cs="Arial"/>
          <w:b/>
          <w:sz w:val="22"/>
          <w:szCs w:val="22"/>
        </w:rPr>
      </w:pPr>
    </w:p>
    <w:p w:rsidR="00C76F7B" w:rsidRPr="00BB5FB6" w:rsidRDefault="00C76F7B" w:rsidP="00C76F7B">
      <w:pPr>
        <w:spacing w:line="360" w:lineRule="auto"/>
        <w:rPr>
          <w:rFonts w:ascii="Arial" w:hAnsi="Arial" w:cs="Arial"/>
          <w:b/>
          <w:sz w:val="22"/>
          <w:szCs w:val="22"/>
        </w:rPr>
      </w:pPr>
      <w:r w:rsidRPr="00BB5FB6">
        <w:rPr>
          <w:rFonts w:ascii="Arial" w:hAnsi="Arial" w:cs="Arial"/>
          <w:b/>
          <w:sz w:val="22"/>
          <w:szCs w:val="22"/>
        </w:rPr>
        <w:br w:type="page"/>
      </w:r>
    </w:p>
    <w:p w:rsidR="00C76F7B" w:rsidRPr="005F3AEC" w:rsidRDefault="00C76F7B" w:rsidP="00C76F7B">
      <w:pPr>
        <w:spacing w:line="360" w:lineRule="auto"/>
        <w:jc w:val="center"/>
        <w:rPr>
          <w:rFonts w:ascii="Arial" w:hAnsi="Arial" w:cs="Arial"/>
          <w:b/>
          <w:sz w:val="16"/>
          <w:szCs w:val="16"/>
        </w:rPr>
      </w:pPr>
      <w:r w:rsidRPr="005F3AEC">
        <w:rPr>
          <w:rFonts w:ascii="Arial" w:hAnsi="Arial" w:cs="Arial"/>
          <w:b/>
          <w:sz w:val="16"/>
          <w:szCs w:val="16"/>
        </w:rPr>
        <w:lastRenderedPageBreak/>
        <w:t>Anexo ao Termo de Adesão ao Sistema Eletrônico de Licitações</w:t>
      </w:r>
      <w:r w:rsidRPr="005F3AEC">
        <w:rPr>
          <w:rFonts w:ascii="Arial" w:hAnsi="Arial" w:cs="Arial"/>
          <w:b/>
          <w:sz w:val="16"/>
          <w:szCs w:val="16"/>
        </w:rPr>
        <w:br/>
        <w:t>da Bolsa de Licitações e Leilões do Brasil - (Licitante direto)</w:t>
      </w:r>
    </w:p>
    <w:p w:rsidR="00C76F7B" w:rsidRPr="005F3AEC" w:rsidRDefault="00C76F7B" w:rsidP="00C76F7B">
      <w:pPr>
        <w:spacing w:line="360" w:lineRule="auto"/>
        <w:jc w:val="center"/>
        <w:rPr>
          <w:rFonts w:ascii="Arial" w:hAnsi="Arial" w:cs="Arial"/>
          <w:b/>
          <w:sz w:val="16"/>
          <w:szCs w:val="16"/>
        </w:rPr>
      </w:pPr>
      <w:r w:rsidRPr="005F3AEC">
        <w:rPr>
          <w:rFonts w:ascii="Arial" w:hAnsi="Arial" w:cs="Arial"/>
          <w:b/>
          <w:sz w:val="16"/>
          <w:szCs w:val="16"/>
        </w:rPr>
        <w:t xml:space="preserve">Indicação de Usuário do Sistema </w:t>
      </w:r>
    </w:p>
    <w:p w:rsidR="00C76F7B" w:rsidRPr="005F3AEC" w:rsidRDefault="00C76F7B" w:rsidP="00C76F7B">
      <w:pPr>
        <w:spacing w:line="360" w:lineRule="auto"/>
        <w:rPr>
          <w:rFonts w:ascii="Arial" w:hAnsi="Arial" w:cs="Arial"/>
          <w:b/>
          <w:sz w:val="16"/>
          <w:szCs w:val="16"/>
        </w:rPr>
      </w:pPr>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9"/>
        <w:gridCol w:w="3863"/>
        <w:gridCol w:w="4289"/>
      </w:tblGrid>
      <w:tr w:rsidR="00C76F7B" w:rsidRPr="005F3AEC" w:rsidTr="00404723">
        <w:trPr>
          <w:trHeight w:val="180"/>
          <w:jc w:val="center"/>
        </w:trPr>
        <w:tc>
          <w:tcPr>
            <w:tcW w:w="8741" w:type="dxa"/>
            <w:gridSpan w:val="3"/>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Razão Social do Licitante:</w:t>
            </w:r>
          </w:p>
        </w:tc>
      </w:tr>
      <w:tr w:rsidR="00C76F7B" w:rsidRPr="005F3AEC" w:rsidTr="00404723">
        <w:trPr>
          <w:trHeight w:val="180"/>
          <w:jc w:val="center"/>
        </w:trPr>
        <w:tc>
          <w:tcPr>
            <w:tcW w:w="8741" w:type="dxa"/>
            <w:gridSpan w:val="3"/>
            <w:tcBorders>
              <w:bottom w:val="single" w:sz="4" w:space="0" w:color="auto"/>
            </w:tcBorders>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CNPJ/CPF:</w:t>
            </w:r>
          </w:p>
        </w:tc>
      </w:tr>
      <w:tr w:rsidR="00C76F7B" w:rsidRPr="005F3AEC" w:rsidTr="00404723">
        <w:trPr>
          <w:trHeight w:val="180"/>
          <w:jc w:val="center"/>
        </w:trPr>
        <w:tc>
          <w:tcPr>
            <w:tcW w:w="8741" w:type="dxa"/>
            <w:gridSpan w:val="3"/>
            <w:shd w:val="clear" w:color="auto" w:fill="FFFFFF"/>
            <w:vAlign w:val="center"/>
          </w:tcPr>
          <w:p w:rsidR="00C76F7B" w:rsidRPr="005F3AEC" w:rsidRDefault="00C76F7B" w:rsidP="00404723">
            <w:pPr>
              <w:spacing w:line="360" w:lineRule="auto"/>
              <w:rPr>
                <w:rFonts w:ascii="Arial" w:hAnsi="Arial" w:cs="Arial"/>
                <w:sz w:val="16"/>
                <w:szCs w:val="16"/>
              </w:rPr>
            </w:pPr>
            <w:bookmarkStart w:id="158" w:name="_Toc428886117"/>
            <w:r w:rsidRPr="005F3AEC">
              <w:rPr>
                <w:rFonts w:ascii="Arial" w:hAnsi="Arial" w:cs="Arial"/>
                <w:sz w:val="16"/>
                <w:szCs w:val="16"/>
              </w:rPr>
              <w:t>Operadores</w:t>
            </w:r>
            <w:bookmarkEnd w:id="158"/>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1</w:t>
            </w:r>
          </w:p>
        </w:tc>
        <w:tc>
          <w:tcPr>
            <w:tcW w:w="8152" w:type="dxa"/>
            <w:gridSpan w:val="2"/>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Nome:</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p>
        </w:tc>
        <w:tc>
          <w:tcPr>
            <w:tcW w:w="3863"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 xml:space="preserve">CPF: </w:t>
            </w:r>
          </w:p>
        </w:tc>
        <w:tc>
          <w:tcPr>
            <w:tcW w:w="42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Função:</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p>
        </w:tc>
        <w:tc>
          <w:tcPr>
            <w:tcW w:w="3863"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Telefone:</w:t>
            </w:r>
          </w:p>
        </w:tc>
        <w:tc>
          <w:tcPr>
            <w:tcW w:w="42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Celular:</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p>
        </w:tc>
        <w:tc>
          <w:tcPr>
            <w:tcW w:w="3863"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Fax:</w:t>
            </w:r>
          </w:p>
        </w:tc>
        <w:tc>
          <w:tcPr>
            <w:tcW w:w="42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E-mail:</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2</w:t>
            </w:r>
          </w:p>
        </w:tc>
        <w:tc>
          <w:tcPr>
            <w:tcW w:w="8152" w:type="dxa"/>
            <w:gridSpan w:val="2"/>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Nome:</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p>
        </w:tc>
        <w:tc>
          <w:tcPr>
            <w:tcW w:w="3863"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CPF:</w:t>
            </w:r>
          </w:p>
        </w:tc>
        <w:tc>
          <w:tcPr>
            <w:tcW w:w="42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Função:</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p>
        </w:tc>
        <w:tc>
          <w:tcPr>
            <w:tcW w:w="3863"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Telefone:</w:t>
            </w:r>
          </w:p>
        </w:tc>
        <w:tc>
          <w:tcPr>
            <w:tcW w:w="42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Celular:</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p>
        </w:tc>
        <w:tc>
          <w:tcPr>
            <w:tcW w:w="3863"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Fax:</w:t>
            </w:r>
          </w:p>
        </w:tc>
        <w:tc>
          <w:tcPr>
            <w:tcW w:w="42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E-mail:</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3</w:t>
            </w:r>
          </w:p>
        </w:tc>
        <w:tc>
          <w:tcPr>
            <w:tcW w:w="8152" w:type="dxa"/>
            <w:gridSpan w:val="2"/>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Nome:</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p>
        </w:tc>
        <w:tc>
          <w:tcPr>
            <w:tcW w:w="3863"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CPF:</w:t>
            </w:r>
          </w:p>
        </w:tc>
        <w:tc>
          <w:tcPr>
            <w:tcW w:w="42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Função:</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p>
        </w:tc>
        <w:tc>
          <w:tcPr>
            <w:tcW w:w="3863"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Telefone:</w:t>
            </w:r>
          </w:p>
        </w:tc>
        <w:tc>
          <w:tcPr>
            <w:tcW w:w="42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Celular:</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p>
        </w:tc>
        <w:tc>
          <w:tcPr>
            <w:tcW w:w="3863"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Fax:</w:t>
            </w:r>
          </w:p>
        </w:tc>
        <w:tc>
          <w:tcPr>
            <w:tcW w:w="42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E-mail:</w:t>
            </w:r>
          </w:p>
        </w:tc>
      </w:tr>
    </w:tbl>
    <w:p w:rsidR="00C76F7B" w:rsidRPr="005F3AEC" w:rsidRDefault="00C76F7B" w:rsidP="00C76F7B">
      <w:pPr>
        <w:spacing w:line="360" w:lineRule="auto"/>
        <w:jc w:val="both"/>
        <w:rPr>
          <w:rFonts w:ascii="Arial" w:hAnsi="Arial" w:cs="Arial"/>
          <w:b/>
          <w:sz w:val="16"/>
          <w:szCs w:val="16"/>
        </w:rPr>
      </w:pPr>
    </w:p>
    <w:p w:rsidR="00C76F7B" w:rsidRPr="005F3AEC" w:rsidRDefault="00C76F7B" w:rsidP="00C76F7B">
      <w:pPr>
        <w:spacing w:line="360" w:lineRule="auto"/>
        <w:jc w:val="both"/>
        <w:rPr>
          <w:rFonts w:ascii="Arial" w:hAnsi="Arial" w:cs="Arial"/>
          <w:b/>
          <w:sz w:val="16"/>
          <w:szCs w:val="16"/>
        </w:rPr>
      </w:pPr>
      <w:r w:rsidRPr="005F3AEC">
        <w:rPr>
          <w:rFonts w:ascii="Arial" w:hAnsi="Arial" w:cs="Arial"/>
          <w:b/>
          <w:sz w:val="16"/>
          <w:szCs w:val="16"/>
        </w:rPr>
        <w:t>O Licitante reconhece que:</w:t>
      </w:r>
    </w:p>
    <w:p w:rsidR="00C76F7B" w:rsidRPr="005F3AEC" w:rsidRDefault="00C76F7B" w:rsidP="00C76F7B">
      <w:pPr>
        <w:spacing w:line="360" w:lineRule="auto"/>
        <w:ind w:left="480" w:hanging="480"/>
        <w:jc w:val="both"/>
        <w:rPr>
          <w:rFonts w:ascii="Arial" w:hAnsi="Arial" w:cs="Arial"/>
          <w:b/>
          <w:sz w:val="16"/>
          <w:szCs w:val="16"/>
        </w:rPr>
      </w:pPr>
      <w:r w:rsidRPr="005F3AEC">
        <w:rPr>
          <w:rFonts w:ascii="Arial" w:hAnsi="Arial" w:cs="Arial"/>
          <w:b/>
          <w:sz w:val="16"/>
          <w:szCs w:val="16"/>
        </w:rPr>
        <w:t>i.</w:t>
      </w:r>
      <w:r w:rsidRPr="005F3AEC">
        <w:rPr>
          <w:rFonts w:ascii="Arial" w:hAnsi="Arial" w:cs="Arial"/>
          <w:b/>
          <w:sz w:val="16"/>
          <w:szCs w:val="16"/>
        </w:rPr>
        <w:tab/>
        <w:t>a Senha e a Chave Eletrônica de identificação do usuário para acesso ao sistema são de uso exclusivo de seu titular, não cabendo à Bolsa nenhuma responsabilidade por eventuais danos ou prejuízos decorrentes de seu uso indevido;</w:t>
      </w:r>
    </w:p>
    <w:p w:rsidR="00C76F7B" w:rsidRPr="005F3AEC" w:rsidRDefault="00C76F7B" w:rsidP="00C76F7B">
      <w:pPr>
        <w:spacing w:line="360" w:lineRule="auto"/>
        <w:ind w:left="480" w:hanging="480"/>
        <w:jc w:val="both"/>
        <w:rPr>
          <w:rFonts w:ascii="Arial" w:hAnsi="Arial" w:cs="Arial"/>
          <w:b/>
          <w:sz w:val="16"/>
          <w:szCs w:val="16"/>
        </w:rPr>
      </w:pPr>
      <w:proofErr w:type="spellStart"/>
      <w:r w:rsidRPr="005F3AEC">
        <w:rPr>
          <w:rFonts w:ascii="Arial" w:hAnsi="Arial" w:cs="Arial"/>
          <w:b/>
          <w:sz w:val="16"/>
          <w:szCs w:val="16"/>
        </w:rPr>
        <w:t>ii</w:t>
      </w:r>
      <w:proofErr w:type="spellEnd"/>
      <w:r w:rsidRPr="005F3AEC">
        <w:rPr>
          <w:rFonts w:ascii="Arial" w:hAnsi="Arial" w:cs="Arial"/>
          <w:b/>
          <w:sz w:val="16"/>
          <w:szCs w:val="16"/>
        </w:rPr>
        <w:t>.</w:t>
      </w:r>
      <w:r w:rsidRPr="005F3AEC">
        <w:rPr>
          <w:rFonts w:ascii="Arial" w:hAnsi="Arial" w:cs="Arial"/>
          <w:b/>
          <w:sz w:val="16"/>
          <w:szCs w:val="16"/>
        </w:rPr>
        <w:tab/>
        <w:t>o cancelamento de Senha ou de Chave Eletrônica poderá ser feito pela Bolsa, mediante solicitação escrita de seu titular ou do Licitante;</w:t>
      </w:r>
    </w:p>
    <w:p w:rsidR="00C76F7B" w:rsidRPr="005F3AEC" w:rsidRDefault="00C76F7B" w:rsidP="00C76F7B">
      <w:pPr>
        <w:pStyle w:val="Recuodecorpodetexto"/>
        <w:spacing w:line="360" w:lineRule="auto"/>
        <w:ind w:left="480" w:hanging="480"/>
        <w:rPr>
          <w:rFonts w:ascii="Arial" w:hAnsi="Arial" w:cs="Arial"/>
          <w:b/>
          <w:sz w:val="16"/>
          <w:szCs w:val="16"/>
        </w:rPr>
      </w:pPr>
      <w:proofErr w:type="spellStart"/>
      <w:r w:rsidRPr="005F3AEC">
        <w:rPr>
          <w:rFonts w:ascii="Arial" w:hAnsi="Arial" w:cs="Arial"/>
          <w:b/>
          <w:sz w:val="16"/>
          <w:szCs w:val="16"/>
        </w:rPr>
        <w:t>iii</w:t>
      </w:r>
      <w:proofErr w:type="spellEnd"/>
      <w:r w:rsidRPr="005F3AEC">
        <w:rPr>
          <w:rFonts w:ascii="Arial" w:hAnsi="Arial" w:cs="Arial"/>
          <w:b/>
          <w:sz w:val="16"/>
          <w:szCs w:val="16"/>
        </w:rPr>
        <w:t>.   perda de Senha ou de Chave Eletrônica ou a quebra de seu sigilo deverá ser comunicada imediatamente à Bolsa, para o necessário bloqueio de acesso; e</w:t>
      </w:r>
    </w:p>
    <w:p w:rsidR="00C76F7B" w:rsidRPr="005F3AEC" w:rsidRDefault="00C76F7B" w:rsidP="00AB30BA">
      <w:pPr>
        <w:widowControl/>
        <w:numPr>
          <w:ilvl w:val="0"/>
          <w:numId w:val="5"/>
        </w:numPr>
        <w:tabs>
          <w:tab w:val="clear" w:pos="1080"/>
          <w:tab w:val="num" w:pos="-180"/>
        </w:tabs>
        <w:suppressAutoHyphens w:val="0"/>
        <w:autoSpaceDN/>
        <w:spacing w:line="360" w:lineRule="auto"/>
        <w:ind w:left="540" w:hanging="540"/>
        <w:jc w:val="both"/>
        <w:textAlignment w:val="auto"/>
        <w:rPr>
          <w:rFonts w:ascii="Arial" w:hAnsi="Arial" w:cs="Arial"/>
          <w:b/>
          <w:sz w:val="16"/>
          <w:szCs w:val="16"/>
        </w:rPr>
      </w:pPr>
      <w:r w:rsidRPr="005F3AEC">
        <w:rPr>
          <w:rFonts w:ascii="Arial" w:hAnsi="Arial" w:cs="Arial"/>
          <w:b/>
          <w:sz w:val="16"/>
          <w:szCs w:val="16"/>
        </w:rPr>
        <w:t>o Licitante será responsável por todas as propostas, lances de preços e transações efetuadas no sistema, por seu usuário, por sua conta e ordem, assumindo-os como firmes e verdadeiros; e</w:t>
      </w:r>
    </w:p>
    <w:p w:rsidR="00C76F7B" w:rsidRPr="005F3AEC" w:rsidRDefault="00C76F7B" w:rsidP="00AB30BA">
      <w:pPr>
        <w:widowControl/>
        <w:numPr>
          <w:ilvl w:val="0"/>
          <w:numId w:val="5"/>
        </w:numPr>
        <w:tabs>
          <w:tab w:val="clear" w:pos="1080"/>
          <w:tab w:val="num" w:pos="-180"/>
        </w:tabs>
        <w:suppressAutoHyphens w:val="0"/>
        <w:autoSpaceDN/>
        <w:spacing w:line="360" w:lineRule="auto"/>
        <w:ind w:left="540" w:hanging="540"/>
        <w:jc w:val="both"/>
        <w:textAlignment w:val="auto"/>
        <w:rPr>
          <w:rFonts w:ascii="Arial" w:hAnsi="Arial" w:cs="Arial"/>
          <w:b/>
          <w:sz w:val="16"/>
          <w:szCs w:val="16"/>
        </w:rPr>
      </w:pPr>
      <w:r w:rsidRPr="005F3AEC">
        <w:rPr>
          <w:rFonts w:ascii="Arial" w:hAnsi="Arial" w:cs="Arial"/>
          <w:b/>
          <w:sz w:val="16"/>
          <w:szCs w:val="16"/>
        </w:rPr>
        <w:t xml:space="preserve">o não pagamento da taxa ensejará a sua inclusão no cadastro de inadimplentes da Bolsa, no Serviço de Proteção de </w:t>
      </w:r>
      <w:r w:rsidR="0037316C" w:rsidRPr="005F3AEC">
        <w:rPr>
          <w:rFonts w:ascii="Arial" w:hAnsi="Arial" w:cs="Arial"/>
          <w:b/>
          <w:sz w:val="16"/>
          <w:szCs w:val="16"/>
        </w:rPr>
        <w:t>Crédito</w:t>
      </w:r>
      <w:r w:rsidRPr="005F3AEC">
        <w:rPr>
          <w:rFonts w:ascii="Arial" w:hAnsi="Arial" w:cs="Arial"/>
          <w:b/>
          <w:sz w:val="16"/>
          <w:szCs w:val="16"/>
        </w:rPr>
        <w:t xml:space="preserve"> e no SERASA.  </w:t>
      </w:r>
    </w:p>
    <w:p w:rsidR="00C76F7B" w:rsidRPr="005F3AEC" w:rsidRDefault="00C76F7B" w:rsidP="00C76F7B">
      <w:pPr>
        <w:spacing w:line="360" w:lineRule="auto"/>
        <w:ind w:left="360"/>
        <w:jc w:val="both"/>
        <w:rPr>
          <w:rFonts w:ascii="Arial" w:hAnsi="Arial" w:cs="Arial"/>
          <w:b/>
          <w:sz w:val="16"/>
          <w:szCs w:val="16"/>
        </w:rPr>
      </w:pPr>
    </w:p>
    <w:p w:rsidR="00C76F7B" w:rsidRPr="005F3AEC" w:rsidRDefault="00C76F7B" w:rsidP="00C76F7B">
      <w:pPr>
        <w:spacing w:line="360" w:lineRule="auto"/>
        <w:jc w:val="both"/>
        <w:rPr>
          <w:rFonts w:ascii="Arial" w:hAnsi="Arial" w:cs="Arial"/>
          <w:b/>
          <w:sz w:val="16"/>
          <w:szCs w:val="16"/>
        </w:rPr>
      </w:pPr>
    </w:p>
    <w:p w:rsidR="00C76F7B" w:rsidRPr="005F3AEC" w:rsidRDefault="00C76F7B" w:rsidP="00C76F7B">
      <w:pPr>
        <w:spacing w:line="360" w:lineRule="auto"/>
        <w:jc w:val="both"/>
        <w:rPr>
          <w:rFonts w:ascii="Arial" w:hAnsi="Arial" w:cs="Arial"/>
          <w:b/>
          <w:sz w:val="16"/>
          <w:szCs w:val="16"/>
        </w:rPr>
      </w:pPr>
      <w:bookmarkStart w:id="159" w:name="_Toc428886118"/>
      <w:r w:rsidRPr="005F3AEC">
        <w:rPr>
          <w:rFonts w:ascii="Arial" w:hAnsi="Arial" w:cs="Arial"/>
          <w:b/>
          <w:sz w:val="16"/>
          <w:szCs w:val="16"/>
        </w:rPr>
        <w:t>Local e data:</w:t>
      </w:r>
      <w:r w:rsidRPr="005F3AEC">
        <w:rPr>
          <w:rFonts w:ascii="Arial" w:hAnsi="Arial" w:cs="Arial"/>
          <w:b/>
          <w:sz w:val="16"/>
          <w:szCs w:val="16"/>
        </w:rPr>
        <w:tab/>
        <w:t>_____________________________________________________________</w:t>
      </w:r>
      <w:bookmarkEnd w:id="159"/>
    </w:p>
    <w:p w:rsidR="00C76F7B" w:rsidRPr="005F3AEC" w:rsidRDefault="00C76F7B" w:rsidP="00C76F7B">
      <w:pPr>
        <w:spacing w:line="360" w:lineRule="auto"/>
        <w:jc w:val="both"/>
        <w:rPr>
          <w:rFonts w:ascii="Arial" w:hAnsi="Arial" w:cs="Arial"/>
          <w:b/>
          <w:sz w:val="16"/>
          <w:szCs w:val="16"/>
        </w:rPr>
      </w:pPr>
      <w:r w:rsidRPr="005F3AEC">
        <w:rPr>
          <w:rFonts w:ascii="Arial" w:hAnsi="Arial" w:cs="Arial"/>
          <w:b/>
          <w:sz w:val="16"/>
          <w:szCs w:val="16"/>
        </w:rPr>
        <w:t>_________________________________________________________________________</w:t>
      </w:r>
    </w:p>
    <w:p w:rsidR="00C76F7B" w:rsidRPr="005F3AEC" w:rsidRDefault="00C76F7B" w:rsidP="00C76F7B">
      <w:pPr>
        <w:spacing w:line="360" w:lineRule="auto"/>
        <w:jc w:val="center"/>
        <w:rPr>
          <w:rFonts w:ascii="Arial" w:hAnsi="Arial" w:cs="Arial"/>
          <w:b/>
          <w:sz w:val="16"/>
          <w:szCs w:val="16"/>
        </w:rPr>
      </w:pPr>
      <w:r w:rsidRPr="005F3AEC">
        <w:rPr>
          <w:rFonts w:ascii="Arial" w:hAnsi="Arial" w:cs="Arial"/>
          <w:b/>
          <w:sz w:val="16"/>
          <w:szCs w:val="16"/>
        </w:rPr>
        <w:t>(assinaturas autorizadas com firma reconhecida em cartório)</w:t>
      </w:r>
    </w:p>
    <w:p w:rsidR="00C76F7B" w:rsidRPr="00BB5FB6" w:rsidRDefault="00C76F7B" w:rsidP="00C76F7B">
      <w:pPr>
        <w:spacing w:line="360" w:lineRule="auto"/>
        <w:rPr>
          <w:rFonts w:ascii="Arial" w:hAnsi="Arial" w:cs="Arial"/>
          <w:b/>
          <w:sz w:val="22"/>
          <w:szCs w:val="22"/>
        </w:rPr>
      </w:pPr>
    </w:p>
    <w:p w:rsidR="00C76F7B" w:rsidRPr="00BB5FB6" w:rsidRDefault="00C76F7B" w:rsidP="00C76F7B">
      <w:pPr>
        <w:spacing w:line="360" w:lineRule="auto"/>
        <w:jc w:val="both"/>
        <w:rPr>
          <w:rFonts w:ascii="Arial" w:hAnsi="Arial" w:cs="Arial"/>
          <w:sz w:val="22"/>
          <w:szCs w:val="22"/>
        </w:rPr>
      </w:pPr>
    </w:p>
    <w:p w:rsidR="00C76F7B" w:rsidRPr="00BB5FB6" w:rsidRDefault="00C76F7B" w:rsidP="00C76F7B">
      <w:pPr>
        <w:spacing w:line="360" w:lineRule="auto"/>
        <w:jc w:val="both"/>
        <w:rPr>
          <w:rFonts w:ascii="Arial" w:hAnsi="Arial" w:cs="Arial"/>
          <w:sz w:val="22"/>
          <w:szCs w:val="22"/>
        </w:rPr>
      </w:pPr>
    </w:p>
    <w:p w:rsidR="00C76F7B" w:rsidRPr="00BB5FB6" w:rsidRDefault="00C76F7B" w:rsidP="00C76F7B">
      <w:pPr>
        <w:spacing w:line="360" w:lineRule="auto"/>
        <w:jc w:val="both"/>
        <w:rPr>
          <w:rFonts w:ascii="Arial" w:hAnsi="Arial" w:cs="Arial"/>
          <w:sz w:val="22"/>
          <w:szCs w:val="22"/>
        </w:rPr>
        <w:sectPr w:rsidR="00C76F7B" w:rsidRPr="00BB5FB6" w:rsidSect="00404723">
          <w:pgSz w:w="11907" w:h="16840" w:code="9"/>
          <w:pgMar w:top="1528" w:right="1134" w:bottom="709" w:left="1701" w:header="142" w:footer="522" w:gutter="0"/>
          <w:cols w:space="708"/>
          <w:docGrid w:linePitch="326"/>
        </w:sectPr>
      </w:pPr>
    </w:p>
    <w:p w:rsidR="00D1232D" w:rsidRPr="00F158AE" w:rsidRDefault="004D04E0" w:rsidP="00097465">
      <w:pPr>
        <w:pStyle w:val="Textbody"/>
        <w:spacing w:after="0" w:line="360" w:lineRule="auto"/>
        <w:jc w:val="center"/>
        <w:rPr>
          <w:rFonts w:ascii="Arial" w:hAnsi="Arial" w:cs="Arial"/>
          <w:b/>
          <w:sz w:val="22"/>
          <w:szCs w:val="22"/>
        </w:rPr>
      </w:pPr>
      <w:r w:rsidRPr="00F158AE">
        <w:rPr>
          <w:rFonts w:ascii="Arial" w:hAnsi="Arial" w:cs="Arial"/>
          <w:b/>
          <w:sz w:val="22"/>
          <w:szCs w:val="22"/>
        </w:rPr>
        <w:lastRenderedPageBreak/>
        <w:t>A</w:t>
      </w:r>
      <w:r w:rsidR="00D1232D" w:rsidRPr="00F158AE">
        <w:rPr>
          <w:rFonts w:ascii="Arial" w:hAnsi="Arial" w:cs="Arial"/>
          <w:b/>
          <w:sz w:val="22"/>
          <w:szCs w:val="22"/>
        </w:rPr>
        <w:t xml:space="preserve">NEXO </w:t>
      </w:r>
      <w:r w:rsidRPr="00F158AE">
        <w:rPr>
          <w:rFonts w:ascii="Arial" w:hAnsi="Arial" w:cs="Arial"/>
          <w:b/>
          <w:sz w:val="22"/>
          <w:szCs w:val="22"/>
        </w:rPr>
        <w:t>9</w:t>
      </w:r>
    </w:p>
    <w:p w:rsidR="008749AC" w:rsidRPr="00F158AE" w:rsidRDefault="008749AC" w:rsidP="008749AC">
      <w:pPr>
        <w:shd w:val="clear" w:color="auto" w:fill="FFFFFF"/>
        <w:spacing w:line="360" w:lineRule="auto"/>
        <w:jc w:val="center"/>
        <w:rPr>
          <w:rFonts w:ascii="Arial" w:eastAsia="Times New Roman" w:hAnsi="Arial" w:cs="Arial"/>
          <w:b/>
          <w:sz w:val="22"/>
          <w:szCs w:val="22"/>
          <w:lang w:eastAsia="pt-BR"/>
        </w:rPr>
      </w:pPr>
      <w:r w:rsidRPr="00F158AE">
        <w:rPr>
          <w:rFonts w:ascii="Arial" w:eastAsia="Times New Roman" w:hAnsi="Arial" w:cs="Arial"/>
          <w:b/>
          <w:bCs/>
          <w:sz w:val="22"/>
          <w:szCs w:val="22"/>
          <w:u w:val="single"/>
          <w:lang w:eastAsia="pt-BR"/>
        </w:rPr>
        <w:t xml:space="preserve">ATA DE REGISTRO DE PREÇOS nº </w:t>
      </w:r>
      <w:proofErr w:type="spellStart"/>
      <w:r w:rsidR="009030C6" w:rsidRPr="00F158AE">
        <w:rPr>
          <w:rFonts w:ascii="Arial" w:eastAsia="Times New Roman" w:hAnsi="Arial" w:cs="Arial"/>
          <w:b/>
          <w:bCs/>
          <w:sz w:val="22"/>
          <w:szCs w:val="22"/>
          <w:u w:val="single"/>
          <w:lang w:eastAsia="pt-BR"/>
        </w:rPr>
        <w:t>xx</w:t>
      </w:r>
      <w:proofErr w:type="spellEnd"/>
      <w:r w:rsidR="00611F89" w:rsidRPr="00F158AE">
        <w:rPr>
          <w:rFonts w:ascii="Arial" w:eastAsia="Times New Roman" w:hAnsi="Arial" w:cs="Arial"/>
          <w:b/>
          <w:bCs/>
          <w:sz w:val="22"/>
          <w:szCs w:val="22"/>
          <w:u w:val="single"/>
          <w:lang w:eastAsia="pt-BR"/>
        </w:rPr>
        <w:t>/</w:t>
      </w:r>
      <w:fldSimple w:instr=" MERGEFIELD  Ano_Contrato  \* MERGEFORMAT ">
        <w:r w:rsidRPr="00F158AE">
          <w:rPr>
            <w:rFonts w:ascii="Arial" w:hAnsi="Arial" w:cs="Arial"/>
            <w:b/>
            <w:bCs/>
            <w:noProof/>
            <w:sz w:val="22"/>
            <w:szCs w:val="22"/>
            <w:u w:val="single"/>
          </w:rPr>
          <w:t>20</w:t>
        </w:r>
      </w:fldSimple>
      <w:r w:rsidR="0037316C" w:rsidRPr="00F158AE">
        <w:rPr>
          <w:rFonts w:ascii="Arial" w:hAnsi="Arial" w:cs="Arial"/>
          <w:b/>
          <w:bCs/>
          <w:noProof/>
          <w:sz w:val="22"/>
          <w:szCs w:val="22"/>
          <w:u w:val="single"/>
        </w:rPr>
        <w:t>2</w:t>
      </w:r>
      <w:r w:rsidR="00D94D6F" w:rsidRPr="00F158AE">
        <w:rPr>
          <w:rFonts w:ascii="Arial" w:hAnsi="Arial" w:cs="Arial"/>
          <w:b/>
          <w:bCs/>
          <w:noProof/>
          <w:sz w:val="22"/>
          <w:szCs w:val="22"/>
          <w:u w:val="single"/>
        </w:rPr>
        <w:t>2</w:t>
      </w:r>
    </w:p>
    <w:p w:rsidR="008749AC" w:rsidRPr="00F158AE" w:rsidRDefault="008749AC" w:rsidP="008749AC">
      <w:pPr>
        <w:suppressAutoHyphens w:val="0"/>
        <w:spacing w:line="360" w:lineRule="auto"/>
        <w:jc w:val="both"/>
        <w:rPr>
          <w:rFonts w:ascii="Arial" w:eastAsia="Calibri" w:hAnsi="Arial" w:cs="Arial"/>
          <w:sz w:val="22"/>
          <w:szCs w:val="22"/>
          <w:lang w:eastAsia="en-US"/>
        </w:rPr>
      </w:pPr>
    </w:p>
    <w:p w:rsidR="008749AC" w:rsidRPr="00F158AE" w:rsidRDefault="008749AC" w:rsidP="008749AC">
      <w:pPr>
        <w:suppressAutoHyphens w:val="0"/>
        <w:spacing w:line="360" w:lineRule="auto"/>
        <w:jc w:val="both"/>
        <w:rPr>
          <w:rFonts w:ascii="Arial" w:eastAsia="Calibri" w:hAnsi="Arial" w:cs="Arial"/>
          <w:b/>
          <w:sz w:val="22"/>
          <w:szCs w:val="22"/>
          <w:lang w:eastAsia="en-US"/>
        </w:rPr>
      </w:pPr>
      <w:r w:rsidRPr="00F158AE">
        <w:rPr>
          <w:rFonts w:ascii="Arial" w:eastAsia="Times New Roman" w:hAnsi="Arial" w:cs="Arial"/>
          <w:b/>
          <w:sz w:val="22"/>
          <w:szCs w:val="22"/>
          <w:lang w:eastAsia="pt-BR"/>
        </w:rPr>
        <w:t>PROCESSO ADMINISTRATIVO nº</w:t>
      </w:r>
      <w:r w:rsidR="002A4508" w:rsidRPr="00F158AE">
        <w:rPr>
          <w:rFonts w:ascii="Arial" w:eastAsia="Times New Roman" w:hAnsi="Arial" w:cs="Arial"/>
          <w:b/>
          <w:sz w:val="22"/>
          <w:szCs w:val="22"/>
          <w:lang w:eastAsia="pt-BR"/>
        </w:rPr>
        <w:t xml:space="preserve"> </w:t>
      </w:r>
      <w:r w:rsidR="00864E0A">
        <w:rPr>
          <w:rFonts w:ascii="Arial" w:eastAsia="Times New Roman" w:hAnsi="Arial" w:cs="Arial"/>
          <w:b/>
          <w:sz w:val="22"/>
          <w:szCs w:val="22"/>
          <w:lang w:eastAsia="pt-BR"/>
        </w:rPr>
        <w:t>155</w:t>
      </w:r>
      <w:r w:rsidR="00987112">
        <w:rPr>
          <w:rFonts w:ascii="Arial" w:eastAsia="Times New Roman" w:hAnsi="Arial" w:cs="Arial"/>
          <w:b/>
          <w:sz w:val="22"/>
          <w:szCs w:val="22"/>
          <w:lang w:eastAsia="pt-BR"/>
        </w:rPr>
        <w:t>32</w:t>
      </w:r>
      <w:r w:rsidR="0036551D" w:rsidRPr="00F158AE">
        <w:rPr>
          <w:rFonts w:ascii="Arial" w:eastAsia="Times New Roman" w:hAnsi="Arial" w:cs="Arial"/>
          <w:b/>
          <w:sz w:val="22"/>
          <w:szCs w:val="22"/>
          <w:lang w:eastAsia="pt-BR"/>
        </w:rPr>
        <w:t>/</w:t>
      </w:r>
      <w:r w:rsidR="00611F89" w:rsidRPr="00F158AE">
        <w:rPr>
          <w:rFonts w:ascii="Arial" w:eastAsia="Times New Roman" w:hAnsi="Arial" w:cs="Arial"/>
          <w:b/>
          <w:sz w:val="22"/>
          <w:szCs w:val="22"/>
          <w:lang w:eastAsia="pt-BR"/>
        </w:rPr>
        <w:t>20</w:t>
      </w:r>
      <w:r w:rsidR="0037316C" w:rsidRPr="00F158AE">
        <w:rPr>
          <w:rFonts w:ascii="Arial" w:eastAsia="Times New Roman" w:hAnsi="Arial" w:cs="Arial"/>
          <w:b/>
          <w:sz w:val="22"/>
          <w:szCs w:val="22"/>
          <w:lang w:eastAsia="pt-BR"/>
        </w:rPr>
        <w:t>2</w:t>
      </w:r>
      <w:r w:rsidR="009C0D64">
        <w:rPr>
          <w:rFonts w:ascii="Arial" w:eastAsia="Times New Roman" w:hAnsi="Arial" w:cs="Arial"/>
          <w:b/>
          <w:sz w:val="22"/>
          <w:szCs w:val="22"/>
          <w:lang w:eastAsia="pt-BR"/>
        </w:rPr>
        <w:t>2</w:t>
      </w:r>
    </w:p>
    <w:p w:rsidR="008749AC" w:rsidRPr="00F158AE" w:rsidRDefault="008749AC" w:rsidP="00272EB6">
      <w:pPr>
        <w:suppressAutoHyphens w:val="0"/>
        <w:spacing w:line="360" w:lineRule="auto"/>
        <w:jc w:val="both"/>
        <w:rPr>
          <w:rFonts w:ascii="Arial" w:hAnsi="Arial" w:cs="Arial"/>
          <w:sz w:val="22"/>
          <w:szCs w:val="22"/>
        </w:rPr>
      </w:pPr>
      <w:r w:rsidRPr="00F158AE">
        <w:rPr>
          <w:rFonts w:ascii="Arial" w:eastAsia="Times New Roman" w:hAnsi="Arial" w:cs="Arial"/>
          <w:b/>
          <w:sz w:val="22"/>
          <w:szCs w:val="22"/>
          <w:lang w:eastAsia="pt-BR"/>
        </w:rPr>
        <w:t xml:space="preserve">PREGÃO </w:t>
      </w:r>
      <w:r w:rsidR="002B4D63">
        <w:rPr>
          <w:rFonts w:ascii="Arial" w:eastAsia="Times New Roman" w:hAnsi="Arial" w:cs="Arial"/>
          <w:b/>
          <w:sz w:val="22"/>
          <w:szCs w:val="22"/>
          <w:lang w:eastAsia="pt-BR"/>
        </w:rPr>
        <w:t>ELETRÔNICO</w:t>
      </w:r>
      <w:r w:rsidRPr="00F158AE">
        <w:rPr>
          <w:rFonts w:ascii="Arial" w:eastAsia="Times New Roman" w:hAnsi="Arial" w:cs="Arial"/>
          <w:b/>
          <w:sz w:val="22"/>
          <w:szCs w:val="22"/>
          <w:lang w:eastAsia="pt-BR"/>
        </w:rPr>
        <w:t xml:space="preserve"> nº </w:t>
      </w:r>
      <w:r w:rsidR="002B4D63">
        <w:rPr>
          <w:rFonts w:ascii="Arial" w:eastAsia="Times New Roman" w:hAnsi="Arial" w:cs="Arial"/>
          <w:b/>
          <w:sz w:val="22"/>
          <w:szCs w:val="22"/>
          <w:lang w:eastAsia="pt-BR"/>
        </w:rPr>
        <w:t>13</w:t>
      </w:r>
      <w:r w:rsidR="00611F89" w:rsidRPr="00F158AE">
        <w:rPr>
          <w:rFonts w:ascii="Arial" w:eastAsia="Times New Roman" w:hAnsi="Arial" w:cs="Arial"/>
          <w:b/>
          <w:sz w:val="22"/>
          <w:szCs w:val="22"/>
          <w:lang w:eastAsia="pt-BR"/>
        </w:rPr>
        <w:t>/20</w:t>
      </w:r>
      <w:r w:rsidR="0037316C" w:rsidRPr="00F158AE">
        <w:rPr>
          <w:rFonts w:ascii="Arial" w:eastAsia="Times New Roman" w:hAnsi="Arial" w:cs="Arial"/>
          <w:b/>
          <w:sz w:val="22"/>
          <w:szCs w:val="22"/>
          <w:lang w:eastAsia="pt-BR"/>
        </w:rPr>
        <w:t>2</w:t>
      </w:r>
      <w:r w:rsidR="003069F4">
        <w:rPr>
          <w:rFonts w:ascii="Arial" w:eastAsia="Times New Roman" w:hAnsi="Arial" w:cs="Arial"/>
          <w:b/>
          <w:sz w:val="22"/>
          <w:szCs w:val="22"/>
          <w:lang w:eastAsia="pt-BR"/>
        </w:rPr>
        <w:t>2</w:t>
      </w:r>
    </w:p>
    <w:p w:rsidR="008749AC" w:rsidRPr="00F158AE" w:rsidRDefault="008749AC" w:rsidP="008749AC">
      <w:pPr>
        <w:spacing w:line="360" w:lineRule="auto"/>
        <w:jc w:val="both"/>
        <w:rPr>
          <w:rFonts w:ascii="Arial" w:hAnsi="Arial" w:cs="Arial"/>
          <w:sz w:val="22"/>
          <w:szCs w:val="22"/>
        </w:rPr>
      </w:pPr>
    </w:p>
    <w:p w:rsidR="008749AC" w:rsidRDefault="008749AC" w:rsidP="00987112">
      <w:pPr>
        <w:spacing w:line="360" w:lineRule="auto"/>
        <w:ind w:firstLine="1701"/>
        <w:jc w:val="both"/>
        <w:rPr>
          <w:rFonts w:ascii="Arial" w:hAnsi="Arial" w:cs="Arial"/>
          <w:sz w:val="22"/>
          <w:szCs w:val="22"/>
        </w:rPr>
      </w:pPr>
      <w:r w:rsidRPr="00F158AE">
        <w:rPr>
          <w:rFonts w:ascii="Arial" w:hAnsi="Arial" w:cs="Arial"/>
          <w:sz w:val="22"/>
          <w:szCs w:val="22"/>
        </w:rPr>
        <w:t xml:space="preserve">A </w:t>
      </w:r>
      <w:r w:rsidRPr="00F158AE">
        <w:rPr>
          <w:rFonts w:ascii="Arial" w:hAnsi="Arial" w:cs="Arial"/>
          <w:b/>
          <w:sz w:val="22"/>
          <w:szCs w:val="22"/>
          <w:u w:val="single"/>
        </w:rPr>
        <w:t>CÂMARA MUNICIPAL DE CAMPO LARGO</w:t>
      </w:r>
      <w:r w:rsidRPr="00F158AE">
        <w:rPr>
          <w:rFonts w:ascii="Arial" w:hAnsi="Arial" w:cs="Arial"/>
          <w:sz w:val="22"/>
          <w:szCs w:val="22"/>
        </w:rPr>
        <w:t>, órgão público municipal, inscrito no CNPJ sob nº 01.653.199/0001-10, com sede na Rua Subestação de Enologia, 2008, em Campo Largo, neste ato representado por se</w:t>
      </w:r>
      <w:r w:rsidR="00EB1942" w:rsidRPr="00F158AE">
        <w:rPr>
          <w:rFonts w:ascii="Arial" w:hAnsi="Arial" w:cs="Arial"/>
          <w:sz w:val="22"/>
          <w:szCs w:val="22"/>
        </w:rPr>
        <w:t xml:space="preserve">u Presidente </w:t>
      </w:r>
      <w:r w:rsidR="007B6DD2" w:rsidRPr="00F158AE">
        <w:rPr>
          <w:rFonts w:ascii="Arial" w:hAnsi="Arial" w:cs="Arial"/>
          <w:sz w:val="22"/>
          <w:szCs w:val="22"/>
        </w:rPr>
        <w:t xml:space="preserve">Pedro Alberto </w:t>
      </w:r>
      <w:proofErr w:type="spellStart"/>
      <w:r w:rsidR="007B6DD2" w:rsidRPr="00F158AE">
        <w:rPr>
          <w:rFonts w:ascii="Arial" w:hAnsi="Arial" w:cs="Arial"/>
          <w:sz w:val="22"/>
          <w:szCs w:val="22"/>
        </w:rPr>
        <w:t>Barausse</w:t>
      </w:r>
      <w:proofErr w:type="spellEnd"/>
      <w:r w:rsidRPr="00F158AE">
        <w:rPr>
          <w:rFonts w:ascii="Arial" w:eastAsia="Times New Roman" w:hAnsi="Arial" w:cs="Arial"/>
          <w:sz w:val="22"/>
          <w:szCs w:val="22"/>
          <w:lang w:eastAsia="pt-BR"/>
        </w:rPr>
        <w:t>, doravante denominad</w:t>
      </w:r>
      <w:r w:rsidR="007B6DD2" w:rsidRPr="00F158AE">
        <w:rPr>
          <w:rFonts w:ascii="Arial" w:eastAsia="Times New Roman" w:hAnsi="Arial" w:cs="Arial"/>
          <w:sz w:val="22"/>
          <w:szCs w:val="22"/>
          <w:lang w:eastAsia="pt-BR"/>
        </w:rPr>
        <w:t>o</w:t>
      </w:r>
      <w:r w:rsidRPr="00F158AE">
        <w:rPr>
          <w:rFonts w:ascii="Arial" w:eastAsia="Times New Roman" w:hAnsi="Arial" w:cs="Arial"/>
          <w:sz w:val="22"/>
          <w:szCs w:val="22"/>
          <w:lang w:eastAsia="pt-BR"/>
        </w:rPr>
        <w:t> </w:t>
      </w:r>
      <w:r w:rsidRPr="00F158AE">
        <w:rPr>
          <w:rFonts w:ascii="Arial" w:eastAsia="Times New Roman" w:hAnsi="Arial" w:cs="Arial"/>
          <w:b/>
          <w:bCs/>
          <w:sz w:val="22"/>
          <w:szCs w:val="22"/>
          <w:u w:val="single"/>
          <w:lang w:eastAsia="pt-BR"/>
        </w:rPr>
        <w:t>ÓRGÃO GERENCIADOR</w:t>
      </w:r>
      <w:r w:rsidRPr="00F158AE">
        <w:rPr>
          <w:rFonts w:ascii="Arial" w:hAnsi="Arial" w:cs="Arial"/>
          <w:sz w:val="22"/>
          <w:szCs w:val="22"/>
        </w:rPr>
        <w:t xml:space="preserve">, considerando o julgamento da licitação na modalidade de PREGÃO </w:t>
      </w:r>
      <w:r w:rsidR="007B6DD2" w:rsidRPr="00F158AE">
        <w:rPr>
          <w:rFonts w:ascii="Arial" w:hAnsi="Arial" w:cs="Arial"/>
          <w:sz w:val="22"/>
          <w:szCs w:val="22"/>
        </w:rPr>
        <w:t>ELETRÔNICO</w:t>
      </w:r>
      <w:r w:rsidRPr="00F158AE">
        <w:rPr>
          <w:rFonts w:ascii="Arial" w:hAnsi="Arial" w:cs="Arial"/>
          <w:sz w:val="22"/>
          <w:szCs w:val="22"/>
        </w:rPr>
        <w:t xml:space="preserve"> no Sistema de Registro de Preços – SRP, cujos dados estão supracitados, </w:t>
      </w:r>
      <w:r w:rsidRPr="00F158AE">
        <w:rPr>
          <w:rFonts w:ascii="Arial" w:hAnsi="Arial" w:cs="Arial"/>
          <w:b/>
          <w:sz w:val="22"/>
          <w:szCs w:val="22"/>
          <w:u w:val="single"/>
        </w:rPr>
        <w:t>RESOLVE REGISTRAR OS PREÇOS</w:t>
      </w:r>
      <w:r w:rsidRPr="00F158AE">
        <w:rPr>
          <w:rFonts w:ascii="Arial" w:hAnsi="Arial" w:cs="Arial"/>
          <w:sz w:val="22"/>
          <w:szCs w:val="22"/>
        </w:rPr>
        <w:t xml:space="preserve"> da(s) empresa(s): </w:t>
      </w:r>
      <w:fldSimple w:instr=" MERGEFIELD  Nome_Fornecedor  \* MERGEFORMAT ">
        <w:r w:rsidRPr="00F158AE">
          <w:rPr>
            <w:rFonts w:ascii="Arial" w:hAnsi="Arial" w:cs="Arial"/>
            <w:b/>
            <w:bCs/>
            <w:noProof/>
            <w:sz w:val="22"/>
            <w:szCs w:val="22"/>
          </w:rPr>
          <w:t>«Nome_Fornecedor»</w:t>
        </w:r>
      </w:fldSimple>
      <w:r w:rsidRPr="00F158AE">
        <w:rPr>
          <w:rFonts w:ascii="Arial" w:hAnsi="Arial" w:cs="Arial"/>
          <w:sz w:val="22"/>
          <w:szCs w:val="22"/>
        </w:rPr>
        <w:t xml:space="preserve">, inscrita no CNPJ sob n.º </w:t>
      </w:r>
      <w:fldSimple w:instr=" MERGEFIELD  CNPJ_CPF_Fornecedor  \* MERGEFORMAT ">
        <w:r w:rsidRPr="00F158AE">
          <w:rPr>
            <w:rFonts w:ascii="Arial" w:hAnsi="Arial" w:cs="Arial"/>
            <w:noProof/>
            <w:sz w:val="22"/>
            <w:szCs w:val="22"/>
          </w:rPr>
          <w:t>«CNPJ_CPF_Fornecedor»</w:t>
        </w:r>
      </w:fldSimple>
      <w:r w:rsidRPr="00F158AE">
        <w:rPr>
          <w:rFonts w:ascii="Arial" w:hAnsi="Arial" w:cs="Arial"/>
          <w:sz w:val="22"/>
          <w:szCs w:val="22"/>
        </w:rPr>
        <w:t xml:space="preserve">, com sede na </w:t>
      </w:r>
      <w:fldSimple w:instr=" MERGEFIELD  Endereço_Fornecedor  \* MERGEFORMAT ">
        <w:r w:rsidRPr="00F158AE">
          <w:rPr>
            <w:rFonts w:ascii="Arial" w:hAnsi="Arial" w:cs="Arial"/>
            <w:noProof/>
            <w:sz w:val="22"/>
            <w:szCs w:val="22"/>
          </w:rPr>
          <w:t>«Endereço_Fornecedor»</w:t>
        </w:r>
      </w:fldSimple>
      <w:r w:rsidRPr="00F158AE">
        <w:rPr>
          <w:rFonts w:ascii="Arial" w:hAnsi="Arial" w:cs="Arial"/>
          <w:sz w:val="22"/>
          <w:szCs w:val="22"/>
        </w:rPr>
        <w:t xml:space="preserve">, </w:t>
      </w:r>
      <w:fldSimple w:instr=" MERGEFIELD  Bairro_Fornecedor  \* MERGEFORMAT ">
        <w:r w:rsidRPr="00F158AE">
          <w:rPr>
            <w:rFonts w:ascii="Arial" w:hAnsi="Arial" w:cs="Arial"/>
            <w:noProof/>
            <w:sz w:val="22"/>
            <w:szCs w:val="22"/>
          </w:rPr>
          <w:t>«Bairro_Fornecedor»</w:t>
        </w:r>
      </w:fldSimple>
      <w:r w:rsidRPr="00F158AE">
        <w:rPr>
          <w:rFonts w:ascii="Arial" w:hAnsi="Arial" w:cs="Arial"/>
          <w:sz w:val="22"/>
          <w:szCs w:val="22"/>
        </w:rPr>
        <w:t xml:space="preserve">, em </w:t>
      </w:r>
      <w:fldSimple w:instr=" MERGEFIELD  Cidade_Fornecedor  \* MERGEFORMAT ">
        <w:r w:rsidRPr="00F158AE">
          <w:rPr>
            <w:rFonts w:ascii="Arial" w:hAnsi="Arial" w:cs="Arial"/>
            <w:noProof/>
            <w:sz w:val="22"/>
            <w:szCs w:val="22"/>
          </w:rPr>
          <w:t>«Cidade_Fornecedor»</w:t>
        </w:r>
      </w:fldSimple>
      <w:r w:rsidRPr="00F158AE">
        <w:rPr>
          <w:rFonts w:ascii="Arial" w:hAnsi="Arial" w:cs="Arial"/>
          <w:sz w:val="22"/>
          <w:szCs w:val="22"/>
        </w:rPr>
        <w:t>/</w:t>
      </w:r>
      <w:fldSimple w:instr=" MERGEFIELD  Estado_Sigla_Fornecedor  \* MERGEFORMAT ">
        <w:r w:rsidRPr="00F158AE">
          <w:rPr>
            <w:rFonts w:ascii="Arial" w:hAnsi="Arial" w:cs="Arial"/>
            <w:noProof/>
            <w:sz w:val="22"/>
            <w:szCs w:val="22"/>
          </w:rPr>
          <w:t>«Estado_Sigla_Fornecedor»</w:t>
        </w:r>
      </w:fldSimple>
      <w:r w:rsidRPr="00F158AE">
        <w:rPr>
          <w:rFonts w:ascii="Arial" w:hAnsi="Arial" w:cs="Arial"/>
          <w:sz w:val="22"/>
          <w:szCs w:val="22"/>
        </w:rPr>
        <w:t xml:space="preserve">, CEP: </w:t>
      </w:r>
      <w:fldSimple w:instr=" MERGEFIELD  CEP_Fornecedor  \* MERGEFORMAT ">
        <w:r w:rsidRPr="00F158AE">
          <w:rPr>
            <w:rFonts w:ascii="Arial" w:hAnsi="Arial" w:cs="Arial"/>
            <w:noProof/>
            <w:sz w:val="22"/>
            <w:szCs w:val="22"/>
          </w:rPr>
          <w:t>«CEP_Fornecedor»</w:t>
        </w:r>
      </w:fldSimple>
      <w:r w:rsidRPr="00F158AE">
        <w:rPr>
          <w:rFonts w:ascii="Arial" w:hAnsi="Arial" w:cs="Arial"/>
          <w:sz w:val="22"/>
          <w:szCs w:val="22"/>
        </w:rPr>
        <w:t xml:space="preserve">, neste ato representada por </w:t>
      </w:r>
      <w:fldSimple w:instr=" MERGEFIELD  Nome_Representante  \* MERGEFORMAT ">
        <w:r w:rsidRPr="00F158AE">
          <w:rPr>
            <w:rFonts w:ascii="Arial" w:hAnsi="Arial" w:cs="Arial"/>
            <w:noProof/>
            <w:sz w:val="22"/>
            <w:szCs w:val="22"/>
          </w:rPr>
          <w:t>«Nome_Representante»</w:t>
        </w:r>
      </w:fldSimple>
      <w:r w:rsidRPr="00F158AE">
        <w:rPr>
          <w:rFonts w:ascii="Arial" w:hAnsi="Arial" w:cs="Arial"/>
          <w:sz w:val="22"/>
          <w:szCs w:val="22"/>
        </w:rPr>
        <w:t xml:space="preserve">, inscrito no CPF/MF sob n.º </w:t>
      </w:r>
      <w:fldSimple w:instr=" MERGEFIELD  CPF_Representante  \* MERGEFORMAT ">
        <w:r w:rsidRPr="00F158AE">
          <w:rPr>
            <w:rFonts w:ascii="Arial" w:hAnsi="Arial" w:cs="Arial"/>
            <w:noProof/>
            <w:sz w:val="22"/>
            <w:szCs w:val="22"/>
          </w:rPr>
          <w:t>«CPF_Representante»</w:t>
        </w:r>
      </w:fldSimple>
      <w:r w:rsidRPr="00F158AE">
        <w:rPr>
          <w:rFonts w:ascii="Arial" w:hAnsi="Arial" w:cs="Arial"/>
          <w:sz w:val="22"/>
          <w:szCs w:val="22"/>
        </w:rPr>
        <w:t xml:space="preserve"> e no RG sob n.º </w:t>
      </w:r>
      <w:proofErr w:type="spellStart"/>
      <w:r w:rsidRPr="00F158AE">
        <w:rPr>
          <w:rFonts w:ascii="Arial" w:hAnsi="Arial" w:cs="Arial"/>
          <w:sz w:val="22"/>
          <w:szCs w:val="22"/>
        </w:rPr>
        <w:t>xxxxxxxx</w:t>
      </w:r>
      <w:proofErr w:type="spellEnd"/>
      <w:r w:rsidR="003A0750" w:rsidRPr="00F158AE">
        <w:rPr>
          <w:rFonts w:ascii="Arial" w:hAnsi="Arial" w:cs="Arial"/>
          <w:sz w:val="22"/>
          <w:szCs w:val="22"/>
        </w:rPr>
        <w:fldChar w:fldCharType="begin"/>
      </w:r>
      <w:r w:rsidRPr="00F158AE">
        <w:rPr>
          <w:rFonts w:ascii="Arial" w:hAnsi="Arial" w:cs="Arial"/>
          <w:sz w:val="22"/>
          <w:szCs w:val="22"/>
        </w:rPr>
        <w:instrText xml:space="preserve"> MERGEFIELD  RG_Representante  \* MERGEFORMAT </w:instrText>
      </w:r>
      <w:r w:rsidR="003A0750" w:rsidRPr="00F158AE">
        <w:rPr>
          <w:rFonts w:ascii="Arial" w:hAnsi="Arial" w:cs="Arial"/>
          <w:sz w:val="22"/>
          <w:szCs w:val="22"/>
        </w:rPr>
        <w:fldChar w:fldCharType="end"/>
      </w:r>
      <w:r w:rsidRPr="00F158AE">
        <w:rPr>
          <w:rFonts w:ascii="Arial" w:hAnsi="Arial" w:cs="Arial"/>
          <w:sz w:val="22"/>
          <w:szCs w:val="22"/>
        </w:rPr>
        <w:t xml:space="preserve">, residente e domiciliado na </w:t>
      </w:r>
      <w:fldSimple w:instr=" MERGEFIELD  Endereco_Representante_Legal  \* MERGEFORMAT ">
        <w:r w:rsidRPr="00F158AE">
          <w:rPr>
            <w:rFonts w:ascii="Arial" w:hAnsi="Arial" w:cs="Arial"/>
            <w:noProof/>
            <w:sz w:val="22"/>
            <w:szCs w:val="22"/>
          </w:rPr>
          <w:t>«Endereco_Representante_Legal»</w:t>
        </w:r>
      </w:fldSimple>
      <w:r w:rsidRPr="00F158AE">
        <w:rPr>
          <w:rFonts w:ascii="Arial" w:hAnsi="Arial" w:cs="Arial"/>
          <w:sz w:val="22"/>
          <w:szCs w:val="22"/>
        </w:rPr>
        <w:t xml:space="preserve">, doravante denominada(s) </w:t>
      </w:r>
      <w:r w:rsidRPr="00F158AE">
        <w:rPr>
          <w:rFonts w:ascii="Arial" w:hAnsi="Arial" w:cs="Arial"/>
          <w:b/>
          <w:sz w:val="22"/>
          <w:szCs w:val="22"/>
          <w:u w:val="single"/>
        </w:rPr>
        <w:t>DETENTORA(S),</w:t>
      </w:r>
      <w:r w:rsidRPr="00F158AE">
        <w:rPr>
          <w:rFonts w:ascii="Arial" w:hAnsi="Arial" w:cs="Arial"/>
          <w:sz w:val="22"/>
          <w:szCs w:val="22"/>
        </w:rPr>
        <w:t xml:space="preserve"> sujeitando-se as partes às normas constantes nas Leis </w:t>
      </w:r>
      <w:r w:rsidR="00C82493">
        <w:rPr>
          <w:rFonts w:ascii="Arial" w:hAnsi="Arial" w:cs="Arial"/>
          <w:sz w:val="22"/>
          <w:szCs w:val="22"/>
        </w:rPr>
        <w:br/>
      </w:r>
      <w:r w:rsidRPr="00F158AE">
        <w:rPr>
          <w:rFonts w:ascii="Arial" w:hAnsi="Arial" w:cs="Arial"/>
          <w:sz w:val="22"/>
          <w:szCs w:val="22"/>
        </w:rPr>
        <w:t>nº 8.666/1993, nº 10.520/02 e suas alterações, Decreto Municipal de Campo Largo nº 117/2014, e ainda, em conformidade com as disposições a seguir:</w:t>
      </w:r>
    </w:p>
    <w:p w:rsidR="001661E3" w:rsidRPr="001E6021" w:rsidRDefault="008B5E4A" w:rsidP="008B5E4A">
      <w:pPr>
        <w:spacing w:line="360" w:lineRule="auto"/>
        <w:jc w:val="both"/>
        <w:rPr>
          <w:rFonts w:ascii="Arial" w:hAnsi="Arial" w:cs="Arial"/>
          <w:sz w:val="22"/>
          <w:szCs w:val="22"/>
        </w:rPr>
      </w:pPr>
      <w:r w:rsidRPr="001E6021">
        <w:rPr>
          <w:rFonts w:ascii="Arial" w:hAnsi="Arial" w:cs="Arial"/>
          <w:sz w:val="22"/>
          <w:szCs w:val="22"/>
        </w:rPr>
        <w:t>Esta Ata está vinculada ao Edital de Licitação, seus anexos e à Proposta do Licitante vencedor.</w:t>
      </w:r>
    </w:p>
    <w:p w:rsidR="00097465" w:rsidRPr="00F158AE" w:rsidRDefault="00097465" w:rsidP="00987112">
      <w:pPr>
        <w:spacing w:line="360" w:lineRule="auto"/>
        <w:ind w:firstLine="1701"/>
        <w:jc w:val="both"/>
        <w:rPr>
          <w:rFonts w:ascii="Arial" w:hAnsi="Arial" w:cs="Arial"/>
          <w:sz w:val="10"/>
          <w:szCs w:val="10"/>
        </w:rPr>
      </w:pPr>
    </w:p>
    <w:p w:rsidR="008749AC" w:rsidRPr="00F158AE" w:rsidRDefault="008749AC" w:rsidP="00987112">
      <w:pPr>
        <w:shd w:val="clear" w:color="auto" w:fill="FFFFFF"/>
        <w:spacing w:line="360" w:lineRule="auto"/>
        <w:jc w:val="both"/>
        <w:rPr>
          <w:rFonts w:ascii="Arial" w:eastAsia="Times New Roman" w:hAnsi="Arial" w:cs="Arial"/>
          <w:b/>
          <w:bCs/>
          <w:sz w:val="22"/>
          <w:szCs w:val="22"/>
          <w:lang w:eastAsia="pt-BR"/>
        </w:rPr>
      </w:pPr>
      <w:r w:rsidRPr="00F158AE">
        <w:rPr>
          <w:rFonts w:ascii="Arial" w:eastAsia="Times New Roman" w:hAnsi="Arial" w:cs="Arial"/>
          <w:b/>
          <w:bCs/>
          <w:sz w:val="22"/>
          <w:szCs w:val="22"/>
          <w:lang w:eastAsia="pt-BR"/>
        </w:rPr>
        <w:t>CLÁUSULA PRIMEIRA – DO OBJETO</w:t>
      </w:r>
    </w:p>
    <w:p w:rsidR="00D66579" w:rsidRPr="00987112" w:rsidRDefault="00D66579" w:rsidP="00987112">
      <w:pPr>
        <w:shd w:val="clear" w:color="auto" w:fill="FFFFFF"/>
        <w:tabs>
          <w:tab w:val="left" w:pos="3969"/>
        </w:tabs>
        <w:spacing w:line="360" w:lineRule="auto"/>
        <w:jc w:val="both"/>
        <w:rPr>
          <w:rFonts w:ascii="Arial" w:hAnsi="Arial" w:cs="Arial"/>
          <w:sz w:val="22"/>
          <w:szCs w:val="22"/>
        </w:rPr>
      </w:pPr>
      <w:r w:rsidRPr="00F158AE">
        <w:rPr>
          <w:rFonts w:ascii="Arial" w:eastAsia="Times New Roman" w:hAnsi="Arial" w:cs="Arial"/>
          <w:sz w:val="22"/>
          <w:szCs w:val="22"/>
          <w:lang w:eastAsia="pt-BR"/>
        </w:rPr>
        <w:t xml:space="preserve">1.1 </w:t>
      </w:r>
      <w:r w:rsidRPr="00987112">
        <w:rPr>
          <w:rFonts w:ascii="Arial" w:hAnsi="Arial" w:cs="Arial"/>
          <w:sz w:val="22"/>
          <w:szCs w:val="22"/>
        </w:rPr>
        <w:t>A presente licitação tem por objeto</w:t>
      </w:r>
      <w:r w:rsidR="003069F4" w:rsidRPr="00987112">
        <w:rPr>
          <w:rFonts w:ascii="Arial" w:hAnsi="Arial" w:cs="Arial"/>
          <w:sz w:val="22"/>
          <w:szCs w:val="22"/>
        </w:rPr>
        <w:t xml:space="preserve"> </w:t>
      </w:r>
      <w:r w:rsidR="009C0D64" w:rsidRPr="00987112">
        <w:rPr>
          <w:rFonts w:ascii="Arial" w:hAnsi="Arial" w:cs="Arial"/>
          <w:sz w:val="22"/>
          <w:szCs w:val="22"/>
        </w:rPr>
        <w:t>o fornecimento</w:t>
      </w:r>
      <w:r w:rsidR="00987112" w:rsidRPr="00987112">
        <w:rPr>
          <w:rFonts w:ascii="Arial" w:hAnsi="Arial"/>
          <w:sz w:val="22"/>
          <w:szCs w:val="22"/>
        </w:rPr>
        <w:t xml:space="preserve"> de </w:t>
      </w:r>
      <w:r w:rsidR="009E28D6">
        <w:rPr>
          <w:rFonts w:ascii="Arial" w:hAnsi="Arial"/>
          <w:sz w:val="22"/>
          <w:szCs w:val="22"/>
        </w:rPr>
        <w:t>m</w:t>
      </w:r>
      <w:r w:rsidR="00987112" w:rsidRPr="00987112">
        <w:rPr>
          <w:rFonts w:ascii="Arial" w:hAnsi="Arial"/>
          <w:sz w:val="22"/>
          <w:szCs w:val="22"/>
        </w:rPr>
        <w:t xml:space="preserve">atérias de </w:t>
      </w:r>
      <w:r w:rsidR="009E28D6">
        <w:rPr>
          <w:rFonts w:ascii="Arial" w:hAnsi="Arial"/>
          <w:sz w:val="22"/>
          <w:szCs w:val="22"/>
        </w:rPr>
        <w:t>e</w:t>
      </w:r>
      <w:r w:rsidR="00987112" w:rsidRPr="00987112">
        <w:rPr>
          <w:rFonts w:ascii="Arial" w:hAnsi="Arial"/>
          <w:sz w:val="22"/>
          <w:szCs w:val="22"/>
        </w:rPr>
        <w:t>xpediente para Câmara Municipal de Campo Largo-Pr</w:t>
      </w:r>
      <w:r w:rsidR="009C0D64" w:rsidRPr="00987112">
        <w:rPr>
          <w:rFonts w:ascii="Arial" w:hAnsi="Arial" w:cs="Arial"/>
          <w:sz w:val="22"/>
          <w:szCs w:val="22"/>
        </w:rPr>
        <w:t>.</w:t>
      </w:r>
    </w:p>
    <w:p w:rsidR="008749AC" w:rsidRPr="00987112" w:rsidRDefault="008749AC" w:rsidP="00987112">
      <w:pPr>
        <w:tabs>
          <w:tab w:val="left" w:pos="6096"/>
        </w:tabs>
        <w:jc w:val="both"/>
        <w:rPr>
          <w:rFonts w:ascii="Arial" w:eastAsia="Times New Roman" w:hAnsi="Arial" w:cs="Arial"/>
          <w:sz w:val="22"/>
          <w:szCs w:val="22"/>
          <w:lang w:eastAsia="pt-BR"/>
        </w:rPr>
      </w:pPr>
      <w:r w:rsidRPr="00987112">
        <w:rPr>
          <w:rFonts w:ascii="Arial" w:eastAsia="Times New Roman" w:hAnsi="Arial" w:cs="Arial"/>
          <w:sz w:val="22"/>
          <w:szCs w:val="22"/>
          <w:lang w:eastAsia="pt-BR"/>
        </w:rPr>
        <w:t xml:space="preserve">1.2. No que se refere à abrangência do objeto, segue abaixo </w:t>
      </w:r>
      <w:r w:rsidR="003069F4" w:rsidRPr="00987112">
        <w:rPr>
          <w:rFonts w:ascii="Arial" w:eastAsia="Times New Roman" w:hAnsi="Arial" w:cs="Arial"/>
          <w:sz w:val="22"/>
          <w:szCs w:val="22"/>
          <w:lang w:eastAsia="pt-BR"/>
        </w:rPr>
        <w:t>p</w:t>
      </w:r>
      <w:r w:rsidRPr="00987112">
        <w:rPr>
          <w:rFonts w:ascii="Arial" w:eastAsia="Times New Roman" w:hAnsi="Arial" w:cs="Arial"/>
          <w:sz w:val="22"/>
          <w:szCs w:val="22"/>
          <w:lang w:eastAsia="pt-BR"/>
        </w:rPr>
        <w:t xml:space="preserve">roposta apresentada pela </w:t>
      </w:r>
      <w:r w:rsidR="009B7D7E" w:rsidRPr="00987112">
        <w:rPr>
          <w:rFonts w:ascii="Arial" w:eastAsia="Times New Roman" w:hAnsi="Arial" w:cs="Arial"/>
          <w:sz w:val="22"/>
          <w:szCs w:val="22"/>
          <w:lang w:eastAsia="pt-BR"/>
        </w:rPr>
        <w:t>D</w:t>
      </w:r>
      <w:r w:rsidRPr="00987112">
        <w:rPr>
          <w:rFonts w:ascii="Arial" w:eastAsia="Times New Roman" w:hAnsi="Arial" w:cs="Arial"/>
          <w:sz w:val="22"/>
          <w:szCs w:val="22"/>
          <w:lang w:eastAsia="pt-BR"/>
        </w:rPr>
        <w:t>etentora:</w:t>
      </w:r>
    </w:p>
    <w:p w:rsidR="008749AC" w:rsidRPr="00987112" w:rsidRDefault="002809C8" w:rsidP="00987112">
      <w:pPr>
        <w:shd w:val="clear" w:color="auto" w:fill="FFFFFF"/>
        <w:tabs>
          <w:tab w:val="left" w:pos="6096"/>
        </w:tabs>
        <w:spacing w:line="360" w:lineRule="auto"/>
        <w:jc w:val="both"/>
        <w:rPr>
          <w:rFonts w:ascii="Arial" w:eastAsia="Times New Roman" w:hAnsi="Arial" w:cs="Arial"/>
          <w:sz w:val="22"/>
          <w:szCs w:val="22"/>
          <w:lang w:eastAsia="pt-BR"/>
        </w:rPr>
      </w:pPr>
      <w:r w:rsidRPr="00987112">
        <w:rPr>
          <w:rFonts w:ascii="Arial" w:hAnsi="Arial"/>
          <w:sz w:val="22"/>
        </w:rPr>
        <w:fldChar w:fldCharType="begin"/>
      </w:r>
      <w:r w:rsidRPr="00987112">
        <w:rPr>
          <w:rFonts w:ascii="Arial" w:hAnsi="Arial"/>
          <w:sz w:val="22"/>
        </w:rPr>
        <w:instrText xml:space="preserve"> MERGEFIELD  Itens_Contrato_Por_Lote  \* MERGEFORMAT </w:instrText>
      </w:r>
      <w:r w:rsidRPr="00987112">
        <w:rPr>
          <w:rFonts w:ascii="Arial" w:hAnsi="Arial"/>
          <w:sz w:val="22"/>
        </w:rPr>
        <w:fldChar w:fldCharType="separate"/>
      </w:r>
      <w:r w:rsidR="008749AC" w:rsidRPr="00987112">
        <w:rPr>
          <w:rFonts w:ascii="Arial" w:eastAsia="Arial Unicode MS" w:hAnsi="Arial" w:cs="Arial"/>
          <w:noProof/>
          <w:sz w:val="22"/>
          <w:szCs w:val="22"/>
        </w:rPr>
        <w:t>«Itens_Contrato_Por_Lote»</w:t>
      </w:r>
      <w:r w:rsidRPr="00987112">
        <w:rPr>
          <w:rFonts w:ascii="Arial" w:eastAsia="Arial Unicode MS" w:hAnsi="Arial" w:cs="Arial"/>
          <w:noProof/>
          <w:sz w:val="22"/>
          <w:szCs w:val="22"/>
        </w:rPr>
        <w:fldChar w:fldCharType="end"/>
      </w:r>
      <w:r w:rsidR="003A0750" w:rsidRPr="00987112">
        <w:rPr>
          <w:rFonts w:ascii="Arial" w:hAnsi="Arial" w:cs="Arial"/>
          <w:sz w:val="22"/>
          <w:szCs w:val="22"/>
        </w:rPr>
        <w:fldChar w:fldCharType="begin"/>
      </w:r>
      <w:r w:rsidR="008749AC" w:rsidRPr="00987112">
        <w:rPr>
          <w:rFonts w:ascii="Arial" w:hAnsi="Arial" w:cs="Arial"/>
          <w:sz w:val="22"/>
          <w:szCs w:val="22"/>
        </w:rPr>
        <w:instrText xml:space="preserve"> MERGEFIELD  Itens_Contrato_Por_Lote  \* MERGEFORMAT </w:instrText>
      </w:r>
      <w:r w:rsidR="003A0750" w:rsidRPr="00987112">
        <w:rPr>
          <w:rFonts w:ascii="Arial" w:hAnsi="Arial" w:cs="Arial"/>
          <w:sz w:val="22"/>
          <w:szCs w:val="22"/>
        </w:rPr>
        <w:fldChar w:fldCharType="end"/>
      </w:r>
    </w:p>
    <w:p w:rsidR="00A81612" w:rsidRDefault="00A81612" w:rsidP="00A12E84">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1.</w:t>
      </w:r>
      <w:r w:rsidR="00783CE6">
        <w:rPr>
          <w:rFonts w:ascii="Arial" w:eastAsia="Times New Roman" w:hAnsi="Arial" w:cs="Arial"/>
          <w:sz w:val="22"/>
          <w:szCs w:val="22"/>
          <w:lang w:eastAsia="pt-BR"/>
        </w:rPr>
        <w:t>3</w:t>
      </w:r>
      <w:r w:rsidRPr="00F158AE">
        <w:rPr>
          <w:rFonts w:ascii="Arial" w:eastAsia="Times New Roman" w:hAnsi="Arial" w:cs="Arial"/>
          <w:sz w:val="22"/>
          <w:szCs w:val="22"/>
          <w:lang w:eastAsia="pt-BR"/>
        </w:rPr>
        <w:t xml:space="preserve"> Constitui obrigação da </w:t>
      </w:r>
      <w:r w:rsidR="00D62FAB" w:rsidRPr="00F158AE">
        <w:rPr>
          <w:rFonts w:ascii="Arial" w:eastAsia="Times New Roman" w:hAnsi="Arial" w:cs="Arial"/>
          <w:sz w:val="22"/>
          <w:szCs w:val="22"/>
          <w:lang w:eastAsia="pt-BR"/>
        </w:rPr>
        <w:t>DETENTORA</w:t>
      </w:r>
      <w:r w:rsidRPr="00F158AE">
        <w:rPr>
          <w:rFonts w:ascii="Arial" w:eastAsia="Times New Roman" w:hAnsi="Arial" w:cs="Arial"/>
          <w:sz w:val="22"/>
          <w:szCs w:val="22"/>
          <w:lang w:eastAsia="pt-BR"/>
        </w:rPr>
        <w:t xml:space="preserve"> e faz parte do referido objeto o cumprimento de todas as informações constantes na proposta apresentada, bem como eventuais documentos enviados à contratante posteriormente à proposta.</w:t>
      </w:r>
    </w:p>
    <w:p w:rsidR="007435AC" w:rsidRDefault="008E3D0D" w:rsidP="00A12E84">
      <w:pPr>
        <w:shd w:val="clear" w:color="auto" w:fill="FFFFFF"/>
        <w:spacing w:line="360" w:lineRule="auto"/>
        <w:jc w:val="both"/>
        <w:rPr>
          <w:rFonts w:ascii="Arial" w:eastAsia="Times New Roman" w:hAnsi="Arial" w:cs="Arial"/>
          <w:sz w:val="22"/>
          <w:szCs w:val="22"/>
          <w:lang w:eastAsia="pt-BR"/>
        </w:rPr>
      </w:pPr>
      <w:r w:rsidRPr="001E6021">
        <w:rPr>
          <w:rFonts w:ascii="Arial" w:eastAsia="Times New Roman" w:hAnsi="Arial" w:cs="Arial"/>
          <w:sz w:val="22"/>
          <w:szCs w:val="22"/>
          <w:lang w:eastAsia="pt-BR"/>
        </w:rPr>
        <w:t>1.4 Forma de fornecimento será com entrega parcelada conforme necessidade da Câmara Municipal de Campo Largo.</w:t>
      </w:r>
    </w:p>
    <w:tbl>
      <w:tblPr>
        <w:tblW w:w="10627" w:type="dxa"/>
        <w:jc w:val="center"/>
        <w:tblLayout w:type="fixed"/>
        <w:tblCellMar>
          <w:left w:w="70" w:type="dxa"/>
          <w:right w:w="70" w:type="dxa"/>
        </w:tblCellMar>
        <w:tblLook w:val="04A0" w:firstRow="1" w:lastRow="0" w:firstColumn="1" w:lastColumn="0" w:noHBand="0" w:noVBand="1"/>
      </w:tblPr>
      <w:tblGrid>
        <w:gridCol w:w="562"/>
        <w:gridCol w:w="709"/>
        <w:gridCol w:w="4682"/>
        <w:gridCol w:w="705"/>
        <w:gridCol w:w="708"/>
        <w:gridCol w:w="993"/>
        <w:gridCol w:w="1134"/>
        <w:gridCol w:w="1134"/>
      </w:tblGrid>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Item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CÓD.</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DESCRIÇÃO DO PRODUTO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Unidade</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Quantidade</w:t>
            </w:r>
          </w:p>
        </w:tc>
        <w:tc>
          <w:tcPr>
            <w:tcW w:w="993" w:type="dxa"/>
            <w:tcBorders>
              <w:top w:val="single" w:sz="4" w:space="0" w:color="auto"/>
              <w:left w:val="nil"/>
              <w:bottom w:val="single" w:sz="4" w:space="0" w:color="auto"/>
              <w:right w:val="single" w:sz="4" w:space="0" w:color="auto"/>
            </w:tcBorders>
          </w:tcPr>
          <w:p w:rsidR="001E6021"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p>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Valor unitário</w:t>
            </w:r>
          </w:p>
        </w:tc>
        <w:tc>
          <w:tcPr>
            <w:tcW w:w="1134" w:type="dxa"/>
            <w:tcBorders>
              <w:top w:val="single" w:sz="4" w:space="0" w:color="auto"/>
              <w:left w:val="nil"/>
              <w:bottom w:val="single" w:sz="4" w:space="0" w:color="auto"/>
              <w:right w:val="single" w:sz="4" w:space="0" w:color="auto"/>
            </w:tcBorders>
          </w:tcPr>
          <w:p w:rsidR="001E6021"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p>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Valor total</w:t>
            </w:r>
          </w:p>
        </w:tc>
        <w:tc>
          <w:tcPr>
            <w:tcW w:w="1134" w:type="dxa"/>
            <w:tcBorders>
              <w:top w:val="single" w:sz="4" w:space="0" w:color="auto"/>
              <w:left w:val="nil"/>
              <w:bottom w:val="single" w:sz="4" w:space="0" w:color="auto"/>
              <w:right w:val="single" w:sz="4" w:space="0" w:color="auto"/>
            </w:tcBorders>
          </w:tcPr>
          <w:p w:rsidR="001E6021"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p>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Pr>
                <w:rFonts w:ascii="Arial" w:eastAsia="Times New Roman" w:hAnsi="Arial" w:cs="Arial"/>
                <w:b/>
                <w:bCs/>
                <w:kern w:val="0"/>
                <w:sz w:val="16"/>
                <w:szCs w:val="16"/>
                <w:lang w:eastAsia="pt-BR" w:bidi="ar-SA"/>
              </w:rPr>
              <w:t>Marca</w:t>
            </w: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103388</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Bloco recado, autoadesivo. MATERIAL: papel removível. COR. Amarelo. DIMENSÃO: 38mm x 50mm.EMBALAGEM: pacote contendo 04blocos com 100 folhas. USO: escritórioDIMENSÃO:38mmx50mm.EMBALAGEM: pacote contendo 04blocos com 100 folhas. USO: escritório</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36</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textAlignment w:val="auto"/>
              <w:rPr>
                <w:rFonts w:ascii="Arial" w:eastAsia="Times New Roman" w:hAnsi="Arial" w:cs="Arial"/>
                <w:bCs/>
                <w:kern w:val="0"/>
                <w:sz w:val="16"/>
                <w:szCs w:val="16"/>
                <w:lang w:eastAsia="pt-BR" w:bidi="ar-SA"/>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lastRenderedPageBreak/>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103394</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Caneta esferográfica. Cor: Azul. EMBALAGEM: caixa com 50 unidades- escrita média COMPOSIÇÃO: Ponta média de 1 mm largura dalinha0,4mm. CARACTERÍSTICAS ADICIONAIS: Tampa e plug da mesma cor da tinta, tampa ventilada em conformidade com padrão ISO, bola de Tungstênio, esfera perfeita e muito resistente. USO: escritório</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sz w:val="16"/>
                <w:szCs w:val="16"/>
              </w:rPr>
              <w:t>Caixa</w:t>
            </w:r>
            <w:r w:rsidRPr="007931BC">
              <w:rPr>
                <w:rFonts w:ascii="Arial" w:hAnsi="Arial" w:cs="Arial"/>
                <w:sz w:val="16"/>
                <w:szCs w:val="16"/>
                <w:shd w:val="clear" w:color="auto" w:fill="FFFFFF"/>
              </w:rPr>
              <w:br/>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5</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textAlignment w:val="auto"/>
              <w:rPr>
                <w:rFonts w:ascii="Arial" w:eastAsia="Times New Roman" w:hAnsi="Arial" w:cs="Arial"/>
                <w:bCs/>
                <w:kern w:val="0"/>
                <w:sz w:val="16"/>
                <w:szCs w:val="16"/>
                <w:lang w:eastAsia="pt-BR" w:bidi="ar-SA"/>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103395</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Caneta esferográfica. Cor: Preta. EMBALAGEM: caixa com 50 unidades- escrita média COMPOSIÇÃO: Ponta média de 1 mm largura dalinha0,4mm. CARACTERÍSTICAS ADICIONAIS: Tampa e plug da mesma cor da tinta, tampa ventilada em conformidade com padrão ISO, bola de Tungstênio, esfera perfeita e muito resistente.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sz w:val="16"/>
                <w:szCs w:val="16"/>
              </w:rPr>
            </w:pPr>
            <w:r w:rsidRPr="007931BC">
              <w:rPr>
                <w:rStyle w:val="pspdfkit-8eut5gztkfn71zukw49x824t2"/>
                <w:rFonts w:ascii="Arial" w:hAnsi="Arial" w:cs="Arial"/>
                <w:sz w:val="16"/>
                <w:szCs w:val="16"/>
              </w:rPr>
              <w:t>Caixa</w:t>
            </w:r>
            <w:r w:rsidRPr="007931BC">
              <w:rPr>
                <w:rStyle w:val="pspdfkit-8eut5gztkfn71zukw49x824t2"/>
                <w:rFonts w:ascii="Arial" w:hAnsi="Arial" w:cs="Arial"/>
                <w:sz w:val="16"/>
                <w:szCs w:val="16"/>
              </w:rPr>
              <w:br/>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2</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textAlignment w:val="auto"/>
              <w:rPr>
                <w:rFonts w:ascii="Arial" w:eastAsia="Times New Roman" w:hAnsi="Arial" w:cs="Arial"/>
                <w:bCs/>
                <w:kern w:val="0"/>
                <w:sz w:val="16"/>
                <w:szCs w:val="16"/>
                <w:lang w:eastAsia="pt-BR" w:bidi="ar-SA"/>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103396</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Caneta esferográfica Cor: Vermelha. EMBALAGEM: caixa com 50 unidades- escrita média COMPOSIÇÃO: Ponta média de 1 mm largura dalinha0,4mm. CARACTERÍSTICAS ADICIONAIS: Tampa e plug da mesma cor da tinta, tampa ventilada em conformidade com padrão ISO, bola de Tungstênio, esfera perfeita e muito resistente.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sz w:val="16"/>
                <w:szCs w:val="16"/>
              </w:rPr>
              <w:t>Caixa</w:t>
            </w:r>
            <w:r w:rsidRPr="007931BC">
              <w:rPr>
                <w:rFonts w:ascii="Arial" w:hAnsi="Arial" w:cs="Arial"/>
                <w:sz w:val="16"/>
                <w:szCs w:val="16"/>
                <w:shd w:val="clear" w:color="auto" w:fill="FFFFFF"/>
              </w:rPr>
              <w:br/>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1</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textAlignment w:val="auto"/>
              <w:rPr>
                <w:rFonts w:ascii="Arial" w:eastAsia="Times New Roman" w:hAnsi="Arial" w:cs="Arial"/>
                <w:bCs/>
                <w:kern w:val="0"/>
                <w:sz w:val="16"/>
                <w:szCs w:val="16"/>
                <w:lang w:eastAsia="pt-BR" w:bidi="ar-SA"/>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103402</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Clipe, Papel, TAMANHO: Número 3/0, MATERIAL: Aço niquelado, FORMATO: Paralelo, Caixa,50(CINQUENTA) unidades.</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50</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textAlignment w:val="auto"/>
              <w:rPr>
                <w:rFonts w:ascii="Arial" w:eastAsia="Times New Roman" w:hAnsi="Arial" w:cs="Arial"/>
                <w:bCs/>
                <w:kern w:val="0"/>
                <w:sz w:val="16"/>
                <w:szCs w:val="16"/>
                <w:lang w:eastAsia="pt-BR" w:bidi="ar-SA"/>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103412</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Fita adesiva grossa transparente (para empacotamento) - Medidas 48mm x 40m, embalagem rolo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25</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103420</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Grampo plástico prendedor (bailarina), furo 80mm para aproximadamente 200 fls. COR: transparente e/ou branca. MATERIAL: plástico EMBALAGEM: pacote com 50 unidades.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75</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103432</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roofErr w:type="gramStart"/>
            <w:r w:rsidRPr="007931BC">
              <w:rPr>
                <w:rStyle w:val="pspdfkit-8eut5gztkfn71zukw49x824t2"/>
                <w:rFonts w:ascii="Arial" w:hAnsi="Arial" w:cs="Arial"/>
                <w:color w:val="000000"/>
                <w:sz w:val="16"/>
                <w:szCs w:val="16"/>
                <w:shd w:val="clear" w:color="auto" w:fill="FFFFFF"/>
              </w:rPr>
              <w:t>Pilha Alcalina</w:t>
            </w:r>
            <w:proofErr w:type="gramEnd"/>
            <w:r w:rsidRPr="007931BC">
              <w:rPr>
                <w:rStyle w:val="pspdfkit-8eut5gztkfn71zukw49x824t2"/>
                <w:rFonts w:ascii="Arial" w:hAnsi="Arial" w:cs="Arial"/>
                <w:color w:val="000000"/>
                <w:sz w:val="16"/>
                <w:szCs w:val="16"/>
                <w:shd w:val="clear" w:color="auto" w:fill="FFFFFF"/>
              </w:rPr>
              <w:t xml:space="preserve"> 1.5V AAA</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20</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103433</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roofErr w:type="gramStart"/>
            <w:r w:rsidRPr="007931BC">
              <w:rPr>
                <w:rStyle w:val="pspdfkit-8eut5gztkfn71zukw49x824t2"/>
                <w:rFonts w:ascii="Arial" w:hAnsi="Arial" w:cs="Arial"/>
                <w:color w:val="000000"/>
                <w:sz w:val="16"/>
                <w:szCs w:val="16"/>
                <w:shd w:val="clear" w:color="auto" w:fill="FFFFFF"/>
              </w:rPr>
              <w:t>Pilha Alcalina</w:t>
            </w:r>
            <w:proofErr w:type="gramEnd"/>
            <w:r w:rsidRPr="007931BC">
              <w:rPr>
                <w:rStyle w:val="pspdfkit-8eut5gztkfn71zukw49x824t2"/>
                <w:rFonts w:ascii="Arial" w:hAnsi="Arial" w:cs="Arial"/>
                <w:color w:val="000000"/>
                <w:sz w:val="16"/>
                <w:szCs w:val="16"/>
                <w:shd w:val="clear" w:color="auto" w:fill="FFFFFF"/>
              </w:rPr>
              <w:t xml:space="preserve"> 1.5V AA</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20</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105790</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Bateria recarregável de reposição para telefones sem fio modelo TS - Potência: 600MAH, Voltagem: 2,4V, Tipo: AAA Material: </w:t>
            </w:r>
            <w:proofErr w:type="spellStart"/>
            <w:r w:rsidRPr="007931BC">
              <w:rPr>
                <w:rStyle w:val="pspdfkit-8eut5gztkfn71zukw49x824t2"/>
                <w:rFonts w:ascii="Arial" w:hAnsi="Arial" w:cs="Arial"/>
                <w:color w:val="000000"/>
                <w:sz w:val="16"/>
                <w:szCs w:val="16"/>
                <w:shd w:val="clear" w:color="auto" w:fill="FFFFFF"/>
              </w:rPr>
              <w:t>Ni</w:t>
            </w:r>
            <w:proofErr w:type="spellEnd"/>
            <w:r w:rsidRPr="007931BC">
              <w:rPr>
                <w:rStyle w:val="pspdfkit-8eut5gztkfn71zukw49x824t2"/>
                <w:rFonts w:ascii="Arial" w:hAnsi="Arial" w:cs="Arial"/>
                <w:color w:val="000000"/>
                <w:sz w:val="16"/>
                <w:szCs w:val="16"/>
                <w:shd w:val="clear" w:color="auto" w:fill="FFFFFF"/>
              </w:rPr>
              <w:t>-MH (</w:t>
            </w:r>
            <w:proofErr w:type="spellStart"/>
            <w:r w:rsidRPr="007931BC">
              <w:rPr>
                <w:rStyle w:val="pspdfkit-8eut5gztkfn71zukw49x824t2"/>
                <w:rFonts w:ascii="Arial" w:hAnsi="Arial" w:cs="Arial"/>
                <w:color w:val="000000"/>
                <w:sz w:val="16"/>
                <w:szCs w:val="16"/>
                <w:shd w:val="clear" w:color="auto" w:fill="FFFFFF"/>
              </w:rPr>
              <w:t>Niquel</w:t>
            </w:r>
            <w:proofErr w:type="spellEnd"/>
            <w:r w:rsidRPr="007931BC">
              <w:rPr>
                <w:rStyle w:val="pspdfkit-8eut5gztkfn71zukw49x824t2"/>
                <w:rFonts w:ascii="Arial" w:hAnsi="Arial" w:cs="Arial"/>
                <w:color w:val="000000"/>
                <w:sz w:val="16"/>
                <w:szCs w:val="16"/>
                <w:shd w:val="clear" w:color="auto" w:fill="FFFFFF"/>
              </w:rPr>
              <w:t xml:space="preserve"> Metal Hidreto)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5</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  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103447</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Pasta com aba ofício cristal, sem lombada TAMANHO: ofício DIMENSÕES:230mm x 335mm x 22mm. CARACTERÍSTICAS ADICIONAIS: Pasta com aba elástica e elástico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            </w:t>
            </w:r>
            <w:r>
              <w:rPr>
                <w:rStyle w:val="pspdfkit-8eut5gztkfn71zukw49x824t2"/>
                <w:rFonts w:ascii="Arial" w:hAnsi="Arial" w:cs="Arial"/>
                <w:color w:val="000000"/>
                <w:sz w:val="16"/>
                <w:szCs w:val="16"/>
                <w:shd w:val="clear" w:color="auto" w:fill="FFFFFF"/>
              </w:rPr>
              <w:t xml:space="preserve">   </w:t>
            </w:r>
            <w:r w:rsidRPr="007931BC">
              <w:rPr>
                <w:rStyle w:val="pspdfkit-8eut5gztkfn71zukw49x824t2"/>
                <w:rFonts w:ascii="Arial" w:hAnsi="Arial" w:cs="Arial"/>
                <w:color w:val="000000"/>
                <w:sz w:val="16"/>
                <w:szCs w:val="16"/>
                <w:shd w:val="clear" w:color="auto" w:fill="FFFFFF"/>
              </w:rPr>
              <w:t>50</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104722</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Papel sulfite branco tamanho A4 - 210mm x 297mm - 75g - 500 </w:t>
            </w:r>
            <w:proofErr w:type="spellStart"/>
            <w:r w:rsidRPr="007931BC">
              <w:rPr>
                <w:rStyle w:val="pspdfkit-8eut5gztkfn71zukw49x824t2"/>
                <w:rFonts w:ascii="Arial" w:hAnsi="Arial" w:cs="Arial"/>
                <w:color w:val="000000"/>
                <w:sz w:val="16"/>
                <w:szCs w:val="16"/>
                <w:shd w:val="clear" w:color="auto" w:fill="FFFFFF"/>
              </w:rPr>
              <w:t>fls</w:t>
            </w:r>
            <w:proofErr w:type="spellEnd"/>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resma</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500</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104888</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Pincel para quadro branco, diversas cores. Tamanho aproximado: Comprimento: 125mm, Largura: 15mm, Ponta macia de aproximadamente 5 mm de espessura.</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100</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105149</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Papel couchê branco, fosco, 120 gramas, tamanho A4, pacote com 50 unidades.</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5</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105453</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Fragmentadora de papel. Fragmenta aproximadamente 7 folhas manualmente, funções off/auto/reverse, 127V. Tritura cartões magnéticos, destrói grampos e clipes pequenos fixados em papéis. Possui cesto com capacidade aproximada de 10 litros. Garantia mínima de 1 ano contra defeitos de fabricação. Cor: Preta.</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2</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105791</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Pilha alcalina A23 12V</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lastRenderedPageBreak/>
              <w:t>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103429</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Régua plástica 30cm cristal, de poliestireno, com escala de precisão, Dimensões 310 x 35 x 3 mm</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20</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106930</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Pilha recarregável, tipo níquel metal hidreto (</w:t>
            </w:r>
            <w:proofErr w:type="spellStart"/>
            <w:r w:rsidRPr="007931BC">
              <w:rPr>
                <w:rStyle w:val="pspdfkit-8eut5gztkfn71zukw49x824t2"/>
                <w:rFonts w:ascii="Arial" w:hAnsi="Arial" w:cs="Arial"/>
                <w:color w:val="000000"/>
                <w:sz w:val="16"/>
                <w:szCs w:val="16"/>
                <w:shd w:val="clear" w:color="auto" w:fill="FFFFFF"/>
              </w:rPr>
              <w:t>Ni</w:t>
            </w:r>
            <w:proofErr w:type="spellEnd"/>
            <w:r w:rsidRPr="007931BC">
              <w:rPr>
                <w:rStyle w:val="pspdfkit-8eut5gztkfn71zukw49x824t2"/>
                <w:rFonts w:ascii="Arial" w:hAnsi="Arial" w:cs="Arial"/>
                <w:color w:val="000000"/>
                <w:sz w:val="16"/>
                <w:szCs w:val="16"/>
                <w:shd w:val="clear" w:color="auto" w:fill="FFFFFF"/>
              </w:rPr>
              <w:t>-MH), tamanho AA 1,5v; garantia mínima de 06 (seis) meses; com entrega na Câmara Municipal de Campo Largo. De qualidade igual ou superior ao modelo de referência: Elgin Energy, Song pus, Panasonic.</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4</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1E6021" w:rsidRPr="007931BC" w:rsidTr="001E602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106936</w:t>
            </w:r>
          </w:p>
        </w:tc>
        <w:tc>
          <w:tcPr>
            <w:tcW w:w="4682"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Carregador de pilhas AA e AAA; equipamento portátil para recarga de até 4 (quatro) pilhas recarregáveis simultaneamente; 127v; garantia mínima de 3 (três) meses; com entrega na Câmara Municipal de Campo Largo. De qualidade igual ou superior ao modelo de referência: </w:t>
            </w:r>
            <w:proofErr w:type="spellStart"/>
            <w:r w:rsidRPr="007931BC">
              <w:rPr>
                <w:rStyle w:val="pspdfkit-8eut5gztkfn71zukw49x824t2"/>
                <w:rFonts w:ascii="Arial" w:hAnsi="Arial" w:cs="Arial"/>
                <w:color w:val="000000"/>
                <w:sz w:val="16"/>
                <w:szCs w:val="16"/>
                <w:shd w:val="clear" w:color="auto" w:fill="FFFFFF"/>
              </w:rPr>
              <w:t>Multilaser</w:t>
            </w:r>
            <w:proofErr w:type="spellEnd"/>
            <w:r w:rsidRPr="007931BC">
              <w:rPr>
                <w:rStyle w:val="pspdfkit-8eut5gztkfn71zukw49x824t2"/>
                <w:rFonts w:ascii="Arial" w:hAnsi="Arial" w:cs="Arial"/>
                <w:color w:val="000000"/>
                <w:sz w:val="16"/>
                <w:szCs w:val="16"/>
                <w:shd w:val="clear" w:color="auto" w:fill="FFFFFF"/>
              </w:rPr>
              <w:t xml:space="preserve">, Elgin e </w:t>
            </w:r>
            <w:proofErr w:type="spellStart"/>
            <w:r w:rsidRPr="007931BC">
              <w:rPr>
                <w:rStyle w:val="pspdfkit-8eut5gztkfn71zukw49x824t2"/>
                <w:rFonts w:ascii="Arial" w:hAnsi="Arial" w:cs="Arial"/>
                <w:color w:val="000000"/>
                <w:sz w:val="16"/>
                <w:szCs w:val="16"/>
                <w:shd w:val="clear" w:color="auto" w:fill="FFFFFF"/>
              </w:rPr>
              <w:t>Mox</w:t>
            </w:r>
            <w:proofErr w:type="spellEnd"/>
            <w:r w:rsidRPr="007931BC">
              <w:rPr>
                <w:rStyle w:val="pspdfkit-8eut5gztkfn71zukw49x824t2"/>
                <w:rFonts w:ascii="Arial" w:hAnsi="Arial" w:cs="Arial"/>
                <w:color w:val="000000"/>
                <w:sz w:val="16"/>
                <w:szCs w:val="16"/>
                <w:shd w:val="clear" w:color="auto" w:fill="FFFFFF"/>
              </w:rPr>
              <w:t>.</w:t>
            </w:r>
          </w:p>
        </w:tc>
        <w:tc>
          <w:tcPr>
            <w:tcW w:w="705"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w:t>
            </w:r>
          </w:p>
        </w:tc>
        <w:tc>
          <w:tcPr>
            <w:tcW w:w="993"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1E6021" w:rsidRPr="007931BC" w:rsidRDefault="001E6021" w:rsidP="001E6021">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bl>
    <w:p w:rsidR="001E6021" w:rsidRPr="001E6021" w:rsidRDefault="001E6021" w:rsidP="00A12E84">
      <w:pPr>
        <w:shd w:val="clear" w:color="auto" w:fill="FFFFFF"/>
        <w:spacing w:line="360" w:lineRule="auto"/>
        <w:jc w:val="both"/>
        <w:rPr>
          <w:rFonts w:ascii="Arial" w:eastAsia="Times New Roman" w:hAnsi="Arial" w:cs="Arial"/>
          <w:sz w:val="22"/>
          <w:szCs w:val="22"/>
          <w:lang w:eastAsia="pt-BR"/>
        </w:rPr>
      </w:pPr>
    </w:p>
    <w:p w:rsidR="00A12E84" w:rsidRDefault="00A12E84" w:rsidP="008749AC">
      <w:pPr>
        <w:shd w:val="clear" w:color="auto" w:fill="FFFFFF"/>
        <w:spacing w:line="360" w:lineRule="auto"/>
        <w:jc w:val="both"/>
        <w:rPr>
          <w:rFonts w:ascii="Arial" w:eastAsia="Times New Roman" w:hAnsi="Arial" w:cs="Arial"/>
          <w:b/>
          <w:bCs/>
          <w:sz w:val="22"/>
          <w:szCs w:val="22"/>
          <w:lang w:eastAsia="pt-BR"/>
        </w:rPr>
      </w:pPr>
    </w:p>
    <w:p w:rsidR="008749AC" w:rsidRPr="00F158AE" w:rsidRDefault="008749AC" w:rsidP="008749AC">
      <w:pPr>
        <w:shd w:val="clear" w:color="auto" w:fill="FFFFFF"/>
        <w:spacing w:line="360" w:lineRule="auto"/>
        <w:jc w:val="both"/>
        <w:rPr>
          <w:rFonts w:ascii="Arial" w:eastAsia="Times New Roman" w:hAnsi="Arial" w:cs="Arial"/>
          <w:b/>
          <w:bCs/>
          <w:sz w:val="22"/>
          <w:szCs w:val="22"/>
          <w:lang w:eastAsia="pt-BR"/>
        </w:rPr>
      </w:pPr>
      <w:r w:rsidRPr="00F158AE">
        <w:rPr>
          <w:rFonts w:ascii="Arial" w:eastAsia="Times New Roman" w:hAnsi="Arial" w:cs="Arial"/>
          <w:b/>
          <w:bCs/>
          <w:sz w:val="22"/>
          <w:szCs w:val="22"/>
          <w:lang w:eastAsia="pt-BR"/>
        </w:rPr>
        <w:t>CLÁUSULA SEGUNDA – DOS PREÇOS</w:t>
      </w:r>
    </w:p>
    <w:p w:rsidR="008749AC" w:rsidRPr="00F158AE" w:rsidRDefault="008749AC" w:rsidP="00432F66">
      <w:pPr>
        <w:pStyle w:val="PargrafodaLista"/>
        <w:numPr>
          <w:ilvl w:val="1"/>
          <w:numId w:val="4"/>
        </w:numPr>
        <w:shd w:val="clear" w:color="auto" w:fill="FFFFFF"/>
        <w:spacing w:line="360" w:lineRule="auto"/>
        <w:ind w:left="0" w:firstLine="0"/>
        <w:jc w:val="both"/>
        <w:rPr>
          <w:rFonts w:ascii="Arial" w:eastAsia="Times New Roman" w:hAnsi="Arial" w:cs="Arial"/>
          <w:bCs/>
          <w:sz w:val="22"/>
          <w:szCs w:val="22"/>
          <w:lang w:eastAsia="pt-BR"/>
        </w:rPr>
      </w:pPr>
      <w:r w:rsidRPr="00F158AE">
        <w:rPr>
          <w:rFonts w:ascii="Arial" w:eastAsia="Times New Roman" w:hAnsi="Arial" w:cs="Arial"/>
          <w:sz w:val="22"/>
          <w:szCs w:val="22"/>
          <w:lang w:eastAsia="pt-BR"/>
        </w:rPr>
        <w:t xml:space="preserve">Os preços a serem pagos à </w:t>
      </w:r>
      <w:r w:rsidRPr="00F158AE">
        <w:rPr>
          <w:rFonts w:ascii="Arial" w:eastAsia="Times New Roman" w:hAnsi="Arial" w:cs="Arial"/>
          <w:bCs/>
          <w:sz w:val="22"/>
          <w:szCs w:val="22"/>
          <w:lang w:eastAsia="pt-BR"/>
        </w:rPr>
        <w:t>DETENTORA</w:t>
      </w:r>
      <w:r w:rsidRPr="00F158AE">
        <w:rPr>
          <w:rFonts w:ascii="Arial" w:eastAsia="Times New Roman" w:hAnsi="Arial" w:cs="Arial"/>
          <w:sz w:val="22"/>
          <w:szCs w:val="22"/>
          <w:lang w:eastAsia="pt-BR"/>
        </w:rPr>
        <w:t xml:space="preserve"> serão os constantes na adjudicação do objeto conforme Ata do Pregão </w:t>
      </w:r>
      <w:r w:rsidR="003E44B7" w:rsidRPr="00F158AE">
        <w:rPr>
          <w:rFonts w:ascii="Arial" w:eastAsia="Times New Roman" w:hAnsi="Arial" w:cs="Arial"/>
          <w:sz w:val="22"/>
          <w:szCs w:val="22"/>
          <w:lang w:eastAsia="pt-BR"/>
        </w:rPr>
        <w:t>Eletrônico</w:t>
      </w:r>
      <w:r w:rsidRPr="00F158AE">
        <w:rPr>
          <w:rFonts w:ascii="Arial" w:eastAsia="Times New Roman" w:hAnsi="Arial" w:cs="Arial"/>
          <w:sz w:val="22"/>
          <w:szCs w:val="22"/>
          <w:lang w:eastAsia="pt-BR"/>
        </w:rPr>
        <w:t xml:space="preserve"> nº </w:t>
      </w:r>
      <w:fldSimple w:instr=" MERGEFIELD  Número_Licitação  \* MERGEFORMAT ">
        <w:r w:rsidRPr="00F158AE">
          <w:rPr>
            <w:rFonts w:ascii="Arial" w:hAnsi="Arial" w:cs="Arial"/>
            <w:noProof/>
            <w:sz w:val="22"/>
            <w:szCs w:val="22"/>
          </w:rPr>
          <w:t>«Número_Licitação»</w:t>
        </w:r>
      </w:fldSimple>
      <w:r w:rsidRPr="00F158AE">
        <w:rPr>
          <w:rFonts w:ascii="Arial" w:hAnsi="Arial" w:cs="Arial"/>
          <w:sz w:val="22"/>
          <w:szCs w:val="22"/>
        </w:rPr>
        <w:t>/</w:t>
      </w:r>
      <w:fldSimple w:instr=" MERGEFIELD  Ano_Licitação  \* MERGEFORMAT ">
        <w:r w:rsidRPr="00F158AE">
          <w:rPr>
            <w:rFonts w:ascii="Arial" w:hAnsi="Arial" w:cs="Arial"/>
            <w:noProof/>
            <w:sz w:val="22"/>
            <w:szCs w:val="22"/>
          </w:rPr>
          <w:t>«Ano_Licitação»</w:t>
        </w:r>
      </w:fldSimple>
      <w:r w:rsidRPr="00F158AE">
        <w:rPr>
          <w:rFonts w:ascii="Arial" w:eastAsia="Times New Roman" w:hAnsi="Arial" w:cs="Arial"/>
          <w:sz w:val="22"/>
          <w:szCs w:val="22"/>
          <w:lang w:eastAsia="pt-BR"/>
        </w:rPr>
        <w:t xml:space="preserve"> e especificações elencadas no termo de referência da cláusula primeira, e vigentes na data da emissão da ordem de compra/serviços pela Câmara Municipal, independentemente da data da entrega do produto, e terá como valor máximo a quantia de até R$ </w:t>
      </w:r>
      <w:fldSimple w:instr=" MERGEFIELD  Valor_Contratado  \* MERGEFORMAT ">
        <w:r w:rsidRPr="00F158AE">
          <w:rPr>
            <w:rFonts w:ascii="Arial" w:hAnsi="Arial" w:cs="Arial"/>
            <w:noProof/>
            <w:sz w:val="22"/>
            <w:szCs w:val="22"/>
          </w:rPr>
          <w:t>«Valor_Contratado»</w:t>
        </w:r>
      </w:fldSimple>
      <w:r w:rsidRPr="00F158AE">
        <w:rPr>
          <w:rFonts w:ascii="Arial" w:eastAsia="Times New Roman" w:hAnsi="Arial" w:cs="Arial"/>
          <w:sz w:val="22"/>
          <w:szCs w:val="22"/>
          <w:lang w:eastAsia="pt-BR"/>
        </w:rPr>
        <w:t xml:space="preserve">, referente à despesa com a </w:t>
      </w:r>
      <w:r w:rsidRPr="00F158AE">
        <w:rPr>
          <w:rFonts w:ascii="Arial" w:eastAsia="Times New Roman" w:hAnsi="Arial" w:cs="Arial"/>
          <w:bCs/>
          <w:sz w:val="22"/>
          <w:szCs w:val="22"/>
          <w:lang w:eastAsia="pt-BR"/>
        </w:rPr>
        <w:t>DETENTORA.</w:t>
      </w:r>
    </w:p>
    <w:p w:rsidR="008749AC" w:rsidRPr="00AF7993" w:rsidRDefault="002D3ED1" w:rsidP="00AF7993">
      <w:pPr>
        <w:shd w:val="clear" w:color="auto" w:fill="FFFFFF"/>
        <w:spacing w:line="360" w:lineRule="auto"/>
        <w:jc w:val="both"/>
        <w:rPr>
          <w:rFonts w:ascii="Arial" w:hAnsi="Arial" w:cs="Arial"/>
          <w:sz w:val="22"/>
          <w:szCs w:val="22"/>
        </w:rPr>
      </w:pPr>
      <w:r w:rsidRPr="00AF7993">
        <w:rPr>
          <w:rFonts w:ascii="Arial" w:hAnsi="Arial" w:cs="Arial"/>
          <w:sz w:val="22"/>
          <w:szCs w:val="22"/>
        </w:rPr>
        <w:t>2.2.</w:t>
      </w:r>
      <w:r w:rsidR="008749AC" w:rsidRPr="00AF7993">
        <w:rPr>
          <w:rFonts w:ascii="Arial" w:hAnsi="Arial" w:cs="Arial"/>
          <w:sz w:val="22"/>
          <w:szCs w:val="22"/>
        </w:rPr>
        <w:t xml:space="preserve"> O valor constante nesta Cláusula representa o preço total do fornecimento dos produtos licitados realizado pela </w:t>
      </w:r>
      <w:r w:rsidR="008749AC" w:rsidRPr="00AF7993">
        <w:rPr>
          <w:rFonts w:ascii="Arial" w:eastAsia="Times New Roman" w:hAnsi="Arial" w:cs="Arial"/>
          <w:bCs/>
          <w:sz w:val="22"/>
          <w:szCs w:val="22"/>
          <w:lang w:eastAsia="pt-BR"/>
        </w:rPr>
        <w:t>DETENTORA</w:t>
      </w:r>
      <w:r w:rsidR="008749AC" w:rsidRPr="00AF7993">
        <w:rPr>
          <w:rFonts w:ascii="Arial" w:hAnsi="Arial" w:cs="Arial"/>
          <w:sz w:val="22"/>
          <w:szCs w:val="22"/>
        </w:rPr>
        <w:t xml:space="preserve">, já estando inclusas as despesas com impostos, seguro, taxas e demais encargos necessários </w:t>
      </w:r>
      <w:r w:rsidRPr="00AF7993">
        <w:rPr>
          <w:rFonts w:ascii="Arial" w:hAnsi="Arial" w:cs="Arial"/>
          <w:sz w:val="22"/>
          <w:szCs w:val="22"/>
        </w:rPr>
        <w:t>à execução do objeto contratado, inclusive com as despesas de</w:t>
      </w:r>
      <w:r w:rsidR="004D05B0" w:rsidRPr="003653EA">
        <w:rPr>
          <w:rFonts w:ascii="Arial" w:hAnsi="Arial" w:cs="Arial"/>
          <w:color w:val="FF0000"/>
          <w:sz w:val="22"/>
          <w:szCs w:val="22"/>
        </w:rPr>
        <w:t xml:space="preserve"> </w:t>
      </w:r>
      <w:r w:rsidR="003653EA">
        <w:rPr>
          <w:rFonts w:ascii="Arial" w:hAnsi="Arial" w:cs="Arial"/>
          <w:sz w:val="22"/>
          <w:szCs w:val="22"/>
        </w:rPr>
        <w:t xml:space="preserve">entrega </w:t>
      </w:r>
      <w:r w:rsidR="00CE3D22" w:rsidRPr="001E6021">
        <w:rPr>
          <w:rFonts w:ascii="Arial" w:hAnsi="Arial" w:cs="Arial"/>
          <w:sz w:val="22"/>
          <w:szCs w:val="22"/>
        </w:rPr>
        <w:t>n</w:t>
      </w:r>
      <w:r w:rsidR="004D05B0" w:rsidRPr="001E6021">
        <w:rPr>
          <w:rFonts w:ascii="Arial" w:hAnsi="Arial" w:cs="Arial"/>
          <w:sz w:val="22"/>
          <w:szCs w:val="22"/>
        </w:rPr>
        <w:t xml:space="preserve">a </w:t>
      </w:r>
      <w:r w:rsidR="004D05B0" w:rsidRPr="00AF7993">
        <w:rPr>
          <w:rFonts w:ascii="Arial" w:hAnsi="Arial" w:cs="Arial"/>
          <w:sz w:val="22"/>
          <w:szCs w:val="22"/>
        </w:rPr>
        <w:t xml:space="preserve">sede da </w:t>
      </w:r>
      <w:r w:rsidRPr="00AF7993">
        <w:rPr>
          <w:rFonts w:ascii="Arial" w:hAnsi="Arial" w:cs="Arial"/>
          <w:sz w:val="22"/>
          <w:szCs w:val="22"/>
        </w:rPr>
        <w:t>Câmara Municipal de Campo Largo.</w:t>
      </w:r>
    </w:p>
    <w:p w:rsidR="00D62FAB" w:rsidRPr="00F158AE" w:rsidRDefault="00D62FAB" w:rsidP="008749AC">
      <w:pPr>
        <w:pStyle w:val="Textbody"/>
        <w:spacing w:after="0" w:line="360" w:lineRule="auto"/>
        <w:jc w:val="both"/>
        <w:rPr>
          <w:rFonts w:ascii="Arial" w:hAnsi="Arial" w:cs="Arial"/>
          <w:sz w:val="22"/>
          <w:szCs w:val="22"/>
        </w:rPr>
      </w:pPr>
      <w:r w:rsidRPr="00F158AE">
        <w:rPr>
          <w:rFonts w:ascii="Arial" w:hAnsi="Arial" w:cs="Arial"/>
          <w:sz w:val="22"/>
          <w:szCs w:val="22"/>
        </w:rPr>
        <w:t>2.3 A partir da assinatura deste Ata de Registro de Preços, a proposta passa a se vincular a todas as atas de reuniões e/ou termos de aditamentos que vierem a ser realizados e que importem em alterações de qualquer condição contratual, desde que devidamente assinados pelos representantes legais das partes.</w:t>
      </w:r>
    </w:p>
    <w:p w:rsidR="00D62FAB" w:rsidRPr="009E28D6" w:rsidRDefault="00D62FAB" w:rsidP="00D62FAB">
      <w:pPr>
        <w:spacing w:line="360" w:lineRule="auto"/>
        <w:jc w:val="both"/>
        <w:rPr>
          <w:rFonts w:ascii="Arial" w:hAnsi="Arial" w:cs="Arial"/>
          <w:sz w:val="22"/>
          <w:szCs w:val="22"/>
        </w:rPr>
      </w:pPr>
      <w:r w:rsidRPr="009E28D6">
        <w:rPr>
          <w:rFonts w:ascii="Arial" w:hAnsi="Arial" w:cs="Arial"/>
          <w:sz w:val="22"/>
          <w:szCs w:val="22"/>
        </w:rPr>
        <w:t xml:space="preserve">2.4 </w:t>
      </w:r>
      <w:r w:rsidRPr="00F158AE">
        <w:rPr>
          <w:rFonts w:ascii="Arial" w:hAnsi="Arial" w:cs="Arial"/>
          <w:sz w:val="22"/>
          <w:szCs w:val="22"/>
        </w:rPr>
        <w:t>O valor constante no item anterior representa o preço total d</w:t>
      </w:r>
      <w:r w:rsidR="00A12E84">
        <w:rPr>
          <w:rFonts w:ascii="Arial" w:hAnsi="Arial" w:cs="Arial"/>
          <w:sz w:val="22"/>
          <w:szCs w:val="22"/>
        </w:rPr>
        <w:t>a aquisição</w:t>
      </w:r>
      <w:r w:rsidRPr="00F158AE">
        <w:rPr>
          <w:rFonts w:ascii="Arial" w:hAnsi="Arial" w:cs="Arial"/>
          <w:sz w:val="22"/>
          <w:szCs w:val="22"/>
        </w:rPr>
        <w:t>, já inclusas as despesas com todo material necessário, impostos, seguro, taxas e demais encargos necessários à execução do objeto contratado</w:t>
      </w:r>
      <w:r w:rsidR="00D75A85" w:rsidRPr="001E6021">
        <w:rPr>
          <w:rFonts w:ascii="Arial" w:hAnsi="Arial" w:cs="Arial"/>
          <w:sz w:val="22"/>
          <w:szCs w:val="22"/>
        </w:rPr>
        <w:t xml:space="preserve">, inclusive com os valores referente a entrega dos produtos à sede da </w:t>
      </w:r>
      <w:r w:rsidR="00665D7B" w:rsidRPr="001E6021">
        <w:rPr>
          <w:rFonts w:ascii="Arial" w:hAnsi="Arial" w:cs="Arial"/>
          <w:sz w:val="22"/>
          <w:szCs w:val="22"/>
        </w:rPr>
        <w:t>Câmara Municipal de Campo Largo</w:t>
      </w:r>
      <w:r w:rsidRPr="001E6021">
        <w:rPr>
          <w:rFonts w:ascii="Arial" w:hAnsi="Arial" w:cs="Arial"/>
          <w:sz w:val="22"/>
          <w:szCs w:val="22"/>
        </w:rPr>
        <w:t>.</w:t>
      </w:r>
    </w:p>
    <w:p w:rsidR="009B5A31" w:rsidRPr="00F158AE" w:rsidRDefault="009B5A31" w:rsidP="008749AC">
      <w:pPr>
        <w:pStyle w:val="Textbody"/>
        <w:spacing w:after="0" w:line="360" w:lineRule="auto"/>
        <w:jc w:val="both"/>
        <w:rPr>
          <w:rFonts w:ascii="Arial" w:hAnsi="Arial" w:cs="Arial"/>
          <w:sz w:val="22"/>
          <w:szCs w:val="22"/>
        </w:rPr>
      </w:pPr>
    </w:p>
    <w:p w:rsidR="009B5A31" w:rsidRPr="00F158AE" w:rsidRDefault="009B5A31" w:rsidP="009B5A31">
      <w:pPr>
        <w:shd w:val="clear" w:color="auto" w:fill="FFFFFF"/>
        <w:spacing w:line="360" w:lineRule="auto"/>
        <w:jc w:val="both"/>
        <w:rPr>
          <w:rFonts w:ascii="Arial" w:eastAsia="Arial" w:hAnsi="Arial" w:cs="Arial"/>
          <w:b/>
          <w:sz w:val="22"/>
          <w:szCs w:val="22"/>
        </w:rPr>
      </w:pPr>
      <w:bookmarkStart w:id="160" w:name="_Hlk74178175"/>
      <w:r w:rsidRPr="00F158AE">
        <w:rPr>
          <w:rFonts w:ascii="Arial" w:eastAsia="Arial" w:hAnsi="Arial" w:cs="Arial"/>
          <w:b/>
          <w:sz w:val="22"/>
          <w:szCs w:val="22"/>
        </w:rPr>
        <w:t>CLÁUSULA TERCEIRA – DA REVISÃO</w:t>
      </w:r>
      <w:r w:rsidRPr="00F158AE">
        <w:rPr>
          <w:rFonts w:ascii="Arial" w:hAnsi="Arial" w:cs="Arial"/>
          <w:b/>
          <w:bCs/>
          <w:color w:val="FF0000"/>
          <w:sz w:val="22"/>
          <w:szCs w:val="22"/>
        </w:rPr>
        <w:t> </w:t>
      </w:r>
      <w:r w:rsidRPr="00F158AE">
        <w:rPr>
          <w:rFonts w:ascii="Arial" w:hAnsi="Arial" w:cs="Arial"/>
          <w:b/>
          <w:bCs/>
          <w:sz w:val="22"/>
          <w:szCs w:val="22"/>
        </w:rPr>
        <w:t>E REAJUSTE</w:t>
      </w:r>
      <w:r w:rsidRPr="00F158AE">
        <w:rPr>
          <w:rFonts w:ascii="Arial" w:eastAsia="Arial" w:hAnsi="Arial" w:cs="Arial"/>
          <w:b/>
          <w:sz w:val="22"/>
          <w:szCs w:val="22"/>
        </w:rPr>
        <w:t xml:space="preserve"> DE PREÇO</w:t>
      </w:r>
    </w:p>
    <w:bookmarkEnd w:id="160"/>
    <w:p w:rsidR="009B5A31" w:rsidRPr="00F158AE" w:rsidRDefault="009B5A31" w:rsidP="009B5A31">
      <w:pPr>
        <w:shd w:val="clear" w:color="auto" w:fill="FFFFFF"/>
        <w:spacing w:line="360" w:lineRule="auto"/>
        <w:jc w:val="both"/>
        <w:rPr>
          <w:rFonts w:ascii="Arial" w:eastAsia="Arial" w:hAnsi="Arial" w:cs="Arial"/>
          <w:sz w:val="22"/>
          <w:szCs w:val="22"/>
        </w:rPr>
      </w:pPr>
      <w:r w:rsidRPr="00F158AE">
        <w:rPr>
          <w:rFonts w:ascii="Arial" w:eastAsia="Arial" w:hAnsi="Arial" w:cs="Arial"/>
          <w:sz w:val="22"/>
          <w:szCs w:val="22"/>
        </w:rPr>
        <w:t xml:space="preserve">3.1. </w:t>
      </w:r>
      <w:r w:rsidR="001E6021" w:rsidRPr="00F158AE">
        <w:rPr>
          <w:rFonts w:ascii="Arial" w:eastAsia="Arial" w:hAnsi="Arial" w:cs="Arial"/>
          <w:sz w:val="22"/>
          <w:szCs w:val="22"/>
        </w:rPr>
        <w:t>A revisão dos preços registrados ser</w:t>
      </w:r>
      <w:r w:rsidR="001E6021">
        <w:rPr>
          <w:rFonts w:ascii="Arial" w:eastAsia="Arial" w:hAnsi="Arial" w:cs="Arial"/>
          <w:sz w:val="22"/>
          <w:szCs w:val="22"/>
        </w:rPr>
        <w:t>á</w:t>
      </w:r>
      <w:r w:rsidRPr="00F158AE">
        <w:rPr>
          <w:rFonts w:ascii="Arial" w:eastAsia="Arial" w:hAnsi="Arial" w:cs="Arial"/>
          <w:sz w:val="22"/>
          <w:szCs w:val="22"/>
        </w:rPr>
        <w:t xml:space="preserve"> </w:t>
      </w:r>
      <w:r w:rsidR="001E6021" w:rsidRPr="00F158AE">
        <w:rPr>
          <w:rFonts w:ascii="Arial" w:eastAsia="Arial" w:hAnsi="Arial" w:cs="Arial"/>
          <w:sz w:val="22"/>
          <w:szCs w:val="22"/>
        </w:rPr>
        <w:t>realizad</w:t>
      </w:r>
      <w:r w:rsidR="001E6021">
        <w:rPr>
          <w:rFonts w:ascii="Arial" w:eastAsia="Arial" w:hAnsi="Arial" w:cs="Arial"/>
          <w:sz w:val="22"/>
          <w:szCs w:val="22"/>
        </w:rPr>
        <w:t>a</w:t>
      </w:r>
      <w:r w:rsidRPr="00F158AE">
        <w:rPr>
          <w:rFonts w:ascii="Arial" w:eastAsia="Arial" w:hAnsi="Arial" w:cs="Arial"/>
          <w:sz w:val="22"/>
          <w:szCs w:val="22"/>
        </w:rPr>
        <w:t xml:space="preserve"> nos termos da Lei 8.666/93, mediante solicitação da </w:t>
      </w:r>
      <w:r w:rsidRPr="00F158AE">
        <w:rPr>
          <w:rFonts w:ascii="Arial" w:eastAsia="Arial" w:hAnsi="Arial" w:cs="Arial"/>
          <w:bCs/>
          <w:sz w:val="22"/>
          <w:szCs w:val="22"/>
        </w:rPr>
        <w:t>SIGNATÁRIA</w:t>
      </w:r>
      <w:r w:rsidRPr="00F158AE">
        <w:rPr>
          <w:rFonts w:ascii="Arial" w:eastAsia="Arial" w:hAnsi="Arial" w:cs="Arial"/>
          <w:sz w:val="22"/>
          <w:szCs w:val="22"/>
        </w:rPr>
        <w:t>, que deverá comprovar o desequilíbrio econômico e financeiro através de documentos que demonstrem a variação dos preços do mercado, tais como, notas fiscais de insumos etc.</w:t>
      </w:r>
    </w:p>
    <w:p w:rsidR="009B5A31" w:rsidRPr="00F158AE" w:rsidRDefault="009B5A31" w:rsidP="009B5A31">
      <w:pPr>
        <w:shd w:val="clear" w:color="auto" w:fill="FFFFFF"/>
        <w:spacing w:line="360" w:lineRule="auto"/>
        <w:jc w:val="both"/>
        <w:rPr>
          <w:rFonts w:ascii="Arial" w:eastAsia="Arial" w:hAnsi="Arial" w:cs="Arial"/>
          <w:sz w:val="22"/>
          <w:szCs w:val="22"/>
        </w:rPr>
      </w:pPr>
      <w:r w:rsidRPr="00F158AE">
        <w:rPr>
          <w:rFonts w:ascii="Arial" w:eastAsia="Arial" w:hAnsi="Arial" w:cs="Arial"/>
          <w:sz w:val="22"/>
          <w:szCs w:val="22"/>
        </w:rPr>
        <w:t xml:space="preserve">3.2. Independentemente de solicitação da </w:t>
      </w:r>
      <w:r w:rsidRPr="00BF25B0">
        <w:rPr>
          <w:rFonts w:ascii="Arial" w:eastAsia="Arial" w:hAnsi="Arial" w:cs="Arial"/>
          <w:sz w:val="22"/>
          <w:szCs w:val="22"/>
        </w:rPr>
        <w:t>SIGNATÁRIA</w:t>
      </w:r>
      <w:r w:rsidRPr="00F158AE">
        <w:rPr>
          <w:rFonts w:ascii="Arial" w:eastAsia="Arial" w:hAnsi="Arial" w:cs="Arial"/>
          <w:sz w:val="22"/>
          <w:szCs w:val="22"/>
        </w:rPr>
        <w:t xml:space="preserve">, o preço acordado poderá ser revisto em decorrência de eventual redução daqueles praticados no mercado, cabendo ao órgão responsável </w:t>
      </w:r>
      <w:r w:rsidRPr="00F158AE">
        <w:rPr>
          <w:rFonts w:ascii="Arial" w:eastAsia="Arial" w:hAnsi="Arial" w:cs="Arial"/>
          <w:sz w:val="22"/>
          <w:szCs w:val="22"/>
        </w:rPr>
        <w:lastRenderedPageBreak/>
        <w:t xml:space="preserve">a convocação da </w:t>
      </w:r>
      <w:r w:rsidRPr="00F158AE">
        <w:rPr>
          <w:rFonts w:ascii="Arial" w:eastAsia="Arial" w:hAnsi="Arial" w:cs="Arial"/>
          <w:bCs/>
          <w:sz w:val="22"/>
          <w:szCs w:val="22"/>
        </w:rPr>
        <w:t>SIGNATÁRIA</w:t>
      </w:r>
      <w:r w:rsidRPr="00F158AE">
        <w:rPr>
          <w:rFonts w:ascii="Arial" w:eastAsia="Arial" w:hAnsi="Arial" w:cs="Arial"/>
          <w:sz w:val="22"/>
          <w:szCs w:val="22"/>
        </w:rPr>
        <w:t xml:space="preserve"> para estabelecer o novo valor;</w:t>
      </w:r>
    </w:p>
    <w:p w:rsidR="009B5A31" w:rsidRPr="00F158AE" w:rsidRDefault="009B5A31" w:rsidP="009B5A31">
      <w:pPr>
        <w:shd w:val="clear" w:color="auto" w:fill="FFFFFF"/>
        <w:spacing w:line="360" w:lineRule="auto"/>
        <w:jc w:val="both"/>
        <w:rPr>
          <w:rFonts w:ascii="Arial" w:eastAsia="Arial" w:hAnsi="Arial" w:cs="Arial"/>
          <w:bCs/>
          <w:sz w:val="22"/>
          <w:szCs w:val="22"/>
        </w:rPr>
      </w:pPr>
      <w:r w:rsidRPr="00F158AE">
        <w:rPr>
          <w:rFonts w:ascii="Arial" w:eastAsia="Arial" w:hAnsi="Arial" w:cs="Arial"/>
          <w:sz w:val="22"/>
          <w:szCs w:val="22"/>
        </w:rPr>
        <w:t xml:space="preserve">3.3. O novo preço somente será válido após sua publicação no Diário Oficial do Município de Campo Largo e, para efeito do pagamento de fornecimentos porventura realizados entre a data do pedido de adequação e a data da publicação, o novo preço retroagirá à data do pedido de adequação formulado pela </w:t>
      </w:r>
      <w:r w:rsidRPr="00F158AE">
        <w:rPr>
          <w:rFonts w:ascii="Arial" w:eastAsia="Arial" w:hAnsi="Arial" w:cs="Arial"/>
          <w:bCs/>
          <w:sz w:val="22"/>
          <w:szCs w:val="22"/>
        </w:rPr>
        <w:t>SIGNATÁRIA.</w:t>
      </w:r>
    </w:p>
    <w:p w:rsidR="009B5A31" w:rsidRPr="00F158AE" w:rsidRDefault="009B5A31" w:rsidP="009B5A31">
      <w:pPr>
        <w:shd w:val="clear" w:color="auto" w:fill="FFFFFF"/>
        <w:spacing w:line="360" w:lineRule="auto"/>
        <w:jc w:val="both"/>
        <w:rPr>
          <w:rFonts w:ascii="Arial" w:eastAsia="Arial" w:hAnsi="Arial" w:cs="Arial"/>
          <w:sz w:val="22"/>
          <w:szCs w:val="22"/>
        </w:rPr>
      </w:pPr>
      <w:bookmarkStart w:id="161" w:name="_Hlk74178251"/>
      <w:r w:rsidRPr="00F158AE">
        <w:rPr>
          <w:rFonts w:ascii="Arial" w:eastAsia="Arial" w:hAnsi="Arial" w:cs="Arial"/>
          <w:sz w:val="22"/>
          <w:szCs w:val="22"/>
        </w:rPr>
        <w:t xml:space="preserve">3.4. Na hipótese de reajuste do preço, será realizado pelo índice oficial do IPCA acumulados nos últimos 12 meses anteriores ao reajuste, </w:t>
      </w:r>
      <w:r w:rsidRPr="00F158AE">
        <w:rPr>
          <w:rFonts w:ascii="Arial" w:hAnsi="Arial" w:cs="Arial"/>
          <w:sz w:val="22"/>
          <w:szCs w:val="22"/>
        </w:rPr>
        <w:t>porém o valor reajustado não poderá ser maior que o preço do mesmo produto fornecido aos demais consumidores</w:t>
      </w:r>
      <w:r w:rsidRPr="00F158AE">
        <w:rPr>
          <w:rFonts w:ascii="Arial" w:eastAsia="Arial" w:hAnsi="Arial" w:cs="Arial"/>
          <w:sz w:val="22"/>
          <w:szCs w:val="22"/>
        </w:rPr>
        <w:t>.</w:t>
      </w:r>
    </w:p>
    <w:bookmarkEnd w:id="161"/>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p>
    <w:p w:rsidR="008749AC" w:rsidRPr="00F158AE" w:rsidRDefault="008749AC" w:rsidP="008749AC">
      <w:pPr>
        <w:shd w:val="clear" w:color="auto" w:fill="FFFFFF"/>
        <w:spacing w:line="360" w:lineRule="auto"/>
        <w:jc w:val="both"/>
        <w:rPr>
          <w:rFonts w:ascii="Arial" w:eastAsia="Times New Roman" w:hAnsi="Arial" w:cs="Arial"/>
          <w:b/>
          <w:bCs/>
          <w:sz w:val="22"/>
          <w:szCs w:val="22"/>
          <w:lang w:eastAsia="pt-BR"/>
        </w:rPr>
      </w:pPr>
      <w:r w:rsidRPr="00F158AE">
        <w:rPr>
          <w:rFonts w:ascii="Arial" w:eastAsia="Times New Roman" w:hAnsi="Arial" w:cs="Arial"/>
          <w:b/>
          <w:bCs/>
          <w:sz w:val="22"/>
          <w:szCs w:val="22"/>
          <w:lang w:eastAsia="pt-BR"/>
        </w:rPr>
        <w:t>CLÁUSULA QUARTA – VALIDADE DO REGISTRO DE PREÇOS</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4.1. O prazo de vigência da presente Ata de Registro de Preços é de 12 (doze) meses a contar da sua publicação resumida no Diário Oficial Eletrônico do Município de Campo Largo – PR.</w:t>
      </w:r>
    </w:p>
    <w:p w:rsidR="00B07306" w:rsidRPr="00F158AE" w:rsidRDefault="00B07306" w:rsidP="008749AC">
      <w:pPr>
        <w:shd w:val="clear" w:color="auto" w:fill="FFFFFF"/>
        <w:spacing w:line="360" w:lineRule="auto"/>
        <w:jc w:val="both"/>
        <w:rPr>
          <w:rFonts w:ascii="Arial" w:eastAsia="Times New Roman" w:hAnsi="Arial" w:cs="Arial"/>
          <w:bCs/>
          <w:sz w:val="22"/>
          <w:szCs w:val="22"/>
          <w:lang w:eastAsia="pt-BR"/>
        </w:rPr>
      </w:pPr>
    </w:p>
    <w:p w:rsidR="008749AC" w:rsidRPr="00F158AE" w:rsidRDefault="008749AC" w:rsidP="008749AC">
      <w:pPr>
        <w:shd w:val="clear" w:color="auto" w:fill="FFFFFF"/>
        <w:spacing w:line="360" w:lineRule="auto"/>
        <w:jc w:val="both"/>
        <w:rPr>
          <w:rFonts w:ascii="Arial" w:eastAsia="Times New Roman" w:hAnsi="Arial" w:cs="Arial"/>
          <w:b/>
          <w:bCs/>
          <w:sz w:val="22"/>
          <w:szCs w:val="22"/>
          <w:lang w:eastAsia="pt-BR"/>
        </w:rPr>
      </w:pPr>
      <w:r w:rsidRPr="00F158AE">
        <w:rPr>
          <w:rFonts w:ascii="Arial" w:eastAsia="Times New Roman" w:hAnsi="Arial" w:cs="Arial"/>
          <w:b/>
          <w:bCs/>
          <w:sz w:val="22"/>
          <w:szCs w:val="22"/>
          <w:lang w:eastAsia="pt-BR"/>
        </w:rPr>
        <w:t>CLÁUSULA QUINTA – DAS CONDIÇÕES E DO PRAZO</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5.1.  O Órgão Gerenciador </w:t>
      </w:r>
      <w:r w:rsidRPr="00F158AE">
        <w:rPr>
          <w:rFonts w:ascii="Arial" w:eastAsia="Times New Roman" w:hAnsi="Arial" w:cs="Arial"/>
          <w:b/>
          <w:bCs/>
          <w:sz w:val="22"/>
          <w:szCs w:val="22"/>
          <w:u w:val="single"/>
          <w:lang w:eastAsia="pt-BR"/>
        </w:rPr>
        <w:t>não está obrigado a adquirir</w:t>
      </w:r>
      <w:r w:rsidRPr="00F158AE">
        <w:rPr>
          <w:rFonts w:ascii="Arial" w:eastAsia="Times New Roman" w:hAnsi="Arial" w:cs="Arial"/>
          <w:sz w:val="22"/>
          <w:szCs w:val="22"/>
          <w:lang w:eastAsia="pt-BR"/>
        </w:rPr>
        <w:t> o objeto elencado nesta Ata de Registro de Preços, conforme disposto no Art. 15, § 4º da Lei 8.666/93, podendo adquirir parcialmente de acordo com a necessidade.</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5.</w:t>
      </w:r>
      <w:r w:rsidR="003E44B7" w:rsidRPr="00F158AE">
        <w:rPr>
          <w:rFonts w:ascii="Arial" w:eastAsia="Times New Roman" w:hAnsi="Arial" w:cs="Arial"/>
          <w:sz w:val="22"/>
          <w:szCs w:val="22"/>
          <w:lang w:eastAsia="pt-BR"/>
        </w:rPr>
        <w:t>2</w:t>
      </w:r>
      <w:r w:rsidRPr="00F158AE">
        <w:rPr>
          <w:rFonts w:ascii="Arial" w:eastAsia="Times New Roman" w:hAnsi="Arial" w:cs="Arial"/>
          <w:sz w:val="22"/>
          <w:szCs w:val="22"/>
          <w:lang w:eastAsia="pt-BR"/>
        </w:rPr>
        <w:t xml:space="preserve">. A realização do objeto dessa Ata de Registro de Preços será acompanhada pelo </w:t>
      </w:r>
      <w:r w:rsidR="009E72BF" w:rsidRPr="00F158AE">
        <w:rPr>
          <w:rFonts w:ascii="Arial" w:eastAsia="Times New Roman" w:hAnsi="Arial" w:cs="Arial"/>
          <w:sz w:val="22"/>
          <w:szCs w:val="22"/>
          <w:lang w:eastAsia="pt-BR"/>
        </w:rPr>
        <w:t>fiscal</w:t>
      </w:r>
      <w:r w:rsidRPr="00F158AE">
        <w:rPr>
          <w:rFonts w:ascii="Arial" w:eastAsia="Times New Roman" w:hAnsi="Arial" w:cs="Arial"/>
          <w:sz w:val="22"/>
          <w:szCs w:val="22"/>
          <w:lang w:eastAsia="pt-BR"/>
        </w:rPr>
        <w:t xml:space="preserve"> de contrato indicado pelo Órgão Gerenciador, o qual fiscalizará se estão sendo atendidas as condições estabelecidas por este Instrumento e pelo Edital do Pregão </w:t>
      </w:r>
      <w:r w:rsidR="007B6DD2" w:rsidRPr="00F158AE">
        <w:rPr>
          <w:rFonts w:ascii="Arial" w:eastAsia="Times New Roman" w:hAnsi="Arial" w:cs="Arial"/>
          <w:sz w:val="22"/>
          <w:szCs w:val="22"/>
          <w:lang w:eastAsia="pt-BR"/>
        </w:rPr>
        <w:t>Eletrônico</w:t>
      </w:r>
      <w:r w:rsidRPr="00F158AE">
        <w:rPr>
          <w:rFonts w:ascii="Arial" w:eastAsia="Times New Roman" w:hAnsi="Arial" w:cs="Arial"/>
          <w:sz w:val="22"/>
          <w:szCs w:val="22"/>
          <w:lang w:eastAsia="pt-BR"/>
        </w:rPr>
        <w:t xml:space="preserve">, e no caso de ser constatadas irregularidades, o gestor designado notificará por escrito à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 xml:space="preserve"> do ocorrido, a qual terá o prazo máximo e improrrogável de 48 (quarenta e oito) horas para sanar as irregularidades.</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5.</w:t>
      </w:r>
      <w:r w:rsidR="003E44B7" w:rsidRPr="00F158AE">
        <w:rPr>
          <w:rFonts w:ascii="Arial" w:eastAsia="Times New Roman" w:hAnsi="Arial" w:cs="Arial"/>
          <w:sz w:val="22"/>
          <w:szCs w:val="22"/>
          <w:lang w:eastAsia="pt-BR"/>
        </w:rPr>
        <w:t>3</w:t>
      </w:r>
      <w:r w:rsidRPr="00F158AE">
        <w:rPr>
          <w:rFonts w:ascii="Arial" w:eastAsia="Times New Roman" w:hAnsi="Arial" w:cs="Arial"/>
          <w:sz w:val="22"/>
          <w:szCs w:val="22"/>
          <w:lang w:eastAsia="pt-BR"/>
        </w:rPr>
        <w:t xml:space="preserve">. Caso a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 xml:space="preserve"> seja reincidente no que está disposto no parágrafo anterior, ou descumpra prazo estabelecido, serão aplicadas as penalidades dispostas nest</w:t>
      </w:r>
      <w:r w:rsidR="007B6DD2" w:rsidRPr="00F158AE">
        <w:rPr>
          <w:rFonts w:ascii="Arial" w:eastAsia="Times New Roman" w:hAnsi="Arial" w:cs="Arial"/>
          <w:sz w:val="22"/>
          <w:szCs w:val="22"/>
          <w:lang w:eastAsia="pt-BR"/>
        </w:rPr>
        <w:t>a</w:t>
      </w:r>
      <w:r w:rsidRPr="00F158AE">
        <w:rPr>
          <w:rFonts w:ascii="Arial" w:eastAsia="Times New Roman" w:hAnsi="Arial" w:cs="Arial"/>
          <w:sz w:val="22"/>
          <w:szCs w:val="22"/>
          <w:lang w:eastAsia="pt-BR"/>
        </w:rPr>
        <w:t xml:space="preserve"> </w:t>
      </w:r>
      <w:r w:rsidR="007B6DD2" w:rsidRPr="00F158AE">
        <w:rPr>
          <w:rFonts w:ascii="Arial" w:eastAsia="Times New Roman" w:hAnsi="Arial" w:cs="Arial"/>
          <w:sz w:val="22"/>
          <w:szCs w:val="22"/>
          <w:lang w:eastAsia="pt-BR"/>
        </w:rPr>
        <w:t>Ata</w:t>
      </w:r>
      <w:r w:rsidRPr="00F158AE">
        <w:rPr>
          <w:rFonts w:ascii="Arial" w:eastAsia="Times New Roman" w:hAnsi="Arial" w:cs="Arial"/>
          <w:sz w:val="22"/>
          <w:szCs w:val="22"/>
          <w:lang w:eastAsia="pt-BR"/>
        </w:rPr>
        <w:t xml:space="preserve"> e em Lei.</w:t>
      </w:r>
    </w:p>
    <w:p w:rsidR="00555058" w:rsidRPr="00F158AE" w:rsidRDefault="00555058" w:rsidP="00555058">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5.</w:t>
      </w:r>
      <w:r w:rsidR="003E44B7" w:rsidRPr="00F158AE">
        <w:rPr>
          <w:rFonts w:ascii="Arial" w:eastAsia="Times New Roman" w:hAnsi="Arial" w:cs="Arial"/>
          <w:sz w:val="22"/>
          <w:szCs w:val="22"/>
          <w:lang w:eastAsia="pt-BR"/>
        </w:rPr>
        <w:t>4</w:t>
      </w:r>
      <w:r w:rsidRPr="00F158AE">
        <w:rPr>
          <w:rFonts w:ascii="Arial" w:eastAsia="Times New Roman" w:hAnsi="Arial" w:cs="Arial"/>
          <w:sz w:val="22"/>
          <w:szCs w:val="22"/>
          <w:lang w:eastAsia="pt-BR"/>
        </w:rPr>
        <w:t xml:space="preserve"> Toda e qualquer penalidade só será aplicada após a constatação do descumprimento legal e/ou contratual, sempre posterior ao contraditório e ampla defesa da beneficiária;</w:t>
      </w:r>
    </w:p>
    <w:p w:rsidR="00EE579A" w:rsidRPr="00F158AE" w:rsidRDefault="00EE579A" w:rsidP="00EE579A">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5.</w:t>
      </w:r>
      <w:r w:rsidR="003E44B7" w:rsidRPr="00F158AE">
        <w:rPr>
          <w:rFonts w:ascii="Arial" w:eastAsia="Times New Roman" w:hAnsi="Arial" w:cs="Arial"/>
          <w:sz w:val="22"/>
          <w:szCs w:val="22"/>
          <w:lang w:eastAsia="pt-BR"/>
        </w:rPr>
        <w:t>5</w:t>
      </w:r>
      <w:r w:rsidRPr="00F158AE">
        <w:rPr>
          <w:rFonts w:ascii="Arial" w:eastAsia="Times New Roman" w:hAnsi="Arial" w:cs="Arial"/>
          <w:sz w:val="22"/>
          <w:szCs w:val="22"/>
          <w:lang w:eastAsia="pt-BR"/>
        </w:rPr>
        <w:t xml:space="preserve"> A </w:t>
      </w:r>
      <w:r w:rsidR="00F85C0E" w:rsidRPr="00F158AE">
        <w:rPr>
          <w:rFonts w:ascii="Arial" w:eastAsia="Times New Roman" w:hAnsi="Arial" w:cs="Arial"/>
          <w:sz w:val="22"/>
          <w:szCs w:val="22"/>
          <w:lang w:eastAsia="pt-BR"/>
        </w:rPr>
        <w:t>DETENTORA</w:t>
      </w:r>
      <w:r w:rsidRPr="00F158AE">
        <w:rPr>
          <w:rFonts w:ascii="Arial" w:eastAsia="Times New Roman" w:hAnsi="Arial" w:cs="Arial"/>
          <w:sz w:val="22"/>
          <w:szCs w:val="22"/>
          <w:lang w:eastAsia="pt-BR"/>
        </w:rPr>
        <w:t xml:space="preserve"> da presente Ata de Registro de Preço assume a responsabilidade de manter, durante toda a execução do contrato, compatibilidade com as obrigações por ela assumidas, bem como todas as condições de habilitação e qualificação exigidas na licitação.</w:t>
      </w:r>
    </w:p>
    <w:p w:rsidR="00D62FAB" w:rsidRPr="00F158AE" w:rsidRDefault="00D034C4" w:rsidP="00D034C4">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5.</w:t>
      </w:r>
      <w:r w:rsidR="003E44B7" w:rsidRPr="00F158AE">
        <w:rPr>
          <w:rFonts w:ascii="Arial" w:eastAsia="Times New Roman" w:hAnsi="Arial" w:cs="Arial"/>
          <w:sz w:val="22"/>
          <w:szCs w:val="22"/>
          <w:lang w:eastAsia="pt-BR"/>
        </w:rPr>
        <w:t>6</w:t>
      </w:r>
      <w:r w:rsidRPr="00F158AE">
        <w:rPr>
          <w:rFonts w:ascii="Arial" w:eastAsia="Times New Roman" w:hAnsi="Arial" w:cs="Arial"/>
          <w:sz w:val="22"/>
          <w:szCs w:val="22"/>
          <w:lang w:eastAsia="pt-BR"/>
        </w:rPr>
        <w:t xml:space="preserve"> </w:t>
      </w:r>
      <w:r w:rsidR="00D62FAB" w:rsidRPr="00F158AE">
        <w:rPr>
          <w:rFonts w:ascii="Arial" w:eastAsia="Times New Roman" w:hAnsi="Arial" w:cs="Arial"/>
          <w:sz w:val="22"/>
          <w:szCs w:val="22"/>
          <w:lang w:eastAsia="pt-BR"/>
        </w:rPr>
        <w:t xml:space="preserve">O pagamento será efetuado, por meio de depósito em conta corrente em nome da empresa </w:t>
      </w:r>
      <w:r w:rsidR="006C0B93">
        <w:rPr>
          <w:rFonts w:ascii="Arial" w:eastAsia="Times New Roman" w:hAnsi="Arial" w:cs="Arial"/>
          <w:sz w:val="22"/>
          <w:szCs w:val="22"/>
          <w:lang w:eastAsia="pt-BR"/>
        </w:rPr>
        <w:t>DETENTORA</w:t>
      </w:r>
      <w:r w:rsidR="00D62FAB" w:rsidRPr="00F158AE">
        <w:rPr>
          <w:rFonts w:ascii="Arial" w:eastAsia="Times New Roman" w:hAnsi="Arial" w:cs="Arial"/>
          <w:sz w:val="22"/>
          <w:szCs w:val="22"/>
          <w:lang w:eastAsia="pt-BR"/>
        </w:rPr>
        <w:t>, em até 05 (cinco) dias úteis a contar do protocolo de pedido de pagamento.</w:t>
      </w:r>
    </w:p>
    <w:p w:rsidR="00D62FAB" w:rsidRPr="00F158AE" w:rsidRDefault="00D034C4" w:rsidP="00D034C4">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5.</w:t>
      </w:r>
      <w:r w:rsidR="003E44B7" w:rsidRPr="00F158AE">
        <w:rPr>
          <w:rFonts w:ascii="Arial" w:eastAsia="Times New Roman" w:hAnsi="Arial" w:cs="Arial"/>
          <w:sz w:val="22"/>
          <w:szCs w:val="22"/>
          <w:lang w:eastAsia="pt-BR"/>
        </w:rPr>
        <w:t>7</w:t>
      </w:r>
      <w:r w:rsidRPr="00F158AE">
        <w:rPr>
          <w:rFonts w:ascii="Arial" w:eastAsia="Times New Roman" w:hAnsi="Arial" w:cs="Arial"/>
          <w:sz w:val="22"/>
          <w:szCs w:val="22"/>
          <w:lang w:eastAsia="pt-BR"/>
        </w:rPr>
        <w:t xml:space="preserve"> </w:t>
      </w:r>
      <w:r w:rsidR="00D62FAB" w:rsidRPr="00F158AE">
        <w:rPr>
          <w:rFonts w:ascii="Arial" w:eastAsia="Times New Roman" w:hAnsi="Arial" w:cs="Arial"/>
          <w:sz w:val="22"/>
          <w:szCs w:val="22"/>
          <w:lang w:eastAsia="pt-BR"/>
        </w:rPr>
        <w:t>A nota fiscal deverá ser emitida após o empenho e conter todas as especificações dos</w:t>
      </w:r>
      <w:r w:rsidR="00093F1A">
        <w:rPr>
          <w:rFonts w:ascii="Arial" w:eastAsia="Times New Roman" w:hAnsi="Arial" w:cs="Arial"/>
          <w:sz w:val="22"/>
          <w:szCs w:val="22"/>
          <w:lang w:eastAsia="pt-BR"/>
        </w:rPr>
        <w:t xml:space="preserve"> produtos</w:t>
      </w:r>
      <w:r w:rsidR="00D62FAB" w:rsidRPr="00F158AE">
        <w:rPr>
          <w:rFonts w:ascii="Arial" w:eastAsia="Times New Roman" w:hAnsi="Arial" w:cs="Arial"/>
          <w:sz w:val="22"/>
          <w:szCs w:val="22"/>
          <w:lang w:eastAsia="pt-BR"/>
        </w:rPr>
        <w:t>, devidamente atestada pelo Fiscal de Contrato da Câmara Municipal de Campo Largo</w:t>
      </w:r>
      <w:r w:rsidR="00D62FAB" w:rsidRPr="00F158AE">
        <w:rPr>
          <w:color w:val="000000"/>
        </w:rPr>
        <w:t xml:space="preserve"> </w:t>
      </w:r>
      <w:r w:rsidR="00D62FAB" w:rsidRPr="00F158AE">
        <w:rPr>
          <w:rFonts w:ascii="Arial" w:eastAsia="Times New Roman" w:hAnsi="Arial" w:cs="Arial"/>
          <w:sz w:val="22"/>
          <w:szCs w:val="22"/>
          <w:lang w:eastAsia="pt-BR"/>
        </w:rPr>
        <w:t>e protocolizada na Câmara Municipal de Campo Largo.</w:t>
      </w:r>
    </w:p>
    <w:p w:rsidR="00D62FAB" w:rsidRPr="00F158AE" w:rsidRDefault="00D034C4" w:rsidP="00D034C4">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5.</w:t>
      </w:r>
      <w:r w:rsidR="003E44B7" w:rsidRPr="00F158AE">
        <w:rPr>
          <w:rFonts w:ascii="Arial" w:eastAsia="Times New Roman" w:hAnsi="Arial" w:cs="Arial"/>
          <w:sz w:val="22"/>
          <w:szCs w:val="22"/>
          <w:lang w:eastAsia="pt-BR"/>
        </w:rPr>
        <w:t>8</w:t>
      </w:r>
      <w:r w:rsidRPr="00F158AE">
        <w:rPr>
          <w:rFonts w:ascii="Arial" w:eastAsia="Times New Roman" w:hAnsi="Arial" w:cs="Arial"/>
          <w:sz w:val="22"/>
          <w:szCs w:val="22"/>
          <w:lang w:eastAsia="pt-BR"/>
        </w:rPr>
        <w:t xml:space="preserve"> </w:t>
      </w:r>
      <w:r w:rsidR="00D62FAB" w:rsidRPr="00F158AE">
        <w:rPr>
          <w:rFonts w:ascii="Arial" w:eastAsia="Times New Roman" w:hAnsi="Arial" w:cs="Arial"/>
          <w:sz w:val="22"/>
          <w:szCs w:val="22"/>
          <w:lang w:eastAsia="pt-BR"/>
        </w:rPr>
        <w:t>A nota fiscal deverá ter a descrição do</w:t>
      </w:r>
      <w:r w:rsidRPr="00F158AE">
        <w:rPr>
          <w:rFonts w:ascii="Arial" w:eastAsia="Times New Roman" w:hAnsi="Arial" w:cs="Arial"/>
          <w:sz w:val="22"/>
          <w:szCs w:val="22"/>
          <w:lang w:eastAsia="pt-BR"/>
        </w:rPr>
        <w:t>(</w:t>
      </w:r>
      <w:r w:rsidR="00D62FAB" w:rsidRPr="00F158AE">
        <w:rPr>
          <w:rFonts w:ascii="Arial" w:eastAsia="Times New Roman" w:hAnsi="Arial" w:cs="Arial"/>
          <w:sz w:val="22"/>
          <w:szCs w:val="22"/>
          <w:lang w:eastAsia="pt-BR"/>
        </w:rPr>
        <w:t>s</w:t>
      </w:r>
      <w:r w:rsidRPr="00F158AE">
        <w:rPr>
          <w:rFonts w:ascii="Arial" w:eastAsia="Times New Roman" w:hAnsi="Arial" w:cs="Arial"/>
          <w:sz w:val="22"/>
          <w:szCs w:val="22"/>
          <w:lang w:eastAsia="pt-BR"/>
        </w:rPr>
        <w:t>)</w:t>
      </w:r>
      <w:r w:rsidR="00D62FAB" w:rsidRPr="00F158AE">
        <w:rPr>
          <w:rFonts w:ascii="Arial" w:eastAsia="Times New Roman" w:hAnsi="Arial" w:cs="Arial"/>
          <w:sz w:val="22"/>
          <w:szCs w:val="22"/>
          <w:lang w:eastAsia="pt-BR"/>
        </w:rPr>
        <w:t xml:space="preserve"> </w:t>
      </w:r>
      <w:r w:rsidR="00093F1A">
        <w:rPr>
          <w:rFonts w:ascii="Arial" w:eastAsia="Times New Roman" w:hAnsi="Arial" w:cs="Arial"/>
          <w:sz w:val="22"/>
          <w:szCs w:val="22"/>
          <w:lang w:eastAsia="pt-BR"/>
        </w:rPr>
        <w:t>produtos</w:t>
      </w:r>
      <w:r w:rsidR="00D62FAB" w:rsidRPr="00F158AE">
        <w:rPr>
          <w:rFonts w:ascii="Arial" w:eastAsia="Times New Roman" w:hAnsi="Arial" w:cs="Arial"/>
          <w:sz w:val="22"/>
          <w:szCs w:val="22"/>
          <w:lang w:eastAsia="pt-BR"/>
        </w:rPr>
        <w:t>(s) compatível com o objeto desse pacto.</w:t>
      </w:r>
    </w:p>
    <w:p w:rsidR="00D62FAB" w:rsidRPr="00F158AE" w:rsidRDefault="00D034C4" w:rsidP="00D034C4">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5.</w:t>
      </w:r>
      <w:r w:rsidR="003E44B7" w:rsidRPr="00F158AE">
        <w:rPr>
          <w:rFonts w:ascii="Arial" w:eastAsia="Times New Roman" w:hAnsi="Arial" w:cs="Arial"/>
          <w:sz w:val="22"/>
          <w:szCs w:val="22"/>
          <w:lang w:eastAsia="pt-BR"/>
        </w:rPr>
        <w:t>9</w:t>
      </w:r>
      <w:r w:rsidR="00D62FAB" w:rsidRPr="00F158AE">
        <w:rPr>
          <w:rFonts w:ascii="Arial" w:eastAsia="Times New Roman" w:hAnsi="Arial" w:cs="Arial"/>
          <w:sz w:val="22"/>
          <w:szCs w:val="22"/>
          <w:lang w:eastAsia="pt-BR"/>
        </w:rPr>
        <w:t xml:space="preserve">. A nota fiscal não poderá conter emendas, rasuras, acréscimo ou entrelinhas e deverá constar, </w:t>
      </w:r>
      <w:r w:rsidR="00D62FAB" w:rsidRPr="00F158AE">
        <w:rPr>
          <w:rFonts w:ascii="Arial" w:eastAsia="Times New Roman" w:hAnsi="Arial" w:cs="Arial"/>
          <w:sz w:val="22"/>
          <w:szCs w:val="22"/>
          <w:lang w:eastAsia="pt-BR"/>
        </w:rPr>
        <w:lastRenderedPageBreak/>
        <w:t>além de seus elementos padronizados:</w:t>
      </w:r>
    </w:p>
    <w:p w:rsidR="00D62FAB" w:rsidRPr="00F158AE" w:rsidRDefault="00D62FAB" w:rsidP="00D034C4">
      <w:pPr>
        <w:shd w:val="clear" w:color="auto" w:fill="FFFFFF"/>
        <w:spacing w:line="360" w:lineRule="auto"/>
        <w:jc w:val="both"/>
        <w:rPr>
          <w:rFonts w:ascii="Arial" w:eastAsia="Times New Roman" w:hAnsi="Arial" w:cs="Arial"/>
          <w:sz w:val="22"/>
          <w:szCs w:val="22"/>
          <w:lang w:eastAsia="pt-BR"/>
        </w:rPr>
      </w:pPr>
    </w:p>
    <w:p w:rsidR="00D62FAB" w:rsidRPr="00F158AE" w:rsidRDefault="00D62FAB" w:rsidP="00D034C4">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CÂMARA MUNICIPAL DE CAMPO LARGO</w:t>
      </w:r>
    </w:p>
    <w:p w:rsidR="00D62FAB" w:rsidRPr="00F158AE" w:rsidRDefault="00D62FAB" w:rsidP="00D034C4">
      <w:pPr>
        <w:shd w:val="clear" w:color="auto" w:fill="FFFFFF"/>
        <w:spacing w:line="360" w:lineRule="auto"/>
        <w:ind w:firstLine="708"/>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RUA SUBESTAÇÃO DE ENOLOGIA, 2008 – VILA BANCÁRIA</w:t>
      </w:r>
    </w:p>
    <w:p w:rsidR="00D62FAB" w:rsidRPr="00F158AE" w:rsidRDefault="00D62FAB" w:rsidP="00D034C4">
      <w:pPr>
        <w:shd w:val="clear" w:color="auto" w:fill="FFFFFF"/>
        <w:spacing w:line="360" w:lineRule="auto"/>
        <w:ind w:firstLine="708"/>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CAMPO LARGO – PARANÁ – CNPJ – 01.653.199/0001-10</w:t>
      </w:r>
    </w:p>
    <w:p w:rsidR="00D62FAB" w:rsidRPr="00F158AE" w:rsidRDefault="00D62FAB" w:rsidP="00D034C4">
      <w:pPr>
        <w:shd w:val="clear" w:color="auto" w:fill="FFFFFF"/>
        <w:spacing w:line="360" w:lineRule="auto"/>
        <w:ind w:firstLine="708"/>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INSCRIÇÃO ESTADUAL: ISENTO</w:t>
      </w:r>
    </w:p>
    <w:p w:rsidR="00D62FAB" w:rsidRPr="00F158AE" w:rsidRDefault="00D034C4" w:rsidP="00A12E84">
      <w:pPr>
        <w:spacing w:line="360" w:lineRule="auto"/>
        <w:jc w:val="both"/>
        <w:rPr>
          <w:rFonts w:ascii="Arial" w:hAnsi="Arial" w:cs="Arial"/>
          <w:bCs/>
          <w:color w:val="000000"/>
          <w:sz w:val="22"/>
          <w:szCs w:val="22"/>
        </w:rPr>
      </w:pPr>
      <w:r w:rsidRPr="00093F1A">
        <w:rPr>
          <w:rFonts w:ascii="Arial" w:hAnsi="Arial" w:cs="Arial"/>
          <w:bCs/>
          <w:color w:val="000000"/>
          <w:sz w:val="22"/>
          <w:szCs w:val="22"/>
        </w:rPr>
        <w:t>5.1</w:t>
      </w:r>
      <w:r w:rsidR="003E44B7" w:rsidRPr="00093F1A">
        <w:rPr>
          <w:rFonts w:ascii="Arial" w:hAnsi="Arial" w:cs="Arial"/>
          <w:bCs/>
          <w:color w:val="000000"/>
          <w:sz w:val="22"/>
          <w:szCs w:val="22"/>
        </w:rPr>
        <w:t>0</w:t>
      </w:r>
      <w:r w:rsidR="00D62FAB" w:rsidRPr="00093F1A">
        <w:rPr>
          <w:rFonts w:ascii="Arial" w:hAnsi="Arial" w:cs="Arial"/>
          <w:bCs/>
          <w:color w:val="000000"/>
          <w:sz w:val="22"/>
          <w:szCs w:val="22"/>
        </w:rPr>
        <w:t>.</w:t>
      </w:r>
      <w:r w:rsidR="00D62FAB" w:rsidRPr="00F158AE">
        <w:rPr>
          <w:color w:val="000000"/>
        </w:rPr>
        <w:t xml:space="preserve"> </w:t>
      </w:r>
      <w:r w:rsidR="00D62FAB" w:rsidRPr="00F158AE">
        <w:rPr>
          <w:rFonts w:ascii="Arial" w:eastAsia="Times New Roman" w:hAnsi="Arial" w:cs="Arial"/>
          <w:sz w:val="22"/>
          <w:szCs w:val="22"/>
          <w:lang w:eastAsia="pt-BR"/>
        </w:rPr>
        <w:t>A Câmara Municipal de Campo Largo em hipótese alguma efetuará o pagamento de reajuste, correção monetária, ou encargos financeiros, correspondentes ao atraso na apresentação da nota fiscal.</w:t>
      </w:r>
      <w:r w:rsidR="00D62FAB" w:rsidRPr="00F158AE">
        <w:rPr>
          <w:rFonts w:ascii="Arial" w:hAnsi="Arial" w:cs="Arial"/>
          <w:bCs/>
          <w:color w:val="000000"/>
          <w:sz w:val="22"/>
          <w:szCs w:val="22"/>
        </w:rPr>
        <w:t xml:space="preserve"> </w:t>
      </w:r>
    </w:p>
    <w:p w:rsidR="00D62FAB" w:rsidRPr="00F158AE" w:rsidRDefault="00D62FAB" w:rsidP="00D62FAB">
      <w:pPr>
        <w:spacing w:before="10"/>
        <w:ind w:left="-284"/>
        <w:rPr>
          <w:color w:val="000000"/>
          <w:sz w:val="23"/>
          <w:szCs w:val="23"/>
        </w:rPr>
      </w:pPr>
    </w:p>
    <w:p w:rsidR="00BD4956" w:rsidRPr="00F158AE" w:rsidRDefault="00BD4956" w:rsidP="00BD4956">
      <w:pPr>
        <w:shd w:val="clear" w:color="auto" w:fill="FFFFFF"/>
        <w:spacing w:line="360" w:lineRule="auto"/>
        <w:jc w:val="both"/>
        <w:rPr>
          <w:rFonts w:ascii="Arial" w:eastAsia="Arial" w:hAnsi="Arial" w:cs="Arial"/>
          <w:sz w:val="22"/>
          <w:szCs w:val="22"/>
        </w:rPr>
      </w:pPr>
      <w:r w:rsidRPr="00F158AE">
        <w:rPr>
          <w:rFonts w:ascii="Arial" w:eastAsia="Arial" w:hAnsi="Arial" w:cs="Arial"/>
          <w:b/>
          <w:sz w:val="22"/>
          <w:szCs w:val="22"/>
        </w:rPr>
        <w:t>CLÁUSULA SEXTA – DA FORMA DE PAGAMENTO</w:t>
      </w:r>
    </w:p>
    <w:p w:rsidR="00BD4956" w:rsidRPr="00F158AE" w:rsidRDefault="00BD4956" w:rsidP="00BD4956">
      <w:pPr>
        <w:shd w:val="clear" w:color="auto" w:fill="FFFFFF"/>
        <w:spacing w:line="360" w:lineRule="auto"/>
        <w:jc w:val="both"/>
        <w:rPr>
          <w:rFonts w:ascii="Arial" w:eastAsia="Arial" w:hAnsi="Arial" w:cs="Arial"/>
          <w:sz w:val="22"/>
          <w:szCs w:val="22"/>
        </w:rPr>
      </w:pPr>
      <w:r w:rsidRPr="00F158AE">
        <w:rPr>
          <w:rFonts w:ascii="Arial" w:eastAsia="Arial" w:hAnsi="Arial" w:cs="Arial"/>
          <w:sz w:val="22"/>
          <w:szCs w:val="22"/>
        </w:rPr>
        <w:t xml:space="preserve">6.1. </w:t>
      </w:r>
      <w:r w:rsidRPr="00F158AE">
        <w:rPr>
          <w:rFonts w:ascii="Arial" w:hAnsi="Arial" w:cs="Arial"/>
          <w:sz w:val="22"/>
          <w:szCs w:val="22"/>
        </w:rPr>
        <w:t xml:space="preserve">O pagamento será efetuado por meio de depósito em conta corrente em nome da </w:t>
      </w:r>
      <w:r w:rsidRPr="00F158AE">
        <w:rPr>
          <w:rFonts w:ascii="Arial" w:hAnsi="Arial" w:cs="Arial"/>
          <w:b/>
          <w:sz w:val="22"/>
          <w:szCs w:val="22"/>
        </w:rPr>
        <w:t xml:space="preserve">SIGNATÁRIA, </w:t>
      </w:r>
      <w:r w:rsidRPr="00F158AE">
        <w:rPr>
          <w:rFonts w:ascii="Arial" w:hAnsi="Arial" w:cs="Arial"/>
          <w:sz w:val="22"/>
          <w:szCs w:val="22"/>
        </w:rPr>
        <w:t xml:space="preserve">em até </w:t>
      </w:r>
      <w:r w:rsidRPr="00F158AE">
        <w:rPr>
          <w:rFonts w:ascii="Arial" w:hAnsi="Arial" w:cs="Arial"/>
          <w:b/>
          <w:sz w:val="22"/>
          <w:szCs w:val="22"/>
        </w:rPr>
        <w:t>5 (cinco) dias úteis</w:t>
      </w:r>
      <w:r w:rsidRPr="00F158AE">
        <w:rPr>
          <w:rFonts w:ascii="Arial" w:hAnsi="Arial" w:cs="Arial"/>
          <w:sz w:val="22"/>
          <w:szCs w:val="22"/>
        </w:rPr>
        <w:t xml:space="preserve"> a contar do protocolo da Nota Fiscal, que deverá ser emitida após o empenho e conter todas as especificações nele contidas, devidamente atestada pelo Fiscal, acompanhada das </w:t>
      </w:r>
      <w:proofErr w:type="spellStart"/>
      <w:r w:rsidRPr="00F158AE">
        <w:rPr>
          <w:rFonts w:ascii="Arial" w:hAnsi="Arial" w:cs="Arial"/>
          <w:sz w:val="22"/>
          <w:szCs w:val="22"/>
        </w:rPr>
        <w:t>CND’s</w:t>
      </w:r>
      <w:proofErr w:type="spellEnd"/>
      <w:r w:rsidRPr="00F158AE">
        <w:rPr>
          <w:rFonts w:ascii="Arial" w:hAnsi="Arial" w:cs="Arial"/>
          <w:sz w:val="22"/>
          <w:szCs w:val="22"/>
        </w:rPr>
        <w:t xml:space="preserve"> dentro dos seus prazos de validade sendo:</w:t>
      </w:r>
    </w:p>
    <w:p w:rsidR="00BD4956" w:rsidRPr="00F158AE" w:rsidRDefault="00BD4956" w:rsidP="00BD4956">
      <w:pPr>
        <w:numPr>
          <w:ilvl w:val="0"/>
          <w:numId w:val="16"/>
        </w:numPr>
        <w:autoSpaceDN/>
        <w:spacing w:line="360" w:lineRule="auto"/>
        <w:jc w:val="both"/>
        <w:textAlignment w:val="auto"/>
        <w:rPr>
          <w:rFonts w:ascii="Arial" w:eastAsia="Arial" w:hAnsi="Arial" w:cs="Arial"/>
          <w:sz w:val="22"/>
          <w:szCs w:val="22"/>
        </w:rPr>
      </w:pPr>
      <w:r w:rsidRPr="00F158AE">
        <w:rPr>
          <w:rFonts w:ascii="Arial" w:eastAsia="Arial" w:hAnsi="Arial" w:cs="Arial"/>
          <w:sz w:val="22"/>
          <w:szCs w:val="22"/>
        </w:rPr>
        <w:t xml:space="preserve">Certidão negativa de débitos relativos aos Tributos Federais e à Dívida Ativa da União, expedida pelo Ministério da Fazenda (disponível em: </w:t>
      </w:r>
      <w:hyperlink r:id="rId24" w:history="1">
        <w:r w:rsidRPr="00F158AE">
          <w:rPr>
            <w:rStyle w:val="Hyperlink"/>
            <w:rFonts w:ascii="Arial" w:hAnsi="Arial" w:cs="Arial"/>
            <w:sz w:val="22"/>
            <w:szCs w:val="22"/>
          </w:rPr>
          <w:t>http://www.receita.fazenda.gov.br/Aplicacoes/ATSPO/Certidao/CndConjuntaInter/InformaNICertidao.asp?Tipo=1</w:t>
        </w:r>
      </w:hyperlink>
      <w:r w:rsidRPr="00F158AE">
        <w:rPr>
          <w:rFonts w:ascii="Arial" w:eastAsia="Arial" w:hAnsi="Arial" w:cs="Arial"/>
          <w:sz w:val="22"/>
          <w:szCs w:val="22"/>
        </w:rPr>
        <w:t xml:space="preserve">); </w:t>
      </w:r>
    </w:p>
    <w:p w:rsidR="00BD4956" w:rsidRPr="00F158AE" w:rsidRDefault="00BD4956" w:rsidP="00BD4956">
      <w:pPr>
        <w:numPr>
          <w:ilvl w:val="0"/>
          <w:numId w:val="16"/>
        </w:numPr>
        <w:autoSpaceDN/>
        <w:spacing w:line="360" w:lineRule="auto"/>
        <w:jc w:val="both"/>
        <w:textAlignment w:val="auto"/>
        <w:rPr>
          <w:rFonts w:ascii="Arial" w:eastAsia="Arial" w:hAnsi="Arial" w:cs="Arial"/>
          <w:sz w:val="22"/>
          <w:szCs w:val="22"/>
        </w:rPr>
      </w:pPr>
      <w:r w:rsidRPr="00F158AE">
        <w:rPr>
          <w:rFonts w:ascii="Arial" w:eastAsia="Arial" w:hAnsi="Arial" w:cs="Arial"/>
          <w:sz w:val="22"/>
          <w:szCs w:val="22"/>
        </w:rPr>
        <w:t xml:space="preserve">Certidão Negativa expedida pelo Estado relativo à sede ou domicílio da empresa. (Para o estado do Paraná, a certidão poderá ser emitida no endereço: </w:t>
      </w:r>
      <w:hyperlink r:id="rId25" w:history="1">
        <w:r w:rsidRPr="00F158AE">
          <w:rPr>
            <w:rStyle w:val="Hyperlink"/>
            <w:rFonts w:ascii="Arial" w:hAnsi="Arial" w:cs="Arial"/>
            <w:sz w:val="22"/>
            <w:szCs w:val="22"/>
          </w:rPr>
          <w:t>http://www.cdw.fazenda.pr.gov.br/cdw/emissao/certidaoAutomatica</w:t>
        </w:r>
      </w:hyperlink>
      <w:r w:rsidRPr="00F158AE">
        <w:rPr>
          <w:rFonts w:ascii="Arial" w:eastAsia="Arial" w:hAnsi="Arial" w:cs="Arial"/>
          <w:sz w:val="22"/>
          <w:szCs w:val="22"/>
        </w:rPr>
        <w:t xml:space="preserve">); </w:t>
      </w:r>
    </w:p>
    <w:p w:rsidR="00BD4956" w:rsidRPr="00F158AE" w:rsidRDefault="00BD4956" w:rsidP="00BD4956">
      <w:pPr>
        <w:numPr>
          <w:ilvl w:val="0"/>
          <w:numId w:val="16"/>
        </w:numPr>
        <w:autoSpaceDN/>
        <w:spacing w:line="360" w:lineRule="auto"/>
        <w:jc w:val="both"/>
        <w:textAlignment w:val="auto"/>
        <w:rPr>
          <w:rFonts w:ascii="Arial" w:eastAsia="Arial" w:hAnsi="Arial" w:cs="Arial"/>
          <w:sz w:val="22"/>
          <w:szCs w:val="22"/>
        </w:rPr>
      </w:pPr>
      <w:r w:rsidRPr="00F158AE">
        <w:rPr>
          <w:rFonts w:ascii="Arial" w:eastAsia="Arial" w:hAnsi="Arial" w:cs="Arial"/>
          <w:sz w:val="22"/>
          <w:szCs w:val="22"/>
        </w:rPr>
        <w:t xml:space="preserve">Certidão Negativa expedida pelo Município relativo à sede ou domicílio da empresa. (Para o município de Campo Largo, a certidão poderá ser emitida no endereço: </w:t>
      </w:r>
      <w:hyperlink r:id="rId26" w:history="1">
        <w:r w:rsidRPr="00F158AE">
          <w:rPr>
            <w:rStyle w:val="Hyperlink"/>
            <w:rFonts w:ascii="Arial" w:hAnsi="Arial" w:cs="Arial"/>
            <w:sz w:val="22"/>
            <w:szCs w:val="22"/>
          </w:rPr>
          <w:t>http://servicos.campolargo.pr.gov.br:8888/atendenet/?codigoServico=12&amp;servicoPadrao=1</w:t>
        </w:r>
      </w:hyperlink>
      <w:r w:rsidRPr="00F158AE">
        <w:rPr>
          <w:rFonts w:ascii="Arial" w:eastAsia="Arial" w:hAnsi="Arial" w:cs="Arial"/>
          <w:sz w:val="22"/>
          <w:szCs w:val="22"/>
        </w:rPr>
        <w:t xml:space="preserve">; </w:t>
      </w:r>
    </w:p>
    <w:p w:rsidR="00BD4956" w:rsidRPr="00F158AE" w:rsidRDefault="00BD4956" w:rsidP="00BD4956">
      <w:pPr>
        <w:numPr>
          <w:ilvl w:val="0"/>
          <w:numId w:val="16"/>
        </w:numPr>
        <w:autoSpaceDN/>
        <w:spacing w:line="360" w:lineRule="auto"/>
        <w:jc w:val="both"/>
        <w:textAlignment w:val="auto"/>
        <w:rPr>
          <w:rFonts w:ascii="Arial" w:eastAsia="Arial" w:hAnsi="Arial" w:cs="Arial"/>
          <w:sz w:val="22"/>
          <w:szCs w:val="22"/>
          <w:u w:val="single"/>
        </w:rPr>
      </w:pPr>
      <w:r w:rsidRPr="00F158AE">
        <w:rPr>
          <w:rFonts w:ascii="Arial" w:eastAsia="Arial" w:hAnsi="Arial" w:cs="Arial"/>
          <w:sz w:val="22"/>
          <w:szCs w:val="22"/>
        </w:rPr>
        <w:t xml:space="preserve">Certidão Negativa de Débitos Trabalhistas (disponível em: </w:t>
      </w:r>
      <w:hyperlink r:id="rId27" w:history="1">
        <w:r w:rsidRPr="00F158AE">
          <w:rPr>
            <w:rStyle w:val="Hyperlink"/>
            <w:rFonts w:ascii="Arial" w:hAnsi="Arial" w:cs="Arial"/>
            <w:sz w:val="22"/>
            <w:szCs w:val="22"/>
          </w:rPr>
          <w:t>http://www.tst.jus.br/certidao</w:t>
        </w:r>
      </w:hyperlink>
      <w:r w:rsidRPr="00F158AE">
        <w:rPr>
          <w:rFonts w:ascii="Arial" w:eastAsia="Arial" w:hAnsi="Arial" w:cs="Arial"/>
          <w:sz w:val="22"/>
          <w:szCs w:val="22"/>
        </w:rPr>
        <w:t xml:space="preserve">); </w:t>
      </w:r>
    </w:p>
    <w:p w:rsidR="00BD4956" w:rsidRPr="00F158AE" w:rsidRDefault="00BD4956" w:rsidP="00BD4956">
      <w:pPr>
        <w:numPr>
          <w:ilvl w:val="0"/>
          <w:numId w:val="16"/>
        </w:numPr>
        <w:autoSpaceDN/>
        <w:spacing w:line="360" w:lineRule="auto"/>
        <w:jc w:val="both"/>
        <w:textAlignment w:val="auto"/>
        <w:rPr>
          <w:rFonts w:ascii="Arial" w:eastAsia="Arial" w:hAnsi="Arial" w:cs="Arial"/>
          <w:sz w:val="22"/>
          <w:szCs w:val="22"/>
        </w:rPr>
      </w:pPr>
      <w:r w:rsidRPr="00F158AE">
        <w:rPr>
          <w:rFonts w:ascii="Arial" w:eastAsia="Arial" w:hAnsi="Arial" w:cs="Arial"/>
          <w:sz w:val="22"/>
          <w:szCs w:val="22"/>
        </w:rPr>
        <w:t xml:space="preserve">Prova de regularidade relativa ao Fundo de Garantia por Tempo de Serviço – FGTS (disponível em: </w:t>
      </w:r>
      <w:hyperlink r:id="rId28" w:history="1">
        <w:r w:rsidRPr="00F158AE">
          <w:rPr>
            <w:rStyle w:val="Hyperlink"/>
            <w:rFonts w:ascii="Arial" w:hAnsi="Arial" w:cs="Arial"/>
            <w:sz w:val="22"/>
            <w:szCs w:val="22"/>
          </w:rPr>
          <w:t>https://www.sifge.caixa.gov.br/Cidadao/Crf/FgeCfSCriteriosPesquisa.asp</w:t>
        </w:r>
      </w:hyperlink>
      <w:r w:rsidRPr="00F158AE">
        <w:rPr>
          <w:rFonts w:ascii="Arial" w:eastAsia="Arial" w:hAnsi="Arial" w:cs="Arial"/>
          <w:sz w:val="22"/>
          <w:szCs w:val="22"/>
        </w:rPr>
        <w:t>);</w:t>
      </w:r>
    </w:p>
    <w:p w:rsidR="00BD4956" w:rsidRPr="00F158AE" w:rsidRDefault="00BD4956" w:rsidP="00BD4956">
      <w:pPr>
        <w:jc w:val="both"/>
        <w:rPr>
          <w:rFonts w:ascii="Arial" w:eastAsia="Arial" w:hAnsi="Arial" w:cs="Arial"/>
          <w:sz w:val="22"/>
          <w:szCs w:val="22"/>
        </w:rPr>
      </w:pPr>
    </w:p>
    <w:p w:rsidR="00BD4956" w:rsidRPr="00F158AE" w:rsidRDefault="00BD4956" w:rsidP="00BD4956">
      <w:pPr>
        <w:tabs>
          <w:tab w:val="left" w:pos="142"/>
        </w:tabs>
        <w:spacing w:line="360" w:lineRule="auto"/>
        <w:jc w:val="both"/>
        <w:rPr>
          <w:rFonts w:ascii="Arial" w:eastAsia="Arial" w:hAnsi="Arial" w:cs="Arial"/>
          <w:sz w:val="22"/>
          <w:szCs w:val="22"/>
        </w:rPr>
      </w:pPr>
      <w:r w:rsidRPr="00F158AE">
        <w:rPr>
          <w:rFonts w:ascii="Arial" w:eastAsia="Arial" w:hAnsi="Arial" w:cs="Arial"/>
          <w:sz w:val="22"/>
          <w:szCs w:val="22"/>
        </w:rPr>
        <w:t>6.2. Caso se constate irregularidade nas informações da nota fiscal apresentada, a Câmara Municipal de Campo Largo, a seu exclusivo critério, poderá devolvê-la ao fornecedor, para as devidas correções, ou aceitá-la, glosando a parte que julgar indevida.</w:t>
      </w:r>
    </w:p>
    <w:p w:rsidR="00BD4956" w:rsidRPr="00F158AE" w:rsidRDefault="00BD4956" w:rsidP="00BD4956">
      <w:pPr>
        <w:tabs>
          <w:tab w:val="left" w:pos="142"/>
        </w:tabs>
        <w:spacing w:line="360" w:lineRule="auto"/>
        <w:jc w:val="both"/>
        <w:rPr>
          <w:rFonts w:ascii="Arial" w:eastAsia="Arial" w:hAnsi="Arial" w:cs="Arial"/>
          <w:sz w:val="22"/>
          <w:szCs w:val="22"/>
        </w:rPr>
      </w:pPr>
      <w:r w:rsidRPr="00F158AE">
        <w:rPr>
          <w:rFonts w:ascii="Arial" w:eastAsia="Arial" w:hAnsi="Arial" w:cs="Arial"/>
          <w:sz w:val="22"/>
          <w:szCs w:val="22"/>
        </w:rPr>
        <w:t>6.3. Na hipótese de devolução, a nota fiscal será considerada como não apresentada, para fins de atendimento às condições firmadas.</w:t>
      </w:r>
    </w:p>
    <w:p w:rsidR="00BD4956" w:rsidRPr="00F158AE" w:rsidRDefault="00BD4956" w:rsidP="00BD4956">
      <w:pPr>
        <w:tabs>
          <w:tab w:val="left" w:pos="142"/>
        </w:tabs>
        <w:spacing w:line="360" w:lineRule="auto"/>
        <w:jc w:val="both"/>
        <w:rPr>
          <w:rFonts w:ascii="Arial" w:eastAsia="Arial" w:hAnsi="Arial" w:cs="Arial"/>
          <w:b/>
          <w:sz w:val="22"/>
          <w:szCs w:val="22"/>
        </w:rPr>
      </w:pPr>
      <w:r w:rsidRPr="00F158AE">
        <w:rPr>
          <w:rFonts w:ascii="Arial" w:eastAsia="Arial" w:hAnsi="Arial" w:cs="Arial"/>
          <w:b/>
          <w:sz w:val="22"/>
          <w:szCs w:val="22"/>
        </w:rPr>
        <w:t xml:space="preserve">6.4. No caso de a empresa estar com pendências de obrigações trabalhistas ou previdenciárias, será notificada a regularizar essa situação em um prazo razoável, e não sendo regularizado, será aplicada as penalidades previstas nesta Ata, sem prejuízo das </w:t>
      </w:r>
      <w:r w:rsidRPr="00F158AE">
        <w:rPr>
          <w:rFonts w:ascii="Arial" w:eastAsia="Arial" w:hAnsi="Arial" w:cs="Arial"/>
          <w:b/>
          <w:sz w:val="22"/>
          <w:szCs w:val="22"/>
        </w:rPr>
        <w:lastRenderedPageBreak/>
        <w:t>demais multas reguladas em legislação pertinente.</w:t>
      </w:r>
    </w:p>
    <w:p w:rsidR="00BD4956" w:rsidRPr="00F158AE" w:rsidRDefault="00BD4956" w:rsidP="00BD4956">
      <w:pPr>
        <w:pStyle w:val="Textbody"/>
        <w:widowControl/>
        <w:shd w:val="clear" w:color="auto" w:fill="FFFFFF"/>
        <w:spacing w:after="0" w:line="360" w:lineRule="auto"/>
        <w:jc w:val="both"/>
        <w:rPr>
          <w:rFonts w:ascii="Arial" w:hAnsi="Arial" w:cs="Arial"/>
          <w:b/>
          <w:sz w:val="22"/>
          <w:szCs w:val="22"/>
        </w:rPr>
      </w:pPr>
      <w:r w:rsidRPr="00F158AE">
        <w:rPr>
          <w:rFonts w:ascii="Arial" w:eastAsia="Arial" w:hAnsi="Arial" w:cs="Arial"/>
          <w:bCs/>
          <w:sz w:val="22"/>
          <w:szCs w:val="22"/>
        </w:rPr>
        <w:t>6.5.</w:t>
      </w:r>
      <w:r w:rsidRPr="00F158AE">
        <w:rPr>
          <w:rFonts w:ascii="Arial" w:hAnsi="Arial" w:cs="Arial"/>
          <w:sz w:val="22"/>
          <w:szCs w:val="22"/>
        </w:rPr>
        <w:t xml:space="preserve"> Em caso de atraso de pagamento motivado exclusivamente pelo </w:t>
      </w:r>
      <w:r w:rsidRPr="00F158AE">
        <w:rPr>
          <w:rFonts w:ascii="Arial" w:hAnsi="Arial" w:cs="Arial"/>
          <w:b/>
          <w:bCs/>
          <w:sz w:val="22"/>
          <w:szCs w:val="22"/>
        </w:rPr>
        <w:t>ÓRGÃO GERENCIADOR</w:t>
      </w:r>
      <w:r w:rsidRPr="00F158AE">
        <w:rPr>
          <w:rFonts w:ascii="Arial" w:hAnsi="Arial" w:cs="Arial"/>
          <w:sz w:val="22"/>
          <w:szCs w:val="22"/>
        </w:rPr>
        <w:t>,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rsidR="00BD4956" w:rsidRPr="00F158AE" w:rsidRDefault="00BD4956" w:rsidP="00BD4956">
      <w:pPr>
        <w:pStyle w:val="xmsonormal"/>
        <w:shd w:val="clear" w:color="auto" w:fill="FFFFFF"/>
        <w:spacing w:before="0" w:beforeAutospacing="0" w:after="0" w:afterAutospacing="0" w:line="360" w:lineRule="auto"/>
        <w:ind w:left="360"/>
        <w:rPr>
          <w:rFonts w:ascii="Arial" w:hAnsi="Arial" w:cs="Arial"/>
          <w:sz w:val="22"/>
          <w:szCs w:val="22"/>
        </w:rPr>
      </w:pPr>
      <w:r w:rsidRPr="00F158AE">
        <w:rPr>
          <w:rFonts w:ascii="Arial" w:hAnsi="Arial" w:cs="Arial"/>
          <w:sz w:val="22"/>
          <w:szCs w:val="22"/>
        </w:rPr>
        <w:t>    I = (TX / 100) / 365</w:t>
      </w:r>
    </w:p>
    <w:p w:rsidR="00BD4956" w:rsidRPr="00F158AE" w:rsidRDefault="00BD4956" w:rsidP="00BD4956">
      <w:pPr>
        <w:pStyle w:val="xmsonormal"/>
        <w:shd w:val="clear" w:color="auto" w:fill="FFFFFF"/>
        <w:spacing w:before="0" w:beforeAutospacing="0" w:after="0" w:afterAutospacing="0" w:line="360" w:lineRule="auto"/>
        <w:ind w:left="567"/>
        <w:rPr>
          <w:rFonts w:ascii="Arial" w:hAnsi="Arial" w:cs="Arial"/>
          <w:sz w:val="22"/>
          <w:szCs w:val="22"/>
        </w:rPr>
      </w:pPr>
      <w:r w:rsidRPr="00F158AE">
        <w:rPr>
          <w:rFonts w:ascii="Arial" w:hAnsi="Arial" w:cs="Arial"/>
          <w:sz w:val="22"/>
          <w:szCs w:val="22"/>
        </w:rPr>
        <w:t>EM = I x N x VP, onde:</w:t>
      </w:r>
    </w:p>
    <w:p w:rsidR="00BD4956" w:rsidRPr="00F158AE" w:rsidRDefault="00BD4956" w:rsidP="00BD4956">
      <w:pPr>
        <w:pStyle w:val="xmsonormal"/>
        <w:shd w:val="clear" w:color="auto" w:fill="FFFFFF"/>
        <w:spacing w:before="0" w:beforeAutospacing="0" w:after="0" w:afterAutospacing="0" w:line="360" w:lineRule="auto"/>
        <w:ind w:left="567"/>
        <w:rPr>
          <w:rFonts w:ascii="Arial" w:hAnsi="Arial" w:cs="Arial"/>
          <w:sz w:val="22"/>
          <w:szCs w:val="22"/>
        </w:rPr>
      </w:pPr>
      <w:r w:rsidRPr="00F158AE">
        <w:rPr>
          <w:rFonts w:ascii="Arial" w:hAnsi="Arial" w:cs="Arial"/>
          <w:sz w:val="22"/>
          <w:szCs w:val="22"/>
        </w:rPr>
        <w:t>I = Índice de atualização financeira;</w:t>
      </w:r>
    </w:p>
    <w:p w:rsidR="00BD4956" w:rsidRPr="00F158AE" w:rsidRDefault="00BD4956" w:rsidP="00BD4956">
      <w:pPr>
        <w:pStyle w:val="xmsonormal"/>
        <w:shd w:val="clear" w:color="auto" w:fill="FFFFFF"/>
        <w:spacing w:before="0" w:beforeAutospacing="0" w:after="0" w:afterAutospacing="0" w:line="360" w:lineRule="auto"/>
        <w:ind w:left="567"/>
        <w:rPr>
          <w:rFonts w:ascii="Arial" w:hAnsi="Arial" w:cs="Arial"/>
          <w:sz w:val="22"/>
          <w:szCs w:val="22"/>
        </w:rPr>
      </w:pPr>
      <w:r w:rsidRPr="00F158AE">
        <w:rPr>
          <w:rFonts w:ascii="Arial" w:hAnsi="Arial" w:cs="Arial"/>
          <w:sz w:val="22"/>
          <w:szCs w:val="22"/>
        </w:rPr>
        <w:t>TX = Percentual da taxa de juros de mora anual;</w:t>
      </w:r>
    </w:p>
    <w:p w:rsidR="00BD4956" w:rsidRPr="00F158AE" w:rsidRDefault="00BD4956" w:rsidP="00BD4956">
      <w:pPr>
        <w:pStyle w:val="xmsonormal"/>
        <w:shd w:val="clear" w:color="auto" w:fill="FFFFFF"/>
        <w:spacing w:before="0" w:beforeAutospacing="0" w:after="0" w:afterAutospacing="0" w:line="360" w:lineRule="auto"/>
        <w:ind w:left="567"/>
        <w:rPr>
          <w:rFonts w:ascii="Arial" w:hAnsi="Arial" w:cs="Arial"/>
          <w:sz w:val="22"/>
          <w:szCs w:val="22"/>
        </w:rPr>
      </w:pPr>
      <w:r w:rsidRPr="00F158AE">
        <w:rPr>
          <w:rFonts w:ascii="Arial" w:hAnsi="Arial" w:cs="Arial"/>
          <w:sz w:val="22"/>
          <w:szCs w:val="22"/>
        </w:rPr>
        <w:t>EM = Encargos moratórios;</w:t>
      </w:r>
    </w:p>
    <w:p w:rsidR="00BD4956" w:rsidRPr="00F158AE" w:rsidRDefault="00BD4956" w:rsidP="00BD4956">
      <w:pPr>
        <w:pStyle w:val="xmsonormal"/>
        <w:shd w:val="clear" w:color="auto" w:fill="FFFFFF"/>
        <w:spacing w:before="0" w:beforeAutospacing="0" w:after="0" w:afterAutospacing="0" w:line="360" w:lineRule="auto"/>
        <w:ind w:left="567"/>
        <w:rPr>
          <w:rFonts w:ascii="Arial" w:hAnsi="Arial" w:cs="Arial"/>
          <w:sz w:val="22"/>
          <w:szCs w:val="22"/>
        </w:rPr>
      </w:pPr>
      <w:r w:rsidRPr="00F158AE">
        <w:rPr>
          <w:rFonts w:ascii="Arial" w:hAnsi="Arial" w:cs="Arial"/>
          <w:sz w:val="22"/>
          <w:szCs w:val="22"/>
        </w:rPr>
        <w:t>N = Nº de dias entre a data prevista para pagamento e a do efetivo pagamento;</w:t>
      </w:r>
    </w:p>
    <w:p w:rsidR="00BD4956" w:rsidRPr="00F158AE" w:rsidRDefault="00BD4956" w:rsidP="00BD4956">
      <w:pPr>
        <w:pStyle w:val="xmsonormal"/>
        <w:shd w:val="clear" w:color="auto" w:fill="FFFFFF"/>
        <w:spacing w:before="0" w:beforeAutospacing="0" w:after="0" w:afterAutospacing="0" w:line="360" w:lineRule="auto"/>
        <w:ind w:left="567"/>
        <w:rPr>
          <w:rFonts w:ascii="Arial" w:hAnsi="Arial" w:cs="Arial"/>
          <w:sz w:val="22"/>
          <w:szCs w:val="22"/>
        </w:rPr>
      </w:pPr>
      <w:r w:rsidRPr="00F158AE">
        <w:rPr>
          <w:rFonts w:ascii="Arial" w:hAnsi="Arial" w:cs="Arial"/>
          <w:sz w:val="22"/>
          <w:szCs w:val="22"/>
        </w:rPr>
        <w:t>VP = Valor da parcela em atraso.</w:t>
      </w:r>
    </w:p>
    <w:p w:rsidR="00BD4956" w:rsidRPr="00F158AE" w:rsidRDefault="00BD4956" w:rsidP="00BD4956">
      <w:pPr>
        <w:pStyle w:val="Textbody"/>
        <w:widowControl/>
        <w:shd w:val="clear" w:color="auto" w:fill="FFFFFF"/>
        <w:spacing w:after="0" w:line="360" w:lineRule="auto"/>
        <w:jc w:val="both"/>
        <w:rPr>
          <w:rFonts w:ascii="Arial" w:hAnsi="Arial" w:cs="Arial"/>
          <w:b/>
          <w:sz w:val="22"/>
          <w:szCs w:val="22"/>
        </w:rPr>
      </w:pPr>
      <w:r w:rsidRPr="00F158AE">
        <w:rPr>
          <w:rFonts w:ascii="Arial" w:hAnsi="Arial" w:cs="Arial"/>
          <w:bCs/>
          <w:sz w:val="22"/>
          <w:szCs w:val="22"/>
        </w:rPr>
        <w:t xml:space="preserve">6.6. </w:t>
      </w:r>
      <w:r w:rsidRPr="00F158AE">
        <w:rPr>
          <w:rFonts w:ascii="Arial" w:hAnsi="Arial" w:cs="Arial"/>
          <w:sz w:val="22"/>
          <w:szCs w:val="22"/>
        </w:rPr>
        <w:t xml:space="preserve">A nota fiscal não poderá conter emendas, rasuras, acréscimo ou entrelinhas e deverá constar, além de seus elementos padronizados: </w:t>
      </w:r>
      <w:r w:rsidRPr="00F158AE">
        <w:rPr>
          <w:rFonts w:ascii="Arial" w:hAnsi="Arial" w:cs="Arial"/>
          <w:b/>
          <w:sz w:val="22"/>
          <w:szCs w:val="22"/>
        </w:rPr>
        <w:t>CÂMARA MUNICIPAL DE CAMPO LARGO, RUA SUBESTAÇÃO DE ENOLOGIA, 2008 – VILA BANCÁRIA, CAMPO LARGO – PARANÁ – CNPJ – 01.653.199/0001-10, INSCRIÇÃO ESTADUAL: ISENTO</w:t>
      </w:r>
    </w:p>
    <w:p w:rsidR="00BD4956" w:rsidRPr="00F158AE" w:rsidRDefault="00BD4956" w:rsidP="00BD4956">
      <w:pPr>
        <w:tabs>
          <w:tab w:val="left" w:pos="142"/>
        </w:tabs>
        <w:jc w:val="both"/>
        <w:rPr>
          <w:rFonts w:ascii="Arial" w:eastAsia="Arial" w:hAnsi="Arial" w:cs="Arial"/>
          <w:sz w:val="22"/>
          <w:szCs w:val="22"/>
        </w:rPr>
      </w:pPr>
    </w:p>
    <w:p w:rsidR="00BD4956" w:rsidRPr="00F158AE" w:rsidRDefault="00BD4956" w:rsidP="00BD4956">
      <w:pPr>
        <w:spacing w:line="360" w:lineRule="auto"/>
        <w:jc w:val="both"/>
        <w:rPr>
          <w:rFonts w:ascii="Arial" w:eastAsia="Arial" w:hAnsi="Arial" w:cs="Arial"/>
          <w:sz w:val="22"/>
          <w:szCs w:val="22"/>
        </w:rPr>
      </w:pPr>
      <w:r w:rsidRPr="00F158AE">
        <w:rPr>
          <w:rFonts w:ascii="Arial" w:eastAsia="Arial" w:hAnsi="Arial" w:cs="Arial"/>
          <w:b/>
          <w:sz w:val="22"/>
          <w:szCs w:val="22"/>
        </w:rPr>
        <w:t>PARÁGRAFO PRIMEIRO</w:t>
      </w:r>
      <w:r w:rsidRPr="00F158AE">
        <w:rPr>
          <w:rFonts w:ascii="Arial" w:eastAsia="Arial" w:hAnsi="Arial" w:cs="Arial"/>
          <w:sz w:val="22"/>
          <w:szCs w:val="22"/>
        </w:rPr>
        <w:t xml:space="preserve"> - É vedado à </w:t>
      </w:r>
      <w:r w:rsidRPr="00F158AE">
        <w:rPr>
          <w:rFonts w:ascii="Arial" w:eastAsia="Arial" w:hAnsi="Arial" w:cs="Arial"/>
          <w:b/>
          <w:sz w:val="22"/>
          <w:szCs w:val="22"/>
        </w:rPr>
        <w:t>SIGNATÁRIA</w:t>
      </w:r>
      <w:r w:rsidRPr="00F158AE">
        <w:rPr>
          <w:rFonts w:ascii="Arial" w:eastAsia="Arial" w:hAnsi="Arial" w:cs="Arial"/>
          <w:sz w:val="22"/>
          <w:szCs w:val="22"/>
        </w:rPr>
        <w:t xml:space="preserve"> negociar com terceiros, seja a que título for, o crédito decorrente deste instrumento, ainda que com instituição bancária.</w:t>
      </w:r>
    </w:p>
    <w:p w:rsidR="00BD4956" w:rsidRPr="00F158AE" w:rsidRDefault="00BD4956" w:rsidP="00BD4956">
      <w:pPr>
        <w:jc w:val="both"/>
        <w:rPr>
          <w:rFonts w:ascii="Arial" w:eastAsia="Arial" w:hAnsi="Arial" w:cs="Arial"/>
          <w:sz w:val="22"/>
          <w:szCs w:val="22"/>
        </w:rPr>
      </w:pPr>
    </w:p>
    <w:p w:rsidR="00BD4956" w:rsidRPr="00F158AE" w:rsidRDefault="00BD4956" w:rsidP="00BD4956">
      <w:pPr>
        <w:spacing w:line="360" w:lineRule="auto"/>
        <w:jc w:val="both"/>
        <w:rPr>
          <w:rFonts w:ascii="Arial" w:eastAsia="Arial" w:hAnsi="Arial" w:cs="Arial"/>
          <w:sz w:val="22"/>
          <w:szCs w:val="22"/>
        </w:rPr>
      </w:pPr>
      <w:r w:rsidRPr="00F158AE">
        <w:rPr>
          <w:rFonts w:ascii="Arial" w:eastAsia="Arial" w:hAnsi="Arial" w:cs="Arial"/>
          <w:b/>
          <w:sz w:val="22"/>
          <w:szCs w:val="22"/>
        </w:rPr>
        <w:t>PARÁGRAFO SEGUNDO</w:t>
      </w:r>
      <w:r w:rsidRPr="00F158AE">
        <w:rPr>
          <w:rFonts w:ascii="Arial" w:eastAsia="Arial" w:hAnsi="Arial" w:cs="Arial"/>
          <w:sz w:val="22"/>
          <w:szCs w:val="22"/>
        </w:rPr>
        <w:t xml:space="preserve"> – O </w:t>
      </w:r>
      <w:r w:rsidRPr="00F158AE">
        <w:rPr>
          <w:rFonts w:ascii="Arial" w:eastAsia="Arial" w:hAnsi="Arial" w:cs="Arial"/>
          <w:b/>
          <w:sz w:val="22"/>
          <w:szCs w:val="22"/>
        </w:rPr>
        <w:t>ÓRGÃO GERENCIADOR</w:t>
      </w:r>
      <w:r w:rsidRPr="00F158AE">
        <w:rPr>
          <w:rFonts w:ascii="Arial" w:eastAsia="Arial" w:hAnsi="Arial" w:cs="Arial"/>
          <w:sz w:val="22"/>
          <w:szCs w:val="22"/>
        </w:rPr>
        <w:t xml:space="preserve"> poderá descontar do pagamento, importâncias que, a qualquer título, lhes sejam devidas pela </w:t>
      </w:r>
      <w:r w:rsidRPr="00F158AE">
        <w:rPr>
          <w:rFonts w:ascii="Arial" w:eastAsia="Arial" w:hAnsi="Arial" w:cs="Arial"/>
          <w:b/>
          <w:sz w:val="22"/>
          <w:szCs w:val="22"/>
        </w:rPr>
        <w:t>SIGNATÁRIA</w:t>
      </w:r>
      <w:r w:rsidRPr="00F158AE">
        <w:rPr>
          <w:rFonts w:ascii="Arial" w:eastAsia="Arial" w:hAnsi="Arial" w:cs="Arial"/>
          <w:sz w:val="22"/>
          <w:szCs w:val="22"/>
        </w:rPr>
        <w:t>, por força deste instrumento, bem como outras determinadas por Lei.</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p>
    <w:p w:rsidR="008749AC" w:rsidRPr="00F158AE" w:rsidRDefault="008749AC" w:rsidP="008749AC">
      <w:pPr>
        <w:shd w:val="clear" w:color="auto" w:fill="FFFFFF"/>
        <w:spacing w:line="360" w:lineRule="auto"/>
        <w:jc w:val="both"/>
        <w:rPr>
          <w:rFonts w:ascii="Arial" w:eastAsia="Times New Roman" w:hAnsi="Arial" w:cs="Arial"/>
          <w:b/>
          <w:bCs/>
          <w:sz w:val="22"/>
          <w:szCs w:val="22"/>
          <w:lang w:eastAsia="pt-BR"/>
        </w:rPr>
      </w:pPr>
      <w:r w:rsidRPr="00F158AE">
        <w:rPr>
          <w:rFonts w:ascii="Arial" w:eastAsia="Times New Roman" w:hAnsi="Arial" w:cs="Arial"/>
          <w:b/>
          <w:bCs/>
          <w:sz w:val="22"/>
          <w:szCs w:val="22"/>
          <w:lang w:eastAsia="pt-BR"/>
        </w:rPr>
        <w:t>CLÁUSULA SÉTIMA – DAS OUTRAS OBRIGAÇÕES DA DETENTORA</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7.1. A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 xml:space="preserve"> será responsável pela segurança do trabalho de seus empregados, em especial durante a realização dos serviços e transporte e descarga e entrega dos materiais.</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7.2. A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 xml:space="preserve"> deverá arcar com todos os encargos de sua atividade, sejam eles trabalhistas, sociais, previdenciários, fiscais, fundiários ou comerciais.</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7.3. A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 xml:space="preserve"> estará obrigada a comparecer, sempre que solicitada, à sede da Câmara Municipal, a fim de receber instruções, participar de reuniões ou para qualquer outra finalidade relacionada ao cumprimento de suas obrigações</w:t>
      </w:r>
      <w:r w:rsidR="00AB628A" w:rsidRPr="00F158AE">
        <w:rPr>
          <w:rFonts w:ascii="Arial" w:eastAsia="Times New Roman" w:hAnsi="Arial" w:cs="Arial"/>
          <w:sz w:val="22"/>
          <w:szCs w:val="22"/>
          <w:lang w:eastAsia="pt-BR"/>
        </w:rPr>
        <w:t xml:space="preserve"> sem qualquer custo à Câmara Municipal de Campo Largo</w:t>
      </w:r>
      <w:r w:rsidRPr="00F158AE">
        <w:rPr>
          <w:rFonts w:ascii="Arial" w:eastAsia="Times New Roman" w:hAnsi="Arial" w:cs="Arial"/>
          <w:sz w:val="22"/>
          <w:szCs w:val="22"/>
          <w:lang w:eastAsia="pt-BR"/>
        </w:rPr>
        <w:t>.</w:t>
      </w:r>
    </w:p>
    <w:p w:rsidR="006D4E41" w:rsidRPr="00F158AE" w:rsidRDefault="008749AC" w:rsidP="008749AC">
      <w:pPr>
        <w:shd w:val="clear" w:color="auto" w:fill="FFFFFF"/>
        <w:spacing w:line="360" w:lineRule="auto"/>
        <w:jc w:val="both"/>
        <w:rPr>
          <w:rFonts w:ascii="Arial" w:eastAsia="Times New Roman" w:hAnsi="Arial" w:cs="Arial"/>
          <w:sz w:val="22"/>
          <w:szCs w:val="22"/>
          <w:u w:val="single"/>
          <w:lang w:eastAsia="pt-BR"/>
        </w:rPr>
      </w:pPr>
      <w:r w:rsidRPr="00F158AE">
        <w:rPr>
          <w:rFonts w:ascii="Arial" w:eastAsia="Times New Roman" w:hAnsi="Arial" w:cs="Arial"/>
          <w:sz w:val="22"/>
          <w:szCs w:val="22"/>
          <w:lang w:eastAsia="pt-BR"/>
        </w:rPr>
        <w:t xml:space="preserve">7.4. A </w:t>
      </w:r>
      <w:r w:rsidRPr="00F158AE">
        <w:rPr>
          <w:rFonts w:ascii="Arial" w:eastAsia="Times New Roman" w:hAnsi="Arial" w:cs="Arial"/>
          <w:b/>
          <w:sz w:val="22"/>
          <w:szCs w:val="22"/>
          <w:lang w:eastAsia="pt-BR"/>
        </w:rPr>
        <w:t xml:space="preserve">DETENTORA </w:t>
      </w:r>
      <w:r w:rsidRPr="00F158AE">
        <w:rPr>
          <w:rFonts w:ascii="Arial" w:eastAsia="Times New Roman" w:hAnsi="Arial" w:cs="Arial"/>
          <w:sz w:val="22"/>
          <w:szCs w:val="22"/>
          <w:lang w:eastAsia="pt-BR"/>
        </w:rPr>
        <w:t>deverá observar todas as normas legais vigentes</w:t>
      </w:r>
      <w:r w:rsidRPr="00F158AE">
        <w:rPr>
          <w:rFonts w:ascii="Arial" w:hAnsi="Arial" w:cs="Arial"/>
          <w:sz w:val="22"/>
          <w:szCs w:val="22"/>
        </w:rPr>
        <w:t xml:space="preserve"> comprometendo-se a manter</w:t>
      </w:r>
      <w:r w:rsidR="007636D9">
        <w:rPr>
          <w:rFonts w:ascii="Arial" w:hAnsi="Arial" w:cs="Arial"/>
          <w:sz w:val="22"/>
          <w:szCs w:val="22"/>
        </w:rPr>
        <w:t>,</w:t>
      </w:r>
      <w:r w:rsidRPr="00F158AE">
        <w:rPr>
          <w:rFonts w:ascii="Arial" w:hAnsi="Arial" w:cs="Arial"/>
          <w:sz w:val="22"/>
          <w:szCs w:val="22"/>
        </w:rPr>
        <w:t xml:space="preserve"> </w:t>
      </w:r>
      <w:r w:rsidR="007A5382" w:rsidRPr="001E6021">
        <w:rPr>
          <w:rFonts w:ascii="Arial" w:hAnsi="Arial" w:cs="Arial"/>
          <w:sz w:val="22"/>
          <w:szCs w:val="22"/>
        </w:rPr>
        <w:t xml:space="preserve">durante </w:t>
      </w:r>
      <w:r w:rsidR="007636D9" w:rsidRPr="001E6021">
        <w:rPr>
          <w:rFonts w:ascii="Arial" w:hAnsi="Arial" w:cs="Arial"/>
          <w:sz w:val="22"/>
          <w:szCs w:val="22"/>
        </w:rPr>
        <w:t xml:space="preserve">todo </w:t>
      </w:r>
      <w:r w:rsidR="007A5382" w:rsidRPr="001E6021">
        <w:rPr>
          <w:rFonts w:ascii="Arial" w:hAnsi="Arial" w:cs="Arial"/>
          <w:sz w:val="22"/>
          <w:szCs w:val="22"/>
        </w:rPr>
        <w:t>o prazo d</w:t>
      </w:r>
      <w:r w:rsidR="007636D9" w:rsidRPr="001E6021">
        <w:rPr>
          <w:rFonts w:ascii="Arial" w:hAnsi="Arial" w:cs="Arial"/>
          <w:sz w:val="22"/>
          <w:szCs w:val="22"/>
        </w:rPr>
        <w:t>a</w:t>
      </w:r>
      <w:r w:rsidR="007A5382" w:rsidRPr="001E6021">
        <w:rPr>
          <w:rFonts w:ascii="Arial" w:hAnsi="Arial" w:cs="Arial"/>
          <w:sz w:val="22"/>
          <w:szCs w:val="22"/>
        </w:rPr>
        <w:t xml:space="preserve"> presente </w:t>
      </w:r>
      <w:r w:rsidR="007636D9" w:rsidRPr="001E6021">
        <w:rPr>
          <w:rFonts w:ascii="Arial" w:hAnsi="Arial" w:cs="Arial"/>
          <w:sz w:val="22"/>
          <w:szCs w:val="22"/>
        </w:rPr>
        <w:t>Ata de Registro de Preço,</w:t>
      </w:r>
      <w:r w:rsidR="007A5382" w:rsidRPr="001E6021">
        <w:rPr>
          <w:rFonts w:ascii="Arial" w:hAnsi="Arial" w:cs="Arial"/>
          <w:sz w:val="22"/>
          <w:szCs w:val="22"/>
        </w:rPr>
        <w:t xml:space="preserve"> </w:t>
      </w:r>
      <w:r w:rsidRPr="00F158AE">
        <w:rPr>
          <w:rFonts w:ascii="Arial" w:hAnsi="Arial" w:cs="Arial"/>
          <w:sz w:val="22"/>
          <w:szCs w:val="22"/>
        </w:rPr>
        <w:t xml:space="preserve">em compatibilidade com as obrigações por ela assumidas por conta do edital de licitação – com seus anexos - </w:t>
      </w:r>
      <w:r w:rsidRPr="00F158AE">
        <w:rPr>
          <w:rFonts w:ascii="Arial" w:eastAsia="Times New Roman" w:hAnsi="Arial" w:cs="Arial"/>
          <w:sz w:val="22"/>
          <w:szCs w:val="22"/>
          <w:lang w:eastAsia="pt-BR"/>
        </w:rPr>
        <w:t xml:space="preserve">obrigando-se a manter as </w:t>
      </w:r>
      <w:r w:rsidRPr="00F158AE">
        <w:rPr>
          <w:rFonts w:ascii="Arial" w:eastAsia="Times New Roman" w:hAnsi="Arial" w:cs="Arial"/>
          <w:sz w:val="22"/>
          <w:szCs w:val="22"/>
          <w:lang w:eastAsia="pt-BR"/>
        </w:rPr>
        <w:lastRenderedPageBreak/>
        <w:t>condições de habilitação exigidas no procedimento licitatório que precedeu a celebração da presente Ata de Registro de Preços</w:t>
      </w:r>
      <w:r w:rsidR="00CE1097" w:rsidRPr="00F158AE">
        <w:rPr>
          <w:rFonts w:ascii="Arial" w:eastAsia="Times New Roman" w:hAnsi="Arial" w:cs="Arial"/>
          <w:sz w:val="22"/>
          <w:szCs w:val="22"/>
          <w:lang w:eastAsia="pt-BR"/>
        </w:rPr>
        <w:t xml:space="preserve">, </w:t>
      </w:r>
      <w:r w:rsidR="00CE1097" w:rsidRPr="00F158AE">
        <w:rPr>
          <w:rFonts w:ascii="Arial" w:eastAsia="Times New Roman" w:hAnsi="Arial" w:cs="Arial"/>
          <w:sz w:val="22"/>
          <w:szCs w:val="22"/>
          <w:u w:val="single"/>
          <w:lang w:eastAsia="pt-BR"/>
        </w:rPr>
        <w:t>sob pena de cancelamento da presente Ata e multa.</w:t>
      </w:r>
    </w:p>
    <w:p w:rsidR="003F2118" w:rsidRPr="00F158AE" w:rsidRDefault="003F2118" w:rsidP="003F2118">
      <w:pPr>
        <w:shd w:val="clear" w:color="auto" w:fill="FFFFFF"/>
        <w:spacing w:line="360" w:lineRule="auto"/>
        <w:jc w:val="both"/>
        <w:rPr>
          <w:rFonts w:ascii="Arial" w:hAnsi="Arial" w:cs="Arial"/>
          <w:sz w:val="22"/>
          <w:szCs w:val="22"/>
        </w:rPr>
      </w:pPr>
      <w:r w:rsidRPr="00F158AE">
        <w:rPr>
          <w:rFonts w:ascii="Arial" w:eastAsia="Times New Roman" w:hAnsi="Arial" w:cs="Arial"/>
          <w:sz w:val="22"/>
          <w:szCs w:val="22"/>
          <w:lang w:eastAsia="pt-BR"/>
        </w:rPr>
        <w:t>7.</w:t>
      </w:r>
      <w:r w:rsidR="00E54FDA">
        <w:rPr>
          <w:rFonts w:ascii="Arial" w:eastAsia="Times New Roman" w:hAnsi="Arial" w:cs="Arial"/>
          <w:sz w:val="22"/>
          <w:szCs w:val="22"/>
          <w:lang w:eastAsia="pt-BR"/>
        </w:rPr>
        <w:t>5</w:t>
      </w:r>
      <w:r w:rsidRPr="00F158AE">
        <w:rPr>
          <w:rFonts w:ascii="Arial" w:eastAsia="Times New Roman" w:hAnsi="Arial" w:cs="Arial"/>
          <w:sz w:val="22"/>
          <w:szCs w:val="22"/>
          <w:lang w:eastAsia="pt-BR"/>
        </w:rPr>
        <w:t xml:space="preserve">. A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 xml:space="preserve"> deverá se comprometer com a boa qualidade do(s) serviço(s) a ser(em)</w:t>
      </w:r>
      <w:r w:rsidR="007E26CF" w:rsidRPr="00F158AE">
        <w:rPr>
          <w:rFonts w:ascii="Arial" w:eastAsia="Times New Roman" w:hAnsi="Arial" w:cs="Arial"/>
          <w:sz w:val="22"/>
          <w:szCs w:val="22"/>
          <w:lang w:eastAsia="pt-BR"/>
        </w:rPr>
        <w:t xml:space="preserve"> p</w:t>
      </w:r>
      <w:r w:rsidRPr="00F158AE">
        <w:rPr>
          <w:rFonts w:ascii="Arial" w:eastAsia="Times New Roman" w:hAnsi="Arial" w:cs="Arial"/>
          <w:sz w:val="22"/>
          <w:szCs w:val="22"/>
          <w:lang w:eastAsia="pt-BR"/>
        </w:rPr>
        <w:t xml:space="preserve">restado(s), devendo </w:t>
      </w:r>
      <w:r w:rsidRPr="00F158AE">
        <w:rPr>
          <w:rFonts w:ascii="Arial" w:hAnsi="Arial" w:cs="Arial"/>
          <w:sz w:val="22"/>
          <w:szCs w:val="22"/>
        </w:rPr>
        <w:t>refazer aquele que apresentar defeito ou estiver em desacordo com o edital.</w:t>
      </w:r>
    </w:p>
    <w:p w:rsidR="007E26CF" w:rsidRPr="00E54FDA" w:rsidRDefault="00E54FDA" w:rsidP="00E54FDA">
      <w:pPr>
        <w:tabs>
          <w:tab w:val="left" w:pos="426"/>
        </w:tabs>
        <w:suppressAutoHyphens w:val="0"/>
        <w:autoSpaceDN/>
        <w:spacing w:line="360" w:lineRule="auto"/>
        <w:ind w:right="106"/>
        <w:jc w:val="both"/>
        <w:textAlignment w:val="auto"/>
        <w:rPr>
          <w:rFonts w:ascii="Arial" w:eastAsia="Times New Roman" w:hAnsi="Arial" w:cs="Arial"/>
          <w:sz w:val="22"/>
          <w:szCs w:val="22"/>
          <w:lang w:eastAsia="pt-BR"/>
        </w:rPr>
      </w:pPr>
      <w:r>
        <w:rPr>
          <w:rFonts w:ascii="Arial" w:eastAsia="Times New Roman" w:hAnsi="Arial" w:cs="Arial"/>
          <w:sz w:val="22"/>
          <w:szCs w:val="22"/>
          <w:lang w:eastAsia="pt-BR"/>
        </w:rPr>
        <w:t xml:space="preserve">7.6 </w:t>
      </w:r>
      <w:r w:rsidR="007E26CF" w:rsidRPr="00E54FDA">
        <w:rPr>
          <w:rFonts w:ascii="Arial" w:eastAsia="Times New Roman" w:hAnsi="Arial" w:cs="Arial"/>
          <w:sz w:val="22"/>
          <w:szCs w:val="22"/>
          <w:lang w:eastAsia="pt-BR"/>
        </w:rPr>
        <w:t>Os serviços poderão ser executados no horário de funcionamento d</w:t>
      </w:r>
      <w:r w:rsidR="00561421" w:rsidRPr="00E54FDA">
        <w:rPr>
          <w:rFonts w:ascii="Arial" w:eastAsia="Times New Roman" w:hAnsi="Arial" w:cs="Arial"/>
          <w:sz w:val="22"/>
          <w:szCs w:val="22"/>
          <w:lang w:eastAsia="pt-BR"/>
        </w:rPr>
        <w:t>o ÓRGÃO GERENCIADOR</w:t>
      </w:r>
      <w:r w:rsidR="007E26CF" w:rsidRPr="00E54FDA">
        <w:rPr>
          <w:rFonts w:ascii="Arial" w:eastAsia="Times New Roman" w:hAnsi="Arial" w:cs="Arial"/>
          <w:sz w:val="22"/>
          <w:szCs w:val="22"/>
          <w:lang w:eastAsia="pt-BR"/>
        </w:rPr>
        <w:t>, ou em finais de semana, feriados, isto é, em dias que não haja expediente, em datas e horários estipulados pe</w:t>
      </w:r>
      <w:r w:rsidR="00561421" w:rsidRPr="00E54FDA">
        <w:rPr>
          <w:rFonts w:ascii="Arial" w:eastAsia="Times New Roman" w:hAnsi="Arial" w:cs="Arial"/>
          <w:sz w:val="22"/>
          <w:szCs w:val="22"/>
          <w:lang w:eastAsia="pt-BR"/>
        </w:rPr>
        <w:t>lo</w:t>
      </w:r>
      <w:r w:rsidR="007E26CF" w:rsidRPr="00E54FDA">
        <w:rPr>
          <w:rFonts w:ascii="Arial" w:eastAsia="Times New Roman" w:hAnsi="Arial" w:cs="Arial"/>
          <w:sz w:val="22"/>
          <w:szCs w:val="22"/>
          <w:lang w:eastAsia="pt-BR"/>
        </w:rPr>
        <w:t xml:space="preserve"> </w:t>
      </w:r>
      <w:r w:rsidR="00561421" w:rsidRPr="00E54FDA">
        <w:rPr>
          <w:rFonts w:ascii="Arial" w:eastAsia="Times New Roman" w:hAnsi="Arial" w:cs="Arial"/>
          <w:sz w:val="22"/>
          <w:szCs w:val="22"/>
          <w:lang w:eastAsia="pt-BR"/>
        </w:rPr>
        <w:t>ÓRGÃO GERENCIADOR</w:t>
      </w:r>
      <w:r w:rsidR="007E26CF" w:rsidRPr="00E54FDA">
        <w:rPr>
          <w:rFonts w:ascii="Arial" w:eastAsia="Times New Roman" w:hAnsi="Arial" w:cs="Arial"/>
          <w:sz w:val="22"/>
          <w:szCs w:val="22"/>
          <w:lang w:eastAsia="pt-BR"/>
        </w:rPr>
        <w:t>.</w:t>
      </w:r>
    </w:p>
    <w:p w:rsidR="007E26CF" w:rsidRPr="00F158AE" w:rsidRDefault="007E26CF" w:rsidP="00561421">
      <w:pPr>
        <w:pStyle w:val="PargrafodaLista"/>
        <w:numPr>
          <w:ilvl w:val="1"/>
          <w:numId w:val="27"/>
        </w:numPr>
        <w:suppressAutoHyphens w:val="0"/>
        <w:autoSpaceDN/>
        <w:spacing w:line="360" w:lineRule="auto"/>
        <w:ind w:left="0" w:right="111" w:firstLine="0"/>
        <w:jc w:val="both"/>
        <w:textAlignment w:val="auto"/>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Os acréscimos relativos aos prêmios de horas extras ou demais encargos decorrentes desta situação não poderão implicar nenhum ônus para </w:t>
      </w:r>
      <w:r w:rsidR="00561421" w:rsidRPr="00F158AE">
        <w:rPr>
          <w:rFonts w:ascii="Arial" w:eastAsia="Times New Roman" w:hAnsi="Arial" w:cs="Arial"/>
          <w:sz w:val="22"/>
          <w:szCs w:val="22"/>
          <w:lang w:eastAsia="pt-BR"/>
        </w:rPr>
        <w:t>o ÓRGÃO GERENCIADOR</w:t>
      </w:r>
      <w:r w:rsidRPr="00F158AE">
        <w:rPr>
          <w:rFonts w:ascii="Arial" w:eastAsia="Times New Roman" w:hAnsi="Arial" w:cs="Arial"/>
          <w:sz w:val="22"/>
          <w:szCs w:val="22"/>
          <w:lang w:eastAsia="pt-BR"/>
        </w:rPr>
        <w:t>.</w:t>
      </w:r>
    </w:p>
    <w:p w:rsidR="00D168E0" w:rsidRPr="00F158AE" w:rsidRDefault="00D168E0" w:rsidP="00D168E0">
      <w:pPr>
        <w:numPr>
          <w:ilvl w:val="1"/>
          <w:numId w:val="27"/>
        </w:numPr>
        <w:tabs>
          <w:tab w:val="left" w:pos="900"/>
        </w:tabs>
        <w:suppressAutoHyphens w:val="0"/>
        <w:autoSpaceDN/>
        <w:spacing w:line="360" w:lineRule="auto"/>
        <w:ind w:right="110"/>
        <w:jc w:val="both"/>
        <w:textAlignment w:val="auto"/>
        <w:rPr>
          <w:rFonts w:ascii="Arial" w:eastAsia="Times New Roman" w:hAnsi="Arial" w:cs="Arial"/>
          <w:sz w:val="22"/>
          <w:szCs w:val="22"/>
          <w:lang w:eastAsia="pt-BR"/>
        </w:rPr>
      </w:pPr>
      <w:r w:rsidRPr="00F158AE">
        <w:rPr>
          <w:rFonts w:ascii="Arial" w:eastAsia="Times New Roman" w:hAnsi="Arial" w:cs="Arial"/>
          <w:sz w:val="22"/>
          <w:szCs w:val="22"/>
          <w:lang w:eastAsia="pt-BR"/>
        </w:rPr>
        <w:t>A legislação aplicável à execução d</w:t>
      </w:r>
      <w:r w:rsidR="00E177D5">
        <w:rPr>
          <w:rFonts w:ascii="Arial" w:eastAsia="Times New Roman" w:hAnsi="Arial" w:cs="Arial"/>
          <w:sz w:val="22"/>
          <w:szCs w:val="22"/>
          <w:lang w:eastAsia="pt-BR"/>
        </w:rPr>
        <w:t>a</w:t>
      </w:r>
      <w:r w:rsidRPr="00F158AE">
        <w:rPr>
          <w:rFonts w:ascii="Arial" w:eastAsia="Times New Roman" w:hAnsi="Arial" w:cs="Arial"/>
          <w:sz w:val="22"/>
          <w:szCs w:val="22"/>
          <w:lang w:eastAsia="pt-BR"/>
        </w:rPr>
        <w:t xml:space="preserve"> presente </w:t>
      </w:r>
      <w:r w:rsidR="00E177D5">
        <w:rPr>
          <w:rFonts w:ascii="Arial" w:eastAsia="Times New Roman" w:hAnsi="Arial" w:cs="Arial"/>
          <w:sz w:val="22"/>
          <w:szCs w:val="22"/>
          <w:lang w:eastAsia="pt-BR"/>
        </w:rPr>
        <w:t>Ata de Registro de Preços</w:t>
      </w:r>
      <w:r w:rsidRPr="00F158AE">
        <w:rPr>
          <w:rFonts w:ascii="Arial" w:eastAsia="Times New Roman" w:hAnsi="Arial" w:cs="Arial"/>
          <w:sz w:val="22"/>
          <w:szCs w:val="22"/>
          <w:lang w:eastAsia="pt-BR"/>
        </w:rPr>
        <w:t xml:space="preserve"> e especialmente aos casos omissos será a Lei nº 8.666/93 e a legislação pertinente à Administração pública.</w:t>
      </w:r>
    </w:p>
    <w:p w:rsidR="006119E5" w:rsidRPr="00F158AE" w:rsidRDefault="006119E5" w:rsidP="00D168E0">
      <w:pPr>
        <w:numPr>
          <w:ilvl w:val="1"/>
          <w:numId w:val="27"/>
        </w:numPr>
        <w:tabs>
          <w:tab w:val="left" w:pos="922"/>
        </w:tabs>
        <w:suppressAutoHyphens w:val="0"/>
        <w:autoSpaceDN/>
        <w:spacing w:line="360" w:lineRule="auto"/>
        <w:ind w:right="108"/>
        <w:jc w:val="both"/>
        <w:textAlignment w:val="auto"/>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Eventuais pedidos para prorrogação de prazo de execução ou para saneamento de irregularidades, desde que devidamente justificados, deverão ser apresentados por escrito à esta Câmara Municipal e serão apreciados pelo Diretor Geral de Departamento, que os decidirá; a) Os pedidos de prorrogação deverão ser submetidos com a devida antecedência, considerando o tempo necessário para o trâmite processual e para que não haja paralisação </w:t>
      </w:r>
      <w:r w:rsidR="001C32D9">
        <w:rPr>
          <w:rFonts w:ascii="Arial" w:eastAsia="Times New Roman" w:hAnsi="Arial" w:cs="Arial"/>
          <w:sz w:val="22"/>
          <w:szCs w:val="22"/>
          <w:lang w:eastAsia="pt-BR"/>
        </w:rPr>
        <w:t>do fornecimento pela Detentora</w:t>
      </w:r>
      <w:r w:rsidRPr="00F158AE">
        <w:rPr>
          <w:rFonts w:ascii="Arial" w:eastAsia="Times New Roman" w:hAnsi="Arial" w:cs="Arial"/>
          <w:sz w:val="22"/>
          <w:szCs w:val="22"/>
          <w:lang w:eastAsia="pt-BR"/>
        </w:rPr>
        <w:t>.</w:t>
      </w:r>
    </w:p>
    <w:p w:rsidR="008749AC" w:rsidRPr="00F158AE" w:rsidRDefault="008749AC" w:rsidP="000D6150">
      <w:pPr>
        <w:shd w:val="clear" w:color="auto" w:fill="FFFFFF"/>
        <w:jc w:val="both"/>
        <w:rPr>
          <w:rFonts w:ascii="Arial" w:eastAsia="Times New Roman" w:hAnsi="Arial" w:cs="Arial"/>
          <w:sz w:val="22"/>
          <w:szCs w:val="22"/>
          <w:lang w:eastAsia="pt-BR"/>
        </w:rPr>
      </w:pPr>
    </w:p>
    <w:p w:rsidR="008749AC" w:rsidRPr="00F158AE" w:rsidRDefault="008749AC" w:rsidP="008749AC">
      <w:pPr>
        <w:shd w:val="clear" w:color="auto" w:fill="FFFFFF"/>
        <w:spacing w:line="360" w:lineRule="auto"/>
        <w:jc w:val="both"/>
        <w:rPr>
          <w:rFonts w:ascii="Arial" w:eastAsia="Times New Roman" w:hAnsi="Arial" w:cs="Arial"/>
          <w:b/>
          <w:bCs/>
          <w:sz w:val="22"/>
          <w:szCs w:val="22"/>
          <w:lang w:eastAsia="pt-BR"/>
        </w:rPr>
      </w:pPr>
      <w:r w:rsidRPr="00F158AE">
        <w:rPr>
          <w:rFonts w:ascii="Arial" w:eastAsia="Times New Roman" w:hAnsi="Arial" w:cs="Arial"/>
          <w:b/>
          <w:bCs/>
          <w:sz w:val="22"/>
          <w:szCs w:val="22"/>
          <w:lang w:eastAsia="pt-BR"/>
        </w:rPr>
        <w:t>CLÁUSULA OITAVA – DAS PENALIDADES</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8.1. Além das sanções previstas no capítulo IV da Lei Federal nº 8.666/93 e demais normas pertinentes, a </w:t>
      </w:r>
      <w:r w:rsidRPr="00F158AE">
        <w:rPr>
          <w:rFonts w:ascii="Arial" w:eastAsia="Times New Roman" w:hAnsi="Arial" w:cs="Arial"/>
          <w:b/>
          <w:sz w:val="22"/>
          <w:szCs w:val="22"/>
          <w:lang w:eastAsia="pt-BR"/>
        </w:rPr>
        <w:t xml:space="preserve">DETENTORA </w:t>
      </w:r>
      <w:r w:rsidRPr="00F158AE">
        <w:rPr>
          <w:rFonts w:ascii="Arial" w:eastAsia="Times New Roman" w:hAnsi="Arial" w:cs="Arial"/>
          <w:sz w:val="22"/>
          <w:szCs w:val="22"/>
          <w:lang w:eastAsia="pt-BR"/>
        </w:rPr>
        <w:t>estará sujeita às penalidades a seguir discriminadas:</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8.1.1. Pela recusa em assinar a presente Ata de Registro de Preços, multa de 20% (vinte por cento) sobre o valor de sua proposta, sem prejuízo da aplicação do Art. 7º da Lei 10.520/02;</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8.1.2. Pela recusa em retirar nota de empenho ou assinar contrato de fornecimento (quando exigível este), multa de 20% (vinte por cento) sobre o valor da nota de empenho ou do contrato;</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8.1.3. Pelo retardamento na entrega do(s) produto(s</w:t>
      </w:r>
      <w:r w:rsidR="007F6D29" w:rsidRPr="00F158AE">
        <w:rPr>
          <w:rFonts w:ascii="Arial" w:eastAsia="Times New Roman" w:hAnsi="Arial" w:cs="Arial"/>
          <w:sz w:val="22"/>
          <w:szCs w:val="22"/>
          <w:lang w:eastAsia="pt-BR"/>
        </w:rPr>
        <w:t>)</w:t>
      </w:r>
      <w:r w:rsidRPr="00F158AE">
        <w:rPr>
          <w:rFonts w:ascii="Arial" w:eastAsia="Times New Roman" w:hAnsi="Arial" w:cs="Arial"/>
          <w:sz w:val="22"/>
          <w:szCs w:val="22"/>
          <w:lang w:eastAsia="pt-BR"/>
        </w:rPr>
        <w:t>, multa diária de 1% (um por cento) sobre o valor da partida em atraso. A partir do 10º (décimo) dia de atraso, configurar-se-á inexecução total ou parcial do contrato, com as consequências daí advindas;</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8.1.4. Pela inexecução total, multa de 20% (vinte por cento) sobre o valor correspondente ao contrato ou à ordem de fornecimento decorrente da presente ata;</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8.1.5. Pela inexecução parcial, multa de 20</w:t>
      </w:r>
      <w:r w:rsidR="003D7543" w:rsidRPr="00F158AE">
        <w:rPr>
          <w:rFonts w:ascii="Arial" w:eastAsia="Times New Roman" w:hAnsi="Arial" w:cs="Arial"/>
          <w:sz w:val="22"/>
          <w:szCs w:val="22"/>
          <w:lang w:eastAsia="pt-BR"/>
        </w:rPr>
        <w:t>% (</w:t>
      </w:r>
      <w:r w:rsidRPr="00F158AE">
        <w:rPr>
          <w:rFonts w:ascii="Arial" w:eastAsia="Times New Roman" w:hAnsi="Arial" w:cs="Arial"/>
          <w:sz w:val="22"/>
          <w:szCs w:val="22"/>
          <w:lang w:eastAsia="pt-BR"/>
        </w:rPr>
        <w:t xml:space="preserve">vinte por cento) sobre o valor </w:t>
      </w:r>
      <w:r w:rsidR="008960DE" w:rsidRPr="00F158AE">
        <w:rPr>
          <w:rFonts w:ascii="Arial" w:eastAsia="Times New Roman" w:hAnsi="Arial" w:cs="Arial"/>
          <w:sz w:val="22"/>
          <w:szCs w:val="22"/>
          <w:lang w:eastAsia="pt-BR"/>
        </w:rPr>
        <w:t>correspondente à</w:t>
      </w:r>
      <w:r w:rsidRPr="00F158AE">
        <w:rPr>
          <w:rFonts w:ascii="Arial" w:eastAsia="Times New Roman" w:hAnsi="Arial" w:cs="Arial"/>
          <w:sz w:val="22"/>
          <w:szCs w:val="22"/>
          <w:lang w:eastAsia="pt-BR"/>
        </w:rPr>
        <w:t xml:space="preserve"> parcela </w:t>
      </w:r>
      <w:r w:rsidR="007F6D29" w:rsidRPr="00F158AE">
        <w:rPr>
          <w:rFonts w:ascii="Arial" w:eastAsia="Times New Roman" w:hAnsi="Arial" w:cs="Arial"/>
          <w:sz w:val="22"/>
          <w:szCs w:val="22"/>
          <w:lang w:eastAsia="pt-BR"/>
        </w:rPr>
        <w:t>do(s) produto(s)</w:t>
      </w:r>
      <w:r w:rsidRPr="00F158AE">
        <w:rPr>
          <w:rFonts w:ascii="Arial" w:eastAsia="Times New Roman" w:hAnsi="Arial" w:cs="Arial"/>
          <w:sz w:val="22"/>
          <w:szCs w:val="22"/>
          <w:lang w:eastAsia="pt-BR"/>
        </w:rPr>
        <w:t xml:space="preserve"> não fornecido(s), ou entregue(s) em desacordo com as especificações técnicas;</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8.1.6. Pelo descumprimento de qualquer outra cláusula, que não diga respeito diretamente </w:t>
      </w:r>
      <w:r w:rsidR="00CD27C2">
        <w:rPr>
          <w:rFonts w:ascii="Arial" w:eastAsia="Times New Roman" w:hAnsi="Arial" w:cs="Arial"/>
          <w:sz w:val="22"/>
          <w:szCs w:val="22"/>
          <w:lang w:eastAsia="pt-BR"/>
        </w:rPr>
        <w:t>ao fornecimento</w:t>
      </w:r>
      <w:r w:rsidRPr="00F158AE">
        <w:rPr>
          <w:rFonts w:ascii="Arial" w:eastAsia="Times New Roman" w:hAnsi="Arial" w:cs="Arial"/>
          <w:sz w:val="22"/>
          <w:szCs w:val="22"/>
          <w:lang w:eastAsia="pt-BR"/>
        </w:rPr>
        <w:t xml:space="preserve"> do objeto referido nessa Ata, multa de 0,5% (meio po</w:t>
      </w:r>
      <w:r w:rsidR="00087535" w:rsidRPr="00F158AE">
        <w:rPr>
          <w:rFonts w:ascii="Arial" w:eastAsia="Times New Roman" w:hAnsi="Arial" w:cs="Arial"/>
          <w:sz w:val="22"/>
          <w:szCs w:val="22"/>
          <w:lang w:eastAsia="pt-BR"/>
        </w:rPr>
        <w:t>r cento</w:t>
      </w:r>
      <w:r w:rsidRPr="00F158AE">
        <w:rPr>
          <w:rFonts w:ascii="Arial" w:eastAsia="Times New Roman" w:hAnsi="Arial" w:cs="Arial"/>
          <w:sz w:val="22"/>
          <w:szCs w:val="22"/>
          <w:lang w:eastAsia="pt-BR"/>
        </w:rPr>
        <w:t>) sobre o valor total firmado;</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lastRenderedPageBreak/>
        <w:t xml:space="preserve">8.1.7. Pelo cancelamento da presente Ata de Registro de Preços por culpa da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 multa de 10% (dez por cento) sobre o valor do fornecimento mensal estimado multiplicado pelo número de meses faltantes para o termo final do ajuste.</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8.2. As sanções são independentes e a aplicação de uma não exclui a das outras.</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8.3. O prazo para pagamento de multas será de 05 (cinco) dias úteis a contar da intimação da empresa apenada, sendo possível, a critério do </w:t>
      </w:r>
      <w:r w:rsidRPr="00F158AE">
        <w:rPr>
          <w:rFonts w:ascii="Arial" w:eastAsia="Times New Roman" w:hAnsi="Arial" w:cs="Arial"/>
          <w:b/>
          <w:sz w:val="22"/>
          <w:szCs w:val="22"/>
          <w:lang w:eastAsia="pt-BR"/>
        </w:rPr>
        <w:t>ÓRGÃO GERENCIADOR</w:t>
      </w:r>
      <w:r w:rsidRPr="00F158AE">
        <w:rPr>
          <w:rFonts w:ascii="Arial" w:eastAsia="Times New Roman" w:hAnsi="Arial" w:cs="Arial"/>
          <w:sz w:val="22"/>
          <w:szCs w:val="22"/>
          <w:lang w:eastAsia="pt-BR"/>
        </w:rPr>
        <w:t xml:space="preserve">, o desconto das respectivas importâncias do valor eventualmente devido a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w:t>
      </w:r>
    </w:p>
    <w:p w:rsidR="008749AC"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8.3.1. O não-pagamento de multas no prazo previsto ensejará a inscrição do respectivo valor como dívida ativa, sujeitando-se a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 xml:space="preserve"> ao processo judicial de execução.</w:t>
      </w:r>
    </w:p>
    <w:p w:rsidR="00B467BF" w:rsidRPr="001E6021" w:rsidRDefault="008E00EB" w:rsidP="008749AC">
      <w:pPr>
        <w:shd w:val="clear" w:color="auto" w:fill="FFFFFF"/>
        <w:spacing w:line="360" w:lineRule="auto"/>
        <w:jc w:val="both"/>
        <w:rPr>
          <w:rFonts w:ascii="Arial" w:eastAsia="Times New Roman" w:hAnsi="Arial" w:cs="Arial"/>
          <w:sz w:val="22"/>
          <w:szCs w:val="22"/>
          <w:lang w:eastAsia="pt-BR"/>
        </w:rPr>
      </w:pPr>
      <w:r w:rsidRPr="001E6021">
        <w:rPr>
          <w:rFonts w:ascii="Arial" w:eastAsia="Times New Roman" w:hAnsi="Arial" w:cs="Arial"/>
          <w:sz w:val="22"/>
          <w:szCs w:val="22"/>
          <w:lang w:eastAsia="pt-BR"/>
        </w:rPr>
        <w:t xml:space="preserve">8.4. O descumprimento total ou parcial da obrigação da </w:t>
      </w:r>
      <w:r w:rsidR="00E703CC" w:rsidRPr="001E6021">
        <w:rPr>
          <w:rFonts w:ascii="Arial" w:eastAsia="Times New Roman" w:hAnsi="Arial" w:cs="Arial"/>
          <w:sz w:val="22"/>
          <w:szCs w:val="22"/>
          <w:lang w:eastAsia="pt-BR"/>
        </w:rPr>
        <w:t xml:space="preserve">DETENTORA </w:t>
      </w:r>
      <w:r w:rsidRPr="001E6021">
        <w:rPr>
          <w:rFonts w:ascii="Arial" w:eastAsia="Times New Roman" w:hAnsi="Arial" w:cs="Arial"/>
          <w:sz w:val="22"/>
          <w:szCs w:val="22"/>
          <w:lang w:eastAsia="pt-BR"/>
        </w:rPr>
        <w:t xml:space="preserve">não ensejará </w:t>
      </w:r>
      <w:r w:rsidR="00E703CC" w:rsidRPr="001E6021">
        <w:rPr>
          <w:rFonts w:ascii="Arial" w:eastAsia="Times New Roman" w:hAnsi="Arial" w:cs="Arial"/>
          <w:sz w:val="22"/>
          <w:szCs w:val="22"/>
          <w:lang w:eastAsia="pt-BR"/>
        </w:rPr>
        <w:t>qualquer tipo de penalidade</w:t>
      </w:r>
      <w:r w:rsidRPr="001E6021">
        <w:rPr>
          <w:rFonts w:ascii="Arial" w:eastAsia="Times New Roman" w:hAnsi="Arial" w:cs="Arial"/>
          <w:sz w:val="22"/>
          <w:szCs w:val="22"/>
          <w:lang w:eastAsia="pt-BR"/>
        </w:rPr>
        <w:t xml:space="preserve"> desde que tenha justificativa </w:t>
      </w:r>
      <w:r w:rsidR="00E703CC" w:rsidRPr="001E6021">
        <w:rPr>
          <w:rFonts w:ascii="Arial" w:eastAsia="Times New Roman" w:hAnsi="Arial" w:cs="Arial"/>
          <w:sz w:val="22"/>
          <w:szCs w:val="22"/>
          <w:lang w:eastAsia="pt-BR"/>
        </w:rPr>
        <w:t xml:space="preserve">plausível </w:t>
      </w:r>
      <w:r w:rsidRPr="001E6021">
        <w:rPr>
          <w:rFonts w:ascii="Arial" w:eastAsia="Times New Roman" w:hAnsi="Arial" w:cs="Arial"/>
          <w:sz w:val="22"/>
          <w:szCs w:val="22"/>
          <w:lang w:eastAsia="pt-BR"/>
        </w:rPr>
        <w:t xml:space="preserve">e esta seja aceita pelo </w:t>
      </w:r>
      <w:r w:rsidR="00E703CC" w:rsidRPr="001E6021">
        <w:rPr>
          <w:rFonts w:ascii="Arial" w:eastAsia="Times New Roman" w:hAnsi="Arial" w:cs="Arial"/>
          <w:sz w:val="22"/>
          <w:szCs w:val="22"/>
          <w:lang w:eastAsia="pt-BR"/>
        </w:rPr>
        <w:t>ÓRGÃO GERENCIADOR</w:t>
      </w:r>
      <w:r w:rsidRPr="001E6021">
        <w:rPr>
          <w:rFonts w:ascii="Arial" w:eastAsia="Times New Roman" w:hAnsi="Arial" w:cs="Arial"/>
          <w:sz w:val="22"/>
          <w:szCs w:val="22"/>
          <w:lang w:eastAsia="pt-BR"/>
        </w:rPr>
        <w:t>.</w:t>
      </w:r>
    </w:p>
    <w:p w:rsidR="008749AC" w:rsidRPr="00F158AE" w:rsidRDefault="008749AC" w:rsidP="008749AC">
      <w:pPr>
        <w:shd w:val="clear" w:color="auto" w:fill="FFFFFF"/>
        <w:spacing w:line="360" w:lineRule="auto"/>
        <w:jc w:val="both"/>
        <w:rPr>
          <w:rFonts w:ascii="Arial" w:eastAsia="Times New Roman" w:hAnsi="Arial" w:cs="Arial"/>
          <w:bCs/>
          <w:sz w:val="22"/>
          <w:szCs w:val="22"/>
          <w:lang w:eastAsia="pt-BR"/>
        </w:rPr>
      </w:pPr>
    </w:p>
    <w:p w:rsidR="008749AC" w:rsidRPr="00F158AE" w:rsidRDefault="008749AC" w:rsidP="008749AC">
      <w:pPr>
        <w:shd w:val="clear" w:color="auto" w:fill="FFFFFF"/>
        <w:spacing w:line="360" w:lineRule="auto"/>
        <w:jc w:val="both"/>
        <w:rPr>
          <w:rFonts w:ascii="Arial" w:eastAsia="Times New Roman" w:hAnsi="Arial" w:cs="Arial"/>
          <w:b/>
          <w:bCs/>
          <w:sz w:val="22"/>
          <w:szCs w:val="22"/>
          <w:lang w:eastAsia="pt-BR"/>
        </w:rPr>
      </w:pPr>
      <w:r w:rsidRPr="00F158AE">
        <w:rPr>
          <w:rFonts w:ascii="Arial" w:eastAsia="Times New Roman" w:hAnsi="Arial" w:cs="Arial"/>
          <w:b/>
          <w:bCs/>
          <w:sz w:val="22"/>
          <w:szCs w:val="22"/>
          <w:lang w:eastAsia="pt-BR"/>
        </w:rPr>
        <w:t>CLÁUSULA NONA – DO CANCELAMENTO DA PRESENTE ATA</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9.1. A presente Ata de Registro de Preços poderá ser cancelada pela administração, assegurado o contraditório e a ampla defesa, quando a </w:t>
      </w:r>
      <w:r w:rsidRPr="00F158AE">
        <w:rPr>
          <w:rFonts w:ascii="Arial" w:eastAsia="Times New Roman" w:hAnsi="Arial" w:cs="Arial"/>
          <w:b/>
          <w:sz w:val="22"/>
          <w:szCs w:val="22"/>
          <w:lang w:eastAsia="pt-BR"/>
        </w:rPr>
        <w:t>DETENTORA:</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9.1.1. Descumprir as condições estabelecidas no presente instrumento ou normas legais aplicáveis à espécie;</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9.1.2. </w:t>
      </w:r>
      <w:r w:rsidR="00CD27C2">
        <w:rPr>
          <w:rFonts w:ascii="Arial" w:eastAsia="Times New Roman" w:hAnsi="Arial" w:cs="Arial"/>
          <w:sz w:val="22"/>
          <w:szCs w:val="22"/>
          <w:lang w:eastAsia="pt-BR"/>
        </w:rPr>
        <w:t>D</w:t>
      </w:r>
      <w:r w:rsidRPr="00F158AE">
        <w:rPr>
          <w:rFonts w:ascii="Arial" w:eastAsia="Times New Roman" w:hAnsi="Arial" w:cs="Arial"/>
          <w:sz w:val="22"/>
          <w:szCs w:val="22"/>
          <w:lang w:eastAsia="pt-BR"/>
        </w:rPr>
        <w:t>eixar de retirar notas de empenho, nos prazos previstos;</w:t>
      </w:r>
    </w:p>
    <w:p w:rsidR="00D27696"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9.1.3. Não aceitar reduzir o preço registrado na hipótese de este tornar-se superior aos praticados no mercado.</w:t>
      </w:r>
    </w:p>
    <w:p w:rsidR="008749AC" w:rsidRPr="00F158AE" w:rsidRDefault="008749AC" w:rsidP="008749AC">
      <w:pPr>
        <w:pStyle w:val="Textbody"/>
        <w:spacing w:after="0" w:line="360" w:lineRule="auto"/>
        <w:jc w:val="both"/>
        <w:rPr>
          <w:rFonts w:ascii="Arial" w:hAnsi="Arial" w:cs="Arial"/>
          <w:sz w:val="22"/>
          <w:szCs w:val="22"/>
        </w:rPr>
      </w:pPr>
      <w:r w:rsidRPr="00F158AE">
        <w:rPr>
          <w:rFonts w:ascii="Arial" w:eastAsia="Times New Roman" w:hAnsi="Arial" w:cs="Arial"/>
          <w:sz w:val="22"/>
          <w:szCs w:val="22"/>
          <w:lang w:eastAsia="pt-BR"/>
        </w:rPr>
        <w:t xml:space="preserve">9.2. Sempre assegurado o contraditório e a ampla defesa, a presente </w:t>
      </w:r>
      <w:r w:rsidR="008960DE" w:rsidRPr="00F158AE">
        <w:rPr>
          <w:rFonts w:ascii="Arial" w:eastAsia="Times New Roman" w:hAnsi="Arial" w:cs="Arial"/>
          <w:sz w:val="22"/>
          <w:szCs w:val="22"/>
          <w:lang w:eastAsia="pt-BR"/>
        </w:rPr>
        <w:t>A</w:t>
      </w:r>
      <w:r w:rsidRPr="00F158AE">
        <w:rPr>
          <w:rFonts w:ascii="Arial" w:eastAsia="Times New Roman" w:hAnsi="Arial" w:cs="Arial"/>
          <w:sz w:val="22"/>
          <w:szCs w:val="22"/>
          <w:lang w:eastAsia="pt-BR"/>
        </w:rPr>
        <w:t xml:space="preserve">ta também poderá ser cancelada por razões de interesse público, </w:t>
      </w:r>
      <w:r w:rsidRPr="00F158AE">
        <w:rPr>
          <w:rFonts w:ascii="Arial" w:hAnsi="Arial" w:cs="Arial"/>
          <w:sz w:val="22"/>
          <w:szCs w:val="22"/>
        </w:rPr>
        <w:t xml:space="preserve">excluída sempre qualquer indenização por parte do </w:t>
      </w:r>
      <w:r w:rsidR="006842CB" w:rsidRPr="006842CB">
        <w:rPr>
          <w:rFonts w:ascii="Arial" w:hAnsi="Arial" w:cs="Arial"/>
          <w:sz w:val="22"/>
          <w:szCs w:val="22"/>
        </w:rPr>
        <w:t>Órgão Gerenciador.</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9.3. A comunicação do cancelamento do preço registrado, nas hipóteses previstas nos itens 9.1 e 9.2 desta cláusula, será feita pessoalmente ou por correspondência com aviso de recebimento.</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9.4. Esta Ata de Registro de Preços poderá ser rescindida nas hipóteses de rescisão dos contratos em geral, com as consequências legalmente previstas.</w:t>
      </w:r>
    </w:p>
    <w:p w:rsidR="008749AC" w:rsidRPr="00F158AE" w:rsidRDefault="008749AC" w:rsidP="00253212">
      <w:pPr>
        <w:shd w:val="clear" w:color="auto" w:fill="FFFFFF"/>
        <w:spacing w:line="360" w:lineRule="auto"/>
        <w:jc w:val="both"/>
        <w:rPr>
          <w:rFonts w:ascii="Arial" w:eastAsia="Times New Roman" w:hAnsi="Arial" w:cs="Arial"/>
          <w:bCs/>
          <w:sz w:val="18"/>
          <w:szCs w:val="18"/>
          <w:lang w:eastAsia="pt-BR"/>
        </w:rPr>
      </w:pPr>
    </w:p>
    <w:p w:rsidR="008749AC" w:rsidRPr="00F158AE" w:rsidRDefault="008749AC" w:rsidP="00253212">
      <w:pPr>
        <w:shd w:val="clear" w:color="auto" w:fill="FFFFFF"/>
        <w:spacing w:line="360" w:lineRule="auto"/>
        <w:jc w:val="both"/>
        <w:rPr>
          <w:rFonts w:ascii="Arial" w:hAnsi="Arial" w:cs="Arial"/>
          <w:b/>
          <w:sz w:val="22"/>
          <w:szCs w:val="22"/>
        </w:rPr>
      </w:pPr>
      <w:r w:rsidRPr="00F158AE">
        <w:rPr>
          <w:rFonts w:ascii="Arial" w:eastAsia="Times New Roman" w:hAnsi="Arial" w:cs="Arial"/>
          <w:b/>
          <w:bCs/>
          <w:sz w:val="22"/>
          <w:szCs w:val="22"/>
          <w:lang w:eastAsia="pt-BR"/>
        </w:rPr>
        <w:t xml:space="preserve">CLÁUSULA DÉCIMA - </w:t>
      </w:r>
      <w:r w:rsidRPr="00F158AE">
        <w:rPr>
          <w:rFonts w:ascii="Arial" w:hAnsi="Arial" w:cs="Arial"/>
          <w:b/>
          <w:sz w:val="22"/>
          <w:szCs w:val="22"/>
        </w:rPr>
        <w:t>DO GESTOR DE CONTRATO</w:t>
      </w:r>
    </w:p>
    <w:p w:rsidR="00991B55" w:rsidRPr="002A3845" w:rsidRDefault="00991B55" w:rsidP="00991B55">
      <w:pPr>
        <w:pStyle w:val="Textbody"/>
        <w:spacing w:after="0" w:line="360" w:lineRule="auto"/>
        <w:jc w:val="both"/>
        <w:rPr>
          <w:rFonts w:ascii="Arial" w:hAnsi="Arial" w:cs="Arial"/>
          <w:color w:val="FF0000"/>
          <w:sz w:val="22"/>
          <w:szCs w:val="22"/>
        </w:rPr>
      </w:pPr>
      <w:r w:rsidRPr="00F158AE">
        <w:rPr>
          <w:rFonts w:ascii="Arial" w:hAnsi="Arial" w:cs="Arial"/>
          <w:sz w:val="22"/>
          <w:szCs w:val="22"/>
        </w:rPr>
        <w:t xml:space="preserve">10.1 O servidor responsável pela fiscalização da presente Ata de Registro de Preços será </w:t>
      </w:r>
      <w:r w:rsidR="00CD27C2">
        <w:rPr>
          <w:rFonts w:ascii="Arial" w:hAnsi="Arial" w:cs="Arial"/>
          <w:sz w:val="22"/>
          <w:szCs w:val="22"/>
        </w:rPr>
        <w:t xml:space="preserve">o Sr. Cláudio </w:t>
      </w:r>
      <w:proofErr w:type="spellStart"/>
      <w:r w:rsidR="00CD27C2">
        <w:rPr>
          <w:rFonts w:ascii="Arial" w:hAnsi="Arial" w:cs="Arial"/>
          <w:sz w:val="22"/>
          <w:szCs w:val="22"/>
        </w:rPr>
        <w:t>Graziani</w:t>
      </w:r>
      <w:proofErr w:type="spellEnd"/>
      <w:r w:rsidRPr="00F158AE">
        <w:rPr>
          <w:rFonts w:ascii="Arial" w:hAnsi="Arial" w:cs="Arial"/>
          <w:sz w:val="22"/>
          <w:szCs w:val="22"/>
        </w:rPr>
        <w:fldChar w:fldCharType="begin"/>
      </w:r>
      <w:r w:rsidRPr="00F158AE">
        <w:rPr>
          <w:rFonts w:ascii="Arial" w:hAnsi="Arial" w:cs="Arial"/>
          <w:sz w:val="22"/>
          <w:szCs w:val="22"/>
        </w:rPr>
        <w:instrText xml:space="preserve"> MERGEFIELD  Nome_Responsabilidade_Adm  \* MERGEFORMAT </w:instrText>
      </w:r>
      <w:r w:rsidRPr="00F158AE">
        <w:rPr>
          <w:rFonts w:ascii="Arial" w:hAnsi="Arial" w:cs="Arial"/>
          <w:sz w:val="22"/>
          <w:szCs w:val="22"/>
        </w:rPr>
        <w:fldChar w:fldCharType="end"/>
      </w:r>
      <w:r w:rsidRPr="00F158AE">
        <w:rPr>
          <w:rFonts w:ascii="Arial" w:hAnsi="Arial" w:cs="Arial"/>
          <w:sz w:val="22"/>
          <w:szCs w:val="22"/>
        </w:rPr>
        <w:t xml:space="preserve">, conforme determinação da Portaria nº </w:t>
      </w:r>
      <w:r w:rsidR="0017178F" w:rsidRPr="001E6021">
        <w:rPr>
          <w:rFonts w:ascii="Arial" w:hAnsi="Arial" w:cs="Arial"/>
          <w:sz w:val="22"/>
          <w:szCs w:val="22"/>
        </w:rPr>
        <w:t>57</w:t>
      </w:r>
      <w:r w:rsidRPr="001E6021">
        <w:rPr>
          <w:rFonts w:ascii="Arial" w:hAnsi="Arial" w:cs="Arial"/>
          <w:sz w:val="22"/>
          <w:szCs w:val="22"/>
        </w:rPr>
        <w:t>/20</w:t>
      </w:r>
      <w:r w:rsidR="008960DE" w:rsidRPr="001E6021">
        <w:rPr>
          <w:rFonts w:ascii="Arial" w:hAnsi="Arial" w:cs="Arial"/>
          <w:sz w:val="22"/>
          <w:szCs w:val="22"/>
        </w:rPr>
        <w:t>2</w:t>
      </w:r>
      <w:r w:rsidR="0017178F" w:rsidRPr="001E6021">
        <w:rPr>
          <w:rFonts w:ascii="Arial" w:hAnsi="Arial" w:cs="Arial"/>
          <w:sz w:val="22"/>
          <w:szCs w:val="22"/>
        </w:rPr>
        <w:t>2</w:t>
      </w:r>
      <w:r w:rsidR="0017178F">
        <w:rPr>
          <w:rFonts w:ascii="Arial" w:hAnsi="Arial" w:cs="Arial"/>
          <w:color w:val="FF0000"/>
          <w:sz w:val="22"/>
          <w:szCs w:val="22"/>
        </w:rPr>
        <w:t>.</w:t>
      </w:r>
    </w:p>
    <w:p w:rsidR="00991B55" w:rsidRPr="00CD27C2" w:rsidRDefault="00991B55" w:rsidP="00991B55">
      <w:pPr>
        <w:shd w:val="clear" w:color="auto" w:fill="FFFFFF"/>
        <w:spacing w:line="360" w:lineRule="auto"/>
        <w:jc w:val="both"/>
        <w:rPr>
          <w:rFonts w:ascii="Arial" w:hAnsi="Arial" w:cs="Arial"/>
          <w:sz w:val="22"/>
          <w:szCs w:val="22"/>
        </w:rPr>
      </w:pPr>
      <w:r w:rsidRPr="00CD27C2">
        <w:rPr>
          <w:rFonts w:ascii="Arial" w:hAnsi="Arial" w:cs="Arial"/>
          <w:sz w:val="22"/>
          <w:szCs w:val="22"/>
        </w:rPr>
        <w:t>10.2 A Gestão da Ata de Registro de Preços ficará a cargo dos servidores do Departamento Administração.</w:t>
      </w:r>
    </w:p>
    <w:p w:rsidR="001E6021" w:rsidRDefault="001E6021" w:rsidP="008749AC">
      <w:pPr>
        <w:shd w:val="clear" w:color="auto" w:fill="FFFFFF"/>
        <w:spacing w:after="120" w:line="360" w:lineRule="auto"/>
        <w:jc w:val="both"/>
        <w:rPr>
          <w:rFonts w:ascii="Arial" w:eastAsia="Times New Roman" w:hAnsi="Arial" w:cs="Arial"/>
          <w:b/>
          <w:bCs/>
          <w:sz w:val="22"/>
          <w:szCs w:val="22"/>
          <w:lang w:eastAsia="pt-BR"/>
        </w:rPr>
      </w:pPr>
    </w:p>
    <w:p w:rsidR="001E6021" w:rsidRDefault="001E6021" w:rsidP="008749AC">
      <w:pPr>
        <w:shd w:val="clear" w:color="auto" w:fill="FFFFFF"/>
        <w:spacing w:after="120" w:line="360" w:lineRule="auto"/>
        <w:jc w:val="both"/>
        <w:rPr>
          <w:rFonts w:ascii="Arial" w:eastAsia="Times New Roman" w:hAnsi="Arial" w:cs="Arial"/>
          <w:b/>
          <w:bCs/>
          <w:sz w:val="22"/>
          <w:szCs w:val="22"/>
          <w:lang w:eastAsia="pt-BR"/>
        </w:rPr>
      </w:pPr>
    </w:p>
    <w:p w:rsidR="008749AC" w:rsidRPr="00F158AE" w:rsidRDefault="008749AC" w:rsidP="008749AC">
      <w:pPr>
        <w:shd w:val="clear" w:color="auto" w:fill="FFFFFF"/>
        <w:spacing w:after="120" w:line="360" w:lineRule="auto"/>
        <w:jc w:val="both"/>
        <w:rPr>
          <w:rFonts w:ascii="Arial" w:hAnsi="Arial" w:cs="Arial"/>
          <w:b/>
          <w:sz w:val="22"/>
          <w:szCs w:val="22"/>
        </w:rPr>
      </w:pPr>
      <w:r w:rsidRPr="00F158AE">
        <w:rPr>
          <w:rFonts w:ascii="Arial" w:eastAsia="Times New Roman" w:hAnsi="Arial" w:cs="Arial"/>
          <w:b/>
          <w:bCs/>
          <w:sz w:val="22"/>
          <w:szCs w:val="22"/>
          <w:lang w:eastAsia="pt-BR"/>
        </w:rPr>
        <w:lastRenderedPageBreak/>
        <w:t xml:space="preserve">CLÁUSULA DÉCIMA PRIMEIRA - </w:t>
      </w:r>
      <w:r w:rsidRPr="00F158AE">
        <w:rPr>
          <w:rFonts w:ascii="Arial" w:hAnsi="Arial" w:cs="Arial"/>
          <w:b/>
          <w:sz w:val="22"/>
          <w:szCs w:val="22"/>
        </w:rPr>
        <w:t>DO REPRESENTANTE</w:t>
      </w:r>
    </w:p>
    <w:p w:rsidR="008749AC" w:rsidRPr="00F158AE" w:rsidRDefault="008749AC" w:rsidP="008749AC">
      <w:pPr>
        <w:spacing w:line="360" w:lineRule="auto"/>
        <w:jc w:val="both"/>
        <w:rPr>
          <w:rFonts w:ascii="Arial" w:hAnsi="Arial" w:cs="Arial"/>
          <w:sz w:val="22"/>
          <w:szCs w:val="22"/>
        </w:rPr>
      </w:pPr>
      <w:r w:rsidRPr="00F158AE">
        <w:rPr>
          <w:rFonts w:ascii="Arial" w:eastAsia="Times New Roman" w:hAnsi="Arial" w:cs="Arial"/>
          <w:sz w:val="22"/>
          <w:szCs w:val="22"/>
          <w:lang w:eastAsia="pt-BR"/>
        </w:rPr>
        <w:t xml:space="preserve">11.1 Nos moldes da Proposta de Preços assinada pela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 xml:space="preserve"> em </w:t>
      </w:r>
      <w:proofErr w:type="spellStart"/>
      <w:r w:rsidRPr="00F158AE">
        <w:rPr>
          <w:rFonts w:ascii="Arial" w:eastAsia="Times New Roman" w:hAnsi="Arial" w:cs="Arial"/>
          <w:sz w:val="22"/>
          <w:szCs w:val="22"/>
          <w:lang w:eastAsia="pt-BR"/>
        </w:rPr>
        <w:t>xxxxxxx</w:t>
      </w:r>
      <w:proofErr w:type="spellEnd"/>
      <w:r w:rsidRPr="00F158AE">
        <w:rPr>
          <w:rFonts w:ascii="Arial" w:eastAsia="Times New Roman" w:hAnsi="Arial" w:cs="Arial"/>
          <w:sz w:val="22"/>
          <w:szCs w:val="22"/>
          <w:lang w:eastAsia="pt-BR"/>
        </w:rPr>
        <w:t xml:space="preserve">, seu representante para gestão da presente será o Sr. </w:t>
      </w:r>
      <w:fldSimple w:instr=" MERGEFIELD  Nome_Representante  \* MERGEFORMAT ">
        <w:r w:rsidRPr="00F158AE">
          <w:rPr>
            <w:rFonts w:ascii="Arial" w:hAnsi="Arial" w:cs="Arial"/>
            <w:noProof/>
            <w:sz w:val="22"/>
            <w:szCs w:val="22"/>
          </w:rPr>
          <w:t>«Nome_Representante»</w:t>
        </w:r>
      </w:fldSimple>
      <w:r w:rsidRPr="00F158AE">
        <w:rPr>
          <w:rFonts w:ascii="Arial" w:eastAsia="Times New Roman" w:hAnsi="Arial" w:cs="Arial"/>
          <w:sz w:val="22"/>
          <w:szCs w:val="22"/>
          <w:lang w:eastAsia="pt-BR"/>
        </w:rPr>
        <w:t xml:space="preserve">, telefone </w:t>
      </w:r>
      <w:fldSimple w:instr=" MERGEFIELD  Fone_Fornecedor  \* MERGEFORMAT ">
        <w:r w:rsidRPr="00F158AE">
          <w:rPr>
            <w:rFonts w:ascii="Arial" w:hAnsi="Arial" w:cs="Arial"/>
            <w:noProof/>
            <w:sz w:val="22"/>
            <w:szCs w:val="22"/>
          </w:rPr>
          <w:t>«Fone_Fornecedor»</w:t>
        </w:r>
      </w:fldSimple>
      <w:r w:rsidRPr="00F158AE">
        <w:rPr>
          <w:rFonts w:ascii="Arial" w:eastAsia="Times New Roman" w:hAnsi="Arial" w:cs="Arial"/>
          <w:sz w:val="22"/>
          <w:szCs w:val="22"/>
          <w:lang w:eastAsia="pt-BR"/>
        </w:rPr>
        <w:t xml:space="preserve"> e e-mail: </w:t>
      </w:r>
      <w:fldSimple w:instr=" MERGEFIELD  Email_Fornecedor  \* MERGEFORMAT ">
        <w:r w:rsidRPr="00F158AE">
          <w:rPr>
            <w:rFonts w:ascii="Arial" w:hAnsi="Arial" w:cs="Arial"/>
            <w:noProof/>
            <w:sz w:val="22"/>
            <w:szCs w:val="22"/>
          </w:rPr>
          <w:t>«Email_Fornecedor»</w:t>
        </w:r>
      </w:fldSimple>
      <w:r w:rsidRPr="00F158AE">
        <w:rPr>
          <w:rFonts w:ascii="Arial" w:eastAsia="Times New Roman" w:hAnsi="Arial" w:cs="Arial"/>
          <w:sz w:val="22"/>
          <w:szCs w:val="22"/>
          <w:lang w:eastAsia="pt-BR"/>
        </w:rPr>
        <w:t>.</w:t>
      </w:r>
    </w:p>
    <w:p w:rsidR="008749AC" w:rsidRPr="00F158AE" w:rsidRDefault="008749AC" w:rsidP="008749AC">
      <w:pPr>
        <w:shd w:val="clear" w:color="auto" w:fill="FFFFFF"/>
        <w:spacing w:line="360" w:lineRule="auto"/>
        <w:jc w:val="both"/>
        <w:rPr>
          <w:rFonts w:ascii="Arial" w:eastAsia="Times New Roman" w:hAnsi="Arial" w:cs="Arial"/>
          <w:sz w:val="16"/>
          <w:szCs w:val="16"/>
          <w:lang w:eastAsia="pt-BR"/>
        </w:rPr>
      </w:pP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b/>
          <w:bCs/>
          <w:sz w:val="22"/>
          <w:szCs w:val="22"/>
          <w:lang w:eastAsia="pt-BR"/>
        </w:rPr>
        <w:t>CLÁUSULA DÉCIMA SEGUNDA – DO FORO</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12.1 As partes contratantes elegem o Foro de Campo Largo/PR da Região Metropolitana de Curitiba, como o único competente para dirimir as dúvidas acaso surgidas, renunciando a qualquer outro, por mais privilegiado que seja.</w:t>
      </w:r>
    </w:p>
    <w:p w:rsidR="00017801" w:rsidRPr="00F158AE" w:rsidRDefault="00017801" w:rsidP="008749AC">
      <w:pPr>
        <w:shd w:val="clear" w:color="auto" w:fill="FFFFFF"/>
        <w:spacing w:line="360" w:lineRule="auto"/>
        <w:jc w:val="both"/>
        <w:rPr>
          <w:rFonts w:ascii="Arial" w:eastAsia="Times New Roman" w:hAnsi="Arial" w:cs="Arial"/>
          <w:sz w:val="22"/>
          <w:szCs w:val="22"/>
          <w:lang w:eastAsia="pt-BR"/>
        </w:rPr>
      </w:pPr>
    </w:p>
    <w:p w:rsidR="00017801" w:rsidRPr="00F158AE" w:rsidRDefault="00017801" w:rsidP="00017801">
      <w:pPr>
        <w:shd w:val="clear" w:color="auto" w:fill="FFFFFF"/>
        <w:spacing w:line="360" w:lineRule="auto"/>
        <w:jc w:val="both"/>
        <w:rPr>
          <w:rFonts w:ascii="Arial" w:eastAsia="Arial" w:hAnsi="Arial" w:cs="Arial"/>
          <w:sz w:val="22"/>
          <w:szCs w:val="22"/>
        </w:rPr>
      </w:pPr>
      <w:r w:rsidRPr="00F158AE">
        <w:rPr>
          <w:rFonts w:ascii="Arial" w:eastAsia="Arial" w:hAnsi="Arial" w:cs="Arial"/>
          <w:b/>
          <w:sz w:val="22"/>
          <w:szCs w:val="22"/>
        </w:rPr>
        <w:t>CLÁUSULA DÉCIMA TERCEIRA - DOS RECURSOS ORÇAMENTÁRIOS E FINANCEIROS</w:t>
      </w:r>
    </w:p>
    <w:p w:rsidR="00017801" w:rsidRPr="00F158AE" w:rsidRDefault="00017801" w:rsidP="00017801">
      <w:pPr>
        <w:shd w:val="clear" w:color="auto" w:fill="FFFFFF"/>
        <w:spacing w:line="360" w:lineRule="auto"/>
        <w:jc w:val="both"/>
        <w:rPr>
          <w:rFonts w:ascii="Arial" w:eastAsia="Arial" w:hAnsi="Arial" w:cs="Arial"/>
          <w:sz w:val="22"/>
          <w:szCs w:val="22"/>
        </w:rPr>
      </w:pPr>
      <w:r w:rsidRPr="00F158AE">
        <w:rPr>
          <w:rFonts w:ascii="Arial" w:eastAsia="Arial" w:hAnsi="Arial" w:cs="Arial"/>
          <w:sz w:val="22"/>
          <w:szCs w:val="22"/>
        </w:rPr>
        <w:t>13.1 As despesas serão suportadas pela dotação orçamentária consignada no Orçamento do Município de Campo Largo à Câmara Municipal</w:t>
      </w:r>
      <w:r w:rsidR="00CD27C2">
        <w:rPr>
          <w:rFonts w:ascii="Arial" w:eastAsia="Arial" w:hAnsi="Arial" w:cs="Arial"/>
          <w:sz w:val="22"/>
          <w:szCs w:val="22"/>
        </w:rPr>
        <w:t>,</w:t>
      </w:r>
      <w:r w:rsidRPr="00F158AE">
        <w:rPr>
          <w:rFonts w:ascii="Arial" w:eastAsia="Arial" w:hAnsi="Arial" w:cs="Arial"/>
          <w:sz w:val="22"/>
          <w:szCs w:val="22"/>
        </w:rPr>
        <w:t xml:space="preserve"> </w:t>
      </w:r>
      <w:r w:rsidR="00CD27C2">
        <w:rPr>
          <w:rStyle w:val="pspdfkit-8eut5gztkfn71zukw49x824t2"/>
          <w:rFonts w:ascii="Arial" w:hAnsi="Arial" w:cs="Arial"/>
          <w:color w:val="000000"/>
          <w:shd w:val="clear" w:color="auto" w:fill="FFFFFF"/>
        </w:rPr>
        <w:t>dotação orçamentária nº 3390391600 (Material de Expediente), reduzido (1391), que pode ser destinada para materiais de escritório</w:t>
      </w:r>
      <w:r w:rsidR="006842CB">
        <w:rPr>
          <w:rStyle w:val="pspdfkit-8eut5gztkfn71zukw49x824t2"/>
          <w:rFonts w:ascii="Arial" w:hAnsi="Arial" w:cs="Arial"/>
          <w:color w:val="000000"/>
          <w:shd w:val="clear" w:color="auto" w:fill="FFFFFF"/>
        </w:rPr>
        <w:t>,</w:t>
      </w:r>
      <w:r w:rsidR="00CD27C2">
        <w:rPr>
          <w:rStyle w:val="pspdfkit-8eut5gztkfn71zukw49x824t2"/>
          <w:rFonts w:ascii="Arial" w:hAnsi="Arial" w:cs="Arial"/>
          <w:color w:val="000000"/>
          <w:shd w:val="clear" w:color="auto" w:fill="FFFFFF"/>
        </w:rPr>
        <w:t xml:space="preserve"> no valor de R$15.134,65 (quinze mil, cento e trinta e quatro reais e sessenta e cinco centavos) e dotação orçamentária nº 3390302600 (Material Elétrico Eletrônico), reduzido (1391), no valor de R$ 619,70</w:t>
      </w:r>
      <w:r w:rsidR="004B47D9">
        <w:rPr>
          <w:rStyle w:val="pspdfkit-8eut5gztkfn71zukw49x824t2"/>
          <w:rFonts w:ascii="Arial" w:hAnsi="Arial" w:cs="Arial"/>
          <w:color w:val="000000"/>
          <w:shd w:val="clear" w:color="auto" w:fill="FFFFFF"/>
        </w:rPr>
        <w:t xml:space="preserve"> (seiscentos e dezenove reais e setenta centavos)</w:t>
      </w:r>
      <w:r w:rsidR="00CD27C2">
        <w:rPr>
          <w:rStyle w:val="pspdfkit-8eut5gztkfn71zukw49x824t2"/>
          <w:rFonts w:ascii="Arial" w:hAnsi="Arial" w:cs="Arial"/>
          <w:color w:val="000000"/>
          <w:shd w:val="clear" w:color="auto" w:fill="FFFFFF"/>
        </w:rPr>
        <w:t xml:space="preserve"> para Materiais Elétricos.</w:t>
      </w:r>
    </w:p>
    <w:p w:rsidR="00E177D5" w:rsidRPr="0085248C" w:rsidRDefault="00E177D5" w:rsidP="00E177D5">
      <w:pPr>
        <w:pStyle w:val="Textbody"/>
        <w:tabs>
          <w:tab w:val="left" w:pos="567"/>
        </w:tabs>
        <w:spacing w:after="0" w:line="360" w:lineRule="auto"/>
        <w:jc w:val="both"/>
        <w:rPr>
          <w:rFonts w:ascii="Arial" w:hAnsi="Arial" w:cs="Arial"/>
          <w:sz w:val="22"/>
          <w:szCs w:val="22"/>
        </w:rPr>
      </w:pPr>
    </w:p>
    <w:p w:rsidR="00017801" w:rsidRPr="00F158AE" w:rsidRDefault="00017801" w:rsidP="00017801">
      <w:pPr>
        <w:shd w:val="clear" w:color="auto" w:fill="FFFFFF"/>
        <w:spacing w:line="360" w:lineRule="auto"/>
        <w:jc w:val="both"/>
        <w:rPr>
          <w:rFonts w:ascii="Arial" w:hAnsi="Arial" w:cs="Arial"/>
          <w:b/>
          <w:bCs/>
          <w:sz w:val="22"/>
          <w:szCs w:val="22"/>
        </w:rPr>
      </w:pPr>
      <w:r w:rsidRPr="00F158AE">
        <w:rPr>
          <w:rFonts w:ascii="Arial" w:hAnsi="Arial" w:cs="Arial"/>
          <w:b/>
          <w:bCs/>
          <w:sz w:val="22"/>
          <w:szCs w:val="22"/>
        </w:rPr>
        <w:t>CLÁUSULA DÉCIMA QUARTA - DA GARANTIA</w:t>
      </w:r>
    </w:p>
    <w:p w:rsidR="004B47D9" w:rsidRPr="004B47D9" w:rsidRDefault="00017801" w:rsidP="004B47D9">
      <w:pPr>
        <w:pStyle w:val="Textopadro"/>
        <w:widowControl/>
        <w:shd w:val="clear" w:color="auto" w:fill="FFFFFF"/>
        <w:spacing w:line="360" w:lineRule="auto"/>
        <w:jc w:val="both"/>
        <w:rPr>
          <w:rFonts w:ascii="Arial" w:eastAsia="SimSun" w:hAnsi="Arial" w:cs="Arial"/>
          <w:snapToGrid/>
          <w:kern w:val="3"/>
          <w:sz w:val="22"/>
          <w:szCs w:val="22"/>
          <w:lang w:val="pt-BR" w:eastAsia="zh-CN" w:bidi="hi-IN"/>
        </w:rPr>
      </w:pPr>
      <w:r w:rsidRPr="00B2796F">
        <w:rPr>
          <w:rFonts w:ascii="Arial" w:hAnsi="Arial" w:cs="Arial"/>
          <w:sz w:val="22"/>
          <w:szCs w:val="22"/>
          <w:lang w:val="pt-BR"/>
        </w:rPr>
        <w:t>14.1.</w:t>
      </w:r>
      <w:r w:rsidR="002B05BE" w:rsidRPr="00B2796F">
        <w:rPr>
          <w:rFonts w:ascii="Arial" w:hAnsi="Arial" w:cs="Arial"/>
          <w:sz w:val="22"/>
          <w:szCs w:val="22"/>
          <w:lang w:val="pt-BR"/>
        </w:rPr>
        <w:t xml:space="preserve">    </w:t>
      </w:r>
      <w:r w:rsidR="004B47D9" w:rsidRPr="004B47D9">
        <w:rPr>
          <w:rFonts w:ascii="Arial" w:eastAsia="SimSun" w:hAnsi="Arial" w:cs="Arial"/>
          <w:snapToGrid/>
          <w:kern w:val="3"/>
          <w:sz w:val="22"/>
          <w:szCs w:val="22"/>
          <w:lang w:val="pt-BR" w:eastAsia="zh-CN" w:bidi="hi-IN"/>
        </w:rPr>
        <w:t>A garantia dos itens será conforme o fabricante, além daquelas já previstas no Código do Consumidor.</w:t>
      </w:r>
    </w:p>
    <w:p w:rsidR="002B05BE" w:rsidRPr="002A3D82" w:rsidRDefault="002B05BE" w:rsidP="002B05BE">
      <w:pPr>
        <w:pStyle w:val="Textopadro"/>
        <w:widowControl/>
        <w:shd w:val="clear" w:color="auto" w:fill="FFFFFF"/>
        <w:spacing w:line="360" w:lineRule="auto"/>
        <w:jc w:val="both"/>
        <w:rPr>
          <w:rFonts w:ascii="Arial" w:hAnsi="Arial" w:cs="Arial"/>
          <w:b/>
          <w:sz w:val="22"/>
          <w:szCs w:val="22"/>
          <w:u w:val="single"/>
          <w:lang w:val="pt-BR"/>
        </w:rPr>
      </w:pPr>
    </w:p>
    <w:p w:rsidR="006119E5" w:rsidRPr="00F158AE" w:rsidRDefault="006119E5" w:rsidP="00017801">
      <w:pPr>
        <w:pStyle w:val="Standard"/>
        <w:spacing w:line="360" w:lineRule="auto"/>
        <w:jc w:val="both"/>
        <w:rPr>
          <w:rFonts w:ascii="Arial" w:hAnsi="Arial" w:cs="Arial"/>
          <w:b/>
          <w:bCs/>
          <w:sz w:val="22"/>
          <w:szCs w:val="22"/>
        </w:rPr>
      </w:pPr>
      <w:r w:rsidRPr="00F158AE">
        <w:rPr>
          <w:rFonts w:ascii="Arial" w:hAnsi="Arial" w:cs="Arial"/>
          <w:b/>
          <w:bCs/>
          <w:sz w:val="22"/>
          <w:szCs w:val="22"/>
        </w:rPr>
        <w:t xml:space="preserve">CLÁUSULA DÉCIMA QUINTA - SUBCONTRATAÇÃO </w:t>
      </w:r>
    </w:p>
    <w:p w:rsidR="006119E5" w:rsidRDefault="006119E5" w:rsidP="00017801">
      <w:pPr>
        <w:pStyle w:val="Standard"/>
        <w:spacing w:line="360" w:lineRule="auto"/>
        <w:jc w:val="both"/>
        <w:rPr>
          <w:rFonts w:ascii="Arial" w:hAnsi="Arial" w:cs="Arial"/>
          <w:sz w:val="22"/>
          <w:szCs w:val="22"/>
        </w:rPr>
      </w:pPr>
      <w:r w:rsidRPr="00F158AE">
        <w:rPr>
          <w:rFonts w:ascii="Arial" w:hAnsi="Arial" w:cs="Arial"/>
          <w:sz w:val="22"/>
          <w:szCs w:val="22"/>
        </w:rPr>
        <w:t xml:space="preserve">15.1 </w:t>
      </w:r>
      <w:proofErr w:type="spellStart"/>
      <w:r w:rsidR="00012F77">
        <w:rPr>
          <w:rFonts w:ascii="Arial" w:hAnsi="Arial" w:cs="Arial"/>
          <w:sz w:val="22"/>
          <w:szCs w:val="22"/>
        </w:rPr>
        <w:t>È</w:t>
      </w:r>
      <w:proofErr w:type="spellEnd"/>
      <w:r w:rsidR="00012F77">
        <w:rPr>
          <w:rFonts w:ascii="Arial" w:hAnsi="Arial" w:cs="Arial"/>
          <w:sz w:val="22"/>
          <w:szCs w:val="22"/>
        </w:rPr>
        <w:t xml:space="preserve"> vedada a subcontratação</w:t>
      </w:r>
      <w:r w:rsidRPr="00F158AE">
        <w:rPr>
          <w:rFonts w:ascii="Arial" w:hAnsi="Arial" w:cs="Arial"/>
          <w:sz w:val="22"/>
          <w:szCs w:val="22"/>
        </w:rPr>
        <w:t xml:space="preserve">; </w:t>
      </w:r>
    </w:p>
    <w:p w:rsidR="00A80216" w:rsidRDefault="00A80216" w:rsidP="00017801">
      <w:pPr>
        <w:pStyle w:val="Standard"/>
        <w:spacing w:line="360" w:lineRule="auto"/>
        <w:jc w:val="both"/>
        <w:rPr>
          <w:rFonts w:ascii="Arial" w:hAnsi="Arial" w:cs="Arial"/>
          <w:sz w:val="22"/>
          <w:szCs w:val="22"/>
        </w:rPr>
      </w:pPr>
    </w:p>
    <w:p w:rsidR="00A80216" w:rsidRDefault="00A80216" w:rsidP="00017801">
      <w:pPr>
        <w:pStyle w:val="Standard"/>
        <w:spacing w:line="360" w:lineRule="auto"/>
        <w:jc w:val="both"/>
        <w:rPr>
          <w:rFonts w:ascii="Arial" w:hAnsi="Arial" w:cs="Arial"/>
          <w:sz w:val="22"/>
          <w:szCs w:val="22"/>
        </w:rPr>
      </w:pPr>
    </w:p>
    <w:p w:rsidR="00A80216" w:rsidRDefault="00A80216" w:rsidP="00017801">
      <w:pPr>
        <w:pStyle w:val="Standard"/>
        <w:spacing w:line="360" w:lineRule="auto"/>
        <w:jc w:val="both"/>
        <w:rPr>
          <w:rFonts w:ascii="Arial" w:hAnsi="Arial" w:cs="Arial"/>
          <w:sz w:val="22"/>
          <w:szCs w:val="22"/>
        </w:rPr>
      </w:pPr>
    </w:p>
    <w:p w:rsidR="00A80216" w:rsidRDefault="00A80216" w:rsidP="00017801">
      <w:pPr>
        <w:pStyle w:val="Standard"/>
        <w:spacing w:line="360" w:lineRule="auto"/>
        <w:jc w:val="both"/>
        <w:rPr>
          <w:rFonts w:ascii="Arial" w:hAnsi="Arial" w:cs="Arial"/>
          <w:sz w:val="22"/>
          <w:szCs w:val="22"/>
        </w:rPr>
      </w:pPr>
    </w:p>
    <w:p w:rsidR="00A80216" w:rsidRDefault="00A80216" w:rsidP="00017801">
      <w:pPr>
        <w:pStyle w:val="Standard"/>
        <w:spacing w:line="360" w:lineRule="auto"/>
        <w:jc w:val="both"/>
        <w:rPr>
          <w:rFonts w:ascii="Arial" w:hAnsi="Arial" w:cs="Arial"/>
          <w:sz w:val="22"/>
          <w:szCs w:val="22"/>
        </w:rPr>
      </w:pPr>
    </w:p>
    <w:p w:rsidR="00A80216" w:rsidRDefault="00A80216" w:rsidP="00017801">
      <w:pPr>
        <w:pStyle w:val="Standard"/>
        <w:spacing w:line="360" w:lineRule="auto"/>
        <w:jc w:val="both"/>
        <w:rPr>
          <w:rFonts w:ascii="Arial" w:hAnsi="Arial" w:cs="Arial"/>
          <w:sz w:val="22"/>
          <w:szCs w:val="22"/>
        </w:rPr>
      </w:pPr>
    </w:p>
    <w:p w:rsidR="00A80216" w:rsidRDefault="00A80216" w:rsidP="00017801">
      <w:pPr>
        <w:pStyle w:val="Standard"/>
        <w:spacing w:line="360" w:lineRule="auto"/>
        <w:jc w:val="both"/>
        <w:rPr>
          <w:rFonts w:ascii="Arial" w:hAnsi="Arial" w:cs="Arial"/>
          <w:sz w:val="22"/>
          <w:szCs w:val="22"/>
        </w:rPr>
      </w:pPr>
    </w:p>
    <w:p w:rsidR="00A80216" w:rsidRDefault="00A80216" w:rsidP="00017801">
      <w:pPr>
        <w:pStyle w:val="Standard"/>
        <w:spacing w:line="360" w:lineRule="auto"/>
        <w:jc w:val="both"/>
        <w:rPr>
          <w:rFonts w:ascii="Arial" w:hAnsi="Arial" w:cs="Arial"/>
          <w:sz w:val="22"/>
          <w:szCs w:val="22"/>
        </w:rPr>
      </w:pPr>
    </w:p>
    <w:p w:rsidR="00A80216" w:rsidRDefault="00A80216" w:rsidP="00017801">
      <w:pPr>
        <w:pStyle w:val="Standard"/>
        <w:spacing w:line="360" w:lineRule="auto"/>
        <w:jc w:val="both"/>
        <w:rPr>
          <w:rFonts w:ascii="Arial" w:hAnsi="Arial" w:cs="Arial"/>
          <w:sz w:val="22"/>
          <w:szCs w:val="22"/>
        </w:rPr>
      </w:pPr>
    </w:p>
    <w:p w:rsidR="00A80216" w:rsidRPr="00F158AE" w:rsidRDefault="00A80216" w:rsidP="00017801">
      <w:pPr>
        <w:pStyle w:val="Standard"/>
        <w:spacing w:line="360" w:lineRule="auto"/>
        <w:jc w:val="both"/>
        <w:rPr>
          <w:rFonts w:ascii="Arial" w:hAnsi="Arial" w:cs="Arial"/>
          <w:sz w:val="22"/>
          <w:szCs w:val="22"/>
        </w:rPr>
      </w:pPr>
    </w:p>
    <w:p w:rsidR="004B47D9" w:rsidRDefault="004B47D9" w:rsidP="004B47D9">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lastRenderedPageBreak/>
        <w:t xml:space="preserve">E por estarem de perfeito e comum acordo, assinam e rubricam a presente Ata de Registro de Preços em </w:t>
      </w:r>
      <w:r w:rsidR="00076E26" w:rsidRPr="005D7BED">
        <w:rPr>
          <w:rFonts w:ascii="Arial" w:eastAsia="Times New Roman" w:hAnsi="Arial" w:cs="Arial"/>
          <w:sz w:val="22"/>
          <w:szCs w:val="22"/>
          <w:lang w:eastAsia="pt-BR"/>
        </w:rPr>
        <w:t>02 (duas)</w:t>
      </w:r>
      <w:r w:rsidR="00076E26">
        <w:rPr>
          <w:rFonts w:ascii="Arial" w:eastAsia="Times New Roman" w:hAnsi="Arial" w:cs="Arial"/>
          <w:color w:val="FF0000"/>
          <w:sz w:val="22"/>
          <w:szCs w:val="22"/>
          <w:lang w:eastAsia="pt-BR"/>
        </w:rPr>
        <w:t xml:space="preserve"> </w:t>
      </w:r>
      <w:r w:rsidRPr="00F158AE">
        <w:rPr>
          <w:rFonts w:ascii="Arial" w:eastAsia="Times New Roman" w:hAnsi="Arial" w:cs="Arial"/>
          <w:sz w:val="22"/>
          <w:szCs w:val="22"/>
          <w:lang w:eastAsia="pt-BR"/>
        </w:rPr>
        <w:t>vias de iguais formas e teor, na presença das testemunhas abaixo, para todos os fins de direito.</w:t>
      </w:r>
    </w:p>
    <w:p w:rsidR="008749AC" w:rsidRDefault="008749AC" w:rsidP="008749AC">
      <w:pPr>
        <w:spacing w:line="360" w:lineRule="auto"/>
        <w:jc w:val="center"/>
        <w:rPr>
          <w:rFonts w:ascii="Arial" w:hAnsi="Arial" w:cs="Arial"/>
          <w:noProof/>
          <w:sz w:val="22"/>
          <w:szCs w:val="22"/>
        </w:rPr>
      </w:pPr>
      <w:r w:rsidRPr="00F158AE">
        <w:rPr>
          <w:rFonts w:ascii="Arial" w:hAnsi="Arial" w:cs="Arial"/>
          <w:sz w:val="22"/>
          <w:szCs w:val="22"/>
        </w:rPr>
        <w:t xml:space="preserve">Campo Largo, </w:t>
      </w:r>
      <w:fldSimple w:instr=" MERGEFIELD  Data_Assinatura  \* MERGEFORMAT ">
        <w:r w:rsidRPr="00F158AE">
          <w:rPr>
            <w:rFonts w:ascii="Arial" w:hAnsi="Arial" w:cs="Arial"/>
            <w:noProof/>
            <w:sz w:val="22"/>
            <w:szCs w:val="22"/>
          </w:rPr>
          <w:t>«Data_Assinatura»</w:t>
        </w:r>
      </w:fldSimple>
    </w:p>
    <w:p w:rsidR="00CE59C9" w:rsidRDefault="00CE59C9" w:rsidP="008749AC">
      <w:pPr>
        <w:spacing w:line="360" w:lineRule="auto"/>
        <w:jc w:val="center"/>
        <w:rPr>
          <w:rFonts w:ascii="Arial" w:hAnsi="Arial" w:cs="Arial"/>
          <w:noProof/>
          <w:sz w:val="22"/>
          <w:szCs w:val="22"/>
        </w:rPr>
      </w:pPr>
    </w:p>
    <w:p w:rsidR="00CE59C9" w:rsidRDefault="00CE59C9" w:rsidP="008749AC">
      <w:pPr>
        <w:spacing w:line="360" w:lineRule="auto"/>
        <w:jc w:val="center"/>
        <w:rPr>
          <w:rFonts w:ascii="Arial" w:hAnsi="Arial" w:cs="Arial"/>
          <w:noProof/>
          <w:sz w:val="22"/>
          <w:szCs w:val="22"/>
        </w:rPr>
      </w:pPr>
    </w:p>
    <w:p w:rsidR="00CE59C9" w:rsidRDefault="00CE59C9" w:rsidP="008749AC">
      <w:pPr>
        <w:spacing w:line="360" w:lineRule="auto"/>
        <w:jc w:val="center"/>
        <w:rPr>
          <w:rFonts w:ascii="Arial" w:hAnsi="Arial" w:cs="Arial"/>
          <w:noProof/>
          <w:sz w:val="22"/>
          <w:szCs w:val="22"/>
        </w:rPr>
      </w:pPr>
    </w:p>
    <w:p w:rsidR="00CE59C9" w:rsidRPr="00F158AE" w:rsidRDefault="00CE59C9" w:rsidP="008749AC">
      <w:pPr>
        <w:spacing w:line="360" w:lineRule="auto"/>
        <w:jc w:val="center"/>
        <w:rPr>
          <w:rFonts w:ascii="Arial" w:hAnsi="Arial" w:cs="Arial"/>
          <w:noProof/>
          <w:sz w:val="22"/>
          <w:szCs w:val="22"/>
        </w:rPr>
      </w:pPr>
    </w:p>
    <w:p w:rsidR="00AF7BE9" w:rsidRPr="00F158AE" w:rsidRDefault="00AF7BE9" w:rsidP="008749AC">
      <w:pPr>
        <w:spacing w:line="360" w:lineRule="auto"/>
        <w:jc w:val="center"/>
        <w:rPr>
          <w:rFonts w:ascii="Arial" w:hAnsi="Arial" w:cs="Arial"/>
          <w:noProof/>
          <w:sz w:val="22"/>
          <w:szCs w:val="22"/>
        </w:rPr>
      </w:pPr>
    </w:p>
    <w:tbl>
      <w:tblPr>
        <w:tblW w:w="0" w:type="auto"/>
        <w:tblBorders>
          <w:top w:val="single" w:sz="4" w:space="0" w:color="auto"/>
        </w:tblBorders>
        <w:tblLook w:val="04A0" w:firstRow="1" w:lastRow="0" w:firstColumn="1" w:lastColumn="0" w:noHBand="0" w:noVBand="1"/>
      </w:tblPr>
      <w:tblGrid>
        <w:gridCol w:w="6232"/>
        <w:gridCol w:w="191"/>
        <w:gridCol w:w="210"/>
        <w:gridCol w:w="197"/>
        <w:gridCol w:w="2808"/>
      </w:tblGrid>
      <w:tr w:rsidR="008749AC" w:rsidRPr="00F158AE" w:rsidTr="003069F4">
        <w:tc>
          <w:tcPr>
            <w:tcW w:w="6423" w:type="dxa"/>
            <w:gridSpan w:val="2"/>
            <w:shd w:val="clear" w:color="auto" w:fill="auto"/>
          </w:tcPr>
          <w:p w:rsidR="008749AC" w:rsidRPr="00F158AE" w:rsidRDefault="008749AC" w:rsidP="00AF7BE9">
            <w:pPr>
              <w:jc w:val="center"/>
              <w:rPr>
                <w:rFonts w:ascii="Arial" w:hAnsi="Arial" w:cs="Arial"/>
                <w:sz w:val="22"/>
                <w:szCs w:val="22"/>
              </w:rPr>
            </w:pPr>
            <w:r w:rsidRPr="00F158AE">
              <w:rPr>
                <w:rFonts w:ascii="Arial" w:hAnsi="Arial" w:cs="Arial"/>
                <w:sz w:val="22"/>
                <w:szCs w:val="22"/>
              </w:rPr>
              <w:t>CÂMARA MUNICIPAL DE CAMPO LARGO</w:t>
            </w:r>
          </w:p>
        </w:tc>
        <w:tc>
          <w:tcPr>
            <w:tcW w:w="407" w:type="dxa"/>
            <w:gridSpan w:val="2"/>
            <w:tcBorders>
              <w:top w:val="nil"/>
            </w:tcBorders>
          </w:tcPr>
          <w:p w:rsidR="008749AC" w:rsidRPr="00F158AE" w:rsidRDefault="008749AC" w:rsidP="00AF7BE9">
            <w:pPr>
              <w:spacing w:line="360" w:lineRule="auto"/>
              <w:jc w:val="center"/>
              <w:rPr>
                <w:rFonts w:ascii="Arial" w:hAnsi="Arial" w:cs="Arial"/>
                <w:sz w:val="22"/>
                <w:szCs w:val="22"/>
              </w:rPr>
            </w:pPr>
          </w:p>
        </w:tc>
        <w:tc>
          <w:tcPr>
            <w:tcW w:w="2808" w:type="dxa"/>
            <w:shd w:val="clear" w:color="auto" w:fill="auto"/>
          </w:tcPr>
          <w:p w:rsidR="008749AC" w:rsidRPr="00F158AE" w:rsidRDefault="00D9720C" w:rsidP="00AF7BE9">
            <w:pPr>
              <w:spacing w:line="360" w:lineRule="auto"/>
              <w:jc w:val="center"/>
              <w:rPr>
                <w:rFonts w:ascii="Arial" w:hAnsi="Arial" w:cs="Arial"/>
                <w:sz w:val="22"/>
                <w:szCs w:val="22"/>
              </w:rPr>
            </w:pPr>
            <w:fldSimple w:instr=" MERGEFIELD  Nome_Fornecedor \* Upper  \* MERGEFORMAT ">
              <w:r w:rsidR="008749AC" w:rsidRPr="00F158AE">
                <w:rPr>
                  <w:rFonts w:ascii="Arial" w:hAnsi="Arial" w:cs="Arial"/>
                  <w:bCs/>
                  <w:noProof/>
                  <w:sz w:val="22"/>
                  <w:szCs w:val="22"/>
                </w:rPr>
                <w:t>«NOME_FORNECEDOR»</w:t>
              </w:r>
            </w:fldSimple>
          </w:p>
        </w:tc>
      </w:tr>
      <w:tr w:rsidR="008749AC" w:rsidRPr="00F158AE" w:rsidTr="003069F4">
        <w:tc>
          <w:tcPr>
            <w:tcW w:w="6423" w:type="dxa"/>
            <w:gridSpan w:val="2"/>
            <w:shd w:val="clear" w:color="auto" w:fill="auto"/>
          </w:tcPr>
          <w:p w:rsidR="008749AC" w:rsidRPr="00F158AE" w:rsidRDefault="00017801" w:rsidP="00AF7BE9">
            <w:pPr>
              <w:jc w:val="center"/>
              <w:rPr>
                <w:rFonts w:ascii="Arial" w:hAnsi="Arial" w:cs="Arial"/>
                <w:sz w:val="22"/>
                <w:szCs w:val="22"/>
              </w:rPr>
            </w:pPr>
            <w:r w:rsidRPr="00F158AE">
              <w:rPr>
                <w:rFonts w:ascii="Arial" w:hAnsi="Arial" w:cs="Arial"/>
                <w:sz w:val="22"/>
                <w:szCs w:val="22"/>
              </w:rPr>
              <w:t>PEDRO ALBERTO BARAUSSE</w:t>
            </w:r>
          </w:p>
        </w:tc>
        <w:tc>
          <w:tcPr>
            <w:tcW w:w="407" w:type="dxa"/>
            <w:gridSpan w:val="2"/>
            <w:tcBorders>
              <w:top w:val="nil"/>
            </w:tcBorders>
          </w:tcPr>
          <w:p w:rsidR="008749AC" w:rsidRPr="00F158AE" w:rsidRDefault="008749AC" w:rsidP="00AF7BE9">
            <w:pPr>
              <w:spacing w:line="360" w:lineRule="auto"/>
              <w:jc w:val="center"/>
              <w:rPr>
                <w:rFonts w:ascii="Arial" w:hAnsi="Arial" w:cs="Arial"/>
                <w:sz w:val="22"/>
                <w:szCs w:val="22"/>
              </w:rPr>
            </w:pPr>
          </w:p>
        </w:tc>
        <w:tc>
          <w:tcPr>
            <w:tcW w:w="2808" w:type="dxa"/>
            <w:shd w:val="clear" w:color="auto" w:fill="auto"/>
          </w:tcPr>
          <w:p w:rsidR="008749AC" w:rsidRPr="00F158AE" w:rsidRDefault="00D9720C" w:rsidP="00AF7BE9">
            <w:pPr>
              <w:spacing w:line="360" w:lineRule="auto"/>
              <w:jc w:val="center"/>
              <w:rPr>
                <w:rFonts w:ascii="Arial" w:hAnsi="Arial" w:cs="Arial"/>
                <w:sz w:val="22"/>
                <w:szCs w:val="22"/>
              </w:rPr>
            </w:pPr>
            <w:fldSimple w:instr=" MERGEFIELD  Nome_Representante  \* MERGEFORMAT ">
              <w:r w:rsidR="008749AC" w:rsidRPr="00F158AE">
                <w:rPr>
                  <w:rFonts w:ascii="Arial" w:hAnsi="Arial" w:cs="Arial"/>
                  <w:noProof/>
                  <w:sz w:val="22"/>
                  <w:szCs w:val="22"/>
                </w:rPr>
                <w:t>«Nome_Representante»</w:t>
              </w:r>
            </w:fldSimple>
          </w:p>
        </w:tc>
      </w:tr>
      <w:tr w:rsidR="00D241FA" w:rsidRPr="00F158AE" w:rsidTr="003069F4">
        <w:tc>
          <w:tcPr>
            <w:tcW w:w="6423" w:type="dxa"/>
            <w:gridSpan w:val="2"/>
            <w:shd w:val="clear" w:color="auto" w:fill="auto"/>
          </w:tcPr>
          <w:p w:rsidR="008749AC" w:rsidRPr="00F158AE" w:rsidRDefault="008749AC" w:rsidP="00AF7BE9">
            <w:pPr>
              <w:jc w:val="center"/>
              <w:rPr>
                <w:rFonts w:ascii="Arial" w:hAnsi="Arial" w:cs="Arial"/>
                <w:sz w:val="22"/>
                <w:szCs w:val="22"/>
              </w:rPr>
            </w:pPr>
            <w:r w:rsidRPr="00F158AE">
              <w:rPr>
                <w:rFonts w:ascii="Arial" w:hAnsi="Arial" w:cs="Arial"/>
                <w:sz w:val="22"/>
                <w:szCs w:val="22"/>
              </w:rPr>
              <w:t>Presidente</w:t>
            </w:r>
          </w:p>
        </w:tc>
        <w:tc>
          <w:tcPr>
            <w:tcW w:w="407" w:type="dxa"/>
            <w:gridSpan w:val="2"/>
            <w:tcBorders>
              <w:top w:val="nil"/>
            </w:tcBorders>
          </w:tcPr>
          <w:p w:rsidR="008749AC" w:rsidRPr="00F158AE" w:rsidRDefault="008749AC" w:rsidP="00AF7BE9">
            <w:pPr>
              <w:spacing w:line="360" w:lineRule="auto"/>
              <w:jc w:val="center"/>
              <w:rPr>
                <w:rFonts w:ascii="Arial" w:hAnsi="Arial" w:cs="Arial"/>
                <w:sz w:val="22"/>
                <w:szCs w:val="22"/>
              </w:rPr>
            </w:pPr>
          </w:p>
        </w:tc>
        <w:tc>
          <w:tcPr>
            <w:tcW w:w="2808" w:type="dxa"/>
            <w:shd w:val="clear" w:color="auto" w:fill="auto"/>
          </w:tcPr>
          <w:p w:rsidR="008749AC" w:rsidRPr="00F158AE" w:rsidRDefault="008749AC" w:rsidP="00AF7BE9">
            <w:pPr>
              <w:spacing w:line="360" w:lineRule="auto"/>
              <w:jc w:val="center"/>
              <w:rPr>
                <w:rFonts w:ascii="Arial" w:hAnsi="Arial" w:cs="Arial"/>
                <w:sz w:val="22"/>
                <w:szCs w:val="22"/>
              </w:rPr>
            </w:pPr>
            <w:r w:rsidRPr="00F158AE">
              <w:rPr>
                <w:rFonts w:ascii="Arial" w:hAnsi="Arial" w:cs="Arial"/>
                <w:sz w:val="22"/>
                <w:szCs w:val="22"/>
              </w:rPr>
              <w:t>Detentora</w:t>
            </w:r>
          </w:p>
          <w:p w:rsidR="00DA13BE" w:rsidRPr="00F158AE" w:rsidRDefault="00DA13BE" w:rsidP="00AF7BE9">
            <w:pPr>
              <w:spacing w:line="360" w:lineRule="auto"/>
              <w:jc w:val="center"/>
              <w:rPr>
                <w:rFonts w:ascii="Arial" w:hAnsi="Arial" w:cs="Arial"/>
                <w:sz w:val="22"/>
                <w:szCs w:val="22"/>
              </w:rPr>
            </w:pPr>
          </w:p>
        </w:tc>
      </w:tr>
      <w:tr w:rsidR="008749AC" w:rsidRPr="00F158AE" w:rsidTr="003069F4">
        <w:tc>
          <w:tcPr>
            <w:tcW w:w="6232" w:type="dxa"/>
            <w:shd w:val="clear" w:color="auto" w:fill="auto"/>
          </w:tcPr>
          <w:p w:rsidR="008749AC" w:rsidRPr="00F158AE" w:rsidRDefault="008749AC" w:rsidP="00C86CD6">
            <w:pPr>
              <w:spacing w:line="360" w:lineRule="auto"/>
              <w:jc w:val="both"/>
              <w:rPr>
                <w:rFonts w:ascii="Arial" w:hAnsi="Arial" w:cs="Arial"/>
                <w:sz w:val="22"/>
                <w:szCs w:val="22"/>
              </w:rPr>
            </w:pPr>
            <w:r w:rsidRPr="00F158AE">
              <w:rPr>
                <w:rFonts w:ascii="Arial" w:hAnsi="Arial" w:cs="Arial"/>
                <w:sz w:val="22"/>
                <w:szCs w:val="22"/>
              </w:rPr>
              <w:t>Testemunha</w:t>
            </w:r>
          </w:p>
        </w:tc>
        <w:tc>
          <w:tcPr>
            <w:tcW w:w="401" w:type="dxa"/>
            <w:gridSpan w:val="2"/>
            <w:tcBorders>
              <w:top w:val="nil"/>
            </w:tcBorders>
          </w:tcPr>
          <w:p w:rsidR="008749AC" w:rsidRPr="00F158AE" w:rsidRDefault="008749AC" w:rsidP="00C86CD6">
            <w:pPr>
              <w:spacing w:line="360" w:lineRule="auto"/>
              <w:jc w:val="both"/>
              <w:rPr>
                <w:rFonts w:ascii="Arial" w:hAnsi="Arial" w:cs="Arial"/>
                <w:sz w:val="22"/>
                <w:szCs w:val="22"/>
              </w:rPr>
            </w:pPr>
          </w:p>
        </w:tc>
        <w:tc>
          <w:tcPr>
            <w:tcW w:w="3005" w:type="dxa"/>
            <w:gridSpan w:val="2"/>
            <w:shd w:val="clear" w:color="auto" w:fill="auto"/>
          </w:tcPr>
          <w:p w:rsidR="008749AC" w:rsidRPr="00F158AE" w:rsidRDefault="008749AC" w:rsidP="00C86CD6">
            <w:pPr>
              <w:spacing w:line="360" w:lineRule="auto"/>
              <w:jc w:val="both"/>
              <w:rPr>
                <w:rFonts w:ascii="Arial" w:hAnsi="Arial" w:cs="Arial"/>
                <w:sz w:val="22"/>
                <w:szCs w:val="22"/>
              </w:rPr>
            </w:pPr>
            <w:r w:rsidRPr="00F158AE">
              <w:rPr>
                <w:rFonts w:ascii="Arial" w:hAnsi="Arial" w:cs="Arial"/>
                <w:sz w:val="22"/>
                <w:szCs w:val="22"/>
              </w:rPr>
              <w:t>Testemunha</w:t>
            </w:r>
          </w:p>
        </w:tc>
      </w:tr>
      <w:tr w:rsidR="008749AC" w:rsidRPr="00F158AE" w:rsidTr="003069F4">
        <w:tc>
          <w:tcPr>
            <w:tcW w:w="6232" w:type="dxa"/>
            <w:shd w:val="clear" w:color="auto" w:fill="auto"/>
          </w:tcPr>
          <w:p w:rsidR="008749AC" w:rsidRPr="00F158AE" w:rsidRDefault="008749AC" w:rsidP="00C86CD6">
            <w:pPr>
              <w:spacing w:line="360" w:lineRule="auto"/>
              <w:jc w:val="both"/>
              <w:rPr>
                <w:rFonts w:ascii="Arial" w:hAnsi="Arial" w:cs="Arial"/>
                <w:sz w:val="22"/>
                <w:szCs w:val="22"/>
              </w:rPr>
            </w:pPr>
            <w:r w:rsidRPr="00F158AE">
              <w:rPr>
                <w:rFonts w:ascii="Arial" w:hAnsi="Arial" w:cs="Arial"/>
                <w:sz w:val="22"/>
                <w:szCs w:val="22"/>
              </w:rPr>
              <w:t>Nome:</w:t>
            </w:r>
          </w:p>
        </w:tc>
        <w:tc>
          <w:tcPr>
            <w:tcW w:w="401" w:type="dxa"/>
            <w:gridSpan w:val="2"/>
          </w:tcPr>
          <w:p w:rsidR="008749AC" w:rsidRPr="00F158AE" w:rsidRDefault="008749AC" w:rsidP="00C86CD6">
            <w:pPr>
              <w:spacing w:line="360" w:lineRule="auto"/>
              <w:jc w:val="both"/>
              <w:rPr>
                <w:rFonts w:ascii="Arial" w:hAnsi="Arial" w:cs="Arial"/>
                <w:sz w:val="22"/>
                <w:szCs w:val="22"/>
              </w:rPr>
            </w:pPr>
          </w:p>
        </w:tc>
        <w:tc>
          <w:tcPr>
            <w:tcW w:w="3005" w:type="dxa"/>
            <w:gridSpan w:val="2"/>
            <w:shd w:val="clear" w:color="auto" w:fill="auto"/>
          </w:tcPr>
          <w:p w:rsidR="008749AC" w:rsidRPr="00F158AE" w:rsidRDefault="008749AC" w:rsidP="00C86CD6">
            <w:pPr>
              <w:spacing w:line="360" w:lineRule="auto"/>
              <w:jc w:val="both"/>
              <w:rPr>
                <w:rFonts w:ascii="Arial" w:hAnsi="Arial" w:cs="Arial"/>
                <w:sz w:val="22"/>
                <w:szCs w:val="22"/>
              </w:rPr>
            </w:pPr>
            <w:r w:rsidRPr="00F158AE">
              <w:rPr>
                <w:rFonts w:ascii="Arial" w:hAnsi="Arial" w:cs="Arial"/>
                <w:sz w:val="22"/>
                <w:szCs w:val="22"/>
              </w:rPr>
              <w:t>Nome:</w:t>
            </w:r>
          </w:p>
        </w:tc>
      </w:tr>
      <w:tr w:rsidR="008749AC" w:rsidRPr="00F158AE" w:rsidTr="003069F4">
        <w:tc>
          <w:tcPr>
            <w:tcW w:w="6232" w:type="dxa"/>
            <w:shd w:val="clear" w:color="auto" w:fill="auto"/>
          </w:tcPr>
          <w:p w:rsidR="008749AC" w:rsidRPr="00F158AE" w:rsidRDefault="008749AC" w:rsidP="00C86CD6">
            <w:pPr>
              <w:spacing w:line="360" w:lineRule="auto"/>
              <w:jc w:val="both"/>
              <w:rPr>
                <w:rFonts w:ascii="Arial" w:hAnsi="Arial" w:cs="Arial"/>
                <w:sz w:val="22"/>
                <w:szCs w:val="22"/>
              </w:rPr>
            </w:pPr>
            <w:r w:rsidRPr="00F158AE">
              <w:rPr>
                <w:rFonts w:ascii="Arial" w:hAnsi="Arial" w:cs="Arial"/>
                <w:sz w:val="22"/>
                <w:szCs w:val="22"/>
              </w:rPr>
              <w:t>RG:</w:t>
            </w:r>
          </w:p>
        </w:tc>
        <w:tc>
          <w:tcPr>
            <w:tcW w:w="401" w:type="dxa"/>
            <w:gridSpan w:val="2"/>
          </w:tcPr>
          <w:p w:rsidR="008749AC" w:rsidRPr="00F158AE" w:rsidRDefault="008749AC" w:rsidP="00C86CD6">
            <w:pPr>
              <w:spacing w:line="360" w:lineRule="auto"/>
              <w:jc w:val="both"/>
              <w:rPr>
                <w:rFonts w:ascii="Arial" w:hAnsi="Arial" w:cs="Arial"/>
                <w:sz w:val="22"/>
                <w:szCs w:val="22"/>
              </w:rPr>
            </w:pPr>
          </w:p>
        </w:tc>
        <w:tc>
          <w:tcPr>
            <w:tcW w:w="3005" w:type="dxa"/>
            <w:gridSpan w:val="2"/>
            <w:shd w:val="clear" w:color="auto" w:fill="auto"/>
          </w:tcPr>
          <w:p w:rsidR="008749AC" w:rsidRPr="00F158AE" w:rsidRDefault="008749AC" w:rsidP="00C86CD6">
            <w:pPr>
              <w:spacing w:line="360" w:lineRule="auto"/>
              <w:jc w:val="both"/>
              <w:rPr>
                <w:rFonts w:ascii="Arial" w:hAnsi="Arial" w:cs="Arial"/>
                <w:sz w:val="22"/>
                <w:szCs w:val="22"/>
              </w:rPr>
            </w:pPr>
            <w:r w:rsidRPr="00F158AE">
              <w:rPr>
                <w:rFonts w:ascii="Arial" w:hAnsi="Arial" w:cs="Arial"/>
                <w:sz w:val="22"/>
                <w:szCs w:val="22"/>
              </w:rPr>
              <w:t>RG:</w:t>
            </w:r>
          </w:p>
        </w:tc>
      </w:tr>
      <w:tr w:rsidR="008749AC" w:rsidRPr="00E729AA" w:rsidTr="003069F4">
        <w:tc>
          <w:tcPr>
            <w:tcW w:w="6232" w:type="dxa"/>
            <w:shd w:val="clear" w:color="auto" w:fill="auto"/>
          </w:tcPr>
          <w:p w:rsidR="009B7D7E" w:rsidRDefault="009B7D7E" w:rsidP="000577C8">
            <w:pPr>
              <w:ind w:firstLine="708"/>
              <w:rPr>
                <w:rFonts w:ascii="Arial" w:hAnsi="Arial" w:cs="Arial"/>
                <w:sz w:val="22"/>
                <w:szCs w:val="22"/>
              </w:rPr>
            </w:pPr>
          </w:p>
          <w:p w:rsidR="00CE59C9" w:rsidRDefault="00CE59C9"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0E4A65" w:rsidRDefault="000E4A65" w:rsidP="000577C8">
            <w:pPr>
              <w:ind w:firstLine="708"/>
              <w:rPr>
                <w:rFonts w:ascii="Arial" w:hAnsi="Arial" w:cs="Arial"/>
                <w:sz w:val="22"/>
                <w:szCs w:val="22"/>
              </w:rPr>
            </w:pPr>
          </w:p>
          <w:p w:rsidR="00CE59C9" w:rsidRDefault="00CE59C9" w:rsidP="000577C8">
            <w:pPr>
              <w:ind w:firstLine="708"/>
              <w:rPr>
                <w:rFonts w:ascii="Arial" w:hAnsi="Arial" w:cs="Arial"/>
                <w:sz w:val="22"/>
                <w:szCs w:val="22"/>
              </w:rPr>
            </w:pPr>
          </w:p>
          <w:p w:rsidR="005D7BED" w:rsidRDefault="005D7BED" w:rsidP="000577C8">
            <w:pPr>
              <w:ind w:firstLine="708"/>
              <w:rPr>
                <w:rFonts w:ascii="Arial" w:hAnsi="Arial" w:cs="Arial"/>
                <w:sz w:val="22"/>
                <w:szCs w:val="22"/>
              </w:rPr>
            </w:pPr>
          </w:p>
          <w:p w:rsidR="005D7BED" w:rsidRDefault="005D7BED" w:rsidP="000577C8">
            <w:pPr>
              <w:ind w:firstLine="708"/>
              <w:rPr>
                <w:rFonts w:ascii="Arial" w:hAnsi="Arial" w:cs="Arial"/>
                <w:sz w:val="22"/>
                <w:szCs w:val="22"/>
              </w:rPr>
            </w:pPr>
          </w:p>
          <w:p w:rsidR="00A80216" w:rsidRDefault="00A80216" w:rsidP="000577C8">
            <w:pPr>
              <w:ind w:firstLine="708"/>
              <w:rPr>
                <w:rFonts w:ascii="Arial" w:hAnsi="Arial" w:cs="Arial"/>
                <w:sz w:val="22"/>
                <w:szCs w:val="22"/>
              </w:rPr>
            </w:pPr>
          </w:p>
          <w:p w:rsidR="00A80216" w:rsidRDefault="00A80216" w:rsidP="000577C8">
            <w:pPr>
              <w:ind w:firstLine="708"/>
              <w:rPr>
                <w:rFonts w:ascii="Arial" w:hAnsi="Arial" w:cs="Arial"/>
                <w:sz w:val="22"/>
                <w:szCs w:val="22"/>
              </w:rPr>
            </w:pPr>
          </w:p>
          <w:p w:rsidR="00A80216" w:rsidRDefault="00A80216" w:rsidP="000577C8">
            <w:pPr>
              <w:ind w:firstLine="708"/>
              <w:rPr>
                <w:rFonts w:ascii="Arial" w:hAnsi="Arial" w:cs="Arial"/>
                <w:sz w:val="22"/>
                <w:szCs w:val="22"/>
              </w:rPr>
            </w:pPr>
          </w:p>
          <w:p w:rsidR="000577C8" w:rsidRPr="000577C8" w:rsidRDefault="000577C8" w:rsidP="000577C8">
            <w:pPr>
              <w:ind w:firstLine="708"/>
              <w:rPr>
                <w:rFonts w:ascii="Arial" w:hAnsi="Arial" w:cs="Arial"/>
                <w:sz w:val="22"/>
                <w:szCs w:val="22"/>
              </w:rPr>
            </w:pPr>
          </w:p>
        </w:tc>
        <w:tc>
          <w:tcPr>
            <w:tcW w:w="401" w:type="dxa"/>
            <w:gridSpan w:val="2"/>
          </w:tcPr>
          <w:p w:rsidR="008749AC" w:rsidRPr="00F158AE" w:rsidRDefault="008749AC" w:rsidP="00C86CD6">
            <w:pPr>
              <w:spacing w:line="360" w:lineRule="auto"/>
              <w:jc w:val="both"/>
              <w:rPr>
                <w:rFonts w:ascii="Arial" w:hAnsi="Arial" w:cs="Arial"/>
                <w:sz w:val="22"/>
                <w:szCs w:val="22"/>
              </w:rPr>
            </w:pPr>
          </w:p>
        </w:tc>
        <w:tc>
          <w:tcPr>
            <w:tcW w:w="3005" w:type="dxa"/>
            <w:gridSpan w:val="2"/>
            <w:shd w:val="clear" w:color="auto" w:fill="auto"/>
          </w:tcPr>
          <w:p w:rsidR="006119E5" w:rsidRPr="00F158AE" w:rsidRDefault="006119E5" w:rsidP="00C86CD6">
            <w:pPr>
              <w:spacing w:line="360" w:lineRule="auto"/>
              <w:jc w:val="both"/>
              <w:rPr>
                <w:rFonts w:ascii="Arial" w:hAnsi="Arial" w:cs="Arial"/>
                <w:sz w:val="22"/>
                <w:szCs w:val="22"/>
              </w:rPr>
            </w:pPr>
          </w:p>
        </w:tc>
      </w:tr>
    </w:tbl>
    <w:p w:rsidR="004D04E0" w:rsidRPr="000577C8" w:rsidRDefault="004D04E0" w:rsidP="004D04E0">
      <w:pPr>
        <w:spacing w:line="360" w:lineRule="auto"/>
        <w:jc w:val="center"/>
        <w:rPr>
          <w:rFonts w:ascii="Arial" w:hAnsi="Arial" w:cs="Arial"/>
          <w:b/>
          <w:sz w:val="22"/>
          <w:szCs w:val="22"/>
          <w:u w:val="single"/>
        </w:rPr>
      </w:pPr>
      <w:r w:rsidRPr="000577C8">
        <w:rPr>
          <w:rFonts w:ascii="Arial" w:hAnsi="Arial" w:cs="Arial"/>
          <w:b/>
          <w:sz w:val="22"/>
          <w:szCs w:val="22"/>
          <w:u w:val="single"/>
        </w:rPr>
        <w:lastRenderedPageBreak/>
        <w:t>ANEXO 1</w:t>
      </w:r>
      <w:r w:rsidR="00F6789C">
        <w:rPr>
          <w:rFonts w:ascii="Arial" w:hAnsi="Arial" w:cs="Arial"/>
          <w:b/>
          <w:sz w:val="22"/>
          <w:szCs w:val="22"/>
          <w:u w:val="single"/>
        </w:rPr>
        <w:t>0</w:t>
      </w:r>
    </w:p>
    <w:p w:rsidR="004D04E0" w:rsidRPr="000577C8" w:rsidRDefault="004D04E0" w:rsidP="004D04E0">
      <w:pPr>
        <w:pStyle w:val="Textbody"/>
        <w:spacing w:after="0" w:line="360" w:lineRule="auto"/>
        <w:jc w:val="center"/>
        <w:rPr>
          <w:rFonts w:ascii="Arial" w:hAnsi="Arial" w:cs="Arial"/>
          <w:b/>
          <w:sz w:val="22"/>
          <w:szCs w:val="22"/>
          <w:u w:val="single"/>
        </w:rPr>
      </w:pPr>
      <w:r w:rsidRPr="000577C8">
        <w:rPr>
          <w:rFonts w:ascii="Arial" w:hAnsi="Arial" w:cs="Arial"/>
          <w:b/>
          <w:sz w:val="22"/>
          <w:szCs w:val="22"/>
          <w:u w:val="single"/>
        </w:rPr>
        <w:t>PROPOSTA DE PREÇOS</w:t>
      </w:r>
    </w:p>
    <w:p w:rsidR="004D04E0" w:rsidRPr="000577C8" w:rsidRDefault="004D04E0" w:rsidP="004D04E0">
      <w:pPr>
        <w:pStyle w:val="Textbody"/>
        <w:spacing w:after="0" w:line="360" w:lineRule="auto"/>
        <w:jc w:val="center"/>
        <w:rPr>
          <w:rFonts w:ascii="Arial" w:hAnsi="Arial" w:cs="Arial"/>
          <w:i/>
          <w:sz w:val="22"/>
          <w:szCs w:val="22"/>
        </w:rPr>
      </w:pPr>
    </w:p>
    <w:p w:rsidR="004D04E0" w:rsidRPr="00C90C40" w:rsidRDefault="004D04E0" w:rsidP="004D04E0">
      <w:pPr>
        <w:spacing w:line="360" w:lineRule="auto"/>
        <w:jc w:val="both"/>
        <w:rPr>
          <w:rFonts w:ascii="Arial" w:eastAsia="Calibri" w:hAnsi="Arial" w:cs="Arial"/>
          <w:kern w:val="0"/>
          <w:sz w:val="22"/>
          <w:szCs w:val="22"/>
          <w:lang w:eastAsia="pt-BR" w:bidi="ar-SA"/>
        </w:rPr>
      </w:pPr>
      <w:r w:rsidRPr="00C90C40">
        <w:rPr>
          <w:rFonts w:ascii="Arial" w:hAnsi="Arial" w:cs="Arial"/>
          <w:sz w:val="22"/>
          <w:szCs w:val="22"/>
        </w:rPr>
        <w:t xml:space="preserve">A empresa.............................., estabelecida na Rua .................., nº ....., Bairro ........................., CEP..................., Cidade ........................., Estado ......................, CNPJ/MF sob nº ......................... apresenta a sua proposta comercial relativa a licitação sob a modalidade </w:t>
      </w:r>
      <w:r w:rsidRPr="00C90C40">
        <w:rPr>
          <w:rFonts w:ascii="Arial" w:hAnsi="Arial" w:cs="Arial"/>
          <w:b/>
          <w:sz w:val="22"/>
          <w:szCs w:val="22"/>
        </w:rPr>
        <w:t xml:space="preserve">PREGÃO ELETRÔNICO Nº </w:t>
      </w:r>
      <w:r w:rsidR="00C90C40" w:rsidRPr="00C90C40">
        <w:rPr>
          <w:rFonts w:ascii="Arial" w:hAnsi="Arial" w:cs="Arial"/>
          <w:b/>
          <w:sz w:val="22"/>
          <w:szCs w:val="22"/>
        </w:rPr>
        <w:t>XX</w:t>
      </w:r>
      <w:r w:rsidRPr="00C90C40">
        <w:rPr>
          <w:rFonts w:ascii="Arial" w:hAnsi="Arial" w:cs="Arial"/>
          <w:b/>
          <w:sz w:val="22"/>
          <w:szCs w:val="22"/>
        </w:rPr>
        <w:t>/202</w:t>
      </w:r>
      <w:r w:rsidR="000577C8" w:rsidRPr="00C90C40">
        <w:rPr>
          <w:rFonts w:ascii="Arial" w:hAnsi="Arial" w:cs="Arial"/>
          <w:b/>
          <w:sz w:val="22"/>
          <w:szCs w:val="22"/>
        </w:rPr>
        <w:t>2</w:t>
      </w:r>
      <w:r w:rsidRPr="00C90C40">
        <w:rPr>
          <w:rFonts w:ascii="Arial" w:hAnsi="Arial" w:cs="Arial"/>
          <w:sz w:val="22"/>
          <w:szCs w:val="22"/>
        </w:rPr>
        <w:t xml:space="preserve">, do tipo </w:t>
      </w:r>
      <w:r w:rsidRPr="00C90C40">
        <w:rPr>
          <w:rFonts w:ascii="Arial" w:hAnsi="Arial" w:cs="Arial"/>
          <w:b/>
          <w:sz w:val="22"/>
          <w:szCs w:val="22"/>
        </w:rPr>
        <w:t>MENOR PREÇO POR ITEM</w:t>
      </w:r>
      <w:r w:rsidR="00726EAC" w:rsidRPr="00C90C40">
        <w:rPr>
          <w:rFonts w:ascii="Arial" w:hAnsi="Arial" w:cs="Arial"/>
          <w:b/>
          <w:sz w:val="22"/>
          <w:szCs w:val="22"/>
        </w:rPr>
        <w:t xml:space="preserve">, </w:t>
      </w:r>
      <w:r w:rsidRPr="00C90C40">
        <w:rPr>
          <w:rFonts w:ascii="Arial" w:hAnsi="Arial" w:cs="Arial"/>
          <w:sz w:val="22"/>
          <w:szCs w:val="22"/>
        </w:rPr>
        <w:t>que tem por objeto a</w:t>
      </w:r>
      <w:r w:rsidRPr="00C90C40">
        <w:rPr>
          <w:rFonts w:ascii="Arial" w:hAnsi="Arial" w:cs="Arial"/>
          <w:b/>
          <w:sz w:val="22"/>
        </w:rPr>
        <w:t xml:space="preserve"> </w:t>
      </w:r>
      <w:r w:rsidRPr="00C90C40">
        <w:rPr>
          <w:rFonts w:ascii="Arial" w:hAnsi="Arial" w:cs="Arial"/>
          <w:b/>
          <w:sz w:val="22"/>
          <w:szCs w:val="22"/>
          <w:u w:val="single"/>
        </w:rPr>
        <w:t>Registro de Preços para</w:t>
      </w:r>
      <w:r w:rsidR="00726EAC" w:rsidRPr="00C90C40">
        <w:rPr>
          <w:rFonts w:ascii="Arial" w:hAnsi="Arial" w:cs="Arial"/>
          <w:b/>
          <w:sz w:val="22"/>
          <w:szCs w:val="22"/>
          <w:u w:val="single"/>
        </w:rPr>
        <w:t xml:space="preserve"> f</w:t>
      </w:r>
      <w:r w:rsidR="00E177D5" w:rsidRPr="00C90C40">
        <w:rPr>
          <w:rFonts w:ascii="Arial" w:hAnsi="Arial" w:cs="Arial"/>
          <w:b/>
          <w:sz w:val="22"/>
          <w:u w:val="single"/>
        </w:rPr>
        <w:t xml:space="preserve">ornecimento de </w:t>
      </w:r>
      <w:r w:rsidR="00C90C40" w:rsidRPr="00C90C40">
        <w:rPr>
          <w:rFonts w:ascii="Arial" w:hAnsi="Arial" w:cs="Arial"/>
          <w:b/>
          <w:sz w:val="22"/>
          <w:u w:val="single"/>
        </w:rPr>
        <w:t xml:space="preserve">materiais de expediente para </w:t>
      </w:r>
      <w:r w:rsidR="00E177D5" w:rsidRPr="00C90C40">
        <w:rPr>
          <w:rFonts w:ascii="Arial" w:hAnsi="Arial" w:cs="Arial"/>
          <w:b/>
          <w:sz w:val="22"/>
          <w:u w:val="single"/>
        </w:rPr>
        <w:t>a Câmara Municipal de Campo Largo</w:t>
      </w:r>
      <w:r w:rsidRPr="00C90C40">
        <w:rPr>
          <w:rFonts w:ascii="Arial" w:hAnsi="Arial" w:cs="Arial"/>
          <w:b/>
          <w:sz w:val="22"/>
          <w:u w:val="single"/>
        </w:rPr>
        <w:t xml:space="preserve">, </w:t>
      </w:r>
      <w:r w:rsidRPr="00C90C40">
        <w:rPr>
          <w:rFonts w:ascii="Arial" w:hAnsi="Arial" w:cs="Arial"/>
          <w:b/>
          <w:sz w:val="22"/>
          <w:szCs w:val="22"/>
          <w:u w:val="single"/>
        </w:rPr>
        <w:t>nas seguintes condições</w:t>
      </w:r>
      <w:r w:rsidRPr="00C90C40">
        <w:rPr>
          <w:rFonts w:ascii="Arial" w:hAnsi="Arial" w:cs="Arial"/>
          <w:sz w:val="22"/>
          <w:szCs w:val="22"/>
        </w:rPr>
        <w:t>:</w:t>
      </w:r>
      <w:r w:rsidRPr="00C90C40">
        <w:rPr>
          <w:rFonts w:ascii="Arial" w:eastAsia="Calibri" w:hAnsi="Arial" w:cs="Arial"/>
          <w:kern w:val="0"/>
          <w:sz w:val="22"/>
          <w:szCs w:val="22"/>
          <w:lang w:eastAsia="pt-BR" w:bidi="ar-SA"/>
        </w:rPr>
        <w:t xml:space="preserve"> </w:t>
      </w:r>
    </w:p>
    <w:tbl>
      <w:tblPr>
        <w:tblW w:w="10627" w:type="dxa"/>
        <w:jc w:val="center"/>
        <w:tblLayout w:type="fixed"/>
        <w:tblCellMar>
          <w:left w:w="70" w:type="dxa"/>
          <w:right w:w="70" w:type="dxa"/>
        </w:tblCellMar>
        <w:tblLook w:val="04A0" w:firstRow="1" w:lastRow="0" w:firstColumn="1" w:lastColumn="0" w:noHBand="0" w:noVBand="1"/>
      </w:tblPr>
      <w:tblGrid>
        <w:gridCol w:w="562"/>
        <w:gridCol w:w="709"/>
        <w:gridCol w:w="4682"/>
        <w:gridCol w:w="705"/>
        <w:gridCol w:w="708"/>
        <w:gridCol w:w="993"/>
        <w:gridCol w:w="1134"/>
        <w:gridCol w:w="1134"/>
      </w:tblGrid>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Item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7BED" w:rsidRPr="007931BC" w:rsidRDefault="005D7BED"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CÓD.</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rsidR="005D7BED" w:rsidRPr="007931BC" w:rsidRDefault="005D7BED"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DESCRIÇÃO DO PRODUTO</w:t>
            </w:r>
          </w:p>
        </w:tc>
        <w:tc>
          <w:tcPr>
            <w:tcW w:w="705"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Unidade</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D7BED" w:rsidRPr="007931BC" w:rsidRDefault="005D7BED"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Quantidade</w:t>
            </w:r>
          </w:p>
        </w:tc>
        <w:tc>
          <w:tcPr>
            <w:tcW w:w="993" w:type="dxa"/>
            <w:tcBorders>
              <w:top w:val="single" w:sz="4" w:space="0" w:color="auto"/>
              <w:left w:val="nil"/>
              <w:bottom w:val="single" w:sz="4" w:space="0" w:color="auto"/>
              <w:right w:val="single" w:sz="4" w:space="0" w:color="auto"/>
            </w:tcBorders>
          </w:tcPr>
          <w:p w:rsidR="005D7BED" w:rsidRDefault="005D7BED" w:rsidP="00DF45CB">
            <w:pPr>
              <w:widowControl/>
              <w:suppressAutoHyphens w:val="0"/>
              <w:autoSpaceDN/>
              <w:jc w:val="center"/>
              <w:textAlignment w:val="auto"/>
              <w:rPr>
                <w:rFonts w:ascii="Arial" w:eastAsia="Times New Roman" w:hAnsi="Arial" w:cs="Arial"/>
                <w:b/>
                <w:bCs/>
                <w:kern w:val="0"/>
                <w:sz w:val="16"/>
                <w:szCs w:val="16"/>
                <w:lang w:eastAsia="pt-BR" w:bidi="ar-SA"/>
              </w:rPr>
            </w:pPr>
          </w:p>
          <w:p w:rsidR="005D7BED" w:rsidRPr="007931BC" w:rsidRDefault="005D7BED"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Valor unitário</w:t>
            </w:r>
          </w:p>
        </w:tc>
        <w:tc>
          <w:tcPr>
            <w:tcW w:w="1134" w:type="dxa"/>
            <w:tcBorders>
              <w:top w:val="single" w:sz="4" w:space="0" w:color="auto"/>
              <w:left w:val="nil"/>
              <w:bottom w:val="single" w:sz="4" w:space="0" w:color="auto"/>
              <w:right w:val="single" w:sz="4" w:space="0" w:color="auto"/>
            </w:tcBorders>
          </w:tcPr>
          <w:p w:rsidR="005D7BED" w:rsidRDefault="005D7BED" w:rsidP="00DF45CB">
            <w:pPr>
              <w:widowControl/>
              <w:suppressAutoHyphens w:val="0"/>
              <w:autoSpaceDN/>
              <w:jc w:val="center"/>
              <w:textAlignment w:val="auto"/>
              <w:rPr>
                <w:rFonts w:ascii="Arial" w:eastAsia="Times New Roman" w:hAnsi="Arial" w:cs="Arial"/>
                <w:b/>
                <w:bCs/>
                <w:kern w:val="0"/>
                <w:sz w:val="16"/>
                <w:szCs w:val="16"/>
                <w:lang w:eastAsia="pt-BR" w:bidi="ar-SA"/>
              </w:rPr>
            </w:pPr>
          </w:p>
          <w:p w:rsidR="005D7BED" w:rsidRPr="007931BC" w:rsidRDefault="005D7BED"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Valor total</w:t>
            </w:r>
          </w:p>
        </w:tc>
        <w:tc>
          <w:tcPr>
            <w:tcW w:w="1134" w:type="dxa"/>
            <w:tcBorders>
              <w:top w:val="single" w:sz="4" w:space="0" w:color="auto"/>
              <w:left w:val="nil"/>
              <w:bottom w:val="single" w:sz="4" w:space="0" w:color="auto"/>
              <w:right w:val="single" w:sz="4" w:space="0" w:color="auto"/>
            </w:tcBorders>
          </w:tcPr>
          <w:p w:rsidR="005D7BED" w:rsidRDefault="005D7BED" w:rsidP="00DF45CB">
            <w:pPr>
              <w:widowControl/>
              <w:suppressAutoHyphens w:val="0"/>
              <w:autoSpaceDN/>
              <w:jc w:val="center"/>
              <w:textAlignment w:val="auto"/>
              <w:rPr>
                <w:rFonts w:ascii="Arial" w:eastAsia="Times New Roman" w:hAnsi="Arial" w:cs="Arial"/>
                <w:b/>
                <w:bCs/>
                <w:kern w:val="0"/>
                <w:sz w:val="16"/>
                <w:szCs w:val="16"/>
                <w:lang w:eastAsia="pt-BR" w:bidi="ar-SA"/>
              </w:rPr>
            </w:pPr>
          </w:p>
          <w:p w:rsidR="005D7BED" w:rsidRPr="007931BC" w:rsidRDefault="005D7BED" w:rsidP="00DF45CB">
            <w:pPr>
              <w:widowControl/>
              <w:suppressAutoHyphens w:val="0"/>
              <w:autoSpaceDN/>
              <w:jc w:val="center"/>
              <w:textAlignment w:val="auto"/>
              <w:rPr>
                <w:rFonts w:ascii="Arial" w:eastAsia="Times New Roman" w:hAnsi="Arial" w:cs="Arial"/>
                <w:b/>
                <w:bCs/>
                <w:kern w:val="0"/>
                <w:sz w:val="16"/>
                <w:szCs w:val="16"/>
                <w:lang w:eastAsia="pt-BR" w:bidi="ar-SA"/>
              </w:rPr>
            </w:pPr>
            <w:r>
              <w:rPr>
                <w:rFonts w:ascii="Arial" w:eastAsia="Times New Roman" w:hAnsi="Arial" w:cs="Arial"/>
                <w:b/>
                <w:bCs/>
                <w:kern w:val="0"/>
                <w:sz w:val="16"/>
                <w:szCs w:val="16"/>
                <w:lang w:eastAsia="pt-BR" w:bidi="ar-SA"/>
              </w:rPr>
              <w:t>Marca</w:t>
            </w: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7BED" w:rsidRPr="007931BC" w:rsidRDefault="005D7BED"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103388</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rsidR="005D7BED" w:rsidRPr="007931BC" w:rsidRDefault="005D7BED" w:rsidP="00DF45CB">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Bloco recado, autoadesivo. MATERIAL: papel removível. COR. Amarelo. DIMENSÃO: 38mm x 50mm.EMBALAGEM: pacote contendo 04blocos com 100 folhas. USO: escritórioDIMENSÃO:38mmx50mm.EMBALAGEM: pacote contendo 04blocos com 100 folhas. USO: escritório</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5D7BED" w:rsidRPr="007931BC" w:rsidRDefault="005D7BED"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Fonts w:ascii="Arial" w:eastAsia="Times New Roman" w:hAnsi="Arial" w:cs="Arial"/>
                <w:bCs/>
                <w:kern w:val="0"/>
                <w:sz w:val="16"/>
                <w:szCs w:val="16"/>
                <w:lang w:eastAsia="pt-BR" w:bidi="ar-SA"/>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textAlignment w:val="auto"/>
              <w:rPr>
                <w:rFonts w:ascii="Arial" w:eastAsia="Times New Roman" w:hAnsi="Arial" w:cs="Arial"/>
                <w:bCs/>
                <w:kern w:val="0"/>
                <w:sz w:val="16"/>
                <w:szCs w:val="16"/>
                <w:lang w:eastAsia="pt-BR" w:bidi="ar-SA"/>
              </w:rPr>
            </w:pP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7BED" w:rsidRPr="007931BC" w:rsidRDefault="005D7BED"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103394</w:t>
            </w:r>
          </w:p>
        </w:tc>
        <w:tc>
          <w:tcPr>
            <w:tcW w:w="4682"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Caneta esferográfica. Cor: Azul. EMBALAGEM: caixa com 50 unidades- escrita média COMPOSIÇÃO: Ponta média de 1 mm largura dalinha0,4mm. CARACTERÍSTICAS ADICIONAIS: Tampa e plug da mesma cor da tinta, tampa ventilada em conformidade com padrão ISO, bola de Tungstênio, esfera perfeita e muito resistente. USO: escritório</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5D7BED" w:rsidRPr="007931BC" w:rsidRDefault="005D7BED"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sz w:val="16"/>
                <w:szCs w:val="16"/>
              </w:rPr>
              <w:t>Caixa</w:t>
            </w:r>
            <w:r w:rsidRPr="007931BC">
              <w:rPr>
                <w:rFonts w:ascii="Arial" w:hAnsi="Arial" w:cs="Arial"/>
                <w:sz w:val="16"/>
                <w:szCs w:val="16"/>
                <w:shd w:val="clear" w:color="auto" w:fill="FFFFFF"/>
              </w:rPr>
              <w:br/>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Fonts w:ascii="Arial" w:eastAsia="Times New Roman" w:hAnsi="Arial" w:cs="Arial"/>
                <w:bCs/>
                <w:kern w:val="0"/>
                <w:sz w:val="16"/>
                <w:szCs w:val="16"/>
                <w:lang w:eastAsia="pt-BR" w:bidi="ar-SA"/>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textAlignment w:val="auto"/>
              <w:rPr>
                <w:rFonts w:ascii="Arial" w:eastAsia="Times New Roman" w:hAnsi="Arial" w:cs="Arial"/>
                <w:bCs/>
                <w:kern w:val="0"/>
                <w:sz w:val="16"/>
                <w:szCs w:val="16"/>
                <w:lang w:eastAsia="pt-BR" w:bidi="ar-SA"/>
              </w:rPr>
            </w:pP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103395</w:t>
            </w:r>
          </w:p>
        </w:tc>
        <w:tc>
          <w:tcPr>
            <w:tcW w:w="4682"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Caneta esferográfica. Cor: Preta. EMBALAGEM: caixa com 50 unidades- escrita média COMPOSIÇÃO: Ponta média de 1 mm largura dalinha0,4mm. CARACTERÍSTICAS ADICIONAIS: Tampa e plug da mesma cor da tinta, tampa ventilada em conformidade com padrão ISO, bola de Tungstênio, esfera perfeita e muito resistente.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sz w:val="16"/>
                <w:szCs w:val="16"/>
              </w:rPr>
            </w:pPr>
            <w:r w:rsidRPr="007931BC">
              <w:rPr>
                <w:rStyle w:val="pspdfkit-8eut5gztkfn71zukw49x824t2"/>
                <w:rFonts w:ascii="Arial" w:hAnsi="Arial" w:cs="Arial"/>
                <w:sz w:val="16"/>
                <w:szCs w:val="16"/>
              </w:rPr>
              <w:t>Caixa</w:t>
            </w:r>
            <w:r w:rsidRPr="007931BC">
              <w:rPr>
                <w:rStyle w:val="pspdfkit-8eut5gztkfn71zukw49x824t2"/>
                <w:rFonts w:ascii="Arial" w:hAnsi="Arial" w:cs="Arial"/>
                <w:sz w:val="16"/>
                <w:szCs w:val="16"/>
              </w:rPr>
              <w:br/>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Fonts w:ascii="Arial" w:eastAsia="Times New Roman" w:hAnsi="Arial" w:cs="Arial"/>
                <w:bCs/>
                <w:kern w:val="0"/>
                <w:sz w:val="16"/>
                <w:szCs w:val="16"/>
                <w:lang w:eastAsia="pt-BR" w:bidi="ar-SA"/>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textAlignment w:val="auto"/>
              <w:rPr>
                <w:rFonts w:ascii="Arial" w:eastAsia="Times New Roman" w:hAnsi="Arial" w:cs="Arial"/>
                <w:bCs/>
                <w:kern w:val="0"/>
                <w:sz w:val="16"/>
                <w:szCs w:val="16"/>
                <w:lang w:eastAsia="pt-BR" w:bidi="ar-SA"/>
              </w:rPr>
            </w:pP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103396</w:t>
            </w:r>
          </w:p>
        </w:tc>
        <w:tc>
          <w:tcPr>
            <w:tcW w:w="4682"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color w:val="000000"/>
                <w:sz w:val="16"/>
                <w:szCs w:val="16"/>
                <w:shd w:val="clear" w:color="auto" w:fill="FFFFFF"/>
              </w:rPr>
              <w:t>Caneta esferográfica Cor: Vermelha. EMBALAGEM: caixa com 50 unidades- escrita média COMPOSIÇÃO: Ponta média de 1 mm largura dalinha0,4mm. CARACTERÍSTICAS ADICIONAIS: Tampa e plug da mesma cor da tinta, tampa ventilada em conformidade com padrão ISO, bola de Tungstênio, esfera perfeita e muito resistente.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Style w:val="pspdfkit-8eut5gztkfn71zukw49x824t2"/>
                <w:rFonts w:ascii="Arial" w:hAnsi="Arial" w:cs="Arial"/>
                <w:sz w:val="16"/>
                <w:szCs w:val="16"/>
              </w:rPr>
              <w:t>Caixa</w:t>
            </w:r>
            <w:r w:rsidRPr="007931BC">
              <w:rPr>
                <w:rFonts w:ascii="Arial" w:hAnsi="Arial" w:cs="Arial"/>
                <w:sz w:val="16"/>
                <w:szCs w:val="16"/>
                <w:shd w:val="clear" w:color="auto" w:fill="FFFFFF"/>
              </w:rPr>
              <w:br/>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Fonts w:ascii="Arial" w:eastAsia="Times New Roman" w:hAnsi="Arial" w:cs="Arial"/>
                <w:bCs/>
                <w:kern w:val="0"/>
                <w:sz w:val="16"/>
                <w:szCs w:val="16"/>
                <w:lang w:eastAsia="pt-BR" w:bidi="ar-SA"/>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textAlignment w:val="auto"/>
              <w:rPr>
                <w:rFonts w:ascii="Arial" w:eastAsia="Times New Roman" w:hAnsi="Arial" w:cs="Arial"/>
                <w:bCs/>
                <w:kern w:val="0"/>
                <w:sz w:val="16"/>
                <w:szCs w:val="16"/>
                <w:lang w:eastAsia="pt-BR" w:bidi="ar-SA"/>
              </w:rPr>
            </w:pP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hAnsi="Arial" w:cs="Arial"/>
                <w:sz w:val="16"/>
                <w:szCs w:val="16"/>
                <w:shd w:val="clear" w:color="auto" w:fill="FFFFFF"/>
              </w:rPr>
              <w:t>103402</w:t>
            </w:r>
          </w:p>
        </w:tc>
        <w:tc>
          <w:tcPr>
            <w:tcW w:w="4682"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Clipe, Papel, TAMANHO: Número 3/0, MATERIAL: Aço niquelado, FORMATO: Paralelo, Caixa,50(CINQUENTA) unidades.</w:t>
            </w:r>
          </w:p>
        </w:tc>
        <w:tc>
          <w:tcPr>
            <w:tcW w:w="705"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Fonts w:ascii="Arial" w:eastAsia="Times New Roman" w:hAnsi="Arial" w:cs="Arial"/>
                <w:bCs/>
                <w:kern w:val="0"/>
                <w:sz w:val="16"/>
                <w:szCs w:val="16"/>
                <w:lang w:eastAsia="pt-BR" w:bidi="ar-SA"/>
              </w:rPr>
            </w:pPr>
            <w:r w:rsidRPr="007931BC">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Fonts w:ascii="Arial" w:eastAsia="Times New Roman" w:hAnsi="Arial" w:cs="Arial"/>
                <w:bCs/>
                <w:kern w:val="0"/>
                <w:sz w:val="16"/>
                <w:szCs w:val="16"/>
                <w:lang w:eastAsia="pt-BR" w:bidi="ar-SA"/>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textAlignment w:val="auto"/>
              <w:rPr>
                <w:rFonts w:ascii="Arial" w:eastAsia="Times New Roman" w:hAnsi="Arial" w:cs="Arial"/>
                <w:bCs/>
                <w:kern w:val="0"/>
                <w:sz w:val="16"/>
                <w:szCs w:val="16"/>
                <w:lang w:eastAsia="pt-BR" w:bidi="ar-SA"/>
              </w:rPr>
            </w:pP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103412</w:t>
            </w:r>
          </w:p>
        </w:tc>
        <w:tc>
          <w:tcPr>
            <w:tcW w:w="4682"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Fita adesiva grossa transparente (para empacotamento) - Medidas 48mm x 40m, embalagem rolo</w:t>
            </w:r>
          </w:p>
        </w:tc>
        <w:tc>
          <w:tcPr>
            <w:tcW w:w="705"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103420</w:t>
            </w:r>
          </w:p>
        </w:tc>
        <w:tc>
          <w:tcPr>
            <w:tcW w:w="4682"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Grampo plástico prendedor (bailarina), furo 80mm para aproximadamente 200 fls. COR: transparente e/ou branca. MATERIAL: plástico EMBALAGEM: pacote com 50 unidades.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103432</w:t>
            </w:r>
          </w:p>
        </w:tc>
        <w:tc>
          <w:tcPr>
            <w:tcW w:w="4682"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roofErr w:type="gramStart"/>
            <w:r w:rsidRPr="007931BC">
              <w:rPr>
                <w:rStyle w:val="pspdfkit-8eut5gztkfn71zukw49x824t2"/>
                <w:rFonts w:ascii="Arial" w:hAnsi="Arial" w:cs="Arial"/>
                <w:color w:val="000000"/>
                <w:sz w:val="16"/>
                <w:szCs w:val="16"/>
                <w:shd w:val="clear" w:color="auto" w:fill="FFFFFF"/>
              </w:rPr>
              <w:t>Pilha Alcalina</w:t>
            </w:r>
            <w:proofErr w:type="gramEnd"/>
            <w:r w:rsidRPr="007931BC">
              <w:rPr>
                <w:rStyle w:val="pspdfkit-8eut5gztkfn71zukw49x824t2"/>
                <w:rFonts w:ascii="Arial" w:hAnsi="Arial" w:cs="Arial"/>
                <w:color w:val="000000"/>
                <w:sz w:val="16"/>
                <w:szCs w:val="16"/>
                <w:shd w:val="clear" w:color="auto" w:fill="FFFFFF"/>
              </w:rPr>
              <w:t xml:space="preserve"> 1.5V AAA</w:t>
            </w:r>
          </w:p>
        </w:tc>
        <w:tc>
          <w:tcPr>
            <w:tcW w:w="705"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textAlignment w:val="auto"/>
              <w:rPr>
                <w:rStyle w:val="pspdfkit-8eut5gztkfn71zukw49x824t2"/>
                <w:rFonts w:ascii="Arial" w:hAnsi="Arial" w:cs="Arial"/>
                <w:color w:val="000000"/>
                <w:sz w:val="16"/>
                <w:szCs w:val="16"/>
                <w:shd w:val="clear" w:color="auto" w:fill="FFFFFF"/>
              </w:rPr>
            </w:pP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center"/>
              <w:textAlignment w:val="auto"/>
              <w:rPr>
                <w:rFonts w:ascii="Arial" w:eastAsia="Times New Roman" w:hAnsi="Arial" w:cs="Arial"/>
                <w:b/>
                <w:bCs/>
                <w:kern w:val="0"/>
                <w:sz w:val="16"/>
                <w:szCs w:val="16"/>
                <w:lang w:eastAsia="pt-BR" w:bidi="ar-SA"/>
              </w:rPr>
            </w:pPr>
            <w:r w:rsidRPr="007931BC">
              <w:rPr>
                <w:rFonts w:ascii="Arial" w:eastAsia="Times New Roman" w:hAnsi="Arial" w:cs="Arial"/>
                <w:b/>
                <w:bCs/>
                <w:kern w:val="0"/>
                <w:sz w:val="16"/>
                <w:szCs w:val="16"/>
                <w:lang w:eastAsia="pt-BR" w:bidi="ar-SA"/>
              </w:rPr>
              <w:t>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103433</w:t>
            </w:r>
          </w:p>
        </w:tc>
        <w:tc>
          <w:tcPr>
            <w:tcW w:w="4682"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roofErr w:type="gramStart"/>
            <w:r w:rsidRPr="007931BC">
              <w:rPr>
                <w:rStyle w:val="pspdfkit-8eut5gztkfn71zukw49x824t2"/>
                <w:rFonts w:ascii="Arial" w:hAnsi="Arial" w:cs="Arial"/>
                <w:color w:val="000000"/>
                <w:sz w:val="16"/>
                <w:szCs w:val="16"/>
                <w:shd w:val="clear" w:color="auto" w:fill="FFFFFF"/>
              </w:rPr>
              <w:t>Pilha Alcalina</w:t>
            </w:r>
            <w:proofErr w:type="gramEnd"/>
            <w:r w:rsidRPr="007931BC">
              <w:rPr>
                <w:rStyle w:val="pspdfkit-8eut5gztkfn71zukw49x824t2"/>
                <w:rFonts w:ascii="Arial" w:hAnsi="Arial" w:cs="Arial"/>
                <w:color w:val="000000"/>
                <w:sz w:val="16"/>
                <w:szCs w:val="16"/>
                <w:shd w:val="clear" w:color="auto" w:fill="FFFFFF"/>
              </w:rPr>
              <w:t xml:space="preserve"> 1.5V AA</w:t>
            </w:r>
          </w:p>
        </w:tc>
        <w:tc>
          <w:tcPr>
            <w:tcW w:w="705"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105790</w:t>
            </w:r>
          </w:p>
        </w:tc>
        <w:tc>
          <w:tcPr>
            <w:tcW w:w="4682"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Bateria recarregável de reposição para telefones sem fio modelo TS - Potência: 600MAH, Voltagem: 2,4V, Tipo: AAA Material: </w:t>
            </w:r>
            <w:proofErr w:type="spellStart"/>
            <w:r w:rsidRPr="007931BC">
              <w:rPr>
                <w:rStyle w:val="pspdfkit-8eut5gztkfn71zukw49x824t2"/>
                <w:rFonts w:ascii="Arial" w:hAnsi="Arial" w:cs="Arial"/>
                <w:color w:val="000000"/>
                <w:sz w:val="16"/>
                <w:szCs w:val="16"/>
                <w:shd w:val="clear" w:color="auto" w:fill="FFFFFF"/>
              </w:rPr>
              <w:t>Ni</w:t>
            </w:r>
            <w:proofErr w:type="spellEnd"/>
            <w:r w:rsidRPr="007931BC">
              <w:rPr>
                <w:rStyle w:val="pspdfkit-8eut5gztkfn71zukw49x824t2"/>
                <w:rFonts w:ascii="Arial" w:hAnsi="Arial" w:cs="Arial"/>
                <w:color w:val="000000"/>
                <w:sz w:val="16"/>
                <w:szCs w:val="16"/>
                <w:shd w:val="clear" w:color="auto" w:fill="FFFFFF"/>
              </w:rPr>
              <w:t>-MH (</w:t>
            </w:r>
            <w:proofErr w:type="spellStart"/>
            <w:r w:rsidRPr="007931BC">
              <w:rPr>
                <w:rStyle w:val="pspdfkit-8eut5gztkfn71zukw49x824t2"/>
                <w:rFonts w:ascii="Arial" w:hAnsi="Arial" w:cs="Arial"/>
                <w:color w:val="000000"/>
                <w:sz w:val="16"/>
                <w:szCs w:val="16"/>
                <w:shd w:val="clear" w:color="auto" w:fill="FFFFFF"/>
              </w:rPr>
              <w:t>Niquel</w:t>
            </w:r>
            <w:proofErr w:type="spellEnd"/>
            <w:r w:rsidRPr="007931BC">
              <w:rPr>
                <w:rStyle w:val="pspdfkit-8eut5gztkfn71zukw49x824t2"/>
                <w:rFonts w:ascii="Arial" w:hAnsi="Arial" w:cs="Arial"/>
                <w:color w:val="000000"/>
                <w:sz w:val="16"/>
                <w:szCs w:val="16"/>
                <w:shd w:val="clear" w:color="auto" w:fill="FFFFFF"/>
              </w:rPr>
              <w:t xml:space="preserve"> Metal Hidreto)</w:t>
            </w:r>
          </w:p>
        </w:tc>
        <w:tc>
          <w:tcPr>
            <w:tcW w:w="705"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lastRenderedPageBreak/>
              <w:t xml:space="preserve">  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103447</w:t>
            </w:r>
          </w:p>
        </w:tc>
        <w:tc>
          <w:tcPr>
            <w:tcW w:w="4682"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Pasta com aba ofício cristal, sem lombada TAMANHO: ofício DIMENSÕES:230mm x 335mm x 22mm. CARACTERÍSTICAS ADICIONAIS: Pasta com aba elástica e elástico USO: escritório</w:t>
            </w:r>
          </w:p>
        </w:tc>
        <w:tc>
          <w:tcPr>
            <w:tcW w:w="705"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104722</w:t>
            </w:r>
          </w:p>
        </w:tc>
        <w:tc>
          <w:tcPr>
            <w:tcW w:w="4682"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Papel sulfite branco tamanho A4 - 210mm x 297mm - 75g - 500 </w:t>
            </w:r>
            <w:proofErr w:type="spellStart"/>
            <w:r w:rsidRPr="007931BC">
              <w:rPr>
                <w:rStyle w:val="pspdfkit-8eut5gztkfn71zukw49x824t2"/>
                <w:rFonts w:ascii="Arial" w:hAnsi="Arial" w:cs="Arial"/>
                <w:color w:val="000000"/>
                <w:sz w:val="16"/>
                <w:szCs w:val="16"/>
                <w:shd w:val="clear" w:color="auto" w:fill="FFFFFF"/>
              </w:rPr>
              <w:t>fls</w:t>
            </w:r>
            <w:proofErr w:type="spellEnd"/>
          </w:p>
        </w:tc>
        <w:tc>
          <w:tcPr>
            <w:tcW w:w="705"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resma</w:t>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textAlignment w:val="auto"/>
              <w:rPr>
                <w:rStyle w:val="pspdfkit-8eut5gztkfn71zukw49x824t2"/>
                <w:rFonts w:ascii="Arial" w:hAnsi="Arial" w:cs="Arial"/>
                <w:color w:val="000000"/>
                <w:sz w:val="16"/>
                <w:szCs w:val="16"/>
                <w:shd w:val="clear" w:color="auto" w:fill="FFFFFF"/>
              </w:rPr>
            </w:pP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104888</w:t>
            </w:r>
          </w:p>
        </w:tc>
        <w:tc>
          <w:tcPr>
            <w:tcW w:w="4682"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Pincel para quadro branco, diversas cores. Tamanho aproximado: Comprimento: 125mm, Largura: 15mm, Ponta macia de aproximadamente 5 mm de espessura.</w:t>
            </w:r>
          </w:p>
        </w:tc>
        <w:tc>
          <w:tcPr>
            <w:tcW w:w="705"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105149</w:t>
            </w:r>
          </w:p>
        </w:tc>
        <w:tc>
          <w:tcPr>
            <w:tcW w:w="4682"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Papel couchê branco, fosco, 120 gramas, tamanho A4, pacote com 50 unidades.</w:t>
            </w:r>
          </w:p>
        </w:tc>
        <w:tc>
          <w:tcPr>
            <w:tcW w:w="705"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105453</w:t>
            </w:r>
          </w:p>
        </w:tc>
        <w:tc>
          <w:tcPr>
            <w:tcW w:w="4682"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Fragmentadora de papel. Fragmenta aproximadamente 7 folhas manualmente, funções off/auto/reverse, 127V. Tritura cartões magnéticos, destrói grampos e clipes pequenos fixados em papéis. Possui cesto com capacidade aproximada de 10 litros. Garantia mínima de 1 ano contra defeitos de fabricação. Cor: Preta.</w:t>
            </w:r>
          </w:p>
        </w:tc>
        <w:tc>
          <w:tcPr>
            <w:tcW w:w="705"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105791</w:t>
            </w:r>
          </w:p>
        </w:tc>
        <w:tc>
          <w:tcPr>
            <w:tcW w:w="4682"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Pilha alcalina A23 12V</w:t>
            </w:r>
          </w:p>
        </w:tc>
        <w:tc>
          <w:tcPr>
            <w:tcW w:w="705"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103429</w:t>
            </w:r>
          </w:p>
        </w:tc>
        <w:tc>
          <w:tcPr>
            <w:tcW w:w="4682"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Régua plástica 30cm cristal, de poliestireno, com escala de precisão, Dimensões 310 x 35 x 3 mm</w:t>
            </w:r>
          </w:p>
        </w:tc>
        <w:tc>
          <w:tcPr>
            <w:tcW w:w="705"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106930</w:t>
            </w:r>
          </w:p>
        </w:tc>
        <w:tc>
          <w:tcPr>
            <w:tcW w:w="4682"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Pilha recarregável, tipo níquel metal hidreto (</w:t>
            </w:r>
            <w:proofErr w:type="spellStart"/>
            <w:r w:rsidRPr="007931BC">
              <w:rPr>
                <w:rStyle w:val="pspdfkit-8eut5gztkfn71zukw49x824t2"/>
                <w:rFonts w:ascii="Arial" w:hAnsi="Arial" w:cs="Arial"/>
                <w:color w:val="000000"/>
                <w:sz w:val="16"/>
                <w:szCs w:val="16"/>
                <w:shd w:val="clear" w:color="auto" w:fill="FFFFFF"/>
              </w:rPr>
              <w:t>Ni</w:t>
            </w:r>
            <w:proofErr w:type="spellEnd"/>
            <w:r w:rsidRPr="007931BC">
              <w:rPr>
                <w:rStyle w:val="pspdfkit-8eut5gztkfn71zukw49x824t2"/>
                <w:rFonts w:ascii="Arial" w:hAnsi="Arial" w:cs="Arial"/>
                <w:color w:val="000000"/>
                <w:sz w:val="16"/>
                <w:szCs w:val="16"/>
                <w:shd w:val="clear" w:color="auto" w:fill="FFFFFF"/>
              </w:rPr>
              <w:t>-MH), tamanho AA 1,5v; garantia mínima de 06 (seis) meses; com entrega na Câmara Municipal de Campo Largo. De qualidade igual ou superior ao modelo de referência: Elgin Energy, Song pus, Panasonic.</w:t>
            </w:r>
          </w:p>
        </w:tc>
        <w:tc>
          <w:tcPr>
            <w:tcW w:w="705"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r w:rsidR="005D7BED" w:rsidRPr="007931BC" w:rsidTr="005D7BED">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106936</w:t>
            </w:r>
          </w:p>
        </w:tc>
        <w:tc>
          <w:tcPr>
            <w:tcW w:w="4682"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both"/>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 xml:space="preserve">Carregador de pilhas AA e AAA; equipamento portátil para recarga de até 4 (quatro) pilhas recarregáveis simultaneamente; 127v; garantia mínima de 3 (três) meses; com entrega na Câmara Municipal de Campo Largo. De qualidade igual ou superior ao modelo de referência: </w:t>
            </w:r>
            <w:proofErr w:type="spellStart"/>
            <w:r w:rsidRPr="007931BC">
              <w:rPr>
                <w:rStyle w:val="pspdfkit-8eut5gztkfn71zukw49x824t2"/>
                <w:rFonts w:ascii="Arial" w:hAnsi="Arial" w:cs="Arial"/>
                <w:color w:val="000000"/>
                <w:sz w:val="16"/>
                <w:szCs w:val="16"/>
                <w:shd w:val="clear" w:color="auto" w:fill="FFFFFF"/>
              </w:rPr>
              <w:t>Multilaser</w:t>
            </w:r>
            <w:proofErr w:type="spellEnd"/>
            <w:r w:rsidRPr="007931BC">
              <w:rPr>
                <w:rStyle w:val="pspdfkit-8eut5gztkfn71zukw49x824t2"/>
                <w:rFonts w:ascii="Arial" w:hAnsi="Arial" w:cs="Arial"/>
                <w:color w:val="000000"/>
                <w:sz w:val="16"/>
                <w:szCs w:val="16"/>
                <w:shd w:val="clear" w:color="auto" w:fill="FFFFFF"/>
              </w:rPr>
              <w:t xml:space="preserve">, Elgin e </w:t>
            </w:r>
            <w:proofErr w:type="spellStart"/>
            <w:r w:rsidRPr="007931BC">
              <w:rPr>
                <w:rStyle w:val="pspdfkit-8eut5gztkfn71zukw49x824t2"/>
                <w:rFonts w:ascii="Arial" w:hAnsi="Arial" w:cs="Arial"/>
                <w:color w:val="000000"/>
                <w:sz w:val="16"/>
                <w:szCs w:val="16"/>
                <w:shd w:val="clear" w:color="auto" w:fill="FFFFFF"/>
              </w:rPr>
              <w:t>Mox</w:t>
            </w:r>
            <w:proofErr w:type="spellEnd"/>
            <w:r w:rsidRPr="007931BC">
              <w:rPr>
                <w:rStyle w:val="pspdfkit-8eut5gztkfn71zukw49x824t2"/>
                <w:rFonts w:ascii="Arial" w:hAnsi="Arial" w:cs="Arial"/>
                <w:color w:val="000000"/>
                <w:sz w:val="16"/>
                <w:szCs w:val="16"/>
                <w:shd w:val="clear" w:color="auto" w:fill="FFFFFF"/>
              </w:rPr>
              <w:t>.</w:t>
            </w:r>
          </w:p>
        </w:tc>
        <w:tc>
          <w:tcPr>
            <w:tcW w:w="705"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r w:rsidRPr="007931BC">
              <w:rPr>
                <w:rStyle w:val="pspdfkit-8eut5gztkfn71zukw49x824t2"/>
                <w:rFonts w:ascii="Arial" w:hAnsi="Arial" w:cs="Arial"/>
                <w:color w:val="000000"/>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5D7BED" w:rsidRPr="007931BC" w:rsidRDefault="005D7BED" w:rsidP="00DF45CB">
            <w:pPr>
              <w:widowControl/>
              <w:suppressAutoHyphens w:val="0"/>
              <w:autoSpaceDN/>
              <w:jc w:val="center"/>
              <w:textAlignment w:val="auto"/>
              <w:rPr>
                <w:rStyle w:val="pspdfkit-8eut5gztkfn71zukw49x824t2"/>
                <w:rFonts w:ascii="Arial" w:hAnsi="Arial" w:cs="Arial"/>
                <w:color w:val="000000"/>
                <w:sz w:val="16"/>
                <w:szCs w:val="16"/>
                <w:shd w:val="clear" w:color="auto" w:fill="FFFFFF"/>
              </w:rPr>
            </w:pPr>
          </w:p>
        </w:tc>
      </w:tr>
    </w:tbl>
    <w:p w:rsidR="00C90C40" w:rsidRDefault="00C90C40" w:rsidP="00C90C40">
      <w:pPr>
        <w:tabs>
          <w:tab w:val="left" w:pos="4155"/>
        </w:tabs>
        <w:rPr>
          <w:rFonts w:ascii="Arial" w:hAnsi="Arial" w:cs="Arial"/>
          <w:sz w:val="22"/>
          <w:szCs w:val="22"/>
        </w:rPr>
      </w:pPr>
    </w:p>
    <w:p w:rsidR="00C90C40" w:rsidRPr="0085248C" w:rsidRDefault="00C90C40" w:rsidP="00C90C40">
      <w:pPr>
        <w:pStyle w:val="Textopadro"/>
        <w:widowControl/>
        <w:tabs>
          <w:tab w:val="left" w:pos="0"/>
        </w:tabs>
        <w:spacing w:line="360" w:lineRule="auto"/>
        <w:jc w:val="both"/>
        <w:rPr>
          <w:rFonts w:ascii="Arial" w:eastAsia="Calibri" w:hAnsi="Arial" w:cs="Arial"/>
          <w:sz w:val="22"/>
          <w:szCs w:val="22"/>
        </w:rPr>
      </w:pPr>
      <w:r w:rsidRPr="0085248C">
        <w:rPr>
          <w:rFonts w:ascii="Arial" w:eastAsia="Calibri" w:hAnsi="Arial" w:cs="Arial"/>
          <w:sz w:val="22"/>
          <w:szCs w:val="22"/>
        </w:rPr>
        <w:t xml:space="preserve"> </w:t>
      </w:r>
    </w:p>
    <w:p w:rsidR="004D04E0" w:rsidRPr="000577C8" w:rsidRDefault="004D04E0" w:rsidP="004D04E0">
      <w:pPr>
        <w:pStyle w:val="Textopadro"/>
        <w:widowControl/>
        <w:tabs>
          <w:tab w:val="left" w:pos="567"/>
        </w:tabs>
        <w:spacing w:line="360" w:lineRule="auto"/>
        <w:ind w:left="567" w:hanging="567"/>
        <w:jc w:val="both"/>
        <w:rPr>
          <w:rFonts w:ascii="Arial" w:hAnsi="Arial" w:cs="Arial"/>
          <w:sz w:val="18"/>
          <w:szCs w:val="18"/>
          <w:lang w:val="pt-BR"/>
        </w:rPr>
      </w:pPr>
      <w:r w:rsidRPr="000577C8">
        <w:rPr>
          <w:rFonts w:ascii="Arial" w:hAnsi="Arial" w:cs="Arial"/>
          <w:sz w:val="18"/>
          <w:szCs w:val="18"/>
          <w:lang w:val="pt-BR"/>
        </w:rPr>
        <w:tab/>
        <w:t>A proposta terá validade de no mínimo 60 (sessenta) dias, a partir da data de abertura do pregão.</w:t>
      </w:r>
    </w:p>
    <w:p w:rsidR="004D04E0" w:rsidRPr="000577C8" w:rsidRDefault="004D04E0" w:rsidP="004D04E0">
      <w:pPr>
        <w:pStyle w:val="Textopadro"/>
        <w:widowControl/>
        <w:tabs>
          <w:tab w:val="left" w:pos="567"/>
        </w:tabs>
        <w:spacing w:line="360" w:lineRule="auto"/>
        <w:ind w:left="567" w:hanging="567"/>
        <w:jc w:val="both"/>
        <w:rPr>
          <w:rFonts w:ascii="Arial" w:hAnsi="Arial" w:cs="Arial"/>
          <w:sz w:val="18"/>
          <w:szCs w:val="18"/>
          <w:lang w:val="pt-BR"/>
        </w:rPr>
      </w:pPr>
    </w:p>
    <w:p w:rsidR="004D04E0" w:rsidRPr="000577C8" w:rsidRDefault="004D04E0" w:rsidP="004D04E0">
      <w:pPr>
        <w:pStyle w:val="xl22"/>
        <w:spacing w:before="0" w:after="0" w:line="360" w:lineRule="auto"/>
        <w:ind w:right="361" w:firstLine="567"/>
        <w:jc w:val="both"/>
        <w:rPr>
          <w:rFonts w:eastAsia="Times New Roman"/>
          <w:sz w:val="18"/>
          <w:szCs w:val="18"/>
          <w:lang w:eastAsia="en-US"/>
        </w:rPr>
      </w:pPr>
      <w:r w:rsidRPr="000577C8">
        <w:rPr>
          <w:rFonts w:eastAsia="Times New Roman"/>
          <w:sz w:val="18"/>
          <w:szCs w:val="18"/>
          <w:lang w:eastAsia="en-US"/>
        </w:rPr>
        <w:t>PROPOSTA: R$_____________ (valor por extenso)</w:t>
      </w:r>
    </w:p>
    <w:p w:rsidR="004D04E0" w:rsidRPr="000577C8" w:rsidRDefault="004D04E0" w:rsidP="004D04E0">
      <w:pPr>
        <w:jc w:val="both"/>
        <w:rPr>
          <w:rFonts w:ascii="Arial" w:eastAsiaTheme="minorHAnsi" w:hAnsi="Arial" w:cs="Arial"/>
          <w:kern w:val="0"/>
          <w:lang w:eastAsia="en-US" w:bidi="ar-SA"/>
        </w:rPr>
      </w:pPr>
    </w:p>
    <w:p w:rsidR="004D04E0" w:rsidRPr="000577C8" w:rsidRDefault="004D04E0" w:rsidP="00726EAC">
      <w:pPr>
        <w:spacing w:line="360" w:lineRule="auto"/>
        <w:jc w:val="both"/>
        <w:rPr>
          <w:rFonts w:ascii="Arial" w:hAnsi="Arial" w:cs="Arial"/>
          <w:sz w:val="22"/>
          <w:szCs w:val="22"/>
        </w:rPr>
      </w:pPr>
      <w:r w:rsidRPr="000577C8">
        <w:rPr>
          <w:rFonts w:ascii="Arial" w:hAnsi="Arial" w:cs="Arial"/>
          <w:sz w:val="22"/>
          <w:szCs w:val="22"/>
        </w:rPr>
        <w:t xml:space="preserve">O valor máximo para </w:t>
      </w:r>
      <w:r w:rsidR="00C44B85">
        <w:rPr>
          <w:rFonts w:ascii="Arial" w:hAnsi="Arial" w:cs="Arial"/>
          <w:sz w:val="22"/>
          <w:szCs w:val="22"/>
        </w:rPr>
        <w:t xml:space="preserve">a </w:t>
      </w:r>
      <w:r w:rsidR="00726EAC">
        <w:rPr>
          <w:rFonts w:ascii="Arial" w:hAnsi="Arial" w:cs="Arial"/>
          <w:sz w:val="22"/>
          <w:szCs w:val="22"/>
        </w:rPr>
        <w:t>aquisição</w:t>
      </w:r>
      <w:r w:rsidRPr="000577C8">
        <w:rPr>
          <w:rFonts w:ascii="Arial" w:hAnsi="Arial" w:cs="Arial"/>
          <w:sz w:val="22"/>
          <w:szCs w:val="22"/>
        </w:rPr>
        <w:t xml:space="preserve"> será de R$............ (..............) para o período de 12 (doze) meses;</w:t>
      </w:r>
    </w:p>
    <w:p w:rsidR="004D04E0" w:rsidRPr="000577C8" w:rsidRDefault="004D04E0" w:rsidP="00726EAC">
      <w:pPr>
        <w:pStyle w:val="Textbody"/>
        <w:numPr>
          <w:ilvl w:val="0"/>
          <w:numId w:val="1"/>
        </w:numPr>
        <w:spacing w:after="0" w:line="360" w:lineRule="auto"/>
        <w:jc w:val="both"/>
        <w:rPr>
          <w:rFonts w:ascii="Arial" w:hAnsi="Arial" w:cs="Arial"/>
          <w:sz w:val="22"/>
          <w:szCs w:val="22"/>
        </w:rPr>
      </w:pPr>
      <w:r w:rsidRPr="000577C8">
        <w:rPr>
          <w:rFonts w:ascii="Arial" w:hAnsi="Arial" w:cs="Arial"/>
          <w:sz w:val="22"/>
          <w:szCs w:val="22"/>
        </w:rPr>
        <w:t>A presente proposta tem o prazo de validade de 60 dias, a contar da data de apresentação;</w:t>
      </w:r>
    </w:p>
    <w:p w:rsidR="004D04E0" w:rsidRPr="000577C8" w:rsidRDefault="004D04E0" w:rsidP="00726EAC">
      <w:pPr>
        <w:pStyle w:val="Textbody"/>
        <w:numPr>
          <w:ilvl w:val="0"/>
          <w:numId w:val="1"/>
        </w:numPr>
        <w:spacing w:after="0" w:line="360" w:lineRule="auto"/>
        <w:jc w:val="both"/>
        <w:rPr>
          <w:rFonts w:ascii="Arial" w:hAnsi="Arial" w:cs="Arial"/>
          <w:sz w:val="22"/>
          <w:szCs w:val="22"/>
        </w:rPr>
      </w:pPr>
      <w:r w:rsidRPr="000577C8">
        <w:rPr>
          <w:rFonts w:ascii="Arial" w:hAnsi="Arial" w:cs="Arial"/>
          <w:sz w:val="22"/>
          <w:szCs w:val="22"/>
        </w:rPr>
        <w:t xml:space="preserve">As condições de pagamento são as constantes no edital de licitação do </w:t>
      </w:r>
      <w:r w:rsidRPr="000577C8">
        <w:rPr>
          <w:rFonts w:ascii="Arial" w:hAnsi="Arial" w:cs="Arial"/>
          <w:b/>
          <w:sz w:val="22"/>
          <w:szCs w:val="22"/>
        </w:rPr>
        <w:t xml:space="preserve">PREGÃO ELETRÔNICO Nº </w:t>
      </w:r>
      <w:r w:rsidR="00B61CBF">
        <w:rPr>
          <w:rFonts w:ascii="Arial" w:hAnsi="Arial" w:cs="Arial"/>
          <w:b/>
          <w:sz w:val="22"/>
          <w:szCs w:val="22"/>
        </w:rPr>
        <w:t>13</w:t>
      </w:r>
      <w:bookmarkStart w:id="162" w:name="_GoBack"/>
      <w:bookmarkEnd w:id="162"/>
      <w:r w:rsidRPr="000577C8">
        <w:rPr>
          <w:rFonts w:ascii="Arial" w:hAnsi="Arial" w:cs="Arial"/>
          <w:b/>
          <w:sz w:val="22"/>
          <w:szCs w:val="22"/>
        </w:rPr>
        <w:t>/202</w:t>
      </w:r>
      <w:r w:rsidR="000577C8">
        <w:rPr>
          <w:rFonts w:ascii="Arial" w:hAnsi="Arial" w:cs="Arial"/>
          <w:b/>
          <w:sz w:val="22"/>
          <w:szCs w:val="22"/>
        </w:rPr>
        <w:t>2</w:t>
      </w:r>
      <w:r w:rsidRPr="000577C8">
        <w:rPr>
          <w:rFonts w:ascii="Arial" w:hAnsi="Arial" w:cs="Arial"/>
          <w:sz w:val="22"/>
          <w:szCs w:val="22"/>
        </w:rPr>
        <w:t xml:space="preserve"> e na respectiva Ata de Registro de Preço. O pagamento deverá ser efetuado através de depósito no banco............, agência ..........., conta corrente ..........., em nome da empresa proponente;</w:t>
      </w:r>
    </w:p>
    <w:p w:rsidR="004D04E0" w:rsidRPr="000577C8" w:rsidRDefault="004D04E0" w:rsidP="004D04E0">
      <w:pPr>
        <w:pStyle w:val="Textbody"/>
        <w:numPr>
          <w:ilvl w:val="0"/>
          <w:numId w:val="1"/>
        </w:numPr>
        <w:spacing w:after="0" w:line="360" w:lineRule="auto"/>
        <w:ind w:left="714" w:hanging="357"/>
        <w:jc w:val="both"/>
        <w:rPr>
          <w:rFonts w:ascii="Arial" w:hAnsi="Arial" w:cs="Arial"/>
          <w:sz w:val="22"/>
          <w:szCs w:val="22"/>
        </w:rPr>
      </w:pPr>
      <w:r w:rsidRPr="000577C8">
        <w:rPr>
          <w:rFonts w:ascii="Arial" w:hAnsi="Arial" w:cs="Arial"/>
          <w:sz w:val="22"/>
          <w:szCs w:val="22"/>
        </w:rPr>
        <w:t xml:space="preserve">O licitante deverá garantir a qualidade do(s) </w:t>
      </w:r>
      <w:r w:rsidR="00726EAC">
        <w:rPr>
          <w:rFonts w:ascii="Arial" w:hAnsi="Arial" w:cs="Arial"/>
          <w:sz w:val="22"/>
          <w:szCs w:val="22"/>
        </w:rPr>
        <w:t>produtos</w:t>
      </w:r>
      <w:r w:rsidRPr="000577C8">
        <w:rPr>
          <w:rFonts w:ascii="Arial" w:hAnsi="Arial" w:cs="Arial"/>
          <w:sz w:val="22"/>
          <w:szCs w:val="22"/>
        </w:rPr>
        <w:t>, obrigando-se a re</w:t>
      </w:r>
      <w:r w:rsidR="00726EAC">
        <w:rPr>
          <w:rFonts w:ascii="Arial" w:hAnsi="Arial" w:cs="Arial"/>
          <w:sz w:val="22"/>
          <w:szCs w:val="22"/>
        </w:rPr>
        <w:t>por</w:t>
      </w:r>
      <w:r w:rsidRPr="000577C8">
        <w:rPr>
          <w:rFonts w:ascii="Arial" w:hAnsi="Arial" w:cs="Arial"/>
          <w:sz w:val="22"/>
          <w:szCs w:val="22"/>
        </w:rPr>
        <w:t xml:space="preserve"> aquele que apresentar defeito ou estiver em desacordo com o edital.</w:t>
      </w:r>
    </w:p>
    <w:p w:rsidR="004D04E0" w:rsidRPr="000577C8" w:rsidRDefault="004D04E0" w:rsidP="004D04E0">
      <w:pPr>
        <w:pStyle w:val="Textbody"/>
        <w:numPr>
          <w:ilvl w:val="0"/>
          <w:numId w:val="1"/>
        </w:numPr>
        <w:spacing w:after="0" w:line="360" w:lineRule="auto"/>
        <w:jc w:val="both"/>
        <w:rPr>
          <w:rFonts w:ascii="Arial" w:hAnsi="Arial" w:cs="Arial"/>
          <w:sz w:val="22"/>
          <w:szCs w:val="22"/>
        </w:rPr>
      </w:pPr>
      <w:r w:rsidRPr="000577C8">
        <w:rPr>
          <w:rFonts w:ascii="Arial" w:hAnsi="Arial" w:cs="Arial"/>
          <w:sz w:val="22"/>
          <w:szCs w:val="22"/>
        </w:rPr>
        <w:t xml:space="preserve">Dados do sócio administrador para formalização da Ata de Registro de Preço: </w:t>
      </w:r>
    </w:p>
    <w:p w:rsidR="004D04E0" w:rsidRDefault="004D04E0" w:rsidP="004D04E0">
      <w:pPr>
        <w:pStyle w:val="Textbody"/>
        <w:spacing w:after="0" w:line="360" w:lineRule="auto"/>
        <w:ind w:firstLine="360"/>
        <w:jc w:val="both"/>
        <w:rPr>
          <w:rFonts w:ascii="Arial" w:hAnsi="Arial" w:cs="Arial"/>
          <w:sz w:val="22"/>
          <w:szCs w:val="22"/>
        </w:rPr>
      </w:pPr>
    </w:p>
    <w:p w:rsidR="005D7BED" w:rsidRPr="000577C8" w:rsidRDefault="005D7BED" w:rsidP="004D04E0">
      <w:pPr>
        <w:pStyle w:val="Textbody"/>
        <w:spacing w:after="0" w:line="360" w:lineRule="auto"/>
        <w:ind w:firstLine="360"/>
        <w:jc w:val="both"/>
        <w:rPr>
          <w:rFonts w:ascii="Arial" w:hAnsi="Arial" w:cs="Arial"/>
          <w:sz w:val="22"/>
          <w:szCs w:val="22"/>
        </w:rPr>
      </w:pPr>
    </w:p>
    <w:p w:rsidR="004D04E0" w:rsidRPr="000577C8" w:rsidRDefault="004D04E0" w:rsidP="004D04E0">
      <w:pPr>
        <w:pStyle w:val="Textbody"/>
        <w:spacing w:after="0" w:line="360" w:lineRule="auto"/>
        <w:ind w:firstLine="360"/>
        <w:jc w:val="both"/>
        <w:rPr>
          <w:rFonts w:ascii="Arial" w:hAnsi="Arial" w:cs="Arial"/>
          <w:sz w:val="22"/>
          <w:szCs w:val="22"/>
        </w:rPr>
      </w:pPr>
      <w:r w:rsidRPr="000577C8">
        <w:rPr>
          <w:rFonts w:ascii="Arial" w:hAnsi="Arial" w:cs="Arial"/>
          <w:sz w:val="22"/>
          <w:szCs w:val="22"/>
        </w:rPr>
        <w:lastRenderedPageBreak/>
        <w:t>Nome completo:</w:t>
      </w:r>
    </w:p>
    <w:p w:rsidR="004D04E0" w:rsidRPr="000577C8" w:rsidRDefault="004D04E0" w:rsidP="004D04E0">
      <w:pPr>
        <w:pStyle w:val="Textbody"/>
        <w:spacing w:after="0" w:line="360" w:lineRule="auto"/>
        <w:ind w:firstLine="360"/>
        <w:jc w:val="both"/>
        <w:rPr>
          <w:rFonts w:ascii="Arial" w:hAnsi="Arial" w:cs="Arial"/>
          <w:sz w:val="22"/>
          <w:szCs w:val="22"/>
        </w:rPr>
      </w:pPr>
      <w:r w:rsidRPr="000577C8">
        <w:rPr>
          <w:rFonts w:ascii="Arial" w:hAnsi="Arial" w:cs="Arial"/>
          <w:sz w:val="22"/>
          <w:szCs w:val="22"/>
        </w:rPr>
        <w:t>Número do RG:</w:t>
      </w:r>
    </w:p>
    <w:p w:rsidR="004D04E0" w:rsidRPr="000577C8" w:rsidRDefault="004D04E0" w:rsidP="004D04E0">
      <w:pPr>
        <w:pStyle w:val="Textbody"/>
        <w:spacing w:after="0" w:line="360" w:lineRule="auto"/>
        <w:ind w:firstLine="360"/>
        <w:jc w:val="both"/>
        <w:rPr>
          <w:rFonts w:ascii="Arial" w:hAnsi="Arial" w:cs="Arial"/>
          <w:sz w:val="22"/>
          <w:szCs w:val="22"/>
        </w:rPr>
      </w:pPr>
      <w:r w:rsidRPr="000577C8">
        <w:rPr>
          <w:rFonts w:ascii="Arial" w:hAnsi="Arial" w:cs="Arial"/>
          <w:sz w:val="22"/>
          <w:szCs w:val="22"/>
        </w:rPr>
        <w:t>Data de nascimento:</w:t>
      </w:r>
    </w:p>
    <w:p w:rsidR="004D04E0" w:rsidRPr="000577C8" w:rsidRDefault="004D04E0" w:rsidP="004D04E0">
      <w:pPr>
        <w:pStyle w:val="Textbody"/>
        <w:spacing w:after="0" w:line="360" w:lineRule="auto"/>
        <w:ind w:firstLine="360"/>
        <w:jc w:val="both"/>
        <w:rPr>
          <w:rFonts w:ascii="Arial" w:hAnsi="Arial" w:cs="Arial"/>
          <w:sz w:val="22"/>
          <w:szCs w:val="22"/>
        </w:rPr>
      </w:pPr>
      <w:r w:rsidRPr="000577C8">
        <w:rPr>
          <w:rFonts w:ascii="Arial" w:hAnsi="Arial" w:cs="Arial"/>
          <w:sz w:val="22"/>
          <w:szCs w:val="22"/>
        </w:rPr>
        <w:t>Estado civil;</w:t>
      </w:r>
    </w:p>
    <w:p w:rsidR="004D04E0" w:rsidRPr="000577C8" w:rsidRDefault="004D04E0" w:rsidP="004D04E0">
      <w:pPr>
        <w:pStyle w:val="Textbody"/>
        <w:spacing w:after="0" w:line="360" w:lineRule="auto"/>
        <w:ind w:firstLine="360"/>
        <w:jc w:val="both"/>
        <w:rPr>
          <w:rFonts w:ascii="Arial" w:hAnsi="Arial" w:cs="Arial"/>
          <w:sz w:val="22"/>
          <w:szCs w:val="22"/>
        </w:rPr>
      </w:pPr>
      <w:r w:rsidRPr="000577C8">
        <w:rPr>
          <w:rFonts w:ascii="Arial" w:hAnsi="Arial" w:cs="Arial"/>
          <w:sz w:val="22"/>
          <w:szCs w:val="22"/>
        </w:rPr>
        <w:t>Profissão;</w:t>
      </w:r>
    </w:p>
    <w:p w:rsidR="004D04E0" w:rsidRPr="000577C8" w:rsidRDefault="004D04E0" w:rsidP="004D04E0">
      <w:pPr>
        <w:pStyle w:val="Textbody"/>
        <w:spacing w:after="0" w:line="360" w:lineRule="auto"/>
        <w:ind w:firstLine="360"/>
        <w:jc w:val="both"/>
        <w:rPr>
          <w:rFonts w:ascii="Arial" w:hAnsi="Arial" w:cs="Arial"/>
          <w:sz w:val="22"/>
          <w:szCs w:val="22"/>
        </w:rPr>
      </w:pPr>
      <w:r w:rsidRPr="000577C8">
        <w:rPr>
          <w:rFonts w:ascii="Arial" w:hAnsi="Arial" w:cs="Arial"/>
          <w:sz w:val="22"/>
          <w:szCs w:val="22"/>
        </w:rPr>
        <w:t>Endereço completo com CEP:</w:t>
      </w:r>
    </w:p>
    <w:p w:rsidR="004D04E0" w:rsidRPr="000577C8" w:rsidRDefault="004D04E0" w:rsidP="004D04E0">
      <w:pPr>
        <w:pStyle w:val="Textbody"/>
        <w:spacing w:after="0" w:line="360" w:lineRule="auto"/>
        <w:ind w:firstLine="360"/>
        <w:jc w:val="both"/>
        <w:rPr>
          <w:rFonts w:ascii="Arial" w:hAnsi="Arial" w:cs="Arial"/>
          <w:sz w:val="22"/>
          <w:szCs w:val="22"/>
        </w:rPr>
      </w:pPr>
      <w:r w:rsidRPr="000577C8">
        <w:rPr>
          <w:rFonts w:ascii="Arial" w:hAnsi="Arial" w:cs="Arial"/>
          <w:sz w:val="22"/>
          <w:szCs w:val="22"/>
        </w:rPr>
        <w:t xml:space="preserve">Telefone e </w:t>
      </w:r>
      <w:proofErr w:type="spellStart"/>
      <w:r w:rsidRPr="000577C8">
        <w:rPr>
          <w:rFonts w:ascii="Arial" w:hAnsi="Arial" w:cs="Arial"/>
          <w:sz w:val="22"/>
          <w:szCs w:val="22"/>
        </w:rPr>
        <w:t>email</w:t>
      </w:r>
      <w:proofErr w:type="spellEnd"/>
      <w:r w:rsidRPr="000577C8">
        <w:rPr>
          <w:rFonts w:ascii="Arial" w:hAnsi="Arial" w:cs="Arial"/>
          <w:sz w:val="22"/>
          <w:szCs w:val="22"/>
        </w:rPr>
        <w:t>:</w:t>
      </w:r>
    </w:p>
    <w:p w:rsidR="004D04E0" w:rsidRPr="000577C8" w:rsidRDefault="004D04E0" w:rsidP="004D04E0">
      <w:pPr>
        <w:pStyle w:val="Textbody"/>
        <w:spacing w:after="0" w:line="360" w:lineRule="auto"/>
        <w:jc w:val="center"/>
        <w:rPr>
          <w:rFonts w:ascii="Arial" w:hAnsi="Arial" w:cs="Arial"/>
          <w:sz w:val="22"/>
          <w:szCs w:val="22"/>
        </w:rPr>
      </w:pPr>
      <w:r w:rsidRPr="000577C8">
        <w:rPr>
          <w:rFonts w:ascii="Arial" w:hAnsi="Arial" w:cs="Arial"/>
          <w:sz w:val="22"/>
          <w:szCs w:val="22"/>
        </w:rPr>
        <w:t xml:space="preserve">............................, </w:t>
      </w:r>
      <w:proofErr w:type="spellStart"/>
      <w:r w:rsidRPr="000577C8">
        <w:rPr>
          <w:rFonts w:ascii="Arial" w:hAnsi="Arial" w:cs="Arial"/>
          <w:sz w:val="22"/>
          <w:szCs w:val="22"/>
        </w:rPr>
        <w:t>em</w:t>
      </w:r>
      <w:proofErr w:type="spellEnd"/>
      <w:r w:rsidRPr="000577C8">
        <w:rPr>
          <w:rFonts w:ascii="Arial" w:hAnsi="Arial" w:cs="Arial"/>
          <w:sz w:val="22"/>
          <w:szCs w:val="22"/>
        </w:rPr>
        <w:t>..................de.................de......................</w:t>
      </w:r>
    </w:p>
    <w:p w:rsidR="004D04E0" w:rsidRPr="000577C8" w:rsidRDefault="004D04E0" w:rsidP="004D04E0">
      <w:pPr>
        <w:pStyle w:val="Textbody"/>
        <w:spacing w:after="0" w:line="360" w:lineRule="auto"/>
        <w:jc w:val="center"/>
        <w:rPr>
          <w:rFonts w:ascii="Arial" w:hAnsi="Arial" w:cs="Arial"/>
          <w:sz w:val="22"/>
          <w:szCs w:val="22"/>
        </w:rPr>
      </w:pPr>
    </w:p>
    <w:p w:rsidR="004D04E0" w:rsidRPr="000577C8" w:rsidRDefault="004D04E0" w:rsidP="004D04E0">
      <w:pPr>
        <w:pStyle w:val="Textbody"/>
        <w:spacing w:after="0" w:line="360" w:lineRule="auto"/>
        <w:jc w:val="center"/>
        <w:rPr>
          <w:rFonts w:ascii="Arial" w:hAnsi="Arial" w:cs="Arial"/>
          <w:sz w:val="22"/>
          <w:szCs w:val="22"/>
        </w:rPr>
      </w:pPr>
      <w:r w:rsidRPr="000577C8">
        <w:rPr>
          <w:rFonts w:ascii="Arial" w:hAnsi="Arial" w:cs="Arial"/>
          <w:sz w:val="22"/>
          <w:szCs w:val="22"/>
        </w:rPr>
        <w:t>Assinatura do representante legal da empresa proponente</w:t>
      </w:r>
    </w:p>
    <w:p w:rsidR="004D04E0" w:rsidRPr="000577C8" w:rsidRDefault="004D04E0" w:rsidP="004D04E0">
      <w:pPr>
        <w:shd w:val="clear" w:color="auto" w:fill="FFFFFF"/>
        <w:spacing w:line="360" w:lineRule="auto"/>
        <w:jc w:val="center"/>
        <w:rPr>
          <w:rFonts w:ascii="Arial" w:hAnsi="Arial" w:cs="Arial"/>
          <w:sz w:val="22"/>
          <w:szCs w:val="22"/>
        </w:rPr>
      </w:pPr>
      <w:r w:rsidRPr="000577C8">
        <w:rPr>
          <w:rFonts w:ascii="Arial" w:hAnsi="Arial" w:cs="Arial"/>
          <w:sz w:val="22"/>
          <w:szCs w:val="22"/>
        </w:rPr>
        <w:t>(Nome, RG e CPF do declarante e carimbo da empresa proponente)</w:t>
      </w:r>
    </w:p>
    <w:p w:rsidR="00330BA5" w:rsidRPr="000577C8" w:rsidRDefault="00330BA5" w:rsidP="004D04E0">
      <w:pPr>
        <w:shd w:val="clear" w:color="auto" w:fill="FFFFFF"/>
        <w:spacing w:line="360" w:lineRule="auto"/>
        <w:jc w:val="center"/>
        <w:rPr>
          <w:rFonts w:ascii="Arial" w:hAnsi="Arial" w:cs="Arial"/>
          <w:sz w:val="22"/>
          <w:szCs w:val="22"/>
        </w:rPr>
      </w:pPr>
    </w:p>
    <w:p w:rsidR="00330BA5" w:rsidRPr="000577C8" w:rsidRDefault="00330BA5" w:rsidP="004D04E0">
      <w:pPr>
        <w:shd w:val="clear" w:color="auto" w:fill="FFFFFF"/>
        <w:spacing w:line="360" w:lineRule="auto"/>
        <w:jc w:val="center"/>
        <w:rPr>
          <w:rFonts w:ascii="Arial" w:hAnsi="Arial" w:cs="Arial"/>
          <w:sz w:val="22"/>
          <w:szCs w:val="22"/>
        </w:rPr>
      </w:pPr>
    </w:p>
    <w:p w:rsidR="00330BA5" w:rsidRPr="000577C8" w:rsidRDefault="00330BA5" w:rsidP="004D04E0">
      <w:pPr>
        <w:shd w:val="clear" w:color="auto" w:fill="FFFFFF"/>
        <w:spacing w:line="360" w:lineRule="auto"/>
        <w:jc w:val="center"/>
        <w:rPr>
          <w:rFonts w:ascii="Arial" w:hAnsi="Arial" w:cs="Arial"/>
          <w:sz w:val="22"/>
          <w:szCs w:val="22"/>
        </w:rPr>
      </w:pPr>
    </w:p>
    <w:p w:rsidR="00330BA5" w:rsidRPr="000577C8" w:rsidRDefault="00330BA5" w:rsidP="004D04E0">
      <w:pPr>
        <w:shd w:val="clear" w:color="auto" w:fill="FFFFFF"/>
        <w:spacing w:line="360" w:lineRule="auto"/>
        <w:jc w:val="center"/>
        <w:rPr>
          <w:rFonts w:ascii="Arial" w:hAnsi="Arial" w:cs="Arial"/>
          <w:sz w:val="22"/>
          <w:szCs w:val="22"/>
        </w:rPr>
      </w:pPr>
    </w:p>
    <w:p w:rsidR="00330BA5" w:rsidRPr="000577C8" w:rsidRDefault="00330BA5" w:rsidP="004D04E0">
      <w:pPr>
        <w:shd w:val="clear" w:color="auto" w:fill="FFFFFF"/>
        <w:spacing w:line="360" w:lineRule="auto"/>
        <w:jc w:val="center"/>
        <w:rPr>
          <w:rFonts w:ascii="Arial" w:hAnsi="Arial" w:cs="Arial"/>
          <w:sz w:val="22"/>
          <w:szCs w:val="22"/>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Default="00330BA5" w:rsidP="004D04E0">
      <w:pPr>
        <w:shd w:val="clear" w:color="auto" w:fill="FFFFFF"/>
        <w:spacing w:line="360" w:lineRule="auto"/>
        <w:jc w:val="center"/>
        <w:rPr>
          <w:rFonts w:ascii="Arial" w:hAnsi="Arial" w:cs="Arial"/>
          <w:sz w:val="22"/>
          <w:szCs w:val="22"/>
          <w:highlight w:val="yellow"/>
        </w:rPr>
      </w:pPr>
    </w:p>
    <w:p w:rsidR="00C90C40" w:rsidRDefault="00C90C40" w:rsidP="004D04E0">
      <w:pPr>
        <w:shd w:val="clear" w:color="auto" w:fill="FFFFFF"/>
        <w:spacing w:line="360" w:lineRule="auto"/>
        <w:jc w:val="center"/>
        <w:rPr>
          <w:rFonts w:ascii="Arial" w:hAnsi="Arial" w:cs="Arial"/>
          <w:sz w:val="22"/>
          <w:szCs w:val="22"/>
          <w:highlight w:val="yellow"/>
        </w:rPr>
      </w:pPr>
    </w:p>
    <w:p w:rsidR="00C90C40" w:rsidRDefault="00C90C40" w:rsidP="004D04E0">
      <w:pPr>
        <w:shd w:val="clear" w:color="auto" w:fill="FFFFFF"/>
        <w:spacing w:line="360" w:lineRule="auto"/>
        <w:jc w:val="center"/>
        <w:rPr>
          <w:rFonts w:ascii="Arial" w:hAnsi="Arial" w:cs="Arial"/>
          <w:sz w:val="22"/>
          <w:szCs w:val="22"/>
          <w:highlight w:val="yellow"/>
        </w:rPr>
      </w:pPr>
    </w:p>
    <w:p w:rsidR="00C90C40" w:rsidRDefault="00C90C40" w:rsidP="004D04E0">
      <w:pPr>
        <w:shd w:val="clear" w:color="auto" w:fill="FFFFFF"/>
        <w:spacing w:line="360" w:lineRule="auto"/>
        <w:jc w:val="center"/>
        <w:rPr>
          <w:rFonts w:ascii="Arial" w:hAnsi="Arial" w:cs="Arial"/>
          <w:sz w:val="22"/>
          <w:szCs w:val="22"/>
          <w:highlight w:val="yellow"/>
        </w:rPr>
      </w:pPr>
    </w:p>
    <w:p w:rsidR="00C90C40" w:rsidRDefault="00C90C40" w:rsidP="004D04E0">
      <w:pPr>
        <w:shd w:val="clear" w:color="auto" w:fill="FFFFFF"/>
        <w:spacing w:line="360" w:lineRule="auto"/>
        <w:jc w:val="center"/>
        <w:rPr>
          <w:rFonts w:ascii="Arial" w:hAnsi="Arial" w:cs="Arial"/>
          <w:sz w:val="22"/>
          <w:szCs w:val="22"/>
          <w:highlight w:val="yellow"/>
        </w:rPr>
      </w:pPr>
    </w:p>
    <w:p w:rsidR="00C90C40" w:rsidRDefault="00C90C40" w:rsidP="004D04E0">
      <w:pPr>
        <w:shd w:val="clear" w:color="auto" w:fill="FFFFFF"/>
        <w:spacing w:line="360" w:lineRule="auto"/>
        <w:jc w:val="center"/>
        <w:rPr>
          <w:rFonts w:ascii="Arial" w:hAnsi="Arial" w:cs="Arial"/>
          <w:sz w:val="22"/>
          <w:szCs w:val="22"/>
          <w:highlight w:val="yellow"/>
        </w:rPr>
      </w:pPr>
    </w:p>
    <w:p w:rsidR="00C90C40" w:rsidRPr="00E729AA" w:rsidRDefault="00C90C40" w:rsidP="004D04E0">
      <w:pPr>
        <w:shd w:val="clear" w:color="auto" w:fill="FFFFFF"/>
        <w:spacing w:line="360" w:lineRule="auto"/>
        <w:jc w:val="center"/>
        <w:rPr>
          <w:rFonts w:ascii="Arial" w:hAnsi="Arial" w:cs="Arial"/>
          <w:sz w:val="22"/>
          <w:szCs w:val="22"/>
          <w:highlight w:val="yellow"/>
        </w:rPr>
      </w:pPr>
    </w:p>
    <w:p w:rsidR="00330BA5" w:rsidRPr="000577C8" w:rsidRDefault="00330BA5" w:rsidP="00330BA5">
      <w:pPr>
        <w:pStyle w:val="Default"/>
        <w:jc w:val="center"/>
        <w:rPr>
          <w:b/>
          <w:sz w:val="22"/>
          <w:szCs w:val="22"/>
        </w:rPr>
      </w:pPr>
      <w:r w:rsidRPr="000577C8">
        <w:rPr>
          <w:b/>
          <w:sz w:val="22"/>
          <w:szCs w:val="22"/>
        </w:rPr>
        <w:lastRenderedPageBreak/>
        <w:t>ANEXO 1</w:t>
      </w:r>
      <w:r w:rsidR="00F6789C">
        <w:rPr>
          <w:b/>
          <w:sz w:val="22"/>
          <w:szCs w:val="22"/>
        </w:rPr>
        <w:t>1</w:t>
      </w:r>
      <w:r w:rsidRPr="000577C8">
        <w:rPr>
          <w:b/>
          <w:sz w:val="22"/>
          <w:szCs w:val="22"/>
        </w:rPr>
        <w:t xml:space="preserve"> </w:t>
      </w:r>
    </w:p>
    <w:p w:rsidR="00330BA5" w:rsidRPr="000577C8" w:rsidRDefault="00330BA5" w:rsidP="00330BA5">
      <w:pPr>
        <w:pStyle w:val="Default"/>
        <w:jc w:val="center"/>
        <w:rPr>
          <w:b/>
          <w:sz w:val="22"/>
          <w:szCs w:val="22"/>
        </w:rPr>
      </w:pPr>
      <w:r w:rsidRPr="000577C8">
        <w:rPr>
          <w:b/>
          <w:sz w:val="22"/>
          <w:szCs w:val="22"/>
        </w:rPr>
        <w:t xml:space="preserve"> DECLARAÇÃO DE INEXISTÊNCIA DE PARENTESCO</w:t>
      </w:r>
    </w:p>
    <w:p w:rsidR="00330BA5" w:rsidRPr="000577C8" w:rsidRDefault="00330BA5" w:rsidP="00330BA5">
      <w:pPr>
        <w:pStyle w:val="Default"/>
        <w:jc w:val="center"/>
        <w:rPr>
          <w:b/>
          <w:sz w:val="22"/>
          <w:szCs w:val="22"/>
        </w:rPr>
      </w:pPr>
    </w:p>
    <w:p w:rsidR="00330BA5" w:rsidRPr="000577C8" w:rsidRDefault="00330BA5" w:rsidP="00330BA5">
      <w:pPr>
        <w:pStyle w:val="Default"/>
        <w:jc w:val="center"/>
        <w:rPr>
          <w:b/>
          <w:sz w:val="22"/>
          <w:szCs w:val="22"/>
        </w:rPr>
      </w:pPr>
    </w:p>
    <w:p w:rsidR="00330BA5" w:rsidRPr="000577C8" w:rsidRDefault="00330BA5" w:rsidP="00330BA5">
      <w:pPr>
        <w:pStyle w:val="Default"/>
        <w:rPr>
          <w:b/>
          <w:sz w:val="22"/>
          <w:szCs w:val="22"/>
        </w:rPr>
      </w:pPr>
    </w:p>
    <w:p w:rsidR="00330BA5" w:rsidRPr="000577C8" w:rsidRDefault="00330BA5" w:rsidP="00330BA5">
      <w:pPr>
        <w:pStyle w:val="Textopadro"/>
        <w:widowControl/>
        <w:spacing w:line="360" w:lineRule="auto"/>
        <w:jc w:val="both"/>
        <w:rPr>
          <w:rFonts w:ascii="Arial" w:hAnsi="Arial" w:cs="Arial"/>
          <w:b/>
          <w:sz w:val="22"/>
          <w:szCs w:val="22"/>
          <w:lang w:val="pt-BR"/>
        </w:rPr>
      </w:pPr>
      <w:r w:rsidRPr="000577C8">
        <w:rPr>
          <w:rFonts w:ascii="Arial" w:hAnsi="Arial" w:cs="Arial"/>
          <w:sz w:val="22"/>
          <w:szCs w:val="22"/>
          <w:lang w:val="pt-BR"/>
        </w:rPr>
        <w:t>(NOME)____________________, com inscrição no CPF/MF ou CNPJ/MF n.º__________________________________, estabelecida à _______________________________________________________ _______, DECLARA para fins de participação em licitação e contratação no âmbito da Câmara Municipal de Campo Largo, que seus proprietários ou sócios não possuem vínculo de parentesco, por matrimônio, união estável ou relação de parentesco, consanguíneo ou por afinidade, até o 3º (terceiro) grau, com agente público da Câmara Municipal de Campo Largo.</w:t>
      </w:r>
    </w:p>
    <w:p w:rsidR="00330BA5" w:rsidRPr="000577C8" w:rsidRDefault="00330BA5" w:rsidP="00330BA5">
      <w:pPr>
        <w:pStyle w:val="Default"/>
        <w:jc w:val="both"/>
        <w:rPr>
          <w:sz w:val="22"/>
          <w:szCs w:val="22"/>
        </w:rPr>
      </w:pPr>
    </w:p>
    <w:p w:rsidR="00330BA5" w:rsidRPr="000577C8" w:rsidRDefault="00330BA5" w:rsidP="00330BA5">
      <w:pPr>
        <w:pStyle w:val="Default"/>
        <w:jc w:val="center"/>
        <w:rPr>
          <w:sz w:val="22"/>
          <w:szCs w:val="22"/>
        </w:rPr>
      </w:pPr>
      <w:r w:rsidRPr="000577C8">
        <w:rPr>
          <w:sz w:val="22"/>
          <w:szCs w:val="22"/>
        </w:rPr>
        <w:t xml:space="preserve">________________, ____ de _______________ </w:t>
      </w:r>
      <w:proofErr w:type="spellStart"/>
      <w:r w:rsidRPr="000577C8">
        <w:rPr>
          <w:sz w:val="22"/>
          <w:szCs w:val="22"/>
        </w:rPr>
        <w:t>de</w:t>
      </w:r>
      <w:proofErr w:type="spellEnd"/>
      <w:r w:rsidRPr="000577C8">
        <w:rPr>
          <w:sz w:val="22"/>
          <w:szCs w:val="22"/>
        </w:rPr>
        <w:t xml:space="preserve"> _______.</w:t>
      </w:r>
    </w:p>
    <w:p w:rsidR="00330BA5" w:rsidRPr="000577C8" w:rsidRDefault="00330BA5" w:rsidP="00330BA5">
      <w:pPr>
        <w:pStyle w:val="Default"/>
        <w:jc w:val="center"/>
        <w:rPr>
          <w:sz w:val="22"/>
          <w:szCs w:val="22"/>
        </w:rPr>
      </w:pPr>
    </w:p>
    <w:p w:rsidR="00330BA5" w:rsidRPr="000577C8" w:rsidRDefault="00330BA5" w:rsidP="00330BA5">
      <w:pPr>
        <w:pStyle w:val="Default"/>
        <w:jc w:val="center"/>
        <w:rPr>
          <w:sz w:val="22"/>
          <w:szCs w:val="22"/>
        </w:rPr>
      </w:pPr>
    </w:p>
    <w:p w:rsidR="00330BA5" w:rsidRPr="000577C8" w:rsidRDefault="00330BA5" w:rsidP="00330BA5">
      <w:pPr>
        <w:pStyle w:val="Default"/>
        <w:jc w:val="center"/>
        <w:rPr>
          <w:sz w:val="22"/>
          <w:szCs w:val="22"/>
        </w:rPr>
      </w:pPr>
      <w:r w:rsidRPr="000577C8">
        <w:rPr>
          <w:sz w:val="22"/>
          <w:szCs w:val="22"/>
        </w:rPr>
        <w:t>________________________________________________</w:t>
      </w:r>
    </w:p>
    <w:p w:rsidR="00330BA5" w:rsidRPr="000577C8" w:rsidRDefault="00330BA5" w:rsidP="00330BA5">
      <w:pPr>
        <w:pStyle w:val="Default"/>
        <w:jc w:val="center"/>
        <w:rPr>
          <w:sz w:val="22"/>
          <w:szCs w:val="22"/>
        </w:rPr>
      </w:pPr>
    </w:p>
    <w:p w:rsidR="00330BA5" w:rsidRPr="000577C8" w:rsidRDefault="00330BA5" w:rsidP="00330BA5">
      <w:pPr>
        <w:pStyle w:val="Default"/>
        <w:jc w:val="center"/>
        <w:rPr>
          <w:b/>
          <w:sz w:val="22"/>
          <w:szCs w:val="22"/>
        </w:rPr>
      </w:pPr>
      <w:r w:rsidRPr="000577C8">
        <w:rPr>
          <w:sz w:val="22"/>
          <w:szCs w:val="22"/>
        </w:rPr>
        <w:t>(assinatura do declarante)</w:t>
      </w:r>
    </w:p>
    <w:p w:rsidR="00330BA5" w:rsidRPr="000577C8" w:rsidRDefault="00330BA5" w:rsidP="00330BA5">
      <w:pPr>
        <w:pStyle w:val="Default"/>
        <w:spacing w:line="360" w:lineRule="auto"/>
        <w:jc w:val="center"/>
        <w:rPr>
          <w:b/>
          <w:color w:val="auto"/>
          <w:sz w:val="22"/>
          <w:szCs w:val="22"/>
        </w:rPr>
      </w:pPr>
    </w:p>
    <w:p w:rsidR="00330BA5" w:rsidRPr="000577C8" w:rsidRDefault="00330BA5" w:rsidP="00330BA5">
      <w:pPr>
        <w:pStyle w:val="Default"/>
        <w:spacing w:line="360" w:lineRule="auto"/>
        <w:jc w:val="center"/>
        <w:rPr>
          <w:b/>
          <w:color w:val="auto"/>
          <w:sz w:val="22"/>
          <w:szCs w:val="22"/>
        </w:rPr>
      </w:pPr>
    </w:p>
    <w:p w:rsidR="00330BA5" w:rsidRPr="000577C8" w:rsidRDefault="00330BA5" w:rsidP="00330BA5">
      <w:pPr>
        <w:pStyle w:val="Default"/>
        <w:spacing w:line="360" w:lineRule="auto"/>
        <w:jc w:val="center"/>
        <w:rPr>
          <w:b/>
          <w:color w:val="auto"/>
          <w:sz w:val="22"/>
          <w:szCs w:val="22"/>
        </w:rPr>
      </w:pPr>
    </w:p>
    <w:p w:rsidR="00330BA5" w:rsidRPr="000577C8" w:rsidRDefault="00330BA5" w:rsidP="00330BA5">
      <w:pPr>
        <w:pStyle w:val="Default"/>
        <w:spacing w:line="360" w:lineRule="auto"/>
        <w:jc w:val="both"/>
        <w:rPr>
          <w:b/>
          <w:color w:val="auto"/>
          <w:sz w:val="22"/>
          <w:szCs w:val="22"/>
        </w:rPr>
      </w:pPr>
    </w:p>
    <w:p w:rsidR="00330BA5" w:rsidRPr="000577C8" w:rsidRDefault="00330BA5" w:rsidP="00330BA5">
      <w:pPr>
        <w:pStyle w:val="Default"/>
        <w:spacing w:line="360" w:lineRule="auto"/>
        <w:jc w:val="both"/>
        <w:rPr>
          <w:b/>
          <w:color w:val="auto"/>
          <w:sz w:val="22"/>
          <w:szCs w:val="22"/>
        </w:rPr>
      </w:pPr>
    </w:p>
    <w:p w:rsidR="00330BA5" w:rsidRPr="000577C8" w:rsidRDefault="00330BA5" w:rsidP="00330BA5">
      <w:pPr>
        <w:pStyle w:val="Default"/>
        <w:spacing w:line="360" w:lineRule="auto"/>
        <w:jc w:val="both"/>
        <w:rPr>
          <w:b/>
          <w:color w:val="auto"/>
          <w:sz w:val="22"/>
          <w:szCs w:val="22"/>
        </w:rPr>
      </w:pPr>
    </w:p>
    <w:p w:rsidR="00330BA5" w:rsidRPr="000577C8" w:rsidRDefault="00330BA5" w:rsidP="00330BA5">
      <w:pPr>
        <w:pStyle w:val="Default"/>
        <w:spacing w:line="360" w:lineRule="auto"/>
        <w:jc w:val="both"/>
        <w:rPr>
          <w:b/>
          <w:color w:val="auto"/>
          <w:sz w:val="22"/>
          <w:szCs w:val="22"/>
        </w:rPr>
      </w:pPr>
    </w:p>
    <w:p w:rsidR="00330BA5" w:rsidRPr="000577C8" w:rsidRDefault="00330BA5" w:rsidP="00330BA5">
      <w:pPr>
        <w:pStyle w:val="Default"/>
        <w:spacing w:line="360" w:lineRule="auto"/>
        <w:jc w:val="both"/>
        <w:rPr>
          <w:b/>
          <w:color w:val="auto"/>
          <w:sz w:val="22"/>
          <w:szCs w:val="22"/>
        </w:rPr>
      </w:pPr>
    </w:p>
    <w:p w:rsidR="00330BA5" w:rsidRPr="000577C8" w:rsidRDefault="00330BA5" w:rsidP="00330BA5">
      <w:pPr>
        <w:pStyle w:val="Default"/>
        <w:spacing w:line="360" w:lineRule="auto"/>
        <w:jc w:val="both"/>
        <w:rPr>
          <w:b/>
          <w:color w:val="auto"/>
          <w:sz w:val="22"/>
          <w:szCs w:val="22"/>
        </w:rPr>
      </w:pPr>
    </w:p>
    <w:p w:rsidR="00330BA5" w:rsidRPr="000577C8" w:rsidRDefault="00330BA5" w:rsidP="00330BA5">
      <w:pPr>
        <w:spacing w:line="360" w:lineRule="auto"/>
        <w:jc w:val="center"/>
        <w:rPr>
          <w:rFonts w:ascii="Arial" w:hAnsi="Arial" w:cs="Arial"/>
          <w:sz w:val="22"/>
          <w:szCs w:val="22"/>
        </w:rPr>
      </w:pPr>
    </w:p>
    <w:p w:rsidR="00330BA5" w:rsidRPr="000577C8" w:rsidRDefault="00330BA5" w:rsidP="004D04E0">
      <w:pPr>
        <w:shd w:val="clear" w:color="auto" w:fill="FFFFFF"/>
        <w:spacing w:line="360" w:lineRule="auto"/>
        <w:jc w:val="center"/>
        <w:rPr>
          <w:rFonts w:ascii="Arial" w:hAnsi="Arial" w:cs="Arial"/>
          <w:sz w:val="22"/>
          <w:szCs w:val="22"/>
        </w:rPr>
      </w:pPr>
    </w:p>
    <w:sectPr w:rsidR="00330BA5" w:rsidRPr="000577C8" w:rsidSect="0080321F">
      <w:headerReference w:type="default" r:id="rId29"/>
      <w:footerReference w:type="default" r:id="rId30"/>
      <w:pgSz w:w="11906" w:h="16838" w:code="9"/>
      <w:pgMar w:top="1843" w:right="1134" w:bottom="1276" w:left="1134" w:header="425" w:footer="74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720C" w:rsidRDefault="00D9720C">
      <w:r>
        <w:separator/>
      </w:r>
    </w:p>
  </w:endnote>
  <w:endnote w:type="continuationSeparator" w:id="0">
    <w:p w:rsidR="00D9720C" w:rsidRDefault="00D97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Arial Unicode MS"/>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20C" w:rsidRDefault="00D9720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9720C" w:rsidRDefault="00D9720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20C" w:rsidRPr="00D31B3D" w:rsidRDefault="00D9720C" w:rsidP="00404723">
    <w:pPr>
      <w:pStyle w:val="Rodap"/>
      <w:framePr w:wrap="around" w:vAnchor="text" w:hAnchor="page" w:x="10208" w:y="25"/>
      <w:rPr>
        <w:rStyle w:val="Nmerodepgina"/>
        <w:rFonts w:ascii="Arial Narrow" w:hAnsi="Arial Narrow"/>
      </w:rPr>
    </w:pPr>
    <w:r w:rsidRPr="00D31B3D">
      <w:rPr>
        <w:rStyle w:val="Nmerodepgina"/>
        <w:rFonts w:ascii="Arial Narrow" w:hAnsi="Arial Narrow"/>
      </w:rPr>
      <w:fldChar w:fldCharType="begin"/>
    </w:r>
    <w:r w:rsidRPr="00D31B3D">
      <w:rPr>
        <w:rStyle w:val="Nmerodepgina"/>
        <w:rFonts w:ascii="Arial Narrow" w:hAnsi="Arial Narrow"/>
      </w:rPr>
      <w:instrText xml:space="preserve">PAGE  </w:instrText>
    </w:r>
    <w:r w:rsidRPr="00D31B3D">
      <w:rPr>
        <w:rStyle w:val="Nmerodepgina"/>
        <w:rFonts w:ascii="Arial Narrow" w:hAnsi="Arial Narrow"/>
      </w:rPr>
      <w:fldChar w:fldCharType="separate"/>
    </w:r>
    <w:r>
      <w:rPr>
        <w:rStyle w:val="Nmerodepgina"/>
        <w:rFonts w:ascii="Arial Narrow" w:hAnsi="Arial Narrow"/>
        <w:noProof/>
      </w:rPr>
      <w:t>26</w:t>
    </w:r>
    <w:r w:rsidRPr="00D31B3D">
      <w:rPr>
        <w:rStyle w:val="Nmerodepgina"/>
        <w:rFonts w:ascii="Arial Narrow" w:hAnsi="Arial Narrow"/>
      </w:rPr>
      <w:fldChar w:fldCharType="end"/>
    </w:r>
  </w:p>
  <w:p w:rsidR="00D9720C" w:rsidRPr="00174619" w:rsidRDefault="00D9720C" w:rsidP="00404723">
    <w:pPr>
      <w:pStyle w:val="Rodap"/>
      <w:pBdr>
        <w:top w:val="single" w:sz="4" w:space="1" w:color="auto"/>
      </w:pBdr>
      <w:ind w:right="360"/>
      <w:rPr>
        <w:rFonts w:ascii="Arial Narrow" w:hAnsi="Arial Narrow"/>
      </w:rPr>
    </w:pPr>
    <w:r w:rsidRPr="002852D1">
      <w:rPr>
        <w:rFonts w:ascii="Arial Narrow" w:hAnsi="Arial Narrow"/>
      </w:rPr>
      <w:t xml:space="preserve">PE </w:t>
    </w:r>
    <w:r>
      <w:rPr>
        <w:rFonts w:ascii="Arial Narrow" w:hAnsi="Arial Narrow"/>
      </w:rPr>
      <w:t>13</w:t>
    </w:r>
    <w:r w:rsidRPr="002852D1">
      <w:rPr>
        <w:rFonts w:ascii="Arial Narrow" w:hAnsi="Arial Narrow"/>
      </w:rPr>
      <w:t>/202</w:t>
    </w:r>
    <w:r>
      <w:rPr>
        <w:rFonts w:ascii="Arial Narrow" w:hAnsi="Arial Narrow"/>
      </w:rPr>
      <w:t>2 - SRP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20C" w:rsidRDefault="00D9720C">
    <w:pPr>
      <w:pStyle w:val="Rodap"/>
      <w:jc w:val="right"/>
    </w:pPr>
    <w:r>
      <w:fldChar w:fldCharType="begin"/>
    </w:r>
    <w:r>
      <w:instrText xml:space="preserve"> PAGE   \* MERGEFORMAT </w:instrText>
    </w:r>
    <w:r>
      <w:fldChar w:fldCharType="separate"/>
    </w:r>
    <w:r>
      <w:rPr>
        <w:noProof/>
      </w:rPr>
      <w:t>27</w:t>
    </w:r>
    <w:r>
      <w:rPr>
        <w:noProof/>
      </w:rPr>
      <w:fldChar w:fldCharType="end"/>
    </w:r>
  </w:p>
  <w:p w:rsidR="00D9720C" w:rsidRDefault="00D9720C">
    <w:pPr>
      <w:pStyle w:val="Standard"/>
      <w:jc w:val="center"/>
      <w:rPr>
        <w:rFonts w:ascii="Arial" w:hAnsi="Arial" w:cs="Calibri"/>
        <w:sz w:val="20"/>
        <w:szCs w:val="20"/>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720C" w:rsidRDefault="00D9720C">
      <w:r>
        <w:separator/>
      </w:r>
    </w:p>
  </w:footnote>
  <w:footnote w:type="continuationSeparator" w:id="0">
    <w:p w:rsidR="00D9720C" w:rsidRDefault="00D972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20C" w:rsidRDefault="00D9720C" w:rsidP="00640B29">
    <w:pPr>
      <w:tabs>
        <w:tab w:val="left" w:pos="3570"/>
      </w:tabs>
      <w:suppressAutoHyphens w:val="0"/>
      <w:rPr>
        <w:rFonts w:ascii="Courier New" w:hAnsi="Courier New" w:cs="Times New Roman"/>
        <w:b/>
        <w:bCs/>
        <w:sz w:val="40"/>
        <w:szCs w:val="20"/>
        <w:lang w:eastAsia="x-none"/>
      </w:rPr>
    </w:pPr>
    <w:r>
      <w:rPr>
        <w:rFonts w:ascii="Courier New" w:hAnsi="Courier New" w:cs="Times New Roman"/>
        <w:b/>
        <w:bCs/>
        <w:noProof/>
        <w:sz w:val="40"/>
        <w:szCs w:val="20"/>
        <w:lang w:eastAsia="x-none"/>
      </w:rPr>
      <w:drawing>
        <wp:anchor distT="0" distB="0" distL="114300" distR="114300" simplePos="0" relativeHeight="251658240" behindDoc="1" locked="0" layoutInCell="1" allowOverlap="1" wp14:editId="0A7B37A7">
          <wp:simplePos x="0" y="0"/>
          <wp:positionH relativeFrom="page">
            <wp:align>center</wp:align>
          </wp:positionH>
          <wp:positionV relativeFrom="paragraph">
            <wp:posOffset>6985</wp:posOffset>
          </wp:positionV>
          <wp:extent cx="850900" cy="914400"/>
          <wp:effectExtent l="0" t="0" r="6350" b="0"/>
          <wp:wrapNone/>
          <wp:docPr id="11" name="Imagem 11" descr="brasão prefeitura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prefeitura 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9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urier New" w:hAnsi="Courier New" w:cs="Times New Roman"/>
        <w:b/>
        <w:bCs/>
        <w:sz w:val="40"/>
        <w:szCs w:val="20"/>
        <w:lang w:eastAsia="x-none"/>
      </w:rPr>
      <w:tab/>
    </w:r>
  </w:p>
  <w:p w:rsidR="00D9720C" w:rsidRDefault="00D9720C" w:rsidP="00640B29">
    <w:pPr>
      <w:suppressAutoHyphens w:val="0"/>
      <w:rPr>
        <w:rFonts w:ascii="Courier New" w:hAnsi="Courier New" w:cs="Times New Roman"/>
        <w:b/>
        <w:bCs/>
        <w:sz w:val="40"/>
        <w:szCs w:val="20"/>
        <w:lang w:eastAsia="x-none"/>
      </w:rPr>
    </w:pPr>
    <w:r>
      <w:rPr>
        <w:noProof/>
        <w:lang w:eastAsia="pt-BR"/>
      </w:rPr>
      <mc:AlternateContent>
        <mc:Choice Requires="wps">
          <w:drawing>
            <wp:anchor distT="0" distB="0" distL="114300" distR="114300" simplePos="0" relativeHeight="251662336" behindDoc="0" locked="0" layoutInCell="1" allowOverlap="1" wp14:anchorId="4C63021F" wp14:editId="2A8229B5">
              <wp:simplePos x="0" y="0"/>
              <wp:positionH relativeFrom="column">
                <wp:posOffset>5374005</wp:posOffset>
              </wp:positionH>
              <wp:positionV relativeFrom="paragraph">
                <wp:posOffset>165735</wp:posOffset>
              </wp:positionV>
              <wp:extent cx="755015" cy="414655"/>
              <wp:effectExtent l="1905" t="3810" r="0" b="63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146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9720C" w:rsidRDefault="00D9720C" w:rsidP="00640B29">
                          <w:r>
                            <w:t>Fls.___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3021F" id="_x0000_t202" coordsize="21600,21600" o:spt="202" path="m,l,21600r21600,l21600,xe">
              <v:stroke joinstyle="miter"/>
              <v:path gradientshapeok="t" o:connecttype="rect"/>
            </v:shapetype>
            <v:shape id="Caixa de Texto 6" o:spid="_x0000_s1026" type="#_x0000_t202" style="position:absolute;margin-left:423.15pt;margin-top:13.05pt;width:59.45pt;height:32.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" stroked="f">
              <v:textbox>
                <w:txbxContent>
                  <w:p w:rsidR="00D9720C" w:rsidRDefault="00D9720C" w:rsidP="00640B29">
                    <w:r>
                      <w:t>Fls.___</w:t>
                    </w:r>
                  </w:p>
                </w:txbxContent>
              </v:textbox>
            </v:shape>
          </w:pict>
        </mc:Fallback>
      </mc:AlternateContent>
    </w:r>
    <w:r>
      <w:rPr>
        <w:noProof/>
        <w:lang w:eastAsia="pt-BR"/>
      </w:rPr>
      <mc:AlternateContent>
        <mc:Choice Requires="wps">
          <w:drawing>
            <wp:anchor distT="0" distB="0" distL="114300" distR="114300" simplePos="0" relativeHeight="251661312" behindDoc="0" locked="0" layoutInCell="1" allowOverlap="1" wp14:anchorId="0D554551" wp14:editId="1B337A65">
              <wp:simplePos x="0" y="0"/>
              <wp:positionH relativeFrom="column">
                <wp:posOffset>5097145</wp:posOffset>
              </wp:positionH>
              <wp:positionV relativeFrom="paragraph">
                <wp:posOffset>-217170</wp:posOffset>
              </wp:positionV>
              <wp:extent cx="1316990" cy="1282700"/>
              <wp:effectExtent l="1270" t="1905" r="2540"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6990" cy="1282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9720C" w:rsidRDefault="00D9720C" w:rsidP="00640B29"/>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D554551" id="Caixa de Texto 5" o:spid="_x0000_s1027" type="#_x0000_t202" style="position:absolute;margin-left:401.35pt;margin-top:-17.1pt;width:103.7pt;height:101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" stroked="f">
              <v:textbox style="mso-fit-shape-to-text:t">
                <w:txbxContent>
                  <w:p w:rsidR="00D9720C" w:rsidRDefault="00D9720C" w:rsidP="00640B29"/>
                </w:txbxContent>
              </v:textbox>
            </v:shape>
          </w:pict>
        </mc:Fallback>
      </mc:AlternateContent>
    </w:r>
    <w:r>
      <w:rPr>
        <w:rFonts w:ascii="Courier New" w:hAnsi="Courier New" w:cs="Times New Roman"/>
        <w:b/>
        <w:bCs/>
        <w:sz w:val="40"/>
        <w:szCs w:val="20"/>
        <w:lang w:eastAsia="x-none"/>
      </w:rPr>
      <w:t xml:space="preserve">  </w:t>
    </w:r>
  </w:p>
  <w:p w:rsidR="00D9720C" w:rsidRDefault="00D9720C" w:rsidP="00640B29">
    <w:pPr>
      <w:suppressAutoHyphens w:val="0"/>
      <w:rPr>
        <w:rFonts w:ascii="Courier New" w:hAnsi="Courier New" w:cs="Times New Roman"/>
        <w:b/>
        <w:bCs/>
        <w:sz w:val="40"/>
        <w:szCs w:val="20"/>
        <w:lang w:val="x-none" w:eastAsia="x-none"/>
      </w:rPr>
    </w:pPr>
  </w:p>
  <w:p w:rsidR="00D9720C" w:rsidRPr="007A3450" w:rsidRDefault="00D9720C" w:rsidP="00640B29">
    <w:pPr>
      <w:suppressAutoHyphens w:val="0"/>
      <w:jc w:val="center"/>
      <w:rPr>
        <w:rFonts w:ascii="Arial" w:hAnsi="Arial" w:cs="Arial"/>
        <w:b/>
        <w:bCs/>
        <w:lang w:eastAsia="x-none"/>
      </w:rPr>
    </w:pPr>
    <w:r w:rsidRPr="007A3450">
      <w:rPr>
        <w:rFonts w:ascii="Arial" w:hAnsi="Arial" w:cs="Arial"/>
        <w:b/>
        <w:bCs/>
        <w:lang w:val="x-none" w:eastAsia="x-none"/>
      </w:rPr>
      <w:t>C</w:t>
    </w:r>
    <w:r w:rsidRPr="007A3450">
      <w:rPr>
        <w:rFonts w:ascii="Arial" w:hAnsi="Arial" w:cs="Arial"/>
        <w:b/>
        <w:bCs/>
        <w:lang w:eastAsia="x-none"/>
      </w:rPr>
      <w:t>Â</w:t>
    </w:r>
    <w:r w:rsidRPr="007A3450">
      <w:rPr>
        <w:rFonts w:ascii="Arial" w:hAnsi="Arial" w:cs="Arial"/>
        <w:b/>
        <w:bCs/>
        <w:lang w:val="x-none" w:eastAsia="x-none"/>
      </w:rPr>
      <w:t>MARA MUNICIPAL DE CAMPO LARGO</w:t>
    </w:r>
  </w:p>
  <w:p w:rsidR="00D9720C" w:rsidRDefault="00D9720C" w:rsidP="005122B3">
    <w:pPr>
      <w:suppressAutoHyphens w:val="0"/>
      <w:jc w:val="center"/>
      <w:rPr>
        <w:rFonts w:ascii="Arial" w:hAnsi="Arial" w:cs="Arial"/>
        <w:lang w:eastAsia="x-none"/>
      </w:rPr>
    </w:pPr>
    <w:r w:rsidRPr="007A3450">
      <w:rPr>
        <w:rFonts w:ascii="Arial" w:hAnsi="Arial" w:cs="Arial"/>
        <w:lang w:val="x-none" w:eastAsia="x-none"/>
      </w:rPr>
      <w:t>ESTADO</w:t>
    </w:r>
    <w:r>
      <w:rPr>
        <w:rFonts w:ascii="Arial" w:hAnsi="Arial" w:cs="Arial"/>
        <w:lang w:val="x-none" w:eastAsia="x-none"/>
      </w:rPr>
      <w:t xml:space="preserve"> DO PARAN</w:t>
    </w:r>
    <w:r>
      <w:rPr>
        <w:rFonts w:ascii="Arial" w:hAnsi="Arial" w:cs="Arial"/>
        <w:lang w:eastAsia="x-none"/>
      </w:rPr>
      <w:t>Á</w:t>
    </w:r>
  </w:p>
  <w:p w:rsidR="00D9720C" w:rsidRPr="00F160D6" w:rsidRDefault="00D9720C" w:rsidP="00640B29">
    <w:pPr>
      <w:tabs>
        <w:tab w:val="left" w:pos="8400"/>
      </w:tabs>
      <w:rPr>
        <w:rFonts w:ascii="Courier New" w:hAnsi="Courier New"/>
        <w:sz w:val="22"/>
        <w:szCs w:val="22"/>
      </w:rPr>
    </w:pPr>
    <w:r>
      <w:rPr>
        <w:rFonts w:ascii="Courier New" w:hAnsi="Courier New"/>
        <w:sz w:val="22"/>
        <w:szCs w:val="22"/>
      </w:rPr>
      <w:tab/>
    </w:r>
  </w:p>
  <w:p w:rsidR="00D9720C" w:rsidRDefault="00D9720C" w:rsidP="00404723">
    <w:pPr>
      <w:pStyle w:val="Cabealho"/>
      <w:jc w:val="center"/>
      <w:rPr>
        <w:rFonts w:ascii="Arial" w:hAnsi="Arial" w:cs="Arial"/>
        <w:sz w:val="22"/>
        <w:szCs w:val="22"/>
        <w:shd w:val="clear" w:color="auto" w:fill="FFFFFF"/>
      </w:rPr>
    </w:pPr>
    <w:r w:rsidRPr="00F160D6">
      <w:rPr>
        <w:rFonts w:ascii="Arial" w:hAnsi="Arial" w:cs="Arial"/>
        <w:sz w:val="22"/>
        <w:szCs w:val="22"/>
        <w:shd w:val="clear" w:color="auto" w:fill="FFFFFF"/>
      </w:rPr>
      <w:t>Pregão Eletrônico</w:t>
    </w:r>
    <w:r>
      <w:rPr>
        <w:rFonts w:ascii="Arial" w:hAnsi="Arial" w:cs="Arial"/>
        <w:sz w:val="22"/>
        <w:szCs w:val="22"/>
        <w:shd w:val="clear" w:color="auto" w:fill="FFFFFF"/>
      </w:rPr>
      <w:t xml:space="preserve"> SRP</w:t>
    </w:r>
    <w:r w:rsidRPr="00F160D6">
      <w:rPr>
        <w:rFonts w:ascii="Arial" w:hAnsi="Arial" w:cs="Arial"/>
        <w:sz w:val="22"/>
        <w:szCs w:val="22"/>
        <w:shd w:val="clear" w:color="auto" w:fill="FFFFFF"/>
      </w:rPr>
      <w:t xml:space="preserve"> nº</w:t>
    </w:r>
    <w:r>
      <w:rPr>
        <w:rFonts w:ascii="Arial" w:hAnsi="Arial" w:cs="Arial"/>
        <w:sz w:val="22"/>
        <w:szCs w:val="22"/>
        <w:shd w:val="clear" w:color="auto" w:fill="FFFFFF"/>
      </w:rPr>
      <w:t xml:space="preserve"> 13/</w:t>
    </w:r>
    <w:r w:rsidRPr="00F160D6">
      <w:rPr>
        <w:rFonts w:ascii="Arial" w:hAnsi="Arial" w:cs="Arial"/>
        <w:sz w:val="22"/>
        <w:szCs w:val="22"/>
        <w:shd w:val="clear" w:color="auto" w:fill="FFFFFF"/>
      </w:rPr>
      <w:t>20</w:t>
    </w:r>
    <w:r>
      <w:rPr>
        <w:rFonts w:ascii="Arial" w:hAnsi="Arial" w:cs="Arial"/>
        <w:sz w:val="22"/>
        <w:szCs w:val="22"/>
        <w:shd w:val="clear" w:color="auto" w:fill="FFFFFF"/>
      </w:rPr>
      <w:t>22 – Edital 09/2022</w:t>
    </w:r>
  </w:p>
  <w:p w:rsidR="00D9720C" w:rsidRPr="00F160D6" w:rsidRDefault="00D9720C" w:rsidP="00404723">
    <w:pPr>
      <w:pStyle w:val="Cabealho"/>
      <w:jc w:val="center"/>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right" w:tblpY="233"/>
      <w:tblW w:w="8172" w:type="dxa"/>
      <w:tblLayout w:type="fixed"/>
      <w:tblCellMar>
        <w:left w:w="10" w:type="dxa"/>
        <w:right w:w="10" w:type="dxa"/>
      </w:tblCellMar>
      <w:tblLook w:val="04A0" w:firstRow="1" w:lastRow="0" w:firstColumn="1" w:lastColumn="0" w:noHBand="0" w:noVBand="1"/>
    </w:tblPr>
    <w:tblGrid>
      <w:gridCol w:w="8172"/>
    </w:tblGrid>
    <w:tr w:rsidR="00D9720C" w:rsidTr="00406E2A">
      <w:tc>
        <w:tcPr>
          <w:tcW w:w="8172" w:type="dxa"/>
          <w:tcMar>
            <w:top w:w="0" w:type="dxa"/>
            <w:left w:w="108" w:type="dxa"/>
            <w:bottom w:w="0" w:type="dxa"/>
            <w:right w:w="108" w:type="dxa"/>
          </w:tcMar>
        </w:tcPr>
        <w:p w:rsidR="00D9720C" w:rsidRDefault="00D9720C" w:rsidP="006804A0">
          <w:pPr>
            <w:pStyle w:val="Cabealho1"/>
            <w:snapToGrid w:val="0"/>
            <w:jc w:val="center"/>
            <w:rPr>
              <w:rFonts w:ascii="Arial" w:hAnsi="Arial" w:cs="Arial"/>
              <w:b/>
              <w:sz w:val="36"/>
              <w:szCs w:val="36"/>
            </w:rPr>
          </w:pPr>
          <w:r>
            <w:rPr>
              <w:rFonts w:ascii="Arial" w:hAnsi="Arial" w:cs="Arial"/>
              <w:b/>
              <w:sz w:val="36"/>
              <w:szCs w:val="36"/>
            </w:rPr>
            <w:t>CÂMARA MUNICIPAL DE CAMPO LARGO</w:t>
          </w:r>
        </w:p>
      </w:tc>
    </w:tr>
    <w:tr w:rsidR="00D9720C" w:rsidTr="00406E2A">
      <w:trPr>
        <w:trHeight w:val="735"/>
      </w:trPr>
      <w:tc>
        <w:tcPr>
          <w:tcW w:w="8172" w:type="dxa"/>
          <w:tcMar>
            <w:top w:w="0" w:type="dxa"/>
            <w:left w:w="108" w:type="dxa"/>
            <w:bottom w:w="0" w:type="dxa"/>
            <w:right w:w="108" w:type="dxa"/>
          </w:tcMar>
        </w:tcPr>
        <w:p w:rsidR="00D9720C" w:rsidRDefault="00D9720C" w:rsidP="006804A0">
          <w:pPr>
            <w:pStyle w:val="Cabealho1"/>
            <w:tabs>
              <w:tab w:val="center" w:pos="3978"/>
              <w:tab w:val="left" w:pos="6165"/>
            </w:tabs>
            <w:snapToGrid w:val="0"/>
            <w:rPr>
              <w:rFonts w:ascii="Arial" w:hAnsi="Arial" w:cs="Arial"/>
              <w:sz w:val="28"/>
              <w:szCs w:val="28"/>
            </w:rPr>
          </w:pPr>
          <w:r>
            <w:rPr>
              <w:rFonts w:ascii="Arial" w:hAnsi="Arial" w:cs="Arial"/>
              <w:sz w:val="28"/>
              <w:szCs w:val="28"/>
            </w:rPr>
            <w:tab/>
            <w:t>ESTADO DO PARANÁ</w:t>
          </w:r>
          <w:r>
            <w:rPr>
              <w:rFonts w:ascii="Arial" w:hAnsi="Arial" w:cs="Arial"/>
              <w:sz w:val="28"/>
              <w:szCs w:val="28"/>
            </w:rPr>
            <w:tab/>
          </w:r>
        </w:p>
      </w:tc>
    </w:tr>
  </w:tbl>
  <w:p w:rsidR="00D9720C" w:rsidRDefault="00D9720C">
    <w:pPr>
      <w:pStyle w:val="Cabealho"/>
    </w:pPr>
    <w:r>
      <w:rPr>
        <w:noProof/>
      </w:rPr>
      <w:drawing>
        <wp:anchor distT="0" distB="0" distL="114300" distR="114300" simplePos="0" relativeHeight="251657216" behindDoc="0" locked="0" layoutInCell="1" allowOverlap="0" wp14:anchorId="458892A0" wp14:editId="236DDB1E">
          <wp:simplePos x="0" y="0"/>
          <wp:positionH relativeFrom="margin">
            <wp:posOffset>68580</wp:posOffset>
          </wp:positionH>
          <wp:positionV relativeFrom="paragraph">
            <wp:posOffset>-167640</wp:posOffset>
          </wp:positionV>
          <wp:extent cx="1152525" cy="1104900"/>
          <wp:effectExtent l="0" t="0" r="0" b="0"/>
          <wp:wrapNone/>
          <wp:docPr id="2" name="figura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s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110490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53C54"/>
    <w:multiLevelType w:val="hybridMultilevel"/>
    <w:tmpl w:val="4FFCF0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0881954"/>
    <w:multiLevelType w:val="hybridMultilevel"/>
    <w:tmpl w:val="1F9E712C"/>
    <w:lvl w:ilvl="0" w:tplc="47C85560">
      <w:start w:val="1"/>
      <w:numFmt w:val="lowerLetter"/>
      <w:lvlText w:val="%1)"/>
      <w:lvlJc w:val="left"/>
      <w:pPr>
        <w:ind w:left="1287" w:hanging="360"/>
      </w:pPr>
      <w:rPr>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 w15:restartNumberingAfterBreak="0">
    <w:nsid w:val="08CF1FD7"/>
    <w:multiLevelType w:val="multilevel"/>
    <w:tmpl w:val="64F21538"/>
    <w:lvl w:ilvl="0">
      <w:start w:val="4"/>
      <w:numFmt w:val="decimal"/>
      <w:lvlText w:val="%1."/>
      <w:lvlJc w:val="left"/>
      <w:pPr>
        <w:ind w:left="390" w:hanging="390"/>
      </w:pPr>
    </w:lvl>
    <w:lvl w:ilvl="1">
      <w:start w:val="7"/>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C39288F"/>
    <w:multiLevelType w:val="multilevel"/>
    <w:tmpl w:val="17928F1E"/>
    <w:lvl w:ilvl="0">
      <w:start w:val="3"/>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4BF1369"/>
    <w:multiLevelType w:val="multilevel"/>
    <w:tmpl w:val="DDCC743A"/>
    <w:styleLink w:val="Estilo1"/>
    <w:lvl w:ilvl="0">
      <w:start w:val="2"/>
      <w:numFmt w:val="decimal"/>
      <w:lvlText w:val="%1.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92670E2"/>
    <w:multiLevelType w:val="multilevel"/>
    <w:tmpl w:val="C5FE5C32"/>
    <w:lvl w:ilvl="0">
      <w:start w:val="7"/>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9ED3FB6"/>
    <w:multiLevelType w:val="multilevel"/>
    <w:tmpl w:val="D7985C1E"/>
    <w:lvl w:ilvl="0">
      <w:start w:val="10"/>
      <w:numFmt w:val="decimal"/>
      <w:lvlText w:val="%1"/>
      <w:lvlJc w:val="left"/>
      <w:pPr>
        <w:ind w:left="600" w:hanging="600"/>
      </w:pPr>
      <w:rPr>
        <w:rFonts w:hint="default"/>
        <w:b w:val="0"/>
      </w:rPr>
    </w:lvl>
    <w:lvl w:ilvl="1">
      <w:start w:val="1"/>
      <w:numFmt w:val="decimal"/>
      <w:lvlText w:val="%1.%2"/>
      <w:lvlJc w:val="left"/>
      <w:pPr>
        <w:ind w:left="1243" w:hanging="600"/>
      </w:pPr>
      <w:rPr>
        <w:rFonts w:hint="default"/>
        <w:b w:val="0"/>
      </w:rPr>
    </w:lvl>
    <w:lvl w:ilvl="2">
      <w:start w:val="1"/>
      <w:numFmt w:val="decimal"/>
      <w:lvlText w:val="%1.%2.%3"/>
      <w:lvlJc w:val="left"/>
      <w:pPr>
        <w:ind w:left="5540" w:hanging="720"/>
      </w:pPr>
      <w:rPr>
        <w:rFonts w:hint="default"/>
        <w:b w:val="0"/>
      </w:rPr>
    </w:lvl>
    <w:lvl w:ilvl="3">
      <w:start w:val="1"/>
      <w:numFmt w:val="decimal"/>
      <w:lvlText w:val="%1.%2.%3.%4"/>
      <w:lvlJc w:val="left"/>
      <w:pPr>
        <w:ind w:left="2649" w:hanging="720"/>
      </w:pPr>
      <w:rPr>
        <w:rFonts w:hint="default"/>
        <w:b w:val="0"/>
      </w:rPr>
    </w:lvl>
    <w:lvl w:ilvl="4">
      <w:start w:val="1"/>
      <w:numFmt w:val="decimal"/>
      <w:lvlText w:val="%1.%2.%3.%4.%5"/>
      <w:lvlJc w:val="left"/>
      <w:pPr>
        <w:ind w:left="3652" w:hanging="1080"/>
      </w:pPr>
      <w:rPr>
        <w:rFonts w:hint="default"/>
        <w:b w:val="0"/>
      </w:rPr>
    </w:lvl>
    <w:lvl w:ilvl="5">
      <w:start w:val="1"/>
      <w:numFmt w:val="decimal"/>
      <w:lvlText w:val="%1.%2.%3.%4.%5.%6"/>
      <w:lvlJc w:val="left"/>
      <w:pPr>
        <w:ind w:left="4295" w:hanging="1080"/>
      </w:pPr>
      <w:rPr>
        <w:rFonts w:hint="default"/>
        <w:b w:val="0"/>
      </w:rPr>
    </w:lvl>
    <w:lvl w:ilvl="6">
      <w:start w:val="1"/>
      <w:numFmt w:val="decimal"/>
      <w:lvlText w:val="%1.%2.%3.%4.%5.%6.%7"/>
      <w:lvlJc w:val="left"/>
      <w:pPr>
        <w:ind w:left="5298" w:hanging="1440"/>
      </w:pPr>
      <w:rPr>
        <w:rFonts w:hint="default"/>
        <w:b w:val="0"/>
      </w:rPr>
    </w:lvl>
    <w:lvl w:ilvl="7">
      <w:start w:val="1"/>
      <w:numFmt w:val="decimal"/>
      <w:lvlText w:val="%1.%2.%3.%4.%5.%6.%7.%8"/>
      <w:lvlJc w:val="left"/>
      <w:pPr>
        <w:ind w:left="5941" w:hanging="1440"/>
      </w:pPr>
      <w:rPr>
        <w:rFonts w:hint="default"/>
        <w:b w:val="0"/>
      </w:rPr>
    </w:lvl>
    <w:lvl w:ilvl="8">
      <w:start w:val="1"/>
      <w:numFmt w:val="decimal"/>
      <w:lvlText w:val="%1.%2.%3.%4.%5.%6.%7.%8.%9"/>
      <w:lvlJc w:val="left"/>
      <w:pPr>
        <w:ind w:left="6944" w:hanging="1800"/>
      </w:pPr>
      <w:rPr>
        <w:rFonts w:hint="default"/>
        <w:b w:val="0"/>
      </w:rPr>
    </w:lvl>
  </w:abstractNum>
  <w:abstractNum w:abstractNumId="7"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9"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45D41C9"/>
    <w:multiLevelType w:val="multilevel"/>
    <w:tmpl w:val="581A4BC8"/>
    <w:lvl w:ilvl="0">
      <w:start w:val="1"/>
      <w:numFmt w:val="decimal"/>
      <w:lvlText w:val="%1."/>
      <w:lvlJc w:val="left"/>
      <w:pPr>
        <w:ind w:left="644" w:hanging="360"/>
      </w:pPr>
      <w:rPr>
        <w:rFonts w:hint="default"/>
        <w:b w:val="0"/>
        <w:bCs w:val="0"/>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2AA12E37"/>
    <w:multiLevelType w:val="multilevel"/>
    <w:tmpl w:val="95DCA7F4"/>
    <w:lvl w:ilvl="0">
      <w:start w:val="5"/>
      <w:numFmt w:val="decimal"/>
      <w:lvlText w:val="%1"/>
      <w:lvlJc w:val="left"/>
      <w:pPr>
        <w:ind w:left="420" w:hanging="420"/>
      </w:pPr>
      <w:rPr>
        <w:rFonts w:hint="default"/>
      </w:rPr>
    </w:lvl>
    <w:lvl w:ilvl="1">
      <w:start w:val="1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DF269F5"/>
    <w:multiLevelType w:val="multilevel"/>
    <w:tmpl w:val="73D89A32"/>
    <w:lvl w:ilvl="0">
      <w:start w:val="2"/>
      <w:numFmt w:val="decimal"/>
      <w:lvlText w:val="%1"/>
      <w:lvlJc w:val="left"/>
      <w:pPr>
        <w:ind w:left="480" w:hanging="480"/>
      </w:pPr>
      <w:rPr>
        <w:rFonts w:ascii="Times New Roman" w:eastAsia="SimSun" w:hAnsi="Times New Roman" w:cs="Mangal" w:hint="default"/>
        <w:sz w:val="24"/>
      </w:rPr>
    </w:lvl>
    <w:lvl w:ilvl="1">
      <w:start w:val="1"/>
      <w:numFmt w:val="decimal"/>
      <w:lvlText w:val="%1.%2"/>
      <w:lvlJc w:val="left"/>
      <w:pPr>
        <w:ind w:left="1260" w:hanging="480"/>
      </w:pPr>
      <w:rPr>
        <w:rFonts w:ascii="Times New Roman" w:eastAsia="SimSun" w:hAnsi="Times New Roman" w:cs="Mangal" w:hint="default"/>
        <w:sz w:val="24"/>
      </w:rPr>
    </w:lvl>
    <w:lvl w:ilvl="2">
      <w:start w:val="1"/>
      <w:numFmt w:val="decimal"/>
      <w:lvlText w:val="%1.%2.%3"/>
      <w:lvlJc w:val="left"/>
      <w:pPr>
        <w:ind w:left="2280" w:hanging="720"/>
      </w:pPr>
      <w:rPr>
        <w:rFonts w:ascii="Times New Roman" w:eastAsia="SimSun" w:hAnsi="Times New Roman" w:cs="Mangal" w:hint="default"/>
        <w:sz w:val="24"/>
      </w:rPr>
    </w:lvl>
    <w:lvl w:ilvl="3">
      <w:start w:val="1"/>
      <w:numFmt w:val="decimal"/>
      <w:lvlText w:val="%1.%2.%3.%4"/>
      <w:lvlJc w:val="left"/>
      <w:pPr>
        <w:ind w:left="3060" w:hanging="720"/>
      </w:pPr>
      <w:rPr>
        <w:rFonts w:ascii="Times New Roman" w:eastAsia="SimSun" w:hAnsi="Times New Roman" w:cs="Mangal" w:hint="default"/>
        <w:sz w:val="24"/>
      </w:rPr>
    </w:lvl>
    <w:lvl w:ilvl="4">
      <w:start w:val="1"/>
      <w:numFmt w:val="decimal"/>
      <w:lvlText w:val="%1.%2.%3.%4.%5"/>
      <w:lvlJc w:val="left"/>
      <w:pPr>
        <w:ind w:left="4200" w:hanging="1080"/>
      </w:pPr>
      <w:rPr>
        <w:rFonts w:ascii="Times New Roman" w:eastAsia="SimSun" w:hAnsi="Times New Roman" w:cs="Mangal" w:hint="default"/>
        <w:sz w:val="24"/>
      </w:rPr>
    </w:lvl>
    <w:lvl w:ilvl="5">
      <w:start w:val="1"/>
      <w:numFmt w:val="decimal"/>
      <w:lvlText w:val="%1.%2.%3.%4.%5.%6"/>
      <w:lvlJc w:val="left"/>
      <w:pPr>
        <w:ind w:left="4980" w:hanging="1080"/>
      </w:pPr>
      <w:rPr>
        <w:rFonts w:ascii="Times New Roman" w:eastAsia="SimSun" w:hAnsi="Times New Roman" w:cs="Mangal" w:hint="default"/>
        <w:sz w:val="24"/>
      </w:rPr>
    </w:lvl>
    <w:lvl w:ilvl="6">
      <w:start w:val="1"/>
      <w:numFmt w:val="decimal"/>
      <w:lvlText w:val="%1.%2.%3.%4.%5.%6.%7"/>
      <w:lvlJc w:val="left"/>
      <w:pPr>
        <w:ind w:left="6120" w:hanging="1440"/>
      </w:pPr>
      <w:rPr>
        <w:rFonts w:ascii="Times New Roman" w:eastAsia="SimSun" w:hAnsi="Times New Roman" w:cs="Mangal" w:hint="default"/>
        <w:sz w:val="24"/>
      </w:rPr>
    </w:lvl>
    <w:lvl w:ilvl="7">
      <w:start w:val="1"/>
      <w:numFmt w:val="decimal"/>
      <w:lvlText w:val="%1.%2.%3.%4.%5.%6.%7.%8"/>
      <w:lvlJc w:val="left"/>
      <w:pPr>
        <w:ind w:left="6900" w:hanging="1440"/>
      </w:pPr>
      <w:rPr>
        <w:rFonts w:ascii="Times New Roman" w:eastAsia="SimSun" w:hAnsi="Times New Roman" w:cs="Mangal" w:hint="default"/>
        <w:sz w:val="24"/>
      </w:rPr>
    </w:lvl>
    <w:lvl w:ilvl="8">
      <w:start w:val="1"/>
      <w:numFmt w:val="decimal"/>
      <w:lvlText w:val="%1.%2.%3.%4.%5.%6.%7.%8.%9"/>
      <w:lvlJc w:val="left"/>
      <w:pPr>
        <w:ind w:left="8040" w:hanging="1800"/>
      </w:pPr>
      <w:rPr>
        <w:rFonts w:ascii="Times New Roman" w:eastAsia="SimSun" w:hAnsi="Times New Roman" w:cs="Mangal" w:hint="default"/>
        <w:sz w:val="24"/>
      </w:rPr>
    </w:lvl>
  </w:abstractNum>
  <w:abstractNum w:abstractNumId="12" w15:restartNumberingAfterBreak="0">
    <w:nsid w:val="2E594547"/>
    <w:multiLevelType w:val="hybridMultilevel"/>
    <w:tmpl w:val="3822E6DC"/>
    <w:lvl w:ilvl="0" w:tplc="41608094">
      <w:start w:val="5"/>
      <w:numFmt w:val="lowerLetter"/>
      <w:lvlText w:val="%1."/>
      <w:lvlJc w:val="left"/>
      <w:pPr>
        <w:ind w:left="720" w:hanging="360"/>
      </w:pPr>
      <w:rPr>
        <w:rFonts w:eastAsia="Calibri"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2DF43D4"/>
    <w:multiLevelType w:val="multilevel"/>
    <w:tmpl w:val="DCDA5A22"/>
    <w:lvl w:ilvl="0">
      <w:start w:val="1"/>
      <w:numFmt w:val="decimal"/>
      <w:lvlText w:val="%1"/>
      <w:lvlJc w:val="left"/>
      <w:pPr>
        <w:ind w:left="360" w:hanging="360"/>
      </w:pPr>
      <w:rPr>
        <w:rFonts w:hint="default"/>
      </w:rPr>
    </w:lvl>
    <w:lvl w:ilvl="1">
      <w:start w:val="5"/>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5AA7D32"/>
    <w:multiLevelType w:val="multilevel"/>
    <w:tmpl w:val="59581A1E"/>
    <w:lvl w:ilvl="0">
      <w:start w:val="1"/>
      <w:numFmt w:val="decimal"/>
      <w:lvlText w:val="%1."/>
      <w:lvlJc w:val="left"/>
      <w:pPr>
        <w:ind w:left="720" w:hanging="360"/>
      </w:pPr>
      <w:rPr>
        <w:rFonts w:hint="default"/>
        <w:b w:val="0"/>
      </w:rPr>
    </w:lvl>
    <w:lvl w:ilvl="1">
      <w:start w:val="1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C2D4851"/>
    <w:multiLevelType w:val="hybridMultilevel"/>
    <w:tmpl w:val="B3B25B78"/>
    <w:lvl w:ilvl="0" w:tplc="707CAA76">
      <w:start w:val="1"/>
      <w:numFmt w:val="upperRoman"/>
      <w:lvlText w:val="%1."/>
      <w:lvlJc w:val="right"/>
      <w:pPr>
        <w:ind w:left="862" w:hanging="360"/>
      </w:pPr>
      <w:rPr>
        <w:color w:val="auto"/>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7" w15:restartNumberingAfterBreak="0">
    <w:nsid w:val="3D9B1A72"/>
    <w:multiLevelType w:val="multilevel"/>
    <w:tmpl w:val="8CD651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5B30FD"/>
    <w:multiLevelType w:val="hybridMultilevel"/>
    <w:tmpl w:val="B3B25B78"/>
    <w:lvl w:ilvl="0" w:tplc="707CAA76">
      <w:start w:val="1"/>
      <w:numFmt w:val="upperRoman"/>
      <w:lvlText w:val="%1."/>
      <w:lvlJc w:val="right"/>
      <w:pPr>
        <w:ind w:left="862" w:hanging="360"/>
      </w:pPr>
      <w:rPr>
        <w:color w:val="auto"/>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9" w15:restartNumberingAfterBreak="0">
    <w:nsid w:val="427F4D90"/>
    <w:multiLevelType w:val="multilevel"/>
    <w:tmpl w:val="9096497E"/>
    <w:lvl w:ilvl="0">
      <w:start w:val="7"/>
      <w:numFmt w:val="decimal"/>
      <w:lvlText w:val="%1"/>
      <w:lvlJc w:val="left"/>
      <w:pPr>
        <w:ind w:left="360" w:hanging="360"/>
      </w:pPr>
      <w:rPr>
        <w:rFonts w:hint="default"/>
        <w:b w:val="0"/>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456E4D7D"/>
    <w:multiLevelType w:val="multilevel"/>
    <w:tmpl w:val="59581A1E"/>
    <w:lvl w:ilvl="0">
      <w:start w:val="1"/>
      <w:numFmt w:val="decimal"/>
      <w:lvlText w:val="%1."/>
      <w:lvlJc w:val="left"/>
      <w:pPr>
        <w:ind w:left="720" w:hanging="360"/>
      </w:pPr>
      <w:rPr>
        <w:rFonts w:hint="default"/>
        <w:b w:val="0"/>
      </w:rPr>
    </w:lvl>
    <w:lvl w:ilvl="1">
      <w:start w:val="1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E0C67B2"/>
    <w:multiLevelType w:val="hybridMultilevel"/>
    <w:tmpl w:val="DEDE9146"/>
    <w:lvl w:ilvl="0" w:tplc="5358AB08">
      <w:start w:val="1"/>
      <w:numFmt w:val="lowerLetter"/>
      <w:lvlText w:val="%1)"/>
      <w:lvlJc w:val="left"/>
      <w:pPr>
        <w:ind w:left="1364" w:hanging="360"/>
      </w:pPr>
      <w:rPr>
        <w:rFonts w:eastAsia="Calibri" w:hint="default"/>
      </w:rPr>
    </w:lvl>
    <w:lvl w:ilvl="1" w:tplc="04160019" w:tentative="1">
      <w:start w:val="1"/>
      <w:numFmt w:val="lowerLetter"/>
      <w:lvlText w:val="%2."/>
      <w:lvlJc w:val="left"/>
      <w:pPr>
        <w:ind w:left="2084" w:hanging="360"/>
      </w:pPr>
    </w:lvl>
    <w:lvl w:ilvl="2" w:tplc="0416001B" w:tentative="1">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22" w15:restartNumberingAfterBreak="0">
    <w:nsid w:val="52A07A5E"/>
    <w:multiLevelType w:val="multilevel"/>
    <w:tmpl w:val="95B6DC48"/>
    <w:lvl w:ilvl="0">
      <w:start w:val="3"/>
      <w:numFmt w:val="decimal"/>
      <w:lvlText w:val="%1."/>
      <w:lvlJc w:val="left"/>
      <w:pPr>
        <w:ind w:left="3479" w:hanging="360"/>
      </w:pPr>
      <w:rPr>
        <w:rFonts w:hint="default"/>
        <w:b/>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284A73"/>
    <w:multiLevelType w:val="hybridMultilevel"/>
    <w:tmpl w:val="998ACB98"/>
    <w:lvl w:ilvl="0" w:tplc="E8A0DCDC">
      <w:start w:val="10"/>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54724EE8"/>
    <w:multiLevelType w:val="hybridMultilevel"/>
    <w:tmpl w:val="F70899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68D36E1"/>
    <w:multiLevelType w:val="multilevel"/>
    <w:tmpl w:val="42E2598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604030DE"/>
    <w:multiLevelType w:val="multilevel"/>
    <w:tmpl w:val="66C62308"/>
    <w:lvl w:ilvl="0">
      <w:start w:val="1"/>
      <w:numFmt w:val="decimal"/>
      <w:lvlText w:val="%1."/>
      <w:lvlJc w:val="left"/>
      <w:pPr>
        <w:ind w:left="360" w:hanging="360"/>
      </w:pPr>
      <w:rPr>
        <w:b/>
        <w:color w:val="auto"/>
      </w:rPr>
    </w:lvl>
    <w:lvl w:ilvl="1">
      <w:start w:val="1"/>
      <w:numFmt w:val="decimal"/>
      <w:lvlText w:val="%1.%2."/>
      <w:lvlJc w:val="left"/>
      <w:pPr>
        <w:ind w:left="1992" w:hanging="432"/>
      </w:pPr>
      <w:rPr>
        <w:b w:val="0"/>
        <w:bCs w:val="0"/>
        <w:color w:val="auto"/>
      </w:rPr>
    </w:lvl>
    <w:lvl w:ilvl="2">
      <w:start w:val="1"/>
      <w:numFmt w:val="decimal"/>
      <w:lvlText w:val="%1.%2.%3."/>
      <w:lvlJc w:val="left"/>
      <w:pPr>
        <w:ind w:left="5466" w:hanging="504"/>
      </w:pPr>
      <w:rPr>
        <w:b/>
        <w:lang w:val="pt-BR"/>
      </w:rPr>
    </w:lvl>
    <w:lvl w:ilvl="3">
      <w:start w:val="1"/>
      <w:numFmt w:val="decimal"/>
      <w:lvlText w:val="%1.%2.%3.%4."/>
      <w:lvlJc w:val="left"/>
      <w:pPr>
        <w:ind w:left="1728" w:hanging="648"/>
      </w:pPr>
      <w:rPr>
        <w:b/>
      </w:rPr>
    </w:lvl>
    <w:lvl w:ilvl="4">
      <w:start w:val="1"/>
      <w:numFmt w:val="decimal"/>
      <w:lvlText w:val="%1.%2.%3.%4.%5."/>
      <w:lvlJc w:val="left"/>
      <w:pPr>
        <w:ind w:left="3486"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17624D"/>
    <w:multiLevelType w:val="multilevel"/>
    <w:tmpl w:val="E0500216"/>
    <w:lvl w:ilvl="0">
      <w:start w:val="1"/>
      <w:numFmt w:val="decimal"/>
      <w:lvlText w:val="%1"/>
      <w:lvlJc w:val="left"/>
      <w:pPr>
        <w:ind w:left="360" w:hanging="360"/>
      </w:pPr>
      <w:rPr>
        <w:rFonts w:hint="default"/>
      </w:rPr>
    </w:lvl>
    <w:lvl w:ilvl="1">
      <w:start w:val="5"/>
      <w:numFmt w:val="decimal"/>
      <w:lvlText w:val="%1.%2"/>
      <w:lvlJc w:val="left"/>
      <w:pPr>
        <w:ind w:left="436" w:hanging="360"/>
      </w:pPr>
      <w:rPr>
        <w:rFonts w:hint="default"/>
      </w:rPr>
    </w:lvl>
    <w:lvl w:ilvl="2">
      <w:start w:val="1"/>
      <w:numFmt w:val="decimal"/>
      <w:lvlText w:val="%1.%2.%3"/>
      <w:lvlJc w:val="left"/>
      <w:pPr>
        <w:ind w:left="872" w:hanging="720"/>
      </w:pPr>
      <w:rPr>
        <w:rFonts w:hint="default"/>
      </w:rPr>
    </w:lvl>
    <w:lvl w:ilvl="3">
      <w:start w:val="1"/>
      <w:numFmt w:val="decimal"/>
      <w:lvlText w:val="%1.%2.%3.%4"/>
      <w:lvlJc w:val="left"/>
      <w:pPr>
        <w:ind w:left="948" w:hanging="720"/>
      </w:pPr>
      <w:rPr>
        <w:rFonts w:hint="default"/>
      </w:rPr>
    </w:lvl>
    <w:lvl w:ilvl="4">
      <w:start w:val="1"/>
      <w:numFmt w:val="decimal"/>
      <w:lvlText w:val="%1.%2.%3.%4.%5"/>
      <w:lvlJc w:val="left"/>
      <w:pPr>
        <w:ind w:left="1384" w:hanging="1080"/>
      </w:pPr>
      <w:rPr>
        <w:rFonts w:hint="default"/>
      </w:rPr>
    </w:lvl>
    <w:lvl w:ilvl="5">
      <w:start w:val="1"/>
      <w:numFmt w:val="decimal"/>
      <w:lvlText w:val="%1.%2.%3.%4.%5.%6"/>
      <w:lvlJc w:val="left"/>
      <w:pPr>
        <w:ind w:left="1460" w:hanging="1080"/>
      </w:pPr>
      <w:rPr>
        <w:rFonts w:hint="default"/>
      </w:rPr>
    </w:lvl>
    <w:lvl w:ilvl="6">
      <w:start w:val="1"/>
      <w:numFmt w:val="decimal"/>
      <w:lvlText w:val="%1.%2.%3.%4.%5.%6.%7"/>
      <w:lvlJc w:val="left"/>
      <w:pPr>
        <w:ind w:left="1896" w:hanging="1440"/>
      </w:pPr>
      <w:rPr>
        <w:rFonts w:hint="default"/>
      </w:rPr>
    </w:lvl>
    <w:lvl w:ilvl="7">
      <w:start w:val="1"/>
      <w:numFmt w:val="decimal"/>
      <w:lvlText w:val="%1.%2.%3.%4.%5.%6.%7.%8"/>
      <w:lvlJc w:val="left"/>
      <w:pPr>
        <w:ind w:left="1972" w:hanging="1440"/>
      </w:pPr>
      <w:rPr>
        <w:rFonts w:hint="default"/>
      </w:rPr>
    </w:lvl>
    <w:lvl w:ilvl="8">
      <w:start w:val="1"/>
      <w:numFmt w:val="decimal"/>
      <w:lvlText w:val="%1.%2.%3.%4.%5.%6.%7.%8.%9"/>
      <w:lvlJc w:val="left"/>
      <w:pPr>
        <w:ind w:left="2408" w:hanging="1800"/>
      </w:pPr>
      <w:rPr>
        <w:rFonts w:hint="default"/>
      </w:rPr>
    </w:lvl>
  </w:abstractNum>
  <w:abstractNum w:abstractNumId="29" w15:restartNumberingAfterBreak="0">
    <w:nsid w:val="67991A6D"/>
    <w:multiLevelType w:val="multilevel"/>
    <w:tmpl w:val="DED06222"/>
    <w:lvl w:ilvl="0">
      <w:start w:val="7"/>
      <w:numFmt w:val="decimal"/>
      <w:lvlText w:val="%1"/>
      <w:lvlJc w:val="left"/>
      <w:pPr>
        <w:ind w:left="360" w:hanging="360"/>
      </w:pPr>
      <w:rPr>
        <w:rFonts w:eastAsia="SimSun" w:cs="Mangal" w:hint="default"/>
      </w:rPr>
    </w:lvl>
    <w:lvl w:ilvl="1">
      <w:start w:val="7"/>
      <w:numFmt w:val="decimal"/>
      <w:lvlText w:val="%1.%2"/>
      <w:lvlJc w:val="left"/>
      <w:pPr>
        <w:ind w:left="360" w:hanging="360"/>
      </w:pPr>
      <w:rPr>
        <w:rFonts w:eastAsia="SimSun" w:cs="Mangal" w:hint="default"/>
      </w:rPr>
    </w:lvl>
    <w:lvl w:ilvl="2">
      <w:start w:val="1"/>
      <w:numFmt w:val="decimal"/>
      <w:lvlText w:val="%1.%2.%3"/>
      <w:lvlJc w:val="left"/>
      <w:pPr>
        <w:ind w:left="720" w:hanging="720"/>
      </w:pPr>
      <w:rPr>
        <w:rFonts w:eastAsia="SimSun" w:cs="Mangal" w:hint="default"/>
      </w:rPr>
    </w:lvl>
    <w:lvl w:ilvl="3">
      <w:start w:val="1"/>
      <w:numFmt w:val="decimal"/>
      <w:lvlText w:val="%1.%2.%3.%4"/>
      <w:lvlJc w:val="left"/>
      <w:pPr>
        <w:ind w:left="720" w:hanging="720"/>
      </w:pPr>
      <w:rPr>
        <w:rFonts w:eastAsia="SimSun" w:cs="Mangal" w:hint="default"/>
      </w:rPr>
    </w:lvl>
    <w:lvl w:ilvl="4">
      <w:start w:val="1"/>
      <w:numFmt w:val="decimal"/>
      <w:lvlText w:val="%1.%2.%3.%4.%5"/>
      <w:lvlJc w:val="left"/>
      <w:pPr>
        <w:ind w:left="1080" w:hanging="1080"/>
      </w:pPr>
      <w:rPr>
        <w:rFonts w:eastAsia="SimSun" w:cs="Mangal" w:hint="default"/>
      </w:rPr>
    </w:lvl>
    <w:lvl w:ilvl="5">
      <w:start w:val="1"/>
      <w:numFmt w:val="decimal"/>
      <w:lvlText w:val="%1.%2.%3.%4.%5.%6"/>
      <w:lvlJc w:val="left"/>
      <w:pPr>
        <w:ind w:left="1080" w:hanging="1080"/>
      </w:pPr>
      <w:rPr>
        <w:rFonts w:eastAsia="SimSun" w:cs="Mangal" w:hint="default"/>
      </w:rPr>
    </w:lvl>
    <w:lvl w:ilvl="6">
      <w:start w:val="1"/>
      <w:numFmt w:val="decimal"/>
      <w:lvlText w:val="%1.%2.%3.%4.%5.%6.%7"/>
      <w:lvlJc w:val="left"/>
      <w:pPr>
        <w:ind w:left="1440" w:hanging="1440"/>
      </w:pPr>
      <w:rPr>
        <w:rFonts w:eastAsia="SimSun" w:cs="Mangal" w:hint="default"/>
      </w:rPr>
    </w:lvl>
    <w:lvl w:ilvl="7">
      <w:start w:val="1"/>
      <w:numFmt w:val="decimal"/>
      <w:lvlText w:val="%1.%2.%3.%4.%5.%6.%7.%8"/>
      <w:lvlJc w:val="left"/>
      <w:pPr>
        <w:ind w:left="1440" w:hanging="1440"/>
      </w:pPr>
      <w:rPr>
        <w:rFonts w:eastAsia="SimSun" w:cs="Mangal" w:hint="default"/>
      </w:rPr>
    </w:lvl>
    <w:lvl w:ilvl="8">
      <w:start w:val="1"/>
      <w:numFmt w:val="decimal"/>
      <w:lvlText w:val="%1.%2.%3.%4.%5.%6.%7.%8.%9"/>
      <w:lvlJc w:val="left"/>
      <w:pPr>
        <w:ind w:left="1800" w:hanging="1800"/>
      </w:pPr>
      <w:rPr>
        <w:rFonts w:eastAsia="SimSun" w:cs="Mangal" w:hint="default"/>
      </w:rPr>
    </w:lvl>
  </w:abstractNum>
  <w:abstractNum w:abstractNumId="30" w15:restartNumberingAfterBreak="0">
    <w:nsid w:val="6AD64F66"/>
    <w:multiLevelType w:val="hybridMultilevel"/>
    <w:tmpl w:val="CF9AD1BE"/>
    <w:lvl w:ilvl="0" w:tplc="9F5AA858">
      <w:start w:val="5"/>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4A94E30"/>
    <w:multiLevelType w:val="multilevel"/>
    <w:tmpl w:val="91A294AA"/>
    <w:lvl w:ilvl="0">
      <w:start w:val="5"/>
      <w:numFmt w:val="decimal"/>
      <w:lvlText w:val="%1."/>
      <w:lvlJc w:val="left"/>
      <w:pPr>
        <w:ind w:left="390" w:hanging="390"/>
      </w:pPr>
    </w:lvl>
    <w:lvl w:ilvl="1">
      <w:start w:val="1"/>
      <w:numFmt w:val="decimal"/>
      <w:lvlText w:val="%1.%2."/>
      <w:lvlJc w:val="left"/>
      <w:pPr>
        <w:ind w:left="571" w:hanging="720"/>
      </w:pPr>
      <w:rPr>
        <w:b/>
      </w:rPr>
    </w:lvl>
    <w:lvl w:ilvl="2">
      <w:start w:val="1"/>
      <w:numFmt w:val="decimal"/>
      <w:lvlText w:val="%1.%2.%3."/>
      <w:lvlJc w:val="left"/>
      <w:pPr>
        <w:ind w:left="422" w:hanging="720"/>
      </w:pPr>
      <w:rPr>
        <w:b/>
      </w:rPr>
    </w:lvl>
    <w:lvl w:ilvl="3">
      <w:start w:val="1"/>
      <w:numFmt w:val="decimal"/>
      <w:lvlText w:val="%1.%2.%3.%4."/>
      <w:lvlJc w:val="left"/>
      <w:pPr>
        <w:ind w:left="633" w:hanging="1080"/>
      </w:pPr>
    </w:lvl>
    <w:lvl w:ilvl="4">
      <w:start w:val="1"/>
      <w:numFmt w:val="decimal"/>
      <w:lvlText w:val="%1.%2.%3.%4.%5."/>
      <w:lvlJc w:val="left"/>
      <w:pPr>
        <w:ind w:left="484" w:hanging="1080"/>
      </w:pPr>
    </w:lvl>
    <w:lvl w:ilvl="5">
      <w:start w:val="1"/>
      <w:numFmt w:val="decimal"/>
      <w:lvlText w:val="%1.%2.%3.%4.%5.%6."/>
      <w:lvlJc w:val="left"/>
      <w:pPr>
        <w:ind w:left="695" w:hanging="1440"/>
      </w:pPr>
    </w:lvl>
    <w:lvl w:ilvl="6">
      <w:start w:val="1"/>
      <w:numFmt w:val="decimal"/>
      <w:lvlText w:val="%1.%2.%3.%4.%5.%6.%7."/>
      <w:lvlJc w:val="left"/>
      <w:pPr>
        <w:ind w:left="546" w:hanging="1440"/>
      </w:pPr>
    </w:lvl>
    <w:lvl w:ilvl="7">
      <w:start w:val="1"/>
      <w:numFmt w:val="decimal"/>
      <w:lvlText w:val="%1.%2.%3.%4.%5.%6.%7.%8."/>
      <w:lvlJc w:val="left"/>
      <w:pPr>
        <w:ind w:left="757" w:hanging="1800"/>
      </w:pPr>
    </w:lvl>
    <w:lvl w:ilvl="8">
      <w:start w:val="1"/>
      <w:numFmt w:val="decimal"/>
      <w:lvlText w:val="%1.%2.%3.%4.%5.%6.%7.%8.%9."/>
      <w:lvlJc w:val="left"/>
      <w:pPr>
        <w:ind w:left="968" w:hanging="2160"/>
      </w:pPr>
    </w:lvl>
  </w:abstractNum>
  <w:abstractNum w:abstractNumId="32" w15:restartNumberingAfterBreak="0">
    <w:nsid w:val="7A7123CC"/>
    <w:multiLevelType w:val="hybridMultilevel"/>
    <w:tmpl w:val="D5DACC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704EC9"/>
    <w:multiLevelType w:val="hybridMultilevel"/>
    <w:tmpl w:val="3A704718"/>
    <w:lvl w:ilvl="0" w:tplc="76DAF0D2">
      <w:start w:val="1"/>
      <w:numFmt w:val="lowerLetter"/>
      <w:lvlText w:val="%1)"/>
      <w:lvlJc w:val="left"/>
      <w:pPr>
        <w:ind w:left="1004" w:hanging="360"/>
      </w:pPr>
      <w:rPr>
        <w:rFonts w:hint="default"/>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4" w15:restartNumberingAfterBreak="0">
    <w:nsid w:val="7C052AAE"/>
    <w:multiLevelType w:val="multilevel"/>
    <w:tmpl w:val="22FC774A"/>
    <w:lvl w:ilvl="0">
      <w:start w:val="1"/>
      <w:numFmt w:val="decimal"/>
      <w:lvlText w:val="%1"/>
      <w:lvlJc w:val="left"/>
      <w:pPr>
        <w:ind w:left="1025" w:hanging="720"/>
      </w:pPr>
    </w:lvl>
    <w:lvl w:ilvl="1">
      <w:start w:val="1"/>
      <w:numFmt w:val="decimal"/>
      <w:lvlText w:val="%1.%2."/>
      <w:lvlJc w:val="left"/>
      <w:pPr>
        <w:ind w:left="1025" w:hanging="720"/>
      </w:pPr>
      <w:rPr>
        <w:rFonts w:ascii="Arial" w:eastAsia="Arial" w:hAnsi="Arial" w:cs="Arial"/>
        <w:b/>
        <w:sz w:val="24"/>
        <w:szCs w:val="24"/>
      </w:rPr>
    </w:lvl>
    <w:lvl w:ilvl="2">
      <w:start w:val="1"/>
      <w:numFmt w:val="decimal"/>
      <w:lvlText w:val="%1.%2.%3."/>
      <w:lvlJc w:val="left"/>
      <w:pPr>
        <w:ind w:left="1723" w:hanging="710"/>
      </w:pPr>
      <w:rPr>
        <w:rFonts w:ascii="Arial" w:eastAsia="Arial" w:hAnsi="Arial" w:cs="Arial"/>
        <w:sz w:val="24"/>
        <w:szCs w:val="24"/>
      </w:rPr>
    </w:lvl>
    <w:lvl w:ilvl="3">
      <w:start w:val="1"/>
      <w:numFmt w:val="bullet"/>
      <w:lvlText w:val="•"/>
      <w:lvlJc w:val="left"/>
      <w:pPr>
        <w:ind w:left="3352" w:hanging="711"/>
      </w:pPr>
    </w:lvl>
    <w:lvl w:ilvl="4">
      <w:start w:val="1"/>
      <w:numFmt w:val="bullet"/>
      <w:lvlText w:val="•"/>
      <w:lvlJc w:val="left"/>
      <w:pPr>
        <w:ind w:left="4168" w:hanging="710"/>
      </w:pPr>
    </w:lvl>
    <w:lvl w:ilvl="5">
      <w:start w:val="1"/>
      <w:numFmt w:val="bullet"/>
      <w:lvlText w:val="•"/>
      <w:lvlJc w:val="left"/>
      <w:pPr>
        <w:ind w:left="4985" w:hanging="711"/>
      </w:pPr>
    </w:lvl>
    <w:lvl w:ilvl="6">
      <w:start w:val="1"/>
      <w:numFmt w:val="bullet"/>
      <w:lvlText w:val="•"/>
      <w:lvlJc w:val="left"/>
      <w:pPr>
        <w:ind w:left="5801" w:hanging="711"/>
      </w:pPr>
    </w:lvl>
    <w:lvl w:ilvl="7">
      <w:start w:val="1"/>
      <w:numFmt w:val="bullet"/>
      <w:lvlText w:val="•"/>
      <w:lvlJc w:val="left"/>
      <w:pPr>
        <w:ind w:left="6617" w:hanging="711"/>
      </w:pPr>
    </w:lvl>
    <w:lvl w:ilvl="8">
      <w:start w:val="1"/>
      <w:numFmt w:val="bullet"/>
      <w:lvlText w:val="•"/>
      <w:lvlJc w:val="left"/>
      <w:pPr>
        <w:ind w:left="7433" w:hanging="711"/>
      </w:pPr>
    </w:lvl>
  </w:abstractNum>
  <w:abstractNum w:abstractNumId="35" w15:restartNumberingAfterBreak="0">
    <w:nsid w:val="7F1C1DFD"/>
    <w:multiLevelType w:val="multilevel"/>
    <w:tmpl w:val="6B1C8234"/>
    <w:lvl w:ilvl="0">
      <w:start w:val="9"/>
      <w:numFmt w:val="decimal"/>
      <w:lvlText w:val="%1."/>
      <w:lvlJc w:val="left"/>
      <w:pPr>
        <w:ind w:left="927" w:hanging="360"/>
      </w:pPr>
      <w:rPr>
        <w:rFonts w:hint="default"/>
      </w:rPr>
    </w:lvl>
    <w:lvl w:ilvl="1">
      <w:start w:val="1"/>
      <w:numFmt w:val="decimal"/>
      <w:isLgl/>
      <w:lvlText w:val="%1.%2"/>
      <w:lvlJc w:val="left"/>
      <w:pPr>
        <w:ind w:left="3174" w:hanging="480"/>
      </w:pPr>
      <w:rPr>
        <w:rFonts w:hint="default"/>
        <w:b w:val="0"/>
      </w:rPr>
    </w:lvl>
    <w:lvl w:ilvl="2">
      <w:start w:val="1"/>
      <w:numFmt w:val="decimal"/>
      <w:isLgl/>
      <w:lvlText w:val="%1.%2.%3"/>
      <w:lvlJc w:val="left"/>
      <w:pPr>
        <w:ind w:left="5539" w:hanging="720"/>
      </w:pPr>
      <w:rPr>
        <w:rFonts w:hint="default"/>
        <w:b w:val="0"/>
      </w:rPr>
    </w:lvl>
    <w:lvl w:ilvl="3">
      <w:start w:val="1"/>
      <w:numFmt w:val="decimal"/>
      <w:isLgl/>
      <w:lvlText w:val="%1.%2.%3.%4"/>
      <w:lvlJc w:val="left"/>
      <w:pPr>
        <w:ind w:left="7665" w:hanging="720"/>
      </w:pPr>
      <w:rPr>
        <w:rFonts w:hint="default"/>
        <w:b w:val="0"/>
      </w:rPr>
    </w:lvl>
    <w:lvl w:ilvl="4">
      <w:start w:val="1"/>
      <w:numFmt w:val="decimal"/>
      <w:isLgl/>
      <w:lvlText w:val="%1.%2.%3.%4.%5"/>
      <w:lvlJc w:val="left"/>
      <w:pPr>
        <w:ind w:left="10151" w:hanging="1080"/>
      </w:pPr>
      <w:rPr>
        <w:rFonts w:hint="default"/>
        <w:b w:val="0"/>
      </w:rPr>
    </w:lvl>
    <w:lvl w:ilvl="5">
      <w:start w:val="1"/>
      <w:numFmt w:val="decimal"/>
      <w:isLgl/>
      <w:lvlText w:val="%1.%2.%3.%4.%5.%6"/>
      <w:lvlJc w:val="left"/>
      <w:pPr>
        <w:ind w:left="12277" w:hanging="1080"/>
      </w:pPr>
      <w:rPr>
        <w:rFonts w:hint="default"/>
        <w:b w:val="0"/>
      </w:rPr>
    </w:lvl>
    <w:lvl w:ilvl="6">
      <w:start w:val="1"/>
      <w:numFmt w:val="decimal"/>
      <w:isLgl/>
      <w:lvlText w:val="%1.%2.%3.%4.%5.%6.%7"/>
      <w:lvlJc w:val="left"/>
      <w:pPr>
        <w:ind w:left="14763" w:hanging="1440"/>
      </w:pPr>
      <w:rPr>
        <w:rFonts w:hint="default"/>
        <w:b w:val="0"/>
      </w:rPr>
    </w:lvl>
    <w:lvl w:ilvl="7">
      <w:start w:val="1"/>
      <w:numFmt w:val="decimal"/>
      <w:isLgl/>
      <w:lvlText w:val="%1.%2.%3.%4.%5.%6.%7.%8"/>
      <w:lvlJc w:val="left"/>
      <w:pPr>
        <w:ind w:left="16889" w:hanging="1440"/>
      </w:pPr>
      <w:rPr>
        <w:rFonts w:hint="default"/>
        <w:b w:val="0"/>
      </w:rPr>
    </w:lvl>
    <w:lvl w:ilvl="8">
      <w:start w:val="1"/>
      <w:numFmt w:val="decimal"/>
      <w:isLgl/>
      <w:lvlText w:val="%1.%2.%3.%4.%5.%6.%7.%8.%9"/>
      <w:lvlJc w:val="left"/>
      <w:pPr>
        <w:ind w:left="19375" w:hanging="1800"/>
      </w:pPr>
      <w:rPr>
        <w:rFonts w:hint="default"/>
        <w:b w:val="0"/>
      </w:rPr>
    </w:lvl>
  </w:abstractNum>
  <w:abstractNum w:abstractNumId="36" w15:restartNumberingAfterBreak="0">
    <w:nsid w:val="7F913A40"/>
    <w:multiLevelType w:val="multilevel"/>
    <w:tmpl w:val="DD827F3A"/>
    <w:lvl w:ilvl="0">
      <w:start w:val="7"/>
      <w:numFmt w:val="decimal"/>
      <w:lvlText w:val="%1"/>
      <w:lvlJc w:val="left"/>
      <w:pPr>
        <w:ind w:left="360" w:hanging="360"/>
      </w:pPr>
      <w:rPr>
        <w:rFonts w:eastAsia="SimSun" w:hint="default"/>
      </w:rPr>
    </w:lvl>
    <w:lvl w:ilvl="1">
      <w:start w:val="8"/>
      <w:numFmt w:val="decimal"/>
      <w:lvlText w:val="%1.%2"/>
      <w:lvlJc w:val="left"/>
      <w:pPr>
        <w:ind w:left="720" w:hanging="360"/>
      </w:pPr>
      <w:rPr>
        <w:rFonts w:eastAsia="SimSun" w:hint="default"/>
      </w:rPr>
    </w:lvl>
    <w:lvl w:ilvl="2">
      <w:start w:val="1"/>
      <w:numFmt w:val="decimal"/>
      <w:lvlText w:val="%1.%2.%3"/>
      <w:lvlJc w:val="left"/>
      <w:pPr>
        <w:ind w:left="1440" w:hanging="720"/>
      </w:pPr>
      <w:rPr>
        <w:rFonts w:eastAsia="SimSun" w:hint="default"/>
      </w:rPr>
    </w:lvl>
    <w:lvl w:ilvl="3">
      <w:start w:val="1"/>
      <w:numFmt w:val="decimal"/>
      <w:lvlText w:val="%1.%2.%3.%4"/>
      <w:lvlJc w:val="left"/>
      <w:pPr>
        <w:ind w:left="1800" w:hanging="720"/>
      </w:pPr>
      <w:rPr>
        <w:rFonts w:eastAsia="SimSun" w:hint="default"/>
      </w:rPr>
    </w:lvl>
    <w:lvl w:ilvl="4">
      <w:start w:val="1"/>
      <w:numFmt w:val="decimal"/>
      <w:lvlText w:val="%1.%2.%3.%4.%5"/>
      <w:lvlJc w:val="left"/>
      <w:pPr>
        <w:ind w:left="2520" w:hanging="1080"/>
      </w:pPr>
      <w:rPr>
        <w:rFonts w:eastAsia="SimSun" w:hint="default"/>
      </w:rPr>
    </w:lvl>
    <w:lvl w:ilvl="5">
      <w:start w:val="1"/>
      <w:numFmt w:val="decimal"/>
      <w:lvlText w:val="%1.%2.%3.%4.%5.%6"/>
      <w:lvlJc w:val="left"/>
      <w:pPr>
        <w:ind w:left="2880" w:hanging="1080"/>
      </w:pPr>
      <w:rPr>
        <w:rFonts w:eastAsia="SimSun" w:hint="default"/>
      </w:rPr>
    </w:lvl>
    <w:lvl w:ilvl="6">
      <w:start w:val="1"/>
      <w:numFmt w:val="decimal"/>
      <w:lvlText w:val="%1.%2.%3.%4.%5.%6.%7"/>
      <w:lvlJc w:val="left"/>
      <w:pPr>
        <w:ind w:left="3600" w:hanging="1440"/>
      </w:pPr>
      <w:rPr>
        <w:rFonts w:eastAsia="SimSun" w:hint="default"/>
      </w:rPr>
    </w:lvl>
    <w:lvl w:ilvl="7">
      <w:start w:val="1"/>
      <w:numFmt w:val="decimal"/>
      <w:lvlText w:val="%1.%2.%3.%4.%5.%6.%7.%8"/>
      <w:lvlJc w:val="left"/>
      <w:pPr>
        <w:ind w:left="3960" w:hanging="1440"/>
      </w:pPr>
      <w:rPr>
        <w:rFonts w:eastAsia="SimSun" w:hint="default"/>
      </w:rPr>
    </w:lvl>
    <w:lvl w:ilvl="8">
      <w:start w:val="1"/>
      <w:numFmt w:val="decimal"/>
      <w:lvlText w:val="%1.%2.%3.%4.%5.%6.%7.%8.%9"/>
      <w:lvlJc w:val="left"/>
      <w:pPr>
        <w:ind w:left="4680" w:hanging="1800"/>
      </w:pPr>
      <w:rPr>
        <w:rFonts w:eastAsia="SimSun" w:hint="default"/>
      </w:rPr>
    </w:lvl>
  </w:abstractNum>
  <w:num w:numId="1">
    <w:abstractNumId w:val="24"/>
  </w:num>
  <w:num w:numId="2">
    <w:abstractNumId w:val="32"/>
  </w:num>
  <w:num w:numId="3">
    <w:abstractNumId w:val="0"/>
  </w:num>
  <w:num w:numId="4">
    <w:abstractNumId w:val="27"/>
  </w:num>
  <w:num w:numId="5">
    <w:abstractNumId w:val="9"/>
  </w:num>
  <w:num w:numId="6">
    <w:abstractNumId w:val="26"/>
  </w:num>
  <w:num w:numId="7">
    <w:abstractNumId w:val="1"/>
  </w:num>
  <w:num w:numId="8">
    <w:abstractNumId w:val="8"/>
  </w:num>
  <w:num w:numId="9">
    <w:abstractNumId w:val="7"/>
  </w:num>
  <w:num w:numId="10">
    <w:abstractNumId w:val="4"/>
  </w:num>
  <w:num w:numId="11">
    <w:abstractNumId w:val="33"/>
  </w:num>
  <w:num w:numId="12">
    <w:abstractNumId w:val="3"/>
  </w:num>
  <w:num w:numId="13">
    <w:abstractNumId w:val="22"/>
  </w:num>
  <w:num w:numId="14">
    <w:abstractNumId w:val="6"/>
  </w:num>
  <w:num w:numId="15">
    <w:abstractNumId w:val="23"/>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5"/>
  </w:num>
  <w:num w:numId="19">
    <w:abstractNumId w:val="21"/>
  </w:num>
  <w:num w:numId="20">
    <w:abstractNumId w:val="3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1">
    <w:abstractNumId w:val="13"/>
  </w:num>
  <w:num w:numId="22">
    <w:abstractNumId w:val="28"/>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4"/>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19"/>
  </w:num>
  <w:num w:numId="29">
    <w:abstractNumId w:val="36"/>
  </w:num>
  <w:num w:numId="30">
    <w:abstractNumId w:val="35"/>
  </w:num>
  <w:num w:numId="31">
    <w:abstractNumId w:val="20"/>
  </w:num>
  <w:num w:numId="32">
    <w:abstractNumId w:val="30"/>
  </w:num>
  <w:num w:numId="33">
    <w:abstractNumId w:val="12"/>
  </w:num>
  <w:num w:numId="34">
    <w:abstractNumId w:val="11"/>
  </w:num>
  <w:num w:numId="35">
    <w:abstractNumId w:val="16"/>
  </w:num>
  <w:num w:numId="36">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32D"/>
    <w:rsid w:val="000000A5"/>
    <w:rsid w:val="000008DF"/>
    <w:rsid w:val="00001B97"/>
    <w:rsid w:val="00003CAD"/>
    <w:rsid w:val="0000456D"/>
    <w:rsid w:val="000071A6"/>
    <w:rsid w:val="000076D6"/>
    <w:rsid w:val="00010DBE"/>
    <w:rsid w:val="00011C13"/>
    <w:rsid w:val="000125EE"/>
    <w:rsid w:val="00012CC2"/>
    <w:rsid w:val="00012F77"/>
    <w:rsid w:val="000138DF"/>
    <w:rsid w:val="00013C64"/>
    <w:rsid w:val="00014729"/>
    <w:rsid w:val="00017801"/>
    <w:rsid w:val="0002202C"/>
    <w:rsid w:val="0002276D"/>
    <w:rsid w:val="00026C22"/>
    <w:rsid w:val="00027014"/>
    <w:rsid w:val="00033003"/>
    <w:rsid w:val="000330DB"/>
    <w:rsid w:val="0003341C"/>
    <w:rsid w:val="00035378"/>
    <w:rsid w:val="0003753A"/>
    <w:rsid w:val="000400D7"/>
    <w:rsid w:val="000401EE"/>
    <w:rsid w:val="000428C6"/>
    <w:rsid w:val="00042E92"/>
    <w:rsid w:val="000436D8"/>
    <w:rsid w:val="00046713"/>
    <w:rsid w:val="00047F18"/>
    <w:rsid w:val="00052221"/>
    <w:rsid w:val="00054C80"/>
    <w:rsid w:val="00055641"/>
    <w:rsid w:val="000556D7"/>
    <w:rsid w:val="0005669E"/>
    <w:rsid w:val="000577C8"/>
    <w:rsid w:val="0006521F"/>
    <w:rsid w:val="0006718E"/>
    <w:rsid w:val="00067C8C"/>
    <w:rsid w:val="00070E10"/>
    <w:rsid w:val="00074305"/>
    <w:rsid w:val="0007497E"/>
    <w:rsid w:val="00075148"/>
    <w:rsid w:val="00075301"/>
    <w:rsid w:val="00076E26"/>
    <w:rsid w:val="00077238"/>
    <w:rsid w:val="00077D9D"/>
    <w:rsid w:val="00077FED"/>
    <w:rsid w:val="0008094D"/>
    <w:rsid w:val="000818BE"/>
    <w:rsid w:val="00083AE7"/>
    <w:rsid w:val="00083F88"/>
    <w:rsid w:val="00084664"/>
    <w:rsid w:val="00084F41"/>
    <w:rsid w:val="00085606"/>
    <w:rsid w:val="00086A80"/>
    <w:rsid w:val="00086C6E"/>
    <w:rsid w:val="0008746A"/>
    <w:rsid w:val="00087535"/>
    <w:rsid w:val="00091BF6"/>
    <w:rsid w:val="000921B6"/>
    <w:rsid w:val="00092B98"/>
    <w:rsid w:val="00093F1A"/>
    <w:rsid w:val="00095332"/>
    <w:rsid w:val="000969A0"/>
    <w:rsid w:val="000969DC"/>
    <w:rsid w:val="00097465"/>
    <w:rsid w:val="000A062D"/>
    <w:rsid w:val="000A6531"/>
    <w:rsid w:val="000B1D47"/>
    <w:rsid w:val="000B62D3"/>
    <w:rsid w:val="000B7C40"/>
    <w:rsid w:val="000C1B9E"/>
    <w:rsid w:val="000C2EB8"/>
    <w:rsid w:val="000C32AF"/>
    <w:rsid w:val="000D466D"/>
    <w:rsid w:val="000D56F9"/>
    <w:rsid w:val="000D5BB8"/>
    <w:rsid w:val="000D6150"/>
    <w:rsid w:val="000E20A5"/>
    <w:rsid w:val="000E28B9"/>
    <w:rsid w:val="000E2C05"/>
    <w:rsid w:val="000E2CD4"/>
    <w:rsid w:val="000E2F06"/>
    <w:rsid w:val="000E4937"/>
    <w:rsid w:val="000E4A65"/>
    <w:rsid w:val="000E6DA7"/>
    <w:rsid w:val="000E6E70"/>
    <w:rsid w:val="000F19A2"/>
    <w:rsid w:val="000F2CAC"/>
    <w:rsid w:val="000F5BD4"/>
    <w:rsid w:val="000F5E4F"/>
    <w:rsid w:val="000F6711"/>
    <w:rsid w:val="000F72D0"/>
    <w:rsid w:val="000F7333"/>
    <w:rsid w:val="000F7368"/>
    <w:rsid w:val="00103594"/>
    <w:rsid w:val="0010406C"/>
    <w:rsid w:val="00105D74"/>
    <w:rsid w:val="00105E8B"/>
    <w:rsid w:val="00106800"/>
    <w:rsid w:val="001103C4"/>
    <w:rsid w:val="00110DE6"/>
    <w:rsid w:val="00116D75"/>
    <w:rsid w:val="00116DAB"/>
    <w:rsid w:val="00116E7E"/>
    <w:rsid w:val="00116E8A"/>
    <w:rsid w:val="00121CB6"/>
    <w:rsid w:val="00123957"/>
    <w:rsid w:val="001256CD"/>
    <w:rsid w:val="001278CD"/>
    <w:rsid w:val="00127BCD"/>
    <w:rsid w:val="00127FA7"/>
    <w:rsid w:val="001312DF"/>
    <w:rsid w:val="0013147D"/>
    <w:rsid w:val="00132472"/>
    <w:rsid w:val="00134771"/>
    <w:rsid w:val="00135F9C"/>
    <w:rsid w:val="00136F2C"/>
    <w:rsid w:val="0013764D"/>
    <w:rsid w:val="001376DC"/>
    <w:rsid w:val="00137930"/>
    <w:rsid w:val="00140D6F"/>
    <w:rsid w:val="0014139A"/>
    <w:rsid w:val="00142376"/>
    <w:rsid w:val="00145278"/>
    <w:rsid w:val="00146E12"/>
    <w:rsid w:val="00147F2B"/>
    <w:rsid w:val="00150839"/>
    <w:rsid w:val="00150FB3"/>
    <w:rsid w:val="00154395"/>
    <w:rsid w:val="001547E4"/>
    <w:rsid w:val="00155E06"/>
    <w:rsid w:val="001603CD"/>
    <w:rsid w:val="001612FF"/>
    <w:rsid w:val="001630B3"/>
    <w:rsid w:val="001660F7"/>
    <w:rsid w:val="00166172"/>
    <w:rsid w:val="001661E3"/>
    <w:rsid w:val="00167758"/>
    <w:rsid w:val="001708FA"/>
    <w:rsid w:val="00170B91"/>
    <w:rsid w:val="0017178F"/>
    <w:rsid w:val="00171CC6"/>
    <w:rsid w:val="0017245B"/>
    <w:rsid w:val="00172781"/>
    <w:rsid w:val="001744B1"/>
    <w:rsid w:val="001755A9"/>
    <w:rsid w:val="001755D4"/>
    <w:rsid w:val="00176DEA"/>
    <w:rsid w:val="00176F7D"/>
    <w:rsid w:val="00181B74"/>
    <w:rsid w:val="0018209F"/>
    <w:rsid w:val="00184B6C"/>
    <w:rsid w:val="00184F03"/>
    <w:rsid w:val="00185371"/>
    <w:rsid w:val="0018661C"/>
    <w:rsid w:val="00187188"/>
    <w:rsid w:val="00187494"/>
    <w:rsid w:val="00190AF4"/>
    <w:rsid w:val="00193401"/>
    <w:rsid w:val="0019465D"/>
    <w:rsid w:val="00196B23"/>
    <w:rsid w:val="00196C6C"/>
    <w:rsid w:val="001A282E"/>
    <w:rsid w:val="001A48BC"/>
    <w:rsid w:val="001A5400"/>
    <w:rsid w:val="001A7FDB"/>
    <w:rsid w:val="001B0192"/>
    <w:rsid w:val="001B066C"/>
    <w:rsid w:val="001B2A11"/>
    <w:rsid w:val="001B461E"/>
    <w:rsid w:val="001C0213"/>
    <w:rsid w:val="001C07B9"/>
    <w:rsid w:val="001C2867"/>
    <w:rsid w:val="001C2B0E"/>
    <w:rsid w:val="001C32D9"/>
    <w:rsid w:val="001C3BBA"/>
    <w:rsid w:val="001C70AF"/>
    <w:rsid w:val="001C72DE"/>
    <w:rsid w:val="001D0042"/>
    <w:rsid w:val="001D045B"/>
    <w:rsid w:val="001D226C"/>
    <w:rsid w:val="001D5304"/>
    <w:rsid w:val="001D65C0"/>
    <w:rsid w:val="001E2415"/>
    <w:rsid w:val="001E2A88"/>
    <w:rsid w:val="001E370C"/>
    <w:rsid w:val="001E591A"/>
    <w:rsid w:val="001E6021"/>
    <w:rsid w:val="001E7C27"/>
    <w:rsid w:val="001E7EA2"/>
    <w:rsid w:val="001F43BA"/>
    <w:rsid w:val="001F6561"/>
    <w:rsid w:val="001F7818"/>
    <w:rsid w:val="00200032"/>
    <w:rsid w:val="00200D03"/>
    <w:rsid w:val="00205A30"/>
    <w:rsid w:val="0020748C"/>
    <w:rsid w:val="00207F85"/>
    <w:rsid w:val="00210ED1"/>
    <w:rsid w:val="00217636"/>
    <w:rsid w:val="00220965"/>
    <w:rsid w:val="0022414E"/>
    <w:rsid w:val="00226168"/>
    <w:rsid w:val="00227C69"/>
    <w:rsid w:val="00230818"/>
    <w:rsid w:val="00230A8B"/>
    <w:rsid w:val="00232881"/>
    <w:rsid w:val="00234C2D"/>
    <w:rsid w:val="00235AFE"/>
    <w:rsid w:val="0023739B"/>
    <w:rsid w:val="00237441"/>
    <w:rsid w:val="00240256"/>
    <w:rsid w:val="0024045E"/>
    <w:rsid w:val="00240E38"/>
    <w:rsid w:val="00241B55"/>
    <w:rsid w:val="00242F76"/>
    <w:rsid w:val="00243BB0"/>
    <w:rsid w:val="002454D5"/>
    <w:rsid w:val="002471D1"/>
    <w:rsid w:val="0024731F"/>
    <w:rsid w:val="00252B84"/>
    <w:rsid w:val="00253212"/>
    <w:rsid w:val="002640D5"/>
    <w:rsid w:val="00264FC6"/>
    <w:rsid w:val="00270C2A"/>
    <w:rsid w:val="0027114E"/>
    <w:rsid w:val="0027167F"/>
    <w:rsid w:val="00272488"/>
    <w:rsid w:val="00272A90"/>
    <w:rsid w:val="00272EB6"/>
    <w:rsid w:val="00275505"/>
    <w:rsid w:val="0027715D"/>
    <w:rsid w:val="0028040B"/>
    <w:rsid w:val="002809C8"/>
    <w:rsid w:val="002815D3"/>
    <w:rsid w:val="00281E4D"/>
    <w:rsid w:val="00285C4F"/>
    <w:rsid w:val="0028605A"/>
    <w:rsid w:val="002866BB"/>
    <w:rsid w:val="00290B9C"/>
    <w:rsid w:val="0029113B"/>
    <w:rsid w:val="00291726"/>
    <w:rsid w:val="00291932"/>
    <w:rsid w:val="00292F36"/>
    <w:rsid w:val="00293091"/>
    <w:rsid w:val="00293929"/>
    <w:rsid w:val="00296089"/>
    <w:rsid w:val="002A29F9"/>
    <w:rsid w:val="002A3845"/>
    <w:rsid w:val="002A4508"/>
    <w:rsid w:val="002A5304"/>
    <w:rsid w:val="002A6532"/>
    <w:rsid w:val="002A6601"/>
    <w:rsid w:val="002B05BE"/>
    <w:rsid w:val="002B4D63"/>
    <w:rsid w:val="002B7C18"/>
    <w:rsid w:val="002C0844"/>
    <w:rsid w:val="002D31DD"/>
    <w:rsid w:val="002D3DED"/>
    <w:rsid w:val="002D3ED1"/>
    <w:rsid w:val="002D5065"/>
    <w:rsid w:val="002E157C"/>
    <w:rsid w:val="002E27BC"/>
    <w:rsid w:val="002E2EB5"/>
    <w:rsid w:val="002E31C2"/>
    <w:rsid w:val="002E3D1F"/>
    <w:rsid w:val="002E461A"/>
    <w:rsid w:val="002F2709"/>
    <w:rsid w:val="002F2813"/>
    <w:rsid w:val="002F37CE"/>
    <w:rsid w:val="002F725A"/>
    <w:rsid w:val="002F7A62"/>
    <w:rsid w:val="00301260"/>
    <w:rsid w:val="0030399C"/>
    <w:rsid w:val="0030433A"/>
    <w:rsid w:val="003045E4"/>
    <w:rsid w:val="00304DE6"/>
    <w:rsid w:val="00305AC7"/>
    <w:rsid w:val="003063AD"/>
    <w:rsid w:val="00306624"/>
    <w:rsid w:val="0030665C"/>
    <w:rsid w:val="003069F4"/>
    <w:rsid w:val="0031029A"/>
    <w:rsid w:val="0031224B"/>
    <w:rsid w:val="00313046"/>
    <w:rsid w:val="003141E9"/>
    <w:rsid w:val="0031421F"/>
    <w:rsid w:val="00315D54"/>
    <w:rsid w:val="00315D73"/>
    <w:rsid w:val="0031610D"/>
    <w:rsid w:val="003168DC"/>
    <w:rsid w:val="00317868"/>
    <w:rsid w:val="003214AB"/>
    <w:rsid w:val="00325A09"/>
    <w:rsid w:val="00330BA5"/>
    <w:rsid w:val="00330DAF"/>
    <w:rsid w:val="00331317"/>
    <w:rsid w:val="00332192"/>
    <w:rsid w:val="003329A9"/>
    <w:rsid w:val="003329B3"/>
    <w:rsid w:val="003330ED"/>
    <w:rsid w:val="00334658"/>
    <w:rsid w:val="00335988"/>
    <w:rsid w:val="00340A56"/>
    <w:rsid w:val="003416A9"/>
    <w:rsid w:val="00341CDD"/>
    <w:rsid w:val="00343237"/>
    <w:rsid w:val="0034493F"/>
    <w:rsid w:val="00345811"/>
    <w:rsid w:val="00346A7F"/>
    <w:rsid w:val="00346CFE"/>
    <w:rsid w:val="003509AC"/>
    <w:rsid w:val="003511EA"/>
    <w:rsid w:val="00352824"/>
    <w:rsid w:val="00353342"/>
    <w:rsid w:val="00353E19"/>
    <w:rsid w:val="003578DE"/>
    <w:rsid w:val="00361063"/>
    <w:rsid w:val="0036115F"/>
    <w:rsid w:val="00361224"/>
    <w:rsid w:val="00361FFF"/>
    <w:rsid w:val="00363077"/>
    <w:rsid w:val="00364236"/>
    <w:rsid w:val="003653EA"/>
    <w:rsid w:val="0036551D"/>
    <w:rsid w:val="0036577E"/>
    <w:rsid w:val="00366749"/>
    <w:rsid w:val="00366A0C"/>
    <w:rsid w:val="00367AE1"/>
    <w:rsid w:val="003704F7"/>
    <w:rsid w:val="00370AF8"/>
    <w:rsid w:val="00370DD7"/>
    <w:rsid w:val="0037316C"/>
    <w:rsid w:val="00373336"/>
    <w:rsid w:val="00374508"/>
    <w:rsid w:val="003745E9"/>
    <w:rsid w:val="00375529"/>
    <w:rsid w:val="003761E3"/>
    <w:rsid w:val="00377FF8"/>
    <w:rsid w:val="00381736"/>
    <w:rsid w:val="003823B8"/>
    <w:rsid w:val="00384B63"/>
    <w:rsid w:val="003857FB"/>
    <w:rsid w:val="0038608B"/>
    <w:rsid w:val="00390747"/>
    <w:rsid w:val="00390C88"/>
    <w:rsid w:val="00391A08"/>
    <w:rsid w:val="003920A8"/>
    <w:rsid w:val="0039266D"/>
    <w:rsid w:val="00392C85"/>
    <w:rsid w:val="00395B50"/>
    <w:rsid w:val="003A0750"/>
    <w:rsid w:val="003A10BF"/>
    <w:rsid w:val="003A3BA5"/>
    <w:rsid w:val="003A42C2"/>
    <w:rsid w:val="003A5DDD"/>
    <w:rsid w:val="003A7226"/>
    <w:rsid w:val="003B008C"/>
    <w:rsid w:val="003B0983"/>
    <w:rsid w:val="003B1EDD"/>
    <w:rsid w:val="003B46E8"/>
    <w:rsid w:val="003B47DB"/>
    <w:rsid w:val="003C266A"/>
    <w:rsid w:val="003C30C5"/>
    <w:rsid w:val="003C390D"/>
    <w:rsid w:val="003C5209"/>
    <w:rsid w:val="003C7083"/>
    <w:rsid w:val="003C745A"/>
    <w:rsid w:val="003C7B21"/>
    <w:rsid w:val="003D1A4C"/>
    <w:rsid w:val="003D361F"/>
    <w:rsid w:val="003D481A"/>
    <w:rsid w:val="003D6146"/>
    <w:rsid w:val="003D63F4"/>
    <w:rsid w:val="003D6E30"/>
    <w:rsid w:val="003D7543"/>
    <w:rsid w:val="003D7B95"/>
    <w:rsid w:val="003E3C06"/>
    <w:rsid w:val="003E447C"/>
    <w:rsid w:val="003E44B7"/>
    <w:rsid w:val="003E46F7"/>
    <w:rsid w:val="003E6DAC"/>
    <w:rsid w:val="003E7284"/>
    <w:rsid w:val="003E794A"/>
    <w:rsid w:val="003F082C"/>
    <w:rsid w:val="003F2118"/>
    <w:rsid w:val="003F46DD"/>
    <w:rsid w:val="00404723"/>
    <w:rsid w:val="00404A00"/>
    <w:rsid w:val="00404E46"/>
    <w:rsid w:val="00405E22"/>
    <w:rsid w:val="00406084"/>
    <w:rsid w:val="0040640E"/>
    <w:rsid w:val="00406E2A"/>
    <w:rsid w:val="0041066E"/>
    <w:rsid w:val="0041113C"/>
    <w:rsid w:val="004119C0"/>
    <w:rsid w:val="00412D7E"/>
    <w:rsid w:val="00412EC2"/>
    <w:rsid w:val="00416EB2"/>
    <w:rsid w:val="00416EEA"/>
    <w:rsid w:val="004226FA"/>
    <w:rsid w:val="00423661"/>
    <w:rsid w:val="00424354"/>
    <w:rsid w:val="00426D1D"/>
    <w:rsid w:val="0042715E"/>
    <w:rsid w:val="004315EA"/>
    <w:rsid w:val="00432F66"/>
    <w:rsid w:val="00434349"/>
    <w:rsid w:val="00436B22"/>
    <w:rsid w:val="00436F83"/>
    <w:rsid w:val="004377C4"/>
    <w:rsid w:val="00440B7B"/>
    <w:rsid w:val="00442C50"/>
    <w:rsid w:val="0044304A"/>
    <w:rsid w:val="00443651"/>
    <w:rsid w:val="0044372D"/>
    <w:rsid w:val="00444C68"/>
    <w:rsid w:val="00444E3E"/>
    <w:rsid w:val="0044510E"/>
    <w:rsid w:val="0044778F"/>
    <w:rsid w:val="0045001D"/>
    <w:rsid w:val="0045038E"/>
    <w:rsid w:val="0045284C"/>
    <w:rsid w:val="00453252"/>
    <w:rsid w:val="00453BBB"/>
    <w:rsid w:val="00453ECF"/>
    <w:rsid w:val="00454DCA"/>
    <w:rsid w:val="004559FD"/>
    <w:rsid w:val="004576F9"/>
    <w:rsid w:val="004602B0"/>
    <w:rsid w:val="004614F3"/>
    <w:rsid w:val="00461F7C"/>
    <w:rsid w:val="00463937"/>
    <w:rsid w:val="0046427F"/>
    <w:rsid w:val="004669D3"/>
    <w:rsid w:val="00466F26"/>
    <w:rsid w:val="004677B3"/>
    <w:rsid w:val="00467F96"/>
    <w:rsid w:val="00470255"/>
    <w:rsid w:val="00473063"/>
    <w:rsid w:val="00473264"/>
    <w:rsid w:val="004732DB"/>
    <w:rsid w:val="004735DB"/>
    <w:rsid w:val="004759B4"/>
    <w:rsid w:val="0047776A"/>
    <w:rsid w:val="004815DC"/>
    <w:rsid w:val="00483E7B"/>
    <w:rsid w:val="00484BC4"/>
    <w:rsid w:val="00485266"/>
    <w:rsid w:val="00486263"/>
    <w:rsid w:val="004864FA"/>
    <w:rsid w:val="00486650"/>
    <w:rsid w:val="004879AB"/>
    <w:rsid w:val="0049166A"/>
    <w:rsid w:val="00492336"/>
    <w:rsid w:val="0049520B"/>
    <w:rsid w:val="004A1479"/>
    <w:rsid w:val="004A5B3A"/>
    <w:rsid w:val="004A629F"/>
    <w:rsid w:val="004B0714"/>
    <w:rsid w:val="004B3614"/>
    <w:rsid w:val="004B47D9"/>
    <w:rsid w:val="004B5BC1"/>
    <w:rsid w:val="004B7886"/>
    <w:rsid w:val="004C0089"/>
    <w:rsid w:val="004C1C14"/>
    <w:rsid w:val="004C2015"/>
    <w:rsid w:val="004C3970"/>
    <w:rsid w:val="004C4CC4"/>
    <w:rsid w:val="004C4CFD"/>
    <w:rsid w:val="004C7036"/>
    <w:rsid w:val="004D04E0"/>
    <w:rsid w:val="004D05B0"/>
    <w:rsid w:val="004D22D1"/>
    <w:rsid w:val="004D37DF"/>
    <w:rsid w:val="004D4652"/>
    <w:rsid w:val="004E0C29"/>
    <w:rsid w:val="004E0DEF"/>
    <w:rsid w:val="004E2129"/>
    <w:rsid w:val="004E2794"/>
    <w:rsid w:val="004E393D"/>
    <w:rsid w:val="004E4E26"/>
    <w:rsid w:val="004E5DFB"/>
    <w:rsid w:val="004E6817"/>
    <w:rsid w:val="004E6F13"/>
    <w:rsid w:val="004E730C"/>
    <w:rsid w:val="004E7F6D"/>
    <w:rsid w:val="004F2D40"/>
    <w:rsid w:val="004F2F78"/>
    <w:rsid w:val="004F4062"/>
    <w:rsid w:val="004F465D"/>
    <w:rsid w:val="004F4A97"/>
    <w:rsid w:val="004F6FB5"/>
    <w:rsid w:val="0050010B"/>
    <w:rsid w:val="00501001"/>
    <w:rsid w:val="00501232"/>
    <w:rsid w:val="005015B3"/>
    <w:rsid w:val="00501834"/>
    <w:rsid w:val="00501E03"/>
    <w:rsid w:val="005037EC"/>
    <w:rsid w:val="005058F4"/>
    <w:rsid w:val="00505BE9"/>
    <w:rsid w:val="005122B3"/>
    <w:rsid w:val="0051597B"/>
    <w:rsid w:val="00515B5F"/>
    <w:rsid w:val="00515B8C"/>
    <w:rsid w:val="0051615D"/>
    <w:rsid w:val="00516330"/>
    <w:rsid w:val="00516EA4"/>
    <w:rsid w:val="005171AC"/>
    <w:rsid w:val="00525585"/>
    <w:rsid w:val="00527396"/>
    <w:rsid w:val="00530DB6"/>
    <w:rsid w:val="00530DCF"/>
    <w:rsid w:val="0053232A"/>
    <w:rsid w:val="0053300F"/>
    <w:rsid w:val="0053361A"/>
    <w:rsid w:val="00536E2A"/>
    <w:rsid w:val="0054039E"/>
    <w:rsid w:val="005413C2"/>
    <w:rsid w:val="005424BF"/>
    <w:rsid w:val="00550356"/>
    <w:rsid w:val="00551990"/>
    <w:rsid w:val="00554376"/>
    <w:rsid w:val="00555058"/>
    <w:rsid w:val="00555095"/>
    <w:rsid w:val="0055599F"/>
    <w:rsid w:val="00556ABA"/>
    <w:rsid w:val="00556F57"/>
    <w:rsid w:val="0056033A"/>
    <w:rsid w:val="00561421"/>
    <w:rsid w:val="00563DB5"/>
    <w:rsid w:val="005650E3"/>
    <w:rsid w:val="005725B9"/>
    <w:rsid w:val="005727BD"/>
    <w:rsid w:val="00574845"/>
    <w:rsid w:val="00575323"/>
    <w:rsid w:val="00585102"/>
    <w:rsid w:val="00585B8A"/>
    <w:rsid w:val="00585C0A"/>
    <w:rsid w:val="00586E5E"/>
    <w:rsid w:val="00590C96"/>
    <w:rsid w:val="0059231E"/>
    <w:rsid w:val="005934B4"/>
    <w:rsid w:val="005949C0"/>
    <w:rsid w:val="00594A02"/>
    <w:rsid w:val="00595AAB"/>
    <w:rsid w:val="00595E9B"/>
    <w:rsid w:val="00596CA9"/>
    <w:rsid w:val="005A2460"/>
    <w:rsid w:val="005A4335"/>
    <w:rsid w:val="005A6CAD"/>
    <w:rsid w:val="005A7720"/>
    <w:rsid w:val="005B0543"/>
    <w:rsid w:val="005B3696"/>
    <w:rsid w:val="005B5002"/>
    <w:rsid w:val="005B5AF4"/>
    <w:rsid w:val="005B718A"/>
    <w:rsid w:val="005B784E"/>
    <w:rsid w:val="005B7C0F"/>
    <w:rsid w:val="005B7C16"/>
    <w:rsid w:val="005B7D06"/>
    <w:rsid w:val="005C206A"/>
    <w:rsid w:val="005C2668"/>
    <w:rsid w:val="005C4D45"/>
    <w:rsid w:val="005C6F8D"/>
    <w:rsid w:val="005C7279"/>
    <w:rsid w:val="005C7C8E"/>
    <w:rsid w:val="005D3626"/>
    <w:rsid w:val="005D6DF5"/>
    <w:rsid w:val="005D6EFF"/>
    <w:rsid w:val="005D7BED"/>
    <w:rsid w:val="005E16E9"/>
    <w:rsid w:val="005E16F7"/>
    <w:rsid w:val="005E487A"/>
    <w:rsid w:val="005E64D6"/>
    <w:rsid w:val="005E714F"/>
    <w:rsid w:val="005E7504"/>
    <w:rsid w:val="005E76F3"/>
    <w:rsid w:val="005F09BA"/>
    <w:rsid w:val="005F2BA8"/>
    <w:rsid w:val="005F3E40"/>
    <w:rsid w:val="005F49B5"/>
    <w:rsid w:val="005F7819"/>
    <w:rsid w:val="005F7F98"/>
    <w:rsid w:val="00600520"/>
    <w:rsid w:val="00603D14"/>
    <w:rsid w:val="0060413B"/>
    <w:rsid w:val="00604D06"/>
    <w:rsid w:val="006062DC"/>
    <w:rsid w:val="006067F1"/>
    <w:rsid w:val="0061165C"/>
    <w:rsid w:val="006119E5"/>
    <w:rsid w:val="00611F89"/>
    <w:rsid w:val="006135B7"/>
    <w:rsid w:val="006146CA"/>
    <w:rsid w:val="006154ED"/>
    <w:rsid w:val="006156C7"/>
    <w:rsid w:val="00616C08"/>
    <w:rsid w:val="00617473"/>
    <w:rsid w:val="00620DCE"/>
    <w:rsid w:val="00626FFE"/>
    <w:rsid w:val="006303FF"/>
    <w:rsid w:val="00631452"/>
    <w:rsid w:val="00635401"/>
    <w:rsid w:val="0063549D"/>
    <w:rsid w:val="00637811"/>
    <w:rsid w:val="0063790B"/>
    <w:rsid w:val="00637D79"/>
    <w:rsid w:val="00640539"/>
    <w:rsid w:val="00640B29"/>
    <w:rsid w:val="00645439"/>
    <w:rsid w:val="00645AD5"/>
    <w:rsid w:val="0064677B"/>
    <w:rsid w:val="00651378"/>
    <w:rsid w:val="006526B7"/>
    <w:rsid w:val="00653DDD"/>
    <w:rsid w:val="00654942"/>
    <w:rsid w:val="00654B30"/>
    <w:rsid w:val="00656E3A"/>
    <w:rsid w:val="006616DA"/>
    <w:rsid w:val="006635CB"/>
    <w:rsid w:val="00665D7B"/>
    <w:rsid w:val="00666441"/>
    <w:rsid w:val="00666918"/>
    <w:rsid w:val="00671319"/>
    <w:rsid w:val="00671651"/>
    <w:rsid w:val="0067284C"/>
    <w:rsid w:val="00673D93"/>
    <w:rsid w:val="00674FBB"/>
    <w:rsid w:val="0067524C"/>
    <w:rsid w:val="00675EBD"/>
    <w:rsid w:val="00675EDA"/>
    <w:rsid w:val="006765B2"/>
    <w:rsid w:val="00677E55"/>
    <w:rsid w:val="006804A0"/>
    <w:rsid w:val="00681DE3"/>
    <w:rsid w:val="006842CB"/>
    <w:rsid w:val="00684B80"/>
    <w:rsid w:val="00691014"/>
    <w:rsid w:val="006912A2"/>
    <w:rsid w:val="0069378A"/>
    <w:rsid w:val="006947C4"/>
    <w:rsid w:val="00695786"/>
    <w:rsid w:val="0069621F"/>
    <w:rsid w:val="006963BF"/>
    <w:rsid w:val="00697C2D"/>
    <w:rsid w:val="006A04FB"/>
    <w:rsid w:val="006A3F7F"/>
    <w:rsid w:val="006A435E"/>
    <w:rsid w:val="006A44A8"/>
    <w:rsid w:val="006A4520"/>
    <w:rsid w:val="006A6684"/>
    <w:rsid w:val="006A6B7C"/>
    <w:rsid w:val="006A782D"/>
    <w:rsid w:val="006B06D8"/>
    <w:rsid w:val="006B0876"/>
    <w:rsid w:val="006B0AE0"/>
    <w:rsid w:val="006B11F2"/>
    <w:rsid w:val="006B1A5C"/>
    <w:rsid w:val="006B1C39"/>
    <w:rsid w:val="006B2881"/>
    <w:rsid w:val="006B3385"/>
    <w:rsid w:val="006B3A67"/>
    <w:rsid w:val="006B3EFD"/>
    <w:rsid w:val="006B504E"/>
    <w:rsid w:val="006B5656"/>
    <w:rsid w:val="006B5848"/>
    <w:rsid w:val="006B61B8"/>
    <w:rsid w:val="006B6278"/>
    <w:rsid w:val="006B6EEA"/>
    <w:rsid w:val="006B7A7C"/>
    <w:rsid w:val="006C0B93"/>
    <w:rsid w:val="006C128A"/>
    <w:rsid w:val="006C2CC7"/>
    <w:rsid w:val="006C3A04"/>
    <w:rsid w:val="006C4D7A"/>
    <w:rsid w:val="006C5F45"/>
    <w:rsid w:val="006D0104"/>
    <w:rsid w:val="006D3764"/>
    <w:rsid w:val="006D446A"/>
    <w:rsid w:val="006D4E41"/>
    <w:rsid w:val="006D4E5D"/>
    <w:rsid w:val="006E0975"/>
    <w:rsid w:val="006E4F2A"/>
    <w:rsid w:val="006E5911"/>
    <w:rsid w:val="006F017A"/>
    <w:rsid w:val="006F30EE"/>
    <w:rsid w:val="006F3EDF"/>
    <w:rsid w:val="006F49D3"/>
    <w:rsid w:val="006F4D6A"/>
    <w:rsid w:val="007005BD"/>
    <w:rsid w:val="007044F4"/>
    <w:rsid w:val="007071A4"/>
    <w:rsid w:val="00710DAA"/>
    <w:rsid w:val="00710EC9"/>
    <w:rsid w:val="00711E97"/>
    <w:rsid w:val="00711EAA"/>
    <w:rsid w:val="007160DA"/>
    <w:rsid w:val="0071665F"/>
    <w:rsid w:val="00721D5E"/>
    <w:rsid w:val="00721F1E"/>
    <w:rsid w:val="007244D6"/>
    <w:rsid w:val="00724C51"/>
    <w:rsid w:val="007250B5"/>
    <w:rsid w:val="0072698D"/>
    <w:rsid w:val="00726EAC"/>
    <w:rsid w:val="0073796C"/>
    <w:rsid w:val="00741ACE"/>
    <w:rsid w:val="007435AC"/>
    <w:rsid w:val="00746A19"/>
    <w:rsid w:val="00746CFF"/>
    <w:rsid w:val="00747F18"/>
    <w:rsid w:val="00751820"/>
    <w:rsid w:val="00752D6B"/>
    <w:rsid w:val="00754D6F"/>
    <w:rsid w:val="00760F62"/>
    <w:rsid w:val="00762E4B"/>
    <w:rsid w:val="007636D9"/>
    <w:rsid w:val="00764245"/>
    <w:rsid w:val="007659A8"/>
    <w:rsid w:val="0076630B"/>
    <w:rsid w:val="0077086D"/>
    <w:rsid w:val="007717EA"/>
    <w:rsid w:val="00774C4E"/>
    <w:rsid w:val="007757B9"/>
    <w:rsid w:val="0077586F"/>
    <w:rsid w:val="0077724A"/>
    <w:rsid w:val="0078187B"/>
    <w:rsid w:val="007826E2"/>
    <w:rsid w:val="00783CE6"/>
    <w:rsid w:val="00783CEA"/>
    <w:rsid w:val="00784CB0"/>
    <w:rsid w:val="00786838"/>
    <w:rsid w:val="0078783C"/>
    <w:rsid w:val="00787EFF"/>
    <w:rsid w:val="00791B5B"/>
    <w:rsid w:val="007931BC"/>
    <w:rsid w:val="00793AB4"/>
    <w:rsid w:val="007956E3"/>
    <w:rsid w:val="00796B8E"/>
    <w:rsid w:val="007A2A85"/>
    <w:rsid w:val="007A4ECB"/>
    <w:rsid w:val="007A5382"/>
    <w:rsid w:val="007A6201"/>
    <w:rsid w:val="007A72CA"/>
    <w:rsid w:val="007B0907"/>
    <w:rsid w:val="007B094F"/>
    <w:rsid w:val="007B1C45"/>
    <w:rsid w:val="007B40D1"/>
    <w:rsid w:val="007B4C4D"/>
    <w:rsid w:val="007B6DD2"/>
    <w:rsid w:val="007B6DE6"/>
    <w:rsid w:val="007C1F11"/>
    <w:rsid w:val="007C5BE0"/>
    <w:rsid w:val="007C6231"/>
    <w:rsid w:val="007C6FF8"/>
    <w:rsid w:val="007D06E9"/>
    <w:rsid w:val="007D0730"/>
    <w:rsid w:val="007D2199"/>
    <w:rsid w:val="007D39F3"/>
    <w:rsid w:val="007D452A"/>
    <w:rsid w:val="007D45E8"/>
    <w:rsid w:val="007D531B"/>
    <w:rsid w:val="007D7465"/>
    <w:rsid w:val="007D775A"/>
    <w:rsid w:val="007D7AA7"/>
    <w:rsid w:val="007E0220"/>
    <w:rsid w:val="007E0AA3"/>
    <w:rsid w:val="007E26CF"/>
    <w:rsid w:val="007E29BE"/>
    <w:rsid w:val="007E329F"/>
    <w:rsid w:val="007E5AA9"/>
    <w:rsid w:val="007E6FEE"/>
    <w:rsid w:val="007F3CAC"/>
    <w:rsid w:val="007F4AF6"/>
    <w:rsid w:val="007F536E"/>
    <w:rsid w:val="007F62D9"/>
    <w:rsid w:val="007F635F"/>
    <w:rsid w:val="007F659A"/>
    <w:rsid w:val="007F667F"/>
    <w:rsid w:val="007F6D29"/>
    <w:rsid w:val="00801F5F"/>
    <w:rsid w:val="0080321F"/>
    <w:rsid w:val="00804700"/>
    <w:rsid w:val="00804D89"/>
    <w:rsid w:val="008107D5"/>
    <w:rsid w:val="00810F0C"/>
    <w:rsid w:val="00813463"/>
    <w:rsid w:val="00821F96"/>
    <w:rsid w:val="008234DC"/>
    <w:rsid w:val="0082373F"/>
    <w:rsid w:val="00823838"/>
    <w:rsid w:val="00825CC3"/>
    <w:rsid w:val="00826201"/>
    <w:rsid w:val="008264C5"/>
    <w:rsid w:val="00826B00"/>
    <w:rsid w:val="00827EB3"/>
    <w:rsid w:val="00827F67"/>
    <w:rsid w:val="00830B9E"/>
    <w:rsid w:val="00833BBA"/>
    <w:rsid w:val="00840E57"/>
    <w:rsid w:val="00840F04"/>
    <w:rsid w:val="00841111"/>
    <w:rsid w:val="008417A4"/>
    <w:rsid w:val="00841D1F"/>
    <w:rsid w:val="00841DC6"/>
    <w:rsid w:val="0084210E"/>
    <w:rsid w:val="00842A9C"/>
    <w:rsid w:val="00843FC0"/>
    <w:rsid w:val="008449EB"/>
    <w:rsid w:val="008500BD"/>
    <w:rsid w:val="00851A8D"/>
    <w:rsid w:val="00851F92"/>
    <w:rsid w:val="008520EB"/>
    <w:rsid w:val="00852A6A"/>
    <w:rsid w:val="0085355F"/>
    <w:rsid w:val="008535AF"/>
    <w:rsid w:val="008547E2"/>
    <w:rsid w:val="00855743"/>
    <w:rsid w:val="00855E32"/>
    <w:rsid w:val="0086028B"/>
    <w:rsid w:val="00860366"/>
    <w:rsid w:val="00860799"/>
    <w:rsid w:val="00861BCE"/>
    <w:rsid w:val="00861D82"/>
    <w:rsid w:val="00862995"/>
    <w:rsid w:val="008643F8"/>
    <w:rsid w:val="00864E0A"/>
    <w:rsid w:val="00865F15"/>
    <w:rsid w:val="0087081F"/>
    <w:rsid w:val="00870DEE"/>
    <w:rsid w:val="008749AC"/>
    <w:rsid w:val="00876307"/>
    <w:rsid w:val="00877FAE"/>
    <w:rsid w:val="00880D08"/>
    <w:rsid w:val="008822E3"/>
    <w:rsid w:val="0088429E"/>
    <w:rsid w:val="00885389"/>
    <w:rsid w:val="008865EE"/>
    <w:rsid w:val="00886FF7"/>
    <w:rsid w:val="0088782A"/>
    <w:rsid w:val="00887CBF"/>
    <w:rsid w:val="00887D47"/>
    <w:rsid w:val="008922AD"/>
    <w:rsid w:val="00892C39"/>
    <w:rsid w:val="00894162"/>
    <w:rsid w:val="00894358"/>
    <w:rsid w:val="008960DE"/>
    <w:rsid w:val="0089679F"/>
    <w:rsid w:val="008A146E"/>
    <w:rsid w:val="008A5B90"/>
    <w:rsid w:val="008B250F"/>
    <w:rsid w:val="008B2985"/>
    <w:rsid w:val="008B5999"/>
    <w:rsid w:val="008B5E4A"/>
    <w:rsid w:val="008B6B9F"/>
    <w:rsid w:val="008C2B9A"/>
    <w:rsid w:val="008C2E10"/>
    <w:rsid w:val="008C38FB"/>
    <w:rsid w:val="008C4311"/>
    <w:rsid w:val="008C7AE8"/>
    <w:rsid w:val="008C7CEA"/>
    <w:rsid w:val="008D0B81"/>
    <w:rsid w:val="008D2D82"/>
    <w:rsid w:val="008D42CC"/>
    <w:rsid w:val="008D4560"/>
    <w:rsid w:val="008D5897"/>
    <w:rsid w:val="008E0009"/>
    <w:rsid w:val="008E00EB"/>
    <w:rsid w:val="008E10A8"/>
    <w:rsid w:val="008E1AC6"/>
    <w:rsid w:val="008E22D8"/>
    <w:rsid w:val="008E3D0D"/>
    <w:rsid w:val="008E3E0D"/>
    <w:rsid w:val="008E4A40"/>
    <w:rsid w:val="008E51AF"/>
    <w:rsid w:val="008E59C1"/>
    <w:rsid w:val="008F165E"/>
    <w:rsid w:val="008F198C"/>
    <w:rsid w:val="008F2494"/>
    <w:rsid w:val="008F35B6"/>
    <w:rsid w:val="008F5406"/>
    <w:rsid w:val="008F727E"/>
    <w:rsid w:val="00900201"/>
    <w:rsid w:val="00900448"/>
    <w:rsid w:val="00900E46"/>
    <w:rsid w:val="00902CB3"/>
    <w:rsid w:val="009030C6"/>
    <w:rsid w:val="00903BA6"/>
    <w:rsid w:val="00914C72"/>
    <w:rsid w:val="00915959"/>
    <w:rsid w:val="00915D64"/>
    <w:rsid w:val="00917EC9"/>
    <w:rsid w:val="009212B8"/>
    <w:rsid w:val="00921597"/>
    <w:rsid w:val="00924B14"/>
    <w:rsid w:val="0092529F"/>
    <w:rsid w:val="009273B0"/>
    <w:rsid w:val="009301D5"/>
    <w:rsid w:val="0093145C"/>
    <w:rsid w:val="00932DC5"/>
    <w:rsid w:val="009331D8"/>
    <w:rsid w:val="00936028"/>
    <w:rsid w:val="00936AFF"/>
    <w:rsid w:val="0093742D"/>
    <w:rsid w:val="00941BFE"/>
    <w:rsid w:val="00946A8F"/>
    <w:rsid w:val="00946D05"/>
    <w:rsid w:val="00950A8D"/>
    <w:rsid w:val="00951608"/>
    <w:rsid w:val="00951695"/>
    <w:rsid w:val="00951EE6"/>
    <w:rsid w:val="00952DC4"/>
    <w:rsid w:val="009534B1"/>
    <w:rsid w:val="00955448"/>
    <w:rsid w:val="009608A7"/>
    <w:rsid w:val="0096149C"/>
    <w:rsid w:val="0096424E"/>
    <w:rsid w:val="00965BE3"/>
    <w:rsid w:val="00967A0C"/>
    <w:rsid w:val="009704A8"/>
    <w:rsid w:val="00970659"/>
    <w:rsid w:val="009728D3"/>
    <w:rsid w:val="00974A76"/>
    <w:rsid w:val="00974BF6"/>
    <w:rsid w:val="00975482"/>
    <w:rsid w:val="009754A1"/>
    <w:rsid w:val="0097767B"/>
    <w:rsid w:val="009802C3"/>
    <w:rsid w:val="00981E7C"/>
    <w:rsid w:val="00982A16"/>
    <w:rsid w:val="00983BA3"/>
    <w:rsid w:val="0098428E"/>
    <w:rsid w:val="0098480A"/>
    <w:rsid w:val="00986791"/>
    <w:rsid w:val="00987112"/>
    <w:rsid w:val="00991943"/>
    <w:rsid w:val="00991B55"/>
    <w:rsid w:val="00992E37"/>
    <w:rsid w:val="00992F9A"/>
    <w:rsid w:val="00993219"/>
    <w:rsid w:val="00993C5B"/>
    <w:rsid w:val="00995326"/>
    <w:rsid w:val="00995C79"/>
    <w:rsid w:val="00996D60"/>
    <w:rsid w:val="009A098D"/>
    <w:rsid w:val="009A1F0C"/>
    <w:rsid w:val="009A293B"/>
    <w:rsid w:val="009A323A"/>
    <w:rsid w:val="009A6DAE"/>
    <w:rsid w:val="009B17AF"/>
    <w:rsid w:val="009B4ADE"/>
    <w:rsid w:val="009B5145"/>
    <w:rsid w:val="009B5A31"/>
    <w:rsid w:val="009B604E"/>
    <w:rsid w:val="009B7A2B"/>
    <w:rsid w:val="009B7D7E"/>
    <w:rsid w:val="009C0D64"/>
    <w:rsid w:val="009C16DC"/>
    <w:rsid w:val="009C193F"/>
    <w:rsid w:val="009C2E3F"/>
    <w:rsid w:val="009C39C1"/>
    <w:rsid w:val="009C4FD7"/>
    <w:rsid w:val="009D04D7"/>
    <w:rsid w:val="009D3963"/>
    <w:rsid w:val="009D5795"/>
    <w:rsid w:val="009D63F5"/>
    <w:rsid w:val="009D66A3"/>
    <w:rsid w:val="009D6AE2"/>
    <w:rsid w:val="009E0A59"/>
    <w:rsid w:val="009E162B"/>
    <w:rsid w:val="009E1711"/>
    <w:rsid w:val="009E28D6"/>
    <w:rsid w:val="009E290A"/>
    <w:rsid w:val="009E2A8A"/>
    <w:rsid w:val="009E3498"/>
    <w:rsid w:val="009E4008"/>
    <w:rsid w:val="009E6F98"/>
    <w:rsid w:val="009E72BF"/>
    <w:rsid w:val="009E7891"/>
    <w:rsid w:val="009F3155"/>
    <w:rsid w:val="009F3E39"/>
    <w:rsid w:val="009F43D6"/>
    <w:rsid w:val="009F6299"/>
    <w:rsid w:val="009F75C0"/>
    <w:rsid w:val="009F7C80"/>
    <w:rsid w:val="00A0045F"/>
    <w:rsid w:val="00A006A5"/>
    <w:rsid w:val="00A009A9"/>
    <w:rsid w:val="00A02623"/>
    <w:rsid w:val="00A06ADA"/>
    <w:rsid w:val="00A07D9B"/>
    <w:rsid w:val="00A1009D"/>
    <w:rsid w:val="00A117C8"/>
    <w:rsid w:val="00A1243E"/>
    <w:rsid w:val="00A1276D"/>
    <w:rsid w:val="00A12E84"/>
    <w:rsid w:val="00A13596"/>
    <w:rsid w:val="00A13C17"/>
    <w:rsid w:val="00A144C9"/>
    <w:rsid w:val="00A159DF"/>
    <w:rsid w:val="00A15AD9"/>
    <w:rsid w:val="00A1620D"/>
    <w:rsid w:val="00A162E8"/>
    <w:rsid w:val="00A1637A"/>
    <w:rsid w:val="00A17A35"/>
    <w:rsid w:val="00A17EDD"/>
    <w:rsid w:val="00A233C7"/>
    <w:rsid w:val="00A2380C"/>
    <w:rsid w:val="00A25443"/>
    <w:rsid w:val="00A272A1"/>
    <w:rsid w:val="00A30464"/>
    <w:rsid w:val="00A33F3D"/>
    <w:rsid w:val="00A37989"/>
    <w:rsid w:val="00A429E5"/>
    <w:rsid w:val="00A42ABA"/>
    <w:rsid w:val="00A459BF"/>
    <w:rsid w:val="00A46873"/>
    <w:rsid w:val="00A50C8E"/>
    <w:rsid w:val="00A51315"/>
    <w:rsid w:val="00A51382"/>
    <w:rsid w:val="00A51CCB"/>
    <w:rsid w:val="00A54373"/>
    <w:rsid w:val="00A54DD3"/>
    <w:rsid w:val="00A561FF"/>
    <w:rsid w:val="00A576F0"/>
    <w:rsid w:val="00A578F8"/>
    <w:rsid w:val="00A60CB9"/>
    <w:rsid w:val="00A636C9"/>
    <w:rsid w:val="00A6396C"/>
    <w:rsid w:val="00A6536F"/>
    <w:rsid w:val="00A6681E"/>
    <w:rsid w:val="00A677BB"/>
    <w:rsid w:val="00A67D21"/>
    <w:rsid w:val="00A71EAF"/>
    <w:rsid w:val="00A71F86"/>
    <w:rsid w:val="00A74571"/>
    <w:rsid w:val="00A800FE"/>
    <w:rsid w:val="00A80216"/>
    <w:rsid w:val="00A80B5D"/>
    <w:rsid w:val="00A81612"/>
    <w:rsid w:val="00A81C5A"/>
    <w:rsid w:val="00A83567"/>
    <w:rsid w:val="00A83763"/>
    <w:rsid w:val="00A840DC"/>
    <w:rsid w:val="00A84A85"/>
    <w:rsid w:val="00A84D1E"/>
    <w:rsid w:val="00A85914"/>
    <w:rsid w:val="00A90043"/>
    <w:rsid w:val="00A9128B"/>
    <w:rsid w:val="00A929FB"/>
    <w:rsid w:val="00A93B6E"/>
    <w:rsid w:val="00A96691"/>
    <w:rsid w:val="00AA14F0"/>
    <w:rsid w:val="00AA29FA"/>
    <w:rsid w:val="00AA2D20"/>
    <w:rsid w:val="00AA6976"/>
    <w:rsid w:val="00AA7907"/>
    <w:rsid w:val="00AB083D"/>
    <w:rsid w:val="00AB2390"/>
    <w:rsid w:val="00AB28EE"/>
    <w:rsid w:val="00AB30BA"/>
    <w:rsid w:val="00AB58DB"/>
    <w:rsid w:val="00AB628A"/>
    <w:rsid w:val="00AB6C44"/>
    <w:rsid w:val="00AC49BA"/>
    <w:rsid w:val="00AC7ECD"/>
    <w:rsid w:val="00AD0D5F"/>
    <w:rsid w:val="00AD0E43"/>
    <w:rsid w:val="00AD3525"/>
    <w:rsid w:val="00AD37F9"/>
    <w:rsid w:val="00AD639A"/>
    <w:rsid w:val="00AE0933"/>
    <w:rsid w:val="00AE2A22"/>
    <w:rsid w:val="00AE4222"/>
    <w:rsid w:val="00AE4579"/>
    <w:rsid w:val="00AE4598"/>
    <w:rsid w:val="00AE4E56"/>
    <w:rsid w:val="00AE5684"/>
    <w:rsid w:val="00AE6A22"/>
    <w:rsid w:val="00AF065E"/>
    <w:rsid w:val="00AF4DED"/>
    <w:rsid w:val="00AF69F6"/>
    <w:rsid w:val="00AF71F0"/>
    <w:rsid w:val="00AF749F"/>
    <w:rsid w:val="00AF78BA"/>
    <w:rsid w:val="00AF7993"/>
    <w:rsid w:val="00AF7BE4"/>
    <w:rsid w:val="00AF7BE9"/>
    <w:rsid w:val="00B0082D"/>
    <w:rsid w:val="00B00F64"/>
    <w:rsid w:val="00B045D5"/>
    <w:rsid w:val="00B0514B"/>
    <w:rsid w:val="00B056DE"/>
    <w:rsid w:val="00B07306"/>
    <w:rsid w:val="00B11EEA"/>
    <w:rsid w:val="00B13697"/>
    <w:rsid w:val="00B14869"/>
    <w:rsid w:val="00B15035"/>
    <w:rsid w:val="00B165A4"/>
    <w:rsid w:val="00B239B3"/>
    <w:rsid w:val="00B2473B"/>
    <w:rsid w:val="00B25EFC"/>
    <w:rsid w:val="00B25FB3"/>
    <w:rsid w:val="00B25FFA"/>
    <w:rsid w:val="00B272E1"/>
    <w:rsid w:val="00B272F4"/>
    <w:rsid w:val="00B2796F"/>
    <w:rsid w:val="00B27F79"/>
    <w:rsid w:val="00B30A28"/>
    <w:rsid w:val="00B30CA9"/>
    <w:rsid w:val="00B30ECC"/>
    <w:rsid w:val="00B3112D"/>
    <w:rsid w:val="00B338A3"/>
    <w:rsid w:val="00B34D55"/>
    <w:rsid w:val="00B353DF"/>
    <w:rsid w:val="00B424CD"/>
    <w:rsid w:val="00B42701"/>
    <w:rsid w:val="00B4326C"/>
    <w:rsid w:val="00B4426E"/>
    <w:rsid w:val="00B450C0"/>
    <w:rsid w:val="00B458E4"/>
    <w:rsid w:val="00B45E95"/>
    <w:rsid w:val="00B46045"/>
    <w:rsid w:val="00B467BF"/>
    <w:rsid w:val="00B46957"/>
    <w:rsid w:val="00B50C0E"/>
    <w:rsid w:val="00B50E92"/>
    <w:rsid w:val="00B541C4"/>
    <w:rsid w:val="00B546E4"/>
    <w:rsid w:val="00B5562B"/>
    <w:rsid w:val="00B55F95"/>
    <w:rsid w:val="00B56EC3"/>
    <w:rsid w:val="00B60C50"/>
    <w:rsid w:val="00B61889"/>
    <w:rsid w:val="00B6190F"/>
    <w:rsid w:val="00B61CBF"/>
    <w:rsid w:val="00B62D41"/>
    <w:rsid w:val="00B63229"/>
    <w:rsid w:val="00B6555D"/>
    <w:rsid w:val="00B65793"/>
    <w:rsid w:val="00B660FE"/>
    <w:rsid w:val="00B70B4E"/>
    <w:rsid w:val="00B71716"/>
    <w:rsid w:val="00B72A80"/>
    <w:rsid w:val="00B7388F"/>
    <w:rsid w:val="00B74AFB"/>
    <w:rsid w:val="00B75D6F"/>
    <w:rsid w:val="00B75E58"/>
    <w:rsid w:val="00B8085D"/>
    <w:rsid w:val="00B828D5"/>
    <w:rsid w:val="00B83D7E"/>
    <w:rsid w:val="00B83EED"/>
    <w:rsid w:val="00B85E05"/>
    <w:rsid w:val="00B86738"/>
    <w:rsid w:val="00B8725E"/>
    <w:rsid w:val="00B8759E"/>
    <w:rsid w:val="00B87C0A"/>
    <w:rsid w:val="00B90269"/>
    <w:rsid w:val="00B92F4C"/>
    <w:rsid w:val="00B93383"/>
    <w:rsid w:val="00B965FF"/>
    <w:rsid w:val="00BA4463"/>
    <w:rsid w:val="00BB12AB"/>
    <w:rsid w:val="00BB1D61"/>
    <w:rsid w:val="00BB236D"/>
    <w:rsid w:val="00BB2E87"/>
    <w:rsid w:val="00BB69E8"/>
    <w:rsid w:val="00BB7726"/>
    <w:rsid w:val="00BC4BE9"/>
    <w:rsid w:val="00BC4E17"/>
    <w:rsid w:val="00BC506E"/>
    <w:rsid w:val="00BC587E"/>
    <w:rsid w:val="00BC5DD6"/>
    <w:rsid w:val="00BC6714"/>
    <w:rsid w:val="00BD28D8"/>
    <w:rsid w:val="00BD4956"/>
    <w:rsid w:val="00BE1B2D"/>
    <w:rsid w:val="00BE1D42"/>
    <w:rsid w:val="00BE2B93"/>
    <w:rsid w:val="00BE2F94"/>
    <w:rsid w:val="00BE3358"/>
    <w:rsid w:val="00BE4FFD"/>
    <w:rsid w:val="00BE5AC2"/>
    <w:rsid w:val="00BE6538"/>
    <w:rsid w:val="00BE6599"/>
    <w:rsid w:val="00BE73F5"/>
    <w:rsid w:val="00BF02DE"/>
    <w:rsid w:val="00BF16EC"/>
    <w:rsid w:val="00BF1A21"/>
    <w:rsid w:val="00BF25B0"/>
    <w:rsid w:val="00BF3CFE"/>
    <w:rsid w:val="00BF5E5B"/>
    <w:rsid w:val="00BF7F6F"/>
    <w:rsid w:val="00C02E76"/>
    <w:rsid w:val="00C03ADE"/>
    <w:rsid w:val="00C04EB7"/>
    <w:rsid w:val="00C05497"/>
    <w:rsid w:val="00C0616A"/>
    <w:rsid w:val="00C114E7"/>
    <w:rsid w:val="00C123E1"/>
    <w:rsid w:val="00C15268"/>
    <w:rsid w:val="00C16EC8"/>
    <w:rsid w:val="00C17003"/>
    <w:rsid w:val="00C170D4"/>
    <w:rsid w:val="00C20587"/>
    <w:rsid w:val="00C2292D"/>
    <w:rsid w:val="00C258FA"/>
    <w:rsid w:val="00C25CB1"/>
    <w:rsid w:val="00C27E5B"/>
    <w:rsid w:val="00C30A8F"/>
    <w:rsid w:val="00C30BCC"/>
    <w:rsid w:val="00C3197B"/>
    <w:rsid w:val="00C34C4C"/>
    <w:rsid w:val="00C40BA2"/>
    <w:rsid w:val="00C423D1"/>
    <w:rsid w:val="00C440EA"/>
    <w:rsid w:val="00C44B85"/>
    <w:rsid w:val="00C46479"/>
    <w:rsid w:val="00C4720C"/>
    <w:rsid w:val="00C529B6"/>
    <w:rsid w:val="00C53A2D"/>
    <w:rsid w:val="00C53CE8"/>
    <w:rsid w:val="00C54DB2"/>
    <w:rsid w:val="00C54EF3"/>
    <w:rsid w:val="00C555FE"/>
    <w:rsid w:val="00C57143"/>
    <w:rsid w:val="00C57EAE"/>
    <w:rsid w:val="00C61968"/>
    <w:rsid w:val="00C63B00"/>
    <w:rsid w:val="00C65020"/>
    <w:rsid w:val="00C65E06"/>
    <w:rsid w:val="00C66877"/>
    <w:rsid w:val="00C72533"/>
    <w:rsid w:val="00C72882"/>
    <w:rsid w:val="00C74C8E"/>
    <w:rsid w:val="00C75A14"/>
    <w:rsid w:val="00C76F7B"/>
    <w:rsid w:val="00C77E2C"/>
    <w:rsid w:val="00C80B1A"/>
    <w:rsid w:val="00C80BE8"/>
    <w:rsid w:val="00C8148B"/>
    <w:rsid w:val="00C82493"/>
    <w:rsid w:val="00C852B5"/>
    <w:rsid w:val="00C86CD6"/>
    <w:rsid w:val="00C90C40"/>
    <w:rsid w:val="00C91F8E"/>
    <w:rsid w:val="00C92B80"/>
    <w:rsid w:val="00C93641"/>
    <w:rsid w:val="00C9491A"/>
    <w:rsid w:val="00C95D3E"/>
    <w:rsid w:val="00C965DB"/>
    <w:rsid w:val="00CA1F7F"/>
    <w:rsid w:val="00CA4FDB"/>
    <w:rsid w:val="00CA566C"/>
    <w:rsid w:val="00CA5B39"/>
    <w:rsid w:val="00CB0455"/>
    <w:rsid w:val="00CB2166"/>
    <w:rsid w:val="00CB3E59"/>
    <w:rsid w:val="00CB4706"/>
    <w:rsid w:val="00CC0C38"/>
    <w:rsid w:val="00CC3520"/>
    <w:rsid w:val="00CC3E14"/>
    <w:rsid w:val="00CC415F"/>
    <w:rsid w:val="00CC4D91"/>
    <w:rsid w:val="00CC56CB"/>
    <w:rsid w:val="00CC6095"/>
    <w:rsid w:val="00CC66EF"/>
    <w:rsid w:val="00CC7079"/>
    <w:rsid w:val="00CD1CA2"/>
    <w:rsid w:val="00CD22A0"/>
    <w:rsid w:val="00CD27C2"/>
    <w:rsid w:val="00CD280F"/>
    <w:rsid w:val="00CD4D27"/>
    <w:rsid w:val="00CE1097"/>
    <w:rsid w:val="00CE1AA0"/>
    <w:rsid w:val="00CE3A48"/>
    <w:rsid w:val="00CE3D22"/>
    <w:rsid w:val="00CE45DB"/>
    <w:rsid w:val="00CE4BF1"/>
    <w:rsid w:val="00CE59C9"/>
    <w:rsid w:val="00CE7A49"/>
    <w:rsid w:val="00CF292A"/>
    <w:rsid w:val="00CF5C04"/>
    <w:rsid w:val="00CF6E1A"/>
    <w:rsid w:val="00D007DE"/>
    <w:rsid w:val="00D013F2"/>
    <w:rsid w:val="00D0161F"/>
    <w:rsid w:val="00D034C4"/>
    <w:rsid w:val="00D03E6F"/>
    <w:rsid w:val="00D03F47"/>
    <w:rsid w:val="00D041B0"/>
    <w:rsid w:val="00D05373"/>
    <w:rsid w:val="00D066C3"/>
    <w:rsid w:val="00D07E0E"/>
    <w:rsid w:val="00D10D3E"/>
    <w:rsid w:val="00D10FB5"/>
    <w:rsid w:val="00D1214E"/>
    <w:rsid w:val="00D1232D"/>
    <w:rsid w:val="00D168E0"/>
    <w:rsid w:val="00D16FBE"/>
    <w:rsid w:val="00D17849"/>
    <w:rsid w:val="00D17E3E"/>
    <w:rsid w:val="00D228F1"/>
    <w:rsid w:val="00D23A59"/>
    <w:rsid w:val="00D23CC7"/>
    <w:rsid w:val="00D241FA"/>
    <w:rsid w:val="00D266CA"/>
    <w:rsid w:val="00D27696"/>
    <w:rsid w:val="00D309FC"/>
    <w:rsid w:val="00D31F2F"/>
    <w:rsid w:val="00D33037"/>
    <w:rsid w:val="00D350EF"/>
    <w:rsid w:val="00D36930"/>
    <w:rsid w:val="00D42056"/>
    <w:rsid w:val="00D42703"/>
    <w:rsid w:val="00D4490B"/>
    <w:rsid w:val="00D45189"/>
    <w:rsid w:val="00D51768"/>
    <w:rsid w:val="00D55CD1"/>
    <w:rsid w:val="00D56DF4"/>
    <w:rsid w:val="00D60A59"/>
    <w:rsid w:val="00D60E41"/>
    <w:rsid w:val="00D62FAB"/>
    <w:rsid w:val="00D63BBD"/>
    <w:rsid w:val="00D64034"/>
    <w:rsid w:val="00D65A3D"/>
    <w:rsid w:val="00D66579"/>
    <w:rsid w:val="00D67981"/>
    <w:rsid w:val="00D7071F"/>
    <w:rsid w:val="00D70EB2"/>
    <w:rsid w:val="00D71212"/>
    <w:rsid w:val="00D75A85"/>
    <w:rsid w:val="00D75AB9"/>
    <w:rsid w:val="00D75AD9"/>
    <w:rsid w:val="00D76523"/>
    <w:rsid w:val="00D77BA9"/>
    <w:rsid w:val="00D80892"/>
    <w:rsid w:val="00D81608"/>
    <w:rsid w:val="00D81EEC"/>
    <w:rsid w:val="00D82065"/>
    <w:rsid w:val="00D83C8E"/>
    <w:rsid w:val="00D83EFD"/>
    <w:rsid w:val="00D86089"/>
    <w:rsid w:val="00D8768A"/>
    <w:rsid w:val="00D90469"/>
    <w:rsid w:val="00D94D6F"/>
    <w:rsid w:val="00D9503C"/>
    <w:rsid w:val="00D961BE"/>
    <w:rsid w:val="00D9683E"/>
    <w:rsid w:val="00D9720C"/>
    <w:rsid w:val="00DA0A3D"/>
    <w:rsid w:val="00DA13BE"/>
    <w:rsid w:val="00DA22EA"/>
    <w:rsid w:val="00DA40C8"/>
    <w:rsid w:val="00DA415E"/>
    <w:rsid w:val="00DA48F6"/>
    <w:rsid w:val="00DA61DF"/>
    <w:rsid w:val="00DB1402"/>
    <w:rsid w:val="00DB140C"/>
    <w:rsid w:val="00DB1774"/>
    <w:rsid w:val="00DB5049"/>
    <w:rsid w:val="00DC3B3A"/>
    <w:rsid w:val="00DC4B7A"/>
    <w:rsid w:val="00DC4CBB"/>
    <w:rsid w:val="00DC4FA2"/>
    <w:rsid w:val="00DC5262"/>
    <w:rsid w:val="00DC7119"/>
    <w:rsid w:val="00DC790D"/>
    <w:rsid w:val="00DC7C5F"/>
    <w:rsid w:val="00DD1910"/>
    <w:rsid w:val="00DD1DC8"/>
    <w:rsid w:val="00DD326F"/>
    <w:rsid w:val="00DD54BB"/>
    <w:rsid w:val="00DD5E2B"/>
    <w:rsid w:val="00DD648E"/>
    <w:rsid w:val="00DE0824"/>
    <w:rsid w:val="00DE0C2A"/>
    <w:rsid w:val="00DE0DAE"/>
    <w:rsid w:val="00DE3531"/>
    <w:rsid w:val="00DE3921"/>
    <w:rsid w:val="00DF0200"/>
    <w:rsid w:val="00DF0D96"/>
    <w:rsid w:val="00DF16FA"/>
    <w:rsid w:val="00DF1878"/>
    <w:rsid w:val="00DF1D5F"/>
    <w:rsid w:val="00DF37AB"/>
    <w:rsid w:val="00DF426A"/>
    <w:rsid w:val="00DF443F"/>
    <w:rsid w:val="00DF45CB"/>
    <w:rsid w:val="00DF49D9"/>
    <w:rsid w:val="00DF5330"/>
    <w:rsid w:val="00DF58FC"/>
    <w:rsid w:val="00E018F3"/>
    <w:rsid w:val="00E025C5"/>
    <w:rsid w:val="00E0265E"/>
    <w:rsid w:val="00E03E0D"/>
    <w:rsid w:val="00E04D61"/>
    <w:rsid w:val="00E04F0F"/>
    <w:rsid w:val="00E101CA"/>
    <w:rsid w:val="00E115C6"/>
    <w:rsid w:val="00E11F28"/>
    <w:rsid w:val="00E11FF7"/>
    <w:rsid w:val="00E146C3"/>
    <w:rsid w:val="00E149FD"/>
    <w:rsid w:val="00E177D5"/>
    <w:rsid w:val="00E17A9A"/>
    <w:rsid w:val="00E17EE3"/>
    <w:rsid w:val="00E24B66"/>
    <w:rsid w:val="00E25BE9"/>
    <w:rsid w:val="00E30AB4"/>
    <w:rsid w:val="00E313AD"/>
    <w:rsid w:val="00E32711"/>
    <w:rsid w:val="00E33585"/>
    <w:rsid w:val="00E34683"/>
    <w:rsid w:val="00E4081C"/>
    <w:rsid w:val="00E4122F"/>
    <w:rsid w:val="00E41533"/>
    <w:rsid w:val="00E41E46"/>
    <w:rsid w:val="00E42274"/>
    <w:rsid w:val="00E426B0"/>
    <w:rsid w:val="00E431FC"/>
    <w:rsid w:val="00E43608"/>
    <w:rsid w:val="00E456EE"/>
    <w:rsid w:val="00E45D05"/>
    <w:rsid w:val="00E50022"/>
    <w:rsid w:val="00E51EF3"/>
    <w:rsid w:val="00E546A6"/>
    <w:rsid w:val="00E54FDA"/>
    <w:rsid w:val="00E56CDD"/>
    <w:rsid w:val="00E56E65"/>
    <w:rsid w:val="00E6207A"/>
    <w:rsid w:val="00E62C32"/>
    <w:rsid w:val="00E63071"/>
    <w:rsid w:val="00E648DF"/>
    <w:rsid w:val="00E65AB4"/>
    <w:rsid w:val="00E66112"/>
    <w:rsid w:val="00E66ABF"/>
    <w:rsid w:val="00E703CC"/>
    <w:rsid w:val="00E714B8"/>
    <w:rsid w:val="00E71D6F"/>
    <w:rsid w:val="00E71DB8"/>
    <w:rsid w:val="00E72753"/>
    <w:rsid w:val="00E729AA"/>
    <w:rsid w:val="00E7377C"/>
    <w:rsid w:val="00E7661E"/>
    <w:rsid w:val="00E76A44"/>
    <w:rsid w:val="00E76D46"/>
    <w:rsid w:val="00E7726E"/>
    <w:rsid w:val="00E77CBB"/>
    <w:rsid w:val="00E80AB4"/>
    <w:rsid w:val="00E819F7"/>
    <w:rsid w:val="00E84748"/>
    <w:rsid w:val="00E85010"/>
    <w:rsid w:val="00E867F3"/>
    <w:rsid w:val="00E909AE"/>
    <w:rsid w:val="00E91065"/>
    <w:rsid w:val="00E93ADF"/>
    <w:rsid w:val="00E94AA9"/>
    <w:rsid w:val="00E95050"/>
    <w:rsid w:val="00E95EA1"/>
    <w:rsid w:val="00E97362"/>
    <w:rsid w:val="00EA0AEE"/>
    <w:rsid w:val="00EA194D"/>
    <w:rsid w:val="00EA68AF"/>
    <w:rsid w:val="00EA71C2"/>
    <w:rsid w:val="00EB0599"/>
    <w:rsid w:val="00EB0A5B"/>
    <w:rsid w:val="00EB1942"/>
    <w:rsid w:val="00EB2E67"/>
    <w:rsid w:val="00EC051B"/>
    <w:rsid w:val="00EC26A4"/>
    <w:rsid w:val="00EC4A73"/>
    <w:rsid w:val="00EC5D74"/>
    <w:rsid w:val="00EC6C1D"/>
    <w:rsid w:val="00ED052A"/>
    <w:rsid w:val="00ED0847"/>
    <w:rsid w:val="00ED32F4"/>
    <w:rsid w:val="00ED442F"/>
    <w:rsid w:val="00ED5527"/>
    <w:rsid w:val="00EE0699"/>
    <w:rsid w:val="00EE38AC"/>
    <w:rsid w:val="00EE43E2"/>
    <w:rsid w:val="00EE48C6"/>
    <w:rsid w:val="00EE579A"/>
    <w:rsid w:val="00EE6FB8"/>
    <w:rsid w:val="00EE767E"/>
    <w:rsid w:val="00EF2400"/>
    <w:rsid w:val="00EF24AF"/>
    <w:rsid w:val="00EF5FF9"/>
    <w:rsid w:val="00EF6C22"/>
    <w:rsid w:val="00EF73B4"/>
    <w:rsid w:val="00F006E4"/>
    <w:rsid w:val="00F01854"/>
    <w:rsid w:val="00F03E5B"/>
    <w:rsid w:val="00F04F3D"/>
    <w:rsid w:val="00F05253"/>
    <w:rsid w:val="00F05A9F"/>
    <w:rsid w:val="00F067F3"/>
    <w:rsid w:val="00F078D9"/>
    <w:rsid w:val="00F078E7"/>
    <w:rsid w:val="00F11A7F"/>
    <w:rsid w:val="00F132A4"/>
    <w:rsid w:val="00F158AE"/>
    <w:rsid w:val="00F16F2B"/>
    <w:rsid w:val="00F17020"/>
    <w:rsid w:val="00F22347"/>
    <w:rsid w:val="00F235A8"/>
    <w:rsid w:val="00F26144"/>
    <w:rsid w:val="00F26BB0"/>
    <w:rsid w:val="00F26F88"/>
    <w:rsid w:val="00F30FEA"/>
    <w:rsid w:val="00F31B14"/>
    <w:rsid w:val="00F333B4"/>
    <w:rsid w:val="00F339D1"/>
    <w:rsid w:val="00F33B83"/>
    <w:rsid w:val="00F33D5E"/>
    <w:rsid w:val="00F33F8C"/>
    <w:rsid w:val="00F37B09"/>
    <w:rsid w:val="00F40FCF"/>
    <w:rsid w:val="00F41501"/>
    <w:rsid w:val="00F4665D"/>
    <w:rsid w:val="00F477FF"/>
    <w:rsid w:val="00F50634"/>
    <w:rsid w:val="00F52129"/>
    <w:rsid w:val="00F53D49"/>
    <w:rsid w:val="00F627D8"/>
    <w:rsid w:val="00F63A41"/>
    <w:rsid w:val="00F643A2"/>
    <w:rsid w:val="00F6789C"/>
    <w:rsid w:val="00F70AAB"/>
    <w:rsid w:val="00F7115D"/>
    <w:rsid w:val="00F71A30"/>
    <w:rsid w:val="00F720BD"/>
    <w:rsid w:val="00F74556"/>
    <w:rsid w:val="00F74F13"/>
    <w:rsid w:val="00F753D9"/>
    <w:rsid w:val="00F75858"/>
    <w:rsid w:val="00F84490"/>
    <w:rsid w:val="00F85C0E"/>
    <w:rsid w:val="00F903CA"/>
    <w:rsid w:val="00F91AFD"/>
    <w:rsid w:val="00F92985"/>
    <w:rsid w:val="00F93331"/>
    <w:rsid w:val="00F93534"/>
    <w:rsid w:val="00F936D1"/>
    <w:rsid w:val="00F93A95"/>
    <w:rsid w:val="00F94A65"/>
    <w:rsid w:val="00F94FB6"/>
    <w:rsid w:val="00F96C8B"/>
    <w:rsid w:val="00FA3D76"/>
    <w:rsid w:val="00FA52FF"/>
    <w:rsid w:val="00FA562B"/>
    <w:rsid w:val="00FA5842"/>
    <w:rsid w:val="00FB1338"/>
    <w:rsid w:val="00FB311E"/>
    <w:rsid w:val="00FB50E1"/>
    <w:rsid w:val="00FB545F"/>
    <w:rsid w:val="00FB5E81"/>
    <w:rsid w:val="00FB635F"/>
    <w:rsid w:val="00FC2719"/>
    <w:rsid w:val="00FC2E54"/>
    <w:rsid w:val="00FC3BBB"/>
    <w:rsid w:val="00FC5C3F"/>
    <w:rsid w:val="00FC65E9"/>
    <w:rsid w:val="00FC742C"/>
    <w:rsid w:val="00FD1FFF"/>
    <w:rsid w:val="00FD47F4"/>
    <w:rsid w:val="00FD53FB"/>
    <w:rsid w:val="00FD575E"/>
    <w:rsid w:val="00FE0320"/>
    <w:rsid w:val="00FE10C0"/>
    <w:rsid w:val="00FE1475"/>
    <w:rsid w:val="00FE172E"/>
    <w:rsid w:val="00FE1EAD"/>
    <w:rsid w:val="00FE1F73"/>
    <w:rsid w:val="00FE4227"/>
    <w:rsid w:val="00FE431E"/>
    <w:rsid w:val="00FE485C"/>
    <w:rsid w:val="00FE4BCD"/>
    <w:rsid w:val="00FE538B"/>
    <w:rsid w:val="00FE5CBC"/>
    <w:rsid w:val="00FE771C"/>
    <w:rsid w:val="00FF257A"/>
    <w:rsid w:val="00FF3034"/>
    <w:rsid w:val="00FF57AA"/>
    <w:rsid w:val="00FF79A3"/>
    <w:rsid w:val="00FF7B0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B3D7D2"/>
  <w15:docId w15:val="{ACD34A0F-8EDB-47CC-BD92-D6E96957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1533"/>
    <w:pPr>
      <w:widowControl w:val="0"/>
      <w:suppressAutoHyphens/>
      <w:autoSpaceDN w:val="0"/>
      <w:textAlignment w:val="baseline"/>
    </w:pPr>
    <w:rPr>
      <w:rFonts w:ascii="Times New Roman" w:eastAsia="SimSun" w:hAnsi="Times New Roman" w:cs="Mangal"/>
      <w:kern w:val="3"/>
      <w:sz w:val="24"/>
      <w:szCs w:val="24"/>
      <w:lang w:eastAsia="zh-CN" w:bidi="hi-IN"/>
    </w:rPr>
  </w:style>
  <w:style w:type="paragraph" w:styleId="Ttulo1">
    <w:name w:val="heading 1"/>
    <w:basedOn w:val="Normal"/>
    <w:next w:val="Normal"/>
    <w:link w:val="Ttulo1Char"/>
    <w:uiPriority w:val="9"/>
    <w:qFormat/>
    <w:rsid w:val="004C1C14"/>
    <w:pPr>
      <w:keepNext/>
      <w:widowControl/>
      <w:suppressAutoHyphens w:val="0"/>
      <w:autoSpaceDN/>
      <w:ind w:left="432" w:hanging="432"/>
      <w:jc w:val="center"/>
      <w:textAlignment w:val="auto"/>
      <w:outlineLvl w:val="0"/>
    </w:pPr>
    <w:rPr>
      <w:rFonts w:eastAsia="Times New Roman" w:cs="Times New Roman"/>
      <w:b/>
      <w:kern w:val="0"/>
      <w:szCs w:val="20"/>
      <w:lang w:val="x-none" w:eastAsia="x-none" w:bidi="ar-SA"/>
    </w:rPr>
  </w:style>
  <w:style w:type="paragraph" w:styleId="Ttulo2">
    <w:name w:val="heading 2"/>
    <w:basedOn w:val="Normal"/>
    <w:next w:val="Normal"/>
    <w:link w:val="Ttulo2Char"/>
    <w:uiPriority w:val="9"/>
    <w:qFormat/>
    <w:rsid w:val="004C1C14"/>
    <w:pPr>
      <w:keepNext/>
      <w:widowControl/>
      <w:suppressAutoHyphens w:val="0"/>
      <w:autoSpaceDN/>
      <w:ind w:left="576" w:hanging="576"/>
      <w:jc w:val="center"/>
      <w:textAlignment w:val="auto"/>
      <w:outlineLvl w:val="1"/>
    </w:pPr>
    <w:rPr>
      <w:rFonts w:eastAsia="Times New Roman" w:cs="Times New Roman"/>
      <w:b/>
      <w:kern w:val="0"/>
      <w:sz w:val="22"/>
      <w:szCs w:val="20"/>
      <w:lang w:val="x-none" w:eastAsia="x-none" w:bidi="ar-SA"/>
    </w:rPr>
  </w:style>
  <w:style w:type="paragraph" w:styleId="Ttulo3">
    <w:name w:val="heading 3"/>
    <w:basedOn w:val="Normal"/>
    <w:link w:val="Ttulo3Char"/>
    <w:uiPriority w:val="9"/>
    <w:qFormat/>
    <w:rsid w:val="00671319"/>
    <w:pPr>
      <w:widowControl/>
      <w:suppressAutoHyphens w:val="0"/>
      <w:autoSpaceDN/>
      <w:spacing w:before="100" w:beforeAutospacing="1" w:after="100" w:afterAutospacing="1"/>
      <w:textAlignment w:val="auto"/>
      <w:outlineLvl w:val="2"/>
    </w:pPr>
    <w:rPr>
      <w:rFonts w:eastAsia="Times New Roman" w:cs="Times New Roman"/>
      <w:b/>
      <w:bCs/>
      <w:kern w:val="0"/>
      <w:sz w:val="27"/>
      <w:szCs w:val="27"/>
      <w:lang w:eastAsia="pt-BR" w:bidi="ar-SA"/>
    </w:rPr>
  </w:style>
  <w:style w:type="paragraph" w:styleId="Ttulo4">
    <w:name w:val="heading 4"/>
    <w:basedOn w:val="Normal"/>
    <w:next w:val="Normal"/>
    <w:link w:val="Ttulo4Char"/>
    <w:qFormat/>
    <w:rsid w:val="004C1C14"/>
    <w:pPr>
      <w:keepNext/>
      <w:widowControl/>
      <w:suppressAutoHyphens w:val="0"/>
      <w:autoSpaceDN/>
      <w:ind w:left="864" w:hanging="864"/>
      <w:jc w:val="center"/>
      <w:textAlignment w:val="auto"/>
      <w:outlineLvl w:val="3"/>
    </w:pPr>
    <w:rPr>
      <w:rFonts w:ascii="Bookman Old Style" w:eastAsia="Times New Roman" w:hAnsi="Bookman Old Style" w:cs="Times New Roman"/>
      <w:b/>
      <w:kern w:val="0"/>
      <w:szCs w:val="20"/>
      <w:u w:val="single"/>
      <w:lang w:eastAsia="pt-BR" w:bidi="ar-SA"/>
    </w:rPr>
  </w:style>
  <w:style w:type="paragraph" w:styleId="Ttulo5">
    <w:name w:val="heading 5"/>
    <w:basedOn w:val="Normal"/>
    <w:next w:val="Normal"/>
    <w:link w:val="Ttulo5Char"/>
    <w:qFormat/>
    <w:rsid w:val="004C1C14"/>
    <w:pPr>
      <w:keepNext/>
      <w:widowControl/>
      <w:tabs>
        <w:tab w:val="left" w:pos="0"/>
        <w:tab w:val="left" w:pos="1985"/>
      </w:tabs>
      <w:suppressAutoHyphens w:val="0"/>
      <w:autoSpaceDN/>
      <w:ind w:left="1008" w:hanging="1008"/>
      <w:jc w:val="center"/>
      <w:textAlignment w:val="auto"/>
      <w:outlineLvl w:val="4"/>
    </w:pPr>
    <w:rPr>
      <w:rFonts w:eastAsia="Times New Roman" w:cs="Times New Roman"/>
      <w:kern w:val="0"/>
      <w:sz w:val="28"/>
      <w:lang w:eastAsia="pt-BR" w:bidi="ar-SA"/>
    </w:rPr>
  </w:style>
  <w:style w:type="paragraph" w:styleId="Ttulo6">
    <w:name w:val="heading 6"/>
    <w:basedOn w:val="Normal"/>
    <w:next w:val="Normal"/>
    <w:link w:val="Ttulo6Char"/>
    <w:qFormat/>
    <w:rsid w:val="004C1C14"/>
    <w:pPr>
      <w:keepNext/>
      <w:widowControl/>
      <w:suppressAutoHyphens w:val="0"/>
      <w:autoSpaceDN/>
      <w:ind w:left="1152" w:hanging="1152"/>
      <w:textAlignment w:val="auto"/>
      <w:outlineLvl w:val="5"/>
    </w:pPr>
    <w:rPr>
      <w:rFonts w:eastAsia="Times New Roman" w:cs="Times New Roman"/>
      <w:kern w:val="0"/>
      <w:szCs w:val="20"/>
      <w:lang w:eastAsia="ar-SA" w:bidi="ar-SA"/>
    </w:rPr>
  </w:style>
  <w:style w:type="paragraph" w:styleId="Ttulo7">
    <w:name w:val="heading 7"/>
    <w:basedOn w:val="Normal"/>
    <w:next w:val="Normal"/>
    <w:link w:val="Ttulo7Char"/>
    <w:qFormat/>
    <w:rsid w:val="004C1C14"/>
    <w:pPr>
      <w:keepNext/>
      <w:widowControl/>
      <w:suppressAutoHyphens w:val="0"/>
      <w:autoSpaceDN/>
      <w:ind w:left="1296" w:hanging="1296"/>
      <w:jc w:val="both"/>
      <w:textAlignment w:val="auto"/>
      <w:outlineLvl w:val="6"/>
    </w:pPr>
    <w:rPr>
      <w:rFonts w:ascii="Bookman Old Style" w:eastAsia="Times New Roman" w:hAnsi="Bookman Old Style" w:cs="Times New Roman"/>
      <w:b/>
      <w:kern w:val="0"/>
      <w:szCs w:val="20"/>
      <w:lang w:eastAsia="pt-BR" w:bidi="ar-SA"/>
    </w:rPr>
  </w:style>
  <w:style w:type="paragraph" w:styleId="Ttulo8">
    <w:name w:val="heading 8"/>
    <w:basedOn w:val="Normal"/>
    <w:next w:val="Normal"/>
    <w:link w:val="Ttulo8Char"/>
    <w:semiHidden/>
    <w:unhideWhenUsed/>
    <w:qFormat/>
    <w:rsid w:val="004C1C14"/>
    <w:pPr>
      <w:widowControl/>
      <w:suppressAutoHyphens w:val="0"/>
      <w:autoSpaceDN/>
      <w:spacing w:before="240" w:after="60"/>
      <w:ind w:left="1440" w:hanging="1440"/>
      <w:textAlignment w:val="auto"/>
      <w:outlineLvl w:val="7"/>
    </w:pPr>
    <w:rPr>
      <w:rFonts w:ascii="Calibri" w:eastAsia="Times New Roman" w:hAnsi="Calibri" w:cs="Times New Roman"/>
      <w:i/>
      <w:iCs/>
      <w:kern w:val="0"/>
      <w:lang w:val="x-none" w:eastAsia="x-none" w:bidi="ar-SA"/>
    </w:rPr>
  </w:style>
  <w:style w:type="paragraph" w:styleId="Ttulo9">
    <w:name w:val="heading 9"/>
    <w:basedOn w:val="Normal"/>
    <w:next w:val="Normal"/>
    <w:link w:val="Ttulo9Char"/>
    <w:qFormat/>
    <w:rsid w:val="004C1C14"/>
    <w:pPr>
      <w:keepNext/>
      <w:widowControl/>
      <w:suppressAutoHyphens w:val="0"/>
      <w:autoSpaceDN/>
      <w:ind w:left="1584" w:hanging="1584"/>
      <w:textAlignment w:val="auto"/>
      <w:outlineLvl w:val="8"/>
    </w:pPr>
    <w:rPr>
      <w:rFonts w:eastAsia="Times New Roman" w:cs="Times New Roman"/>
      <w:b/>
      <w:kern w:val="0"/>
      <w:szCs w:val="20"/>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D1232D"/>
    <w:pPr>
      <w:widowControl w:val="0"/>
      <w:suppressAutoHyphens/>
      <w:autoSpaceDN w:val="0"/>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D1232D"/>
    <w:pPr>
      <w:spacing w:after="120"/>
    </w:pPr>
  </w:style>
  <w:style w:type="paragraph" w:customStyle="1" w:styleId="TableContents">
    <w:name w:val="Table Contents"/>
    <w:basedOn w:val="Standard"/>
    <w:rsid w:val="00D1232D"/>
    <w:pPr>
      <w:suppressLineNumbers/>
    </w:pPr>
  </w:style>
  <w:style w:type="paragraph" w:styleId="Cabealho">
    <w:name w:val="header"/>
    <w:basedOn w:val="Standard"/>
    <w:link w:val="CabealhoChar"/>
    <w:uiPriority w:val="99"/>
    <w:rsid w:val="00D1232D"/>
    <w:pPr>
      <w:suppressLineNumbers/>
      <w:tabs>
        <w:tab w:val="center" w:pos="4819"/>
        <w:tab w:val="right" w:pos="9638"/>
      </w:tabs>
    </w:pPr>
  </w:style>
  <w:style w:type="character" w:customStyle="1" w:styleId="CabealhoChar">
    <w:name w:val="Cabeçalho Char"/>
    <w:link w:val="Cabealho"/>
    <w:uiPriority w:val="99"/>
    <w:rsid w:val="00D1232D"/>
    <w:rPr>
      <w:rFonts w:ascii="Times New Roman" w:eastAsia="SimSun" w:hAnsi="Times New Roman" w:cs="Mangal"/>
      <w:kern w:val="3"/>
      <w:sz w:val="24"/>
      <w:szCs w:val="24"/>
      <w:lang w:eastAsia="zh-CN" w:bidi="hi-IN"/>
    </w:rPr>
  </w:style>
  <w:style w:type="paragraph" w:styleId="Rodap">
    <w:name w:val="footer"/>
    <w:basedOn w:val="Standard"/>
    <w:link w:val="RodapChar"/>
    <w:uiPriority w:val="99"/>
    <w:rsid w:val="00D1232D"/>
    <w:pPr>
      <w:suppressLineNumbers/>
      <w:tabs>
        <w:tab w:val="center" w:pos="4819"/>
        <w:tab w:val="right" w:pos="9638"/>
      </w:tabs>
    </w:pPr>
  </w:style>
  <w:style w:type="character" w:customStyle="1" w:styleId="RodapChar">
    <w:name w:val="Rodapé Char"/>
    <w:link w:val="Rodap"/>
    <w:uiPriority w:val="99"/>
    <w:rsid w:val="00D1232D"/>
    <w:rPr>
      <w:rFonts w:ascii="Times New Roman" w:eastAsia="SimSun" w:hAnsi="Times New Roman" w:cs="Mangal"/>
      <w:kern w:val="3"/>
      <w:sz w:val="24"/>
      <w:szCs w:val="24"/>
      <w:lang w:eastAsia="zh-CN" w:bidi="hi-IN"/>
    </w:rPr>
  </w:style>
  <w:style w:type="character" w:styleId="Hyperlink">
    <w:name w:val="Hyperlink"/>
    <w:uiPriority w:val="99"/>
    <w:rsid w:val="00D1232D"/>
    <w:rPr>
      <w:color w:val="0000FF"/>
      <w:u w:val="single"/>
    </w:rPr>
  </w:style>
  <w:style w:type="paragraph" w:styleId="Textodebalo">
    <w:name w:val="Balloon Text"/>
    <w:basedOn w:val="Normal"/>
    <w:link w:val="TextodebaloChar"/>
    <w:uiPriority w:val="99"/>
    <w:semiHidden/>
    <w:unhideWhenUsed/>
    <w:rsid w:val="00D1232D"/>
    <w:rPr>
      <w:rFonts w:ascii="Tahoma" w:hAnsi="Tahoma"/>
      <w:sz w:val="16"/>
      <w:szCs w:val="14"/>
    </w:rPr>
  </w:style>
  <w:style w:type="character" w:customStyle="1" w:styleId="TextodebaloChar">
    <w:name w:val="Texto de balão Char"/>
    <w:link w:val="Textodebalo"/>
    <w:uiPriority w:val="99"/>
    <w:semiHidden/>
    <w:rsid w:val="00D1232D"/>
    <w:rPr>
      <w:rFonts w:ascii="Tahoma" w:eastAsia="SimSun" w:hAnsi="Tahoma" w:cs="Mangal"/>
      <w:kern w:val="3"/>
      <w:sz w:val="16"/>
      <w:szCs w:val="14"/>
      <w:lang w:eastAsia="zh-CN" w:bidi="hi-IN"/>
    </w:rPr>
  </w:style>
  <w:style w:type="paragraph" w:styleId="PargrafodaLista">
    <w:name w:val="List Paragraph"/>
    <w:basedOn w:val="Normal"/>
    <w:uiPriority w:val="34"/>
    <w:qFormat/>
    <w:rsid w:val="00BB236D"/>
    <w:pPr>
      <w:ind w:left="720"/>
      <w:contextualSpacing/>
    </w:pPr>
    <w:rPr>
      <w:szCs w:val="21"/>
    </w:rPr>
  </w:style>
  <w:style w:type="paragraph" w:customStyle="1" w:styleId="Cabealho1">
    <w:name w:val="Cabeçalho1"/>
    <w:basedOn w:val="Normal"/>
    <w:rsid w:val="006804A0"/>
    <w:pPr>
      <w:tabs>
        <w:tab w:val="center" w:pos="4419"/>
        <w:tab w:val="right" w:pos="8838"/>
      </w:tabs>
    </w:pPr>
  </w:style>
  <w:style w:type="character" w:styleId="HiperlinkVisitado">
    <w:name w:val="FollowedHyperlink"/>
    <w:uiPriority w:val="99"/>
    <w:unhideWhenUsed/>
    <w:rsid w:val="00BE2F94"/>
    <w:rPr>
      <w:color w:val="800080"/>
      <w:u w:val="single"/>
    </w:rPr>
  </w:style>
  <w:style w:type="character" w:styleId="Forte">
    <w:name w:val="Strong"/>
    <w:qFormat/>
    <w:rsid w:val="00D56DF4"/>
    <w:rPr>
      <w:b/>
      <w:bCs/>
    </w:rPr>
  </w:style>
  <w:style w:type="character" w:customStyle="1" w:styleId="Ttulo3Char">
    <w:name w:val="Título 3 Char"/>
    <w:basedOn w:val="Fontepargpadro"/>
    <w:link w:val="Ttulo3"/>
    <w:uiPriority w:val="9"/>
    <w:rsid w:val="00671319"/>
    <w:rPr>
      <w:rFonts w:ascii="Times New Roman" w:eastAsia="Times New Roman" w:hAnsi="Times New Roman"/>
      <w:b/>
      <w:bCs/>
      <w:sz w:val="27"/>
      <w:szCs w:val="27"/>
    </w:rPr>
  </w:style>
  <w:style w:type="character" w:customStyle="1" w:styleId="gd">
    <w:name w:val="gd"/>
    <w:basedOn w:val="Fontepargpadro"/>
    <w:rsid w:val="00671319"/>
  </w:style>
  <w:style w:type="character" w:customStyle="1" w:styleId="g3">
    <w:name w:val="g3"/>
    <w:basedOn w:val="Fontepargpadro"/>
    <w:rsid w:val="00671319"/>
  </w:style>
  <w:style w:type="character" w:customStyle="1" w:styleId="hb">
    <w:name w:val="hb"/>
    <w:basedOn w:val="Fontepargpadro"/>
    <w:rsid w:val="00671319"/>
  </w:style>
  <w:style w:type="character" w:customStyle="1" w:styleId="g2">
    <w:name w:val="g2"/>
    <w:basedOn w:val="Fontepargpadro"/>
    <w:rsid w:val="00671319"/>
  </w:style>
  <w:style w:type="character" w:customStyle="1" w:styleId="Ttulo1Char">
    <w:name w:val="Título 1 Char"/>
    <w:basedOn w:val="Fontepargpadro"/>
    <w:link w:val="Ttulo1"/>
    <w:uiPriority w:val="9"/>
    <w:rsid w:val="004C1C14"/>
    <w:rPr>
      <w:rFonts w:ascii="Times New Roman" w:eastAsia="Times New Roman" w:hAnsi="Times New Roman"/>
      <w:b/>
      <w:sz w:val="24"/>
      <w:lang w:val="x-none" w:eastAsia="x-none"/>
    </w:rPr>
  </w:style>
  <w:style w:type="character" w:customStyle="1" w:styleId="Ttulo2Char">
    <w:name w:val="Título 2 Char"/>
    <w:basedOn w:val="Fontepargpadro"/>
    <w:link w:val="Ttulo2"/>
    <w:uiPriority w:val="9"/>
    <w:rsid w:val="004C1C14"/>
    <w:rPr>
      <w:rFonts w:ascii="Times New Roman" w:eastAsia="Times New Roman" w:hAnsi="Times New Roman"/>
      <w:b/>
      <w:sz w:val="22"/>
      <w:lang w:val="x-none" w:eastAsia="x-none"/>
    </w:rPr>
  </w:style>
  <w:style w:type="character" w:customStyle="1" w:styleId="Ttulo4Char">
    <w:name w:val="Título 4 Char"/>
    <w:basedOn w:val="Fontepargpadro"/>
    <w:link w:val="Ttulo4"/>
    <w:rsid w:val="004C1C14"/>
    <w:rPr>
      <w:rFonts w:ascii="Bookman Old Style" w:eastAsia="Times New Roman" w:hAnsi="Bookman Old Style"/>
      <w:b/>
      <w:sz w:val="24"/>
      <w:u w:val="single"/>
    </w:rPr>
  </w:style>
  <w:style w:type="character" w:customStyle="1" w:styleId="Ttulo5Char">
    <w:name w:val="Título 5 Char"/>
    <w:basedOn w:val="Fontepargpadro"/>
    <w:link w:val="Ttulo5"/>
    <w:rsid w:val="004C1C14"/>
    <w:rPr>
      <w:rFonts w:ascii="Times New Roman" w:eastAsia="Times New Roman" w:hAnsi="Times New Roman"/>
      <w:sz w:val="28"/>
      <w:szCs w:val="24"/>
    </w:rPr>
  </w:style>
  <w:style w:type="character" w:customStyle="1" w:styleId="Ttulo6Char">
    <w:name w:val="Título 6 Char"/>
    <w:basedOn w:val="Fontepargpadro"/>
    <w:link w:val="Ttulo6"/>
    <w:rsid w:val="004C1C14"/>
    <w:rPr>
      <w:rFonts w:ascii="Times New Roman" w:eastAsia="Times New Roman" w:hAnsi="Times New Roman"/>
      <w:sz w:val="24"/>
      <w:lang w:eastAsia="ar-SA"/>
    </w:rPr>
  </w:style>
  <w:style w:type="character" w:customStyle="1" w:styleId="Ttulo7Char">
    <w:name w:val="Título 7 Char"/>
    <w:basedOn w:val="Fontepargpadro"/>
    <w:link w:val="Ttulo7"/>
    <w:rsid w:val="004C1C14"/>
    <w:rPr>
      <w:rFonts w:ascii="Bookman Old Style" w:eastAsia="Times New Roman" w:hAnsi="Bookman Old Style"/>
      <w:b/>
      <w:sz w:val="24"/>
    </w:rPr>
  </w:style>
  <w:style w:type="character" w:customStyle="1" w:styleId="Ttulo8Char">
    <w:name w:val="Título 8 Char"/>
    <w:basedOn w:val="Fontepargpadro"/>
    <w:link w:val="Ttulo8"/>
    <w:semiHidden/>
    <w:rsid w:val="004C1C14"/>
    <w:rPr>
      <w:rFonts w:eastAsia="Times New Roman"/>
      <w:i/>
      <w:iCs/>
      <w:sz w:val="24"/>
      <w:szCs w:val="24"/>
      <w:lang w:val="x-none" w:eastAsia="x-none"/>
    </w:rPr>
  </w:style>
  <w:style w:type="character" w:customStyle="1" w:styleId="Ttulo9Char">
    <w:name w:val="Título 9 Char"/>
    <w:basedOn w:val="Fontepargpadro"/>
    <w:link w:val="Ttulo9"/>
    <w:rsid w:val="004C1C14"/>
    <w:rPr>
      <w:rFonts w:ascii="Times New Roman" w:eastAsia="Times New Roman" w:hAnsi="Times New Roman"/>
      <w:b/>
      <w:sz w:val="24"/>
      <w:lang w:eastAsia="ar-SA"/>
    </w:rPr>
  </w:style>
  <w:style w:type="paragraph" w:styleId="Corpodetexto">
    <w:name w:val="Body Text"/>
    <w:basedOn w:val="Normal"/>
    <w:link w:val="CorpodetextoChar"/>
    <w:rsid w:val="004C1C14"/>
    <w:pPr>
      <w:widowControl/>
      <w:suppressAutoHyphens w:val="0"/>
      <w:autoSpaceDN/>
      <w:jc w:val="both"/>
      <w:textAlignment w:val="auto"/>
    </w:pPr>
    <w:rPr>
      <w:rFonts w:eastAsia="Times New Roman" w:cs="Times New Roman"/>
      <w:kern w:val="0"/>
      <w:sz w:val="22"/>
      <w:szCs w:val="20"/>
      <w:lang w:val="x-none" w:eastAsia="x-none" w:bidi="ar-SA"/>
    </w:rPr>
  </w:style>
  <w:style w:type="character" w:customStyle="1" w:styleId="CorpodetextoChar">
    <w:name w:val="Corpo de texto Char"/>
    <w:basedOn w:val="Fontepargpadro"/>
    <w:link w:val="Corpodetexto"/>
    <w:rsid w:val="004C1C14"/>
    <w:rPr>
      <w:rFonts w:ascii="Times New Roman" w:eastAsia="Times New Roman" w:hAnsi="Times New Roman"/>
      <w:sz w:val="22"/>
      <w:lang w:val="x-none" w:eastAsia="x-none"/>
    </w:rPr>
  </w:style>
  <w:style w:type="paragraph" w:customStyle="1" w:styleId="Textopadro">
    <w:name w:val="Texto padrão"/>
    <w:basedOn w:val="Normal"/>
    <w:rsid w:val="004C1C14"/>
    <w:pPr>
      <w:suppressAutoHyphens w:val="0"/>
      <w:autoSpaceDN/>
      <w:textAlignment w:val="auto"/>
    </w:pPr>
    <w:rPr>
      <w:rFonts w:eastAsia="Times New Roman" w:cs="Times New Roman"/>
      <w:snapToGrid w:val="0"/>
      <w:kern w:val="0"/>
      <w:szCs w:val="20"/>
      <w:lang w:val="en-US" w:eastAsia="pt-BR" w:bidi="ar-SA"/>
    </w:rPr>
  </w:style>
  <w:style w:type="paragraph" w:styleId="Textoembloco">
    <w:name w:val="Block Text"/>
    <w:basedOn w:val="Normal"/>
    <w:rsid w:val="004C1C14"/>
    <w:pPr>
      <w:widowControl/>
      <w:tabs>
        <w:tab w:val="left" w:pos="720"/>
      </w:tabs>
      <w:suppressAutoHyphens w:val="0"/>
      <w:autoSpaceDE w:val="0"/>
      <w:adjustRightInd w:val="0"/>
      <w:ind w:left="277" w:right="18"/>
      <w:jc w:val="both"/>
      <w:textAlignment w:val="auto"/>
    </w:pPr>
    <w:rPr>
      <w:rFonts w:ascii="Microsoft Sans Serif" w:eastAsia="Times New Roman" w:hAnsi="Microsoft Sans Serif" w:cs="Times New Roman"/>
      <w:b/>
      <w:bCs/>
      <w:color w:val="000000"/>
      <w:kern w:val="0"/>
      <w:lang w:eastAsia="pt-BR" w:bidi="ar-SA"/>
    </w:rPr>
  </w:style>
  <w:style w:type="paragraph" w:styleId="Sumrio1">
    <w:name w:val="toc 1"/>
    <w:basedOn w:val="Normal"/>
    <w:next w:val="Normal"/>
    <w:autoRedefine/>
    <w:uiPriority w:val="39"/>
    <w:qFormat/>
    <w:rsid w:val="004C1C14"/>
    <w:pPr>
      <w:widowControl/>
      <w:tabs>
        <w:tab w:val="right" w:leader="dot" w:pos="9062"/>
      </w:tabs>
      <w:suppressAutoHyphens w:val="0"/>
      <w:autoSpaceDN/>
      <w:spacing w:line="360" w:lineRule="auto"/>
      <w:ind w:left="426" w:hanging="426"/>
      <w:jc w:val="both"/>
      <w:textAlignment w:val="auto"/>
    </w:pPr>
    <w:rPr>
      <w:rFonts w:ascii="Arial Narrow" w:eastAsia="Times New Roman" w:hAnsi="Arial Narrow" w:cs="Arial"/>
      <w:b/>
      <w:bCs/>
      <w:noProof/>
      <w:kern w:val="0"/>
      <w:lang w:eastAsia="pt-BR" w:bidi="ar-SA"/>
    </w:rPr>
  </w:style>
  <w:style w:type="paragraph" w:styleId="CabealhodoSumrio">
    <w:name w:val="TOC Heading"/>
    <w:basedOn w:val="Ttulo1"/>
    <w:next w:val="Normal"/>
    <w:uiPriority w:val="39"/>
    <w:semiHidden/>
    <w:unhideWhenUsed/>
    <w:qFormat/>
    <w:rsid w:val="004C1C14"/>
    <w:pPr>
      <w:keepLines/>
      <w:spacing w:before="480" w:line="276" w:lineRule="auto"/>
      <w:jc w:val="left"/>
      <w:outlineLvl w:val="9"/>
    </w:pPr>
    <w:rPr>
      <w:rFonts w:ascii="Cambria" w:hAnsi="Cambria"/>
      <w:bCs/>
      <w:color w:val="365F91"/>
      <w:sz w:val="28"/>
      <w:szCs w:val="28"/>
    </w:rPr>
  </w:style>
  <w:style w:type="paragraph" w:styleId="Ttulo">
    <w:name w:val="Title"/>
    <w:basedOn w:val="Normal"/>
    <w:link w:val="TtuloChar"/>
    <w:qFormat/>
    <w:rsid w:val="00C76F7B"/>
    <w:pPr>
      <w:widowControl/>
      <w:suppressAutoHyphens w:val="0"/>
      <w:autoSpaceDN/>
      <w:jc w:val="center"/>
      <w:textAlignment w:val="auto"/>
    </w:pPr>
    <w:rPr>
      <w:rFonts w:eastAsia="Times New Roman" w:cs="Times New Roman"/>
      <w:b/>
      <w:kern w:val="0"/>
      <w:sz w:val="28"/>
      <w:lang w:eastAsia="pt-BR" w:bidi="ar-SA"/>
    </w:rPr>
  </w:style>
  <w:style w:type="character" w:customStyle="1" w:styleId="TtuloChar">
    <w:name w:val="Título Char"/>
    <w:basedOn w:val="Fontepargpadro"/>
    <w:link w:val="Ttulo"/>
    <w:rsid w:val="00C76F7B"/>
    <w:rPr>
      <w:rFonts w:ascii="Times New Roman" w:eastAsia="Times New Roman" w:hAnsi="Times New Roman"/>
      <w:b/>
      <w:sz w:val="28"/>
      <w:szCs w:val="24"/>
    </w:rPr>
  </w:style>
  <w:style w:type="paragraph" w:customStyle="1" w:styleId="WW-Recuodecorpodetexto3">
    <w:name w:val="WW-Recuo de corpo de texto 3"/>
    <w:basedOn w:val="Normal"/>
    <w:rsid w:val="00C76F7B"/>
    <w:pPr>
      <w:widowControl/>
      <w:suppressAutoHyphens w:val="0"/>
      <w:autoSpaceDN/>
      <w:ind w:left="709" w:hanging="709"/>
      <w:jc w:val="both"/>
      <w:textAlignment w:val="auto"/>
    </w:pPr>
    <w:rPr>
      <w:rFonts w:eastAsia="Times New Roman" w:cs="Times New Roman"/>
      <w:kern w:val="0"/>
      <w:szCs w:val="20"/>
      <w:lang w:eastAsia="ar-SA" w:bidi="ar-SA"/>
    </w:rPr>
  </w:style>
  <w:style w:type="paragraph" w:customStyle="1" w:styleId="WW-Corpodetexto3">
    <w:name w:val="WW-Corpo de texto 3"/>
    <w:basedOn w:val="Normal"/>
    <w:rsid w:val="00C76F7B"/>
    <w:pPr>
      <w:widowControl/>
      <w:suppressAutoHyphens w:val="0"/>
      <w:autoSpaceDN/>
      <w:jc w:val="both"/>
      <w:textAlignment w:val="auto"/>
    </w:pPr>
    <w:rPr>
      <w:rFonts w:eastAsia="Times New Roman" w:cs="Times New Roman"/>
      <w:kern w:val="0"/>
      <w:szCs w:val="20"/>
      <w:lang w:eastAsia="ar-SA" w:bidi="ar-SA"/>
    </w:rPr>
  </w:style>
  <w:style w:type="paragraph" w:styleId="Recuodecorpodetexto">
    <w:name w:val="Body Text Indent"/>
    <w:basedOn w:val="Normal"/>
    <w:link w:val="RecuodecorpodetextoChar"/>
    <w:rsid w:val="00C76F7B"/>
    <w:pPr>
      <w:widowControl/>
      <w:numPr>
        <w:ilvl w:val="12"/>
      </w:numPr>
      <w:tabs>
        <w:tab w:val="left" w:pos="2127"/>
      </w:tabs>
      <w:suppressAutoHyphens w:val="0"/>
      <w:autoSpaceDN/>
      <w:jc w:val="both"/>
      <w:textAlignment w:val="auto"/>
    </w:pPr>
    <w:rPr>
      <w:rFonts w:eastAsia="Times New Roman" w:cs="Times New Roman"/>
      <w:kern w:val="0"/>
      <w:sz w:val="22"/>
      <w:szCs w:val="20"/>
      <w:lang w:eastAsia="pt-BR" w:bidi="ar-SA"/>
    </w:rPr>
  </w:style>
  <w:style w:type="character" w:customStyle="1" w:styleId="RecuodecorpodetextoChar">
    <w:name w:val="Recuo de corpo de texto Char"/>
    <w:basedOn w:val="Fontepargpadro"/>
    <w:link w:val="Recuodecorpodetexto"/>
    <w:rsid w:val="00C76F7B"/>
    <w:rPr>
      <w:rFonts w:ascii="Times New Roman" w:eastAsia="Times New Roman" w:hAnsi="Times New Roman"/>
      <w:sz w:val="22"/>
    </w:rPr>
  </w:style>
  <w:style w:type="paragraph" w:styleId="Corpodetexto2">
    <w:name w:val="Body Text 2"/>
    <w:basedOn w:val="Normal"/>
    <w:link w:val="Corpodetexto2Char"/>
    <w:rsid w:val="00C76F7B"/>
    <w:pPr>
      <w:widowControl/>
      <w:suppressAutoHyphens w:val="0"/>
      <w:autoSpaceDN/>
      <w:jc w:val="both"/>
      <w:textAlignment w:val="auto"/>
    </w:pPr>
    <w:rPr>
      <w:rFonts w:eastAsia="Times New Roman" w:cs="Times New Roman"/>
      <w:color w:val="FF0000"/>
      <w:kern w:val="0"/>
      <w:sz w:val="20"/>
      <w:szCs w:val="20"/>
      <w:lang w:val="x-none" w:eastAsia="ar-SA" w:bidi="ar-SA"/>
    </w:rPr>
  </w:style>
  <w:style w:type="character" w:customStyle="1" w:styleId="Corpodetexto2Char">
    <w:name w:val="Corpo de texto 2 Char"/>
    <w:basedOn w:val="Fontepargpadro"/>
    <w:link w:val="Corpodetexto2"/>
    <w:rsid w:val="00C76F7B"/>
    <w:rPr>
      <w:rFonts w:ascii="Times New Roman" w:eastAsia="Times New Roman" w:hAnsi="Times New Roman"/>
      <w:color w:val="FF0000"/>
      <w:lang w:val="x-none" w:eastAsia="ar-SA"/>
    </w:rPr>
  </w:style>
  <w:style w:type="paragraph" w:customStyle="1" w:styleId="WW-Corpodetexto2">
    <w:name w:val="WW-Corpo de texto 2"/>
    <w:basedOn w:val="Normal"/>
    <w:rsid w:val="00C76F7B"/>
    <w:pPr>
      <w:widowControl/>
      <w:suppressAutoHyphens w:val="0"/>
      <w:autoSpaceDN/>
      <w:textAlignment w:val="auto"/>
    </w:pPr>
    <w:rPr>
      <w:rFonts w:eastAsia="Times New Roman" w:cs="Times New Roman"/>
      <w:kern w:val="0"/>
      <w:szCs w:val="20"/>
      <w:lang w:eastAsia="ar-SA" w:bidi="ar-SA"/>
    </w:rPr>
  </w:style>
  <w:style w:type="paragraph" w:styleId="Corpodetexto3">
    <w:name w:val="Body Text 3"/>
    <w:basedOn w:val="Normal"/>
    <w:link w:val="Corpodetexto3Char"/>
    <w:rsid w:val="00C76F7B"/>
    <w:pPr>
      <w:widowControl/>
      <w:suppressAutoHyphens w:val="0"/>
      <w:autoSpaceDN/>
      <w:jc w:val="both"/>
      <w:textAlignment w:val="auto"/>
    </w:pPr>
    <w:rPr>
      <w:rFonts w:eastAsia="Times New Roman" w:cs="Times New Roman"/>
      <w:b/>
      <w:color w:val="FF0000"/>
      <w:kern w:val="0"/>
      <w:sz w:val="20"/>
      <w:szCs w:val="20"/>
      <w:lang w:eastAsia="ar-SA" w:bidi="ar-SA"/>
    </w:rPr>
  </w:style>
  <w:style w:type="character" w:customStyle="1" w:styleId="Corpodetexto3Char">
    <w:name w:val="Corpo de texto 3 Char"/>
    <w:basedOn w:val="Fontepargpadro"/>
    <w:link w:val="Corpodetexto3"/>
    <w:rsid w:val="00C76F7B"/>
    <w:rPr>
      <w:rFonts w:ascii="Times New Roman" w:eastAsia="Times New Roman" w:hAnsi="Times New Roman"/>
      <w:b/>
      <w:color w:val="FF0000"/>
      <w:lang w:eastAsia="ar-SA"/>
    </w:rPr>
  </w:style>
  <w:style w:type="paragraph" w:styleId="Recuodecorpodetexto2">
    <w:name w:val="Body Text Indent 2"/>
    <w:basedOn w:val="Normal"/>
    <w:link w:val="Recuodecorpodetexto2Char"/>
    <w:rsid w:val="00C76F7B"/>
    <w:pPr>
      <w:widowControl/>
      <w:suppressAutoHyphens w:val="0"/>
      <w:autoSpaceDN/>
      <w:ind w:left="1080"/>
      <w:jc w:val="both"/>
      <w:textAlignment w:val="auto"/>
    </w:pPr>
    <w:rPr>
      <w:rFonts w:eastAsia="Times New Roman" w:cs="Times New Roman"/>
      <w:kern w:val="0"/>
      <w:sz w:val="20"/>
      <w:szCs w:val="20"/>
      <w:lang w:eastAsia="ar-SA" w:bidi="ar-SA"/>
    </w:rPr>
  </w:style>
  <w:style w:type="character" w:customStyle="1" w:styleId="Recuodecorpodetexto2Char">
    <w:name w:val="Recuo de corpo de texto 2 Char"/>
    <w:basedOn w:val="Fontepargpadro"/>
    <w:link w:val="Recuodecorpodetexto2"/>
    <w:rsid w:val="00C76F7B"/>
    <w:rPr>
      <w:rFonts w:ascii="Times New Roman" w:eastAsia="Times New Roman" w:hAnsi="Times New Roman"/>
      <w:lang w:eastAsia="ar-SA"/>
    </w:rPr>
  </w:style>
  <w:style w:type="paragraph" w:customStyle="1" w:styleId="Corpo">
    <w:name w:val="Corpo"/>
    <w:rsid w:val="00C76F7B"/>
    <w:rPr>
      <w:rFonts w:ascii="Times New Roman" w:eastAsia="Times New Roman" w:hAnsi="Times New Roman"/>
      <w:color w:val="000000"/>
    </w:rPr>
  </w:style>
  <w:style w:type="paragraph" w:customStyle="1" w:styleId="xl22">
    <w:name w:val="xl22"/>
    <w:basedOn w:val="Normal"/>
    <w:rsid w:val="00C76F7B"/>
    <w:pPr>
      <w:widowControl/>
      <w:suppressAutoHyphens w:val="0"/>
      <w:autoSpaceDN/>
      <w:spacing w:before="280" w:after="280"/>
      <w:textAlignment w:val="auto"/>
    </w:pPr>
    <w:rPr>
      <w:rFonts w:ascii="Arial" w:eastAsia="Arial Unicode MS" w:hAnsi="Arial" w:cs="Arial"/>
      <w:b/>
      <w:bCs/>
      <w:kern w:val="0"/>
      <w:lang w:eastAsia="ar-SA" w:bidi="ar-SA"/>
    </w:rPr>
  </w:style>
  <w:style w:type="paragraph" w:styleId="MapadoDocumento">
    <w:name w:val="Document Map"/>
    <w:basedOn w:val="Normal"/>
    <w:link w:val="MapadoDocumentoChar"/>
    <w:semiHidden/>
    <w:rsid w:val="00C76F7B"/>
    <w:pPr>
      <w:widowControl/>
      <w:shd w:val="clear" w:color="auto" w:fill="000080"/>
      <w:suppressAutoHyphens w:val="0"/>
      <w:autoSpaceDN/>
      <w:textAlignment w:val="auto"/>
    </w:pPr>
    <w:rPr>
      <w:rFonts w:ascii="Tahoma" w:eastAsia="Times New Roman" w:hAnsi="Tahoma" w:cs="Tahoma"/>
      <w:kern w:val="0"/>
      <w:sz w:val="20"/>
      <w:szCs w:val="20"/>
      <w:lang w:eastAsia="pt-BR" w:bidi="ar-SA"/>
    </w:rPr>
  </w:style>
  <w:style w:type="character" w:customStyle="1" w:styleId="MapadoDocumentoChar">
    <w:name w:val="Mapa do Documento Char"/>
    <w:basedOn w:val="Fontepargpadro"/>
    <w:link w:val="MapadoDocumento"/>
    <w:semiHidden/>
    <w:rsid w:val="00C76F7B"/>
    <w:rPr>
      <w:rFonts w:ascii="Tahoma" w:eastAsia="Times New Roman" w:hAnsi="Tahoma" w:cs="Tahoma"/>
      <w:shd w:val="clear" w:color="auto" w:fill="000080"/>
    </w:rPr>
  </w:style>
  <w:style w:type="paragraph" w:customStyle="1" w:styleId="Corpodetexto21">
    <w:name w:val="Corpo de texto 21"/>
    <w:basedOn w:val="Normal"/>
    <w:rsid w:val="00C76F7B"/>
    <w:pPr>
      <w:widowControl/>
      <w:suppressAutoHyphens w:val="0"/>
      <w:autoSpaceDN/>
      <w:spacing w:after="120"/>
      <w:textAlignment w:val="auto"/>
    </w:pPr>
    <w:rPr>
      <w:rFonts w:ascii="Garamond" w:eastAsia="Times New Roman" w:hAnsi="Garamond" w:cs="Times New Roman"/>
      <w:kern w:val="0"/>
      <w:szCs w:val="20"/>
      <w:lang w:bidi="ar-SA"/>
    </w:rPr>
  </w:style>
  <w:style w:type="paragraph" w:customStyle="1" w:styleId="WW-BodyText2">
    <w:name w:val="WW-Body Text 2"/>
    <w:basedOn w:val="Normal"/>
    <w:rsid w:val="00C76F7B"/>
    <w:pPr>
      <w:widowControl/>
      <w:suppressAutoHyphens w:val="0"/>
      <w:autoSpaceDN/>
      <w:jc w:val="both"/>
      <w:textAlignment w:val="auto"/>
    </w:pPr>
    <w:rPr>
      <w:rFonts w:ascii="Garamond" w:eastAsia="Times New Roman" w:hAnsi="Garamond" w:cs="Times New Roman"/>
      <w:kern w:val="0"/>
      <w:szCs w:val="20"/>
      <w:lang w:bidi="ar-SA"/>
    </w:rPr>
  </w:style>
  <w:style w:type="character" w:styleId="Nmerodepgina">
    <w:name w:val="page number"/>
    <w:basedOn w:val="Fontepargpadro"/>
    <w:rsid w:val="00C76F7B"/>
  </w:style>
  <w:style w:type="table" w:styleId="Tabelacomgrade">
    <w:name w:val="Table Grid"/>
    <w:basedOn w:val="Tabelanormal"/>
    <w:uiPriority w:val="59"/>
    <w:rsid w:val="00C76F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1">
    <w:name w:val="Corpo de texto1"/>
    <w:rsid w:val="00C76F7B"/>
    <w:rPr>
      <w:rFonts w:ascii="CG Times" w:eastAsia="Times New Roman" w:hAnsi="CG Times"/>
      <w:color w:val="000000"/>
      <w:sz w:val="24"/>
      <w:lang w:val="en-US"/>
    </w:rPr>
  </w:style>
  <w:style w:type="paragraph" w:styleId="Lista">
    <w:name w:val="List"/>
    <w:basedOn w:val="Normal"/>
    <w:rsid w:val="00C76F7B"/>
    <w:pPr>
      <w:widowControl/>
      <w:numPr>
        <w:ilvl w:val="6"/>
      </w:numPr>
      <w:suppressAutoHyphens w:val="0"/>
      <w:autoSpaceDN/>
      <w:spacing w:after="120"/>
      <w:ind w:left="2138" w:hanging="720"/>
      <w:jc w:val="both"/>
      <w:textAlignment w:val="auto"/>
    </w:pPr>
    <w:rPr>
      <w:rFonts w:ascii="Arial" w:eastAsia="Times New Roman" w:hAnsi="Arial" w:cs="Times New Roman"/>
      <w:kern w:val="0"/>
      <w:sz w:val="22"/>
      <w:szCs w:val="20"/>
      <w:lang w:eastAsia="pt-BR" w:bidi="ar-SA"/>
    </w:rPr>
  </w:style>
  <w:style w:type="paragraph" w:styleId="NormalWeb">
    <w:name w:val="Normal (Web)"/>
    <w:basedOn w:val="Normal"/>
    <w:uiPriority w:val="99"/>
    <w:rsid w:val="00C76F7B"/>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bloco">
    <w:name w:val="bloco"/>
    <w:rsid w:val="00C76F7B"/>
    <w:pPr>
      <w:spacing w:line="240" w:lineRule="exact"/>
      <w:ind w:right="10800"/>
      <w:jc w:val="both"/>
    </w:pPr>
    <w:rPr>
      <w:rFonts w:ascii="Courier" w:eastAsia="Times New Roman" w:hAnsi="Courier"/>
      <w:sz w:val="24"/>
      <w:lang w:val="pt-PT"/>
    </w:rPr>
  </w:style>
  <w:style w:type="paragraph" w:customStyle="1" w:styleId="Default">
    <w:name w:val="Default"/>
    <w:rsid w:val="00C76F7B"/>
    <w:pPr>
      <w:autoSpaceDE w:val="0"/>
      <w:autoSpaceDN w:val="0"/>
      <w:adjustRightInd w:val="0"/>
    </w:pPr>
    <w:rPr>
      <w:rFonts w:ascii="Arial" w:eastAsia="Times New Roman" w:hAnsi="Arial" w:cs="Arial"/>
      <w:color w:val="000000"/>
      <w:sz w:val="24"/>
      <w:szCs w:val="24"/>
    </w:rPr>
  </w:style>
  <w:style w:type="paragraph" w:customStyle="1" w:styleId="Recuodecorpodetexto21">
    <w:name w:val="Recuo de corpo de texto 21"/>
    <w:basedOn w:val="Normal"/>
    <w:rsid w:val="00C76F7B"/>
    <w:pPr>
      <w:widowControl/>
      <w:autoSpaceDN/>
      <w:spacing w:line="360" w:lineRule="auto"/>
      <w:ind w:left="1260"/>
      <w:jc w:val="both"/>
      <w:textAlignment w:val="auto"/>
    </w:pPr>
    <w:rPr>
      <w:rFonts w:ascii="Tahoma" w:eastAsia="Times New Roman" w:hAnsi="Tahoma" w:cs="Tahoma"/>
      <w:b/>
      <w:color w:val="000000"/>
      <w:kern w:val="0"/>
      <w:sz w:val="20"/>
      <w:lang w:eastAsia="ar-SA" w:bidi="ar-SA"/>
    </w:rPr>
  </w:style>
  <w:style w:type="paragraph" w:customStyle="1" w:styleId="Corpodetexto31">
    <w:name w:val="Corpo de texto 31"/>
    <w:basedOn w:val="Normal"/>
    <w:rsid w:val="00C76F7B"/>
    <w:pPr>
      <w:keepNext/>
      <w:widowControl/>
      <w:autoSpaceDN/>
      <w:spacing w:line="360" w:lineRule="auto"/>
      <w:jc w:val="both"/>
      <w:textAlignment w:val="auto"/>
    </w:pPr>
    <w:rPr>
      <w:rFonts w:ascii="Tahoma" w:eastAsia="Times New Roman" w:hAnsi="Tahoma" w:cs="Tahoma"/>
      <w:bCs/>
      <w:color w:val="000000"/>
      <w:kern w:val="0"/>
      <w:sz w:val="20"/>
      <w:lang w:eastAsia="ar-SA" w:bidi="ar-SA"/>
    </w:rPr>
  </w:style>
  <w:style w:type="paragraph" w:customStyle="1" w:styleId="Corpodetexto32">
    <w:name w:val="Corpo de texto 32"/>
    <w:basedOn w:val="Normal"/>
    <w:rsid w:val="00C76F7B"/>
    <w:pPr>
      <w:widowControl/>
      <w:autoSpaceDN/>
      <w:spacing w:after="120"/>
      <w:textAlignment w:val="auto"/>
    </w:pPr>
    <w:rPr>
      <w:rFonts w:ascii="Arial" w:eastAsia="Times New Roman" w:hAnsi="Arial" w:cs="Arial"/>
      <w:color w:val="000000"/>
      <w:kern w:val="0"/>
      <w:sz w:val="16"/>
      <w:szCs w:val="16"/>
      <w:lang w:eastAsia="ar-SA" w:bidi="ar-SA"/>
    </w:rPr>
  </w:style>
  <w:style w:type="character" w:customStyle="1" w:styleId="destaque">
    <w:name w:val="destaque"/>
    <w:rsid w:val="00C76F7B"/>
  </w:style>
  <w:style w:type="character" w:customStyle="1" w:styleId="apple-converted-space">
    <w:name w:val="apple-converted-space"/>
    <w:rsid w:val="00C76F7B"/>
  </w:style>
  <w:style w:type="paragraph" w:customStyle="1" w:styleId="dontsplit">
    <w:name w:val="dontsplit"/>
    <w:basedOn w:val="Normal"/>
    <w:rsid w:val="00C76F7B"/>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WW8Num3z1">
    <w:name w:val="WW8Num3z1"/>
    <w:rsid w:val="00C76F7B"/>
    <w:rPr>
      <w:rFonts w:ascii="Courier New" w:hAnsi="Courier New"/>
    </w:rPr>
  </w:style>
  <w:style w:type="paragraph" w:styleId="Sumrio2">
    <w:name w:val="toc 2"/>
    <w:basedOn w:val="Normal"/>
    <w:next w:val="Normal"/>
    <w:autoRedefine/>
    <w:uiPriority w:val="39"/>
    <w:unhideWhenUsed/>
    <w:qFormat/>
    <w:rsid w:val="00C76F7B"/>
    <w:pPr>
      <w:widowControl/>
      <w:suppressAutoHyphens w:val="0"/>
      <w:autoSpaceDN/>
      <w:spacing w:after="100" w:line="276" w:lineRule="auto"/>
      <w:ind w:left="220"/>
      <w:textAlignment w:val="auto"/>
    </w:pPr>
    <w:rPr>
      <w:rFonts w:ascii="Calibri" w:eastAsia="Times New Roman" w:hAnsi="Calibri" w:cs="Times New Roman"/>
      <w:kern w:val="0"/>
      <w:sz w:val="22"/>
      <w:szCs w:val="22"/>
      <w:lang w:eastAsia="pt-BR" w:bidi="ar-SA"/>
    </w:rPr>
  </w:style>
  <w:style w:type="paragraph" w:styleId="Sumrio3">
    <w:name w:val="toc 3"/>
    <w:basedOn w:val="Normal"/>
    <w:next w:val="Normal"/>
    <w:autoRedefine/>
    <w:uiPriority w:val="39"/>
    <w:unhideWhenUsed/>
    <w:qFormat/>
    <w:rsid w:val="00C76F7B"/>
    <w:pPr>
      <w:widowControl/>
      <w:suppressAutoHyphens w:val="0"/>
      <w:autoSpaceDN/>
      <w:spacing w:after="100" w:line="276" w:lineRule="auto"/>
      <w:ind w:left="440"/>
      <w:textAlignment w:val="auto"/>
    </w:pPr>
    <w:rPr>
      <w:rFonts w:ascii="Calibri" w:eastAsia="Times New Roman" w:hAnsi="Calibri" w:cs="Times New Roman"/>
      <w:kern w:val="0"/>
      <w:sz w:val="22"/>
      <w:szCs w:val="22"/>
      <w:lang w:eastAsia="pt-BR" w:bidi="ar-SA"/>
    </w:rPr>
  </w:style>
  <w:style w:type="paragraph" w:customStyle="1" w:styleId="xmsonormal">
    <w:name w:val="x_msonormal"/>
    <w:basedOn w:val="Normal"/>
    <w:rsid w:val="00C76F7B"/>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Nivel01">
    <w:name w:val="Nivel 01"/>
    <w:basedOn w:val="Ttulo1"/>
    <w:next w:val="Normal"/>
    <w:link w:val="Nivel01Char"/>
    <w:qFormat/>
    <w:rsid w:val="00C76F7B"/>
    <w:pPr>
      <w:keepLines/>
      <w:numPr>
        <w:numId w:val="9"/>
      </w:numPr>
      <w:tabs>
        <w:tab w:val="left" w:pos="567"/>
      </w:tabs>
      <w:spacing w:before="240"/>
      <w:jc w:val="both"/>
    </w:pPr>
    <w:rPr>
      <w:rFonts w:ascii="Ecofont_Spranq_eco_Sans" w:eastAsia="MS Gothic" w:hAnsi="Ecofont_Spranq_eco_Sans"/>
      <w:bCs/>
      <w:color w:val="000000"/>
      <w:sz w:val="20"/>
    </w:rPr>
  </w:style>
  <w:style w:type="character" w:customStyle="1" w:styleId="Nivel01Char">
    <w:name w:val="Nivel 01 Char"/>
    <w:link w:val="Nivel01"/>
    <w:rsid w:val="00C76F7B"/>
    <w:rPr>
      <w:rFonts w:ascii="Ecofont_Spranq_eco_Sans" w:eastAsia="MS Gothic" w:hAnsi="Ecofont_Spranq_eco_Sans"/>
      <w:b/>
      <w:bCs/>
      <w:color w:val="000000"/>
      <w:lang w:val="x-none" w:eastAsia="x-none"/>
    </w:rPr>
  </w:style>
  <w:style w:type="paragraph" w:styleId="Citao">
    <w:name w:val="Quote"/>
    <w:basedOn w:val="Normal"/>
    <w:next w:val="Normal"/>
    <w:link w:val="CitaoChar"/>
    <w:qFormat/>
    <w:rsid w:val="00C76F7B"/>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lang w:val="x-none" w:eastAsia="en-US" w:bidi="ar-SA"/>
    </w:rPr>
  </w:style>
  <w:style w:type="character" w:customStyle="1" w:styleId="CitaoChar">
    <w:name w:val="Citação Char"/>
    <w:basedOn w:val="Fontepargpadro"/>
    <w:link w:val="Citao"/>
    <w:rsid w:val="00C76F7B"/>
    <w:rPr>
      <w:rFonts w:ascii="Arial" w:hAnsi="Arial"/>
      <w:i/>
      <w:iCs/>
      <w:color w:val="000000"/>
      <w:szCs w:val="24"/>
      <w:shd w:val="clear" w:color="auto" w:fill="FFFFCC"/>
      <w:lang w:val="x-none" w:eastAsia="en-US"/>
    </w:rPr>
  </w:style>
  <w:style w:type="paragraph" w:customStyle="1" w:styleId="citao2">
    <w:name w:val="citação 2"/>
    <w:basedOn w:val="Citao"/>
    <w:link w:val="citao2Char"/>
    <w:qFormat/>
    <w:rsid w:val="00C76F7B"/>
    <w:rPr>
      <w:szCs w:val="20"/>
    </w:rPr>
  </w:style>
  <w:style w:type="character" w:customStyle="1" w:styleId="citao2Char">
    <w:name w:val="citação 2 Char"/>
    <w:link w:val="citao2"/>
    <w:rsid w:val="00C76F7B"/>
    <w:rPr>
      <w:rFonts w:ascii="Arial" w:hAnsi="Arial"/>
      <w:i/>
      <w:iCs/>
      <w:color w:val="000000"/>
      <w:shd w:val="clear" w:color="auto" w:fill="FFFFCC"/>
      <w:lang w:val="x-none" w:eastAsia="en-US"/>
    </w:rPr>
  </w:style>
  <w:style w:type="paragraph" w:customStyle="1" w:styleId="PADRO">
    <w:name w:val="PADRÃO"/>
    <w:rsid w:val="00C76F7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Sumrio4">
    <w:name w:val="toc 4"/>
    <w:basedOn w:val="Normal"/>
    <w:next w:val="Normal"/>
    <w:autoRedefine/>
    <w:uiPriority w:val="39"/>
    <w:unhideWhenUsed/>
    <w:rsid w:val="00C76F7B"/>
    <w:pPr>
      <w:widowControl/>
      <w:suppressAutoHyphens w:val="0"/>
      <w:autoSpaceDN/>
      <w:spacing w:after="100" w:line="276" w:lineRule="auto"/>
      <w:ind w:left="660"/>
      <w:textAlignment w:val="auto"/>
    </w:pPr>
    <w:rPr>
      <w:rFonts w:ascii="Calibri" w:eastAsia="Times New Roman" w:hAnsi="Calibri" w:cs="Times New Roman"/>
      <w:kern w:val="0"/>
      <w:sz w:val="22"/>
      <w:szCs w:val="22"/>
      <w:lang w:eastAsia="pt-BR" w:bidi="ar-SA"/>
    </w:rPr>
  </w:style>
  <w:style w:type="paragraph" w:styleId="Sumrio5">
    <w:name w:val="toc 5"/>
    <w:basedOn w:val="Normal"/>
    <w:next w:val="Normal"/>
    <w:autoRedefine/>
    <w:uiPriority w:val="39"/>
    <w:unhideWhenUsed/>
    <w:rsid w:val="00C76F7B"/>
    <w:pPr>
      <w:widowControl/>
      <w:suppressAutoHyphens w:val="0"/>
      <w:autoSpaceDN/>
      <w:spacing w:after="100" w:line="276" w:lineRule="auto"/>
      <w:ind w:left="880"/>
      <w:textAlignment w:val="auto"/>
    </w:pPr>
    <w:rPr>
      <w:rFonts w:ascii="Calibri" w:eastAsia="Times New Roman" w:hAnsi="Calibri" w:cs="Times New Roman"/>
      <w:kern w:val="0"/>
      <w:sz w:val="22"/>
      <w:szCs w:val="22"/>
      <w:lang w:eastAsia="pt-BR" w:bidi="ar-SA"/>
    </w:rPr>
  </w:style>
  <w:style w:type="paragraph" w:styleId="Sumrio6">
    <w:name w:val="toc 6"/>
    <w:basedOn w:val="Normal"/>
    <w:next w:val="Normal"/>
    <w:autoRedefine/>
    <w:uiPriority w:val="39"/>
    <w:unhideWhenUsed/>
    <w:rsid w:val="00C76F7B"/>
    <w:pPr>
      <w:widowControl/>
      <w:suppressAutoHyphens w:val="0"/>
      <w:autoSpaceDN/>
      <w:spacing w:after="100" w:line="276" w:lineRule="auto"/>
      <w:ind w:left="1100"/>
      <w:textAlignment w:val="auto"/>
    </w:pPr>
    <w:rPr>
      <w:rFonts w:ascii="Calibri" w:eastAsia="Times New Roman" w:hAnsi="Calibri" w:cs="Times New Roman"/>
      <w:kern w:val="0"/>
      <w:sz w:val="22"/>
      <w:szCs w:val="22"/>
      <w:lang w:eastAsia="pt-BR" w:bidi="ar-SA"/>
    </w:rPr>
  </w:style>
  <w:style w:type="paragraph" w:styleId="Sumrio7">
    <w:name w:val="toc 7"/>
    <w:basedOn w:val="Normal"/>
    <w:next w:val="Normal"/>
    <w:autoRedefine/>
    <w:uiPriority w:val="39"/>
    <w:unhideWhenUsed/>
    <w:rsid w:val="00C76F7B"/>
    <w:pPr>
      <w:widowControl/>
      <w:suppressAutoHyphens w:val="0"/>
      <w:autoSpaceDN/>
      <w:spacing w:after="100" w:line="276" w:lineRule="auto"/>
      <w:ind w:left="1320"/>
      <w:textAlignment w:val="auto"/>
    </w:pPr>
    <w:rPr>
      <w:rFonts w:ascii="Calibri" w:eastAsia="Times New Roman" w:hAnsi="Calibri" w:cs="Times New Roman"/>
      <w:kern w:val="0"/>
      <w:sz w:val="22"/>
      <w:szCs w:val="22"/>
      <w:lang w:eastAsia="pt-BR" w:bidi="ar-SA"/>
    </w:rPr>
  </w:style>
  <w:style w:type="paragraph" w:styleId="Sumrio8">
    <w:name w:val="toc 8"/>
    <w:basedOn w:val="Normal"/>
    <w:next w:val="Normal"/>
    <w:autoRedefine/>
    <w:uiPriority w:val="39"/>
    <w:unhideWhenUsed/>
    <w:rsid w:val="00C76F7B"/>
    <w:pPr>
      <w:widowControl/>
      <w:suppressAutoHyphens w:val="0"/>
      <w:autoSpaceDN/>
      <w:spacing w:after="100" w:line="276" w:lineRule="auto"/>
      <w:ind w:left="1540"/>
      <w:textAlignment w:val="auto"/>
    </w:pPr>
    <w:rPr>
      <w:rFonts w:ascii="Calibri" w:eastAsia="Times New Roman" w:hAnsi="Calibri" w:cs="Times New Roman"/>
      <w:kern w:val="0"/>
      <w:sz w:val="22"/>
      <w:szCs w:val="22"/>
      <w:lang w:eastAsia="pt-BR" w:bidi="ar-SA"/>
    </w:rPr>
  </w:style>
  <w:style w:type="paragraph" w:styleId="Sumrio9">
    <w:name w:val="toc 9"/>
    <w:basedOn w:val="Normal"/>
    <w:next w:val="Normal"/>
    <w:autoRedefine/>
    <w:uiPriority w:val="39"/>
    <w:unhideWhenUsed/>
    <w:rsid w:val="00C76F7B"/>
    <w:pPr>
      <w:widowControl/>
      <w:suppressAutoHyphens w:val="0"/>
      <w:autoSpaceDN/>
      <w:spacing w:after="100" w:line="276" w:lineRule="auto"/>
      <w:ind w:left="1760"/>
      <w:textAlignment w:val="auto"/>
    </w:pPr>
    <w:rPr>
      <w:rFonts w:ascii="Calibri" w:eastAsia="Times New Roman" w:hAnsi="Calibri" w:cs="Times New Roman"/>
      <w:kern w:val="0"/>
      <w:sz w:val="22"/>
      <w:szCs w:val="22"/>
      <w:lang w:eastAsia="pt-BR" w:bidi="ar-SA"/>
    </w:rPr>
  </w:style>
  <w:style w:type="character" w:styleId="Refdenotaderodap">
    <w:name w:val="footnote reference"/>
    <w:rsid w:val="00C76F7B"/>
    <w:rPr>
      <w:vertAlign w:val="superscript"/>
    </w:rPr>
  </w:style>
  <w:style w:type="paragraph" w:customStyle="1" w:styleId="font5">
    <w:name w:val="font5"/>
    <w:basedOn w:val="Normal"/>
    <w:rsid w:val="00C76F7B"/>
    <w:pPr>
      <w:widowControl/>
      <w:suppressAutoHyphens w:val="0"/>
      <w:autoSpaceDN/>
      <w:spacing w:before="100" w:beforeAutospacing="1" w:after="100" w:afterAutospacing="1"/>
      <w:textAlignment w:val="auto"/>
    </w:pPr>
    <w:rPr>
      <w:rFonts w:ascii="Arial" w:eastAsia="Times New Roman" w:hAnsi="Arial" w:cs="Arial"/>
      <w:b/>
      <w:bCs/>
      <w:color w:val="000000"/>
      <w:kern w:val="0"/>
      <w:sz w:val="16"/>
      <w:szCs w:val="16"/>
      <w:lang w:eastAsia="pt-BR" w:bidi="ar-SA"/>
    </w:rPr>
  </w:style>
  <w:style w:type="paragraph" w:customStyle="1" w:styleId="font6">
    <w:name w:val="font6"/>
    <w:basedOn w:val="Normal"/>
    <w:rsid w:val="00C76F7B"/>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bidi="ar-SA"/>
    </w:rPr>
  </w:style>
  <w:style w:type="paragraph" w:customStyle="1" w:styleId="font7">
    <w:name w:val="font7"/>
    <w:basedOn w:val="Normal"/>
    <w:rsid w:val="00C76F7B"/>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bidi="ar-SA"/>
    </w:rPr>
  </w:style>
  <w:style w:type="paragraph" w:customStyle="1" w:styleId="font8">
    <w:name w:val="font8"/>
    <w:basedOn w:val="Normal"/>
    <w:rsid w:val="00C76F7B"/>
    <w:pPr>
      <w:widowControl/>
      <w:suppressAutoHyphens w:val="0"/>
      <w:autoSpaceDN/>
      <w:spacing w:before="100" w:beforeAutospacing="1" w:after="100" w:afterAutospacing="1"/>
      <w:textAlignment w:val="auto"/>
    </w:pPr>
    <w:rPr>
      <w:rFonts w:ascii="Arial" w:eastAsia="Times New Roman" w:hAnsi="Arial" w:cs="Arial"/>
      <w:b/>
      <w:bCs/>
      <w:color w:val="000000"/>
      <w:kern w:val="0"/>
      <w:sz w:val="16"/>
      <w:szCs w:val="16"/>
      <w:lang w:eastAsia="pt-BR" w:bidi="ar-SA"/>
    </w:rPr>
  </w:style>
  <w:style w:type="paragraph" w:customStyle="1" w:styleId="font9">
    <w:name w:val="font9"/>
    <w:basedOn w:val="Normal"/>
    <w:rsid w:val="00C76F7B"/>
    <w:pPr>
      <w:widowControl/>
      <w:suppressAutoHyphens w:val="0"/>
      <w:autoSpaceDN/>
      <w:spacing w:before="100" w:beforeAutospacing="1" w:after="100" w:afterAutospacing="1"/>
      <w:textAlignment w:val="auto"/>
    </w:pPr>
    <w:rPr>
      <w:rFonts w:ascii="Arial" w:eastAsia="Times New Roman" w:hAnsi="Arial" w:cs="Arial"/>
      <w:kern w:val="0"/>
      <w:sz w:val="16"/>
      <w:szCs w:val="16"/>
      <w:lang w:eastAsia="pt-BR" w:bidi="ar-SA"/>
    </w:rPr>
  </w:style>
  <w:style w:type="paragraph" w:customStyle="1" w:styleId="font10">
    <w:name w:val="font10"/>
    <w:basedOn w:val="Normal"/>
    <w:rsid w:val="00C76F7B"/>
    <w:pPr>
      <w:widowControl/>
      <w:suppressAutoHyphens w:val="0"/>
      <w:autoSpaceDN/>
      <w:spacing w:before="100" w:beforeAutospacing="1" w:after="100" w:afterAutospacing="1"/>
      <w:textAlignment w:val="auto"/>
    </w:pPr>
    <w:rPr>
      <w:rFonts w:ascii="Arial" w:eastAsia="Times New Roman" w:hAnsi="Arial" w:cs="Arial"/>
      <w:b/>
      <w:bCs/>
      <w:kern w:val="0"/>
      <w:sz w:val="16"/>
      <w:szCs w:val="16"/>
      <w:lang w:eastAsia="pt-BR" w:bidi="ar-SA"/>
    </w:rPr>
  </w:style>
  <w:style w:type="paragraph" w:customStyle="1" w:styleId="xl63">
    <w:name w:val="xl63"/>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pt-BR" w:bidi="ar-SA"/>
    </w:rPr>
  </w:style>
  <w:style w:type="paragraph" w:customStyle="1" w:styleId="xl64">
    <w:name w:val="xl64"/>
    <w:basedOn w:val="Normal"/>
    <w:rsid w:val="00C76F7B"/>
    <w:pPr>
      <w:widowControl/>
      <w:suppressAutoHyphens w:val="0"/>
      <w:autoSpaceDN/>
      <w:spacing w:before="100" w:beforeAutospacing="1" w:after="100" w:afterAutospacing="1"/>
      <w:textAlignment w:val="auto"/>
    </w:pPr>
    <w:rPr>
      <w:rFonts w:ascii="Arial" w:eastAsia="Times New Roman" w:hAnsi="Arial" w:cs="Arial"/>
      <w:kern w:val="0"/>
      <w:sz w:val="16"/>
      <w:szCs w:val="16"/>
      <w:lang w:eastAsia="pt-BR" w:bidi="ar-SA"/>
    </w:rPr>
  </w:style>
  <w:style w:type="paragraph" w:customStyle="1" w:styleId="xl65">
    <w:name w:val="xl65"/>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paragraph" w:customStyle="1" w:styleId="xl66">
    <w:name w:val="xl66"/>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pt-BR" w:bidi="ar-SA"/>
    </w:rPr>
  </w:style>
  <w:style w:type="paragraph" w:customStyle="1" w:styleId="xl67">
    <w:name w:val="xl67"/>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paragraph" w:customStyle="1" w:styleId="xl68">
    <w:name w:val="xl68"/>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pt-BR" w:bidi="ar-SA"/>
    </w:rPr>
  </w:style>
  <w:style w:type="paragraph" w:customStyle="1" w:styleId="xl69">
    <w:name w:val="xl69"/>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paragraph" w:customStyle="1" w:styleId="xl70">
    <w:name w:val="xl70"/>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eastAsia="pt-BR" w:bidi="ar-SA"/>
    </w:rPr>
  </w:style>
  <w:style w:type="paragraph" w:customStyle="1" w:styleId="xl71">
    <w:name w:val="xl71"/>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6"/>
      <w:szCs w:val="16"/>
      <w:lang w:eastAsia="pt-BR" w:bidi="ar-SA"/>
    </w:rPr>
  </w:style>
  <w:style w:type="paragraph" w:customStyle="1" w:styleId="xl72">
    <w:name w:val="xl72"/>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6"/>
      <w:szCs w:val="16"/>
      <w:lang w:eastAsia="pt-BR" w:bidi="ar-SA"/>
    </w:rPr>
  </w:style>
  <w:style w:type="paragraph" w:customStyle="1" w:styleId="xl73">
    <w:name w:val="xl73"/>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kern w:val="0"/>
      <w:sz w:val="16"/>
      <w:szCs w:val="16"/>
      <w:lang w:eastAsia="pt-BR" w:bidi="ar-SA"/>
    </w:rPr>
  </w:style>
  <w:style w:type="paragraph" w:customStyle="1" w:styleId="xl74">
    <w:name w:val="xl74"/>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pt-BR" w:bidi="ar-SA"/>
    </w:rPr>
  </w:style>
  <w:style w:type="paragraph" w:customStyle="1" w:styleId="xl75">
    <w:name w:val="xl75"/>
    <w:basedOn w:val="Normal"/>
    <w:rsid w:val="00C76F7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paragraph" w:customStyle="1" w:styleId="xl76">
    <w:name w:val="xl76"/>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pt-BR" w:bidi="ar-SA"/>
    </w:rPr>
  </w:style>
  <w:style w:type="paragraph" w:customStyle="1" w:styleId="xl77">
    <w:name w:val="xl77"/>
    <w:basedOn w:val="Normal"/>
    <w:rsid w:val="00C76F7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pt-BR" w:bidi="ar-SA"/>
    </w:rPr>
  </w:style>
  <w:style w:type="paragraph" w:customStyle="1" w:styleId="xl78">
    <w:name w:val="xl78"/>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6"/>
      <w:szCs w:val="16"/>
      <w:lang w:eastAsia="pt-BR" w:bidi="ar-SA"/>
    </w:rPr>
  </w:style>
  <w:style w:type="paragraph" w:customStyle="1" w:styleId="xl79">
    <w:name w:val="xl79"/>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6"/>
      <w:szCs w:val="16"/>
      <w:lang w:eastAsia="pt-BR" w:bidi="ar-SA"/>
    </w:rPr>
  </w:style>
  <w:style w:type="paragraph" w:customStyle="1" w:styleId="xl80">
    <w:name w:val="xl80"/>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bidi="ar-SA"/>
    </w:rPr>
  </w:style>
  <w:style w:type="paragraph" w:customStyle="1" w:styleId="xl81">
    <w:name w:val="xl81"/>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b/>
      <w:bCs/>
      <w:kern w:val="0"/>
      <w:sz w:val="16"/>
      <w:szCs w:val="16"/>
      <w:lang w:eastAsia="pt-BR" w:bidi="ar-SA"/>
    </w:rPr>
  </w:style>
  <w:style w:type="paragraph" w:customStyle="1" w:styleId="xl82">
    <w:name w:val="xl82"/>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6"/>
      <w:szCs w:val="16"/>
      <w:lang w:eastAsia="pt-BR" w:bidi="ar-SA"/>
    </w:rPr>
  </w:style>
  <w:style w:type="paragraph" w:customStyle="1" w:styleId="xl83">
    <w:name w:val="xl83"/>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6"/>
      <w:szCs w:val="16"/>
      <w:lang w:eastAsia="pt-BR" w:bidi="ar-SA"/>
    </w:rPr>
  </w:style>
  <w:style w:type="paragraph" w:customStyle="1" w:styleId="xl84">
    <w:name w:val="xl84"/>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FF0000"/>
      <w:kern w:val="0"/>
      <w:sz w:val="16"/>
      <w:szCs w:val="16"/>
      <w:lang w:eastAsia="pt-BR" w:bidi="ar-SA"/>
    </w:rPr>
  </w:style>
  <w:style w:type="paragraph" w:customStyle="1" w:styleId="xl85">
    <w:name w:val="xl85"/>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pt-BR" w:bidi="ar-SA"/>
    </w:rPr>
  </w:style>
  <w:style w:type="paragraph" w:customStyle="1" w:styleId="xl86">
    <w:name w:val="xl86"/>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paragraph" w:customStyle="1" w:styleId="xl87">
    <w:name w:val="xl87"/>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bidi="ar-SA"/>
    </w:rPr>
  </w:style>
  <w:style w:type="paragraph" w:customStyle="1" w:styleId="xl88">
    <w:name w:val="xl88"/>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pt-BR" w:bidi="ar-SA"/>
    </w:rPr>
  </w:style>
  <w:style w:type="paragraph" w:customStyle="1" w:styleId="xl89">
    <w:name w:val="xl89"/>
    <w:basedOn w:val="Normal"/>
    <w:rsid w:val="00C76F7B"/>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paragraph" w:customStyle="1" w:styleId="xl90">
    <w:name w:val="xl90"/>
    <w:basedOn w:val="Normal"/>
    <w:rsid w:val="00C76F7B"/>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paragraph" w:customStyle="1" w:styleId="xl91">
    <w:name w:val="xl91"/>
    <w:basedOn w:val="Normal"/>
    <w:rsid w:val="00C76F7B"/>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paragraph" w:customStyle="1" w:styleId="xl92">
    <w:name w:val="xl92"/>
    <w:basedOn w:val="Normal"/>
    <w:rsid w:val="00C76F7B"/>
    <w:pPr>
      <w:widowControl/>
      <w:pBdr>
        <w:top w:val="single" w:sz="4" w:space="0" w:color="auto"/>
        <w:left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paragraph" w:customStyle="1" w:styleId="xl93">
    <w:name w:val="xl93"/>
    <w:basedOn w:val="Normal"/>
    <w:rsid w:val="00C76F7B"/>
    <w:pPr>
      <w:widowControl/>
      <w:pBdr>
        <w:top w:val="single" w:sz="4" w:space="0" w:color="auto"/>
        <w:left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numbering" w:customStyle="1" w:styleId="Estilo1">
    <w:name w:val="Estilo1"/>
    <w:uiPriority w:val="99"/>
    <w:rsid w:val="00C76F7B"/>
    <w:pPr>
      <w:numPr>
        <w:numId w:val="10"/>
      </w:numPr>
    </w:pPr>
  </w:style>
  <w:style w:type="paragraph" w:customStyle="1" w:styleId="xl94">
    <w:name w:val="xl94"/>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lang w:eastAsia="pt-BR" w:bidi="ar-SA"/>
    </w:rPr>
  </w:style>
  <w:style w:type="paragraph" w:customStyle="1" w:styleId="xl95">
    <w:name w:val="xl95"/>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b/>
      <w:bCs/>
      <w:kern w:val="0"/>
      <w:lang w:eastAsia="pt-BR" w:bidi="ar-SA"/>
    </w:rPr>
  </w:style>
  <w:style w:type="paragraph" w:customStyle="1" w:styleId="xl96">
    <w:name w:val="xl96"/>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eastAsia="Times New Roman" w:cs="Times New Roman"/>
      <w:kern w:val="0"/>
      <w:lang w:eastAsia="pt-BR" w:bidi="ar-SA"/>
    </w:rPr>
  </w:style>
  <w:style w:type="paragraph" w:customStyle="1" w:styleId="xl97">
    <w:name w:val="xl97"/>
    <w:basedOn w:val="Normal"/>
    <w:rsid w:val="00C76F7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eastAsia="Times New Roman" w:cs="Times New Roman"/>
      <w:kern w:val="0"/>
      <w:lang w:eastAsia="pt-BR" w:bidi="ar-SA"/>
    </w:rPr>
  </w:style>
  <w:style w:type="paragraph" w:customStyle="1" w:styleId="font1">
    <w:name w:val="font1"/>
    <w:basedOn w:val="Normal"/>
    <w:rsid w:val="00C76F7B"/>
    <w:pPr>
      <w:widowControl/>
      <w:suppressAutoHyphens w:val="0"/>
      <w:autoSpaceDN/>
      <w:spacing w:before="100" w:beforeAutospacing="1" w:after="100" w:afterAutospacing="1"/>
      <w:textAlignment w:val="auto"/>
    </w:pPr>
    <w:rPr>
      <w:rFonts w:ascii="Calibri" w:eastAsia="Times New Roman" w:hAnsi="Calibri" w:cs="Calibri"/>
      <w:color w:val="000000"/>
      <w:kern w:val="0"/>
      <w:sz w:val="22"/>
      <w:szCs w:val="22"/>
      <w:lang w:eastAsia="pt-BR" w:bidi="ar-SA"/>
    </w:rPr>
  </w:style>
  <w:style w:type="paragraph" w:customStyle="1" w:styleId="xl98">
    <w:name w:val="xl98"/>
    <w:basedOn w:val="Normal"/>
    <w:rsid w:val="00C76F7B"/>
    <w:pPr>
      <w:widowControl/>
      <w:pBdr>
        <w:left w:val="single" w:sz="8" w:space="0" w:color="auto"/>
        <w:bottom w:val="single" w:sz="8" w:space="0" w:color="auto"/>
        <w:right w:val="single" w:sz="8"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99">
    <w:name w:val="xl99"/>
    <w:basedOn w:val="Normal"/>
    <w:rsid w:val="00C76F7B"/>
    <w:pPr>
      <w:widowControl/>
      <w:pBdr>
        <w:bottom w:val="single" w:sz="8" w:space="0" w:color="auto"/>
        <w:right w:val="single" w:sz="8" w:space="0" w:color="auto"/>
      </w:pBdr>
      <w:shd w:val="clear" w:color="000000" w:fill="FFFF00"/>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pt-BR" w:bidi="ar-SA"/>
    </w:rPr>
  </w:style>
  <w:style w:type="paragraph" w:customStyle="1" w:styleId="xl100">
    <w:name w:val="xl100"/>
    <w:basedOn w:val="Normal"/>
    <w:rsid w:val="00C76F7B"/>
    <w:pPr>
      <w:widowControl/>
      <w:pBdr>
        <w:bottom w:val="single" w:sz="8" w:space="0" w:color="auto"/>
        <w:right w:val="single" w:sz="8"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01">
    <w:name w:val="xl101"/>
    <w:basedOn w:val="Normal"/>
    <w:rsid w:val="00C76F7B"/>
    <w:pPr>
      <w:widowControl/>
      <w:pBdr>
        <w:bottom w:val="single" w:sz="8" w:space="0" w:color="auto"/>
        <w:right w:val="single" w:sz="8"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02">
    <w:name w:val="xl102"/>
    <w:basedOn w:val="Normal"/>
    <w:rsid w:val="00C76F7B"/>
    <w:pPr>
      <w:widowControl/>
      <w:shd w:val="clear" w:color="000000" w:fill="FFFF00"/>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103">
    <w:name w:val="xl103"/>
    <w:basedOn w:val="Normal"/>
    <w:rsid w:val="00C76F7B"/>
    <w:pPr>
      <w:widowControl/>
      <w:shd w:val="clear" w:color="000000" w:fill="FFFF00"/>
      <w:suppressAutoHyphens w:val="0"/>
      <w:autoSpaceDN/>
      <w:spacing w:before="100" w:beforeAutospacing="1" w:after="100" w:afterAutospacing="1"/>
      <w:textAlignment w:val="auto"/>
    </w:pPr>
    <w:rPr>
      <w:rFonts w:eastAsia="Times New Roman" w:cs="Times New Roman"/>
      <w:kern w:val="0"/>
      <w:sz w:val="36"/>
      <w:szCs w:val="36"/>
      <w:lang w:eastAsia="pt-BR" w:bidi="ar-SA"/>
    </w:rPr>
  </w:style>
  <w:style w:type="paragraph" w:customStyle="1" w:styleId="xl104">
    <w:name w:val="xl104"/>
    <w:basedOn w:val="Normal"/>
    <w:rsid w:val="00C76F7B"/>
    <w:pPr>
      <w:widowControl/>
      <w:pBdr>
        <w:bottom w:val="single" w:sz="8" w:space="0" w:color="auto"/>
        <w:right w:val="single" w:sz="8" w:space="0" w:color="auto"/>
      </w:pBdr>
      <w:shd w:val="clear" w:color="000000" w:fill="FFFF00"/>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pt-BR" w:bidi="ar-SA"/>
    </w:rPr>
  </w:style>
  <w:style w:type="paragraph" w:customStyle="1" w:styleId="xl105">
    <w:name w:val="xl105"/>
    <w:basedOn w:val="Normal"/>
    <w:rsid w:val="00C76F7B"/>
    <w:pPr>
      <w:widowControl/>
      <w:pBdr>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06">
    <w:name w:val="xl106"/>
    <w:basedOn w:val="Normal"/>
    <w:rsid w:val="00C76F7B"/>
    <w:pPr>
      <w:widowControl/>
      <w:pBdr>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07">
    <w:name w:val="xl107"/>
    <w:basedOn w:val="Normal"/>
    <w:rsid w:val="00C76F7B"/>
    <w:pPr>
      <w:widowControl/>
      <w:pBdr>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08">
    <w:name w:val="xl108"/>
    <w:basedOn w:val="Normal"/>
    <w:rsid w:val="00C76F7B"/>
    <w:pPr>
      <w:widowControl/>
      <w:pBdr>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09">
    <w:name w:val="xl109"/>
    <w:basedOn w:val="Normal"/>
    <w:rsid w:val="00C76F7B"/>
    <w:pPr>
      <w:widowControl/>
      <w:pBdr>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10">
    <w:name w:val="xl110"/>
    <w:basedOn w:val="Normal"/>
    <w:rsid w:val="00C76F7B"/>
    <w:pPr>
      <w:widowControl/>
      <w:pBdr>
        <w:top w:val="single" w:sz="4" w:space="0" w:color="auto"/>
        <w:left w:val="single" w:sz="4" w:space="0" w:color="auto"/>
        <w:bottom w:val="single" w:sz="4" w:space="0" w:color="auto"/>
        <w:right w:val="single" w:sz="4" w:space="0" w:color="auto"/>
      </w:pBdr>
      <w:shd w:val="clear" w:color="000000" w:fill="D8D8D8"/>
      <w:suppressAutoHyphens w:val="0"/>
      <w:autoSpaceDN/>
      <w:spacing w:before="100" w:beforeAutospacing="1" w:after="100" w:afterAutospacing="1"/>
      <w:jc w:val="center"/>
      <w:textAlignment w:val="center"/>
    </w:pPr>
    <w:rPr>
      <w:rFonts w:eastAsia="Times New Roman" w:cs="Times New Roman"/>
      <w:kern w:val="0"/>
      <w:lang w:eastAsia="pt-BR" w:bidi="ar-SA"/>
    </w:rPr>
  </w:style>
  <w:style w:type="paragraph" w:customStyle="1" w:styleId="xl111">
    <w:name w:val="xl111"/>
    <w:basedOn w:val="Normal"/>
    <w:rsid w:val="00C76F7B"/>
    <w:pPr>
      <w:widowControl/>
      <w:pBdr>
        <w:top w:val="single" w:sz="4" w:space="0" w:color="auto"/>
        <w:left w:val="single" w:sz="4" w:space="0" w:color="auto"/>
        <w:bottom w:val="single" w:sz="4" w:space="0" w:color="auto"/>
        <w:right w:val="single" w:sz="4" w:space="0" w:color="auto"/>
      </w:pBdr>
      <w:shd w:val="clear" w:color="000000" w:fill="D8D8D8"/>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112">
    <w:name w:val="xl112"/>
    <w:basedOn w:val="Normal"/>
    <w:rsid w:val="00C76F7B"/>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13">
    <w:name w:val="xl113"/>
    <w:basedOn w:val="Normal"/>
    <w:rsid w:val="00C76F7B"/>
    <w:pPr>
      <w:widowControl/>
      <w:pBdr>
        <w:top w:val="single" w:sz="8" w:space="0" w:color="auto"/>
        <w:bottom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pt-BR" w:bidi="ar-SA"/>
    </w:rPr>
  </w:style>
  <w:style w:type="paragraph" w:customStyle="1" w:styleId="xl114">
    <w:name w:val="xl114"/>
    <w:basedOn w:val="Normal"/>
    <w:rsid w:val="00C76F7B"/>
    <w:pPr>
      <w:widowControl/>
      <w:pBdr>
        <w:bottom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15">
    <w:name w:val="xl115"/>
    <w:basedOn w:val="Normal"/>
    <w:rsid w:val="00C76F7B"/>
    <w:pPr>
      <w:widowControl/>
      <w:pBdr>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16">
    <w:name w:val="xl116"/>
    <w:basedOn w:val="Normal"/>
    <w:rsid w:val="00C76F7B"/>
    <w:pPr>
      <w:widowControl/>
      <w:pBdr>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17">
    <w:name w:val="xl117"/>
    <w:basedOn w:val="Normal"/>
    <w:rsid w:val="00C76F7B"/>
    <w:pPr>
      <w:widowControl/>
      <w:pBdr>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lang w:eastAsia="pt-BR" w:bidi="ar-SA"/>
    </w:rPr>
  </w:style>
  <w:style w:type="paragraph" w:customStyle="1" w:styleId="xl118">
    <w:name w:val="xl118"/>
    <w:basedOn w:val="Normal"/>
    <w:rsid w:val="00C76F7B"/>
    <w:pPr>
      <w:widowControl/>
      <w:pBdr>
        <w:bottom w:val="single" w:sz="8"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19">
    <w:name w:val="xl119"/>
    <w:basedOn w:val="Normal"/>
    <w:rsid w:val="00C76F7B"/>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120">
    <w:name w:val="xl120"/>
    <w:basedOn w:val="Normal"/>
    <w:rsid w:val="00C76F7B"/>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121">
    <w:name w:val="xl121"/>
    <w:basedOn w:val="Normal"/>
    <w:rsid w:val="00C76F7B"/>
    <w:pPr>
      <w:widowControl/>
      <w:pBdr>
        <w:top w:val="single" w:sz="4" w:space="0" w:color="auto"/>
        <w:left w:val="single" w:sz="4" w:space="0" w:color="auto"/>
        <w:bottom w:val="single" w:sz="4" w:space="0" w:color="auto"/>
        <w:right w:val="single" w:sz="4" w:space="0" w:color="auto"/>
      </w:pBdr>
      <w:shd w:val="clear" w:color="000000" w:fill="F2DDDC"/>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122">
    <w:name w:val="xl122"/>
    <w:basedOn w:val="Normal"/>
    <w:rsid w:val="00C76F7B"/>
    <w:pPr>
      <w:widowControl/>
      <w:pBdr>
        <w:top w:val="single" w:sz="4" w:space="0" w:color="auto"/>
        <w:left w:val="single" w:sz="4" w:space="0" w:color="auto"/>
        <w:bottom w:val="single" w:sz="4" w:space="0" w:color="auto"/>
        <w:right w:val="single" w:sz="4" w:space="0" w:color="auto"/>
      </w:pBdr>
      <w:shd w:val="clear" w:color="000000" w:fill="F2DDD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pt-BR" w:bidi="ar-SA"/>
    </w:rPr>
  </w:style>
  <w:style w:type="paragraph" w:customStyle="1" w:styleId="xl123">
    <w:name w:val="xl123"/>
    <w:basedOn w:val="Normal"/>
    <w:rsid w:val="00C76F7B"/>
    <w:pPr>
      <w:widowControl/>
      <w:pBdr>
        <w:top w:val="single" w:sz="4" w:space="0" w:color="auto"/>
        <w:left w:val="single" w:sz="4" w:space="0" w:color="auto"/>
        <w:bottom w:val="single" w:sz="4" w:space="0" w:color="auto"/>
        <w:right w:val="single" w:sz="4" w:space="0" w:color="auto"/>
      </w:pBdr>
      <w:shd w:val="clear" w:color="000000" w:fill="F2DDD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24">
    <w:name w:val="xl124"/>
    <w:basedOn w:val="Normal"/>
    <w:rsid w:val="00C76F7B"/>
    <w:pPr>
      <w:widowControl/>
      <w:pBdr>
        <w:top w:val="single" w:sz="4" w:space="0" w:color="auto"/>
        <w:left w:val="single" w:sz="4" w:space="0" w:color="auto"/>
        <w:bottom w:val="single" w:sz="4" w:space="0" w:color="auto"/>
        <w:right w:val="single" w:sz="4" w:space="0" w:color="auto"/>
      </w:pBdr>
      <w:shd w:val="clear" w:color="000000" w:fill="F2DDD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25">
    <w:name w:val="xl125"/>
    <w:basedOn w:val="Normal"/>
    <w:rsid w:val="00C76F7B"/>
    <w:pPr>
      <w:widowControl/>
      <w:pBdr>
        <w:top w:val="single" w:sz="4" w:space="0" w:color="auto"/>
        <w:left w:val="single" w:sz="4" w:space="0" w:color="auto"/>
        <w:bottom w:val="single" w:sz="4" w:space="0" w:color="auto"/>
        <w:right w:val="single" w:sz="4" w:space="0" w:color="auto"/>
      </w:pBdr>
      <w:shd w:val="clear" w:color="000000" w:fill="F2DDD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lang w:eastAsia="pt-BR" w:bidi="ar-SA"/>
    </w:rPr>
  </w:style>
  <w:style w:type="paragraph" w:customStyle="1" w:styleId="xl126">
    <w:name w:val="xl126"/>
    <w:basedOn w:val="Normal"/>
    <w:rsid w:val="00C76F7B"/>
    <w:pPr>
      <w:widowControl/>
      <w:pBdr>
        <w:top w:val="single" w:sz="4" w:space="0" w:color="auto"/>
        <w:left w:val="single" w:sz="4" w:space="0" w:color="auto"/>
        <w:bottom w:val="single" w:sz="4" w:space="0" w:color="auto"/>
        <w:right w:val="single" w:sz="4" w:space="0" w:color="auto"/>
      </w:pBdr>
      <w:shd w:val="clear" w:color="000000" w:fill="F2DDDC"/>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127">
    <w:name w:val="xl127"/>
    <w:basedOn w:val="Normal"/>
    <w:rsid w:val="00C76F7B"/>
    <w:pPr>
      <w:widowControl/>
      <w:suppressAutoHyphens w:val="0"/>
      <w:autoSpaceDN/>
      <w:spacing w:before="100" w:beforeAutospacing="1" w:after="100" w:afterAutospacing="1"/>
      <w:textAlignment w:val="auto"/>
    </w:pPr>
    <w:rPr>
      <w:rFonts w:eastAsia="Times New Roman" w:cs="Times New Roman"/>
      <w:kern w:val="0"/>
      <w:sz w:val="18"/>
      <w:szCs w:val="18"/>
      <w:lang w:eastAsia="pt-BR" w:bidi="ar-SA"/>
    </w:rPr>
  </w:style>
  <w:style w:type="paragraph" w:customStyle="1" w:styleId="xl128">
    <w:name w:val="xl128"/>
    <w:basedOn w:val="Normal"/>
    <w:rsid w:val="00C76F7B"/>
    <w:pPr>
      <w:widowControl/>
      <w:pBdr>
        <w:top w:val="single" w:sz="8" w:space="0" w:color="auto"/>
        <w:left w:val="single" w:sz="8"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b/>
      <w:bCs/>
      <w:color w:val="000000"/>
      <w:kern w:val="0"/>
      <w:sz w:val="18"/>
      <w:szCs w:val="18"/>
      <w:lang w:eastAsia="pt-BR" w:bidi="ar-SA"/>
    </w:rPr>
  </w:style>
  <w:style w:type="paragraph" w:customStyle="1" w:styleId="xl129">
    <w:name w:val="xl129"/>
    <w:basedOn w:val="Normal"/>
    <w:rsid w:val="00C76F7B"/>
    <w:pPr>
      <w:widowControl/>
      <w:pBdr>
        <w:bottom w:val="single" w:sz="8" w:space="0" w:color="auto"/>
        <w:right w:val="single" w:sz="8" w:space="0" w:color="auto"/>
      </w:pBdr>
      <w:suppressAutoHyphens w:val="0"/>
      <w:autoSpaceDN/>
      <w:spacing w:before="100" w:beforeAutospacing="1" w:after="100" w:afterAutospacing="1"/>
      <w:jc w:val="both"/>
      <w:textAlignment w:val="center"/>
    </w:pPr>
    <w:rPr>
      <w:rFonts w:eastAsia="Times New Roman" w:cs="Times New Roman"/>
      <w:color w:val="000000"/>
      <w:kern w:val="0"/>
      <w:sz w:val="18"/>
      <w:szCs w:val="18"/>
      <w:lang w:eastAsia="pt-BR" w:bidi="ar-SA"/>
    </w:rPr>
  </w:style>
  <w:style w:type="paragraph" w:customStyle="1" w:styleId="xl130">
    <w:name w:val="xl130"/>
    <w:basedOn w:val="Normal"/>
    <w:rsid w:val="00C76F7B"/>
    <w:pPr>
      <w:widowControl/>
      <w:pBdr>
        <w:bottom w:val="single" w:sz="8" w:space="0" w:color="auto"/>
        <w:right w:val="single" w:sz="8" w:space="0" w:color="auto"/>
      </w:pBdr>
      <w:suppressAutoHyphens w:val="0"/>
      <w:autoSpaceDN/>
      <w:spacing w:before="100" w:beforeAutospacing="1" w:after="100" w:afterAutospacing="1"/>
      <w:jc w:val="both"/>
      <w:textAlignment w:val="center"/>
    </w:pPr>
    <w:rPr>
      <w:rFonts w:eastAsia="Times New Roman" w:cs="Times New Roman"/>
      <w:b/>
      <w:bCs/>
      <w:color w:val="000000"/>
      <w:kern w:val="0"/>
      <w:sz w:val="18"/>
      <w:szCs w:val="18"/>
      <w:lang w:eastAsia="pt-BR" w:bidi="ar-SA"/>
    </w:rPr>
  </w:style>
  <w:style w:type="paragraph" w:customStyle="1" w:styleId="xl131">
    <w:name w:val="xl131"/>
    <w:basedOn w:val="Normal"/>
    <w:rsid w:val="00C76F7B"/>
    <w:pPr>
      <w:widowControl/>
      <w:pBdr>
        <w:bottom w:val="single" w:sz="8" w:space="0" w:color="auto"/>
        <w:right w:val="single" w:sz="8" w:space="0" w:color="auto"/>
      </w:pBdr>
      <w:shd w:val="clear" w:color="000000" w:fill="FFFFFF"/>
      <w:suppressAutoHyphens w:val="0"/>
      <w:autoSpaceDN/>
      <w:spacing w:before="100" w:beforeAutospacing="1" w:after="100" w:afterAutospacing="1"/>
      <w:jc w:val="both"/>
      <w:textAlignment w:val="center"/>
    </w:pPr>
    <w:rPr>
      <w:rFonts w:eastAsia="Times New Roman" w:cs="Times New Roman"/>
      <w:color w:val="000000"/>
      <w:kern w:val="0"/>
      <w:sz w:val="18"/>
      <w:szCs w:val="18"/>
      <w:lang w:eastAsia="pt-BR" w:bidi="ar-SA"/>
    </w:rPr>
  </w:style>
  <w:style w:type="paragraph" w:customStyle="1" w:styleId="xl132">
    <w:name w:val="xl132"/>
    <w:basedOn w:val="Normal"/>
    <w:rsid w:val="00C76F7B"/>
    <w:pPr>
      <w:widowControl/>
      <w:pBdr>
        <w:bottom w:val="single" w:sz="8" w:space="0" w:color="auto"/>
        <w:right w:val="single" w:sz="8" w:space="0" w:color="auto"/>
      </w:pBdr>
      <w:suppressAutoHyphens w:val="0"/>
      <w:autoSpaceDN/>
      <w:spacing w:before="100" w:beforeAutospacing="1" w:after="100" w:afterAutospacing="1"/>
      <w:textAlignment w:val="center"/>
    </w:pPr>
    <w:rPr>
      <w:rFonts w:eastAsia="Times New Roman" w:cs="Times New Roman"/>
      <w:color w:val="000000"/>
      <w:kern w:val="0"/>
      <w:sz w:val="18"/>
      <w:szCs w:val="18"/>
      <w:lang w:eastAsia="pt-BR" w:bidi="ar-SA"/>
    </w:rPr>
  </w:style>
  <w:style w:type="paragraph" w:customStyle="1" w:styleId="xl133">
    <w:name w:val="xl133"/>
    <w:basedOn w:val="Normal"/>
    <w:rsid w:val="00C76F7B"/>
    <w:pPr>
      <w:widowControl/>
      <w:pBdr>
        <w:bottom w:val="single" w:sz="8" w:space="0" w:color="auto"/>
        <w:right w:val="single" w:sz="8" w:space="0" w:color="auto"/>
      </w:pBdr>
      <w:suppressAutoHyphens w:val="0"/>
      <w:autoSpaceDN/>
      <w:spacing w:before="100" w:beforeAutospacing="1" w:after="100" w:afterAutospacing="1"/>
      <w:jc w:val="both"/>
      <w:textAlignment w:val="center"/>
    </w:pPr>
    <w:rPr>
      <w:rFonts w:eastAsia="Times New Roman" w:cs="Times New Roman"/>
      <w:color w:val="000000"/>
      <w:kern w:val="0"/>
      <w:sz w:val="18"/>
      <w:szCs w:val="18"/>
      <w:lang w:eastAsia="pt-BR" w:bidi="ar-SA"/>
    </w:rPr>
  </w:style>
  <w:style w:type="paragraph" w:customStyle="1" w:styleId="xl134">
    <w:name w:val="xl134"/>
    <w:basedOn w:val="Normal"/>
    <w:rsid w:val="00C76F7B"/>
    <w:pPr>
      <w:widowControl/>
      <w:pBdr>
        <w:bottom w:val="single" w:sz="8" w:space="0" w:color="auto"/>
        <w:right w:val="single" w:sz="8" w:space="0" w:color="auto"/>
      </w:pBdr>
      <w:shd w:val="clear" w:color="000000" w:fill="FFFF00"/>
      <w:suppressAutoHyphens w:val="0"/>
      <w:autoSpaceDN/>
      <w:spacing w:before="100" w:beforeAutospacing="1" w:after="100" w:afterAutospacing="1"/>
      <w:jc w:val="both"/>
      <w:textAlignment w:val="center"/>
    </w:pPr>
    <w:rPr>
      <w:rFonts w:eastAsia="Times New Roman" w:cs="Times New Roman"/>
      <w:color w:val="000000"/>
      <w:kern w:val="0"/>
      <w:sz w:val="18"/>
      <w:szCs w:val="18"/>
      <w:lang w:eastAsia="pt-BR" w:bidi="ar-SA"/>
    </w:rPr>
  </w:style>
  <w:style w:type="paragraph" w:customStyle="1" w:styleId="xl135">
    <w:name w:val="xl135"/>
    <w:basedOn w:val="Normal"/>
    <w:rsid w:val="00C76F7B"/>
    <w:pPr>
      <w:widowControl/>
      <w:pBdr>
        <w:right w:val="single" w:sz="8" w:space="0" w:color="auto"/>
      </w:pBdr>
      <w:shd w:val="clear" w:color="000000" w:fill="FFFFFF"/>
      <w:suppressAutoHyphens w:val="0"/>
      <w:autoSpaceDN/>
      <w:spacing w:before="100" w:beforeAutospacing="1" w:after="100" w:afterAutospacing="1"/>
      <w:jc w:val="both"/>
      <w:textAlignment w:val="center"/>
    </w:pPr>
    <w:rPr>
      <w:rFonts w:eastAsia="Times New Roman" w:cs="Times New Roman"/>
      <w:color w:val="000000"/>
      <w:kern w:val="0"/>
      <w:sz w:val="18"/>
      <w:szCs w:val="18"/>
      <w:lang w:eastAsia="pt-BR" w:bidi="ar-SA"/>
    </w:rPr>
  </w:style>
  <w:style w:type="paragraph" w:customStyle="1" w:styleId="xl136">
    <w:name w:val="xl136"/>
    <w:basedOn w:val="Normal"/>
    <w:rsid w:val="00C76F7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color w:val="000000"/>
      <w:kern w:val="0"/>
      <w:sz w:val="18"/>
      <w:szCs w:val="18"/>
      <w:lang w:eastAsia="pt-BR" w:bidi="ar-SA"/>
    </w:rPr>
  </w:style>
  <w:style w:type="paragraph" w:customStyle="1" w:styleId="xl137">
    <w:name w:val="xl137"/>
    <w:basedOn w:val="Normal"/>
    <w:rsid w:val="00C76F7B"/>
    <w:pPr>
      <w:widowControl/>
      <w:pBdr>
        <w:right w:val="single" w:sz="8" w:space="0" w:color="auto"/>
      </w:pBdr>
      <w:suppressAutoHyphens w:val="0"/>
      <w:autoSpaceDN/>
      <w:spacing w:before="100" w:beforeAutospacing="1" w:after="100" w:afterAutospacing="1"/>
      <w:jc w:val="both"/>
      <w:textAlignment w:val="center"/>
    </w:pPr>
    <w:rPr>
      <w:rFonts w:eastAsia="Times New Roman" w:cs="Times New Roman"/>
      <w:color w:val="000000"/>
      <w:kern w:val="0"/>
      <w:sz w:val="18"/>
      <w:szCs w:val="18"/>
      <w:lang w:eastAsia="pt-BR" w:bidi="ar-SA"/>
    </w:rPr>
  </w:style>
  <w:style w:type="paragraph" w:customStyle="1" w:styleId="xl138">
    <w:name w:val="xl138"/>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pt-BR" w:bidi="ar-SA"/>
    </w:rPr>
  </w:style>
  <w:style w:type="paragraph" w:customStyle="1" w:styleId="xl139">
    <w:name w:val="xl139"/>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Helvetica" w:eastAsia="Times New Roman" w:hAnsi="Helvetica" w:cs="Helvetica"/>
      <w:color w:val="333333"/>
      <w:kern w:val="0"/>
      <w:sz w:val="18"/>
      <w:szCs w:val="18"/>
      <w:lang w:eastAsia="pt-BR" w:bidi="ar-SA"/>
    </w:rPr>
  </w:style>
  <w:style w:type="paragraph" w:customStyle="1" w:styleId="xl140">
    <w:name w:val="xl140"/>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b/>
      <w:bCs/>
      <w:color w:val="000000"/>
      <w:kern w:val="0"/>
      <w:sz w:val="18"/>
      <w:szCs w:val="18"/>
      <w:lang w:eastAsia="pt-BR" w:bidi="ar-SA"/>
    </w:rPr>
  </w:style>
  <w:style w:type="character" w:styleId="MenoPendente">
    <w:name w:val="Unresolved Mention"/>
    <w:uiPriority w:val="99"/>
    <w:semiHidden/>
    <w:unhideWhenUsed/>
    <w:rsid w:val="00C76F7B"/>
    <w:rPr>
      <w:color w:val="605E5C"/>
      <w:shd w:val="clear" w:color="auto" w:fill="E1DFDD"/>
    </w:rPr>
  </w:style>
  <w:style w:type="character" w:customStyle="1" w:styleId="WW8Num4z1">
    <w:name w:val="WW8Num4z1"/>
    <w:rsid w:val="00C76F7B"/>
    <w:rPr>
      <w:rFonts w:ascii="Times New Roman" w:hAnsi="Times New Roman"/>
      <w:sz w:val="24"/>
    </w:rPr>
  </w:style>
  <w:style w:type="paragraph" w:customStyle="1" w:styleId="TableParagraph">
    <w:name w:val="Table Paragraph"/>
    <w:basedOn w:val="Normal"/>
    <w:uiPriority w:val="1"/>
    <w:qFormat/>
    <w:rsid w:val="00DE0DAE"/>
    <w:pPr>
      <w:suppressAutoHyphens w:val="0"/>
      <w:autoSpaceDE w:val="0"/>
      <w:spacing w:before="39"/>
      <w:textAlignment w:val="auto"/>
    </w:pPr>
    <w:rPr>
      <w:rFonts w:ascii="Carlito" w:eastAsia="Carlito" w:hAnsi="Carlito" w:cs="Carlito"/>
      <w:kern w:val="0"/>
      <w:sz w:val="22"/>
      <w:szCs w:val="22"/>
      <w:lang w:val="pt-PT" w:eastAsia="en-US" w:bidi="ar-SA"/>
    </w:rPr>
  </w:style>
  <w:style w:type="table" w:customStyle="1" w:styleId="TableNormal">
    <w:name w:val="Table Normal"/>
    <w:uiPriority w:val="2"/>
    <w:semiHidden/>
    <w:qFormat/>
    <w:rsid w:val="00DE0DAE"/>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pspdfkit-8eut5gztkfn71zukw49x824t2">
    <w:name w:val="pspdfkit-8eut5gztkfn71zukw49x824t2"/>
    <w:basedOn w:val="Fontepargpadro"/>
    <w:rsid w:val="00710E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38733">
      <w:bodyDiv w:val="1"/>
      <w:marLeft w:val="0"/>
      <w:marRight w:val="0"/>
      <w:marTop w:val="0"/>
      <w:marBottom w:val="0"/>
      <w:divBdr>
        <w:top w:val="none" w:sz="0" w:space="0" w:color="auto"/>
        <w:left w:val="none" w:sz="0" w:space="0" w:color="auto"/>
        <w:bottom w:val="none" w:sz="0" w:space="0" w:color="auto"/>
        <w:right w:val="none" w:sz="0" w:space="0" w:color="auto"/>
      </w:divBdr>
    </w:div>
    <w:div w:id="63528780">
      <w:bodyDiv w:val="1"/>
      <w:marLeft w:val="0"/>
      <w:marRight w:val="0"/>
      <w:marTop w:val="0"/>
      <w:marBottom w:val="0"/>
      <w:divBdr>
        <w:top w:val="none" w:sz="0" w:space="0" w:color="auto"/>
        <w:left w:val="none" w:sz="0" w:space="0" w:color="auto"/>
        <w:bottom w:val="none" w:sz="0" w:space="0" w:color="auto"/>
        <w:right w:val="none" w:sz="0" w:space="0" w:color="auto"/>
      </w:divBdr>
    </w:div>
    <w:div w:id="71781089">
      <w:bodyDiv w:val="1"/>
      <w:marLeft w:val="0"/>
      <w:marRight w:val="0"/>
      <w:marTop w:val="0"/>
      <w:marBottom w:val="0"/>
      <w:divBdr>
        <w:top w:val="none" w:sz="0" w:space="0" w:color="auto"/>
        <w:left w:val="none" w:sz="0" w:space="0" w:color="auto"/>
        <w:bottom w:val="none" w:sz="0" w:space="0" w:color="auto"/>
        <w:right w:val="none" w:sz="0" w:space="0" w:color="auto"/>
      </w:divBdr>
    </w:div>
    <w:div w:id="74322355">
      <w:bodyDiv w:val="1"/>
      <w:marLeft w:val="0"/>
      <w:marRight w:val="0"/>
      <w:marTop w:val="0"/>
      <w:marBottom w:val="0"/>
      <w:divBdr>
        <w:top w:val="none" w:sz="0" w:space="0" w:color="auto"/>
        <w:left w:val="none" w:sz="0" w:space="0" w:color="auto"/>
        <w:bottom w:val="none" w:sz="0" w:space="0" w:color="auto"/>
        <w:right w:val="none" w:sz="0" w:space="0" w:color="auto"/>
      </w:divBdr>
    </w:div>
    <w:div w:id="86536531">
      <w:bodyDiv w:val="1"/>
      <w:marLeft w:val="0"/>
      <w:marRight w:val="0"/>
      <w:marTop w:val="0"/>
      <w:marBottom w:val="0"/>
      <w:divBdr>
        <w:top w:val="none" w:sz="0" w:space="0" w:color="auto"/>
        <w:left w:val="none" w:sz="0" w:space="0" w:color="auto"/>
        <w:bottom w:val="none" w:sz="0" w:space="0" w:color="auto"/>
        <w:right w:val="none" w:sz="0" w:space="0" w:color="auto"/>
      </w:divBdr>
    </w:div>
    <w:div w:id="138575512">
      <w:bodyDiv w:val="1"/>
      <w:marLeft w:val="0"/>
      <w:marRight w:val="0"/>
      <w:marTop w:val="0"/>
      <w:marBottom w:val="0"/>
      <w:divBdr>
        <w:top w:val="none" w:sz="0" w:space="0" w:color="auto"/>
        <w:left w:val="none" w:sz="0" w:space="0" w:color="auto"/>
        <w:bottom w:val="none" w:sz="0" w:space="0" w:color="auto"/>
        <w:right w:val="none" w:sz="0" w:space="0" w:color="auto"/>
      </w:divBdr>
    </w:div>
    <w:div w:id="154541779">
      <w:bodyDiv w:val="1"/>
      <w:marLeft w:val="0"/>
      <w:marRight w:val="0"/>
      <w:marTop w:val="0"/>
      <w:marBottom w:val="0"/>
      <w:divBdr>
        <w:top w:val="none" w:sz="0" w:space="0" w:color="auto"/>
        <w:left w:val="none" w:sz="0" w:space="0" w:color="auto"/>
        <w:bottom w:val="none" w:sz="0" w:space="0" w:color="auto"/>
        <w:right w:val="none" w:sz="0" w:space="0" w:color="auto"/>
      </w:divBdr>
    </w:div>
    <w:div w:id="165099191">
      <w:bodyDiv w:val="1"/>
      <w:marLeft w:val="0"/>
      <w:marRight w:val="0"/>
      <w:marTop w:val="0"/>
      <w:marBottom w:val="0"/>
      <w:divBdr>
        <w:top w:val="none" w:sz="0" w:space="0" w:color="auto"/>
        <w:left w:val="none" w:sz="0" w:space="0" w:color="auto"/>
        <w:bottom w:val="none" w:sz="0" w:space="0" w:color="auto"/>
        <w:right w:val="none" w:sz="0" w:space="0" w:color="auto"/>
      </w:divBdr>
    </w:div>
    <w:div w:id="172575846">
      <w:bodyDiv w:val="1"/>
      <w:marLeft w:val="0"/>
      <w:marRight w:val="0"/>
      <w:marTop w:val="0"/>
      <w:marBottom w:val="0"/>
      <w:divBdr>
        <w:top w:val="none" w:sz="0" w:space="0" w:color="auto"/>
        <w:left w:val="none" w:sz="0" w:space="0" w:color="auto"/>
        <w:bottom w:val="none" w:sz="0" w:space="0" w:color="auto"/>
        <w:right w:val="none" w:sz="0" w:space="0" w:color="auto"/>
      </w:divBdr>
      <w:divsChild>
        <w:div w:id="187524424">
          <w:marLeft w:val="0"/>
          <w:marRight w:val="0"/>
          <w:marTop w:val="0"/>
          <w:marBottom w:val="0"/>
          <w:divBdr>
            <w:top w:val="none" w:sz="0" w:space="0" w:color="auto"/>
            <w:left w:val="none" w:sz="0" w:space="0" w:color="auto"/>
            <w:bottom w:val="none" w:sz="0" w:space="0" w:color="auto"/>
            <w:right w:val="none" w:sz="0" w:space="0" w:color="auto"/>
          </w:divBdr>
          <w:divsChild>
            <w:div w:id="1118993341">
              <w:marLeft w:val="0"/>
              <w:marRight w:val="0"/>
              <w:marTop w:val="0"/>
              <w:marBottom w:val="0"/>
              <w:divBdr>
                <w:top w:val="none" w:sz="0" w:space="0" w:color="auto"/>
                <w:left w:val="none" w:sz="0" w:space="0" w:color="auto"/>
                <w:bottom w:val="none" w:sz="0" w:space="0" w:color="auto"/>
                <w:right w:val="none" w:sz="0" w:space="0" w:color="auto"/>
              </w:divBdr>
            </w:div>
            <w:div w:id="612052773">
              <w:marLeft w:val="300"/>
              <w:marRight w:val="0"/>
              <w:marTop w:val="0"/>
              <w:marBottom w:val="0"/>
              <w:divBdr>
                <w:top w:val="none" w:sz="0" w:space="0" w:color="auto"/>
                <w:left w:val="none" w:sz="0" w:space="0" w:color="auto"/>
                <w:bottom w:val="none" w:sz="0" w:space="0" w:color="auto"/>
                <w:right w:val="none" w:sz="0" w:space="0" w:color="auto"/>
              </w:divBdr>
            </w:div>
            <w:div w:id="1012947976">
              <w:marLeft w:val="300"/>
              <w:marRight w:val="0"/>
              <w:marTop w:val="0"/>
              <w:marBottom w:val="0"/>
              <w:divBdr>
                <w:top w:val="none" w:sz="0" w:space="0" w:color="auto"/>
                <w:left w:val="none" w:sz="0" w:space="0" w:color="auto"/>
                <w:bottom w:val="none" w:sz="0" w:space="0" w:color="auto"/>
                <w:right w:val="none" w:sz="0" w:space="0" w:color="auto"/>
              </w:divBdr>
            </w:div>
            <w:div w:id="1222449435">
              <w:marLeft w:val="0"/>
              <w:marRight w:val="0"/>
              <w:marTop w:val="0"/>
              <w:marBottom w:val="0"/>
              <w:divBdr>
                <w:top w:val="none" w:sz="0" w:space="0" w:color="auto"/>
                <w:left w:val="none" w:sz="0" w:space="0" w:color="auto"/>
                <w:bottom w:val="none" w:sz="0" w:space="0" w:color="auto"/>
                <w:right w:val="none" w:sz="0" w:space="0" w:color="auto"/>
              </w:divBdr>
            </w:div>
            <w:div w:id="895242352">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186261520">
      <w:bodyDiv w:val="1"/>
      <w:marLeft w:val="0"/>
      <w:marRight w:val="0"/>
      <w:marTop w:val="0"/>
      <w:marBottom w:val="0"/>
      <w:divBdr>
        <w:top w:val="none" w:sz="0" w:space="0" w:color="auto"/>
        <w:left w:val="none" w:sz="0" w:space="0" w:color="auto"/>
        <w:bottom w:val="none" w:sz="0" w:space="0" w:color="auto"/>
        <w:right w:val="none" w:sz="0" w:space="0" w:color="auto"/>
      </w:divBdr>
      <w:divsChild>
        <w:div w:id="973145282">
          <w:marLeft w:val="0"/>
          <w:marRight w:val="0"/>
          <w:marTop w:val="0"/>
          <w:marBottom w:val="0"/>
          <w:divBdr>
            <w:top w:val="none" w:sz="0" w:space="0" w:color="auto"/>
            <w:left w:val="none" w:sz="0" w:space="0" w:color="auto"/>
            <w:bottom w:val="none" w:sz="0" w:space="0" w:color="auto"/>
            <w:right w:val="none" w:sz="0" w:space="0" w:color="auto"/>
          </w:divBdr>
          <w:divsChild>
            <w:div w:id="1691754363">
              <w:marLeft w:val="0"/>
              <w:marRight w:val="0"/>
              <w:marTop w:val="0"/>
              <w:marBottom w:val="0"/>
              <w:divBdr>
                <w:top w:val="none" w:sz="0" w:space="0" w:color="auto"/>
                <w:left w:val="none" w:sz="0" w:space="0" w:color="auto"/>
                <w:bottom w:val="none" w:sz="0" w:space="0" w:color="auto"/>
                <w:right w:val="none" w:sz="0" w:space="0" w:color="auto"/>
              </w:divBdr>
              <w:divsChild>
                <w:div w:id="24788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26617">
      <w:bodyDiv w:val="1"/>
      <w:marLeft w:val="0"/>
      <w:marRight w:val="0"/>
      <w:marTop w:val="0"/>
      <w:marBottom w:val="0"/>
      <w:divBdr>
        <w:top w:val="none" w:sz="0" w:space="0" w:color="auto"/>
        <w:left w:val="none" w:sz="0" w:space="0" w:color="auto"/>
        <w:bottom w:val="none" w:sz="0" w:space="0" w:color="auto"/>
        <w:right w:val="none" w:sz="0" w:space="0" w:color="auto"/>
      </w:divBdr>
    </w:div>
    <w:div w:id="279724769">
      <w:bodyDiv w:val="1"/>
      <w:marLeft w:val="0"/>
      <w:marRight w:val="0"/>
      <w:marTop w:val="0"/>
      <w:marBottom w:val="0"/>
      <w:divBdr>
        <w:top w:val="none" w:sz="0" w:space="0" w:color="auto"/>
        <w:left w:val="none" w:sz="0" w:space="0" w:color="auto"/>
        <w:bottom w:val="none" w:sz="0" w:space="0" w:color="auto"/>
        <w:right w:val="none" w:sz="0" w:space="0" w:color="auto"/>
      </w:divBdr>
    </w:div>
    <w:div w:id="300038034">
      <w:bodyDiv w:val="1"/>
      <w:marLeft w:val="0"/>
      <w:marRight w:val="0"/>
      <w:marTop w:val="0"/>
      <w:marBottom w:val="0"/>
      <w:divBdr>
        <w:top w:val="none" w:sz="0" w:space="0" w:color="auto"/>
        <w:left w:val="none" w:sz="0" w:space="0" w:color="auto"/>
        <w:bottom w:val="none" w:sz="0" w:space="0" w:color="auto"/>
        <w:right w:val="none" w:sz="0" w:space="0" w:color="auto"/>
      </w:divBdr>
    </w:div>
    <w:div w:id="300421759">
      <w:bodyDiv w:val="1"/>
      <w:marLeft w:val="0"/>
      <w:marRight w:val="0"/>
      <w:marTop w:val="0"/>
      <w:marBottom w:val="0"/>
      <w:divBdr>
        <w:top w:val="none" w:sz="0" w:space="0" w:color="auto"/>
        <w:left w:val="none" w:sz="0" w:space="0" w:color="auto"/>
        <w:bottom w:val="none" w:sz="0" w:space="0" w:color="auto"/>
        <w:right w:val="none" w:sz="0" w:space="0" w:color="auto"/>
      </w:divBdr>
    </w:div>
    <w:div w:id="301423928">
      <w:bodyDiv w:val="1"/>
      <w:marLeft w:val="0"/>
      <w:marRight w:val="0"/>
      <w:marTop w:val="0"/>
      <w:marBottom w:val="0"/>
      <w:divBdr>
        <w:top w:val="none" w:sz="0" w:space="0" w:color="auto"/>
        <w:left w:val="none" w:sz="0" w:space="0" w:color="auto"/>
        <w:bottom w:val="none" w:sz="0" w:space="0" w:color="auto"/>
        <w:right w:val="none" w:sz="0" w:space="0" w:color="auto"/>
      </w:divBdr>
    </w:div>
    <w:div w:id="325286169">
      <w:bodyDiv w:val="1"/>
      <w:marLeft w:val="0"/>
      <w:marRight w:val="0"/>
      <w:marTop w:val="0"/>
      <w:marBottom w:val="0"/>
      <w:divBdr>
        <w:top w:val="none" w:sz="0" w:space="0" w:color="auto"/>
        <w:left w:val="none" w:sz="0" w:space="0" w:color="auto"/>
        <w:bottom w:val="none" w:sz="0" w:space="0" w:color="auto"/>
        <w:right w:val="none" w:sz="0" w:space="0" w:color="auto"/>
      </w:divBdr>
    </w:div>
    <w:div w:id="371342565">
      <w:bodyDiv w:val="1"/>
      <w:marLeft w:val="0"/>
      <w:marRight w:val="0"/>
      <w:marTop w:val="0"/>
      <w:marBottom w:val="0"/>
      <w:divBdr>
        <w:top w:val="none" w:sz="0" w:space="0" w:color="auto"/>
        <w:left w:val="none" w:sz="0" w:space="0" w:color="auto"/>
        <w:bottom w:val="none" w:sz="0" w:space="0" w:color="auto"/>
        <w:right w:val="none" w:sz="0" w:space="0" w:color="auto"/>
      </w:divBdr>
    </w:div>
    <w:div w:id="390689517">
      <w:bodyDiv w:val="1"/>
      <w:marLeft w:val="0"/>
      <w:marRight w:val="0"/>
      <w:marTop w:val="0"/>
      <w:marBottom w:val="0"/>
      <w:divBdr>
        <w:top w:val="none" w:sz="0" w:space="0" w:color="auto"/>
        <w:left w:val="none" w:sz="0" w:space="0" w:color="auto"/>
        <w:bottom w:val="none" w:sz="0" w:space="0" w:color="auto"/>
        <w:right w:val="none" w:sz="0" w:space="0" w:color="auto"/>
      </w:divBdr>
    </w:div>
    <w:div w:id="427887881">
      <w:bodyDiv w:val="1"/>
      <w:marLeft w:val="0"/>
      <w:marRight w:val="0"/>
      <w:marTop w:val="0"/>
      <w:marBottom w:val="0"/>
      <w:divBdr>
        <w:top w:val="none" w:sz="0" w:space="0" w:color="auto"/>
        <w:left w:val="none" w:sz="0" w:space="0" w:color="auto"/>
        <w:bottom w:val="none" w:sz="0" w:space="0" w:color="auto"/>
        <w:right w:val="none" w:sz="0" w:space="0" w:color="auto"/>
      </w:divBdr>
    </w:div>
    <w:div w:id="430974663">
      <w:bodyDiv w:val="1"/>
      <w:marLeft w:val="0"/>
      <w:marRight w:val="0"/>
      <w:marTop w:val="0"/>
      <w:marBottom w:val="0"/>
      <w:divBdr>
        <w:top w:val="none" w:sz="0" w:space="0" w:color="auto"/>
        <w:left w:val="none" w:sz="0" w:space="0" w:color="auto"/>
        <w:bottom w:val="none" w:sz="0" w:space="0" w:color="auto"/>
        <w:right w:val="none" w:sz="0" w:space="0" w:color="auto"/>
      </w:divBdr>
    </w:div>
    <w:div w:id="448402494">
      <w:bodyDiv w:val="1"/>
      <w:marLeft w:val="0"/>
      <w:marRight w:val="0"/>
      <w:marTop w:val="0"/>
      <w:marBottom w:val="0"/>
      <w:divBdr>
        <w:top w:val="none" w:sz="0" w:space="0" w:color="auto"/>
        <w:left w:val="none" w:sz="0" w:space="0" w:color="auto"/>
        <w:bottom w:val="none" w:sz="0" w:space="0" w:color="auto"/>
        <w:right w:val="none" w:sz="0" w:space="0" w:color="auto"/>
      </w:divBdr>
    </w:div>
    <w:div w:id="562063560">
      <w:bodyDiv w:val="1"/>
      <w:marLeft w:val="0"/>
      <w:marRight w:val="0"/>
      <w:marTop w:val="0"/>
      <w:marBottom w:val="0"/>
      <w:divBdr>
        <w:top w:val="none" w:sz="0" w:space="0" w:color="auto"/>
        <w:left w:val="none" w:sz="0" w:space="0" w:color="auto"/>
        <w:bottom w:val="none" w:sz="0" w:space="0" w:color="auto"/>
        <w:right w:val="none" w:sz="0" w:space="0" w:color="auto"/>
      </w:divBdr>
    </w:div>
    <w:div w:id="581915039">
      <w:bodyDiv w:val="1"/>
      <w:marLeft w:val="0"/>
      <w:marRight w:val="0"/>
      <w:marTop w:val="0"/>
      <w:marBottom w:val="0"/>
      <w:divBdr>
        <w:top w:val="none" w:sz="0" w:space="0" w:color="auto"/>
        <w:left w:val="none" w:sz="0" w:space="0" w:color="auto"/>
        <w:bottom w:val="none" w:sz="0" w:space="0" w:color="auto"/>
        <w:right w:val="none" w:sz="0" w:space="0" w:color="auto"/>
      </w:divBdr>
    </w:div>
    <w:div w:id="611713873">
      <w:bodyDiv w:val="1"/>
      <w:marLeft w:val="0"/>
      <w:marRight w:val="0"/>
      <w:marTop w:val="0"/>
      <w:marBottom w:val="0"/>
      <w:divBdr>
        <w:top w:val="none" w:sz="0" w:space="0" w:color="auto"/>
        <w:left w:val="none" w:sz="0" w:space="0" w:color="auto"/>
        <w:bottom w:val="none" w:sz="0" w:space="0" w:color="auto"/>
        <w:right w:val="none" w:sz="0" w:space="0" w:color="auto"/>
      </w:divBdr>
    </w:div>
    <w:div w:id="671378925">
      <w:bodyDiv w:val="1"/>
      <w:marLeft w:val="0"/>
      <w:marRight w:val="0"/>
      <w:marTop w:val="0"/>
      <w:marBottom w:val="0"/>
      <w:divBdr>
        <w:top w:val="none" w:sz="0" w:space="0" w:color="auto"/>
        <w:left w:val="none" w:sz="0" w:space="0" w:color="auto"/>
        <w:bottom w:val="none" w:sz="0" w:space="0" w:color="auto"/>
        <w:right w:val="none" w:sz="0" w:space="0" w:color="auto"/>
      </w:divBdr>
    </w:div>
    <w:div w:id="677005871">
      <w:bodyDiv w:val="1"/>
      <w:marLeft w:val="0"/>
      <w:marRight w:val="0"/>
      <w:marTop w:val="0"/>
      <w:marBottom w:val="0"/>
      <w:divBdr>
        <w:top w:val="none" w:sz="0" w:space="0" w:color="auto"/>
        <w:left w:val="none" w:sz="0" w:space="0" w:color="auto"/>
        <w:bottom w:val="none" w:sz="0" w:space="0" w:color="auto"/>
        <w:right w:val="none" w:sz="0" w:space="0" w:color="auto"/>
      </w:divBdr>
    </w:div>
    <w:div w:id="717245054">
      <w:bodyDiv w:val="1"/>
      <w:marLeft w:val="0"/>
      <w:marRight w:val="0"/>
      <w:marTop w:val="0"/>
      <w:marBottom w:val="0"/>
      <w:divBdr>
        <w:top w:val="none" w:sz="0" w:space="0" w:color="auto"/>
        <w:left w:val="none" w:sz="0" w:space="0" w:color="auto"/>
        <w:bottom w:val="none" w:sz="0" w:space="0" w:color="auto"/>
        <w:right w:val="none" w:sz="0" w:space="0" w:color="auto"/>
      </w:divBdr>
    </w:div>
    <w:div w:id="764771115">
      <w:bodyDiv w:val="1"/>
      <w:marLeft w:val="0"/>
      <w:marRight w:val="0"/>
      <w:marTop w:val="0"/>
      <w:marBottom w:val="0"/>
      <w:divBdr>
        <w:top w:val="none" w:sz="0" w:space="0" w:color="auto"/>
        <w:left w:val="none" w:sz="0" w:space="0" w:color="auto"/>
        <w:bottom w:val="none" w:sz="0" w:space="0" w:color="auto"/>
        <w:right w:val="none" w:sz="0" w:space="0" w:color="auto"/>
      </w:divBdr>
    </w:div>
    <w:div w:id="805198620">
      <w:bodyDiv w:val="1"/>
      <w:marLeft w:val="0"/>
      <w:marRight w:val="0"/>
      <w:marTop w:val="0"/>
      <w:marBottom w:val="0"/>
      <w:divBdr>
        <w:top w:val="none" w:sz="0" w:space="0" w:color="auto"/>
        <w:left w:val="none" w:sz="0" w:space="0" w:color="auto"/>
        <w:bottom w:val="none" w:sz="0" w:space="0" w:color="auto"/>
        <w:right w:val="none" w:sz="0" w:space="0" w:color="auto"/>
      </w:divBdr>
    </w:div>
    <w:div w:id="820342822">
      <w:bodyDiv w:val="1"/>
      <w:marLeft w:val="0"/>
      <w:marRight w:val="0"/>
      <w:marTop w:val="0"/>
      <w:marBottom w:val="0"/>
      <w:divBdr>
        <w:top w:val="none" w:sz="0" w:space="0" w:color="auto"/>
        <w:left w:val="none" w:sz="0" w:space="0" w:color="auto"/>
        <w:bottom w:val="none" w:sz="0" w:space="0" w:color="auto"/>
        <w:right w:val="none" w:sz="0" w:space="0" w:color="auto"/>
      </w:divBdr>
    </w:div>
    <w:div w:id="860049765">
      <w:bodyDiv w:val="1"/>
      <w:marLeft w:val="0"/>
      <w:marRight w:val="0"/>
      <w:marTop w:val="0"/>
      <w:marBottom w:val="0"/>
      <w:divBdr>
        <w:top w:val="none" w:sz="0" w:space="0" w:color="auto"/>
        <w:left w:val="none" w:sz="0" w:space="0" w:color="auto"/>
        <w:bottom w:val="none" w:sz="0" w:space="0" w:color="auto"/>
        <w:right w:val="none" w:sz="0" w:space="0" w:color="auto"/>
      </w:divBdr>
    </w:div>
    <w:div w:id="907810482">
      <w:bodyDiv w:val="1"/>
      <w:marLeft w:val="0"/>
      <w:marRight w:val="0"/>
      <w:marTop w:val="0"/>
      <w:marBottom w:val="0"/>
      <w:divBdr>
        <w:top w:val="none" w:sz="0" w:space="0" w:color="auto"/>
        <w:left w:val="none" w:sz="0" w:space="0" w:color="auto"/>
        <w:bottom w:val="none" w:sz="0" w:space="0" w:color="auto"/>
        <w:right w:val="none" w:sz="0" w:space="0" w:color="auto"/>
      </w:divBdr>
    </w:div>
    <w:div w:id="913200753">
      <w:bodyDiv w:val="1"/>
      <w:marLeft w:val="0"/>
      <w:marRight w:val="0"/>
      <w:marTop w:val="0"/>
      <w:marBottom w:val="0"/>
      <w:divBdr>
        <w:top w:val="none" w:sz="0" w:space="0" w:color="auto"/>
        <w:left w:val="none" w:sz="0" w:space="0" w:color="auto"/>
        <w:bottom w:val="none" w:sz="0" w:space="0" w:color="auto"/>
        <w:right w:val="none" w:sz="0" w:space="0" w:color="auto"/>
      </w:divBdr>
    </w:div>
    <w:div w:id="914507580">
      <w:bodyDiv w:val="1"/>
      <w:marLeft w:val="0"/>
      <w:marRight w:val="0"/>
      <w:marTop w:val="0"/>
      <w:marBottom w:val="0"/>
      <w:divBdr>
        <w:top w:val="none" w:sz="0" w:space="0" w:color="auto"/>
        <w:left w:val="none" w:sz="0" w:space="0" w:color="auto"/>
        <w:bottom w:val="none" w:sz="0" w:space="0" w:color="auto"/>
        <w:right w:val="none" w:sz="0" w:space="0" w:color="auto"/>
      </w:divBdr>
    </w:div>
    <w:div w:id="1008673850">
      <w:bodyDiv w:val="1"/>
      <w:marLeft w:val="0"/>
      <w:marRight w:val="0"/>
      <w:marTop w:val="0"/>
      <w:marBottom w:val="0"/>
      <w:divBdr>
        <w:top w:val="none" w:sz="0" w:space="0" w:color="auto"/>
        <w:left w:val="none" w:sz="0" w:space="0" w:color="auto"/>
        <w:bottom w:val="none" w:sz="0" w:space="0" w:color="auto"/>
        <w:right w:val="none" w:sz="0" w:space="0" w:color="auto"/>
      </w:divBdr>
      <w:divsChild>
        <w:div w:id="103573896">
          <w:marLeft w:val="0"/>
          <w:marRight w:val="0"/>
          <w:marTop w:val="0"/>
          <w:marBottom w:val="0"/>
          <w:divBdr>
            <w:top w:val="none" w:sz="0" w:space="0" w:color="auto"/>
            <w:left w:val="none" w:sz="0" w:space="0" w:color="auto"/>
            <w:bottom w:val="none" w:sz="0" w:space="0" w:color="auto"/>
            <w:right w:val="none" w:sz="0" w:space="0" w:color="auto"/>
          </w:divBdr>
          <w:divsChild>
            <w:div w:id="1651863403">
              <w:marLeft w:val="0"/>
              <w:marRight w:val="0"/>
              <w:marTop w:val="0"/>
              <w:marBottom w:val="0"/>
              <w:divBdr>
                <w:top w:val="none" w:sz="0" w:space="0" w:color="auto"/>
                <w:left w:val="none" w:sz="0" w:space="0" w:color="auto"/>
                <w:bottom w:val="none" w:sz="0" w:space="0" w:color="auto"/>
                <w:right w:val="none" w:sz="0" w:space="0" w:color="auto"/>
              </w:divBdr>
              <w:divsChild>
                <w:div w:id="1981954048">
                  <w:marLeft w:val="0"/>
                  <w:marRight w:val="0"/>
                  <w:marTop w:val="0"/>
                  <w:marBottom w:val="0"/>
                  <w:divBdr>
                    <w:top w:val="none" w:sz="0" w:space="0" w:color="auto"/>
                    <w:left w:val="none" w:sz="0" w:space="0" w:color="auto"/>
                    <w:bottom w:val="none" w:sz="0" w:space="0" w:color="auto"/>
                    <w:right w:val="none" w:sz="0" w:space="0" w:color="auto"/>
                  </w:divBdr>
                  <w:divsChild>
                    <w:div w:id="164754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371469">
      <w:bodyDiv w:val="1"/>
      <w:marLeft w:val="0"/>
      <w:marRight w:val="0"/>
      <w:marTop w:val="0"/>
      <w:marBottom w:val="0"/>
      <w:divBdr>
        <w:top w:val="none" w:sz="0" w:space="0" w:color="auto"/>
        <w:left w:val="none" w:sz="0" w:space="0" w:color="auto"/>
        <w:bottom w:val="none" w:sz="0" w:space="0" w:color="auto"/>
        <w:right w:val="none" w:sz="0" w:space="0" w:color="auto"/>
      </w:divBdr>
    </w:div>
    <w:div w:id="1075664636">
      <w:bodyDiv w:val="1"/>
      <w:marLeft w:val="0"/>
      <w:marRight w:val="0"/>
      <w:marTop w:val="0"/>
      <w:marBottom w:val="0"/>
      <w:divBdr>
        <w:top w:val="none" w:sz="0" w:space="0" w:color="auto"/>
        <w:left w:val="none" w:sz="0" w:space="0" w:color="auto"/>
        <w:bottom w:val="none" w:sz="0" w:space="0" w:color="auto"/>
        <w:right w:val="none" w:sz="0" w:space="0" w:color="auto"/>
      </w:divBdr>
    </w:div>
    <w:div w:id="1115708268">
      <w:bodyDiv w:val="1"/>
      <w:marLeft w:val="0"/>
      <w:marRight w:val="0"/>
      <w:marTop w:val="0"/>
      <w:marBottom w:val="0"/>
      <w:divBdr>
        <w:top w:val="none" w:sz="0" w:space="0" w:color="auto"/>
        <w:left w:val="none" w:sz="0" w:space="0" w:color="auto"/>
        <w:bottom w:val="none" w:sz="0" w:space="0" w:color="auto"/>
        <w:right w:val="none" w:sz="0" w:space="0" w:color="auto"/>
      </w:divBdr>
    </w:div>
    <w:div w:id="1291324392">
      <w:bodyDiv w:val="1"/>
      <w:marLeft w:val="0"/>
      <w:marRight w:val="0"/>
      <w:marTop w:val="0"/>
      <w:marBottom w:val="0"/>
      <w:divBdr>
        <w:top w:val="none" w:sz="0" w:space="0" w:color="auto"/>
        <w:left w:val="none" w:sz="0" w:space="0" w:color="auto"/>
        <w:bottom w:val="none" w:sz="0" w:space="0" w:color="auto"/>
        <w:right w:val="none" w:sz="0" w:space="0" w:color="auto"/>
      </w:divBdr>
    </w:div>
    <w:div w:id="1402211628">
      <w:bodyDiv w:val="1"/>
      <w:marLeft w:val="0"/>
      <w:marRight w:val="0"/>
      <w:marTop w:val="0"/>
      <w:marBottom w:val="0"/>
      <w:divBdr>
        <w:top w:val="none" w:sz="0" w:space="0" w:color="auto"/>
        <w:left w:val="none" w:sz="0" w:space="0" w:color="auto"/>
        <w:bottom w:val="none" w:sz="0" w:space="0" w:color="auto"/>
        <w:right w:val="none" w:sz="0" w:space="0" w:color="auto"/>
      </w:divBdr>
    </w:div>
    <w:div w:id="1478306333">
      <w:bodyDiv w:val="1"/>
      <w:marLeft w:val="0"/>
      <w:marRight w:val="0"/>
      <w:marTop w:val="0"/>
      <w:marBottom w:val="0"/>
      <w:divBdr>
        <w:top w:val="none" w:sz="0" w:space="0" w:color="auto"/>
        <w:left w:val="none" w:sz="0" w:space="0" w:color="auto"/>
        <w:bottom w:val="none" w:sz="0" w:space="0" w:color="auto"/>
        <w:right w:val="none" w:sz="0" w:space="0" w:color="auto"/>
      </w:divBdr>
    </w:div>
    <w:div w:id="1484273796">
      <w:bodyDiv w:val="1"/>
      <w:marLeft w:val="0"/>
      <w:marRight w:val="0"/>
      <w:marTop w:val="0"/>
      <w:marBottom w:val="0"/>
      <w:divBdr>
        <w:top w:val="none" w:sz="0" w:space="0" w:color="auto"/>
        <w:left w:val="none" w:sz="0" w:space="0" w:color="auto"/>
        <w:bottom w:val="none" w:sz="0" w:space="0" w:color="auto"/>
        <w:right w:val="none" w:sz="0" w:space="0" w:color="auto"/>
      </w:divBdr>
    </w:div>
    <w:div w:id="1541479513">
      <w:bodyDiv w:val="1"/>
      <w:marLeft w:val="0"/>
      <w:marRight w:val="0"/>
      <w:marTop w:val="0"/>
      <w:marBottom w:val="0"/>
      <w:divBdr>
        <w:top w:val="none" w:sz="0" w:space="0" w:color="auto"/>
        <w:left w:val="none" w:sz="0" w:space="0" w:color="auto"/>
        <w:bottom w:val="none" w:sz="0" w:space="0" w:color="auto"/>
        <w:right w:val="none" w:sz="0" w:space="0" w:color="auto"/>
      </w:divBdr>
    </w:div>
    <w:div w:id="1645545652">
      <w:bodyDiv w:val="1"/>
      <w:marLeft w:val="0"/>
      <w:marRight w:val="0"/>
      <w:marTop w:val="0"/>
      <w:marBottom w:val="0"/>
      <w:divBdr>
        <w:top w:val="none" w:sz="0" w:space="0" w:color="auto"/>
        <w:left w:val="none" w:sz="0" w:space="0" w:color="auto"/>
        <w:bottom w:val="none" w:sz="0" w:space="0" w:color="auto"/>
        <w:right w:val="none" w:sz="0" w:space="0" w:color="auto"/>
      </w:divBdr>
    </w:div>
    <w:div w:id="1654064482">
      <w:bodyDiv w:val="1"/>
      <w:marLeft w:val="0"/>
      <w:marRight w:val="0"/>
      <w:marTop w:val="0"/>
      <w:marBottom w:val="0"/>
      <w:divBdr>
        <w:top w:val="none" w:sz="0" w:space="0" w:color="auto"/>
        <w:left w:val="none" w:sz="0" w:space="0" w:color="auto"/>
        <w:bottom w:val="none" w:sz="0" w:space="0" w:color="auto"/>
        <w:right w:val="none" w:sz="0" w:space="0" w:color="auto"/>
      </w:divBdr>
    </w:div>
    <w:div w:id="1662663438">
      <w:bodyDiv w:val="1"/>
      <w:marLeft w:val="0"/>
      <w:marRight w:val="0"/>
      <w:marTop w:val="0"/>
      <w:marBottom w:val="0"/>
      <w:divBdr>
        <w:top w:val="none" w:sz="0" w:space="0" w:color="auto"/>
        <w:left w:val="none" w:sz="0" w:space="0" w:color="auto"/>
        <w:bottom w:val="none" w:sz="0" w:space="0" w:color="auto"/>
        <w:right w:val="none" w:sz="0" w:space="0" w:color="auto"/>
      </w:divBdr>
    </w:div>
    <w:div w:id="1669285030">
      <w:bodyDiv w:val="1"/>
      <w:marLeft w:val="0"/>
      <w:marRight w:val="0"/>
      <w:marTop w:val="0"/>
      <w:marBottom w:val="0"/>
      <w:divBdr>
        <w:top w:val="none" w:sz="0" w:space="0" w:color="auto"/>
        <w:left w:val="none" w:sz="0" w:space="0" w:color="auto"/>
        <w:bottom w:val="none" w:sz="0" w:space="0" w:color="auto"/>
        <w:right w:val="none" w:sz="0" w:space="0" w:color="auto"/>
      </w:divBdr>
    </w:div>
    <w:div w:id="1695690750">
      <w:bodyDiv w:val="1"/>
      <w:marLeft w:val="0"/>
      <w:marRight w:val="0"/>
      <w:marTop w:val="0"/>
      <w:marBottom w:val="0"/>
      <w:divBdr>
        <w:top w:val="none" w:sz="0" w:space="0" w:color="auto"/>
        <w:left w:val="none" w:sz="0" w:space="0" w:color="auto"/>
        <w:bottom w:val="none" w:sz="0" w:space="0" w:color="auto"/>
        <w:right w:val="none" w:sz="0" w:space="0" w:color="auto"/>
      </w:divBdr>
    </w:div>
    <w:div w:id="1724477377">
      <w:bodyDiv w:val="1"/>
      <w:marLeft w:val="0"/>
      <w:marRight w:val="0"/>
      <w:marTop w:val="0"/>
      <w:marBottom w:val="0"/>
      <w:divBdr>
        <w:top w:val="none" w:sz="0" w:space="0" w:color="auto"/>
        <w:left w:val="none" w:sz="0" w:space="0" w:color="auto"/>
        <w:bottom w:val="none" w:sz="0" w:space="0" w:color="auto"/>
        <w:right w:val="none" w:sz="0" w:space="0" w:color="auto"/>
      </w:divBdr>
    </w:div>
    <w:div w:id="1734431719">
      <w:bodyDiv w:val="1"/>
      <w:marLeft w:val="0"/>
      <w:marRight w:val="0"/>
      <w:marTop w:val="0"/>
      <w:marBottom w:val="0"/>
      <w:divBdr>
        <w:top w:val="none" w:sz="0" w:space="0" w:color="auto"/>
        <w:left w:val="none" w:sz="0" w:space="0" w:color="auto"/>
        <w:bottom w:val="none" w:sz="0" w:space="0" w:color="auto"/>
        <w:right w:val="none" w:sz="0" w:space="0" w:color="auto"/>
      </w:divBdr>
    </w:div>
    <w:div w:id="1759249230">
      <w:bodyDiv w:val="1"/>
      <w:marLeft w:val="0"/>
      <w:marRight w:val="0"/>
      <w:marTop w:val="0"/>
      <w:marBottom w:val="0"/>
      <w:divBdr>
        <w:top w:val="none" w:sz="0" w:space="0" w:color="auto"/>
        <w:left w:val="none" w:sz="0" w:space="0" w:color="auto"/>
        <w:bottom w:val="none" w:sz="0" w:space="0" w:color="auto"/>
        <w:right w:val="none" w:sz="0" w:space="0" w:color="auto"/>
      </w:divBdr>
    </w:div>
    <w:div w:id="1807745367">
      <w:bodyDiv w:val="1"/>
      <w:marLeft w:val="0"/>
      <w:marRight w:val="0"/>
      <w:marTop w:val="0"/>
      <w:marBottom w:val="0"/>
      <w:divBdr>
        <w:top w:val="none" w:sz="0" w:space="0" w:color="auto"/>
        <w:left w:val="none" w:sz="0" w:space="0" w:color="auto"/>
        <w:bottom w:val="none" w:sz="0" w:space="0" w:color="auto"/>
        <w:right w:val="none" w:sz="0" w:space="0" w:color="auto"/>
      </w:divBdr>
    </w:div>
    <w:div w:id="1835955517">
      <w:bodyDiv w:val="1"/>
      <w:marLeft w:val="0"/>
      <w:marRight w:val="0"/>
      <w:marTop w:val="0"/>
      <w:marBottom w:val="0"/>
      <w:divBdr>
        <w:top w:val="none" w:sz="0" w:space="0" w:color="auto"/>
        <w:left w:val="none" w:sz="0" w:space="0" w:color="auto"/>
        <w:bottom w:val="none" w:sz="0" w:space="0" w:color="auto"/>
        <w:right w:val="none" w:sz="0" w:space="0" w:color="auto"/>
      </w:divBdr>
    </w:div>
    <w:div w:id="1972516602">
      <w:bodyDiv w:val="1"/>
      <w:marLeft w:val="0"/>
      <w:marRight w:val="0"/>
      <w:marTop w:val="0"/>
      <w:marBottom w:val="0"/>
      <w:divBdr>
        <w:top w:val="none" w:sz="0" w:space="0" w:color="auto"/>
        <w:left w:val="none" w:sz="0" w:space="0" w:color="auto"/>
        <w:bottom w:val="none" w:sz="0" w:space="0" w:color="auto"/>
        <w:right w:val="none" w:sz="0" w:space="0" w:color="auto"/>
      </w:divBdr>
    </w:div>
    <w:div w:id="2002197104">
      <w:bodyDiv w:val="1"/>
      <w:marLeft w:val="0"/>
      <w:marRight w:val="0"/>
      <w:marTop w:val="0"/>
      <w:marBottom w:val="0"/>
      <w:divBdr>
        <w:top w:val="none" w:sz="0" w:space="0" w:color="auto"/>
        <w:left w:val="none" w:sz="0" w:space="0" w:color="auto"/>
        <w:bottom w:val="none" w:sz="0" w:space="0" w:color="auto"/>
        <w:right w:val="none" w:sz="0" w:space="0" w:color="auto"/>
      </w:divBdr>
      <w:divsChild>
        <w:div w:id="39135098">
          <w:marLeft w:val="0"/>
          <w:marRight w:val="0"/>
          <w:marTop w:val="0"/>
          <w:marBottom w:val="0"/>
          <w:divBdr>
            <w:top w:val="none" w:sz="0" w:space="0" w:color="auto"/>
            <w:left w:val="none" w:sz="0" w:space="0" w:color="auto"/>
            <w:bottom w:val="none" w:sz="0" w:space="0" w:color="auto"/>
            <w:right w:val="none" w:sz="0" w:space="0" w:color="auto"/>
          </w:divBdr>
          <w:divsChild>
            <w:div w:id="386073294">
              <w:marLeft w:val="0"/>
              <w:marRight w:val="0"/>
              <w:marTop w:val="0"/>
              <w:marBottom w:val="0"/>
              <w:divBdr>
                <w:top w:val="none" w:sz="0" w:space="0" w:color="auto"/>
                <w:left w:val="none" w:sz="0" w:space="0" w:color="auto"/>
                <w:bottom w:val="none" w:sz="0" w:space="0" w:color="auto"/>
                <w:right w:val="none" w:sz="0" w:space="0" w:color="auto"/>
              </w:divBdr>
            </w:div>
            <w:div w:id="294455958">
              <w:marLeft w:val="300"/>
              <w:marRight w:val="0"/>
              <w:marTop w:val="0"/>
              <w:marBottom w:val="0"/>
              <w:divBdr>
                <w:top w:val="none" w:sz="0" w:space="0" w:color="auto"/>
                <w:left w:val="none" w:sz="0" w:space="0" w:color="auto"/>
                <w:bottom w:val="none" w:sz="0" w:space="0" w:color="auto"/>
                <w:right w:val="none" w:sz="0" w:space="0" w:color="auto"/>
              </w:divBdr>
            </w:div>
            <w:div w:id="763189839">
              <w:marLeft w:val="300"/>
              <w:marRight w:val="0"/>
              <w:marTop w:val="0"/>
              <w:marBottom w:val="0"/>
              <w:divBdr>
                <w:top w:val="none" w:sz="0" w:space="0" w:color="auto"/>
                <w:left w:val="none" w:sz="0" w:space="0" w:color="auto"/>
                <w:bottom w:val="none" w:sz="0" w:space="0" w:color="auto"/>
                <w:right w:val="none" w:sz="0" w:space="0" w:color="auto"/>
              </w:divBdr>
            </w:div>
            <w:div w:id="533538986">
              <w:marLeft w:val="0"/>
              <w:marRight w:val="0"/>
              <w:marTop w:val="0"/>
              <w:marBottom w:val="0"/>
              <w:divBdr>
                <w:top w:val="none" w:sz="0" w:space="0" w:color="auto"/>
                <w:left w:val="none" w:sz="0" w:space="0" w:color="auto"/>
                <w:bottom w:val="none" w:sz="0" w:space="0" w:color="auto"/>
                <w:right w:val="none" w:sz="0" w:space="0" w:color="auto"/>
              </w:divBdr>
            </w:div>
            <w:div w:id="501317371">
              <w:marLeft w:val="60"/>
              <w:marRight w:val="0"/>
              <w:marTop w:val="0"/>
              <w:marBottom w:val="0"/>
              <w:divBdr>
                <w:top w:val="none" w:sz="0" w:space="0" w:color="auto"/>
                <w:left w:val="none" w:sz="0" w:space="0" w:color="auto"/>
                <w:bottom w:val="none" w:sz="0" w:space="0" w:color="auto"/>
                <w:right w:val="none" w:sz="0" w:space="0" w:color="auto"/>
              </w:divBdr>
            </w:div>
          </w:divsChild>
        </w:div>
        <w:div w:id="1051535379">
          <w:marLeft w:val="0"/>
          <w:marRight w:val="0"/>
          <w:marTop w:val="0"/>
          <w:marBottom w:val="0"/>
          <w:divBdr>
            <w:top w:val="none" w:sz="0" w:space="0" w:color="auto"/>
            <w:left w:val="none" w:sz="0" w:space="0" w:color="auto"/>
            <w:bottom w:val="none" w:sz="0" w:space="0" w:color="auto"/>
            <w:right w:val="none" w:sz="0" w:space="0" w:color="auto"/>
          </w:divBdr>
          <w:divsChild>
            <w:div w:id="1429808479">
              <w:marLeft w:val="0"/>
              <w:marRight w:val="0"/>
              <w:marTop w:val="0"/>
              <w:marBottom w:val="0"/>
              <w:divBdr>
                <w:top w:val="none" w:sz="0" w:space="0" w:color="auto"/>
                <w:left w:val="none" w:sz="0" w:space="0" w:color="auto"/>
                <w:bottom w:val="none" w:sz="0" w:space="0" w:color="auto"/>
                <w:right w:val="none" w:sz="0" w:space="0" w:color="auto"/>
              </w:divBdr>
              <w:divsChild>
                <w:div w:id="12828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129768">
      <w:bodyDiv w:val="1"/>
      <w:marLeft w:val="0"/>
      <w:marRight w:val="0"/>
      <w:marTop w:val="0"/>
      <w:marBottom w:val="0"/>
      <w:divBdr>
        <w:top w:val="none" w:sz="0" w:space="0" w:color="auto"/>
        <w:left w:val="none" w:sz="0" w:space="0" w:color="auto"/>
        <w:bottom w:val="none" w:sz="0" w:space="0" w:color="auto"/>
        <w:right w:val="none" w:sz="0" w:space="0" w:color="auto"/>
      </w:divBdr>
    </w:div>
    <w:div w:id="210260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compras.com" TargetMode="External"/><Relationship Id="rId13" Type="http://schemas.openxmlformats.org/officeDocument/2006/relationships/hyperlink" Target="http://www.bllcompras.com" TargetMode="External"/><Relationship Id="rId18" Type="http://schemas.openxmlformats.org/officeDocument/2006/relationships/hyperlink" Target="https://bll.org.br/" TargetMode="External"/><Relationship Id="rId26" Type="http://schemas.openxmlformats.org/officeDocument/2006/relationships/hyperlink" Target="http://servicos.campolargo.pr.gov.br:8888/atendenet/?codigoServico=12&amp;servicoPadrao=1"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ampolargo.pr.leg.br/" TargetMode="External"/><Relationship Id="rId17" Type="http://schemas.openxmlformats.org/officeDocument/2006/relationships/hyperlink" Target="http://www.bllcompras.com" TargetMode="External"/><Relationship Id="rId25" Type="http://schemas.openxmlformats.org/officeDocument/2006/relationships/hyperlink" Target="http://www.cdw.fazenda.pr.gov.br/cdw/emissao/certidaoAutomatica" TargetMode="External"/><Relationship Id="rId2" Type="http://schemas.openxmlformats.org/officeDocument/2006/relationships/numbering" Target="numbering.xml"/><Relationship Id="rId16" Type="http://schemas.openxmlformats.org/officeDocument/2006/relationships/hyperlink" Target="http://www.bllcompras.com" TargetMode="External"/><Relationship Id="rId20" Type="http://schemas.openxmlformats.org/officeDocument/2006/relationships/hyperlink" Target="mailto:licitacoes.camara@cmcampolargo.pr.gov.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yperlink" Target="http://www.receita.fazenda.gov.br/Aplicacoes/ATSPO/Certidao/CndConjuntaInter/InformaNICertidao.asp?Tipo=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licitacoes.camara@cmcampolargo.pr.gov.br" TargetMode="External"/><Relationship Id="rId23" Type="http://schemas.openxmlformats.org/officeDocument/2006/relationships/footer" Target="footer2.xml"/><Relationship Id="rId28" Type="http://schemas.openxmlformats.org/officeDocument/2006/relationships/hyperlink" Target="https://www.sifge.caixa.gov.br/Cidadao/Crf/FgeCfSCriteriosPesquisa.asp" TargetMode="External"/><Relationship Id="rId10" Type="http://schemas.openxmlformats.org/officeDocument/2006/relationships/hyperlink" Target="http://www.bllcompras.com" TargetMode="External"/><Relationship Id="rId19" Type="http://schemas.openxmlformats.org/officeDocument/2006/relationships/hyperlink" Target="http://www.planalto.gov.br/ccivil_03/_Ato2011-2014/2011/Lei/L12440.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footer" Target="footer1.xml"/><Relationship Id="rId27" Type="http://schemas.openxmlformats.org/officeDocument/2006/relationships/hyperlink" Target="http://www.tst.jus.br/certidao" TargetMode="Externa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C118E-0C1F-459A-944A-47D2722BB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52</Pages>
  <Words>16628</Words>
  <Characters>89795</Characters>
  <Application>Microsoft Office Word</Application>
  <DocSecurity>0</DocSecurity>
  <Lines>748</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106211</CharactersWithSpaces>
  <SharedDoc>false</SharedDoc>
  <HLinks>
    <vt:vector size="150" baseType="variant">
      <vt:variant>
        <vt:i4>7864360</vt:i4>
      </vt:variant>
      <vt:variant>
        <vt:i4>123</vt:i4>
      </vt:variant>
      <vt:variant>
        <vt:i4>0</vt:i4>
      </vt:variant>
      <vt:variant>
        <vt:i4>5</vt:i4>
      </vt:variant>
      <vt:variant>
        <vt:lpwstr>https://www.sifge.caixa.gov.br/Cidadao/Crf/FgeCfSCriteriosPesquisa.asp</vt:lpwstr>
      </vt:variant>
      <vt:variant>
        <vt:lpwstr/>
      </vt:variant>
      <vt:variant>
        <vt:i4>6619197</vt:i4>
      </vt:variant>
      <vt:variant>
        <vt:i4>120</vt:i4>
      </vt:variant>
      <vt:variant>
        <vt:i4>0</vt:i4>
      </vt:variant>
      <vt:variant>
        <vt:i4>5</vt:i4>
      </vt:variant>
      <vt:variant>
        <vt:lpwstr>http://www.tst.jus.br/certidao</vt:lpwstr>
      </vt:variant>
      <vt:variant>
        <vt:lpwstr/>
      </vt:variant>
      <vt:variant>
        <vt:i4>6094928</vt:i4>
      </vt:variant>
      <vt:variant>
        <vt:i4>117</vt:i4>
      </vt:variant>
      <vt:variant>
        <vt:i4>0</vt:i4>
      </vt:variant>
      <vt:variant>
        <vt:i4>5</vt:i4>
      </vt:variant>
      <vt:variant>
        <vt:lpwstr>http://servicos.campolargo.pr.gov.br:8888/atendenet/?codigoServico=12&amp;servicoPadrao=1</vt:lpwstr>
      </vt:variant>
      <vt:variant>
        <vt:lpwstr/>
      </vt:variant>
      <vt:variant>
        <vt:i4>3342441</vt:i4>
      </vt:variant>
      <vt:variant>
        <vt:i4>114</vt:i4>
      </vt:variant>
      <vt:variant>
        <vt:i4>0</vt:i4>
      </vt:variant>
      <vt:variant>
        <vt:i4>5</vt:i4>
      </vt:variant>
      <vt:variant>
        <vt:lpwstr>http://www.cdw.fazenda.pr.gov.br/cdw/emissao/certidaoAutomatica</vt:lpwstr>
      </vt:variant>
      <vt:variant>
        <vt:lpwstr/>
      </vt:variant>
      <vt:variant>
        <vt:i4>1572951</vt:i4>
      </vt:variant>
      <vt:variant>
        <vt:i4>111</vt:i4>
      </vt:variant>
      <vt:variant>
        <vt:i4>0</vt:i4>
      </vt:variant>
      <vt:variant>
        <vt:i4>5</vt:i4>
      </vt:variant>
      <vt:variant>
        <vt:lpwstr>http://www.receita.fazenda.gov.br/Aplicacoes/ATSPO/Certidao/CndConjuntaInter/InformaNICertidao.asp?Tipo=1</vt:lpwstr>
      </vt:variant>
      <vt:variant>
        <vt:lpwstr/>
      </vt:variant>
      <vt:variant>
        <vt:i4>3932216</vt:i4>
      </vt:variant>
      <vt:variant>
        <vt:i4>108</vt:i4>
      </vt:variant>
      <vt:variant>
        <vt:i4>0</vt:i4>
      </vt:variant>
      <vt:variant>
        <vt:i4>5</vt:i4>
      </vt:variant>
      <vt:variant>
        <vt:lpwstr>http://www.sintegra.gov.br/</vt:lpwstr>
      </vt:variant>
      <vt:variant>
        <vt:lpwstr/>
      </vt:variant>
      <vt:variant>
        <vt:i4>6619175</vt:i4>
      </vt:variant>
      <vt:variant>
        <vt:i4>105</vt:i4>
      </vt:variant>
      <vt:variant>
        <vt:i4>0</vt:i4>
      </vt:variant>
      <vt:variant>
        <vt:i4>5</vt:i4>
      </vt:variant>
      <vt:variant>
        <vt:lpwstr>http://www.fazenda.pr.gov.br/modules/conteudo/conteudo.php?conteudo=251</vt:lpwstr>
      </vt:variant>
      <vt:variant>
        <vt:lpwstr/>
      </vt:variant>
      <vt:variant>
        <vt:i4>5767282</vt:i4>
      </vt:variant>
      <vt:variant>
        <vt:i4>102</vt:i4>
      </vt:variant>
      <vt:variant>
        <vt:i4>0</vt:i4>
      </vt:variant>
      <vt:variant>
        <vt:i4>5</vt:i4>
      </vt:variant>
      <vt:variant>
        <vt:lpwstr>http://www.receita.fazenda.gov.br/PessoaJuridica/CNPJ/cnpjreva/Cnpjreva_Solicitacao.asp</vt:lpwstr>
      </vt:variant>
      <vt:variant>
        <vt:lpwstr/>
      </vt:variant>
      <vt:variant>
        <vt:i4>1900618</vt:i4>
      </vt:variant>
      <vt:variant>
        <vt:i4>48</vt:i4>
      </vt:variant>
      <vt:variant>
        <vt:i4>0</vt:i4>
      </vt:variant>
      <vt:variant>
        <vt:i4>5</vt:i4>
      </vt:variant>
      <vt:variant>
        <vt:lpwstr>http://www.campolargo.pr.leg.br/transparencia/licitacoes</vt:lpwstr>
      </vt:variant>
      <vt:variant>
        <vt:lpwstr/>
      </vt:variant>
      <vt:variant>
        <vt:i4>7864360</vt:i4>
      </vt:variant>
      <vt:variant>
        <vt:i4>45</vt:i4>
      </vt:variant>
      <vt:variant>
        <vt:i4>0</vt:i4>
      </vt:variant>
      <vt:variant>
        <vt:i4>5</vt:i4>
      </vt:variant>
      <vt:variant>
        <vt:lpwstr>https://www.sifge.caixa.gov.br/Cidadao/Crf/FgeCfSCriteriosPesquisa.asp</vt:lpwstr>
      </vt:variant>
      <vt:variant>
        <vt:lpwstr/>
      </vt:variant>
      <vt:variant>
        <vt:i4>6619197</vt:i4>
      </vt:variant>
      <vt:variant>
        <vt:i4>42</vt:i4>
      </vt:variant>
      <vt:variant>
        <vt:i4>0</vt:i4>
      </vt:variant>
      <vt:variant>
        <vt:i4>5</vt:i4>
      </vt:variant>
      <vt:variant>
        <vt:lpwstr>http://www.tst.jus.br/certidao</vt:lpwstr>
      </vt:variant>
      <vt:variant>
        <vt:lpwstr/>
      </vt:variant>
      <vt:variant>
        <vt:i4>6094928</vt:i4>
      </vt:variant>
      <vt:variant>
        <vt:i4>39</vt:i4>
      </vt:variant>
      <vt:variant>
        <vt:i4>0</vt:i4>
      </vt:variant>
      <vt:variant>
        <vt:i4>5</vt:i4>
      </vt:variant>
      <vt:variant>
        <vt:lpwstr>http://servicos.campolargo.pr.gov.br:8888/atendenet/?codigoServico=12&amp;servicoPadrao=1</vt:lpwstr>
      </vt:variant>
      <vt:variant>
        <vt:lpwstr/>
      </vt:variant>
      <vt:variant>
        <vt:i4>3342441</vt:i4>
      </vt:variant>
      <vt:variant>
        <vt:i4>36</vt:i4>
      </vt:variant>
      <vt:variant>
        <vt:i4>0</vt:i4>
      </vt:variant>
      <vt:variant>
        <vt:i4>5</vt:i4>
      </vt:variant>
      <vt:variant>
        <vt:lpwstr>http://www.cdw.fazenda.pr.gov.br/cdw/emissao/certidaoAutomatica</vt:lpwstr>
      </vt:variant>
      <vt:variant>
        <vt:lpwstr/>
      </vt:variant>
      <vt:variant>
        <vt:i4>1572951</vt:i4>
      </vt:variant>
      <vt:variant>
        <vt:i4>33</vt:i4>
      </vt:variant>
      <vt:variant>
        <vt:i4>0</vt:i4>
      </vt:variant>
      <vt:variant>
        <vt:i4>5</vt:i4>
      </vt:variant>
      <vt:variant>
        <vt:lpwstr>http://www.receita.fazenda.gov.br/Aplicacoes/ATSPO/Certidao/CndConjuntaInter/InformaNICertidao.asp?Tipo=1</vt:lpwstr>
      </vt:variant>
      <vt:variant>
        <vt:lpwstr/>
      </vt:variant>
      <vt:variant>
        <vt:i4>3932216</vt:i4>
      </vt:variant>
      <vt:variant>
        <vt:i4>30</vt:i4>
      </vt:variant>
      <vt:variant>
        <vt:i4>0</vt:i4>
      </vt:variant>
      <vt:variant>
        <vt:i4>5</vt:i4>
      </vt:variant>
      <vt:variant>
        <vt:lpwstr>http://www.sintegra.gov.br/</vt:lpwstr>
      </vt:variant>
      <vt:variant>
        <vt:lpwstr/>
      </vt:variant>
      <vt:variant>
        <vt:i4>6619175</vt:i4>
      </vt:variant>
      <vt:variant>
        <vt:i4>27</vt:i4>
      </vt:variant>
      <vt:variant>
        <vt:i4>0</vt:i4>
      </vt:variant>
      <vt:variant>
        <vt:i4>5</vt:i4>
      </vt:variant>
      <vt:variant>
        <vt:lpwstr>http://www.fazenda.pr.gov.br/modules/conteudo/conteudo.php?conteudo=251</vt:lpwstr>
      </vt:variant>
      <vt:variant>
        <vt:lpwstr/>
      </vt:variant>
      <vt:variant>
        <vt:i4>5767282</vt:i4>
      </vt:variant>
      <vt:variant>
        <vt:i4>24</vt:i4>
      </vt:variant>
      <vt:variant>
        <vt:i4>0</vt:i4>
      </vt:variant>
      <vt:variant>
        <vt:i4>5</vt:i4>
      </vt:variant>
      <vt:variant>
        <vt:lpwstr>http://www.receita.fazenda.gov.br/PessoaJuridica/CNPJ/cnpjreva/Cnpjreva_Solicitacao.asp</vt:lpwstr>
      </vt:variant>
      <vt:variant>
        <vt:lpwstr/>
      </vt:variant>
      <vt:variant>
        <vt:i4>7864360</vt:i4>
      </vt:variant>
      <vt:variant>
        <vt:i4>21</vt:i4>
      </vt:variant>
      <vt:variant>
        <vt:i4>0</vt:i4>
      </vt:variant>
      <vt:variant>
        <vt:i4>5</vt:i4>
      </vt:variant>
      <vt:variant>
        <vt:lpwstr>https://www.sifge.caixa.gov.br/Cidadao/Crf/FgeCfSCriteriosPesquisa.asp</vt:lpwstr>
      </vt:variant>
      <vt:variant>
        <vt:lpwstr/>
      </vt:variant>
      <vt:variant>
        <vt:i4>6619197</vt:i4>
      </vt:variant>
      <vt:variant>
        <vt:i4>18</vt:i4>
      </vt:variant>
      <vt:variant>
        <vt:i4>0</vt:i4>
      </vt:variant>
      <vt:variant>
        <vt:i4>5</vt:i4>
      </vt:variant>
      <vt:variant>
        <vt:lpwstr>http://www.tst.jus.br/certidao</vt:lpwstr>
      </vt:variant>
      <vt:variant>
        <vt:lpwstr/>
      </vt:variant>
      <vt:variant>
        <vt:i4>6094928</vt:i4>
      </vt:variant>
      <vt:variant>
        <vt:i4>15</vt:i4>
      </vt:variant>
      <vt:variant>
        <vt:i4>0</vt:i4>
      </vt:variant>
      <vt:variant>
        <vt:i4>5</vt:i4>
      </vt:variant>
      <vt:variant>
        <vt:lpwstr>http://servicos.campolargo.pr.gov.br:8888/atendenet/?codigoServico=12&amp;servicoPadrao=1</vt:lpwstr>
      </vt:variant>
      <vt:variant>
        <vt:lpwstr/>
      </vt:variant>
      <vt:variant>
        <vt:i4>3342441</vt:i4>
      </vt:variant>
      <vt:variant>
        <vt:i4>12</vt:i4>
      </vt:variant>
      <vt:variant>
        <vt:i4>0</vt:i4>
      </vt:variant>
      <vt:variant>
        <vt:i4>5</vt:i4>
      </vt:variant>
      <vt:variant>
        <vt:lpwstr>http://www.cdw.fazenda.pr.gov.br/cdw/emissao/certidaoAutomatica</vt:lpwstr>
      </vt:variant>
      <vt:variant>
        <vt:lpwstr/>
      </vt:variant>
      <vt:variant>
        <vt:i4>1572951</vt:i4>
      </vt:variant>
      <vt:variant>
        <vt:i4>9</vt:i4>
      </vt:variant>
      <vt:variant>
        <vt:i4>0</vt:i4>
      </vt:variant>
      <vt:variant>
        <vt:i4>5</vt:i4>
      </vt:variant>
      <vt:variant>
        <vt:lpwstr>http://www.receita.fazenda.gov.br/Aplicacoes/ATSPO/Certidao/CndConjuntaInter/InformaNICertidao.asp?Tipo=1</vt:lpwstr>
      </vt:variant>
      <vt:variant>
        <vt:lpwstr/>
      </vt:variant>
      <vt:variant>
        <vt:i4>3932216</vt:i4>
      </vt:variant>
      <vt:variant>
        <vt:i4>6</vt:i4>
      </vt:variant>
      <vt:variant>
        <vt:i4>0</vt:i4>
      </vt:variant>
      <vt:variant>
        <vt:i4>5</vt:i4>
      </vt:variant>
      <vt:variant>
        <vt:lpwstr>http://www.sintegra.gov.br/</vt:lpwstr>
      </vt:variant>
      <vt:variant>
        <vt:lpwstr/>
      </vt:variant>
      <vt:variant>
        <vt:i4>6619175</vt:i4>
      </vt:variant>
      <vt:variant>
        <vt:i4>3</vt:i4>
      </vt:variant>
      <vt:variant>
        <vt:i4>0</vt:i4>
      </vt:variant>
      <vt:variant>
        <vt:i4>5</vt:i4>
      </vt:variant>
      <vt:variant>
        <vt:lpwstr>http://www.fazenda.pr.gov.br/modules/conteudo/conteudo.php?conteudo=251</vt:lpwstr>
      </vt:variant>
      <vt:variant>
        <vt:lpwstr/>
      </vt:variant>
      <vt:variant>
        <vt:i4>5767282</vt:i4>
      </vt:variant>
      <vt:variant>
        <vt:i4>0</vt:i4>
      </vt:variant>
      <vt:variant>
        <vt:i4>0</vt:i4>
      </vt:variant>
      <vt:variant>
        <vt:i4>5</vt:i4>
      </vt:variant>
      <vt:variant>
        <vt:lpwstr>http://www.receita.fazenda.gov.br/PessoaJuridica/CNPJ/cnpjreva/Cnpjreva_Solicitacao.asp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Janeslei Boarao Marques</dc:creator>
  <cp:lastModifiedBy>Monia Walerye Leal da Silva</cp:lastModifiedBy>
  <cp:revision>8</cp:revision>
  <cp:lastPrinted>2019-09-23T17:37:00Z</cp:lastPrinted>
  <dcterms:created xsi:type="dcterms:W3CDTF">2022-06-09T17:23:00Z</dcterms:created>
  <dcterms:modified xsi:type="dcterms:W3CDTF">2022-06-20T17:04:00Z</dcterms:modified>
</cp:coreProperties>
</file>