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91A" w:rsidRPr="0092529F" w:rsidRDefault="00C9491A" w:rsidP="00C9491A">
      <w:pPr>
        <w:pStyle w:val="Textbody"/>
        <w:spacing w:after="0" w:line="360" w:lineRule="auto"/>
        <w:jc w:val="center"/>
        <w:rPr>
          <w:rFonts w:ascii="Arial" w:hAnsi="Arial" w:cs="Arial"/>
          <w:b/>
          <w:sz w:val="22"/>
          <w:szCs w:val="22"/>
          <w:u w:val="single"/>
        </w:rPr>
      </w:pPr>
      <w:r w:rsidRPr="0092529F">
        <w:rPr>
          <w:rFonts w:ascii="Arial" w:hAnsi="Arial" w:cs="Arial"/>
          <w:b/>
          <w:sz w:val="22"/>
          <w:szCs w:val="22"/>
          <w:u w:val="single"/>
        </w:rPr>
        <w:t>EDITAL Nº</w:t>
      </w:r>
      <w:r w:rsidR="00A429E5" w:rsidRPr="0092529F">
        <w:rPr>
          <w:rFonts w:ascii="Arial" w:hAnsi="Arial" w:cs="Arial"/>
          <w:b/>
          <w:sz w:val="22"/>
          <w:szCs w:val="22"/>
          <w:u w:val="single"/>
        </w:rPr>
        <w:t xml:space="preserve"> </w:t>
      </w:r>
      <w:r w:rsidR="00AB58F2">
        <w:rPr>
          <w:rFonts w:ascii="Arial" w:hAnsi="Arial" w:cs="Arial"/>
          <w:b/>
          <w:sz w:val="22"/>
          <w:szCs w:val="22"/>
          <w:u w:val="single"/>
        </w:rPr>
        <w:t>12</w:t>
      </w:r>
      <w:r w:rsidRPr="0092529F">
        <w:rPr>
          <w:rFonts w:ascii="Arial" w:hAnsi="Arial" w:cs="Arial"/>
          <w:b/>
          <w:sz w:val="22"/>
          <w:szCs w:val="22"/>
          <w:u w:val="single"/>
        </w:rPr>
        <w:t>/20</w:t>
      </w:r>
      <w:r w:rsidR="004C1C14">
        <w:rPr>
          <w:rFonts w:ascii="Arial" w:hAnsi="Arial" w:cs="Arial"/>
          <w:b/>
          <w:sz w:val="22"/>
          <w:szCs w:val="22"/>
          <w:u w:val="single"/>
        </w:rPr>
        <w:t>2</w:t>
      </w:r>
      <w:r w:rsidR="00A1620D">
        <w:rPr>
          <w:rFonts w:ascii="Arial" w:hAnsi="Arial" w:cs="Arial"/>
          <w:b/>
          <w:sz w:val="22"/>
          <w:szCs w:val="22"/>
          <w:u w:val="single"/>
        </w:rPr>
        <w:t xml:space="preserve">2  </w:t>
      </w:r>
    </w:p>
    <w:p w:rsidR="00D1232D" w:rsidRPr="0092529F" w:rsidRDefault="003D6E30" w:rsidP="00150FB3">
      <w:pPr>
        <w:pStyle w:val="Textbody"/>
        <w:spacing w:after="0" w:line="360" w:lineRule="auto"/>
        <w:jc w:val="center"/>
        <w:rPr>
          <w:rFonts w:ascii="Arial" w:hAnsi="Arial" w:cs="Arial"/>
          <w:b/>
          <w:sz w:val="22"/>
          <w:szCs w:val="22"/>
          <w:u w:val="single"/>
        </w:rPr>
      </w:pPr>
      <w:r w:rsidRPr="0092529F">
        <w:rPr>
          <w:rFonts w:ascii="Arial" w:hAnsi="Arial" w:cs="Arial"/>
          <w:b/>
          <w:sz w:val="22"/>
          <w:szCs w:val="22"/>
          <w:u w:val="single"/>
        </w:rPr>
        <w:t xml:space="preserve">PREGÃO </w:t>
      </w:r>
      <w:r w:rsidR="004C1C14">
        <w:rPr>
          <w:rFonts w:ascii="Arial" w:hAnsi="Arial" w:cs="Arial"/>
          <w:b/>
          <w:sz w:val="22"/>
          <w:szCs w:val="22"/>
          <w:u w:val="single"/>
        </w:rPr>
        <w:t>ELETRÔNICO</w:t>
      </w:r>
      <w:r w:rsidRPr="0092529F">
        <w:rPr>
          <w:rFonts w:ascii="Arial" w:hAnsi="Arial" w:cs="Arial"/>
          <w:b/>
          <w:sz w:val="22"/>
          <w:szCs w:val="22"/>
          <w:u w:val="single"/>
        </w:rPr>
        <w:t xml:space="preserve"> Nº</w:t>
      </w:r>
      <w:r w:rsidR="000B62D3" w:rsidRPr="0092529F">
        <w:rPr>
          <w:rFonts w:ascii="Arial" w:hAnsi="Arial" w:cs="Arial"/>
          <w:b/>
          <w:sz w:val="22"/>
          <w:szCs w:val="22"/>
          <w:u w:val="single"/>
        </w:rPr>
        <w:t xml:space="preserve"> </w:t>
      </w:r>
      <w:r w:rsidR="0079503D">
        <w:rPr>
          <w:rFonts w:ascii="Arial" w:hAnsi="Arial" w:cs="Arial"/>
          <w:b/>
          <w:sz w:val="22"/>
          <w:szCs w:val="22"/>
          <w:u w:val="single"/>
        </w:rPr>
        <w:t>14</w:t>
      </w:r>
      <w:r w:rsidR="00436F83" w:rsidRPr="0092529F">
        <w:rPr>
          <w:rFonts w:ascii="Arial" w:hAnsi="Arial" w:cs="Arial"/>
          <w:b/>
          <w:sz w:val="22"/>
          <w:szCs w:val="22"/>
          <w:u w:val="single"/>
        </w:rPr>
        <w:t>/20</w:t>
      </w:r>
      <w:r w:rsidR="004C1C14">
        <w:rPr>
          <w:rFonts w:ascii="Arial" w:hAnsi="Arial" w:cs="Arial"/>
          <w:b/>
          <w:sz w:val="22"/>
          <w:szCs w:val="22"/>
          <w:u w:val="single"/>
        </w:rPr>
        <w:t>2</w:t>
      </w:r>
      <w:r w:rsidR="00F94A65">
        <w:rPr>
          <w:rFonts w:ascii="Arial" w:hAnsi="Arial" w:cs="Arial"/>
          <w:b/>
          <w:sz w:val="22"/>
          <w:szCs w:val="22"/>
          <w:u w:val="single"/>
        </w:rPr>
        <w:t>2</w:t>
      </w:r>
    </w:p>
    <w:p w:rsidR="00D1232D" w:rsidRDefault="00D1232D" w:rsidP="00150FB3">
      <w:pPr>
        <w:pStyle w:val="Textbody"/>
        <w:spacing w:after="0" w:line="360" w:lineRule="auto"/>
        <w:jc w:val="center"/>
        <w:rPr>
          <w:rFonts w:ascii="Arial" w:hAnsi="Arial" w:cs="Arial"/>
          <w:b/>
          <w:sz w:val="22"/>
          <w:szCs w:val="22"/>
          <w:u w:val="single"/>
        </w:rPr>
      </w:pPr>
      <w:r w:rsidRPr="0092529F">
        <w:rPr>
          <w:rFonts w:ascii="Arial" w:hAnsi="Arial" w:cs="Arial"/>
          <w:b/>
          <w:sz w:val="22"/>
          <w:szCs w:val="22"/>
          <w:u w:val="single"/>
        </w:rPr>
        <w:t>SISTEMA DE REGISTRO DE PREÇOS</w:t>
      </w:r>
    </w:p>
    <w:p w:rsidR="00AD0E43" w:rsidRDefault="00D228F1" w:rsidP="00150FB3">
      <w:pPr>
        <w:pStyle w:val="Textbody"/>
        <w:spacing w:after="0" w:line="360" w:lineRule="auto"/>
        <w:jc w:val="center"/>
        <w:rPr>
          <w:rFonts w:ascii="Arial" w:hAnsi="Arial" w:cs="Arial"/>
          <w:b/>
          <w:sz w:val="22"/>
          <w:szCs w:val="22"/>
          <w:u w:val="single"/>
        </w:rPr>
      </w:pPr>
      <w:r>
        <w:rPr>
          <w:rFonts w:ascii="Arial" w:hAnsi="Arial" w:cs="Arial"/>
          <w:b/>
          <w:sz w:val="22"/>
          <w:szCs w:val="22"/>
          <w:u w:val="single"/>
        </w:rPr>
        <w:t>PARTICIPAÇÃO EXCLUSIVA DE ME E EPP</w:t>
      </w:r>
      <w:r w:rsidR="00574845">
        <w:rPr>
          <w:rFonts w:ascii="Arial" w:hAnsi="Arial" w:cs="Arial"/>
          <w:b/>
          <w:sz w:val="22"/>
          <w:szCs w:val="22"/>
          <w:u w:val="single"/>
        </w:rPr>
        <w:t xml:space="preserve"> </w:t>
      </w:r>
    </w:p>
    <w:p w:rsidR="00150839" w:rsidRPr="00F33F8C" w:rsidRDefault="00150839" w:rsidP="00392C85">
      <w:pPr>
        <w:tabs>
          <w:tab w:val="left" w:pos="1134"/>
        </w:tabs>
        <w:spacing w:line="360" w:lineRule="auto"/>
        <w:ind w:right="2"/>
        <w:jc w:val="both"/>
        <w:rPr>
          <w:rFonts w:ascii="Arial" w:hAnsi="Arial" w:cs="Arial"/>
          <w:sz w:val="22"/>
          <w:szCs w:val="22"/>
        </w:rPr>
      </w:pPr>
    </w:p>
    <w:p w:rsidR="004C1C14" w:rsidRPr="00BB5FB6" w:rsidRDefault="004C1C14" w:rsidP="006C3A04">
      <w:pPr>
        <w:shd w:val="clear" w:color="auto" w:fill="FFFFFF"/>
        <w:tabs>
          <w:tab w:val="right" w:leader="dot" w:pos="9214"/>
        </w:tabs>
        <w:spacing w:line="360" w:lineRule="auto"/>
        <w:ind w:left="284" w:firstLine="283"/>
        <w:rPr>
          <w:rFonts w:ascii="Arial" w:hAnsi="Arial" w:cs="Arial"/>
          <w:b/>
          <w:szCs w:val="22"/>
          <w:u w:val="single"/>
        </w:rPr>
      </w:pPr>
      <w:bookmarkStart w:id="0" w:name="_Toc437001397"/>
      <w:bookmarkStart w:id="1" w:name="_Toc437004986"/>
      <w:bookmarkStart w:id="2" w:name="_Toc26172257"/>
      <w:r w:rsidRPr="00BB5FB6">
        <w:rPr>
          <w:rFonts w:ascii="Arial" w:hAnsi="Arial" w:cs="Arial"/>
          <w:b/>
          <w:szCs w:val="22"/>
          <w:u w:val="single"/>
        </w:rPr>
        <w:t>PREÂMBULO</w:t>
      </w:r>
      <w:bookmarkEnd w:id="0"/>
      <w:bookmarkEnd w:id="1"/>
      <w:bookmarkEnd w:id="2"/>
    </w:p>
    <w:p w:rsidR="004C1C14" w:rsidRPr="00BB5FB6" w:rsidRDefault="004C1C14" w:rsidP="004C1C14">
      <w:pPr>
        <w:pStyle w:val="Corpodetexto"/>
        <w:spacing w:line="360" w:lineRule="auto"/>
        <w:ind w:left="360"/>
        <w:rPr>
          <w:rFonts w:ascii="Arial" w:hAnsi="Arial" w:cs="Arial"/>
          <w:b/>
          <w:szCs w:val="22"/>
          <w:highlight w:val="green"/>
          <w:u w:val="single"/>
        </w:rPr>
      </w:pPr>
    </w:p>
    <w:p w:rsidR="004C1C14" w:rsidRPr="00D228F1" w:rsidRDefault="00C72882" w:rsidP="00C72882">
      <w:pPr>
        <w:pStyle w:val="Corpodetexto"/>
        <w:spacing w:line="360" w:lineRule="auto"/>
        <w:ind w:left="426" w:hanging="426"/>
        <w:rPr>
          <w:rFonts w:ascii="Arial" w:hAnsi="Arial" w:cs="Arial"/>
          <w:b/>
          <w:szCs w:val="22"/>
          <w:u w:val="single"/>
        </w:rPr>
      </w:pPr>
      <w:r>
        <w:rPr>
          <w:rFonts w:ascii="Arial" w:hAnsi="Arial" w:cs="Arial"/>
          <w:bCs/>
          <w:szCs w:val="22"/>
          <w:lang w:val="pt-BR"/>
        </w:rPr>
        <w:t>1</w:t>
      </w:r>
      <w:r w:rsidR="00804D89">
        <w:rPr>
          <w:rFonts w:ascii="Arial" w:hAnsi="Arial" w:cs="Arial"/>
          <w:bCs/>
          <w:szCs w:val="22"/>
          <w:lang w:val="pt-BR"/>
        </w:rPr>
        <w:t xml:space="preserve">. </w:t>
      </w:r>
      <w:r>
        <w:rPr>
          <w:rFonts w:ascii="Arial" w:hAnsi="Arial" w:cs="Arial"/>
          <w:bCs/>
          <w:szCs w:val="22"/>
          <w:lang w:val="pt-BR"/>
        </w:rPr>
        <w:t xml:space="preserve"> </w:t>
      </w:r>
      <w:r w:rsidR="004C1C14" w:rsidRPr="00651378">
        <w:rPr>
          <w:rFonts w:ascii="Arial" w:hAnsi="Arial" w:cs="Arial"/>
          <w:bCs/>
          <w:szCs w:val="22"/>
        </w:rPr>
        <w:t xml:space="preserve">A </w:t>
      </w:r>
      <w:r w:rsidR="004C1C14" w:rsidRPr="00651378">
        <w:rPr>
          <w:rFonts w:ascii="Arial" w:hAnsi="Arial" w:cs="Arial"/>
          <w:b/>
          <w:bCs/>
          <w:szCs w:val="22"/>
        </w:rPr>
        <w:t>CÂMARA DE CAMPO LARGO</w:t>
      </w:r>
      <w:r w:rsidR="004C1C14" w:rsidRPr="00651378">
        <w:rPr>
          <w:rFonts w:ascii="Arial" w:hAnsi="Arial" w:cs="Arial"/>
          <w:bCs/>
          <w:szCs w:val="22"/>
        </w:rPr>
        <w:t xml:space="preserve">, Estado do Paraná, inscrita no CNPJ 01.653.199/0001-10, sediada à Rua Subestação de Enologia, nº 2008, Vila Bancária, Campo </w:t>
      </w:r>
      <w:r w:rsidR="004C1C14" w:rsidRPr="00651378">
        <w:rPr>
          <w:rFonts w:ascii="Arial" w:hAnsi="Arial" w:cs="Arial"/>
          <w:bCs/>
          <w:szCs w:val="22"/>
          <w:lang w:val="pt-BR"/>
        </w:rPr>
        <w:t>L</w:t>
      </w:r>
      <w:proofErr w:type="spellStart"/>
      <w:r w:rsidR="004C1C14" w:rsidRPr="00651378">
        <w:rPr>
          <w:rFonts w:ascii="Arial" w:hAnsi="Arial" w:cs="Arial"/>
          <w:bCs/>
          <w:szCs w:val="22"/>
        </w:rPr>
        <w:t>argo</w:t>
      </w:r>
      <w:proofErr w:type="spellEnd"/>
      <w:r w:rsidR="001755A9">
        <w:rPr>
          <w:rFonts w:ascii="Arial" w:hAnsi="Arial" w:cs="Arial"/>
          <w:bCs/>
          <w:szCs w:val="22"/>
          <w:lang w:val="pt-BR"/>
        </w:rPr>
        <w:t>,</w:t>
      </w:r>
      <w:r w:rsidR="004C1C14" w:rsidRPr="00651378">
        <w:rPr>
          <w:rFonts w:ascii="Arial" w:hAnsi="Arial" w:cs="Arial"/>
          <w:bCs/>
          <w:szCs w:val="22"/>
        </w:rPr>
        <w:t xml:space="preserve"> Paraná, representada por seu Presidente </w:t>
      </w:r>
      <w:r w:rsidR="004C1C14" w:rsidRPr="00651378">
        <w:rPr>
          <w:rFonts w:ascii="Arial" w:hAnsi="Arial" w:cs="Arial"/>
          <w:bCs/>
          <w:szCs w:val="22"/>
          <w:lang w:val="pt-BR"/>
        </w:rPr>
        <w:t xml:space="preserve">Pedro Alberto </w:t>
      </w:r>
      <w:proofErr w:type="spellStart"/>
      <w:r w:rsidR="004C1C14" w:rsidRPr="00651378">
        <w:rPr>
          <w:rFonts w:ascii="Arial" w:hAnsi="Arial" w:cs="Arial"/>
          <w:bCs/>
          <w:szCs w:val="22"/>
          <w:lang w:val="pt-BR"/>
        </w:rPr>
        <w:t>Barausse</w:t>
      </w:r>
      <w:proofErr w:type="spellEnd"/>
      <w:r w:rsidR="004C1C14" w:rsidRPr="00651378">
        <w:rPr>
          <w:rFonts w:ascii="Arial" w:hAnsi="Arial" w:cs="Arial"/>
          <w:bCs/>
          <w:szCs w:val="22"/>
        </w:rPr>
        <w:t xml:space="preserve">, conforme autorização expedida no </w:t>
      </w:r>
      <w:r w:rsidR="004C1C14" w:rsidRPr="00651378">
        <w:rPr>
          <w:rFonts w:ascii="Arial" w:hAnsi="Arial" w:cs="Arial"/>
          <w:b/>
          <w:bCs/>
          <w:szCs w:val="22"/>
        </w:rPr>
        <w:t xml:space="preserve">Processo nº </w:t>
      </w:r>
      <w:r w:rsidR="00970659">
        <w:rPr>
          <w:rFonts w:ascii="Arial" w:hAnsi="Arial" w:cs="Arial"/>
          <w:b/>
          <w:bCs/>
          <w:szCs w:val="22"/>
          <w:lang w:val="pt-BR"/>
        </w:rPr>
        <w:t>15</w:t>
      </w:r>
      <w:r w:rsidR="009A187A">
        <w:rPr>
          <w:rFonts w:ascii="Arial" w:hAnsi="Arial" w:cs="Arial"/>
          <w:b/>
          <w:bCs/>
          <w:szCs w:val="22"/>
          <w:lang w:val="pt-BR"/>
        </w:rPr>
        <w:t>141</w:t>
      </w:r>
      <w:r w:rsidR="004C1C14" w:rsidRPr="00651378">
        <w:rPr>
          <w:rFonts w:ascii="Arial" w:hAnsi="Arial" w:cs="Arial"/>
          <w:b/>
          <w:bCs/>
          <w:szCs w:val="22"/>
        </w:rPr>
        <w:t>/</w:t>
      </w:r>
      <w:r w:rsidR="004C1C14" w:rsidRPr="00651378">
        <w:rPr>
          <w:rFonts w:ascii="Arial" w:hAnsi="Arial" w:cs="Arial"/>
          <w:b/>
          <w:bCs/>
          <w:szCs w:val="22"/>
          <w:lang w:val="pt-BR"/>
        </w:rPr>
        <w:t>202</w:t>
      </w:r>
      <w:r w:rsidR="008449EB">
        <w:rPr>
          <w:rFonts w:ascii="Arial" w:hAnsi="Arial" w:cs="Arial"/>
          <w:b/>
          <w:bCs/>
          <w:szCs w:val="22"/>
          <w:lang w:val="pt-BR"/>
        </w:rPr>
        <w:t>2</w:t>
      </w:r>
      <w:r w:rsidR="0036577E">
        <w:rPr>
          <w:rFonts w:ascii="Arial" w:hAnsi="Arial" w:cs="Arial"/>
          <w:b/>
          <w:bCs/>
          <w:szCs w:val="22"/>
          <w:lang w:val="pt-BR"/>
        </w:rPr>
        <w:t xml:space="preserve"> </w:t>
      </w:r>
      <w:r w:rsidR="004C1C14" w:rsidRPr="00651378">
        <w:rPr>
          <w:rFonts w:ascii="Arial" w:hAnsi="Arial" w:cs="Arial"/>
          <w:bCs/>
          <w:szCs w:val="22"/>
        </w:rPr>
        <w:t xml:space="preserve">e em observância às disposições da </w:t>
      </w:r>
      <w:r w:rsidR="004C1C14" w:rsidRPr="00651378">
        <w:rPr>
          <w:rFonts w:ascii="Arial" w:hAnsi="Arial" w:cs="Arial"/>
          <w:szCs w:val="22"/>
        </w:rPr>
        <w:t>Lei Federal nº 10.520/2002,</w:t>
      </w:r>
      <w:r w:rsidR="004C1C14" w:rsidRPr="00651378">
        <w:rPr>
          <w:rFonts w:ascii="Arial" w:hAnsi="Arial" w:cs="Arial"/>
          <w:szCs w:val="22"/>
          <w:lang w:val="pt-BR"/>
        </w:rPr>
        <w:t xml:space="preserve"> </w:t>
      </w:r>
      <w:r w:rsidR="00CD280F" w:rsidRPr="00651378">
        <w:rPr>
          <w:rFonts w:ascii="Arial" w:hAnsi="Arial" w:cs="Arial"/>
          <w:szCs w:val="22"/>
        </w:rPr>
        <w:t>Decreto</w:t>
      </w:r>
      <w:r w:rsidR="006526B7" w:rsidRPr="00651378">
        <w:rPr>
          <w:rFonts w:ascii="Arial" w:hAnsi="Arial" w:cs="Arial"/>
          <w:szCs w:val="22"/>
          <w:lang w:val="pt-BR"/>
        </w:rPr>
        <w:t xml:space="preserve"> Municipal</w:t>
      </w:r>
      <w:r w:rsidR="00CD280F" w:rsidRPr="00651378">
        <w:rPr>
          <w:rFonts w:ascii="Arial" w:hAnsi="Arial" w:cs="Arial"/>
          <w:szCs w:val="22"/>
        </w:rPr>
        <w:t xml:space="preserve"> n</w:t>
      </w:r>
      <w:r w:rsidR="00CD280F" w:rsidRPr="00651378">
        <w:rPr>
          <w:rFonts w:ascii="Arial" w:hAnsi="Arial" w:cs="Arial"/>
          <w:szCs w:val="22"/>
          <w:lang w:val="pt-BR"/>
        </w:rPr>
        <w:t xml:space="preserve">º </w:t>
      </w:r>
      <w:r w:rsidR="00CD280F" w:rsidRPr="00651378">
        <w:rPr>
          <w:rFonts w:ascii="Arial" w:hAnsi="Arial" w:cs="Arial"/>
          <w:szCs w:val="22"/>
        </w:rPr>
        <w:t xml:space="preserve">117/2014 </w:t>
      </w:r>
      <w:r w:rsidR="00CD280F" w:rsidRPr="00651378">
        <w:rPr>
          <w:rFonts w:ascii="Arial" w:hAnsi="Arial" w:cs="Arial"/>
          <w:szCs w:val="22"/>
          <w:lang w:val="pt-BR"/>
        </w:rPr>
        <w:t>(</w:t>
      </w:r>
      <w:r w:rsidR="00CD280F" w:rsidRPr="00651378">
        <w:rPr>
          <w:rFonts w:ascii="Arial" w:hAnsi="Arial" w:cs="Arial"/>
          <w:szCs w:val="22"/>
        </w:rPr>
        <w:t xml:space="preserve">regulamenta o Sistema de Registro de Preços no âmbito da </w:t>
      </w:r>
      <w:r w:rsidR="006526B7" w:rsidRPr="00651378">
        <w:rPr>
          <w:rFonts w:ascii="Arial" w:hAnsi="Arial" w:cs="Arial"/>
          <w:szCs w:val="22"/>
          <w:lang w:val="pt-BR"/>
        </w:rPr>
        <w:t>A</w:t>
      </w:r>
      <w:proofErr w:type="spellStart"/>
      <w:r w:rsidR="00CD280F" w:rsidRPr="00651378">
        <w:rPr>
          <w:rFonts w:ascii="Arial" w:hAnsi="Arial" w:cs="Arial"/>
          <w:szCs w:val="22"/>
        </w:rPr>
        <w:t>dministração</w:t>
      </w:r>
      <w:proofErr w:type="spellEnd"/>
      <w:r w:rsidR="00CD280F" w:rsidRPr="00651378">
        <w:rPr>
          <w:rFonts w:ascii="Arial" w:hAnsi="Arial" w:cs="Arial"/>
          <w:szCs w:val="22"/>
          <w:lang w:val="pt-BR"/>
        </w:rPr>
        <w:t xml:space="preserve"> </w:t>
      </w:r>
      <w:r w:rsidR="006526B7" w:rsidRPr="00651378">
        <w:rPr>
          <w:rFonts w:ascii="Arial" w:hAnsi="Arial" w:cs="Arial"/>
          <w:szCs w:val="22"/>
          <w:lang w:val="pt-BR"/>
        </w:rPr>
        <w:t>P</w:t>
      </w:r>
      <w:proofErr w:type="spellStart"/>
      <w:r w:rsidR="00CD280F" w:rsidRPr="00651378">
        <w:rPr>
          <w:rFonts w:ascii="Arial" w:hAnsi="Arial" w:cs="Arial"/>
          <w:szCs w:val="22"/>
        </w:rPr>
        <w:t>ública</w:t>
      </w:r>
      <w:proofErr w:type="spellEnd"/>
      <w:r w:rsidR="00CD280F" w:rsidRPr="00651378">
        <w:rPr>
          <w:rFonts w:ascii="Arial" w:hAnsi="Arial" w:cs="Arial"/>
          <w:szCs w:val="22"/>
        </w:rPr>
        <w:t xml:space="preserve"> </w:t>
      </w:r>
      <w:r w:rsidR="006526B7" w:rsidRPr="00651378">
        <w:rPr>
          <w:rFonts w:ascii="Arial" w:hAnsi="Arial" w:cs="Arial"/>
          <w:szCs w:val="22"/>
          <w:lang w:val="pt-BR"/>
        </w:rPr>
        <w:t>M</w:t>
      </w:r>
      <w:proofErr w:type="spellStart"/>
      <w:r w:rsidR="00CD280F" w:rsidRPr="00651378">
        <w:rPr>
          <w:rFonts w:ascii="Arial" w:hAnsi="Arial" w:cs="Arial"/>
          <w:szCs w:val="22"/>
        </w:rPr>
        <w:t>unicipal</w:t>
      </w:r>
      <w:proofErr w:type="spellEnd"/>
      <w:r w:rsidR="00CD280F" w:rsidRPr="00651378">
        <w:rPr>
          <w:rFonts w:ascii="Arial" w:hAnsi="Arial" w:cs="Arial"/>
          <w:szCs w:val="22"/>
        </w:rPr>
        <w:t xml:space="preserve"> de Campo Largo</w:t>
      </w:r>
      <w:r w:rsidR="00CD280F" w:rsidRPr="00651378">
        <w:rPr>
          <w:rFonts w:ascii="Arial" w:hAnsi="Arial" w:cs="Arial"/>
          <w:szCs w:val="22"/>
          <w:lang w:val="pt-BR"/>
        </w:rPr>
        <w:t>)</w:t>
      </w:r>
      <w:r w:rsidR="00CD280F" w:rsidRPr="00651378">
        <w:rPr>
          <w:rFonts w:ascii="Arial" w:hAnsi="Arial" w:cs="Arial"/>
          <w:szCs w:val="22"/>
        </w:rPr>
        <w:t>;</w:t>
      </w:r>
      <w:r w:rsidR="00CD280F" w:rsidRPr="00651378">
        <w:rPr>
          <w:rFonts w:ascii="Arial" w:hAnsi="Arial" w:cs="Arial"/>
          <w:szCs w:val="22"/>
          <w:lang w:val="pt-BR"/>
        </w:rPr>
        <w:t xml:space="preserve"> </w:t>
      </w:r>
      <w:r w:rsidR="004C1C14" w:rsidRPr="00651378">
        <w:rPr>
          <w:rFonts w:ascii="Arial" w:hAnsi="Arial" w:cs="Arial"/>
          <w:szCs w:val="22"/>
        </w:rPr>
        <w:t xml:space="preserve">Resolução Municipal </w:t>
      </w:r>
      <w:r w:rsidR="004C1C14" w:rsidRPr="00651378">
        <w:rPr>
          <w:rFonts w:ascii="Arial" w:hAnsi="Arial" w:cs="Arial"/>
          <w:szCs w:val="22"/>
          <w:lang w:val="pt-BR"/>
        </w:rPr>
        <w:t>nº 04/2020</w:t>
      </w:r>
      <w:r>
        <w:rPr>
          <w:rFonts w:ascii="Arial" w:hAnsi="Arial" w:cs="Arial"/>
          <w:szCs w:val="22"/>
          <w:lang w:val="pt-BR"/>
        </w:rPr>
        <w:t xml:space="preserve"> </w:t>
      </w:r>
      <w:r w:rsidRPr="00C72882">
        <w:rPr>
          <w:rFonts w:ascii="Arial" w:hAnsi="Arial" w:cs="Arial"/>
          <w:szCs w:val="22"/>
        </w:rPr>
        <w:t xml:space="preserve">(regulamenta a modalidade de licitação denominada </w:t>
      </w:r>
      <w:r w:rsidR="00804D89">
        <w:rPr>
          <w:rFonts w:ascii="Arial" w:hAnsi="Arial" w:cs="Arial"/>
          <w:szCs w:val="22"/>
          <w:lang w:val="pt-BR"/>
        </w:rPr>
        <w:t>P</w:t>
      </w:r>
      <w:proofErr w:type="spellStart"/>
      <w:r w:rsidRPr="00C72882">
        <w:rPr>
          <w:rFonts w:ascii="Arial" w:hAnsi="Arial" w:cs="Arial"/>
          <w:szCs w:val="22"/>
        </w:rPr>
        <w:t>regão</w:t>
      </w:r>
      <w:proofErr w:type="spellEnd"/>
      <w:r w:rsidRPr="00C72882">
        <w:rPr>
          <w:rFonts w:ascii="Arial" w:hAnsi="Arial" w:cs="Arial"/>
          <w:szCs w:val="22"/>
        </w:rPr>
        <w:t xml:space="preserve">, na forma eletrônica, para aquisição de bens e a contratação de serviços comuns, incluídos os serviços comuns de engenharia, e dispõe sobre o uso da dispensa eletrônica, no âmbito da </w:t>
      </w:r>
      <w:r w:rsidR="00804D89" w:rsidRPr="00C72882">
        <w:rPr>
          <w:rFonts w:ascii="Arial" w:hAnsi="Arial" w:cs="Arial"/>
          <w:szCs w:val="22"/>
        </w:rPr>
        <w:t xml:space="preserve">Câmara Municipal </w:t>
      </w:r>
      <w:r w:rsidR="00D75AB9">
        <w:rPr>
          <w:rFonts w:ascii="Arial" w:hAnsi="Arial" w:cs="Arial"/>
          <w:szCs w:val="22"/>
          <w:lang w:val="pt-BR"/>
        </w:rPr>
        <w:t>d</w:t>
      </w:r>
      <w:r w:rsidR="00804D89" w:rsidRPr="00C72882">
        <w:rPr>
          <w:rFonts w:ascii="Arial" w:hAnsi="Arial" w:cs="Arial"/>
          <w:szCs w:val="22"/>
        </w:rPr>
        <w:t>e Campo Largo</w:t>
      </w:r>
      <w:r w:rsidRPr="00C72882">
        <w:rPr>
          <w:rFonts w:ascii="Arial" w:hAnsi="Arial" w:cs="Arial"/>
          <w:szCs w:val="22"/>
        </w:rPr>
        <w:t>)</w:t>
      </w:r>
      <w:r w:rsidR="004C1C14" w:rsidRPr="00C72882">
        <w:rPr>
          <w:rFonts w:ascii="Arial" w:hAnsi="Arial" w:cs="Arial"/>
          <w:szCs w:val="22"/>
        </w:rPr>
        <w:t>,</w:t>
      </w:r>
      <w:r w:rsidR="004C1C14" w:rsidRPr="00651378">
        <w:rPr>
          <w:rFonts w:ascii="Arial" w:hAnsi="Arial" w:cs="Arial"/>
          <w:szCs w:val="22"/>
          <w:lang w:val="pt-BR"/>
        </w:rPr>
        <w:t xml:space="preserve"> </w:t>
      </w:r>
      <w:r w:rsidR="004C1C14" w:rsidRPr="00651378">
        <w:rPr>
          <w:rFonts w:ascii="Arial" w:hAnsi="Arial" w:cs="Arial"/>
          <w:szCs w:val="22"/>
        </w:rPr>
        <w:t>Lei Complementar nº 123/2006</w:t>
      </w:r>
      <w:r>
        <w:rPr>
          <w:rFonts w:ascii="Arial" w:hAnsi="Arial" w:cs="Arial"/>
          <w:szCs w:val="22"/>
          <w:lang w:val="pt-BR"/>
        </w:rPr>
        <w:t xml:space="preserve">, </w:t>
      </w:r>
      <w:r w:rsidRPr="00580E16">
        <w:rPr>
          <w:rFonts w:ascii="Arial" w:hAnsi="Arial" w:cs="Arial"/>
          <w:szCs w:val="22"/>
          <w:lang w:val="pt-BR"/>
        </w:rPr>
        <w:t>Lei Municipal 3.036/19</w:t>
      </w:r>
      <w:r>
        <w:rPr>
          <w:rFonts w:ascii="Arial" w:hAnsi="Arial" w:cs="Arial"/>
          <w:szCs w:val="22"/>
          <w:lang w:val="pt-BR"/>
        </w:rPr>
        <w:t xml:space="preserve"> (</w:t>
      </w:r>
      <w:r w:rsidRPr="00C72882">
        <w:rPr>
          <w:rFonts w:ascii="Arial" w:hAnsi="Arial" w:cs="Arial"/>
          <w:szCs w:val="22"/>
        </w:rPr>
        <w:t xml:space="preserve">trata do tratamento diferenciado e favorecido a ser dispensado às Microempresas, as Empresas de Pequeno Porte e ao Microempreendedor </w:t>
      </w:r>
      <w:r w:rsidR="002815D3">
        <w:rPr>
          <w:rFonts w:ascii="Arial" w:hAnsi="Arial" w:cs="Arial"/>
          <w:szCs w:val="22"/>
          <w:lang w:val="pt-BR"/>
        </w:rPr>
        <w:t>I</w:t>
      </w:r>
      <w:proofErr w:type="spellStart"/>
      <w:r w:rsidRPr="00C72882">
        <w:rPr>
          <w:rFonts w:ascii="Arial" w:hAnsi="Arial" w:cs="Arial"/>
          <w:szCs w:val="22"/>
        </w:rPr>
        <w:t>ndividual</w:t>
      </w:r>
      <w:proofErr w:type="spellEnd"/>
      <w:r w:rsidRPr="00C72882">
        <w:rPr>
          <w:rFonts w:ascii="Arial" w:hAnsi="Arial" w:cs="Arial"/>
          <w:szCs w:val="22"/>
        </w:rPr>
        <w:t xml:space="preserve"> no âmbito do Município de Campo Largo</w:t>
      </w:r>
      <w:r w:rsidRPr="00C72882">
        <w:rPr>
          <w:rFonts w:ascii="Arial" w:hAnsi="Arial" w:cs="Arial"/>
          <w:szCs w:val="22"/>
          <w:lang w:val="pt-BR"/>
        </w:rPr>
        <w:t xml:space="preserve">) </w:t>
      </w:r>
      <w:r w:rsidR="004C1C14" w:rsidRPr="00651378">
        <w:rPr>
          <w:rFonts w:ascii="Arial" w:hAnsi="Arial" w:cs="Arial"/>
          <w:szCs w:val="22"/>
          <w:shd w:val="clear" w:color="auto" w:fill="FFFFFF"/>
        </w:rPr>
        <w:t>e</w:t>
      </w:r>
      <w:r w:rsidR="004C1C14" w:rsidRPr="00651378">
        <w:rPr>
          <w:rFonts w:ascii="Arial" w:hAnsi="Arial" w:cs="Arial"/>
          <w:szCs w:val="22"/>
        </w:rPr>
        <w:t xml:space="preserve"> disposições da Lei Federal nº 8.666/93</w:t>
      </w:r>
      <w:r w:rsidR="004C1C14" w:rsidRPr="00651378">
        <w:rPr>
          <w:rFonts w:ascii="Arial" w:hAnsi="Arial" w:cs="Arial"/>
          <w:bCs/>
          <w:szCs w:val="22"/>
          <w:shd w:val="clear" w:color="auto" w:fill="FFFFFF"/>
        </w:rPr>
        <w:t>,</w:t>
      </w:r>
      <w:r w:rsidR="004C1C14" w:rsidRPr="00651378">
        <w:rPr>
          <w:rFonts w:ascii="Arial" w:hAnsi="Arial" w:cs="Arial"/>
          <w:bCs/>
          <w:szCs w:val="22"/>
        </w:rPr>
        <w:t xml:space="preserve"> </w:t>
      </w:r>
      <w:r w:rsidR="004C1C14" w:rsidRPr="00651378">
        <w:rPr>
          <w:rFonts w:ascii="Arial" w:hAnsi="Arial" w:cs="Arial"/>
          <w:szCs w:val="22"/>
        </w:rPr>
        <w:t xml:space="preserve">torna pública a realização de licitação na modalidade </w:t>
      </w:r>
      <w:r w:rsidR="004C1C14" w:rsidRPr="00651378">
        <w:rPr>
          <w:rFonts w:ascii="Arial" w:hAnsi="Arial" w:cs="Arial"/>
          <w:b/>
          <w:szCs w:val="22"/>
        </w:rPr>
        <w:t xml:space="preserve">PREGÃO, </w:t>
      </w:r>
      <w:r w:rsidR="004C1C14" w:rsidRPr="00651378">
        <w:rPr>
          <w:rFonts w:ascii="Arial" w:hAnsi="Arial" w:cs="Arial"/>
          <w:szCs w:val="22"/>
        </w:rPr>
        <w:t xml:space="preserve">na forma </w:t>
      </w:r>
      <w:r w:rsidR="004C1C14" w:rsidRPr="00651378">
        <w:rPr>
          <w:rFonts w:ascii="Arial" w:hAnsi="Arial" w:cs="Arial"/>
          <w:b/>
          <w:szCs w:val="22"/>
        </w:rPr>
        <w:t>ELETRÔNICA</w:t>
      </w:r>
      <w:r w:rsidR="004C1C14" w:rsidRPr="00651378">
        <w:rPr>
          <w:rFonts w:ascii="Arial" w:hAnsi="Arial" w:cs="Arial"/>
          <w:szCs w:val="22"/>
        </w:rPr>
        <w:t>, sob</w:t>
      </w:r>
      <w:r w:rsidR="00651378" w:rsidRPr="00651378">
        <w:rPr>
          <w:rFonts w:ascii="Arial" w:hAnsi="Arial" w:cs="Arial"/>
          <w:szCs w:val="22"/>
          <w:lang w:val="pt-BR"/>
        </w:rPr>
        <w:t xml:space="preserve"> </w:t>
      </w:r>
      <w:r w:rsidR="004C1C14" w:rsidRPr="00651378">
        <w:rPr>
          <w:rFonts w:ascii="Arial" w:hAnsi="Arial" w:cs="Arial"/>
          <w:szCs w:val="22"/>
        </w:rPr>
        <w:t xml:space="preserve"> </w:t>
      </w:r>
      <w:r w:rsidR="004C1C14" w:rsidRPr="00651378">
        <w:rPr>
          <w:rFonts w:ascii="Arial" w:hAnsi="Arial" w:cs="Arial"/>
          <w:szCs w:val="22"/>
        </w:rPr>
        <w:br/>
      </w:r>
      <w:r w:rsidR="004C1C14" w:rsidRPr="00651378">
        <w:rPr>
          <w:rFonts w:ascii="Arial" w:hAnsi="Arial" w:cs="Arial"/>
          <w:b/>
          <w:szCs w:val="22"/>
        </w:rPr>
        <w:t xml:space="preserve">nº </w:t>
      </w:r>
      <w:r w:rsidR="0079503D">
        <w:rPr>
          <w:rFonts w:ascii="Arial" w:hAnsi="Arial" w:cs="Arial"/>
          <w:b/>
          <w:szCs w:val="22"/>
          <w:lang w:val="pt-BR"/>
        </w:rPr>
        <w:t>14</w:t>
      </w:r>
      <w:r w:rsidR="004C1C14" w:rsidRPr="00651378">
        <w:rPr>
          <w:rFonts w:ascii="Arial" w:hAnsi="Arial" w:cs="Arial"/>
          <w:b/>
          <w:szCs w:val="22"/>
        </w:rPr>
        <w:t>/202</w:t>
      </w:r>
      <w:r w:rsidR="00416EEA">
        <w:rPr>
          <w:rFonts w:ascii="Arial" w:hAnsi="Arial" w:cs="Arial"/>
          <w:b/>
          <w:szCs w:val="22"/>
          <w:lang w:val="pt-BR"/>
        </w:rPr>
        <w:t>2</w:t>
      </w:r>
      <w:r w:rsidR="004C1C14" w:rsidRPr="00651378">
        <w:rPr>
          <w:rFonts w:ascii="Arial" w:hAnsi="Arial" w:cs="Arial"/>
          <w:szCs w:val="22"/>
        </w:rPr>
        <w:t xml:space="preserve">, </w:t>
      </w:r>
      <w:r w:rsidR="004C1C14" w:rsidRPr="00651378">
        <w:rPr>
          <w:rFonts w:ascii="Arial" w:hAnsi="Arial" w:cs="Arial"/>
          <w:b/>
          <w:szCs w:val="22"/>
          <w:lang w:val="pt-BR"/>
        </w:rPr>
        <w:t xml:space="preserve">Edital </w:t>
      </w:r>
      <w:r w:rsidR="002B497A">
        <w:rPr>
          <w:rFonts w:ascii="Arial" w:hAnsi="Arial" w:cs="Arial"/>
          <w:b/>
          <w:szCs w:val="22"/>
          <w:lang w:val="pt-BR"/>
        </w:rPr>
        <w:t>12</w:t>
      </w:r>
      <w:r w:rsidR="004C1C14" w:rsidRPr="00651378">
        <w:rPr>
          <w:rFonts w:ascii="Arial" w:hAnsi="Arial" w:cs="Arial"/>
          <w:b/>
          <w:szCs w:val="22"/>
          <w:lang w:val="pt-BR"/>
        </w:rPr>
        <w:t>/202</w:t>
      </w:r>
      <w:r w:rsidR="00416EEA">
        <w:rPr>
          <w:rFonts w:ascii="Arial" w:hAnsi="Arial" w:cs="Arial"/>
          <w:b/>
          <w:szCs w:val="22"/>
          <w:lang w:val="pt-BR"/>
        </w:rPr>
        <w:t>2</w:t>
      </w:r>
      <w:r w:rsidR="004C1C14" w:rsidRPr="00651378">
        <w:rPr>
          <w:rFonts w:ascii="Arial" w:hAnsi="Arial" w:cs="Arial"/>
          <w:szCs w:val="22"/>
          <w:lang w:val="pt-BR"/>
        </w:rPr>
        <w:t xml:space="preserve">, </w:t>
      </w:r>
      <w:r w:rsidR="004C1C14" w:rsidRPr="00651378">
        <w:rPr>
          <w:rFonts w:ascii="Arial" w:hAnsi="Arial" w:cs="Arial"/>
          <w:szCs w:val="22"/>
        </w:rPr>
        <w:t xml:space="preserve">do </w:t>
      </w:r>
      <w:r w:rsidR="004C1C14" w:rsidRPr="009A323A">
        <w:rPr>
          <w:rFonts w:ascii="Arial" w:hAnsi="Arial" w:cs="Arial"/>
          <w:szCs w:val="22"/>
        </w:rPr>
        <w:t xml:space="preserve">tipo </w:t>
      </w:r>
      <w:r w:rsidR="004C1C14" w:rsidRPr="009A323A">
        <w:rPr>
          <w:rFonts w:ascii="Arial" w:hAnsi="Arial" w:cs="Arial"/>
          <w:b/>
          <w:bCs/>
          <w:szCs w:val="22"/>
        </w:rPr>
        <w:t>MENOR PREÇO</w:t>
      </w:r>
      <w:r w:rsidR="004C1C14" w:rsidRPr="009A323A">
        <w:rPr>
          <w:rFonts w:ascii="Arial" w:hAnsi="Arial" w:cs="Arial"/>
          <w:b/>
          <w:szCs w:val="22"/>
        </w:rPr>
        <w:t xml:space="preserve"> POR </w:t>
      </w:r>
      <w:r w:rsidR="006C3A04" w:rsidRPr="009A323A">
        <w:rPr>
          <w:rFonts w:ascii="Arial" w:hAnsi="Arial" w:cs="Arial"/>
          <w:b/>
          <w:szCs w:val="22"/>
          <w:lang w:val="pt-BR"/>
        </w:rPr>
        <w:t>ITEM</w:t>
      </w:r>
      <w:r w:rsidR="004C1C14" w:rsidRPr="009A323A">
        <w:rPr>
          <w:rFonts w:ascii="Arial" w:hAnsi="Arial" w:cs="Arial"/>
          <w:b/>
          <w:bCs/>
          <w:szCs w:val="22"/>
        </w:rPr>
        <w:t>.</w:t>
      </w:r>
    </w:p>
    <w:p w:rsidR="004C1C14" w:rsidRPr="00BB5FB6" w:rsidRDefault="004C1C14" w:rsidP="00AB30BA">
      <w:pPr>
        <w:pStyle w:val="Corpodetexto"/>
        <w:numPr>
          <w:ilvl w:val="1"/>
          <w:numId w:val="4"/>
        </w:numPr>
        <w:spacing w:line="360" w:lineRule="auto"/>
        <w:ind w:left="567" w:hanging="567"/>
        <w:rPr>
          <w:rFonts w:ascii="Arial" w:hAnsi="Arial" w:cs="Arial"/>
          <w:b/>
          <w:szCs w:val="22"/>
          <w:u w:val="single"/>
        </w:rPr>
      </w:pPr>
      <w:r w:rsidRPr="00BB5FB6">
        <w:rPr>
          <w:rFonts w:ascii="Arial" w:hAnsi="Arial" w:cs="Arial"/>
          <w:bCs/>
          <w:szCs w:val="22"/>
        </w:rPr>
        <w:t>A licitação será feita por intermédio da Pregoeira designada pela Portaria</w:t>
      </w:r>
      <w:r w:rsidRPr="00BB5FB6">
        <w:rPr>
          <w:rFonts w:ascii="Arial" w:hAnsi="Arial" w:cs="Arial"/>
          <w:szCs w:val="22"/>
        </w:rPr>
        <w:t xml:space="preserve"> nº </w:t>
      </w:r>
      <w:r w:rsidR="00F26BB0">
        <w:rPr>
          <w:rFonts w:ascii="Arial" w:hAnsi="Arial" w:cs="Arial"/>
          <w:szCs w:val="22"/>
          <w:lang w:val="pt-BR"/>
        </w:rPr>
        <w:t>26</w:t>
      </w:r>
      <w:r w:rsidRPr="00BB5FB6">
        <w:rPr>
          <w:rFonts w:ascii="Arial" w:hAnsi="Arial" w:cs="Arial"/>
          <w:szCs w:val="22"/>
        </w:rPr>
        <w:t>/202</w:t>
      </w:r>
      <w:r w:rsidR="00F26BB0">
        <w:rPr>
          <w:rFonts w:ascii="Arial" w:hAnsi="Arial" w:cs="Arial"/>
          <w:szCs w:val="22"/>
          <w:lang w:val="pt-BR"/>
        </w:rPr>
        <w:t>2</w:t>
      </w:r>
      <w:r w:rsidRPr="00BB5FB6">
        <w:rPr>
          <w:rFonts w:ascii="Arial" w:hAnsi="Arial" w:cs="Arial"/>
          <w:szCs w:val="22"/>
        </w:rPr>
        <w:t xml:space="preserve"> </w:t>
      </w:r>
      <w:r w:rsidRPr="00BB5FB6">
        <w:rPr>
          <w:rFonts w:ascii="Arial" w:hAnsi="Arial" w:cs="Arial"/>
          <w:bCs/>
          <w:szCs w:val="22"/>
          <w:shd w:val="clear" w:color="auto" w:fill="FFFFFF"/>
        </w:rPr>
        <w:t>e sua Equipe de Apoio.</w:t>
      </w:r>
    </w:p>
    <w:p w:rsidR="004C1C14" w:rsidRPr="00D228F1" w:rsidRDefault="004C1C14" w:rsidP="00AB30BA">
      <w:pPr>
        <w:pStyle w:val="Corpodetexto"/>
        <w:numPr>
          <w:ilvl w:val="1"/>
          <w:numId w:val="4"/>
        </w:numPr>
        <w:spacing w:line="360" w:lineRule="auto"/>
        <w:ind w:left="567" w:hanging="567"/>
        <w:rPr>
          <w:rFonts w:ascii="Arial" w:hAnsi="Arial" w:cs="Arial"/>
          <w:b/>
          <w:szCs w:val="22"/>
          <w:u w:val="single"/>
        </w:rPr>
      </w:pPr>
      <w:r w:rsidRPr="00BB5FB6">
        <w:rPr>
          <w:rFonts w:ascii="Arial" w:hAnsi="Arial" w:cs="Arial"/>
          <w:b/>
          <w:bCs/>
          <w:szCs w:val="22"/>
        </w:rPr>
        <w:t>Forma de</w:t>
      </w:r>
      <w:r>
        <w:rPr>
          <w:rFonts w:ascii="Arial" w:hAnsi="Arial" w:cs="Arial"/>
          <w:b/>
          <w:bCs/>
          <w:szCs w:val="22"/>
          <w:lang w:val="pt-BR"/>
        </w:rPr>
        <w:t xml:space="preserve"> </w:t>
      </w:r>
      <w:r w:rsidR="00291726">
        <w:rPr>
          <w:rFonts w:ascii="Arial" w:hAnsi="Arial" w:cs="Arial"/>
          <w:b/>
          <w:bCs/>
          <w:szCs w:val="22"/>
          <w:lang w:val="pt-BR"/>
        </w:rPr>
        <w:t>fornecimento</w:t>
      </w:r>
      <w:r w:rsidRPr="00BB5FB6">
        <w:rPr>
          <w:rFonts w:ascii="Arial" w:hAnsi="Arial" w:cs="Arial"/>
          <w:b/>
          <w:bCs/>
          <w:szCs w:val="22"/>
        </w:rPr>
        <w:t xml:space="preserve">: </w:t>
      </w:r>
      <w:r w:rsidR="00291726">
        <w:rPr>
          <w:rFonts w:ascii="Arial" w:hAnsi="Arial" w:cs="Arial"/>
          <w:b/>
          <w:bCs/>
          <w:szCs w:val="22"/>
          <w:lang w:val="pt-BR"/>
        </w:rPr>
        <w:t>entrega parcelada conforme necessidade da Câmara Municipal de Campo Largo.</w:t>
      </w:r>
    </w:p>
    <w:p w:rsidR="00D228F1" w:rsidRPr="00640B29" w:rsidRDefault="00D228F1" w:rsidP="00D228F1">
      <w:pPr>
        <w:pStyle w:val="Corpodetexto"/>
        <w:numPr>
          <w:ilvl w:val="1"/>
          <w:numId w:val="4"/>
        </w:numPr>
        <w:spacing w:line="360" w:lineRule="auto"/>
        <w:ind w:left="567" w:hanging="567"/>
        <w:rPr>
          <w:rFonts w:ascii="Arial" w:hAnsi="Arial" w:cs="Arial"/>
          <w:b/>
          <w:szCs w:val="22"/>
          <w:u w:val="single"/>
          <w:lang w:val="pt-BR"/>
        </w:rPr>
      </w:pPr>
      <w:r>
        <w:rPr>
          <w:rFonts w:ascii="Arial" w:hAnsi="Arial" w:cs="Arial"/>
          <w:bCs/>
          <w:szCs w:val="22"/>
          <w:lang w:val="pt-BR"/>
        </w:rPr>
        <w:t>E</w:t>
      </w:r>
      <w:r>
        <w:rPr>
          <w:rFonts w:ascii="Arial" w:hAnsi="Arial" w:cs="Arial"/>
          <w:bCs/>
          <w:szCs w:val="22"/>
        </w:rPr>
        <w:t xml:space="preserve">m atendimento ao artigo 191 da Lei 14.133/2021, este </w:t>
      </w:r>
      <w:r>
        <w:rPr>
          <w:rFonts w:ascii="Arial" w:hAnsi="Arial" w:cs="Arial"/>
          <w:bCs/>
          <w:szCs w:val="22"/>
          <w:lang w:val="pt-BR"/>
        </w:rPr>
        <w:t>Edital</w:t>
      </w:r>
      <w:r>
        <w:rPr>
          <w:rFonts w:ascii="Arial" w:hAnsi="Arial" w:cs="Arial"/>
          <w:bCs/>
          <w:szCs w:val="22"/>
        </w:rPr>
        <w:t xml:space="preserve"> será </w:t>
      </w:r>
      <w:r>
        <w:rPr>
          <w:rFonts w:ascii="Arial" w:hAnsi="Arial" w:cs="Arial"/>
          <w:bCs/>
          <w:szCs w:val="22"/>
          <w:lang w:val="pt-BR"/>
        </w:rPr>
        <w:t>r</w:t>
      </w:r>
      <w:proofErr w:type="spellStart"/>
      <w:r>
        <w:rPr>
          <w:rFonts w:ascii="Arial" w:hAnsi="Arial" w:cs="Arial"/>
          <w:bCs/>
          <w:szCs w:val="22"/>
        </w:rPr>
        <w:t>egido</w:t>
      </w:r>
      <w:proofErr w:type="spellEnd"/>
      <w:r>
        <w:rPr>
          <w:rFonts w:ascii="Arial" w:hAnsi="Arial" w:cs="Arial"/>
          <w:bCs/>
          <w:szCs w:val="22"/>
        </w:rPr>
        <w:t xml:space="preserve"> pela Lei nº 8.666/93 e Lei nº 10.520/2002</w:t>
      </w:r>
      <w:r>
        <w:rPr>
          <w:rFonts w:ascii="Arial" w:hAnsi="Arial" w:cs="Arial"/>
          <w:bCs/>
          <w:szCs w:val="22"/>
          <w:shd w:val="clear" w:color="auto" w:fill="FFFFFF"/>
          <w:lang w:val="pt-BR"/>
        </w:rPr>
        <w:t>.</w:t>
      </w:r>
    </w:p>
    <w:p w:rsidR="00640B29" w:rsidRPr="00580E16" w:rsidRDefault="00640B29" w:rsidP="00640B29">
      <w:pPr>
        <w:pStyle w:val="Corpodetexto"/>
        <w:spacing w:line="360" w:lineRule="auto"/>
        <w:ind w:left="567"/>
        <w:rPr>
          <w:rFonts w:ascii="Arial" w:hAnsi="Arial" w:cs="Arial"/>
          <w:b/>
          <w:szCs w:val="22"/>
          <w:u w:val="single"/>
          <w:lang w:val="pt-BR"/>
        </w:rPr>
      </w:pPr>
    </w:p>
    <w:p w:rsidR="004C1C14" w:rsidRPr="00BB5FB6" w:rsidRDefault="004C1C14" w:rsidP="00AB30BA">
      <w:pPr>
        <w:pStyle w:val="Textopadro"/>
        <w:widowControl/>
        <w:numPr>
          <w:ilvl w:val="0"/>
          <w:numId w:val="4"/>
        </w:numPr>
        <w:shd w:val="clear" w:color="auto" w:fill="D9D9D9"/>
        <w:spacing w:line="360" w:lineRule="auto"/>
        <w:ind w:left="567" w:hanging="567"/>
        <w:jc w:val="both"/>
        <w:outlineLvl w:val="0"/>
        <w:rPr>
          <w:rFonts w:ascii="Arial" w:hAnsi="Arial" w:cs="Arial"/>
          <w:b/>
          <w:sz w:val="22"/>
          <w:szCs w:val="22"/>
          <w:u w:val="single"/>
          <w:lang w:val="pt-BR"/>
        </w:rPr>
      </w:pPr>
      <w:bookmarkStart w:id="3" w:name="_Toc26172258"/>
      <w:r w:rsidRPr="00BB5FB6">
        <w:rPr>
          <w:rFonts w:ascii="Arial" w:hAnsi="Arial" w:cs="Arial"/>
          <w:b/>
          <w:sz w:val="22"/>
          <w:szCs w:val="22"/>
          <w:u w:val="single"/>
          <w:lang w:val="pt-BR"/>
        </w:rPr>
        <w:t>DO OBJETO</w:t>
      </w:r>
      <w:bookmarkEnd w:id="3"/>
      <w:r w:rsidRPr="00BB5FB6">
        <w:rPr>
          <w:rFonts w:ascii="Arial" w:hAnsi="Arial" w:cs="Arial"/>
          <w:b/>
          <w:sz w:val="22"/>
          <w:szCs w:val="22"/>
          <w:u w:val="single"/>
          <w:lang w:val="pt-BR"/>
        </w:rPr>
        <w:t xml:space="preserve"> E JUSTIFICATIVA</w:t>
      </w:r>
    </w:p>
    <w:p w:rsidR="002B497A" w:rsidRPr="002B497A" w:rsidRDefault="002B497A" w:rsidP="002B497A">
      <w:pPr>
        <w:tabs>
          <w:tab w:val="num" w:pos="567"/>
        </w:tabs>
        <w:spacing w:line="360" w:lineRule="auto"/>
        <w:ind w:left="426" w:hanging="426"/>
        <w:jc w:val="both"/>
        <w:rPr>
          <w:rFonts w:ascii="Arial" w:eastAsia="Times New Roman" w:hAnsi="Arial" w:cs="Arial"/>
          <w:kern w:val="0"/>
          <w:sz w:val="22"/>
          <w:szCs w:val="22"/>
          <w:lang w:val="x-none" w:eastAsia="x-none" w:bidi="ar-SA"/>
        </w:rPr>
      </w:pPr>
      <w:bookmarkStart w:id="4" w:name="_Hlk66793099"/>
      <w:bookmarkStart w:id="5" w:name="_Hlk66793239"/>
      <w:r>
        <w:rPr>
          <w:rFonts w:ascii="Arial" w:hAnsi="Arial" w:cs="Arial"/>
          <w:sz w:val="22"/>
          <w:szCs w:val="22"/>
        </w:rPr>
        <w:t xml:space="preserve"> 2.0 </w:t>
      </w:r>
      <w:r w:rsidRPr="002B497A">
        <w:rPr>
          <w:rFonts w:ascii="Arial" w:eastAsia="Times New Roman" w:hAnsi="Arial"/>
          <w:kern w:val="0"/>
          <w:sz w:val="22"/>
          <w:szCs w:val="22"/>
          <w:lang w:val="x-none" w:eastAsia="x-none" w:bidi="ar-SA"/>
        </w:rPr>
        <w:t xml:space="preserve">Registro de </w:t>
      </w:r>
      <w:r w:rsidR="00133F28">
        <w:rPr>
          <w:rFonts w:ascii="Arial" w:eastAsia="Times New Roman" w:hAnsi="Arial"/>
          <w:kern w:val="0"/>
          <w:sz w:val="22"/>
          <w:szCs w:val="22"/>
          <w:lang w:eastAsia="x-none" w:bidi="ar-SA"/>
        </w:rPr>
        <w:t>P</w:t>
      </w:r>
      <w:proofErr w:type="spellStart"/>
      <w:r w:rsidRPr="002B497A">
        <w:rPr>
          <w:rFonts w:ascii="Arial" w:eastAsia="Times New Roman" w:hAnsi="Arial"/>
          <w:kern w:val="0"/>
          <w:sz w:val="22"/>
          <w:szCs w:val="22"/>
          <w:lang w:val="x-none" w:eastAsia="x-none" w:bidi="ar-SA"/>
        </w:rPr>
        <w:t>reço</w:t>
      </w:r>
      <w:r w:rsidR="00785E36">
        <w:rPr>
          <w:rFonts w:ascii="Arial" w:eastAsia="Times New Roman" w:hAnsi="Arial"/>
          <w:kern w:val="0"/>
          <w:sz w:val="22"/>
          <w:szCs w:val="22"/>
          <w:lang w:eastAsia="x-none" w:bidi="ar-SA"/>
        </w:rPr>
        <w:t>s</w:t>
      </w:r>
      <w:proofErr w:type="spellEnd"/>
      <w:r w:rsidRPr="002B497A">
        <w:rPr>
          <w:rFonts w:ascii="Arial" w:eastAsia="Times New Roman" w:hAnsi="Arial"/>
          <w:kern w:val="0"/>
          <w:sz w:val="22"/>
          <w:szCs w:val="22"/>
          <w:lang w:val="x-none" w:eastAsia="x-none" w:bidi="ar-SA"/>
        </w:rPr>
        <w:t xml:space="preserve"> para aquisição de itens de informática para Câmara Municipal de Campo Largo-</w:t>
      </w:r>
      <w:proofErr w:type="spellStart"/>
      <w:r w:rsidRPr="002B497A">
        <w:rPr>
          <w:rFonts w:ascii="Arial" w:eastAsia="Times New Roman" w:hAnsi="Arial"/>
          <w:kern w:val="0"/>
          <w:sz w:val="22"/>
          <w:szCs w:val="22"/>
          <w:lang w:val="x-none" w:eastAsia="x-none" w:bidi="ar-SA"/>
        </w:rPr>
        <w:t>Pr</w:t>
      </w:r>
      <w:proofErr w:type="spellEnd"/>
      <w:r w:rsidRPr="002B497A">
        <w:rPr>
          <w:rFonts w:ascii="Arial" w:eastAsia="Times New Roman" w:hAnsi="Arial"/>
          <w:kern w:val="0"/>
          <w:sz w:val="22"/>
          <w:szCs w:val="22"/>
          <w:lang w:val="x-none" w:eastAsia="x-none" w:bidi="ar-SA"/>
        </w:rPr>
        <w:t xml:space="preserve">, </w:t>
      </w:r>
      <w:r w:rsidRPr="002B497A">
        <w:rPr>
          <w:rFonts w:ascii="Arial" w:eastAsia="Times New Roman" w:hAnsi="Arial" w:cs="Arial"/>
          <w:kern w:val="0"/>
          <w:sz w:val="22"/>
          <w:szCs w:val="22"/>
          <w:lang w:val="x-none" w:eastAsia="x-none" w:bidi="ar-SA"/>
        </w:rPr>
        <w:t>conforme especificações constantes no Termo de Referência deste Edital (Anexo I).</w:t>
      </w:r>
    </w:p>
    <w:p w:rsidR="002B497A" w:rsidRPr="002B497A" w:rsidRDefault="002B497A" w:rsidP="0002276D">
      <w:pPr>
        <w:tabs>
          <w:tab w:val="num" w:pos="567"/>
        </w:tabs>
        <w:spacing w:line="360" w:lineRule="auto"/>
        <w:ind w:left="426" w:hanging="426"/>
        <w:jc w:val="both"/>
        <w:rPr>
          <w:rFonts w:ascii="Arial" w:eastAsia="Times New Roman" w:hAnsi="Arial" w:cs="Arial"/>
          <w:kern w:val="0"/>
          <w:sz w:val="22"/>
          <w:szCs w:val="22"/>
          <w:lang w:val="x-none" w:eastAsia="x-none" w:bidi="ar-SA"/>
        </w:rPr>
      </w:pPr>
      <w:r>
        <w:rPr>
          <w:rFonts w:ascii="Arial" w:eastAsia="Times New Roman" w:hAnsi="Arial" w:cs="Arial"/>
          <w:kern w:val="0"/>
          <w:sz w:val="22"/>
          <w:szCs w:val="22"/>
          <w:lang w:eastAsia="x-none" w:bidi="ar-SA"/>
        </w:rPr>
        <w:t xml:space="preserve">  </w:t>
      </w:r>
      <w:r w:rsidR="00363077" w:rsidRPr="002B497A">
        <w:rPr>
          <w:rFonts w:ascii="Arial" w:eastAsia="Times New Roman" w:hAnsi="Arial" w:cs="Arial"/>
          <w:kern w:val="0"/>
          <w:sz w:val="22"/>
          <w:szCs w:val="22"/>
          <w:lang w:val="x-none" w:eastAsia="x-none" w:bidi="ar-SA"/>
        </w:rPr>
        <w:t>2.1</w:t>
      </w:r>
      <w:r w:rsidR="00924B14" w:rsidRPr="002B497A">
        <w:rPr>
          <w:rFonts w:ascii="Arial" w:eastAsia="Times New Roman" w:hAnsi="Arial" w:cs="Arial"/>
          <w:kern w:val="0"/>
          <w:sz w:val="22"/>
          <w:szCs w:val="22"/>
          <w:lang w:val="x-none" w:eastAsia="x-none" w:bidi="ar-SA"/>
        </w:rPr>
        <w:t>.</w:t>
      </w:r>
      <w:r w:rsidR="0002276D" w:rsidRPr="002B497A">
        <w:rPr>
          <w:rFonts w:ascii="Arial" w:eastAsia="Times New Roman" w:hAnsi="Arial" w:cs="Arial"/>
          <w:kern w:val="0"/>
          <w:sz w:val="22"/>
          <w:szCs w:val="22"/>
          <w:lang w:val="x-none" w:eastAsia="x-none" w:bidi="ar-SA"/>
        </w:rPr>
        <w:tab/>
      </w:r>
      <w:r w:rsidRPr="002B497A">
        <w:rPr>
          <w:rFonts w:ascii="Arial" w:eastAsia="Times New Roman" w:hAnsi="Arial"/>
          <w:kern w:val="0"/>
          <w:sz w:val="22"/>
          <w:szCs w:val="22"/>
          <w:lang w:val="x-none" w:eastAsia="x-none" w:bidi="ar-SA"/>
        </w:rPr>
        <w:t>A aquisição se faz necessária</w:t>
      </w:r>
      <w:r w:rsidR="00785E36">
        <w:rPr>
          <w:rFonts w:ascii="Arial" w:eastAsia="Times New Roman" w:hAnsi="Arial"/>
          <w:kern w:val="0"/>
          <w:sz w:val="22"/>
          <w:szCs w:val="22"/>
          <w:lang w:eastAsia="x-none" w:bidi="ar-SA"/>
        </w:rPr>
        <w:t>,</w:t>
      </w:r>
      <w:r w:rsidRPr="002B497A">
        <w:rPr>
          <w:rFonts w:ascii="Arial" w:eastAsia="Times New Roman" w:hAnsi="Arial"/>
          <w:kern w:val="0"/>
          <w:sz w:val="22"/>
          <w:szCs w:val="22"/>
          <w:lang w:val="x-none" w:eastAsia="x-none" w:bidi="ar-SA"/>
        </w:rPr>
        <w:t xml:space="preserve"> pois esse material é utilizado pelos servidores e alguns materiais são utilizados para manutenção de computadores existentes na Câmara </w:t>
      </w:r>
      <w:r w:rsidRPr="002B497A">
        <w:rPr>
          <w:rFonts w:ascii="Arial" w:eastAsia="Times New Roman" w:hAnsi="Arial"/>
          <w:kern w:val="0"/>
          <w:sz w:val="22"/>
          <w:szCs w:val="22"/>
          <w:lang w:val="x-none" w:eastAsia="x-none" w:bidi="ar-SA"/>
        </w:rPr>
        <w:lastRenderedPageBreak/>
        <w:t>Municipal de Campo Largo.</w:t>
      </w:r>
      <w:r w:rsidR="0008094D" w:rsidRPr="002B497A">
        <w:rPr>
          <w:rFonts w:ascii="Arial" w:eastAsia="Times New Roman" w:hAnsi="Arial" w:cs="Arial"/>
          <w:kern w:val="0"/>
          <w:sz w:val="22"/>
          <w:szCs w:val="22"/>
          <w:lang w:val="x-none" w:eastAsia="x-none" w:bidi="ar-SA"/>
        </w:rPr>
        <w:t xml:space="preserve"> </w:t>
      </w:r>
    </w:p>
    <w:p w:rsidR="00710EC9" w:rsidRPr="00B93383" w:rsidRDefault="00823838" w:rsidP="0002276D">
      <w:pPr>
        <w:tabs>
          <w:tab w:val="num" w:pos="567"/>
        </w:tabs>
        <w:spacing w:line="360" w:lineRule="auto"/>
        <w:ind w:left="426" w:hanging="426"/>
        <w:jc w:val="both"/>
        <w:rPr>
          <w:rFonts w:ascii="Arial" w:eastAsia="Times New Roman" w:hAnsi="Arial" w:cs="Arial"/>
          <w:snapToGrid w:val="0"/>
          <w:kern w:val="0"/>
          <w:sz w:val="22"/>
          <w:szCs w:val="22"/>
          <w:lang w:eastAsia="pt-BR" w:bidi="ar-SA"/>
        </w:rPr>
      </w:pPr>
      <w:r w:rsidRPr="00B93383">
        <w:rPr>
          <w:rFonts w:ascii="Arial" w:hAnsi="Arial" w:cs="Arial"/>
          <w:sz w:val="22"/>
          <w:szCs w:val="22"/>
        </w:rPr>
        <w:t xml:space="preserve">2.2 </w:t>
      </w:r>
      <w:r w:rsidR="00710EC9" w:rsidRPr="00B93383">
        <w:rPr>
          <w:rFonts w:ascii="Arial" w:hAnsi="Arial" w:cs="Arial"/>
          <w:sz w:val="22"/>
          <w:szCs w:val="22"/>
        </w:rPr>
        <w:t>Os</w:t>
      </w:r>
      <w:r w:rsidR="00710EC9" w:rsidRPr="00B93383">
        <w:rPr>
          <w:rFonts w:ascii="Arial" w:eastAsia="Times New Roman" w:hAnsi="Arial" w:cs="Arial"/>
          <w:snapToGrid w:val="0"/>
          <w:kern w:val="0"/>
          <w:sz w:val="22"/>
          <w:szCs w:val="22"/>
          <w:lang w:eastAsia="pt-BR" w:bidi="ar-SA"/>
        </w:rPr>
        <w:t xml:space="preserve"> itens devem ser disponibilizados nas dependências da Câmara Municipal</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de Campo Largo, correndo por conta da VENCEDORA todas as despesas com</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fretes,</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tributos, encargos</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trabalhistas, previdenciários e demais despesas</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decorrentes da entrega do objeto;</w:t>
      </w:r>
      <w:r w:rsidRPr="00B93383">
        <w:rPr>
          <w:rFonts w:ascii="Arial" w:eastAsia="Times New Roman" w:hAnsi="Arial" w:cs="Arial"/>
          <w:snapToGrid w:val="0"/>
          <w:kern w:val="0"/>
          <w:sz w:val="22"/>
          <w:szCs w:val="22"/>
          <w:lang w:eastAsia="pt-BR" w:bidi="ar-SA"/>
        </w:rPr>
        <w:t xml:space="preserve"> </w:t>
      </w:r>
      <w:r w:rsidR="00710EC9" w:rsidRPr="00B93383">
        <w:rPr>
          <w:rFonts w:ascii="Arial" w:eastAsia="Times New Roman" w:hAnsi="Arial" w:cs="Arial"/>
          <w:snapToGrid w:val="0"/>
          <w:kern w:val="0"/>
          <w:sz w:val="22"/>
          <w:szCs w:val="22"/>
          <w:lang w:eastAsia="pt-BR" w:bidi="ar-SA"/>
        </w:rPr>
        <w:t>A garantia dos itens será conforme o fabricante</w:t>
      </w:r>
      <w:r w:rsidR="00B93383" w:rsidRPr="00B93383">
        <w:rPr>
          <w:rFonts w:ascii="Arial" w:eastAsia="Times New Roman" w:hAnsi="Arial" w:cs="Arial"/>
          <w:snapToGrid w:val="0"/>
          <w:kern w:val="0"/>
          <w:sz w:val="22"/>
          <w:szCs w:val="22"/>
          <w:lang w:eastAsia="pt-BR" w:bidi="ar-SA"/>
        </w:rPr>
        <w:t>.</w:t>
      </w:r>
      <w:r w:rsidRPr="00B93383">
        <w:rPr>
          <w:rFonts w:ascii="Arial" w:eastAsia="Times New Roman" w:hAnsi="Arial" w:cs="Arial"/>
          <w:snapToGrid w:val="0"/>
          <w:kern w:val="0"/>
          <w:sz w:val="22"/>
          <w:szCs w:val="22"/>
          <w:lang w:eastAsia="pt-BR" w:bidi="ar-SA"/>
        </w:rPr>
        <w:t xml:space="preserve"> </w:t>
      </w:r>
    </w:p>
    <w:p w:rsidR="00823838" w:rsidRPr="00B93383" w:rsidRDefault="006C3A04" w:rsidP="00823838">
      <w:pPr>
        <w:tabs>
          <w:tab w:val="num" w:pos="567"/>
        </w:tabs>
        <w:spacing w:line="360" w:lineRule="auto"/>
        <w:ind w:left="426" w:hanging="426"/>
        <w:jc w:val="both"/>
        <w:rPr>
          <w:rFonts w:ascii="Arial" w:eastAsia="Times New Roman" w:hAnsi="Arial" w:cs="Arial"/>
          <w:snapToGrid w:val="0"/>
          <w:kern w:val="0"/>
          <w:sz w:val="22"/>
          <w:szCs w:val="22"/>
          <w:lang w:eastAsia="pt-BR" w:bidi="ar-SA"/>
        </w:rPr>
      </w:pPr>
      <w:r w:rsidRPr="00B93383">
        <w:rPr>
          <w:rFonts w:ascii="Arial" w:eastAsia="Times New Roman" w:hAnsi="Arial" w:cs="Arial"/>
          <w:snapToGrid w:val="0"/>
          <w:kern w:val="0"/>
          <w:sz w:val="22"/>
          <w:szCs w:val="22"/>
          <w:lang w:eastAsia="pt-BR" w:bidi="ar-SA"/>
        </w:rPr>
        <w:t>2.3</w:t>
      </w:r>
      <w:r w:rsidR="0036115F" w:rsidRPr="00B93383">
        <w:rPr>
          <w:rFonts w:ascii="Arial" w:eastAsia="Times New Roman" w:hAnsi="Arial" w:cs="Arial"/>
          <w:snapToGrid w:val="0"/>
          <w:kern w:val="0"/>
          <w:sz w:val="22"/>
          <w:szCs w:val="22"/>
          <w:lang w:eastAsia="pt-BR" w:bidi="ar-SA"/>
        </w:rPr>
        <w:t xml:space="preserve"> </w:t>
      </w:r>
      <w:r w:rsidR="0002276D" w:rsidRPr="00B93383">
        <w:rPr>
          <w:rFonts w:ascii="Arial" w:eastAsia="Times New Roman" w:hAnsi="Arial" w:cs="Arial"/>
          <w:snapToGrid w:val="0"/>
          <w:kern w:val="0"/>
          <w:sz w:val="22"/>
          <w:szCs w:val="22"/>
          <w:lang w:eastAsia="pt-BR" w:bidi="ar-SA"/>
        </w:rPr>
        <w:tab/>
      </w:r>
      <w:r w:rsidRPr="00B93383">
        <w:rPr>
          <w:rFonts w:ascii="Arial" w:eastAsia="Times New Roman" w:hAnsi="Arial" w:cs="Arial"/>
          <w:snapToGrid w:val="0"/>
          <w:kern w:val="0"/>
          <w:sz w:val="22"/>
          <w:szCs w:val="22"/>
          <w:lang w:eastAsia="pt-BR" w:bidi="ar-SA"/>
        </w:rPr>
        <w:t xml:space="preserve">O prazo do </w:t>
      </w:r>
      <w:r w:rsidR="00924B14" w:rsidRPr="00B93383">
        <w:rPr>
          <w:rFonts w:ascii="Arial" w:eastAsia="Times New Roman" w:hAnsi="Arial" w:cs="Arial"/>
          <w:snapToGrid w:val="0"/>
          <w:kern w:val="0"/>
          <w:sz w:val="22"/>
          <w:szCs w:val="22"/>
          <w:lang w:eastAsia="pt-BR" w:bidi="ar-SA"/>
        </w:rPr>
        <w:t>R</w:t>
      </w:r>
      <w:r w:rsidRPr="00B93383">
        <w:rPr>
          <w:rFonts w:ascii="Arial" w:eastAsia="Times New Roman" w:hAnsi="Arial" w:cs="Arial"/>
          <w:snapToGrid w:val="0"/>
          <w:kern w:val="0"/>
          <w:sz w:val="22"/>
          <w:szCs w:val="22"/>
          <w:lang w:eastAsia="pt-BR" w:bidi="ar-SA"/>
        </w:rPr>
        <w:t xml:space="preserve">egistro de </w:t>
      </w:r>
      <w:r w:rsidR="00924B14" w:rsidRPr="00B93383">
        <w:rPr>
          <w:rFonts w:ascii="Arial" w:eastAsia="Times New Roman" w:hAnsi="Arial" w:cs="Arial"/>
          <w:snapToGrid w:val="0"/>
          <w:kern w:val="0"/>
          <w:sz w:val="22"/>
          <w:szCs w:val="22"/>
          <w:lang w:eastAsia="pt-BR" w:bidi="ar-SA"/>
        </w:rPr>
        <w:t>P</w:t>
      </w:r>
      <w:r w:rsidRPr="00B93383">
        <w:rPr>
          <w:rFonts w:ascii="Arial" w:eastAsia="Times New Roman" w:hAnsi="Arial" w:cs="Arial"/>
          <w:snapToGrid w:val="0"/>
          <w:kern w:val="0"/>
          <w:sz w:val="22"/>
          <w:szCs w:val="22"/>
          <w:lang w:eastAsia="pt-BR" w:bidi="ar-SA"/>
        </w:rPr>
        <w:t xml:space="preserve">reço para o fornecimento do objeto será de 12 meses a contar da publicação resumida da </w:t>
      </w:r>
      <w:r w:rsidR="00924B14" w:rsidRPr="00B93383">
        <w:rPr>
          <w:rFonts w:ascii="Arial" w:eastAsia="Times New Roman" w:hAnsi="Arial" w:cs="Arial"/>
          <w:snapToGrid w:val="0"/>
          <w:kern w:val="0"/>
          <w:sz w:val="22"/>
          <w:szCs w:val="22"/>
          <w:lang w:eastAsia="pt-BR" w:bidi="ar-SA"/>
        </w:rPr>
        <w:t>A</w:t>
      </w:r>
      <w:r w:rsidRPr="00B93383">
        <w:rPr>
          <w:rFonts w:ascii="Arial" w:eastAsia="Times New Roman" w:hAnsi="Arial" w:cs="Arial"/>
          <w:snapToGrid w:val="0"/>
          <w:kern w:val="0"/>
          <w:sz w:val="22"/>
          <w:szCs w:val="22"/>
          <w:lang w:eastAsia="pt-BR" w:bidi="ar-SA"/>
        </w:rPr>
        <w:t xml:space="preserve">ta de </w:t>
      </w:r>
      <w:r w:rsidR="00924B14" w:rsidRPr="00B93383">
        <w:rPr>
          <w:rFonts w:ascii="Arial" w:eastAsia="Times New Roman" w:hAnsi="Arial" w:cs="Arial"/>
          <w:snapToGrid w:val="0"/>
          <w:kern w:val="0"/>
          <w:sz w:val="22"/>
          <w:szCs w:val="22"/>
          <w:lang w:eastAsia="pt-BR" w:bidi="ar-SA"/>
        </w:rPr>
        <w:t>R</w:t>
      </w:r>
      <w:r w:rsidRPr="00B93383">
        <w:rPr>
          <w:rFonts w:ascii="Arial" w:eastAsia="Times New Roman" w:hAnsi="Arial" w:cs="Arial"/>
          <w:snapToGrid w:val="0"/>
          <w:kern w:val="0"/>
          <w:sz w:val="22"/>
          <w:szCs w:val="22"/>
          <w:lang w:eastAsia="pt-BR" w:bidi="ar-SA"/>
        </w:rPr>
        <w:t xml:space="preserve">egistro de </w:t>
      </w:r>
      <w:r w:rsidR="00924B14" w:rsidRPr="00B93383">
        <w:rPr>
          <w:rFonts w:ascii="Arial" w:eastAsia="Times New Roman" w:hAnsi="Arial" w:cs="Arial"/>
          <w:snapToGrid w:val="0"/>
          <w:kern w:val="0"/>
          <w:sz w:val="22"/>
          <w:szCs w:val="22"/>
          <w:lang w:eastAsia="pt-BR" w:bidi="ar-SA"/>
        </w:rPr>
        <w:t>P</w:t>
      </w:r>
      <w:r w:rsidRPr="00B93383">
        <w:rPr>
          <w:rFonts w:ascii="Arial" w:eastAsia="Times New Roman" w:hAnsi="Arial" w:cs="Arial"/>
          <w:snapToGrid w:val="0"/>
          <w:kern w:val="0"/>
          <w:sz w:val="22"/>
          <w:szCs w:val="22"/>
          <w:lang w:eastAsia="pt-BR" w:bidi="ar-SA"/>
        </w:rPr>
        <w:t>reços no Diário Oficial do Município de Campo Largo-Pr.</w:t>
      </w:r>
      <w:r w:rsidR="00823838" w:rsidRPr="00B93383">
        <w:rPr>
          <w:rFonts w:ascii="Arial" w:eastAsia="Times New Roman" w:hAnsi="Arial" w:cs="Arial"/>
          <w:snapToGrid w:val="0"/>
          <w:kern w:val="0"/>
          <w:sz w:val="22"/>
          <w:szCs w:val="22"/>
          <w:lang w:eastAsia="pt-BR" w:bidi="ar-SA"/>
        </w:rPr>
        <w:t xml:space="preserve"> A forma de aquisição é parcelada, com o prazo de pagamento de 5 (cinco)dias úteis, após protocolo da Nota Fiscal.</w:t>
      </w:r>
    </w:p>
    <w:p w:rsidR="006C3A04" w:rsidRPr="00B93383" w:rsidRDefault="006C3A04" w:rsidP="0002276D">
      <w:pPr>
        <w:pStyle w:val="Textbody"/>
        <w:spacing w:after="0" w:line="360" w:lineRule="auto"/>
        <w:ind w:left="420" w:hanging="420"/>
        <w:jc w:val="both"/>
        <w:rPr>
          <w:rFonts w:ascii="Arial" w:eastAsia="Times New Roman" w:hAnsi="Arial" w:cs="Arial"/>
          <w:snapToGrid w:val="0"/>
          <w:kern w:val="0"/>
          <w:sz w:val="22"/>
          <w:szCs w:val="22"/>
          <w:lang w:eastAsia="pt-BR" w:bidi="ar-SA"/>
        </w:rPr>
      </w:pPr>
      <w:r w:rsidRPr="00B93383">
        <w:rPr>
          <w:rFonts w:ascii="Arial" w:eastAsia="Times New Roman" w:hAnsi="Arial" w:cs="Arial"/>
          <w:snapToGrid w:val="0"/>
          <w:kern w:val="0"/>
          <w:sz w:val="22"/>
          <w:szCs w:val="22"/>
          <w:lang w:eastAsia="pt-BR" w:bidi="ar-SA"/>
        </w:rPr>
        <w:t>2.</w:t>
      </w:r>
      <w:r w:rsidR="00804D89" w:rsidRPr="00B93383">
        <w:rPr>
          <w:rFonts w:ascii="Arial" w:eastAsia="Times New Roman" w:hAnsi="Arial" w:cs="Arial"/>
          <w:snapToGrid w:val="0"/>
          <w:kern w:val="0"/>
          <w:sz w:val="22"/>
          <w:szCs w:val="22"/>
          <w:lang w:eastAsia="pt-BR" w:bidi="ar-SA"/>
        </w:rPr>
        <w:t>4</w:t>
      </w:r>
      <w:r w:rsidRPr="00B93383">
        <w:rPr>
          <w:rFonts w:ascii="Arial" w:eastAsia="Times New Roman" w:hAnsi="Arial" w:cs="Arial"/>
          <w:snapToGrid w:val="0"/>
          <w:kern w:val="0"/>
          <w:sz w:val="22"/>
          <w:szCs w:val="22"/>
          <w:lang w:eastAsia="pt-BR" w:bidi="ar-SA"/>
        </w:rPr>
        <w:t>.</w:t>
      </w:r>
      <w:r w:rsidR="0002276D" w:rsidRPr="00B93383">
        <w:rPr>
          <w:rFonts w:ascii="Arial" w:eastAsia="Times New Roman" w:hAnsi="Arial" w:cs="Arial"/>
          <w:snapToGrid w:val="0"/>
          <w:kern w:val="0"/>
          <w:sz w:val="22"/>
          <w:szCs w:val="22"/>
          <w:lang w:eastAsia="pt-BR" w:bidi="ar-SA"/>
        </w:rPr>
        <w:tab/>
      </w:r>
      <w:r w:rsidRPr="00B93383">
        <w:rPr>
          <w:rFonts w:ascii="Arial" w:eastAsia="Times New Roman" w:hAnsi="Arial" w:cs="Arial"/>
          <w:snapToGrid w:val="0"/>
          <w:kern w:val="0"/>
          <w:sz w:val="22"/>
          <w:szCs w:val="22"/>
          <w:lang w:eastAsia="pt-BR" w:bidi="ar-SA"/>
        </w:rPr>
        <w:t xml:space="preserve"> A Câmara Municipal de Campo Largo não está obrigada a adquirir os objetos elencados nesse certame, conforme disposto no Art. 15, § 4º da Lei 8.666/93.</w:t>
      </w:r>
    </w:p>
    <w:p w:rsidR="004C1C14" w:rsidRPr="00B93383" w:rsidRDefault="006C3A04" w:rsidP="00B00F64">
      <w:pPr>
        <w:pStyle w:val="Corpodetexto"/>
        <w:spacing w:line="360" w:lineRule="auto"/>
        <w:ind w:left="420" w:hanging="420"/>
        <w:rPr>
          <w:rFonts w:ascii="Arial" w:hAnsi="Arial" w:cs="Arial"/>
          <w:snapToGrid w:val="0"/>
          <w:szCs w:val="22"/>
          <w:lang w:val="pt-BR" w:eastAsia="pt-BR"/>
        </w:rPr>
      </w:pPr>
      <w:r w:rsidRPr="00B93383">
        <w:rPr>
          <w:rFonts w:ascii="Arial" w:hAnsi="Arial" w:cs="Arial"/>
          <w:snapToGrid w:val="0"/>
          <w:szCs w:val="22"/>
          <w:lang w:val="pt-BR" w:eastAsia="pt-BR"/>
        </w:rPr>
        <w:t>2.</w:t>
      </w:r>
      <w:r w:rsidR="00804D89" w:rsidRPr="00B93383">
        <w:rPr>
          <w:rFonts w:ascii="Arial" w:hAnsi="Arial" w:cs="Arial"/>
          <w:snapToGrid w:val="0"/>
          <w:szCs w:val="22"/>
          <w:lang w:val="pt-BR" w:eastAsia="pt-BR"/>
        </w:rPr>
        <w:t>5</w:t>
      </w:r>
      <w:r w:rsidRPr="00B93383">
        <w:rPr>
          <w:rFonts w:ascii="Arial" w:hAnsi="Arial" w:cs="Arial"/>
          <w:snapToGrid w:val="0"/>
          <w:szCs w:val="22"/>
          <w:lang w:val="pt-BR" w:eastAsia="pt-BR"/>
        </w:rPr>
        <w:t>.</w:t>
      </w:r>
      <w:r w:rsidR="0002276D" w:rsidRPr="00B93383">
        <w:rPr>
          <w:rFonts w:ascii="Arial" w:hAnsi="Arial" w:cs="Arial"/>
          <w:snapToGrid w:val="0"/>
          <w:szCs w:val="22"/>
          <w:lang w:val="pt-BR" w:eastAsia="pt-BR"/>
        </w:rPr>
        <w:tab/>
      </w:r>
      <w:r w:rsidRPr="00B93383">
        <w:rPr>
          <w:rFonts w:ascii="Arial" w:hAnsi="Arial" w:cs="Arial"/>
          <w:snapToGrid w:val="0"/>
          <w:szCs w:val="22"/>
          <w:lang w:val="pt-BR" w:eastAsia="pt-BR"/>
        </w:rPr>
        <w:t xml:space="preserve"> </w:t>
      </w:r>
      <w:bookmarkEnd w:id="4"/>
      <w:bookmarkEnd w:id="5"/>
      <w:r w:rsidR="004C1C14" w:rsidRPr="00B93383">
        <w:rPr>
          <w:rFonts w:ascii="Arial" w:hAnsi="Arial" w:cs="Arial"/>
          <w:snapToGrid w:val="0"/>
          <w:szCs w:val="22"/>
          <w:lang w:val="pt-BR" w:eastAsia="pt-BR"/>
        </w:rPr>
        <w:t>Em caso de discordância existente entre as especificações deste objeto descritas na Bolsa de Licitações e Leilões do Brasil “BLL” e as especificações constantes deste Edital, prevalecerão as últimas.</w:t>
      </w:r>
    </w:p>
    <w:p w:rsidR="00D228F1" w:rsidRPr="00B93383" w:rsidRDefault="00FE0320" w:rsidP="0002276D">
      <w:pPr>
        <w:shd w:val="clear" w:color="auto" w:fill="FFFFFF"/>
        <w:spacing w:line="360" w:lineRule="auto"/>
        <w:ind w:left="420" w:hanging="420"/>
        <w:jc w:val="both"/>
        <w:rPr>
          <w:rFonts w:ascii="Arial" w:eastAsia="Times New Roman" w:hAnsi="Arial" w:cs="Arial"/>
          <w:snapToGrid w:val="0"/>
          <w:kern w:val="0"/>
          <w:sz w:val="22"/>
          <w:szCs w:val="22"/>
          <w:lang w:eastAsia="pt-BR" w:bidi="ar-SA"/>
        </w:rPr>
      </w:pPr>
      <w:r w:rsidRPr="00B93383">
        <w:rPr>
          <w:rFonts w:ascii="Arial" w:eastAsia="Times New Roman" w:hAnsi="Arial" w:cs="Arial"/>
          <w:snapToGrid w:val="0"/>
          <w:kern w:val="0"/>
          <w:sz w:val="22"/>
          <w:szCs w:val="22"/>
          <w:lang w:eastAsia="pt-BR" w:bidi="ar-SA"/>
        </w:rPr>
        <w:t>2.</w:t>
      </w:r>
      <w:r w:rsidR="00B00F64" w:rsidRPr="00B93383">
        <w:rPr>
          <w:rFonts w:ascii="Arial" w:eastAsia="Times New Roman" w:hAnsi="Arial" w:cs="Arial"/>
          <w:snapToGrid w:val="0"/>
          <w:kern w:val="0"/>
          <w:sz w:val="22"/>
          <w:szCs w:val="22"/>
          <w:lang w:eastAsia="pt-BR" w:bidi="ar-SA"/>
        </w:rPr>
        <w:t>6</w:t>
      </w:r>
      <w:r w:rsidRPr="00B93383">
        <w:rPr>
          <w:rFonts w:ascii="Arial" w:eastAsia="Times New Roman" w:hAnsi="Arial" w:cs="Arial"/>
          <w:snapToGrid w:val="0"/>
          <w:kern w:val="0"/>
          <w:sz w:val="22"/>
          <w:szCs w:val="22"/>
          <w:lang w:eastAsia="pt-BR" w:bidi="ar-SA"/>
        </w:rPr>
        <w:t xml:space="preserve"> </w:t>
      </w:r>
      <w:r w:rsidR="0002276D" w:rsidRPr="00B93383">
        <w:rPr>
          <w:rFonts w:ascii="Arial" w:eastAsia="Times New Roman" w:hAnsi="Arial" w:cs="Arial"/>
          <w:snapToGrid w:val="0"/>
          <w:kern w:val="0"/>
          <w:sz w:val="22"/>
          <w:szCs w:val="22"/>
          <w:lang w:eastAsia="pt-BR" w:bidi="ar-SA"/>
        </w:rPr>
        <w:tab/>
      </w:r>
      <w:r w:rsidRPr="00B93383">
        <w:rPr>
          <w:rFonts w:ascii="Arial" w:eastAsia="Times New Roman" w:hAnsi="Arial" w:cs="Arial"/>
          <w:snapToGrid w:val="0"/>
          <w:kern w:val="0"/>
          <w:sz w:val="22"/>
          <w:szCs w:val="22"/>
          <w:lang w:eastAsia="pt-BR" w:bidi="ar-SA"/>
        </w:rPr>
        <w:t>Esta licitação será regida pelos ditames da Lei Federal nº 8.666/93 e Lei nº 10.520/2002, em atendimento ao previsto no art. 191 da Lei 14.133/2021.</w:t>
      </w:r>
    </w:p>
    <w:p w:rsidR="004C1C14" w:rsidRPr="00E714B8" w:rsidRDefault="004C1C14" w:rsidP="00AB30BA">
      <w:pPr>
        <w:pStyle w:val="PargrafodaLista"/>
        <w:widowControl/>
        <w:numPr>
          <w:ilvl w:val="0"/>
          <w:numId w:val="12"/>
        </w:numPr>
        <w:shd w:val="clear" w:color="auto" w:fill="D9D9D9"/>
        <w:suppressAutoHyphens w:val="0"/>
        <w:autoSpaceDN/>
        <w:spacing w:line="360" w:lineRule="auto"/>
        <w:ind w:hanging="927"/>
        <w:jc w:val="both"/>
        <w:textAlignment w:val="auto"/>
        <w:outlineLvl w:val="0"/>
        <w:rPr>
          <w:rFonts w:ascii="Arial" w:hAnsi="Arial" w:cs="Arial"/>
          <w:b/>
          <w:sz w:val="22"/>
          <w:szCs w:val="22"/>
          <w:u w:val="single"/>
        </w:rPr>
      </w:pPr>
      <w:bookmarkStart w:id="6" w:name="_Toc437004988"/>
      <w:bookmarkStart w:id="7" w:name="_Toc26172259"/>
      <w:r w:rsidRPr="00E714B8">
        <w:rPr>
          <w:rFonts w:ascii="Arial" w:hAnsi="Arial" w:cs="Arial"/>
          <w:b/>
          <w:sz w:val="22"/>
          <w:szCs w:val="22"/>
          <w:u w:val="single"/>
        </w:rPr>
        <w:t>DATA DA ABERTURA</w:t>
      </w:r>
      <w:bookmarkEnd w:id="6"/>
      <w:bookmarkEnd w:id="7"/>
    </w:p>
    <w:p w:rsidR="004C1C14" w:rsidRPr="00055641" w:rsidRDefault="004C1C14" w:rsidP="00AB30BA">
      <w:pPr>
        <w:pStyle w:val="Textopadro"/>
        <w:widowControl/>
        <w:numPr>
          <w:ilvl w:val="1"/>
          <w:numId w:val="13"/>
        </w:numPr>
        <w:spacing w:line="360" w:lineRule="auto"/>
        <w:jc w:val="both"/>
        <w:rPr>
          <w:rFonts w:ascii="Arial" w:hAnsi="Arial" w:cs="Arial"/>
          <w:sz w:val="22"/>
          <w:szCs w:val="22"/>
          <w:lang w:val="pt-BR"/>
        </w:rPr>
      </w:pPr>
      <w:r w:rsidRPr="00055641">
        <w:rPr>
          <w:rFonts w:ascii="Arial" w:hAnsi="Arial" w:cs="Arial"/>
          <w:sz w:val="22"/>
          <w:szCs w:val="22"/>
          <w:lang w:val="pt-BR"/>
        </w:rPr>
        <w:t xml:space="preserve">O recebimento das propostas, abertura e disputa de preços, será exclusivamente por meio eletrônico, </w:t>
      </w:r>
      <w:r w:rsidRPr="00055641">
        <w:rPr>
          <w:rFonts w:ascii="Arial" w:hAnsi="Arial" w:cs="Arial"/>
          <w:b/>
          <w:sz w:val="22"/>
          <w:szCs w:val="22"/>
          <w:u w:val="single"/>
          <w:lang w:val="pt-BR"/>
        </w:rPr>
        <w:t xml:space="preserve">no endereço </w:t>
      </w:r>
      <w:hyperlink r:id="rId8" w:history="1">
        <w:r w:rsidRPr="00055641">
          <w:rPr>
            <w:rStyle w:val="Hyperlink"/>
            <w:rFonts w:ascii="Arial" w:hAnsi="Arial" w:cs="Arial"/>
            <w:b/>
            <w:sz w:val="22"/>
            <w:szCs w:val="22"/>
            <w:lang w:val="pt-BR"/>
          </w:rPr>
          <w:t>www.bllcompras.com</w:t>
        </w:r>
      </w:hyperlink>
      <w:r w:rsidRPr="00055641">
        <w:rPr>
          <w:rFonts w:ascii="Arial" w:hAnsi="Arial" w:cs="Arial"/>
          <w:b/>
          <w:sz w:val="22"/>
          <w:szCs w:val="22"/>
          <w:u w:val="single"/>
          <w:lang w:val="pt-BR"/>
        </w:rPr>
        <w:t xml:space="preserve"> ou </w:t>
      </w:r>
      <w:hyperlink r:id="rId9" w:history="1">
        <w:r w:rsidRPr="00055641">
          <w:rPr>
            <w:rStyle w:val="Hyperlink"/>
            <w:rFonts w:ascii="Arial" w:hAnsi="Arial" w:cs="Arial"/>
            <w:b/>
            <w:sz w:val="22"/>
            <w:szCs w:val="22"/>
            <w:lang w:val="pt-BR"/>
          </w:rPr>
          <w:t>www.bll.org.br</w:t>
        </w:r>
      </w:hyperlink>
      <w:r w:rsidRPr="00055641">
        <w:rPr>
          <w:rFonts w:ascii="Arial" w:hAnsi="Arial" w:cs="Arial"/>
          <w:sz w:val="22"/>
          <w:szCs w:val="22"/>
          <w:lang w:val="pt-BR"/>
        </w:rPr>
        <w:t xml:space="preserve"> conforme datas e horários definidos abaixo:</w:t>
      </w:r>
    </w:p>
    <w:p w:rsidR="00055641" w:rsidRPr="00055641" w:rsidRDefault="00055641" w:rsidP="00055641">
      <w:pPr>
        <w:pStyle w:val="Textoembloco"/>
        <w:shd w:val="clear" w:color="auto" w:fill="D9D9D9"/>
        <w:spacing w:line="360" w:lineRule="auto"/>
        <w:ind w:left="0"/>
        <w:rPr>
          <w:rFonts w:ascii="Arial" w:hAnsi="Arial" w:cs="Arial"/>
          <w:color w:val="auto"/>
          <w:sz w:val="22"/>
          <w:szCs w:val="22"/>
        </w:rPr>
      </w:pPr>
      <w:r w:rsidRPr="00055641">
        <w:rPr>
          <w:rFonts w:ascii="Arial" w:hAnsi="Arial" w:cs="Arial"/>
          <w:color w:val="auto"/>
          <w:sz w:val="22"/>
          <w:szCs w:val="22"/>
        </w:rPr>
        <w:t xml:space="preserve">RECEBIMENTO DAS PROPOSTAS: das 08h do dia </w:t>
      </w:r>
      <w:r w:rsidR="0079503D">
        <w:rPr>
          <w:rFonts w:ascii="Arial" w:hAnsi="Arial" w:cs="Arial"/>
          <w:color w:val="auto"/>
          <w:sz w:val="22"/>
          <w:szCs w:val="22"/>
        </w:rPr>
        <w:t>22</w:t>
      </w:r>
      <w:r w:rsidRPr="00055641">
        <w:rPr>
          <w:rFonts w:ascii="Arial" w:hAnsi="Arial" w:cs="Arial"/>
          <w:color w:val="auto"/>
          <w:sz w:val="22"/>
          <w:szCs w:val="22"/>
        </w:rPr>
        <w:t>/</w:t>
      </w:r>
      <w:r w:rsidR="0079503D">
        <w:rPr>
          <w:rFonts w:ascii="Arial" w:hAnsi="Arial" w:cs="Arial"/>
          <w:color w:val="auto"/>
          <w:sz w:val="22"/>
          <w:szCs w:val="22"/>
        </w:rPr>
        <w:t>06</w:t>
      </w:r>
      <w:r w:rsidRPr="00055641">
        <w:rPr>
          <w:rFonts w:ascii="Arial" w:hAnsi="Arial" w:cs="Arial"/>
          <w:color w:val="auto"/>
          <w:sz w:val="22"/>
          <w:szCs w:val="22"/>
        </w:rPr>
        <w:t xml:space="preserve">/2022 até 08h30 do dia </w:t>
      </w:r>
      <w:r w:rsidR="0079503D">
        <w:rPr>
          <w:rFonts w:ascii="Arial" w:hAnsi="Arial" w:cs="Arial"/>
          <w:color w:val="auto"/>
          <w:sz w:val="22"/>
          <w:szCs w:val="22"/>
        </w:rPr>
        <w:t>05</w:t>
      </w:r>
      <w:r w:rsidRPr="00055641">
        <w:rPr>
          <w:rFonts w:ascii="Arial" w:hAnsi="Arial" w:cs="Arial"/>
          <w:color w:val="auto"/>
          <w:sz w:val="22"/>
          <w:szCs w:val="22"/>
        </w:rPr>
        <w:t>/</w:t>
      </w:r>
      <w:r w:rsidR="0079503D">
        <w:rPr>
          <w:rFonts w:ascii="Arial" w:hAnsi="Arial" w:cs="Arial"/>
          <w:color w:val="auto"/>
          <w:sz w:val="22"/>
          <w:szCs w:val="22"/>
        </w:rPr>
        <w:t>07</w:t>
      </w:r>
      <w:r w:rsidRPr="00055641">
        <w:rPr>
          <w:rFonts w:ascii="Arial" w:hAnsi="Arial" w:cs="Arial"/>
          <w:color w:val="auto"/>
          <w:sz w:val="22"/>
          <w:szCs w:val="22"/>
        </w:rPr>
        <w:t>/2022.</w:t>
      </w:r>
    </w:p>
    <w:p w:rsidR="00055641" w:rsidRPr="00055641" w:rsidRDefault="00055641" w:rsidP="00055641">
      <w:pPr>
        <w:pStyle w:val="Textoembloco"/>
        <w:shd w:val="clear" w:color="auto" w:fill="D9D9D9"/>
        <w:spacing w:line="360" w:lineRule="auto"/>
        <w:ind w:left="0"/>
        <w:rPr>
          <w:rFonts w:ascii="Arial" w:hAnsi="Arial" w:cs="Arial"/>
          <w:color w:val="auto"/>
          <w:sz w:val="22"/>
          <w:szCs w:val="22"/>
        </w:rPr>
      </w:pPr>
      <w:r w:rsidRPr="00055641">
        <w:rPr>
          <w:rFonts w:ascii="Arial" w:hAnsi="Arial" w:cs="Arial"/>
          <w:color w:val="auto"/>
          <w:sz w:val="22"/>
          <w:szCs w:val="22"/>
        </w:rPr>
        <w:t xml:space="preserve">ABERTURA DAS PROPOSTAS: das 08h31 min do dia </w:t>
      </w:r>
      <w:r w:rsidR="0079503D">
        <w:rPr>
          <w:rFonts w:ascii="Arial" w:hAnsi="Arial" w:cs="Arial"/>
          <w:color w:val="auto"/>
          <w:sz w:val="22"/>
          <w:szCs w:val="22"/>
        </w:rPr>
        <w:t>05</w:t>
      </w:r>
      <w:r w:rsidRPr="00055641">
        <w:rPr>
          <w:rFonts w:ascii="Arial" w:hAnsi="Arial" w:cs="Arial"/>
          <w:color w:val="auto"/>
          <w:sz w:val="22"/>
          <w:szCs w:val="22"/>
        </w:rPr>
        <w:t>/</w:t>
      </w:r>
      <w:r w:rsidR="0079503D">
        <w:rPr>
          <w:rFonts w:ascii="Arial" w:hAnsi="Arial" w:cs="Arial"/>
          <w:color w:val="auto"/>
          <w:sz w:val="22"/>
          <w:szCs w:val="22"/>
        </w:rPr>
        <w:t>07</w:t>
      </w:r>
      <w:r w:rsidRPr="00055641">
        <w:rPr>
          <w:rFonts w:ascii="Arial" w:hAnsi="Arial" w:cs="Arial"/>
          <w:color w:val="auto"/>
          <w:sz w:val="22"/>
          <w:szCs w:val="22"/>
        </w:rPr>
        <w:t xml:space="preserve">/2022 até 08h59min do dia </w:t>
      </w:r>
      <w:r w:rsidR="0079503D">
        <w:rPr>
          <w:rFonts w:ascii="Arial" w:hAnsi="Arial" w:cs="Arial"/>
          <w:color w:val="auto"/>
          <w:sz w:val="22"/>
          <w:szCs w:val="22"/>
        </w:rPr>
        <w:t>05</w:t>
      </w:r>
      <w:r w:rsidRPr="00055641">
        <w:rPr>
          <w:rFonts w:ascii="Arial" w:hAnsi="Arial" w:cs="Arial"/>
          <w:color w:val="auto"/>
          <w:sz w:val="22"/>
          <w:szCs w:val="22"/>
        </w:rPr>
        <w:t>/</w:t>
      </w:r>
      <w:r w:rsidR="0079503D">
        <w:rPr>
          <w:rFonts w:ascii="Arial" w:hAnsi="Arial" w:cs="Arial"/>
          <w:color w:val="auto"/>
          <w:sz w:val="22"/>
          <w:szCs w:val="22"/>
        </w:rPr>
        <w:t>07</w:t>
      </w:r>
      <w:r w:rsidRPr="00055641">
        <w:rPr>
          <w:rFonts w:ascii="Arial" w:hAnsi="Arial" w:cs="Arial"/>
          <w:color w:val="auto"/>
          <w:sz w:val="22"/>
          <w:szCs w:val="22"/>
        </w:rPr>
        <w:t>/2022.</w:t>
      </w:r>
    </w:p>
    <w:p w:rsidR="00055641" w:rsidRPr="00055641" w:rsidRDefault="00055641" w:rsidP="00055641">
      <w:pPr>
        <w:pStyle w:val="Textoembloco"/>
        <w:shd w:val="clear" w:color="auto" w:fill="D9D9D9"/>
        <w:spacing w:line="360" w:lineRule="auto"/>
        <w:ind w:left="0"/>
        <w:rPr>
          <w:rFonts w:ascii="Arial" w:hAnsi="Arial" w:cs="Arial"/>
          <w:color w:val="auto"/>
          <w:sz w:val="22"/>
          <w:szCs w:val="22"/>
        </w:rPr>
      </w:pPr>
      <w:r w:rsidRPr="00055641">
        <w:rPr>
          <w:rFonts w:ascii="Arial" w:hAnsi="Arial" w:cs="Arial"/>
          <w:color w:val="auto"/>
          <w:sz w:val="22"/>
          <w:szCs w:val="22"/>
        </w:rPr>
        <w:t xml:space="preserve">INÍCIO DA SESSÃO DA DISPUTA DE PREÇOS: 9h do dia </w:t>
      </w:r>
      <w:r w:rsidR="0079503D">
        <w:rPr>
          <w:rFonts w:ascii="Arial" w:hAnsi="Arial" w:cs="Arial"/>
          <w:color w:val="auto"/>
          <w:sz w:val="22"/>
          <w:szCs w:val="22"/>
        </w:rPr>
        <w:t>05</w:t>
      </w:r>
      <w:r w:rsidRPr="00055641">
        <w:rPr>
          <w:rFonts w:ascii="Arial" w:hAnsi="Arial" w:cs="Arial"/>
          <w:color w:val="auto"/>
          <w:sz w:val="22"/>
          <w:szCs w:val="22"/>
        </w:rPr>
        <w:t>/</w:t>
      </w:r>
      <w:r w:rsidR="0079503D">
        <w:rPr>
          <w:rFonts w:ascii="Arial" w:hAnsi="Arial" w:cs="Arial"/>
          <w:color w:val="auto"/>
          <w:sz w:val="22"/>
          <w:szCs w:val="22"/>
        </w:rPr>
        <w:t>07</w:t>
      </w:r>
      <w:r w:rsidRPr="00055641">
        <w:rPr>
          <w:rFonts w:ascii="Arial" w:hAnsi="Arial" w:cs="Arial"/>
          <w:color w:val="auto"/>
          <w:sz w:val="22"/>
          <w:szCs w:val="22"/>
        </w:rPr>
        <w:t>/2022.</w:t>
      </w:r>
    </w:p>
    <w:p w:rsidR="004C1C14" w:rsidRDefault="004C1C14" w:rsidP="00B93383">
      <w:pPr>
        <w:pStyle w:val="Textoembloco"/>
        <w:shd w:val="clear" w:color="auto" w:fill="D9D9D9"/>
        <w:spacing w:line="360" w:lineRule="auto"/>
        <w:ind w:left="708"/>
        <w:rPr>
          <w:rFonts w:ascii="Arial" w:hAnsi="Arial" w:cs="Arial"/>
          <w:bCs w:val="0"/>
          <w:sz w:val="22"/>
          <w:szCs w:val="22"/>
        </w:rPr>
      </w:pPr>
      <w:r w:rsidRPr="00055641">
        <w:rPr>
          <w:rFonts w:ascii="Arial" w:hAnsi="Arial" w:cs="Arial"/>
          <w:bCs w:val="0"/>
          <w:sz w:val="22"/>
          <w:szCs w:val="22"/>
        </w:rPr>
        <w:t>Para todas as referências de tempo será observado o horário de Brasília (DF).</w:t>
      </w:r>
    </w:p>
    <w:p w:rsidR="00C76F7B" w:rsidRPr="00BB5FB6" w:rsidRDefault="00C76F7B" w:rsidP="00AB30BA">
      <w:pPr>
        <w:pStyle w:val="Textopadro"/>
        <w:widowControl/>
        <w:numPr>
          <w:ilvl w:val="0"/>
          <w:numId w:val="13"/>
        </w:numPr>
        <w:shd w:val="clear" w:color="auto" w:fill="D9D9D9"/>
        <w:spacing w:line="360" w:lineRule="auto"/>
        <w:ind w:left="567" w:hanging="567"/>
        <w:jc w:val="both"/>
        <w:outlineLvl w:val="0"/>
        <w:rPr>
          <w:rFonts w:ascii="Arial" w:hAnsi="Arial" w:cs="Arial"/>
          <w:b/>
          <w:sz w:val="22"/>
          <w:szCs w:val="22"/>
          <w:u w:val="single"/>
          <w:lang w:val="pt-BR"/>
        </w:rPr>
      </w:pPr>
      <w:bookmarkStart w:id="8" w:name="_Toc26172261"/>
      <w:r w:rsidRPr="00BB5FB6">
        <w:rPr>
          <w:rFonts w:ascii="Arial" w:hAnsi="Arial" w:cs="Arial"/>
          <w:b/>
          <w:sz w:val="22"/>
          <w:szCs w:val="22"/>
          <w:u w:val="single"/>
          <w:lang w:val="pt-BR"/>
        </w:rPr>
        <w:t>DISPOSIÇÕES PRELIMINARES</w:t>
      </w:r>
      <w:bookmarkEnd w:id="8"/>
    </w:p>
    <w:p w:rsidR="00C76F7B" w:rsidRPr="00BB5FB6" w:rsidRDefault="00C76F7B" w:rsidP="00AB30BA">
      <w:pPr>
        <w:pStyle w:val="Textopadro"/>
        <w:widowControl/>
        <w:numPr>
          <w:ilvl w:val="1"/>
          <w:numId w:val="13"/>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O Pregão Eletrônico será realizado em sessão pública, por meio da </w:t>
      </w:r>
      <w:r w:rsidRPr="00BB5FB6">
        <w:rPr>
          <w:rFonts w:ascii="Arial" w:hAnsi="Arial" w:cs="Arial"/>
          <w:b/>
          <w:bCs/>
          <w:i/>
          <w:sz w:val="22"/>
          <w:szCs w:val="22"/>
          <w:lang w:val="pt-BR"/>
        </w:rPr>
        <w:t>INTERNET</w:t>
      </w:r>
      <w:r w:rsidRPr="00BB5FB6">
        <w:rPr>
          <w:rFonts w:ascii="Arial" w:hAnsi="Arial" w:cs="Arial"/>
          <w:b/>
          <w:bCs/>
          <w:sz w:val="22"/>
          <w:szCs w:val="22"/>
          <w:lang w:val="pt-BR"/>
        </w:rPr>
        <w:t>,</w:t>
      </w:r>
      <w:r w:rsidRPr="00BB5FB6">
        <w:rPr>
          <w:rFonts w:ascii="Arial" w:hAnsi="Arial" w:cs="Arial"/>
          <w:sz w:val="22"/>
          <w:szCs w:val="22"/>
          <w:lang w:val="pt-BR"/>
        </w:rPr>
        <w:t xml:space="preserve"> mediante condições de segurança - criptografia e autenticação - em todas as suas fases através do </w:t>
      </w:r>
      <w:r w:rsidRPr="00BB5FB6">
        <w:rPr>
          <w:rFonts w:ascii="Arial" w:hAnsi="Arial" w:cs="Arial"/>
          <w:b/>
          <w:bCs/>
          <w:sz w:val="22"/>
          <w:szCs w:val="22"/>
          <w:lang w:val="pt-BR"/>
        </w:rPr>
        <w:t>Sistema de Pregão Eletrônico (licitações) da Bolsa de Licitações e Leilões do Brasil</w:t>
      </w:r>
      <w:r w:rsidRPr="00BB5FB6">
        <w:rPr>
          <w:rFonts w:ascii="Arial" w:hAnsi="Arial" w:cs="Arial"/>
          <w:sz w:val="22"/>
          <w:szCs w:val="22"/>
          <w:lang w:val="pt-BR"/>
        </w:rPr>
        <w:t>.</w:t>
      </w:r>
    </w:p>
    <w:p w:rsidR="00C76F7B" w:rsidRPr="00BB5FB6" w:rsidRDefault="00C76F7B" w:rsidP="00AB30BA">
      <w:pPr>
        <w:pStyle w:val="Textopadro"/>
        <w:widowControl/>
        <w:numPr>
          <w:ilvl w:val="1"/>
          <w:numId w:val="13"/>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Os trabalhos serão conduzidos pelo(a) Pregoeiro(a), mediante a inserção e monitoramento de dados gerados ou transferidos para o aplicativo “</w:t>
      </w:r>
      <w:proofErr w:type="spellStart"/>
      <w:r w:rsidRPr="00BB5FB6">
        <w:rPr>
          <w:rFonts w:ascii="Arial" w:hAnsi="Arial" w:cs="Arial"/>
          <w:sz w:val="22"/>
          <w:szCs w:val="22"/>
          <w:lang w:val="pt-BR"/>
        </w:rPr>
        <w:t>Bll</w:t>
      </w:r>
      <w:proofErr w:type="spellEnd"/>
      <w:r w:rsidRPr="00BB5FB6">
        <w:rPr>
          <w:rFonts w:ascii="Arial" w:hAnsi="Arial" w:cs="Arial"/>
          <w:sz w:val="22"/>
          <w:szCs w:val="22"/>
          <w:lang w:val="pt-BR"/>
        </w:rPr>
        <w:t xml:space="preserve"> compras” constante da página eletrônica da Bolsa de Licitações e Leilões do Brasil </w:t>
      </w:r>
      <w:r w:rsidRPr="00AB704C">
        <w:rPr>
          <w:rFonts w:ascii="Arial" w:hAnsi="Arial" w:cs="Arial"/>
          <w:sz w:val="22"/>
          <w:szCs w:val="22"/>
          <w:lang w:val="pt-BR"/>
        </w:rPr>
        <w:t>(</w:t>
      </w:r>
      <w:hyperlink r:id="rId10" w:history="1">
        <w:r w:rsidRPr="00AB704C">
          <w:rPr>
            <w:rStyle w:val="Hyperlink"/>
            <w:rFonts w:ascii="Arial" w:hAnsi="Arial" w:cs="Arial"/>
            <w:sz w:val="22"/>
            <w:szCs w:val="22"/>
            <w:lang w:val="pt-BR"/>
          </w:rPr>
          <w:t>www.bllcompras.com</w:t>
        </w:r>
      </w:hyperlink>
      <w:r w:rsidRPr="00AB704C">
        <w:rPr>
          <w:rFonts w:ascii="Arial" w:hAnsi="Arial" w:cs="Arial"/>
          <w:sz w:val="22"/>
          <w:szCs w:val="22"/>
          <w:u w:val="single"/>
          <w:lang w:val="pt-BR"/>
        </w:rPr>
        <w:t xml:space="preserve"> ou </w:t>
      </w:r>
      <w:hyperlink r:id="rId11" w:history="1">
        <w:r w:rsidRPr="00AB704C">
          <w:rPr>
            <w:rStyle w:val="Hyperlink"/>
            <w:rFonts w:ascii="Arial" w:hAnsi="Arial" w:cs="Arial"/>
            <w:sz w:val="22"/>
            <w:szCs w:val="22"/>
            <w:lang w:val="pt-BR"/>
          </w:rPr>
          <w:t>www.bll.org.br</w:t>
        </w:r>
      </w:hyperlink>
      <w:r w:rsidRPr="00AB704C">
        <w:rPr>
          <w:rFonts w:ascii="Arial" w:hAnsi="Arial" w:cs="Arial"/>
          <w:sz w:val="22"/>
          <w:szCs w:val="22"/>
          <w:lang w:val="pt-BR"/>
        </w:rPr>
        <w:t>).</w:t>
      </w:r>
    </w:p>
    <w:p w:rsidR="00C76F7B" w:rsidRPr="00BB5FB6" w:rsidRDefault="00C76F7B" w:rsidP="00AB30BA">
      <w:pPr>
        <w:pStyle w:val="Textopadro"/>
        <w:widowControl/>
        <w:numPr>
          <w:ilvl w:val="1"/>
          <w:numId w:val="13"/>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lastRenderedPageBreak/>
        <w:t>Os interessados deverão observar as datas e os horários limites previstos para a inscrição e cadastramento e a abertura da proposta, atentando também para a data e horário para início da Sessão de Disputa de Preços.</w:t>
      </w:r>
    </w:p>
    <w:p w:rsidR="00C76F7B" w:rsidRPr="00685FAE" w:rsidRDefault="00C76F7B" w:rsidP="00AB30BA">
      <w:pPr>
        <w:pStyle w:val="Textopadro"/>
        <w:widowControl/>
        <w:numPr>
          <w:ilvl w:val="1"/>
          <w:numId w:val="13"/>
        </w:numPr>
        <w:spacing w:line="360" w:lineRule="auto"/>
        <w:ind w:left="567" w:hanging="567"/>
        <w:jc w:val="both"/>
        <w:rPr>
          <w:rFonts w:ascii="Arial" w:hAnsi="Arial" w:cs="Arial"/>
          <w:sz w:val="22"/>
          <w:szCs w:val="22"/>
          <w:lang w:val="pt-BR"/>
        </w:rPr>
      </w:pPr>
      <w:r w:rsidRPr="00685FAE">
        <w:rPr>
          <w:rFonts w:ascii="Arial" w:hAnsi="Arial" w:cs="Arial"/>
          <w:bCs/>
          <w:sz w:val="22"/>
          <w:szCs w:val="22"/>
          <w:lang w:val="pt-BR"/>
        </w:rPr>
        <w:t xml:space="preserve">O </w:t>
      </w:r>
      <w:r w:rsidR="003578DE" w:rsidRPr="00685FAE">
        <w:rPr>
          <w:rFonts w:ascii="Arial" w:hAnsi="Arial" w:cs="Arial"/>
          <w:bCs/>
          <w:sz w:val="22"/>
          <w:szCs w:val="22"/>
          <w:lang w:val="pt-BR"/>
        </w:rPr>
        <w:t>Edital</w:t>
      </w:r>
      <w:r w:rsidRPr="00685FAE">
        <w:rPr>
          <w:rFonts w:ascii="Arial" w:hAnsi="Arial" w:cs="Arial"/>
          <w:bCs/>
          <w:sz w:val="22"/>
          <w:szCs w:val="22"/>
          <w:lang w:val="pt-BR"/>
        </w:rPr>
        <w:t xml:space="preserve"> poderá ser </w:t>
      </w:r>
      <w:r w:rsidRPr="00685FAE">
        <w:rPr>
          <w:rFonts w:ascii="Arial" w:hAnsi="Arial" w:cs="Arial"/>
          <w:sz w:val="22"/>
          <w:szCs w:val="22"/>
          <w:lang w:val="pt-BR"/>
        </w:rPr>
        <w:t>examinado e adquirido</w:t>
      </w:r>
      <w:r w:rsidRPr="00685FAE">
        <w:rPr>
          <w:rFonts w:ascii="Arial" w:hAnsi="Arial" w:cs="Arial"/>
          <w:bCs/>
          <w:sz w:val="22"/>
          <w:szCs w:val="22"/>
          <w:lang w:val="pt-BR"/>
        </w:rPr>
        <w:t xml:space="preserve"> por qualquer interessado </w:t>
      </w:r>
      <w:r w:rsidRPr="00685FAE">
        <w:rPr>
          <w:rFonts w:ascii="Arial" w:hAnsi="Arial" w:cs="Arial"/>
          <w:sz w:val="22"/>
          <w:szCs w:val="22"/>
          <w:lang w:val="pt-BR"/>
        </w:rPr>
        <w:t xml:space="preserve">através dos </w:t>
      </w:r>
      <w:r w:rsidRPr="00685FAE">
        <w:rPr>
          <w:rFonts w:ascii="Arial" w:hAnsi="Arial" w:cs="Arial"/>
          <w:i/>
          <w:sz w:val="22"/>
          <w:szCs w:val="22"/>
          <w:lang w:val="pt-BR"/>
        </w:rPr>
        <w:t>sites</w:t>
      </w:r>
      <w:r w:rsidRPr="00685FAE">
        <w:rPr>
          <w:rFonts w:ascii="Arial" w:hAnsi="Arial" w:cs="Arial"/>
          <w:sz w:val="22"/>
          <w:szCs w:val="22"/>
          <w:lang w:val="pt-BR"/>
        </w:rPr>
        <w:t xml:space="preserve"> </w:t>
      </w:r>
      <w:hyperlink r:id="rId12" w:history="1">
        <w:r w:rsidR="008865EE" w:rsidRPr="000A2E24">
          <w:rPr>
            <w:rStyle w:val="Hyperlink"/>
            <w:rFonts w:ascii="Arial" w:hAnsi="Arial" w:cs="Arial"/>
            <w:sz w:val="22"/>
            <w:szCs w:val="22"/>
            <w:lang w:val="pt-BR"/>
          </w:rPr>
          <w:t>http://www.campolargo.pr.leg.br/</w:t>
        </w:r>
      </w:hyperlink>
      <w:r w:rsidRPr="00685FAE">
        <w:rPr>
          <w:rFonts w:ascii="Arial" w:hAnsi="Arial" w:cs="Arial"/>
          <w:sz w:val="22"/>
          <w:szCs w:val="22"/>
          <w:lang w:val="pt-BR"/>
        </w:rPr>
        <w:t xml:space="preserve">, </w:t>
      </w:r>
      <w:hyperlink r:id="rId13" w:history="1">
        <w:r w:rsidRPr="00685FAE">
          <w:rPr>
            <w:rStyle w:val="Hyperlink"/>
            <w:rFonts w:ascii="Arial" w:hAnsi="Arial" w:cs="Arial"/>
            <w:sz w:val="22"/>
            <w:szCs w:val="22"/>
            <w:lang w:val="pt-BR"/>
          </w:rPr>
          <w:t>www.bllcompras.com</w:t>
        </w:r>
      </w:hyperlink>
      <w:r w:rsidRPr="00685FAE">
        <w:rPr>
          <w:rFonts w:ascii="Arial" w:hAnsi="Arial" w:cs="Arial"/>
          <w:sz w:val="22"/>
          <w:szCs w:val="22"/>
          <w:lang w:val="pt-BR"/>
        </w:rPr>
        <w:t xml:space="preserve">, </w:t>
      </w:r>
      <w:hyperlink r:id="rId14" w:history="1">
        <w:r w:rsidRPr="00685FAE">
          <w:rPr>
            <w:rStyle w:val="Hyperlink"/>
            <w:rFonts w:ascii="Arial" w:hAnsi="Arial" w:cs="Arial"/>
            <w:sz w:val="22"/>
            <w:szCs w:val="22"/>
            <w:lang w:val="pt-BR"/>
          </w:rPr>
          <w:t>www.bll.org.br</w:t>
        </w:r>
      </w:hyperlink>
      <w:r w:rsidRPr="00685FAE">
        <w:rPr>
          <w:rFonts w:ascii="Arial" w:hAnsi="Arial" w:cs="Arial"/>
          <w:sz w:val="22"/>
          <w:szCs w:val="22"/>
          <w:lang w:val="pt-BR"/>
        </w:rPr>
        <w:t xml:space="preserve"> e via e-mail </w:t>
      </w:r>
      <w:hyperlink r:id="rId15" w:history="1">
        <w:r w:rsidRPr="00685FAE">
          <w:rPr>
            <w:rStyle w:val="Hyperlink"/>
            <w:rFonts w:ascii="Arial" w:hAnsi="Arial" w:cs="Arial"/>
            <w:sz w:val="22"/>
            <w:szCs w:val="22"/>
            <w:lang w:val="pt-BR"/>
          </w:rPr>
          <w:t>licitacoes.camara@cmcampolargo.pr.gov.br</w:t>
        </w:r>
      </w:hyperlink>
      <w:r w:rsidRPr="00685FAE">
        <w:rPr>
          <w:rFonts w:ascii="Arial" w:hAnsi="Arial" w:cs="Arial"/>
          <w:bCs/>
          <w:sz w:val="22"/>
          <w:szCs w:val="22"/>
          <w:lang w:val="pt-BR"/>
        </w:rPr>
        <w:t>, durante o expediente normal do órgão licitante, das 08h às 12h e das 13h às 17h.</w:t>
      </w:r>
    </w:p>
    <w:p w:rsidR="00C76F7B" w:rsidRPr="0092529F" w:rsidRDefault="00C76F7B" w:rsidP="00392C85">
      <w:pPr>
        <w:pStyle w:val="Textbody"/>
        <w:spacing w:after="0" w:line="360" w:lineRule="auto"/>
        <w:jc w:val="both"/>
        <w:rPr>
          <w:rFonts w:ascii="Arial" w:hAnsi="Arial" w:cs="Arial"/>
          <w:b/>
          <w:sz w:val="22"/>
          <w:szCs w:val="22"/>
        </w:rPr>
      </w:pPr>
    </w:p>
    <w:p w:rsidR="00C76F7B" w:rsidRPr="00BB5FB6" w:rsidRDefault="00C76F7B" w:rsidP="00AB30BA">
      <w:pPr>
        <w:pStyle w:val="Ttulo1"/>
        <w:numPr>
          <w:ilvl w:val="0"/>
          <w:numId w:val="13"/>
        </w:numPr>
        <w:shd w:val="clear" w:color="auto" w:fill="D9D9D9"/>
        <w:spacing w:line="360" w:lineRule="auto"/>
        <w:ind w:left="567" w:hanging="567"/>
        <w:jc w:val="left"/>
        <w:rPr>
          <w:rFonts w:ascii="Arial" w:hAnsi="Arial" w:cs="Arial"/>
          <w:sz w:val="22"/>
          <w:szCs w:val="22"/>
          <w:u w:val="single"/>
        </w:rPr>
      </w:pPr>
      <w:bookmarkStart w:id="9" w:name="_Toc26172262"/>
      <w:r w:rsidRPr="00BB5FB6">
        <w:rPr>
          <w:rFonts w:ascii="Arial" w:hAnsi="Arial" w:cs="Arial"/>
          <w:sz w:val="22"/>
          <w:szCs w:val="22"/>
          <w:u w:val="single"/>
        </w:rPr>
        <w:t>DA IMPUGNAÇÃO DO EDITAL E DO PEDIDO DE ESCLARECIMENTO</w:t>
      </w:r>
      <w:bookmarkEnd w:id="9"/>
    </w:p>
    <w:p w:rsidR="00C76F7B" w:rsidRPr="00BB5FB6" w:rsidRDefault="00C76F7B" w:rsidP="00C76F7B">
      <w:pPr>
        <w:spacing w:line="360" w:lineRule="auto"/>
      </w:pPr>
    </w:p>
    <w:p w:rsidR="00C76F7B"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sz w:val="22"/>
          <w:szCs w:val="22"/>
        </w:rPr>
      </w:pPr>
      <w:r>
        <w:rPr>
          <w:rFonts w:ascii="Arial" w:hAnsi="Arial" w:cs="Arial"/>
          <w:sz w:val="22"/>
          <w:szCs w:val="22"/>
        </w:rPr>
        <w:t>Qualquer pessoa poderá impugnar os termos do Edital do Pregão, na forma prevista no Edital, em a</w:t>
      </w:r>
      <w:r w:rsidRPr="004668CB">
        <w:rPr>
          <w:rFonts w:ascii="Arial" w:hAnsi="Arial" w:cs="Arial"/>
          <w:sz w:val="22"/>
          <w:szCs w:val="22"/>
        </w:rPr>
        <w:t>té 03 (três) dias úteis ante</w:t>
      </w:r>
      <w:r>
        <w:rPr>
          <w:rFonts w:ascii="Arial" w:hAnsi="Arial" w:cs="Arial"/>
          <w:sz w:val="22"/>
          <w:szCs w:val="22"/>
        </w:rPr>
        <w:t>riores</w:t>
      </w:r>
      <w:r w:rsidRPr="004668CB">
        <w:rPr>
          <w:rFonts w:ascii="Arial" w:hAnsi="Arial" w:cs="Arial"/>
          <w:sz w:val="22"/>
          <w:szCs w:val="22"/>
        </w:rPr>
        <w:t xml:space="preserve"> </w:t>
      </w:r>
      <w:r>
        <w:rPr>
          <w:rFonts w:ascii="Arial" w:hAnsi="Arial" w:cs="Arial"/>
          <w:sz w:val="22"/>
          <w:szCs w:val="22"/>
        </w:rPr>
        <w:t>à</w:t>
      </w:r>
      <w:r w:rsidRPr="004668CB">
        <w:rPr>
          <w:rFonts w:ascii="Arial" w:hAnsi="Arial" w:cs="Arial"/>
          <w:sz w:val="22"/>
          <w:szCs w:val="22"/>
        </w:rPr>
        <w:t xml:space="preserve"> data fixada para </w:t>
      </w:r>
      <w:r w:rsidRPr="004668CB">
        <w:rPr>
          <w:rFonts w:ascii="Arial" w:hAnsi="Arial" w:cs="Arial"/>
          <w:sz w:val="22"/>
          <w:szCs w:val="22"/>
          <w:shd w:val="clear" w:color="auto" w:fill="FFFFFF"/>
        </w:rPr>
        <w:t>a abertura da sessão pública</w:t>
      </w:r>
      <w:r w:rsidRPr="004668CB">
        <w:rPr>
          <w:rFonts w:ascii="Arial" w:hAnsi="Arial" w:cs="Arial"/>
          <w:sz w:val="22"/>
          <w:szCs w:val="22"/>
        </w:rPr>
        <w:t xml:space="preserve">, </w:t>
      </w:r>
      <w:r w:rsidRPr="004668CB">
        <w:rPr>
          <w:rFonts w:ascii="Arial" w:hAnsi="Arial" w:cs="Arial"/>
          <w:sz w:val="22"/>
          <w:szCs w:val="22"/>
          <w:shd w:val="clear" w:color="auto" w:fill="FFFFFF"/>
        </w:rPr>
        <w:t>por meio eletrônico,</w:t>
      </w:r>
      <w:r w:rsidRPr="004668CB">
        <w:rPr>
          <w:rFonts w:ascii="Arial" w:hAnsi="Arial" w:cs="Arial"/>
          <w:sz w:val="22"/>
          <w:szCs w:val="22"/>
        </w:rPr>
        <w:t xml:space="preserve"> via plataforma </w:t>
      </w:r>
      <w:r>
        <w:rPr>
          <w:rFonts w:ascii="Arial" w:hAnsi="Arial" w:cs="Arial"/>
          <w:sz w:val="22"/>
          <w:szCs w:val="22"/>
        </w:rPr>
        <w:t>no site</w:t>
      </w:r>
      <w:r w:rsidRPr="004668CB">
        <w:rPr>
          <w:rFonts w:ascii="Arial" w:hAnsi="Arial" w:cs="Arial"/>
          <w:sz w:val="22"/>
          <w:szCs w:val="22"/>
        </w:rPr>
        <w:t xml:space="preserve"> </w:t>
      </w:r>
      <w:hyperlink r:id="rId16" w:history="1">
        <w:r w:rsidRPr="00E56B8E">
          <w:rPr>
            <w:rStyle w:val="Hyperlink"/>
            <w:rFonts w:ascii="Arial" w:hAnsi="Arial" w:cs="Arial"/>
            <w:b/>
            <w:sz w:val="22"/>
            <w:szCs w:val="22"/>
          </w:rPr>
          <w:t>www.bllcompras.com</w:t>
        </w:r>
      </w:hyperlink>
      <w:r>
        <w:rPr>
          <w:rFonts w:ascii="Arial" w:hAnsi="Arial" w:cs="Arial"/>
          <w:sz w:val="22"/>
          <w:szCs w:val="22"/>
        </w:rPr>
        <w:t>.</w:t>
      </w:r>
      <w:r w:rsidRPr="004668CB">
        <w:rPr>
          <w:rFonts w:ascii="Arial" w:hAnsi="Arial" w:cs="Arial"/>
          <w:sz w:val="22"/>
          <w:szCs w:val="22"/>
        </w:rPr>
        <w:t xml:space="preserve"> </w:t>
      </w:r>
    </w:p>
    <w:p w:rsidR="00C76F7B" w:rsidRPr="00E06563"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sz w:val="22"/>
          <w:szCs w:val="22"/>
        </w:rPr>
      </w:pPr>
      <w:r>
        <w:rPr>
          <w:rFonts w:ascii="Arial" w:hAnsi="Arial" w:cs="Arial"/>
          <w:sz w:val="22"/>
          <w:szCs w:val="22"/>
        </w:rPr>
        <w:t>A impugnação não possui efeito suspensivo e c</w:t>
      </w:r>
      <w:r w:rsidRPr="00E06563">
        <w:rPr>
          <w:rFonts w:ascii="Arial" w:hAnsi="Arial" w:cs="Arial"/>
          <w:sz w:val="22"/>
          <w:szCs w:val="22"/>
        </w:rPr>
        <w:t>aberá ao</w:t>
      </w:r>
      <w:r>
        <w:rPr>
          <w:rFonts w:ascii="Arial" w:hAnsi="Arial" w:cs="Arial"/>
          <w:sz w:val="22"/>
          <w:szCs w:val="22"/>
        </w:rPr>
        <w:t>(à)</w:t>
      </w:r>
      <w:r w:rsidRPr="00E06563">
        <w:rPr>
          <w:rFonts w:ascii="Arial" w:hAnsi="Arial" w:cs="Arial"/>
          <w:sz w:val="22"/>
          <w:szCs w:val="22"/>
        </w:rPr>
        <w:t xml:space="preserve"> Pregoeir</w:t>
      </w:r>
      <w:r>
        <w:rPr>
          <w:rFonts w:ascii="Arial" w:hAnsi="Arial" w:cs="Arial"/>
          <w:sz w:val="22"/>
          <w:szCs w:val="22"/>
        </w:rPr>
        <w:t>o(a)</w:t>
      </w:r>
      <w:r w:rsidRPr="00E06563">
        <w:rPr>
          <w:rFonts w:ascii="Arial" w:hAnsi="Arial" w:cs="Arial"/>
          <w:sz w:val="22"/>
          <w:szCs w:val="22"/>
        </w:rPr>
        <w:t>, auxiliado</w:t>
      </w:r>
      <w:r>
        <w:rPr>
          <w:rFonts w:ascii="Arial" w:hAnsi="Arial" w:cs="Arial"/>
          <w:sz w:val="22"/>
          <w:szCs w:val="22"/>
        </w:rPr>
        <w:t>(a)</w:t>
      </w:r>
      <w:r w:rsidRPr="00E06563">
        <w:rPr>
          <w:rFonts w:ascii="Arial" w:hAnsi="Arial" w:cs="Arial"/>
          <w:sz w:val="22"/>
          <w:szCs w:val="22"/>
        </w:rPr>
        <w:t xml:space="preserve"> pelos responsáveis pela elaboração deste Edital e </w:t>
      </w:r>
      <w:r>
        <w:rPr>
          <w:rFonts w:ascii="Arial" w:hAnsi="Arial" w:cs="Arial"/>
          <w:sz w:val="22"/>
          <w:szCs w:val="22"/>
        </w:rPr>
        <w:t xml:space="preserve">dos </w:t>
      </w:r>
      <w:r w:rsidRPr="00E06563">
        <w:rPr>
          <w:rFonts w:ascii="Arial" w:hAnsi="Arial" w:cs="Arial"/>
          <w:sz w:val="22"/>
          <w:szCs w:val="22"/>
        </w:rPr>
        <w:t>anexos, decidir sobre os pedidos de esclarecimentos ou impugnação no prazo de até 2 (dois) dias úteis contados da data de recebimento do</w:t>
      </w:r>
      <w:r>
        <w:rPr>
          <w:rFonts w:ascii="Arial" w:hAnsi="Arial" w:cs="Arial"/>
          <w:sz w:val="22"/>
          <w:szCs w:val="22"/>
        </w:rPr>
        <w:t>s mesmos</w:t>
      </w:r>
      <w:r w:rsidRPr="00E06563">
        <w:rPr>
          <w:rFonts w:ascii="Arial" w:hAnsi="Arial" w:cs="Arial"/>
          <w:sz w:val="22"/>
          <w:szCs w:val="22"/>
        </w:rPr>
        <w:t>.</w:t>
      </w:r>
    </w:p>
    <w:p w:rsidR="00C76F7B" w:rsidRPr="00E06563"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bCs/>
          <w:sz w:val="22"/>
          <w:szCs w:val="22"/>
          <w:u w:val="single"/>
        </w:rPr>
      </w:pPr>
      <w:r w:rsidRPr="00E06563">
        <w:rPr>
          <w:rFonts w:ascii="Arial" w:hAnsi="Arial" w:cs="Arial"/>
          <w:sz w:val="22"/>
          <w:szCs w:val="22"/>
        </w:rPr>
        <w:t xml:space="preserve">A concessão de efeito suspensivo à impugnação é medida excepcional e deverá ser motivada pelo pregoeiro, nos autos do processo de licitação. </w:t>
      </w:r>
    </w:p>
    <w:p w:rsidR="00C76F7B" w:rsidRPr="00E06563"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bCs/>
          <w:sz w:val="22"/>
          <w:szCs w:val="22"/>
          <w:u w:val="single"/>
        </w:rPr>
      </w:pPr>
      <w:r>
        <w:rPr>
          <w:rFonts w:ascii="Arial" w:hAnsi="Arial" w:cs="Arial"/>
          <w:sz w:val="22"/>
          <w:szCs w:val="22"/>
        </w:rPr>
        <w:t xml:space="preserve">Acolhida a impugnação contra o edital, será definida e publicada nova data para a realização do certame. </w:t>
      </w:r>
    </w:p>
    <w:p w:rsidR="00C76F7B" w:rsidRPr="00794B97" w:rsidRDefault="00C76F7B" w:rsidP="00AB30BA">
      <w:pPr>
        <w:widowControl/>
        <w:numPr>
          <w:ilvl w:val="1"/>
          <w:numId w:val="13"/>
        </w:numPr>
        <w:autoSpaceDE w:val="0"/>
        <w:adjustRightInd w:val="0"/>
        <w:spacing w:line="360" w:lineRule="auto"/>
        <w:ind w:left="567" w:hanging="567"/>
        <w:jc w:val="both"/>
        <w:textAlignment w:val="auto"/>
        <w:rPr>
          <w:rFonts w:ascii="Arial" w:hAnsi="Arial" w:cs="Arial"/>
          <w:bCs/>
          <w:sz w:val="22"/>
          <w:szCs w:val="22"/>
          <w:u w:val="single"/>
        </w:rPr>
      </w:pPr>
      <w:r w:rsidRPr="00186FA2">
        <w:rPr>
          <w:rFonts w:ascii="Arial" w:hAnsi="Arial" w:cs="Arial"/>
          <w:sz w:val="22"/>
          <w:szCs w:val="22"/>
        </w:rPr>
        <w:t>Não havendo impugnação ao Edital, presumem-se aceitas todas as condições nele expostas</w:t>
      </w:r>
    </w:p>
    <w:p w:rsidR="00C76F7B" w:rsidRPr="00F33F8C" w:rsidRDefault="00C76F7B" w:rsidP="001E591A">
      <w:pPr>
        <w:pStyle w:val="Textbody"/>
        <w:spacing w:after="0"/>
        <w:jc w:val="both"/>
        <w:rPr>
          <w:rFonts w:ascii="Arial" w:hAnsi="Arial" w:cs="Arial"/>
          <w:b/>
          <w:sz w:val="22"/>
          <w:szCs w:val="22"/>
        </w:rPr>
      </w:pPr>
    </w:p>
    <w:p w:rsidR="00D1232D" w:rsidRPr="00AC7ECD" w:rsidRDefault="00D1232D" w:rsidP="00600520">
      <w:pPr>
        <w:pStyle w:val="Ttulo1"/>
        <w:numPr>
          <w:ilvl w:val="0"/>
          <w:numId w:val="13"/>
        </w:numPr>
        <w:shd w:val="clear" w:color="auto" w:fill="D9D9D9"/>
        <w:spacing w:line="360" w:lineRule="auto"/>
        <w:ind w:left="567" w:hanging="567"/>
        <w:jc w:val="left"/>
        <w:rPr>
          <w:rFonts w:ascii="Arial" w:hAnsi="Arial" w:cs="Arial"/>
          <w:b w:val="0"/>
          <w:sz w:val="22"/>
          <w:szCs w:val="22"/>
          <w:u w:val="single"/>
        </w:rPr>
      </w:pPr>
      <w:r w:rsidRPr="00600520">
        <w:rPr>
          <w:rFonts w:ascii="Arial" w:hAnsi="Arial" w:cs="Arial"/>
          <w:sz w:val="22"/>
          <w:szCs w:val="22"/>
          <w:u w:val="single"/>
        </w:rPr>
        <w:t xml:space="preserve"> DOS RECURSOS ORÇAMENTÁRIOS E FINANCEIROS</w:t>
      </w:r>
      <w:r w:rsidR="00880D08" w:rsidRPr="00AC7ECD">
        <w:rPr>
          <w:rFonts w:ascii="Arial" w:hAnsi="Arial" w:cs="Arial"/>
          <w:b w:val="0"/>
          <w:sz w:val="22"/>
          <w:szCs w:val="22"/>
          <w:u w:val="single"/>
        </w:rPr>
        <w:t xml:space="preserve">  </w:t>
      </w:r>
    </w:p>
    <w:p w:rsidR="009E6F98" w:rsidRPr="006B3A67" w:rsidRDefault="009E6F98" w:rsidP="00A60CB9">
      <w:pPr>
        <w:pStyle w:val="Textbody"/>
        <w:spacing w:after="0"/>
        <w:jc w:val="both"/>
        <w:rPr>
          <w:rFonts w:ascii="Arial" w:hAnsi="Arial" w:cs="Arial"/>
          <w:b/>
          <w:sz w:val="22"/>
          <w:szCs w:val="22"/>
        </w:rPr>
      </w:pPr>
    </w:p>
    <w:p w:rsidR="0045284C" w:rsidRDefault="00AC7ECD" w:rsidP="00633A03">
      <w:pPr>
        <w:pStyle w:val="Textbody"/>
        <w:spacing w:after="0" w:line="360" w:lineRule="auto"/>
        <w:jc w:val="both"/>
        <w:rPr>
          <w:rFonts w:ascii="Arial" w:hAnsi="Arial"/>
          <w:sz w:val="22"/>
          <w:szCs w:val="22"/>
        </w:rPr>
      </w:pPr>
      <w:r w:rsidRPr="006B3A67">
        <w:rPr>
          <w:rFonts w:ascii="Arial" w:hAnsi="Arial" w:cs="Arial"/>
          <w:sz w:val="22"/>
          <w:szCs w:val="22"/>
        </w:rPr>
        <w:t>6</w:t>
      </w:r>
      <w:r w:rsidR="00D1232D" w:rsidRPr="006B3A67">
        <w:rPr>
          <w:rFonts w:ascii="Arial" w:hAnsi="Arial" w:cs="Arial"/>
          <w:sz w:val="22"/>
          <w:szCs w:val="22"/>
        </w:rPr>
        <w:t>.1.</w:t>
      </w:r>
      <w:r w:rsidR="00A272A1" w:rsidRPr="006B3A67">
        <w:rPr>
          <w:rFonts w:ascii="Arial" w:hAnsi="Arial" w:cs="Arial"/>
          <w:sz w:val="22"/>
          <w:szCs w:val="22"/>
        </w:rPr>
        <w:t xml:space="preserve"> </w:t>
      </w:r>
      <w:r w:rsidR="00600520" w:rsidRPr="002E7AD1">
        <w:rPr>
          <w:rFonts w:ascii="Arial" w:hAnsi="Arial" w:cs="Arial"/>
          <w:sz w:val="22"/>
          <w:szCs w:val="22"/>
        </w:rPr>
        <w:t>A(s) despesa(s) desta licitação será(</w:t>
      </w:r>
      <w:proofErr w:type="spellStart"/>
      <w:r w:rsidR="00600520" w:rsidRPr="002E7AD1">
        <w:rPr>
          <w:rFonts w:ascii="Arial" w:hAnsi="Arial" w:cs="Arial"/>
          <w:sz w:val="22"/>
          <w:szCs w:val="22"/>
        </w:rPr>
        <w:t>ão</w:t>
      </w:r>
      <w:proofErr w:type="spellEnd"/>
      <w:r w:rsidR="00600520" w:rsidRPr="002E7AD1">
        <w:rPr>
          <w:rFonts w:ascii="Arial" w:hAnsi="Arial" w:cs="Arial"/>
          <w:sz w:val="22"/>
          <w:szCs w:val="22"/>
        </w:rPr>
        <w:t>) suportada(s) pela(s) dotação(</w:t>
      </w:r>
      <w:proofErr w:type="spellStart"/>
      <w:r w:rsidR="00600520" w:rsidRPr="002E7AD1">
        <w:rPr>
          <w:rFonts w:ascii="Arial" w:hAnsi="Arial" w:cs="Arial"/>
          <w:sz w:val="22"/>
          <w:szCs w:val="22"/>
        </w:rPr>
        <w:t>ões</w:t>
      </w:r>
      <w:proofErr w:type="spellEnd"/>
      <w:r w:rsidR="00600520" w:rsidRPr="002E7AD1">
        <w:rPr>
          <w:rFonts w:ascii="Arial" w:hAnsi="Arial" w:cs="Arial"/>
          <w:sz w:val="22"/>
          <w:szCs w:val="22"/>
        </w:rPr>
        <w:t>) orçamentária(s) consignada(s) no Orçamento do Município de Campo Largo à Câmara Municipal para o exercício financeiro de 2022, com a seguinte identificação técnica:</w:t>
      </w:r>
      <w:r w:rsidR="002E7AD1" w:rsidRPr="002E7AD1">
        <w:rPr>
          <w:rFonts w:ascii="Arial" w:hAnsi="Arial"/>
          <w:sz w:val="22"/>
          <w:szCs w:val="22"/>
        </w:rPr>
        <w:t xml:space="preserve"> dotação orçamentária 4490523500, (Equipamentos de Processamento de Dados ), reduzido (1403), no valor total de R$ 30.831,79 (trinta mil, oitocentos e trinta e um reais e </w:t>
      </w:r>
      <w:r w:rsidR="002E7C3C">
        <w:rPr>
          <w:rFonts w:ascii="Arial" w:hAnsi="Arial"/>
          <w:sz w:val="22"/>
          <w:szCs w:val="22"/>
        </w:rPr>
        <w:t>setenta</w:t>
      </w:r>
      <w:r w:rsidR="002E7AD1" w:rsidRPr="002E7AD1">
        <w:rPr>
          <w:rFonts w:ascii="Arial" w:hAnsi="Arial"/>
          <w:sz w:val="22"/>
          <w:szCs w:val="22"/>
        </w:rPr>
        <w:t xml:space="preserve"> e nove centavos), Dotação Orçamentária nº 4490523400 (Máquinas, Utensílios e Equipamentos Diversos), reduzido (1403), no valor de R$ 406,05 (quatrocentos e seis reais e cinco centavos), Dotação Orçamentária nº 3390301700 (Material de Processamento de Dados), reduzido (1391), no valor de R$4.871,50 (quatro mil, oitocentos e setenta e um reais e cinquenta centavos)  e Dotação </w:t>
      </w:r>
      <w:r w:rsidR="002E7AD1" w:rsidRPr="002E7AD1">
        <w:rPr>
          <w:rFonts w:ascii="Arial" w:hAnsi="Arial"/>
          <w:sz w:val="22"/>
          <w:szCs w:val="22"/>
        </w:rPr>
        <w:lastRenderedPageBreak/>
        <w:t>Orçamentária nº 3390302600, (reduzido 1391),(Material Elétrico Eletrônico) no valor de R$1.569,93 (mil, quinhentos e sessenta e nove reais e noventa e três centavos). Informamos que existe disponibilidade financeira no valor de R$37.679,27 (trinta e sete mil, seiscentos e setenta e nove reais e vinte e sete centavos) que permite o pagamento do montante estimado durante o exercício corrente</w:t>
      </w:r>
      <w:r w:rsidR="00A272A1" w:rsidRPr="002E7AD1">
        <w:rPr>
          <w:rFonts w:ascii="Arial" w:hAnsi="Arial"/>
          <w:sz w:val="22"/>
          <w:szCs w:val="22"/>
        </w:rPr>
        <w:t xml:space="preserve">. </w:t>
      </w:r>
      <w:r w:rsidR="00C012B9">
        <w:rPr>
          <w:rFonts w:ascii="Arial" w:hAnsi="Arial"/>
          <w:sz w:val="22"/>
          <w:szCs w:val="22"/>
        </w:rPr>
        <w:t>Ademais, h</w:t>
      </w:r>
      <w:r w:rsidR="00633A03" w:rsidRPr="00C012B9">
        <w:rPr>
          <w:rFonts w:ascii="Arial" w:hAnsi="Arial"/>
          <w:sz w:val="22"/>
          <w:szCs w:val="22"/>
        </w:rPr>
        <w:t xml:space="preserve">averá disponibilidade financeira nos anos subsequentes conforme </w:t>
      </w:r>
      <w:proofErr w:type="gramStart"/>
      <w:r w:rsidR="00633A03" w:rsidRPr="00C012B9">
        <w:rPr>
          <w:rFonts w:ascii="Arial" w:hAnsi="Arial"/>
          <w:sz w:val="22"/>
          <w:szCs w:val="22"/>
        </w:rPr>
        <w:t>LOA</w:t>
      </w:r>
      <w:r w:rsidR="00C012B9">
        <w:rPr>
          <w:rFonts w:ascii="Arial" w:hAnsi="Arial"/>
          <w:sz w:val="22"/>
          <w:szCs w:val="22"/>
        </w:rPr>
        <w:t xml:space="preserve">  </w:t>
      </w:r>
      <w:r w:rsidR="00C012B9" w:rsidRPr="00C012B9">
        <w:rPr>
          <w:rFonts w:ascii="Arial" w:hAnsi="Arial"/>
          <w:sz w:val="22"/>
          <w:szCs w:val="22"/>
        </w:rPr>
        <w:t>vigente</w:t>
      </w:r>
      <w:proofErr w:type="gramEnd"/>
      <w:r w:rsidR="00C012B9" w:rsidRPr="00C012B9">
        <w:rPr>
          <w:rFonts w:ascii="Arial" w:hAnsi="Arial"/>
          <w:sz w:val="22"/>
          <w:szCs w:val="22"/>
        </w:rPr>
        <w:t>.</w:t>
      </w:r>
    </w:p>
    <w:p w:rsidR="00C012B9" w:rsidRDefault="00C012B9" w:rsidP="00633A03">
      <w:pPr>
        <w:pStyle w:val="Textbody"/>
        <w:spacing w:after="0" w:line="360" w:lineRule="auto"/>
        <w:jc w:val="both"/>
        <w:rPr>
          <w:rFonts w:ascii="Arial" w:hAnsi="Arial"/>
          <w:sz w:val="22"/>
          <w:szCs w:val="22"/>
        </w:rPr>
      </w:pPr>
    </w:p>
    <w:p w:rsidR="00D1232D" w:rsidRPr="00600520" w:rsidRDefault="00D1232D" w:rsidP="00600520">
      <w:pPr>
        <w:pStyle w:val="Ttulo1"/>
        <w:numPr>
          <w:ilvl w:val="0"/>
          <w:numId w:val="13"/>
        </w:numPr>
        <w:shd w:val="clear" w:color="auto" w:fill="D9D9D9"/>
        <w:spacing w:line="360" w:lineRule="auto"/>
        <w:ind w:left="567" w:hanging="567"/>
        <w:jc w:val="left"/>
        <w:rPr>
          <w:rFonts w:ascii="Arial" w:hAnsi="Arial" w:cs="Arial"/>
          <w:sz w:val="22"/>
          <w:szCs w:val="22"/>
          <w:u w:val="single"/>
        </w:rPr>
      </w:pPr>
      <w:r w:rsidRPr="00600520">
        <w:rPr>
          <w:rFonts w:ascii="Arial" w:hAnsi="Arial" w:cs="Arial"/>
          <w:sz w:val="22"/>
          <w:szCs w:val="22"/>
          <w:u w:val="single"/>
        </w:rPr>
        <w:t>DO PREÇO ESTIMADO</w:t>
      </w:r>
    </w:p>
    <w:p w:rsidR="00E91065" w:rsidRPr="0085248C" w:rsidRDefault="00E91065" w:rsidP="00E91065">
      <w:pPr>
        <w:pStyle w:val="Textbody"/>
        <w:spacing w:line="360" w:lineRule="auto"/>
        <w:jc w:val="both"/>
        <w:rPr>
          <w:rFonts w:ascii="Arial" w:hAnsi="Arial" w:cs="Arial"/>
          <w:b/>
          <w:sz w:val="22"/>
          <w:szCs w:val="22"/>
        </w:rPr>
      </w:pPr>
      <w:r>
        <w:rPr>
          <w:rFonts w:ascii="Arial" w:hAnsi="Arial" w:cs="Arial"/>
          <w:sz w:val="22"/>
          <w:szCs w:val="22"/>
        </w:rPr>
        <w:t>7</w:t>
      </w:r>
      <w:r w:rsidRPr="0085248C">
        <w:rPr>
          <w:rFonts w:ascii="Arial" w:hAnsi="Arial" w:cs="Arial"/>
          <w:sz w:val="22"/>
          <w:szCs w:val="22"/>
        </w:rPr>
        <w:t xml:space="preserve">.1. O preço total estimado de despesa para a presente licitação se dará pelo critério de </w:t>
      </w:r>
      <w:r w:rsidRPr="0085248C">
        <w:rPr>
          <w:rFonts w:ascii="Arial" w:hAnsi="Arial" w:cs="Arial"/>
          <w:b/>
          <w:sz w:val="22"/>
          <w:szCs w:val="22"/>
        </w:rPr>
        <w:t>MENOR PREÇO POR ITEM.</w:t>
      </w:r>
    </w:p>
    <w:p w:rsidR="00E91065" w:rsidRDefault="00E91065" w:rsidP="00E91065">
      <w:pPr>
        <w:widowControl/>
        <w:suppressAutoHyphens w:val="0"/>
        <w:autoSpaceDE w:val="0"/>
        <w:adjustRightInd w:val="0"/>
        <w:spacing w:line="360" w:lineRule="auto"/>
        <w:jc w:val="both"/>
        <w:textAlignment w:val="auto"/>
        <w:rPr>
          <w:rFonts w:ascii="Arial" w:hAnsi="Arial" w:cs="Arial"/>
          <w:sz w:val="22"/>
          <w:szCs w:val="22"/>
        </w:rPr>
      </w:pPr>
      <w:r>
        <w:rPr>
          <w:rFonts w:ascii="Arial" w:eastAsia="Calibri" w:hAnsi="Arial" w:cs="Arial"/>
          <w:kern w:val="0"/>
          <w:sz w:val="22"/>
          <w:szCs w:val="22"/>
          <w:lang w:eastAsia="pt-BR" w:bidi="ar-SA"/>
        </w:rPr>
        <w:t>7</w:t>
      </w:r>
      <w:r w:rsidRPr="0085248C">
        <w:rPr>
          <w:rFonts w:ascii="Arial" w:eastAsia="Calibri" w:hAnsi="Arial" w:cs="Arial"/>
          <w:kern w:val="0"/>
          <w:sz w:val="22"/>
          <w:szCs w:val="22"/>
          <w:lang w:eastAsia="pt-BR" w:bidi="ar-SA"/>
        </w:rPr>
        <w:t xml:space="preserve">.2. </w:t>
      </w:r>
      <w:r w:rsidRPr="000E7C03">
        <w:rPr>
          <w:rFonts w:ascii="Arial" w:hAnsi="Arial" w:cs="Arial"/>
          <w:sz w:val="22"/>
          <w:szCs w:val="22"/>
        </w:rPr>
        <w:t>O valor máximo estimado para as despesas é de até</w:t>
      </w:r>
      <w:r w:rsidR="000E7C03" w:rsidRPr="000E7C03">
        <w:rPr>
          <w:rFonts w:ascii="Arial" w:hAnsi="Arial" w:cs="Arial"/>
          <w:sz w:val="22"/>
          <w:szCs w:val="22"/>
        </w:rPr>
        <w:t xml:space="preserve"> R$37.679,27 (trinta e sete mil, seiscentos e setenta e nove reais e vinte e sete centavos)</w:t>
      </w:r>
      <w:r w:rsidRPr="000E7C03">
        <w:rPr>
          <w:rFonts w:ascii="Arial" w:hAnsi="Arial" w:cs="Arial"/>
          <w:sz w:val="22"/>
          <w:szCs w:val="22"/>
        </w:rPr>
        <w:t>, para o período de 12 (doze) meses, conforme tabela abaixo:</w:t>
      </w: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tblGrid>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 xml:space="preserve">Valor </w:t>
            </w:r>
            <w:r w:rsidR="000176D6" w:rsidRPr="00041F86">
              <w:rPr>
                <w:rFonts w:ascii="Arial" w:eastAsia="Times New Roman" w:hAnsi="Arial" w:cs="Arial"/>
                <w:b/>
                <w:bCs/>
                <w:kern w:val="0"/>
                <w:sz w:val="16"/>
                <w:szCs w:val="16"/>
                <w:lang w:eastAsia="pt-BR" w:bidi="ar-SA"/>
              </w:rPr>
              <w:t xml:space="preserve">máximo </w:t>
            </w:r>
            <w:r w:rsidRPr="00041F86">
              <w:rPr>
                <w:rFonts w:ascii="Arial" w:eastAsia="Times New Roman" w:hAnsi="Arial" w:cs="Arial"/>
                <w:b/>
                <w:bCs/>
                <w:kern w:val="0"/>
                <w:sz w:val="16"/>
                <w:szCs w:val="16"/>
                <w:lang w:eastAsia="pt-BR" w:bidi="ar-SA"/>
              </w:rPr>
              <w:t>unitário</w:t>
            </w:r>
          </w:p>
        </w:tc>
        <w:tc>
          <w:tcPr>
            <w:tcW w:w="1134"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w:t>
            </w:r>
            <w:r w:rsidR="000176D6" w:rsidRPr="00041F86">
              <w:rPr>
                <w:rFonts w:ascii="Arial" w:eastAsia="Times New Roman" w:hAnsi="Arial" w:cs="Arial"/>
                <w:b/>
                <w:bCs/>
                <w:kern w:val="0"/>
                <w:sz w:val="16"/>
                <w:szCs w:val="16"/>
                <w:lang w:eastAsia="pt-BR" w:bidi="ar-SA"/>
              </w:rPr>
              <w:t xml:space="preserve"> máximo</w:t>
            </w:r>
            <w:r w:rsidRPr="00041F86">
              <w:rPr>
                <w:rFonts w:ascii="Arial" w:eastAsia="Times New Roman" w:hAnsi="Arial" w:cs="Arial"/>
                <w:b/>
                <w:bCs/>
                <w:kern w:val="0"/>
                <w:sz w:val="16"/>
                <w:szCs w:val="16"/>
                <w:lang w:eastAsia="pt-BR" w:bidi="ar-SA"/>
              </w:rPr>
              <w:t xml:space="preserve"> total</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CAIXA DE SOM, POTÊNCIA 3W RMS, COM 2 (DOIS) ALTO-FALANTES ESTÉREO, ENTRADA USB, RESPOSTA MÍNIMA EM FREQUÊNCIA DE 20 HZ, RESPOSTA MÁXIMA EM FREQUÊNCIA DE 20 KHZ, CONFIGURAÇÃO DE CANAIS: 2.0, COM LUZES LED E ENTRADA PARA FONE DE OUVIDO. DE QUALIDADE IGUAL OU SUPERIOR AO MODELO DE REFERÊNCIA: MULTILASER FLAT SP009.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R$ 53,94</w:t>
            </w:r>
          </w:p>
        </w:tc>
        <w:tc>
          <w:tcPr>
            <w:tcW w:w="1134"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R$ 1.078,75</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105759</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TECLADO PARA MICROCOMPUTADOR PADRÃO ABNT 2, COMPATIBILIDADE: WINDOWS 8/8.1/10, TIPO MEMBRANA, NO MÍNIMO 107 TECLAS, SERIGRAFIA DAS TECLAS: SILK, CONEXÃO: USB </w:t>
            </w:r>
            <w:r w:rsidRPr="00041F86">
              <w:rPr>
                <w:rFonts w:ascii="Arial" w:hAnsi="Arial" w:cs="Arial"/>
                <w:sz w:val="16"/>
              </w:rPr>
              <w:t>–</w:t>
            </w:r>
            <w:r w:rsidRPr="00041F86">
              <w:rPr>
                <w:rFonts w:ascii="Arial" w:hAnsi="Arial"/>
                <w:sz w:val="16"/>
              </w:rPr>
              <w:t xml:space="preserve"> PLUG AND PLAY, VOLTAGEM: 5V DC 2. COM ENTREGA NA CÂMARA MUNICIPAL DE CAMPO LARGO. DE QUALIDADE IGUAL OU SUPERIOR AO MODELO DE REFERÊNCIA: C3 TECH KB-12BK.</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r w:rsidR="00F753D9" w:rsidRPr="00041F86">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F753D9" w:rsidRPr="00041F86" w:rsidRDefault="00F753D9"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F753D9" w:rsidRPr="00041F86" w:rsidRDefault="00F753D9"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F753D9"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R$ 42,37</w:t>
            </w:r>
          </w:p>
        </w:tc>
        <w:tc>
          <w:tcPr>
            <w:tcW w:w="1134"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F753D9" w:rsidRPr="00041F86" w:rsidRDefault="00F753D9"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F753D9" w:rsidRPr="00041F86" w:rsidRDefault="00F753D9"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F753D9"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R$847,44</w:t>
            </w:r>
            <w:r w:rsidR="00F753D9" w:rsidRPr="00041F86">
              <w:rPr>
                <w:rFonts w:ascii="Arial" w:hAnsi="Arial" w:cs="Arial"/>
                <w:sz w:val="16"/>
                <w:szCs w:val="16"/>
                <w:shd w:val="clear" w:color="auto" w:fill="FFFFFF"/>
              </w:rPr>
              <w:br/>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105766</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MOUSE, CONEXÃO: USB </w:t>
            </w:r>
            <w:r w:rsidRPr="00041F86">
              <w:rPr>
                <w:rFonts w:ascii="Arial" w:hAnsi="Arial" w:cs="Arial"/>
                <w:sz w:val="16"/>
              </w:rPr>
              <w:t>–</w:t>
            </w:r>
            <w:r w:rsidRPr="00041F86">
              <w:rPr>
                <w:rFonts w:ascii="Arial" w:hAnsi="Arial"/>
                <w:sz w:val="16"/>
              </w:rPr>
              <w:t xml:space="preserve"> PLUG ANG PLAY, RESOLU</w:t>
            </w:r>
            <w:r w:rsidRPr="00041F86">
              <w:rPr>
                <w:rFonts w:ascii="Arial" w:hAnsi="Arial" w:cs="Times New Roman"/>
                <w:sz w:val="16"/>
              </w:rPr>
              <w:t>ÇÃ</w:t>
            </w:r>
            <w:r w:rsidRPr="00041F86">
              <w:rPr>
                <w:rFonts w:ascii="Arial" w:hAnsi="Arial"/>
                <w:sz w:val="16"/>
              </w:rPr>
              <w:t>O: 1000 DPI, COMPRIMENTO DO CABO: 2,5 METROS, SENSOR: ÓPTICO, BOTÕES: 3 (COM SCROOL), ROLAGEM: MULTIDIRECIONAL, COMPATIBILIDADE: WINDOWS 8/8.1/10. COM ENTREGA NA CÂMARA MUNICIPAL DE CAMPO LARGO. DE QUALIDADE IGUAL OU SUPERIOR AO MODELO DE REFERÊNCIA: LOGITECH M100.</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rPr>
            </w:pPr>
            <w:r w:rsidRPr="00041F86">
              <w:rPr>
                <w:rFonts w:ascii="Arial" w:eastAsia="Times New Roman" w:hAnsi="Arial" w:cs="Arial"/>
                <w:bCs/>
                <w:kern w:val="0"/>
                <w:sz w:val="16"/>
                <w:szCs w:val="16"/>
                <w:lang w:eastAsia="pt-BR" w:bidi="ar-SA"/>
              </w:rPr>
              <w:t>Un.</w:t>
            </w:r>
            <w:r w:rsidR="00461F7C" w:rsidRPr="00041F86">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461F7C"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w:t>
            </w:r>
            <w:r w:rsidR="000176D6" w:rsidRPr="00041F86">
              <w:rPr>
                <w:rFonts w:ascii="Arial" w:eastAsia="Times New Roman" w:hAnsi="Arial" w:cs="Arial"/>
                <w:bCs/>
                <w:kern w:val="0"/>
                <w:sz w:val="16"/>
                <w:szCs w:val="16"/>
                <w:lang w:eastAsia="pt-BR" w:bidi="ar-SA"/>
              </w:rPr>
              <w:t>0</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hAnsi="Arial" w:cs="Arial"/>
                <w:sz w:val="16"/>
                <w:szCs w:val="16"/>
                <w:shd w:val="clear" w:color="auto" w:fill="FFFFFF"/>
              </w:rPr>
            </w:pPr>
          </w:p>
          <w:p w:rsidR="00461F7C" w:rsidRPr="00041F86" w:rsidRDefault="00461F7C" w:rsidP="00041F86">
            <w:pPr>
              <w:widowControl/>
              <w:suppressAutoHyphens w:val="0"/>
              <w:autoSpaceDN/>
              <w:spacing w:line="360" w:lineRule="auto"/>
              <w:jc w:val="both"/>
              <w:textAlignment w:val="auto"/>
              <w:rPr>
                <w:rFonts w:ascii="Arial" w:hAnsi="Arial" w:cs="Arial"/>
                <w:sz w:val="16"/>
                <w:szCs w:val="16"/>
                <w:shd w:val="clear" w:color="auto" w:fill="FFFFFF"/>
              </w:rPr>
            </w:pPr>
          </w:p>
          <w:p w:rsidR="00461F7C" w:rsidRPr="00041F86" w:rsidRDefault="000176D6" w:rsidP="00041F86">
            <w:pPr>
              <w:widowControl/>
              <w:suppressAutoHyphens w:val="0"/>
              <w:autoSpaceDN/>
              <w:spacing w:line="360" w:lineRule="auto"/>
              <w:jc w:val="both"/>
              <w:textAlignment w:val="auto"/>
              <w:rPr>
                <w:rFonts w:ascii="Arial" w:hAnsi="Arial" w:cs="Arial"/>
                <w:sz w:val="16"/>
                <w:szCs w:val="16"/>
                <w:shd w:val="clear" w:color="auto" w:fill="FFFFFF"/>
              </w:rPr>
            </w:pPr>
            <w:r w:rsidRPr="00041F86">
              <w:rPr>
                <w:rFonts w:ascii="Arial" w:hAnsi="Arial"/>
                <w:sz w:val="16"/>
              </w:rPr>
              <w:t>R$ 39,04</w:t>
            </w:r>
          </w:p>
        </w:tc>
        <w:tc>
          <w:tcPr>
            <w:tcW w:w="1134" w:type="dxa"/>
            <w:tcBorders>
              <w:top w:val="single" w:sz="4" w:space="0" w:color="auto"/>
              <w:left w:val="nil"/>
              <w:bottom w:val="single" w:sz="4" w:space="0" w:color="auto"/>
              <w:right w:val="single" w:sz="4" w:space="0" w:color="auto"/>
            </w:tcBorders>
          </w:tcPr>
          <w:p w:rsidR="00461F7C" w:rsidRPr="00041F86" w:rsidRDefault="00461F7C"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0176D6"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0176D6"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R$ 780,80</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105764</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SWITCH 08 PORTAS, PADRÕES E PROTOCOLOS: IEEE 802.3I/802.3U/ 802.3AB/802.3</w:t>
            </w:r>
            <w:proofErr w:type="gramStart"/>
            <w:r w:rsidRPr="00041F86">
              <w:rPr>
                <w:rFonts w:ascii="Arial" w:hAnsi="Arial"/>
                <w:sz w:val="16"/>
              </w:rPr>
              <w:t>X;,</w:t>
            </w:r>
            <w:proofErr w:type="gramEnd"/>
            <w:r w:rsidRPr="00041F86">
              <w:rPr>
                <w:rFonts w:ascii="Arial" w:hAnsi="Arial"/>
                <w:sz w:val="16"/>
              </w:rPr>
              <w:t xml:space="preserve"> INTERFACE: 8X 10/100/1000MBPS, AUTO NEGOCIAÇÃO/AUTO MDI/ MDIX; CAPACIDADE DE COMUTAÇÃO: 16 GBPS; TAXA DE </w:t>
            </w:r>
            <w:r w:rsidRPr="00041F86">
              <w:rPr>
                <w:rFonts w:ascii="Arial" w:hAnsi="Arial"/>
                <w:sz w:val="16"/>
              </w:rPr>
              <w:lastRenderedPageBreak/>
              <w:t xml:space="preserve">ENCAMINHAMENTO DE PACOTES: 11.9 MPPS. COM ENTREGA NA CÂMARA MUNICIPAL DE CAMPO LARGO. DE QUALIDADE IGUAL OU SUPERIOR AO MODELO DE REFERÊNCIA: TPLINK </w:t>
            </w:r>
            <w:r w:rsidRPr="00041F86">
              <w:rPr>
                <w:rFonts w:ascii="Arial" w:hAnsi="Arial" w:cs="Arial"/>
                <w:sz w:val="16"/>
              </w:rPr>
              <w:t>–</w:t>
            </w:r>
            <w:r w:rsidRPr="00041F86">
              <w:rPr>
                <w:rFonts w:ascii="Arial" w:hAnsi="Arial"/>
                <w:sz w:val="16"/>
              </w:rPr>
              <w:t xml:space="preserve"> LS108G</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zCs w:val="16"/>
                <w:shd w:val="clear" w:color="auto" w:fill="FFFFFF"/>
              </w:rPr>
              <w:lastRenderedPageBreak/>
              <w:t>Un.</w:t>
            </w:r>
            <w:r w:rsidR="00461F7C" w:rsidRPr="00041F86">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5</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461F7C"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R$ 212,85</w:t>
            </w:r>
          </w:p>
        </w:tc>
        <w:tc>
          <w:tcPr>
            <w:tcW w:w="1134" w:type="dxa"/>
            <w:tcBorders>
              <w:top w:val="single" w:sz="4" w:space="0" w:color="auto"/>
              <w:left w:val="nil"/>
              <w:bottom w:val="single" w:sz="4" w:space="0" w:color="auto"/>
              <w:right w:val="single" w:sz="4" w:space="0" w:color="auto"/>
            </w:tcBorders>
          </w:tcPr>
          <w:p w:rsidR="00461F7C" w:rsidRPr="00041F86" w:rsidRDefault="00461F7C" w:rsidP="00041F86">
            <w:pPr>
              <w:widowControl/>
              <w:suppressAutoHyphens w:val="0"/>
              <w:autoSpaceDN/>
              <w:spacing w:line="360" w:lineRule="auto"/>
              <w:jc w:val="both"/>
              <w:textAlignment w:val="auto"/>
              <w:rPr>
                <w:rFonts w:ascii="Arial" w:hAnsi="Arial" w:cs="Arial"/>
                <w:sz w:val="16"/>
                <w:szCs w:val="16"/>
                <w:shd w:val="clear" w:color="auto" w:fill="FFFFFF"/>
              </w:rPr>
            </w:pPr>
          </w:p>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R$ 1.064,23</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106668</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461F7C"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30</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B1926" w:rsidRDefault="009B1926" w:rsidP="00041F86">
            <w:pPr>
              <w:widowControl/>
              <w:suppressAutoHyphens w:val="0"/>
              <w:autoSpaceDN/>
              <w:spacing w:line="360" w:lineRule="auto"/>
              <w:jc w:val="both"/>
              <w:textAlignment w:val="auto"/>
              <w:rPr>
                <w:rFonts w:ascii="Arial" w:hAnsi="Arial"/>
                <w:sz w:val="16"/>
              </w:rPr>
            </w:pPr>
          </w:p>
          <w:p w:rsidR="00461F7C"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R$ 16,37</w:t>
            </w:r>
          </w:p>
        </w:tc>
        <w:tc>
          <w:tcPr>
            <w:tcW w:w="1134" w:type="dxa"/>
            <w:tcBorders>
              <w:top w:val="single" w:sz="4" w:space="0" w:color="auto"/>
              <w:left w:val="nil"/>
              <w:bottom w:val="single" w:sz="4" w:space="0" w:color="auto"/>
              <w:right w:val="single" w:sz="4" w:space="0" w:color="auto"/>
            </w:tcBorders>
          </w:tcPr>
          <w:p w:rsidR="00461F7C" w:rsidRPr="00041F86" w:rsidRDefault="00461F7C"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B1926" w:rsidRDefault="009B1926" w:rsidP="00041F86">
            <w:pPr>
              <w:widowControl/>
              <w:suppressAutoHyphens w:val="0"/>
              <w:autoSpaceDN/>
              <w:spacing w:line="360" w:lineRule="auto"/>
              <w:jc w:val="both"/>
              <w:textAlignment w:val="auto"/>
              <w:rPr>
                <w:rFonts w:ascii="Arial" w:hAnsi="Arial"/>
                <w:sz w:val="16"/>
              </w:rPr>
            </w:pPr>
          </w:p>
          <w:p w:rsidR="000176D6" w:rsidRPr="00041F86" w:rsidRDefault="000176D6" w:rsidP="00041F86">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R$ 491,18</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106669</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VÍDEO VGA; COMPRIMENTO: 1,5M; COMPARTIBILIDADE: MONITOR.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461F7C"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461F7C"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R$ 24,82</w:t>
            </w:r>
          </w:p>
        </w:tc>
        <w:tc>
          <w:tcPr>
            <w:tcW w:w="1134"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461F7C"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R$ 496,45</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106675</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CASE EXTERNO HD/SSD; USB: 3.0; ALTURA 0.13CM; LARGURA: 0.08CM.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8922AD"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R$ 79,43</w:t>
            </w:r>
          </w:p>
        </w:tc>
        <w:tc>
          <w:tcPr>
            <w:tcW w:w="1134" w:type="dxa"/>
            <w:tcBorders>
              <w:top w:val="single" w:sz="4" w:space="0" w:color="auto"/>
              <w:left w:val="nil"/>
              <w:bottom w:val="single" w:sz="4" w:space="0" w:color="auto"/>
              <w:right w:val="single" w:sz="4" w:space="0" w:color="auto"/>
            </w:tcBorders>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8922AD" w:rsidRPr="00041F86" w:rsidRDefault="000176D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R$ 79,43</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106678</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COMPRESSOR DE AR A BATERIA; BATERIA: 20V-2,0 AH- ÍONSDELÍTIO; CAPACIDADE DEPRODUÇÃO DO AR DOCOMPRESSOR DE AR: 2,8 PCM (PÉ³/MIN); PRESSÃO MÁXIMADE TRABALHO DO COMPRESSOR DE AR(PSI): 150 LBF/ POL²;TENSÃODOCARREGADORDEBATERIA:BIVOLTAUTOMÁTICO; FREQUENCIA: 50 HZ / 60 HZ; NÍVEL DE RUÍDO(DB): 83; NÍVEL DE VIBRAÇÃO (M/S²): 2,4 M/S²; DIMENSÕES (C XL X A): 180 MM X 77MM X 25MM. COM ENTREGA NA CÂMARAMUNICIPAL DE CAMPO LARGO. DE QUALIDADEIGUAL OUSUPERIOR AO MODELO DE REFERÊNCIA:VONDER6001000020</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R$ 406,05</w:t>
            </w:r>
          </w:p>
        </w:tc>
        <w:tc>
          <w:tcPr>
            <w:tcW w:w="1134"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R$ 406,05</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106679</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 xml:space="preserve">MONITOR FULL HD 23.8"; BRILHO: 250 </w:t>
            </w:r>
            <w:proofErr w:type="spellStart"/>
            <w:r w:rsidRPr="00041F86">
              <w:rPr>
                <w:rStyle w:val="pspdfkit-8eut5gztkfn71zukw49x824t2"/>
                <w:rFonts w:ascii="Arial" w:hAnsi="Arial" w:cs="Arial"/>
                <w:sz w:val="16"/>
                <w:shd w:val="clear" w:color="auto" w:fill="FFFFFF"/>
              </w:rPr>
              <w:t>cd</w:t>
            </w:r>
            <w:proofErr w:type="spellEnd"/>
            <w:r w:rsidRPr="00041F86">
              <w:rPr>
                <w:rStyle w:val="pspdfkit-8eut5gztkfn71zukw49x824t2"/>
                <w:rFonts w:ascii="Arial" w:hAnsi="Arial" w:cs="Arial"/>
                <w:sz w:val="16"/>
                <w:shd w:val="clear" w:color="auto" w:fill="FFFFFF"/>
              </w:rPr>
              <w:t xml:space="preserve">/m2; SUPORTE DECORES: MAIOR QUE 16 MILHÕES; CONTROLES MANUAIS:POWER, MENU/ENTER, VOLUME +/-, EXIT, AUTO,INPUTSOURCE; CONECTIVIDADE: HDMI; VESA(mm):100x100;DIMENSÕES APROXIMADAS: ALTURA 36,3 cm x LARGURA53,95 cm X COMPRIMENTO 32,09 cm; VOLTAGEM: BIVOLT;COR: PRETO; ITENS INCLUSOS COM O MONITOR: CABO DEFORÇA, CABO DE VÍDEO, CERTIFICADO DE GARANTIA, BASE;ÂNGULO DE VISÃO VERTICAL:178; ÂNGULO DE VISÃOHORIZONTAL: 178; CONTRASTE: 20.000.000:1; FORMATO DETELA: WIDESCREEN;FREQUÊNCIADEVARREDURAHORIZONTAL: 30 ~ 85 Hz; FREQUÊNCIA DE VARREDURAVERTICAL: 48 ~ 75 kHz; IDIOMAS: PORTUGUÊS; POLEGADAS:23.8"; RESOLUÇÃO DA TELA: FULL HD; TEMPO DE RESPOSTA:6 </w:t>
            </w:r>
            <w:proofErr w:type="spellStart"/>
            <w:r w:rsidRPr="00041F86">
              <w:rPr>
                <w:rStyle w:val="pspdfkit-8eut5gztkfn71zukw49x824t2"/>
                <w:rFonts w:ascii="Arial" w:hAnsi="Arial" w:cs="Arial"/>
                <w:sz w:val="16"/>
                <w:shd w:val="clear" w:color="auto" w:fill="FFFFFF"/>
              </w:rPr>
              <w:t>ms</w:t>
            </w:r>
            <w:proofErr w:type="spellEnd"/>
            <w:r w:rsidRPr="00041F86">
              <w:rPr>
                <w:rStyle w:val="pspdfkit-8eut5gztkfn71zukw49x824t2"/>
                <w:rFonts w:ascii="Arial" w:hAnsi="Arial" w:cs="Arial"/>
                <w:sz w:val="16"/>
                <w:shd w:val="clear" w:color="auto" w:fill="FFFFFF"/>
              </w:rPr>
              <w:t>; TIPO DE TELA: LED. COM ENTREGA NA CÂMARAMUNICIPAL DE CAMPO LARGO. DE QUALIDADEIGUAL OUSUPERIOR AO MODELO DE REFERÊNCIA: AOC 24B1xHM.</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r w:rsidR="008922AD" w:rsidRPr="00041F86">
              <w:rPr>
                <w:rStyle w:val="pspdfkit-8eut5gztkfn71zukw49x824t2"/>
                <w:rFonts w:ascii="Arial" w:hAnsi="Arial" w:cs="Arial"/>
                <w:sz w:val="16"/>
                <w:szCs w:val="16"/>
                <w:shd w:val="clear" w:color="auto" w:fill="FFFFFF"/>
              </w:rPr>
              <w:t>0</w:t>
            </w:r>
          </w:p>
        </w:tc>
        <w:tc>
          <w:tcPr>
            <w:tcW w:w="993"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R$1.043,45</w:t>
            </w:r>
          </w:p>
        </w:tc>
        <w:tc>
          <w:tcPr>
            <w:tcW w:w="1134"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R$ 10.434,53</w:t>
            </w:r>
          </w:p>
        </w:tc>
      </w:tr>
      <w:tr w:rsidR="00C72533"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EB0A5B" w:rsidRPr="00041F86" w:rsidRDefault="00EB0A5B"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106680</w:t>
            </w:r>
          </w:p>
        </w:tc>
        <w:tc>
          <w:tcPr>
            <w:tcW w:w="4682"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705"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w:t>
            </w:r>
          </w:p>
        </w:tc>
        <w:tc>
          <w:tcPr>
            <w:tcW w:w="993"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R$5.976,86</w:t>
            </w:r>
          </w:p>
        </w:tc>
        <w:tc>
          <w:tcPr>
            <w:tcW w:w="1134" w:type="dxa"/>
            <w:tcBorders>
              <w:top w:val="single" w:sz="4" w:space="0" w:color="auto"/>
              <w:left w:val="nil"/>
              <w:bottom w:val="single" w:sz="4" w:space="0" w:color="auto"/>
              <w:right w:val="single" w:sz="4" w:space="0" w:color="auto"/>
            </w:tcBorders>
          </w:tcPr>
          <w:p w:rsidR="008922AD" w:rsidRPr="00041F86" w:rsidRDefault="008922AD"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EB0A5B"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R$ 11.953,71</w:t>
            </w:r>
          </w:p>
        </w:tc>
      </w:tr>
      <w:tr w:rsidR="00041F86"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FF03A9" w:rsidRDefault="00FF03A9" w:rsidP="00041F86">
            <w:pPr>
              <w:widowControl/>
              <w:suppressAutoHyphens w:val="0"/>
              <w:autoSpaceDN/>
              <w:spacing w:line="360" w:lineRule="auto"/>
              <w:jc w:val="both"/>
              <w:textAlignment w:val="auto"/>
              <w:rPr>
                <w:rStyle w:val="pspdfkit-8eut5gztkfn71zukw49x824t2"/>
                <w:rFonts w:ascii="Arial" w:hAnsi="Arial" w:cs="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107021</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DESKTOP - PROCESSADOR CORE I7 9700F 3.0 GHZ - PLACADE VÍDEO GTX 1650 SUPER 4 GB DDR6 128 BITS - SSD 240GB -HD 2TB - MEMÓRIA 16GB DDR4 3000 MHZ - GABINETE MT -G50BK / FONTE 550W PLUS - (1 UNIDADE).COM ENTREGA NACAMARA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R$8.443,55</w:t>
            </w:r>
          </w:p>
        </w:tc>
        <w:tc>
          <w:tcPr>
            <w:tcW w:w="1134" w:type="dxa"/>
            <w:tcBorders>
              <w:top w:val="single" w:sz="4" w:space="0" w:color="auto"/>
              <w:left w:val="nil"/>
              <w:bottom w:val="single" w:sz="4" w:space="0" w:color="auto"/>
              <w:right w:val="single" w:sz="4" w:space="0" w:color="auto"/>
            </w:tcBorders>
          </w:tcPr>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R$ 8.443,55</w:t>
            </w:r>
          </w:p>
        </w:tc>
      </w:tr>
      <w:tr w:rsidR="00041F86"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Default="00FF03A9" w:rsidP="00041F86">
            <w:pPr>
              <w:widowControl/>
              <w:suppressAutoHyphens w:val="0"/>
              <w:autoSpaceDN/>
              <w:spacing w:line="360" w:lineRule="auto"/>
              <w:jc w:val="both"/>
              <w:textAlignment w:val="auto"/>
              <w:rPr>
                <w:rStyle w:val="pspdfkit-8eut5gztkfn71zukw49x824t2"/>
                <w:rFonts w:ascii="Arial" w:hAnsi="Arial" w:cs="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106972</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TONNER PARA IMPRESSORA HP, TIPO CARTUCHO ORIGINAL,</w:t>
            </w:r>
            <w:r w:rsidR="00D433DE">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COR PRETA, REFERENCIA IMPRESSORA: LASERJET P1102W,</w:t>
            </w:r>
            <w:r w:rsidR="00D433DE">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REFERENCIA CARTUCHO: CE285A.COM ENTREGA NACAMARA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FF03A9" w:rsidRDefault="00FF03A9" w:rsidP="00041F86">
            <w:pPr>
              <w:widowControl/>
              <w:suppressAutoHyphens w:val="0"/>
              <w:autoSpaceDN/>
              <w:spacing w:line="360" w:lineRule="auto"/>
              <w:jc w:val="both"/>
              <w:textAlignment w:val="auto"/>
              <w:rPr>
                <w:rFonts w:ascii="Arial" w:hAnsi="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R$ 75,54</w:t>
            </w:r>
          </w:p>
        </w:tc>
        <w:tc>
          <w:tcPr>
            <w:tcW w:w="1134" w:type="dxa"/>
            <w:tcBorders>
              <w:top w:val="single" w:sz="4" w:space="0" w:color="auto"/>
              <w:left w:val="nil"/>
              <w:bottom w:val="single" w:sz="4" w:space="0" w:color="auto"/>
              <w:right w:val="single" w:sz="4" w:space="0" w:color="auto"/>
            </w:tcBorders>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FF03A9" w:rsidRDefault="00FF03A9" w:rsidP="00041F86">
            <w:pPr>
              <w:widowControl/>
              <w:suppressAutoHyphens w:val="0"/>
              <w:autoSpaceDN/>
              <w:spacing w:line="360" w:lineRule="auto"/>
              <w:jc w:val="both"/>
              <w:textAlignment w:val="auto"/>
              <w:rPr>
                <w:rFonts w:ascii="Arial" w:hAnsi="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R$ 377,70</w:t>
            </w:r>
          </w:p>
        </w:tc>
      </w:tr>
      <w:tr w:rsidR="00041F86" w:rsidRPr="007931BC" w:rsidTr="00CD1CA2">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106681</w:t>
            </w:r>
          </w:p>
        </w:tc>
        <w:tc>
          <w:tcPr>
            <w:tcW w:w="4682"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SPLITTER HDMI1x8; CONECTOR DE ENTRADA: HDMI;CONECTOR DE SAÍDA: HDMI; QUANTIDADE DE CONECTORESDE SAÍDA: 8; IMAGEM: 1080p HDMI versão 1.4 e 3D; ÁUDIO:SUPORTE DE ÁUDIO SEM COMPRESSÃO, SUPORTE ÁUDIODIGITAL COMO DTS DIGITAL, DOLBY DIGITAL (INCLUINDO DTS-HD E DOLBY TRUE HD); TAMANHO: 27 X 13.5 X 2; VOLTAGEM:FONTE DE ALIMENTAÇÃO BIVOLT 110/220V - DC 5V / 3 A;RESOLUÇÃO MÁXIMA: 1920X1080P, 1080P; RESOLUÇÃO HDMI:480P/576P/720P/1080I/1080P, 3D(1080P/24Hz); RESOLUÇÃO DVI:480P/576P/720P/1080I/1080P.COM ENTREGA NA CÂMARAMUNICIPAL DE CAMPO LARGO. DE QUALIDADEIGUAL OUSUPERIOR AO MODELO DE REFERÊNCIA: ACER ASPIRE TSA1X8</w:t>
            </w:r>
          </w:p>
        </w:tc>
        <w:tc>
          <w:tcPr>
            <w:tcW w:w="705"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R$ 245,09</w:t>
            </w:r>
          </w:p>
        </w:tc>
        <w:tc>
          <w:tcPr>
            <w:tcW w:w="1134" w:type="dxa"/>
            <w:tcBorders>
              <w:top w:val="single" w:sz="4" w:space="0" w:color="auto"/>
              <w:left w:val="nil"/>
              <w:bottom w:val="single" w:sz="4" w:space="0" w:color="auto"/>
              <w:right w:val="single" w:sz="4" w:space="0" w:color="auto"/>
            </w:tcBorders>
          </w:tcPr>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9B1926" w:rsidRDefault="009B1926" w:rsidP="00041F86">
            <w:pPr>
              <w:widowControl/>
              <w:suppressAutoHyphens w:val="0"/>
              <w:autoSpaceDN/>
              <w:spacing w:line="360" w:lineRule="auto"/>
              <w:jc w:val="both"/>
              <w:textAlignment w:val="auto"/>
              <w:rPr>
                <w:rFonts w:ascii="Arial" w:hAnsi="Arial"/>
                <w:sz w:val="16"/>
              </w:rPr>
            </w:pPr>
          </w:p>
          <w:p w:rsidR="00041F86" w:rsidRPr="00041F86" w:rsidRDefault="00041F86" w:rsidP="00041F86">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R$ 1.225,45</w:t>
            </w:r>
          </w:p>
        </w:tc>
      </w:tr>
    </w:tbl>
    <w:p w:rsidR="00E91065" w:rsidRDefault="00E91065" w:rsidP="00E91065">
      <w:pPr>
        <w:tabs>
          <w:tab w:val="num" w:pos="1134"/>
        </w:tabs>
        <w:spacing w:line="360" w:lineRule="auto"/>
        <w:jc w:val="both"/>
        <w:rPr>
          <w:rFonts w:ascii="Arial" w:eastAsia="Calibri" w:hAnsi="Arial" w:cs="Arial"/>
          <w:b/>
          <w:kern w:val="0"/>
          <w:sz w:val="16"/>
          <w:szCs w:val="16"/>
          <w:lang w:eastAsia="pt-BR" w:bidi="ar-SA"/>
        </w:rPr>
      </w:pPr>
    </w:p>
    <w:p w:rsidR="009B1926" w:rsidRPr="00FF03A9" w:rsidRDefault="009B1926" w:rsidP="00E91065">
      <w:pPr>
        <w:tabs>
          <w:tab w:val="num" w:pos="1134"/>
        </w:tabs>
        <w:spacing w:line="360" w:lineRule="auto"/>
        <w:jc w:val="both"/>
        <w:rPr>
          <w:rStyle w:val="pspdfkit-8eut5gztkfn71zukw49x824t2"/>
          <w:rFonts w:ascii="Arial" w:hAnsi="Arial" w:cs="Arial"/>
          <w:sz w:val="22"/>
          <w:shd w:val="clear" w:color="auto" w:fill="FFFFFF"/>
        </w:rPr>
      </w:pPr>
      <w:r w:rsidRPr="00FF03A9">
        <w:rPr>
          <w:rStyle w:val="pspdfkit-8eut5gztkfn71zukw49x824t2"/>
          <w:rFonts w:ascii="Arial" w:hAnsi="Arial" w:cs="Arial"/>
          <w:sz w:val="22"/>
          <w:shd w:val="clear" w:color="auto" w:fill="FFFFFF"/>
        </w:rPr>
        <w:t>DAS CONDIÇÕES:</w:t>
      </w:r>
    </w:p>
    <w:p w:rsidR="009B1926" w:rsidRPr="00FF03A9" w:rsidRDefault="009B1926" w:rsidP="00E91065">
      <w:pPr>
        <w:tabs>
          <w:tab w:val="num" w:pos="1134"/>
        </w:tabs>
        <w:spacing w:line="360" w:lineRule="auto"/>
        <w:jc w:val="both"/>
        <w:rPr>
          <w:rStyle w:val="pspdfkit-8eut5gztkfn71zukw49x824t2"/>
          <w:rFonts w:ascii="Arial" w:hAnsi="Arial" w:cs="Arial"/>
          <w:sz w:val="22"/>
          <w:shd w:val="clear" w:color="auto" w:fill="FFFFFF"/>
        </w:rPr>
      </w:pPr>
      <w:r w:rsidRPr="00FF03A9">
        <w:rPr>
          <w:rStyle w:val="pspdfkit-8eut5gztkfn71zukw49x824t2"/>
          <w:rFonts w:ascii="Arial" w:hAnsi="Arial" w:cs="Arial"/>
          <w:sz w:val="22"/>
          <w:shd w:val="clear" w:color="auto" w:fill="FFFFFF"/>
        </w:rPr>
        <w:t>Os itens devem ser disponibilizados nas dependências da Câmara Municipal de Campo Largo, correndo por conta da VENCEDORA todas as despesas com fretes, tributos, encargos trabalhistas, previdenciários e demais despesas decorrentes da entrega do objeto; A garantia dos itens será conforme o fabricante.</w:t>
      </w:r>
    </w:p>
    <w:p w:rsidR="009B1926" w:rsidRPr="00FF03A9" w:rsidRDefault="009B1926" w:rsidP="00E91065">
      <w:pPr>
        <w:tabs>
          <w:tab w:val="num" w:pos="1134"/>
        </w:tabs>
        <w:spacing w:line="360" w:lineRule="auto"/>
        <w:jc w:val="both"/>
        <w:rPr>
          <w:rFonts w:ascii="Arial" w:eastAsia="Calibri" w:hAnsi="Arial" w:cs="Arial"/>
          <w:b/>
          <w:kern w:val="0"/>
          <w:sz w:val="22"/>
          <w:szCs w:val="16"/>
          <w:lang w:eastAsia="pt-BR" w:bidi="ar-SA"/>
        </w:rPr>
      </w:pPr>
      <w:r w:rsidRPr="00FF03A9">
        <w:rPr>
          <w:rStyle w:val="pspdfkit-8eut5gztkfn71zukw49x824t2"/>
          <w:rFonts w:ascii="Arial" w:hAnsi="Arial" w:cs="Arial"/>
          <w:sz w:val="22"/>
          <w:shd w:val="clear" w:color="auto" w:fill="FFFFFF"/>
        </w:rPr>
        <w:lastRenderedPageBreak/>
        <w:t>A entrega será acompanhada e fiscalizada por servidor designado pela Diretoria Administrativa da Câmara Municipal. A forma de aquisição é parcelada, com o prazo de pagamento de 5(cinco) dias úteis, após protocolo da Nota Fiscal.</w:t>
      </w:r>
    </w:p>
    <w:p w:rsidR="009B1926" w:rsidRDefault="009B1926" w:rsidP="00E91065">
      <w:pPr>
        <w:tabs>
          <w:tab w:val="num" w:pos="1134"/>
        </w:tabs>
        <w:spacing w:line="360" w:lineRule="auto"/>
        <w:jc w:val="both"/>
        <w:rPr>
          <w:rFonts w:ascii="Arial" w:eastAsia="Calibri" w:hAnsi="Arial" w:cs="Arial"/>
          <w:b/>
          <w:kern w:val="0"/>
          <w:sz w:val="16"/>
          <w:szCs w:val="16"/>
          <w:lang w:eastAsia="pt-BR" w:bidi="ar-SA"/>
        </w:rPr>
      </w:pPr>
    </w:p>
    <w:p w:rsidR="00E91065" w:rsidRPr="000E6E70" w:rsidRDefault="00E91065" w:rsidP="000E6E70">
      <w:pPr>
        <w:pStyle w:val="Ttulo1"/>
        <w:numPr>
          <w:ilvl w:val="0"/>
          <w:numId w:val="13"/>
        </w:numPr>
        <w:shd w:val="clear" w:color="auto" w:fill="D9D9D9"/>
        <w:spacing w:line="360" w:lineRule="auto"/>
        <w:ind w:left="567" w:hanging="567"/>
        <w:jc w:val="left"/>
        <w:rPr>
          <w:rFonts w:ascii="Arial" w:hAnsi="Arial" w:cs="Arial"/>
          <w:sz w:val="22"/>
          <w:szCs w:val="22"/>
          <w:u w:val="single"/>
        </w:rPr>
      </w:pPr>
      <w:r w:rsidRPr="000E6E70">
        <w:rPr>
          <w:rFonts w:ascii="Arial" w:hAnsi="Arial" w:cs="Arial"/>
          <w:sz w:val="22"/>
          <w:szCs w:val="22"/>
          <w:u w:val="single"/>
        </w:rPr>
        <w:t>CRITÉRIOS:</w:t>
      </w:r>
    </w:p>
    <w:p w:rsidR="00E91065" w:rsidRPr="0085248C" w:rsidRDefault="00E91065" w:rsidP="00E91065">
      <w:pPr>
        <w:widowControl/>
        <w:numPr>
          <w:ilvl w:val="0"/>
          <w:numId w:val="35"/>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85248C">
        <w:rPr>
          <w:rFonts w:ascii="Arial" w:eastAsia="Calibri" w:hAnsi="Arial" w:cs="Arial"/>
          <w:kern w:val="0"/>
          <w:sz w:val="22"/>
          <w:szCs w:val="22"/>
          <w:lang w:eastAsia="pt-BR" w:bidi="ar-SA"/>
        </w:rPr>
        <w:t xml:space="preserve">O critério básico para efeito de julgamento será o de </w:t>
      </w:r>
      <w:r w:rsidRPr="008547E2">
        <w:rPr>
          <w:rFonts w:ascii="Arial" w:eastAsia="Calibri" w:hAnsi="Arial" w:cs="Arial"/>
          <w:kern w:val="0"/>
          <w:sz w:val="22"/>
          <w:szCs w:val="22"/>
          <w:lang w:eastAsia="pt-BR" w:bidi="ar-SA"/>
        </w:rPr>
        <w:t>menor preço por item</w:t>
      </w:r>
      <w:r w:rsidR="00C72533">
        <w:rPr>
          <w:rFonts w:ascii="Arial" w:eastAsia="Calibri" w:hAnsi="Arial" w:cs="Arial"/>
          <w:kern w:val="0"/>
          <w:sz w:val="22"/>
          <w:szCs w:val="22"/>
          <w:lang w:eastAsia="pt-BR" w:bidi="ar-SA"/>
        </w:rPr>
        <w:t>.</w:t>
      </w:r>
    </w:p>
    <w:p w:rsidR="00E91065" w:rsidRPr="0085248C" w:rsidRDefault="00E91065" w:rsidP="00E91065">
      <w:pPr>
        <w:widowControl/>
        <w:numPr>
          <w:ilvl w:val="0"/>
          <w:numId w:val="35"/>
        </w:numPr>
        <w:tabs>
          <w:tab w:val="left" w:pos="851"/>
        </w:tabs>
        <w:suppressAutoHyphens w:val="0"/>
        <w:autoSpaceDE w:val="0"/>
        <w:adjustRightInd w:val="0"/>
        <w:spacing w:before="240" w:after="240" w:line="360" w:lineRule="auto"/>
        <w:jc w:val="both"/>
        <w:textAlignment w:val="auto"/>
        <w:rPr>
          <w:rFonts w:ascii="Arial" w:eastAsia="Calibri" w:hAnsi="Arial" w:cs="Arial"/>
          <w:kern w:val="0"/>
          <w:sz w:val="22"/>
          <w:szCs w:val="22"/>
          <w:lang w:eastAsia="pt-BR" w:bidi="ar-SA"/>
        </w:rPr>
      </w:pPr>
      <w:r w:rsidRPr="008547E2">
        <w:rPr>
          <w:rFonts w:ascii="Arial" w:eastAsia="Calibri" w:hAnsi="Arial" w:cs="Arial"/>
          <w:kern w:val="0"/>
          <w:sz w:val="22"/>
          <w:szCs w:val="22"/>
          <w:lang w:eastAsia="pt-BR" w:bidi="ar-SA"/>
        </w:rPr>
        <w:t>O licitante poderá formular proposta para um ou mais itens, de acordo com o seu ramo de atividade, devendo distribuir os custos na planilha e observar o valor máximo definido no respectivo item do termo de referência, não podendo ultrapassar o valor constante do item de interesse, sob pena de desclassificação.</w:t>
      </w:r>
    </w:p>
    <w:p w:rsidR="00E91065" w:rsidRPr="008547E2" w:rsidRDefault="00E91065" w:rsidP="00E91065">
      <w:pPr>
        <w:pStyle w:val="Textbody"/>
        <w:numPr>
          <w:ilvl w:val="0"/>
          <w:numId w:val="35"/>
        </w:numPr>
        <w:tabs>
          <w:tab w:val="left" w:pos="851"/>
        </w:tabs>
        <w:spacing w:before="240" w:after="240" w:line="360" w:lineRule="auto"/>
        <w:jc w:val="both"/>
        <w:rPr>
          <w:rFonts w:ascii="Arial" w:eastAsia="Calibri" w:hAnsi="Arial" w:cs="Arial"/>
          <w:kern w:val="0"/>
          <w:sz w:val="22"/>
          <w:szCs w:val="22"/>
          <w:lang w:eastAsia="pt-BR" w:bidi="ar-SA"/>
        </w:rPr>
      </w:pPr>
      <w:r w:rsidRPr="0085248C">
        <w:rPr>
          <w:rFonts w:ascii="Arial" w:eastAsia="Calibri" w:hAnsi="Arial" w:cs="Arial"/>
          <w:kern w:val="0"/>
          <w:sz w:val="22"/>
          <w:szCs w:val="22"/>
          <w:lang w:eastAsia="pt-BR" w:bidi="ar-SA"/>
        </w:rPr>
        <w:t xml:space="preserve">O licitante deverá se comprometer com a boa qualidade dos materiais a serem entregues, devendo substituir </w:t>
      </w:r>
      <w:r w:rsidR="000D14FC">
        <w:rPr>
          <w:rFonts w:ascii="Arial" w:eastAsia="Calibri" w:hAnsi="Arial" w:cs="Arial"/>
          <w:kern w:val="0"/>
          <w:sz w:val="22"/>
          <w:szCs w:val="22"/>
          <w:lang w:eastAsia="pt-BR" w:bidi="ar-SA"/>
        </w:rPr>
        <w:t xml:space="preserve">o </w:t>
      </w:r>
      <w:r w:rsidRPr="0085248C">
        <w:rPr>
          <w:rFonts w:ascii="Arial" w:eastAsia="Calibri" w:hAnsi="Arial" w:cs="Arial"/>
          <w:kern w:val="0"/>
          <w:sz w:val="22"/>
          <w:szCs w:val="22"/>
          <w:lang w:eastAsia="pt-BR" w:bidi="ar-SA"/>
        </w:rPr>
        <w:t>produto entregue com defeito ou fora do prazo de validade.</w:t>
      </w:r>
      <w:r w:rsidRPr="008547E2">
        <w:rPr>
          <w:rFonts w:ascii="Arial" w:eastAsia="Calibri" w:hAnsi="Arial" w:cs="Arial"/>
          <w:kern w:val="0"/>
          <w:sz w:val="22"/>
          <w:szCs w:val="22"/>
          <w:lang w:eastAsia="pt-BR" w:bidi="ar-SA"/>
        </w:rPr>
        <w:t xml:space="preserve"> </w:t>
      </w:r>
    </w:p>
    <w:p w:rsidR="00E91065" w:rsidRPr="008547E2" w:rsidRDefault="00E91065" w:rsidP="00E91065">
      <w:pPr>
        <w:pStyle w:val="Textbody"/>
        <w:numPr>
          <w:ilvl w:val="0"/>
          <w:numId w:val="35"/>
        </w:numPr>
        <w:tabs>
          <w:tab w:val="left" w:pos="851"/>
        </w:tabs>
        <w:spacing w:before="240" w:after="240" w:line="360" w:lineRule="auto"/>
        <w:jc w:val="both"/>
        <w:rPr>
          <w:rFonts w:ascii="Arial" w:eastAsia="Calibri" w:hAnsi="Arial" w:cs="Arial"/>
          <w:kern w:val="0"/>
          <w:sz w:val="22"/>
          <w:szCs w:val="22"/>
          <w:lang w:eastAsia="pt-BR" w:bidi="ar-SA"/>
        </w:rPr>
      </w:pPr>
      <w:r w:rsidRPr="008547E2">
        <w:rPr>
          <w:rFonts w:ascii="Arial" w:eastAsia="Calibri" w:hAnsi="Arial" w:cs="Arial"/>
          <w:kern w:val="0"/>
          <w:sz w:val="22"/>
          <w:szCs w:val="22"/>
          <w:lang w:eastAsia="pt-BR" w:bidi="ar-SA"/>
        </w:rPr>
        <w:t xml:space="preserve">O prazo total de execução e entrega de todos os produtos constantes no presente termo de referência não deverá ultrapassar 12 (doze) meses a contar da emissão do empenho </w:t>
      </w:r>
    </w:p>
    <w:p w:rsidR="00E91065" w:rsidRDefault="008547E2" w:rsidP="00E91065">
      <w:pPr>
        <w:pStyle w:val="Textbody"/>
        <w:numPr>
          <w:ilvl w:val="0"/>
          <w:numId w:val="35"/>
        </w:numPr>
        <w:tabs>
          <w:tab w:val="left" w:pos="851"/>
        </w:tabs>
        <w:spacing w:before="240" w:after="240" w:line="360" w:lineRule="auto"/>
        <w:jc w:val="both"/>
        <w:rPr>
          <w:rFonts w:ascii="Arial" w:eastAsia="Calibri" w:hAnsi="Arial" w:cs="Arial"/>
          <w:kern w:val="0"/>
          <w:sz w:val="22"/>
          <w:szCs w:val="22"/>
          <w:lang w:eastAsia="pt-BR" w:bidi="ar-SA"/>
        </w:rPr>
      </w:pPr>
      <w:r>
        <w:rPr>
          <w:rFonts w:ascii="Arial" w:eastAsia="Calibri" w:hAnsi="Arial" w:cs="Arial"/>
          <w:kern w:val="0"/>
          <w:sz w:val="22"/>
          <w:szCs w:val="22"/>
          <w:lang w:eastAsia="pt-BR" w:bidi="ar-SA"/>
        </w:rPr>
        <w:t xml:space="preserve">É </w:t>
      </w:r>
      <w:r w:rsidR="00E91065" w:rsidRPr="008547E2">
        <w:rPr>
          <w:rFonts w:ascii="Arial" w:eastAsia="Calibri" w:hAnsi="Arial" w:cs="Arial"/>
          <w:kern w:val="0"/>
          <w:sz w:val="22"/>
          <w:szCs w:val="22"/>
          <w:lang w:eastAsia="pt-BR" w:bidi="ar-SA"/>
        </w:rPr>
        <w:t>vedada a subcontratação.</w:t>
      </w:r>
    </w:p>
    <w:p w:rsidR="006A3F7F" w:rsidRPr="00F16F2B" w:rsidRDefault="000E6E70" w:rsidP="00F16F2B">
      <w:pPr>
        <w:pStyle w:val="Textbody"/>
        <w:spacing w:after="0" w:line="360" w:lineRule="auto"/>
        <w:jc w:val="both"/>
        <w:rPr>
          <w:rFonts w:ascii="Arial" w:hAnsi="Arial" w:cs="Arial"/>
          <w:sz w:val="22"/>
          <w:szCs w:val="22"/>
        </w:rPr>
      </w:pPr>
      <w:r>
        <w:rPr>
          <w:rFonts w:ascii="Arial" w:hAnsi="Arial" w:cs="Arial"/>
          <w:sz w:val="22"/>
          <w:szCs w:val="22"/>
        </w:rPr>
        <w:t>8</w:t>
      </w:r>
      <w:r w:rsidR="008F5406" w:rsidRPr="00F16F2B">
        <w:rPr>
          <w:rFonts w:ascii="Arial" w:hAnsi="Arial" w:cs="Arial"/>
          <w:sz w:val="22"/>
          <w:szCs w:val="22"/>
        </w:rPr>
        <w:t>.</w:t>
      </w:r>
      <w:r>
        <w:rPr>
          <w:rFonts w:ascii="Arial" w:hAnsi="Arial" w:cs="Arial"/>
          <w:sz w:val="22"/>
          <w:szCs w:val="22"/>
        </w:rPr>
        <w:t>1</w:t>
      </w:r>
      <w:r w:rsidR="008F5406" w:rsidRPr="00F16F2B">
        <w:rPr>
          <w:rFonts w:ascii="Arial" w:hAnsi="Arial" w:cs="Arial"/>
          <w:sz w:val="22"/>
          <w:szCs w:val="22"/>
        </w:rPr>
        <w:t xml:space="preserve">. </w:t>
      </w:r>
      <w:r w:rsidR="00232881" w:rsidRPr="00F16F2B">
        <w:rPr>
          <w:rFonts w:ascii="Arial" w:hAnsi="Arial" w:cs="Arial"/>
          <w:sz w:val="22"/>
          <w:szCs w:val="22"/>
        </w:rPr>
        <w:t>Serão desclassificadas as propostas cujos preços sejam incompatíveis com a realidade de mercado.</w:t>
      </w:r>
    </w:p>
    <w:p w:rsidR="008520EB" w:rsidRPr="00C72533" w:rsidRDefault="000E6E70" w:rsidP="00C72533">
      <w:pPr>
        <w:widowControl/>
        <w:suppressAutoHyphens w:val="0"/>
        <w:autoSpaceDE w:val="0"/>
        <w:adjustRightInd w:val="0"/>
        <w:spacing w:line="360" w:lineRule="auto"/>
        <w:jc w:val="both"/>
        <w:textAlignment w:val="auto"/>
        <w:rPr>
          <w:rFonts w:ascii="Arial" w:hAnsi="Arial" w:cs="Arial"/>
          <w:b/>
          <w:bCs/>
          <w:sz w:val="22"/>
          <w:szCs w:val="22"/>
        </w:rPr>
      </w:pPr>
      <w:r>
        <w:rPr>
          <w:rFonts w:ascii="Arial" w:hAnsi="Arial" w:cs="Arial"/>
          <w:sz w:val="22"/>
          <w:szCs w:val="22"/>
        </w:rPr>
        <w:t>8.2</w:t>
      </w:r>
      <w:r w:rsidR="00F16F2B" w:rsidRPr="00C72533">
        <w:rPr>
          <w:rFonts w:ascii="Arial" w:hAnsi="Arial" w:cs="Arial"/>
          <w:sz w:val="22"/>
          <w:szCs w:val="22"/>
        </w:rPr>
        <w:t xml:space="preserve"> </w:t>
      </w:r>
      <w:r w:rsidR="008520EB" w:rsidRPr="00C72533">
        <w:rPr>
          <w:rFonts w:ascii="Arial" w:hAnsi="Arial" w:cs="Arial"/>
          <w:sz w:val="22"/>
          <w:szCs w:val="22"/>
        </w:rPr>
        <w:t>Em caso de divergência existente entre as especificações dos itens que compõem o objeto</w:t>
      </w:r>
      <w:r w:rsidR="008547E2" w:rsidRPr="00C72533">
        <w:rPr>
          <w:rFonts w:ascii="Arial" w:hAnsi="Arial" w:cs="Arial"/>
          <w:sz w:val="22"/>
          <w:szCs w:val="22"/>
        </w:rPr>
        <w:t xml:space="preserve"> </w:t>
      </w:r>
      <w:r w:rsidR="008520EB" w:rsidRPr="00C72533">
        <w:rPr>
          <w:rFonts w:ascii="Arial" w:hAnsi="Arial" w:cs="Arial"/>
          <w:sz w:val="22"/>
          <w:szCs w:val="22"/>
        </w:rPr>
        <w:t>descrito no site da BLL e as especificações constantes deste Termo, prevalecerão as últimas.</w:t>
      </w:r>
    </w:p>
    <w:p w:rsidR="008520EB" w:rsidRPr="00F16F2B" w:rsidRDefault="000E6E70" w:rsidP="00F16F2B">
      <w:pPr>
        <w:pStyle w:val="Textbody"/>
        <w:spacing w:after="0" w:line="360" w:lineRule="auto"/>
        <w:jc w:val="both"/>
        <w:rPr>
          <w:rFonts w:ascii="Arial" w:hAnsi="Arial" w:cs="Arial"/>
          <w:sz w:val="22"/>
          <w:szCs w:val="22"/>
        </w:rPr>
      </w:pPr>
      <w:r>
        <w:rPr>
          <w:rFonts w:ascii="Arial" w:hAnsi="Arial" w:cs="Arial"/>
          <w:sz w:val="22"/>
          <w:szCs w:val="22"/>
        </w:rPr>
        <w:t>8.3</w:t>
      </w:r>
      <w:r w:rsidR="008520EB" w:rsidRPr="00F16F2B">
        <w:rPr>
          <w:rFonts w:ascii="Arial" w:hAnsi="Arial" w:cs="Arial"/>
          <w:sz w:val="22"/>
          <w:szCs w:val="22"/>
        </w:rPr>
        <w:t xml:space="preserve"> O prazo do registro de preço para o fornecimento do objeto será de 12 meses a contar da publicação resumida da Ata de Registro de Preços no Diário Oficial do Município de Campo Largo-Pr.</w:t>
      </w:r>
    </w:p>
    <w:p w:rsidR="008520EB" w:rsidRPr="00640B29" w:rsidRDefault="000E6E70" w:rsidP="00C72533">
      <w:pPr>
        <w:pStyle w:val="Textbody"/>
        <w:widowControl/>
        <w:suppressAutoHyphens w:val="0"/>
        <w:autoSpaceDE w:val="0"/>
        <w:adjustRightInd w:val="0"/>
        <w:spacing w:after="0" w:line="360" w:lineRule="auto"/>
        <w:jc w:val="both"/>
        <w:textAlignment w:val="auto"/>
        <w:rPr>
          <w:rFonts w:ascii="Arial" w:eastAsia="Calibri" w:hAnsi="Arial" w:cs="Arial"/>
          <w:kern w:val="0"/>
          <w:sz w:val="22"/>
          <w:szCs w:val="22"/>
          <w:lang w:eastAsia="pt-BR" w:bidi="ar-SA"/>
        </w:rPr>
      </w:pPr>
      <w:r>
        <w:rPr>
          <w:rFonts w:ascii="Arial" w:hAnsi="Arial" w:cs="Arial"/>
          <w:sz w:val="22"/>
          <w:szCs w:val="22"/>
        </w:rPr>
        <w:t>8.4</w:t>
      </w:r>
      <w:r w:rsidR="00C72533">
        <w:rPr>
          <w:rFonts w:ascii="Arial" w:hAnsi="Arial" w:cs="Arial"/>
          <w:sz w:val="22"/>
          <w:szCs w:val="22"/>
        </w:rPr>
        <w:t xml:space="preserve"> </w:t>
      </w:r>
      <w:r w:rsidR="008520EB" w:rsidRPr="00F16F2B">
        <w:rPr>
          <w:rFonts w:ascii="Arial" w:hAnsi="Arial" w:cs="Arial"/>
          <w:sz w:val="22"/>
          <w:szCs w:val="22"/>
        </w:rPr>
        <w:t>A Câmara Municipal de Campo Largo não está obrigada a adquirir os objetos elencados nesse certame, conforme disposto no Art. 15, § 4º da Lei 8.666/93.</w:t>
      </w:r>
    </w:p>
    <w:p w:rsidR="00C76F7B" w:rsidRPr="00BB5FB6" w:rsidRDefault="00C76F7B" w:rsidP="006D446A">
      <w:pPr>
        <w:pStyle w:val="Textopadro"/>
        <w:widowControl/>
        <w:numPr>
          <w:ilvl w:val="0"/>
          <w:numId w:val="30"/>
        </w:numPr>
        <w:shd w:val="clear" w:color="auto" w:fill="D9D9D9"/>
        <w:spacing w:line="360" w:lineRule="auto"/>
        <w:ind w:left="0" w:firstLine="0"/>
        <w:jc w:val="both"/>
        <w:outlineLvl w:val="0"/>
        <w:rPr>
          <w:rFonts w:ascii="Arial" w:hAnsi="Arial" w:cs="Arial"/>
          <w:b/>
          <w:sz w:val="22"/>
          <w:szCs w:val="22"/>
          <w:u w:val="single"/>
          <w:lang w:val="pt-BR"/>
        </w:rPr>
      </w:pPr>
      <w:bookmarkStart w:id="10" w:name="_Toc26172263"/>
      <w:r w:rsidRPr="00BB5FB6">
        <w:rPr>
          <w:rFonts w:ascii="Arial" w:hAnsi="Arial" w:cs="Arial"/>
          <w:b/>
          <w:sz w:val="22"/>
          <w:szCs w:val="22"/>
          <w:u w:val="single"/>
          <w:lang w:val="pt-BR"/>
        </w:rPr>
        <w:t>CONDIÇÕES PARA PARTICIPAÇÃO</w:t>
      </w:r>
      <w:bookmarkEnd w:id="10"/>
    </w:p>
    <w:p w:rsidR="00D228F1" w:rsidRDefault="006D446A" w:rsidP="00D228F1">
      <w:pPr>
        <w:pStyle w:val="Textopadro"/>
        <w:widowControl/>
        <w:spacing w:line="360" w:lineRule="auto"/>
        <w:jc w:val="both"/>
        <w:rPr>
          <w:rFonts w:ascii="Arial" w:hAnsi="Arial" w:cs="Arial"/>
          <w:b/>
          <w:bCs/>
          <w:sz w:val="22"/>
          <w:szCs w:val="22"/>
          <w:lang w:val="pt-BR"/>
        </w:rPr>
      </w:pPr>
      <w:bookmarkStart w:id="11" w:name="_Hlk47011932"/>
      <w:r>
        <w:rPr>
          <w:rFonts w:ascii="Arial" w:hAnsi="Arial" w:cs="Arial"/>
          <w:b/>
          <w:bCs/>
          <w:sz w:val="22"/>
          <w:szCs w:val="22"/>
          <w:lang w:val="pt-BR"/>
        </w:rPr>
        <w:t>9</w:t>
      </w:r>
      <w:r w:rsidR="00B83EED">
        <w:rPr>
          <w:rFonts w:ascii="Arial" w:hAnsi="Arial" w:cs="Arial"/>
          <w:b/>
          <w:bCs/>
          <w:sz w:val="22"/>
          <w:szCs w:val="22"/>
          <w:lang w:val="pt-BR"/>
        </w:rPr>
        <w:t>.1</w:t>
      </w:r>
      <w:r w:rsidR="0059231E">
        <w:rPr>
          <w:rFonts w:ascii="Arial" w:hAnsi="Arial" w:cs="Arial"/>
          <w:b/>
          <w:bCs/>
          <w:sz w:val="22"/>
          <w:szCs w:val="22"/>
          <w:lang w:val="pt-BR"/>
        </w:rPr>
        <w:t>.</w:t>
      </w:r>
      <w:r w:rsidR="00B83EED">
        <w:rPr>
          <w:rFonts w:ascii="Arial" w:hAnsi="Arial" w:cs="Arial"/>
          <w:b/>
          <w:bCs/>
          <w:sz w:val="22"/>
          <w:szCs w:val="22"/>
          <w:lang w:val="pt-BR"/>
        </w:rPr>
        <w:t xml:space="preserve"> </w:t>
      </w:r>
      <w:r w:rsidR="00C76F7B" w:rsidRPr="00BB5FB6">
        <w:rPr>
          <w:rFonts w:ascii="Arial" w:hAnsi="Arial" w:cs="Arial"/>
          <w:b/>
          <w:bCs/>
          <w:sz w:val="22"/>
          <w:szCs w:val="22"/>
          <w:lang w:val="pt-BR"/>
        </w:rPr>
        <w:t xml:space="preserve">Poderão participar deste </w:t>
      </w:r>
      <w:r w:rsidR="00D228F1" w:rsidRPr="00BB5FB6">
        <w:rPr>
          <w:rFonts w:ascii="Arial" w:hAnsi="Arial" w:cs="Arial"/>
          <w:b/>
          <w:bCs/>
          <w:sz w:val="22"/>
          <w:szCs w:val="22"/>
          <w:lang w:val="pt-BR"/>
        </w:rPr>
        <w:t>Pregão</w:t>
      </w:r>
      <w:r w:rsidR="00184B6C">
        <w:rPr>
          <w:rFonts w:ascii="Arial" w:hAnsi="Arial" w:cs="Arial"/>
          <w:b/>
          <w:bCs/>
          <w:sz w:val="22"/>
          <w:szCs w:val="22"/>
          <w:lang w:val="pt-BR"/>
        </w:rPr>
        <w:t xml:space="preserve"> </w:t>
      </w:r>
      <w:r w:rsidR="00D228F1" w:rsidRPr="00D228F1">
        <w:rPr>
          <w:rFonts w:ascii="Arial" w:hAnsi="Arial" w:cs="Arial"/>
          <w:b/>
          <w:bCs/>
          <w:sz w:val="22"/>
          <w:szCs w:val="22"/>
          <w:u w:val="single"/>
          <w:lang w:val="pt-BR"/>
        </w:rPr>
        <w:t>EXCLUSIVAMENTE</w:t>
      </w:r>
      <w:r w:rsidR="00D228F1">
        <w:rPr>
          <w:rFonts w:ascii="Arial" w:hAnsi="Arial" w:cs="Arial"/>
          <w:b/>
          <w:bCs/>
          <w:sz w:val="22"/>
          <w:szCs w:val="22"/>
          <w:lang w:val="pt-BR"/>
        </w:rPr>
        <w:t xml:space="preserve"> </w:t>
      </w:r>
      <w:r w:rsidR="001D226C">
        <w:rPr>
          <w:rFonts w:ascii="Arial" w:hAnsi="Arial" w:cs="Arial"/>
          <w:b/>
          <w:bCs/>
          <w:sz w:val="22"/>
          <w:szCs w:val="22"/>
          <w:lang w:val="pt-BR"/>
        </w:rPr>
        <w:t xml:space="preserve">MICRO E PEQUENAS EMPRESAS </w:t>
      </w:r>
      <w:r w:rsidR="00C76F7B" w:rsidRPr="00BB5FB6">
        <w:rPr>
          <w:rFonts w:ascii="Arial" w:hAnsi="Arial" w:cs="Arial"/>
          <w:b/>
          <w:bCs/>
          <w:sz w:val="22"/>
          <w:szCs w:val="22"/>
          <w:lang w:val="pt-BR"/>
        </w:rPr>
        <w:t xml:space="preserve">interessadas, </w:t>
      </w:r>
      <w:r w:rsidR="00C76F7B" w:rsidRPr="00BB5FB6">
        <w:rPr>
          <w:rFonts w:ascii="Arial" w:hAnsi="Arial" w:cs="Arial"/>
          <w:b/>
          <w:sz w:val="22"/>
          <w:szCs w:val="22"/>
          <w:lang w:val="pt-BR"/>
        </w:rPr>
        <w:t>que atuem no ramo do objeto desta licitação</w:t>
      </w:r>
      <w:r w:rsidR="00C76F7B" w:rsidRPr="00BB5FB6">
        <w:rPr>
          <w:rFonts w:ascii="Arial" w:hAnsi="Arial" w:cs="Arial"/>
          <w:b/>
          <w:bCs/>
          <w:sz w:val="22"/>
          <w:szCs w:val="22"/>
          <w:lang w:val="pt-BR"/>
        </w:rPr>
        <w:t xml:space="preserve"> </w:t>
      </w:r>
      <w:r w:rsidR="00B828D5">
        <w:rPr>
          <w:rFonts w:ascii="Arial" w:hAnsi="Arial" w:cs="Arial"/>
          <w:b/>
          <w:bCs/>
          <w:sz w:val="22"/>
          <w:szCs w:val="22"/>
          <w:lang w:val="pt-BR"/>
        </w:rPr>
        <w:t>e</w:t>
      </w:r>
      <w:r w:rsidR="00C76F7B" w:rsidRPr="00BB5FB6">
        <w:rPr>
          <w:rFonts w:ascii="Arial" w:hAnsi="Arial" w:cs="Arial"/>
          <w:b/>
          <w:bCs/>
          <w:sz w:val="22"/>
          <w:szCs w:val="22"/>
          <w:lang w:val="pt-BR"/>
        </w:rPr>
        <w:t xml:space="preserve"> atend</w:t>
      </w:r>
      <w:r w:rsidR="008D4560">
        <w:rPr>
          <w:rFonts w:ascii="Arial" w:hAnsi="Arial" w:cs="Arial"/>
          <w:b/>
          <w:bCs/>
          <w:sz w:val="22"/>
          <w:szCs w:val="22"/>
          <w:lang w:val="pt-BR"/>
        </w:rPr>
        <w:t>am</w:t>
      </w:r>
      <w:r w:rsidR="00C76F7B" w:rsidRPr="00BB5FB6">
        <w:rPr>
          <w:rFonts w:ascii="Arial" w:hAnsi="Arial" w:cs="Arial"/>
          <w:b/>
          <w:bCs/>
          <w:sz w:val="22"/>
          <w:szCs w:val="22"/>
          <w:lang w:val="pt-BR"/>
        </w:rPr>
        <w:t xml:space="preserve"> a todas as exigências constantes deste Edital e seus Anexos.</w:t>
      </w:r>
    </w:p>
    <w:p w:rsidR="00D228F1" w:rsidRDefault="00116D75" w:rsidP="00116D75">
      <w:pPr>
        <w:pStyle w:val="Textopadro"/>
        <w:widowControl/>
        <w:spacing w:line="360" w:lineRule="auto"/>
        <w:jc w:val="both"/>
        <w:rPr>
          <w:rFonts w:ascii="Arial" w:hAnsi="Arial" w:cs="Arial"/>
          <w:sz w:val="22"/>
          <w:szCs w:val="22"/>
          <w:lang w:val="pt-BR"/>
        </w:rPr>
      </w:pPr>
      <w:r>
        <w:rPr>
          <w:rFonts w:ascii="Arial" w:hAnsi="Arial" w:cs="Arial"/>
          <w:sz w:val="22"/>
          <w:szCs w:val="22"/>
          <w:lang w:val="pt-BR"/>
        </w:rPr>
        <w:lastRenderedPageBreak/>
        <w:t xml:space="preserve">9.1.1 </w:t>
      </w:r>
      <w:r w:rsidR="00D228F1" w:rsidRPr="00580E16">
        <w:rPr>
          <w:rFonts w:ascii="Arial" w:hAnsi="Arial" w:cs="Arial"/>
          <w:sz w:val="22"/>
          <w:szCs w:val="22"/>
          <w:lang w:val="pt-BR"/>
        </w:rPr>
        <w:t xml:space="preserve">Considerando que o MEI é modalidade de microempresa, todo benefício previsto na Lei Complementar 123/2006 aplicável à microempresa estende-se ao MEI sempre que lhe for mais favorável, nos termos do art. 18–E, § 2º e § 3º da referida Lei Complementar. </w:t>
      </w:r>
    </w:p>
    <w:p w:rsidR="00116D75" w:rsidRPr="00580E16" w:rsidRDefault="00116D75" w:rsidP="00116D75">
      <w:pPr>
        <w:pStyle w:val="Textopadro"/>
        <w:widowControl/>
        <w:spacing w:line="360" w:lineRule="auto"/>
        <w:jc w:val="both"/>
        <w:rPr>
          <w:rFonts w:ascii="Arial" w:hAnsi="Arial" w:cs="Arial"/>
          <w:b/>
          <w:sz w:val="22"/>
          <w:szCs w:val="22"/>
          <w:lang w:val="pt-BR"/>
        </w:rPr>
      </w:pPr>
      <w:r>
        <w:rPr>
          <w:rFonts w:ascii="Arial" w:hAnsi="Arial" w:cs="Arial"/>
          <w:b/>
          <w:bCs/>
          <w:sz w:val="22"/>
          <w:szCs w:val="22"/>
          <w:u w:val="single"/>
          <w:lang w:val="pt-BR"/>
        </w:rPr>
        <w:t xml:space="preserve">9.1.2 </w:t>
      </w:r>
      <w:r w:rsidRPr="00580E16">
        <w:rPr>
          <w:rFonts w:ascii="Arial" w:hAnsi="Arial" w:cs="Arial"/>
          <w:b/>
          <w:bCs/>
          <w:sz w:val="22"/>
          <w:szCs w:val="22"/>
          <w:u w:val="single"/>
          <w:lang w:val="pt-BR"/>
        </w:rPr>
        <w:t>A PARTICIPAÇÃO NESTA LICITAÇÃO É RESTRITA ÀS MICROEMPRESAS, EMPRESAS DE PEQUENO PORTE E MICROEMPREENDEDORES INDIVIDUAIS, TENDO EM VISTA O CUMPRIMENTO DO DISPOSTO NO ART. 18-E e Art. 48, INCISO I DA LEI COMPLEMENTAR N°123/06 E SUAS ALTERAÇÕES.</w:t>
      </w:r>
    </w:p>
    <w:bookmarkEnd w:id="11"/>
    <w:p w:rsidR="00C76F7B" w:rsidRPr="00BB5FB6" w:rsidRDefault="00116D75" w:rsidP="00116D75">
      <w:pPr>
        <w:pStyle w:val="Textopadro"/>
        <w:widowControl/>
        <w:spacing w:line="360" w:lineRule="auto"/>
        <w:jc w:val="both"/>
        <w:rPr>
          <w:rFonts w:ascii="Arial" w:hAnsi="Arial" w:cs="Arial"/>
          <w:b/>
          <w:sz w:val="22"/>
          <w:szCs w:val="22"/>
          <w:lang w:val="pt-BR"/>
        </w:rPr>
      </w:pPr>
      <w:r>
        <w:rPr>
          <w:rFonts w:ascii="Arial" w:hAnsi="Arial" w:cs="Arial"/>
          <w:bCs/>
          <w:sz w:val="22"/>
          <w:szCs w:val="22"/>
          <w:lang w:val="pt-BR"/>
        </w:rPr>
        <w:t>9.1.</w:t>
      </w:r>
      <w:r w:rsidR="00F6789C">
        <w:rPr>
          <w:rFonts w:ascii="Arial" w:hAnsi="Arial" w:cs="Arial"/>
          <w:bCs/>
          <w:sz w:val="22"/>
          <w:szCs w:val="22"/>
          <w:lang w:val="pt-BR"/>
        </w:rPr>
        <w:t>3</w:t>
      </w:r>
      <w:r>
        <w:rPr>
          <w:rFonts w:ascii="Arial" w:hAnsi="Arial" w:cs="Arial"/>
          <w:bCs/>
          <w:sz w:val="22"/>
          <w:szCs w:val="22"/>
          <w:lang w:val="pt-BR"/>
        </w:rPr>
        <w:t xml:space="preserve"> </w:t>
      </w:r>
      <w:r w:rsidR="00C76F7B" w:rsidRPr="00BB5FB6">
        <w:rPr>
          <w:rFonts w:ascii="Arial" w:hAnsi="Arial" w:cs="Arial"/>
          <w:bCs/>
          <w:sz w:val="22"/>
          <w:szCs w:val="22"/>
          <w:lang w:val="pt-BR"/>
        </w:rPr>
        <w:t>Não será permitida a participação de empresas estrangeiras que não funcionem no País, de interessados que se encontrem sob falência, concordata, concurso de credores, dissolução e liquidação, de consórcio de empresas, qualquer que seja sua forma de constituição, estando também abrangidos pela proibição aqueles que tenham sido punidos com suspensão do direito de licitar ou contratar com o Município de Campo Largo, ou declarados inidôneos para licitar ou contratar com a Administração Pública.</w:t>
      </w:r>
    </w:p>
    <w:p w:rsidR="00C76F7B" w:rsidRPr="00BB5FB6" w:rsidRDefault="00116D75" w:rsidP="00116D75">
      <w:pPr>
        <w:pStyle w:val="Textopadro"/>
        <w:widowControl/>
        <w:spacing w:line="360" w:lineRule="auto"/>
        <w:jc w:val="both"/>
        <w:rPr>
          <w:rFonts w:ascii="Arial" w:hAnsi="Arial" w:cs="Arial"/>
          <w:b/>
          <w:sz w:val="22"/>
          <w:szCs w:val="22"/>
          <w:lang w:val="pt-BR"/>
        </w:rPr>
      </w:pPr>
      <w:r>
        <w:rPr>
          <w:rFonts w:ascii="Arial" w:hAnsi="Arial" w:cs="Arial"/>
          <w:sz w:val="22"/>
          <w:szCs w:val="22"/>
          <w:lang w:val="pt-BR"/>
        </w:rPr>
        <w:t>9.1.</w:t>
      </w:r>
      <w:r w:rsidR="00F6789C">
        <w:rPr>
          <w:rFonts w:ascii="Arial" w:hAnsi="Arial" w:cs="Arial"/>
          <w:sz w:val="22"/>
          <w:szCs w:val="22"/>
          <w:lang w:val="pt-BR"/>
        </w:rPr>
        <w:t>4</w:t>
      </w:r>
      <w:r>
        <w:rPr>
          <w:rFonts w:ascii="Arial" w:hAnsi="Arial" w:cs="Arial"/>
          <w:sz w:val="22"/>
          <w:szCs w:val="22"/>
          <w:lang w:val="pt-BR"/>
        </w:rPr>
        <w:t xml:space="preserve"> </w:t>
      </w:r>
      <w:r w:rsidR="00C76F7B" w:rsidRPr="00BB5FB6">
        <w:rPr>
          <w:rFonts w:ascii="Arial" w:hAnsi="Arial" w:cs="Arial"/>
          <w:sz w:val="22"/>
          <w:szCs w:val="22"/>
          <w:lang w:val="pt-BR"/>
        </w:rPr>
        <w:t>Não poderá participar, direta ou indiretamente, da licitação, empresas cujo proprietário, sócio, dirigente tenha parentesco, consanguíneo ou por afinidade, com agente público da Câmara Municipal de Campo Largo ou tenha funcionário que seja agente público do Município de Campo Largo.</w:t>
      </w:r>
    </w:p>
    <w:p w:rsidR="00C76F7B" w:rsidRPr="00BB5FB6" w:rsidRDefault="00116D75" w:rsidP="00116D75">
      <w:pPr>
        <w:pStyle w:val="Textopadro"/>
        <w:widowControl/>
        <w:spacing w:line="360" w:lineRule="auto"/>
        <w:jc w:val="both"/>
        <w:rPr>
          <w:rFonts w:ascii="Arial" w:hAnsi="Arial" w:cs="Arial"/>
          <w:b/>
          <w:sz w:val="22"/>
          <w:szCs w:val="22"/>
          <w:lang w:val="pt-BR"/>
        </w:rPr>
      </w:pPr>
      <w:r>
        <w:rPr>
          <w:rFonts w:ascii="Arial" w:hAnsi="Arial" w:cs="Arial"/>
          <w:sz w:val="22"/>
          <w:szCs w:val="22"/>
          <w:lang w:val="pt-BR"/>
        </w:rPr>
        <w:t>9.1.</w:t>
      </w:r>
      <w:r w:rsidR="00F6789C">
        <w:rPr>
          <w:rFonts w:ascii="Arial" w:hAnsi="Arial" w:cs="Arial"/>
          <w:sz w:val="22"/>
          <w:szCs w:val="22"/>
          <w:lang w:val="pt-BR"/>
        </w:rPr>
        <w:t>5</w:t>
      </w:r>
      <w:r>
        <w:rPr>
          <w:rFonts w:ascii="Arial" w:hAnsi="Arial" w:cs="Arial"/>
          <w:sz w:val="22"/>
          <w:szCs w:val="22"/>
          <w:lang w:val="pt-BR"/>
        </w:rPr>
        <w:t xml:space="preserve"> </w:t>
      </w:r>
      <w:r w:rsidR="00C76F7B" w:rsidRPr="00BB5FB6">
        <w:rPr>
          <w:rFonts w:ascii="Arial" w:hAnsi="Arial" w:cs="Arial"/>
          <w:sz w:val="22"/>
          <w:szCs w:val="22"/>
          <w:lang w:val="pt-BR"/>
        </w:rPr>
        <w:t>A participação no Pregão Eletrônico se dará por meio da digitação da senha pessoal e intransferível do representante credenciado (operador direto, ou da corretora de mercadorias) e subsequente cadastramento para participar do pregão e encaminhamento da proposta de preços, exclusivamente por meio do sistema eletrônico, observados data e horário limite estabelecidos.</w:t>
      </w:r>
    </w:p>
    <w:p w:rsidR="00C76F7B" w:rsidRPr="00BB5FB6" w:rsidRDefault="00116D75" w:rsidP="00116D75">
      <w:pPr>
        <w:pStyle w:val="Textopadro"/>
        <w:widowControl/>
        <w:spacing w:line="360" w:lineRule="auto"/>
        <w:jc w:val="both"/>
        <w:rPr>
          <w:rFonts w:ascii="Arial" w:hAnsi="Arial" w:cs="Arial"/>
          <w:b/>
          <w:sz w:val="22"/>
          <w:szCs w:val="22"/>
          <w:lang w:val="pt-BR"/>
        </w:rPr>
      </w:pPr>
      <w:r>
        <w:rPr>
          <w:rFonts w:ascii="Arial" w:hAnsi="Arial" w:cs="Arial"/>
          <w:sz w:val="22"/>
          <w:szCs w:val="22"/>
          <w:lang w:val="pt-BR"/>
        </w:rPr>
        <w:t>9.1.</w:t>
      </w:r>
      <w:r w:rsidR="00F6789C">
        <w:rPr>
          <w:rFonts w:ascii="Arial" w:hAnsi="Arial" w:cs="Arial"/>
          <w:sz w:val="22"/>
          <w:szCs w:val="22"/>
          <w:lang w:val="pt-BR"/>
        </w:rPr>
        <w:t>6</w:t>
      </w:r>
      <w:r>
        <w:rPr>
          <w:rFonts w:ascii="Arial" w:hAnsi="Arial" w:cs="Arial"/>
          <w:sz w:val="22"/>
          <w:szCs w:val="22"/>
          <w:lang w:val="pt-BR"/>
        </w:rPr>
        <w:t xml:space="preserve"> </w:t>
      </w:r>
      <w:r w:rsidR="00C76F7B" w:rsidRPr="00BB5FB6">
        <w:rPr>
          <w:rFonts w:ascii="Arial" w:hAnsi="Arial" w:cs="Arial"/>
          <w:sz w:val="22"/>
          <w:szCs w:val="22"/>
          <w:lang w:val="pt-BR"/>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C76F7B" w:rsidRPr="00BB5FB6" w:rsidRDefault="00116D75" w:rsidP="00116D75">
      <w:pPr>
        <w:pStyle w:val="Textopadro"/>
        <w:widowControl/>
        <w:spacing w:line="360" w:lineRule="auto"/>
        <w:jc w:val="both"/>
        <w:rPr>
          <w:rFonts w:ascii="Arial" w:hAnsi="Arial" w:cs="Arial"/>
          <w:b/>
          <w:sz w:val="22"/>
          <w:szCs w:val="22"/>
          <w:lang w:val="pt-BR"/>
        </w:rPr>
      </w:pPr>
      <w:r>
        <w:rPr>
          <w:rFonts w:ascii="Arial" w:hAnsi="Arial" w:cs="Arial"/>
          <w:sz w:val="22"/>
          <w:szCs w:val="22"/>
          <w:lang w:val="pt-BR"/>
        </w:rPr>
        <w:t>9.1.</w:t>
      </w:r>
      <w:r w:rsidR="00F6789C">
        <w:rPr>
          <w:rFonts w:ascii="Arial" w:hAnsi="Arial" w:cs="Arial"/>
          <w:sz w:val="22"/>
          <w:szCs w:val="22"/>
          <w:lang w:val="pt-BR"/>
        </w:rPr>
        <w:t>7</w:t>
      </w:r>
      <w:r>
        <w:rPr>
          <w:rFonts w:ascii="Arial" w:hAnsi="Arial" w:cs="Arial"/>
          <w:sz w:val="22"/>
          <w:szCs w:val="22"/>
          <w:lang w:val="pt-BR"/>
        </w:rPr>
        <w:t xml:space="preserve"> </w:t>
      </w:r>
      <w:r w:rsidR="00C76F7B" w:rsidRPr="00BB5FB6">
        <w:rPr>
          <w:rFonts w:ascii="Arial" w:hAnsi="Arial" w:cs="Arial"/>
          <w:sz w:val="22"/>
          <w:szCs w:val="22"/>
          <w:lang w:val="pt-BR"/>
        </w:rPr>
        <w:t xml:space="preserve">Para participação na licitação, os interessados deverão credenciar-se </w:t>
      </w:r>
      <w:r w:rsidR="00C76F7B" w:rsidRPr="00BB5FB6">
        <w:rPr>
          <w:rFonts w:ascii="Arial" w:hAnsi="Arial" w:cs="Arial"/>
          <w:bCs/>
          <w:sz w:val="22"/>
          <w:szCs w:val="22"/>
          <w:lang w:val="pt-BR"/>
        </w:rPr>
        <w:t>diretamente</w:t>
      </w:r>
      <w:r w:rsidR="00C76F7B" w:rsidRPr="00BB5FB6">
        <w:rPr>
          <w:rFonts w:ascii="Arial" w:hAnsi="Arial" w:cs="Arial"/>
          <w:sz w:val="22"/>
          <w:szCs w:val="22"/>
          <w:lang w:val="pt-BR"/>
        </w:rPr>
        <w:t xml:space="preserve"> ou através de uma corretora de mercadorias associada à Bolsa de Licitações e Leilões do Brasil, telefone: </w:t>
      </w:r>
      <w:r w:rsidR="00C76F7B" w:rsidRPr="00BB5FB6">
        <w:rPr>
          <w:rFonts w:ascii="Arial" w:hAnsi="Arial" w:cs="Arial"/>
          <w:bCs/>
          <w:sz w:val="22"/>
          <w:szCs w:val="22"/>
          <w:lang w:val="pt-BR"/>
        </w:rPr>
        <w:t>(41) 3097-4600 ou (41) 3097-4646</w:t>
      </w:r>
      <w:r w:rsidR="00C76F7B" w:rsidRPr="00BB5FB6">
        <w:rPr>
          <w:rFonts w:ascii="Arial" w:hAnsi="Arial" w:cs="Arial"/>
          <w:sz w:val="22"/>
          <w:szCs w:val="22"/>
          <w:lang w:val="pt-BR"/>
        </w:rPr>
        <w:t xml:space="preserve"> – até horário fixado neste Edital para apresentação da proposta e início do pregão.</w:t>
      </w:r>
    </w:p>
    <w:p w:rsidR="00C76F7B" w:rsidRPr="00BB5FB6" w:rsidRDefault="00116D75" w:rsidP="00116D75">
      <w:pPr>
        <w:pStyle w:val="Textopadro"/>
        <w:widowControl/>
        <w:spacing w:line="360" w:lineRule="auto"/>
        <w:jc w:val="both"/>
        <w:rPr>
          <w:rFonts w:ascii="Arial" w:hAnsi="Arial" w:cs="Arial"/>
          <w:b/>
          <w:sz w:val="22"/>
          <w:szCs w:val="22"/>
          <w:lang w:val="pt-BR"/>
        </w:rPr>
      </w:pPr>
      <w:r>
        <w:rPr>
          <w:rFonts w:ascii="Arial" w:hAnsi="Arial" w:cs="Arial"/>
          <w:sz w:val="22"/>
          <w:szCs w:val="22"/>
          <w:lang w:val="pt-BR"/>
        </w:rPr>
        <w:t>9.1.</w:t>
      </w:r>
      <w:r w:rsidR="00F6789C">
        <w:rPr>
          <w:rFonts w:ascii="Arial" w:hAnsi="Arial" w:cs="Arial"/>
          <w:sz w:val="22"/>
          <w:szCs w:val="22"/>
          <w:lang w:val="pt-BR"/>
        </w:rPr>
        <w:t>8</w:t>
      </w:r>
      <w:r>
        <w:rPr>
          <w:rFonts w:ascii="Arial" w:hAnsi="Arial" w:cs="Arial"/>
          <w:sz w:val="22"/>
          <w:szCs w:val="22"/>
          <w:lang w:val="pt-BR"/>
        </w:rPr>
        <w:t xml:space="preserve"> </w:t>
      </w:r>
      <w:r w:rsidR="00C76F7B" w:rsidRPr="00BB5FB6">
        <w:rPr>
          <w:rFonts w:ascii="Arial" w:hAnsi="Arial" w:cs="Arial"/>
          <w:sz w:val="22"/>
          <w:szCs w:val="22"/>
          <w:lang w:val="pt-BR"/>
        </w:rPr>
        <w:t>A participação no pregão está condicionada obrigatoriamente a inscrição e credenciamento do licitante, até o limite de horário previsto, e deverá ser requerido acompanhado dos seguintes documentos:</w:t>
      </w:r>
    </w:p>
    <w:p w:rsidR="00C76F7B" w:rsidRPr="00BB5FB6" w:rsidRDefault="00C76F7B" w:rsidP="00116D75">
      <w:pPr>
        <w:widowControl/>
        <w:numPr>
          <w:ilvl w:val="0"/>
          <w:numId w:val="7"/>
        </w:numPr>
        <w:suppressAutoHyphens w:val="0"/>
        <w:autoSpaceDN/>
        <w:spacing w:line="360" w:lineRule="auto"/>
        <w:ind w:left="0" w:right="27" w:firstLine="0"/>
        <w:jc w:val="both"/>
        <w:textAlignment w:val="auto"/>
        <w:rPr>
          <w:rFonts w:ascii="Arial" w:hAnsi="Arial" w:cs="Arial"/>
          <w:sz w:val="22"/>
          <w:szCs w:val="22"/>
        </w:rPr>
      </w:pPr>
      <w:r w:rsidRPr="00BB5FB6">
        <w:rPr>
          <w:rFonts w:ascii="Arial" w:hAnsi="Arial" w:cs="Arial"/>
          <w:b/>
          <w:bCs/>
          <w:sz w:val="22"/>
          <w:szCs w:val="22"/>
        </w:rPr>
        <w:lastRenderedPageBreak/>
        <w:t>Termo</w:t>
      </w:r>
      <w:r>
        <w:rPr>
          <w:rFonts w:ascii="Arial" w:hAnsi="Arial" w:cs="Arial"/>
          <w:b/>
          <w:bCs/>
          <w:sz w:val="22"/>
          <w:szCs w:val="22"/>
        </w:rPr>
        <w:t xml:space="preserve"> de Adesão/Procuração</w:t>
      </w:r>
      <w:r w:rsidRPr="00BB5FB6">
        <w:rPr>
          <w:rFonts w:ascii="Arial" w:hAnsi="Arial" w:cs="Arial"/>
          <w:sz w:val="22"/>
          <w:szCs w:val="22"/>
        </w:rPr>
        <w:t xml:space="preserve">, declarando cumprir as exigências do Edital, bem como outorgando poderes específicos de sua representação (direta ou indireta) no pregão, conforme modelo do </w:t>
      </w:r>
      <w:r w:rsidRPr="00BB5FB6">
        <w:rPr>
          <w:rFonts w:ascii="Arial" w:hAnsi="Arial" w:cs="Arial"/>
          <w:b/>
          <w:sz w:val="22"/>
          <w:szCs w:val="22"/>
          <w:u w:val="single"/>
        </w:rPr>
        <w:t>ANEXO 0</w:t>
      </w:r>
      <w:r>
        <w:rPr>
          <w:rFonts w:ascii="Arial" w:hAnsi="Arial" w:cs="Arial"/>
          <w:b/>
          <w:sz w:val="22"/>
          <w:szCs w:val="22"/>
          <w:u w:val="single"/>
        </w:rPr>
        <w:t>8</w:t>
      </w:r>
      <w:r w:rsidRPr="00BB5FB6">
        <w:rPr>
          <w:rFonts w:ascii="Arial" w:hAnsi="Arial" w:cs="Arial"/>
          <w:b/>
          <w:sz w:val="22"/>
          <w:szCs w:val="22"/>
        </w:rPr>
        <w:t>.</w:t>
      </w:r>
    </w:p>
    <w:p w:rsidR="00C76F7B" w:rsidRPr="007D6174" w:rsidRDefault="00116D75" w:rsidP="00116D75">
      <w:pPr>
        <w:pStyle w:val="Textopadro"/>
        <w:widowControl/>
        <w:spacing w:line="360" w:lineRule="auto"/>
        <w:ind w:left="-142"/>
        <w:jc w:val="both"/>
        <w:rPr>
          <w:rFonts w:ascii="Arial" w:hAnsi="Arial" w:cs="Arial"/>
          <w:b/>
          <w:sz w:val="22"/>
          <w:szCs w:val="22"/>
          <w:lang w:val="pt-BR"/>
        </w:rPr>
      </w:pPr>
      <w:r>
        <w:rPr>
          <w:rFonts w:ascii="Arial" w:hAnsi="Arial" w:cs="Arial"/>
          <w:bCs/>
          <w:sz w:val="22"/>
          <w:szCs w:val="22"/>
          <w:lang w:val="pt-BR"/>
        </w:rPr>
        <w:t xml:space="preserve">9.1.11 </w:t>
      </w:r>
      <w:r w:rsidR="00C76F7B" w:rsidRPr="00BB5FB6">
        <w:rPr>
          <w:rFonts w:ascii="Arial" w:hAnsi="Arial" w:cs="Arial"/>
          <w:bCs/>
          <w:sz w:val="22"/>
          <w:szCs w:val="22"/>
          <w:lang w:val="pt-BR"/>
        </w:rPr>
        <w:t xml:space="preserve">Qualquer dúvida em relação ao acesso no sistema operacional poderá ser esclarecida pelo número </w:t>
      </w:r>
      <w:r w:rsidR="00C76F7B" w:rsidRPr="007D6174">
        <w:rPr>
          <w:rFonts w:ascii="Arial" w:hAnsi="Arial" w:cs="Arial"/>
          <w:b/>
          <w:bCs/>
          <w:sz w:val="22"/>
          <w:szCs w:val="22"/>
          <w:lang w:val="pt-BR"/>
        </w:rPr>
        <w:t>(41) 3097-4600 ou (41) 3097-4646, e-mail: contato@bll.org.br.</w:t>
      </w:r>
    </w:p>
    <w:p w:rsidR="00C76F7B" w:rsidRPr="00BB5FB6" w:rsidRDefault="00C76F7B" w:rsidP="00C76F7B">
      <w:pPr>
        <w:spacing w:line="360" w:lineRule="auto"/>
        <w:ind w:right="27"/>
        <w:jc w:val="both"/>
        <w:rPr>
          <w:rFonts w:ascii="Arial" w:hAnsi="Arial" w:cs="Arial"/>
          <w:sz w:val="22"/>
          <w:szCs w:val="22"/>
        </w:rPr>
      </w:pP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2" w:name="_Toc26172264"/>
      <w:r w:rsidRPr="00BB5FB6">
        <w:rPr>
          <w:rFonts w:ascii="Arial" w:hAnsi="Arial" w:cs="Arial"/>
          <w:b/>
          <w:caps/>
          <w:sz w:val="22"/>
          <w:szCs w:val="22"/>
          <w:u w:val="single"/>
          <w:lang w:val="pt-BR"/>
        </w:rPr>
        <w:t>credenciamento NO SISTEMA LICITAÇÕES da BOLSA de licitações e leilões do brasil</w:t>
      </w:r>
      <w:bookmarkEnd w:id="12"/>
    </w:p>
    <w:p w:rsidR="00C76F7B" w:rsidRPr="002A0B93"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As pessoas jurídicas ou firmas individuais interessadas deverão nomear através do instrumento de mandato previsto no</w:t>
      </w:r>
      <w:r w:rsidRPr="00BB5FB6">
        <w:rPr>
          <w:rFonts w:ascii="Arial" w:hAnsi="Arial" w:cs="Arial"/>
          <w:b/>
          <w:bCs/>
          <w:sz w:val="22"/>
          <w:szCs w:val="22"/>
          <w:lang w:val="pt-BR"/>
        </w:rPr>
        <w:t xml:space="preserve"> </w:t>
      </w:r>
      <w:r>
        <w:rPr>
          <w:rFonts w:ascii="Arial" w:hAnsi="Arial" w:cs="Arial"/>
          <w:b/>
          <w:bCs/>
          <w:sz w:val="22"/>
          <w:szCs w:val="22"/>
          <w:lang w:val="pt-BR"/>
        </w:rPr>
        <w:t>ANEXO 08</w:t>
      </w:r>
      <w:r w:rsidRPr="00BB5FB6">
        <w:rPr>
          <w:rFonts w:ascii="Arial" w:hAnsi="Arial" w:cs="Arial"/>
          <w:b/>
          <w:bCs/>
          <w:sz w:val="22"/>
          <w:szCs w:val="22"/>
          <w:lang w:val="pt-BR"/>
        </w:rPr>
        <w:t>,</w:t>
      </w:r>
      <w:r w:rsidRPr="00BB5FB6">
        <w:rPr>
          <w:rFonts w:ascii="Arial" w:hAnsi="Arial" w:cs="Arial"/>
          <w:sz w:val="22"/>
          <w:szCs w:val="22"/>
          <w:lang w:val="pt-BR"/>
        </w:rPr>
        <w:t xml:space="preserve"> </w:t>
      </w:r>
      <w:r w:rsidRPr="00BB5FB6">
        <w:rPr>
          <w:rFonts w:ascii="Arial" w:hAnsi="Arial" w:cs="Arial"/>
          <w:sz w:val="22"/>
          <w:szCs w:val="22"/>
          <w:u w:val="single"/>
          <w:lang w:val="pt-BR"/>
        </w:rPr>
        <w:t>com firma reconhecida</w:t>
      </w:r>
      <w:r w:rsidRPr="00BB5FB6">
        <w:rPr>
          <w:rFonts w:ascii="Arial" w:hAnsi="Arial" w:cs="Arial"/>
          <w:sz w:val="22"/>
          <w:szCs w:val="22"/>
          <w:lang w:val="pt-BR"/>
        </w:rPr>
        <w:t>, operador devidamente credenciado em qualquer corretora de mercadorias associada à Bolsa de Licitações e Leilões do Brasil - BLL, ou pela própria Bolsa de Licitações e Leilões do Brasil, atribuindo poderes para formular lances de preços e praticar todos os demais atos e operações no sistema de compras do site</w:t>
      </w:r>
      <w:r>
        <w:rPr>
          <w:rFonts w:ascii="Arial" w:hAnsi="Arial" w:cs="Arial"/>
          <w:sz w:val="22"/>
          <w:szCs w:val="22"/>
          <w:lang w:val="pt-BR"/>
        </w:rPr>
        <w:t>:</w:t>
      </w:r>
      <w:r w:rsidRPr="002A0B93">
        <w:rPr>
          <w:rFonts w:ascii="Arial" w:hAnsi="Arial" w:cs="Arial"/>
          <w:b/>
          <w:sz w:val="22"/>
          <w:szCs w:val="22"/>
          <w:lang w:val="pt-BR"/>
        </w:rPr>
        <w:t xml:space="preserve"> </w:t>
      </w:r>
      <w:hyperlink r:id="rId17" w:history="1">
        <w:r w:rsidRPr="002A0B93">
          <w:rPr>
            <w:rStyle w:val="Hyperlink"/>
            <w:rFonts w:ascii="Arial" w:hAnsi="Arial" w:cs="Arial"/>
            <w:b/>
            <w:sz w:val="22"/>
            <w:szCs w:val="22"/>
            <w:lang w:val="pt-BR"/>
          </w:rPr>
          <w:t>www.bllcompras.com</w:t>
        </w:r>
      </w:hyperlink>
      <w:r w:rsidRPr="002A0B93">
        <w:rPr>
          <w:rFonts w:ascii="Arial" w:hAnsi="Arial" w:cs="Arial"/>
          <w:b/>
          <w:sz w:val="22"/>
          <w:szCs w:val="22"/>
          <w:lang w:val="pt-BR"/>
        </w:rPr>
        <w:t xml:space="preserve"> ou </w:t>
      </w:r>
      <w:hyperlink r:id="rId18" w:history="1">
        <w:r w:rsidRPr="002A0B93">
          <w:rPr>
            <w:rStyle w:val="Hyperlink"/>
            <w:rFonts w:ascii="Arial" w:hAnsi="Arial" w:cs="Arial"/>
            <w:b/>
            <w:sz w:val="22"/>
            <w:szCs w:val="22"/>
            <w:lang w:val="pt-BR"/>
          </w:rPr>
          <w:t>www.bll.org.br</w:t>
        </w:r>
      </w:hyperlink>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A participação do licitante no Pregão </w:t>
      </w:r>
      <w:r w:rsidR="00054C80">
        <w:rPr>
          <w:rFonts w:ascii="Arial" w:hAnsi="Arial" w:cs="Arial"/>
          <w:sz w:val="22"/>
          <w:szCs w:val="22"/>
          <w:lang w:val="pt-BR"/>
        </w:rPr>
        <w:t>E</w:t>
      </w:r>
      <w:r w:rsidRPr="00BB5FB6">
        <w:rPr>
          <w:rFonts w:ascii="Arial" w:hAnsi="Arial" w:cs="Arial"/>
          <w:sz w:val="22"/>
          <w:szCs w:val="22"/>
          <w:lang w:val="pt-BR"/>
        </w:rPr>
        <w:t>letrônico se dará por meio de corretora contratada para representá-lo, ou diretamente pela BLL, que deverá manifestar em campo próprio do sistema, pleno conhecimento, aceitação e atendimento às exigências de habilitação previstas no Edital.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acesso do operador ao pregão, para efeito de encaminhamento de proposta de preço e lances sucessivos de preços, em nome do licitante, somente se dará mediante prévia definição de senha privativa.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chave de identificação e a senha dos operadores poderão ser utilizadas em qualquer pregão eletrônico, salvo quando canceladas por solicitação do credenciado ou por iniciativa da Bolsa de Licitações e Leilões do Brasil.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É de exclusiva responsabilidade do usuário o sigilo da senha, bem como seu uso em qualquer transação efetuada diretamente ou por seu representante, não cabendo a Bolsa de Licitações e Leilões do Brasil a responsabilidade por eventuais danos decorrentes de uso indevido da senha, ainda que por terceiros.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custo de operacionalização e uso do sistema ficará a cargo do licitante que pagará a Bolsa de Licitações e Leilões do Brasil, provedora do sistema eletrônico, o equivalente aos custos pela utilização dos recursos de tecnologia da informação, consoante tabela fornecida emitida pela entidade, nos termos do artigo 5º, inciso III, da Lei nº 10.520/2002.</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 w:name="_Toc26172265"/>
      <w:r w:rsidRPr="00BB5FB6">
        <w:rPr>
          <w:rFonts w:ascii="Arial" w:hAnsi="Arial" w:cs="Arial"/>
          <w:b/>
          <w:sz w:val="22"/>
          <w:szCs w:val="22"/>
          <w:u w:val="single"/>
          <w:lang w:val="pt-BR"/>
        </w:rPr>
        <w:lastRenderedPageBreak/>
        <w:t>REGULAMENTO OPERACIONAL DO CERTAME</w:t>
      </w:r>
      <w:bookmarkEnd w:id="13"/>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certame será conduzido pelo(a) Pregoeiro(a), com o auxílio da equipe de apoio, que terá, em especial, as seguintes atribuições: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Conduzir a sessão pública;</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Receber, examinar e decidir as impugnações e os pedidos de esclarecimentos ao edital e aos anexos, além de poder requisitar subsídios formais aos responsáveis pela elaboração desses documentos;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Verificar a conformidade da proposta em relação a</w:t>
      </w:r>
      <w:r>
        <w:rPr>
          <w:rFonts w:ascii="Arial" w:hAnsi="Arial" w:cs="Arial"/>
          <w:sz w:val="22"/>
          <w:szCs w:val="22"/>
          <w:lang w:val="pt-BR"/>
        </w:rPr>
        <w:t>os requisitos estabelecidos no E</w:t>
      </w:r>
      <w:r w:rsidRPr="00BB5FB6">
        <w:rPr>
          <w:rFonts w:ascii="Arial" w:hAnsi="Arial" w:cs="Arial"/>
          <w:sz w:val="22"/>
          <w:szCs w:val="22"/>
          <w:lang w:val="pt-BR"/>
        </w:rPr>
        <w:t>dital;</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Coordenar a sessão pública e o envio de lances;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Verificar e julgar as condições de habilitação;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Sanar erros ou falhas que não alterem a substância das propostas, dos documentos de habilitação e sua validade jurídica;</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Receber, examinar e decidir os recursos e encaminhá-los à autoridade competente quando mantiver sua decisão;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Indicar o vencedor do certame;</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Adjudicar o objeto, quando não houver recurso;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Conduzir os trabalhos da equipe de apoio;</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Encaminhar o processo devidamente instruído à autoridade competente e propor a sua homologação;</w:t>
      </w:r>
    </w:p>
    <w:p w:rsidR="00C76F7B"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O(a) Pregoeiro(a) poderá solicitar manifestação técnica da assessoria jurídica ou de outros setores do órgão ou da entidade, a fim de subsidiar sua decisão.</w:t>
      </w:r>
    </w:p>
    <w:p w:rsidR="0084210E" w:rsidRPr="00BB5FB6" w:rsidRDefault="0084210E" w:rsidP="0084210E">
      <w:pPr>
        <w:pStyle w:val="Textopadro"/>
        <w:widowControl/>
        <w:spacing w:line="360" w:lineRule="auto"/>
        <w:ind w:left="1418"/>
        <w:jc w:val="both"/>
        <w:rPr>
          <w:rFonts w:ascii="Arial" w:hAnsi="Arial" w:cs="Arial"/>
          <w:sz w:val="22"/>
          <w:szCs w:val="22"/>
          <w:lang w:val="pt-BR"/>
        </w:rPr>
      </w:pP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 w:name="_Toc26172266"/>
      <w:r w:rsidRPr="00BB5FB6">
        <w:rPr>
          <w:rFonts w:ascii="Arial" w:hAnsi="Arial" w:cs="Arial"/>
          <w:b/>
          <w:sz w:val="22"/>
          <w:szCs w:val="22"/>
          <w:u w:val="single"/>
          <w:lang w:val="pt-BR"/>
        </w:rPr>
        <w:t>CADASTRAMENTO DA PROPOSTA DE PREÇO E DOCUMENTOS DE HABILITAÇÃO NO SISTEMA ELETRÔNICO</w:t>
      </w:r>
      <w:bookmarkEnd w:id="14"/>
    </w:p>
    <w:p w:rsidR="00C76F7B" w:rsidRPr="00BB5FB6" w:rsidRDefault="00C76F7B" w:rsidP="006D446A">
      <w:pPr>
        <w:widowControl/>
        <w:numPr>
          <w:ilvl w:val="1"/>
          <w:numId w:val="30"/>
        </w:numPr>
        <w:pBdr>
          <w:top w:val="single" w:sz="4" w:space="1" w:color="auto"/>
          <w:left w:val="single" w:sz="4" w:space="4" w:color="auto"/>
          <w:bottom w:val="single" w:sz="4" w:space="1" w:color="auto"/>
          <w:right w:val="single" w:sz="4" w:space="4" w:color="auto"/>
        </w:pBdr>
        <w:shd w:val="clear" w:color="auto" w:fill="FFC000"/>
        <w:suppressAutoHyphens w:val="0"/>
        <w:autoSpaceDN/>
        <w:spacing w:line="360" w:lineRule="auto"/>
        <w:ind w:left="567" w:hanging="567"/>
        <w:jc w:val="both"/>
        <w:textAlignment w:val="auto"/>
        <w:rPr>
          <w:rFonts w:ascii="Arial" w:hAnsi="Arial" w:cs="Arial"/>
          <w:b/>
          <w:sz w:val="22"/>
          <w:szCs w:val="22"/>
        </w:rPr>
      </w:pPr>
      <w:r w:rsidRPr="00BB5FB6">
        <w:rPr>
          <w:rFonts w:ascii="Arial" w:hAnsi="Arial" w:cs="Arial"/>
          <w:b/>
          <w:sz w:val="22"/>
          <w:szCs w:val="22"/>
        </w:rPr>
        <w:t xml:space="preserve">Os licitantes encaminharão, exclusivamente por meio do sistema, concomitantemente com os documentos de habilitação exigidos no edital, proposta com a descrição do objeto ofertado e o preço, até a data e o horário estabelecidos para o fim do recebimento das propostas (até as </w:t>
      </w:r>
      <w:r w:rsidR="0079503D">
        <w:rPr>
          <w:rFonts w:ascii="Arial" w:hAnsi="Arial" w:cs="Arial"/>
          <w:b/>
          <w:sz w:val="22"/>
          <w:szCs w:val="22"/>
        </w:rPr>
        <w:t>08</w:t>
      </w:r>
      <w:r w:rsidRPr="00BB5FB6">
        <w:rPr>
          <w:rFonts w:ascii="Arial" w:hAnsi="Arial" w:cs="Arial"/>
          <w:b/>
          <w:sz w:val="22"/>
          <w:szCs w:val="22"/>
        </w:rPr>
        <w:t>h</w:t>
      </w:r>
      <w:r w:rsidR="0079503D">
        <w:rPr>
          <w:rFonts w:ascii="Arial" w:hAnsi="Arial" w:cs="Arial"/>
          <w:b/>
          <w:sz w:val="22"/>
          <w:szCs w:val="22"/>
        </w:rPr>
        <w:t>30</w:t>
      </w:r>
      <w:r w:rsidRPr="00BB5FB6">
        <w:rPr>
          <w:rFonts w:ascii="Arial" w:hAnsi="Arial" w:cs="Arial"/>
          <w:b/>
          <w:sz w:val="22"/>
          <w:szCs w:val="22"/>
        </w:rPr>
        <w:t xml:space="preserve">min do dia </w:t>
      </w:r>
      <w:r w:rsidR="0079503D">
        <w:rPr>
          <w:rFonts w:ascii="Arial" w:hAnsi="Arial" w:cs="Arial"/>
          <w:b/>
          <w:sz w:val="22"/>
          <w:szCs w:val="22"/>
        </w:rPr>
        <w:t>05</w:t>
      </w:r>
      <w:r>
        <w:rPr>
          <w:rFonts w:ascii="Arial" w:hAnsi="Arial" w:cs="Arial"/>
          <w:b/>
          <w:sz w:val="22"/>
          <w:szCs w:val="22"/>
        </w:rPr>
        <w:t>/</w:t>
      </w:r>
      <w:r w:rsidR="0079503D">
        <w:rPr>
          <w:rFonts w:ascii="Arial" w:hAnsi="Arial" w:cs="Arial"/>
          <w:b/>
          <w:sz w:val="22"/>
          <w:szCs w:val="22"/>
        </w:rPr>
        <w:t>07</w:t>
      </w:r>
      <w:r w:rsidRPr="00BB5FB6">
        <w:rPr>
          <w:rFonts w:ascii="Arial" w:hAnsi="Arial" w:cs="Arial"/>
          <w:b/>
          <w:sz w:val="22"/>
          <w:szCs w:val="22"/>
        </w:rPr>
        <w:t>/202</w:t>
      </w:r>
      <w:r w:rsidR="008E3E0D">
        <w:rPr>
          <w:rFonts w:ascii="Arial" w:hAnsi="Arial" w:cs="Arial"/>
          <w:b/>
          <w:sz w:val="22"/>
          <w:szCs w:val="22"/>
        </w:rPr>
        <w:t>2</w:t>
      </w:r>
      <w:r w:rsidRPr="00BB5FB6">
        <w:rPr>
          <w:rFonts w:ascii="Arial" w:hAnsi="Arial" w:cs="Arial"/>
          <w:b/>
          <w:sz w:val="22"/>
          <w:szCs w:val="22"/>
        </w:rPr>
        <w:t xml:space="preserve">), quando, então, encerrar-se-á automaticamente a etapa de envio dessa documentação. </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 envio da proposta, acompanhada dos documentos de habilitação exigidos neste Edital, ocorrerá por meio de chave de acesso e senha.</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Até a abertura da sessão pública, os licitantes poderão retirar ou substituir a proposta e os documentos de habilitação anteriormente inseridos no sistema;</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Não será estabelecida, nessa etapa do certame, ordem de classificação entre as propostas apresentadas, o que somente ocorrerá após a realização dos procedimentos de negociação e julgamento da proposta.</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Os documentos que compõem a proposta e a habilitação do licitante melhor classificado somente serão disponibilizados para avaliação do(a) pregoeiro(a) e para acesso público após o encerramento do envio de lances.</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5" w:name="_Toc26172267"/>
      <w:r w:rsidRPr="00BB5FB6">
        <w:rPr>
          <w:rFonts w:ascii="Arial" w:hAnsi="Arial" w:cs="Arial"/>
          <w:b/>
          <w:sz w:val="22"/>
          <w:szCs w:val="22"/>
          <w:u w:val="single"/>
          <w:lang w:val="pt-BR"/>
        </w:rPr>
        <w:t>DO PREENCHIMENTO DA PROPOSTA</w:t>
      </w:r>
      <w:bookmarkEnd w:id="15"/>
    </w:p>
    <w:p w:rsidR="00C76F7B" w:rsidRPr="00216132"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 licitante deverá enviar sua proposta mediante o preenchimento, no sistema eletrônico, dos seguintes campos:</w:t>
      </w:r>
      <w:r>
        <w:rPr>
          <w:rFonts w:ascii="Arial" w:hAnsi="Arial" w:cs="Arial"/>
          <w:sz w:val="22"/>
          <w:szCs w:val="22"/>
        </w:rPr>
        <w:t xml:space="preserve"> </w:t>
      </w:r>
      <w:r w:rsidRPr="00216132">
        <w:rPr>
          <w:rFonts w:ascii="Arial" w:hAnsi="Arial" w:cs="Arial"/>
          <w:b/>
          <w:sz w:val="22"/>
          <w:szCs w:val="22"/>
        </w:rPr>
        <w:t>Valor unitário</w:t>
      </w:r>
      <w:r w:rsidRPr="00216132">
        <w:rPr>
          <w:rFonts w:ascii="Arial" w:hAnsi="Arial" w:cs="Arial"/>
          <w:b/>
          <w:bCs/>
          <w:iCs/>
          <w:sz w:val="22"/>
          <w:szCs w:val="22"/>
        </w:rPr>
        <w:t>,</w:t>
      </w:r>
      <w:r w:rsidRPr="00216132">
        <w:rPr>
          <w:rFonts w:ascii="Arial" w:hAnsi="Arial" w:cs="Arial"/>
          <w:b/>
          <w:sz w:val="22"/>
          <w:szCs w:val="22"/>
        </w:rPr>
        <w:t xml:space="preserve"> </w:t>
      </w:r>
      <w:r w:rsidRPr="00216132">
        <w:rPr>
          <w:rFonts w:ascii="Arial" w:hAnsi="Arial" w:cs="Arial"/>
          <w:b/>
          <w:bCs/>
          <w:iCs/>
          <w:sz w:val="22"/>
          <w:szCs w:val="22"/>
        </w:rPr>
        <w:t>marca do produto quando for o caso e modelo do produto quando for o caso.</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Todas as especificações do objeto contidas na proposta vinculam a </w:t>
      </w:r>
      <w:r w:rsidR="00B30A28">
        <w:rPr>
          <w:rFonts w:ascii="Arial" w:hAnsi="Arial" w:cs="Arial"/>
          <w:sz w:val="22"/>
          <w:szCs w:val="22"/>
        </w:rPr>
        <w:t>vencedora</w:t>
      </w:r>
      <w:r w:rsidR="00B30A28" w:rsidRPr="00BB5FB6">
        <w:rPr>
          <w:rFonts w:ascii="Arial" w:hAnsi="Arial" w:cs="Arial"/>
          <w:sz w:val="22"/>
          <w:szCs w:val="22"/>
        </w:rPr>
        <w:t>.</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Nos valores propostos estarão inclusos todos os custos operacionais, encargos previdenciários, trabalhistas, tributários, comerciais e quaisquer outros que incidam direta ou indiretamente no fornecimento dos bens</w:t>
      </w:r>
      <w:r>
        <w:rPr>
          <w:rFonts w:ascii="Arial" w:hAnsi="Arial" w:cs="Arial"/>
          <w:sz w:val="22"/>
          <w:szCs w:val="22"/>
        </w:rPr>
        <w:t xml:space="preserve"> ou prestação dos serviços</w:t>
      </w:r>
      <w:r w:rsidRPr="00BB5FB6">
        <w:rPr>
          <w:rFonts w:ascii="Arial" w:hAnsi="Arial" w:cs="Arial"/>
          <w:sz w:val="22"/>
          <w:szCs w:val="22"/>
        </w:rPr>
        <w:t>.</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O prazo de validade da proposta não será inferior a 60 </w:t>
      </w:r>
      <w:r w:rsidRPr="00BB5FB6">
        <w:rPr>
          <w:rFonts w:ascii="Arial" w:hAnsi="Arial" w:cs="Arial"/>
          <w:bCs/>
          <w:iCs/>
          <w:sz w:val="22"/>
          <w:szCs w:val="22"/>
        </w:rPr>
        <w:t>(sessenta) dias</w:t>
      </w:r>
      <w:r w:rsidRPr="00BB5FB6">
        <w:rPr>
          <w:rFonts w:ascii="Arial" w:hAnsi="Arial" w:cs="Arial"/>
          <w:b/>
          <w:sz w:val="22"/>
          <w:szCs w:val="22"/>
        </w:rPr>
        <w:t>,</w:t>
      </w:r>
      <w:r w:rsidRPr="00BB5FB6">
        <w:rPr>
          <w:rFonts w:ascii="Arial" w:hAnsi="Arial" w:cs="Arial"/>
          <w:sz w:val="22"/>
          <w:szCs w:val="22"/>
        </w:rPr>
        <w:t xml:space="preserve"> a contar da data de sua apresentação. </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6" w:name="_Toc26172268"/>
      <w:r w:rsidRPr="00BB5FB6">
        <w:rPr>
          <w:rFonts w:ascii="Arial" w:hAnsi="Arial" w:cs="Arial"/>
          <w:b/>
          <w:sz w:val="22"/>
          <w:szCs w:val="22"/>
          <w:u w:val="single"/>
          <w:lang w:val="pt-BR"/>
        </w:rPr>
        <w:t>DA ABERTURA DA SESSÃO, CLASSIFICAÇÃO DAS PROPOSTAS E FORMULAÇÃO DE LANCES</w:t>
      </w:r>
      <w:bookmarkEnd w:id="16"/>
      <w:r w:rsidRPr="00BB5FB6">
        <w:rPr>
          <w:rFonts w:ascii="Arial" w:hAnsi="Arial" w:cs="Arial"/>
          <w:b/>
          <w:sz w:val="22"/>
          <w:szCs w:val="22"/>
          <w:u w:val="single"/>
          <w:lang w:val="pt-BR"/>
        </w:rPr>
        <w:t xml:space="preserve"> </w:t>
      </w:r>
    </w:p>
    <w:p w:rsidR="00C76F7B" w:rsidRPr="00F86C25"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A abertura da presente licitação dar-se-á em sessão pública, por meio de sistema eletrônico, conduzida pelo </w:t>
      </w:r>
      <w:r>
        <w:rPr>
          <w:rFonts w:ascii="Arial" w:hAnsi="Arial" w:cs="Arial"/>
          <w:sz w:val="22"/>
          <w:szCs w:val="22"/>
          <w:lang w:val="pt-BR"/>
        </w:rPr>
        <w:t>Pregoeiro(a)</w:t>
      </w:r>
      <w:r w:rsidRPr="00BB5FB6">
        <w:rPr>
          <w:rFonts w:ascii="Arial" w:hAnsi="Arial" w:cs="Arial"/>
          <w:sz w:val="22"/>
          <w:szCs w:val="22"/>
          <w:lang w:val="pt-BR"/>
        </w:rPr>
        <w:t>, ocorrerá na data, horári</w:t>
      </w:r>
      <w:r>
        <w:rPr>
          <w:rFonts w:ascii="Arial" w:hAnsi="Arial" w:cs="Arial"/>
          <w:sz w:val="22"/>
          <w:szCs w:val="22"/>
          <w:lang w:val="pt-BR"/>
        </w:rPr>
        <w:t>o e local indicado neste Edital e a comunicação e</w:t>
      </w:r>
      <w:r w:rsidRPr="00F86C25">
        <w:rPr>
          <w:rFonts w:ascii="Arial" w:hAnsi="Arial" w:cs="Arial"/>
          <w:sz w:val="22"/>
          <w:szCs w:val="22"/>
          <w:lang w:val="pt-BR"/>
        </w:rPr>
        <w:t>ntre o</w:t>
      </w:r>
      <w:r>
        <w:rPr>
          <w:rFonts w:ascii="Arial" w:hAnsi="Arial" w:cs="Arial"/>
          <w:sz w:val="22"/>
          <w:szCs w:val="22"/>
          <w:lang w:val="pt-BR"/>
        </w:rPr>
        <w:t>(a)</w:t>
      </w:r>
      <w:r w:rsidRPr="00F86C25">
        <w:rPr>
          <w:rFonts w:ascii="Arial" w:hAnsi="Arial" w:cs="Arial"/>
          <w:sz w:val="22"/>
          <w:szCs w:val="22"/>
          <w:lang w:val="pt-BR"/>
        </w:rPr>
        <w:t xml:space="preserve"> Pregoeiro(a) e as licitantes ocorrerá exclusivamente mediante troca de mensagens, em campo próprio do sistema eletrônico.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eastAsia="en-US"/>
        </w:rPr>
        <w:t>O(a)</w:t>
      </w:r>
      <w:r w:rsidRPr="00BB5FB6">
        <w:rPr>
          <w:rFonts w:ascii="Arial" w:hAnsi="Arial" w:cs="Arial"/>
          <w:sz w:val="22"/>
          <w:szCs w:val="22"/>
          <w:lang w:val="pt-BR"/>
        </w:rPr>
        <w:t xml:space="preserve"> Pregoeiro(a) verificará as propostas apresentadas, desclassificando desde logo aquelas que não estejam em conformidade com os requisitos estabelecidos neste Edital, contenham vícios insanáveis ou não apresentem as especificações técnicas exigidas no Edital e seus anexos</w:t>
      </w:r>
      <w:r>
        <w:rPr>
          <w:rFonts w:ascii="Arial" w:hAnsi="Arial" w:cs="Arial"/>
          <w:sz w:val="22"/>
          <w:szCs w:val="22"/>
          <w:lang w:val="pt-BR"/>
        </w:rPr>
        <w:t xml:space="preserve"> e que identifique o licitante</w:t>
      </w:r>
      <w:r w:rsidRPr="00BB5FB6">
        <w:rPr>
          <w:rFonts w:ascii="Arial" w:hAnsi="Arial" w:cs="Arial"/>
          <w:sz w:val="22"/>
          <w:szCs w:val="22"/>
          <w:lang w:val="pt-BR"/>
        </w:rPr>
        <w:t xml:space="preserve">. </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lastRenderedPageBreak/>
        <w:t>A desclassificação será sempre fundamentada e registrada no sistema, com acompanhamento em tempo real por todos os participantes.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sz w:val="22"/>
          <w:szCs w:val="22"/>
          <w:lang w:val="pt-BR"/>
        </w:rPr>
        <w:t>A não desclassificação da proposta não impede o seu julgamento definitivo em sentido contrário, levado a efeito na fase de aceitação.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O sistema ordenará automaticamente as propostas classificadas, sendo que somente estas participarão da fase de lances.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Iniciada a etapa competitiva, os licitantes deverão encaminhar lances exclusivamente por meio do sistema eletrônico, sendo imediatamente informados do seu recebimento e do valor consignado no registro.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Os licitantes poderão oferecer lances sucessivos, observando o horário fixado para abertura da sessão e as regras estabelecidas no Edital.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O licitante somente poderá oferecer lance de valor inferior ao último por ele ofertado e registrado pelo sistema.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Será adotado para o envio de lances no pregão eletrônico o modo de disputa </w:t>
      </w:r>
      <w:r w:rsidRPr="00BB5FB6">
        <w:rPr>
          <w:rFonts w:ascii="Arial" w:hAnsi="Arial" w:cs="Arial"/>
          <w:b/>
          <w:sz w:val="22"/>
          <w:szCs w:val="22"/>
          <w:u w:val="single"/>
          <w:lang w:val="pt-BR"/>
        </w:rPr>
        <w:t>“aberto e fechado”</w:t>
      </w:r>
      <w:r w:rsidRPr="00BB5FB6">
        <w:rPr>
          <w:rFonts w:ascii="Arial" w:hAnsi="Arial" w:cs="Arial"/>
          <w:sz w:val="22"/>
          <w:szCs w:val="22"/>
          <w:lang w:val="pt-BR"/>
        </w:rPr>
        <w:t>, em que os licitantes apresentarão lances públicos e sucessivos, com lance final e fechado.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Encerrado o prazo previsto no item anterior, o sistema abrirá oportunidade para que o autor da oferta de valor mais baixo e os das ofertas com preços até dez por cento</w:t>
      </w:r>
      <w:r>
        <w:rPr>
          <w:rFonts w:ascii="Arial" w:hAnsi="Arial" w:cs="Arial"/>
          <w:sz w:val="22"/>
          <w:szCs w:val="22"/>
          <w:lang w:val="pt-BR"/>
        </w:rPr>
        <w:t xml:space="preserve"> </w:t>
      </w:r>
      <w:r w:rsidR="00574845" w:rsidRPr="00BB5FB6">
        <w:rPr>
          <w:rFonts w:ascii="Arial" w:hAnsi="Arial" w:cs="Arial"/>
          <w:sz w:val="22"/>
          <w:szCs w:val="22"/>
          <w:lang w:val="pt-BR"/>
        </w:rPr>
        <w:t>superior</w:t>
      </w:r>
      <w:r w:rsidRPr="00BB5FB6">
        <w:rPr>
          <w:rFonts w:ascii="Arial" w:hAnsi="Arial" w:cs="Arial"/>
          <w:sz w:val="22"/>
          <w:szCs w:val="22"/>
          <w:lang w:val="pt-BR"/>
        </w:rPr>
        <w:t xml:space="preserve"> àquela possam ofertar um lance final e fechado em até cinco minutos, o qual será sigiloso até o encerramento deste prazo.</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iCs/>
          <w:sz w:val="22"/>
          <w:szCs w:val="22"/>
          <w:lang w:val="pt-BR"/>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C76F7B" w:rsidRPr="00BB5FB6" w:rsidRDefault="00D0161F" w:rsidP="006D446A">
      <w:pPr>
        <w:pStyle w:val="Textopadro"/>
        <w:widowControl/>
        <w:numPr>
          <w:ilvl w:val="1"/>
          <w:numId w:val="30"/>
        </w:numPr>
        <w:spacing w:line="360" w:lineRule="auto"/>
        <w:ind w:left="567" w:hanging="567"/>
        <w:jc w:val="both"/>
        <w:rPr>
          <w:rFonts w:ascii="Arial" w:hAnsi="Arial" w:cs="Arial"/>
          <w:sz w:val="22"/>
          <w:szCs w:val="22"/>
          <w:lang w:val="pt-BR"/>
        </w:rPr>
      </w:pPr>
      <w:r>
        <w:rPr>
          <w:rFonts w:ascii="Arial" w:hAnsi="Arial" w:cs="Arial"/>
          <w:sz w:val="22"/>
          <w:szCs w:val="22"/>
          <w:lang w:val="pt-BR"/>
        </w:rPr>
        <w:t xml:space="preserve"> </w:t>
      </w:r>
      <w:r w:rsidR="00C76F7B" w:rsidRPr="00BB5FB6">
        <w:rPr>
          <w:rFonts w:ascii="Arial" w:hAnsi="Arial" w:cs="Arial"/>
          <w:sz w:val="22"/>
          <w:szCs w:val="22"/>
          <w:lang w:val="pt-BR"/>
        </w:rPr>
        <w:t>Após o término dos prazos estabelecidos nos itens anteriores, o sistema ordenará os lances segundo a ordem crescente de valores.</w:t>
      </w:r>
    </w:p>
    <w:p w:rsidR="00C76F7B" w:rsidRPr="00BB5FB6"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BB5FB6">
        <w:rPr>
          <w:rFonts w:ascii="Arial" w:hAnsi="Arial" w:cs="Arial"/>
          <w:iCs/>
          <w:sz w:val="22"/>
          <w:szCs w:val="22"/>
          <w:lang w:val="pt-BR"/>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lastRenderedPageBreak/>
        <w:t>Poderá o(a) pregoeiro(a), auxiliado</w:t>
      </w:r>
      <w:r>
        <w:rPr>
          <w:rFonts w:ascii="Arial" w:hAnsi="Arial" w:cs="Arial"/>
          <w:sz w:val="22"/>
          <w:szCs w:val="22"/>
          <w:lang w:val="pt-BR"/>
        </w:rPr>
        <w:t>(a)</w:t>
      </w:r>
      <w:r w:rsidRPr="00BB5FB6">
        <w:rPr>
          <w:rFonts w:ascii="Arial" w:hAnsi="Arial" w:cs="Arial"/>
          <w:sz w:val="22"/>
          <w:szCs w:val="22"/>
          <w:lang w:val="pt-BR"/>
        </w:rPr>
        <w:t xml:space="preserve"> pela equipe de apoio, justificadamente, admitir o reinício da etapa fechada, caso nenhum licitante classificado na etapa de lance fechado atender às exigências de habilitação.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Não serão aceitos dois ou mais lances de mesmo valor, prevalecendo aquele que for recebido e registrado em primeiro lugar.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Durante o transcurso da sessão pública, os licitantes serão informados, em tempo real, do valor do menor lance registrado, vedada a identificação do licitante.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No caso de desconexão com o(a) Pregoeiro(a), no decorrer da etapa competitiva do Pregão, o sistema eletrônico poderá permanecer acessível aos licitantes para a recepção dos lances.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Caso o licitante não apresente lances, concorrerá com o valor de sua proposta.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Havendo eventual empate entre propostas ou lances, o critério de desempate será aquele previsto no art. 3º, § 2º, da Lei nº 8.666, de 1993, assegurando-se a preferência, sucessivamente, aos bens produzidos: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bookmarkStart w:id="17" w:name="_Toc26169542"/>
      <w:bookmarkStart w:id="18" w:name="_Toc26169820"/>
      <w:bookmarkStart w:id="19" w:name="_Toc26169879"/>
      <w:bookmarkStart w:id="20" w:name="_Toc26169965"/>
      <w:bookmarkStart w:id="21" w:name="_Toc26171927"/>
      <w:bookmarkStart w:id="22" w:name="_Toc26172269"/>
      <w:bookmarkStart w:id="23" w:name="_Toc26169543"/>
      <w:bookmarkStart w:id="24" w:name="_Toc26169821"/>
      <w:bookmarkStart w:id="25" w:name="_Toc26169880"/>
      <w:bookmarkStart w:id="26" w:name="_Toc26169966"/>
      <w:bookmarkStart w:id="27" w:name="_Toc26171928"/>
      <w:bookmarkStart w:id="28" w:name="_Toc26172270"/>
      <w:bookmarkStart w:id="29" w:name="_Toc26169544"/>
      <w:bookmarkStart w:id="30" w:name="_Toc26169822"/>
      <w:bookmarkStart w:id="31" w:name="_Toc26169881"/>
      <w:bookmarkStart w:id="32" w:name="_Toc26169967"/>
      <w:bookmarkStart w:id="33" w:name="_Toc26171929"/>
      <w:bookmarkStart w:id="34" w:name="_Toc26172271"/>
      <w:bookmarkStart w:id="35" w:name="_Toc26169545"/>
      <w:bookmarkStart w:id="36" w:name="_Toc26169823"/>
      <w:bookmarkStart w:id="37" w:name="_Toc26169882"/>
      <w:bookmarkStart w:id="38" w:name="_Toc26169968"/>
      <w:bookmarkStart w:id="39" w:name="_Toc26171930"/>
      <w:bookmarkStart w:id="40" w:name="_Toc26172272"/>
      <w:bookmarkStart w:id="41" w:name="_Toc26169546"/>
      <w:bookmarkStart w:id="42" w:name="_Toc26169824"/>
      <w:bookmarkStart w:id="43" w:name="_Toc26169883"/>
      <w:bookmarkStart w:id="44" w:name="_Toc26169969"/>
      <w:bookmarkStart w:id="45" w:name="_Toc26171931"/>
      <w:bookmarkStart w:id="46" w:name="_Toc26172273"/>
      <w:bookmarkStart w:id="47" w:name="_Toc26169547"/>
      <w:bookmarkStart w:id="48" w:name="_Toc26169825"/>
      <w:bookmarkStart w:id="49" w:name="_Toc26169884"/>
      <w:bookmarkStart w:id="50" w:name="_Toc26169970"/>
      <w:bookmarkStart w:id="51" w:name="_Toc26171932"/>
      <w:bookmarkStart w:id="52" w:name="_Toc26172274"/>
      <w:bookmarkStart w:id="53" w:name="_Toc26169548"/>
      <w:bookmarkStart w:id="54" w:name="_Toc26169826"/>
      <w:bookmarkStart w:id="55" w:name="_Toc26169885"/>
      <w:bookmarkStart w:id="56" w:name="_Toc26169971"/>
      <w:bookmarkStart w:id="57" w:name="_Toc26171933"/>
      <w:bookmarkStart w:id="58" w:name="_Toc26172275"/>
      <w:bookmarkStart w:id="59" w:name="_Toc26169549"/>
      <w:bookmarkStart w:id="60" w:name="_Toc26169827"/>
      <w:bookmarkStart w:id="61" w:name="_Toc26169886"/>
      <w:bookmarkStart w:id="62" w:name="_Toc26169972"/>
      <w:bookmarkStart w:id="63" w:name="_Toc26171934"/>
      <w:bookmarkStart w:id="64" w:name="_Toc26172276"/>
      <w:bookmarkStart w:id="65" w:name="_Toc26169550"/>
      <w:bookmarkStart w:id="66" w:name="_Toc26169828"/>
      <w:bookmarkStart w:id="67" w:name="_Toc26169887"/>
      <w:bookmarkStart w:id="68" w:name="_Toc26169973"/>
      <w:bookmarkStart w:id="69" w:name="_Toc26171935"/>
      <w:bookmarkStart w:id="70" w:name="_Toc26172277"/>
      <w:bookmarkStart w:id="71" w:name="_Toc26169551"/>
      <w:bookmarkStart w:id="72" w:name="_Toc26169829"/>
      <w:bookmarkStart w:id="73" w:name="_Toc26169888"/>
      <w:bookmarkStart w:id="74" w:name="_Toc26169974"/>
      <w:bookmarkStart w:id="75" w:name="_Toc26171936"/>
      <w:bookmarkStart w:id="76" w:name="_Toc26172278"/>
      <w:bookmarkStart w:id="77" w:name="_Toc26169552"/>
      <w:bookmarkStart w:id="78" w:name="_Toc26169830"/>
      <w:bookmarkStart w:id="79" w:name="_Toc26169889"/>
      <w:bookmarkStart w:id="80" w:name="_Toc26169975"/>
      <w:bookmarkStart w:id="81" w:name="_Toc26171937"/>
      <w:bookmarkStart w:id="82" w:name="_Toc26172279"/>
      <w:bookmarkStart w:id="83" w:name="_Toc26169553"/>
      <w:bookmarkStart w:id="84" w:name="_Toc26169831"/>
      <w:bookmarkStart w:id="85" w:name="_Toc26169890"/>
      <w:bookmarkStart w:id="86" w:name="_Toc26169976"/>
      <w:bookmarkStart w:id="87" w:name="_Toc26171938"/>
      <w:bookmarkStart w:id="88" w:name="_Toc26172280"/>
      <w:bookmarkStart w:id="89" w:name="_Toc26169554"/>
      <w:bookmarkStart w:id="90" w:name="_Toc26169832"/>
      <w:bookmarkStart w:id="91" w:name="_Toc26169891"/>
      <w:bookmarkStart w:id="92" w:name="_Toc26169977"/>
      <w:bookmarkStart w:id="93" w:name="_Toc26171939"/>
      <w:bookmarkStart w:id="94" w:name="_Toc26172281"/>
      <w:bookmarkStart w:id="95" w:name="_Toc26169555"/>
      <w:bookmarkStart w:id="96" w:name="_Toc26169833"/>
      <w:bookmarkStart w:id="97" w:name="_Toc26169892"/>
      <w:bookmarkStart w:id="98" w:name="_Toc26169978"/>
      <w:bookmarkStart w:id="99" w:name="_Toc26171940"/>
      <w:bookmarkStart w:id="100" w:name="_Toc26172282"/>
      <w:bookmarkStart w:id="101" w:name="_Toc26169556"/>
      <w:bookmarkStart w:id="102" w:name="_Toc26169834"/>
      <w:bookmarkStart w:id="103" w:name="_Toc26169893"/>
      <w:bookmarkStart w:id="104" w:name="_Toc26169979"/>
      <w:bookmarkStart w:id="105" w:name="_Toc26171941"/>
      <w:bookmarkStart w:id="106" w:name="_Toc26172283"/>
      <w:bookmarkStart w:id="107" w:name="_Toc26169557"/>
      <w:bookmarkStart w:id="108" w:name="_Toc26169835"/>
      <w:bookmarkStart w:id="109" w:name="_Toc26169894"/>
      <w:bookmarkStart w:id="110" w:name="_Toc26169980"/>
      <w:bookmarkStart w:id="111" w:name="_Toc26171942"/>
      <w:bookmarkStart w:id="112" w:name="_Toc26172284"/>
      <w:bookmarkStart w:id="113" w:name="_Toc26169558"/>
      <w:bookmarkStart w:id="114" w:name="_Toc26169836"/>
      <w:bookmarkStart w:id="115" w:name="_Toc26169895"/>
      <w:bookmarkStart w:id="116" w:name="_Toc26169981"/>
      <w:bookmarkStart w:id="117" w:name="_Toc26171943"/>
      <w:bookmarkStart w:id="118" w:name="_Toc26172285"/>
      <w:bookmarkStart w:id="119" w:name="_Toc26169559"/>
      <w:bookmarkStart w:id="120" w:name="_Toc26169837"/>
      <w:bookmarkStart w:id="121" w:name="_Toc26169896"/>
      <w:bookmarkStart w:id="122" w:name="_Toc26169982"/>
      <w:bookmarkStart w:id="123" w:name="_Toc26171944"/>
      <w:bookmarkStart w:id="124" w:name="_Toc26172286"/>
      <w:bookmarkStart w:id="125" w:name="_Toc26169560"/>
      <w:bookmarkStart w:id="126" w:name="_Toc26169838"/>
      <w:bookmarkStart w:id="127" w:name="_Toc26169897"/>
      <w:bookmarkStart w:id="128" w:name="_Toc26169983"/>
      <w:bookmarkStart w:id="129" w:name="_Toc26171945"/>
      <w:bookmarkStart w:id="130" w:name="_Toc26172287"/>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B5FB6">
        <w:rPr>
          <w:rFonts w:ascii="Arial" w:hAnsi="Arial" w:cs="Arial"/>
          <w:sz w:val="22"/>
          <w:szCs w:val="22"/>
          <w:lang w:val="pt-BR"/>
        </w:rPr>
        <w:t>no país;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por empresas brasileiras; </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por empresas que invistam em pesquisa e no desenvolvimento de tecnologia no País;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eastAsia="en-US"/>
        </w:rPr>
      </w:pPr>
      <w:r w:rsidRPr="00BB5FB6">
        <w:rPr>
          <w:rFonts w:ascii="Arial" w:hAnsi="Arial" w:cs="Arial"/>
          <w:sz w:val="22"/>
          <w:szCs w:val="22"/>
          <w:lang w:val="pt-BR"/>
        </w:rPr>
        <w:t>por empresas que comprovem cumprimento de reserva de cargos prevista em lei para pessoa com deficiência ou para reabilitado da Previdência Social e que atendam</w:t>
      </w:r>
      <w:r w:rsidRPr="00BB5FB6">
        <w:rPr>
          <w:rFonts w:ascii="Arial" w:hAnsi="Arial" w:cs="Arial"/>
          <w:sz w:val="22"/>
          <w:szCs w:val="22"/>
          <w:lang w:val="pt-BR" w:eastAsia="en-US"/>
        </w:rPr>
        <w:t xml:space="preserve"> às regras de acessibilidade previstas na legislação.</w:t>
      </w:r>
    </w:p>
    <w:p w:rsidR="00C76F7B" w:rsidRPr="00BB5FB6" w:rsidRDefault="00C76F7B" w:rsidP="006D446A">
      <w:pPr>
        <w:pStyle w:val="Textopadro"/>
        <w:widowControl/>
        <w:numPr>
          <w:ilvl w:val="1"/>
          <w:numId w:val="30"/>
        </w:numPr>
        <w:spacing w:line="360" w:lineRule="auto"/>
        <w:ind w:left="709" w:hanging="709"/>
        <w:jc w:val="both"/>
        <w:rPr>
          <w:rFonts w:ascii="Arial" w:hAnsi="Arial" w:cs="Arial"/>
          <w:sz w:val="22"/>
          <w:szCs w:val="22"/>
          <w:lang w:val="pt-BR"/>
        </w:rPr>
      </w:pPr>
      <w:r w:rsidRPr="00BB5FB6">
        <w:rPr>
          <w:rFonts w:ascii="Arial" w:hAnsi="Arial" w:cs="Arial"/>
          <w:sz w:val="22"/>
          <w:szCs w:val="22"/>
          <w:lang w:val="pt-BR"/>
        </w:rPr>
        <w:t xml:space="preserve">Persistindo o empate, a proposta vencedora será sorteada pelo sistema eletrônico dentre as propostas empatadas.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lastRenderedPageBreak/>
        <w:t xml:space="preserve"> Encerrada a etapa de envio de lances da sessão pública, o(a) pregoeiro(a) </w:t>
      </w:r>
      <w:r w:rsidR="003511EA">
        <w:rPr>
          <w:rFonts w:ascii="Arial" w:hAnsi="Arial" w:cs="Arial"/>
          <w:sz w:val="22"/>
          <w:szCs w:val="22"/>
          <w:lang w:val="pt-BR"/>
        </w:rPr>
        <w:t>dever</w:t>
      </w:r>
      <w:r w:rsidR="00654B30">
        <w:rPr>
          <w:rFonts w:ascii="Arial" w:hAnsi="Arial" w:cs="Arial"/>
          <w:sz w:val="22"/>
          <w:szCs w:val="22"/>
          <w:lang w:val="pt-BR"/>
        </w:rPr>
        <w:t xml:space="preserve">á </w:t>
      </w:r>
      <w:r w:rsidRPr="00BB5FB6">
        <w:rPr>
          <w:rFonts w:ascii="Arial" w:hAnsi="Arial" w:cs="Arial"/>
          <w:sz w:val="22"/>
          <w:szCs w:val="22"/>
          <w:lang w:val="pt-BR"/>
        </w:rPr>
        <w:t>encaminhar, pelo sistema eletrônico, contraproposta ao licitante que tenha apresentado o melhor preço, para que seja obtida melhor proposta, vedada a negociação em condições diferentes das previstas neste Edital.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eastAsia="en-US"/>
        </w:rPr>
        <w:t>A negociação será realizada por meio do sistema, podendo ser acompanhada pelos demais licitantes.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O(a) pregoeiro(a) solicitará ao licitante melhor classificado que, no prazo em até 02 (duas)</w:t>
      </w:r>
      <w:r w:rsidRPr="00BB5FB6">
        <w:rPr>
          <w:rFonts w:ascii="Arial" w:hAnsi="Arial" w:cs="Arial"/>
          <w:i/>
          <w:iCs/>
          <w:sz w:val="22"/>
          <w:szCs w:val="22"/>
          <w:lang w:val="pt-BR"/>
        </w:rPr>
        <w:t xml:space="preserve"> </w:t>
      </w:r>
      <w:r w:rsidRPr="00BB5FB6">
        <w:rPr>
          <w:rFonts w:ascii="Arial" w:hAnsi="Arial" w:cs="Arial"/>
          <w:sz w:val="22"/>
          <w:szCs w:val="22"/>
          <w:lang w:val="pt-BR"/>
        </w:rPr>
        <w:t xml:space="preserve">horas, envie para o e-mail licitacoes.camara@cmcampolargo.pr.gov.br, a proposta adequada ao último lance ofertado após a negociação realizada, acompanhada, se for o caso, dos documentos complementares, quando necessários à confirmação daqueles exigidos neste Edital e já apresentados.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 Após a negociação do preço, o(a) Pregoeiro(a) iniciará a fase de aceitação e julgamento da proposta.</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1" w:name="_Toc26172288"/>
      <w:r w:rsidRPr="00BB5FB6">
        <w:rPr>
          <w:rFonts w:ascii="Arial" w:hAnsi="Arial" w:cs="Arial"/>
          <w:b/>
          <w:sz w:val="22"/>
          <w:szCs w:val="22"/>
          <w:u w:val="single"/>
          <w:lang w:val="pt-BR"/>
        </w:rPr>
        <w:t>DA ACEITABILIDADE DA PROPOSTA VENCEDORA.</w:t>
      </w:r>
      <w:bookmarkEnd w:id="131"/>
    </w:p>
    <w:p w:rsidR="00C76F7B" w:rsidRPr="008304B3" w:rsidRDefault="00C76F7B" w:rsidP="006D446A">
      <w:pPr>
        <w:pStyle w:val="Textopadro"/>
        <w:widowControl/>
        <w:numPr>
          <w:ilvl w:val="1"/>
          <w:numId w:val="30"/>
        </w:numPr>
        <w:spacing w:line="360" w:lineRule="auto"/>
        <w:ind w:left="567" w:hanging="567"/>
        <w:jc w:val="both"/>
        <w:rPr>
          <w:rFonts w:ascii="Arial" w:hAnsi="Arial" w:cs="Arial"/>
          <w:b/>
          <w:sz w:val="22"/>
          <w:szCs w:val="22"/>
          <w:u w:val="single"/>
          <w:lang w:val="pt-BR"/>
        </w:rPr>
      </w:pPr>
      <w:r w:rsidRPr="00BB5FB6">
        <w:rPr>
          <w:rFonts w:ascii="Arial" w:hAnsi="Arial" w:cs="Arial"/>
          <w:sz w:val="22"/>
          <w:szCs w:val="22"/>
          <w:lang w:val="pt-BR"/>
        </w:rPr>
        <w:t xml:space="preserve">Encerrada a etapa de negociação, o(a) Pregoeiro(a) examinará a proposta classificada em primeiro lugar quanto à adequação ao objeto e à compatibilidade do preço em relação ao máximo estipulado para contratação neste Edital e em seus anexos, observado o disposto no parágrafo único do art. 7º e no § 9º do art. 23 da Resolução nº 04/2020.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u w:val="single"/>
          <w:lang w:val="pt-BR"/>
        </w:rPr>
      </w:pPr>
      <w:r w:rsidRPr="00BB5FB6">
        <w:rPr>
          <w:rFonts w:ascii="Arial" w:hAnsi="Arial" w:cs="Arial"/>
          <w:sz w:val="22"/>
          <w:szCs w:val="22"/>
          <w:lang w:val="pt-BR"/>
        </w:rPr>
        <w:t xml:space="preserve">Será desclassificada a proposta ou o lance vencedor, </w:t>
      </w:r>
      <w:r w:rsidR="0093756E">
        <w:rPr>
          <w:rFonts w:ascii="Arial" w:hAnsi="Arial" w:cs="Arial"/>
          <w:sz w:val="22"/>
          <w:szCs w:val="22"/>
          <w:lang w:val="pt-BR"/>
        </w:rPr>
        <w:t xml:space="preserve">que </w:t>
      </w:r>
      <w:r w:rsidRPr="00BB5FB6">
        <w:rPr>
          <w:rFonts w:ascii="Arial" w:hAnsi="Arial" w:cs="Arial"/>
          <w:sz w:val="22"/>
          <w:szCs w:val="22"/>
          <w:lang w:val="pt-BR"/>
        </w:rPr>
        <w:t>apresentar preço final superior ao preço máximo fixado, ou que apresentar preço manifestamente inexequível.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b/>
          <w:sz w:val="22"/>
          <w:szCs w:val="22"/>
          <w:u w:val="single"/>
          <w:lang w:val="pt-BR"/>
        </w:rPr>
      </w:pPr>
      <w:r w:rsidRPr="00BB5FB6">
        <w:rPr>
          <w:rFonts w:ascii="Arial" w:hAnsi="Arial" w:cs="Arial"/>
          <w:sz w:val="22"/>
          <w:szCs w:val="22"/>
          <w:bdr w:val="none" w:sz="0" w:space="0" w:color="auto" w:frame="1"/>
          <w:lang w:val="pt-BR"/>
        </w:rPr>
        <w:t>Considera-se inexequível a proposta que apresente preços globa</w:t>
      </w:r>
      <w:r>
        <w:rPr>
          <w:rFonts w:ascii="Arial" w:hAnsi="Arial" w:cs="Arial"/>
          <w:sz w:val="22"/>
          <w:szCs w:val="22"/>
          <w:bdr w:val="none" w:sz="0" w:space="0" w:color="auto" w:frame="1"/>
          <w:lang w:val="pt-BR"/>
        </w:rPr>
        <w:t>is</w:t>
      </w:r>
      <w:r w:rsidRPr="00BB5FB6">
        <w:rPr>
          <w:rFonts w:ascii="Arial" w:hAnsi="Arial" w:cs="Arial"/>
          <w:sz w:val="22"/>
          <w:szCs w:val="22"/>
          <w:bdr w:val="none" w:sz="0" w:space="0" w:color="auto" w:frame="1"/>
          <w:lang w:val="pt-BR"/>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B5FB6">
        <w:rPr>
          <w:rFonts w:ascii="Arial" w:hAnsi="Arial" w:cs="Arial"/>
          <w:i/>
          <w:sz w:val="22"/>
          <w:szCs w:val="22"/>
          <w:bdr w:val="none" w:sz="0" w:space="0" w:color="auto" w:frame="1"/>
          <w:lang w:val="pt-BR"/>
        </w:rPr>
        <w:t>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Qualquer interessado poderá requerer que se realizem diligências para aferir a exequibilidade e a legalidade das propostas, devendo apresentar as provas ou os indícios que fundamentam a suspeita;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eastAsia="en-US"/>
        </w:rPr>
      </w:pPr>
      <w:r w:rsidRPr="00BB5FB6">
        <w:rPr>
          <w:rFonts w:ascii="Arial" w:hAnsi="Arial" w:cs="Arial"/>
          <w:sz w:val="22"/>
          <w:szCs w:val="22"/>
          <w:lang w:val="pt-BR"/>
        </w:rPr>
        <w:lastRenderedPageBreak/>
        <w:t xml:space="preserve">O(a) Pregoeiro(a) </w:t>
      </w:r>
      <w:r w:rsidRPr="00BB5FB6">
        <w:rPr>
          <w:rFonts w:ascii="Arial" w:hAnsi="Arial" w:cs="Arial"/>
          <w:sz w:val="22"/>
          <w:szCs w:val="22"/>
          <w:lang w:val="pt-BR" w:eastAsia="en-US"/>
        </w:rPr>
        <w:t>poderá convocar o licitante para enviar documento digital complementar, via e-mail, no prazo de até 02 (duas) horas, sob pena de não aceitação da proposta.</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O prazo estabelecido poderá ser prorrogado pelo(a) Pregoeiro(a) por solicitação escrita e justificada do licitante, formulada antes de findo o prazo, e formalmente aceita pelo(a) Pregoeiro(a). </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bdr w:val="none" w:sz="0" w:space="0" w:color="auto" w:frame="1"/>
          <w:lang w:val="pt-BR"/>
        </w:rPr>
      </w:pPr>
      <w:r w:rsidRPr="00BB5FB6">
        <w:rPr>
          <w:rFonts w:ascii="Arial" w:hAnsi="Arial" w:cs="Arial"/>
          <w:sz w:val="22"/>
          <w:szCs w:val="22"/>
          <w:bdr w:val="none" w:sz="0" w:space="0" w:color="auto" w:frame="1"/>
          <w:lang w:val="pt-BR"/>
        </w:rPr>
        <w:t>Dentre os documentos passíveis de solicitação pelo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xml:space="preserve"> Pregoeiro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xml:space="preserve"> Pregoeiro</w:t>
      </w:r>
      <w:r w:rsidRPr="00BB5FB6">
        <w:rPr>
          <w:rFonts w:ascii="Arial" w:hAnsi="Arial" w:cs="Arial"/>
          <w:sz w:val="22"/>
          <w:szCs w:val="22"/>
          <w:lang w:val="pt-BR"/>
        </w:rPr>
        <w:t>(a)</w:t>
      </w:r>
      <w:r w:rsidRPr="00BB5FB6">
        <w:rPr>
          <w:rFonts w:ascii="Arial" w:hAnsi="Arial" w:cs="Arial"/>
          <w:sz w:val="22"/>
          <w:szCs w:val="22"/>
          <w:bdr w:val="none" w:sz="0" w:space="0" w:color="auto" w:frame="1"/>
          <w:lang w:val="pt-BR"/>
        </w:rPr>
        <w:t>, sem prejuízo do seu ulterior envio pelo sistema eletrônico, sob pena de não aceitação da proposta.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Se a proposta ou lance vencedor for desclassificado, o(a) Pregoeiro(a) examinará a proposta ou lance subsequente, e, assim sucessivamente, na ordem de classificação.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Havendo necessidade, o(a) Pregoeiro(a) suspenderá a sessão, informando no “chat” a nova data e horário para a sua continuidade.</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 xml:space="preserve">O(a) Pregoeiro(a) </w:t>
      </w:r>
      <w:r w:rsidR="003511EA">
        <w:rPr>
          <w:rFonts w:ascii="Arial" w:hAnsi="Arial" w:cs="Arial"/>
          <w:sz w:val="22"/>
          <w:szCs w:val="22"/>
          <w:lang w:val="pt-BR"/>
        </w:rPr>
        <w:t>deverá</w:t>
      </w:r>
      <w:r w:rsidRPr="00BB5FB6">
        <w:rPr>
          <w:rFonts w:ascii="Arial" w:hAnsi="Arial" w:cs="Arial"/>
          <w:snapToGrid/>
          <w:sz w:val="22"/>
          <w:szCs w:val="22"/>
          <w:lang w:val="pt-BR"/>
        </w:rPr>
        <w:t xml:space="preserve"> encaminhar, por meio do sistema eletrônico, contraproposta ao licitante que apresentou o lance mais vantajoso, com o fim de negociar a obtenção de melhor preço, vedada</w:t>
      </w:r>
      <w:r w:rsidRPr="00BB5FB6">
        <w:rPr>
          <w:rFonts w:ascii="Arial" w:hAnsi="Arial" w:cs="Arial"/>
          <w:sz w:val="22"/>
          <w:szCs w:val="22"/>
          <w:lang w:val="pt-BR"/>
        </w:rPr>
        <w:t xml:space="preserve"> a negociação em condições diversas das previstas neste Edital.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napToGrid/>
          <w:sz w:val="22"/>
          <w:szCs w:val="22"/>
          <w:bdr w:val="none" w:sz="0" w:space="0" w:color="auto" w:frame="1"/>
          <w:lang w:val="pt-BR"/>
        </w:rPr>
      </w:pPr>
      <w:r w:rsidRPr="00BB5FB6">
        <w:rPr>
          <w:rFonts w:ascii="Arial" w:hAnsi="Arial" w:cs="Arial"/>
          <w:snapToGrid/>
          <w:sz w:val="22"/>
          <w:szCs w:val="22"/>
          <w:bdr w:val="none" w:sz="0" w:space="0" w:color="auto" w:frame="1"/>
          <w:lang w:val="pt-BR"/>
        </w:rPr>
        <w:t xml:space="preserve">Também nas hipóteses em que </w:t>
      </w:r>
      <w:r w:rsidRPr="00BB5FB6">
        <w:rPr>
          <w:rFonts w:ascii="Arial" w:hAnsi="Arial" w:cs="Arial"/>
          <w:sz w:val="22"/>
          <w:szCs w:val="22"/>
          <w:lang w:val="pt-BR"/>
        </w:rPr>
        <w:t xml:space="preserve">o(a) Pregoeiro(a) </w:t>
      </w:r>
      <w:r w:rsidRPr="00BB5FB6">
        <w:rPr>
          <w:rFonts w:ascii="Arial" w:hAnsi="Arial" w:cs="Arial"/>
          <w:snapToGrid/>
          <w:sz w:val="22"/>
          <w:szCs w:val="22"/>
          <w:bdr w:val="none" w:sz="0" w:space="0" w:color="auto" w:frame="1"/>
          <w:lang w:val="pt-BR"/>
        </w:rPr>
        <w:t xml:space="preserve">não aceitar a proposta e passar à subsequente, </w:t>
      </w:r>
      <w:r w:rsidR="008A7F86">
        <w:rPr>
          <w:rFonts w:ascii="Arial" w:hAnsi="Arial" w:cs="Arial"/>
          <w:snapToGrid/>
          <w:sz w:val="22"/>
          <w:szCs w:val="22"/>
          <w:bdr w:val="none" w:sz="0" w:space="0" w:color="auto" w:frame="1"/>
          <w:lang w:val="pt-BR"/>
        </w:rPr>
        <w:t>dev</w:t>
      </w:r>
      <w:r w:rsidRPr="00BB5FB6">
        <w:rPr>
          <w:rFonts w:ascii="Arial" w:hAnsi="Arial" w:cs="Arial"/>
          <w:snapToGrid/>
          <w:sz w:val="22"/>
          <w:szCs w:val="22"/>
          <w:bdr w:val="none" w:sz="0" w:space="0" w:color="auto" w:frame="1"/>
          <w:lang w:val="pt-BR"/>
        </w:rPr>
        <w:t>erá negociar com o licitante para que seja obtido preço melhor.</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napToGrid/>
          <w:sz w:val="22"/>
          <w:szCs w:val="22"/>
          <w:bdr w:val="none" w:sz="0" w:space="0" w:color="auto" w:frame="1"/>
          <w:lang w:val="pt-BR"/>
        </w:rPr>
        <w:t>A negociação será realizada por meio do sistema, podendo ser acompanhada pelos demais</w:t>
      </w:r>
      <w:r w:rsidRPr="00BB5FB6">
        <w:rPr>
          <w:rFonts w:ascii="Arial" w:hAnsi="Arial" w:cs="Arial"/>
          <w:sz w:val="22"/>
          <w:szCs w:val="22"/>
          <w:lang w:val="pt-BR"/>
        </w:rPr>
        <w:t xml:space="preserve"> licitantes.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napToGrid/>
          <w:sz w:val="22"/>
          <w:szCs w:val="22"/>
          <w:lang w:val="pt-BR"/>
        </w:rPr>
        <w:t xml:space="preserve">Encerrada a análise quanto à aceitação da proposta, </w:t>
      </w:r>
      <w:r w:rsidRPr="00BB5FB6">
        <w:rPr>
          <w:rFonts w:ascii="Arial" w:hAnsi="Arial" w:cs="Arial"/>
          <w:sz w:val="22"/>
          <w:szCs w:val="22"/>
          <w:lang w:val="pt-BR"/>
        </w:rPr>
        <w:t xml:space="preserve">o(a) Pregoeiro(a) </w:t>
      </w:r>
      <w:r w:rsidRPr="00BB5FB6">
        <w:rPr>
          <w:rFonts w:ascii="Arial" w:hAnsi="Arial" w:cs="Arial"/>
          <w:snapToGrid/>
          <w:sz w:val="22"/>
          <w:szCs w:val="22"/>
          <w:lang w:val="pt-BR"/>
        </w:rPr>
        <w:t>verificará a habilitação do</w:t>
      </w:r>
      <w:r w:rsidRPr="00BB5FB6">
        <w:rPr>
          <w:rFonts w:ascii="Arial" w:hAnsi="Arial" w:cs="Arial"/>
          <w:sz w:val="22"/>
          <w:szCs w:val="22"/>
          <w:lang w:val="pt-BR"/>
        </w:rPr>
        <w:t xml:space="preserve"> licitante, </w:t>
      </w:r>
      <w:r w:rsidRPr="00BB5FB6">
        <w:rPr>
          <w:rFonts w:ascii="Arial" w:hAnsi="Arial" w:cs="Arial"/>
          <w:sz w:val="22"/>
          <w:szCs w:val="22"/>
          <w:lang w:val="pt-BR" w:eastAsia="en-US"/>
        </w:rPr>
        <w:t>observado</w:t>
      </w:r>
      <w:r w:rsidRPr="00BB5FB6">
        <w:rPr>
          <w:rFonts w:ascii="Arial" w:hAnsi="Arial" w:cs="Arial"/>
          <w:sz w:val="22"/>
          <w:szCs w:val="22"/>
          <w:lang w:val="pt-BR"/>
        </w:rPr>
        <w:t xml:space="preserve"> o disposto neste Edital. </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2" w:name="_Toc26172289"/>
      <w:r w:rsidRPr="00BB5FB6">
        <w:rPr>
          <w:rFonts w:ascii="Arial" w:hAnsi="Arial" w:cs="Arial"/>
          <w:b/>
          <w:sz w:val="22"/>
          <w:szCs w:val="22"/>
          <w:u w:val="single"/>
          <w:lang w:val="pt-BR"/>
        </w:rPr>
        <w:t>HABILITAÇÃO</w:t>
      </w:r>
      <w:bookmarkEnd w:id="132"/>
    </w:p>
    <w:p w:rsidR="00C76F7B" w:rsidRPr="00001B97"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001B97">
        <w:rPr>
          <w:rFonts w:ascii="Arial" w:hAnsi="Arial" w:cs="Arial"/>
          <w:sz w:val="22"/>
          <w:szCs w:val="22"/>
          <w:lang w:val="pt-BR" w:eastAsia="ar-SA"/>
        </w:rPr>
        <w:t>Como condição prévia ao exame da documentação de habilitação</w:t>
      </w:r>
      <w:r w:rsidRPr="00001B97">
        <w:rPr>
          <w:rFonts w:ascii="Arial" w:hAnsi="Arial" w:cs="Arial"/>
          <w:sz w:val="22"/>
          <w:szCs w:val="22"/>
          <w:lang w:val="pt-BR"/>
        </w:rPr>
        <w:t xml:space="preserve"> do licitante detentor da proposta classificada em primeiro lugar</w:t>
      </w:r>
      <w:r w:rsidRPr="00001B97">
        <w:rPr>
          <w:rFonts w:ascii="Arial" w:hAnsi="Arial" w:cs="Arial"/>
          <w:sz w:val="22"/>
          <w:szCs w:val="22"/>
          <w:lang w:val="pt-BR" w:eastAsia="ar-SA"/>
        </w:rPr>
        <w:t xml:space="preserve">, </w:t>
      </w:r>
      <w:r w:rsidRPr="00001B97">
        <w:rPr>
          <w:rFonts w:ascii="Arial" w:hAnsi="Arial" w:cs="Arial"/>
          <w:sz w:val="22"/>
          <w:szCs w:val="22"/>
          <w:lang w:val="pt-BR"/>
        </w:rPr>
        <w:t xml:space="preserve">o(a) Pregoeiro(a) </w:t>
      </w:r>
      <w:r w:rsidRPr="00001B97">
        <w:rPr>
          <w:rFonts w:ascii="Arial" w:hAnsi="Arial" w:cs="Arial"/>
          <w:sz w:val="22"/>
          <w:szCs w:val="22"/>
          <w:lang w:val="pt-BR" w:eastAsia="ar-SA"/>
        </w:rPr>
        <w:t>verificará o eventual descumprimento das condições de participação, especialmente quanto à</w:t>
      </w:r>
      <w:r w:rsidRPr="00001B97">
        <w:rPr>
          <w:rFonts w:ascii="Arial" w:hAnsi="Arial" w:cs="Arial"/>
          <w:sz w:val="22"/>
          <w:szCs w:val="22"/>
          <w:lang w:val="pt-BR"/>
        </w:rPr>
        <w:t xml:space="preserve"> existência de sanção que impeça a participação no certame ou a futura contratação, mediante a consulta no Cadastro de Impedidos de Licitar do TCE/PR (http://servicos.tce.pr.gov.br/tcepr/municipal/ail/ConsultarImpedidosWeb.aspx). </w:t>
      </w:r>
    </w:p>
    <w:p w:rsidR="00C76F7B" w:rsidRPr="00001B97"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001B97">
        <w:rPr>
          <w:rFonts w:ascii="Arial" w:hAnsi="Arial" w:cs="Arial"/>
          <w:sz w:val="22"/>
          <w:szCs w:val="22"/>
          <w:lang w:val="pt-BR"/>
        </w:rPr>
        <w:lastRenderedPageBreak/>
        <w:t xml:space="preserve">Caso haja algum registro impeditivo, o licitante será excluído do certame por falta de condição de participação; </w:t>
      </w:r>
    </w:p>
    <w:p w:rsidR="00C76F7B" w:rsidRPr="00001B97" w:rsidRDefault="00C76F7B" w:rsidP="006D446A">
      <w:pPr>
        <w:pStyle w:val="Textopadro"/>
        <w:widowControl/>
        <w:numPr>
          <w:ilvl w:val="2"/>
          <w:numId w:val="30"/>
        </w:numPr>
        <w:spacing w:line="360" w:lineRule="auto"/>
        <w:ind w:left="1418" w:hanging="850"/>
        <w:jc w:val="both"/>
        <w:rPr>
          <w:rFonts w:ascii="Arial" w:hAnsi="Arial" w:cs="Arial"/>
          <w:sz w:val="22"/>
          <w:szCs w:val="22"/>
          <w:lang w:val="pt-BR"/>
        </w:rPr>
      </w:pPr>
      <w:r w:rsidRPr="00001B97">
        <w:rPr>
          <w:rFonts w:ascii="Arial" w:hAnsi="Arial" w:cs="Arial"/>
          <w:bCs/>
          <w:sz w:val="22"/>
          <w:szCs w:val="22"/>
          <w:lang w:val="pt-BR"/>
        </w:rPr>
        <w:t xml:space="preserve">No caso de inabilitação, haverá nova verificação, pelo sistema, da eventual ocorrência do empate ficto, previsto nos </w:t>
      </w:r>
      <w:proofErr w:type="spellStart"/>
      <w:r w:rsidRPr="00001B97">
        <w:rPr>
          <w:rFonts w:ascii="Arial" w:hAnsi="Arial" w:cs="Arial"/>
          <w:bCs/>
          <w:sz w:val="22"/>
          <w:szCs w:val="22"/>
          <w:lang w:val="pt-BR"/>
        </w:rPr>
        <w:t>arts</w:t>
      </w:r>
      <w:proofErr w:type="spellEnd"/>
      <w:r w:rsidRPr="00001B97">
        <w:rPr>
          <w:rFonts w:ascii="Arial" w:hAnsi="Arial" w:cs="Arial"/>
          <w:bCs/>
          <w:sz w:val="22"/>
          <w:szCs w:val="22"/>
          <w:lang w:val="pt-BR"/>
        </w:rPr>
        <w:t>. 44 e 45 da Lei Complementar nº 123, de 2006, seguindo-se a disciplina antes estabelecida para aceitação da proposta subsequente.</w:t>
      </w:r>
    </w:p>
    <w:p w:rsidR="00C76F7B" w:rsidRPr="00001B97"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001B97">
        <w:rPr>
          <w:rFonts w:ascii="Arial" w:hAnsi="Arial" w:cs="Arial"/>
          <w:sz w:val="22"/>
          <w:szCs w:val="22"/>
          <w:lang w:val="pt-BR"/>
        </w:rPr>
        <w:t>Havendo a necessidade de envio de documentos de habilitação complementares, necessários à confirmação daqueles exigidos neste Edital e já apresentados, o licitante será convocado a encaminhá-los, em formato digital, via sistema, no prazo de até 02 (duas) horas, sob pena de inabilitação.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001B97">
        <w:rPr>
          <w:rFonts w:ascii="Arial" w:hAnsi="Arial" w:cs="Arial"/>
          <w:sz w:val="22"/>
          <w:szCs w:val="22"/>
          <w:lang w:val="pt-BR"/>
        </w:rPr>
        <w:t>Somente haverá a necessidade de comprovação do</w:t>
      </w:r>
      <w:r w:rsidRPr="00BB5FB6">
        <w:rPr>
          <w:rFonts w:ascii="Arial" w:hAnsi="Arial" w:cs="Arial"/>
          <w:sz w:val="22"/>
          <w:szCs w:val="22"/>
          <w:lang w:val="pt-BR"/>
        </w:rPr>
        <w:t xml:space="preserve"> preenchimento de requisitos mediante apresentação dos documentos originais não-digitais quando houver dúvida em relação à integridade do documento digital.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Não serão aceitos documentos de habilitação com indicação de CNPJ/CPF diferentes, salvo aqueles legalmente permitidos.</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Serão aceitos registros de CNPJ de licitante matriz e filial com diferenças de números de documentos pertinentes ao CND e ao CRF/FGTS, quando for comprovada a centralização do recolhimento dessas contribuições.</w:t>
      </w:r>
    </w:p>
    <w:p w:rsidR="00C76F7B" w:rsidRPr="00186DFE"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186DFE">
        <w:rPr>
          <w:rFonts w:ascii="Arial" w:hAnsi="Arial" w:cs="Arial"/>
          <w:b/>
          <w:sz w:val="22"/>
          <w:szCs w:val="22"/>
          <w:lang w:val="pt-BR"/>
        </w:rPr>
        <w:t>Na hipótese de não constar prazo de validade em certidão, será aceita como válida a expedida até 60 (sessenta) dias do prazo estabelecido para apresentação dos documentos.</w:t>
      </w:r>
    </w:p>
    <w:p w:rsidR="00C76F7B" w:rsidRPr="00C555FE" w:rsidRDefault="00C76F7B" w:rsidP="006D446A">
      <w:pPr>
        <w:pStyle w:val="Textopadro"/>
        <w:widowControl/>
        <w:numPr>
          <w:ilvl w:val="1"/>
          <w:numId w:val="30"/>
        </w:numPr>
        <w:shd w:val="clear" w:color="auto" w:fill="FFFFFF"/>
        <w:spacing w:line="360" w:lineRule="auto"/>
        <w:ind w:left="567" w:hanging="567"/>
        <w:jc w:val="both"/>
        <w:rPr>
          <w:rFonts w:ascii="Arial" w:hAnsi="Arial" w:cs="Arial"/>
          <w:sz w:val="22"/>
          <w:szCs w:val="22"/>
          <w:lang w:val="pt-BR"/>
        </w:rPr>
      </w:pPr>
      <w:r w:rsidRPr="00C555FE">
        <w:rPr>
          <w:rFonts w:ascii="Arial" w:hAnsi="Arial" w:cs="Arial"/>
          <w:b/>
          <w:bCs/>
          <w:sz w:val="22"/>
          <w:szCs w:val="22"/>
          <w:lang w:val="pt-BR"/>
        </w:rPr>
        <w:t xml:space="preserve">HABILITAÇÃO JURÍDICA: </w:t>
      </w:r>
    </w:p>
    <w:p w:rsidR="00C76F7B" w:rsidRPr="00C555FE"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C555FE">
        <w:rPr>
          <w:rFonts w:ascii="Arial" w:hAnsi="Arial" w:cs="Arial"/>
          <w:bCs/>
          <w:sz w:val="22"/>
          <w:szCs w:val="22"/>
          <w:lang w:val="pt-BR"/>
        </w:rPr>
        <w:t>No caso de empresário individual: inscrição no Registro Público de Empresas Mercantis, a cargo da Junta Comercial da respectiva sede;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C555FE">
        <w:rPr>
          <w:rFonts w:ascii="Arial" w:hAnsi="Arial" w:cs="Arial"/>
          <w:bCs/>
          <w:sz w:val="22"/>
          <w:szCs w:val="22"/>
          <w:lang w:val="pt-BR"/>
        </w:rPr>
        <w:t>Em se tratando de microempreendedor individual – MEI: Certificado da Condição de Microempreendedor Individual - CCMEI, cuja aceitação ficará condicionada à verificação da autenticidade no sítio www</w:t>
      </w:r>
      <w:r w:rsidRPr="00BB5FB6">
        <w:rPr>
          <w:rFonts w:ascii="Arial" w:hAnsi="Arial" w:cs="Arial"/>
          <w:bCs/>
          <w:sz w:val="22"/>
          <w:szCs w:val="22"/>
          <w:lang w:val="pt-BR"/>
        </w:rPr>
        <w:t>.portaldoempreendedor.gov.br;</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Pr>
          <w:rFonts w:ascii="Arial" w:hAnsi="Arial" w:cs="Arial"/>
          <w:bCs/>
          <w:sz w:val="22"/>
          <w:szCs w:val="22"/>
          <w:lang w:val="pt-BR"/>
        </w:rPr>
        <w:lastRenderedPageBreak/>
        <w:t>I</w:t>
      </w:r>
      <w:r w:rsidRPr="00BB5FB6">
        <w:rPr>
          <w:rFonts w:ascii="Arial" w:hAnsi="Arial" w:cs="Arial"/>
          <w:bCs/>
          <w:sz w:val="22"/>
          <w:szCs w:val="22"/>
          <w:lang w:val="pt-BR"/>
        </w:rPr>
        <w:t>nscrição no Registro Público de Empresas Mercantis onde opera, com averbação no Registro onde tem sede a matriz, no caso de ser o participante sucursal, filial ou agência;</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sociedade simples: inscrição do ato constitutivo no Registro Civil das Pessoas Jurídicas do local de sua sede, acompanhada de prova da indicação dos seus administradores;</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No caso de empresa ou sociedade estrangeira em funcionamento no País: decreto de autorização;</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bCs/>
          <w:sz w:val="22"/>
          <w:szCs w:val="22"/>
          <w:lang w:val="pt-BR"/>
        </w:rPr>
        <w:t xml:space="preserve">Certidão Simplificada da Junta </w:t>
      </w:r>
      <w:r w:rsidRPr="000D56F9">
        <w:rPr>
          <w:rFonts w:ascii="Arial" w:hAnsi="Arial" w:cs="Arial"/>
          <w:bCs/>
          <w:sz w:val="22"/>
          <w:szCs w:val="22"/>
          <w:lang w:val="pt-BR"/>
        </w:rPr>
        <w:t xml:space="preserve">Comercial, em se tratando de Microempresa ou Empresa de Pequeno Porte, </w:t>
      </w:r>
      <w:r w:rsidRPr="000D56F9">
        <w:rPr>
          <w:rFonts w:ascii="Arial" w:hAnsi="Arial" w:cs="Arial"/>
          <w:b/>
          <w:bCs/>
          <w:sz w:val="22"/>
          <w:szCs w:val="22"/>
          <w:lang w:val="pt-BR"/>
        </w:rPr>
        <w:t>emitida com antecedência máxima de 60 (sessenta) dias contados a partir de suas respectivas emissões</w:t>
      </w:r>
      <w:r w:rsidRPr="00BB5FB6">
        <w:rPr>
          <w:rFonts w:ascii="Arial" w:hAnsi="Arial" w:cs="Arial"/>
          <w:bCs/>
          <w:sz w:val="22"/>
          <w:szCs w:val="22"/>
          <w:lang w:val="pt-BR"/>
        </w:rPr>
        <w:t>, devendo estar válidas na data do recebimento dos documentos de habilitação. No caso de sociedade civil, apresentar Certidão do Cartório de Títulos e Documentos com mesmo prazo de antecedência de emissão.</w:t>
      </w:r>
    </w:p>
    <w:p w:rsidR="00C76F7B" w:rsidRDefault="00C76F7B" w:rsidP="006D446A">
      <w:pPr>
        <w:pStyle w:val="Textbody"/>
        <w:widowControl/>
        <w:numPr>
          <w:ilvl w:val="2"/>
          <w:numId w:val="30"/>
        </w:numPr>
        <w:spacing w:after="0" w:line="360" w:lineRule="auto"/>
        <w:ind w:left="1134"/>
        <w:jc w:val="both"/>
        <w:rPr>
          <w:rFonts w:ascii="Arial" w:hAnsi="Arial" w:cs="Arial"/>
          <w:sz w:val="22"/>
          <w:szCs w:val="22"/>
        </w:rPr>
      </w:pPr>
      <w:r w:rsidRPr="00BB5FB6">
        <w:rPr>
          <w:rFonts w:ascii="Arial" w:hAnsi="Arial" w:cs="Arial"/>
          <w:sz w:val="22"/>
          <w:szCs w:val="22"/>
        </w:rPr>
        <w:t>Para aquisição de bens, o objeto social da licitante deverá estar descrito no contrato social, no CNPJ bem como na Receita Estadual do Paraná (CICAD). Caso o objeto licitado seja serviço,</w:t>
      </w:r>
      <w:r>
        <w:rPr>
          <w:rFonts w:ascii="Arial" w:hAnsi="Arial" w:cs="Arial"/>
          <w:sz w:val="22"/>
          <w:szCs w:val="22"/>
        </w:rPr>
        <w:t xml:space="preserve"> em vez de</w:t>
      </w:r>
      <w:r w:rsidRPr="00BB5FB6">
        <w:rPr>
          <w:rFonts w:ascii="Arial" w:hAnsi="Arial" w:cs="Arial"/>
          <w:sz w:val="22"/>
          <w:szCs w:val="22"/>
        </w:rPr>
        <w:t xml:space="preserve"> estar cadastrado na receita estadual deverá estar cadastrado no Município sede da licitante, além dos demais requisitos mencionados.</w:t>
      </w:r>
    </w:p>
    <w:p w:rsidR="00640B29" w:rsidRPr="00BB5FB6" w:rsidRDefault="00640B29" w:rsidP="00640B29">
      <w:pPr>
        <w:pStyle w:val="Textbody"/>
        <w:widowControl/>
        <w:spacing w:after="0" w:line="360" w:lineRule="auto"/>
        <w:ind w:left="1134"/>
        <w:jc w:val="both"/>
        <w:rPr>
          <w:rFonts w:ascii="Arial" w:hAnsi="Arial" w:cs="Arial"/>
          <w:sz w:val="22"/>
          <w:szCs w:val="22"/>
        </w:rPr>
      </w:pP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bCs/>
          <w:sz w:val="22"/>
          <w:szCs w:val="22"/>
          <w:lang w:val="pt-BR"/>
        </w:rPr>
      </w:pPr>
      <w:r w:rsidRPr="00BB5FB6">
        <w:rPr>
          <w:rFonts w:ascii="Arial" w:hAnsi="Arial" w:cs="Arial"/>
          <w:b/>
          <w:bCs/>
          <w:sz w:val="22"/>
          <w:szCs w:val="22"/>
          <w:lang w:val="pt-BR"/>
        </w:rPr>
        <w:t>REGULARIDADE FISCAL E TRABALHISTA:</w:t>
      </w:r>
    </w:p>
    <w:p w:rsidR="00C76F7B" w:rsidRPr="00857B55" w:rsidRDefault="00C76F7B" w:rsidP="006D446A">
      <w:pPr>
        <w:pStyle w:val="Textopadro"/>
        <w:widowControl/>
        <w:numPr>
          <w:ilvl w:val="2"/>
          <w:numId w:val="30"/>
        </w:numPr>
        <w:spacing w:line="360" w:lineRule="auto"/>
        <w:ind w:left="1134"/>
        <w:jc w:val="both"/>
        <w:rPr>
          <w:rFonts w:ascii="Arial" w:hAnsi="Arial" w:cs="Arial"/>
          <w:b/>
          <w:sz w:val="22"/>
          <w:szCs w:val="22"/>
          <w:lang w:val="pt-BR"/>
        </w:rPr>
      </w:pPr>
      <w:r w:rsidRPr="00857B55">
        <w:rPr>
          <w:rFonts w:ascii="Arial" w:hAnsi="Arial" w:cs="Arial"/>
          <w:b/>
          <w:sz w:val="22"/>
          <w:szCs w:val="22"/>
          <w:lang w:val="pt-BR"/>
        </w:rPr>
        <w:t>As microempresas e as empresas de pequeno porte, deverão apresentar toda a documentação exigida para efeito de comprovação de regularidade fiscal e trabalhista</w:t>
      </w:r>
      <w:r w:rsidRPr="0079081E">
        <w:rPr>
          <w:rFonts w:ascii="Arial" w:hAnsi="Arial" w:cs="Arial"/>
          <w:b/>
          <w:sz w:val="22"/>
          <w:szCs w:val="22"/>
          <w:u w:val="single"/>
          <w:lang w:val="pt-BR"/>
        </w:rPr>
        <w:t>, mesmo que apresente alguma restrição</w:t>
      </w:r>
      <w:r w:rsidRPr="00857B55">
        <w:rPr>
          <w:rFonts w:ascii="Arial" w:hAnsi="Arial" w:cs="Arial"/>
          <w:b/>
          <w:sz w:val="22"/>
          <w:szCs w:val="22"/>
          <w:lang w:val="pt-BR"/>
        </w:rPr>
        <w:t>.</w:t>
      </w:r>
    </w:p>
    <w:p w:rsidR="00C76F7B" w:rsidRPr="00BB5FB6" w:rsidRDefault="00C76F7B" w:rsidP="006D446A">
      <w:pPr>
        <w:pStyle w:val="Textopadro"/>
        <w:widowControl/>
        <w:numPr>
          <w:ilvl w:val="2"/>
          <w:numId w:val="30"/>
        </w:numPr>
        <w:spacing w:line="360" w:lineRule="auto"/>
        <w:ind w:left="1134"/>
        <w:jc w:val="both"/>
        <w:rPr>
          <w:rFonts w:ascii="Arial" w:hAnsi="Arial" w:cs="Arial"/>
          <w:sz w:val="22"/>
          <w:szCs w:val="22"/>
          <w:lang w:val="pt-BR"/>
        </w:rPr>
      </w:pPr>
      <w:r w:rsidRPr="00BB5FB6">
        <w:rPr>
          <w:rFonts w:ascii="Arial" w:hAnsi="Arial" w:cs="Arial"/>
          <w:sz w:val="22"/>
          <w:szCs w:val="22"/>
          <w:lang w:val="pt-BR"/>
        </w:rPr>
        <w:t xml:space="preserve">Havendo alguma restrição na comprovação da regularidade fiscal e trabalhista, será assegurado o prazo de </w:t>
      </w:r>
      <w:r w:rsidRPr="00857B55">
        <w:rPr>
          <w:rFonts w:ascii="Arial" w:hAnsi="Arial" w:cs="Arial"/>
          <w:b/>
          <w:sz w:val="22"/>
          <w:szCs w:val="22"/>
          <w:lang w:val="pt-BR"/>
        </w:rPr>
        <w:t>5 (cinco) dias úteis</w:t>
      </w:r>
      <w:r w:rsidRPr="00BB5FB6">
        <w:rPr>
          <w:rFonts w:ascii="Arial" w:hAnsi="Arial" w:cs="Arial"/>
          <w:sz w:val="22"/>
          <w:szCs w:val="22"/>
          <w:lang w:val="pt-BR"/>
        </w:rPr>
        <w:t>,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rsidR="00C76F7B" w:rsidRPr="00BB5FB6" w:rsidRDefault="00C76F7B" w:rsidP="006D446A">
      <w:pPr>
        <w:pStyle w:val="Textopadro"/>
        <w:widowControl/>
        <w:numPr>
          <w:ilvl w:val="2"/>
          <w:numId w:val="30"/>
        </w:numPr>
        <w:spacing w:line="360" w:lineRule="auto"/>
        <w:ind w:left="1134"/>
        <w:jc w:val="both"/>
        <w:rPr>
          <w:rFonts w:ascii="Arial" w:hAnsi="Arial" w:cs="Arial"/>
          <w:sz w:val="22"/>
          <w:szCs w:val="22"/>
          <w:lang w:val="pt-BR"/>
        </w:rPr>
      </w:pPr>
      <w:r w:rsidRPr="00BB5FB6">
        <w:rPr>
          <w:rFonts w:ascii="Arial" w:hAnsi="Arial" w:cs="Arial"/>
          <w:sz w:val="22"/>
          <w:szCs w:val="22"/>
          <w:lang w:val="pt-BR"/>
        </w:rPr>
        <w:lastRenderedPageBreak/>
        <w:t>A não-regularização da documentação, no prazo previsto, implicará decadência do direito à contratação, sem prejuízo das sanções previstas no art. 81 da Lei no 8.666, de 21 de junho de 1993, sendo facultado à Administração convocar os licitantes remanescentes, na ordem de classificação, para a assinatura do contrato, ou revogar a licitação.</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Certidão Negativa de Débito ou Certidão Positiva com efeitos de Negativa de Débito com a </w:t>
      </w:r>
      <w:r w:rsidRPr="00BB5FB6">
        <w:rPr>
          <w:rFonts w:ascii="Arial" w:hAnsi="Arial" w:cs="Arial"/>
          <w:b/>
          <w:sz w:val="22"/>
          <w:szCs w:val="22"/>
          <w:lang w:val="pt-BR"/>
        </w:rPr>
        <w:t>Fazenda Estadual</w:t>
      </w:r>
      <w:r w:rsidRPr="00BB5FB6">
        <w:rPr>
          <w:rFonts w:ascii="Arial" w:hAnsi="Arial" w:cs="Arial"/>
          <w:sz w:val="22"/>
          <w:szCs w:val="22"/>
          <w:lang w:val="pt-BR"/>
        </w:rPr>
        <w:t>, da sede da licitante, dentro do prazo de validade.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Certidão Negativa de Débito ou Certidão Positiva com efeitos de Negativa de Débito com a </w:t>
      </w:r>
      <w:r w:rsidRPr="00BB5FB6">
        <w:rPr>
          <w:rFonts w:ascii="Arial" w:hAnsi="Arial" w:cs="Arial"/>
          <w:b/>
          <w:sz w:val="22"/>
          <w:szCs w:val="22"/>
          <w:lang w:val="pt-BR"/>
        </w:rPr>
        <w:t>Fazenda Municipal (Mobiliários e Imobiliários)</w:t>
      </w:r>
      <w:r w:rsidRPr="00BB5FB6">
        <w:rPr>
          <w:rFonts w:ascii="Arial" w:hAnsi="Arial" w:cs="Arial"/>
          <w:sz w:val="22"/>
          <w:szCs w:val="22"/>
          <w:lang w:val="pt-BR"/>
        </w:rPr>
        <w:t>, da sede da licitante, dentro do prazo de validade.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Certificado de Regularidade junto ao </w:t>
      </w:r>
      <w:r w:rsidRPr="00BB5FB6">
        <w:rPr>
          <w:rFonts w:ascii="Arial" w:hAnsi="Arial" w:cs="Arial"/>
          <w:b/>
          <w:sz w:val="22"/>
          <w:szCs w:val="22"/>
          <w:lang w:val="pt-BR"/>
        </w:rPr>
        <w:t>Fundo de Garantia por Tempo de Serviço – FGTS</w:t>
      </w:r>
      <w:r w:rsidRPr="00BB5FB6">
        <w:rPr>
          <w:rFonts w:ascii="Arial" w:hAnsi="Arial" w:cs="Arial"/>
          <w:sz w:val="22"/>
          <w:szCs w:val="22"/>
          <w:lang w:val="pt-BR"/>
        </w:rPr>
        <w:t>, dentro do prazo de validade.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Prova de inscrição no Cadastro Nacional de Pessoas Jurídicas </w:t>
      </w:r>
      <w:r w:rsidRPr="00BB5FB6">
        <w:rPr>
          <w:rFonts w:ascii="Arial" w:hAnsi="Arial" w:cs="Arial"/>
          <w:b/>
          <w:sz w:val="22"/>
          <w:szCs w:val="22"/>
          <w:lang w:val="pt-BR"/>
        </w:rPr>
        <w:t>(cartão CNPJ)</w:t>
      </w:r>
      <w:r w:rsidRPr="00BB5FB6">
        <w:rPr>
          <w:rFonts w:ascii="Arial" w:hAnsi="Arial" w:cs="Arial"/>
          <w:sz w:val="22"/>
          <w:szCs w:val="22"/>
          <w:lang w:val="pt-BR"/>
        </w:rPr>
        <w:t>.</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Prova de inexistência de débitos inadimplidos perante a Justiça do Trabalho, mediante a apresentação de Certidão Negativa ou Positiva com efeitos de Negativa de </w:t>
      </w:r>
      <w:r w:rsidRPr="00BB5FB6">
        <w:rPr>
          <w:rFonts w:ascii="Arial" w:hAnsi="Arial" w:cs="Arial"/>
          <w:b/>
          <w:sz w:val="22"/>
          <w:szCs w:val="22"/>
          <w:lang w:val="pt-BR"/>
        </w:rPr>
        <w:t>Débitos Trabalhistas (CNDT)</w:t>
      </w:r>
      <w:r w:rsidRPr="00BB5FB6">
        <w:rPr>
          <w:rFonts w:ascii="Arial" w:hAnsi="Arial" w:cs="Arial"/>
          <w:sz w:val="22"/>
          <w:szCs w:val="22"/>
          <w:lang w:val="pt-BR"/>
        </w:rPr>
        <w:t xml:space="preserve">, conforme </w:t>
      </w:r>
      <w:hyperlink r:id="rId19" w:anchor="art3" w:history="1">
        <w:r w:rsidRPr="00BB5FB6">
          <w:rPr>
            <w:rFonts w:ascii="Arial" w:hAnsi="Arial" w:cs="Arial"/>
            <w:sz w:val="22"/>
            <w:szCs w:val="22"/>
            <w:lang w:val="pt-BR"/>
          </w:rPr>
          <w:t>Lei nº 12.440, de 07 de julho de 2011</w:t>
        </w:r>
      </w:hyperlink>
      <w:r w:rsidRPr="00BB5FB6">
        <w:rPr>
          <w:rFonts w:ascii="Arial" w:hAnsi="Arial" w:cs="Arial"/>
          <w:sz w:val="22"/>
          <w:szCs w:val="22"/>
          <w:lang w:val="pt-BR"/>
        </w:rPr>
        <w:t>, dentro do prazo de validade.</w:t>
      </w:r>
    </w:p>
    <w:p w:rsidR="00C76F7B" w:rsidRPr="00BB5FB6" w:rsidRDefault="00C76F7B" w:rsidP="00C76F7B">
      <w:pPr>
        <w:pStyle w:val="Textopadro"/>
        <w:widowControl/>
        <w:spacing w:line="360" w:lineRule="auto"/>
        <w:ind w:left="1418"/>
        <w:jc w:val="both"/>
        <w:rPr>
          <w:rFonts w:ascii="Arial" w:hAnsi="Arial" w:cs="Arial"/>
          <w:sz w:val="22"/>
          <w:szCs w:val="22"/>
          <w:lang w:val="pt-BR"/>
        </w:rPr>
      </w:pPr>
    </w:p>
    <w:p w:rsidR="00C76F7B" w:rsidRPr="00BB5FB6" w:rsidRDefault="0044304A" w:rsidP="006D446A">
      <w:pPr>
        <w:pStyle w:val="Textopadro"/>
        <w:widowControl/>
        <w:numPr>
          <w:ilvl w:val="1"/>
          <w:numId w:val="30"/>
        </w:numPr>
        <w:spacing w:line="360" w:lineRule="auto"/>
        <w:ind w:left="567" w:hanging="567"/>
        <w:jc w:val="both"/>
        <w:rPr>
          <w:rFonts w:ascii="Arial" w:hAnsi="Arial" w:cs="Arial"/>
          <w:b/>
          <w:sz w:val="22"/>
          <w:szCs w:val="22"/>
          <w:lang w:val="pt-BR"/>
        </w:rPr>
      </w:pPr>
      <w:r>
        <w:rPr>
          <w:rFonts w:ascii="Arial" w:hAnsi="Arial" w:cs="Arial"/>
          <w:b/>
          <w:sz w:val="22"/>
          <w:szCs w:val="22"/>
          <w:lang w:val="pt-BR"/>
        </w:rPr>
        <w:t xml:space="preserve"> </w:t>
      </w:r>
      <w:r w:rsidR="00C76F7B" w:rsidRPr="00BB5FB6">
        <w:rPr>
          <w:rFonts w:ascii="Arial" w:hAnsi="Arial" w:cs="Arial"/>
          <w:b/>
          <w:sz w:val="22"/>
          <w:szCs w:val="22"/>
          <w:lang w:val="pt-BR"/>
        </w:rPr>
        <w:t>PARA COMPROVAÇÃO DA QUALIFICAÇÃO TÉCNICA:</w:t>
      </w:r>
    </w:p>
    <w:p w:rsidR="00C76F7B" w:rsidRDefault="00C76F7B" w:rsidP="006D446A">
      <w:pPr>
        <w:pStyle w:val="Textbody"/>
        <w:widowControl/>
        <w:numPr>
          <w:ilvl w:val="2"/>
          <w:numId w:val="30"/>
        </w:numPr>
        <w:spacing w:after="0" w:line="360" w:lineRule="auto"/>
        <w:ind w:left="1418" w:hanging="851"/>
        <w:jc w:val="both"/>
        <w:rPr>
          <w:rFonts w:ascii="Arial" w:hAnsi="Arial" w:cs="Arial"/>
          <w:b/>
          <w:sz w:val="22"/>
          <w:szCs w:val="22"/>
        </w:rPr>
      </w:pPr>
      <w:r w:rsidRPr="00BB5FB6">
        <w:rPr>
          <w:rFonts w:ascii="Arial" w:hAnsi="Arial" w:cs="Arial"/>
          <w:sz w:val="22"/>
          <w:szCs w:val="22"/>
        </w:rPr>
        <w:t>Apresentação de atestado fornecido por pessoa jurídica de direito público ou privado, indicando a execução de serviços e/ou aquisição de produtos similares, pertinentes e compatíveis com o objeto da presente licitação, que confirmem o bom desempenho da empresa licitante. O atestado deverá estar devidamente assinado pelo responsável competente da empresa fornecedora do atestado, além de ser redigido em folha timbrada ou carimbada, contendo a Razão Social, CNPJ, endereço e telefone.</w:t>
      </w:r>
      <w:r>
        <w:rPr>
          <w:rFonts w:ascii="Arial" w:hAnsi="Arial" w:cs="Arial"/>
          <w:sz w:val="22"/>
          <w:szCs w:val="22"/>
        </w:rPr>
        <w:t xml:space="preserve"> </w:t>
      </w:r>
      <w:r w:rsidRPr="008D761F">
        <w:rPr>
          <w:rFonts w:ascii="Arial" w:hAnsi="Arial" w:cs="Arial"/>
          <w:b/>
          <w:sz w:val="22"/>
          <w:szCs w:val="22"/>
        </w:rPr>
        <w:t>Não há prazo de emissão determinado para esse documento.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
          <w:sz w:val="22"/>
          <w:szCs w:val="22"/>
          <w:lang w:val="pt-BR"/>
        </w:rPr>
      </w:pPr>
      <w:r w:rsidRPr="00BB5FB6">
        <w:rPr>
          <w:rFonts w:ascii="Arial" w:hAnsi="Arial" w:cs="Arial"/>
          <w:b/>
          <w:sz w:val="22"/>
          <w:szCs w:val="22"/>
          <w:lang w:val="pt-BR"/>
        </w:rPr>
        <w:lastRenderedPageBreak/>
        <w:t>PARA COMPROVAÇÃO DA QUALIFICAÇÃO ECONÔMICA-FINANCEIRA:</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Certidão negativa dos cartórios de registros de falências e concordatas, expedida pelo cartório distribuidor do local da sede da proponente, </w:t>
      </w:r>
      <w:r w:rsidRPr="00BB5FB6">
        <w:rPr>
          <w:rFonts w:ascii="Arial" w:hAnsi="Arial" w:cs="Arial"/>
          <w:b/>
          <w:sz w:val="22"/>
          <w:szCs w:val="22"/>
          <w:u w:val="single"/>
          <w:lang w:val="pt-BR"/>
        </w:rPr>
        <w:t xml:space="preserve">emitida com antecedência máxima de </w:t>
      </w:r>
      <w:r>
        <w:rPr>
          <w:rFonts w:ascii="Arial" w:hAnsi="Arial" w:cs="Arial"/>
          <w:b/>
          <w:sz w:val="22"/>
          <w:szCs w:val="22"/>
          <w:u w:val="single"/>
          <w:lang w:val="pt-BR"/>
        </w:rPr>
        <w:t>180</w:t>
      </w:r>
      <w:r w:rsidRPr="00BB5FB6">
        <w:rPr>
          <w:rFonts w:ascii="Arial" w:hAnsi="Arial" w:cs="Arial"/>
          <w:b/>
          <w:sz w:val="22"/>
          <w:szCs w:val="22"/>
          <w:u w:val="single"/>
          <w:lang w:val="pt-BR"/>
        </w:rPr>
        <w:t xml:space="preserve"> (</w:t>
      </w:r>
      <w:r>
        <w:rPr>
          <w:rFonts w:ascii="Arial" w:hAnsi="Arial" w:cs="Arial"/>
          <w:b/>
          <w:sz w:val="22"/>
          <w:szCs w:val="22"/>
          <w:u w:val="single"/>
          <w:lang w:val="pt-BR"/>
        </w:rPr>
        <w:t>cento e oitenta</w:t>
      </w:r>
      <w:r w:rsidRPr="00BB5FB6">
        <w:rPr>
          <w:rFonts w:ascii="Arial" w:hAnsi="Arial" w:cs="Arial"/>
          <w:b/>
          <w:sz w:val="22"/>
          <w:szCs w:val="22"/>
          <w:u w:val="single"/>
          <w:lang w:val="pt-BR"/>
        </w:rPr>
        <w:t xml:space="preserve">) dias contados a partir de suas respectivas emissões, devendo estar válidas na data do recebimento dos documentos de habilitação. </w:t>
      </w:r>
    </w:p>
    <w:p w:rsidR="00C76F7B"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 xml:space="preserve">Balanço patrimonial e demonstrações contábeis do último exercício social, já exigíveis e apresentados na forma da lei, que comprovem a boa situação financeira da empresa, vedada a sua substituição por balancetes ou balanços provisórios, </w:t>
      </w:r>
      <w:r w:rsidRPr="00857B55">
        <w:rPr>
          <w:rFonts w:ascii="Arial" w:hAnsi="Arial" w:cs="Arial"/>
          <w:b/>
          <w:sz w:val="22"/>
          <w:szCs w:val="22"/>
          <w:lang w:val="pt-BR"/>
        </w:rPr>
        <w:t>podendo ser atualizados por índices oficiais quando encerrado há mais de 3 (três) meses da data de apresentação da proposta</w:t>
      </w:r>
      <w:r w:rsidRPr="00BB5FB6">
        <w:rPr>
          <w:rFonts w:ascii="Arial" w:hAnsi="Arial" w:cs="Arial"/>
          <w:sz w:val="22"/>
          <w:szCs w:val="22"/>
          <w:lang w:val="pt-BR"/>
        </w:rPr>
        <w:t>;</w:t>
      </w:r>
    </w:p>
    <w:p w:rsidR="00C76F7B" w:rsidRPr="00C52859" w:rsidRDefault="00C76F7B" w:rsidP="007C6231">
      <w:pPr>
        <w:pStyle w:val="Textopadro"/>
        <w:widowControl/>
        <w:numPr>
          <w:ilvl w:val="3"/>
          <w:numId w:val="30"/>
        </w:numPr>
        <w:spacing w:line="360" w:lineRule="auto"/>
        <w:ind w:left="1560" w:hanging="993"/>
        <w:jc w:val="both"/>
        <w:rPr>
          <w:rFonts w:ascii="Arial" w:hAnsi="Arial" w:cs="Arial"/>
          <w:sz w:val="22"/>
          <w:szCs w:val="22"/>
          <w:lang w:val="pt-BR"/>
        </w:rPr>
      </w:pPr>
      <w:r w:rsidRPr="00C52859">
        <w:rPr>
          <w:rFonts w:ascii="Arial" w:hAnsi="Arial" w:cs="Arial"/>
          <w:sz w:val="22"/>
          <w:szCs w:val="22"/>
          <w:lang w:val="pt-BR"/>
        </w:rPr>
        <w:t xml:space="preserve">As </w:t>
      </w:r>
      <w:r w:rsidR="009A6DAE">
        <w:rPr>
          <w:rFonts w:ascii="Arial" w:hAnsi="Arial" w:cs="Arial"/>
          <w:sz w:val="22"/>
          <w:szCs w:val="22"/>
          <w:lang w:val="pt-BR"/>
        </w:rPr>
        <w:t xml:space="preserve"> </w:t>
      </w:r>
      <w:r w:rsidRPr="00C52859">
        <w:rPr>
          <w:rFonts w:ascii="Arial" w:hAnsi="Arial" w:cs="Arial"/>
          <w:sz w:val="22"/>
          <w:szCs w:val="22"/>
          <w:lang w:val="pt-BR"/>
        </w:rPr>
        <w:t>licitantes que, na data da abertura das propostas, possuírem menos de 12 meses de atividade empresarial, em vez de balanço patrimonial, deverão apresentar balanço de abertura contendo a assinatura do representante legal da empresa, do técnico responsável pela contabilidade, e a evidência de terem sido transcritos no livro diário, o qual deve ser registrado no Departamento Nacional de Registro de Comércio – DNRC ou Junta Comercial ou órgão equivalente, e no caso de sociedades civis, tais documentos poderão ser registrados em cartório competente.</w:t>
      </w:r>
    </w:p>
    <w:p w:rsidR="00C76F7B" w:rsidRPr="00BB5FB6" w:rsidRDefault="00C76F7B" w:rsidP="006D446A">
      <w:pPr>
        <w:pStyle w:val="Textopadro"/>
        <w:widowControl/>
        <w:numPr>
          <w:ilvl w:val="2"/>
          <w:numId w:val="30"/>
        </w:numPr>
        <w:spacing w:line="360" w:lineRule="auto"/>
        <w:ind w:left="1418" w:hanging="851"/>
        <w:jc w:val="both"/>
        <w:rPr>
          <w:rFonts w:ascii="Arial" w:hAnsi="Arial" w:cs="Arial"/>
          <w:sz w:val="22"/>
          <w:szCs w:val="22"/>
          <w:lang w:val="pt-BR"/>
        </w:rPr>
      </w:pPr>
      <w:r w:rsidRPr="00BB5FB6">
        <w:rPr>
          <w:rFonts w:ascii="Arial" w:hAnsi="Arial" w:cs="Arial"/>
          <w:sz w:val="22"/>
          <w:szCs w:val="22"/>
          <w:lang w:val="pt-BR"/>
        </w:rPr>
        <w:t>Comprovação de</w:t>
      </w:r>
      <w:r w:rsidRPr="00BB5FB6">
        <w:rPr>
          <w:rFonts w:ascii="Arial" w:hAnsi="Arial" w:cs="Arial"/>
          <w:sz w:val="22"/>
          <w:szCs w:val="22"/>
          <w:shd w:val="clear" w:color="auto" w:fill="FFFFFF"/>
          <w:lang w:val="pt-BR"/>
        </w:rPr>
        <w:t xml:space="preserve"> patrimônio líquido correspondente a 10% (dez por cento) do valor da proposta apresentada, mediante a apresentação do balanço patrimonial do ano do exercício anterior, devidamente assinado por profissional registrado no conselho de classe competente (CRC), nos termos do § 3º do art. 31 da Lei 8.666/93.</w:t>
      </w:r>
    </w:p>
    <w:p w:rsidR="00C76F7B" w:rsidRPr="00BB5FB6" w:rsidRDefault="00C76F7B" w:rsidP="00C76F7B">
      <w:pPr>
        <w:pStyle w:val="Textopadro"/>
        <w:widowControl/>
        <w:spacing w:line="360" w:lineRule="auto"/>
        <w:jc w:val="both"/>
        <w:rPr>
          <w:rFonts w:ascii="Arial" w:hAnsi="Arial" w:cs="Arial"/>
          <w:sz w:val="22"/>
          <w:szCs w:val="22"/>
          <w:lang w:val="pt-BR"/>
        </w:rPr>
      </w:pP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bCs/>
          <w:sz w:val="22"/>
          <w:szCs w:val="22"/>
          <w:lang w:val="pt-BR"/>
        </w:rPr>
        <w:t>A declaração do vencedor acontecerá no momento imediatamente posterior à fase de habilitação.</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bCs/>
          <w:sz w:val="22"/>
          <w:szCs w:val="22"/>
          <w:lang w:val="pt-BR"/>
        </w:rPr>
        <w:t>A não-regularização fiscal e trabalhista no prazo previsto</w:t>
      </w:r>
      <w:r>
        <w:rPr>
          <w:rFonts w:ascii="Arial" w:hAnsi="Arial" w:cs="Arial"/>
          <w:bCs/>
          <w:sz w:val="22"/>
          <w:szCs w:val="22"/>
          <w:lang w:val="pt-BR"/>
        </w:rPr>
        <w:t xml:space="preserve"> para as ME e EPP’S</w:t>
      </w:r>
      <w:r w:rsidRPr="00BB5FB6">
        <w:rPr>
          <w:rFonts w:ascii="Arial" w:hAnsi="Arial" w:cs="Arial"/>
          <w:bCs/>
          <w:sz w:val="22"/>
          <w:szCs w:val="22"/>
          <w:lang w:val="pt-BR"/>
        </w:rPr>
        <w:t xml:space="preserve">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w:t>
      </w:r>
      <w:r w:rsidRPr="00D93B06">
        <w:rPr>
          <w:rFonts w:ascii="Arial" w:hAnsi="Arial" w:cs="Arial"/>
          <w:b/>
          <w:bCs/>
          <w:sz w:val="22"/>
          <w:szCs w:val="22"/>
          <w:lang w:val="pt-BR"/>
        </w:rPr>
        <w:t>será concedido o mesmo prazo de 5 (cinco) dias</w:t>
      </w:r>
      <w:r w:rsidRPr="00BB5FB6">
        <w:rPr>
          <w:rFonts w:ascii="Arial" w:hAnsi="Arial" w:cs="Arial"/>
          <w:bCs/>
          <w:sz w:val="22"/>
          <w:szCs w:val="22"/>
          <w:lang w:val="pt-BR"/>
        </w:rPr>
        <w:t xml:space="preserve"> para regularização.</w:t>
      </w:r>
      <w:r w:rsidRPr="00BB5FB6">
        <w:rPr>
          <w:rFonts w:ascii="Arial" w:hAnsi="Arial" w:cs="Arial"/>
          <w:sz w:val="22"/>
          <w:szCs w:val="22"/>
          <w:lang w:val="pt-BR"/>
        </w:rPr>
        <w:t xml:space="preserve"> </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sz w:val="22"/>
          <w:szCs w:val="22"/>
          <w:lang w:val="pt-BR"/>
        </w:rPr>
        <w:lastRenderedPageBreak/>
        <w:t>Havendo necessidade de analisar minuciosamente os documentos exigidos, o(a) Pregoeiro(a) suspenderá a sessão, informando no “chat” a nova data e horário para a continuidade da mesma.</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sz w:val="22"/>
          <w:szCs w:val="22"/>
          <w:lang w:val="pt-BR"/>
        </w:rPr>
        <w:t>Será inabilitado o licitante que não comprovar sua habilitação, seja por não apresentar quaisquer dos documentos exigidos, ou apresentá-los em desacordo com o e</w:t>
      </w:r>
      <w:r w:rsidRPr="00BB5FB6">
        <w:rPr>
          <w:rFonts w:ascii="Arial" w:hAnsi="Arial" w:cs="Arial"/>
          <w:sz w:val="22"/>
          <w:szCs w:val="22"/>
          <w:lang w:val="pt-BR" w:eastAsia="en-US"/>
        </w:rPr>
        <w:t>stabelecido neste Edital.</w:t>
      </w:r>
    </w:p>
    <w:p w:rsidR="00C76F7B" w:rsidRPr="00BB5FB6" w:rsidRDefault="00C76F7B" w:rsidP="006D446A">
      <w:pPr>
        <w:pStyle w:val="Textopadro"/>
        <w:widowControl/>
        <w:numPr>
          <w:ilvl w:val="1"/>
          <w:numId w:val="30"/>
        </w:numPr>
        <w:spacing w:line="360" w:lineRule="auto"/>
        <w:ind w:left="567" w:hanging="567"/>
        <w:jc w:val="both"/>
        <w:rPr>
          <w:rFonts w:ascii="Arial" w:hAnsi="Arial" w:cs="Arial"/>
          <w:bCs/>
          <w:sz w:val="22"/>
          <w:szCs w:val="22"/>
          <w:lang w:val="pt-BR"/>
        </w:rPr>
      </w:pPr>
      <w:r w:rsidRPr="00BB5FB6">
        <w:rPr>
          <w:rFonts w:ascii="Arial" w:hAnsi="Arial" w:cs="Arial"/>
          <w:sz w:val="22"/>
          <w:szCs w:val="22"/>
          <w:lang w:val="pt-BR"/>
        </w:rPr>
        <w:t>Constatado o atendimento às exigências de habilitação fixadas no Edital, o licitante será declarado vencedor.</w:t>
      </w:r>
    </w:p>
    <w:p w:rsidR="00C76F7B" w:rsidRPr="00BB5FB6" w:rsidRDefault="00C76F7B" w:rsidP="006D446A">
      <w:pPr>
        <w:pStyle w:val="PargrafodaLista"/>
        <w:widowControl/>
        <w:numPr>
          <w:ilvl w:val="0"/>
          <w:numId w:val="30"/>
        </w:numPr>
        <w:shd w:val="clear" w:color="auto" w:fill="D9D9D9"/>
        <w:suppressAutoHyphens w:val="0"/>
        <w:autoSpaceDN/>
        <w:spacing w:line="360" w:lineRule="auto"/>
        <w:ind w:left="567" w:hanging="567"/>
        <w:jc w:val="both"/>
        <w:textAlignment w:val="auto"/>
        <w:outlineLvl w:val="0"/>
        <w:rPr>
          <w:rFonts w:ascii="Arial" w:hAnsi="Arial" w:cs="Arial"/>
          <w:b/>
          <w:sz w:val="22"/>
          <w:szCs w:val="22"/>
        </w:rPr>
      </w:pPr>
      <w:bookmarkStart w:id="133" w:name="_Toc26172290"/>
      <w:r w:rsidRPr="00BB5FB6">
        <w:rPr>
          <w:rFonts w:ascii="Arial" w:hAnsi="Arial" w:cs="Arial"/>
          <w:b/>
          <w:sz w:val="22"/>
          <w:szCs w:val="22"/>
        </w:rPr>
        <w:t>DO ENC</w:t>
      </w:r>
      <w:r w:rsidRPr="00BB5FB6">
        <w:rPr>
          <w:rFonts w:ascii="Arial" w:hAnsi="Arial" w:cs="Arial"/>
          <w:b/>
          <w:sz w:val="22"/>
          <w:szCs w:val="22"/>
          <w:shd w:val="clear" w:color="auto" w:fill="D9D9D9"/>
        </w:rPr>
        <w:t>A</w:t>
      </w:r>
      <w:r w:rsidRPr="00BB5FB6">
        <w:rPr>
          <w:rFonts w:ascii="Arial" w:hAnsi="Arial" w:cs="Arial"/>
          <w:b/>
          <w:sz w:val="22"/>
          <w:szCs w:val="22"/>
        </w:rPr>
        <w:t>MINHAMENTO DA PROPOSTA DE PREÇOS</w:t>
      </w:r>
      <w:bookmarkEnd w:id="133"/>
    </w:p>
    <w:p w:rsidR="00C76F7B" w:rsidRPr="00BB5FB6" w:rsidRDefault="00C76F7B" w:rsidP="006D446A">
      <w:pPr>
        <w:pStyle w:val="Textopadro"/>
        <w:widowControl/>
        <w:numPr>
          <w:ilvl w:val="1"/>
          <w:numId w:val="30"/>
        </w:numPr>
        <w:spacing w:line="360" w:lineRule="auto"/>
        <w:ind w:left="567" w:hanging="567"/>
        <w:jc w:val="both"/>
        <w:rPr>
          <w:rFonts w:ascii="Arial" w:hAnsi="Arial" w:cs="Arial"/>
          <w:sz w:val="22"/>
          <w:szCs w:val="22"/>
          <w:lang w:val="pt-BR"/>
        </w:rPr>
      </w:pPr>
      <w:r w:rsidRPr="00BB5FB6">
        <w:rPr>
          <w:rFonts w:ascii="Arial" w:hAnsi="Arial" w:cs="Arial"/>
          <w:sz w:val="22"/>
          <w:szCs w:val="22"/>
          <w:lang w:val="pt-BR"/>
        </w:rPr>
        <w:t>A proposta final do licitante declarado vencedor deverá ser encaminhada no prazo de até 02 (duas) horas, a contar da solicitação do(a) Pregoeiro(a) no sistema eletrônico e deverá:</w:t>
      </w:r>
    </w:p>
    <w:p w:rsidR="00C76F7B" w:rsidRPr="00BB5FB6" w:rsidRDefault="00C76F7B" w:rsidP="006D446A">
      <w:pPr>
        <w:widowControl/>
        <w:numPr>
          <w:ilvl w:val="2"/>
          <w:numId w:val="30"/>
        </w:numPr>
        <w:suppressAutoHyphens w:val="0"/>
        <w:autoSpaceDN/>
        <w:spacing w:line="360" w:lineRule="auto"/>
        <w:ind w:left="1418" w:hanging="851"/>
        <w:jc w:val="both"/>
        <w:textAlignment w:val="auto"/>
        <w:rPr>
          <w:rFonts w:ascii="Arial" w:hAnsi="Arial" w:cs="Arial"/>
          <w:sz w:val="22"/>
          <w:szCs w:val="22"/>
        </w:rPr>
      </w:pPr>
      <w:r>
        <w:rPr>
          <w:rFonts w:ascii="Arial" w:hAnsi="Arial" w:cs="Arial"/>
          <w:sz w:val="22"/>
          <w:szCs w:val="22"/>
        </w:rPr>
        <w:t>S</w:t>
      </w:r>
      <w:r w:rsidRPr="00BB5FB6">
        <w:rPr>
          <w:rFonts w:ascii="Arial" w:hAnsi="Arial" w:cs="Arial"/>
          <w:sz w:val="22"/>
          <w:szCs w:val="22"/>
        </w:rPr>
        <w:t>er redigida em língua portuguesa, digitada, em uma via, sem emendas, rasuras, entrelinhas ou ressalvas, devendo a última folha ser assinada e as demais rubricadas pelo licitante ou seu representante legal.</w:t>
      </w:r>
    </w:p>
    <w:p w:rsidR="00C76F7B" w:rsidRPr="00BB5FB6" w:rsidRDefault="00C76F7B" w:rsidP="006D446A">
      <w:pPr>
        <w:widowControl/>
        <w:numPr>
          <w:ilvl w:val="2"/>
          <w:numId w:val="30"/>
        </w:numPr>
        <w:suppressAutoHyphens w:val="0"/>
        <w:autoSpaceDN/>
        <w:spacing w:line="360" w:lineRule="auto"/>
        <w:ind w:left="1418" w:hanging="851"/>
        <w:jc w:val="both"/>
        <w:textAlignment w:val="auto"/>
        <w:rPr>
          <w:rFonts w:ascii="Arial" w:hAnsi="Arial" w:cs="Arial"/>
          <w:b/>
          <w:sz w:val="22"/>
          <w:szCs w:val="22"/>
        </w:rPr>
      </w:pPr>
      <w:r>
        <w:rPr>
          <w:rFonts w:ascii="Arial" w:hAnsi="Arial" w:cs="Arial"/>
          <w:b/>
          <w:sz w:val="22"/>
          <w:szCs w:val="22"/>
        </w:rPr>
        <w:t>C</w:t>
      </w:r>
      <w:r w:rsidRPr="00BB5FB6">
        <w:rPr>
          <w:rFonts w:ascii="Arial" w:hAnsi="Arial" w:cs="Arial"/>
          <w:b/>
          <w:sz w:val="22"/>
          <w:szCs w:val="22"/>
        </w:rPr>
        <w:t>onter a indicação do banco, número da conta e agência do licitante vencedor, para fins de pagamento.</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A proposta final deverá ser documentada nos autos e será levada em consideração no decorrer da execução do contrato e aplicação de eventual sanção à </w:t>
      </w:r>
      <w:r w:rsidR="00721D5E">
        <w:rPr>
          <w:rFonts w:ascii="Arial" w:hAnsi="Arial" w:cs="Arial"/>
          <w:sz w:val="22"/>
          <w:szCs w:val="22"/>
        </w:rPr>
        <w:t>Vencedora</w:t>
      </w:r>
      <w:r w:rsidRPr="00BB5FB6">
        <w:rPr>
          <w:rFonts w:ascii="Arial" w:hAnsi="Arial" w:cs="Arial"/>
          <w:sz w:val="22"/>
          <w:szCs w:val="22"/>
        </w:rPr>
        <w:t>, se for o caso.</w:t>
      </w:r>
    </w:p>
    <w:p w:rsidR="00C76F7B" w:rsidRPr="00BB5FB6" w:rsidRDefault="00C76F7B" w:rsidP="006D446A">
      <w:pPr>
        <w:widowControl/>
        <w:numPr>
          <w:ilvl w:val="2"/>
          <w:numId w:val="30"/>
        </w:numPr>
        <w:suppressAutoHyphens w:val="0"/>
        <w:autoSpaceDN/>
        <w:spacing w:line="360" w:lineRule="auto"/>
        <w:ind w:left="1418" w:hanging="851"/>
        <w:jc w:val="both"/>
        <w:textAlignment w:val="auto"/>
        <w:rPr>
          <w:rFonts w:ascii="Arial" w:hAnsi="Arial" w:cs="Arial"/>
          <w:sz w:val="22"/>
          <w:szCs w:val="22"/>
        </w:rPr>
      </w:pPr>
      <w:r w:rsidRPr="00BB5FB6">
        <w:rPr>
          <w:rFonts w:ascii="Arial" w:hAnsi="Arial" w:cs="Arial"/>
          <w:sz w:val="22"/>
          <w:szCs w:val="22"/>
        </w:rPr>
        <w:t xml:space="preserve">Todas as especificações do objeto contidas na proposta, tais como marca, modelo, tipo, fabricante e procedência, vinculam a </w:t>
      </w:r>
      <w:r w:rsidR="00721D5E">
        <w:rPr>
          <w:rFonts w:ascii="Arial" w:hAnsi="Arial" w:cs="Arial"/>
          <w:sz w:val="22"/>
          <w:szCs w:val="22"/>
        </w:rPr>
        <w:t>Vencedora</w:t>
      </w:r>
      <w:r w:rsidRPr="00BB5FB6">
        <w:rPr>
          <w:rFonts w:ascii="Arial" w:hAnsi="Arial" w:cs="Arial"/>
          <w:sz w:val="22"/>
          <w:szCs w:val="22"/>
        </w:rPr>
        <w:t>.</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Os preços deverão ser expressos em moeda corrente nacional, o valor unitário em algarismos e o valor global em algarismos e por extenso (art. 5º da Lei nº 8.666/93).</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Ocorrendo divergência entre os preços unitários e o preço global, prevalecerão os primeiros; no caso de divergência entre os valores numéricos e os valores expressos por extenso, prevalecerão estes últimos.</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 proposta deverá obedecer aos termos deste Edital e seus Anexos, não sendo considerada aquela que não corresponda às especificações ali contidas ou que estabeleça vínculo à proposta de outro licitante.</w:t>
      </w:r>
    </w:p>
    <w:p w:rsidR="00C76F7B"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As propostas que contenham a descrição do objeto, o valor e os documentos complementares estarão disponíveis na internet, após a homologação.</w:t>
      </w:r>
    </w:p>
    <w:p w:rsidR="00AD4C17" w:rsidRPr="00BB5FB6" w:rsidRDefault="00AD4C17" w:rsidP="00AD4C17">
      <w:pPr>
        <w:widowControl/>
        <w:suppressAutoHyphens w:val="0"/>
        <w:autoSpaceDN/>
        <w:spacing w:line="360" w:lineRule="auto"/>
        <w:ind w:left="567"/>
        <w:jc w:val="both"/>
        <w:textAlignment w:val="auto"/>
        <w:rPr>
          <w:rFonts w:ascii="Arial" w:hAnsi="Arial" w:cs="Arial"/>
          <w:sz w:val="22"/>
          <w:szCs w:val="22"/>
        </w:rPr>
      </w:pP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bCs/>
          <w:sz w:val="22"/>
          <w:szCs w:val="22"/>
          <w:lang w:val="pt-BR"/>
        </w:rPr>
      </w:pPr>
      <w:bookmarkStart w:id="134" w:name="_Toc26172291"/>
      <w:r w:rsidRPr="00BB5FB6">
        <w:rPr>
          <w:rFonts w:ascii="Arial" w:hAnsi="Arial" w:cs="Arial"/>
          <w:b/>
          <w:bCs/>
          <w:sz w:val="22"/>
          <w:szCs w:val="22"/>
          <w:lang w:val="pt-BR"/>
        </w:rPr>
        <w:lastRenderedPageBreak/>
        <w:t>DO CRITÉRIO DE JULGAMENTO</w:t>
      </w:r>
      <w:bookmarkEnd w:id="134"/>
    </w:p>
    <w:p w:rsidR="00C76F7B" w:rsidRPr="00751820" w:rsidRDefault="00C76F7B" w:rsidP="00751820">
      <w:pPr>
        <w:widowControl/>
        <w:numPr>
          <w:ilvl w:val="1"/>
          <w:numId w:val="30"/>
        </w:numPr>
        <w:suppressAutoHyphens w:val="0"/>
        <w:autoSpaceDN/>
        <w:spacing w:line="360" w:lineRule="auto"/>
        <w:ind w:left="567" w:hanging="567"/>
        <w:jc w:val="both"/>
        <w:textAlignment w:val="auto"/>
        <w:rPr>
          <w:rFonts w:ascii="Arial" w:hAnsi="Arial" w:cs="Arial"/>
          <w:b/>
          <w:bCs/>
          <w:sz w:val="22"/>
          <w:szCs w:val="22"/>
        </w:rPr>
      </w:pPr>
      <w:r w:rsidRPr="00BB5FB6">
        <w:rPr>
          <w:rFonts w:ascii="Arial" w:hAnsi="Arial" w:cs="Arial"/>
          <w:sz w:val="22"/>
          <w:szCs w:val="22"/>
        </w:rPr>
        <w:t xml:space="preserve">Para julgamento será adotado o critério de </w:t>
      </w:r>
      <w:r w:rsidRPr="00BB5FB6">
        <w:rPr>
          <w:rFonts w:ascii="Arial" w:hAnsi="Arial" w:cs="Arial"/>
          <w:b/>
          <w:bCs/>
          <w:sz w:val="22"/>
          <w:szCs w:val="22"/>
        </w:rPr>
        <w:t>MENOR PREÇO POR ITEM</w:t>
      </w:r>
      <w:r w:rsidRPr="00751820">
        <w:rPr>
          <w:rFonts w:ascii="Arial" w:hAnsi="Arial" w:cs="Arial"/>
          <w:b/>
          <w:bCs/>
          <w:sz w:val="22"/>
          <w:szCs w:val="22"/>
        </w:rPr>
        <w:t>;</w:t>
      </w:r>
    </w:p>
    <w:p w:rsidR="00C76F7B" w:rsidRPr="00BB5FB6" w:rsidRDefault="00C76F7B" w:rsidP="006D446A">
      <w:pPr>
        <w:widowControl/>
        <w:numPr>
          <w:ilvl w:val="1"/>
          <w:numId w:val="30"/>
        </w:numPr>
        <w:suppressAutoHyphens w:val="0"/>
        <w:autoSpaceDN/>
        <w:spacing w:line="360" w:lineRule="auto"/>
        <w:ind w:left="567" w:hanging="567"/>
        <w:jc w:val="both"/>
        <w:textAlignment w:val="auto"/>
        <w:rPr>
          <w:rFonts w:ascii="Arial" w:hAnsi="Arial" w:cs="Arial"/>
          <w:sz w:val="22"/>
          <w:szCs w:val="22"/>
        </w:rPr>
      </w:pPr>
      <w:r w:rsidRPr="00BB5FB6">
        <w:rPr>
          <w:rFonts w:ascii="Arial" w:hAnsi="Arial" w:cs="Arial"/>
          <w:sz w:val="22"/>
          <w:szCs w:val="22"/>
        </w:rPr>
        <w:t>Não será considerada qualquer oferta de vantagem não prevista neste Edital, nem preços ou vantagens baseadas nas ofertas dos demais licitantes;</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35" w:name="_Toc26172292"/>
      <w:r w:rsidRPr="00BB5FB6">
        <w:rPr>
          <w:rFonts w:ascii="Arial" w:hAnsi="Arial" w:cs="Arial"/>
          <w:b/>
          <w:sz w:val="22"/>
          <w:szCs w:val="22"/>
          <w:u w:val="single"/>
          <w:lang w:val="pt-BR"/>
        </w:rPr>
        <w:t>RECURSOS</w:t>
      </w:r>
      <w:bookmarkEnd w:id="135"/>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lang w:eastAsia="en-US"/>
        </w:rPr>
        <w:t>Declarado o vencedor e decorr</w:t>
      </w:r>
      <w:r w:rsidRPr="00BB5FB6">
        <w:rPr>
          <w:rFonts w:ascii="Arial" w:hAnsi="Arial" w:cs="Arial"/>
          <w:sz w:val="22"/>
          <w:szCs w:val="22"/>
        </w:rPr>
        <w:t xml:space="preserve">ida a </w:t>
      </w:r>
      <w:r w:rsidRPr="00BB5FB6">
        <w:rPr>
          <w:rFonts w:ascii="Arial" w:hAnsi="Arial" w:cs="Arial"/>
          <w:sz w:val="22"/>
          <w:szCs w:val="22"/>
          <w:lang w:eastAsia="en-US"/>
        </w:rPr>
        <w:t xml:space="preserve">fase de regularização fiscal e trabalhista da licitante qualificada como microempresa ou empresa de pequeno porte, se for o caso, será concedido o </w:t>
      </w:r>
      <w:r w:rsidRPr="00BB5FB6">
        <w:rPr>
          <w:rFonts w:ascii="Arial" w:hAnsi="Arial" w:cs="Arial"/>
          <w:sz w:val="22"/>
          <w:szCs w:val="22"/>
        </w:rPr>
        <w:t xml:space="preserve">prazo de no mínimo </w:t>
      </w:r>
      <w:r>
        <w:rPr>
          <w:rFonts w:ascii="Arial" w:hAnsi="Arial" w:cs="Arial"/>
          <w:sz w:val="22"/>
          <w:szCs w:val="22"/>
        </w:rPr>
        <w:t>15</w:t>
      </w:r>
      <w:r w:rsidRPr="00BB5FB6">
        <w:rPr>
          <w:rFonts w:ascii="Arial" w:hAnsi="Arial" w:cs="Arial"/>
          <w:sz w:val="22"/>
          <w:szCs w:val="22"/>
        </w:rPr>
        <w:t xml:space="preserve"> (</w:t>
      </w:r>
      <w:r>
        <w:rPr>
          <w:rFonts w:ascii="Arial" w:hAnsi="Arial" w:cs="Arial"/>
          <w:sz w:val="22"/>
          <w:szCs w:val="22"/>
        </w:rPr>
        <w:t>quinze</w:t>
      </w:r>
      <w:r w:rsidRPr="00BB5FB6">
        <w:rPr>
          <w:rFonts w:ascii="Arial" w:hAnsi="Arial" w:cs="Arial"/>
          <w:sz w:val="22"/>
          <w:szCs w:val="22"/>
        </w:rPr>
        <w:t>) minutos, para que qualquer licitante manifeste a intenção de recorrer, de forma motivada, isto é, indicando contra qua</w:t>
      </w:r>
      <w:r>
        <w:rPr>
          <w:rFonts w:ascii="Arial" w:hAnsi="Arial" w:cs="Arial"/>
          <w:sz w:val="22"/>
          <w:szCs w:val="22"/>
        </w:rPr>
        <w:t>is</w:t>
      </w:r>
      <w:r w:rsidRPr="00BB5FB6">
        <w:rPr>
          <w:rFonts w:ascii="Arial" w:hAnsi="Arial" w:cs="Arial"/>
          <w:sz w:val="22"/>
          <w:szCs w:val="22"/>
        </w:rPr>
        <w:t xml:space="preserve"> decisões pretende recorrer e por quais motivos, em campo próprio do sistema.</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Havendo quem se manifeste, caberá ao(a) Pregoeiro(a) verificar a tempestividade e a existência de motivação da intenção de recorrer, para decidir se admite ou não o recurso, fundamentadamente.</w:t>
      </w:r>
    </w:p>
    <w:p w:rsidR="00C76F7B" w:rsidRPr="00BB5FB6" w:rsidRDefault="00C76F7B" w:rsidP="006D446A">
      <w:pPr>
        <w:widowControl/>
        <w:numPr>
          <w:ilvl w:val="2"/>
          <w:numId w:val="30"/>
        </w:numPr>
        <w:suppressAutoHyphens w:val="0"/>
        <w:autoSpaceDE w:val="0"/>
        <w:autoSpaceDN/>
        <w:snapToGrid w:val="0"/>
        <w:spacing w:line="360" w:lineRule="auto"/>
        <w:ind w:left="1418" w:hanging="851"/>
        <w:jc w:val="both"/>
        <w:textAlignment w:val="auto"/>
        <w:rPr>
          <w:rFonts w:ascii="Arial" w:hAnsi="Arial" w:cs="Arial"/>
          <w:sz w:val="22"/>
          <w:szCs w:val="22"/>
        </w:rPr>
      </w:pPr>
      <w:r w:rsidRPr="00BB5FB6">
        <w:rPr>
          <w:rFonts w:ascii="Arial" w:hAnsi="Arial" w:cs="Arial"/>
          <w:sz w:val="22"/>
          <w:szCs w:val="22"/>
        </w:rPr>
        <w:t>Nesse momento o(a) Pregoeiro(a) não adentrará no mérito recursal, mas apenas verificará as condições de admissibilidade do recurso.</w:t>
      </w:r>
    </w:p>
    <w:p w:rsidR="00C76F7B" w:rsidRPr="00BB5FB6" w:rsidRDefault="00C76F7B" w:rsidP="006D446A">
      <w:pPr>
        <w:widowControl/>
        <w:numPr>
          <w:ilvl w:val="2"/>
          <w:numId w:val="30"/>
        </w:numPr>
        <w:suppressAutoHyphens w:val="0"/>
        <w:autoSpaceDE w:val="0"/>
        <w:autoSpaceDN/>
        <w:snapToGrid w:val="0"/>
        <w:spacing w:line="360" w:lineRule="auto"/>
        <w:ind w:left="1418" w:hanging="851"/>
        <w:jc w:val="both"/>
        <w:textAlignment w:val="auto"/>
        <w:rPr>
          <w:rFonts w:ascii="Arial" w:hAnsi="Arial" w:cs="Arial"/>
          <w:sz w:val="22"/>
          <w:szCs w:val="22"/>
          <w:u w:val="single"/>
        </w:rPr>
      </w:pPr>
      <w:r w:rsidRPr="00BB5FB6">
        <w:rPr>
          <w:rFonts w:ascii="Arial" w:hAnsi="Arial" w:cs="Arial"/>
          <w:sz w:val="22"/>
          <w:szCs w:val="22"/>
        </w:rPr>
        <w:t>A falta de manifestação motivada do licitante quanto à intenção de recorrer importará a decadência desse direito.</w:t>
      </w:r>
    </w:p>
    <w:p w:rsidR="00C76F7B" w:rsidRPr="00BB5FB6" w:rsidRDefault="00C76F7B" w:rsidP="006D446A">
      <w:pPr>
        <w:widowControl/>
        <w:numPr>
          <w:ilvl w:val="2"/>
          <w:numId w:val="30"/>
        </w:numPr>
        <w:suppressAutoHyphens w:val="0"/>
        <w:autoSpaceDE w:val="0"/>
        <w:autoSpaceDN/>
        <w:snapToGrid w:val="0"/>
        <w:spacing w:line="360" w:lineRule="auto"/>
        <w:ind w:left="1418" w:hanging="851"/>
        <w:jc w:val="both"/>
        <w:textAlignment w:val="auto"/>
        <w:rPr>
          <w:rFonts w:ascii="Arial" w:hAnsi="Arial" w:cs="Arial"/>
          <w:sz w:val="22"/>
          <w:szCs w:val="22"/>
        </w:rPr>
      </w:pPr>
      <w:r w:rsidRPr="00BB5FB6">
        <w:rPr>
          <w:rFonts w:ascii="Arial" w:hAnsi="Arial" w:cs="Arial"/>
          <w:sz w:val="22"/>
          <w:szCs w:val="22"/>
        </w:rPr>
        <w:t xml:space="preserve">Uma vez admitido o recurso, o recorrente terá, a partir de então, o prazo de </w:t>
      </w:r>
      <w:r w:rsidRPr="00857B55">
        <w:rPr>
          <w:rFonts w:ascii="Arial" w:hAnsi="Arial" w:cs="Arial"/>
          <w:b/>
          <w:sz w:val="22"/>
          <w:szCs w:val="22"/>
        </w:rPr>
        <w:t>03 (três) dias para apresentar as razões</w:t>
      </w:r>
      <w:r w:rsidRPr="00BB5FB6">
        <w:rPr>
          <w:rFonts w:ascii="Arial" w:hAnsi="Arial" w:cs="Arial"/>
          <w:sz w:val="22"/>
          <w:szCs w:val="22"/>
        </w:rPr>
        <w:t xml:space="preserve">, pelo sistema eletrônico, ficando os demais licitantes, desde logo, intimados para, querendo, </w:t>
      </w:r>
      <w:r w:rsidRPr="00857B55">
        <w:rPr>
          <w:rFonts w:ascii="Arial" w:hAnsi="Arial" w:cs="Arial"/>
          <w:b/>
          <w:sz w:val="22"/>
          <w:szCs w:val="22"/>
        </w:rPr>
        <w:t xml:space="preserve">apresentarem contrarrazões também pelo sistema eletrônico, em outros </w:t>
      </w:r>
      <w:r>
        <w:rPr>
          <w:rFonts w:ascii="Arial" w:hAnsi="Arial" w:cs="Arial"/>
          <w:b/>
          <w:sz w:val="22"/>
          <w:szCs w:val="22"/>
        </w:rPr>
        <w:t>03 (</w:t>
      </w:r>
      <w:r w:rsidRPr="00857B55">
        <w:rPr>
          <w:rFonts w:ascii="Arial" w:hAnsi="Arial" w:cs="Arial"/>
          <w:b/>
          <w:sz w:val="22"/>
          <w:szCs w:val="22"/>
        </w:rPr>
        <w:t>três dias</w:t>
      </w:r>
      <w:r>
        <w:rPr>
          <w:rFonts w:ascii="Arial" w:hAnsi="Arial" w:cs="Arial"/>
          <w:b/>
          <w:sz w:val="22"/>
          <w:szCs w:val="22"/>
        </w:rPr>
        <w:t>)</w:t>
      </w:r>
      <w:r w:rsidRPr="00BB5FB6">
        <w:rPr>
          <w:rFonts w:ascii="Arial" w:hAnsi="Arial" w:cs="Arial"/>
          <w:sz w:val="22"/>
          <w:szCs w:val="22"/>
        </w:rPr>
        <w:t>, que começarão a contar do término do prazo do recorrente, sendo-lhes assegurada vista imediata dos elementos indispensáveis à defesa de seus interesses.</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 xml:space="preserve">O acolhimento do recurso invalida tão somente os atos insuscetíveis de aproveitamento. </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Os autos do processo permanecerão com vista franqueada aos interessados, no endereço constante neste Edital.</w:t>
      </w:r>
    </w:p>
    <w:p w:rsidR="00C76F7B" w:rsidRPr="00BB5FB6" w:rsidRDefault="00C76F7B" w:rsidP="00B74AFB">
      <w:pPr>
        <w:pStyle w:val="Nivel01"/>
        <w:numPr>
          <w:ilvl w:val="0"/>
          <w:numId w:val="30"/>
        </w:numPr>
        <w:shd w:val="clear" w:color="auto" w:fill="D9D9D9"/>
        <w:spacing w:before="0" w:line="360" w:lineRule="auto"/>
        <w:ind w:left="720" w:hanging="720"/>
        <w:rPr>
          <w:rFonts w:ascii="Arial" w:hAnsi="Arial" w:cs="Arial"/>
          <w:color w:val="auto"/>
          <w:sz w:val="22"/>
          <w:szCs w:val="22"/>
          <w:lang w:eastAsia="en-US"/>
        </w:rPr>
      </w:pPr>
      <w:bookmarkStart w:id="136" w:name="_Toc26172293"/>
      <w:r w:rsidRPr="00BB5FB6">
        <w:rPr>
          <w:rFonts w:ascii="Arial" w:hAnsi="Arial" w:cs="Arial"/>
          <w:color w:val="auto"/>
          <w:sz w:val="22"/>
          <w:szCs w:val="22"/>
          <w:lang w:eastAsia="en-US"/>
        </w:rPr>
        <w:t>DA REABERTURA DA SESSÃO PÚBLICA</w:t>
      </w:r>
      <w:bookmarkEnd w:id="136"/>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r w:rsidRPr="00BB5FB6">
        <w:rPr>
          <w:rFonts w:ascii="Arial" w:hAnsi="Arial" w:cs="Arial"/>
          <w:sz w:val="22"/>
          <w:szCs w:val="22"/>
        </w:rPr>
        <w:t>A sessão pública poderá ser reaberta:</w:t>
      </w:r>
      <w:bookmarkStart w:id="137" w:name="_Toc26169989"/>
    </w:p>
    <w:p w:rsidR="00C76F7B" w:rsidRPr="00BB5FB6" w:rsidRDefault="00C76F7B" w:rsidP="006D446A">
      <w:pPr>
        <w:pStyle w:val="PargrafodaLista"/>
        <w:widowControl/>
        <w:numPr>
          <w:ilvl w:val="2"/>
          <w:numId w:val="30"/>
        </w:numPr>
        <w:suppressAutoHyphens w:val="0"/>
        <w:autoSpaceDN/>
        <w:spacing w:line="360" w:lineRule="auto"/>
        <w:ind w:left="1418" w:hanging="851"/>
        <w:contextualSpacing w:val="0"/>
        <w:jc w:val="both"/>
        <w:textAlignment w:val="auto"/>
        <w:rPr>
          <w:rFonts w:ascii="Arial" w:hAnsi="Arial" w:cs="Arial"/>
          <w:sz w:val="22"/>
          <w:szCs w:val="22"/>
        </w:rPr>
      </w:pPr>
      <w:r w:rsidRPr="00BB5FB6">
        <w:rPr>
          <w:rFonts w:ascii="Arial" w:hAnsi="Arial" w:cs="Arial"/>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bookmarkStart w:id="138" w:name="_Toc26169990"/>
      <w:bookmarkEnd w:id="137"/>
    </w:p>
    <w:p w:rsidR="00C76F7B" w:rsidRPr="00BB5FB6" w:rsidRDefault="00C76F7B" w:rsidP="006D446A">
      <w:pPr>
        <w:pStyle w:val="PargrafodaLista"/>
        <w:widowControl/>
        <w:numPr>
          <w:ilvl w:val="2"/>
          <w:numId w:val="30"/>
        </w:numPr>
        <w:suppressAutoHyphens w:val="0"/>
        <w:autoSpaceDN/>
        <w:spacing w:line="360" w:lineRule="auto"/>
        <w:ind w:left="1418" w:hanging="851"/>
        <w:contextualSpacing w:val="0"/>
        <w:jc w:val="both"/>
        <w:textAlignment w:val="auto"/>
        <w:rPr>
          <w:rFonts w:ascii="Arial" w:hAnsi="Arial" w:cs="Arial"/>
          <w:sz w:val="22"/>
          <w:szCs w:val="22"/>
        </w:rPr>
      </w:pPr>
      <w:r w:rsidRPr="00BB5FB6">
        <w:rPr>
          <w:rFonts w:ascii="Arial" w:hAnsi="Arial" w:cs="Arial"/>
          <w:sz w:val="22"/>
          <w:szCs w:val="22"/>
        </w:rPr>
        <w:t xml:space="preserve">Quando houver erro na aceitação do preço melhor classificado ou quando o licitante declarado vencedor não assinar o contrato, não retirar o instrumento </w:t>
      </w:r>
      <w:r w:rsidRPr="00BB5FB6">
        <w:rPr>
          <w:rFonts w:ascii="Arial" w:hAnsi="Arial" w:cs="Arial"/>
          <w:sz w:val="22"/>
          <w:szCs w:val="22"/>
        </w:rPr>
        <w:lastRenderedPageBreak/>
        <w:t>equivalente ou não comprovar a regularização fiscal e trabalhista, nos termos do art. 43, §1º da LC nº 123/2006. Nessas hipóteses, serão adotados os procedimentos imediatamente posteriores ao encerramento da etapa de lances.</w:t>
      </w:r>
      <w:bookmarkEnd w:id="138"/>
      <w:r w:rsidRPr="00BB5FB6">
        <w:rPr>
          <w:rFonts w:ascii="Arial" w:hAnsi="Arial" w:cs="Arial"/>
          <w:sz w:val="22"/>
          <w:szCs w:val="22"/>
        </w:rPr>
        <w:t xml:space="preserve"> </w:t>
      </w:r>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bookmarkStart w:id="139" w:name="_Toc26169991"/>
      <w:r w:rsidRPr="00BB5FB6">
        <w:rPr>
          <w:rFonts w:ascii="Arial" w:hAnsi="Arial" w:cs="Arial"/>
          <w:sz w:val="22"/>
          <w:szCs w:val="22"/>
        </w:rPr>
        <w:t>Todos os licitantes remanescentes deverão ser convocados para acompanhar a sessão reaberta.</w:t>
      </w:r>
      <w:bookmarkEnd w:id="139"/>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bookmarkStart w:id="140" w:name="_Toc26169992"/>
      <w:r w:rsidRPr="00BB5FB6">
        <w:rPr>
          <w:rFonts w:ascii="Arial" w:hAnsi="Arial" w:cs="Arial"/>
          <w:sz w:val="22"/>
          <w:szCs w:val="22"/>
        </w:rPr>
        <w:t>A convocação se dará por meio do sistema eletrônico “</w:t>
      </w:r>
      <w:r w:rsidRPr="00BB5FB6">
        <w:rPr>
          <w:rFonts w:ascii="Arial" w:hAnsi="Arial" w:cs="Arial"/>
          <w:i/>
          <w:sz w:val="22"/>
          <w:szCs w:val="22"/>
        </w:rPr>
        <w:t>chat</w:t>
      </w:r>
      <w:r w:rsidRPr="00BB5FB6">
        <w:rPr>
          <w:rFonts w:ascii="Arial" w:hAnsi="Arial" w:cs="Arial"/>
          <w:sz w:val="22"/>
          <w:szCs w:val="22"/>
        </w:rPr>
        <w:t>”, e-mail, ou, ainda, sítio eletrônico da Câmara Municipal de Campo Largo, de acordo com a fase do procedimento licitatório</w:t>
      </w:r>
      <w:r w:rsidRPr="00BB5FB6">
        <w:rPr>
          <w:rFonts w:ascii="Arial" w:hAnsi="Arial" w:cs="Arial"/>
          <w:bCs/>
          <w:sz w:val="22"/>
          <w:szCs w:val="22"/>
        </w:rPr>
        <w:t>.</w:t>
      </w:r>
      <w:bookmarkEnd w:id="140"/>
    </w:p>
    <w:p w:rsidR="00C76F7B" w:rsidRPr="00BB5FB6" w:rsidRDefault="00C76F7B" w:rsidP="006D446A">
      <w:pPr>
        <w:pStyle w:val="PargrafodaLista"/>
        <w:widowControl/>
        <w:numPr>
          <w:ilvl w:val="2"/>
          <w:numId w:val="30"/>
        </w:numPr>
        <w:suppressAutoHyphens w:val="0"/>
        <w:autoSpaceDN/>
        <w:spacing w:line="360" w:lineRule="auto"/>
        <w:ind w:left="1418" w:hanging="851"/>
        <w:contextualSpacing w:val="0"/>
        <w:jc w:val="both"/>
        <w:textAlignment w:val="auto"/>
        <w:rPr>
          <w:rFonts w:ascii="Arial" w:hAnsi="Arial" w:cs="Arial"/>
          <w:sz w:val="22"/>
          <w:szCs w:val="22"/>
        </w:rPr>
      </w:pPr>
      <w:bookmarkStart w:id="141" w:name="_Toc26169993"/>
      <w:r w:rsidRPr="00BB5FB6">
        <w:rPr>
          <w:rFonts w:ascii="Arial" w:hAnsi="Arial" w:cs="Arial"/>
          <w:sz w:val="22"/>
          <w:szCs w:val="22"/>
        </w:rPr>
        <w:t>No caso da convocação feita por e-mail dar-se-á de acordo com os dados contidos no sistema do pregão eletrônico, sendo responsabilidade do licitante manter seus dados cadastrais atualizados.</w:t>
      </w:r>
      <w:bookmarkEnd w:id="141"/>
    </w:p>
    <w:p w:rsidR="00C76F7B" w:rsidRPr="00BB5FB6" w:rsidRDefault="00C76F7B" w:rsidP="006D446A">
      <w:pPr>
        <w:pStyle w:val="PargrafodaLista"/>
        <w:widowControl/>
        <w:numPr>
          <w:ilvl w:val="1"/>
          <w:numId w:val="30"/>
        </w:numPr>
        <w:suppressAutoHyphens w:val="0"/>
        <w:autoSpaceDN/>
        <w:spacing w:line="360" w:lineRule="auto"/>
        <w:ind w:left="567" w:hanging="567"/>
        <w:contextualSpacing w:val="0"/>
        <w:jc w:val="both"/>
        <w:textAlignment w:val="auto"/>
        <w:rPr>
          <w:rFonts w:ascii="Arial" w:hAnsi="Arial" w:cs="Arial"/>
          <w:sz w:val="22"/>
          <w:szCs w:val="22"/>
        </w:rPr>
      </w:pPr>
      <w:bookmarkStart w:id="142" w:name="_Toc26169994"/>
      <w:r w:rsidRPr="00BB5FB6">
        <w:rPr>
          <w:rFonts w:ascii="Arial" w:hAnsi="Arial" w:cs="Arial"/>
          <w:sz w:val="22"/>
          <w:szCs w:val="22"/>
        </w:rPr>
        <w:t>Da sessão pública do Pregão divulgar-se-á Ata no sistema eletrônico.</w:t>
      </w:r>
      <w:bookmarkEnd w:id="142"/>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3" w:name="_Toc26172294"/>
      <w:r w:rsidRPr="00BB5FB6">
        <w:rPr>
          <w:rFonts w:ascii="Arial" w:hAnsi="Arial" w:cs="Arial"/>
          <w:b/>
          <w:sz w:val="22"/>
          <w:szCs w:val="22"/>
          <w:u w:val="single"/>
          <w:lang w:val="pt-BR"/>
        </w:rPr>
        <w:t>FORMALIZAÇÃO DO PROCESSO</w:t>
      </w:r>
      <w:bookmarkEnd w:id="143"/>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Homologado o resultado da licitação pela autoridade competente, a Câmara Municipal de Campo Largo convocará o licitante classificado em 1º (primeiro) lugar, para no prazo de </w:t>
      </w:r>
      <w:r>
        <w:rPr>
          <w:rFonts w:ascii="Arial" w:hAnsi="Arial" w:cs="Arial"/>
          <w:b/>
          <w:szCs w:val="22"/>
        </w:rPr>
        <w:t xml:space="preserve">05 (cinco) dias úteis, assinar </w:t>
      </w:r>
      <w:r w:rsidR="003416A9">
        <w:rPr>
          <w:rFonts w:ascii="Arial" w:hAnsi="Arial" w:cs="Arial"/>
          <w:b/>
          <w:szCs w:val="22"/>
          <w:lang w:val="pt-BR"/>
        </w:rPr>
        <w:t>a Ata de Registro de Preço</w:t>
      </w:r>
      <w:r w:rsidRPr="00BB5FB6">
        <w:rPr>
          <w:rFonts w:ascii="Arial" w:hAnsi="Arial" w:cs="Arial"/>
          <w:szCs w:val="22"/>
        </w:rPr>
        <w:t xml:space="preserve">, sob pena de decair do direito à contratação, sem prejuízo das sanções previstas neste Edital e das demais sanções legais aplicáveis.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A convocação para assinatura d</w:t>
      </w:r>
      <w:r w:rsidR="005058F4">
        <w:rPr>
          <w:rFonts w:ascii="Arial" w:hAnsi="Arial" w:cs="Arial"/>
          <w:szCs w:val="22"/>
          <w:lang w:val="pt-BR"/>
        </w:rPr>
        <w:t>a Ata de Registro de Preços</w:t>
      </w:r>
      <w:r>
        <w:rPr>
          <w:rFonts w:ascii="Arial" w:hAnsi="Arial" w:cs="Arial"/>
          <w:szCs w:val="22"/>
        </w:rPr>
        <w:t xml:space="preserve"> Contrato</w:t>
      </w:r>
      <w:r w:rsidRPr="00BB5FB6">
        <w:rPr>
          <w:rFonts w:ascii="Arial" w:hAnsi="Arial" w:cs="Arial"/>
          <w:szCs w:val="22"/>
        </w:rPr>
        <w:t xml:space="preserve"> formalizar-se-á mediante notificação via endereço eletrônico informado junto a documentação da proponente.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O prazo para assinar </w:t>
      </w:r>
      <w:r w:rsidR="00BE6538">
        <w:rPr>
          <w:rFonts w:ascii="Arial" w:hAnsi="Arial" w:cs="Arial"/>
          <w:szCs w:val="22"/>
          <w:lang w:val="pt-BR"/>
        </w:rPr>
        <w:t>a Ata de Registro de Preço</w:t>
      </w:r>
      <w:r w:rsidRPr="00BB5FB6">
        <w:rPr>
          <w:rFonts w:ascii="Arial" w:hAnsi="Arial" w:cs="Arial"/>
          <w:szCs w:val="22"/>
        </w:rPr>
        <w:t xml:space="preserve"> ou o Cadastro de Reserva, poderá ser prorrogado uma vez, por igual período, quando solicitado pelo licitante vencedor durante o seu transcurso e desde que ocorra motivo justificado, aceito pela Câmara Municipal de Campo Largo.</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Decorrido o prazo máximo da convocação do órgão sem que o(s) licitante(s) tenha assinado e devolvido </w:t>
      </w:r>
      <w:r>
        <w:rPr>
          <w:rFonts w:ascii="Arial" w:hAnsi="Arial" w:cs="Arial"/>
          <w:szCs w:val="22"/>
        </w:rPr>
        <w:t xml:space="preserve">o </w:t>
      </w:r>
      <w:r w:rsidR="00721D5E">
        <w:rPr>
          <w:rFonts w:ascii="Arial" w:hAnsi="Arial" w:cs="Arial"/>
          <w:szCs w:val="22"/>
          <w:lang w:val="pt-BR"/>
        </w:rPr>
        <w:t>instrumento respectivo</w:t>
      </w:r>
      <w:r w:rsidRPr="00BB5FB6">
        <w:rPr>
          <w:rFonts w:ascii="Arial" w:hAnsi="Arial" w:cs="Arial"/>
          <w:szCs w:val="22"/>
        </w:rPr>
        <w:t xml:space="preserve">, caracterizar-se-á formal recusa à contratação, podendo a Administração, a seu exclusivo juízo, convocar os licitantes remanescentes, na ordem de classificação, para que manifestem interesse, em igual prazo, ou, então, revogar a licitação. </w:t>
      </w:r>
    </w:p>
    <w:p w:rsidR="00C76F7B" w:rsidRPr="003B322A"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Em caso de recusa injustificada do licitante em assinar </w:t>
      </w:r>
      <w:r w:rsidR="000C32AF">
        <w:rPr>
          <w:rFonts w:ascii="Arial" w:hAnsi="Arial" w:cs="Arial"/>
          <w:szCs w:val="22"/>
          <w:lang w:val="pt-BR"/>
        </w:rPr>
        <w:t>a Ata de Registro de Preços</w:t>
      </w:r>
      <w:r>
        <w:rPr>
          <w:rFonts w:ascii="Arial" w:hAnsi="Arial" w:cs="Arial"/>
          <w:szCs w:val="22"/>
        </w:rPr>
        <w:t xml:space="preserve"> </w:t>
      </w:r>
      <w:r w:rsidRPr="00BB5FB6">
        <w:rPr>
          <w:rFonts w:ascii="Arial" w:hAnsi="Arial" w:cs="Arial"/>
          <w:szCs w:val="22"/>
        </w:rPr>
        <w:t xml:space="preserve">ou aceitar o instrumento equivalente dentro do prazo anteriormente estabelecido, sujeitar-se-á as sanções previstas no subitem </w:t>
      </w:r>
      <w:r w:rsidRPr="003B322A">
        <w:rPr>
          <w:rFonts w:ascii="Arial" w:hAnsi="Arial" w:cs="Arial"/>
          <w:b/>
          <w:i/>
          <w:szCs w:val="22"/>
        </w:rPr>
        <w:t>2</w:t>
      </w:r>
      <w:r w:rsidR="00C54EF3">
        <w:rPr>
          <w:rFonts w:ascii="Arial" w:hAnsi="Arial" w:cs="Arial"/>
          <w:b/>
          <w:i/>
          <w:szCs w:val="22"/>
          <w:lang w:val="pt-BR"/>
        </w:rPr>
        <w:t>7</w:t>
      </w:r>
      <w:r>
        <w:rPr>
          <w:rFonts w:ascii="Arial" w:hAnsi="Arial" w:cs="Arial"/>
          <w:b/>
          <w:szCs w:val="22"/>
        </w:rPr>
        <w:t xml:space="preserve"> do presente E</w:t>
      </w:r>
      <w:r w:rsidRPr="003B322A">
        <w:rPr>
          <w:rFonts w:ascii="Arial" w:hAnsi="Arial" w:cs="Arial"/>
          <w:b/>
          <w:szCs w:val="22"/>
        </w:rPr>
        <w:t xml:space="preserve">dital. </w:t>
      </w:r>
    </w:p>
    <w:p w:rsidR="00C76F7B" w:rsidRPr="00BB5FB6" w:rsidRDefault="00B92F4C" w:rsidP="006D446A">
      <w:pPr>
        <w:pStyle w:val="Corpodetexto"/>
        <w:numPr>
          <w:ilvl w:val="1"/>
          <w:numId w:val="30"/>
        </w:numPr>
        <w:shd w:val="clear" w:color="auto" w:fill="FFFFFF"/>
        <w:spacing w:line="360" w:lineRule="auto"/>
        <w:ind w:left="567" w:hanging="567"/>
        <w:rPr>
          <w:rFonts w:ascii="Arial" w:hAnsi="Arial" w:cs="Arial"/>
          <w:b/>
          <w:szCs w:val="22"/>
          <w:u w:val="single"/>
        </w:rPr>
      </w:pPr>
      <w:r>
        <w:rPr>
          <w:rFonts w:ascii="Arial" w:hAnsi="Arial" w:cs="Arial"/>
          <w:b/>
          <w:szCs w:val="22"/>
          <w:lang w:val="pt-BR"/>
        </w:rPr>
        <w:lastRenderedPageBreak/>
        <w:t>A Ata de Registro de Preços</w:t>
      </w:r>
      <w:r w:rsidR="00C76F7B" w:rsidRPr="00BB5FB6">
        <w:rPr>
          <w:rFonts w:ascii="Arial" w:hAnsi="Arial" w:cs="Arial"/>
          <w:b/>
          <w:szCs w:val="22"/>
        </w:rPr>
        <w:t xml:space="preserve"> vigorará por 12 (doze) meses, contados a partir da publicação do extrato do instrumento no Diário Eletrônico do Município de Campo Largo.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Ao assinar </w:t>
      </w:r>
      <w:r w:rsidR="00334658">
        <w:rPr>
          <w:rFonts w:ascii="Arial" w:hAnsi="Arial" w:cs="Arial"/>
          <w:szCs w:val="22"/>
          <w:lang w:val="pt-BR"/>
        </w:rPr>
        <w:t>a Ata de Registro de Preço</w:t>
      </w:r>
      <w:r w:rsidRPr="00BB5FB6">
        <w:rPr>
          <w:rFonts w:ascii="Arial" w:hAnsi="Arial" w:cs="Arial"/>
          <w:szCs w:val="22"/>
        </w:rPr>
        <w:t>, o licitante obriga-se ao fornecimento</w:t>
      </w:r>
      <w:r>
        <w:rPr>
          <w:rFonts w:ascii="Arial" w:hAnsi="Arial" w:cs="Arial"/>
          <w:szCs w:val="22"/>
          <w:lang w:val="pt-BR"/>
        </w:rPr>
        <w:t xml:space="preserve"> ou prestação dos serviços</w:t>
      </w:r>
      <w:r w:rsidRPr="00BB5FB6">
        <w:rPr>
          <w:rFonts w:ascii="Arial" w:hAnsi="Arial" w:cs="Arial"/>
          <w:szCs w:val="22"/>
        </w:rPr>
        <w:t xml:space="preserve"> pelos preços nela registrados.</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Na assinatura d</w:t>
      </w:r>
      <w:r w:rsidR="0031610D">
        <w:rPr>
          <w:rFonts w:ascii="Arial" w:hAnsi="Arial" w:cs="Arial"/>
          <w:szCs w:val="22"/>
          <w:lang w:val="pt-BR"/>
        </w:rPr>
        <w:t>a Ata</w:t>
      </w:r>
      <w:r w:rsidRPr="00BB5FB6">
        <w:rPr>
          <w:rFonts w:ascii="Arial" w:hAnsi="Arial" w:cs="Arial"/>
          <w:szCs w:val="22"/>
        </w:rPr>
        <w:t xml:space="preserve"> será exigida a comprovação das condições de regularidade fiscal, com a reapresentação das certidões que estiverem vencidas, consignadas no Edital, as quais deverão ser mantidas pelo licitante durante a vigência </w:t>
      </w:r>
      <w:r w:rsidR="00A840DC">
        <w:rPr>
          <w:rFonts w:ascii="Arial" w:hAnsi="Arial" w:cs="Arial"/>
          <w:szCs w:val="22"/>
          <w:lang w:val="pt-BR"/>
        </w:rPr>
        <w:t>da Ata de Registro de Preço</w:t>
      </w:r>
      <w:r w:rsidRPr="00BB5FB6">
        <w:rPr>
          <w:rFonts w:ascii="Arial" w:hAnsi="Arial" w:cs="Arial"/>
          <w:szCs w:val="22"/>
        </w:rPr>
        <w:t xml:space="preserve">, sob pena de aplicação das sanções definidas </w:t>
      </w:r>
      <w:r w:rsidRPr="003B322A">
        <w:rPr>
          <w:rFonts w:ascii="Arial" w:hAnsi="Arial" w:cs="Arial"/>
          <w:b/>
          <w:szCs w:val="22"/>
        </w:rPr>
        <w:t xml:space="preserve">no item </w:t>
      </w:r>
      <w:r w:rsidRPr="003B322A">
        <w:rPr>
          <w:rFonts w:ascii="Arial" w:hAnsi="Arial" w:cs="Arial"/>
          <w:b/>
          <w:i/>
          <w:szCs w:val="22"/>
        </w:rPr>
        <w:t>2</w:t>
      </w:r>
      <w:r w:rsidR="009754A1">
        <w:rPr>
          <w:rFonts w:ascii="Arial" w:hAnsi="Arial" w:cs="Arial"/>
          <w:b/>
          <w:i/>
          <w:szCs w:val="22"/>
          <w:lang w:val="pt-BR"/>
        </w:rPr>
        <w:t>7</w:t>
      </w:r>
      <w:r w:rsidRPr="003B322A">
        <w:rPr>
          <w:rFonts w:ascii="Arial" w:hAnsi="Arial" w:cs="Arial"/>
          <w:b/>
          <w:i/>
          <w:szCs w:val="22"/>
        </w:rPr>
        <w:t xml:space="preserve"> </w:t>
      </w:r>
      <w:r w:rsidRPr="003B322A">
        <w:rPr>
          <w:rFonts w:ascii="Arial" w:hAnsi="Arial" w:cs="Arial"/>
          <w:b/>
          <w:szCs w:val="22"/>
        </w:rPr>
        <w:t>do presente instrumento</w:t>
      </w:r>
      <w:r w:rsidRPr="00BB5FB6">
        <w:rPr>
          <w:rFonts w:ascii="Arial" w:hAnsi="Arial" w:cs="Arial"/>
          <w:szCs w:val="22"/>
        </w:rPr>
        <w:t xml:space="preserve">. </w:t>
      </w:r>
    </w:p>
    <w:p w:rsidR="00C76F7B" w:rsidRPr="003B322A"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Farão parte integrante d</w:t>
      </w:r>
      <w:r w:rsidR="00A840DC">
        <w:rPr>
          <w:rFonts w:ascii="Arial" w:hAnsi="Arial" w:cs="Arial"/>
          <w:b/>
          <w:szCs w:val="22"/>
          <w:lang w:val="pt-BR"/>
        </w:rPr>
        <w:t>a Ata de Registro de Preço</w:t>
      </w:r>
      <w:r w:rsidRPr="003B322A">
        <w:rPr>
          <w:rFonts w:ascii="Arial" w:hAnsi="Arial" w:cs="Arial"/>
          <w:b/>
          <w:szCs w:val="22"/>
        </w:rPr>
        <w:t xml:space="preserve"> todos os elementos que tenham servido de base para o julgamento da licitação apresentados pelas empr</w:t>
      </w:r>
      <w:r>
        <w:rPr>
          <w:rFonts w:ascii="Arial" w:hAnsi="Arial" w:cs="Arial"/>
          <w:b/>
          <w:szCs w:val="22"/>
        </w:rPr>
        <w:t xml:space="preserve">esas classificadas  com preços e </w:t>
      </w:r>
      <w:r>
        <w:rPr>
          <w:rFonts w:ascii="Arial" w:hAnsi="Arial" w:cs="Arial"/>
          <w:b/>
          <w:szCs w:val="22"/>
          <w:lang w:val="pt-BR"/>
        </w:rPr>
        <w:t>c</w:t>
      </w:r>
      <w:r>
        <w:rPr>
          <w:rFonts w:ascii="Arial" w:hAnsi="Arial" w:cs="Arial"/>
          <w:b/>
          <w:szCs w:val="22"/>
        </w:rPr>
        <w:t>om</w:t>
      </w:r>
      <w:r>
        <w:rPr>
          <w:rFonts w:ascii="Arial" w:hAnsi="Arial" w:cs="Arial"/>
          <w:b/>
          <w:szCs w:val="22"/>
          <w:lang w:val="pt-BR"/>
        </w:rPr>
        <w:t xml:space="preserve"> </w:t>
      </w:r>
      <w:r w:rsidRPr="003B322A">
        <w:rPr>
          <w:rFonts w:ascii="Arial" w:hAnsi="Arial" w:cs="Arial"/>
          <w:b/>
          <w:szCs w:val="22"/>
        </w:rPr>
        <w:t>as condições estabelecidas neste Edital e seus Anexos, independentemente de transcrição.</w:t>
      </w:r>
    </w:p>
    <w:p w:rsidR="00C76F7B" w:rsidRPr="00BB5FB6" w:rsidRDefault="00A840DC" w:rsidP="006D446A">
      <w:pPr>
        <w:pStyle w:val="Corpodetexto"/>
        <w:numPr>
          <w:ilvl w:val="1"/>
          <w:numId w:val="30"/>
        </w:numPr>
        <w:shd w:val="clear" w:color="auto" w:fill="FFFFFF"/>
        <w:spacing w:line="360" w:lineRule="auto"/>
        <w:ind w:left="567" w:hanging="567"/>
        <w:rPr>
          <w:rFonts w:ascii="Arial" w:hAnsi="Arial" w:cs="Arial"/>
          <w:b/>
          <w:szCs w:val="22"/>
          <w:u w:val="single"/>
        </w:rPr>
      </w:pPr>
      <w:r>
        <w:rPr>
          <w:rFonts w:ascii="Arial" w:hAnsi="Arial" w:cs="Arial"/>
          <w:szCs w:val="22"/>
          <w:lang w:val="pt-BR"/>
        </w:rPr>
        <w:t xml:space="preserve"> </w:t>
      </w:r>
      <w:r w:rsidR="00751820">
        <w:rPr>
          <w:rFonts w:ascii="Arial" w:hAnsi="Arial" w:cs="Arial"/>
          <w:szCs w:val="22"/>
          <w:lang w:val="pt-BR"/>
        </w:rPr>
        <w:t>A</w:t>
      </w:r>
      <w:r w:rsidR="00C76F7B" w:rsidRPr="00BB5FB6">
        <w:rPr>
          <w:rFonts w:ascii="Arial" w:hAnsi="Arial" w:cs="Arial"/>
          <w:szCs w:val="22"/>
        </w:rPr>
        <w:t xml:space="preserve"> </w:t>
      </w:r>
      <w:r w:rsidR="00751820">
        <w:rPr>
          <w:rFonts w:ascii="Arial" w:hAnsi="Arial" w:cs="Arial"/>
          <w:szCs w:val="22"/>
          <w:lang w:val="pt-BR"/>
        </w:rPr>
        <w:t>Ata de Registro de Preço</w:t>
      </w:r>
      <w:r w:rsidR="00C76F7B">
        <w:rPr>
          <w:rFonts w:ascii="Arial" w:hAnsi="Arial" w:cs="Arial"/>
          <w:szCs w:val="22"/>
        </w:rPr>
        <w:t xml:space="preserve"> poderá ser rescindid</w:t>
      </w:r>
      <w:r w:rsidR="00751820">
        <w:rPr>
          <w:rFonts w:ascii="Arial" w:hAnsi="Arial" w:cs="Arial"/>
          <w:szCs w:val="22"/>
          <w:lang w:val="pt-BR"/>
        </w:rPr>
        <w:t>a</w:t>
      </w:r>
      <w:r w:rsidR="00C76F7B" w:rsidRPr="00BB5FB6">
        <w:rPr>
          <w:rFonts w:ascii="Arial" w:hAnsi="Arial" w:cs="Arial"/>
          <w:szCs w:val="22"/>
        </w:rPr>
        <w:t xml:space="preserve"> por inidoneidade superveniente ou comportamento irregular do licitante, ou, ainda, no caso de substancial alteração das condições do mercado.</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O licitante </w:t>
      </w:r>
      <w:r>
        <w:rPr>
          <w:rFonts w:ascii="Arial" w:hAnsi="Arial" w:cs="Arial"/>
          <w:szCs w:val="22"/>
          <w:lang w:val="pt-BR"/>
        </w:rPr>
        <w:t>contratado</w:t>
      </w:r>
      <w:r w:rsidRPr="00BB5FB6">
        <w:rPr>
          <w:rFonts w:ascii="Arial" w:hAnsi="Arial" w:cs="Arial"/>
          <w:szCs w:val="22"/>
        </w:rPr>
        <w:t xml:space="preserve"> não poderá transferir os direitos e obrigações dela decorrentes a outrem.</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4" w:name="_Toc26172295"/>
      <w:r w:rsidRPr="00BB5FB6">
        <w:rPr>
          <w:rFonts w:ascii="Arial" w:hAnsi="Arial" w:cs="Arial"/>
          <w:b/>
          <w:sz w:val="22"/>
          <w:szCs w:val="22"/>
          <w:u w:val="single"/>
          <w:lang w:val="pt-BR"/>
        </w:rPr>
        <w:t>PRAZOS E CONDIÇÕES DE ENTREGA DO OBJETO</w:t>
      </w:r>
      <w:bookmarkEnd w:id="144"/>
    </w:p>
    <w:p w:rsidR="000A6531" w:rsidRPr="002A3D82" w:rsidRDefault="00C76F7B" w:rsidP="00473264">
      <w:pPr>
        <w:pStyle w:val="Textopadro"/>
        <w:widowControl/>
        <w:numPr>
          <w:ilvl w:val="1"/>
          <w:numId w:val="30"/>
        </w:numPr>
        <w:shd w:val="clear" w:color="auto" w:fill="FFFFFF"/>
        <w:spacing w:line="360" w:lineRule="auto"/>
        <w:ind w:left="567" w:hanging="567"/>
        <w:jc w:val="both"/>
        <w:rPr>
          <w:rFonts w:ascii="Arial" w:hAnsi="Arial" w:cs="Arial"/>
          <w:b/>
          <w:sz w:val="22"/>
          <w:szCs w:val="22"/>
        </w:rPr>
      </w:pPr>
      <w:r w:rsidRPr="00DE0139">
        <w:rPr>
          <w:rFonts w:ascii="Arial" w:hAnsi="Arial" w:cs="Arial"/>
          <w:sz w:val="22"/>
          <w:szCs w:val="22"/>
          <w:lang w:val="pt-BR"/>
        </w:rPr>
        <w:t>Após a homologação do resultado e assinatura d</w:t>
      </w:r>
      <w:r w:rsidR="001744B1" w:rsidRPr="00DE0139">
        <w:rPr>
          <w:rFonts w:ascii="Arial" w:hAnsi="Arial" w:cs="Arial"/>
          <w:sz w:val="22"/>
          <w:szCs w:val="22"/>
          <w:lang w:val="pt-BR"/>
        </w:rPr>
        <w:t>a Ata de Registro de Preços</w:t>
      </w:r>
      <w:r w:rsidRPr="00DE0139">
        <w:rPr>
          <w:rFonts w:ascii="Arial" w:hAnsi="Arial" w:cs="Arial"/>
          <w:sz w:val="22"/>
          <w:szCs w:val="22"/>
          <w:lang w:val="pt-BR"/>
        </w:rPr>
        <w:t>, a licitante vencedora será notificada e convocada para receber a Nota de Empenho</w:t>
      </w:r>
      <w:r w:rsidR="008F198C" w:rsidRPr="00DE0139">
        <w:rPr>
          <w:rFonts w:ascii="Arial" w:hAnsi="Arial" w:cs="Arial"/>
          <w:sz w:val="22"/>
          <w:szCs w:val="22"/>
          <w:lang w:val="pt-BR"/>
        </w:rPr>
        <w:t xml:space="preserve"> e</w:t>
      </w:r>
      <w:r w:rsidRPr="00DE0139">
        <w:rPr>
          <w:rFonts w:ascii="Arial" w:hAnsi="Arial" w:cs="Arial"/>
          <w:sz w:val="22"/>
          <w:szCs w:val="22"/>
          <w:lang w:val="pt-BR"/>
        </w:rPr>
        <w:t xml:space="preserve"> </w:t>
      </w:r>
      <w:r w:rsidR="00473264" w:rsidRPr="00DE0139">
        <w:rPr>
          <w:rFonts w:ascii="Arial" w:hAnsi="Arial" w:cs="Arial"/>
          <w:sz w:val="22"/>
          <w:szCs w:val="22"/>
          <w:lang w:val="pt-BR"/>
        </w:rPr>
        <w:t>no prazo de até</w:t>
      </w:r>
      <w:r w:rsidR="009B4ADE" w:rsidRPr="00DE0139">
        <w:rPr>
          <w:rFonts w:ascii="Arial" w:hAnsi="Arial" w:cs="Arial"/>
          <w:sz w:val="22"/>
          <w:szCs w:val="22"/>
          <w:lang w:val="pt-BR"/>
        </w:rPr>
        <w:t xml:space="preserve"> 5 dias efetuar a entrega dos itens de forma parcelada,</w:t>
      </w:r>
      <w:r w:rsidR="008F198C" w:rsidRPr="00DE0139">
        <w:rPr>
          <w:rFonts w:ascii="Arial" w:hAnsi="Arial" w:cs="Arial"/>
          <w:sz w:val="22"/>
          <w:szCs w:val="22"/>
          <w:lang w:val="pt-BR"/>
        </w:rPr>
        <w:t xml:space="preserve"> </w:t>
      </w:r>
      <w:r w:rsidR="009B4ADE" w:rsidRPr="00DE0139">
        <w:rPr>
          <w:rFonts w:ascii="Arial" w:hAnsi="Arial" w:cs="Arial"/>
          <w:sz w:val="22"/>
          <w:szCs w:val="22"/>
          <w:lang w:val="pt-BR"/>
        </w:rPr>
        <w:t>conforme necessidade da Câmara Municipal de Campo Largo</w:t>
      </w:r>
      <w:r w:rsidR="008F198C" w:rsidRPr="00DE0139">
        <w:rPr>
          <w:rFonts w:ascii="Arial" w:hAnsi="Arial" w:cs="Arial"/>
          <w:sz w:val="22"/>
          <w:szCs w:val="22"/>
          <w:lang w:val="pt-BR"/>
        </w:rPr>
        <w:t xml:space="preserve">, de acordo com as condições previstas no </w:t>
      </w:r>
      <w:r w:rsidR="008F198C" w:rsidRPr="00DE0139">
        <w:rPr>
          <w:rFonts w:ascii="Arial" w:hAnsi="Arial" w:cs="Arial"/>
          <w:b/>
          <w:sz w:val="22"/>
          <w:szCs w:val="22"/>
          <w:lang w:val="pt-BR"/>
        </w:rPr>
        <w:t>Anexo 09, Cláusula Quinta da Minuta da Ata de Registro de Preços.</w:t>
      </w:r>
      <w:r w:rsidR="009B4ADE" w:rsidRPr="00DE0139">
        <w:rPr>
          <w:rStyle w:val="pspdfkit-8eut5gztkfn71zukw49x824t2"/>
          <w:rFonts w:ascii="Arial" w:hAnsi="Arial" w:cs="Arial"/>
          <w:sz w:val="22"/>
          <w:shd w:val="clear" w:color="auto" w:fill="FFFFFF"/>
        </w:rPr>
        <w:t xml:space="preserve"> O </w:t>
      </w:r>
      <w:proofErr w:type="spellStart"/>
      <w:r w:rsidR="002809C8" w:rsidRPr="00DE0139">
        <w:rPr>
          <w:rStyle w:val="pspdfkit-8eut5gztkfn71zukw49x824t2"/>
          <w:rFonts w:ascii="Arial" w:hAnsi="Arial" w:cs="Arial"/>
          <w:sz w:val="22"/>
          <w:shd w:val="clear" w:color="auto" w:fill="FFFFFF"/>
        </w:rPr>
        <w:t>prazo</w:t>
      </w:r>
      <w:proofErr w:type="spellEnd"/>
      <w:r w:rsidR="002809C8" w:rsidRPr="00DE0139">
        <w:rPr>
          <w:rStyle w:val="pspdfkit-8eut5gztkfn71zukw49x824t2"/>
          <w:rFonts w:ascii="Arial" w:hAnsi="Arial" w:cs="Arial"/>
          <w:sz w:val="22"/>
          <w:shd w:val="clear" w:color="auto" w:fill="FFFFFF"/>
        </w:rPr>
        <w:t xml:space="preserve"> de </w:t>
      </w:r>
      <w:proofErr w:type="spellStart"/>
      <w:r w:rsidR="002809C8" w:rsidRPr="00DE0139">
        <w:rPr>
          <w:rStyle w:val="pspdfkit-8eut5gztkfn71zukw49x824t2"/>
          <w:rFonts w:ascii="Arial" w:hAnsi="Arial" w:cs="Arial"/>
          <w:sz w:val="22"/>
          <w:shd w:val="clear" w:color="auto" w:fill="FFFFFF"/>
        </w:rPr>
        <w:t>pagamento</w:t>
      </w:r>
      <w:proofErr w:type="spellEnd"/>
      <w:r w:rsidR="002809C8" w:rsidRPr="00DE0139">
        <w:rPr>
          <w:rStyle w:val="pspdfkit-8eut5gztkfn71zukw49x824t2"/>
          <w:rFonts w:ascii="Arial" w:hAnsi="Arial" w:cs="Arial"/>
          <w:sz w:val="22"/>
          <w:shd w:val="clear" w:color="auto" w:fill="FFFFFF"/>
        </w:rPr>
        <w:t xml:space="preserve"> </w:t>
      </w:r>
      <w:proofErr w:type="spellStart"/>
      <w:r w:rsidR="009B4ADE" w:rsidRPr="00DE0139">
        <w:rPr>
          <w:rStyle w:val="pspdfkit-8eut5gztkfn71zukw49x824t2"/>
          <w:rFonts w:ascii="Arial" w:hAnsi="Arial" w:cs="Arial"/>
          <w:sz w:val="22"/>
          <w:shd w:val="clear" w:color="auto" w:fill="FFFFFF"/>
        </w:rPr>
        <w:t>será</w:t>
      </w:r>
      <w:proofErr w:type="spellEnd"/>
      <w:r w:rsidR="009B4ADE" w:rsidRPr="00DE0139">
        <w:rPr>
          <w:rStyle w:val="pspdfkit-8eut5gztkfn71zukw49x824t2"/>
          <w:rFonts w:ascii="Arial" w:hAnsi="Arial" w:cs="Arial"/>
          <w:sz w:val="22"/>
          <w:shd w:val="clear" w:color="auto" w:fill="FFFFFF"/>
        </w:rPr>
        <w:t xml:space="preserve"> de 5</w:t>
      </w:r>
      <w:r w:rsidR="002809C8" w:rsidRPr="00DE0139">
        <w:rPr>
          <w:rStyle w:val="pspdfkit-8eut5gztkfn71zukw49x824t2"/>
          <w:rFonts w:ascii="Arial" w:hAnsi="Arial" w:cs="Arial"/>
          <w:sz w:val="22"/>
          <w:shd w:val="clear" w:color="auto" w:fill="FFFFFF"/>
        </w:rPr>
        <w:t xml:space="preserve"> (</w:t>
      </w:r>
      <w:proofErr w:type="spellStart"/>
      <w:r w:rsidR="002809C8" w:rsidRPr="00DE0139">
        <w:rPr>
          <w:rStyle w:val="pspdfkit-8eut5gztkfn71zukw49x824t2"/>
          <w:rFonts w:ascii="Arial" w:hAnsi="Arial" w:cs="Arial"/>
          <w:sz w:val="22"/>
          <w:shd w:val="clear" w:color="auto" w:fill="FFFFFF"/>
        </w:rPr>
        <w:t>cinco</w:t>
      </w:r>
      <w:proofErr w:type="spellEnd"/>
      <w:r w:rsidR="002809C8" w:rsidRPr="00DE0139">
        <w:rPr>
          <w:rStyle w:val="pspdfkit-8eut5gztkfn71zukw49x824t2"/>
          <w:rFonts w:ascii="Arial" w:hAnsi="Arial" w:cs="Arial"/>
          <w:sz w:val="22"/>
          <w:shd w:val="clear" w:color="auto" w:fill="FFFFFF"/>
        </w:rPr>
        <w:t>)</w:t>
      </w:r>
      <w:r w:rsidR="009B4ADE" w:rsidRPr="00DE0139">
        <w:rPr>
          <w:rStyle w:val="pspdfkit-8eut5gztkfn71zukw49x824t2"/>
          <w:rFonts w:ascii="Arial" w:hAnsi="Arial" w:cs="Arial"/>
          <w:sz w:val="22"/>
          <w:shd w:val="clear" w:color="auto" w:fill="FFFFFF"/>
        </w:rPr>
        <w:t xml:space="preserve"> </w:t>
      </w:r>
      <w:proofErr w:type="spellStart"/>
      <w:r w:rsidR="002809C8" w:rsidRPr="00DE0139">
        <w:rPr>
          <w:rStyle w:val="pspdfkit-8eut5gztkfn71zukw49x824t2"/>
          <w:rFonts w:ascii="Arial" w:hAnsi="Arial" w:cs="Arial"/>
          <w:sz w:val="22"/>
          <w:shd w:val="clear" w:color="auto" w:fill="FFFFFF"/>
        </w:rPr>
        <w:t>dias</w:t>
      </w:r>
      <w:proofErr w:type="spellEnd"/>
      <w:r w:rsidR="002809C8" w:rsidRPr="00DE0139">
        <w:rPr>
          <w:rStyle w:val="pspdfkit-8eut5gztkfn71zukw49x824t2"/>
          <w:rFonts w:ascii="Arial" w:hAnsi="Arial" w:cs="Arial"/>
          <w:sz w:val="22"/>
          <w:shd w:val="clear" w:color="auto" w:fill="FFFFFF"/>
        </w:rPr>
        <w:t xml:space="preserve"> </w:t>
      </w:r>
      <w:proofErr w:type="spellStart"/>
      <w:r w:rsidR="002809C8" w:rsidRPr="00DE0139">
        <w:rPr>
          <w:rStyle w:val="pspdfkit-8eut5gztkfn71zukw49x824t2"/>
          <w:rFonts w:ascii="Arial" w:hAnsi="Arial" w:cs="Arial"/>
          <w:sz w:val="22"/>
          <w:shd w:val="clear" w:color="auto" w:fill="FFFFFF"/>
        </w:rPr>
        <w:t>úteis</w:t>
      </w:r>
      <w:proofErr w:type="spellEnd"/>
      <w:r w:rsidR="002809C8" w:rsidRPr="00DE0139">
        <w:rPr>
          <w:rStyle w:val="pspdfkit-8eut5gztkfn71zukw49x824t2"/>
          <w:rFonts w:ascii="Arial" w:hAnsi="Arial" w:cs="Arial"/>
          <w:sz w:val="22"/>
          <w:shd w:val="clear" w:color="auto" w:fill="FFFFFF"/>
        </w:rPr>
        <w:t xml:space="preserve">, </w:t>
      </w:r>
      <w:proofErr w:type="spellStart"/>
      <w:r w:rsidR="002809C8" w:rsidRPr="00DE0139">
        <w:rPr>
          <w:rStyle w:val="pspdfkit-8eut5gztkfn71zukw49x824t2"/>
          <w:rFonts w:ascii="Arial" w:hAnsi="Arial" w:cs="Arial"/>
          <w:sz w:val="22"/>
          <w:shd w:val="clear" w:color="auto" w:fill="FFFFFF"/>
        </w:rPr>
        <w:t>após</w:t>
      </w:r>
      <w:proofErr w:type="spellEnd"/>
      <w:r w:rsidR="002809C8" w:rsidRPr="00DE0139">
        <w:rPr>
          <w:rStyle w:val="pspdfkit-8eut5gztkfn71zukw49x824t2"/>
          <w:rFonts w:ascii="Arial" w:hAnsi="Arial" w:cs="Arial"/>
          <w:sz w:val="22"/>
          <w:shd w:val="clear" w:color="auto" w:fill="FFFFFF"/>
        </w:rPr>
        <w:t xml:space="preserve"> </w:t>
      </w:r>
      <w:proofErr w:type="spellStart"/>
      <w:r w:rsidR="002809C8" w:rsidRPr="00DE0139">
        <w:rPr>
          <w:rStyle w:val="pspdfkit-8eut5gztkfn71zukw49x824t2"/>
          <w:rFonts w:ascii="Arial" w:hAnsi="Arial" w:cs="Arial"/>
          <w:sz w:val="22"/>
          <w:shd w:val="clear" w:color="auto" w:fill="FFFFFF"/>
        </w:rPr>
        <w:t>protocolo</w:t>
      </w:r>
      <w:proofErr w:type="spellEnd"/>
      <w:r w:rsidR="002809C8" w:rsidRPr="00DE0139">
        <w:rPr>
          <w:rStyle w:val="pspdfkit-8eut5gztkfn71zukw49x824t2"/>
          <w:rFonts w:ascii="Arial" w:hAnsi="Arial" w:cs="Arial"/>
          <w:sz w:val="22"/>
          <w:shd w:val="clear" w:color="auto" w:fill="FFFFFF"/>
        </w:rPr>
        <w:t xml:space="preserve"> da Nota Fiscal</w:t>
      </w:r>
      <w:r w:rsidR="008F198C">
        <w:rPr>
          <w:rStyle w:val="pspdfkit-8eut5gztkfn71zukw49x824t2"/>
          <w:rFonts w:ascii="Arial" w:hAnsi="Arial" w:cs="Arial"/>
          <w:color w:val="000000"/>
          <w:shd w:val="clear" w:color="auto" w:fill="FFFFFF"/>
        </w:rPr>
        <w:t>.</w:t>
      </w:r>
      <w:r w:rsidRPr="002A3D82">
        <w:rPr>
          <w:rFonts w:ascii="Arial" w:hAnsi="Arial" w:cs="Arial"/>
          <w:b/>
          <w:sz w:val="22"/>
          <w:szCs w:val="22"/>
          <w:lang w:val="pt-BR"/>
        </w:rPr>
        <w:t xml:space="preserve"> </w:t>
      </w:r>
    </w:p>
    <w:p w:rsidR="00C76F7B" w:rsidRPr="002A3D82"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5" w:name="_Toc26172296"/>
      <w:r w:rsidRPr="002A3D82">
        <w:rPr>
          <w:rFonts w:ascii="Arial" w:hAnsi="Arial" w:cs="Arial"/>
          <w:b/>
          <w:sz w:val="22"/>
          <w:szCs w:val="22"/>
          <w:u w:val="single"/>
          <w:lang w:val="pt-BR"/>
        </w:rPr>
        <w:t>PAGAMENTO</w:t>
      </w:r>
      <w:bookmarkEnd w:id="145"/>
    </w:p>
    <w:p w:rsidR="00C76F7B" w:rsidRPr="002A3D82"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bookmarkStart w:id="146" w:name="_Toc26172297"/>
      <w:r w:rsidRPr="002A3D82">
        <w:rPr>
          <w:rFonts w:ascii="Arial" w:hAnsi="Arial" w:cs="Arial"/>
          <w:sz w:val="22"/>
          <w:szCs w:val="22"/>
          <w:lang w:val="pt-BR"/>
        </w:rPr>
        <w:t xml:space="preserve">O pagamento consta no </w:t>
      </w:r>
      <w:r w:rsidRPr="002A3D82">
        <w:rPr>
          <w:rFonts w:ascii="Arial" w:hAnsi="Arial" w:cs="Arial"/>
          <w:b/>
          <w:sz w:val="22"/>
          <w:szCs w:val="22"/>
          <w:lang w:val="pt-BR"/>
        </w:rPr>
        <w:t>Anexo 09,</w:t>
      </w:r>
      <w:r w:rsidRPr="002A3D82">
        <w:rPr>
          <w:rFonts w:ascii="Arial" w:hAnsi="Arial" w:cs="Arial"/>
          <w:sz w:val="22"/>
          <w:szCs w:val="22"/>
          <w:lang w:val="pt-BR"/>
        </w:rPr>
        <w:t xml:space="preserve"> </w:t>
      </w:r>
      <w:r w:rsidRPr="002A3D82">
        <w:rPr>
          <w:rFonts w:ascii="Arial" w:hAnsi="Arial" w:cs="Arial"/>
          <w:b/>
          <w:sz w:val="22"/>
          <w:szCs w:val="22"/>
          <w:lang w:val="pt-BR"/>
        </w:rPr>
        <w:t>Cláusula Sexta da Minuta d</w:t>
      </w:r>
      <w:r w:rsidR="00A840DC">
        <w:rPr>
          <w:rFonts w:ascii="Arial" w:hAnsi="Arial" w:cs="Arial"/>
          <w:b/>
          <w:sz w:val="22"/>
          <w:szCs w:val="22"/>
          <w:lang w:val="pt-BR"/>
        </w:rPr>
        <w:t>a</w:t>
      </w:r>
      <w:r w:rsidRPr="002A3D82">
        <w:rPr>
          <w:rFonts w:ascii="Arial" w:hAnsi="Arial" w:cs="Arial"/>
          <w:b/>
          <w:sz w:val="22"/>
          <w:szCs w:val="22"/>
          <w:lang w:val="pt-BR"/>
        </w:rPr>
        <w:t xml:space="preserve"> </w:t>
      </w:r>
      <w:r w:rsidR="00A840DC">
        <w:rPr>
          <w:rFonts w:ascii="Arial" w:hAnsi="Arial" w:cs="Arial"/>
          <w:b/>
          <w:sz w:val="22"/>
          <w:szCs w:val="22"/>
          <w:lang w:val="pt-BR"/>
        </w:rPr>
        <w:t>Ata de Registro de Preços</w:t>
      </w:r>
      <w:r w:rsidRPr="002A3D82">
        <w:rPr>
          <w:rFonts w:ascii="Arial" w:hAnsi="Arial" w:cs="Arial"/>
          <w:sz w:val="22"/>
          <w:szCs w:val="22"/>
          <w:lang w:val="pt-BR"/>
        </w:rPr>
        <w:t>.</w:t>
      </w:r>
    </w:p>
    <w:p w:rsidR="00C76F7B" w:rsidRPr="002A3D82"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r w:rsidRPr="002A3D82">
        <w:rPr>
          <w:rFonts w:ascii="Arial" w:hAnsi="Arial" w:cs="Arial"/>
          <w:b/>
          <w:sz w:val="22"/>
          <w:szCs w:val="22"/>
          <w:u w:val="single"/>
          <w:lang w:val="pt-BR"/>
        </w:rPr>
        <w:t>REAJUSTE</w:t>
      </w:r>
      <w:bookmarkEnd w:id="146"/>
      <w:r w:rsidRPr="002A3D82">
        <w:rPr>
          <w:rFonts w:ascii="Arial" w:hAnsi="Arial" w:cs="Arial"/>
          <w:b/>
          <w:sz w:val="22"/>
          <w:szCs w:val="22"/>
          <w:u w:val="single"/>
          <w:lang w:val="pt-BR"/>
        </w:rPr>
        <w:t xml:space="preserve"> E REVISÃO DOS PREÇOS</w:t>
      </w:r>
    </w:p>
    <w:p w:rsidR="00C76F7B" w:rsidRPr="00A840DC" w:rsidRDefault="000C32AF" w:rsidP="006D446A">
      <w:pPr>
        <w:pStyle w:val="Textopadro"/>
        <w:widowControl/>
        <w:numPr>
          <w:ilvl w:val="1"/>
          <w:numId w:val="30"/>
        </w:numPr>
        <w:shd w:val="clear" w:color="auto" w:fill="FFFFFF"/>
        <w:spacing w:line="360" w:lineRule="auto"/>
        <w:ind w:left="567" w:hanging="567"/>
        <w:jc w:val="both"/>
        <w:rPr>
          <w:rFonts w:ascii="Arial" w:hAnsi="Arial" w:cs="Arial"/>
          <w:sz w:val="22"/>
          <w:szCs w:val="22"/>
          <w:lang w:val="pt-BR"/>
        </w:rPr>
      </w:pPr>
      <w:r>
        <w:rPr>
          <w:rFonts w:ascii="Arial" w:hAnsi="Arial" w:cs="Arial"/>
          <w:sz w:val="22"/>
          <w:szCs w:val="22"/>
          <w:lang w:val="pt-BR"/>
        </w:rPr>
        <w:t>O reajuste e a</w:t>
      </w:r>
      <w:r w:rsidR="00C76F7B" w:rsidRPr="00A840DC">
        <w:rPr>
          <w:rFonts w:ascii="Arial" w:hAnsi="Arial" w:cs="Arial"/>
          <w:sz w:val="22"/>
          <w:szCs w:val="22"/>
          <w:lang w:val="pt-BR"/>
        </w:rPr>
        <w:t xml:space="preserve"> revisão dos preços </w:t>
      </w:r>
      <w:r w:rsidR="00391A08" w:rsidRPr="00A840DC">
        <w:rPr>
          <w:rFonts w:ascii="Arial" w:hAnsi="Arial" w:cs="Arial"/>
          <w:sz w:val="22"/>
          <w:szCs w:val="22"/>
          <w:lang w:val="pt-BR"/>
        </w:rPr>
        <w:t>serão</w:t>
      </w:r>
      <w:r w:rsidR="00C76F7B" w:rsidRPr="00A840DC">
        <w:rPr>
          <w:rFonts w:ascii="Arial" w:hAnsi="Arial" w:cs="Arial"/>
          <w:sz w:val="22"/>
          <w:szCs w:val="22"/>
          <w:lang w:val="pt-BR"/>
        </w:rPr>
        <w:t xml:space="preserve"> </w:t>
      </w:r>
      <w:r w:rsidR="00391A08" w:rsidRPr="00A840DC">
        <w:rPr>
          <w:rFonts w:ascii="Arial" w:hAnsi="Arial" w:cs="Arial"/>
          <w:sz w:val="22"/>
          <w:szCs w:val="22"/>
          <w:lang w:val="pt-BR"/>
        </w:rPr>
        <w:t>realizados</w:t>
      </w:r>
      <w:r w:rsidR="00C76F7B" w:rsidRPr="00A840DC">
        <w:rPr>
          <w:rFonts w:ascii="Arial" w:hAnsi="Arial" w:cs="Arial"/>
          <w:sz w:val="22"/>
          <w:szCs w:val="22"/>
          <w:lang w:val="pt-BR"/>
        </w:rPr>
        <w:t xml:space="preserve"> nos termos da Lei 8.666/93, de acordo com o previsto no </w:t>
      </w:r>
      <w:r w:rsidR="00C76F7B" w:rsidRPr="00A840DC">
        <w:rPr>
          <w:rFonts w:ascii="Arial" w:hAnsi="Arial" w:cs="Arial"/>
          <w:b/>
          <w:sz w:val="22"/>
          <w:szCs w:val="22"/>
          <w:lang w:val="pt-BR"/>
        </w:rPr>
        <w:t>Anexo 09, Cláusula Terceira da Minuta d</w:t>
      </w:r>
      <w:r w:rsidR="00A840DC" w:rsidRPr="00A840DC">
        <w:rPr>
          <w:rFonts w:ascii="Arial" w:hAnsi="Arial" w:cs="Arial"/>
          <w:b/>
          <w:sz w:val="22"/>
          <w:szCs w:val="22"/>
          <w:lang w:val="pt-BR"/>
        </w:rPr>
        <w:t>a Ata de Registro de Preços</w:t>
      </w:r>
      <w:r w:rsidR="00A840DC">
        <w:rPr>
          <w:rFonts w:ascii="Arial" w:hAnsi="Arial" w:cs="Arial"/>
          <w:sz w:val="22"/>
          <w:szCs w:val="22"/>
          <w:lang w:val="pt-BR"/>
        </w:rPr>
        <w:t xml:space="preserve"> </w:t>
      </w:r>
      <w:r w:rsidR="00C76F7B" w:rsidRPr="00A840DC">
        <w:rPr>
          <w:rFonts w:ascii="Arial" w:hAnsi="Arial" w:cs="Arial"/>
          <w:sz w:val="22"/>
          <w:szCs w:val="22"/>
          <w:lang w:val="pt-BR"/>
        </w:rPr>
        <w:t>deste Edital.</w:t>
      </w:r>
    </w:p>
    <w:p w:rsidR="00C76F7B" w:rsidRPr="002A3D82"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47" w:name="_Toc26172298"/>
      <w:r w:rsidRPr="002A3D82">
        <w:rPr>
          <w:rFonts w:ascii="Arial" w:hAnsi="Arial" w:cs="Arial"/>
          <w:b/>
          <w:sz w:val="22"/>
          <w:szCs w:val="22"/>
          <w:u w:val="single"/>
          <w:lang w:val="pt-BR"/>
        </w:rPr>
        <w:t>GARANTIA</w:t>
      </w:r>
      <w:bookmarkEnd w:id="147"/>
    </w:p>
    <w:p w:rsidR="00C76F7B" w:rsidRPr="002A3D82" w:rsidRDefault="008E4A40"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u w:val="single"/>
          <w:lang w:val="pt-BR"/>
        </w:rPr>
      </w:pPr>
      <w:r>
        <w:rPr>
          <w:rFonts w:ascii="Arial" w:hAnsi="Arial" w:cs="Arial"/>
          <w:shd w:val="clear" w:color="auto" w:fill="FFFFFF"/>
        </w:rPr>
        <w:lastRenderedPageBreak/>
        <w:t xml:space="preserve">A </w:t>
      </w:r>
      <w:proofErr w:type="spellStart"/>
      <w:r>
        <w:rPr>
          <w:rFonts w:ascii="Arial" w:hAnsi="Arial" w:cs="Arial"/>
          <w:shd w:val="clear" w:color="auto" w:fill="FFFFFF"/>
        </w:rPr>
        <w:t>garantia</w:t>
      </w:r>
      <w:proofErr w:type="spellEnd"/>
      <w:r>
        <w:rPr>
          <w:rFonts w:ascii="Arial" w:hAnsi="Arial" w:cs="Arial"/>
          <w:shd w:val="clear" w:color="auto" w:fill="FFFFFF"/>
        </w:rPr>
        <w:t xml:space="preserve"> dos </w:t>
      </w:r>
      <w:proofErr w:type="spellStart"/>
      <w:r>
        <w:rPr>
          <w:rFonts w:ascii="Arial" w:hAnsi="Arial" w:cs="Arial"/>
          <w:shd w:val="clear" w:color="auto" w:fill="FFFFFF"/>
        </w:rPr>
        <w:t>itens</w:t>
      </w:r>
      <w:proofErr w:type="spellEnd"/>
      <w:r>
        <w:rPr>
          <w:rFonts w:ascii="Arial" w:hAnsi="Arial" w:cs="Arial"/>
          <w:shd w:val="clear" w:color="auto" w:fill="FFFFFF"/>
        </w:rPr>
        <w:t xml:space="preserve"> </w:t>
      </w:r>
      <w:proofErr w:type="spellStart"/>
      <w:r>
        <w:rPr>
          <w:rFonts w:ascii="Arial" w:hAnsi="Arial" w:cs="Arial"/>
          <w:shd w:val="clear" w:color="auto" w:fill="FFFFFF"/>
        </w:rPr>
        <w:t>será</w:t>
      </w:r>
      <w:proofErr w:type="spellEnd"/>
      <w:r>
        <w:rPr>
          <w:rFonts w:ascii="Arial" w:hAnsi="Arial" w:cs="Arial"/>
          <w:shd w:val="clear" w:color="auto" w:fill="FFFFFF"/>
        </w:rPr>
        <w:t xml:space="preserve"> </w:t>
      </w:r>
      <w:proofErr w:type="spellStart"/>
      <w:r>
        <w:rPr>
          <w:rFonts w:ascii="Arial" w:hAnsi="Arial" w:cs="Arial"/>
          <w:shd w:val="clear" w:color="auto" w:fill="FFFFFF"/>
        </w:rPr>
        <w:t>conforme</w:t>
      </w:r>
      <w:proofErr w:type="spellEnd"/>
      <w:r>
        <w:rPr>
          <w:rFonts w:ascii="Arial" w:hAnsi="Arial" w:cs="Arial"/>
          <w:shd w:val="clear" w:color="auto" w:fill="FFFFFF"/>
        </w:rPr>
        <w:t xml:space="preserve"> o </w:t>
      </w:r>
      <w:proofErr w:type="spellStart"/>
      <w:r>
        <w:rPr>
          <w:rFonts w:ascii="Arial" w:hAnsi="Arial" w:cs="Arial"/>
          <w:shd w:val="clear" w:color="auto" w:fill="FFFFFF"/>
        </w:rPr>
        <w:t>fabricante</w:t>
      </w:r>
      <w:proofErr w:type="spellEnd"/>
      <w:r w:rsidR="00A1243E" w:rsidRPr="00F158AE">
        <w:rPr>
          <w:rFonts w:ascii="Arial" w:hAnsi="Arial" w:cs="Arial"/>
          <w:sz w:val="22"/>
          <w:szCs w:val="22"/>
        </w:rPr>
        <w:t xml:space="preserve">, </w:t>
      </w:r>
      <w:proofErr w:type="spellStart"/>
      <w:r w:rsidR="00A1243E">
        <w:rPr>
          <w:rFonts w:ascii="Arial" w:hAnsi="Arial" w:cs="Arial"/>
          <w:sz w:val="22"/>
          <w:szCs w:val="22"/>
        </w:rPr>
        <w:t>além</w:t>
      </w:r>
      <w:proofErr w:type="spellEnd"/>
      <w:r w:rsidR="00A1243E">
        <w:rPr>
          <w:rFonts w:ascii="Arial" w:hAnsi="Arial" w:cs="Arial"/>
          <w:sz w:val="22"/>
          <w:szCs w:val="22"/>
        </w:rPr>
        <w:t xml:space="preserve"> </w:t>
      </w:r>
      <w:proofErr w:type="spellStart"/>
      <w:r w:rsidR="00A1243E">
        <w:rPr>
          <w:rFonts w:ascii="Arial" w:hAnsi="Arial" w:cs="Arial"/>
          <w:sz w:val="22"/>
          <w:szCs w:val="22"/>
        </w:rPr>
        <w:t>da</w:t>
      </w:r>
      <w:r w:rsidR="00A1243E" w:rsidRPr="00F158AE">
        <w:rPr>
          <w:rFonts w:ascii="Arial" w:hAnsi="Arial" w:cs="Arial"/>
          <w:sz w:val="22"/>
          <w:szCs w:val="22"/>
        </w:rPr>
        <w:t>quelas</w:t>
      </w:r>
      <w:proofErr w:type="spellEnd"/>
      <w:r w:rsidR="00A1243E">
        <w:rPr>
          <w:rFonts w:ascii="Arial" w:hAnsi="Arial" w:cs="Arial"/>
          <w:sz w:val="22"/>
          <w:szCs w:val="22"/>
        </w:rPr>
        <w:t xml:space="preserve"> </w:t>
      </w:r>
      <w:proofErr w:type="spellStart"/>
      <w:r w:rsidR="00A1243E">
        <w:rPr>
          <w:rFonts w:ascii="Arial" w:hAnsi="Arial" w:cs="Arial"/>
          <w:sz w:val="22"/>
          <w:szCs w:val="22"/>
        </w:rPr>
        <w:t>já</w:t>
      </w:r>
      <w:proofErr w:type="spellEnd"/>
      <w:r w:rsidR="00A1243E" w:rsidRPr="00F158AE">
        <w:rPr>
          <w:rFonts w:ascii="Arial" w:hAnsi="Arial" w:cs="Arial"/>
          <w:sz w:val="22"/>
          <w:szCs w:val="22"/>
        </w:rPr>
        <w:t xml:space="preserve"> </w:t>
      </w:r>
      <w:proofErr w:type="spellStart"/>
      <w:r w:rsidR="00A1243E" w:rsidRPr="00F158AE">
        <w:rPr>
          <w:rFonts w:ascii="Arial" w:hAnsi="Arial" w:cs="Arial"/>
          <w:sz w:val="22"/>
          <w:szCs w:val="22"/>
        </w:rPr>
        <w:t>previstas</w:t>
      </w:r>
      <w:proofErr w:type="spellEnd"/>
      <w:r w:rsidR="00A1243E" w:rsidRPr="00F158AE">
        <w:rPr>
          <w:rFonts w:ascii="Arial" w:hAnsi="Arial" w:cs="Arial"/>
          <w:sz w:val="22"/>
          <w:szCs w:val="22"/>
        </w:rPr>
        <w:t xml:space="preserve"> no Código do </w:t>
      </w:r>
      <w:proofErr w:type="spellStart"/>
      <w:r w:rsidR="00A1243E" w:rsidRPr="00F158AE">
        <w:rPr>
          <w:rFonts w:ascii="Arial" w:hAnsi="Arial" w:cs="Arial"/>
          <w:sz w:val="22"/>
          <w:szCs w:val="22"/>
        </w:rPr>
        <w:t>Consumidor</w:t>
      </w:r>
      <w:proofErr w:type="spellEnd"/>
      <w:r w:rsidR="00A1243E">
        <w:rPr>
          <w:rFonts w:ascii="Arial" w:hAnsi="Arial" w:cs="Arial"/>
          <w:sz w:val="22"/>
          <w:szCs w:val="22"/>
        </w:rPr>
        <w:t>.</w:t>
      </w:r>
    </w:p>
    <w:p w:rsidR="00C76F7B" w:rsidRPr="00BB5FB6" w:rsidRDefault="00C76F7B" w:rsidP="006D446A">
      <w:pPr>
        <w:pStyle w:val="Nivel01"/>
        <w:numPr>
          <w:ilvl w:val="0"/>
          <w:numId w:val="30"/>
        </w:numPr>
        <w:shd w:val="clear" w:color="auto" w:fill="D9D9D9"/>
        <w:spacing w:before="0" w:line="360" w:lineRule="auto"/>
        <w:ind w:left="357" w:hanging="357"/>
        <w:rPr>
          <w:rFonts w:ascii="Arial" w:hAnsi="Arial" w:cs="Arial"/>
          <w:color w:val="auto"/>
          <w:sz w:val="22"/>
          <w:szCs w:val="22"/>
          <w:u w:val="single"/>
        </w:rPr>
      </w:pPr>
      <w:bookmarkStart w:id="148" w:name="_Toc26172299"/>
      <w:r w:rsidRPr="00BB5FB6">
        <w:rPr>
          <w:rFonts w:ascii="Arial" w:hAnsi="Arial" w:cs="Arial"/>
          <w:color w:val="auto"/>
          <w:sz w:val="22"/>
          <w:szCs w:val="22"/>
          <w:u w:val="single"/>
          <w:lang w:eastAsia="en-US"/>
        </w:rPr>
        <w:t>DAS OBRIGAÇÕES DA CONTRATANTE E DA CONTRATADA</w:t>
      </w:r>
      <w:bookmarkEnd w:id="148"/>
    </w:p>
    <w:p w:rsidR="00C76F7B" w:rsidRPr="003B322A" w:rsidRDefault="00C76F7B" w:rsidP="006D446A">
      <w:pPr>
        <w:pStyle w:val="Textopadro"/>
        <w:widowControl/>
        <w:numPr>
          <w:ilvl w:val="1"/>
          <w:numId w:val="30"/>
        </w:numPr>
        <w:spacing w:line="360" w:lineRule="auto"/>
        <w:ind w:left="567" w:hanging="567"/>
        <w:jc w:val="both"/>
        <w:rPr>
          <w:rFonts w:ascii="Arial" w:hAnsi="Arial" w:cs="Arial"/>
          <w:b/>
          <w:sz w:val="22"/>
          <w:szCs w:val="22"/>
          <w:u w:val="single"/>
          <w:lang w:val="pt-BR"/>
        </w:rPr>
      </w:pPr>
      <w:bookmarkStart w:id="149" w:name="_Toc26172300"/>
      <w:r w:rsidRPr="00BB5FB6">
        <w:rPr>
          <w:rFonts w:ascii="Arial" w:hAnsi="Arial" w:cs="Arial"/>
          <w:sz w:val="22"/>
          <w:szCs w:val="22"/>
          <w:lang w:val="pt-BR" w:eastAsia="en-US"/>
        </w:rPr>
        <w:t>As obrigações são as estabelecidas no Termo de Referência</w:t>
      </w:r>
      <w:r>
        <w:rPr>
          <w:rFonts w:ascii="Arial" w:hAnsi="Arial" w:cs="Arial"/>
          <w:sz w:val="22"/>
          <w:szCs w:val="22"/>
          <w:lang w:val="pt-BR" w:eastAsia="en-US"/>
        </w:rPr>
        <w:t xml:space="preserve"> </w:t>
      </w:r>
      <w:r w:rsidRPr="00A95A01">
        <w:rPr>
          <w:rFonts w:ascii="Arial" w:hAnsi="Arial" w:cs="Arial"/>
          <w:b/>
          <w:sz w:val="22"/>
          <w:szCs w:val="22"/>
          <w:lang w:val="pt-BR" w:eastAsia="en-US"/>
        </w:rPr>
        <w:t>(Anexo 01)</w:t>
      </w:r>
      <w:r>
        <w:rPr>
          <w:rFonts w:ascii="Arial" w:hAnsi="Arial" w:cs="Arial"/>
          <w:b/>
          <w:sz w:val="22"/>
          <w:szCs w:val="22"/>
          <w:lang w:val="pt-BR" w:eastAsia="en-US"/>
        </w:rPr>
        <w:t xml:space="preserve"> </w:t>
      </w:r>
      <w:r w:rsidRPr="003028F5">
        <w:rPr>
          <w:rFonts w:ascii="Arial" w:hAnsi="Arial" w:cs="Arial"/>
          <w:sz w:val="22"/>
          <w:szCs w:val="22"/>
          <w:lang w:val="pt-BR" w:eastAsia="en-US"/>
        </w:rPr>
        <w:t>deste Edital.</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r w:rsidRPr="00BB5FB6">
        <w:rPr>
          <w:rFonts w:ascii="Arial" w:hAnsi="Arial" w:cs="Arial"/>
          <w:b/>
          <w:sz w:val="22"/>
          <w:szCs w:val="22"/>
          <w:u w:val="single"/>
          <w:lang w:val="pt-BR"/>
        </w:rPr>
        <w:t>DAS MULTAS E SANÇÕES ADMINISTRATIVAS</w:t>
      </w:r>
      <w:bookmarkEnd w:id="149"/>
    </w:p>
    <w:p w:rsidR="00C76F7B" w:rsidRPr="00BB5FB6" w:rsidRDefault="00C76F7B" w:rsidP="006D446A">
      <w:pPr>
        <w:pStyle w:val="Corpodetexto"/>
        <w:numPr>
          <w:ilvl w:val="1"/>
          <w:numId w:val="30"/>
        </w:numPr>
        <w:spacing w:line="360" w:lineRule="auto"/>
        <w:ind w:left="567" w:hanging="567"/>
        <w:rPr>
          <w:rFonts w:ascii="Arial" w:hAnsi="Arial" w:cs="Arial"/>
          <w:b/>
          <w:szCs w:val="22"/>
          <w:u w:val="single"/>
        </w:rPr>
      </w:pPr>
      <w:r w:rsidRPr="00BB5FB6">
        <w:rPr>
          <w:rFonts w:ascii="Arial" w:hAnsi="Arial" w:cs="Arial"/>
          <w:szCs w:val="22"/>
        </w:rPr>
        <w:t xml:space="preserve">Será aplicada a suspensão temporária de participação em licitação e impedimento de contratar com a Administração ao licitante que se recusar injustificadamente, após ser considerado adjudicatário, e dentro do prazo estabelecido pela Administração a assinar </w:t>
      </w:r>
      <w:r w:rsidR="007F667F">
        <w:rPr>
          <w:rFonts w:ascii="Arial" w:hAnsi="Arial" w:cs="Arial"/>
          <w:szCs w:val="22"/>
          <w:lang w:val="pt-BR"/>
        </w:rPr>
        <w:t>a Ata de Registro de Preços</w:t>
      </w:r>
      <w:r w:rsidRPr="00BB5FB6">
        <w:rPr>
          <w:rFonts w:ascii="Arial" w:hAnsi="Arial" w:cs="Arial"/>
          <w:szCs w:val="22"/>
        </w:rPr>
        <w:t xml:space="preserve">, bem como aceitar ou retirar o instrumento equivalente, e/ou não mantiver a sua proposta. </w:t>
      </w:r>
    </w:p>
    <w:p w:rsidR="00C76F7B" w:rsidRPr="00BB5FB6" w:rsidRDefault="00C76F7B" w:rsidP="006D446A">
      <w:pPr>
        <w:pStyle w:val="Corpodetexto"/>
        <w:numPr>
          <w:ilvl w:val="1"/>
          <w:numId w:val="30"/>
        </w:numPr>
        <w:spacing w:line="360" w:lineRule="auto"/>
        <w:ind w:left="567" w:hanging="567"/>
        <w:rPr>
          <w:rFonts w:ascii="Arial" w:hAnsi="Arial" w:cs="Arial"/>
          <w:b/>
          <w:szCs w:val="22"/>
          <w:u w:val="single"/>
        </w:rPr>
      </w:pPr>
      <w:r w:rsidRPr="00BB5FB6">
        <w:rPr>
          <w:rFonts w:ascii="Arial" w:hAnsi="Arial" w:cs="Arial"/>
          <w:szCs w:val="22"/>
        </w:rPr>
        <w:t xml:space="preserve">A declaração de inidoneidade será aplicada ao licitante que: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Fizer declaração falsa na fase de habilitação;</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Apresentar documento falso;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Frustrar ou fraudar, mediante ajuste, combinação ou qualquer outro expediente, o procedimento;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Afastar ou procurar afastar participante, por meio de violência, grave ameaça, fraude ou oferecimento de vantagem de qualquer tipo;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Tenha sofrido condenação judicial definitiva por praticar, por meios dolosos, fraude fiscal no recolhimento de quaisquer tributos; demonstrar não possuir idoneidade para contratar com a Administração, em virtude de atos ilícitos praticados.</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Tenha sofrido condenação definitiva por ato de improbidade administrativa, na forma da lei.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Caberá multa compensatória sobre o valor total da proposta</w:t>
      </w:r>
      <w:r w:rsidRPr="00BB5FB6">
        <w:rPr>
          <w:rFonts w:ascii="Arial" w:hAnsi="Arial" w:cs="Arial"/>
          <w:szCs w:val="22"/>
        </w:rPr>
        <w:t xml:space="preserve">, sem prejuízo das demais sanções administrativas e indenização suplementar em caso de perdas e danos decorrentes da recusa, ao licitante que: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Apresentar declaração falsa: multa de até 20% (vinte por cento);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Deixar de apresentar documento na fase de saneamento: multa de até 10% (dez por cento); </w:t>
      </w:r>
    </w:p>
    <w:p w:rsidR="00C76F7B" w:rsidRPr="00BB5FB6" w:rsidRDefault="00C76F7B" w:rsidP="006D446A">
      <w:pPr>
        <w:pStyle w:val="Corpodetexto"/>
        <w:numPr>
          <w:ilvl w:val="2"/>
          <w:numId w:val="30"/>
        </w:numPr>
        <w:shd w:val="clear" w:color="auto" w:fill="FFFFFF"/>
        <w:spacing w:line="360" w:lineRule="auto"/>
        <w:ind w:left="1418" w:hanging="851"/>
        <w:rPr>
          <w:rFonts w:ascii="Arial" w:hAnsi="Arial" w:cs="Arial"/>
          <w:b/>
          <w:szCs w:val="22"/>
          <w:u w:val="single"/>
        </w:rPr>
      </w:pPr>
      <w:r w:rsidRPr="00BB5FB6">
        <w:rPr>
          <w:rFonts w:ascii="Arial" w:hAnsi="Arial" w:cs="Arial"/>
          <w:szCs w:val="22"/>
        </w:rPr>
        <w:t xml:space="preserve">Não mantiver sua proposta, até o momento da adjudicação: multa de até 20% (vinte por cento).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Caberá multa compensatória de 30% (trinta por cento) sobre o valor total da proposta</w:t>
      </w:r>
      <w:r w:rsidRPr="00BB5FB6">
        <w:rPr>
          <w:rFonts w:ascii="Arial" w:hAnsi="Arial" w:cs="Arial"/>
          <w:szCs w:val="22"/>
        </w:rPr>
        <w:t xml:space="preserve"> ao licitante que se recusar injustificadamente, após ser considerado adjudicatário e dentro do prazo estabelecido pela Administração, a assinar </w:t>
      </w:r>
      <w:r w:rsidR="001744B1">
        <w:rPr>
          <w:rFonts w:ascii="Arial" w:hAnsi="Arial" w:cs="Arial"/>
          <w:szCs w:val="22"/>
          <w:lang w:val="pt-BR"/>
        </w:rPr>
        <w:t>a Ata de Registro de Preço</w:t>
      </w:r>
      <w:r w:rsidRPr="00BB5FB6">
        <w:rPr>
          <w:rFonts w:ascii="Arial" w:hAnsi="Arial" w:cs="Arial"/>
          <w:szCs w:val="22"/>
        </w:rPr>
        <w:t xml:space="preserve">, bem como aceitar ou retirar o instrumento equivalente, sem prejuízo </w:t>
      </w:r>
      <w:r w:rsidRPr="00BB5FB6">
        <w:rPr>
          <w:rFonts w:ascii="Arial" w:hAnsi="Arial" w:cs="Arial"/>
          <w:szCs w:val="22"/>
        </w:rPr>
        <w:lastRenderedPageBreak/>
        <w:t xml:space="preserve">de indenização suplementar em caso de perdas e danos decorrentes da recusa e da sanção de suspensão de licitar e contratar com a Câmara Municipal de Campo Largo, pelo prazo de até 02 (dois) anos, garantida a ampla defesa.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Nas hipóteses referidas nos itens precedentes, após apuração efetuada através de processo administrativo, e não ocorrendo o pagamento perante a Administração, o valor da multa aplicada será inscrito na "Dívida Ativa", para cobrança judicial.</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multa poderá ser aplicada juntamente com a suspensão temporária de participação em licitação e impedimento de contratar com a Administração ou com a declaração de inidoneidade, a teor do disposto no artigo 87, § 2º, da Lei Federal nº 8.666/93. </w:t>
      </w:r>
    </w:p>
    <w:p w:rsidR="00E42C56" w:rsidRPr="00E42C56" w:rsidRDefault="00C76F7B" w:rsidP="00E42C56">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As sanções por atos praticados durante a vigência d</w:t>
      </w:r>
      <w:r w:rsidR="000B1D47">
        <w:rPr>
          <w:rFonts w:ascii="Arial" w:hAnsi="Arial" w:cs="Arial"/>
          <w:szCs w:val="22"/>
          <w:lang w:val="pt-BR"/>
        </w:rPr>
        <w:t>a Ata de Registro de Preços</w:t>
      </w:r>
      <w:r w:rsidRPr="00BB5FB6">
        <w:rPr>
          <w:rFonts w:ascii="Arial" w:hAnsi="Arial" w:cs="Arial"/>
          <w:szCs w:val="22"/>
        </w:rPr>
        <w:t xml:space="preserve"> ou das contratações dela decorrentes estão nesta previstas, conforme Anexo </w:t>
      </w:r>
      <w:r>
        <w:rPr>
          <w:rFonts w:ascii="Arial" w:hAnsi="Arial" w:cs="Arial"/>
          <w:szCs w:val="22"/>
          <w:lang w:val="pt-BR"/>
        </w:rPr>
        <w:t>09</w:t>
      </w:r>
      <w:r w:rsidRPr="00AE0ACC">
        <w:rPr>
          <w:rFonts w:ascii="Arial" w:hAnsi="Arial" w:cs="Arial"/>
          <w:szCs w:val="22"/>
        </w:rPr>
        <w:t xml:space="preserve"> do Presente Edital. </w:t>
      </w:r>
    </w:p>
    <w:p w:rsidR="00E42C56" w:rsidRPr="00E42C56" w:rsidRDefault="00E42C56" w:rsidP="00E42C56">
      <w:pPr>
        <w:pStyle w:val="Corpodetexto"/>
        <w:numPr>
          <w:ilvl w:val="1"/>
          <w:numId w:val="30"/>
        </w:numPr>
        <w:shd w:val="clear" w:color="auto" w:fill="FFFFFF"/>
        <w:spacing w:line="360" w:lineRule="auto"/>
        <w:ind w:left="567" w:hanging="567"/>
        <w:rPr>
          <w:rFonts w:ascii="Arial" w:hAnsi="Arial" w:cs="Arial"/>
          <w:b/>
          <w:szCs w:val="22"/>
          <w:u w:val="single"/>
        </w:rPr>
      </w:pPr>
      <w:r w:rsidRPr="00E42C56">
        <w:rPr>
          <w:rFonts w:ascii="Arial" w:hAnsi="Arial" w:cs="Arial"/>
          <w:szCs w:val="22"/>
          <w:lang w:eastAsia="pt-BR"/>
        </w:rPr>
        <w:t>Toda e qualquer penalidade só será aplicada após a constatação do descumprimento legal, sempre posterior ao contraditório e ampla defesa da beneficiária;</w:t>
      </w:r>
    </w:p>
    <w:p w:rsidR="00E42C56" w:rsidRPr="000A6531" w:rsidRDefault="00E42C56" w:rsidP="00E42C56">
      <w:pPr>
        <w:pStyle w:val="Corpodetexto"/>
        <w:shd w:val="clear" w:color="auto" w:fill="FFFFFF"/>
        <w:spacing w:line="360" w:lineRule="auto"/>
        <w:ind w:left="927"/>
        <w:rPr>
          <w:rFonts w:ascii="Arial" w:hAnsi="Arial" w:cs="Arial"/>
          <w:b/>
          <w:szCs w:val="22"/>
          <w:u w:val="single"/>
        </w:rPr>
      </w:pPr>
    </w:p>
    <w:p w:rsidR="00C76F7B" w:rsidRDefault="00C76F7B" w:rsidP="006D446A">
      <w:pPr>
        <w:pStyle w:val="Corpodetexto"/>
        <w:numPr>
          <w:ilvl w:val="0"/>
          <w:numId w:val="30"/>
        </w:numPr>
        <w:shd w:val="clear" w:color="auto" w:fill="D9D9D9"/>
        <w:spacing w:line="360" w:lineRule="auto"/>
        <w:ind w:left="567" w:hanging="567"/>
        <w:outlineLvl w:val="0"/>
        <w:rPr>
          <w:rFonts w:ascii="Arial" w:hAnsi="Arial" w:cs="Arial"/>
          <w:b/>
          <w:szCs w:val="22"/>
          <w:u w:val="single"/>
        </w:rPr>
      </w:pPr>
      <w:bookmarkStart w:id="150" w:name="_Toc26172301"/>
      <w:r w:rsidRPr="00BB5FB6">
        <w:rPr>
          <w:rFonts w:ascii="Arial" w:hAnsi="Arial" w:cs="Arial"/>
          <w:b/>
          <w:szCs w:val="22"/>
          <w:u w:val="single"/>
        </w:rPr>
        <w:t>DA REVOGAÇÃO E ANULAÇÃO</w:t>
      </w:r>
      <w:bookmarkEnd w:id="150"/>
    </w:p>
    <w:p w:rsidR="000A6531" w:rsidRPr="00BB5FB6" w:rsidRDefault="000A6531" w:rsidP="000A6531">
      <w:pPr>
        <w:pStyle w:val="Corpodetexto"/>
        <w:shd w:val="clear" w:color="auto" w:fill="D9D9D9"/>
        <w:spacing w:line="360" w:lineRule="auto"/>
        <w:ind w:left="567"/>
        <w:outlineLvl w:val="0"/>
        <w:rPr>
          <w:rFonts w:ascii="Arial" w:hAnsi="Arial" w:cs="Arial"/>
          <w:b/>
          <w:szCs w:val="22"/>
          <w:u w:val="single"/>
        </w:rPr>
      </w:pP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Fica assegurado a Câmara Municipal de Campo Largo o direito de revogar a licitação por razões de interesse público decorrentes de fato superveniente devidamente comprovado, ou anulá-la em virtude de vício insanável.</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declaração de nulidade de algum ato do procedimento somente resultará na nulidade dos atos que diretamente dele dependam.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Quando da declaração de nulidade de algum ato do procedimento, a autoridade competente indicará expressamente os atos a que ela se estende.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nulidade do procedimento de licitação não gera obrigação de indenizar pela Administração.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A nulidade opera efeitos retroativamente, impedindo os efeitos jurídicos que</w:t>
      </w:r>
      <w:r w:rsidR="00D80892">
        <w:rPr>
          <w:rFonts w:ascii="Arial" w:hAnsi="Arial" w:cs="Arial"/>
          <w:szCs w:val="22"/>
          <w:lang w:val="pt-BR"/>
        </w:rPr>
        <w:t xml:space="preserve"> </w:t>
      </w:r>
      <w:r w:rsidRPr="00BB5FB6">
        <w:rPr>
          <w:rFonts w:ascii="Arial" w:hAnsi="Arial" w:cs="Arial"/>
          <w:szCs w:val="22"/>
        </w:rPr>
        <w:t xml:space="preserve">ordinariamente deveria produzir, além de desconstituir os já produzidos. </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Nenhum ato será declarado nulo se do vício não resultar prejuízo ao interesse público ou aos demais interessados.</w:t>
      </w:r>
    </w:p>
    <w:p w:rsidR="00C76F7B" w:rsidRPr="00BB5FB6"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BB5FB6">
        <w:rPr>
          <w:rFonts w:ascii="Arial" w:hAnsi="Arial" w:cs="Arial"/>
          <w:szCs w:val="22"/>
        </w:rPr>
        <w:t xml:space="preserve">A revogação ou anulação será precedida de procedimento administrativo, assegurado o contraditório e a ampla defesa, e formalizada mediante parecer escrito e devidamente fundamentado. </w:t>
      </w:r>
    </w:p>
    <w:p w:rsidR="00C76F7B" w:rsidRPr="003B322A" w:rsidRDefault="00C76F7B" w:rsidP="006D446A">
      <w:pPr>
        <w:pStyle w:val="Corpodetexto"/>
        <w:numPr>
          <w:ilvl w:val="1"/>
          <w:numId w:val="30"/>
        </w:numPr>
        <w:shd w:val="clear" w:color="auto" w:fill="FFFFFF"/>
        <w:spacing w:line="360" w:lineRule="auto"/>
        <w:ind w:left="567" w:hanging="567"/>
        <w:rPr>
          <w:rFonts w:ascii="Arial" w:hAnsi="Arial" w:cs="Arial"/>
          <w:b/>
          <w:szCs w:val="22"/>
          <w:u w:val="single"/>
        </w:rPr>
      </w:pPr>
      <w:r w:rsidRPr="003B322A">
        <w:rPr>
          <w:rFonts w:ascii="Arial" w:hAnsi="Arial" w:cs="Arial"/>
          <w:b/>
          <w:szCs w:val="22"/>
        </w:rPr>
        <w:t>A autoridade competente para anular ou revogar a licitação é o Presidente da Câmara Municipal de Campo Largo.</w:t>
      </w:r>
    </w:p>
    <w:p w:rsidR="00C76F7B" w:rsidRPr="00BB5FB6" w:rsidRDefault="00C76F7B" w:rsidP="006D446A">
      <w:pPr>
        <w:pStyle w:val="Textopadro"/>
        <w:widowControl/>
        <w:numPr>
          <w:ilvl w:val="0"/>
          <w:numId w:val="30"/>
        </w:numPr>
        <w:shd w:val="clear" w:color="auto" w:fill="D9D9D9"/>
        <w:spacing w:line="360" w:lineRule="auto"/>
        <w:ind w:left="567" w:hanging="567"/>
        <w:jc w:val="both"/>
        <w:outlineLvl w:val="0"/>
        <w:rPr>
          <w:rFonts w:ascii="Arial" w:hAnsi="Arial" w:cs="Arial"/>
          <w:b/>
          <w:sz w:val="22"/>
          <w:szCs w:val="22"/>
          <w:u w:val="single"/>
          <w:lang w:val="pt-BR"/>
        </w:rPr>
      </w:pPr>
      <w:bookmarkStart w:id="151" w:name="_Toc26172302"/>
      <w:r w:rsidRPr="00BB5FB6">
        <w:rPr>
          <w:rFonts w:ascii="Arial" w:hAnsi="Arial" w:cs="Arial"/>
          <w:b/>
          <w:sz w:val="22"/>
          <w:szCs w:val="22"/>
          <w:u w:val="single"/>
          <w:lang w:val="pt-BR"/>
        </w:rPr>
        <w:lastRenderedPageBreak/>
        <w:t>DISPOSIÇÕES FINAIS</w:t>
      </w:r>
      <w:bookmarkEnd w:id="151"/>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presente licitação não importa necessariamente em contratação, podendo a Câmara Municipal de Campo Largo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A Câmara Municipal de Campo Largo poderá, ainda, prorrogar, a qualquer tempo, os prazos para recebimento das propostas ou para sua abertura.</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O proponente é responsável pela fidelidade e legitimidade das </w:t>
      </w:r>
      <w:r w:rsidR="00D80892">
        <w:rPr>
          <w:rFonts w:ascii="Arial" w:hAnsi="Arial" w:cs="Arial"/>
          <w:sz w:val="22"/>
          <w:szCs w:val="22"/>
          <w:lang w:val="pt-BR"/>
        </w:rPr>
        <w:t>i</w:t>
      </w:r>
      <w:r w:rsidRPr="00BB5FB6">
        <w:rPr>
          <w:rFonts w:ascii="Arial" w:hAnsi="Arial" w:cs="Arial"/>
          <w:sz w:val="22"/>
          <w:szCs w:val="22"/>
          <w:lang w:val="pt-BR"/>
        </w:rPr>
        <w:t>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É facultado ao(a) Pregoeiro(a), ou à autoridade a ele superior, em qualquer fase da licitação, promover diligências com vistas a esclarecer ou a complementar a instrução do processo.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Os proponentes intimados para prestar quaisquer esclarecimentos adicionais deverão fazê-lo no prazo determinado pelo(a) Pregoeiro(a), sob pena de desclassificação/inabilitação.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O desatendimento de exigências formais não essenciais não importará no afastamento do proponente, desde que seja possível a aferição da sua qualificação e a exata compreensão da sua proposta.</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Na contagem dos prazos estabelecidos neste Edital e seus Anexos, excluir-se-á o dia do início e incluir-se-á o do vencimento. Só se iniciam e vencem os prazos em dias de expediente na Administração.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As normas que disciplinam este Pregão serão sempre interpretadas em favor da ampliação da disputa entre os proponentes, desde que não comprometam o interesse da Administração, a finalidade e a segurança da contratação.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As decisões referentes a este processo licitatório poderão ser comunicadas aos proponentes por qualquer meio de comunicação que comprove o recebimento ou, ainda, mediante publicação no portal eletrônico do Município e/ou Diário Oficial do Município.</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participação do proponente nesta licitação implica em aceitação de todos os termos deste Edital.</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bCs/>
          <w:sz w:val="22"/>
          <w:szCs w:val="22"/>
          <w:lang w:val="pt-BR"/>
        </w:rPr>
        <w:lastRenderedPageBreak/>
        <w:t>Não cabe à Bolsa de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rsidR="00C76F7B"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C078F0">
        <w:rPr>
          <w:rFonts w:ascii="Arial" w:hAnsi="Arial" w:cs="Arial"/>
          <w:b/>
          <w:sz w:val="22"/>
          <w:szCs w:val="22"/>
          <w:lang w:val="pt-BR"/>
        </w:rPr>
        <w:t xml:space="preserve">O(a) Pregoeiro(a) e sua Equipe de Apoio atenderão aos interessados via e-mail em: </w:t>
      </w:r>
      <w:hyperlink r:id="rId20" w:tgtFrame="_blank" w:history="1">
        <w:r w:rsidRPr="00C078F0">
          <w:rPr>
            <w:rStyle w:val="Hyperlink"/>
            <w:rFonts w:ascii="Arial" w:hAnsi="Arial" w:cs="Arial"/>
            <w:b/>
            <w:sz w:val="22"/>
            <w:szCs w:val="22"/>
            <w:shd w:val="clear" w:color="auto" w:fill="FFFFFF"/>
            <w:lang w:val="pt-BR"/>
          </w:rPr>
          <w:t>licitacoes.camara@cmcampolargo.pr.gov.b</w:t>
        </w:r>
      </w:hyperlink>
      <w:r w:rsidRPr="00FE538B">
        <w:rPr>
          <w:rStyle w:val="Hyperlink"/>
          <w:b/>
          <w:bCs/>
          <w:shd w:val="clear" w:color="auto" w:fill="FFFFFF"/>
        </w:rPr>
        <w:t xml:space="preserve">r </w:t>
      </w:r>
      <w:r w:rsidRPr="00C078F0">
        <w:rPr>
          <w:rFonts w:ascii="Arial" w:hAnsi="Arial" w:cs="Arial"/>
          <w:b/>
          <w:sz w:val="22"/>
          <w:szCs w:val="22"/>
          <w:lang w:val="pt-BR"/>
        </w:rPr>
        <w:t xml:space="preserve">no horário das 8h às 12h e das 13h às 17h, de segunda a sexta-feira, exceto feriados/ponto facultativos, para melhores esclarecimentos. </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A documentação apresentada para fins de habilitação da Empresa vencedora fará parte dos autos da licitação e não será devolvida ao proponente.</w:t>
      </w:r>
    </w:p>
    <w:p w:rsidR="00C76F7B" w:rsidRPr="00BB5FB6"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BB5FB6">
        <w:rPr>
          <w:rFonts w:ascii="Arial" w:hAnsi="Arial" w:cs="Arial"/>
          <w:sz w:val="22"/>
          <w:szCs w:val="22"/>
          <w:lang w:val="pt-BR"/>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do(a) Pregoeiro(a) em contrário.</w:t>
      </w:r>
    </w:p>
    <w:p w:rsidR="00C76F7B" w:rsidRDefault="00C76F7B" w:rsidP="006D446A">
      <w:pPr>
        <w:pStyle w:val="Textopadro"/>
        <w:widowControl/>
        <w:numPr>
          <w:ilvl w:val="1"/>
          <w:numId w:val="30"/>
        </w:numPr>
        <w:shd w:val="clear" w:color="auto" w:fill="FFFFFF"/>
        <w:spacing w:line="360" w:lineRule="auto"/>
        <w:ind w:left="567" w:hanging="567"/>
        <w:jc w:val="both"/>
        <w:rPr>
          <w:rFonts w:ascii="Arial" w:hAnsi="Arial" w:cs="Arial"/>
          <w:b/>
          <w:sz w:val="22"/>
          <w:szCs w:val="22"/>
          <w:lang w:val="pt-BR"/>
        </w:rPr>
      </w:pPr>
      <w:r w:rsidRPr="00426A95">
        <w:rPr>
          <w:rFonts w:ascii="Arial" w:hAnsi="Arial" w:cs="Arial"/>
          <w:b/>
          <w:sz w:val="22"/>
          <w:szCs w:val="22"/>
          <w:lang w:val="pt-BR"/>
        </w:rPr>
        <w:t xml:space="preserve">Os casos omissos neste Edital serão resolvidos pelo(a) Pregoeiro(a), nos termos da legislação pertinente. </w:t>
      </w:r>
    </w:p>
    <w:p w:rsidR="00C76F7B" w:rsidRDefault="00136F2C" w:rsidP="006D446A">
      <w:pPr>
        <w:pStyle w:val="Textopadro"/>
        <w:widowControl/>
        <w:numPr>
          <w:ilvl w:val="1"/>
          <w:numId w:val="30"/>
        </w:numPr>
        <w:shd w:val="clear" w:color="auto" w:fill="FFFFFF"/>
        <w:spacing w:line="360" w:lineRule="auto"/>
        <w:ind w:left="567" w:hanging="567"/>
        <w:jc w:val="both"/>
        <w:rPr>
          <w:rFonts w:ascii="Arial" w:hAnsi="Arial" w:cs="Arial"/>
          <w:sz w:val="22"/>
          <w:szCs w:val="22"/>
          <w:lang w:val="pt-BR"/>
        </w:rPr>
      </w:pPr>
      <w:r>
        <w:rPr>
          <w:rFonts w:ascii="Arial" w:hAnsi="Arial" w:cs="Arial"/>
          <w:sz w:val="22"/>
          <w:szCs w:val="22"/>
          <w:lang w:val="pt-BR"/>
        </w:rPr>
        <w:t xml:space="preserve"> </w:t>
      </w:r>
      <w:r w:rsidR="00C76F7B" w:rsidRPr="00BB5FB6">
        <w:rPr>
          <w:rFonts w:ascii="Arial" w:hAnsi="Arial" w:cs="Arial"/>
          <w:sz w:val="22"/>
          <w:szCs w:val="22"/>
          <w:lang w:val="pt-BR"/>
        </w:rPr>
        <w:t>O Foro de Campo Largo/PR da Comarca da Região Metropolitana de Curitiba é competente para reconhecer e julgar as questões judiciais decorrentes da presente licitação.</w:t>
      </w:r>
    </w:p>
    <w:p w:rsidR="00C76F7B" w:rsidRPr="00FD178D" w:rsidRDefault="00C76F7B" w:rsidP="00C76F7B">
      <w:pPr>
        <w:spacing w:line="360" w:lineRule="auto"/>
        <w:jc w:val="center"/>
        <w:rPr>
          <w:rFonts w:ascii="Arial" w:hAnsi="Arial" w:cs="Arial"/>
          <w:sz w:val="22"/>
          <w:szCs w:val="22"/>
        </w:rPr>
      </w:pPr>
      <w:r w:rsidRPr="00FD178D">
        <w:rPr>
          <w:rFonts w:ascii="Arial" w:hAnsi="Arial" w:cs="Arial"/>
          <w:sz w:val="22"/>
          <w:szCs w:val="22"/>
        </w:rPr>
        <w:t xml:space="preserve">Campo Largo, </w:t>
      </w:r>
      <w:r w:rsidR="006E3DAF">
        <w:rPr>
          <w:rFonts w:ascii="Arial" w:hAnsi="Arial" w:cs="Arial"/>
          <w:sz w:val="22"/>
          <w:szCs w:val="22"/>
        </w:rPr>
        <w:t>21</w:t>
      </w:r>
      <w:r w:rsidR="00EE6FB8">
        <w:rPr>
          <w:rFonts w:ascii="Arial" w:hAnsi="Arial" w:cs="Arial"/>
          <w:sz w:val="22"/>
          <w:szCs w:val="22"/>
        </w:rPr>
        <w:t xml:space="preserve"> </w:t>
      </w:r>
      <w:r w:rsidRPr="00FD178D">
        <w:rPr>
          <w:rFonts w:ascii="Arial" w:hAnsi="Arial" w:cs="Arial"/>
          <w:sz w:val="22"/>
          <w:szCs w:val="22"/>
        </w:rPr>
        <w:t xml:space="preserve">de </w:t>
      </w:r>
      <w:r w:rsidR="006E3DAF">
        <w:rPr>
          <w:rFonts w:ascii="Arial" w:hAnsi="Arial" w:cs="Arial"/>
          <w:sz w:val="22"/>
          <w:szCs w:val="22"/>
        </w:rPr>
        <w:t>junho</w:t>
      </w:r>
      <w:r w:rsidR="003745E9">
        <w:rPr>
          <w:rFonts w:ascii="Arial" w:hAnsi="Arial" w:cs="Arial"/>
          <w:sz w:val="22"/>
          <w:szCs w:val="22"/>
        </w:rPr>
        <w:t xml:space="preserve"> </w:t>
      </w:r>
      <w:r w:rsidRPr="00FD178D">
        <w:rPr>
          <w:rFonts w:ascii="Arial" w:hAnsi="Arial" w:cs="Arial"/>
          <w:sz w:val="22"/>
          <w:szCs w:val="22"/>
        </w:rPr>
        <w:t>de 202</w:t>
      </w:r>
      <w:r w:rsidR="00D17849">
        <w:rPr>
          <w:rFonts w:ascii="Arial" w:hAnsi="Arial" w:cs="Arial"/>
          <w:sz w:val="22"/>
          <w:szCs w:val="22"/>
        </w:rPr>
        <w:t>2</w:t>
      </w:r>
      <w:r w:rsidRPr="00FD178D">
        <w:rPr>
          <w:rFonts w:ascii="Arial" w:hAnsi="Arial" w:cs="Arial"/>
          <w:sz w:val="22"/>
          <w:szCs w:val="22"/>
        </w:rPr>
        <w:t>.</w:t>
      </w:r>
    </w:p>
    <w:p w:rsidR="00C76F7B" w:rsidRDefault="00C76F7B" w:rsidP="00C76F7B">
      <w:pPr>
        <w:spacing w:line="360" w:lineRule="auto"/>
        <w:rPr>
          <w:rFonts w:ascii="Arial" w:hAnsi="Arial" w:cs="Arial"/>
          <w:sz w:val="22"/>
          <w:szCs w:val="22"/>
          <w:lang w:eastAsia="ar-SA"/>
        </w:rPr>
      </w:pPr>
    </w:p>
    <w:p w:rsidR="00C76F7B" w:rsidRPr="00FD178D" w:rsidRDefault="000A6531" w:rsidP="00C76F7B">
      <w:pPr>
        <w:pStyle w:val="Corpodetexto1"/>
        <w:tabs>
          <w:tab w:val="left" w:pos="1425"/>
          <w:tab w:val="left" w:pos="2836"/>
          <w:tab w:val="left" w:pos="4254"/>
          <w:tab w:val="left" w:pos="5672"/>
          <w:tab w:val="left" w:pos="7090"/>
          <w:tab w:val="left" w:pos="8508"/>
        </w:tabs>
        <w:spacing w:line="360" w:lineRule="auto"/>
        <w:jc w:val="center"/>
        <w:rPr>
          <w:rFonts w:ascii="Arial" w:hAnsi="Arial" w:cs="Arial"/>
          <w:b/>
          <w:color w:val="auto"/>
          <w:sz w:val="22"/>
          <w:szCs w:val="22"/>
          <w:lang w:val="pt-BR"/>
        </w:rPr>
      </w:pPr>
      <w:r>
        <w:rPr>
          <w:rFonts w:ascii="Arial" w:hAnsi="Arial" w:cs="Arial"/>
          <w:b/>
          <w:color w:val="auto"/>
          <w:sz w:val="22"/>
          <w:szCs w:val="22"/>
          <w:lang w:val="pt-BR"/>
        </w:rPr>
        <w:t>M</w:t>
      </w:r>
      <w:r w:rsidR="007244D6">
        <w:rPr>
          <w:rFonts w:ascii="Arial" w:hAnsi="Arial" w:cs="Arial"/>
          <w:b/>
          <w:color w:val="auto"/>
          <w:sz w:val="22"/>
          <w:szCs w:val="22"/>
          <w:lang w:val="pt-BR"/>
        </w:rPr>
        <w:t>O</w:t>
      </w:r>
      <w:r>
        <w:rPr>
          <w:rFonts w:ascii="Arial" w:hAnsi="Arial" w:cs="Arial"/>
          <w:b/>
          <w:color w:val="auto"/>
          <w:sz w:val="22"/>
          <w:szCs w:val="22"/>
          <w:lang w:val="pt-BR"/>
        </w:rPr>
        <w:t xml:space="preserve">NIA </w:t>
      </w:r>
      <w:r w:rsidR="007244D6">
        <w:rPr>
          <w:rFonts w:ascii="Arial" w:hAnsi="Arial" w:cs="Arial"/>
          <w:b/>
          <w:color w:val="auto"/>
          <w:sz w:val="22"/>
          <w:szCs w:val="22"/>
          <w:lang w:val="pt-BR"/>
        </w:rPr>
        <w:t xml:space="preserve">WALERYE </w:t>
      </w:r>
      <w:r>
        <w:rPr>
          <w:rFonts w:ascii="Arial" w:hAnsi="Arial" w:cs="Arial"/>
          <w:b/>
          <w:color w:val="auto"/>
          <w:sz w:val="22"/>
          <w:szCs w:val="22"/>
          <w:lang w:val="pt-BR"/>
        </w:rPr>
        <w:t>LEAL</w:t>
      </w:r>
      <w:r w:rsidR="00C76F7B" w:rsidRPr="00FD178D">
        <w:rPr>
          <w:rFonts w:ascii="Arial" w:hAnsi="Arial" w:cs="Arial"/>
          <w:b/>
          <w:color w:val="auto"/>
          <w:sz w:val="22"/>
          <w:szCs w:val="22"/>
          <w:lang w:val="pt-BR"/>
        </w:rPr>
        <w:t xml:space="preserve"> </w:t>
      </w:r>
      <w:r w:rsidR="007244D6">
        <w:rPr>
          <w:rFonts w:ascii="Arial" w:hAnsi="Arial" w:cs="Arial"/>
          <w:b/>
          <w:color w:val="auto"/>
          <w:sz w:val="22"/>
          <w:szCs w:val="22"/>
          <w:lang w:val="pt-BR"/>
        </w:rPr>
        <w:t>DA SILVA</w:t>
      </w:r>
      <w:r w:rsidR="00C76F7B" w:rsidRPr="00FD178D">
        <w:rPr>
          <w:rFonts w:ascii="Arial" w:hAnsi="Arial" w:cs="Arial"/>
          <w:b/>
          <w:color w:val="auto"/>
          <w:sz w:val="22"/>
          <w:szCs w:val="22"/>
          <w:lang w:val="pt-BR"/>
        </w:rPr>
        <w:t xml:space="preserve">                                             </w:t>
      </w:r>
    </w:p>
    <w:p w:rsidR="00C76F7B" w:rsidRPr="00FD178D" w:rsidRDefault="00C76F7B" w:rsidP="00C76F7B">
      <w:pPr>
        <w:pStyle w:val="WW-Corpodetexto2"/>
        <w:spacing w:line="360" w:lineRule="auto"/>
        <w:jc w:val="center"/>
        <w:rPr>
          <w:rFonts w:ascii="Arial" w:hAnsi="Arial" w:cs="Arial"/>
          <w:sz w:val="22"/>
          <w:szCs w:val="22"/>
        </w:rPr>
      </w:pPr>
      <w:r w:rsidRPr="00FD178D">
        <w:rPr>
          <w:rFonts w:ascii="Arial" w:hAnsi="Arial" w:cs="Arial"/>
          <w:b/>
          <w:sz w:val="22"/>
          <w:szCs w:val="22"/>
        </w:rPr>
        <w:t xml:space="preserve">Pregoeira – Portaria nº </w:t>
      </w:r>
      <w:r w:rsidR="000A6531">
        <w:rPr>
          <w:rFonts w:ascii="Arial" w:hAnsi="Arial" w:cs="Arial"/>
          <w:b/>
          <w:sz w:val="22"/>
          <w:szCs w:val="22"/>
        </w:rPr>
        <w:t>26</w:t>
      </w:r>
      <w:r w:rsidRPr="00FD178D">
        <w:rPr>
          <w:rFonts w:ascii="Arial" w:hAnsi="Arial" w:cs="Arial"/>
          <w:b/>
          <w:sz w:val="22"/>
          <w:szCs w:val="22"/>
        </w:rPr>
        <w:t>/202</w:t>
      </w:r>
      <w:r w:rsidR="000A6531">
        <w:rPr>
          <w:rFonts w:ascii="Arial" w:hAnsi="Arial" w:cs="Arial"/>
          <w:b/>
          <w:sz w:val="22"/>
          <w:szCs w:val="22"/>
        </w:rPr>
        <w:t>2</w:t>
      </w:r>
    </w:p>
    <w:p w:rsidR="00C76F7B" w:rsidRPr="00BB5FB6" w:rsidRDefault="00C76F7B" w:rsidP="00C76F7B">
      <w:pPr>
        <w:autoSpaceDE w:val="0"/>
        <w:adjustRightInd w:val="0"/>
        <w:spacing w:line="360" w:lineRule="auto"/>
        <w:jc w:val="both"/>
        <w:rPr>
          <w:rFonts w:ascii="Arial" w:hAnsi="Arial" w:cs="Arial"/>
          <w:b/>
          <w:sz w:val="22"/>
          <w:szCs w:val="22"/>
        </w:rPr>
        <w:sectPr w:rsidR="00C76F7B" w:rsidRPr="00BB5FB6" w:rsidSect="00404723">
          <w:headerReference w:type="default" r:id="rId21"/>
          <w:footerReference w:type="even" r:id="rId22"/>
          <w:footerReference w:type="default" r:id="rId23"/>
          <w:pgSz w:w="11907" w:h="16840" w:code="9"/>
          <w:pgMar w:top="1528" w:right="992" w:bottom="709" w:left="1701" w:header="142" w:footer="518" w:gutter="0"/>
          <w:cols w:space="708"/>
          <w:docGrid w:linePitch="326"/>
        </w:sectPr>
      </w:pPr>
    </w:p>
    <w:p w:rsidR="009C0D64" w:rsidRPr="006E5C45" w:rsidRDefault="009C0D64" w:rsidP="006E5C45">
      <w:pPr>
        <w:pStyle w:val="Textbody"/>
        <w:spacing w:after="0" w:line="360" w:lineRule="auto"/>
        <w:jc w:val="center"/>
        <w:rPr>
          <w:rFonts w:ascii="Arial" w:hAnsi="Arial" w:cs="Arial"/>
          <w:b/>
          <w:sz w:val="22"/>
          <w:szCs w:val="22"/>
        </w:rPr>
      </w:pPr>
      <w:r w:rsidRPr="006E5C45">
        <w:rPr>
          <w:rFonts w:ascii="Arial" w:hAnsi="Arial" w:cs="Arial"/>
          <w:b/>
          <w:sz w:val="22"/>
          <w:szCs w:val="22"/>
        </w:rPr>
        <w:lastRenderedPageBreak/>
        <w:t>TERMO DE REFERÊNCIA</w:t>
      </w:r>
    </w:p>
    <w:p w:rsidR="006E5C45" w:rsidRPr="006E5C45" w:rsidRDefault="006E5C45" w:rsidP="006E5C45">
      <w:pPr>
        <w:widowControl/>
        <w:suppressAutoHyphens w:val="0"/>
        <w:autoSpaceDE w:val="0"/>
        <w:adjustRightInd w:val="0"/>
        <w:spacing w:line="360" w:lineRule="auto"/>
        <w:jc w:val="both"/>
        <w:textAlignment w:val="auto"/>
        <w:rPr>
          <w:rStyle w:val="pspdfkit-8eut5gztkfn71zukw49x824t2"/>
          <w:rFonts w:ascii="Arial" w:hAnsi="Arial" w:cs="Arial"/>
          <w:sz w:val="22"/>
          <w:shd w:val="clear" w:color="auto" w:fill="FFFFFF"/>
        </w:rPr>
      </w:pPr>
    </w:p>
    <w:p w:rsidR="0095244C" w:rsidRPr="006E5C45" w:rsidRDefault="0095244C" w:rsidP="006E5C45">
      <w:pPr>
        <w:widowControl/>
        <w:suppressAutoHyphens w:val="0"/>
        <w:autoSpaceDE w:val="0"/>
        <w:adjustRightInd w:val="0"/>
        <w:spacing w:line="360" w:lineRule="auto"/>
        <w:jc w:val="both"/>
        <w:textAlignment w:val="auto"/>
        <w:rPr>
          <w:rStyle w:val="pspdfkit-8eut5gztkfn71zukw49x824t2"/>
          <w:rFonts w:ascii="Arial" w:hAnsi="Arial" w:cs="Arial"/>
          <w:sz w:val="22"/>
          <w:shd w:val="clear" w:color="auto" w:fill="FFFFFF"/>
        </w:rPr>
      </w:pPr>
      <w:r w:rsidRPr="006E5C45">
        <w:rPr>
          <w:rStyle w:val="pspdfkit-8eut5gztkfn71zukw49x824t2"/>
          <w:rFonts w:ascii="Arial" w:hAnsi="Arial" w:cs="Arial"/>
          <w:sz w:val="22"/>
          <w:shd w:val="clear" w:color="auto" w:fill="FFFFFF"/>
        </w:rPr>
        <w:t>OBJETO:</w:t>
      </w:r>
    </w:p>
    <w:p w:rsidR="006E5C45" w:rsidRPr="006E5C45" w:rsidRDefault="0095244C" w:rsidP="006E5C45">
      <w:pPr>
        <w:widowControl/>
        <w:suppressAutoHyphens w:val="0"/>
        <w:autoSpaceDE w:val="0"/>
        <w:adjustRightInd w:val="0"/>
        <w:spacing w:line="360" w:lineRule="auto"/>
        <w:jc w:val="both"/>
        <w:textAlignment w:val="auto"/>
        <w:rPr>
          <w:rStyle w:val="pspdfkit-8eut5gztkfn71zukw49x824t2"/>
          <w:rFonts w:ascii="Arial" w:hAnsi="Arial" w:cs="Arial"/>
          <w:sz w:val="22"/>
          <w:shd w:val="clear" w:color="auto" w:fill="FFFFFF"/>
        </w:rPr>
      </w:pPr>
      <w:r w:rsidRPr="006E5C45">
        <w:rPr>
          <w:rStyle w:val="pspdfkit-8eut5gztkfn71zukw49x824t2"/>
          <w:rFonts w:ascii="Arial" w:hAnsi="Arial" w:cs="Arial"/>
          <w:sz w:val="22"/>
          <w:shd w:val="clear" w:color="auto" w:fill="FFFFFF"/>
        </w:rPr>
        <w:t>Registro de preço para aquisição de itens de informática para Câmara</w:t>
      </w:r>
      <w:r w:rsidR="006E5C45">
        <w:rPr>
          <w:rStyle w:val="pspdfkit-8eut5gztkfn71zukw49x824t2"/>
          <w:rFonts w:ascii="Arial" w:hAnsi="Arial" w:cs="Arial"/>
          <w:sz w:val="22"/>
          <w:shd w:val="clear" w:color="auto" w:fill="FFFFFF"/>
        </w:rPr>
        <w:t xml:space="preserve"> </w:t>
      </w:r>
      <w:r w:rsidRPr="006E5C45">
        <w:rPr>
          <w:rStyle w:val="pspdfkit-8eut5gztkfn71zukw49x824t2"/>
          <w:rFonts w:ascii="Arial" w:hAnsi="Arial" w:cs="Arial"/>
          <w:sz w:val="22"/>
          <w:shd w:val="clear" w:color="auto" w:fill="FFFFFF"/>
        </w:rPr>
        <w:t>Municipal de Campo Largo-Pr</w:t>
      </w:r>
      <w:r w:rsidR="006E5C45" w:rsidRPr="006E5C45">
        <w:rPr>
          <w:rStyle w:val="pspdfkit-8eut5gztkfn71zukw49x824t2"/>
          <w:rFonts w:ascii="Arial" w:hAnsi="Arial" w:cs="Arial"/>
          <w:sz w:val="22"/>
          <w:shd w:val="clear" w:color="auto" w:fill="FFFFFF"/>
        </w:rPr>
        <w:t>.</w:t>
      </w:r>
    </w:p>
    <w:p w:rsidR="006E5C45" w:rsidRPr="006E5C45" w:rsidRDefault="0095244C" w:rsidP="006E5C45">
      <w:pPr>
        <w:widowControl/>
        <w:suppressAutoHyphens w:val="0"/>
        <w:autoSpaceDE w:val="0"/>
        <w:adjustRightInd w:val="0"/>
        <w:spacing w:line="360" w:lineRule="auto"/>
        <w:jc w:val="both"/>
        <w:textAlignment w:val="auto"/>
        <w:rPr>
          <w:rStyle w:val="pspdfkit-8eut5gztkfn71zukw49x824t2"/>
          <w:rFonts w:ascii="Arial" w:hAnsi="Arial" w:cs="Arial"/>
          <w:sz w:val="22"/>
          <w:shd w:val="clear" w:color="auto" w:fill="FFFFFF"/>
        </w:rPr>
      </w:pPr>
      <w:r w:rsidRPr="006E5C45">
        <w:rPr>
          <w:rStyle w:val="pspdfkit-8eut5gztkfn71zukw49x824t2"/>
          <w:rFonts w:ascii="Arial" w:hAnsi="Arial" w:cs="Arial"/>
          <w:sz w:val="22"/>
          <w:shd w:val="clear" w:color="auto" w:fill="FFFFFF"/>
        </w:rPr>
        <w:t>JUSTIFICATIVA:</w:t>
      </w:r>
    </w:p>
    <w:p w:rsidR="0095244C" w:rsidRPr="006E5C45" w:rsidRDefault="0095244C" w:rsidP="006E5C45">
      <w:pPr>
        <w:widowControl/>
        <w:suppressAutoHyphens w:val="0"/>
        <w:autoSpaceDE w:val="0"/>
        <w:adjustRightInd w:val="0"/>
        <w:spacing w:line="360" w:lineRule="auto"/>
        <w:jc w:val="both"/>
        <w:textAlignment w:val="auto"/>
        <w:rPr>
          <w:rFonts w:ascii="Arial" w:hAnsi="Arial" w:cs="Arial"/>
          <w:sz w:val="22"/>
          <w:szCs w:val="22"/>
        </w:rPr>
      </w:pPr>
      <w:r w:rsidRPr="006E5C45">
        <w:rPr>
          <w:rStyle w:val="pspdfkit-8eut5gztkfn71zukw49x824t2"/>
          <w:rFonts w:ascii="Arial" w:hAnsi="Arial" w:cs="Arial"/>
          <w:sz w:val="22"/>
          <w:shd w:val="clear" w:color="auto" w:fill="FFFFFF"/>
        </w:rPr>
        <w:t>A aquisição se faz necessária pois, esse material é utilizado pelos</w:t>
      </w:r>
      <w:r w:rsidR="006E5C45">
        <w:rPr>
          <w:rStyle w:val="pspdfkit-8eut5gztkfn71zukw49x824t2"/>
          <w:rFonts w:ascii="Arial" w:hAnsi="Arial" w:cs="Arial"/>
          <w:sz w:val="22"/>
          <w:shd w:val="clear" w:color="auto" w:fill="FFFFFF"/>
        </w:rPr>
        <w:t xml:space="preserve"> </w:t>
      </w:r>
      <w:r w:rsidRPr="006E5C45">
        <w:rPr>
          <w:rStyle w:val="pspdfkit-8eut5gztkfn71zukw49x824t2"/>
          <w:rFonts w:ascii="Arial" w:hAnsi="Arial" w:cs="Arial"/>
          <w:sz w:val="22"/>
          <w:shd w:val="clear" w:color="auto" w:fill="FFFFFF"/>
        </w:rPr>
        <w:t>servidores e alguns materiais são utilizados para manutenção de</w:t>
      </w:r>
      <w:r w:rsidR="006E5C45">
        <w:rPr>
          <w:rStyle w:val="pspdfkit-8eut5gztkfn71zukw49x824t2"/>
          <w:rFonts w:ascii="Arial" w:hAnsi="Arial" w:cs="Arial"/>
          <w:sz w:val="22"/>
          <w:shd w:val="clear" w:color="auto" w:fill="FFFFFF"/>
        </w:rPr>
        <w:t xml:space="preserve"> </w:t>
      </w:r>
      <w:r w:rsidRPr="006E5C45">
        <w:rPr>
          <w:rStyle w:val="pspdfkit-8eut5gztkfn71zukw49x824t2"/>
          <w:rFonts w:ascii="Arial" w:hAnsi="Arial" w:cs="Arial"/>
          <w:sz w:val="22"/>
          <w:shd w:val="clear" w:color="auto" w:fill="FFFFFF"/>
        </w:rPr>
        <w:t>computadores existentes na Câmara Municipal de Campo Largo.</w:t>
      </w: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682"/>
        <w:gridCol w:w="705"/>
        <w:gridCol w:w="708"/>
        <w:gridCol w:w="993"/>
        <w:gridCol w:w="1134"/>
      </w:tblGrid>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DESCRIÇÃO DO PRODUTO</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Unidade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Quantidade</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máximo unitário</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máximo total</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CAIXA DE SOM, POTÊNCIA 3W RMS, COM 2 (DOIS) ALTO-FALANTES ESTÉREO, ENTRADA USB, RESPOSTA MÍNIMA EM FREQUÊNCIA DE 20 HZ, RESPOSTA MÁXIMA EM FREQUÊNCIA DE 20 KHZ, CONFIGURAÇÃO DE CANAIS: 2.0, COM LUZES LED E ENTRADA PARA FONE DE OUVIDO. DE QUALIDADE IGUAL OU SUPERIOR AO MODELO DE REFERÊNCIA: MULTILASER FLAT SP009.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R$ 53,94</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R$ 1.078,75</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105759</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TECLADO PARA MICROCOMPUTADOR PADRÃO ABNT 2, COMPATIBILIDADE: WINDOWS 8/8.1/10, TIPO MEMBRANA, NO MÍNIMO 107 TECLAS, SERIGRAFIA DAS TECLAS: SILK, CONEXÃO: USB </w:t>
            </w:r>
            <w:r w:rsidRPr="00041F86">
              <w:rPr>
                <w:rFonts w:ascii="Arial" w:hAnsi="Arial" w:cs="Arial"/>
                <w:sz w:val="16"/>
              </w:rPr>
              <w:t>–</w:t>
            </w:r>
            <w:r w:rsidRPr="00041F86">
              <w:rPr>
                <w:rFonts w:ascii="Arial" w:hAnsi="Arial"/>
                <w:sz w:val="16"/>
              </w:rPr>
              <w:t xml:space="preserve"> PLUG AND PLAY, VOLTAGEM: 5V DC 2. COM ENTREGA NA CÂMARA MUNICIPAL DE CAMPO LARGO. DE QUALIDADE IGUAL OU SUPERIOR AO MODELO DE REFERÊNCIA: C3 TECH KB-12BK.</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r w:rsidRPr="00041F86">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R$ 42,37</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R$847,44</w:t>
            </w:r>
            <w:r w:rsidRPr="00041F86">
              <w:rPr>
                <w:rFonts w:ascii="Arial" w:hAnsi="Arial" w:cs="Arial"/>
                <w:sz w:val="16"/>
                <w:szCs w:val="16"/>
                <w:shd w:val="clear" w:color="auto" w:fill="FFFFFF"/>
              </w:rPr>
              <w:br/>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105766</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MOUSE, CONEXÃO: USB </w:t>
            </w:r>
            <w:r w:rsidRPr="00041F86">
              <w:rPr>
                <w:rFonts w:ascii="Arial" w:hAnsi="Arial" w:cs="Arial"/>
                <w:sz w:val="16"/>
              </w:rPr>
              <w:t>–</w:t>
            </w:r>
            <w:r w:rsidRPr="00041F86">
              <w:rPr>
                <w:rFonts w:ascii="Arial" w:hAnsi="Arial"/>
                <w:sz w:val="16"/>
              </w:rPr>
              <w:t xml:space="preserve"> PLUG ANG PLAY, RESOLU</w:t>
            </w:r>
            <w:r w:rsidRPr="00041F86">
              <w:rPr>
                <w:rFonts w:ascii="Arial" w:hAnsi="Arial" w:cs="Times New Roman"/>
                <w:sz w:val="16"/>
              </w:rPr>
              <w:t>ÇÃ</w:t>
            </w:r>
            <w:r w:rsidRPr="00041F86">
              <w:rPr>
                <w:rFonts w:ascii="Arial" w:hAnsi="Arial"/>
                <w:sz w:val="16"/>
              </w:rPr>
              <w:t>O: 1000 DPI, COMPRIMENTO DO CABO: 2,5 METROS, SENSOR: ÓPTICO, BOTÕES: 3 (COM SCROOL), ROLAGEM: MULTIDIRECIONAL, COMPATIBILIDADE: WINDOWS 8/8.1/10. COM ENTREGA NA CÂMARA MUNICIPAL DE CAMPO LARGO. DE QUALIDADE IGUAL OU SUPERIOR AO MODELO DE REFERÊNCIA: LOGITECH M100.</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rPr>
            </w:pPr>
            <w:r w:rsidRPr="00041F86">
              <w:rPr>
                <w:rFonts w:ascii="Arial" w:eastAsia="Times New Roman" w:hAnsi="Arial" w:cs="Arial"/>
                <w:bCs/>
                <w:kern w:val="0"/>
                <w:sz w:val="16"/>
                <w:szCs w:val="16"/>
                <w:lang w:eastAsia="pt-BR" w:bidi="ar-SA"/>
              </w:rPr>
              <w:t>Un.</w:t>
            </w:r>
            <w:r w:rsidRPr="00041F86">
              <w:rPr>
                <w:rStyle w:val="pspdfkit-8eut5gztkfn71zukw49x824t2"/>
                <w:rFonts w:ascii="Arial" w:hAnsi="Arial" w:cs="Arial"/>
                <w:sz w:val="16"/>
                <w:szCs w:val="16"/>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Fonts w:ascii="Arial" w:hAnsi="Arial" w:cs="Arial"/>
                <w:sz w:val="16"/>
                <w:szCs w:val="16"/>
                <w:shd w:val="clear" w:color="auto" w:fill="FFFFFF"/>
              </w:rPr>
            </w:pPr>
            <w:r w:rsidRPr="00041F86">
              <w:rPr>
                <w:rFonts w:ascii="Arial" w:hAnsi="Arial"/>
                <w:sz w:val="16"/>
              </w:rPr>
              <w:t>R$ 39,04</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R$ 780,80</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105764</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SWITCH 08 PORTAS, PADRÕES E PROTOCOLOS: IEEE 802.3I/802.3U/ 802.3AB/802.3</w:t>
            </w:r>
            <w:proofErr w:type="gramStart"/>
            <w:r w:rsidRPr="00041F86">
              <w:rPr>
                <w:rFonts w:ascii="Arial" w:hAnsi="Arial"/>
                <w:sz w:val="16"/>
              </w:rPr>
              <w:t>X;,</w:t>
            </w:r>
            <w:proofErr w:type="gramEnd"/>
            <w:r w:rsidRPr="00041F86">
              <w:rPr>
                <w:rFonts w:ascii="Arial" w:hAnsi="Arial"/>
                <w:sz w:val="16"/>
              </w:rPr>
              <w:t xml:space="preserve"> INTERFACE: 8X 10/100/1000MBPS, AUTO NEGOCIAÇÃO/AUTO MDI/ MDIX; CAPACIDADE DE COMUTAÇÃO: 16 GBPS; TAXA DE ENCAMINHAMENTO DE PACOTES: 11.9 MPPS. COM ENTREGA NA CÂMARA MUNICIPAL DE CAMPO LARGO. DE </w:t>
            </w:r>
            <w:r w:rsidRPr="00041F86">
              <w:rPr>
                <w:rFonts w:ascii="Arial" w:hAnsi="Arial"/>
                <w:sz w:val="16"/>
              </w:rPr>
              <w:lastRenderedPageBreak/>
              <w:t xml:space="preserve">QUALIDADE IGUAL OU SUPERIOR AO MODELO DE REFERÊNCIA: TPLINK </w:t>
            </w:r>
            <w:r w:rsidRPr="00041F86">
              <w:rPr>
                <w:rFonts w:ascii="Arial" w:hAnsi="Arial" w:cs="Arial"/>
                <w:sz w:val="16"/>
              </w:rPr>
              <w:t>–</w:t>
            </w:r>
            <w:r w:rsidRPr="00041F86">
              <w:rPr>
                <w:rFonts w:ascii="Arial" w:hAnsi="Arial"/>
                <w:sz w:val="16"/>
              </w:rPr>
              <w:t xml:space="preserve"> LS108G</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zCs w:val="16"/>
                <w:shd w:val="clear" w:color="auto" w:fill="FFFFFF"/>
              </w:rPr>
              <w:lastRenderedPageBreak/>
              <w:t>Un.</w:t>
            </w:r>
            <w:r w:rsidRPr="00041F86">
              <w:rPr>
                <w:rFonts w:ascii="Arial" w:hAnsi="Arial" w:cs="Arial"/>
                <w:sz w:val="16"/>
                <w:szCs w:val="16"/>
                <w:shd w:val="clear" w:color="auto" w:fill="FFFFFF"/>
              </w:rPr>
              <w:br/>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5</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R$ 212,85</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R$ 1.064,23</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106668</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30</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R$ 16,37</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R$ 491,18</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106669</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VÍDEO VGA; COMPRIMENTO: 1,5M; COMPARTIBILIDADE: MONITOR.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eastAsia="Times New Roman" w:hAnsi="Arial" w:cs="Arial"/>
                <w:bCs/>
                <w:kern w:val="0"/>
                <w:sz w:val="16"/>
                <w:szCs w:val="16"/>
                <w:lang w:eastAsia="pt-BR" w:bidi="ar-SA"/>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20</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R$ 24,82</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R$ 496,45</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106675</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CASE EXTERNO HD/SSD; USB: 3.0; ALTURA 0.13CM; LARGURA: 0.08CM. COM ENTREGA NA CÂMARA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R$ 79,43</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R$ 79,43</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106678</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COMPRESSOR DE AR A BATERIA; BATERIA: 20V-2,0 AH- ÍONSDELÍTIO; CAPACIDADE DEPRODUÇÃO DO AR DOCOMPRESSOR DE AR: 2,8 PCM (PÉ³/MIN); PRESSÃO MÁXIMADE TRABALHO DO COMPRESSOR DE AR(PSI): 150 LBF/ POL²;TENSÃODOCARREGADORDEBATERIA:BIVOLTAUTOMÁTICO; FREQUENCIA: 50 HZ / 60 HZ; NÍVEL DE RUÍDO(DB): 83; NÍVEL DE VIBRAÇÃO (M/S²): 2,4 M/S²; DIMENSÕES (C XL X A): 180 MM X 77MM X 25MM. COM ENTREGA NA CÂMARAMUNICIPAL DE CAMPO LARGO. DE QUALIDADEIGUAL OUSUPERIOR AO MODELO DE REFERÊNCIA:VONDER6001000020</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R$ 406,05</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R$ 406,05</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106679</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 xml:space="preserve">MONITOR FULL HD 23.8"; BRILHO: 250 </w:t>
            </w:r>
            <w:proofErr w:type="spellStart"/>
            <w:r w:rsidRPr="00041F86">
              <w:rPr>
                <w:rStyle w:val="pspdfkit-8eut5gztkfn71zukw49x824t2"/>
                <w:rFonts w:ascii="Arial" w:hAnsi="Arial" w:cs="Arial"/>
                <w:sz w:val="16"/>
                <w:shd w:val="clear" w:color="auto" w:fill="FFFFFF"/>
              </w:rPr>
              <w:t>cd</w:t>
            </w:r>
            <w:proofErr w:type="spellEnd"/>
            <w:r w:rsidRPr="00041F86">
              <w:rPr>
                <w:rStyle w:val="pspdfkit-8eut5gztkfn71zukw49x824t2"/>
                <w:rFonts w:ascii="Arial" w:hAnsi="Arial" w:cs="Arial"/>
                <w:sz w:val="16"/>
                <w:shd w:val="clear" w:color="auto" w:fill="FFFFFF"/>
              </w:rPr>
              <w:t xml:space="preserve">/m2; SUPORTE DECORES: MAIOR QUE 16 MILHÕES; CONTROLES MANUAIS:POWER, MENU/ENTER, VOLUME +/-, EXIT, AUTO,INPUTSOURCE; CONECTIVIDADE: HDMI; VESA(mm):100x100;DIMENSÕES APROXIMADAS: ALTURA 36,3 cm x LARGURA53,95 cm X COMPRIMENTO 32,09 cm; VOLTAGEM: BIVOLT;COR: PRETO; ITENS INCLUSOS COM O MONITOR: CABO DEFORÇA, CABO DE VÍDEO, CERTIFICADO DE GARANTIA, BASE;ÂNGULO DE VISÃO VERTICAL:178; ÂNGULO DE VISÃOHORIZONTAL: 178; CONTRASTE: 20.000.000:1; FORMATO DETELA: WIDESCREEN;FREQUÊNCIADEVARREDURAHORIZONTAL: 30 ~ 85 Hz; FREQUÊNCIA DE VARREDURAVERTICAL: 48 ~ 75 kHz; IDIOMAS: PORTUGUÊS; POLEGADAS:23.8"; RESOLUÇÃO DA TELA: FULL HD; TEMPO DE RESPOSTA:6 </w:t>
            </w:r>
            <w:proofErr w:type="spellStart"/>
            <w:r w:rsidRPr="00041F86">
              <w:rPr>
                <w:rStyle w:val="pspdfkit-8eut5gztkfn71zukw49x824t2"/>
                <w:rFonts w:ascii="Arial" w:hAnsi="Arial" w:cs="Arial"/>
                <w:sz w:val="16"/>
                <w:shd w:val="clear" w:color="auto" w:fill="FFFFFF"/>
              </w:rPr>
              <w:t>ms</w:t>
            </w:r>
            <w:proofErr w:type="spellEnd"/>
            <w:r w:rsidRPr="00041F86">
              <w:rPr>
                <w:rStyle w:val="pspdfkit-8eut5gztkfn71zukw49x824t2"/>
                <w:rFonts w:ascii="Arial" w:hAnsi="Arial" w:cs="Arial"/>
                <w:sz w:val="16"/>
                <w:shd w:val="clear" w:color="auto" w:fill="FFFFFF"/>
              </w:rPr>
              <w:t xml:space="preserve">; TIPO DE TELA: LED. COM ENTREGA NA CÂMARAMUNICIPAL DE CAMPO LARGO. DE </w:t>
            </w:r>
            <w:r w:rsidRPr="00041F86">
              <w:rPr>
                <w:rStyle w:val="pspdfkit-8eut5gztkfn71zukw49x824t2"/>
                <w:rFonts w:ascii="Arial" w:hAnsi="Arial" w:cs="Arial"/>
                <w:sz w:val="16"/>
                <w:shd w:val="clear" w:color="auto" w:fill="FFFFFF"/>
              </w:rPr>
              <w:lastRenderedPageBreak/>
              <w:t>QUALIDADEIGUAL OUSUPERIOR AO MODELO DE REFERÊNCIA: AOC 24B1xHM.</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R$1.043,45</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R$ 10.434,53</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106680</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R$5.976,86</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R$ 11.953,71</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107021</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DESKTOP - PROCESSADOR CORE I7 9700F 3.0 GHZ - PLACADE VÍDEO GTX 1650 SUPER 4 GB DDR6 128 BITS - SSD 240GB -HD 2TB - MEMÓRIA 16GB DDR4 3000 MHZ - GABINETE MT -G50BK / FONTE 550W PLUS - (1 UNIDADE).COM ENTREGA NACAMARA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993" w:type="dxa"/>
            <w:tcBorders>
              <w:top w:val="single" w:sz="4" w:space="0" w:color="auto"/>
              <w:left w:val="nil"/>
              <w:bottom w:val="single" w:sz="4" w:space="0" w:color="auto"/>
              <w:right w:val="single" w:sz="4" w:space="0" w:color="auto"/>
            </w:tcBorders>
          </w:tcPr>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R$8.443,55</w:t>
            </w:r>
          </w:p>
        </w:tc>
        <w:tc>
          <w:tcPr>
            <w:tcW w:w="1134" w:type="dxa"/>
            <w:tcBorders>
              <w:top w:val="single" w:sz="4" w:space="0" w:color="auto"/>
              <w:left w:val="nil"/>
              <w:bottom w:val="single" w:sz="4" w:space="0" w:color="auto"/>
              <w:right w:val="single" w:sz="4" w:space="0" w:color="auto"/>
            </w:tcBorders>
          </w:tcPr>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R$ 8.443,55</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106972</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TONNER PARA IMPRESSORA HP, TIPO CARTUCHO ORIGINAL,</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COR PRETA, REFERENCIA IMPRESSORA: LASERJET P1102W,</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REFERENCIA CARTUCHO: CE285A.COM ENTREGA NACAMARA MUNICIPAL DE CAMPO LARGO</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R$ 75,54</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R$ 377,70</w:t>
            </w:r>
          </w:p>
        </w:tc>
      </w:tr>
      <w:tr w:rsidR="0095244C" w:rsidRPr="007931BC" w:rsidTr="003A78B9">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106681</w:t>
            </w:r>
          </w:p>
        </w:tc>
        <w:tc>
          <w:tcPr>
            <w:tcW w:w="4682"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SPLITTER HDMI1x8; CONECTOR DE ENTRADA: HDMI;CONECTOR DE SAÍDA: HDMI; QUANTIDADE DE CONECTORESDE SAÍDA: 8; IMAGEM: 1080p HDMI versão 1.4 e 3D; ÁUDIO:SUPORTE DE ÁUDIO SEM COMPRESSÃO, SUPORTE ÁUDIODIGITAL COMO DTS DIGITAL, DOLBY DIGITAL (INCLUINDO DTS-HD E DOLBY TRUE HD); TAMANHO: 27 X 13.5 X 2; VOLTAGEM:FONTE DE ALIMENTAÇÃO BIVOLT 110/220V - DC 5V / 3 A;RESOLUÇÃO MÁXIMA: 1920X1080P, 1080P; RESOLUÇÃO HDMI:480P/576P/720P/1080I/1080P, 3D(1080P/24Hz); RESOLUÇÃO DVI:480P/576P/720P/1080I/1080P.COM ENTREGA NA CÂMARAMUNICIPAL DE CAMPO LARGO. DE QUALIDADEIGUAL OUSUPERIOR AO MODELO DE REFERÊNCIA: ACER ASPIRE TSA1X8</w:t>
            </w:r>
          </w:p>
        </w:tc>
        <w:tc>
          <w:tcPr>
            <w:tcW w:w="705"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8" w:type="dxa"/>
            <w:tcBorders>
              <w:top w:val="single" w:sz="4" w:space="0" w:color="auto"/>
              <w:left w:val="nil"/>
              <w:bottom w:val="single" w:sz="4" w:space="0" w:color="auto"/>
              <w:right w:val="single" w:sz="4" w:space="0" w:color="auto"/>
            </w:tcBorders>
            <w:shd w:val="clear" w:color="auto" w:fill="auto"/>
            <w:vAlign w:val="center"/>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993"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R$ 245,09</w:t>
            </w:r>
          </w:p>
        </w:tc>
        <w:tc>
          <w:tcPr>
            <w:tcW w:w="1134" w:type="dxa"/>
            <w:tcBorders>
              <w:top w:val="single" w:sz="4" w:space="0" w:color="auto"/>
              <w:left w:val="nil"/>
              <w:bottom w:val="single" w:sz="4" w:space="0" w:color="auto"/>
              <w:right w:val="single" w:sz="4" w:space="0" w:color="auto"/>
            </w:tcBorders>
          </w:tcPr>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Default="0095244C" w:rsidP="003A78B9">
            <w:pPr>
              <w:widowControl/>
              <w:suppressAutoHyphens w:val="0"/>
              <w:autoSpaceDN/>
              <w:spacing w:line="360" w:lineRule="auto"/>
              <w:jc w:val="both"/>
              <w:textAlignment w:val="auto"/>
              <w:rPr>
                <w:rFonts w:ascii="Arial" w:hAnsi="Arial"/>
                <w:sz w:val="16"/>
              </w:rPr>
            </w:pPr>
          </w:p>
          <w:p w:rsidR="0095244C" w:rsidRPr="00041F86" w:rsidRDefault="0095244C"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R$ 1.225,45</w:t>
            </w:r>
          </w:p>
        </w:tc>
      </w:tr>
    </w:tbl>
    <w:p w:rsidR="0095244C" w:rsidRDefault="0095244C" w:rsidP="0095244C">
      <w:pPr>
        <w:tabs>
          <w:tab w:val="num" w:pos="1134"/>
        </w:tabs>
        <w:spacing w:line="360" w:lineRule="auto"/>
        <w:jc w:val="both"/>
        <w:rPr>
          <w:rFonts w:ascii="Arial" w:eastAsia="Calibri" w:hAnsi="Arial" w:cs="Arial"/>
          <w:b/>
          <w:kern w:val="0"/>
          <w:sz w:val="16"/>
          <w:szCs w:val="16"/>
          <w:lang w:eastAsia="pt-BR" w:bidi="ar-SA"/>
        </w:rPr>
      </w:pPr>
    </w:p>
    <w:p w:rsidR="0095244C" w:rsidRDefault="0095244C" w:rsidP="0095244C">
      <w:pPr>
        <w:tabs>
          <w:tab w:val="num" w:pos="1134"/>
        </w:tabs>
        <w:spacing w:line="360" w:lineRule="auto"/>
        <w:jc w:val="both"/>
        <w:rPr>
          <w:rFonts w:ascii="Arial" w:eastAsia="Calibri" w:hAnsi="Arial" w:cs="Arial"/>
          <w:b/>
          <w:kern w:val="0"/>
          <w:sz w:val="16"/>
          <w:szCs w:val="16"/>
          <w:lang w:eastAsia="pt-BR" w:bidi="ar-SA"/>
        </w:rPr>
      </w:pPr>
    </w:p>
    <w:p w:rsidR="0095244C" w:rsidRPr="003D7124" w:rsidRDefault="0095244C" w:rsidP="0095244C">
      <w:pPr>
        <w:tabs>
          <w:tab w:val="num" w:pos="1134"/>
        </w:tabs>
        <w:spacing w:line="360" w:lineRule="auto"/>
        <w:jc w:val="both"/>
        <w:rPr>
          <w:rStyle w:val="pspdfkit-8eut5gztkfn71zukw49x824t2"/>
          <w:rFonts w:ascii="Arial" w:hAnsi="Arial" w:cs="Arial"/>
          <w:sz w:val="22"/>
          <w:shd w:val="clear" w:color="auto" w:fill="FFFFFF"/>
        </w:rPr>
      </w:pPr>
      <w:r w:rsidRPr="003D7124">
        <w:rPr>
          <w:rStyle w:val="pspdfkit-8eut5gztkfn71zukw49x824t2"/>
          <w:rFonts w:ascii="Arial" w:hAnsi="Arial" w:cs="Arial"/>
          <w:sz w:val="22"/>
          <w:shd w:val="clear" w:color="auto" w:fill="FFFFFF"/>
        </w:rPr>
        <w:lastRenderedPageBreak/>
        <w:t>DAS CONDIÇÕES:</w:t>
      </w:r>
    </w:p>
    <w:p w:rsidR="0095244C" w:rsidRPr="003D7124" w:rsidRDefault="0095244C" w:rsidP="0095244C">
      <w:pPr>
        <w:tabs>
          <w:tab w:val="num" w:pos="1134"/>
        </w:tabs>
        <w:spacing w:line="360" w:lineRule="auto"/>
        <w:jc w:val="both"/>
        <w:rPr>
          <w:rStyle w:val="pspdfkit-8eut5gztkfn71zukw49x824t2"/>
          <w:rFonts w:ascii="Arial" w:hAnsi="Arial" w:cs="Arial"/>
          <w:sz w:val="22"/>
          <w:shd w:val="clear" w:color="auto" w:fill="FFFFFF"/>
        </w:rPr>
      </w:pPr>
      <w:r w:rsidRPr="003D7124">
        <w:rPr>
          <w:rStyle w:val="pspdfkit-8eut5gztkfn71zukw49x824t2"/>
          <w:rFonts w:ascii="Arial" w:hAnsi="Arial" w:cs="Arial"/>
          <w:sz w:val="22"/>
          <w:shd w:val="clear" w:color="auto" w:fill="FFFFFF"/>
        </w:rPr>
        <w:t>Os itens devem ser disponibilizados nas dependências da Câmara Municipal de Campo Largo, correndo por conta da VENCEDORA todas as despesas com fretes, tributos, encargos trabalhistas, previdenciários e demais despesas decorrentes da entrega do objeto; A garantia dos itens será conforme o fabricante.</w:t>
      </w:r>
    </w:p>
    <w:p w:rsidR="0095244C" w:rsidRPr="003D7124" w:rsidRDefault="0095244C" w:rsidP="0095244C">
      <w:pPr>
        <w:tabs>
          <w:tab w:val="num" w:pos="1134"/>
        </w:tabs>
        <w:spacing w:line="360" w:lineRule="auto"/>
        <w:jc w:val="both"/>
        <w:rPr>
          <w:rFonts w:ascii="Arial" w:eastAsia="Calibri" w:hAnsi="Arial" w:cs="Arial"/>
          <w:b/>
          <w:kern w:val="0"/>
          <w:sz w:val="22"/>
          <w:szCs w:val="16"/>
          <w:lang w:eastAsia="pt-BR" w:bidi="ar-SA"/>
        </w:rPr>
      </w:pPr>
      <w:r w:rsidRPr="003D7124">
        <w:rPr>
          <w:rStyle w:val="pspdfkit-8eut5gztkfn71zukw49x824t2"/>
          <w:rFonts w:ascii="Arial" w:hAnsi="Arial" w:cs="Arial"/>
          <w:sz w:val="22"/>
          <w:shd w:val="clear" w:color="auto" w:fill="FFFFFF"/>
        </w:rPr>
        <w:t>A entrega será acompanhada e fiscalizada por servidor designado pela Diretoria Administrativa da Câmara Municipal. A forma de aquisição é parcelada, com o prazo de pagamento de 5(cinco) dias úteis, após protocolo da Nota Fiscal.</w:t>
      </w:r>
    </w:p>
    <w:p w:rsidR="0095244C" w:rsidRPr="003D7124" w:rsidRDefault="0095244C" w:rsidP="0095244C">
      <w:pPr>
        <w:widowControl/>
        <w:suppressAutoHyphens w:val="0"/>
        <w:autoSpaceDE w:val="0"/>
        <w:adjustRightInd w:val="0"/>
        <w:spacing w:line="360" w:lineRule="auto"/>
        <w:jc w:val="both"/>
        <w:textAlignment w:val="auto"/>
        <w:rPr>
          <w:rFonts w:ascii="Arial" w:hAnsi="Arial" w:cs="Arial"/>
          <w:sz w:val="22"/>
          <w:szCs w:val="22"/>
        </w:rPr>
      </w:pPr>
    </w:p>
    <w:p w:rsidR="00695786" w:rsidRPr="00695786" w:rsidRDefault="00695786" w:rsidP="00695786">
      <w:pPr>
        <w:tabs>
          <w:tab w:val="left" w:pos="1965"/>
        </w:tabs>
        <w:rPr>
          <w:rFonts w:ascii="Arial" w:hAnsi="Arial" w:cs="Arial"/>
          <w:sz w:val="22"/>
          <w:szCs w:val="22"/>
        </w:rPr>
        <w:sectPr w:rsidR="00695786" w:rsidRPr="00695786" w:rsidSect="00404723">
          <w:pgSz w:w="11907" w:h="16840" w:code="9"/>
          <w:pgMar w:top="1105" w:right="709" w:bottom="1701" w:left="1701" w:header="142" w:footer="522" w:gutter="0"/>
          <w:cols w:space="708"/>
          <w:docGrid w:linePitch="326"/>
        </w:sectPr>
      </w:pP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bookmarkStart w:id="152" w:name="_Toc26172304"/>
      <w:r w:rsidRPr="00BB5FB6">
        <w:rPr>
          <w:rFonts w:ascii="Arial" w:hAnsi="Arial" w:cs="Arial"/>
          <w:b/>
          <w:bCs/>
          <w:color w:val="auto"/>
          <w:sz w:val="22"/>
          <w:szCs w:val="22"/>
        </w:rPr>
        <w:lastRenderedPageBreak/>
        <w:t>ANEXO 0</w:t>
      </w:r>
      <w:r>
        <w:rPr>
          <w:rFonts w:ascii="Arial" w:hAnsi="Arial" w:cs="Arial"/>
          <w:b/>
          <w:bCs/>
          <w:color w:val="auto"/>
          <w:sz w:val="22"/>
          <w:szCs w:val="22"/>
        </w:rPr>
        <w:t>2</w:t>
      </w:r>
      <w:r w:rsidRPr="00BB5FB6">
        <w:rPr>
          <w:rFonts w:ascii="Arial" w:hAnsi="Arial" w:cs="Arial"/>
          <w:b/>
          <w:bCs/>
          <w:color w:val="auto"/>
          <w:sz w:val="22"/>
          <w:szCs w:val="22"/>
        </w:rPr>
        <w:t xml:space="preserve"> – </w:t>
      </w:r>
      <w:r w:rsidRPr="00BB5FB6">
        <w:rPr>
          <w:rFonts w:ascii="Arial" w:hAnsi="Arial" w:cs="Arial"/>
          <w:b/>
          <w:color w:val="auto"/>
          <w:sz w:val="22"/>
          <w:szCs w:val="22"/>
        </w:rPr>
        <w:t xml:space="preserve">MODELO DE DECLARAÇÃO </w:t>
      </w:r>
      <w:r>
        <w:rPr>
          <w:rFonts w:ascii="Arial" w:hAnsi="Arial" w:cs="Arial"/>
          <w:b/>
          <w:color w:val="auto"/>
          <w:sz w:val="22"/>
          <w:szCs w:val="22"/>
        </w:rPr>
        <w:t>DE INEXISTÊNCIA DE FATOS IMPEDITIVOS E SUPERVENIENTES</w:t>
      </w:r>
      <w:bookmarkEnd w:id="152"/>
    </w:p>
    <w:p w:rsidR="00C76F7B" w:rsidRPr="00BB5FB6" w:rsidRDefault="00C76F7B" w:rsidP="00C76F7B">
      <w:pPr>
        <w:spacing w:line="360" w:lineRule="auto"/>
        <w:rPr>
          <w:rFonts w:ascii="Arial" w:hAnsi="Arial" w:cs="Arial"/>
          <w:b/>
          <w:sz w:val="22"/>
          <w:szCs w:val="22"/>
        </w:rPr>
      </w:pPr>
      <w:r w:rsidRPr="00BB5FB6">
        <w:rPr>
          <w:rFonts w:ascii="Arial" w:hAnsi="Arial" w:cs="Arial"/>
          <w:b/>
          <w:sz w:val="22"/>
          <w:szCs w:val="22"/>
        </w:rPr>
        <w:t xml:space="preserve">                             </w:t>
      </w: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bCs/>
          <w:sz w:val="22"/>
          <w:szCs w:val="22"/>
        </w:rPr>
      </w:pPr>
      <w:r w:rsidRPr="00BB5FB6">
        <w:rPr>
          <w:rFonts w:ascii="Arial" w:hAnsi="Arial" w:cs="Arial"/>
          <w:szCs w:val="22"/>
        </w:rPr>
        <w:t>Câmara Municipal de Campo Largo</w:t>
      </w:r>
      <w:r w:rsidRPr="00BB5FB6">
        <w:rPr>
          <w:rFonts w:ascii="Arial" w:hAnsi="Arial" w:cs="Arial"/>
          <w:b/>
          <w:bCs/>
          <w:sz w:val="22"/>
          <w:szCs w:val="22"/>
        </w:rPr>
        <w:t xml:space="preserve"> </w:t>
      </w:r>
    </w:p>
    <w:p w:rsidR="00C76F7B" w:rsidRPr="00BB5FB6" w:rsidRDefault="00C76F7B" w:rsidP="00C76F7B">
      <w:pPr>
        <w:spacing w:line="360" w:lineRule="auto"/>
        <w:rPr>
          <w:rFonts w:ascii="Arial" w:hAnsi="Arial" w:cs="Arial"/>
          <w:b/>
          <w:sz w:val="22"/>
          <w:szCs w:val="22"/>
        </w:rPr>
      </w:pPr>
      <w:r w:rsidRPr="00BB5FB6">
        <w:rPr>
          <w:rFonts w:ascii="Arial" w:hAnsi="Arial" w:cs="Arial"/>
          <w:b/>
          <w:sz w:val="22"/>
          <w:szCs w:val="22"/>
        </w:rPr>
        <w:t xml:space="preserve">PREGÃO ELETRÔNICO Nº </w:t>
      </w:r>
      <w:r w:rsidR="006E3DAF">
        <w:rPr>
          <w:rFonts w:ascii="Arial" w:hAnsi="Arial" w:cs="Arial"/>
          <w:b/>
          <w:sz w:val="22"/>
          <w:szCs w:val="22"/>
        </w:rPr>
        <w:t>14</w:t>
      </w:r>
      <w:r w:rsidRPr="00BB5FB6">
        <w:rPr>
          <w:rFonts w:ascii="Arial" w:hAnsi="Arial" w:cs="Arial"/>
          <w:b/>
          <w:sz w:val="22"/>
          <w:szCs w:val="22"/>
        </w:rPr>
        <w:t>/202</w:t>
      </w:r>
      <w:r w:rsidR="00142376">
        <w:rPr>
          <w:rFonts w:ascii="Arial" w:hAnsi="Arial" w:cs="Arial"/>
          <w:b/>
          <w:sz w:val="22"/>
          <w:szCs w:val="22"/>
        </w:rPr>
        <w:t>2</w:t>
      </w: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jc w:val="both"/>
        <w:rPr>
          <w:rFonts w:ascii="Arial" w:hAnsi="Arial" w:cs="Arial"/>
          <w:sz w:val="22"/>
          <w:szCs w:val="22"/>
        </w:rPr>
      </w:pPr>
      <w:r w:rsidRPr="00BB5FB6">
        <w:rPr>
          <w:rFonts w:ascii="Arial" w:hAnsi="Arial" w:cs="Arial"/>
          <w:sz w:val="22"/>
          <w:szCs w:val="22"/>
        </w:rPr>
        <w:t>(</w:t>
      </w:r>
      <w:r w:rsidRPr="00BB5FB6">
        <w:rPr>
          <w:rFonts w:ascii="Arial" w:hAnsi="Arial" w:cs="Arial"/>
          <w:b/>
          <w:sz w:val="22"/>
          <w:szCs w:val="22"/>
        </w:rPr>
        <w:t>NOME DA EMPRESA</w:t>
      </w:r>
      <w:r w:rsidRPr="00BB5FB6">
        <w:rPr>
          <w:rFonts w:ascii="Arial" w:hAnsi="Arial" w:cs="Arial"/>
          <w:sz w:val="22"/>
          <w:szCs w:val="22"/>
        </w:rPr>
        <w:t>), CNPJ nº (</w:t>
      </w:r>
      <w:proofErr w:type="spellStart"/>
      <w:r w:rsidRPr="00BB5FB6">
        <w:rPr>
          <w:rFonts w:ascii="Arial" w:hAnsi="Arial" w:cs="Arial"/>
          <w:sz w:val="22"/>
          <w:szCs w:val="22"/>
        </w:rPr>
        <w:t>xxxxxxxxxx</w:t>
      </w:r>
      <w:proofErr w:type="spellEnd"/>
      <w:r w:rsidRPr="00BB5FB6">
        <w:rPr>
          <w:rFonts w:ascii="Arial" w:hAnsi="Arial" w:cs="Arial"/>
          <w:sz w:val="22"/>
          <w:szCs w:val="22"/>
        </w:rPr>
        <w:t xml:space="preserve">), sediada (Endereço completo), declara para os fins de direito, na qualidade de Proponente do presente procedimento licitatório, instaurado por este município, </w:t>
      </w:r>
      <w:r w:rsidRPr="00BB5FB6">
        <w:rPr>
          <w:rFonts w:ascii="Arial" w:hAnsi="Arial" w:cs="Arial"/>
          <w:bCs/>
          <w:sz w:val="22"/>
          <w:szCs w:val="22"/>
        </w:rPr>
        <w:t>que</w:t>
      </w:r>
      <w:r>
        <w:rPr>
          <w:rFonts w:ascii="Arial" w:hAnsi="Arial" w:cs="Arial"/>
          <w:bCs/>
          <w:sz w:val="22"/>
          <w:szCs w:val="22"/>
        </w:rPr>
        <w:t xml:space="preserve"> </w:t>
      </w:r>
      <w:r w:rsidRPr="00BB5FB6">
        <w:rPr>
          <w:rFonts w:ascii="Arial" w:hAnsi="Arial" w:cs="Arial"/>
          <w:b/>
          <w:bCs/>
          <w:sz w:val="22"/>
          <w:szCs w:val="22"/>
        </w:rPr>
        <w:t>inexistem qualquer fato superveniente e impeditivo</w:t>
      </w:r>
      <w:r w:rsidRPr="00BB5FB6">
        <w:rPr>
          <w:rFonts w:ascii="Arial" w:hAnsi="Arial" w:cs="Arial"/>
          <w:bCs/>
          <w:sz w:val="22"/>
          <w:szCs w:val="22"/>
        </w:rPr>
        <w:t xml:space="preserve"> para a nossa habilitação, ciente da obrigatoriedade de declarar ocorrências posteriores.</w:t>
      </w: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r w:rsidRPr="00BB5FB6">
        <w:rPr>
          <w:rFonts w:ascii="Arial" w:hAnsi="Arial" w:cs="Arial"/>
          <w:sz w:val="22"/>
          <w:szCs w:val="22"/>
        </w:rPr>
        <w:t>Por ser expressão da verdade, firmamos a presente declaração.</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r w:rsidRPr="00BB5FB6">
        <w:rPr>
          <w:rFonts w:ascii="Arial" w:hAnsi="Arial" w:cs="Arial"/>
          <w:sz w:val="22"/>
          <w:szCs w:val="22"/>
        </w:rPr>
        <w:t xml:space="preserve">_______________, em __________ de ____________ </w:t>
      </w:r>
      <w:proofErr w:type="spellStart"/>
      <w:r w:rsidRPr="00BB5FB6">
        <w:rPr>
          <w:rFonts w:ascii="Arial" w:hAnsi="Arial" w:cs="Arial"/>
          <w:sz w:val="22"/>
          <w:szCs w:val="22"/>
        </w:rPr>
        <w:t>de</w:t>
      </w:r>
      <w:proofErr w:type="spellEnd"/>
      <w:r w:rsidRPr="00BB5FB6">
        <w:rPr>
          <w:rFonts w:ascii="Arial" w:hAnsi="Arial" w:cs="Arial"/>
          <w:sz w:val="22"/>
          <w:szCs w:val="22"/>
        </w:rPr>
        <w:t xml:space="preserve"> 202</w:t>
      </w:r>
      <w:r w:rsidR="00142376">
        <w:rPr>
          <w:rFonts w:ascii="Arial" w:hAnsi="Arial" w:cs="Arial"/>
          <w:sz w:val="22"/>
          <w:szCs w:val="22"/>
        </w:rPr>
        <w:t>2</w:t>
      </w:r>
      <w:r w:rsidRPr="00BB5FB6">
        <w:rPr>
          <w:rFonts w:ascii="Arial" w:hAnsi="Arial" w:cs="Arial"/>
          <w:sz w:val="22"/>
          <w:szCs w:val="22"/>
        </w:rPr>
        <w:t>.</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(Assinatura do Representante Legal da Empresa Proponente).</w:t>
      </w: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(apontado no contrato social ou com poderes específicos).</w:t>
      </w: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Pr="00BB5FB6" w:rsidRDefault="00C76F7B" w:rsidP="00C76F7B">
      <w:pPr>
        <w:spacing w:line="360" w:lineRule="auto"/>
        <w:ind w:left="-720"/>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sectPr w:rsidR="00C76F7B" w:rsidRPr="00BB5FB6" w:rsidSect="00404723">
          <w:pgSz w:w="11907" w:h="16840" w:code="9"/>
          <w:pgMar w:top="1531" w:right="1134" w:bottom="709" w:left="1701" w:header="142" w:footer="522" w:gutter="0"/>
          <w:cols w:space="708"/>
          <w:docGrid w:linePitch="326"/>
        </w:sectPr>
      </w:pP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r w:rsidRPr="00BB5FB6">
        <w:rPr>
          <w:rFonts w:ascii="Arial" w:hAnsi="Arial" w:cs="Arial"/>
          <w:b/>
          <w:bCs/>
          <w:color w:val="auto"/>
          <w:sz w:val="22"/>
          <w:szCs w:val="22"/>
        </w:rPr>
        <w:lastRenderedPageBreak/>
        <w:t>ANEXO 0</w:t>
      </w:r>
      <w:r>
        <w:rPr>
          <w:rFonts w:ascii="Arial" w:hAnsi="Arial" w:cs="Arial"/>
          <w:b/>
          <w:bCs/>
          <w:color w:val="auto"/>
          <w:sz w:val="22"/>
          <w:szCs w:val="22"/>
        </w:rPr>
        <w:t>3</w:t>
      </w:r>
      <w:r w:rsidRPr="00BB5FB6">
        <w:rPr>
          <w:rFonts w:ascii="Arial" w:hAnsi="Arial" w:cs="Arial"/>
          <w:b/>
          <w:bCs/>
          <w:color w:val="auto"/>
          <w:sz w:val="22"/>
          <w:szCs w:val="22"/>
        </w:rPr>
        <w:t xml:space="preserve"> – </w:t>
      </w:r>
      <w:r>
        <w:rPr>
          <w:rFonts w:ascii="Arial" w:hAnsi="Arial" w:cs="Arial"/>
          <w:b/>
          <w:bCs/>
          <w:color w:val="auto"/>
          <w:sz w:val="22"/>
          <w:szCs w:val="22"/>
        </w:rPr>
        <w:t>DECLARAÇÃO DE IDONEIDADE</w:t>
      </w:r>
    </w:p>
    <w:p w:rsidR="00C76F7B" w:rsidRDefault="00C76F7B" w:rsidP="00C76F7B">
      <w:pPr>
        <w:spacing w:line="360" w:lineRule="auto"/>
        <w:jc w:val="both"/>
        <w:rPr>
          <w:rFonts w:ascii="Arial" w:hAnsi="Arial" w:cs="Arial"/>
          <w:sz w:val="22"/>
          <w:szCs w:val="22"/>
        </w:rPr>
      </w:pP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xml:space="preserve">Declaramos para os fins de direito, na qualidade de proponente do </w:t>
      </w:r>
      <w:r w:rsidRPr="00664899">
        <w:rPr>
          <w:rFonts w:ascii="Arial" w:hAnsi="Arial" w:cs="Arial"/>
          <w:b/>
          <w:sz w:val="22"/>
          <w:szCs w:val="22"/>
        </w:rPr>
        <w:t xml:space="preserve">PREGÃO </w:t>
      </w:r>
      <w:r>
        <w:rPr>
          <w:rFonts w:ascii="Arial" w:hAnsi="Arial" w:cs="Arial"/>
          <w:b/>
          <w:sz w:val="22"/>
          <w:szCs w:val="22"/>
        </w:rPr>
        <w:t>ELETRÔNICO</w:t>
      </w:r>
      <w:r w:rsidRPr="00664899">
        <w:rPr>
          <w:rFonts w:ascii="Arial" w:hAnsi="Arial" w:cs="Arial"/>
          <w:b/>
          <w:sz w:val="22"/>
          <w:szCs w:val="22"/>
        </w:rPr>
        <w:t xml:space="preserve"> Nº </w:t>
      </w:r>
      <w:r w:rsidR="006E3DAF">
        <w:rPr>
          <w:rFonts w:ascii="Arial" w:hAnsi="Arial" w:cs="Arial"/>
          <w:b/>
          <w:sz w:val="22"/>
          <w:szCs w:val="22"/>
        </w:rPr>
        <w:t>14</w:t>
      </w:r>
      <w:r w:rsidRPr="00664899">
        <w:rPr>
          <w:rFonts w:ascii="Arial" w:hAnsi="Arial" w:cs="Arial"/>
          <w:b/>
          <w:sz w:val="22"/>
          <w:szCs w:val="22"/>
        </w:rPr>
        <w:t>/202</w:t>
      </w:r>
      <w:r w:rsidR="00142376">
        <w:rPr>
          <w:rFonts w:ascii="Arial" w:hAnsi="Arial" w:cs="Arial"/>
          <w:b/>
          <w:sz w:val="22"/>
          <w:szCs w:val="22"/>
        </w:rPr>
        <w:t>2</w:t>
      </w:r>
      <w:r w:rsidRPr="00664899">
        <w:rPr>
          <w:rFonts w:ascii="Arial" w:hAnsi="Arial" w:cs="Arial"/>
          <w:sz w:val="22"/>
          <w:szCs w:val="22"/>
        </w:rPr>
        <w:t>, instaurado pela Câmara Municipal de Campo Largo, que não fomos declarados inidôneos para licitar ou contratar com o Poder Público, em qualquer de suas esferas.</w:t>
      </w: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Por ser expressão de verdade, firmamos o presente.</w:t>
      </w:r>
    </w:p>
    <w:p w:rsidR="00C76F7B" w:rsidRPr="00664899" w:rsidRDefault="00C76F7B"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 xml:space="preserve">............................, </w:t>
      </w:r>
      <w:proofErr w:type="spellStart"/>
      <w:r w:rsidRPr="00664899">
        <w:rPr>
          <w:rFonts w:ascii="Arial" w:hAnsi="Arial" w:cs="Arial"/>
          <w:sz w:val="22"/>
          <w:szCs w:val="22"/>
        </w:rPr>
        <w:t>em</w:t>
      </w:r>
      <w:proofErr w:type="spellEnd"/>
      <w:r w:rsidRPr="00664899">
        <w:rPr>
          <w:rFonts w:ascii="Arial" w:hAnsi="Arial" w:cs="Arial"/>
          <w:sz w:val="22"/>
          <w:szCs w:val="22"/>
        </w:rPr>
        <w:t>..................de.................de......................</w:t>
      </w: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Assinatura do representante legal da empresa proponente</w:t>
      </w:r>
    </w:p>
    <w:p w:rsidR="00C76F7B"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(Nome, RG e CPF do declarante e carimbo da empresa proponente)</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r w:rsidRPr="00BB5FB6">
        <w:rPr>
          <w:rFonts w:ascii="Arial" w:hAnsi="Arial" w:cs="Arial"/>
          <w:b/>
          <w:bCs/>
          <w:color w:val="auto"/>
          <w:sz w:val="22"/>
          <w:szCs w:val="22"/>
        </w:rPr>
        <w:lastRenderedPageBreak/>
        <w:t>ANEXO 0</w:t>
      </w:r>
      <w:r>
        <w:rPr>
          <w:rFonts w:ascii="Arial" w:hAnsi="Arial" w:cs="Arial"/>
          <w:b/>
          <w:bCs/>
          <w:color w:val="auto"/>
          <w:sz w:val="22"/>
          <w:szCs w:val="22"/>
        </w:rPr>
        <w:t>4</w:t>
      </w:r>
      <w:r w:rsidRPr="00BB5FB6">
        <w:rPr>
          <w:rFonts w:ascii="Arial" w:hAnsi="Arial" w:cs="Arial"/>
          <w:b/>
          <w:bCs/>
          <w:color w:val="auto"/>
          <w:sz w:val="22"/>
          <w:szCs w:val="22"/>
        </w:rPr>
        <w:t xml:space="preserve"> – </w:t>
      </w:r>
      <w:r>
        <w:rPr>
          <w:rFonts w:ascii="Arial" w:hAnsi="Arial" w:cs="Arial"/>
          <w:b/>
          <w:bCs/>
          <w:color w:val="auto"/>
          <w:sz w:val="22"/>
          <w:szCs w:val="22"/>
        </w:rPr>
        <w:t>DECLARAÇÃO DE NÃO UTILIZAÇÃO DE MÃO DE OBRA INFANTIL</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xml:space="preserve"> Declaramos para os fins de direito, na qualidade de proponente do </w:t>
      </w:r>
      <w:r w:rsidRPr="00664899">
        <w:rPr>
          <w:rFonts w:ascii="Arial" w:hAnsi="Arial" w:cs="Arial"/>
          <w:b/>
          <w:sz w:val="22"/>
          <w:szCs w:val="22"/>
        </w:rPr>
        <w:t xml:space="preserve">PREGÃO </w:t>
      </w:r>
      <w:r>
        <w:rPr>
          <w:rFonts w:ascii="Arial" w:hAnsi="Arial" w:cs="Arial"/>
          <w:b/>
          <w:sz w:val="22"/>
          <w:szCs w:val="22"/>
        </w:rPr>
        <w:t>ELETRÔNICO</w:t>
      </w:r>
      <w:r w:rsidRPr="00664899">
        <w:rPr>
          <w:rFonts w:ascii="Arial" w:hAnsi="Arial" w:cs="Arial"/>
          <w:b/>
          <w:sz w:val="22"/>
          <w:szCs w:val="22"/>
        </w:rPr>
        <w:t xml:space="preserve"> Nº </w:t>
      </w:r>
      <w:r w:rsidR="006E3DAF">
        <w:rPr>
          <w:rFonts w:ascii="Arial" w:hAnsi="Arial" w:cs="Arial"/>
          <w:b/>
          <w:sz w:val="22"/>
          <w:szCs w:val="22"/>
        </w:rPr>
        <w:t>14</w:t>
      </w:r>
      <w:r w:rsidRPr="00664899">
        <w:rPr>
          <w:rFonts w:ascii="Arial" w:hAnsi="Arial" w:cs="Arial"/>
          <w:b/>
          <w:sz w:val="22"/>
          <w:szCs w:val="22"/>
        </w:rPr>
        <w:t>/202</w:t>
      </w:r>
      <w:r w:rsidR="00142376">
        <w:rPr>
          <w:rFonts w:ascii="Arial" w:hAnsi="Arial" w:cs="Arial"/>
          <w:b/>
          <w:sz w:val="22"/>
          <w:szCs w:val="22"/>
        </w:rPr>
        <w:t>2</w:t>
      </w:r>
      <w:r w:rsidRPr="00664899">
        <w:rPr>
          <w:rFonts w:ascii="Arial" w:hAnsi="Arial" w:cs="Arial"/>
          <w:sz w:val="22"/>
          <w:szCs w:val="22"/>
        </w:rPr>
        <w:t>, instaurado pela Câmara Municipal de Campo Largo, em cumprimento ao inciso XXXIII, do artigo 7º da Constituição Federal de que não possuímos em nosso quadro funcional pessoas menores de 18 (dezoito) anos em trabalho noturno, perigoso ou insalubre e pessoas menores de 16 (dezesseis) anos em qualquer trabalho, salvo na condição de aprendiz, a partir dos 14 (quatorze) anos.</w:t>
      </w:r>
    </w:p>
    <w:p w:rsidR="00C76F7B"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Por ser expressão da verdade, firmamos o presente.</w:t>
      </w:r>
    </w:p>
    <w:p w:rsidR="00E41533" w:rsidRPr="00664899" w:rsidRDefault="00E41533"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 xml:space="preserve">..........................., </w:t>
      </w:r>
      <w:proofErr w:type="spellStart"/>
      <w:r w:rsidRPr="00664899">
        <w:rPr>
          <w:rFonts w:ascii="Arial" w:hAnsi="Arial" w:cs="Arial"/>
          <w:sz w:val="22"/>
          <w:szCs w:val="22"/>
        </w:rPr>
        <w:t>em</w:t>
      </w:r>
      <w:proofErr w:type="spellEnd"/>
      <w:r w:rsidRPr="00664899">
        <w:rPr>
          <w:rFonts w:ascii="Arial" w:hAnsi="Arial" w:cs="Arial"/>
          <w:sz w:val="22"/>
          <w:szCs w:val="22"/>
        </w:rPr>
        <w:t>..................de.................de......................</w:t>
      </w:r>
    </w:p>
    <w:p w:rsidR="00C76F7B" w:rsidRPr="00664899"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Assinatura do representante legal da empresa proponente</w:t>
      </w:r>
    </w:p>
    <w:p w:rsidR="00C76F7B"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(Nome, RG e CPF do declarante e carimbo da empresa proponente)</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r>
        <w:rPr>
          <w:rFonts w:ascii="Arial" w:hAnsi="Arial" w:cs="Arial"/>
          <w:sz w:val="22"/>
          <w:szCs w:val="22"/>
        </w:rPr>
        <w:br w:type="page"/>
      </w:r>
    </w:p>
    <w:p w:rsidR="00C76F7B" w:rsidRPr="00BB5FB6" w:rsidRDefault="00C76F7B" w:rsidP="00C76F7B">
      <w:pPr>
        <w:pStyle w:val="Corpo"/>
        <w:pBdr>
          <w:top w:val="single" w:sz="4" w:space="1" w:color="auto"/>
          <w:left w:val="single" w:sz="4" w:space="4" w:color="auto"/>
          <w:bottom w:val="single" w:sz="4" w:space="1" w:color="auto"/>
          <w:right w:val="single" w:sz="4" w:space="4" w:color="auto"/>
        </w:pBdr>
        <w:shd w:val="clear" w:color="auto" w:fill="D9D9D9"/>
        <w:spacing w:line="360" w:lineRule="auto"/>
        <w:jc w:val="center"/>
        <w:outlineLvl w:val="0"/>
        <w:rPr>
          <w:rFonts w:ascii="Arial" w:hAnsi="Arial" w:cs="Arial"/>
          <w:b/>
          <w:bCs/>
          <w:color w:val="auto"/>
          <w:sz w:val="22"/>
          <w:szCs w:val="22"/>
        </w:rPr>
      </w:pPr>
      <w:r w:rsidRPr="00BB5FB6">
        <w:rPr>
          <w:rFonts w:ascii="Arial" w:hAnsi="Arial" w:cs="Arial"/>
          <w:b/>
          <w:bCs/>
          <w:color w:val="auto"/>
          <w:sz w:val="22"/>
          <w:szCs w:val="22"/>
        </w:rPr>
        <w:lastRenderedPageBreak/>
        <w:t>ANEXO 0</w:t>
      </w:r>
      <w:r>
        <w:rPr>
          <w:rFonts w:ascii="Arial" w:hAnsi="Arial" w:cs="Arial"/>
          <w:b/>
          <w:bCs/>
          <w:color w:val="auto"/>
          <w:sz w:val="22"/>
          <w:szCs w:val="22"/>
        </w:rPr>
        <w:t>5</w:t>
      </w:r>
      <w:r w:rsidRPr="00BB5FB6">
        <w:rPr>
          <w:rFonts w:ascii="Arial" w:hAnsi="Arial" w:cs="Arial"/>
          <w:b/>
          <w:bCs/>
          <w:color w:val="auto"/>
          <w:sz w:val="22"/>
          <w:szCs w:val="22"/>
        </w:rPr>
        <w:t xml:space="preserve"> – </w:t>
      </w:r>
      <w:r>
        <w:rPr>
          <w:rFonts w:ascii="Arial" w:hAnsi="Arial" w:cs="Arial"/>
          <w:b/>
          <w:bCs/>
          <w:color w:val="auto"/>
          <w:sz w:val="22"/>
          <w:szCs w:val="22"/>
        </w:rPr>
        <w:t>DECLARAÇÃO DE CUMPRIMENTO DOS REQUISITOS DE HABILITAÇÃO</w:t>
      </w:r>
    </w:p>
    <w:p w:rsidR="00C76F7B" w:rsidRDefault="00C76F7B" w:rsidP="00C76F7B">
      <w:pPr>
        <w:pStyle w:val="Textbody"/>
        <w:spacing w:after="0" w:line="360" w:lineRule="auto"/>
        <w:jc w:val="center"/>
        <w:rPr>
          <w:rFonts w:ascii="Arial" w:hAnsi="Arial" w:cs="Arial"/>
          <w:sz w:val="22"/>
          <w:szCs w:val="22"/>
        </w:rPr>
      </w:pPr>
    </w:p>
    <w:p w:rsidR="00C76F7B"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both"/>
        <w:rPr>
          <w:rFonts w:ascii="Arial" w:hAnsi="Arial" w:cs="Arial"/>
          <w:sz w:val="22"/>
          <w:szCs w:val="22"/>
        </w:rPr>
      </w:pPr>
      <w:r w:rsidRPr="00664899">
        <w:rPr>
          <w:rFonts w:ascii="Arial" w:hAnsi="Arial" w:cs="Arial"/>
          <w:sz w:val="22"/>
          <w:szCs w:val="22"/>
        </w:rPr>
        <w:t xml:space="preserve"> A empresa.............................................................................., inscrita no CNPJ sob o nº .............................., sediada na Rua ......................................................................... nº .............., Bairro.............CEP:..............., na cidade de .........................., Estado .............., sob as penas cabíveis, em especial as do art. 299 do Código Penal Brasileiro (Falsidade Ideológica), com a finalidade de atender aos requisitos exigidos no Edital de </w:t>
      </w:r>
      <w:r w:rsidRPr="00664899">
        <w:rPr>
          <w:rFonts w:ascii="Arial" w:hAnsi="Arial" w:cs="Arial"/>
          <w:b/>
          <w:sz w:val="22"/>
          <w:szCs w:val="22"/>
        </w:rPr>
        <w:t xml:space="preserve">PREGÃO </w:t>
      </w:r>
      <w:r>
        <w:rPr>
          <w:rFonts w:ascii="Arial" w:hAnsi="Arial" w:cs="Arial"/>
          <w:b/>
          <w:sz w:val="22"/>
          <w:szCs w:val="22"/>
        </w:rPr>
        <w:t>ELETRÔNICO</w:t>
      </w:r>
      <w:r w:rsidRPr="00664899">
        <w:rPr>
          <w:rFonts w:ascii="Arial" w:hAnsi="Arial" w:cs="Arial"/>
          <w:b/>
          <w:sz w:val="22"/>
          <w:szCs w:val="22"/>
        </w:rPr>
        <w:t xml:space="preserve"> Nº </w:t>
      </w:r>
      <w:r w:rsidR="006E3DAF">
        <w:rPr>
          <w:rFonts w:ascii="Arial" w:hAnsi="Arial" w:cs="Arial"/>
          <w:b/>
          <w:sz w:val="22"/>
          <w:szCs w:val="22"/>
        </w:rPr>
        <w:t>14</w:t>
      </w:r>
      <w:r w:rsidRPr="00664899">
        <w:rPr>
          <w:rFonts w:ascii="Arial" w:hAnsi="Arial" w:cs="Arial"/>
          <w:b/>
          <w:sz w:val="22"/>
          <w:szCs w:val="22"/>
        </w:rPr>
        <w:t>/202</w:t>
      </w:r>
      <w:r w:rsidR="00142376">
        <w:rPr>
          <w:rFonts w:ascii="Arial" w:hAnsi="Arial" w:cs="Arial"/>
          <w:b/>
          <w:sz w:val="22"/>
          <w:szCs w:val="22"/>
        </w:rPr>
        <w:t>2</w:t>
      </w:r>
      <w:r w:rsidRPr="00664899">
        <w:rPr>
          <w:rFonts w:ascii="Arial" w:hAnsi="Arial" w:cs="Arial"/>
          <w:sz w:val="22"/>
          <w:szCs w:val="22"/>
        </w:rPr>
        <w:t>, DECLARA que possui todos os requisitos exigidos no Edital para a habilitação, quanto às condições de habilitação jurídica, qualificação técnica, qualificação econômico-financeira e regularidade fiscal, declarando ainda, estar ciente que a falta de atendimento a qualquer exigência para habilitação constante do Edital, ensejará aplicação de penalidade à Declarante.</w:t>
      </w:r>
    </w:p>
    <w:p w:rsidR="00C76F7B" w:rsidRPr="00664899" w:rsidRDefault="00C76F7B" w:rsidP="00C76F7B">
      <w:pPr>
        <w:pStyle w:val="Textbody"/>
        <w:spacing w:after="0" w:line="360" w:lineRule="auto"/>
        <w:jc w:val="both"/>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 xml:space="preserve">............................, </w:t>
      </w:r>
      <w:proofErr w:type="spellStart"/>
      <w:r w:rsidRPr="00664899">
        <w:rPr>
          <w:rFonts w:ascii="Arial" w:hAnsi="Arial" w:cs="Arial"/>
          <w:sz w:val="22"/>
          <w:szCs w:val="22"/>
        </w:rPr>
        <w:t>em</w:t>
      </w:r>
      <w:proofErr w:type="spellEnd"/>
      <w:r w:rsidRPr="00664899">
        <w:rPr>
          <w:rFonts w:ascii="Arial" w:hAnsi="Arial" w:cs="Arial"/>
          <w:sz w:val="22"/>
          <w:szCs w:val="22"/>
        </w:rPr>
        <w:t>..................de.................de......................</w:t>
      </w:r>
    </w:p>
    <w:p w:rsidR="00C76F7B" w:rsidRPr="00664899"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Assinatura do representante legal da empresa proponente</w:t>
      </w:r>
    </w:p>
    <w:p w:rsidR="00C76F7B" w:rsidRPr="00664899" w:rsidRDefault="00C76F7B" w:rsidP="00C76F7B">
      <w:pPr>
        <w:pStyle w:val="Textbody"/>
        <w:spacing w:after="0" w:line="360" w:lineRule="auto"/>
        <w:jc w:val="center"/>
        <w:rPr>
          <w:rFonts w:ascii="Arial" w:hAnsi="Arial" w:cs="Arial"/>
          <w:sz w:val="22"/>
          <w:szCs w:val="22"/>
        </w:rPr>
      </w:pPr>
      <w:r w:rsidRPr="00664899">
        <w:rPr>
          <w:rFonts w:ascii="Arial" w:hAnsi="Arial" w:cs="Arial"/>
          <w:sz w:val="22"/>
          <w:szCs w:val="22"/>
        </w:rPr>
        <w:t>(Nome, RG e CPF do declarante e carimbo da empresa proponente)</w:t>
      </w:r>
    </w:p>
    <w:p w:rsidR="00C76F7B" w:rsidRPr="00664899" w:rsidRDefault="00C76F7B" w:rsidP="00C76F7B">
      <w:pPr>
        <w:pStyle w:val="Textbody"/>
        <w:spacing w:after="0" w:line="360" w:lineRule="auto"/>
        <w:jc w:val="center"/>
        <w:rPr>
          <w:rFonts w:ascii="Arial" w:hAnsi="Arial" w:cs="Arial"/>
          <w:sz w:val="22"/>
          <w:szCs w:val="22"/>
        </w:rPr>
      </w:pPr>
    </w:p>
    <w:p w:rsidR="00C76F7B" w:rsidRPr="00664899" w:rsidRDefault="00C76F7B" w:rsidP="00C76F7B">
      <w:pPr>
        <w:pStyle w:val="Textbody"/>
        <w:spacing w:after="0" w:line="360" w:lineRule="auto"/>
        <w:jc w:val="center"/>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Default="00C76F7B" w:rsidP="00C76F7B">
      <w:pPr>
        <w:spacing w:line="360" w:lineRule="auto"/>
        <w:jc w:val="both"/>
        <w:rPr>
          <w:rFonts w:ascii="Arial" w:hAnsi="Arial" w:cs="Arial"/>
          <w:sz w:val="22"/>
          <w:szCs w:val="22"/>
        </w:rPr>
      </w:pPr>
    </w:p>
    <w:p w:rsidR="00C76F7B" w:rsidRDefault="00C76F7B" w:rsidP="00C76F7B">
      <w:pPr>
        <w:spacing w:line="360" w:lineRule="auto"/>
        <w:jc w:val="both"/>
        <w:rPr>
          <w:rFonts w:ascii="Arial" w:hAnsi="Arial" w:cs="Arial"/>
          <w:sz w:val="22"/>
          <w:szCs w:val="22"/>
        </w:rPr>
      </w:pPr>
      <w:r>
        <w:rPr>
          <w:rFonts w:ascii="Arial" w:hAnsi="Arial" w:cs="Arial"/>
          <w:sz w:val="22"/>
          <w:szCs w:val="22"/>
        </w:rPr>
        <w:br w:type="page"/>
      </w:r>
    </w:p>
    <w:p w:rsidR="00C76F7B" w:rsidRPr="00BB5FB6" w:rsidRDefault="00C76F7B" w:rsidP="00C76F7B">
      <w:pPr>
        <w:pStyle w:val="Textopadro"/>
        <w:widowControl/>
        <w:pBdr>
          <w:top w:val="single" w:sz="4" w:space="1" w:color="auto"/>
          <w:left w:val="single" w:sz="4" w:space="4" w:color="auto"/>
          <w:bottom w:val="single" w:sz="4" w:space="1" w:color="auto"/>
          <w:right w:val="single" w:sz="4" w:space="4" w:color="auto"/>
        </w:pBdr>
        <w:shd w:val="clear" w:color="auto" w:fill="D9D9D9"/>
        <w:spacing w:line="360" w:lineRule="auto"/>
        <w:jc w:val="both"/>
        <w:outlineLvl w:val="0"/>
        <w:rPr>
          <w:rFonts w:ascii="Arial" w:hAnsi="Arial" w:cs="Arial"/>
          <w:b/>
          <w:sz w:val="22"/>
          <w:szCs w:val="22"/>
          <w:lang w:val="pt-BR"/>
        </w:rPr>
      </w:pPr>
      <w:bookmarkStart w:id="153" w:name="_Toc26172306"/>
      <w:r w:rsidRPr="00BB5FB6">
        <w:rPr>
          <w:rFonts w:ascii="Arial" w:hAnsi="Arial" w:cs="Arial"/>
          <w:b/>
          <w:sz w:val="22"/>
          <w:szCs w:val="22"/>
          <w:lang w:val="pt-BR"/>
        </w:rPr>
        <w:lastRenderedPageBreak/>
        <w:t>ANEXO 0</w:t>
      </w:r>
      <w:r>
        <w:rPr>
          <w:rFonts w:ascii="Arial" w:hAnsi="Arial" w:cs="Arial"/>
          <w:b/>
          <w:sz w:val="22"/>
          <w:szCs w:val="22"/>
          <w:lang w:val="pt-BR"/>
        </w:rPr>
        <w:t>6</w:t>
      </w:r>
      <w:r w:rsidRPr="00BB5FB6">
        <w:rPr>
          <w:rFonts w:ascii="Arial" w:hAnsi="Arial" w:cs="Arial"/>
          <w:b/>
          <w:sz w:val="22"/>
          <w:szCs w:val="22"/>
          <w:lang w:val="pt-BR"/>
        </w:rPr>
        <w:t xml:space="preserve"> – Modelo de declaração de enquadramento em regime de tributação de Microempresa ou </w:t>
      </w:r>
      <w:r w:rsidR="00E41533">
        <w:rPr>
          <w:rFonts w:ascii="Arial" w:hAnsi="Arial" w:cs="Arial"/>
          <w:b/>
          <w:sz w:val="22"/>
          <w:szCs w:val="22"/>
          <w:lang w:val="pt-BR"/>
        </w:rPr>
        <w:t>E</w:t>
      </w:r>
      <w:r w:rsidRPr="00BB5FB6">
        <w:rPr>
          <w:rFonts w:ascii="Arial" w:hAnsi="Arial" w:cs="Arial"/>
          <w:b/>
          <w:sz w:val="22"/>
          <w:szCs w:val="22"/>
          <w:lang w:val="pt-BR"/>
        </w:rPr>
        <w:t xml:space="preserve">mpresa de </w:t>
      </w:r>
      <w:r w:rsidR="00E41533">
        <w:rPr>
          <w:rFonts w:ascii="Arial" w:hAnsi="Arial" w:cs="Arial"/>
          <w:b/>
          <w:sz w:val="22"/>
          <w:szCs w:val="22"/>
          <w:lang w:val="pt-BR"/>
        </w:rPr>
        <w:t>P</w:t>
      </w:r>
      <w:r w:rsidRPr="00BB5FB6">
        <w:rPr>
          <w:rFonts w:ascii="Arial" w:hAnsi="Arial" w:cs="Arial"/>
          <w:b/>
          <w:sz w:val="22"/>
          <w:szCs w:val="22"/>
          <w:lang w:val="pt-BR"/>
        </w:rPr>
        <w:t xml:space="preserve">equeno </w:t>
      </w:r>
      <w:r w:rsidR="00E41533">
        <w:rPr>
          <w:rFonts w:ascii="Arial" w:hAnsi="Arial" w:cs="Arial"/>
          <w:b/>
          <w:sz w:val="22"/>
          <w:szCs w:val="22"/>
          <w:lang w:val="pt-BR"/>
        </w:rPr>
        <w:t>P</w:t>
      </w:r>
      <w:r w:rsidRPr="00BB5FB6">
        <w:rPr>
          <w:rFonts w:ascii="Arial" w:hAnsi="Arial" w:cs="Arial"/>
          <w:b/>
          <w:sz w:val="22"/>
          <w:szCs w:val="22"/>
          <w:lang w:val="pt-BR"/>
        </w:rPr>
        <w:t>orte.</w:t>
      </w:r>
      <w:bookmarkEnd w:id="153"/>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tabs>
          <w:tab w:val="left" w:pos="1701"/>
        </w:tabs>
        <w:spacing w:line="360" w:lineRule="auto"/>
        <w:ind w:right="-3635"/>
        <w:rPr>
          <w:rFonts w:ascii="Arial" w:hAnsi="Arial" w:cs="Arial"/>
          <w:b/>
          <w:sz w:val="22"/>
          <w:szCs w:val="22"/>
        </w:rPr>
      </w:pPr>
      <w:r w:rsidRPr="00BB5FB6">
        <w:rPr>
          <w:rFonts w:ascii="Arial" w:hAnsi="Arial" w:cs="Arial"/>
          <w:szCs w:val="22"/>
        </w:rPr>
        <w:t>Câmara Municipal de Campo Largo</w:t>
      </w:r>
      <w:r w:rsidRPr="00BB5FB6">
        <w:rPr>
          <w:rFonts w:ascii="Arial" w:hAnsi="Arial" w:cs="Arial"/>
          <w:b/>
          <w:sz w:val="22"/>
          <w:szCs w:val="22"/>
        </w:rPr>
        <w:t xml:space="preserve"> </w:t>
      </w:r>
    </w:p>
    <w:p w:rsidR="00C76F7B" w:rsidRPr="00BB5FB6" w:rsidRDefault="00C76F7B" w:rsidP="00C76F7B">
      <w:pPr>
        <w:tabs>
          <w:tab w:val="left" w:pos="1701"/>
        </w:tabs>
        <w:spacing w:line="360" w:lineRule="auto"/>
        <w:ind w:right="-3635"/>
        <w:rPr>
          <w:rFonts w:ascii="Arial" w:hAnsi="Arial" w:cs="Arial"/>
          <w:b/>
          <w:sz w:val="22"/>
          <w:szCs w:val="22"/>
        </w:rPr>
      </w:pPr>
      <w:r w:rsidRPr="00BB5FB6">
        <w:rPr>
          <w:rFonts w:ascii="Arial" w:hAnsi="Arial" w:cs="Arial"/>
          <w:b/>
          <w:sz w:val="22"/>
          <w:szCs w:val="22"/>
        </w:rPr>
        <w:t xml:space="preserve">PREGÃO ELETRÔNICO Nº </w:t>
      </w:r>
      <w:r w:rsidR="006E3DAF">
        <w:rPr>
          <w:rFonts w:ascii="Arial" w:hAnsi="Arial" w:cs="Arial"/>
          <w:b/>
          <w:sz w:val="22"/>
          <w:szCs w:val="22"/>
        </w:rPr>
        <w:t>14</w:t>
      </w:r>
      <w:r w:rsidRPr="00BB5FB6">
        <w:rPr>
          <w:rFonts w:ascii="Arial" w:hAnsi="Arial" w:cs="Arial"/>
          <w:b/>
          <w:sz w:val="22"/>
          <w:szCs w:val="22"/>
        </w:rPr>
        <w:t>/202</w:t>
      </w:r>
      <w:r w:rsidR="00142376">
        <w:rPr>
          <w:rFonts w:ascii="Arial" w:hAnsi="Arial" w:cs="Arial"/>
          <w:b/>
          <w:sz w:val="22"/>
          <w:szCs w:val="22"/>
        </w:rPr>
        <w:t>2</w:t>
      </w:r>
    </w:p>
    <w:p w:rsidR="00C76F7B" w:rsidRPr="00BB5FB6" w:rsidRDefault="00C76F7B" w:rsidP="00C76F7B">
      <w:pPr>
        <w:tabs>
          <w:tab w:val="left" w:pos="1701"/>
        </w:tabs>
        <w:spacing w:line="360" w:lineRule="auto"/>
        <w:ind w:right="-3635"/>
        <w:rPr>
          <w:rFonts w:ascii="Arial" w:hAnsi="Arial" w:cs="Arial"/>
          <w:b/>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9E28D6">
      <w:pPr>
        <w:spacing w:line="360" w:lineRule="auto"/>
        <w:jc w:val="center"/>
        <w:rPr>
          <w:rFonts w:ascii="Arial" w:hAnsi="Arial" w:cs="Arial"/>
          <w:sz w:val="22"/>
          <w:szCs w:val="22"/>
        </w:rPr>
      </w:pPr>
      <w:r w:rsidRPr="00BB5FB6">
        <w:rPr>
          <w:rFonts w:ascii="Arial" w:hAnsi="Arial" w:cs="Arial"/>
          <w:b/>
          <w:sz w:val="22"/>
          <w:szCs w:val="22"/>
        </w:rPr>
        <w:t>DECLARAÇÃO DE ENQUADRAMENTO EM REGIME DE TRIBUTAÇÃO DE MICROEMPRESA OU EMPRESA DE PEQUENO PORTE.</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r w:rsidRPr="00BB5FB6">
        <w:rPr>
          <w:rFonts w:ascii="Arial" w:hAnsi="Arial" w:cs="Arial"/>
          <w:sz w:val="22"/>
          <w:szCs w:val="22"/>
        </w:rPr>
        <w:t xml:space="preserve">(Nome da empresa), CNPJ / MF nº, sediada (endereço completo) Declaro (amos) para todos os fins de direito, especificamente para participação de licitação na modalidade de Pregão, que estou (amos) sob o regime de ME/EPP, para efeito do disposto na Lei Complementar nº 123/2006 </w:t>
      </w:r>
      <w:r w:rsidRPr="00BB5FB6">
        <w:rPr>
          <w:rFonts w:ascii="Arial" w:hAnsi="Arial" w:cs="Arial"/>
          <w:bCs/>
          <w:sz w:val="22"/>
          <w:szCs w:val="22"/>
        </w:rPr>
        <w:t>e suas alterações</w:t>
      </w:r>
      <w:r w:rsidRPr="00BB5FB6">
        <w:rPr>
          <w:rFonts w:ascii="Arial" w:hAnsi="Arial" w:cs="Arial"/>
          <w:sz w:val="22"/>
          <w:szCs w:val="22"/>
        </w:rPr>
        <w:t>.</w:t>
      </w: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bookmarkStart w:id="154" w:name="_Toc428886113"/>
      <w:r w:rsidRPr="00BB5FB6">
        <w:rPr>
          <w:rFonts w:ascii="Arial" w:hAnsi="Arial" w:cs="Arial"/>
          <w:sz w:val="22"/>
          <w:szCs w:val="22"/>
        </w:rPr>
        <w:t>Por ser expressão da verdade, firmamos a presente.</w:t>
      </w:r>
      <w:bookmarkEnd w:id="154"/>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jc w:val="center"/>
        <w:rPr>
          <w:rFonts w:ascii="Arial" w:hAnsi="Arial" w:cs="Arial"/>
          <w:sz w:val="22"/>
          <w:szCs w:val="22"/>
        </w:rPr>
      </w:pPr>
      <w:r w:rsidRPr="00BB5FB6">
        <w:rPr>
          <w:rFonts w:ascii="Arial" w:hAnsi="Arial" w:cs="Arial"/>
          <w:sz w:val="22"/>
          <w:szCs w:val="22"/>
        </w:rPr>
        <w:t xml:space="preserve">_______________, em __________ de ____________ </w:t>
      </w:r>
      <w:proofErr w:type="spellStart"/>
      <w:r w:rsidRPr="00BB5FB6">
        <w:rPr>
          <w:rFonts w:ascii="Arial" w:hAnsi="Arial" w:cs="Arial"/>
          <w:sz w:val="22"/>
          <w:szCs w:val="22"/>
        </w:rPr>
        <w:t>de</w:t>
      </w:r>
      <w:proofErr w:type="spellEnd"/>
      <w:r w:rsidRPr="00BB5FB6">
        <w:rPr>
          <w:rFonts w:ascii="Arial" w:hAnsi="Arial" w:cs="Arial"/>
          <w:sz w:val="22"/>
          <w:szCs w:val="22"/>
        </w:rPr>
        <w:t xml:space="preserve"> 202</w:t>
      </w:r>
      <w:r w:rsidR="00D94D6F">
        <w:rPr>
          <w:rFonts w:ascii="Arial" w:hAnsi="Arial" w:cs="Arial"/>
          <w:sz w:val="22"/>
          <w:szCs w:val="22"/>
        </w:rPr>
        <w:t>2</w:t>
      </w:r>
      <w:r w:rsidRPr="00BB5FB6">
        <w:rPr>
          <w:rFonts w:ascii="Arial" w:hAnsi="Arial" w:cs="Arial"/>
          <w:sz w:val="22"/>
          <w:szCs w:val="22"/>
        </w:rPr>
        <w:t>.</w:t>
      </w:r>
    </w:p>
    <w:p w:rsidR="00C76F7B" w:rsidRPr="00BB5FB6" w:rsidRDefault="00C76F7B" w:rsidP="00C76F7B">
      <w:pPr>
        <w:spacing w:line="360" w:lineRule="auto"/>
        <w:jc w:val="center"/>
        <w:rPr>
          <w:rFonts w:ascii="Arial" w:hAnsi="Arial" w:cs="Arial"/>
          <w:i/>
          <w:sz w:val="22"/>
          <w:szCs w:val="22"/>
        </w:rPr>
      </w:pPr>
    </w:p>
    <w:p w:rsidR="00C76F7B" w:rsidRPr="00BB5FB6" w:rsidRDefault="00C76F7B" w:rsidP="00C76F7B">
      <w:pPr>
        <w:spacing w:line="360" w:lineRule="auto"/>
        <w:rPr>
          <w:rFonts w:ascii="Arial" w:hAnsi="Arial" w:cs="Arial"/>
          <w:i/>
          <w:sz w:val="22"/>
          <w:szCs w:val="22"/>
          <w:u w:val="single"/>
        </w:rPr>
      </w:pP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(Nome e Assinatura do Representante Legal da Empresa Proponente)</w:t>
      </w:r>
    </w:p>
    <w:p w:rsidR="00C76F7B" w:rsidRPr="00BB5FB6" w:rsidRDefault="00C76F7B" w:rsidP="00C76F7B">
      <w:pPr>
        <w:spacing w:line="360" w:lineRule="auto"/>
        <w:jc w:val="center"/>
        <w:rPr>
          <w:rFonts w:ascii="Arial" w:hAnsi="Arial" w:cs="Arial"/>
          <w:i/>
          <w:sz w:val="22"/>
          <w:szCs w:val="22"/>
        </w:rPr>
      </w:pPr>
      <w:r w:rsidRPr="00BB5FB6">
        <w:rPr>
          <w:rFonts w:ascii="Arial" w:hAnsi="Arial" w:cs="Arial"/>
          <w:i/>
          <w:sz w:val="22"/>
          <w:szCs w:val="22"/>
        </w:rPr>
        <w:t>(apontado no contrato social ou procuração com poderes específicos)</w:t>
      </w: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spacing w:line="360" w:lineRule="auto"/>
        <w:rPr>
          <w:rFonts w:ascii="Arial" w:hAnsi="Arial" w:cs="Arial"/>
          <w:sz w:val="22"/>
          <w:szCs w:val="22"/>
        </w:rPr>
      </w:pPr>
    </w:p>
    <w:p w:rsidR="00C76F7B" w:rsidRPr="00BB5FB6"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22"/>
          <w:szCs w:val="22"/>
        </w:rPr>
      </w:pPr>
      <w:r w:rsidRPr="00BB5FB6">
        <w:rPr>
          <w:rFonts w:ascii="Arial" w:hAnsi="Arial" w:cs="Arial"/>
          <w:b/>
          <w:sz w:val="22"/>
          <w:szCs w:val="22"/>
        </w:rPr>
        <w:t>OBS.: Está declaração deverá ser emitida em papel timbrado da empresa proponente e carimbada com o número do CNPJ.</w:t>
      </w:r>
    </w:p>
    <w:p w:rsidR="00C76F7B" w:rsidRPr="00BB5FB6" w:rsidRDefault="00C76F7B" w:rsidP="00640B29">
      <w:pPr>
        <w:spacing w:line="360" w:lineRule="auto"/>
        <w:ind w:left="-720"/>
        <w:jc w:val="both"/>
        <w:rPr>
          <w:rFonts w:ascii="Arial" w:hAnsi="Arial" w:cs="Arial"/>
          <w:b/>
          <w:sz w:val="22"/>
          <w:szCs w:val="22"/>
        </w:rPr>
      </w:pPr>
      <w:r w:rsidRPr="00BB5FB6">
        <w:rPr>
          <w:rFonts w:ascii="Arial" w:hAnsi="Arial" w:cs="Arial"/>
          <w:sz w:val="22"/>
          <w:szCs w:val="22"/>
        </w:rPr>
        <w:br w:type="page"/>
      </w:r>
      <w:bookmarkStart w:id="155" w:name="_Toc26172307"/>
      <w:r w:rsidRPr="00BB5FB6">
        <w:rPr>
          <w:rFonts w:ascii="Arial" w:hAnsi="Arial" w:cs="Arial"/>
          <w:b/>
          <w:sz w:val="22"/>
          <w:szCs w:val="22"/>
        </w:rPr>
        <w:lastRenderedPageBreak/>
        <w:t>ANEXO 0</w:t>
      </w:r>
      <w:r>
        <w:rPr>
          <w:rFonts w:ascii="Arial" w:hAnsi="Arial" w:cs="Arial"/>
          <w:b/>
          <w:sz w:val="22"/>
          <w:szCs w:val="22"/>
        </w:rPr>
        <w:t>7</w:t>
      </w:r>
      <w:r w:rsidRPr="00BB5FB6">
        <w:rPr>
          <w:rFonts w:ascii="Arial" w:hAnsi="Arial" w:cs="Arial"/>
          <w:b/>
          <w:sz w:val="22"/>
          <w:szCs w:val="22"/>
        </w:rPr>
        <w:t xml:space="preserve"> – MODELO PROPOSTA DE PREÇO FINAL PARA FORNECIMENTO DO OBJETO DO EDITAL</w:t>
      </w:r>
      <w:bookmarkEnd w:id="155"/>
    </w:p>
    <w:p w:rsidR="00C76F7B" w:rsidRPr="00226959" w:rsidRDefault="00C76F7B" w:rsidP="00C76F7B">
      <w:pPr>
        <w:tabs>
          <w:tab w:val="left" w:pos="1701"/>
        </w:tabs>
        <w:spacing w:line="360" w:lineRule="auto"/>
        <w:ind w:right="-3635"/>
        <w:rPr>
          <w:rFonts w:ascii="Arial" w:hAnsi="Arial" w:cs="Arial"/>
          <w:b/>
          <w:sz w:val="18"/>
          <w:szCs w:val="18"/>
        </w:rPr>
      </w:pPr>
      <w:r w:rsidRPr="00226959">
        <w:rPr>
          <w:rFonts w:ascii="Arial" w:hAnsi="Arial" w:cs="Arial"/>
          <w:b/>
          <w:sz w:val="18"/>
          <w:szCs w:val="18"/>
        </w:rPr>
        <w:t xml:space="preserve">PREGÃO ELETRÔNICO Nº </w:t>
      </w:r>
      <w:r w:rsidR="006E3DAF">
        <w:rPr>
          <w:rFonts w:ascii="Arial" w:hAnsi="Arial" w:cs="Arial"/>
          <w:b/>
          <w:sz w:val="18"/>
          <w:szCs w:val="18"/>
        </w:rPr>
        <w:t>14</w:t>
      </w:r>
      <w:r w:rsidR="00EE6FB8">
        <w:rPr>
          <w:rFonts w:ascii="Arial" w:hAnsi="Arial" w:cs="Arial"/>
          <w:b/>
          <w:sz w:val="18"/>
          <w:szCs w:val="18"/>
        </w:rPr>
        <w:t>/</w:t>
      </w:r>
      <w:r w:rsidRPr="00226959">
        <w:rPr>
          <w:rFonts w:ascii="Arial" w:hAnsi="Arial" w:cs="Arial"/>
          <w:b/>
          <w:sz w:val="18"/>
          <w:szCs w:val="18"/>
        </w:rPr>
        <w:t>202</w:t>
      </w:r>
      <w:r w:rsidR="00D94D6F">
        <w:rPr>
          <w:rFonts w:ascii="Arial" w:hAnsi="Arial" w:cs="Arial"/>
          <w:b/>
          <w:sz w:val="18"/>
          <w:szCs w:val="18"/>
        </w:rPr>
        <w:t>2</w:t>
      </w:r>
    </w:p>
    <w:p w:rsidR="00C76F7B" w:rsidRPr="00226959" w:rsidRDefault="00C76F7B" w:rsidP="00C76F7B">
      <w:pPr>
        <w:tabs>
          <w:tab w:val="left" w:pos="1701"/>
        </w:tabs>
        <w:spacing w:line="360" w:lineRule="auto"/>
        <w:ind w:right="-3635"/>
        <w:rPr>
          <w:rFonts w:ascii="Arial" w:hAnsi="Arial" w:cs="Arial"/>
          <w:b/>
          <w:sz w:val="18"/>
          <w:szCs w:val="18"/>
        </w:rPr>
      </w:pPr>
    </w:p>
    <w:p w:rsidR="00C76F7B" w:rsidRPr="00226959" w:rsidRDefault="00C76F7B" w:rsidP="00C76F7B">
      <w:pPr>
        <w:pStyle w:val="Textopadro"/>
        <w:widowControl/>
        <w:tabs>
          <w:tab w:val="left" w:pos="567"/>
        </w:tabs>
        <w:spacing w:line="360" w:lineRule="auto"/>
        <w:ind w:left="567" w:hanging="567"/>
        <w:jc w:val="center"/>
        <w:rPr>
          <w:rFonts w:ascii="Arial" w:hAnsi="Arial" w:cs="Arial"/>
          <w:b/>
          <w:sz w:val="18"/>
          <w:szCs w:val="18"/>
          <w:lang w:val="pt-BR"/>
        </w:rPr>
      </w:pPr>
      <w:bookmarkStart w:id="156" w:name="_Hlk54598324"/>
      <w:r w:rsidRPr="00226959">
        <w:rPr>
          <w:rFonts w:ascii="Arial" w:hAnsi="Arial" w:cs="Arial"/>
          <w:b/>
          <w:sz w:val="18"/>
          <w:szCs w:val="18"/>
          <w:lang w:val="pt-BR"/>
        </w:rPr>
        <w:t>PROPOSTA DE PREÇO FINAL PARA FORNECIMENTO DO OBJETO DO EDITAL</w:t>
      </w:r>
    </w:p>
    <w:bookmarkEnd w:id="156"/>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p>
    <w:p w:rsidR="00C76F7B" w:rsidRPr="00226959" w:rsidRDefault="00C76F7B" w:rsidP="00C76F7B">
      <w:pPr>
        <w:pStyle w:val="Textopadro"/>
        <w:widowControl/>
        <w:spacing w:line="360" w:lineRule="auto"/>
        <w:jc w:val="both"/>
        <w:rPr>
          <w:rFonts w:ascii="Arial" w:hAnsi="Arial" w:cs="Arial"/>
          <w:sz w:val="18"/>
          <w:szCs w:val="18"/>
          <w:lang w:val="pt-BR"/>
        </w:rPr>
      </w:pPr>
      <w:r w:rsidRPr="00226959">
        <w:rPr>
          <w:rFonts w:ascii="Arial" w:hAnsi="Arial" w:cs="Arial"/>
          <w:sz w:val="18"/>
          <w:szCs w:val="18"/>
          <w:lang w:val="pt-BR"/>
        </w:rPr>
        <w:t>Apresentamos nossa proposta para fornecimento dos Itens abaixo discriminados, conforme Anexo 01, que integra o instrumento convocatório da licitação em epígrafe.</w:t>
      </w:r>
    </w:p>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p>
    <w:p w:rsidR="00C76F7B" w:rsidRPr="00226959" w:rsidRDefault="00C76F7B" w:rsidP="00C76F7B">
      <w:pPr>
        <w:pStyle w:val="Textopadro"/>
        <w:widowControl/>
        <w:spacing w:line="360" w:lineRule="auto"/>
        <w:ind w:left="567" w:hanging="567"/>
        <w:jc w:val="both"/>
        <w:rPr>
          <w:rFonts w:ascii="Arial" w:hAnsi="Arial" w:cs="Arial"/>
          <w:b/>
          <w:sz w:val="18"/>
          <w:szCs w:val="18"/>
          <w:lang w:val="pt-BR"/>
        </w:rPr>
      </w:pPr>
      <w:r w:rsidRPr="00226959">
        <w:rPr>
          <w:rFonts w:ascii="Arial" w:hAnsi="Arial" w:cs="Arial"/>
          <w:b/>
          <w:sz w:val="18"/>
          <w:szCs w:val="18"/>
          <w:lang w:val="pt-BR"/>
        </w:rPr>
        <w:t>1.</w:t>
      </w:r>
      <w:r w:rsidRPr="00226959">
        <w:rPr>
          <w:rFonts w:ascii="Arial" w:hAnsi="Arial" w:cs="Arial"/>
          <w:b/>
          <w:sz w:val="18"/>
          <w:szCs w:val="18"/>
          <w:lang w:val="pt-BR"/>
        </w:rPr>
        <w:tab/>
        <w:t>IDENTIFICAÇÃO DO CONCORRENTE:</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RAZÃO SOCIAL:</w:t>
      </w:r>
    </w:p>
    <w:p w:rsidR="00C76F7B" w:rsidRPr="00226959" w:rsidRDefault="00C76F7B" w:rsidP="00C76F7B">
      <w:pPr>
        <w:pStyle w:val="Textopadro"/>
        <w:widowControl/>
        <w:spacing w:line="360" w:lineRule="auto"/>
        <w:ind w:firstLine="567"/>
        <w:jc w:val="both"/>
        <w:rPr>
          <w:rFonts w:ascii="Arial" w:hAnsi="Arial" w:cs="Arial"/>
          <w:sz w:val="18"/>
          <w:szCs w:val="18"/>
          <w:lang w:val="pt-BR"/>
        </w:rPr>
      </w:pPr>
      <w:r w:rsidRPr="00226959">
        <w:rPr>
          <w:rFonts w:ascii="Arial" w:hAnsi="Arial" w:cs="Arial"/>
          <w:sz w:val="18"/>
          <w:szCs w:val="18"/>
          <w:lang w:val="pt-BR"/>
        </w:rPr>
        <w:t>CNPJ e INSCRIÇÃO ESTADUAL</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REPRESENTANTE E CARGO:</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 xml:space="preserve">CARTEIRA DE IDENTIDADE E CPF: </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ENDEREÇO e TELEFONE:</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AGÊNCIA e Nº DA CONTA BANCÁRIA</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ENDEREÇO ELETRÔNICO:</w:t>
      </w:r>
    </w:p>
    <w:p w:rsidR="00C76F7B" w:rsidRPr="00226959" w:rsidRDefault="00C76F7B" w:rsidP="00C76F7B">
      <w:pPr>
        <w:pStyle w:val="Textopadro"/>
        <w:widowControl/>
        <w:spacing w:line="360" w:lineRule="auto"/>
        <w:ind w:left="567"/>
        <w:jc w:val="both"/>
        <w:rPr>
          <w:rFonts w:ascii="Arial" w:hAnsi="Arial" w:cs="Arial"/>
          <w:sz w:val="18"/>
          <w:szCs w:val="18"/>
          <w:lang w:val="pt-BR"/>
        </w:rPr>
      </w:pPr>
      <w:r w:rsidRPr="00226959">
        <w:rPr>
          <w:rFonts w:ascii="Arial" w:hAnsi="Arial" w:cs="Arial"/>
          <w:sz w:val="18"/>
          <w:szCs w:val="18"/>
          <w:lang w:val="pt-BR"/>
        </w:rPr>
        <w:t>RESPONSÁVEL PELA GESTÃO DA ATA/CONTRATO:</w:t>
      </w:r>
    </w:p>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p>
    <w:p w:rsidR="00C76F7B" w:rsidRPr="00226959" w:rsidRDefault="00C76F7B" w:rsidP="00C76F7B">
      <w:pPr>
        <w:pStyle w:val="Textopadro"/>
        <w:widowControl/>
        <w:tabs>
          <w:tab w:val="left" w:pos="567"/>
        </w:tabs>
        <w:spacing w:line="360" w:lineRule="auto"/>
        <w:ind w:left="567" w:hanging="567"/>
        <w:jc w:val="both"/>
        <w:rPr>
          <w:rFonts w:ascii="Arial" w:hAnsi="Arial" w:cs="Arial"/>
          <w:b/>
          <w:sz w:val="18"/>
          <w:szCs w:val="18"/>
          <w:lang w:val="pt-BR"/>
        </w:rPr>
      </w:pPr>
      <w:r w:rsidRPr="00226959">
        <w:rPr>
          <w:rFonts w:ascii="Arial" w:hAnsi="Arial" w:cs="Arial"/>
          <w:b/>
          <w:sz w:val="18"/>
          <w:szCs w:val="18"/>
          <w:lang w:val="pt-BR"/>
        </w:rPr>
        <w:t>2.</w:t>
      </w:r>
      <w:r w:rsidRPr="00226959">
        <w:rPr>
          <w:rFonts w:ascii="Arial" w:hAnsi="Arial" w:cs="Arial"/>
          <w:b/>
          <w:sz w:val="18"/>
          <w:szCs w:val="18"/>
          <w:lang w:val="pt-BR"/>
        </w:rPr>
        <w:tab/>
        <w:t>CONDIÇÕES GERAIS</w:t>
      </w:r>
    </w:p>
    <w:p w:rsidR="00C76F7B" w:rsidRPr="00226959" w:rsidRDefault="00C76F7B" w:rsidP="00C76F7B">
      <w:pPr>
        <w:pStyle w:val="Textopadro"/>
        <w:widowControl/>
        <w:tabs>
          <w:tab w:val="left" w:pos="567"/>
        </w:tabs>
        <w:spacing w:line="360" w:lineRule="auto"/>
        <w:ind w:left="567" w:hanging="567"/>
        <w:jc w:val="both"/>
        <w:rPr>
          <w:rFonts w:ascii="Arial" w:hAnsi="Arial" w:cs="Arial"/>
          <w:sz w:val="18"/>
          <w:szCs w:val="18"/>
          <w:lang w:val="pt-BR"/>
        </w:rPr>
      </w:pPr>
      <w:r w:rsidRPr="00226959">
        <w:rPr>
          <w:rFonts w:ascii="Arial" w:hAnsi="Arial" w:cs="Arial"/>
          <w:b/>
          <w:sz w:val="18"/>
          <w:szCs w:val="18"/>
          <w:lang w:val="pt-BR"/>
        </w:rPr>
        <w:t>2.1</w:t>
      </w:r>
      <w:r w:rsidRPr="00226959">
        <w:rPr>
          <w:rFonts w:ascii="Arial" w:hAnsi="Arial" w:cs="Arial"/>
          <w:sz w:val="18"/>
          <w:szCs w:val="18"/>
          <w:lang w:val="pt-BR"/>
        </w:rPr>
        <w:tab/>
        <w:t>A proponente declara conhecer os termos do instrumento convocatório que rege a presente licitação.</w:t>
      </w:r>
    </w:p>
    <w:p w:rsidR="00901888" w:rsidRDefault="00C76F7B" w:rsidP="00901888">
      <w:pPr>
        <w:pStyle w:val="Textopadro"/>
        <w:widowControl/>
        <w:tabs>
          <w:tab w:val="left" w:pos="0"/>
        </w:tabs>
        <w:spacing w:line="360" w:lineRule="auto"/>
        <w:jc w:val="both"/>
        <w:rPr>
          <w:rFonts w:ascii="Arial" w:hAnsi="Arial" w:cs="Arial"/>
          <w:b/>
          <w:sz w:val="18"/>
          <w:szCs w:val="18"/>
          <w:lang w:val="pt-BR"/>
        </w:rPr>
      </w:pPr>
      <w:r w:rsidRPr="00226959">
        <w:rPr>
          <w:rFonts w:ascii="Arial" w:hAnsi="Arial" w:cs="Arial"/>
          <w:b/>
          <w:sz w:val="18"/>
          <w:szCs w:val="18"/>
          <w:lang w:val="pt-BR"/>
        </w:rPr>
        <w:t xml:space="preserve"> (PREÇO READEQUADO AO LANCE VENCEDOR DE ACORDO COM O OFERTADO NO SISTEMA)</w:t>
      </w: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111"/>
        <w:gridCol w:w="992"/>
        <w:gridCol w:w="1276"/>
        <w:gridCol w:w="850"/>
        <w:gridCol w:w="993"/>
      </w:tblGrid>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CÓD.</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DESCRIÇÃO DO PRODUTO</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Unidade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Quantidade</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máximo unitário</w:t>
            </w: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máximo total</w:t>
            </w: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105758</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CAIXA DE SOM, POTÊNCIA 3W RMS, COM 2 (DOIS) ALTO-FALANTES ESTÉREO, ENTRADA USB, RESPOSTA MÍNIMA EM FREQUÊNCIA DE 20 HZ, RESPOSTA MÁXIMA EM FREQUÊNCIA DE 20 KHZ, CONFIGURAÇÃO DE CANAIS: 2.0, COM LUZES LED E ENTRADA PARA FONE DE OUVIDO. DE QUALIDADE IGUAL OU SUPERIOR AO MODELO DE REFERÊNCIA: MULTILASER FLAT SP009. COM ENTREGA NA CÂMARA MUNICIPAL DE CAMPO LARGO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105759</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TECLADO PARA MICROCOMPUTADOR PADRÃO ABNT 2, COMPATIBILIDADE: WINDOWS 8/8.1/10, TIPO MEMBRANA, NO MÍNIMO 107 TECLAS, SERIGRAFIA DAS TECLAS: SILK, CONEXÃO: USB </w:t>
            </w:r>
            <w:r w:rsidRPr="00041F86">
              <w:rPr>
                <w:rFonts w:ascii="Arial" w:hAnsi="Arial" w:cs="Arial"/>
                <w:sz w:val="16"/>
              </w:rPr>
              <w:t>–</w:t>
            </w:r>
            <w:r w:rsidRPr="00041F86">
              <w:rPr>
                <w:rFonts w:ascii="Arial" w:hAnsi="Arial"/>
                <w:sz w:val="16"/>
              </w:rPr>
              <w:t xml:space="preserve"> PLUG AND PLAY, VOLTAGEM: 5V DC 2. COM ENTREGA NA CÂMARA MUNICIPAL DE CAMPO LARGO. DE QUALIDADE IGUAL OU SUPERIOR AO MODELO DE REFERÊNCIA: C3 TECH KB-12BK.</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r w:rsidRPr="00041F86">
              <w:rPr>
                <w:rFonts w:ascii="Arial" w:hAnsi="Arial" w:cs="Arial"/>
                <w:sz w:val="16"/>
                <w:szCs w:val="16"/>
                <w:shd w:val="clear" w:color="auto" w:fill="FFFFFF"/>
              </w:rPr>
              <w:br/>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lastRenderedPageBreak/>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105766</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MOUSE, CONEXÃO: USB </w:t>
            </w:r>
            <w:r w:rsidRPr="00041F86">
              <w:rPr>
                <w:rFonts w:ascii="Arial" w:hAnsi="Arial" w:cs="Arial"/>
                <w:sz w:val="16"/>
              </w:rPr>
              <w:t>–</w:t>
            </w:r>
            <w:r w:rsidRPr="00041F86">
              <w:rPr>
                <w:rFonts w:ascii="Arial" w:hAnsi="Arial"/>
                <w:sz w:val="16"/>
              </w:rPr>
              <w:t xml:space="preserve"> PLUG ANG PLAY, RESOLU</w:t>
            </w:r>
            <w:r w:rsidRPr="00041F86">
              <w:rPr>
                <w:rFonts w:ascii="Arial" w:hAnsi="Arial" w:cs="Times New Roman"/>
                <w:sz w:val="16"/>
              </w:rPr>
              <w:t>ÇÃ</w:t>
            </w:r>
            <w:r w:rsidRPr="00041F86">
              <w:rPr>
                <w:rFonts w:ascii="Arial" w:hAnsi="Arial"/>
                <w:sz w:val="16"/>
              </w:rPr>
              <w:t>O: 1000 DPI, COMPRIMENTO DO CABO: 2,5 METROS, SENSOR: ÓPTICO, BOTÕES: 3 (COM SCROOL), ROLAGEM: MULTIDIRECIONAL, COMPATIBILIDADE: WINDOWS 8/8.1/10. COM ENTREGA NA CÂMARA MUNICIPAL DE CAMPO LARGO. DE QUALIDADE IGUAL OU SUPERIOR AO MODELO DE REFERÊNCIA: LOGITECH M100.</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rPr>
            </w:pPr>
            <w:r w:rsidRPr="00041F86">
              <w:rPr>
                <w:rFonts w:ascii="Arial" w:eastAsia="Times New Roman" w:hAnsi="Arial" w:cs="Arial"/>
                <w:bCs/>
                <w:kern w:val="0"/>
                <w:sz w:val="16"/>
                <w:szCs w:val="16"/>
                <w:lang w:eastAsia="pt-BR" w:bidi="ar-SA"/>
              </w:rPr>
              <w:t>Un.</w:t>
            </w:r>
            <w:r w:rsidRPr="00041F86">
              <w:rPr>
                <w:rStyle w:val="pspdfkit-8eut5gztkfn71zukw49x824t2"/>
                <w:rFonts w:ascii="Arial" w:hAnsi="Arial" w:cs="Arial"/>
                <w:sz w:val="16"/>
                <w:szCs w:val="16"/>
              </w:rPr>
              <w:br/>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105764</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SWITCH 08 PORTAS, PADRÕES E PROTOCOLOS: IEEE 802.3I/802.3U/ 802.3AB/802.3</w:t>
            </w:r>
            <w:proofErr w:type="gramStart"/>
            <w:r w:rsidRPr="00041F86">
              <w:rPr>
                <w:rFonts w:ascii="Arial" w:hAnsi="Arial"/>
                <w:sz w:val="16"/>
              </w:rPr>
              <w:t>X;,</w:t>
            </w:r>
            <w:proofErr w:type="gramEnd"/>
            <w:r w:rsidRPr="00041F86">
              <w:rPr>
                <w:rFonts w:ascii="Arial" w:hAnsi="Arial"/>
                <w:sz w:val="16"/>
              </w:rPr>
              <w:t xml:space="preserve"> INTERFACE: 8X 10/100/1000MBPS, AUTO NEGOCIAÇÃO/AUTO MDI/ MDIX; CAPACIDADE DE COMUTAÇÃO: 16 GBPS; TAXA DE ENCAMINHAMENTO DE PACOTES: 11.9 MPPS. COM ENTREGA NA CÂMARA MUNICIPAL DE CAMPO LARGO. DE QUALIDADE IGUAL OU SUPERIOR AO MODELO DE REFERÊNCIA: TPLINK </w:t>
            </w:r>
            <w:r w:rsidRPr="00041F86">
              <w:rPr>
                <w:rFonts w:ascii="Arial" w:hAnsi="Arial" w:cs="Arial"/>
                <w:sz w:val="16"/>
              </w:rPr>
              <w:t>–</w:t>
            </w:r>
            <w:r w:rsidRPr="00041F86">
              <w:rPr>
                <w:rFonts w:ascii="Arial" w:hAnsi="Arial"/>
                <w:sz w:val="16"/>
              </w:rPr>
              <w:t xml:space="preserve"> LS108G</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zCs w:val="16"/>
                <w:shd w:val="clear" w:color="auto" w:fill="FFFFFF"/>
              </w:rPr>
              <w:t>Un.</w:t>
            </w:r>
            <w:r w:rsidRPr="00041F86">
              <w:rPr>
                <w:rFonts w:ascii="Arial" w:hAnsi="Arial" w:cs="Arial"/>
                <w:sz w:val="16"/>
                <w:szCs w:val="16"/>
                <w:shd w:val="clear" w:color="auto" w:fill="FFFFFF"/>
              </w:rPr>
              <w:br/>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5</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106668</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30</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106669</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VÍDEO VGA; COMPRIMENTO: 1,5M; COMPARTIBILIDADE: MONITOR. COM ENTREGA NA CÂMARA MUNICIPAL DE CAMPO LARGO.</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eastAsia="Times New Roman" w:hAnsi="Arial" w:cs="Arial"/>
                <w:bCs/>
                <w:kern w:val="0"/>
                <w:sz w:val="16"/>
                <w:szCs w:val="16"/>
                <w:lang w:eastAsia="pt-BR" w:bidi="ar-SA"/>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20</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106675</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CASE EXTERNO HD/SSD; USB: 3.0; ALTURA 0.13CM; LARGURA: 0.08CM. COM ENTREGA NA CÂMARA MUNICIPAL DE CAMPO LARGO.</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106678</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COMPRESSOR DE AR A BATERIA; BATERIA: 20V-2,0 AH- ÍONSDELÍTIO; CAPACIDADE DEPRODUÇÃO DO AR DOCOMPRESSOR DE AR: 2,8 PCM (PÉ³/MIN); PRESSÃO MÁXIMADE TRABALHO DO COMPRESSOR DE AR(PSI): 150 LBF/ POL²;TENSÃODOCARREGADORDEBATERIA:BIVOLTAUTOMÁTICO; FREQUENCIA: 50 HZ / 60 HZ; NÍVEL DE RUÍDO(DB): 83; NÍVEL DE VIBRAÇÃO (M/S²): 2,4 M/S²; DIMENSÕES (C XL X A): 180 MM X 77MM X 25MM. COM ENTREGA NA CÂMARAMUNICIPAL DE CAMPO LARGO. DE QUALIDADEIGUAL OUSUPERIOR AO MODELO DE REFERÊNCIA:VONDER6001000020</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106679</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 xml:space="preserve">MONITOR FULL HD 23.8"; BRILHO: 250 </w:t>
            </w:r>
            <w:proofErr w:type="spellStart"/>
            <w:r w:rsidRPr="00041F86">
              <w:rPr>
                <w:rStyle w:val="pspdfkit-8eut5gztkfn71zukw49x824t2"/>
                <w:rFonts w:ascii="Arial" w:hAnsi="Arial" w:cs="Arial"/>
                <w:sz w:val="16"/>
                <w:shd w:val="clear" w:color="auto" w:fill="FFFFFF"/>
              </w:rPr>
              <w:t>cd</w:t>
            </w:r>
            <w:proofErr w:type="spellEnd"/>
            <w:r w:rsidRPr="00041F86">
              <w:rPr>
                <w:rStyle w:val="pspdfkit-8eut5gztkfn71zukw49x824t2"/>
                <w:rFonts w:ascii="Arial" w:hAnsi="Arial" w:cs="Arial"/>
                <w:sz w:val="16"/>
                <w:shd w:val="clear" w:color="auto" w:fill="FFFFFF"/>
              </w:rPr>
              <w:t xml:space="preserve">/m2; SUPORTE DECORES: MAIOR QUE 16 MILHÕES; CONTROLES MANUAIS:POWER, MENU/ENTER, </w:t>
            </w:r>
            <w:r w:rsidRPr="00041F86">
              <w:rPr>
                <w:rStyle w:val="pspdfkit-8eut5gztkfn71zukw49x824t2"/>
                <w:rFonts w:ascii="Arial" w:hAnsi="Arial" w:cs="Arial"/>
                <w:sz w:val="16"/>
                <w:shd w:val="clear" w:color="auto" w:fill="FFFFFF"/>
              </w:rPr>
              <w:lastRenderedPageBreak/>
              <w:t xml:space="preserve">VOLUME +/-, EXIT, AUTO,INPUTSOURCE; CONECTIVIDADE: HDMI; VESA(mm):100x100;DIMENSÕES APROXIMADAS: ALTURA 36,3 cm x LARGURA53,95 cm X COMPRIMENTO 32,09 cm; VOLTAGEM: BIVOLT;COR: PRETO; ITENS INCLUSOS COM O MONITOR: CABO DEFORÇA, CABO DE VÍDEO, CERTIFICADO DE GARANTIA, BASE;ÂNGULO DE VISÃO VERTICAL:178; ÂNGULO DE VISÃOHORIZONTAL: 178; CONTRASTE: 20.000.000:1; FORMATO DETELA: WIDESCREEN;FREQUÊNCIADEVARREDURAHORIZONTAL: 30 ~ 85 Hz; FREQUÊNCIA DE VARREDURAVERTICAL: 48 ~ 75 kHz; IDIOMAS: PORTUGUÊS; POLEGADAS:23.8"; RESOLUÇÃO DA TELA: FULL HD; TEMPO DE RESPOSTA:6 </w:t>
            </w:r>
            <w:proofErr w:type="spellStart"/>
            <w:r w:rsidRPr="00041F86">
              <w:rPr>
                <w:rStyle w:val="pspdfkit-8eut5gztkfn71zukw49x824t2"/>
                <w:rFonts w:ascii="Arial" w:hAnsi="Arial" w:cs="Arial"/>
                <w:sz w:val="16"/>
                <w:shd w:val="clear" w:color="auto" w:fill="FFFFFF"/>
              </w:rPr>
              <w:t>ms</w:t>
            </w:r>
            <w:proofErr w:type="spellEnd"/>
            <w:r w:rsidRPr="00041F86">
              <w:rPr>
                <w:rStyle w:val="pspdfkit-8eut5gztkfn71zukw49x824t2"/>
                <w:rFonts w:ascii="Arial" w:hAnsi="Arial" w:cs="Arial"/>
                <w:sz w:val="16"/>
                <w:shd w:val="clear" w:color="auto" w:fill="FFFFFF"/>
              </w:rPr>
              <w:t>; TIPO DE TELA: LED. COM ENTREGA NA CÂMARAMUNICIPAL DE CAMPO LARGO. DE QUALIDADEIGUAL OUSUPERIOR AO MODELO DE REFERÊNCIA: AOC 24B1xHM.</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106680</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107021</w:t>
            </w:r>
            <w:r w:rsidRPr="00041F86">
              <w:rPr>
                <w:rFonts w:ascii="Arial" w:hAnsi="Arial" w:cs="Arial"/>
                <w:sz w:val="16"/>
                <w:shd w:val="clear" w:color="auto" w:fill="FFFFFF"/>
              </w:rPr>
              <w:br/>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DESKTOP - PROCESSADOR CORE I7 9700F 3.0 GHZ - PLACADE VÍDEO GTX 1650 SUPER 4 GB DDR6 128 BITS - SSD 240GB -HD 2TB - MEMÓRIA 16GB DDR4 3000 MHZ - GABINETE MT -G50BK / FONTE 550W PLUS - (1 UNIDADE).COM ENTREGA NACAMARA MUNICIPAL DE CAMPO LARGO.</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106972</w:t>
            </w:r>
            <w:r w:rsidRPr="00041F86">
              <w:rPr>
                <w:rFonts w:ascii="Arial" w:hAnsi="Arial" w:cs="Arial"/>
                <w:sz w:val="16"/>
                <w:shd w:val="clear" w:color="auto" w:fill="FFFFFF"/>
              </w:rPr>
              <w:br/>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TONNER PARA IMPRESSORA HP, TIPO CARTUCHO ORIGINAL,</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COR PRETA, REFERENCIA IMPRESSORA: LASERJET P1102W,</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REFERENCIA CARTUCHO: CE285A.COM ENTREGA NACAMARA MUNICIPAL DE CAMPO LARGO</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901888" w:rsidRPr="007931BC" w:rsidTr="00EC583C">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106681</w:t>
            </w:r>
          </w:p>
        </w:tc>
        <w:tc>
          <w:tcPr>
            <w:tcW w:w="4111"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SPLITTER HDMI1x8; CONECTOR DE ENTRADA: HDMI;CONECTOR DE SAÍDA: HDMI; QUANTIDADE DE CONECTORESDE SAÍDA: 8; IMAGEM: 1080p HDMI versão 1.4 e 3D; ÁUDIO:SUPORTE DE ÁUDIO SEM COMPRESSÃO, SUPORTE ÁUDIODIGITAL COMO DTS DIGITAL, DOLBY DIGITAL (INCLUINDO DTS-HD E DOLBY TRUE HD); TAMANHO: 27 X 13.5 X 2; VOLTAGEM:FONTE DE ALIMENTAÇÃO BIVOLT 110/220V - DC 5V / 3 A;RESOLUÇÃO MÁXIMA: 1920X1080P, 1080P; RESOLUÇÃO HDMI:480P/576P/720P/1080I/1080P, 3D(1080P/24Hz); RESOLUÇÃO DVI:480P/576P/720P/1080I/1080P.COM ENTREGA NA CÂMARAMUNICIPAL DE CAMPO LARGO. DE QUALIDADEIGUAL OUSUPERIOR AO MODELO DE REFERÊNCIA: ACER ASPIRE TSA1X8</w:t>
            </w:r>
          </w:p>
        </w:tc>
        <w:tc>
          <w:tcPr>
            <w:tcW w:w="992"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1276" w:type="dxa"/>
            <w:tcBorders>
              <w:top w:val="single" w:sz="4" w:space="0" w:color="auto"/>
              <w:left w:val="nil"/>
              <w:bottom w:val="single" w:sz="4" w:space="0" w:color="auto"/>
              <w:right w:val="single" w:sz="4" w:space="0" w:color="auto"/>
            </w:tcBorders>
            <w:shd w:val="clear" w:color="auto" w:fill="auto"/>
            <w:vAlign w:val="center"/>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850"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993" w:type="dxa"/>
            <w:tcBorders>
              <w:top w:val="single" w:sz="4" w:space="0" w:color="auto"/>
              <w:left w:val="nil"/>
              <w:bottom w:val="single" w:sz="4" w:space="0" w:color="auto"/>
              <w:right w:val="single" w:sz="4" w:space="0" w:color="auto"/>
            </w:tcBorders>
          </w:tcPr>
          <w:p w:rsidR="00901888" w:rsidRPr="00041F86" w:rsidRDefault="00901888" w:rsidP="003A78B9">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bl>
    <w:p w:rsidR="00901888" w:rsidRDefault="00901888" w:rsidP="00901888">
      <w:pPr>
        <w:tabs>
          <w:tab w:val="num" w:pos="1134"/>
        </w:tabs>
        <w:spacing w:line="360" w:lineRule="auto"/>
        <w:jc w:val="both"/>
        <w:rPr>
          <w:rFonts w:ascii="Arial" w:eastAsia="Calibri" w:hAnsi="Arial" w:cs="Arial"/>
          <w:b/>
          <w:kern w:val="0"/>
          <w:sz w:val="16"/>
          <w:szCs w:val="16"/>
          <w:lang w:eastAsia="pt-BR" w:bidi="ar-SA"/>
        </w:rPr>
      </w:pPr>
    </w:p>
    <w:p w:rsidR="00C76F7B" w:rsidRPr="00226959" w:rsidRDefault="00C76F7B" w:rsidP="00F01854">
      <w:pPr>
        <w:pStyle w:val="Textopadro"/>
        <w:widowControl/>
        <w:tabs>
          <w:tab w:val="left" w:pos="0"/>
        </w:tabs>
        <w:spacing w:line="360" w:lineRule="auto"/>
        <w:jc w:val="both"/>
        <w:rPr>
          <w:rFonts w:ascii="Arial" w:hAnsi="Arial" w:cs="Arial"/>
          <w:sz w:val="18"/>
          <w:szCs w:val="18"/>
          <w:lang w:val="pt-BR"/>
        </w:rPr>
      </w:pPr>
      <w:r w:rsidRPr="00226959">
        <w:rPr>
          <w:rFonts w:ascii="Arial" w:hAnsi="Arial" w:cs="Arial"/>
          <w:sz w:val="18"/>
          <w:szCs w:val="18"/>
          <w:lang w:val="pt-BR"/>
        </w:rPr>
        <w:t>A proposta terá validade de no mínimo 60 (sessenta) dias, a partir da data de abertura do pregão.</w:t>
      </w:r>
    </w:p>
    <w:p w:rsidR="00C76F7B" w:rsidRPr="00226959" w:rsidRDefault="00C76F7B" w:rsidP="00C76F7B">
      <w:pPr>
        <w:pStyle w:val="xl22"/>
        <w:spacing w:before="0" w:after="0" w:line="360" w:lineRule="auto"/>
        <w:ind w:right="361" w:firstLine="567"/>
        <w:jc w:val="both"/>
        <w:rPr>
          <w:rFonts w:eastAsia="Times New Roman"/>
          <w:sz w:val="18"/>
          <w:szCs w:val="18"/>
          <w:lang w:eastAsia="en-US"/>
        </w:rPr>
      </w:pPr>
      <w:r w:rsidRPr="00226959">
        <w:rPr>
          <w:rFonts w:eastAsia="Times New Roman"/>
          <w:sz w:val="18"/>
          <w:szCs w:val="18"/>
          <w:lang w:eastAsia="en-US"/>
        </w:rPr>
        <w:t>PROPOSTA: R$_____________ (valor por extenso)</w:t>
      </w:r>
    </w:p>
    <w:p w:rsidR="00C76F7B" w:rsidRPr="00226959" w:rsidRDefault="00C76F7B" w:rsidP="00C76F7B">
      <w:pPr>
        <w:pStyle w:val="xl22"/>
        <w:spacing w:before="0" w:after="0" w:line="360" w:lineRule="auto"/>
        <w:ind w:right="361"/>
        <w:jc w:val="both"/>
        <w:rPr>
          <w:rFonts w:eastAsia="Times New Roman"/>
          <w:sz w:val="18"/>
          <w:szCs w:val="18"/>
          <w:lang w:eastAsia="en-US"/>
        </w:rPr>
      </w:pPr>
    </w:p>
    <w:p w:rsidR="00C76F7B" w:rsidRPr="00226959" w:rsidRDefault="00C76F7B" w:rsidP="00C76F7B">
      <w:pPr>
        <w:pStyle w:val="Textopadro"/>
        <w:widowControl/>
        <w:spacing w:line="360" w:lineRule="auto"/>
        <w:ind w:left="567" w:hanging="567"/>
        <w:jc w:val="both"/>
        <w:rPr>
          <w:rFonts w:ascii="Arial" w:hAnsi="Arial" w:cs="Arial"/>
          <w:sz w:val="18"/>
          <w:szCs w:val="18"/>
          <w:lang w:val="pt-BR"/>
        </w:rPr>
      </w:pPr>
      <w:r w:rsidRPr="00226959">
        <w:rPr>
          <w:rFonts w:ascii="Arial" w:hAnsi="Arial" w:cs="Arial"/>
          <w:b/>
          <w:sz w:val="18"/>
          <w:szCs w:val="18"/>
          <w:lang w:val="pt-BR"/>
        </w:rPr>
        <w:t>2.2</w:t>
      </w:r>
      <w:r w:rsidRPr="00226959">
        <w:rPr>
          <w:rFonts w:ascii="Arial" w:hAnsi="Arial" w:cs="Arial"/>
          <w:sz w:val="18"/>
          <w:szCs w:val="18"/>
          <w:lang w:val="pt-BR"/>
        </w:rPr>
        <w:tab/>
        <w:t xml:space="preserve">O preço proposto acima contempla todas as despesas necessárias ao pleno fornecimento, tais como os encargos (obrigações sociais, impostos, taxas etc.), cotados separados e incidentes sobre o fornecimento. </w:t>
      </w:r>
    </w:p>
    <w:p w:rsidR="00C76F7B" w:rsidRPr="00226959" w:rsidRDefault="00C76F7B" w:rsidP="00C76F7B">
      <w:pPr>
        <w:tabs>
          <w:tab w:val="left" w:pos="1560"/>
        </w:tabs>
        <w:spacing w:line="360" w:lineRule="auto"/>
        <w:ind w:left="-720" w:right="-1701"/>
        <w:jc w:val="both"/>
        <w:rPr>
          <w:rFonts w:ascii="Arial" w:hAnsi="Arial" w:cs="Arial"/>
          <w:sz w:val="18"/>
          <w:szCs w:val="18"/>
        </w:rPr>
      </w:pPr>
      <w:r w:rsidRPr="00226959">
        <w:rPr>
          <w:rFonts w:ascii="Arial" w:hAnsi="Arial" w:cs="Arial"/>
          <w:sz w:val="18"/>
          <w:szCs w:val="18"/>
        </w:rPr>
        <w:tab/>
        <w:t xml:space="preserve">_______________, em __________ de ____________ </w:t>
      </w:r>
      <w:proofErr w:type="spellStart"/>
      <w:r w:rsidRPr="00226959">
        <w:rPr>
          <w:rFonts w:ascii="Arial" w:hAnsi="Arial" w:cs="Arial"/>
          <w:sz w:val="18"/>
          <w:szCs w:val="18"/>
        </w:rPr>
        <w:t>de</w:t>
      </w:r>
      <w:proofErr w:type="spellEnd"/>
      <w:r w:rsidRPr="00226959">
        <w:rPr>
          <w:rFonts w:ascii="Arial" w:hAnsi="Arial" w:cs="Arial"/>
          <w:sz w:val="18"/>
          <w:szCs w:val="18"/>
        </w:rPr>
        <w:t xml:space="preserve"> 202</w:t>
      </w:r>
      <w:r w:rsidR="00D94D6F">
        <w:rPr>
          <w:rFonts w:ascii="Arial" w:hAnsi="Arial" w:cs="Arial"/>
          <w:sz w:val="18"/>
          <w:szCs w:val="18"/>
        </w:rPr>
        <w:t>2</w:t>
      </w:r>
      <w:r w:rsidRPr="00226959">
        <w:rPr>
          <w:rFonts w:ascii="Arial" w:hAnsi="Arial" w:cs="Arial"/>
          <w:sz w:val="18"/>
          <w:szCs w:val="18"/>
        </w:rPr>
        <w:t>.</w:t>
      </w:r>
    </w:p>
    <w:p w:rsidR="00C76F7B" w:rsidRPr="00226959" w:rsidRDefault="00C76F7B" w:rsidP="00C76F7B">
      <w:pPr>
        <w:tabs>
          <w:tab w:val="left" w:pos="1560"/>
        </w:tabs>
        <w:spacing w:line="360" w:lineRule="auto"/>
        <w:ind w:left="-720" w:right="-2188"/>
        <w:jc w:val="center"/>
        <w:rPr>
          <w:rFonts w:ascii="Arial" w:hAnsi="Arial" w:cs="Arial"/>
          <w:i/>
          <w:sz w:val="18"/>
          <w:szCs w:val="18"/>
        </w:rPr>
      </w:pPr>
      <w:r w:rsidRPr="00226959">
        <w:rPr>
          <w:rFonts w:ascii="Arial" w:hAnsi="Arial" w:cs="Arial"/>
          <w:i/>
          <w:sz w:val="18"/>
          <w:szCs w:val="18"/>
        </w:rPr>
        <w:t xml:space="preserve">              </w:t>
      </w:r>
    </w:p>
    <w:p w:rsidR="00C76F7B" w:rsidRPr="00226959" w:rsidRDefault="00C76F7B" w:rsidP="00C76F7B">
      <w:pPr>
        <w:tabs>
          <w:tab w:val="left" w:pos="2835"/>
          <w:tab w:val="left" w:pos="5670"/>
          <w:tab w:val="left" w:pos="5954"/>
        </w:tabs>
        <w:spacing w:line="360" w:lineRule="auto"/>
        <w:ind w:right="-2188"/>
        <w:rPr>
          <w:rFonts w:ascii="Arial" w:hAnsi="Arial" w:cs="Arial"/>
          <w:i/>
          <w:sz w:val="18"/>
          <w:szCs w:val="18"/>
        </w:rPr>
      </w:pPr>
      <w:r w:rsidRPr="00226959">
        <w:rPr>
          <w:rFonts w:ascii="Arial" w:hAnsi="Arial" w:cs="Arial"/>
          <w:i/>
          <w:sz w:val="18"/>
          <w:szCs w:val="18"/>
        </w:rPr>
        <w:t xml:space="preserve">                                (Nome e Assinatura do Representante Legal da Empresa Proponente)</w:t>
      </w:r>
    </w:p>
    <w:p w:rsidR="00C76F7B" w:rsidRPr="00226959" w:rsidRDefault="00C76F7B" w:rsidP="00C76F7B">
      <w:pPr>
        <w:tabs>
          <w:tab w:val="left" w:pos="426"/>
          <w:tab w:val="left" w:pos="567"/>
          <w:tab w:val="left" w:pos="851"/>
          <w:tab w:val="left" w:pos="1560"/>
        </w:tabs>
        <w:spacing w:line="360" w:lineRule="auto"/>
        <w:ind w:right="-3635"/>
        <w:rPr>
          <w:rFonts w:ascii="Arial" w:hAnsi="Arial" w:cs="Arial"/>
          <w:b/>
          <w:sz w:val="18"/>
          <w:szCs w:val="18"/>
        </w:rPr>
      </w:pPr>
      <w:r w:rsidRPr="00226959">
        <w:rPr>
          <w:rFonts w:ascii="Arial" w:hAnsi="Arial" w:cs="Arial"/>
          <w:i/>
          <w:sz w:val="18"/>
          <w:szCs w:val="18"/>
        </w:rPr>
        <w:t xml:space="preserve">                                (apontado no contrato social ou procuração com poderes específicos).</w:t>
      </w:r>
    </w:p>
    <w:p w:rsidR="00C76F7B" w:rsidRPr="00226959" w:rsidRDefault="00C76F7B" w:rsidP="00C76F7B">
      <w:pPr>
        <w:spacing w:line="360" w:lineRule="auto"/>
        <w:jc w:val="both"/>
        <w:rPr>
          <w:rFonts w:ascii="Arial" w:hAnsi="Arial" w:cs="Arial"/>
          <w:b/>
          <w:bCs/>
          <w:i/>
          <w:iCs/>
          <w:sz w:val="18"/>
          <w:szCs w:val="18"/>
        </w:rPr>
      </w:pPr>
    </w:p>
    <w:p w:rsidR="00C76F7B" w:rsidRPr="00226959" w:rsidRDefault="00C76F7B" w:rsidP="00C76F7B">
      <w:pPr>
        <w:pBdr>
          <w:top w:val="double" w:sz="4" w:space="1" w:color="auto"/>
          <w:left w:val="double" w:sz="4" w:space="4" w:color="auto"/>
          <w:bottom w:val="double" w:sz="4" w:space="1" w:color="auto"/>
          <w:right w:val="double" w:sz="4" w:space="4" w:color="auto"/>
        </w:pBdr>
        <w:spacing w:line="360" w:lineRule="auto"/>
        <w:jc w:val="both"/>
        <w:rPr>
          <w:rFonts w:ascii="Arial" w:hAnsi="Arial" w:cs="Arial"/>
          <w:b/>
          <w:sz w:val="18"/>
          <w:szCs w:val="18"/>
        </w:rPr>
      </w:pPr>
      <w:r w:rsidRPr="00226959">
        <w:rPr>
          <w:rFonts w:ascii="Arial" w:hAnsi="Arial" w:cs="Arial"/>
          <w:b/>
          <w:sz w:val="18"/>
          <w:szCs w:val="18"/>
        </w:rPr>
        <w:t>OBS.: Está declaração deverá ser emitida em papel timbrado da empresa proponente e carimbada com o número do CNPJ.</w:t>
      </w:r>
    </w:p>
    <w:p w:rsidR="00C76F7B" w:rsidRPr="00BB5FB6" w:rsidRDefault="00C76F7B" w:rsidP="00C76F7B">
      <w:pPr>
        <w:spacing w:line="360" w:lineRule="auto"/>
        <w:ind w:left="-720"/>
        <w:jc w:val="both"/>
        <w:rPr>
          <w:rFonts w:ascii="Arial" w:hAnsi="Arial" w:cs="Arial"/>
          <w:sz w:val="22"/>
          <w:szCs w:val="22"/>
        </w:rPr>
        <w:sectPr w:rsidR="00C76F7B" w:rsidRPr="00BB5FB6" w:rsidSect="00404723">
          <w:pgSz w:w="11907" w:h="16840" w:code="9"/>
          <w:pgMar w:top="1818" w:right="1134" w:bottom="709" w:left="1701" w:header="142" w:footer="522" w:gutter="0"/>
          <w:cols w:space="708"/>
          <w:docGrid w:linePitch="326"/>
        </w:sectPr>
      </w:pPr>
    </w:p>
    <w:p w:rsidR="00C76F7B" w:rsidRPr="00BB5FB6" w:rsidRDefault="00C76F7B" w:rsidP="00C76F7B">
      <w:pPr>
        <w:pStyle w:val="Textopadro"/>
        <w:widowControl/>
        <w:pBdr>
          <w:top w:val="single" w:sz="4" w:space="1" w:color="auto"/>
          <w:left w:val="single" w:sz="4" w:space="1" w:color="auto"/>
          <w:bottom w:val="single" w:sz="4" w:space="1" w:color="auto"/>
          <w:right w:val="single" w:sz="4" w:space="4" w:color="auto"/>
        </w:pBdr>
        <w:shd w:val="clear" w:color="auto" w:fill="D9D9D9"/>
        <w:spacing w:line="360" w:lineRule="auto"/>
        <w:jc w:val="both"/>
        <w:outlineLvl w:val="0"/>
        <w:rPr>
          <w:rFonts w:ascii="Arial" w:hAnsi="Arial" w:cs="Arial"/>
          <w:sz w:val="22"/>
          <w:szCs w:val="22"/>
        </w:rPr>
      </w:pPr>
      <w:bookmarkStart w:id="157" w:name="_Toc26172308"/>
      <w:r w:rsidRPr="00BB5FB6">
        <w:rPr>
          <w:rFonts w:ascii="Arial" w:hAnsi="Arial" w:cs="Arial"/>
          <w:b/>
          <w:sz w:val="22"/>
          <w:szCs w:val="22"/>
          <w:lang w:val="pt-BR"/>
        </w:rPr>
        <w:lastRenderedPageBreak/>
        <w:t>ANEXO 0</w:t>
      </w:r>
      <w:r>
        <w:rPr>
          <w:rFonts w:ascii="Arial" w:hAnsi="Arial" w:cs="Arial"/>
          <w:b/>
          <w:sz w:val="22"/>
          <w:szCs w:val="22"/>
          <w:lang w:val="pt-BR"/>
        </w:rPr>
        <w:t>8</w:t>
      </w:r>
      <w:r w:rsidRPr="00BB5FB6">
        <w:rPr>
          <w:rFonts w:ascii="Arial" w:hAnsi="Arial" w:cs="Arial"/>
          <w:b/>
          <w:sz w:val="22"/>
          <w:szCs w:val="22"/>
          <w:lang w:val="pt-BR"/>
        </w:rPr>
        <w:t xml:space="preserve"> – </w:t>
      </w:r>
      <w:r>
        <w:rPr>
          <w:rFonts w:ascii="Arial" w:hAnsi="Arial" w:cs="Arial"/>
          <w:b/>
          <w:sz w:val="22"/>
          <w:szCs w:val="22"/>
          <w:lang w:val="pt-BR"/>
        </w:rPr>
        <w:t>TERMO DE ADESÃO/</w:t>
      </w:r>
      <w:r w:rsidRPr="00BB5FB6">
        <w:rPr>
          <w:rFonts w:ascii="Arial" w:hAnsi="Arial" w:cs="Arial"/>
          <w:b/>
          <w:sz w:val="22"/>
          <w:szCs w:val="22"/>
          <w:lang w:val="pt-BR"/>
        </w:rPr>
        <w:t>PROCURA</w:t>
      </w:r>
      <w:r>
        <w:rPr>
          <w:rFonts w:ascii="Arial" w:hAnsi="Arial" w:cs="Arial"/>
          <w:b/>
          <w:sz w:val="22"/>
          <w:szCs w:val="22"/>
          <w:lang w:val="pt-BR"/>
        </w:rPr>
        <w:t xml:space="preserve">ÇÃO </w:t>
      </w:r>
      <w:bookmarkEnd w:id="157"/>
    </w:p>
    <w:p w:rsidR="00C76F7B" w:rsidRPr="00127654" w:rsidRDefault="00C76F7B" w:rsidP="00C76F7B">
      <w:pPr>
        <w:spacing w:line="360" w:lineRule="auto"/>
        <w:jc w:val="both"/>
        <w:rPr>
          <w:rFonts w:ascii="Arial" w:hAnsi="Arial" w:cs="Arial"/>
          <w:b/>
          <w:bCs/>
          <w:sz w:val="16"/>
          <w:szCs w:val="16"/>
        </w:rPr>
      </w:pPr>
      <w:r w:rsidRPr="00127654">
        <w:rPr>
          <w:rFonts w:ascii="Arial" w:hAnsi="Arial" w:cs="Arial"/>
          <w:b/>
          <w:bCs/>
          <w:sz w:val="16"/>
          <w:szCs w:val="16"/>
        </w:rPr>
        <w:t>TERMO DE ADESÃO AO SISTEMA DE PREGÃO ELETRÔNICO DA BOLSA DE LICITAÇÕES E LEILÕES DO BRASIL E DE INTERMEDIAÇÃO DE OPERAÇÕES.  </w:t>
      </w:r>
    </w:p>
    <w:p w:rsidR="00C76F7B" w:rsidRPr="00127654" w:rsidRDefault="00C76F7B" w:rsidP="00C76F7B">
      <w:pPr>
        <w:spacing w:line="360" w:lineRule="auto"/>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5"/>
        <w:gridCol w:w="4373"/>
      </w:tblGrid>
      <w:tr w:rsidR="00C76F7B" w:rsidRPr="00127654" w:rsidTr="00404723">
        <w:trPr>
          <w:trHeight w:val="289"/>
          <w:jc w:val="center"/>
        </w:trPr>
        <w:tc>
          <w:tcPr>
            <w:tcW w:w="8978" w:type="dxa"/>
            <w:gridSpan w:val="2"/>
            <w:vAlign w:val="center"/>
          </w:tcPr>
          <w:p w:rsidR="00C76F7B" w:rsidRPr="00127654" w:rsidRDefault="00C76F7B" w:rsidP="00404723">
            <w:pPr>
              <w:spacing w:line="360" w:lineRule="auto"/>
              <w:rPr>
                <w:rFonts w:ascii="Arial" w:hAnsi="Arial" w:cs="Arial"/>
                <w:b/>
                <w:sz w:val="16"/>
                <w:szCs w:val="16"/>
                <w:highlight w:val="yellow"/>
              </w:rPr>
            </w:pPr>
            <w:r w:rsidRPr="00127654">
              <w:rPr>
                <w:rFonts w:ascii="Arial" w:hAnsi="Arial" w:cs="Arial"/>
                <w:b/>
                <w:sz w:val="16"/>
                <w:szCs w:val="16"/>
              </w:rPr>
              <w:t>Natureza do Licitante (Pessoa física ou jurídica)</w:t>
            </w:r>
          </w:p>
        </w:tc>
      </w:tr>
      <w:tr w:rsidR="00C76F7B" w:rsidRPr="00127654" w:rsidTr="00404723">
        <w:trPr>
          <w:trHeight w:val="289"/>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Nome:(Razão Social)</w:t>
            </w:r>
          </w:p>
        </w:tc>
      </w:tr>
      <w:tr w:rsidR="00C76F7B" w:rsidRPr="00127654" w:rsidTr="00404723">
        <w:trPr>
          <w:trHeight w:val="340"/>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Endereço:</w:t>
            </w:r>
          </w:p>
        </w:tc>
      </w:tr>
      <w:tr w:rsidR="00C76F7B" w:rsidRPr="00127654" w:rsidTr="00404723">
        <w:trPr>
          <w:trHeight w:val="340"/>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Complemento</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Bairro:</w:t>
            </w:r>
          </w:p>
        </w:tc>
      </w:tr>
      <w:tr w:rsidR="00C76F7B" w:rsidRPr="00127654" w:rsidTr="00404723">
        <w:trPr>
          <w:trHeight w:val="19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Cidade:</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UF</w:t>
            </w:r>
          </w:p>
        </w:tc>
      </w:tr>
      <w:tr w:rsidR="00C76F7B" w:rsidRPr="00127654" w:rsidTr="00404723">
        <w:trPr>
          <w:trHeight w:val="19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CEP:</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CNPJ/CPF:</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Inscrição estadual:</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RG</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Telefone comercial:</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Fax:</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Celular:</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E-mail:</w:t>
            </w:r>
          </w:p>
        </w:tc>
      </w:tr>
      <w:tr w:rsidR="00C76F7B" w:rsidRPr="00127654" w:rsidTr="00404723">
        <w:trPr>
          <w:trHeight w:val="175"/>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Representante legal:</w:t>
            </w:r>
          </w:p>
        </w:tc>
      </w:tr>
      <w:tr w:rsidR="00C76F7B" w:rsidRPr="00127654" w:rsidTr="00404723">
        <w:trPr>
          <w:trHeight w:val="175"/>
          <w:jc w:val="center"/>
        </w:trPr>
        <w:tc>
          <w:tcPr>
            <w:tcW w:w="4605"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Cargo:</w:t>
            </w:r>
          </w:p>
        </w:tc>
        <w:tc>
          <w:tcPr>
            <w:tcW w:w="4373" w:type="dxa"/>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Telefone:</w:t>
            </w:r>
          </w:p>
        </w:tc>
      </w:tr>
      <w:tr w:rsidR="00C76F7B" w:rsidRPr="00127654" w:rsidTr="00404723">
        <w:trPr>
          <w:trHeight w:val="256"/>
          <w:jc w:val="center"/>
        </w:trPr>
        <w:tc>
          <w:tcPr>
            <w:tcW w:w="8978" w:type="dxa"/>
            <w:gridSpan w:val="2"/>
            <w:vAlign w:val="center"/>
          </w:tcPr>
          <w:p w:rsidR="00C76F7B" w:rsidRPr="00127654" w:rsidRDefault="00C76F7B" w:rsidP="00404723">
            <w:pPr>
              <w:spacing w:line="360" w:lineRule="auto"/>
              <w:jc w:val="both"/>
              <w:rPr>
                <w:rFonts w:ascii="Arial" w:hAnsi="Arial" w:cs="Arial"/>
                <w:sz w:val="16"/>
                <w:szCs w:val="16"/>
              </w:rPr>
            </w:pPr>
            <w:r w:rsidRPr="00127654">
              <w:rPr>
                <w:rFonts w:ascii="Arial" w:hAnsi="Arial" w:cs="Arial"/>
                <w:sz w:val="16"/>
                <w:szCs w:val="16"/>
              </w:rPr>
              <w:t>Ramo de Atividade:</w:t>
            </w:r>
          </w:p>
        </w:tc>
      </w:tr>
    </w:tbl>
    <w:p w:rsidR="00C76F7B" w:rsidRPr="00127654" w:rsidRDefault="00C76F7B" w:rsidP="00C76F7B">
      <w:pPr>
        <w:spacing w:line="360" w:lineRule="auto"/>
        <w:jc w:val="both"/>
        <w:rPr>
          <w:rFonts w:ascii="Arial" w:hAnsi="Arial" w:cs="Arial"/>
          <w:sz w:val="16"/>
          <w:szCs w:val="16"/>
        </w:rPr>
      </w:pPr>
    </w:p>
    <w:p w:rsidR="00C76F7B" w:rsidRPr="00127654" w:rsidRDefault="00C76F7B" w:rsidP="00C76F7B">
      <w:pPr>
        <w:spacing w:line="360" w:lineRule="auto"/>
        <w:jc w:val="both"/>
        <w:rPr>
          <w:rFonts w:ascii="Arial" w:hAnsi="Arial" w:cs="Arial"/>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1.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2. São responsabilidades do Licitante:</w:t>
      </w:r>
    </w:p>
    <w:p w:rsidR="00C76F7B" w:rsidRPr="00127654" w:rsidRDefault="00C76F7B" w:rsidP="00C76F7B">
      <w:pPr>
        <w:tabs>
          <w:tab w:val="left" w:pos="-120"/>
          <w:tab w:val="left" w:pos="360"/>
        </w:tabs>
        <w:spacing w:line="360" w:lineRule="auto"/>
        <w:jc w:val="both"/>
        <w:rPr>
          <w:rFonts w:ascii="Arial" w:hAnsi="Arial" w:cs="Arial"/>
          <w:b/>
          <w:sz w:val="16"/>
          <w:szCs w:val="16"/>
        </w:rPr>
      </w:pPr>
      <w:r w:rsidRPr="00127654">
        <w:rPr>
          <w:rFonts w:ascii="Arial" w:hAnsi="Arial" w:cs="Arial"/>
          <w:b/>
          <w:sz w:val="16"/>
          <w:szCs w:val="16"/>
        </w:rPr>
        <w:t>i.</w:t>
      </w:r>
      <w:r w:rsidRPr="00127654">
        <w:rPr>
          <w:rFonts w:ascii="Arial" w:hAnsi="Arial" w:cs="Arial"/>
          <w:b/>
          <w:sz w:val="16"/>
          <w:szCs w:val="16"/>
        </w:rPr>
        <w:tab/>
        <w:t>tomar conhecimento de e cumprir todos os dispositivos constantes dos editais de negócios dos quais venha a participar;</w:t>
      </w:r>
    </w:p>
    <w:p w:rsidR="00C76F7B" w:rsidRPr="00127654" w:rsidRDefault="00C76F7B" w:rsidP="00C76F7B">
      <w:pPr>
        <w:tabs>
          <w:tab w:val="left" w:pos="-120"/>
          <w:tab w:val="left" w:pos="360"/>
        </w:tabs>
        <w:spacing w:line="360" w:lineRule="auto"/>
        <w:jc w:val="both"/>
        <w:rPr>
          <w:rFonts w:ascii="Arial" w:hAnsi="Arial" w:cs="Arial"/>
          <w:b/>
          <w:sz w:val="16"/>
          <w:szCs w:val="16"/>
        </w:rPr>
      </w:pPr>
      <w:proofErr w:type="spellStart"/>
      <w:r w:rsidRPr="00127654">
        <w:rPr>
          <w:rFonts w:ascii="Arial" w:hAnsi="Arial" w:cs="Arial"/>
          <w:b/>
          <w:sz w:val="16"/>
          <w:szCs w:val="16"/>
        </w:rPr>
        <w:t>ii</w:t>
      </w:r>
      <w:proofErr w:type="spellEnd"/>
      <w:r w:rsidRPr="00127654">
        <w:rPr>
          <w:rFonts w:ascii="Arial" w:hAnsi="Arial" w:cs="Arial"/>
          <w:b/>
          <w:sz w:val="16"/>
          <w:szCs w:val="16"/>
        </w:rPr>
        <w:t>.</w:t>
      </w:r>
      <w:r w:rsidRPr="00127654">
        <w:rPr>
          <w:rFonts w:ascii="Arial" w:hAnsi="Arial" w:cs="Arial"/>
          <w:b/>
          <w:sz w:val="16"/>
          <w:szCs w:val="16"/>
        </w:rPr>
        <w:tab/>
        <w:t>observar e cumprir a regularidade fiscal, apresentando a documentação exigida nos editais para fins de habilitação nas licitações em que for vencedor;</w:t>
      </w:r>
    </w:p>
    <w:p w:rsidR="00C76F7B" w:rsidRPr="00127654" w:rsidRDefault="00C76F7B" w:rsidP="00AB30BA">
      <w:pPr>
        <w:widowControl/>
        <w:numPr>
          <w:ilvl w:val="0"/>
          <w:numId w:val="6"/>
        </w:numPr>
        <w:tabs>
          <w:tab w:val="left" w:pos="-120"/>
          <w:tab w:val="left" w:pos="360"/>
        </w:tabs>
        <w:suppressAutoHyphens w:val="0"/>
        <w:autoSpaceDN/>
        <w:spacing w:line="360" w:lineRule="auto"/>
        <w:jc w:val="both"/>
        <w:textAlignment w:val="auto"/>
        <w:rPr>
          <w:rFonts w:ascii="Arial" w:hAnsi="Arial" w:cs="Arial"/>
          <w:b/>
          <w:bCs/>
          <w:sz w:val="16"/>
          <w:szCs w:val="16"/>
        </w:rPr>
      </w:pPr>
      <w:r w:rsidRPr="00127654">
        <w:rPr>
          <w:rFonts w:ascii="Arial" w:hAnsi="Arial" w:cs="Arial"/>
          <w:b/>
          <w:sz w:val="16"/>
          <w:szCs w:val="16"/>
        </w:rPr>
        <w:t>observar a legislação pertinente, bem como o disposto nos Estatutos Sociais e nas demais normas e regulamentos expedidos pela Bolsa de Licitações e Leilões do Brasil, dos quais declara ter pleno conhecimento;</w:t>
      </w:r>
    </w:p>
    <w:p w:rsidR="00C76F7B" w:rsidRPr="00127654" w:rsidRDefault="00C76F7B" w:rsidP="00AB30BA">
      <w:pPr>
        <w:pStyle w:val="WW-Corpodetexto3"/>
        <w:numPr>
          <w:ilvl w:val="0"/>
          <w:numId w:val="6"/>
        </w:numPr>
        <w:tabs>
          <w:tab w:val="left" w:pos="-120"/>
          <w:tab w:val="left" w:pos="360"/>
        </w:tabs>
        <w:spacing w:line="360" w:lineRule="auto"/>
        <w:rPr>
          <w:rFonts w:ascii="Arial" w:hAnsi="Arial" w:cs="Arial"/>
          <w:b/>
          <w:sz w:val="16"/>
          <w:szCs w:val="16"/>
          <w:lang w:eastAsia="pt-BR"/>
        </w:rPr>
      </w:pPr>
      <w:r w:rsidRPr="00127654">
        <w:rPr>
          <w:rFonts w:ascii="Arial" w:hAnsi="Arial" w:cs="Arial"/>
          <w:b/>
          <w:sz w:val="16"/>
          <w:szCs w:val="16"/>
          <w:lang w:eastAsia="pt-BR"/>
        </w:rPr>
        <w:t>designar pessoa responsável para operar o Sistema Eletrônico de Licitações, conforme anexo I; e</w:t>
      </w:r>
    </w:p>
    <w:p w:rsidR="00C76F7B" w:rsidRPr="00127654" w:rsidRDefault="00C76F7B" w:rsidP="00AB30BA">
      <w:pPr>
        <w:widowControl/>
        <w:numPr>
          <w:ilvl w:val="0"/>
          <w:numId w:val="6"/>
        </w:numPr>
        <w:tabs>
          <w:tab w:val="left" w:pos="-120"/>
          <w:tab w:val="left" w:pos="360"/>
        </w:tabs>
        <w:suppressAutoHyphens w:val="0"/>
        <w:autoSpaceDN/>
        <w:spacing w:line="360" w:lineRule="auto"/>
        <w:jc w:val="both"/>
        <w:textAlignment w:val="auto"/>
        <w:rPr>
          <w:rFonts w:ascii="Arial" w:hAnsi="Arial" w:cs="Arial"/>
          <w:b/>
          <w:bCs/>
          <w:sz w:val="16"/>
          <w:szCs w:val="16"/>
        </w:rPr>
      </w:pPr>
      <w:r w:rsidRPr="00127654">
        <w:rPr>
          <w:rFonts w:ascii="Arial" w:hAnsi="Arial" w:cs="Arial"/>
          <w:b/>
          <w:sz w:val="16"/>
          <w:szCs w:val="16"/>
        </w:rPr>
        <w:t>pagar a taxa pela utilização do Sistema Eletrônico de Licitações.</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trike/>
          <w:sz w:val="16"/>
          <w:szCs w:val="16"/>
        </w:rPr>
      </w:pPr>
      <w:r w:rsidRPr="00127654">
        <w:rPr>
          <w:rFonts w:ascii="Arial" w:hAnsi="Arial" w:cs="Arial"/>
          <w:b/>
          <w:sz w:val="16"/>
          <w:szCs w:val="16"/>
        </w:rPr>
        <w:t>3. O Licitante reconhece que a utilização do sistema eletrônico de negociação implica o pagamento de taxas de utilização</w:t>
      </w:r>
      <w:r w:rsidRPr="00127654">
        <w:rPr>
          <w:rFonts w:ascii="Arial" w:hAnsi="Arial" w:cs="Arial"/>
          <w:b/>
          <w:bCs/>
          <w:sz w:val="16"/>
          <w:szCs w:val="16"/>
        </w:rPr>
        <w:t xml:space="preserve">, conforme previsto no </w:t>
      </w:r>
      <w:r w:rsidRPr="00127654">
        <w:rPr>
          <w:rFonts w:ascii="Arial" w:hAnsi="Arial" w:cs="Arial"/>
          <w:b/>
          <w:sz w:val="16"/>
          <w:szCs w:val="16"/>
        </w:rPr>
        <w:t>Anexo IV do Regulamento Sistema Eletrônico de Licitações da Bolsa de Licitações e Leilões do Brasil</w:t>
      </w:r>
      <w:r w:rsidRPr="00127654">
        <w:rPr>
          <w:rFonts w:ascii="Arial" w:hAnsi="Arial" w:cs="Arial"/>
          <w:b/>
          <w:bCs/>
          <w:sz w:val="16"/>
          <w:szCs w:val="16"/>
        </w:rPr>
        <w:t xml:space="preserve">. </w:t>
      </w:r>
    </w:p>
    <w:p w:rsidR="00C76F7B" w:rsidRPr="00127654" w:rsidRDefault="00C76F7B" w:rsidP="00C76F7B">
      <w:pPr>
        <w:spacing w:line="360" w:lineRule="auto"/>
        <w:jc w:val="both"/>
        <w:rPr>
          <w:rFonts w:ascii="Arial" w:hAnsi="Arial" w:cs="Arial"/>
          <w:b/>
          <w:strike/>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 xml:space="preserve">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 xml:space="preserve">5. </w:t>
      </w:r>
      <w:r w:rsidRPr="00127654">
        <w:rPr>
          <w:rFonts w:ascii="Arial" w:hAnsi="Arial" w:cs="Arial"/>
          <w:b/>
          <w:bCs/>
          <w:sz w:val="16"/>
          <w:szCs w:val="16"/>
        </w:rPr>
        <w:t>(cláusula facultativa – para caso de uso de corretoras)</w:t>
      </w:r>
      <w:r w:rsidRPr="00127654">
        <w:rPr>
          <w:rFonts w:ascii="Arial" w:hAnsi="Arial" w:cs="Arial"/>
          <w:b/>
          <w:sz w:val="16"/>
          <w:szCs w:val="16"/>
        </w:rPr>
        <w:t xml:space="preserve"> O Fornecedor/Comprador outorga plenos poderes à sociedade corretora abaixo qualificada, nos termos dos artigos 653 e seguintes do Código Civil Brasileiro, para o fim específico </w:t>
      </w:r>
      <w:r w:rsidRPr="00127654">
        <w:rPr>
          <w:rFonts w:ascii="Arial" w:hAnsi="Arial" w:cs="Arial"/>
          <w:b/>
          <w:bCs/>
          <w:sz w:val="16"/>
          <w:szCs w:val="16"/>
        </w:rPr>
        <w:t xml:space="preserve">de credenciá-lo e </w:t>
      </w:r>
      <w:r w:rsidRPr="00127654">
        <w:rPr>
          <w:rFonts w:ascii="Arial" w:hAnsi="Arial" w:cs="Arial"/>
          <w:b/>
          <w:sz w:val="16"/>
          <w:szCs w:val="16"/>
        </w:rPr>
        <w:t>representá-lo nos negócios de seu interesse realizados por meio do Sistema Eletrônico de Licitações da Bolsa de Licitações e Leilões do Brasil, podendo a sociedade corretora, para tanto:</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lastRenderedPageBreak/>
        <w:t>i.</w:t>
      </w:r>
      <w:r w:rsidRPr="00127654">
        <w:rPr>
          <w:rFonts w:ascii="Arial" w:hAnsi="Arial" w:cs="Arial"/>
          <w:b/>
          <w:sz w:val="16"/>
          <w:szCs w:val="16"/>
        </w:rPr>
        <w:tab/>
        <w:t>declarar que conhece e atende as condições de habilitação previstas no Edital;</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ii</w:t>
      </w:r>
      <w:proofErr w:type="spellEnd"/>
      <w:r w:rsidRPr="00127654">
        <w:rPr>
          <w:rFonts w:ascii="Arial" w:hAnsi="Arial" w:cs="Arial"/>
          <w:b/>
          <w:sz w:val="16"/>
          <w:szCs w:val="16"/>
        </w:rPr>
        <w:t xml:space="preserve">. </w:t>
      </w:r>
      <w:r w:rsidRPr="00127654">
        <w:rPr>
          <w:rFonts w:ascii="Arial" w:hAnsi="Arial" w:cs="Arial"/>
          <w:b/>
          <w:sz w:val="16"/>
          <w:szCs w:val="16"/>
        </w:rPr>
        <w:tab/>
        <w:t>apresentar lance de preço;</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iii</w:t>
      </w:r>
      <w:proofErr w:type="spellEnd"/>
      <w:r w:rsidRPr="00127654">
        <w:rPr>
          <w:rFonts w:ascii="Arial" w:hAnsi="Arial" w:cs="Arial"/>
          <w:b/>
          <w:sz w:val="16"/>
          <w:szCs w:val="16"/>
        </w:rPr>
        <w:t>.</w:t>
      </w:r>
      <w:r w:rsidRPr="00127654">
        <w:rPr>
          <w:rFonts w:ascii="Arial" w:hAnsi="Arial" w:cs="Arial"/>
          <w:b/>
          <w:sz w:val="16"/>
          <w:szCs w:val="16"/>
        </w:rPr>
        <w:tab/>
        <w:t>apresentar manifestação sobre os procedimentos adotados pelo pregoeiro (a);</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iv</w:t>
      </w:r>
      <w:proofErr w:type="spellEnd"/>
      <w:r w:rsidRPr="00127654">
        <w:rPr>
          <w:rFonts w:ascii="Arial" w:hAnsi="Arial" w:cs="Arial"/>
          <w:b/>
          <w:sz w:val="16"/>
          <w:szCs w:val="16"/>
        </w:rPr>
        <w:t>.</w:t>
      </w:r>
      <w:r w:rsidRPr="00127654">
        <w:rPr>
          <w:rFonts w:ascii="Arial" w:hAnsi="Arial" w:cs="Arial"/>
          <w:b/>
          <w:sz w:val="16"/>
          <w:szCs w:val="16"/>
        </w:rPr>
        <w:tab/>
        <w:t>solicitar informações via sistema eletrônico;</w:t>
      </w: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t>v.</w:t>
      </w:r>
      <w:r w:rsidRPr="00127654">
        <w:rPr>
          <w:rFonts w:ascii="Arial" w:hAnsi="Arial" w:cs="Arial"/>
          <w:b/>
          <w:sz w:val="16"/>
          <w:szCs w:val="16"/>
        </w:rPr>
        <w:tab/>
        <w:t>interpor recursos contra atos do pregoeiro (a);</w:t>
      </w: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t>vi.</w:t>
      </w:r>
      <w:r w:rsidRPr="00127654">
        <w:rPr>
          <w:rFonts w:ascii="Arial" w:hAnsi="Arial" w:cs="Arial"/>
          <w:b/>
          <w:sz w:val="16"/>
          <w:szCs w:val="16"/>
        </w:rPr>
        <w:tab/>
        <w:t>apresentar e retirar documentos;</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vii</w:t>
      </w:r>
      <w:proofErr w:type="spellEnd"/>
      <w:r w:rsidRPr="00127654">
        <w:rPr>
          <w:rFonts w:ascii="Arial" w:hAnsi="Arial" w:cs="Arial"/>
          <w:b/>
          <w:sz w:val="16"/>
          <w:szCs w:val="16"/>
        </w:rPr>
        <w:t>.</w:t>
      </w:r>
      <w:r w:rsidRPr="00127654">
        <w:rPr>
          <w:rFonts w:ascii="Arial" w:hAnsi="Arial" w:cs="Arial"/>
          <w:b/>
          <w:sz w:val="16"/>
          <w:szCs w:val="16"/>
        </w:rPr>
        <w:tab/>
        <w:t>solicitar e prestar declarações e esclarecimentos;</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viii</w:t>
      </w:r>
      <w:proofErr w:type="spellEnd"/>
      <w:r w:rsidRPr="00127654">
        <w:rPr>
          <w:rFonts w:ascii="Arial" w:hAnsi="Arial" w:cs="Arial"/>
          <w:b/>
          <w:sz w:val="16"/>
          <w:szCs w:val="16"/>
        </w:rPr>
        <w:t>.</w:t>
      </w:r>
      <w:r w:rsidRPr="00127654">
        <w:rPr>
          <w:rFonts w:ascii="Arial" w:hAnsi="Arial" w:cs="Arial"/>
          <w:b/>
          <w:sz w:val="16"/>
          <w:szCs w:val="16"/>
        </w:rPr>
        <w:tab/>
        <w:t>assinar documentos relativos às propostas;</w:t>
      </w:r>
    </w:p>
    <w:p w:rsidR="00C76F7B" w:rsidRPr="00127654" w:rsidRDefault="00C76F7B" w:rsidP="00C76F7B">
      <w:pPr>
        <w:tabs>
          <w:tab w:val="left" w:pos="480"/>
        </w:tabs>
        <w:spacing w:line="360" w:lineRule="auto"/>
        <w:ind w:left="480" w:hanging="480"/>
        <w:jc w:val="both"/>
        <w:rPr>
          <w:rFonts w:ascii="Arial" w:hAnsi="Arial" w:cs="Arial"/>
          <w:b/>
          <w:sz w:val="16"/>
          <w:szCs w:val="16"/>
        </w:rPr>
      </w:pPr>
      <w:proofErr w:type="spellStart"/>
      <w:r w:rsidRPr="00127654">
        <w:rPr>
          <w:rFonts w:ascii="Arial" w:hAnsi="Arial" w:cs="Arial"/>
          <w:b/>
          <w:sz w:val="16"/>
          <w:szCs w:val="16"/>
        </w:rPr>
        <w:t>ix</w:t>
      </w:r>
      <w:proofErr w:type="spellEnd"/>
      <w:r w:rsidRPr="00127654">
        <w:rPr>
          <w:rFonts w:ascii="Arial" w:hAnsi="Arial" w:cs="Arial"/>
          <w:b/>
          <w:sz w:val="16"/>
          <w:szCs w:val="16"/>
        </w:rPr>
        <w:t>.</w:t>
      </w:r>
      <w:r w:rsidRPr="00127654">
        <w:rPr>
          <w:rFonts w:ascii="Arial" w:hAnsi="Arial" w:cs="Arial"/>
          <w:b/>
          <w:sz w:val="16"/>
          <w:szCs w:val="16"/>
        </w:rPr>
        <w:tab/>
        <w:t>emitir e firmar o fechamento da operação; e</w:t>
      </w:r>
    </w:p>
    <w:p w:rsidR="00C76F7B" w:rsidRPr="00127654" w:rsidRDefault="00C76F7B" w:rsidP="00C76F7B">
      <w:pPr>
        <w:tabs>
          <w:tab w:val="left" w:pos="480"/>
        </w:tabs>
        <w:spacing w:line="360" w:lineRule="auto"/>
        <w:ind w:left="480" w:hanging="480"/>
        <w:jc w:val="both"/>
        <w:rPr>
          <w:rFonts w:ascii="Arial" w:hAnsi="Arial" w:cs="Arial"/>
          <w:b/>
          <w:sz w:val="16"/>
          <w:szCs w:val="16"/>
        </w:rPr>
      </w:pPr>
      <w:r w:rsidRPr="00127654">
        <w:rPr>
          <w:rFonts w:ascii="Arial" w:hAnsi="Arial" w:cs="Arial"/>
          <w:b/>
          <w:sz w:val="16"/>
          <w:szCs w:val="16"/>
        </w:rPr>
        <w:t>x.</w:t>
      </w:r>
      <w:r w:rsidRPr="00127654">
        <w:rPr>
          <w:rFonts w:ascii="Arial" w:hAnsi="Arial" w:cs="Arial"/>
          <w:b/>
          <w:sz w:val="16"/>
          <w:szCs w:val="16"/>
        </w:rPr>
        <w:tab/>
        <w:t>praticar todos os atos em direito admitidos para o bom e fiel cumprimento do presente mandato, que não poderá ser substabelecido.</w:t>
      </w:r>
    </w:p>
    <w:p w:rsidR="00C76F7B" w:rsidRPr="00127654" w:rsidRDefault="00C76F7B" w:rsidP="00C76F7B">
      <w:pPr>
        <w:spacing w:line="360" w:lineRule="auto"/>
        <w:jc w:val="both"/>
        <w:rPr>
          <w:rFonts w:ascii="Arial" w:hAnsi="Arial" w:cs="Arial"/>
          <w:b/>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4"/>
        <w:gridCol w:w="7016"/>
      </w:tblGrid>
      <w:tr w:rsidR="00C76F7B" w:rsidRPr="00127654" w:rsidTr="00404723">
        <w:trPr>
          <w:trHeight w:val="289"/>
        </w:trPr>
        <w:tc>
          <w:tcPr>
            <w:tcW w:w="1744" w:type="dxa"/>
          </w:tcPr>
          <w:p w:rsidR="00C76F7B" w:rsidRPr="00127654" w:rsidRDefault="00C76F7B" w:rsidP="00404723">
            <w:pPr>
              <w:spacing w:line="360" w:lineRule="auto"/>
              <w:jc w:val="both"/>
              <w:rPr>
                <w:rFonts w:ascii="Arial" w:hAnsi="Arial" w:cs="Arial"/>
                <w:b/>
                <w:sz w:val="16"/>
                <w:szCs w:val="16"/>
              </w:rPr>
            </w:pPr>
            <w:r w:rsidRPr="00127654">
              <w:rPr>
                <w:rFonts w:ascii="Arial" w:hAnsi="Arial" w:cs="Arial"/>
                <w:b/>
                <w:sz w:val="16"/>
                <w:szCs w:val="16"/>
              </w:rPr>
              <w:t>Corretora:</w:t>
            </w:r>
          </w:p>
        </w:tc>
        <w:tc>
          <w:tcPr>
            <w:tcW w:w="7016" w:type="dxa"/>
          </w:tcPr>
          <w:p w:rsidR="00C76F7B" w:rsidRPr="00127654" w:rsidRDefault="00C76F7B" w:rsidP="00404723">
            <w:pPr>
              <w:spacing w:line="360" w:lineRule="auto"/>
              <w:jc w:val="both"/>
              <w:rPr>
                <w:rFonts w:ascii="Arial" w:hAnsi="Arial" w:cs="Arial"/>
                <w:b/>
                <w:sz w:val="16"/>
                <w:szCs w:val="16"/>
              </w:rPr>
            </w:pPr>
          </w:p>
        </w:tc>
      </w:tr>
      <w:tr w:rsidR="00C76F7B" w:rsidRPr="00127654" w:rsidTr="00404723">
        <w:trPr>
          <w:trHeight w:val="289"/>
        </w:trPr>
        <w:tc>
          <w:tcPr>
            <w:tcW w:w="1744" w:type="dxa"/>
          </w:tcPr>
          <w:p w:rsidR="00C76F7B" w:rsidRPr="00127654" w:rsidRDefault="00C76F7B" w:rsidP="00404723">
            <w:pPr>
              <w:spacing w:line="360" w:lineRule="auto"/>
              <w:jc w:val="both"/>
              <w:rPr>
                <w:rFonts w:ascii="Arial" w:hAnsi="Arial" w:cs="Arial"/>
                <w:b/>
                <w:sz w:val="16"/>
                <w:szCs w:val="16"/>
              </w:rPr>
            </w:pPr>
            <w:r w:rsidRPr="00127654">
              <w:rPr>
                <w:rFonts w:ascii="Arial" w:hAnsi="Arial" w:cs="Arial"/>
                <w:b/>
                <w:sz w:val="16"/>
                <w:szCs w:val="16"/>
              </w:rPr>
              <w:t>Endereço:</w:t>
            </w:r>
          </w:p>
        </w:tc>
        <w:tc>
          <w:tcPr>
            <w:tcW w:w="7016" w:type="dxa"/>
          </w:tcPr>
          <w:p w:rsidR="00C76F7B" w:rsidRPr="00127654" w:rsidRDefault="00C76F7B" w:rsidP="00404723">
            <w:pPr>
              <w:spacing w:line="360" w:lineRule="auto"/>
              <w:jc w:val="both"/>
              <w:rPr>
                <w:rFonts w:ascii="Arial" w:hAnsi="Arial" w:cs="Arial"/>
                <w:b/>
                <w:sz w:val="16"/>
                <w:szCs w:val="16"/>
              </w:rPr>
            </w:pPr>
          </w:p>
        </w:tc>
      </w:tr>
      <w:tr w:rsidR="00C76F7B" w:rsidRPr="00127654" w:rsidTr="00404723">
        <w:trPr>
          <w:trHeight w:val="157"/>
        </w:trPr>
        <w:tc>
          <w:tcPr>
            <w:tcW w:w="1744" w:type="dxa"/>
          </w:tcPr>
          <w:p w:rsidR="00C76F7B" w:rsidRPr="00127654" w:rsidRDefault="00C76F7B" w:rsidP="00404723">
            <w:pPr>
              <w:spacing w:line="360" w:lineRule="auto"/>
              <w:jc w:val="both"/>
              <w:rPr>
                <w:rFonts w:ascii="Arial" w:hAnsi="Arial" w:cs="Arial"/>
                <w:b/>
                <w:sz w:val="16"/>
                <w:szCs w:val="16"/>
              </w:rPr>
            </w:pPr>
            <w:r w:rsidRPr="00127654">
              <w:rPr>
                <w:rFonts w:ascii="Arial" w:hAnsi="Arial" w:cs="Arial"/>
                <w:b/>
                <w:sz w:val="16"/>
                <w:szCs w:val="16"/>
              </w:rPr>
              <w:t>CNPJ:</w:t>
            </w:r>
          </w:p>
        </w:tc>
        <w:tc>
          <w:tcPr>
            <w:tcW w:w="7016" w:type="dxa"/>
          </w:tcPr>
          <w:p w:rsidR="00C76F7B" w:rsidRPr="00127654" w:rsidRDefault="00C76F7B" w:rsidP="00404723">
            <w:pPr>
              <w:spacing w:line="360" w:lineRule="auto"/>
              <w:jc w:val="both"/>
              <w:rPr>
                <w:rFonts w:ascii="Arial" w:hAnsi="Arial" w:cs="Arial"/>
                <w:b/>
                <w:sz w:val="16"/>
                <w:szCs w:val="16"/>
              </w:rPr>
            </w:pPr>
          </w:p>
        </w:tc>
      </w:tr>
    </w:tbl>
    <w:p w:rsidR="00C76F7B" w:rsidRPr="00127654" w:rsidRDefault="00C76F7B" w:rsidP="00C76F7B">
      <w:pPr>
        <w:spacing w:line="360" w:lineRule="auto"/>
        <w:jc w:val="both"/>
        <w:rPr>
          <w:rFonts w:ascii="Arial" w:hAnsi="Arial" w:cs="Arial"/>
          <w:b/>
          <w:bCs/>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 xml:space="preserve">6. 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bookmarkStart w:id="158" w:name="_Toc428886116"/>
      <w:r w:rsidRPr="00127654">
        <w:rPr>
          <w:rFonts w:ascii="Arial" w:hAnsi="Arial" w:cs="Arial"/>
          <w:b/>
          <w:sz w:val="16"/>
          <w:szCs w:val="16"/>
        </w:rPr>
        <w:t>Local e data:</w:t>
      </w:r>
      <w:r w:rsidRPr="00127654">
        <w:rPr>
          <w:rFonts w:ascii="Arial" w:hAnsi="Arial" w:cs="Arial"/>
          <w:b/>
          <w:sz w:val="16"/>
          <w:szCs w:val="16"/>
        </w:rPr>
        <w:tab/>
        <w:t>_____________________________________________________________</w:t>
      </w:r>
      <w:bookmarkEnd w:id="158"/>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p>
    <w:p w:rsidR="00C76F7B" w:rsidRPr="00127654" w:rsidRDefault="00C76F7B" w:rsidP="00C76F7B">
      <w:pPr>
        <w:spacing w:line="360" w:lineRule="auto"/>
        <w:jc w:val="both"/>
        <w:rPr>
          <w:rFonts w:ascii="Arial" w:hAnsi="Arial" w:cs="Arial"/>
          <w:b/>
          <w:sz w:val="16"/>
          <w:szCs w:val="16"/>
        </w:rPr>
      </w:pPr>
      <w:r w:rsidRPr="00127654">
        <w:rPr>
          <w:rFonts w:ascii="Arial" w:hAnsi="Arial" w:cs="Arial"/>
          <w:b/>
          <w:sz w:val="16"/>
          <w:szCs w:val="16"/>
        </w:rPr>
        <w:t>_________________________________________________________________________</w:t>
      </w:r>
    </w:p>
    <w:p w:rsidR="00C76F7B" w:rsidRPr="00127654" w:rsidRDefault="00C76F7B" w:rsidP="00C76F7B">
      <w:pPr>
        <w:spacing w:line="360" w:lineRule="auto"/>
        <w:jc w:val="center"/>
        <w:rPr>
          <w:rFonts w:ascii="Arial" w:hAnsi="Arial" w:cs="Arial"/>
          <w:b/>
          <w:sz w:val="16"/>
          <w:szCs w:val="16"/>
        </w:rPr>
      </w:pPr>
      <w:r w:rsidRPr="00127654">
        <w:rPr>
          <w:rFonts w:ascii="Arial" w:hAnsi="Arial" w:cs="Arial"/>
          <w:b/>
          <w:sz w:val="16"/>
          <w:szCs w:val="16"/>
        </w:rPr>
        <w:t>(assinaturas autorizadas com firma reconhecida em cartório)</w:t>
      </w:r>
    </w:p>
    <w:p w:rsidR="00C76F7B" w:rsidRPr="00127654" w:rsidRDefault="00C76F7B" w:rsidP="00C76F7B">
      <w:pPr>
        <w:spacing w:line="360" w:lineRule="auto"/>
        <w:rPr>
          <w:rFonts w:ascii="Arial" w:hAnsi="Arial" w:cs="Arial"/>
          <w:b/>
          <w:sz w:val="16"/>
          <w:szCs w:val="16"/>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rPr>
          <w:rFonts w:ascii="Arial" w:hAnsi="Arial" w:cs="Arial"/>
          <w:b/>
          <w:sz w:val="22"/>
          <w:szCs w:val="22"/>
        </w:rPr>
      </w:pPr>
      <w:r w:rsidRPr="00BB5FB6">
        <w:rPr>
          <w:rFonts w:ascii="Arial" w:hAnsi="Arial" w:cs="Arial"/>
          <w:b/>
          <w:sz w:val="22"/>
          <w:szCs w:val="22"/>
        </w:rPr>
        <w:br w:type="page"/>
      </w:r>
    </w:p>
    <w:p w:rsidR="00C76F7B" w:rsidRPr="005F3AEC" w:rsidRDefault="00C76F7B" w:rsidP="00C76F7B">
      <w:pPr>
        <w:spacing w:line="360" w:lineRule="auto"/>
        <w:jc w:val="center"/>
        <w:rPr>
          <w:rFonts w:ascii="Arial" w:hAnsi="Arial" w:cs="Arial"/>
          <w:b/>
          <w:sz w:val="16"/>
          <w:szCs w:val="16"/>
        </w:rPr>
      </w:pPr>
      <w:r w:rsidRPr="005F3AEC">
        <w:rPr>
          <w:rFonts w:ascii="Arial" w:hAnsi="Arial" w:cs="Arial"/>
          <w:b/>
          <w:sz w:val="16"/>
          <w:szCs w:val="16"/>
        </w:rPr>
        <w:lastRenderedPageBreak/>
        <w:t>Anexo ao Termo de Adesão ao Sistema Eletrônico de Licitações</w:t>
      </w:r>
      <w:r w:rsidRPr="005F3AEC">
        <w:rPr>
          <w:rFonts w:ascii="Arial" w:hAnsi="Arial" w:cs="Arial"/>
          <w:b/>
          <w:sz w:val="16"/>
          <w:szCs w:val="16"/>
        </w:rPr>
        <w:br/>
        <w:t>da Bolsa de Licitações e Leilões do Brasil - (Licitante direto)</w:t>
      </w:r>
    </w:p>
    <w:p w:rsidR="00C76F7B" w:rsidRPr="005F3AEC" w:rsidRDefault="00C76F7B" w:rsidP="00C76F7B">
      <w:pPr>
        <w:spacing w:line="360" w:lineRule="auto"/>
        <w:jc w:val="center"/>
        <w:rPr>
          <w:rFonts w:ascii="Arial" w:hAnsi="Arial" w:cs="Arial"/>
          <w:b/>
          <w:sz w:val="16"/>
          <w:szCs w:val="16"/>
        </w:rPr>
      </w:pPr>
      <w:r w:rsidRPr="005F3AEC">
        <w:rPr>
          <w:rFonts w:ascii="Arial" w:hAnsi="Arial" w:cs="Arial"/>
          <w:b/>
          <w:sz w:val="16"/>
          <w:szCs w:val="16"/>
        </w:rPr>
        <w:t xml:space="preserve">Indicação de Usuário do Sistema </w:t>
      </w:r>
    </w:p>
    <w:p w:rsidR="00C76F7B" w:rsidRPr="005F3AEC" w:rsidRDefault="00C76F7B" w:rsidP="00C76F7B">
      <w:pPr>
        <w:spacing w:line="360" w:lineRule="auto"/>
        <w:rPr>
          <w:rFonts w:ascii="Arial" w:hAnsi="Arial" w:cs="Arial"/>
          <w:b/>
          <w:sz w:val="16"/>
          <w:szCs w:val="16"/>
        </w:rPr>
      </w:pP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
        <w:gridCol w:w="3863"/>
        <w:gridCol w:w="4289"/>
      </w:tblGrid>
      <w:tr w:rsidR="00C76F7B" w:rsidRPr="005F3AEC" w:rsidTr="00404723">
        <w:trPr>
          <w:trHeight w:val="180"/>
          <w:jc w:val="center"/>
        </w:trPr>
        <w:tc>
          <w:tcPr>
            <w:tcW w:w="8741" w:type="dxa"/>
            <w:gridSpan w:val="3"/>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Razão Social do Licitante:</w:t>
            </w:r>
          </w:p>
        </w:tc>
      </w:tr>
      <w:tr w:rsidR="00C76F7B" w:rsidRPr="005F3AEC" w:rsidTr="00404723">
        <w:trPr>
          <w:trHeight w:val="180"/>
          <w:jc w:val="center"/>
        </w:trPr>
        <w:tc>
          <w:tcPr>
            <w:tcW w:w="8741" w:type="dxa"/>
            <w:gridSpan w:val="3"/>
            <w:tcBorders>
              <w:bottom w:val="single" w:sz="4" w:space="0" w:color="auto"/>
            </w:tcBorders>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CNPJ/CPF:</w:t>
            </w:r>
          </w:p>
        </w:tc>
      </w:tr>
      <w:tr w:rsidR="00C76F7B" w:rsidRPr="005F3AEC" w:rsidTr="00404723">
        <w:trPr>
          <w:trHeight w:val="180"/>
          <w:jc w:val="center"/>
        </w:trPr>
        <w:tc>
          <w:tcPr>
            <w:tcW w:w="8741" w:type="dxa"/>
            <w:gridSpan w:val="3"/>
            <w:shd w:val="clear" w:color="auto" w:fill="FFFFFF"/>
            <w:vAlign w:val="center"/>
          </w:tcPr>
          <w:p w:rsidR="00C76F7B" w:rsidRPr="005F3AEC" w:rsidRDefault="00C76F7B" w:rsidP="00404723">
            <w:pPr>
              <w:spacing w:line="360" w:lineRule="auto"/>
              <w:rPr>
                <w:rFonts w:ascii="Arial" w:hAnsi="Arial" w:cs="Arial"/>
                <w:sz w:val="16"/>
                <w:szCs w:val="16"/>
              </w:rPr>
            </w:pPr>
            <w:bookmarkStart w:id="159" w:name="_Toc428886117"/>
            <w:r w:rsidRPr="005F3AEC">
              <w:rPr>
                <w:rFonts w:ascii="Arial" w:hAnsi="Arial" w:cs="Arial"/>
                <w:sz w:val="16"/>
                <w:szCs w:val="16"/>
              </w:rPr>
              <w:t>Operadores</w:t>
            </w:r>
            <w:bookmarkEnd w:id="159"/>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1</w:t>
            </w:r>
          </w:p>
        </w:tc>
        <w:tc>
          <w:tcPr>
            <w:tcW w:w="8152" w:type="dxa"/>
            <w:gridSpan w:val="2"/>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Nome:</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 xml:space="preserve">CPF: </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Função:</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Telefone:</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Celular:</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Fax:</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E-mail:</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2</w:t>
            </w:r>
          </w:p>
        </w:tc>
        <w:tc>
          <w:tcPr>
            <w:tcW w:w="8152" w:type="dxa"/>
            <w:gridSpan w:val="2"/>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Nome:</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CPF:</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Função:</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Telefone:</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Celular:</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Fax:</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E-mail:</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3</w:t>
            </w:r>
          </w:p>
        </w:tc>
        <w:tc>
          <w:tcPr>
            <w:tcW w:w="8152" w:type="dxa"/>
            <w:gridSpan w:val="2"/>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Nome:</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CPF:</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Função:</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Telefone:</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Celular:</w:t>
            </w:r>
          </w:p>
        </w:tc>
      </w:tr>
      <w:tr w:rsidR="00C76F7B" w:rsidRPr="005F3AEC" w:rsidTr="00404723">
        <w:trPr>
          <w:trHeight w:val="180"/>
          <w:jc w:val="center"/>
        </w:trPr>
        <w:tc>
          <w:tcPr>
            <w:tcW w:w="589" w:type="dxa"/>
            <w:vAlign w:val="center"/>
          </w:tcPr>
          <w:p w:rsidR="00C76F7B" w:rsidRPr="005F3AEC" w:rsidRDefault="00C76F7B" w:rsidP="00404723">
            <w:pPr>
              <w:spacing w:line="360" w:lineRule="auto"/>
              <w:jc w:val="both"/>
              <w:rPr>
                <w:rFonts w:ascii="Arial" w:hAnsi="Arial" w:cs="Arial"/>
                <w:b/>
                <w:sz w:val="16"/>
                <w:szCs w:val="16"/>
              </w:rPr>
            </w:pPr>
          </w:p>
        </w:tc>
        <w:tc>
          <w:tcPr>
            <w:tcW w:w="3863"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Fax:</w:t>
            </w:r>
          </w:p>
        </w:tc>
        <w:tc>
          <w:tcPr>
            <w:tcW w:w="4289" w:type="dxa"/>
            <w:vAlign w:val="center"/>
          </w:tcPr>
          <w:p w:rsidR="00C76F7B" w:rsidRPr="005F3AEC" w:rsidRDefault="00C76F7B" w:rsidP="00404723">
            <w:pPr>
              <w:spacing w:line="360" w:lineRule="auto"/>
              <w:jc w:val="both"/>
              <w:rPr>
                <w:rFonts w:ascii="Arial" w:hAnsi="Arial" w:cs="Arial"/>
                <w:b/>
                <w:sz w:val="16"/>
                <w:szCs w:val="16"/>
              </w:rPr>
            </w:pPr>
            <w:r w:rsidRPr="005F3AEC">
              <w:rPr>
                <w:rFonts w:ascii="Arial" w:hAnsi="Arial" w:cs="Arial"/>
                <w:b/>
                <w:sz w:val="16"/>
                <w:szCs w:val="16"/>
              </w:rPr>
              <w:t>E-mail:</w:t>
            </w:r>
          </w:p>
        </w:tc>
      </w:tr>
    </w:tbl>
    <w:p w:rsidR="00C76F7B" w:rsidRPr="005F3AEC" w:rsidRDefault="00C76F7B" w:rsidP="00C76F7B">
      <w:pPr>
        <w:spacing w:line="360" w:lineRule="auto"/>
        <w:jc w:val="both"/>
        <w:rPr>
          <w:rFonts w:ascii="Arial" w:hAnsi="Arial" w:cs="Arial"/>
          <w:b/>
          <w:sz w:val="16"/>
          <w:szCs w:val="16"/>
        </w:rPr>
      </w:pPr>
    </w:p>
    <w:p w:rsidR="00C76F7B" w:rsidRPr="005F3AEC" w:rsidRDefault="00C76F7B" w:rsidP="00C76F7B">
      <w:pPr>
        <w:spacing w:line="360" w:lineRule="auto"/>
        <w:jc w:val="both"/>
        <w:rPr>
          <w:rFonts w:ascii="Arial" w:hAnsi="Arial" w:cs="Arial"/>
          <w:b/>
          <w:sz w:val="16"/>
          <w:szCs w:val="16"/>
        </w:rPr>
      </w:pPr>
      <w:r w:rsidRPr="005F3AEC">
        <w:rPr>
          <w:rFonts w:ascii="Arial" w:hAnsi="Arial" w:cs="Arial"/>
          <w:b/>
          <w:sz w:val="16"/>
          <w:szCs w:val="16"/>
        </w:rPr>
        <w:t>O Licitante reconhece que:</w:t>
      </w:r>
    </w:p>
    <w:p w:rsidR="00C76F7B" w:rsidRPr="005F3AEC" w:rsidRDefault="00C76F7B" w:rsidP="00C76F7B">
      <w:pPr>
        <w:spacing w:line="360" w:lineRule="auto"/>
        <w:ind w:left="480" w:hanging="480"/>
        <w:jc w:val="both"/>
        <w:rPr>
          <w:rFonts w:ascii="Arial" w:hAnsi="Arial" w:cs="Arial"/>
          <w:b/>
          <w:sz w:val="16"/>
          <w:szCs w:val="16"/>
        </w:rPr>
      </w:pPr>
      <w:r w:rsidRPr="005F3AEC">
        <w:rPr>
          <w:rFonts w:ascii="Arial" w:hAnsi="Arial" w:cs="Arial"/>
          <w:b/>
          <w:sz w:val="16"/>
          <w:szCs w:val="16"/>
        </w:rPr>
        <w:t>i.</w:t>
      </w:r>
      <w:r w:rsidRPr="005F3AEC">
        <w:rPr>
          <w:rFonts w:ascii="Arial" w:hAnsi="Arial" w:cs="Arial"/>
          <w:b/>
          <w:sz w:val="16"/>
          <w:szCs w:val="16"/>
        </w:rPr>
        <w:tab/>
        <w:t>a Senha e a Chave Eletrônica de identificação do usuário para acesso ao sistema são de uso exclusivo de seu titular, não cabendo à Bolsa nenhuma responsabilidade por eventuais danos ou prejuízos decorrentes de seu uso indevido;</w:t>
      </w:r>
    </w:p>
    <w:p w:rsidR="00C76F7B" w:rsidRPr="005F3AEC" w:rsidRDefault="00C76F7B" w:rsidP="00C76F7B">
      <w:pPr>
        <w:spacing w:line="360" w:lineRule="auto"/>
        <w:ind w:left="480" w:hanging="480"/>
        <w:jc w:val="both"/>
        <w:rPr>
          <w:rFonts w:ascii="Arial" w:hAnsi="Arial" w:cs="Arial"/>
          <w:b/>
          <w:sz w:val="16"/>
          <w:szCs w:val="16"/>
        </w:rPr>
      </w:pPr>
      <w:proofErr w:type="spellStart"/>
      <w:r w:rsidRPr="005F3AEC">
        <w:rPr>
          <w:rFonts w:ascii="Arial" w:hAnsi="Arial" w:cs="Arial"/>
          <w:b/>
          <w:sz w:val="16"/>
          <w:szCs w:val="16"/>
        </w:rPr>
        <w:t>ii</w:t>
      </w:r>
      <w:proofErr w:type="spellEnd"/>
      <w:r w:rsidRPr="005F3AEC">
        <w:rPr>
          <w:rFonts w:ascii="Arial" w:hAnsi="Arial" w:cs="Arial"/>
          <w:b/>
          <w:sz w:val="16"/>
          <w:szCs w:val="16"/>
        </w:rPr>
        <w:t>.</w:t>
      </w:r>
      <w:r w:rsidRPr="005F3AEC">
        <w:rPr>
          <w:rFonts w:ascii="Arial" w:hAnsi="Arial" w:cs="Arial"/>
          <w:b/>
          <w:sz w:val="16"/>
          <w:szCs w:val="16"/>
        </w:rPr>
        <w:tab/>
        <w:t>o cancelamento de Senha ou de Chave Eletrônica poderá ser feito pela Bolsa, mediante solicitação escrita de seu titular ou do Licitante;</w:t>
      </w:r>
    </w:p>
    <w:p w:rsidR="00C76F7B" w:rsidRPr="005F3AEC" w:rsidRDefault="00C76F7B" w:rsidP="00C76F7B">
      <w:pPr>
        <w:pStyle w:val="Recuodecorpodetexto"/>
        <w:spacing w:line="360" w:lineRule="auto"/>
        <w:ind w:left="480" w:hanging="480"/>
        <w:rPr>
          <w:rFonts w:ascii="Arial" w:hAnsi="Arial" w:cs="Arial"/>
          <w:b/>
          <w:sz w:val="16"/>
          <w:szCs w:val="16"/>
        </w:rPr>
      </w:pPr>
      <w:proofErr w:type="spellStart"/>
      <w:r w:rsidRPr="005F3AEC">
        <w:rPr>
          <w:rFonts w:ascii="Arial" w:hAnsi="Arial" w:cs="Arial"/>
          <w:b/>
          <w:sz w:val="16"/>
          <w:szCs w:val="16"/>
        </w:rPr>
        <w:t>iii</w:t>
      </w:r>
      <w:proofErr w:type="spellEnd"/>
      <w:r w:rsidRPr="005F3AEC">
        <w:rPr>
          <w:rFonts w:ascii="Arial" w:hAnsi="Arial" w:cs="Arial"/>
          <w:b/>
          <w:sz w:val="16"/>
          <w:szCs w:val="16"/>
        </w:rPr>
        <w:t>.   perda de Senha ou de Chave Eletrônica ou a quebra de seu sigilo deverá ser comunicada imediatamente à Bolsa, para o necessário bloqueio de acesso; e</w:t>
      </w:r>
    </w:p>
    <w:p w:rsidR="00C76F7B" w:rsidRPr="005F3AEC" w:rsidRDefault="00C76F7B" w:rsidP="00AB30BA">
      <w:pPr>
        <w:widowControl/>
        <w:numPr>
          <w:ilvl w:val="0"/>
          <w:numId w:val="5"/>
        </w:numPr>
        <w:tabs>
          <w:tab w:val="clear" w:pos="1080"/>
          <w:tab w:val="num" w:pos="-180"/>
        </w:tabs>
        <w:suppressAutoHyphens w:val="0"/>
        <w:autoSpaceDN/>
        <w:spacing w:line="360" w:lineRule="auto"/>
        <w:ind w:left="540" w:hanging="540"/>
        <w:jc w:val="both"/>
        <w:textAlignment w:val="auto"/>
        <w:rPr>
          <w:rFonts w:ascii="Arial" w:hAnsi="Arial" w:cs="Arial"/>
          <w:b/>
          <w:sz w:val="16"/>
          <w:szCs w:val="16"/>
        </w:rPr>
      </w:pPr>
      <w:r w:rsidRPr="005F3AEC">
        <w:rPr>
          <w:rFonts w:ascii="Arial" w:hAnsi="Arial" w:cs="Arial"/>
          <w:b/>
          <w:sz w:val="16"/>
          <w:szCs w:val="16"/>
        </w:rPr>
        <w:t>o Licitante será responsável por todas as propostas, lances de preços e transações efetuadas no sistema, por seu usuário, por sua conta e ordem, assumindo-os como firmes e verdadeiros; e</w:t>
      </w:r>
    </w:p>
    <w:p w:rsidR="00C76F7B" w:rsidRPr="005F3AEC" w:rsidRDefault="00C76F7B" w:rsidP="00AB30BA">
      <w:pPr>
        <w:widowControl/>
        <w:numPr>
          <w:ilvl w:val="0"/>
          <w:numId w:val="5"/>
        </w:numPr>
        <w:tabs>
          <w:tab w:val="clear" w:pos="1080"/>
          <w:tab w:val="num" w:pos="-180"/>
        </w:tabs>
        <w:suppressAutoHyphens w:val="0"/>
        <w:autoSpaceDN/>
        <w:spacing w:line="360" w:lineRule="auto"/>
        <w:ind w:left="540" w:hanging="540"/>
        <w:jc w:val="both"/>
        <w:textAlignment w:val="auto"/>
        <w:rPr>
          <w:rFonts w:ascii="Arial" w:hAnsi="Arial" w:cs="Arial"/>
          <w:b/>
          <w:sz w:val="16"/>
          <w:szCs w:val="16"/>
        </w:rPr>
      </w:pPr>
      <w:r w:rsidRPr="005F3AEC">
        <w:rPr>
          <w:rFonts w:ascii="Arial" w:hAnsi="Arial" w:cs="Arial"/>
          <w:b/>
          <w:sz w:val="16"/>
          <w:szCs w:val="16"/>
        </w:rPr>
        <w:t xml:space="preserve">o não pagamento da taxa ensejará a sua inclusão no cadastro de inadimplentes da Bolsa, no Serviço de Proteção de </w:t>
      </w:r>
      <w:r w:rsidR="0037316C" w:rsidRPr="005F3AEC">
        <w:rPr>
          <w:rFonts w:ascii="Arial" w:hAnsi="Arial" w:cs="Arial"/>
          <w:b/>
          <w:sz w:val="16"/>
          <w:szCs w:val="16"/>
        </w:rPr>
        <w:t>Crédito</w:t>
      </w:r>
      <w:r w:rsidRPr="005F3AEC">
        <w:rPr>
          <w:rFonts w:ascii="Arial" w:hAnsi="Arial" w:cs="Arial"/>
          <w:b/>
          <w:sz w:val="16"/>
          <w:szCs w:val="16"/>
        </w:rPr>
        <w:t xml:space="preserve"> e no SERASA.  </w:t>
      </w:r>
    </w:p>
    <w:p w:rsidR="00C76F7B" w:rsidRPr="005F3AEC" w:rsidRDefault="00C76F7B" w:rsidP="00C76F7B">
      <w:pPr>
        <w:spacing w:line="360" w:lineRule="auto"/>
        <w:ind w:left="360"/>
        <w:jc w:val="both"/>
        <w:rPr>
          <w:rFonts w:ascii="Arial" w:hAnsi="Arial" w:cs="Arial"/>
          <w:b/>
          <w:sz w:val="16"/>
          <w:szCs w:val="16"/>
        </w:rPr>
      </w:pPr>
    </w:p>
    <w:p w:rsidR="00C76F7B" w:rsidRPr="005F3AEC" w:rsidRDefault="00C76F7B" w:rsidP="00C76F7B">
      <w:pPr>
        <w:spacing w:line="360" w:lineRule="auto"/>
        <w:jc w:val="both"/>
        <w:rPr>
          <w:rFonts w:ascii="Arial" w:hAnsi="Arial" w:cs="Arial"/>
          <w:b/>
          <w:sz w:val="16"/>
          <w:szCs w:val="16"/>
        </w:rPr>
      </w:pPr>
    </w:p>
    <w:p w:rsidR="00C76F7B" w:rsidRPr="005F3AEC" w:rsidRDefault="00C76F7B" w:rsidP="00C76F7B">
      <w:pPr>
        <w:spacing w:line="360" w:lineRule="auto"/>
        <w:jc w:val="both"/>
        <w:rPr>
          <w:rFonts w:ascii="Arial" w:hAnsi="Arial" w:cs="Arial"/>
          <w:b/>
          <w:sz w:val="16"/>
          <w:szCs w:val="16"/>
        </w:rPr>
      </w:pPr>
      <w:bookmarkStart w:id="160" w:name="_Toc428886118"/>
      <w:r w:rsidRPr="005F3AEC">
        <w:rPr>
          <w:rFonts w:ascii="Arial" w:hAnsi="Arial" w:cs="Arial"/>
          <w:b/>
          <w:sz w:val="16"/>
          <w:szCs w:val="16"/>
        </w:rPr>
        <w:t>Local e data:</w:t>
      </w:r>
      <w:r w:rsidRPr="005F3AEC">
        <w:rPr>
          <w:rFonts w:ascii="Arial" w:hAnsi="Arial" w:cs="Arial"/>
          <w:b/>
          <w:sz w:val="16"/>
          <w:szCs w:val="16"/>
        </w:rPr>
        <w:tab/>
        <w:t>_____________________________________________________________</w:t>
      </w:r>
      <w:bookmarkEnd w:id="160"/>
    </w:p>
    <w:p w:rsidR="00C76F7B" w:rsidRPr="005F3AEC" w:rsidRDefault="00C76F7B" w:rsidP="00C76F7B">
      <w:pPr>
        <w:spacing w:line="360" w:lineRule="auto"/>
        <w:jc w:val="both"/>
        <w:rPr>
          <w:rFonts w:ascii="Arial" w:hAnsi="Arial" w:cs="Arial"/>
          <w:b/>
          <w:sz w:val="16"/>
          <w:szCs w:val="16"/>
        </w:rPr>
      </w:pPr>
      <w:r w:rsidRPr="005F3AEC">
        <w:rPr>
          <w:rFonts w:ascii="Arial" w:hAnsi="Arial" w:cs="Arial"/>
          <w:b/>
          <w:sz w:val="16"/>
          <w:szCs w:val="16"/>
        </w:rPr>
        <w:t>_________________________________________________________________________</w:t>
      </w:r>
    </w:p>
    <w:p w:rsidR="00C76F7B" w:rsidRPr="005F3AEC" w:rsidRDefault="00C76F7B" w:rsidP="00C76F7B">
      <w:pPr>
        <w:spacing w:line="360" w:lineRule="auto"/>
        <w:jc w:val="center"/>
        <w:rPr>
          <w:rFonts w:ascii="Arial" w:hAnsi="Arial" w:cs="Arial"/>
          <w:b/>
          <w:sz w:val="16"/>
          <w:szCs w:val="16"/>
        </w:rPr>
      </w:pPr>
      <w:r w:rsidRPr="005F3AEC">
        <w:rPr>
          <w:rFonts w:ascii="Arial" w:hAnsi="Arial" w:cs="Arial"/>
          <w:b/>
          <w:sz w:val="16"/>
          <w:szCs w:val="16"/>
        </w:rPr>
        <w:t>(assinaturas autorizadas com firma reconhecida em cartório)</w:t>
      </w:r>
    </w:p>
    <w:p w:rsidR="00C76F7B" w:rsidRPr="00BB5FB6" w:rsidRDefault="00C76F7B" w:rsidP="00C76F7B">
      <w:pPr>
        <w:spacing w:line="360" w:lineRule="auto"/>
        <w:rPr>
          <w:rFonts w:ascii="Arial" w:hAnsi="Arial" w:cs="Arial"/>
          <w:b/>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pPr>
    </w:p>
    <w:p w:rsidR="00C76F7B" w:rsidRPr="00BB5FB6" w:rsidRDefault="00C76F7B" w:rsidP="00C76F7B">
      <w:pPr>
        <w:spacing w:line="360" w:lineRule="auto"/>
        <w:jc w:val="both"/>
        <w:rPr>
          <w:rFonts w:ascii="Arial" w:hAnsi="Arial" w:cs="Arial"/>
          <w:sz w:val="22"/>
          <w:szCs w:val="22"/>
        </w:rPr>
        <w:sectPr w:rsidR="00C76F7B" w:rsidRPr="00BB5FB6" w:rsidSect="00404723">
          <w:pgSz w:w="11907" w:h="16840" w:code="9"/>
          <w:pgMar w:top="1528" w:right="1134" w:bottom="709" w:left="1701" w:header="142" w:footer="522" w:gutter="0"/>
          <w:cols w:space="708"/>
          <w:docGrid w:linePitch="326"/>
        </w:sectPr>
      </w:pPr>
    </w:p>
    <w:p w:rsidR="00D1232D" w:rsidRPr="00F158AE" w:rsidRDefault="004D04E0" w:rsidP="00097465">
      <w:pPr>
        <w:pStyle w:val="Textbody"/>
        <w:spacing w:after="0" w:line="360" w:lineRule="auto"/>
        <w:jc w:val="center"/>
        <w:rPr>
          <w:rFonts w:ascii="Arial" w:hAnsi="Arial" w:cs="Arial"/>
          <w:b/>
          <w:sz w:val="22"/>
          <w:szCs w:val="22"/>
        </w:rPr>
      </w:pPr>
      <w:r w:rsidRPr="00F158AE">
        <w:rPr>
          <w:rFonts w:ascii="Arial" w:hAnsi="Arial" w:cs="Arial"/>
          <w:b/>
          <w:sz w:val="22"/>
          <w:szCs w:val="22"/>
        </w:rPr>
        <w:lastRenderedPageBreak/>
        <w:t>A</w:t>
      </w:r>
      <w:r w:rsidR="00D1232D" w:rsidRPr="00F158AE">
        <w:rPr>
          <w:rFonts w:ascii="Arial" w:hAnsi="Arial" w:cs="Arial"/>
          <w:b/>
          <w:sz w:val="22"/>
          <w:szCs w:val="22"/>
        </w:rPr>
        <w:t xml:space="preserve">NEXO </w:t>
      </w:r>
      <w:r w:rsidRPr="00F158AE">
        <w:rPr>
          <w:rFonts w:ascii="Arial" w:hAnsi="Arial" w:cs="Arial"/>
          <w:b/>
          <w:sz w:val="22"/>
          <w:szCs w:val="22"/>
        </w:rPr>
        <w:t>9</w:t>
      </w:r>
    </w:p>
    <w:p w:rsidR="008749AC" w:rsidRPr="00F158AE" w:rsidRDefault="008749AC" w:rsidP="008749AC">
      <w:pPr>
        <w:shd w:val="clear" w:color="auto" w:fill="FFFFFF"/>
        <w:spacing w:line="360" w:lineRule="auto"/>
        <w:jc w:val="center"/>
        <w:rPr>
          <w:rFonts w:ascii="Arial" w:eastAsia="Times New Roman" w:hAnsi="Arial" w:cs="Arial"/>
          <w:b/>
          <w:sz w:val="22"/>
          <w:szCs w:val="22"/>
          <w:lang w:eastAsia="pt-BR"/>
        </w:rPr>
      </w:pPr>
      <w:r w:rsidRPr="00F158AE">
        <w:rPr>
          <w:rFonts w:ascii="Arial" w:eastAsia="Times New Roman" w:hAnsi="Arial" w:cs="Arial"/>
          <w:b/>
          <w:bCs/>
          <w:sz w:val="22"/>
          <w:szCs w:val="22"/>
          <w:u w:val="single"/>
          <w:lang w:eastAsia="pt-BR"/>
        </w:rPr>
        <w:t xml:space="preserve">ATA DE REGISTRO DE PREÇOS nº </w:t>
      </w:r>
      <w:proofErr w:type="spellStart"/>
      <w:r w:rsidR="009030C6" w:rsidRPr="00F158AE">
        <w:rPr>
          <w:rFonts w:ascii="Arial" w:eastAsia="Times New Roman" w:hAnsi="Arial" w:cs="Arial"/>
          <w:b/>
          <w:bCs/>
          <w:sz w:val="22"/>
          <w:szCs w:val="22"/>
          <w:u w:val="single"/>
          <w:lang w:eastAsia="pt-BR"/>
        </w:rPr>
        <w:t>xx</w:t>
      </w:r>
      <w:proofErr w:type="spellEnd"/>
      <w:r w:rsidR="00611F89" w:rsidRPr="00F158AE">
        <w:rPr>
          <w:rFonts w:ascii="Arial" w:eastAsia="Times New Roman" w:hAnsi="Arial" w:cs="Arial"/>
          <w:b/>
          <w:bCs/>
          <w:sz w:val="22"/>
          <w:szCs w:val="22"/>
          <w:u w:val="single"/>
          <w:lang w:eastAsia="pt-BR"/>
        </w:rPr>
        <w:t>/</w:t>
      </w:r>
      <w:fldSimple w:instr=" MERGEFIELD  Ano_Contrato  \* MERGEFORMAT ">
        <w:r w:rsidRPr="00F158AE">
          <w:rPr>
            <w:rFonts w:ascii="Arial" w:hAnsi="Arial" w:cs="Arial"/>
            <w:b/>
            <w:bCs/>
            <w:noProof/>
            <w:sz w:val="22"/>
            <w:szCs w:val="22"/>
            <w:u w:val="single"/>
          </w:rPr>
          <w:t>20</w:t>
        </w:r>
      </w:fldSimple>
      <w:r w:rsidR="0037316C" w:rsidRPr="00F158AE">
        <w:rPr>
          <w:rFonts w:ascii="Arial" w:hAnsi="Arial" w:cs="Arial"/>
          <w:b/>
          <w:bCs/>
          <w:noProof/>
          <w:sz w:val="22"/>
          <w:szCs w:val="22"/>
          <w:u w:val="single"/>
        </w:rPr>
        <w:t>2</w:t>
      </w:r>
      <w:r w:rsidR="00D94D6F" w:rsidRPr="00F158AE">
        <w:rPr>
          <w:rFonts w:ascii="Arial" w:hAnsi="Arial" w:cs="Arial"/>
          <w:b/>
          <w:bCs/>
          <w:noProof/>
          <w:sz w:val="22"/>
          <w:szCs w:val="22"/>
          <w:u w:val="single"/>
        </w:rPr>
        <w:t>2</w:t>
      </w:r>
    </w:p>
    <w:p w:rsidR="008749AC" w:rsidRPr="00F158AE" w:rsidRDefault="008749AC" w:rsidP="008749AC">
      <w:pPr>
        <w:suppressAutoHyphens w:val="0"/>
        <w:spacing w:line="360" w:lineRule="auto"/>
        <w:jc w:val="both"/>
        <w:rPr>
          <w:rFonts w:ascii="Arial" w:eastAsia="Calibri" w:hAnsi="Arial" w:cs="Arial"/>
          <w:sz w:val="22"/>
          <w:szCs w:val="22"/>
          <w:lang w:eastAsia="en-US"/>
        </w:rPr>
      </w:pPr>
    </w:p>
    <w:p w:rsidR="008749AC" w:rsidRPr="00F158AE" w:rsidRDefault="008749AC" w:rsidP="008749AC">
      <w:pPr>
        <w:suppressAutoHyphens w:val="0"/>
        <w:spacing w:line="360" w:lineRule="auto"/>
        <w:jc w:val="both"/>
        <w:rPr>
          <w:rFonts w:ascii="Arial" w:eastAsia="Calibri" w:hAnsi="Arial" w:cs="Arial"/>
          <w:b/>
          <w:sz w:val="22"/>
          <w:szCs w:val="22"/>
          <w:lang w:eastAsia="en-US"/>
        </w:rPr>
      </w:pPr>
      <w:r w:rsidRPr="00F158AE">
        <w:rPr>
          <w:rFonts w:ascii="Arial" w:eastAsia="Times New Roman" w:hAnsi="Arial" w:cs="Arial"/>
          <w:b/>
          <w:sz w:val="22"/>
          <w:szCs w:val="22"/>
          <w:lang w:eastAsia="pt-BR"/>
        </w:rPr>
        <w:t>PROCESSO ADMINISTRATIVO nº</w:t>
      </w:r>
      <w:r w:rsidR="002A4508" w:rsidRPr="00F158AE">
        <w:rPr>
          <w:rFonts w:ascii="Arial" w:eastAsia="Times New Roman" w:hAnsi="Arial" w:cs="Arial"/>
          <w:b/>
          <w:sz w:val="22"/>
          <w:szCs w:val="22"/>
          <w:lang w:eastAsia="pt-BR"/>
        </w:rPr>
        <w:t xml:space="preserve"> </w:t>
      </w:r>
      <w:r w:rsidR="00864E0A">
        <w:rPr>
          <w:rFonts w:ascii="Arial" w:eastAsia="Times New Roman" w:hAnsi="Arial" w:cs="Arial"/>
          <w:b/>
          <w:sz w:val="22"/>
          <w:szCs w:val="22"/>
          <w:lang w:eastAsia="pt-BR"/>
        </w:rPr>
        <w:t>15</w:t>
      </w:r>
      <w:r w:rsidR="00C64E33">
        <w:rPr>
          <w:rFonts w:ascii="Arial" w:eastAsia="Times New Roman" w:hAnsi="Arial" w:cs="Arial"/>
          <w:b/>
          <w:sz w:val="22"/>
          <w:szCs w:val="22"/>
          <w:lang w:eastAsia="pt-BR"/>
        </w:rPr>
        <w:t>141</w:t>
      </w:r>
      <w:r w:rsidR="0036551D" w:rsidRPr="00F158AE">
        <w:rPr>
          <w:rFonts w:ascii="Arial" w:eastAsia="Times New Roman" w:hAnsi="Arial" w:cs="Arial"/>
          <w:b/>
          <w:sz w:val="22"/>
          <w:szCs w:val="22"/>
          <w:lang w:eastAsia="pt-BR"/>
        </w:rPr>
        <w:t>/</w:t>
      </w:r>
      <w:r w:rsidR="00611F89" w:rsidRPr="00F158AE">
        <w:rPr>
          <w:rFonts w:ascii="Arial" w:eastAsia="Times New Roman" w:hAnsi="Arial" w:cs="Arial"/>
          <w:b/>
          <w:sz w:val="22"/>
          <w:szCs w:val="22"/>
          <w:lang w:eastAsia="pt-BR"/>
        </w:rPr>
        <w:t>20</w:t>
      </w:r>
      <w:r w:rsidR="0037316C" w:rsidRPr="00F158AE">
        <w:rPr>
          <w:rFonts w:ascii="Arial" w:eastAsia="Times New Roman" w:hAnsi="Arial" w:cs="Arial"/>
          <w:b/>
          <w:sz w:val="22"/>
          <w:szCs w:val="22"/>
          <w:lang w:eastAsia="pt-BR"/>
        </w:rPr>
        <w:t>2</w:t>
      </w:r>
      <w:r w:rsidR="009C0D64">
        <w:rPr>
          <w:rFonts w:ascii="Arial" w:eastAsia="Times New Roman" w:hAnsi="Arial" w:cs="Arial"/>
          <w:b/>
          <w:sz w:val="22"/>
          <w:szCs w:val="22"/>
          <w:lang w:eastAsia="pt-BR"/>
        </w:rPr>
        <w:t>2</w:t>
      </w:r>
    </w:p>
    <w:p w:rsidR="008749AC" w:rsidRPr="00F158AE" w:rsidRDefault="008749AC" w:rsidP="00272EB6">
      <w:pPr>
        <w:suppressAutoHyphens w:val="0"/>
        <w:spacing w:line="360" w:lineRule="auto"/>
        <w:jc w:val="both"/>
        <w:rPr>
          <w:rFonts w:ascii="Arial" w:hAnsi="Arial" w:cs="Arial"/>
          <w:sz w:val="22"/>
          <w:szCs w:val="22"/>
        </w:rPr>
      </w:pPr>
      <w:r w:rsidRPr="00F158AE">
        <w:rPr>
          <w:rFonts w:ascii="Arial" w:eastAsia="Times New Roman" w:hAnsi="Arial" w:cs="Arial"/>
          <w:b/>
          <w:sz w:val="22"/>
          <w:szCs w:val="22"/>
          <w:lang w:eastAsia="pt-BR"/>
        </w:rPr>
        <w:t xml:space="preserve">PREGÃO PRESENCIAL nº </w:t>
      </w:r>
      <w:r w:rsidR="006E3DAF">
        <w:rPr>
          <w:rFonts w:ascii="Arial" w:eastAsia="Times New Roman" w:hAnsi="Arial" w:cs="Arial"/>
          <w:b/>
          <w:sz w:val="22"/>
          <w:szCs w:val="22"/>
          <w:lang w:eastAsia="pt-BR"/>
        </w:rPr>
        <w:t>14</w:t>
      </w:r>
      <w:r w:rsidR="00611F89" w:rsidRPr="00F158AE">
        <w:rPr>
          <w:rFonts w:ascii="Arial" w:eastAsia="Times New Roman" w:hAnsi="Arial" w:cs="Arial"/>
          <w:b/>
          <w:sz w:val="22"/>
          <w:szCs w:val="22"/>
          <w:lang w:eastAsia="pt-BR"/>
        </w:rPr>
        <w:t>/20</w:t>
      </w:r>
      <w:r w:rsidR="0037316C" w:rsidRPr="00F158AE">
        <w:rPr>
          <w:rFonts w:ascii="Arial" w:eastAsia="Times New Roman" w:hAnsi="Arial" w:cs="Arial"/>
          <w:b/>
          <w:sz w:val="22"/>
          <w:szCs w:val="22"/>
          <w:lang w:eastAsia="pt-BR"/>
        </w:rPr>
        <w:t>2</w:t>
      </w:r>
      <w:r w:rsidR="003069F4">
        <w:rPr>
          <w:rFonts w:ascii="Arial" w:eastAsia="Times New Roman" w:hAnsi="Arial" w:cs="Arial"/>
          <w:b/>
          <w:sz w:val="22"/>
          <w:szCs w:val="22"/>
          <w:lang w:eastAsia="pt-BR"/>
        </w:rPr>
        <w:t>2</w:t>
      </w:r>
    </w:p>
    <w:p w:rsidR="008749AC" w:rsidRPr="00F158AE" w:rsidRDefault="008749AC" w:rsidP="008749AC">
      <w:pPr>
        <w:spacing w:line="360" w:lineRule="auto"/>
        <w:jc w:val="both"/>
        <w:rPr>
          <w:rFonts w:ascii="Arial" w:hAnsi="Arial" w:cs="Arial"/>
          <w:sz w:val="22"/>
          <w:szCs w:val="22"/>
        </w:rPr>
      </w:pPr>
    </w:p>
    <w:p w:rsidR="008749AC" w:rsidRPr="00F158AE" w:rsidRDefault="008749AC" w:rsidP="00987112">
      <w:pPr>
        <w:spacing w:line="360" w:lineRule="auto"/>
        <w:ind w:firstLine="1701"/>
        <w:jc w:val="both"/>
        <w:rPr>
          <w:rFonts w:ascii="Arial" w:hAnsi="Arial" w:cs="Arial"/>
          <w:sz w:val="22"/>
          <w:szCs w:val="22"/>
        </w:rPr>
      </w:pPr>
      <w:r w:rsidRPr="00F158AE">
        <w:rPr>
          <w:rFonts w:ascii="Arial" w:hAnsi="Arial" w:cs="Arial"/>
          <w:sz w:val="22"/>
          <w:szCs w:val="22"/>
        </w:rPr>
        <w:t xml:space="preserve">A </w:t>
      </w:r>
      <w:r w:rsidRPr="00F158AE">
        <w:rPr>
          <w:rFonts w:ascii="Arial" w:hAnsi="Arial" w:cs="Arial"/>
          <w:b/>
          <w:sz w:val="22"/>
          <w:szCs w:val="22"/>
          <w:u w:val="single"/>
        </w:rPr>
        <w:t>CÂMARA MUNICIPAL DE CAMPO LARGO</w:t>
      </w:r>
      <w:r w:rsidRPr="00F158AE">
        <w:rPr>
          <w:rFonts w:ascii="Arial" w:hAnsi="Arial" w:cs="Arial"/>
          <w:sz w:val="22"/>
          <w:szCs w:val="22"/>
        </w:rPr>
        <w:t>, órgão público municipal, inscrito no CNPJ sob nº 01.653.199/0001-10, com sede na Rua Subestação de Enologia, 2008, em Campo Largo, neste ato representado por se</w:t>
      </w:r>
      <w:r w:rsidR="00EB1942" w:rsidRPr="00F158AE">
        <w:rPr>
          <w:rFonts w:ascii="Arial" w:hAnsi="Arial" w:cs="Arial"/>
          <w:sz w:val="22"/>
          <w:szCs w:val="22"/>
        </w:rPr>
        <w:t xml:space="preserve">u Presidente </w:t>
      </w:r>
      <w:r w:rsidR="007B6DD2" w:rsidRPr="00F158AE">
        <w:rPr>
          <w:rFonts w:ascii="Arial" w:hAnsi="Arial" w:cs="Arial"/>
          <w:sz w:val="22"/>
          <w:szCs w:val="22"/>
        </w:rPr>
        <w:t xml:space="preserve">Pedro Alberto </w:t>
      </w:r>
      <w:proofErr w:type="spellStart"/>
      <w:r w:rsidR="007B6DD2" w:rsidRPr="00F158AE">
        <w:rPr>
          <w:rFonts w:ascii="Arial" w:hAnsi="Arial" w:cs="Arial"/>
          <w:sz w:val="22"/>
          <w:szCs w:val="22"/>
        </w:rPr>
        <w:t>Barausse</w:t>
      </w:r>
      <w:proofErr w:type="spellEnd"/>
      <w:r w:rsidRPr="00F158AE">
        <w:rPr>
          <w:rFonts w:ascii="Arial" w:eastAsia="Times New Roman" w:hAnsi="Arial" w:cs="Arial"/>
          <w:sz w:val="22"/>
          <w:szCs w:val="22"/>
          <w:lang w:eastAsia="pt-BR"/>
        </w:rPr>
        <w:t>, doravante denominad</w:t>
      </w:r>
      <w:r w:rsidR="007B6DD2" w:rsidRPr="00F158AE">
        <w:rPr>
          <w:rFonts w:ascii="Arial" w:eastAsia="Times New Roman" w:hAnsi="Arial" w:cs="Arial"/>
          <w:sz w:val="22"/>
          <w:szCs w:val="22"/>
          <w:lang w:eastAsia="pt-BR"/>
        </w:rPr>
        <w:t>o</w:t>
      </w:r>
      <w:r w:rsidRPr="00F158AE">
        <w:rPr>
          <w:rFonts w:ascii="Arial" w:eastAsia="Times New Roman" w:hAnsi="Arial" w:cs="Arial"/>
          <w:sz w:val="22"/>
          <w:szCs w:val="22"/>
          <w:lang w:eastAsia="pt-BR"/>
        </w:rPr>
        <w:t> </w:t>
      </w:r>
      <w:r w:rsidRPr="00F158AE">
        <w:rPr>
          <w:rFonts w:ascii="Arial" w:eastAsia="Times New Roman" w:hAnsi="Arial" w:cs="Arial"/>
          <w:b/>
          <w:bCs/>
          <w:sz w:val="22"/>
          <w:szCs w:val="22"/>
          <w:u w:val="single"/>
          <w:lang w:eastAsia="pt-BR"/>
        </w:rPr>
        <w:t>ÓRGÃO GERENCIADOR</w:t>
      </w:r>
      <w:r w:rsidRPr="00F158AE">
        <w:rPr>
          <w:rFonts w:ascii="Arial" w:hAnsi="Arial" w:cs="Arial"/>
          <w:sz w:val="22"/>
          <w:szCs w:val="22"/>
        </w:rPr>
        <w:t xml:space="preserve">, considerando o julgamento da licitação na modalidade de PREGÃO </w:t>
      </w:r>
      <w:r w:rsidR="007B6DD2" w:rsidRPr="00F158AE">
        <w:rPr>
          <w:rFonts w:ascii="Arial" w:hAnsi="Arial" w:cs="Arial"/>
          <w:sz w:val="22"/>
          <w:szCs w:val="22"/>
        </w:rPr>
        <w:t>ELETRÔNICO</w:t>
      </w:r>
      <w:r w:rsidRPr="00F158AE">
        <w:rPr>
          <w:rFonts w:ascii="Arial" w:hAnsi="Arial" w:cs="Arial"/>
          <w:sz w:val="22"/>
          <w:szCs w:val="22"/>
        </w:rPr>
        <w:t xml:space="preserve"> no Sistema de Registro de Preços – SRP, cujos dados estão supracitados, </w:t>
      </w:r>
      <w:r w:rsidRPr="00F158AE">
        <w:rPr>
          <w:rFonts w:ascii="Arial" w:hAnsi="Arial" w:cs="Arial"/>
          <w:b/>
          <w:sz w:val="22"/>
          <w:szCs w:val="22"/>
          <w:u w:val="single"/>
        </w:rPr>
        <w:t>RESOLVE REGISTRAR OS PREÇOS</w:t>
      </w:r>
      <w:r w:rsidRPr="00F158AE">
        <w:rPr>
          <w:rFonts w:ascii="Arial" w:hAnsi="Arial" w:cs="Arial"/>
          <w:sz w:val="22"/>
          <w:szCs w:val="22"/>
        </w:rPr>
        <w:t xml:space="preserve"> da(s) empresa(s): </w:t>
      </w:r>
      <w:fldSimple w:instr=" MERGEFIELD  Nome_Fornecedor  \* MERGEFORMAT ">
        <w:r w:rsidRPr="00F158AE">
          <w:rPr>
            <w:rFonts w:ascii="Arial" w:hAnsi="Arial" w:cs="Arial"/>
            <w:b/>
            <w:bCs/>
            <w:noProof/>
            <w:sz w:val="22"/>
            <w:szCs w:val="22"/>
          </w:rPr>
          <w:t>«Nome_Fornecedor»</w:t>
        </w:r>
      </w:fldSimple>
      <w:r w:rsidRPr="00F158AE">
        <w:rPr>
          <w:rFonts w:ascii="Arial" w:hAnsi="Arial" w:cs="Arial"/>
          <w:sz w:val="22"/>
          <w:szCs w:val="22"/>
        </w:rPr>
        <w:t xml:space="preserve">, inscrita no CNPJ sob n.º </w:t>
      </w:r>
      <w:fldSimple w:instr=" MERGEFIELD  CNPJ_CPF_Fornecedor  \* MERGEFORMAT ">
        <w:r w:rsidRPr="00F158AE">
          <w:rPr>
            <w:rFonts w:ascii="Arial" w:hAnsi="Arial" w:cs="Arial"/>
            <w:noProof/>
            <w:sz w:val="22"/>
            <w:szCs w:val="22"/>
          </w:rPr>
          <w:t>«CNPJ_CPF_Fornecedor»</w:t>
        </w:r>
      </w:fldSimple>
      <w:r w:rsidRPr="00F158AE">
        <w:rPr>
          <w:rFonts w:ascii="Arial" w:hAnsi="Arial" w:cs="Arial"/>
          <w:sz w:val="22"/>
          <w:szCs w:val="22"/>
        </w:rPr>
        <w:t xml:space="preserve">, com sede na </w:t>
      </w:r>
      <w:fldSimple w:instr=" MERGEFIELD  Endereço_Fornecedor  \* MERGEFORMAT ">
        <w:r w:rsidRPr="00F158AE">
          <w:rPr>
            <w:rFonts w:ascii="Arial" w:hAnsi="Arial" w:cs="Arial"/>
            <w:noProof/>
            <w:sz w:val="22"/>
            <w:szCs w:val="22"/>
          </w:rPr>
          <w:t>«Endereço_Fornecedor»</w:t>
        </w:r>
      </w:fldSimple>
      <w:r w:rsidRPr="00F158AE">
        <w:rPr>
          <w:rFonts w:ascii="Arial" w:hAnsi="Arial" w:cs="Arial"/>
          <w:sz w:val="22"/>
          <w:szCs w:val="22"/>
        </w:rPr>
        <w:t xml:space="preserve">, </w:t>
      </w:r>
      <w:fldSimple w:instr=" MERGEFIELD  Bairro_Fornecedor  \* MERGEFORMAT ">
        <w:r w:rsidRPr="00F158AE">
          <w:rPr>
            <w:rFonts w:ascii="Arial" w:hAnsi="Arial" w:cs="Arial"/>
            <w:noProof/>
            <w:sz w:val="22"/>
            <w:szCs w:val="22"/>
          </w:rPr>
          <w:t>«Bairro_Fornecedor»</w:t>
        </w:r>
      </w:fldSimple>
      <w:r w:rsidRPr="00F158AE">
        <w:rPr>
          <w:rFonts w:ascii="Arial" w:hAnsi="Arial" w:cs="Arial"/>
          <w:sz w:val="22"/>
          <w:szCs w:val="22"/>
        </w:rPr>
        <w:t xml:space="preserve">, em </w:t>
      </w:r>
      <w:fldSimple w:instr=" MERGEFIELD  Cidade_Fornecedor  \* MERGEFORMAT ">
        <w:r w:rsidRPr="00F158AE">
          <w:rPr>
            <w:rFonts w:ascii="Arial" w:hAnsi="Arial" w:cs="Arial"/>
            <w:noProof/>
            <w:sz w:val="22"/>
            <w:szCs w:val="22"/>
          </w:rPr>
          <w:t>«Cidade_Fornecedor»</w:t>
        </w:r>
      </w:fldSimple>
      <w:r w:rsidRPr="00F158AE">
        <w:rPr>
          <w:rFonts w:ascii="Arial" w:hAnsi="Arial" w:cs="Arial"/>
          <w:sz w:val="22"/>
          <w:szCs w:val="22"/>
        </w:rPr>
        <w:t>/</w:t>
      </w:r>
      <w:r w:rsidR="006E3DAF">
        <w:fldChar w:fldCharType="begin"/>
      </w:r>
      <w:r w:rsidR="006E3DAF">
        <w:instrText xml:space="preserve"> MERGEFIELD  Estado_Sigla_Fornecedor  \* MERGEFORMAT </w:instrText>
      </w:r>
      <w:r w:rsidR="006E3DAF">
        <w:fldChar w:fldCharType="separate"/>
      </w:r>
      <w:r w:rsidRPr="00F158AE">
        <w:rPr>
          <w:rFonts w:ascii="Arial" w:hAnsi="Arial" w:cs="Arial"/>
          <w:noProof/>
          <w:sz w:val="22"/>
          <w:szCs w:val="22"/>
        </w:rPr>
        <w:t>«</w:t>
      </w:r>
      <w:proofErr w:type="spellStart"/>
      <w:r w:rsidRPr="00F158AE">
        <w:rPr>
          <w:rFonts w:ascii="Arial" w:hAnsi="Arial" w:cs="Arial"/>
          <w:noProof/>
          <w:sz w:val="22"/>
          <w:szCs w:val="22"/>
        </w:rPr>
        <w:t>Estado_Sigla_Fornecedor</w:t>
      </w:r>
      <w:proofErr w:type="spellEnd"/>
      <w:r w:rsidRPr="00F158AE">
        <w:rPr>
          <w:rFonts w:ascii="Arial" w:hAnsi="Arial" w:cs="Arial"/>
          <w:noProof/>
          <w:sz w:val="22"/>
          <w:szCs w:val="22"/>
        </w:rPr>
        <w:t>»</w:t>
      </w:r>
      <w:r w:rsidR="006E3DAF">
        <w:rPr>
          <w:rFonts w:ascii="Arial" w:hAnsi="Arial" w:cs="Arial"/>
          <w:noProof/>
          <w:sz w:val="22"/>
          <w:szCs w:val="22"/>
        </w:rPr>
        <w:fldChar w:fldCharType="end"/>
      </w:r>
      <w:r w:rsidRPr="00F158AE">
        <w:rPr>
          <w:rFonts w:ascii="Arial" w:hAnsi="Arial" w:cs="Arial"/>
          <w:sz w:val="22"/>
          <w:szCs w:val="22"/>
        </w:rPr>
        <w:t xml:space="preserve">, CEP: </w:t>
      </w:r>
      <w:fldSimple w:instr=" MERGEFIELD  CEP_Fornecedor  \* MERGEFORMAT ">
        <w:r w:rsidRPr="00F158AE">
          <w:rPr>
            <w:rFonts w:ascii="Arial" w:hAnsi="Arial" w:cs="Arial"/>
            <w:noProof/>
            <w:sz w:val="22"/>
            <w:szCs w:val="22"/>
          </w:rPr>
          <w:t>«CEP_Fornecedor»</w:t>
        </w:r>
      </w:fldSimple>
      <w:r w:rsidRPr="00F158AE">
        <w:rPr>
          <w:rFonts w:ascii="Arial" w:hAnsi="Arial" w:cs="Arial"/>
          <w:sz w:val="22"/>
          <w:szCs w:val="22"/>
        </w:rPr>
        <w:t xml:space="preserve">, neste ato representada por </w:t>
      </w:r>
      <w:fldSimple w:instr=" MERGEFIELD  Nome_Representante  \* MERGEFORMAT ">
        <w:r w:rsidRPr="00F158AE">
          <w:rPr>
            <w:rFonts w:ascii="Arial" w:hAnsi="Arial" w:cs="Arial"/>
            <w:noProof/>
            <w:sz w:val="22"/>
            <w:szCs w:val="22"/>
          </w:rPr>
          <w:t>«Nome_Representante»</w:t>
        </w:r>
      </w:fldSimple>
      <w:r w:rsidRPr="00F158AE">
        <w:rPr>
          <w:rFonts w:ascii="Arial" w:hAnsi="Arial" w:cs="Arial"/>
          <w:sz w:val="22"/>
          <w:szCs w:val="22"/>
        </w:rPr>
        <w:t xml:space="preserve">, inscrito no CPF/MF sob n.º </w:t>
      </w:r>
      <w:fldSimple w:instr=" MERGEFIELD  CPF_Representante  \* MERGEFORMAT ">
        <w:r w:rsidRPr="00F158AE">
          <w:rPr>
            <w:rFonts w:ascii="Arial" w:hAnsi="Arial" w:cs="Arial"/>
            <w:noProof/>
            <w:sz w:val="22"/>
            <w:szCs w:val="22"/>
          </w:rPr>
          <w:t>«CPF_Representante»</w:t>
        </w:r>
      </w:fldSimple>
      <w:r w:rsidRPr="00F158AE">
        <w:rPr>
          <w:rFonts w:ascii="Arial" w:hAnsi="Arial" w:cs="Arial"/>
          <w:sz w:val="22"/>
          <w:szCs w:val="22"/>
        </w:rPr>
        <w:t xml:space="preserve"> e no RG sob n.º </w:t>
      </w:r>
      <w:proofErr w:type="spellStart"/>
      <w:r w:rsidRPr="00F158AE">
        <w:rPr>
          <w:rFonts w:ascii="Arial" w:hAnsi="Arial" w:cs="Arial"/>
          <w:sz w:val="22"/>
          <w:szCs w:val="22"/>
        </w:rPr>
        <w:t>xxxxxxxx</w:t>
      </w:r>
      <w:proofErr w:type="spellEnd"/>
      <w:r w:rsidR="003A0750" w:rsidRPr="00F158AE">
        <w:rPr>
          <w:rFonts w:ascii="Arial" w:hAnsi="Arial" w:cs="Arial"/>
          <w:sz w:val="22"/>
          <w:szCs w:val="22"/>
        </w:rPr>
        <w:fldChar w:fldCharType="begin"/>
      </w:r>
      <w:r w:rsidRPr="00F158AE">
        <w:rPr>
          <w:rFonts w:ascii="Arial" w:hAnsi="Arial" w:cs="Arial"/>
          <w:sz w:val="22"/>
          <w:szCs w:val="22"/>
        </w:rPr>
        <w:instrText xml:space="preserve"> MERGEFIELD  RG_Representante  \* MERGEFORMAT </w:instrText>
      </w:r>
      <w:r w:rsidR="003A0750" w:rsidRPr="00F158AE">
        <w:rPr>
          <w:rFonts w:ascii="Arial" w:hAnsi="Arial" w:cs="Arial"/>
          <w:sz w:val="22"/>
          <w:szCs w:val="22"/>
        </w:rPr>
        <w:fldChar w:fldCharType="end"/>
      </w:r>
      <w:r w:rsidRPr="00F158AE">
        <w:rPr>
          <w:rFonts w:ascii="Arial" w:hAnsi="Arial" w:cs="Arial"/>
          <w:sz w:val="22"/>
          <w:szCs w:val="22"/>
        </w:rPr>
        <w:t xml:space="preserve">, residente e domiciliado na </w:t>
      </w:r>
      <w:fldSimple w:instr=" MERGEFIELD  Endereco_Representante_Legal  \* MERGEFORMAT ">
        <w:r w:rsidRPr="00F158AE">
          <w:rPr>
            <w:rFonts w:ascii="Arial" w:hAnsi="Arial" w:cs="Arial"/>
            <w:noProof/>
            <w:sz w:val="22"/>
            <w:szCs w:val="22"/>
          </w:rPr>
          <w:t>«Endereco_Representante_Legal»</w:t>
        </w:r>
      </w:fldSimple>
      <w:r w:rsidRPr="00F158AE">
        <w:rPr>
          <w:rFonts w:ascii="Arial" w:hAnsi="Arial" w:cs="Arial"/>
          <w:sz w:val="22"/>
          <w:szCs w:val="22"/>
        </w:rPr>
        <w:t xml:space="preserve">, doravante denominada(s) </w:t>
      </w:r>
      <w:r w:rsidRPr="00F158AE">
        <w:rPr>
          <w:rFonts w:ascii="Arial" w:hAnsi="Arial" w:cs="Arial"/>
          <w:b/>
          <w:sz w:val="22"/>
          <w:szCs w:val="22"/>
          <w:u w:val="single"/>
        </w:rPr>
        <w:t>DETENTORA(S),</w:t>
      </w:r>
      <w:r w:rsidRPr="00F158AE">
        <w:rPr>
          <w:rFonts w:ascii="Arial" w:hAnsi="Arial" w:cs="Arial"/>
          <w:sz w:val="22"/>
          <w:szCs w:val="22"/>
        </w:rPr>
        <w:t xml:space="preserve"> sujeitando-se as partes às normas constantes nas Leis nº 8.666/1993, nº 10.520/02 e suas alterações, Decreto Municipal de Campo Largo nº 117/2014, e ainda, em conformidade com as disposições a seguir:</w:t>
      </w:r>
    </w:p>
    <w:p w:rsidR="00097465" w:rsidRPr="00F158AE" w:rsidRDefault="00097465" w:rsidP="00987112">
      <w:pPr>
        <w:spacing w:line="360" w:lineRule="auto"/>
        <w:ind w:firstLine="1701"/>
        <w:jc w:val="both"/>
        <w:rPr>
          <w:rFonts w:ascii="Arial" w:hAnsi="Arial" w:cs="Arial"/>
          <w:sz w:val="10"/>
          <w:szCs w:val="10"/>
        </w:rPr>
      </w:pPr>
    </w:p>
    <w:p w:rsidR="008749AC" w:rsidRPr="00F158AE" w:rsidRDefault="008749AC" w:rsidP="00987112">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PRIMEIRA – DO OBJETO</w:t>
      </w:r>
    </w:p>
    <w:p w:rsidR="00D66579" w:rsidRPr="005A1F2E" w:rsidRDefault="00D66579" w:rsidP="00987112">
      <w:pPr>
        <w:shd w:val="clear" w:color="auto" w:fill="FFFFFF"/>
        <w:tabs>
          <w:tab w:val="left" w:pos="3969"/>
        </w:tabs>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1.1 </w:t>
      </w:r>
      <w:r w:rsidRPr="005A1F2E">
        <w:rPr>
          <w:rFonts w:ascii="Arial" w:eastAsia="Times New Roman" w:hAnsi="Arial" w:cs="Arial"/>
          <w:sz w:val="22"/>
          <w:szCs w:val="22"/>
          <w:lang w:eastAsia="pt-BR"/>
        </w:rPr>
        <w:t>A presente licitação tem por objeto</w:t>
      </w:r>
      <w:r w:rsidR="003069F4" w:rsidRPr="005A1F2E">
        <w:rPr>
          <w:rFonts w:ascii="Arial" w:eastAsia="Times New Roman" w:hAnsi="Arial" w:cs="Arial"/>
          <w:sz w:val="22"/>
          <w:szCs w:val="22"/>
          <w:lang w:eastAsia="pt-BR"/>
        </w:rPr>
        <w:t xml:space="preserve"> </w:t>
      </w:r>
      <w:r w:rsidR="005A1F2E" w:rsidRPr="005A1F2E">
        <w:rPr>
          <w:rFonts w:ascii="Arial" w:eastAsia="Times New Roman" w:hAnsi="Arial" w:cs="Arial"/>
          <w:sz w:val="22"/>
          <w:szCs w:val="22"/>
          <w:lang w:eastAsia="pt-BR"/>
        </w:rPr>
        <w:t xml:space="preserve">o </w:t>
      </w:r>
      <w:r w:rsidR="005A1F2E" w:rsidRPr="005A1F2E">
        <w:rPr>
          <w:rFonts w:ascii="Arial" w:eastAsia="Times New Roman" w:hAnsi="Arial"/>
          <w:sz w:val="22"/>
          <w:szCs w:val="22"/>
          <w:lang w:eastAsia="pt-BR"/>
        </w:rPr>
        <w:t>Registro de Preço para aquisição de itens de informática para Câmara Municipal de Campo Largo-Pr.</w:t>
      </w:r>
    </w:p>
    <w:p w:rsidR="008749AC" w:rsidRPr="00987112" w:rsidRDefault="008749AC" w:rsidP="00987112">
      <w:pPr>
        <w:tabs>
          <w:tab w:val="left" w:pos="6096"/>
        </w:tabs>
        <w:jc w:val="both"/>
        <w:rPr>
          <w:rFonts w:ascii="Arial" w:eastAsia="Times New Roman" w:hAnsi="Arial" w:cs="Arial"/>
          <w:sz w:val="22"/>
          <w:szCs w:val="22"/>
          <w:lang w:eastAsia="pt-BR"/>
        </w:rPr>
      </w:pPr>
      <w:r w:rsidRPr="00987112">
        <w:rPr>
          <w:rFonts w:ascii="Arial" w:eastAsia="Times New Roman" w:hAnsi="Arial" w:cs="Arial"/>
          <w:sz w:val="22"/>
          <w:szCs w:val="22"/>
          <w:lang w:eastAsia="pt-BR"/>
        </w:rPr>
        <w:t xml:space="preserve">1.2. No que se refere à abrangência do objeto, segue abaixo </w:t>
      </w:r>
      <w:r w:rsidR="003069F4" w:rsidRPr="00987112">
        <w:rPr>
          <w:rFonts w:ascii="Arial" w:eastAsia="Times New Roman" w:hAnsi="Arial" w:cs="Arial"/>
          <w:sz w:val="22"/>
          <w:szCs w:val="22"/>
          <w:lang w:eastAsia="pt-BR"/>
        </w:rPr>
        <w:t>p</w:t>
      </w:r>
      <w:r w:rsidRPr="00987112">
        <w:rPr>
          <w:rFonts w:ascii="Arial" w:eastAsia="Times New Roman" w:hAnsi="Arial" w:cs="Arial"/>
          <w:sz w:val="22"/>
          <w:szCs w:val="22"/>
          <w:lang w:eastAsia="pt-BR"/>
        </w:rPr>
        <w:t xml:space="preserve">roposta apresentada pela </w:t>
      </w:r>
      <w:r w:rsidR="009B7D7E" w:rsidRPr="00987112">
        <w:rPr>
          <w:rFonts w:ascii="Arial" w:eastAsia="Times New Roman" w:hAnsi="Arial" w:cs="Arial"/>
          <w:sz w:val="22"/>
          <w:szCs w:val="22"/>
          <w:lang w:eastAsia="pt-BR"/>
        </w:rPr>
        <w:t>D</w:t>
      </w:r>
      <w:r w:rsidRPr="00987112">
        <w:rPr>
          <w:rFonts w:ascii="Arial" w:eastAsia="Times New Roman" w:hAnsi="Arial" w:cs="Arial"/>
          <w:sz w:val="22"/>
          <w:szCs w:val="22"/>
          <w:lang w:eastAsia="pt-BR"/>
        </w:rPr>
        <w:t>etentora:</w:t>
      </w:r>
    </w:p>
    <w:p w:rsidR="008749AC" w:rsidRPr="00987112" w:rsidRDefault="002809C8" w:rsidP="00987112">
      <w:pPr>
        <w:shd w:val="clear" w:color="auto" w:fill="FFFFFF"/>
        <w:tabs>
          <w:tab w:val="left" w:pos="6096"/>
        </w:tabs>
        <w:spacing w:line="360" w:lineRule="auto"/>
        <w:jc w:val="both"/>
        <w:rPr>
          <w:rFonts w:ascii="Arial" w:eastAsia="Times New Roman" w:hAnsi="Arial" w:cs="Arial"/>
          <w:sz w:val="22"/>
          <w:szCs w:val="22"/>
          <w:lang w:eastAsia="pt-BR"/>
        </w:rPr>
      </w:pPr>
      <w:r w:rsidRPr="00987112">
        <w:rPr>
          <w:rFonts w:ascii="Arial" w:hAnsi="Arial"/>
          <w:sz w:val="22"/>
        </w:rPr>
        <w:fldChar w:fldCharType="begin"/>
      </w:r>
      <w:r w:rsidRPr="00987112">
        <w:rPr>
          <w:rFonts w:ascii="Arial" w:hAnsi="Arial"/>
          <w:sz w:val="22"/>
        </w:rPr>
        <w:instrText xml:space="preserve"> MERGEFIELD  Itens_Contrato_Por_Lote  \* MERGEFORMAT </w:instrText>
      </w:r>
      <w:r w:rsidRPr="00987112">
        <w:rPr>
          <w:rFonts w:ascii="Arial" w:hAnsi="Arial"/>
          <w:sz w:val="22"/>
        </w:rPr>
        <w:fldChar w:fldCharType="separate"/>
      </w:r>
      <w:r w:rsidR="008749AC" w:rsidRPr="00987112">
        <w:rPr>
          <w:rFonts w:ascii="Arial" w:eastAsia="Arial Unicode MS" w:hAnsi="Arial" w:cs="Arial"/>
          <w:noProof/>
          <w:sz w:val="22"/>
          <w:szCs w:val="22"/>
        </w:rPr>
        <w:t>«Itens_Contrato_Por_Lote»</w:t>
      </w:r>
      <w:r w:rsidRPr="00987112">
        <w:rPr>
          <w:rFonts w:ascii="Arial" w:eastAsia="Arial Unicode MS" w:hAnsi="Arial" w:cs="Arial"/>
          <w:noProof/>
          <w:sz w:val="22"/>
          <w:szCs w:val="22"/>
        </w:rPr>
        <w:fldChar w:fldCharType="end"/>
      </w:r>
      <w:r w:rsidR="003A0750" w:rsidRPr="00987112">
        <w:rPr>
          <w:rFonts w:ascii="Arial" w:hAnsi="Arial" w:cs="Arial"/>
          <w:sz w:val="22"/>
          <w:szCs w:val="22"/>
        </w:rPr>
        <w:fldChar w:fldCharType="begin"/>
      </w:r>
      <w:r w:rsidR="008749AC" w:rsidRPr="00987112">
        <w:rPr>
          <w:rFonts w:ascii="Arial" w:hAnsi="Arial" w:cs="Arial"/>
          <w:sz w:val="22"/>
          <w:szCs w:val="22"/>
        </w:rPr>
        <w:instrText xml:space="preserve"> MERGEFIELD  Itens_Contrato_Por_Lote  \* MERGEFORMAT </w:instrText>
      </w:r>
      <w:r w:rsidR="003A0750" w:rsidRPr="00987112">
        <w:rPr>
          <w:rFonts w:ascii="Arial" w:hAnsi="Arial" w:cs="Arial"/>
          <w:sz w:val="22"/>
          <w:szCs w:val="22"/>
        </w:rPr>
        <w:fldChar w:fldCharType="end"/>
      </w:r>
    </w:p>
    <w:p w:rsidR="00A81612" w:rsidRPr="00F158AE" w:rsidRDefault="00A81612" w:rsidP="00A12E8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1.</w:t>
      </w:r>
      <w:r w:rsidR="00783CE6">
        <w:rPr>
          <w:rFonts w:ascii="Arial" w:eastAsia="Times New Roman" w:hAnsi="Arial" w:cs="Arial"/>
          <w:sz w:val="22"/>
          <w:szCs w:val="22"/>
          <w:lang w:eastAsia="pt-BR"/>
        </w:rPr>
        <w:t>3</w:t>
      </w:r>
      <w:r w:rsidRPr="00F158AE">
        <w:rPr>
          <w:rFonts w:ascii="Arial" w:eastAsia="Times New Roman" w:hAnsi="Arial" w:cs="Arial"/>
          <w:sz w:val="22"/>
          <w:szCs w:val="22"/>
          <w:lang w:eastAsia="pt-BR"/>
        </w:rPr>
        <w:t xml:space="preserve"> Constitui obrigação da </w:t>
      </w:r>
      <w:r w:rsidR="00D62FAB" w:rsidRPr="00F158AE">
        <w:rPr>
          <w:rFonts w:ascii="Arial" w:eastAsia="Times New Roman" w:hAnsi="Arial" w:cs="Arial"/>
          <w:sz w:val="22"/>
          <w:szCs w:val="22"/>
          <w:lang w:eastAsia="pt-BR"/>
        </w:rPr>
        <w:t>DETENTORA</w:t>
      </w:r>
      <w:r w:rsidRPr="00F158AE">
        <w:rPr>
          <w:rFonts w:ascii="Arial" w:eastAsia="Times New Roman" w:hAnsi="Arial" w:cs="Arial"/>
          <w:sz w:val="22"/>
          <w:szCs w:val="22"/>
          <w:lang w:eastAsia="pt-BR"/>
        </w:rPr>
        <w:t xml:space="preserve"> e faz parte do referido objeto o cumprimento de todas as informações constantes na proposta apresentada, bem como eventuais documentos </w:t>
      </w:r>
      <w:r w:rsidR="005A1F2E" w:rsidRPr="00F158AE">
        <w:rPr>
          <w:rFonts w:ascii="Arial" w:eastAsia="Times New Roman" w:hAnsi="Arial" w:cs="Arial"/>
          <w:sz w:val="22"/>
          <w:szCs w:val="22"/>
          <w:lang w:eastAsia="pt-BR"/>
        </w:rPr>
        <w:t>enviados posteriormente</w:t>
      </w:r>
      <w:r w:rsidRPr="00F158AE">
        <w:rPr>
          <w:rFonts w:ascii="Arial" w:eastAsia="Times New Roman" w:hAnsi="Arial" w:cs="Arial"/>
          <w:sz w:val="22"/>
          <w:szCs w:val="22"/>
          <w:lang w:eastAsia="pt-BR"/>
        </w:rPr>
        <w:t xml:space="preserve"> à proposta.</w:t>
      </w:r>
    </w:p>
    <w:p w:rsidR="00A12E84" w:rsidRDefault="00A12E84" w:rsidP="008749AC">
      <w:pPr>
        <w:shd w:val="clear" w:color="auto" w:fill="FFFFFF"/>
        <w:spacing w:line="360" w:lineRule="auto"/>
        <w:jc w:val="both"/>
        <w:rPr>
          <w:rFonts w:ascii="Arial" w:eastAsia="Times New Roman" w:hAnsi="Arial" w:cs="Arial"/>
          <w:b/>
          <w:bCs/>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SEGUNDA – DOS PREÇOS</w:t>
      </w:r>
    </w:p>
    <w:p w:rsidR="008749AC" w:rsidRPr="00F158AE" w:rsidRDefault="008749AC" w:rsidP="00432F66">
      <w:pPr>
        <w:pStyle w:val="PargrafodaLista"/>
        <w:numPr>
          <w:ilvl w:val="1"/>
          <w:numId w:val="4"/>
        </w:numPr>
        <w:shd w:val="clear" w:color="auto" w:fill="FFFFFF"/>
        <w:spacing w:line="360" w:lineRule="auto"/>
        <w:ind w:left="0" w:firstLine="0"/>
        <w:jc w:val="both"/>
        <w:rPr>
          <w:rFonts w:ascii="Arial" w:eastAsia="Times New Roman" w:hAnsi="Arial" w:cs="Arial"/>
          <w:bCs/>
          <w:sz w:val="22"/>
          <w:szCs w:val="22"/>
          <w:lang w:eastAsia="pt-BR"/>
        </w:rPr>
      </w:pPr>
      <w:r w:rsidRPr="00F158AE">
        <w:rPr>
          <w:rFonts w:ascii="Arial" w:eastAsia="Times New Roman" w:hAnsi="Arial" w:cs="Arial"/>
          <w:sz w:val="22"/>
          <w:szCs w:val="22"/>
          <w:lang w:eastAsia="pt-BR"/>
        </w:rPr>
        <w:t xml:space="preserve">Os preços a serem pagos à </w:t>
      </w:r>
      <w:r w:rsidRPr="00F158AE">
        <w:rPr>
          <w:rFonts w:ascii="Arial" w:eastAsia="Times New Roman" w:hAnsi="Arial" w:cs="Arial"/>
          <w:bCs/>
          <w:sz w:val="22"/>
          <w:szCs w:val="22"/>
          <w:lang w:eastAsia="pt-BR"/>
        </w:rPr>
        <w:t>DETENTORA</w:t>
      </w:r>
      <w:r w:rsidRPr="00F158AE">
        <w:rPr>
          <w:rFonts w:ascii="Arial" w:eastAsia="Times New Roman" w:hAnsi="Arial" w:cs="Arial"/>
          <w:sz w:val="22"/>
          <w:szCs w:val="22"/>
          <w:lang w:eastAsia="pt-BR"/>
        </w:rPr>
        <w:t xml:space="preserve"> serão os constantes na adjudicação do objeto conforme Ata do Pregão </w:t>
      </w:r>
      <w:r w:rsidR="003E44B7" w:rsidRPr="00F158AE">
        <w:rPr>
          <w:rFonts w:ascii="Arial" w:eastAsia="Times New Roman" w:hAnsi="Arial" w:cs="Arial"/>
          <w:sz w:val="22"/>
          <w:szCs w:val="22"/>
          <w:lang w:eastAsia="pt-BR"/>
        </w:rPr>
        <w:t>Eletrônico</w:t>
      </w:r>
      <w:r w:rsidRPr="00F158AE">
        <w:rPr>
          <w:rFonts w:ascii="Arial" w:eastAsia="Times New Roman" w:hAnsi="Arial" w:cs="Arial"/>
          <w:sz w:val="22"/>
          <w:szCs w:val="22"/>
          <w:lang w:eastAsia="pt-BR"/>
        </w:rPr>
        <w:t xml:space="preserve"> nº </w:t>
      </w:r>
      <w:fldSimple w:instr=" MERGEFIELD  Número_Licitação  \* MERGEFORMAT ">
        <w:r w:rsidRPr="00F158AE">
          <w:rPr>
            <w:rFonts w:ascii="Arial" w:hAnsi="Arial" w:cs="Arial"/>
            <w:noProof/>
            <w:sz w:val="22"/>
            <w:szCs w:val="22"/>
          </w:rPr>
          <w:t>«Número_Licitação»</w:t>
        </w:r>
      </w:fldSimple>
      <w:r w:rsidRPr="00F158AE">
        <w:rPr>
          <w:rFonts w:ascii="Arial" w:hAnsi="Arial" w:cs="Arial"/>
          <w:sz w:val="22"/>
          <w:szCs w:val="22"/>
        </w:rPr>
        <w:t>/</w:t>
      </w:r>
      <w:r w:rsidR="006E3DAF">
        <w:fldChar w:fldCharType="begin"/>
      </w:r>
      <w:r w:rsidR="006E3DAF">
        <w:instrText xml:space="preserve"> MERGEFIELD  Ano_Licitação  \* MERGEFORMAT </w:instrText>
      </w:r>
      <w:r w:rsidR="006E3DAF">
        <w:fldChar w:fldCharType="separate"/>
      </w:r>
      <w:r w:rsidRPr="00F158AE">
        <w:rPr>
          <w:rFonts w:ascii="Arial" w:hAnsi="Arial" w:cs="Arial"/>
          <w:noProof/>
          <w:sz w:val="22"/>
          <w:szCs w:val="22"/>
        </w:rPr>
        <w:t>«</w:t>
      </w:r>
      <w:proofErr w:type="spellStart"/>
      <w:r w:rsidRPr="00F158AE">
        <w:rPr>
          <w:rFonts w:ascii="Arial" w:hAnsi="Arial" w:cs="Arial"/>
          <w:noProof/>
          <w:sz w:val="22"/>
          <w:szCs w:val="22"/>
        </w:rPr>
        <w:t>Ano_Licitação</w:t>
      </w:r>
      <w:proofErr w:type="spellEnd"/>
      <w:r w:rsidRPr="00F158AE">
        <w:rPr>
          <w:rFonts w:ascii="Arial" w:hAnsi="Arial" w:cs="Arial"/>
          <w:noProof/>
          <w:sz w:val="22"/>
          <w:szCs w:val="22"/>
        </w:rPr>
        <w:t>»</w:t>
      </w:r>
      <w:r w:rsidR="006E3DAF">
        <w:rPr>
          <w:rFonts w:ascii="Arial" w:hAnsi="Arial" w:cs="Arial"/>
          <w:noProof/>
          <w:sz w:val="22"/>
          <w:szCs w:val="22"/>
        </w:rPr>
        <w:fldChar w:fldCharType="end"/>
      </w:r>
      <w:r w:rsidRPr="00F158AE">
        <w:rPr>
          <w:rFonts w:ascii="Arial" w:eastAsia="Times New Roman" w:hAnsi="Arial" w:cs="Arial"/>
          <w:sz w:val="22"/>
          <w:szCs w:val="22"/>
          <w:lang w:eastAsia="pt-BR"/>
        </w:rPr>
        <w:t xml:space="preserve"> e especificações elencadas no termo de referência da cláusula primeira, e vigentes na data da emissão da ordem de compra/serviços pela Câmara Municipal, independentemente da data da entrega do produto, e terá como valor máximo a quantia de até R$ </w:t>
      </w:r>
      <w:fldSimple w:instr=" MERGEFIELD  Valor_Contratado  \* MERGEFORMAT ">
        <w:r w:rsidRPr="00F158AE">
          <w:rPr>
            <w:rFonts w:ascii="Arial" w:hAnsi="Arial" w:cs="Arial"/>
            <w:noProof/>
            <w:sz w:val="22"/>
            <w:szCs w:val="22"/>
          </w:rPr>
          <w:t>«Valor_Contratado»</w:t>
        </w:r>
      </w:fldSimple>
      <w:r w:rsidRPr="00F158AE">
        <w:rPr>
          <w:rFonts w:ascii="Arial" w:eastAsia="Times New Roman" w:hAnsi="Arial" w:cs="Arial"/>
          <w:sz w:val="22"/>
          <w:szCs w:val="22"/>
          <w:lang w:eastAsia="pt-BR"/>
        </w:rPr>
        <w:t xml:space="preserve">, referente à despesa com a </w:t>
      </w:r>
      <w:r w:rsidRPr="00F158AE">
        <w:rPr>
          <w:rFonts w:ascii="Arial" w:eastAsia="Times New Roman" w:hAnsi="Arial" w:cs="Arial"/>
          <w:bCs/>
          <w:sz w:val="22"/>
          <w:szCs w:val="22"/>
          <w:lang w:eastAsia="pt-BR"/>
        </w:rPr>
        <w:t>DETENTORA.</w:t>
      </w:r>
    </w:p>
    <w:p w:rsidR="008749AC" w:rsidRPr="00AF7993" w:rsidRDefault="002D3ED1" w:rsidP="00AF7993">
      <w:pPr>
        <w:shd w:val="clear" w:color="auto" w:fill="FFFFFF"/>
        <w:spacing w:line="360" w:lineRule="auto"/>
        <w:jc w:val="both"/>
        <w:rPr>
          <w:rFonts w:ascii="Arial" w:hAnsi="Arial" w:cs="Arial"/>
          <w:sz w:val="22"/>
          <w:szCs w:val="22"/>
        </w:rPr>
      </w:pPr>
      <w:r w:rsidRPr="00AF7993">
        <w:rPr>
          <w:rFonts w:ascii="Arial" w:hAnsi="Arial" w:cs="Arial"/>
          <w:sz w:val="22"/>
          <w:szCs w:val="22"/>
        </w:rPr>
        <w:t>2.2.</w:t>
      </w:r>
      <w:r w:rsidR="008749AC" w:rsidRPr="00AF7993">
        <w:rPr>
          <w:rFonts w:ascii="Arial" w:hAnsi="Arial" w:cs="Arial"/>
          <w:sz w:val="22"/>
          <w:szCs w:val="22"/>
        </w:rPr>
        <w:t xml:space="preserve"> O valor constante nesta Cláusula representa o preço total do fornecimento dos produtos </w:t>
      </w:r>
      <w:r w:rsidR="008749AC" w:rsidRPr="00AF7993">
        <w:rPr>
          <w:rFonts w:ascii="Arial" w:hAnsi="Arial" w:cs="Arial"/>
          <w:sz w:val="22"/>
          <w:szCs w:val="22"/>
        </w:rPr>
        <w:lastRenderedPageBreak/>
        <w:t xml:space="preserve">licitados realizado pela </w:t>
      </w:r>
      <w:r w:rsidR="008749AC" w:rsidRPr="00AF7993">
        <w:rPr>
          <w:rFonts w:ascii="Arial" w:eastAsia="Times New Roman" w:hAnsi="Arial" w:cs="Arial"/>
          <w:bCs/>
          <w:sz w:val="22"/>
          <w:szCs w:val="22"/>
          <w:lang w:eastAsia="pt-BR"/>
        </w:rPr>
        <w:t>DETENTORA</w:t>
      </w:r>
      <w:r w:rsidR="008749AC" w:rsidRPr="00AF7993">
        <w:rPr>
          <w:rFonts w:ascii="Arial" w:hAnsi="Arial" w:cs="Arial"/>
          <w:sz w:val="22"/>
          <w:szCs w:val="22"/>
        </w:rPr>
        <w:t xml:space="preserve">, já estando inclusas as despesas com impostos, seguro, taxas e demais encargos necessários </w:t>
      </w:r>
      <w:r w:rsidRPr="00AF7993">
        <w:rPr>
          <w:rFonts w:ascii="Arial" w:hAnsi="Arial" w:cs="Arial"/>
          <w:sz w:val="22"/>
          <w:szCs w:val="22"/>
        </w:rPr>
        <w:t xml:space="preserve">à execução do objeto contratado, inclusive com as despesas de </w:t>
      </w:r>
      <w:r w:rsidR="004D05B0" w:rsidRPr="00AF7993">
        <w:rPr>
          <w:rFonts w:ascii="Arial" w:hAnsi="Arial" w:cs="Arial"/>
          <w:sz w:val="22"/>
          <w:szCs w:val="22"/>
        </w:rPr>
        <w:t xml:space="preserve">deslocamento até a sede da </w:t>
      </w:r>
      <w:r w:rsidRPr="00AF7993">
        <w:rPr>
          <w:rFonts w:ascii="Arial" w:hAnsi="Arial" w:cs="Arial"/>
          <w:sz w:val="22"/>
          <w:szCs w:val="22"/>
        </w:rPr>
        <w:t>Câmara Municipal de Campo Largo.</w:t>
      </w:r>
    </w:p>
    <w:p w:rsidR="00D62FAB" w:rsidRPr="00F158AE" w:rsidRDefault="00D62FAB" w:rsidP="008749AC">
      <w:pPr>
        <w:pStyle w:val="Textbody"/>
        <w:spacing w:after="0" w:line="360" w:lineRule="auto"/>
        <w:jc w:val="both"/>
        <w:rPr>
          <w:rFonts w:ascii="Arial" w:hAnsi="Arial" w:cs="Arial"/>
          <w:sz w:val="22"/>
          <w:szCs w:val="22"/>
        </w:rPr>
      </w:pPr>
      <w:r w:rsidRPr="00F158AE">
        <w:rPr>
          <w:rFonts w:ascii="Arial" w:hAnsi="Arial" w:cs="Arial"/>
          <w:sz w:val="22"/>
          <w:szCs w:val="22"/>
        </w:rPr>
        <w:t>2.3 A partir da assinatura deste Ata de Registro de Preços, a proposta passa a se vincular a todas as atas de reuniões e/ou termos de aditamentos que vierem a ser realizados e que importem em alterações de qualquer condição contratual, desde que devidamente assinados pelos representantes legais das partes.</w:t>
      </w:r>
    </w:p>
    <w:p w:rsidR="00D62FAB" w:rsidRPr="009E28D6" w:rsidRDefault="00D62FAB" w:rsidP="00D62FAB">
      <w:pPr>
        <w:spacing w:line="360" w:lineRule="auto"/>
        <w:jc w:val="both"/>
        <w:rPr>
          <w:rFonts w:ascii="Arial" w:hAnsi="Arial" w:cs="Arial"/>
          <w:sz w:val="22"/>
          <w:szCs w:val="22"/>
        </w:rPr>
      </w:pPr>
      <w:r w:rsidRPr="009E28D6">
        <w:rPr>
          <w:rFonts w:ascii="Arial" w:hAnsi="Arial" w:cs="Arial"/>
          <w:sz w:val="22"/>
          <w:szCs w:val="22"/>
        </w:rPr>
        <w:t xml:space="preserve">2.4 </w:t>
      </w:r>
      <w:r w:rsidRPr="00F158AE">
        <w:rPr>
          <w:rFonts w:ascii="Arial" w:hAnsi="Arial" w:cs="Arial"/>
          <w:sz w:val="22"/>
          <w:szCs w:val="22"/>
        </w:rPr>
        <w:t>O valor constante no item anterior representa o preço total d</w:t>
      </w:r>
      <w:r w:rsidR="00A12E84">
        <w:rPr>
          <w:rFonts w:ascii="Arial" w:hAnsi="Arial" w:cs="Arial"/>
          <w:sz w:val="22"/>
          <w:szCs w:val="22"/>
        </w:rPr>
        <w:t>a aquisição</w:t>
      </w:r>
      <w:r w:rsidRPr="00F158AE">
        <w:rPr>
          <w:rFonts w:ascii="Arial" w:hAnsi="Arial" w:cs="Arial"/>
          <w:sz w:val="22"/>
          <w:szCs w:val="22"/>
        </w:rPr>
        <w:t>, já inclusas as despesas com todo material necessário, impostos, seguro, taxas e demais encargos necessários à execução do objeto contratado</w:t>
      </w:r>
      <w:r w:rsidRPr="009E28D6">
        <w:rPr>
          <w:rFonts w:ascii="Arial" w:hAnsi="Arial" w:cs="Arial"/>
          <w:sz w:val="22"/>
          <w:szCs w:val="22"/>
        </w:rPr>
        <w:t>.</w:t>
      </w:r>
    </w:p>
    <w:p w:rsidR="009B5A31" w:rsidRPr="00F158AE" w:rsidRDefault="009B5A31" w:rsidP="008749AC">
      <w:pPr>
        <w:pStyle w:val="Textbody"/>
        <w:spacing w:after="0" w:line="360" w:lineRule="auto"/>
        <w:jc w:val="both"/>
        <w:rPr>
          <w:rFonts w:ascii="Arial" w:hAnsi="Arial" w:cs="Arial"/>
          <w:sz w:val="22"/>
          <w:szCs w:val="22"/>
        </w:rPr>
      </w:pPr>
    </w:p>
    <w:p w:rsidR="009B5A31" w:rsidRPr="00F158AE" w:rsidRDefault="009B5A31" w:rsidP="009B5A31">
      <w:pPr>
        <w:shd w:val="clear" w:color="auto" w:fill="FFFFFF"/>
        <w:spacing w:line="360" w:lineRule="auto"/>
        <w:jc w:val="both"/>
        <w:rPr>
          <w:rFonts w:ascii="Arial" w:eastAsia="Arial" w:hAnsi="Arial" w:cs="Arial"/>
          <w:b/>
          <w:sz w:val="22"/>
          <w:szCs w:val="22"/>
        </w:rPr>
      </w:pPr>
      <w:bookmarkStart w:id="161" w:name="_Hlk74178175"/>
      <w:r w:rsidRPr="00F158AE">
        <w:rPr>
          <w:rFonts w:ascii="Arial" w:eastAsia="Arial" w:hAnsi="Arial" w:cs="Arial"/>
          <w:b/>
          <w:sz w:val="22"/>
          <w:szCs w:val="22"/>
        </w:rPr>
        <w:t>CLÁUSULA TERCEIRA – DA REVISÃO</w:t>
      </w:r>
      <w:r w:rsidRPr="00F158AE">
        <w:rPr>
          <w:rFonts w:ascii="Arial" w:hAnsi="Arial" w:cs="Arial"/>
          <w:b/>
          <w:bCs/>
          <w:color w:val="FF0000"/>
          <w:sz w:val="22"/>
          <w:szCs w:val="22"/>
        </w:rPr>
        <w:t> </w:t>
      </w:r>
      <w:r w:rsidRPr="00F158AE">
        <w:rPr>
          <w:rFonts w:ascii="Arial" w:hAnsi="Arial" w:cs="Arial"/>
          <w:b/>
          <w:bCs/>
          <w:sz w:val="22"/>
          <w:szCs w:val="22"/>
        </w:rPr>
        <w:t>E REAJUSTE</w:t>
      </w:r>
      <w:r w:rsidRPr="00F158AE">
        <w:rPr>
          <w:rFonts w:ascii="Arial" w:eastAsia="Arial" w:hAnsi="Arial" w:cs="Arial"/>
          <w:b/>
          <w:sz w:val="22"/>
          <w:szCs w:val="22"/>
        </w:rPr>
        <w:t xml:space="preserve"> DE PREÇO</w:t>
      </w:r>
    </w:p>
    <w:bookmarkEnd w:id="161"/>
    <w:p w:rsidR="009B5A31" w:rsidRPr="00F158AE" w:rsidRDefault="009B5A31" w:rsidP="009B5A31">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 xml:space="preserve">3.1. A revisão </w:t>
      </w:r>
      <w:r w:rsidR="00A12E84">
        <w:rPr>
          <w:rFonts w:ascii="Arial" w:eastAsia="Arial" w:hAnsi="Arial" w:cs="Arial"/>
          <w:sz w:val="22"/>
          <w:szCs w:val="22"/>
        </w:rPr>
        <w:t xml:space="preserve">e o reajuste </w:t>
      </w:r>
      <w:r w:rsidRPr="00F158AE">
        <w:rPr>
          <w:rFonts w:ascii="Arial" w:eastAsia="Arial" w:hAnsi="Arial" w:cs="Arial"/>
          <w:sz w:val="22"/>
          <w:szCs w:val="22"/>
        </w:rPr>
        <w:t>dos preços registrados ser</w:t>
      </w:r>
      <w:r w:rsidR="00A12E84">
        <w:rPr>
          <w:rFonts w:ascii="Arial" w:eastAsia="Arial" w:hAnsi="Arial" w:cs="Arial"/>
          <w:sz w:val="22"/>
          <w:szCs w:val="22"/>
        </w:rPr>
        <w:t>ão</w:t>
      </w:r>
      <w:r w:rsidRPr="00F158AE">
        <w:rPr>
          <w:rFonts w:ascii="Arial" w:eastAsia="Arial" w:hAnsi="Arial" w:cs="Arial"/>
          <w:sz w:val="22"/>
          <w:szCs w:val="22"/>
        </w:rPr>
        <w:t xml:space="preserve"> realizad</w:t>
      </w:r>
      <w:r w:rsidR="00A12E84">
        <w:rPr>
          <w:rFonts w:ascii="Arial" w:eastAsia="Arial" w:hAnsi="Arial" w:cs="Arial"/>
          <w:sz w:val="22"/>
          <w:szCs w:val="22"/>
        </w:rPr>
        <w:t>os</w:t>
      </w:r>
      <w:r w:rsidRPr="00F158AE">
        <w:rPr>
          <w:rFonts w:ascii="Arial" w:eastAsia="Arial" w:hAnsi="Arial" w:cs="Arial"/>
          <w:sz w:val="22"/>
          <w:szCs w:val="22"/>
        </w:rPr>
        <w:t xml:space="preserve"> nos termos da Lei 8.666/93, mediante solicitação da </w:t>
      </w:r>
      <w:r w:rsidRPr="00F158AE">
        <w:rPr>
          <w:rFonts w:ascii="Arial" w:eastAsia="Arial" w:hAnsi="Arial" w:cs="Arial"/>
          <w:bCs/>
          <w:sz w:val="22"/>
          <w:szCs w:val="22"/>
        </w:rPr>
        <w:t>SIGNATÁRIA</w:t>
      </w:r>
      <w:r w:rsidRPr="00F158AE">
        <w:rPr>
          <w:rFonts w:ascii="Arial" w:eastAsia="Arial" w:hAnsi="Arial" w:cs="Arial"/>
          <w:sz w:val="22"/>
          <w:szCs w:val="22"/>
        </w:rPr>
        <w:t>, que deverá comprovar o desequilíbrio econômico e financeiro através de documentos que demonstrem a variação dos preços do mercado, tais como, notas fiscais de insumos etc.</w:t>
      </w:r>
    </w:p>
    <w:p w:rsidR="009B5A31" w:rsidRPr="00F158AE" w:rsidRDefault="009B5A31" w:rsidP="009B5A31">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 xml:space="preserve">3.2. Independentemente de solicitação da </w:t>
      </w:r>
      <w:r w:rsidRPr="00BF25B0">
        <w:rPr>
          <w:rFonts w:ascii="Arial" w:eastAsia="Arial" w:hAnsi="Arial" w:cs="Arial"/>
          <w:sz w:val="22"/>
          <w:szCs w:val="22"/>
        </w:rPr>
        <w:t>SIGNATÁRIA</w:t>
      </w:r>
      <w:r w:rsidRPr="00F158AE">
        <w:rPr>
          <w:rFonts w:ascii="Arial" w:eastAsia="Arial" w:hAnsi="Arial" w:cs="Arial"/>
          <w:sz w:val="22"/>
          <w:szCs w:val="22"/>
        </w:rPr>
        <w:t xml:space="preserve">, o preço acordado poderá ser revisto em decorrência de eventual redução daqueles praticados no mercado, cabendo ao órgão responsável a convocação da </w:t>
      </w:r>
      <w:r w:rsidRPr="00F158AE">
        <w:rPr>
          <w:rFonts w:ascii="Arial" w:eastAsia="Arial" w:hAnsi="Arial" w:cs="Arial"/>
          <w:bCs/>
          <w:sz w:val="22"/>
          <w:szCs w:val="22"/>
        </w:rPr>
        <w:t>SIGNATÁRIA</w:t>
      </w:r>
      <w:r w:rsidRPr="00F158AE">
        <w:rPr>
          <w:rFonts w:ascii="Arial" w:eastAsia="Arial" w:hAnsi="Arial" w:cs="Arial"/>
          <w:sz w:val="22"/>
          <w:szCs w:val="22"/>
        </w:rPr>
        <w:t xml:space="preserve"> para estabelecer o novo valor</w:t>
      </w:r>
      <w:r w:rsidR="00FC4AAB">
        <w:rPr>
          <w:rFonts w:ascii="Arial" w:eastAsia="Arial" w:hAnsi="Arial" w:cs="Arial"/>
          <w:sz w:val="22"/>
          <w:szCs w:val="22"/>
        </w:rPr>
        <w:t>.</w:t>
      </w:r>
    </w:p>
    <w:p w:rsidR="009B5A31" w:rsidRPr="00F158AE" w:rsidRDefault="009B5A31" w:rsidP="009B5A31">
      <w:pPr>
        <w:shd w:val="clear" w:color="auto" w:fill="FFFFFF"/>
        <w:spacing w:line="360" w:lineRule="auto"/>
        <w:jc w:val="both"/>
        <w:rPr>
          <w:rFonts w:ascii="Arial" w:eastAsia="Arial" w:hAnsi="Arial" w:cs="Arial"/>
          <w:bCs/>
          <w:sz w:val="22"/>
          <w:szCs w:val="22"/>
        </w:rPr>
      </w:pPr>
      <w:r w:rsidRPr="00F158AE">
        <w:rPr>
          <w:rFonts w:ascii="Arial" w:eastAsia="Arial" w:hAnsi="Arial" w:cs="Arial"/>
          <w:sz w:val="22"/>
          <w:szCs w:val="22"/>
        </w:rPr>
        <w:t xml:space="preserve">3.3. O novo preço somente será válido após sua publicação no Diário Oficial do Município de Campo Largo e, para efeito do pagamento de fornecimentos porventura realizados entre a data do pedido de adequação e a data da publicação, o novo preço retroagirá à data do pedido de adequação formulado pela </w:t>
      </w:r>
      <w:r w:rsidRPr="00F158AE">
        <w:rPr>
          <w:rFonts w:ascii="Arial" w:eastAsia="Arial" w:hAnsi="Arial" w:cs="Arial"/>
          <w:bCs/>
          <w:sz w:val="22"/>
          <w:szCs w:val="22"/>
        </w:rPr>
        <w:t>SIGNATÁRIA.</w:t>
      </w:r>
    </w:p>
    <w:p w:rsidR="009B5A31" w:rsidRPr="00F158AE" w:rsidRDefault="009B5A31" w:rsidP="009B5A31">
      <w:pPr>
        <w:shd w:val="clear" w:color="auto" w:fill="FFFFFF"/>
        <w:spacing w:line="360" w:lineRule="auto"/>
        <w:jc w:val="both"/>
        <w:rPr>
          <w:rFonts w:ascii="Arial" w:eastAsia="Arial" w:hAnsi="Arial" w:cs="Arial"/>
          <w:sz w:val="22"/>
          <w:szCs w:val="22"/>
        </w:rPr>
      </w:pPr>
      <w:bookmarkStart w:id="162" w:name="_Hlk74178251"/>
      <w:r w:rsidRPr="00F158AE">
        <w:rPr>
          <w:rFonts w:ascii="Arial" w:eastAsia="Arial" w:hAnsi="Arial" w:cs="Arial"/>
          <w:sz w:val="22"/>
          <w:szCs w:val="22"/>
        </w:rPr>
        <w:t xml:space="preserve">3.4. Na hipótese de reajuste do preço, será realizado pelo índice oficial do IPCA acumulados nos últimos 12 meses anteriores ao reajuste, </w:t>
      </w:r>
      <w:r w:rsidRPr="00F158AE">
        <w:rPr>
          <w:rFonts w:ascii="Arial" w:hAnsi="Arial" w:cs="Arial"/>
          <w:sz w:val="22"/>
          <w:szCs w:val="22"/>
        </w:rPr>
        <w:t>porém o valor reajustado não poderá ser maior que o preço do mesmo produto fornecido aos demais consumidores</w:t>
      </w:r>
      <w:r w:rsidRPr="00F158AE">
        <w:rPr>
          <w:rFonts w:ascii="Arial" w:eastAsia="Arial" w:hAnsi="Arial" w:cs="Arial"/>
          <w:sz w:val="22"/>
          <w:szCs w:val="22"/>
        </w:rPr>
        <w:t>.</w:t>
      </w:r>
    </w:p>
    <w:bookmarkEnd w:id="162"/>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QUARTA – VALIDADE DO REGISTRO DE PREÇOS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4.1. O prazo de vigência da presente Ata de Registro de Preços é de 12 (doze) meses a contar da sua publicação resumida no Diário Oficial Eletrônico do Município de Campo Largo – PR.</w:t>
      </w:r>
    </w:p>
    <w:p w:rsidR="00B07306" w:rsidRPr="00F158AE" w:rsidRDefault="00B07306" w:rsidP="008749AC">
      <w:pPr>
        <w:shd w:val="clear" w:color="auto" w:fill="FFFFFF"/>
        <w:spacing w:line="360" w:lineRule="auto"/>
        <w:jc w:val="both"/>
        <w:rPr>
          <w:rFonts w:ascii="Arial" w:eastAsia="Times New Roman" w:hAnsi="Arial" w:cs="Arial"/>
          <w:bCs/>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QUINTA – DAS CONDIÇÕES E DO PRAZO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5.1.  O Órgão Gerenciador </w:t>
      </w:r>
      <w:r w:rsidRPr="00F158AE">
        <w:rPr>
          <w:rFonts w:ascii="Arial" w:eastAsia="Times New Roman" w:hAnsi="Arial" w:cs="Arial"/>
          <w:b/>
          <w:bCs/>
          <w:sz w:val="22"/>
          <w:szCs w:val="22"/>
          <w:u w:val="single"/>
          <w:lang w:eastAsia="pt-BR"/>
        </w:rPr>
        <w:t>não está obrigado a adquirir</w:t>
      </w:r>
      <w:r w:rsidRPr="00F158AE">
        <w:rPr>
          <w:rFonts w:ascii="Arial" w:eastAsia="Times New Roman" w:hAnsi="Arial" w:cs="Arial"/>
          <w:sz w:val="22"/>
          <w:szCs w:val="22"/>
          <w:lang w:eastAsia="pt-BR"/>
        </w:rPr>
        <w:t> o objeto elencado nesta Ata de Registro de Preços, conforme disposto no Art. 15, § 4º da Lei 8.666/93, podendo adquirir parcialmente de acordo com a necessidade.</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2</w:t>
      </w:r>
      <w:r w:rsidRPr="00F158AE">
        <w:rPr>
          <w:rFonts w:ascii="Arial" w:eastAsia="Times New Roman" w:hAnsi="Arial" w:cs="Arial"/>
          <w:sz w:val="22"/>
          <w:szCs w:val="22"/>
          <w:lang w:eastAsia="pt-BR"/>
        </w:rPr>
        <w:t xml:space="preserve">. A realização do objeto dessa Ata de Registro de Preços será acompanhada pelo </w:t>
      </w:r>
      <w:r w:rsidR="009E72BF" w:rsidRPr="00F158AE">
        <w:rPr>
          <w:rFonts w:ascii="Arial" w:eastAsia="Times New Roman" w:hAnsi="Arial" w:cs="Arial"/>
          <w:sz w:val="22"/>
          <w:szCs w:val="22"/>
          <w:lang w:eastAsia="pt-BR"/>
        </w:rPr>
        <w:t>fiscal</w:t>
      </w:r>
      <w:r w:rsidRPr="00F158AE">
        <w:rPr>
          <w:rFonts w:ascii="Arial" w:eastAsia="Times New Roman" w:hAnsi="Arial" w:cs="Arial"/>
          <w:sz w:val="22"/>
          <w:szCs w:val="22"/>
          <w:lang w:eastAsia="pt-BR"/>
        </w:rPr>
        <w:t xml:space="preserve"> de </w:t>
      </w:r>
      <w:r w:rsidRPr="00F158AE">
        <w:rPr>
          <w:rFonts w:ascii="Arial" w:eastAsia="Times New Roman" w:hAnsi="Arial" w:cs="Arial"/>
          <w:sz w:val="22"/>
          <w:szCs w:val="22"/>
          <w:lang w:eastAsia="pt-BR"/>
        </w:rPr>
        <w:lastRenderedPageBreak/>
        <w:t xml:space="preserve">contrato indicado pelo Órgão Gerenciador, o qual fiscalizará se estão sendo atendidas as condições estabelecidas por este Instrumento e pelo Edital do Pregão </w:t>
      </w:r>
      <w:r w:rsidR="007B6DD2" w:rsidRPr="00F158AE">
        <w:rPr>
          <w:rFonts w:ascii="Arial" w:eastAsia="Times New Roman" w:hAnsi="Arial" w:cs="Arial"/>
          <w:sz w:val="22"/>
          <w:szCs w:val="22"/>
          <w:lang w:eastAsia="pt-BR"/>
        </w:rPr>
        <w:t>Eletrônico</w:t>
      </w:r>
      <w:r w:rsidRPr="00F158AE">
        <w:rPr>
          <w:rFonts w:ascii="Arial" w:eastAsia="Times New Roman" w:hAnsi="Arial" w:cs="Arial"/>
          <w:sz w:val="22"/>
          <w:szCs w:val="22"/>
          <w:lang w:eastAsia="pt-BR"/>
        </w:rPr>
        <w:t xml:space="preserve">, e no caso de ser constatadas irregularidades, o gestor designado notificará por escrito à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do ocorrido, a qual terá o prazo máximo e improrrogável de 48 (quarenta e oito) horas para sanar as irregularidades.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3</w:t>
      </w:r>
      <w:r w:rsidRPr="00F158AE">
        <w:rPr>
          <w:rFonts w:ascii="Arial" w:eastAsia="Times New Roman" w:hAnsi="Arial" w:cs="Arial"/>
          <w:sz w:val="22"/>
          <w:szCs w:val="22"/>
          <w:lang w:eastAsia="pt-BR"/>
        </w:rPr>
        <w:t xml:space="preserve">. Caso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seja reincidente no que está disposto no parágrafo anterior, ou descumpra prazo estabelecido, serão aplicadas as penalidades dispostas nest</w:t>
      </w:r>
      <w:r w:rsidR="007B6DD2" w:rsidRPr="00F158AE">
        <w:rPr>
          <w:rFonts w:ascii="Arial" w:eastAsia="Times New Roman" w:hAnsi="Arial" w:cs="Arial"/>
          <w:sz w:val="22"/>
          <w:szCs w:val="22"/>
          <w:lang w:eastAsia="pt-BR"/>
        </w:rPr>
        <w:t>a</w:t>
      </w:r>
      <w:r w:rsidRPr="00F158AE">
        <w:rPr>
          <w:rFonts w:ascii="Arial" w:eastAsia="Times New Roman" w:hAnsi="Arial" w:cs="Arial"/>
          <w:sz w:val="22"/>
          <w:szCs w:val="22"/>
          <w:lang w:eastAsia="pt-BR"/>
        </w:rPr>
        <w:t xml:space="preserve"> </w:t>
      </w:r>
      <w:r w:rsidR="007B6DD2" w:rsidRPr="00F158AE">
        <w:rPr>
          <w:rFonts w:ascii="Arial" w:eastAsia="Times New Roman" w:hAnsi="Arial" w:cs="Arial"/>
          <w:sz w:val="22"/>
          <w:szCs w:val="22"/>
          <w:lang w:eastAsia="pt-BR"/>
        </w:rPr>
        <w:t>Ata</w:t>
      </w:r>
      <w:r w:rsidRPr="00F158AE">
        <w:rPr>
          <w:rFonts w:ascii="Arial" w:eastAsia="Times New Roman" w:hAnsi="Arial" w:cs="Arial"/>
          <w:sz w:val="22"/>
          <w:szCs w:val="22"/>
          <w:lang w:eastAsia="pt-BR"/>
        </w:rPr>
        <w:t xml:space="preserve"> e em Lei.</w:t>
      </w:r>
    </w:p>
    <w:p w:rsidR="00555058" w:rsidRPr="00F158AE" w:rsidRDefault="00555058" w:rsidP="00555058">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4</w:t>
      </w:r>
      <w:r w:rsidRPr="00F158AE">
        <w:rPr>
          <w:rFonts w:ascii="Arial" w:eastAsia="Times New Roman" w:hAnsi="Arial" w:cs="Arial"/>
          <w:sz w:val="22"/>
          <w:szCs w:val="22"/>
          <w:lang w:eastAsia="pt-BR"/>
        </w:rPr>
        <w:t xml:space="preserve"> Toda e qualquer penalidade só será aplicada após a constatação do descumprimento legal e/ou contratual, sempre posterior ao contraditório e ampla defesa da beneficiária;</w:t>
      </w:r>
    </w:p>
    <w:p w:rsidR="00EE579A" w:rsidRPr="00F158AE" w:rsidRDefault="00EE579A" w:rsidP="00EE579A">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5</w:t>
      </w:r>
      <w:r w:rsidRPr="00F158AE">
        <w:rPr>
          <w:rFonts w:ascii="Arial" w:eastAsia="Times New Roman" w:hAnsi="Arial" w:cs="Arial"/>
          <w:sz w:val="22"/>
          <w:szCs w:val="22"/>
          <w:lang w:eastAsia="pt-BR"/>
        </w:rPr>
        <w:t xml:space="preserve"> A </w:t>
      </w:r>
      <w:r w:rsidR="00F85C0E" w:rsidRPr="00F158AE">
        <w:rPr>
          <w:rFonts w:ascii="Arial" w:eastAsia="Times New Roman" w:hAnsi="Arial" w:cs="Arial"/>
          <w:sz w:val="22"/>
          <w:szCs w:val="22"/>
          <w:lang w:eastAsia="pt-BR"/>
        </w:rPr>
        <w:t>DETENTORA</w:t>
      </w:r>
      <w:r w:rsidRPr="00F158AE">
        <w:rPr>
          <w:rFonts w:ascii="Arial" w:eastAsia="Times New Roman" w:hAnsi="Arial" w:cs="Arial"/>
          <w:sz w:val="22"/>
          <w:szCs w:val="22"/>
          <w:lang w:eastAsia="pt-BR"/>
        </w:rPr>
        <w:t xml:space="preserve"> da presente Ata de Registro de Preço assume a responsabilidade de manter, durante toda a execução do contrato, compatibilidade com as obrigações por ela assumidas, bem como todas as condições de habilitação e qualificação exigidas na licitação.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6</w:t>
      </w:r>
      <w:r w:rsidRPr="00F158AE">
        <w:rPr>
          <w:rFonts w:ascii="Arial" w:eastAsia="Times New Roman" w:hAnsi="Arial" w:cs="Arial"/>
          <w:sz w:val="22"/>
          <w:szCs w:val="22"/>
          <w:lang w:eastAsia="pt-BR"/>
        </w:rPr>
        <w:t xml:space="preserve"> </w:t>
      </w:r>
      <w:r w:rsidR="00D62FAB" w:rsidRPr="00F158AE">
        <w:rPr>
          <w:rFonts w:ascii="Arial" w:eastAsia="Times New Roman" w:hAnsi="Arial" w:cs="Arial"/>
          <w:sz w:val="22"/>
          <w:szCs w:val="22"/>
          <w:lang w:eastAsia="pt-BR"/>
        </w:rPr>
        <w:t xml:space="preserve">O pagamento será efetuado, por meio de depósito em conta corrente em nome da empresa </w:t>
      </w:r>
      <w:r w:rsidR="006C0B93">
        <w:rPr>
          <w:rFonts w:ascii="Arial" w:eastAsia="Times New Roman" w:hAnsi="Arial" w:cs="Arial"/>
          <w:sz w:val="22"/>
          <w:szCs w:val="22"/>
          <w:lang w:eastAsia="pt-BR"/>
        </w:rPr>
        <w:t>DETENTORA</w:t>
      </w:r>
      <w:r w:rsidR="00D62FAB" w:rsidRPr="00F158AE">
        <w:rPr>
          <w:rFonts w:ascii="Arial" w:eastAsia="Times New Roman" w:hAnsi="Arial" w:cs="Arial"/>
          <w:sz w:val="22"/>
          <w:szCs w:val="22"/>
          <w:lang w:eastAsia="pt-BR"/>
        </w:rPr>
        <w:t>, em até 05 (cinco) dias úteis a contar do protocolo de pedido de pagamento.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7</w:t>
      </w:r>
      <w:r w:rsidRPr="00F158AE">
        <w:rPr>
          <w:rFonts w:ascii="Arial" w:eastAsia="Times New Roman" w:hAnsi="Arial" w:cs="Arial"/>
          <w:sz w:val="22"/>
          <w:szCs w:val="22"/>
          <w:lang w:eastAsia="pt-BR"/>
        </w:rPr>
        <w:t xml:space="preserve"> </w:t>
      </w:r>
      <w:r w:rsidR="00D62FAB" w:rsidRPr="00F158AE">
        <w:rPr>
          <w:rFonts w:ascii="Arial" w:eastAsia="Times New Roman" w:hAnsi="Arial" w:cs="Arial"/>
          <w:sz w:val="22"/>
          <w:szCs w:val="22"/>
          <w:lang w:eastAsia="pt-BR"/>
        </w:rPr>
        <w:t>A nota fiscal deverá ser emitida após o empenho e conter todas as especificações dos</w:t>
      </w:r>
      <w:r w:rsidR="00093F1A">
        <w:rPr>
          <w:rFonts w:ascii="Arial" w:eastAsia="Times New Roman" w:hAnsi="Arial" w:cs="Arial"/>
          <w:sz w:val="22"/>
          <w:szCs w:val="22"/>
          <w:lang w:eastAsia="pt-BR"/>
        </w:rPr>
        <w:t xml:space="preserve"> produtos</w:t>
      </w:r>
      <w:r w:rsidR="00D62FAB" w:rsidRPr="00F158AE">
        <w:rPr>
          <w:rFonts w:ascii="Arial" w:eastAsia="Times New Roman" w:hAnsi="Arial" w:cs="Arial"/>
          <w:sz w:val="22"/>
          <w:szCs w:val="22"/>
          <w:lang w:eastAsia="pt-BR"/>
        </w:rPr>
        <w:t>, devidamente atestada pelo Fiscal de Contrato da Câmara Municipal de Campo Largo</w:t>
      </w:r>
      <w:r w:rsidR="00D62FAB" w:rsidRPr="00F158AE">
        <w:rPr>
          <w:color w:val="000000"/>
        </w:rPr>
        <w:t xml:space="preserve"> </w:t>
      </w:r>
      <w:r w:rsidR="00D62FAB" w:rsidRPr="00F158AE">
        <w:rPr>
          <w:rFonts w:ascii="Arial" w:eastAsia="Times New Roman" w:hAnsi="Arial" w:cs="Arial"/>
          <w:sz w:val="22"/>
          <w:szCs w:val="22"/>
          <w:lang w:eastAsia="pt-BR"/>
        </w:rPr>
        <w:t>e protocolizada na Câmara Municipal de Campo Largo.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8</w:t>
      </w:r>
      <w:r w:rsidRPr="00F158AE">
        <w:rPr>
          <w:rFonts w:ascii="Arial" w:eastAsia="Times New Roman" w:hAnsi="Arial" w:cs="Arial"/>
          <w:sz w:val="22"/>
          <w:szCs w:val="22"/>
          <w:lang w:eastAsia="pt-BR"/>
        </w:rPr>
        <w:t xml:space="preserve"> </w:t>
      </w:r>
      <w:r w:rsidR="00D62FAB" w:rsidRPr="00F158AE">
        <w:rPr>
          <w:rFonts w:ascii="Arial" w:eastAsia="Times New Roman" w:hAnsi="Arial" w:cs="Arial"/>
          <w:sz w:val="22"/>
          <w:szCs w:val="22"/>
          <w:lang w:eastAsia="pt-BR"/>
        </w:rPr>
        <w:t>A nota fiscal deverá ter a descrição do</w:t>
      </w:r>
      <w:r w:rsidRPr="00F158AE">
        <w:rPr>
          <w:rFonts w:ascii="Arial" w:eastAsia="Times New Roman" w:hAnsi="Arial" w:cs="Arial"/>
          <w:sz w:val="22"/>
          <w:szCs w:val="22"/>
          <w:lang w:eastAsia="pt-BR"/>
        </w:rPr>
        <w:t>(</w:t>
      </w:r>
      <w:r w:rsidR="00D62FAB" w:rsidRPr="00F158AE">
        <w:rPr>
          <w:rFonts w:ascii="Arial" w:eastAsia="Times New Roman" w:hAnsi="Arial" w:cs="Arial"/>
          <w:sz w:val="22"/>
          <w:szCs w:val="22"/>
          <w:lang w:eastAsia="pt-BR"/>
        </w:rPr>
        <w:t>s</w:t>
      </w:r>
      <w:r w:rsidRPr="00F158AE">
        <w:rPr>
          <w:rFonts w:ascii="Arial" w:eastAsia="Times New Roman" w:hAnsi="Arial" w:cs="Arial"/>
          <w:sz w:val="22"/>
          <w:szCs w:val="22"/>
          <w:lang w:eastAsia="pt-BR"/>
        </w:rPr>
        <w:t>)</w:t>
      </w:r>
      <w:r w:rsidR="00D62FAB" w:rsidRPr="00F158AE">
        <w:rPr>
          <w:rFonts w:ascii="Arial" w:eastAsia="Times New Roman" w:hAnsi="Arial" w:cs="Arial"/>
          <w:sz w:val="22"/>
          <w:szCs w:val="22"/>
          <w:lang w:eastAsia="pt-BR"/>
        </w:rPr>
        <w:t xml:space="preserve"> </w:t>
      </w:r>
      <w:r w:rsidR="00093F1A">
        <w:rPr>
          <w:rFonts w:ascii="Arial" w:eastAsia="Times New Roman" w:hAnsi="Arial" w:cs="Arial"/>
          <w:sz w:val="22"/>
          <w:szCs w:val="22"/>
          <w:lang w:eastAsia="pt-BR"/>
        </w:rPr>
        <w:t>produtos</w:t>
      </w:r>
      <w:r w:rsidR="00D62FAB" w:rsidRPr="00F158AE">
        <w:rPr>
          <w:rFonts w:ascii="Arial" w:eastAsia="Times New Roman" w:hAnsi="Arial" w:cs="Arial"/>
          <w:sz w:val="22"/>
          <w:szCs w:val="22"/>
          <w:lang w:eastAsia="pt-BR"/>
        </w:rPr>
        <w:t>(s) compatível com o objeto desse pacto.</w:t>
      </w:r>
    </w:p>
    <w:p w:rsidR="00D62FAB" w:rsidRPr="00F158AE" w:rsidRDefault="00D034C4"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5.</w:t>
      </w:r>
      <w:r w:rsidR="003E44B7" w:rsidRPr="00F158AE">
        <w:rPr>
          <w:rFonts w:ascii="Arial" w:eastAsia="Times New Roman" w:hAnsi="Arial" w:cs="Arial"/>
          <w:sz w:val="22"/>
          <w:szCs w:val="22"/>
          <w:lang w:eastAsia="pt-BR"/>
        </w:rPr>
        <w:t>9</w:t>
      </w:r>
      <w:r w:rsidR="00D62FAB" w:rsidRPr="00F158AE">
        <w:rPr>
          <w:rFonts w:ascii="Arial" w:eastAsia="Times New Roman" w:hAnsi="Arial" w:cs="Arial"/>
          <w:sz w:val="22"/>
          <w:szCs w:val="22"/>
          <w:lang w:eastAsia="pt-BR"/>
        </w:rPr>
        <w:t>. A nota fiscal não poderá conter emendas, rasuras, acréscimo ou entrelinhas e deverá constar, além de seus elementos padronizados:</w:t>
      </w:r>
    </w:p>
    <w:p w:rsidR="00D62FAB" w:rsidRPr="00F158AE" w:rsidRDefault="00D62FAB" w:rsidP="00D034C4">
      <w:pPr>
        <w:shd w:val="clear" w:color="auto" w:fill="FFFFFF"/>
        <w:spacing w:line="360" w:lineRule="auto"/>
        <w:jc w:val="both"/>
        <w:rPr>
          <w:rFonts w:ascii="Arial" w:eastAsia="Times New Roman" w:hAnsi="Arial" w:cs="Arial"/>
          <w:sz w:val="22"/>
          <w:szCs w:val="22"/>
          <w:lang w:eastAsia="pt-BR"/>
        </w:rPr>
      </w:pPr>
    </w:p>
    <w:p w:rsidR="00D62FAB" w:rsidRPr="00F158AE" w:rsidRDefault="00D62FAB" w:rsidP="00D034C4">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CÂMARA MUNICIPAL DE CAMPO LARGO</w:t>
      </w:r>
    </w:p>
    <w:p w:rsidR="00D62FAB" w:rsidRPr="00F158AE" w:rsidRDefault="00D62FAB" w:rsidP="00D034C4">
      <w:pPr>
        <w:shd w:val="clear" w:color="auto" w:fill="FFFFFF"/>
        <w:spacing w:line="360" w:lineRule="auto"/>
        <w:ind w:firstLine="708"/>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RUA SUBESTAÇÃO DE ENOLOGIA, 2008 – VILA BANCÁRIA</w:t>
      </w:r>
    </w:p>
    <w:p w:rsidR="00D62FAB" w:rsidRPr="00F158AE" w:rsidRDefault="00D62FAB" w:rsidP="00D034C4">
      <w:pPr>
        <w:shd w:val="clear" w:color="auto" w:fill="FFFFFF"/>
        <w:spacing w:line="360" w:lineRule="auto"/>
        <w:ind w:firstLine="708"/>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CAMPO LARGO – PARANÁ – CNPJ – 01.653.199/0001-10</w:t>
      </w:r>
    </w:p>
    <w:p w:rsidR="00D62FAB" w:rsidRPr="00F158AE" w:rsidRDefault="00D62FAB" w:rsidP="00D034C4">
      <w:pPr>
        <w:shd w:val="clear" w:color="auto" w:fill="FFFFFF"/>
        <w:spacing w:line="360" w:lineRule="auto"/>
        <w:ind w:firstLine="708"/>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INSCRIÇÃO ESTADUAL: ISENTO</w:t>
      </w:r>
    </w:p>
    <w:p w:rsidR="00D62FAB" w:rsidRPr="00F158AE" w:rsidRDefault="00D62FAB" w:rsidP="00D034C4">
      <w:pPr>
        <w:shd w:val="clear" w:color="auto" w:fill="FFFFFF"/>
        <w:spacing w:line="360" w:lineRule="auto"/>
        <w:jc w:val="both"/>
        <w:rPr>
          <w:rFonts w:ascii="Arial" w:eastAsia="Times New Roman" w:hAnsi="Arial" w:cs="Arial"/>
          <w:sz w:val="22"/>
          <w:szCs w:val="22"/>
          <w:lang w:eastAsia="pt-BR"/>
        </w:rPr>
      </w:pPr>
    </w:p>
    <w:p w:rsidR="00D62FAB" w:rsidRPr="00F158AE" w:rsidRDefault="00D034C4" w:rsidP="00A12E84">
      <w:pPr>
        <w:spacing w:line="360" w:lineRule="auto"/>
        <w:jc w:val="both"/>
        <w:rPr>
          <w:rFonts w:ascii="Arial" w:hAnsi="Arial" w:cs="Arial"/>
          <w:bCs/>
          <w:color w:val="000000"/>
          <w:sz w:val="22"/>
          <w:szCs w:val="22"/>
        </w:rPr>
      </w:pPr>
      <w:r w:rsidRPr="00093F1A">
        <w:rPr>
          <w:rFonts w:ascii="Arial" w:hAnsi="Arial" w:cs="Arial"/>
          <w:bCs/>
          <w:color w:val="000000"/>
          <w:sz w:val="22"/>
          <w:szCs w:val="22"/>
        </w:rPr>
        <w:t>5.1</w:t>
      </w:r>
      <w:r w:rsidR="003E44B7" w:rsidRPr="00093F1A">
        <w:rPr>
          <w:rFonts w:ascii="Arial" w:hAnsi="Arial" w:cs="Arial"/>
          <w:bCs/>
          <w:color w:val="000000"/>
          <w:sz w:val="22"/>
          <w:szCs w:val="22"/>
        </w:rPr>
        <w:t>0</w:t>
      </w:r>
      <w:r w:rsidR="00D62FAB" w:rsidRPr="00093F1A">
        <w:rPr>
          <w:rFonts w:ascii="Arial" w:hAnsi="Arial" w:cs="Arial"/>
          <w:bCs/>
          <w:color w:val="000000"/>
          <w:sz w:val="22"/>
          <w:szCs w:val="22"/>
        </w:rPr>
        <w:t>.</w:t>
      </w:r>
      <w:r w:rsidR="00D62FAB" w:rsidRPr="00F158AE">
        <w:rPr>
          <w:color w:val="000000"/>
        </w:rPr>
        <w:t xml:space="preserve"> </w:t>
      </w:r>
      <w:r w:rsidR="00D62FAB" w:rsidRPr="00F158AE">
        <w:rPr>
          <w:rFonts w:ascii="Arial" w:eastAsia="Times New Roman" w:hAnsi="Arial" w:cs="Arial"/>
          <w:sz w:val="22"/>
          <w:szCs w:val="22"/>
          <w:lang w:eastAsia="pt-BR"/>
        </w:rPr>
        <w:t>A Câmara Municipal de Campo Largo em hipótese alguma efetuará o pagamento de reajuste, correção monetária, ou encargos financeiros, correspondentes ao atraso na apresentação da nota fiscal.</w:t>
      </w:r>
      <w:r w:rsidR="00D62FAB" w:rsidRPr="00F158AE">
        <w:rPr>
          <w:rFonts w:ascii="Arial" w:hAnsi="Arial" w:cs="Arial"/>
          <w:bCs/>
          <w:color w:val="000000"/>
          <w:sz w:val="22"/>
          <w:szCs w:val="22"/>
        </w:rPr>
        <w:t xml:space="preserve"> </w:t>
      </w:r>
    </w:p>
    <w:p w:rsidR="00D62FAB" w:rsidRPr="00F158AE" w:rsidRDefault="00D62FAB" w:rsidP="00D62FAB">
      <w:pPr>
        <w:spacing w:before="10"/>
        <w:ind w:left="-284"/>
        <w:rPr>
          <w:color w:val="000000"/>
          <w:sz w:val="23"/>
          <w:szCs w:val="23"/>
        </w:rPr>
      </w:pPr>
    </w:p>
    <w:p w:rsidR="00BD4956" w:rsidRPr="00F158AE" w:rsidRDefault="00BD4956" w:rsidP="00BD4956">
      <w:pPr>
        <w:shd w:val="clear" w:color="auto" w:fill="FFFFFF"/>
        <w:spacing w:line="360" w:lineRule="auto"/>
        <w:jc w:val="both"/>
        <w:rPr>
          <w:rFonts w:ascii="Arial" w:eastAsia="Arial" w:hAnsi="Arial" w:cs="Arial"/>
          <w:sz w:val="22"/>
          <w:szCs w:val="22"/>
        </w:rPr>
      </w:pPr>
      <w:r w:rsidRPr="00F158AE">
        <w:rPr>
          <w:rFonts w:ascii="Arial" w:eastAsia="Arial" w:hAnsi="Arial" w:cs="Arial"/>
          <w:b/>
          <w:sz w:val="22"/>
          <w:szCs w:val="22"/>
        </w:rPr>
        <w:t>CLÁUSULA SEXTA – DA FORMA DE PAGAMENTO</w:t>
      </w:r>
    </w:p>
    <w:p w:rsidR="00BD4956" w:rsidRPr="00F158AE" w:rsidRDefault="00BD4956" w:rsidP="00BD4956">
      <w:pPr>
        <w:shd w:val="clear" w:color="auto" w:fill="FFFFFF"/>
        <w:spacing w:line="360" w:lineRule="auto"/>
        <w:jc w:val="both"/>
        <w:rPr>
          <w:rFonts w:ascii="Arial" w:eastAsia="Arial" w:hAnsi="Arial" w:cs="Arial"/>
          <w:sz w:val="22"/>
          <w:szCs w:val="22"/>
        </w:rPr>
      </w:pPr>
      <w:r w:rsidRPr="00F158AE">
        <w:rPr>
          <w:rFonts w:ascii="Arial" w:eastAsia="Arial" w:hAnsi="Arial" w:cs="Arial"/>
          <w:sz w:val="22"/>
          <w:szCs w:val="22"/>
        </w:rPr>
        <w:t xml:space="preserve">6.1. </w:t>
      </w:r>
      <w:r w:rsidRPr="00F158AE">
        <w:rPr>
          <w:rFonts w:ascii="Arial" w:hAnsi="Arial" w:cs="Arial"/>
          <w:sz w:val="22"/>
          <w:szCs w:val="22"/>
        </w:rPr>
        <w:t xml:space="preserve">O pagamento será efetuado por meio de depósito em conta corrente em nome da </w:t>
      </w:r>
      <w:r w:rsidRPr="00F158AE">
        <w:rPr>
          <w:rFonts w:ascii="Arial" w:hAnsi="Arial" w:cs="Arial"/>
          <w:b/>
          <w:sz w:val="22"/>
          <w:szCs w:val="22"/>
        </w:rPr>
        <w:t xml:space="preserve">SIGNATÁRIA, </w:t>
      </w:r>
      <w:r w:rsidRPr="00F158AE">
        <w:rPr>
          <w:rFonts w:ascii="Arial" w:hAnsi="Arial" w:cs="Arial"/>
          <w:sz w:val="22"/>
          <w:szCs w:val="22"/>
        </w:rPr>
        <w:t xml:space="preserve">em até </w:t>
      </w:r>
      <w:r w:rsidRPr="00F158AE">
        <w:rPr>
          <w:rFonts w:ascii="Arial" w:hAnsi="Arial" w:cs="Arial"/>
          <w:b/>
          <w:sz w:val="22"/>
          <w:szCs w:val="22"/>
        </w:rPr>
        <w:t>5 (cinco) dias úteis</w:t>
      </w:r>
      <w:r w:rsidRPr="00F158AE">
        <w:rPr>
          <w:rFonts w:ascii="Arial" w:hAnsi="Arial" w:cs="Arial"/>
          <w:sz w:val="22"/>
          <w:szCs w:val="22"/>
        </w:rPr>
        <w:t xml:space="preserve"> a contar do protocolo da Nota Fiscal, que deverá ser emitida após o empenho e conter todas as especificações nele contidas, devidamente atestada pelo Fiscal, acompanhada das </w:t>
      </w:r>
      <w:proofErr w:type="spellStart"/>
      <w:r w:rsidRPr="00F158AE">
        <w:rPr>
          <w:rFonts w:ascii="Arial" w:hAnsi="Arial" w:cs="Arial"/>
          <w:sz w:val="22"/>
          <w:szCs w:val="22"/>
        </w:rPr>
        <w:t>CND’s</w:t>
      </w:r>
      <w:proofErr w:type="spellEnd"/>
      <w:r w:rsidRPr="00F158AE">
        <w:rPr>
          <w:rFonts w:ascii="Arial" w:hAnsi="Arial" w:cs="Arial"/>
          <w:sz w:val="22"/>
          <w:szCs w:val="22"/>
        </w:rPr>
        <w:t xml:space="preserve"> dentro dos seus prazos de validade sendo:</w:t>
      </w:r>
    </w:p>
    <w:p w:rsidR="00BD4956" w:rsidRPr="00F158AE" w:rsidRDefault="00BD4956" w:rsidP="00BD4956">
      <w:pPr>
        <w:shd w:val="clear" w:color="auto" w:fill="FFFFFF"/>
        <w:spacing w:line="360" w:lineRule="auto"/>
        <w:jc w:val="both"/>
        <w:rPr>
          <w:rFonts w:ascii="Arial" w:eastAsia="Arial" w:hAnsi="Arial" w:cs="Arial"/>
          <w:sz w:val="22"/>
          <w:szCs w:val="22"/>
        </w:rPr>
      </w:pP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Certidão negativa de débitos relativos aos Tributos Federais e à Dívida Ativa da União, </w:t>
      </w:r>
      <w:r w:rsidRPr="00F158AE">
        <w:rPr>
          <w:rFonts w:ascii="Arial" w:eastAsia="Arial" w:hAnsi="Arial" w:cs="Arial"/>
          <w:sz w:val="22"/>
          <w:szCs w:val="22"/>
        </w:rPr>
        <w:lastRenderedPageBreak/>
        <w:t xml:space="preserve">expedida pelo Ministério da Fazenda (disponível em: </w:t>
      </w:r>
      <w:hyperlink r:id="rId24" w:history="1">
        <w:r w:rsidRPr="00F158AE">
          <w:rPr>
            <w:rStyle w:val="Hyperlink"/>
            <w:rFonts w:ascii="Arial" w:hAnsi="Arial" w:cs="Arial"/>
            <w:sz w:val="22"/>
            <w:szCs w:val="22"/>
          </w:rPr>
          <w:t>http://www.receita.fazenda.gov.br/Aplicacoes/ATSPO/Certidao/CndConjuntaInter/InformaNICertidao.asp?Tipo=1</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Certidão Negativa expedida pelo Estado relativo à sede ou domicílio da empresa. (Para o estado do Paraná, a certidão poderá ser emitida no endereço: </w:t>
      </w:r>
      <w:hyperlink r:id="rId25" w:history="1">
        <w:r w:rsidRPr="00F158AE">
          <w:rPr>
            <w:rStyle w:val="Hyperlink"/>
            <w:rFonts w:ascii="Arial" w:hAnsi="Arial" w:cs="Arial"/>
            <w:sz w:val="22"/>
            <w:szCs w:val="22"/>
          </w:rPr>
          <w:t>http://www.cdw.fazenda.pr.gov.br/cdw/emissao/certidaoAutomatica</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Certidão Negativa expedida pelo Município relativo à sede ou domicílio da empresa. (Para o município de Campo Largo, a certidão poderá ser emitida no endereço: </w:t>
      </w:r>
      <w:hyperlink r:id="rId26" w:history="1">
        <w:r w:rsidRPr="00F158AE">
          <w:rPr>
            <w:rStyle w:val="Hyperlink"/>
            <w:rFonts w:ascii="Arial" w:hAnsi="Arial" w:cs="Arial"/>
            <w:sz w:val="22"/>
            <w:szCs w:val="22"/>
          </w:rPr>
          <w:t>http://servicos.campolargo.pr.gov.br:8888/atendenet/?codigoServico=12&amp;servicoPadrao=1</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u w:val="single"/>
        </w:rPr>
      </w:pPr>
      <w:r w:rsidRPr="00F158AE">
        <w:rPr>
          <w:rFonts w:ascii="Arial" w:eastAsia="Arial" w:hAnsi="Arial" w:cs="Arial"/>
          <w:sz w:val="22"/>
          <w:szCs w:val="22"/>
        </w:rPr>
        <w:t xml:space="preserve">Certidão Negativa de Débitos Trabalhistas (disponível em: </w:t>
      </w:r>
      <w:hyperlink r:id="rId27" w:history="1">
        <w:r w:rsidRPr="00F158AE">
          <w:rPr>
            <w:rStyle w:val="Hyperlink"/>
            <w:rFonts w:ascii="Arial" w:hAnsi="Arial" w:cs="Arial"/>
            <w:sz w:val="22"/>
            <w:szCs w:val="22"/>
          </w:rPr>
          <w:t>http://www.tst.jus.br/certidao</w:t>
        </w:r>
      </w:hyperlink>
      <w:r w:rsidRPr="00F158AE">
        <w:rPr>
          <w:rFonts w:ascii="Arial" w:eastAsia="Arial" w:hAnsi="Arial" w:cs="Arial"/>
          <w:sz w:val="22"/>
          <w:szCs w:val="22"/>
        </w:rPr>
        <w:t xml:space="preserve">); </w:t>
      </w:r>
    </w:p>
    <w:p w:rsidR="00BD4956" w:rsidRPr="00F158AE" w:rsidRDefault="00BD4956" w:rsidP="00BD4956">
      <w:pPr>
        <w:numPr>
          <w:ilvl w:val="0"/>
          <w:numId w:val="16"/>
        </w:numPr>
        <w:autoSpaceDN/>
        <w:spacing w:line="360" w:lineRule="auto"/>
        <w:jc w:val="both"/>
        <w:textAlignment w:val="auto"/>
        <w:rPr>
          <w:rFonts w:ascii="Arial" w:eastAsia="Arial" w:hAnsi="Arial" w:cs="Arial"/>
          <w:sz w:val="22"/>
          <w:szCs w:val="22"/>
        </w:rPr>
      </w:pPr>
      <w:r w:rsidRPr="00F158AE">
        <w:rPr>
          <w:rFonts w:ascii="Arial" w:eastAsia="Arial" w:hAnsi="Arial" w:cs="Arial"/>
          <w:sz w:val="22"/>
          <w:szCs w:val="22"/>
        </w:rPr>
        <w:t xml:space="preserve">Prova de regularidade relativa ao Fundo de Garantia por Tempo de Serviço – FGTS (disponível em: </w:t>
      </w:r>
      <w:hyperlink r:id="rId28" w:history="1">
        <w:r w:rsidRPr="00F158AE">
          <w:rPr>
            <w:rStyle w:val="Hyperlink"/>
            <w:rFonts w:ascii="Arial" w:hAnsi="Arial" w:cs="Arial"/>
            <w:sz w:val="22"/>
            <w:szCs w:val="22"/>
          </w:rPr>
          <w:t>https://www.sifge.caixa.gov.br/Cidadao/Crf/FgeCfSCriteriosPesquisa.asp</w:t>
        </w:r>
      </w:hyperlink>
      <w:r w:rsidRPr="00F158AE">
        <w:rPr>
          <w:rFonts w:ascii="Arial" w:eastAsia="Arial" w:hAnsi="Arial" w:cs="Arial"/>
          <w:sz w:val="22"/>
          <w:szCs w:val="22"/>
        </w:rPr>
        <w:t>);</w:t>
      </w:r>
    </w:p>
    <w:p w:rsidR="00BD4956" w:rsidRPr="00F158AE" w:rsidRDefault="00BD4956" w:rsidP="00BD4956">
      <w:pPr>
        <w:jc w:val="both"/>
        <w:rPr>
          <w:rFonts w:ascii="Arial" w:eastAsia="Arial" w:hAnsi="Arial" w:cs="Arial"/>
          <w:sz w:val="22"/>
          <w:szCs w:val="22"/>
        </w:rPr>
      </w:pPr>
    </w:p>
    <w:p w:rsidR="00BD4956" w:rsidRPr="00F158AE" w:rsidRDefault="00BD4956" w:rsidP="00BD4956">
      <w:pPr>
        <w:tabs>
          <w:tab w:val="left" w:pos="142"/>
        </w:tabs>
        <w:spacing w:line="360" w:lineRule="auto"/>
        <w:jc w:val="both"/>
        <w:rPr>
          <w:rFonts w:ascii="Arial" w:eastAsia="Arial" w:hAnsi="Arial" w:cs="Arial"/>
          <w:sz w:val="22"/>
          <w:szCs w:val="22"/>
        </w:rPr>
      </w:pPr>
      <w:r w:rsidRPr="00F158AE">
        <w:rPr>
          <w:rFonts w:ascii="Arial" w:eastAsia="Arial" w:hAnsi="Arial" w:cs="Arial"/>
          <w:sz w:val="22"/>
          <w:szCs w:val="22"/>
        </w:rPr>
        <w:t>6.2. Caso se constate irregularidade nas informações da nota fiscal apresentada, a Câmara Municipal de Campo Largo, a seu exclusivo critério, poderá devolvê-la ao fornecedor, para as devidas correções, ou aceitá-la, glosando a parte que julgar indevida.</w:t>
      </w:r>
    </w:p>
    <w:p w:rsidR="00BD4956" w:rsidRPr="00F158AE" w:rsidRDefault="00BD4956" w:rsidP="00BD4956">
      <w:pPr>
        <w:tabs>
          <w:tab w:val="left" w:pos="142"/>
        </w:tabs>
        <w:spacing w:line="360" w:lineRule="auto"/>
        <w:jc w:val="both"/>
        <w:rPr>
          <w:rFonts w:ascii="Arial" w:eastAsia="Arial" w:hAnsi="Arial" w:cs="Arial"/>
          <w:sz w:val="22"/>
          <w:szCs w:val="22"/>
        </w:rPr>
      </w:pPr>
      <w:r w:rsidRPr="00F158AE">
        <w:rPr>
          <w:rFonts w:ascii="Arial" w:eastAsia="Arial" w:hAnsi="Arial" w:cs="Arial"/>
          <w:sz w:val="22"/>
          <w:szCs w:val="22"/>
        </w:rPr>
        <w:t>6.3. Na hipótese de devolução, a nota fiscal será considerada como não apresentada, para fins de atendimento às condições firmadas.</w:t>
      </w:r>
    </w:p>
    <w:p w:rsidR="00BD4956" w:rsidRPr="00F158AE" w:rsidRDefault="00BD4956" w:rsidP="00BD4956">
      <w:pPr>
        <w:tabs>
          <w:tab w:val="left" w:pos="142"/>
        </w:tabs>
        <w:spacing w:line="360" w:lineRule="auto"/>
        <w:jc w:val="both"/>
        <w:rPr>
          <w:rFonts w:ascii="Arial" w:eastAsia="Arial" w:hAnsi="Arial" w:cs="Arial"/>
          <w:b/>
          <w:sz w:val="22"/>
          <w:szCs w:val="22"/>
        </w:rPr>
      </w:pPr>
      <w:r w:rsidRPr="00F158AE">
        <w:rPr>
          <w:rFonts w:ascii="Arial" w:eastAsia="Arial" w:hAnsi="Arial" w:cs="Arial"/>
          <w:b/>
          <w:sz w:val="22"/>
          <w:szCs w:val="22"/>
        </w:rPr>
        <w:t>6.4. No caso de a empresa estar com pendências de obrigações trabalhistas ou previdenciárias, será notificada a regularizar essa situação em um prazo razoável, e não sendo regularizado, será aplicada as penalidades previstas nesta Ata, sem prejuízo das demais multas reguladas em legislação pertinente.</w:t>
      </w:r>
    </w:p>
    <w:p w:rsidR="00BD4956" w:rsidRPr="00F158AE" w:rsidRDefault="00BD4956" w:rsidP="00BD4956">
      <w:pPr>
        <w:pStyle w:val="Textbody"/>
        <w:widowControl/>
        <w:shd w:val="clear" w:color="auto" w:fill="FFFFFF"/>
        <w:spacing w:after="0" w:line="360" w:lineRule="auto"/>
        <w:jc w:val="both"/>
        <w:rPr>
          <w:rFonts w:ascii="Arial" w:hAnsi="Arial" w:cs="Arial"/>
          <w:b/>
          <w:sz w:val="22"/>
          <w:szCs w:val="22"/>
        </w:rPr>
      </w:pPr>
      <w:r w:rsidRPr="00F158AE">
        <w:rPr>
          <w:rFonts w:ascii="Arial" w:eastAsia="Arial" w:hAnsi="Arial" w:cs="Arial"/>
          <w:bCs/>
          <w:sz w:val="22"/>
          <w:szCs w:val="22"/>
        </w:rPr>
        <w:t>6.5.</w:t>
      </w:r>
      <w:r w:rsidRPr="00F158AE">
        <w:rPr>
          <w:rFonts w:ascii="Arial" w:hAnsi="Arial" w:cs="Arial"/>
          <w:sz w:val="22"/>
          <w:szCs w:val="22"/>
        </w:rPr>
        <w:t xml:space="preserve"> Em caso de atraso de pagamento motivado exclusivamente pelo </w:t>
      </w:r>
      <w:r w:rsidRPr="00F158AE">
        <w:rPr>
          <w:rFonts w:ascii="Arial" w:hAnsi="Arial" w:cs="Arial"/>
          <w:b/>
          <w:bCs/>
          <w:sz w:val="22"/>
          <w:szCs w:val="22"/>
        </w:rPr>
        <w:t>ÓRGÃO GERENCIADOR</w:t>
      </w:r>
      <w:r w:rsidRPr="00F158AE">
        <w:rPr>
          <w:rFonts w:ascii="Arial" w:hAnsi="Arial" w:cs="Arial"/>
          <w:sz w:val="22"/>
          <w:szCs w:val="22"/>
        </w:rPr>
        <w:t>,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BD4956" w:rsidRPr="00F158AE" w:rsidRDefault="00BD4956" w:rsidP="00BD4956">
      <w:pPr>
        <w:pStyle w:val="xmsonormal"/>
        <w:shd w:val="clear" w:color="auto" w:fill="FFFFFF"/>
        <w:spacing w:before="0" w:beforeAutospacing="0" w:after="0" w:afterAutospacing="0" w:line="360" w:lineRule="auto"/>
        <w:ind w:left="360"/>
        <w:rPr>
          <w:rFonts w:ascii="Arial" w:hAnsi="Arial" w:cs="Arial"/>
          <w:sz w:val="22"/>
          <w:szCs w:val="22"/>
        </w:rPr>
      </w:pPr>
      <w:r w:rsidRPr="00F158AE">
        <w:rPr>
          <w:rFonts w:ascii="Arial" w:hAnsi="Arial" w:cs="Arial"/>
          <w:sz w:val="22"/>
          <w:szCs w:val="22"/>
        </w:rPr>
        <w:t>    I = (TX / 100) / 365</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EM = I x N x VP, onde:</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I = Índice de atualização financeira;</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TX = Percentual da taxa de juros de mora anual;</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EM = Encargos moratórios;</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N = Nº de dias entre a data prevista para pagamento e a do efetivo pagamento;</w:t>
      </w:r>
    </w:p>
    <w:p w:rsidR="00BD4956" w:rsidRPr="00F158AE" w:rsidRDefault="00BD4956" w:rsidP="00BD4956">
      <w:pPr>
        <w:pStyle w:val="xmsonormal"/>
        <w:shd w:val="clear" w:color="auto" w:fill="FFFFFF"/>
        <w:spacing w:before="0" w:beforeAutospacing="0" w:after="0" w:afterAutospacing="0" w:line="360" w:lineRule="auto"/>
        <w:ind w:left="567"/>
        <w:rPr>
          <w:rFonts w:ascii="Arial" w:hAnsi="Arial" w:cs="Arial"/>
          <w:sz w:val="22"/>
          <w:szCs w:val="22"/>
        </w:rPr>
      </w:pPr>
      <w:r w:rsidRPr="00F158AE">
        <w:rPr>
          <w:rFonts w:ascii="Arial" w:hAnsi="Arial" w:cs="Arial"/>
          <w:sz w:val="22"/>
          <w:szCs w:val="22"/>
        </w:rPr>
        <w:t>VP = Valor da parcela em atraso.</w:t>
      </w:r>
    </w:p>
    <w:p w:rsidR="00BD4956" w:rsidRPr="00F158AE" w:rsidRDefault="00BD4956" w:rsidP="00BD4956">
      <w:pPr>
        <w:pStyle w:val="Textbody"/>
        <w:widowControl/>
        <w:shd w:val="clear" w:color="auto" w:fill="FFFFFF"/>
        <w:spacing w:after="0" w:line="360" w:lineRule="auto"/>
        <w:jc w:val="both"/>
        <w:rPr>
          <w:rFonts w:ascii="Arial" w:hAnsi="Arial" w:cs="Arial"/>
          <w:b/>
          <w:sz w:val="22"/>
          <w:szCs w:val="22"/>
        </w:rPr>
      </w:pPr>
      <w:r w:rsidRPr="00F158AE">
        <w:rPr>
          <w:rFonts w:ascii="Arial" w:hAnsi="Arial" w:cs="Arial"/>
          <w:bCs/>
          <w:sz w:val="22"/>
          <w:szCs w:val="22"/>
        </w:rPr>
        <w:t xml:space="preserve">6.6. </w:t>
      </w:r>
      <w:r w:rsidRPr="00F158AE">
        <w:rPr>
          <w:rFonts w:ascii="Arial" w:hAnsi="Arial" w:cs="Arial"/>
          <w:sz w:val="22"/>
          <w:szCs w:val="22"/>
        </w:rPr>
        <w:t xml:space="preserve">A nota fiscal não poderá conter emendas, rasuras, acréscimo ou entrelinhas e deverá constar, além de seus elementos padronizados: </w:t>
      </w:r>
      <w:r w:rsidRPr="00F158AE">
        <w:rPr>
          <w:rFonts w:ascii="Arial" w:hAnsi="Arial" w:cs="Arial"/>
          <w:b/>
          <w:sz w:val="22"/>
          <w:szCs w:val="22"/>
        </w:rPr>
        <w:t xml:space="preserve">CÂMARA MUNICIPAL DE CAMPO LARGO, RUA </w:t>
      </w:r>
      <w:r w:rsidRPr="00F158AE">
        <w:rPr>
          <w:rFonts w:ascii="Arial" w:hAnsi="Arial" w:cs="Arial"/>
          <w:b/>
          <w:sz w:val="22"/>
          <w:szCs w:val="22"/>
        </w:rPr>
        <w:lastRenderedPageBreak/>
        <w:t>SUBESTAÇÃO DE ENOLOGIA, 2008 – VILA BANCÁRIA, CAMPO LARGO – PARANÁ – CNPJ – 01.653.199/0001-10, INSCRIÇÃO ESTADUAL: ISENTO</w:t>
      </w:r>
    </w:p>
    <w:p w:rsidR="00BD4956" w:rsidRPr="00F158AE" w:rsidRDefault="00BD4956" w:rsidP="00BD4956">
      <w:pPr>
        <w:tabs>
          <w:tab w:val="left" w:pos="142"/>
        </w:tabs>
        <w:jc w:val="both"/>
        <w:rPr>
          <w:rFonts w:ascii="Arial" w:eastAsia="Arial" w:hAnsi="Arial" w:cs="Arial"/>
          <w:sz w:val="22"/>
          <w:szCs w:val="22"/>
        </w:rPr>
      </w:pPr>
    </w:p>
    <w:p w:rsidR="00BD4956" w:rsidRPr="00F158AE" w:rsidRDefault="00BD4956" w:rsidP="00BD4956">
      <w:pPr>
        <w:spacing w:line="360" w:lineRule="auto"/>
        <w:jc w:val="both"/>
        <w:rPr>
          <w:rFonts w:ascii="Arial" w:eastAsia="Arial" w:hAnsi="Arial" w:cs="Arial"/>
          <w:sz w:val="22"/>
          <w:szCs w:val="22"/>
        </w:rPr>
      </w:pPr>
      <w:r w:rsidRPr="00F158AE">
        <w:rPr>
          <w:rFonts w:ascii="Arial" w:eastAsia="Arial" w:hAnsi="Arial" w:cs="Arial"/>
          <w:b/>
          <w:sz w:val="22"/>
          <w:szCs w:val="22"/>
        </w:rPr>
        <w:t>PARÁGRAFO PRIMEIRO</w:t>
      </w:r>
      <w:r w:rsidRPr="00F158AE">
        <w:rPr>
          <w:rFonts w:ascii="Arial" w:eastAsia="Arial" w:hAnsi="Arial" w:cs="Arial"/>
          <w:sz w:val="22"/>
          <w:szCs w:val="22"/>
        </w:rPr>
        <w:t xml:space="preserve"> - É vedado à </w:t>
      </w:r>
      <w:r w:rsidRPr="00F158AE">
        <w:rPr>
          <w:rFonts w:ascii="Arial" w:eastAsia="Arial" w:hAnsi="Arial" w:cs="Arial"/>
          <w:b/>
          <w:sz w:val="22"/>
          <w:szCs w:val="22"/>
        </w:rPr>
        <w:t>SIGNATÁRIA</w:t>
      </w:r>
      <w:r w:rsidRPr="00F158AE">
        <w:rPr>
          <w:rFonts w:ascii="Arial" w:eastAsia="Arial" w:hAnsi="Arial" w:cs="Arial"/>
          <w:sz w:val="22"/>
          <w:szCs w:val="22"/>
        </w:rPr>
        <w:t xml:space="preserve"> negociar com terceiros, seja a que título for, o crédito decorrente deste instrumento, ainda que com instituição bancária.</w:t>
      </w:r>
    </w:p>
    <w:p w:rsidR="00BD4956" w:rsidRPr="00F158AE" w:rsidRDefault="00BD4956" w:rsidP="00BD4956">
      <w:pPr>
        <w:jc w:val="both"/>
        <w:rPr>
          <w:rFonts w:ascii="Arial" w:eastAsia="Arial" w:hAnsi="Arial" w:cs="Arial"/>
          <w:sz w:val="22"/>
          <w:szCs w:val="22"/>
        </w:rPr>
      </w:pPr>
    </w:p>
    <w:p w:rsidR="00BD4956" w:rsidRPr="00F158AE" w:rsidRDefault="00BD4956" w:rsidP="00BD4956">
      <w:pPr>
        <w:spacing w:line="360" w:lineRule="auto"/>
        <w:jc w:val="both"/>
        <w:rPr>
          <w:rFonts w:ascii="Arial" w:eastAsia="Arial" w:hAnsi="Arial" w:cs="Arial"/>
          <w:sz w:val="22"/>
          <w:szCs w:val="22"/>
        </w:rPr>
      </w:pPr>
      <w:r w:rsidRPr="00F158AE">
        <w:rPr>
          <w:rFonts w:ascii="Arial" w:eastAsia="Arial" w:hAnsi="Arial" w:cs="Arial"/>
          <w:b/>
          <w:sz w:val="22"/>
          <w:szCs w:val="22"/>
        </w:rPr>
        <w:t>PARÁGRAFO SEGUNDO</w:t>
      </w:r>
      <w:r w:rsidRPr="00F158AE">
        <w:rPr>
          <w:rFonts w:ascii="Arial" w:eastAsia="Arial" w:hAnsi="Arial" w:cs="Arial"/>
          <w:sz w:val="22"/>
          <w:szCs w:val="22"/>
        </w:rPr>
        <w:t xml:space="preserve"> – O </w:t>
      </w:r>
      <w:r w:rsidRPr="00F158AE">
        <w:rPr>
          <w:rFonts w:ascii="Arial" w:eastAsia="Arial" w:hAnsi="Arial" w:cs="Arial"/>
          <w:b/>
          <w:sz w:val="22"/>
          <w:szCs w:val="22"/>
        </w:rPr>
        <w:t>ÓRGÃO GERENCIADOR</w:t>
      </w:r>
      <w:r w:rsidRPr="00F158AE">
        <w:rPr>
          <w:rFonts w:ascii="Arial" w:eastAsia="Arial" w:hAnsi="Arial" w:cs="Arial"/>
          <w:sz w:val="22"/>
          <w:szCs w:val="22"/>
        </w:rPr>
        <w:t xml:space="preserve"> poderá descontar do pagamento, importâncias que, a qualquer título, lhes sejam devidas pela </w:t>
      </w:r>
      <w:r w:rsidRPr="00F158AE">
        <w:rPr>
          <w:rFonts w:ascii="Arial" w:eastAsia="Arial" w:hAnsi="Arial" w:cs="Arial"/>
          <w:b/>
          <w:sz w:val="22"/>
          <w:szCs w:val="22"/>
        </w:rPr>
        <w:t>SIGNATÁRIA</w:t>
      </w:r>
      <w:r w:rsidRPr="00F158AE">
        <w:rPr>
          <w:rFonts w:ascii="Arial" w:eastAsia="Arial" w:hAnsi="Arial" w:cs="Arial"/>
          <w:sz w:val="22"/>
          <w:szCs w:val="22"/>
        </w:rPr>
        <w:t>, por força deste instrumento, bem como outras determinadas por Lei.</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SÉTIMA – DAS OUTRAS OBRIGAÇÕES DA DETENTORA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7.1.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será responsável pela segurança do trabalho de seus empregados, em especial durante a realização dos serviços e transporte e descarga e entrega dos materiais.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7.2.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deverá arcar com todos os encargos de sua atividade, sejam eles trabalhistas, sociais, previdenciários, fiscais, fundiários ou comerciais.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7.3.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estará obrigada a comparecer, sempre que solicitada, à sede da Câmara Municipal, a fim de receber instruções, participar de reuniões ou para qualquer outra finalidade relacionada ao cumprimento de suas obrigações</w:t>
      </w:r>
      <w:r w:rsidR="00AB628A" w:rsidRPr="00F158AE">
        <w:rPr>
          <w:rFonts w:ascii="Arial" w:eastAsia="Times New Roman" w:hAnsi="Arial" w:cs="Arial"/>
          <w:sz w:val="22"/>
          <w:szCs w:val="22"/>
          <w:lang w:eastAsia="pt-BR"/>
        </w:rPr>
        <w:t xml:space="preserve"> sem qualquer custo à Câmara Municipal de Campo Largo</w:t>
      </w:r>
      <w:r w:rsidRPr="00F158AE">
        <w:rPr>
          <w:rFonts w:ascii="Arial" w:eastAsia="Times New Roman" w:hAnsi="Arial" w:cs="Arial"/>
          <w:sz w:val="22"/>
          <w:szCs w:val="22"/>
          <w:lang w:eastAsia="pt-BR"/>
        </w:rPr>
        <w:t>.</w:t>
      </w:r>
    </w:p>
    <w:p w:rsidR="006D4E41" w:rsidRPr="00F158AE" w:rsidRDefault="008749AC" w:rsidP="008749AC">
      <w:pPr>
        <w:shd w:val="clear" w:color="auto" w:fill="FFFFFF"/>
        <w:spacing w:line="360" w:lineRule="auto"/>
        <w:jc w:val="both"/>
        <w:rPr>
          <w:rFonts w:ascii="Arial" w:eastAsia="Times New Roman" w:hAnsi="Arial" w:cs="Arial"/>
          <w:sz w:val="22"/>
          <w:szCs w:val="22"/>
          <w:u w:val="single"/>
          <w:lang w:eastAsia="pt-BR"/>
        </w:rPr>
      </w:pPr>
      <w:r w:rsidRPr="00F158AE">
        <w:rPr>
          <w:rFonts w:ascii="Arial" w:eastAsia="Times New Roman" w:hAnsi="Arial" w:cs="Arial"/>
          <w:sz w:val="22"/>
          <w:szCs w:val="22"/>
          <w:lang w:eastAsia="pt-BR"/>
        </w:rPr>
        <w:t xml:space="preserve">7.4. A </w:t>
      </w:r>
      <w:r w:rsidRPr="00F158AE">
        <w:rPr>
          <w:rFonts w:ascii="Arial" w:eastAsia="Times New Roman" w:hAnsi="Arial" w:cs="Arial"/>
          <w:b/>
          <w:sz w:val="22"/>
          <w:szCs w:val="22"/>
          <w:lang w:eastAsia="pt-BR"/>
        </w:rPr>
        <w:t xml:space="preserve">DETENTORA </w:t>
      </w:r>
      <w:r w:rsidRPr="00F158AE">
        <w:rPr>
          <w:rFonts w:ascii="Arial" w:eastAsia="Times New Roman" w:hAnsi="Arial" w:cs="Arial"/>
          <w:sz w:val="22"/>
          <w:szCs w:val="22"/>
          <w:lang w:eastAsia="pt-BR"/>
        </w:rPr>
        <w:t>deverá observar todas as normas legais vigentes</w:t>
      </w:r>
      <w:r w:rsidRPr="00F158AE">
        <w:rPr>
          <w:rFonts w:ascii="Arial" w:hAnsi="Arial" w:cs="Arial"/>
          <w:sz w:val="22"/>
          <w:szCs w:val="22"/>
        </w:rPr>
        <w:t xml:space="preserve"> comprometendo-se a manter em compatibilidade com as obrigações por ela assumidas por conta do edital de licitação – com seus anexos - </w:t>
      </w:r>
      <w:r w:rsidRPr="00F158AE">
        <w:rPr>
          <w:rFonts w:ascii="Arial" w:eastAsia="Times New Roman" w:hAnsi="Arial" w:cs="Arial"/>
          <w:sz w:val="22"/>
          <w:szCs w:val="22"/>
          <w:lang w:eastAsia="pt-BR"/>
        </w:rPr>
        <w:t>obrigando-se a manter as condições de habilitação exigidas no procedimento licitatório que precedeu a celebração da presente Ata de Registro de Preços</w:t>
      </w:r>
      <w:r w:rsidR="00CE1097" w:rsidRPr="00F158AE">
        <w:rPr>
          <w:rFonts w:ascii="Arial" w:eastAsia="Times New Roman" w:hAnsi="Arial" w:cs="Arial"/>
          <w:sz w:val="22"/>
          <w:szCs w:val="22"/>
          <w:lang w:eastAsia="pt-BR"/>
        </w:rPr>
        <w:t xml:space="preserve">, </w:t>
      </w:r>
      <w:r w:rsidR="00CE1097" w:rsidRPr="00F158AE">
        <w:rPr>
          <w:rFonts w:ascii="Arial" w:eastAsia="Times New Roman" w:hAnsi="Arial" w:cs="Arial"/>
          <w:sz w:val="22"/>
          <w:szCs w:val="22"/>
          <w:u w:val="single"/>
          <w:lang w:eastAsia="pt-BR"/>
        </w:rPr>
        <w:t>sob pena de cancelamento da presente Ata e multa.</w:t>
      </w:r>
    </w:p>
    <w:p w:rsidR="003F2118" w:rsidRPr="00F158AE" w:rsidRDefault="003F2118" w:rsidP="003F2118">
      <w:pPr>
        <w:shd w:val="clear" w:color="auto" w:fill="FFFFFF"/>
        <w:spacing w:line="360" w:lineRule="auto"/>
        <w:jc w:val="both"/>
        <w:rPr>
          <w:rFonts w:ascii="Arial" w:hAnsi="Arial" w:cs="Arial"/>
          <w:sz w:val="22"/>
          <w:szCs w:val="22"/>
        </w:rPr>
      </w:pPr>
      <w:r w:rsidRPr="00F158AE">
        <w:rPr>
          <w:rFonts w:ascii="Arial" w:eastAsia="Times New Roman" w:hAnsi="Arial" w:cs="Arial"/>
          <w:sz w:val="22"/>
          <w:szCs w:val="22"/>
          <w:lang w:eastAsia="pt-BR"/>
        </w:rPr>
        <w:t>7.</w:t>
      </w:r>
      <w:r w:rsidR="00E54FDA">
        <w:rPr>
          <w:rFonts w:ascii="Arial" w:eastAsia="Times New Roman" w:hAnsi="Arial" w:cs="Arial"/>
          <w:sz w:val="22"/>
          <w:szCs w:val="22"/>
          <w:lang w:eastAsia="pt-BR"/>
        </w:rPr>
        <w:t>5</w:t>
      </w:r>
      <w:r w:rsidRPr="00F158AE">
        <w:rPr>
          <w:rFonts w:ascii="Arial" w:eastAsia="Times New Roman" w:hAnsi="Arial" w:cs="Arial"/>
          <w:sz w:val="22"/>
          <w:szCs w:val="22"/>
          <w:lang w:eastAsia="pt-BR"/>
        </w:rPr>
        <w:t xml:space="preserve">.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deverá se comprometer com a boa qualidade do(s) serviço(s) a ser(em)</w:t>
      </w:r>
      <w:r w:rsidR="007E26CF" w:rsidRPr="00F158AE">
        <w:rPr>
          <w:rFonts w:ascii="Arial" w:eastAsia="Times New Roman" w:hAnsi="Arial" w:cs="Arial"/>
          <w:sz w:val="22"/>
          <w:szCs w:val="22"/>
          <w:lang w:eastAsia="pt-BR"/>
        </w:rPr>
        <w:t xml:space="preserve"> p</w:t>
      </w:r>
      <w:r w:rsidRPr="00F158AE">
        <w:rPr>
          <w:rFonts w:ascii="Arial" w:eastAsia="Times New Roman" w:hAnsi="Arial" w:cs="Arial"/>
          <w:sz w:val="22"/>
          <w:szCs w:val="22"/>
          <w:lang w:eastAsia="pt-BR"/>
        </w:rPr>
        <w:t xml:space="preserve">restado(s), devendo </w:t>
      </w:r>
      <w:r w:rsidRPr="00F158AE">
        <w:rPr>
          <w:rFonts w:ascii="Arial" w:hAnsi="Arial" w:cs="Arial"/>
          <w:sz w:val="22"/>
          <w:szCs w:val="22"/>
        </w:rPr>
        <w:t>refazer aquele que apresentar defeito ou estiver em desacordo com o edital.</w:t>
      </w:r>
    </w:p>
    <w:p w:rsidR="007E26CF" w:rsidRPr="00E54FDA" w:rsidRDefault="00E54FDA" w:rsidP="00E54FDA">
      <w:pPr>
        <w:tabs>
          <w:tab w:val="left" w:pos="426"/>
        </w:tabs>
        <w:suppressAutoHyphens w:val="0"/>
        <w:autoSpaceDN/>
        <w:spacing w:line="360" w:lineRule="auto"/>
        <w:ind w:right="106"/>
        <w:jc w:val="both"/>
        <w:textAlignment w:val="auto"/>
        <w:rPr>
          <w:rFonts w:ascii="Arial" w:eastAsia="Times New Roman" w:hAnsi="Arial" w:cs="Arial"/>
          <w:sz w:val="22"/>
          <w:szCs w:val="22"/>
          <w:lang w:eastAsia="pt-BR"/>
        </w:rPr>
      </w:pPr>
      <w:r>
        <w:rPr>
          <w:rFonts w:ascii="Arial" w:eastAsia="Times New Roman" w:hAnsi="Arial" w:cs="Arial"/>
          <w:sz w:val="22"/>
          <w:szCs w:val="22"/>
          <w:lang w:eastAsia="pt-BR"/>
        </w:rPr>
        <w:t xml:space="preserve">7.6 </w:t>
      </w:r>
      <w:r w:rsidR="007E26CF" w:rsidRPr="00E54FDA">
        <w:rPr>
          <w:rFonts w:ascii="Arial" w:eastAsia="Times New Roman" w:hAnsi="Arial" w:cs="Arial"/>
          <w:sz w:val="22"/>
          <w:szCs w:val="22"/>
          <w:lang w:eastAsia="pt-BR"/>
        </w:rPr>
        <w:t>Os serviços poderão ser executados no horário de funcionamento d</w:t>
      </w:r>
      <w:r w:rsidR="00561421" w:rsidRPr="00E54FDA">
        <w:rPr>
          <w:rFonts w:ascii="Arial" w:eastAsia="Times New Roman" w:hAnsi="Arial" w:cs="Arial"/>
          <w:sz w:val="22"/>
          <w:szCs w:val="22"/>
          <w:lang w:eastAsia="pt-BR"/>
        </w:rPr>
        <w:t>o ÓRGÃO GERENCIADOR</w:t>
      </w:r>
      <w:r w:rsidR="007E26CF" w:rsidRPr="00E54FDA">
        <w:rPr>
          <w:rFonts w:ascii="Arial" w:eastAsia="Times New Roman" w:hAnsi="Arial" w:cs="Arial"/>
          <w:sz w:val="22"/>
          <w:szCs w:val="22"/>
          <w:lang w:eastAsia="pt-BR"/>
        </w:rPr>
        <w:t>, ou em finais de semana, feriados, isto é, em dias que não haja expediente, em datas e horários estipulados pe</w:t>
      </w:r>
      <w:r w:rsidR="00561421" w:rsidRPr="00E54FDA">
        <w:rPr>
          <w:rFonts w:ascii="Arial" w:eastAsia="Times New Roman" w:hAnsi="Arial" w:cs="Arial"/>
          <w:sz w:val="22"/>
          <w:szCs w:val="22"/>
          <w:lang w:eastAsia="pt-BR"/>
        </w:rPr>
        <w:t>lo</w:t>
      </w:r>
      <w:r w:rsidR="007E26CF" w:rsidRPr="00E54FDA">
        <w:rPr>
          <w:rFonts w:ascii="Arial" w:eastAsia="Times New Roman" w:hAnsi="Arial" w:cs="Arial"/>
          <w:sz w:val="22"/>
          <w:szCs w:val="22"/>
          <w:lang w:eastAsia="pt-BR"/>
        </w:rPr>
        <w:t xml:space="preserve"> </w:t>
      </w:r>
      <w:r w:rsidR="00561421" w:rsidRPr="00E54FDA">
        <w:rPr>
          <w:rFonts w:ascii="Arial" w:eastAsia="Times New Roman" w:hAnsi="Arial" w:cs="Arial"/>
          <w:sz w:val="22"/>
          <w:szCs w:val="22"/>
          <w:lang w:eastAsia="pt-BR"/>
        </w:rPr>
        <w:t>ÓRGÃO GERENCIADOR</w:t>
      </w:r>
      <w:r w:rsidR="007E26CF" w:rsidRPr="00E54FDA">
        <w:rPr>
          <w:rFonts w:ascii="Arial" w:eastAsia="Times New Roman" w:hAnsi="Arial" w:cs="Arial"/>
          <w:sz w:val="22"/>
          <w:szCs w:val="22"/>
          <w:lang w:eastAsia="pt-BR"/>
        </w:rPr>
        <w:t>.</w:t>
      </w:r>
    </w:p>
    <w:p w:rsidR="007E26CF" w:rsidRPr="00F158AE" w:rsidRDefault="007E26CF" w:rsidP="00561421">
      <w:pPr>
        <w:pStyle w:val="PargrafodaLista"/>
        <w:numPr>
          <w:ilvl w:val="1"/>
          <w:numId w:val="27"/>
        </w:numPr>
        <w:suppressAutoHyphens w:val="0"/>
        <w:autoSpaceDN/>
        <w:spacing w:line="360" w:lineRule="auto"/>
        <w:ind w:left="0" w:right="111" w:firstLine="0"/>
        <w:jc w:val="both"/>
        <w:textAlignment w:val="auto"/>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Os acréscimos relativos aos prêmios de horas extras ou demais encargos decorrentes desta situação não poderão implicar nenhum ônus para </w:t>
      </w:r>
      <w:r w:rsidR="00561421" w:rsidRPr="00F158AE">
        <w:rPr>
          <w:rFonts w:ascii="Arial" w:eastAsia="Times New Roman" w:hAnsi="Arial" w:cs="Arial"/>
          <w:sz w:val="22"/>
          <w:szCs w:val="22"/>
          <w:lang w:eastAsia="pt-BR"/>
        </w:rPr>
        <w:t>o ÓRGÃO GERENCIADOR</w:t>
      </w:r>
      <w:r w:rsidRPr="00F158AE">
        <w:rPr>
          <w:rFonts w:ascii="Arial" w:eastAsia="Times New Roman" w:hAnsi="Arial" w:cs="Arial"/>
          <w:sz w:val="22"/>
          <w:szCs w:val="22"/>
          <w:lang w:eastAsia="pt-BR"/>
        </w:rPr>
        <w:t>.</w:t>
      </w:r>
    </w:p>
    <w:p w:rsidR="00D168E0" w:rsidRPr="00F158AE" w:rsidRDefault="00D168E0" w:rsidP="00D168E0">
      <w:pPr>
        <w:numPr>
          <w:ilvl w:val="1"/>
          <w:numId w:val="27"/>
        </w:numPr>
        <w:tabs>
          <w:tab w:val="left" w:pos="900"/>
        </w:tabs>
        <w:suppressAutoHyphens w:val="0"/>
        <w:autoSpaceDN/>
        <w:spacing w:line="360" w:lineRule="auto"/>
        <w:ind w:right="110"/>
        <w:jc w:val="both"/>
        <w:textAlignment w:val="auto"/>
        <w:rPr>
          <w:rFonts w:ascii="Arial" w:eastAsia="Times New Roman" w:hAnsi="Arial" w:cs="Arial"/>
          <w:sz w:val="22"/>
          <w:szCs w:val="22"/>
          <w:lang w:eastAsia="pt-BR"/>
        </w:rPr>
      </w:pPr>
      <w:r w:rsidRPr="00F158AE">
        <w:rPr>
          <w:rFonts w:ascii="Arial" w:eastAsia="Times New Roman" w:hAnsi="Arial" w:cs="Arial"/>
          <w:sz w:val="22"/>
          <w:szCs w:val="22"/>
          <w:lang w:eastAsia="pt-BR"/>
        </w:rPr>
        <w:t>A legislação aplicável à execução d</w:t>
      </w:r>
      <w:r w:rsidR="00E177D5">
        <w:rPr>
          <w:rFonts w:ascii="Arial" w:eastAsia="Times New Roman" w:hAnsi="Arial" w:cs="Arial"/>
          <w:sz w:val="22"/>
          <w:szCs w:val="22"/>
          <w:lang w:eastAsia="pt-BR"/>
        </w:rPr>
        <w:t>a</w:t>
      </w:r>
      <w:r w:rsidRPr="00F158AE">
        <w:rPr>
          <w:rFonts w:ascii="Arial" w:eastAsia="Times New Roman" w:hAnsi="Arial" w:cs="Arial"/>
          <w:sz w:val="22"/>
          <w:szCs w:val="22"/>
          <w:lang w:eastAsia="pt-BR"/>
        </w:rPr>
        <w:t xml:space="preserve"> presente </w:t>
      </w:r>
      <w:r w:rsidR="00E177D5">
        <w:rPr>
          <w:rFonts w:ascii="Arial" w:eastAsia="Times New Roman" w:hAnsi="Arial" w:cs="Arial"/>
          <w:sz w:val="22"/>
          <w:szCs w:val="22"/>
          <w:lang w:eastAsia="pt-BR"/>
        </w:rPr>
        <w:t>Ata de Registro de Preços</w:t>
      </w:r>
      <w:r w:rsidRPr="00F158AE">
        <w:rPr>
          <w:rFonts w:ascii="Arial" w:eastAsia="Times New Roman" w:hAnsi="Arial" w:cs="Arial"/>
          <w:sz w:val="22"/>
          <w:szCs w:val="22"/>
          <w:lang w:eastAsia="pt-BR"/>
        </w:rPr>
        <w:t xml:space="preserve"> e especialmente aos casos omissos será a Lei nº 8.666/93 e a legislação pertinente à Administração pública.</w:t>
      </w:r>
    </w:p>
    <w:p w:rsidR="006119E5" w:rsidRPr="00F158AE" w:rsidRDefault="006119E5" w:rsidP="00D168E0">
      <w:pPr>
        <w:numPr>
          <w:ilvl w:val="1"/>
          <w:numId w:val="27"/>
        </w:numPr>
        <w:tabs>
          <w:tab w:val="left" w:pos="922"/>
        </w:tabs>
        <w:suppressAutoHyphens w:val="0"/>
        <w:autoSpaceDN/>
        <w:spacing w:line="360" w:lineRule="auto"/>
        <w:ind w:right="108"/>
        <w:jc w:val="both"/>
        <w:textAlignment w:val="auto"/>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Eventuais pedidos para prorrogação de prazo de execução ou para saneamento de irregularidades, desde que devidamente justificados, deverão ser apresentados por escrito à esta Câmara Municipal e serão apreciados pelo Diretor Geral de Departamento, que os decidirá; a) Os pedidos de prorrogação deverão ser submetidos com a devida antecedência, </w:t>
      </w:r>
      <w:r w:rsidRPr="00F158AE">
        <w:rPr>
          <w:rFonts w:ascii="Arial" w:eastAsia="Times New Roman" w:hAnsi="Arial" w:cs="Arial"/>
          <w:sz w:val="22"/>
          <w:szCs w:val="22"/>
          <w:lang w:eastAsia="pt-BR"/>
        </w:rPr>
        <w:lastRenderedPageBreak/>
        <w:t xml:space="preserve">considerando o tempo necessário para o trâmite processual e para que não haja paralisação </w:t>
      </w:r>
      <w:r w:rsidR="001C32D9">
        <w:rPr>
          <w:rFonts w:ascii="Arial" w:eastAsia="Times New Roman" w:hAnsi="Arial" w:cs="Arial"/>
          <w:sz w:val="22"/>
          <w:szCs w:val="22"/>
          <w:lang w:eastAsia="pt-BR"/>
        </w:rPr>
        <w:t>do fornecimento pela Detentora</w:t>
      </w:r>
      <w:r w:rsidRPr="00F158AE">
        <w:rPr>
          <w:rFonts w:ascii="Arial" w:eastAsia="Times New Roman" w:hAnsi="Arial" w:cs="Arial"/>
          <w:sz w:val="22"/>
          <w:szCs w:val="22"/>
          <w:lang w:eastAsia="pt-BR"/>
        </w:rPr>
        <w:t>.</w:t>
      </w:r>
    </w:p>
    <w:p w:rsidR="008749AC" w:rsidRPr="00F158AE" w:rsidRDefault="008749AC" w:rsidP="000D6150">
      <w:pPr>
        <w:shd w:val="clear" w:color="auto" w:fill="FFFFFF"/>
        <w:jc w:val="both"/>
        <w:rPr>
          <w:rFonts w:ascii="Arial" w:eastAsia="Times New Roman" w:hAnsi="Arial" w:cs="Arial"/>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OITAVA – DAS PENALIDADES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8.1. Além das sanções previstas no capítulo IV da Lei Federal nº 8.666/93 e demais normas pertinentes, a </w:t>
      </w:r>
      <w:r w:rsidRPr="00F158AE">
        <w:rPr>
          <w:rFonts w:ascii="Arial" w:eastAsia="Times New Roman" w:hAnsi="Arial" w:cs="Arial"/>
          <w:b/>
          <w:sz w:val="22"/>
          <w:szCs w:val="22"/>
          <w:lang w:eastAsia="pt-BR"/>
        </w:rPr>
        <w:t xml:space="preserve">DETENTORA </w:t>
      </w:r>
      <w:r w:rsidRPr="00F158AE">
        <w:rPr>
          <w:rFonts w:ascii="Arial" w:eastAsia="Times New Roman" w:hAnsi="Arial" w:cs="Arial"/>
          <w:sz w:val="22"/>
          <w:szCs w:val="22"/>
          <w:lang w:eastAsia="pt-BR"/>
        </w:rPr>
        <w:t>estará sujeita às penalidades a seguir discriminadas: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8.1.1. Pela recusa em assinar a presente Ata de Registro de Preços, multa de 20% (vinte por cento) sobre o valor de sua proposta, sem prejuízo da aplicação do Art. 7º da Lei 10.520/02;</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8.1.2. Pela recusa em retirar nota de empenho ou assinar contrato de fornecimento (quando exigível este), multa de 20% (vinte por cento) sobre o valor da nota de empenho ou do contrato;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8.1.3. Pelo retardamento na entrega do(s) produto(s</w:t>
      </w:r>
      <w:r w:rsidR="007F6D29" w:rsidRPr="00F158AE">
        <w:rPr>
          <w:rFonts w:ascii="Arial" w:eastAsia="Times New Roman" w:hAnsi="Arial" w:cs="Arial"/>
          <w:sz w:val="22"/>
          <w:szCs w:val="22"/>
          <w:lang w:eastAsia="pt-BR"/>
        </w:rPr>
        <w:t>)</w:t>
      </w:r>
      <w:r w:rsidRPr="00F158AE">
        <w:rPr>
          <w:rFonts w:ascii="Arial" w:eastAsia="Times New Roman" w:hAnsi="Arial" w:cs="Arial"/>
          <w:sz w:val="22"/>
          <w:szCs w:val="22"/>
          <w:lang w:eastAsia="pt-BR"/>
        </w:rPr>
        <w:t>, multa diária de 1% (um por cento) sobre o valor da partida em atraso. A partir do 10º (décimo) dia de atraso, configurar-se-á inexecução total ou parcial do contrato, com as consequências daí advindas;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8.1.4. Pela inexecução total, multa de 20% (vinte por cento) sobre o valor correspondente ao contrato ou à ordem de fornecimento decorrente da presente ata;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8.1.5. Pela inexecução parcial, multa de 20</w:t>
      </w:r>
      <w:r w:rsidR="003D7543" w:rsidRPr="00F158AE">
        <w:rPr>
          <w:rFonts w:ascii="Arial" w:eastAsia="Times New Roman" w:hAnsi="Arial" w:cs="Arial"/>
          <w:sz w:val="22"/>
          <w:szCs w:val="22"/>
          <w:lang w:eastAsia="pt-BR"/>
        </w:rPr>
        <w:t>% (</w:t>
      </w:r>
      <w:r w:rsidRPr="00F158AE">
        <w:rPr>
          <w:rFonts w:ascii="Arial" w:eastAsia="Times New Roman" w:hAnsi="Arial" w:cs="Arial"/>
          <w:sz w:val="22"/>
          <w:szCs w:val="22"/>
          <w:lang w:eastAsia="pt-BR"/>
        </w:rPr>
        <w:t xml:space="preserve">vinte por cento) sobre o valor </w:t>
      </w:r>
      <w:r w:rsidR="008960DE" w:rsidRPr="00F158AE">
        <w:rPr>
          <w:rFonts w:ascii="Arial" w:eastAsia="Times New Roman" w:hAnsi="Arial" w:cs="Arial"/>
          <w:sz w:val="22"/>
          <w:szCs w:val="22"/>
          <w:lang w:eastAsia="pt-BR"/>
        </w:rPr>
        <w:t>correspondente à</w:t>
      </w:r>
      <w:r w:rsidRPr="00F158AE">
        <w:rPr>
          <w:rFonts w:ascii="Arial" w:eastAsia="Times New Roman" w:hAnsi="Arial" w:cs="Arial"/>
          <w:sz w:val="22"/>
          <w:szCs w:val="22"/>
          <w:lang w:eastAsia="pt-BR"/>
        </w:rPr>
        <w:t xml:space="preserve"> parcela </w:t>
      </w:r>
      <w:r w:rsidR="007F6D29" w:rsidRPr="00F158AE">
        <w:rPr>
          <w:rFonts w:ascii="Arial" w:eastAsia="Times New Roman" w:hAnsi="Arial" w:cs="Arial"/>
          <w:sz w:val="22"/>
          <w:szCs w:val="22"/>
          <w:lang w:eastAsia="pt-BR"/>
        </w:rPr>
        <w:t>do(s) produto(s)</w:t>
      </w:r>
      <w:r w:rsidRPr="00F158AE">
        <w:rPr>
          <w:rFonts w:ascii="Arial" w:eastAsia="Times New Roman" w:hAnsi="Arial" w:cs="Arial"/>
          <w:sz w:val="22"/>
          <w:szCs w:val="22"/>
          <w:lang w:eastAsia="pt-BR"/>
        </w:rPr>
        <w:t xml:space="preserve"> não fornecido(s), ou entregue(s) em desacordo com as especificações técnicas;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8.1.6. Pelo descumprimento de qualquer outra cláusula, que não diga respeito diretamente </w:t>
      </w:r>
      <w:r w:rsidR="00CD27C2">
        <w:rPr>
          <w:rFonts w:ascii="Arial" w:eastAsia="Times New Roman" w:hAnsi="Arial" w:cs="Arial"/>
          <w:sz w:val="22"/>
          <w:szCs w:val="22"/>
          <w:lang w:eastAsia="pt-BR"/>
        </w:rPr>
        <w:t>ao fornecimento</w:t>
      </w:r>
      <w:r w:rsidRPr="00F158AE">
        <w:rPr>
          <w:rFonts w:ascii="Arial" w:eastAsia="Times New Roman" w:hAnsi="Arial" w:cs="Arial"/>
          <w:sz w:val="22"/>
          <w:szCs w:val="22"/>
          <w:lang w:eastAsia="pt-BR"/>
        </w:rPr>
        <w:t xml:space="preserve"> do objeto referido nessa Ata, multa de 0,5% (meio po</w:t>
      </w:r>
      <w:r w:rsidR="00087535" w:rsidRPr="00F158AE">
        <w:rPr>
          <w:rFonts w:ascii="Arial" w:eastAsia="Times New Roman" w:hAnsi="Arial" w:cs="Arial"/>
          <w:sz w:val="22"/>
          <w:szCs w:val="22"/>
          <w:lang w:eastAsia="pt-BR"/>
        </w:rPr>
        <w:t>r cento</w:t>
      </w:r>
      <w:r w:rsidRPr="00F158AE">
        <w:rPr>
          <w:rFonts w:ascii="Arial" w:eastAsia="Times New Roman" w:hAnsi="Arial" w:cs="Arial"/>
          <w:sz w:val="22"/>
          <w:szCs w:val="22"/>
          <w:lang w:eastAsia="pt-BR"/>
        </w:rPr>
        <w:t>) sobre o valor total firmado;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8.1.7. Pelo cancelamento da presente Ata de Registro de Preços por culpa da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multa de 10% (dez por cento) sobre o valor do fornecimento mensal estimado multiplicado pelo número de meses faltantes para o termo final do ajuste.</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8.2. As sanções são independentes e a aplicação de uma não exclui a das outras.</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8.3. O prazo para pagamento de multas será de 05 (cinco) dias úteis a contar da intimação da empresa apenada, sendo possível, a critério do </w:t>
      </w:r>
      <w:r w:rsidRPr="00F158AE">
        <w:rPr>
          <w:rFonts w:ascii="Arial" w:eastAsia="Times New Roman" w:hAnsi="Arial" w:cs="Arial"/>
          <w:b/>
          <w:sz w:val="22"/>
          <w:szCs w:val="22"/>
          <w:lang w:eastAsia="pt-BR"/>
        </w:rPr>
        <w:t>ÓRGÃO GERENCIADOR</w:t>
      </w:r>
      <w:r w:rsidRPr="00F158AE">
        <w:rPr>
          <w:rFonts w:ascii="Arial" w:eastAsia="Times New Roman" w:hAnsi="Arial" w:cs="Arial"/>
          <w:sz w:val="22"/>
          <w:szCs w:val="22"/>
          <w:lang w:eastAsia="pt-BR"/>
        </w:rPr>
        <w:t xml:space="preserve">, o desconto das respectivas importâncias do valor eventualmente devido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8.3.1. O não-pagamento de multas no prazo previsto ensejará a inscrição do respectivo valor como dívida ativa, sujeitando-se 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ao processo judicial de execução.</w:t>
      </w:r>
    </w:p>
    <w:p w:rsidR="008749AC" w:rsidRPr="00F158AE" w:rsidRDefault="008749AC" w:rsidP="008749AC">
      <w:pPr>
        <w:shd w:val="clear" w:color="auto" w:fill="FFFFFF"/>
        <w:spacing w:line="360" w:lineRule="auto"/>
        <w:jc w:val="both"/>
        <w:rPr>
          <w:rFonts w:ascii="Arial" w:eastAsia="Times New Roman" w:hAnsi="Arial" w:cs="Arial"/>
          <w:bCs/>
          <w:sz w:val="22"/>
          <w:szCs w:val="22"/>
          <w:lang w:eastAsia="pt-BR"/>
        </w:rPr>
      </w:pPr>
    </w:p>
    <w:p w:rsidR="008749AC" w:rsidRPr="00F158AE" w:rsidRDefault="008749AC" w:rsidP="008749AC">
      <w:pPr>
        <w:shd w:val="clear" w:color="auto" w:fill="FFFFFF"/>
        <w:spacing w:line="360" w:lineRule="auto"/>
        <w:jc w:val="both"/>
        <w:rPr>
          <w:rFonts w:ascii="Arial" w:eastAsia="Times New Roman" w:hAnsi="Arial" w:cs="Arial"/>
          <w:b/>
          <w:bCs/>
          <w:sz w:val="22"/>
          <w:szCs w:val="22"/>
          <w:lang w:eastAsia="pt-BR"/>
        </w:rPr>
      </w:pPr>
      <w:r w:rsidRPr="00F158AE">
        <w:rPr>
          <w:rFonts w:ascii="Arial" w:eastAsia="Times New Roman" w:hAnsi="Arial" w:cs="Arial"/>
          <w:b/>
          <w:bCs/>
          <w:sz w:val="22"/>
          <w:szCs w:val="22"/>
          <w:lang w:eastAsia="pt-BR"/>
        </w:rPr>
        <w:t>CLÁUSULA NONA – DO CANCELAMENTO DA PRESENTE ATA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 xml:space="preserve">9.1. A presente Ata de Registro de Preços poderá ser cancelada pela administração, assegurado o contraditório e a ampla defesa, quando a </w:t>
      </w:r>
      <w:r w:rsidRPr="00F158AE">
        <w:rPr>
          <w:rFonts w:ascii="Arial" w:eastAsia="Times New Roman" w:hAnsi="Arial" w:cs="Arial"/>
          <w:b/>
          <w:sz w:val="22"/>
          <w:szCs w:val="22"/>
          <w:lang w:eastAsia="pt-BR"/>
        </w:rPr>
        <w:t>DETENTORA:</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9.1.1. Descumprir as condições estabelecidas no presente instrumento ou normas legais aplicáveis à espécie;</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lastRenderedPageBreak/>
        <w:t xml:space="preserve">9.1.2. </w:t>
      </w:r>
      <w:r w:rsidR="00CD27C2">
        <w:rPr>
          <w:rFonts w:ascii="Arial" w:eastAsia="Times New Roman" w:hAnsi="Arial" w:cs="Arial"/>
          <w:sz w:val="22"/>
          <w:szCs w:val="22"/>
          <w:lang w:eastAsia="pt-BR"/>
        </w:rPr>
        <w:t>D</w:t>
      </w:r>
      <w:r w:rsidRPr="00F158AE">
        <w:rPr>
          <w:rFonts w:ascii="Arial" w:eastAsia="Times New Roman" w:hAnsi="Arial" w:cs="Arial"/>
          <w:sz w:val="22"/>
          <w:szCs w:val="22"/>
          <w:lang w:eastAsia="pt-BR"/>
        </w:rPr>
        <w:t>eixar de retirar notas de empenho, nos prazos previstos;</w:t>
      </w:r>
    </w:p>
    <w:p w:rsidR="00D27696"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9.1.3. Não aceitar reduzir o preço registrado na hipótese de este tornar-se superior aos praticados no mercado.</w:t>
      </w:r>
    </w:p>
    <w:p w:rsidR="008749AC" w:rsidRPr="00F158AE" w:rsidRDefault="008749AC" w:rsidP="008749AC">
      <w:pPr>
        <w:pStyle w:val="Textbody"/>
        <w:spacing w:after="0" w:line="360" w:lineRule="auto"/>
        <w:jc w:val="both"/>
        <w:rPr>
          <w:rFonts w:ascii="Arial" w:hAnsi="Arial" w:cs="Arial"/>
          <w:sz w:val="22"/>
          <w:szCs w:val="22"/>
        </w:rPr>
      </w:pPr>
      <w:r w:rsidRPr="00F158AE">
        <w:rPr>
          <w:rFonts w:ascii="Arial" w:eastAsia="Times New Roman" w:hAnsi="Arial" w:cs="Arial"/>
          <w:sz w:val="22"/>
          <w:szCs w:val="22"/>
          <w:lang w:eastAsia="pt-BR"/>
        </w:rPr>
        <w:t xml:space="preserve">9.2. Sempre assegurado o contraditório e a ampla defesa, a presente </w:t>
      </w:r>
      <w:r w:rsidR="008960DE" w:rsidRPr="00F158AE">
        <w:rPr>
          <w:rFonts w:ascii="Arial" w:eastAsia="Times New Roman" w:hAnsi="Arial" w:cs="Arial"/>
          <w:sz w:val="22"/>
          <w:szCs w:val="22"/>
          <w:lang w:eastAsia="pt-BR"/>
        </w:rPr>
        <w:t>A</w:t>
      </w:r>
      <w:r w:rsidRPr="00F158AE">
        <w:rPr>
          <w:rFonts w:ascii="Arial" w:eastAsia="Times New Roman" w:hAnsi="Arial" w:cs="Arial"/>
          <w:sz w:val="22"/>
          <w:szCs w:val="22"/>
          <w:lang w:eastAsia="pt-BR"/>
        </w:rPr>
        <w:t xml:space="preserve">ta também poderá ser cancelada por razões de interesse público, </w:t>
      </w:r>
      <w:r w:rsidRPr="00F158AE">
        <w:rPr>
          <w:rFonts w:ascii="Arial" w:hAnsi="Arial" w:cs="Arial"/>
          <w:sz w:val="22"/>
          <w:szCs w:val="22"/>
        </w:rPr>
        <w:t xml:space="preserve">excluída sempre qualquer indenização por parte do </w:t>
      </w:r>
      <w:r w:rsidR="006842CB" w:rsidRPr="006842CB">
        <w:rPr>
          <w:rFonts w:ascii="Arial" w:hAnsi="Arial" w:cs="Arial"/>
          <w:sz w:val="22"/>
          <w:szCs w:val="22"/>
        </w:rPr>
        <w:t>Órgão Gerenciador.</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9.3. A comunicação do cancelamento do preço registrado, nas hipóteses previstas nos itens 9.1 e 9.2 desta cláusula, será feita pessoalmente ou por correspondência com aviso de recebimento.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9.4. Esta Ata de Registro de Preços poderá ser rescindida nas hipóteses de rescisão dos contratos em geral, com as consequências legalmente previstas.</w:t>
      </w:r>
    </w:p>
    <w:p w:rsidR="008749AC" w:rsidRPr="00F158AE" w:rsidRDefault="008749AC" w:rsidP="00253212">
      <w:pPr>
        <w:shd w:val="clear" w:color="auto" w:fill="FFFFFF"/>
        <w:spacing w:line="360" w:lineRule="auto"/>
        <w:jc w:val="both"/>
        <w:rPr>
          <w:rFonts w:ascii="Arial" w:eastAsia="Times New Roman" w:hAnsi="Arial" w:cs="Arial"/>
          <w:bCs/>
          <w:sz w:val="18"/>
          <w:szCs w:val="18"/>
          <w:lang w:eastAsia="pt-BR"/>
        </w:rPr>
      </w:pPr>
    </w:p>
    <w:p w:rsidR="008749AC" w:rsidRPr="00F158AE" w:rsidRDefault="008749AC" w:rsidP="00253212">
      <w:pPr>
        <w:shd w:val="clear" w:color="auto" w:fill="FFFFFF"/>
        <w:spacing w:line="360" w:lineRule="auto"/>
        <w:jc w:val="both"/>
        <w:rPr>
          <w:rFonts w:ascii="Arial" w:hAnsi="Arial" w:cs="Arial"/>
          <w:b/>
          <w:sz w:val="22"/>
          <w:szCs w:val="22"/>
        </w:rPr>
      </w:pPr>
      <w:r w:rsidRPr="00F158AE">
        <w:rPr>
          <w:rFonts w:ascii="Arial" w:eastAsia="Times New Roman" w:hAnsi="Arial" w:cs="Arial"/>
          <w:b/>
          <w:bCs/>
          <w:sz w:val="22"/>
          <w:szCs w:val="22"/>
          <w:lang w:eastAsia="pt-BR"/>
        </w:rPr>
        <w:t xml:space="preserve">CLÁUSULA DÉCIMA - </w:t>
      </w:r>
      <w:r w:rsidRPr="00F158AE">
        <w:rPr>
          <w:rFonts w:ascii="Arial" w:hAnsi="Arial" w:cs="Arial"/>
          <w:b/>
          <w:sz w:val="22"/>
          <w:szCs w:val="22"/>
        </w:rPr>
        <w:t>DO GESTOR DE CONTRATO</w:t>
      </w:r>
    </w:p>
    <w:p w:rsidR="00991B55" w:rsidRPr="00F158AE" w:rsidRDefault="00991B55" w:rsidP="00991B55">
      <w:pPr>
        <w:pStyle w:val="Textbody"/>
        <w:spacing w:after="0" w:line="360" w:lineRule="auto"/>
        <w:jc w:val="both"/>
        <w:rPr>
          <w:rFonts w:ascii="Arial" w:hAnsi="Arial" w:cs="Arial"/>
          <w:sz w:val="22"/>
          <w:szCs w:val="22"/>
        </w:rPr>
      </w:pPr>
      <w:r w:rsidRPr="00F158AE">
        <w:rPr>
          <w:rFonts w:ascii="Arial" w:hAnsi="Arial" w:cs="Arial"/>
          <w:sz w:val="22"/>
          <w:szCs w:val="22"/>
        </w:rPr>
        <w:t xml:space="preserve">10.1 O servidor responsável pela fiscalização da presente Ata de Registro de Preços será </w:t>
      </w:r>
      <w:r w:rsidR="00CD27C2">
        <w:rPr>
          <w:rFonts w:ascii="Arial" w:hAnsi="Arial" w:cs="Arial"/>
          <w:sz w:val="22"/>
          <w:szCs w:val="22"/>
        </w:rPr>
        <w:t>o Sr.</w:t>
      </w:r>
      <w:r w:rsidR="002B5F88">
        <w:rPr>
          <w:rFonts w:ascii="Arial" w:hAnsi="Arial" w:cs="Arial"/>
          <w:sz w:val="22"/>
          <w:szCs w:val="22"/>
        </w:rPr>
        <w:t>..........</w:t>
      </w:r>
      <w:r w:rsidR="00CD27C2">
        <w:rPr>
          <w:rFonts w:ascii="Arial" w:hAnsi="Arial" w:cs="Arial"/>
          <w:sz w:val="22"/>
          <w:szCs w:val="22"/>
        </w:rPr>
        <w:t xml:space="preserve"> </w:t>
      </w:r>
      <w:r w:rsidRPr="00F158AE">
        <w:rPr>
          <w:rFonts w:ascii="Arial" w:hAnsi="Arial" w:cs="Arial"/>
          <w:sz w:val="22"/>
          <w:szCs w:val="22"/>
        </w:rPr>
        <w:fldChar w:fldCharType="begin"/>
      </w:r>
      <w:r w:rsidRPr="00F158AE">
        <w:rPr>
          <w:rFonts w:ascii="Arial" w:hAnsi="Arial" w:cs="Arial"/>
          <w:sz w:val="22"/>
          <w:szCs w:val="22"/>
        </w:rPr>
        <w:instrText xml:space="preserve"> MERGEFIELD  Nome_Responsabilidade_Adm  \* MERGEFORMAT </w:instrText>
      </w:r>
      <w:r w:rsidRPr="00F158AE">
        <w:rPr>
          <w:rFonts w:ascii="Arial" w:hAnsi="Arial" w:cs="Arial"/>
          <w:sz w:val="22"/>
          <w:szCs w:val="22"/>
        </w:rPr>
        <w:fldChar w:fldCharType="end"/>
      </w:r>
      <w:r w:rsidRPr="00F158AE">
        <w:rPr>
          <w:rFonts w:ascii="Arial" w:hAnsi="Arial" w:cs="Arial"/>
          <w:sz w:val="22"/>
          <w:szCs w:val="22"/>
        </w:rPr>
        <w:t xml:space="preserve">, conforme determinação da Portaria nº </w:t>
      </w:r>
      <w:r w:rsidR="002B5F88">
        <w:rPr>
          <w:rFonts w:ascii="Arial" w:hAnsi="Arial" w:cs="Arial"/>
          <w:sz w:val="22"/>
          <w:szCs w:val="22"/>
        </w:rPr>
        <w:t>57</w:t>
      </w:r>
      <w:r w:rsidRPr="00F158AE">
        <w:rPr>
          <w:rFonts w:ascii="Arial" w:hAnsi="Arial" w:cs="Arial"/>
          <w:sz w:val="22"/>
          <w:szCs w:val="22"/>
        </w:rPr>
        <w:t>/20</w:t>
      </w:r>
      <w:r w:rsidR="008960DE" w:rsidRPr="00F158AE">
        <w:rPr>
          <w:rFonts w:ascii="Arial" w:hAnsi="Arial" w:cs="Arial"/>
          <w:sz w:val="22"/>
          <w:szCs w:val="22"/>
        </w:rPr>
        <w:t>2</w:t>
      </w:r>
      <w:r w:rsidR="002B5F88">
        <w:rPr>
          <w:rFonts w:ascii="Arial" w:hAnsi="Arial" w:cs="Arial"/>
          <w:sz w:val="22"/>
          <w:szCs w:val="22"/>
        </w:rPr>
        <w:t>2</w:t>
      </w:r>
      <w:r w:rsidRPr="00F158AE">
        <w:rPr>
          <w:rFonts w:ascii="Arial" w:hAnsi="Arial" w:cs="Arial"/>
          <w:sz w:val="22"/>
          <w:szCs w:val="22"/>
        </w:rPr>
        <w:t>.</w:t>
      </w:r>
    </w:p>
    <w:p w:rsidR="00991B55" w:rsidRPr="00CD27C2" w:rsidRDefault="00991B55" w:rsidP="00991B55">
      <w:pPr>
        <w:shd w:val="clear" w:color="auto" w:fill="FFFFFF"/>
        <w:spacing w:line="360" w:lineRule="auto"/>
        <w:jc w:val="both"/>
        <w:rPr>
          <w:rFonts w:ascii="Arial" w:hAnsi="Arial" w:cs="Arial"/>
          <w:sz w:val="22"/>
          <w:szCs w:val="22"/>
        </w:rPr>
      </w:pPr>
      <w:r w:rsidRPr="00CD27C2">
        <w:rPr>
          <w:rFonts w:ascii="Arial" w:hAnsi="Arial" w:cs="Arial"/>
          <w:sz w:val="22"/>
          <w:szCs w:val="22"/>
        </w:rPr>
        <w:t>10.2 A Gestão da Ata de Registro de Preços ficará a cargo do</w:t>
      </w:r>
      <w:r w:rsidR="009F077F">
        <w:rPr>
          <w:rFonts w:ascii="Arial" w:hAnsi="Arial" w:cs="Arial"/>
          <w:sz w:val="22"/>
          <w:szCs w:val="22"/>
        </w:rPr>
        <w:t xml:space="preserve"> </w:t>
      </w:r>
      <w:r w:rsidRPr="00CD27C2">
        <w:rPr>
          <w:rFonts w:ascii="Arial" w:hAnsi="Arial" w:cs="Arial"/>
          <w:sz w:val="22"/>
          <w:szCs w:val="22"/>
        </w:rPr>
        <w:t xml:space="preserve">servidor </w:t>
      </w:r>
      <w:r w:rsidR="009F077F">
        <w:rPr>
          <w:rFonts w:ascii="Arial" w:hAnsi="Arial" w:cs="Arial"/>
          <w:sz w:val="22"/>
          <w:szCs w:val="22"/>
        </w:rPr>
        <w:t xml:space="preserve">designado pela </w:t>
      </w:r>
      <w:r w:rsidR="009F077F" w:rsidRPr="00F158AE">
        <w:rPr>
          <w:rFonts w:ascii="Arial" w:hAnsi="Arial" w:cs="Arial"/>
          <w:sz w:val="22"/>
          <w:szCs w:val="22"/>
        </w:rPr>
        <w:t xml:space="preserve">da Portaria nº </w:t>
      </w:r>
      <w:r w:rsidR="009F077F">
        <w:rPr>
          <w:rFonts w:ascii="Arial" w:hAnsi="Arial" w:cs="Arial"/>
          <w:sz w:val="22"/>
          <w:szCs w:val="22"/>
        </w:rPr>
        <w:t>57</w:t>
      </w:r>
      <w:r w:rsidR="009F077F" w:rsidRPr="00F158AE">
        <w:rPr>
          <w:rFonts w:ascii="Arial" w:hAnsi="Arial" w:cs="Arial"/>
          <w:sz w:val="22"/>
          <w:szCs w:val="22"/>
        </w:rPr>
        <w:t>/202</w:t>
      </w:r>
      <w:r w:rsidR="009F077F">
        <w:rPr>
          <w:rFonts w:ascii="Arial" w:hAnsi="Arial" w:cs="Arial"/>
          <w:sz w:val="22"/>
          <w:szCs w:val="22"/>
        </w:rPr>
        <w:t>2</w:t>
      </w:r>
      <w:r w:rsidRPr="00CD27C2">
        <w:rPr>
          <w:rFonts w:ascii="Arial" w:hAnsi="Arial" w:cs="Arial"/>
          <w:sz w:val="22"/>
          <w:szCs w:val="22"/>
        </w:rPr>
        <w:t>.</w:t>
      </w:r>
    </w:p>
    <w:p w:rsidR="008749AC" w:rsidRPr="00CD27C2" w:rsidRDefault="008749AC" w:rsidP="008749AC">
      <w:pPr>
        <w:shd w:val="clear" w:color="auto" w:fill="FFFFFF"/>
        <w:spacing w:line="360" w:lineRule="auto"/>
        <w:jc w:val="both"/>
        <w:rPr>
          <w:rFonts w:ascii="Arial" w:hAnsi="Arial" w:cs="Arial"/>
          <w:sz w:val="22"/>
          <w:szCs w:val="22"/>
        </w:rPr>
      </w:pPr>
    </w:p>
    <w:p w:rsidR="008749AC" w:rsidRPr="00F158AE" w:rsidRDefault="008749AC" w:rsidP="008749AC">
      <w:pPr>
        <w:shd w:val="clear" w:color="auto" w:fill="FFFFFF"/>
        <w:spacing w:after="120" w:line="360" w:lineRule="auto"/>
        <w:jc w:val="both"/>
        <w:rPr>
          <w:rFonts w:ascii="Arial" w:hAnsi="Arial" w:cs="Arial"/>
          <w:b/>
          <w:sz w:val="22"/>
          <w:szCs w:val="22"/>
        </w:rPr>
      </w:pPr>
      <w:r w:rsidRPr="00F158AE">
        <w:rPr>
          <w:rFonts w:ascii="Arial" w:eastAsia="Times New Roman" w:hAnsi="Arial" w:cs="Arial"/>
          <w:b/>
          <w:bCs/>
          <w:sz w:val="22"/>
          <w:szCs w:val="22"/>
          <w:lang w:eastAsia="pt-BR"/>
        </w:rPr>
        <w:t xml:space="preserve">CLÁUSULA DÉCIMA PRIMEIRA - </w:t>
      </w:r>
      <w:r w:rsidRPr="00F158AE">
        <w:rPr>
          <w:rFonts w:ascii="Arial" w:hAnsi="Arial" w:cs="Arial"/>
          <w:b/>
          <w:sz w:val="22"/>
          <w:szCs w:val="22"/>
        </w:rPr>
        <w:t>DO REPRESENTANTE</w:t>
      </w:r>
    </w:p>
    <w:p w:rsidR="008749AC" w:rsidRPr="00F158AE" w:rsidRDefault="008749AC" w:rsidP="008749AC">
      <w:pPr>
        <w:spacing w:line="360" w:lineRule="auto"/>
        <w:jc w:val="both"/>
        <w:rPr>
          <w:rFonts w:ascii="Arial" w:hAnsi="Arial" w:cs="Arial"/>
          <w:sz w:val="22"/>
          <w:szCs w:val="22"/>
        </w:rPr>
      </w:pPr>
      <w:r w:rsidRPr="00F158AE">
        <w:rPr>
          <w:rFonts w:ascii="Arial" w:eastAsia="Times New Roman" w:hAnsi="Arial" w:cs="Arial"/>
          <w:sz w:val="22"/>
          <w:szCs w:val="22"/>
          <w:lang w:eastAsia="pt-BR"/>
        </w:rPr>
        <w:t xml:space="preserve">11.1 Nos moldes da Proposta de Preços assinada pela </w:t>
      </w:r>
      <w:r w:rsidRPr="00F158AE">
        <w:rPr>
          <w:rFonts w:ascii="Arial" w:eastAsia="Times New Roman" w:hAnsi="Arial" w:cs="Arial"/>
          <w:b/>
          <w:sz w:val="22"/>
          <w:szCs w:val="22"/>
          <w:lang w:eastAsia="pt-BR"/>
        </w:rPr>
        <w:t>DETENTORA</w:t>
      </w:r>
      <w:r w:rsidRPr="00F158AE">
        <w:rPr>
          <w:rFonts w:ascii="Arial" w:eastAsia="Times New Roman" w:hAnsi="Arial" w:cs="Arial"/>
          <w:sz w:val="22"/>
          <w:szCs w:val="22"/>
          <w:lang w:eastAsia="pt-BR"/>
        </w:rPr>
        <w:t xml:space="preserve"> em </w:t>
      </w:r>
      <w:proofErr w:type="spellStart"/>
      <w:r w:rsidRPr="00F158AE">
        <w:rPr>
          <w:rFonts w:ascii="Arial" w:eastAsia="Times New Roman" w:hAnsi="Arial" w:cs="Arial"/>
          <w:sz w:val="22"/>
          <w:szCs w:val="22"/>
          <w:lang w:eastAsia="pt-BR"/>
        </w:rPr>
        <w:t>xxxxxxx</w:t>
      </w:r>
      <w:proofErr w:type="spellEnd"/>
      <w:r w:rsidRPr="00F158AE">
        <w:rPr>
          <w:rFonts w:ascii="Arial" w:eastAsia="Times New Roman" w:hAnsi="Arial" w:cs="Arial"/>
          <w:sz w:val="22"/>
          <w:szCs w:val="22"/>
          <w:lang w:eastAsia="pt-BR"/>
        </w:rPr>
        <w:t xml:space="preserve">, seu representante para gestão da presente será o Sr. </w:t>
      </w:r>
      <w:fldSimple w:instr=" MERGEFIELD  Nome_Representante  \* MERGEFORMAT ">
        <w:r w:rsidRPr="00F158AE">
          <w:rPr>
            <w:rFonts w:ascii="Arial" w:hAnsi="Arial" w:cs="Arial"/>
            <w:noProof/>
            <w:sz w:val="22"/>
            <w:szCs w:val="22"/>
          </w:rPr>
          <w:t>«Nome_Representante»</w:t>
        </w:r>
      </w:fldSimple>
      <w:r w:rsidRPr="00F158AE">
        <w:rPr>
          <w:rFonts w:ascii="Arial" w:eastAsia="Times New Roman" w:hAnsi="Arial" w:cs="Arial"/>
          <w:sz w:val="22"/>
          <w:szCs w:val="22"/>
          <w:lang w:eastAsia="pt-BR"/>
        </w:rPr>
        <w:t xml:space="preserve">, telefone </w:t>
      </w:r>
      <w:fldSimple w:instr=" MERGEFIELD  Fone_Fornecedor  \* MERGEFORMAT ">
        <w:r w:rsidRPr="00F158AE">
          <w:rPr>
            <w:rFonts w:ascii="Arial" w:hAnsi="Arial" w:cs="Arial"/>
            <w:noProof/>
            <w:sz w:val="22"/>
            <w:szCs w:val="22"/>
          </w:rPr>
          <w:t>«Fone_Fornecedor»</w:t>
        </w:r>
      </w:fldSimple>
      <w:r w:rsidRPr="00F158AE">
        <w:rPr>
          <w:rFonts w:ascii="Arial" w:eastAsia="Times New Roman" w:hAnsi="Arial" w:cs="Arial"/>
          <w:sz w:val="22"/>
          <w:szCs w:val="22"/>
          <w:lang w:eastAsia="pt-BR"/>
        </w:rPr>
        <w:t xml:space="preserve"> e e-mail: </w:t>
      </w:r>
      <w:fldSimple w:instr=" MERGEFIELD  Email_Fornecedor  \* MERGEFORMAT ">
        <w:r w:rsidRPr="00F158AE">
          <w:rPr>
            <w:rFonts w:ascii="Arial" w:hAnsi="Arial" w:cs="Arial"/>
            <w:noProof/>
            <w:sz w:val="22"/>
            <w:szCs w:val="22"/>
          </w:rPr>
          <w:t>«Email_Fornecedor»</w:t>
        </w:r>
      </w:fldSimple>
      <w:r w:rsidRPr="00F158AE">
        <w:rPr>
          <w:rFonts w:ascii="Arial" w:eastAsia="Times New Roman" w:hAnsi="Arial" w:cs="Arial"/>
          <w:sz w:val="22"/>
          <w:szCs w:val="22"/>
          <w:lang w:eastAsia="pt-BR"/>
        </w:rPr>
        <w:t>.</w:t>
      </w:r>
    </w:p>
    <w:p w:rsidR="008749AC" w:rsidRPr="00F158AE" w:rsidRDefault="008749AC" w:rsidP="008749AC">
      <w:pPr>
        <w:shd w:val="clear" w:color="auto" w:fill="FFFFFF"/>
        <w:spacing w:line="360" w:lineRule="auto"/>
        <w:jc w:val="both"/>
        <w:rPr>
          <w:rFonts w:ascii="Arial" w:eastAsia="Times New Roman" w:hAnsi="Arial" w:cs="Arial"/>
          <w:sz w:val="16"/>
          <w:szCs w:val="16"/>
          <w:lang w:eastAsia="pt-BR"/>
        </w:rPr>
      </w:pP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b/>
          <w:bCs/>
          <w:sz w:val="22"/>
          <w:szCs w:val="22"/>
          <w:lang w:eastAsia="pt-BR"/>
        </w:rPr>
        <w:t>CLÁUSULA DÉCIMA SEGUNDA – DO FORO</w:t>
      </w:r>
    </w:p>
    <w:p w:rsidR="008749AC" w:rsidRPr="00F158AE" w:rsidRDefault="008749AC" w:rsidP="008749AC">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12.1 As partes contratantes elegem o Foro de Campo Largo/PR da Região Metropolitana de Curitiba, como o único competente para dirimir as dúvidas acaso surgidas, renunciando a qualquer outro, por mais privilegiado que seja.</w:t>
      </w:r>
    </w:p>
    <w:p w:rsidR="00017801" w:rsidRPr="00F158AE" w:rsidRDefault="00017801" w:rsidP="008749AC">
      <w:pPr>
        <w:shd w:val="clear" w:color="auto" w:fill="FFFFFF"/>
        <w:spacing w:line="360" w:lineRule="auto"/>
        <w:jc w:val="both"/>
        <w:rPr>
          <w:rFonts w:ascii="Arial" w:eastAsia="Times New Roman" w:hAnsi="Arial" w:cs="Arial"/>
          <w:sz w:val="22"/>
          <w:szCs w:val="22"/>
          <w:lang w:eastAsia="pt-BR"/>
        </w:rPr>
      </w:pPr>
    </w:p>
    <w:p w:rsidR="00017801" w:rsidRPr="00F158AE" w:rsidRDefault="00017801" w:rsidP="00017801">
      <w:pPr>
        <w:shd w:val="clear" w:color="auto" w:fill="FFFFFF"/>
        <w:spacing w:line="360" w:lineRule="auto"/>
        <w:jc w:val="both"/>
        <w:rPr>
          <w:rFonts w:ascii="Arial" w:eastAsia="Arial" w:hAnsi="Arial" w:cs="Arial"/>
          <w:sz w:val="22"/>
          <w:szCs w:val="22"/>
        </w:rPr>
      </w:pPr>
      <w:r w:rsidRPr="00F158AE">
        <w:rPr>
          <w:rFonts w:ascii="Arial" w:eastAsia="Arial" w:hAnsi="Arial" w:cs="Arial"/>
          <w:b/>
          <w:sz w:val="22"/>
          <w:szCs w:val="22"/>
        </w:rPr>
        <w:t>CLÁUSULA DÉCIMA TERCEIRA - DOS RECURSOS ORÇAMENTÁRIOS E FINANCEIROS</w:t>
      </w:r>
    </w:p>
    <w:p w:rsidR="003525F5" w:rsidRPr="002E7AD1" w:rsidRDefault="00017801" w:rsidP="003525F5">
      <w:pPr>
        <w:pStyle w:val="Textbody"/>
        <w:spacing w:after="0" w:line="360" w:lineRule="auto"/>
        <w:jc w:val="both"/>
        <w:rPr>
          <w:rFonts w:ascii="Arial" w:hAnsi="Arial" w:cs="Arial"/>
          <w:sz w:val="22"/>
          <w:szCs w:val="22"/>
        </w:rPr>
      </w:pPr>
      <w:r w:rsidRPr="00F158AE">
        <w:rPr>
          <w:rFonts w:ascii="Arial" w:eastAsia="Arial" w:hAnsi="Arial" w:cs="Arial"/>
          <w:sz w:val="22"/>
          <w:szCs w:val="22"/>
        </w:rPr>
        <w:t xml:space="preserve">13.1 </w:t>
      </w:r>
      <w:r w:rsidR="003525F5" w:rsidRPr="002E7AD1">
        <w:rPr>
          <w:rFonts w:ascii="Arial" w:hAnsi="Arial" w:cs="Arial"/>
          <w:sz w:val="22"/>
          <w:szCs w:val="22"/>
        </w:rPr>
        <w:t>A(s) despesa(s) desta licitação será(</w:t>
      </w:r>
      <w:proofErr w:type="spellStart"/>
      <w:r w:rsidR="003525F5" w:rsidRPr="002E7AD1">
        <w:rPr>
          <w:rFonts w:ascii="Arial" w:hAnsi="Arial" w:cs="Arial"/>
          <w:sz w:val="22"/>
          <w:szCs w:val="22"/>
        </w:rPr>
        <w:t>ão</w:t>
      </w:r>
      <w:proofErr w:type="spellEnd"/>
      <w:r w:rsidR="003525F5" w:rsidRPr="002E7AD1">
        <w:rPr>
          <w:rFonts w:ascii="Arial" w:hAnsi="Arial" w:cs="Arial"/>
          <w:sz w:val="22"/>
          <w:szCs w:val="22"/>
        </w:rPr>
        <w:t>) suportada(s) pela(s) dotação(</w:t>
      </w:r>
      <w:proofErr w:type="spellStart"/>
      <w:r w:rsidR="003525F5" w:rsidRPr="002E7AD1">
        <w:rPr>
          <w:rFonts w:ascii="Arial" w:hAnsi="Arial" w:cs="Arial"/>
          <w:sz w:val="22"/>
          <w:szCs w:val="22"/>
        </w:rPr>
        <w:t>ões</w:t>
      </w:r>
      <w:proofErr w:type="spellEnd"/>
      <w:r w:rsidR="003525F5" w:rsidRPr="002E7AD1">
        <w:rPr>
          <w:rFonts w:ascii="Arial" w:hAnsi="Arial" w:cs="Arial"/>
          <w:sz w:val="22"/>
          <w:szCs w:val="22"/>
        </w:rPr>
        <w:t xml:space="preserve">) orçamentária(s) consignada(s) no </w:t>
      </w:r>
      <w:r w:rsidR="00F31540">
        <w:rPr>
          <w:rFonts w:ascii="Arial" w:hAnsi="Arial" w:cs="Arial"/>
          <w:sz w:val="22"/>
          <w:szCs w:val="22"/>
        </w:rPr>
        <w:t>o</w:t>
      </w:r>
      <w:r w:rsidR="003525F5" w:rsidRPr="002E7AD1">
        <w:rPr>
          <w:rFonts w:ascii="Arial" w:hAnsi="Arial" w:cs="Arial"/>
          <w:sz w:val="22"/>
          <w:szCs w:val="22"/>
        </w:rPr>
        <w:t>rçamento do Município de Campo Largo à Câmara Municipal para o exercício financeiro de 2022, com a seguinte identificação técnica:</w:t>
      </w:r>
      <w:r w:rsidR="003525F5" w:rsidRPr="002E7AD1">
        <w:rPr>
          <w:rFonts w:ascii="Arial" w:hAnsi="Arial"/>
          <w:sz w:val="22"/>
          <w:szCs w:val="22"/>
        </w:rPr>
        <w:t xml:space="preserve"> dotação orçamentária </w:t>
      </w:r>
      <w:r w:rsidR="00F31540">
        <w:rPr>
          <w:rFonts w:ascii="Arial" w:hAnsi="Arial"/>
          <w:sz w:val="22"/>
          <w:szCs w:val="22"/>
        </w:rPr>
        <w:t xml:space="preserve">nº </w:t>
      </w:r>
      <w:r w:rsidR="003525F5" w:rsidRPr="002E7AD1">
        <w:rPr>
          <w:rFonts w:ascii="Arial" w:hAnsi="Arial"/>
          <w:sz w:val="22"/>
          <w:szCs w:val="22"/>
        </w:rPr>
        <w:t xml:space="preserve">4490523500, (Equipamentos de Processamento de Dados ), reduzido (1403), no valor total de R$ 30.831,79 (trinta mil, oitocentos e trinta e um reais e </w:t>
      </w:r>
      <w:r w:rsidR="00F31540">
        <w:rPr>
          <w:rFonts w:ascii="Arial" w:hAnsi="Arial"/>
          <w:sz w:val="22"/>
          <w:szCs w:val="22"/>
        </w:rPr>
        <w:t>setenta</w:t>
      </w:r>
      <w:r w:rsidR="003525F5" w:rsidRPr="002E7AD1">
        <w:rPr>
          <w:rFonts w:ascii="Arial" w:hAnsi="Arial"/>
          <w:sz w:val="22"/>
          <w:szCs w:val="22"/>
        </w:rPr>
        <w:t xml:space="preserve"> e nove centavos), Dotação Orçamentária nº 4490523400 (Máquinas, Utensílios e Equipamentos Diversos), reduzido (1403), no valor de R$ 406,05 (quatrocentos e seis reais e cinco centavos), Dotação Orçamentária nº 3390301700 (Material de Processamento de Dados), reduzido (1391), no valor de R$4.871,50 (quatro mil, </w:t>
      </w:r>
      <w:r w:rsidR="003525F5" w:rsidRPr="002E7AD1">
        <w:rPr>
          <w:rFonts w:ascii="Arial" w:hAnsi="Arial"/>
          <w:sz w:val="22"/>
          <w:szCs w:val="22"/>
        </w:rPr>
        <w:lastRenderedPageBreak/>
        <w:t xml:space="preserve">oitocentos e setenta e um reais e cinquenta centavos)  e Dotação Orçamentária nº 3390302600, (reduzido 1391),( Material Elétrico Eletrônico) no valor de R$1.569,93 (mil, quinhentos e sessenta e nove reais e noventa e três centavos). </w:t>
      </w:r>
      <w:r w:rsidR="00A02973">
        <w:rPr>
          <w:rFonts w:ascii="Arial" w:hAnsi="Arial"/>
          <w:sz w:val="22"/>
          <w:szCs w:val="22"/>
        </w:rPr>
        <w:t>D</w:t>
      </w:r>
      <w:r w:rsidR="003525F5" w:rsidRPr="002E7AD1">
        <w:rPr>
          <w:rFonts w:ascii="Arial" w:hAnsi="Arial"/>
          <w:sz w:val="22"/>
          <w:szCs w:val="22"/>
        </w:rPr>
        <w:t xml:space="preserve">isponibilidade financeira no valor </w:t>
      </w:r>
      <w:r w:rsidR="00A02973">
        <w:rPr>
          <w:rFonts w:ascii="Arial" w:hAnsi="Arial"/>
          <w:sz w:val="22"/>
          <w:szCs w:val="22"/>
        </w:rPr>
        <w:t xml:space="preserve">total </w:t>
      </w:r>
      <w:r w:rsidR="003525F5" w:rsidRPr="002E7AD1">
        <w:rPr>
          <w:rFonts w:ascii="Arial" w:hAnsi="Arial"/>
          <w:sz w:val="22"/>
          <w:szCs w:val="22"/>
        </w:rPr>
        <w:t xml:space="preserve">de R$37.679,27 (trinta e sete mil, seiscentos e setenta e nove reais e vinte e sete centavos) que permite o pagamento do montante estimado durante o exercício corrente. </w:t>
      </w:r>
      <w:r w:rsidR="003525F5" w:rsidRPr="002E7AD1">
        <w:rPr>
          <w:rFonts w:ascii="Arial" w:hAnsi="Arial" w:cs="Arial"/>
          <w:sz w:val="22"/>
          <w:szCs w:val="22"/>
        </w:rPr>
        <w:t xml:space="preserve"> </w:t>
      </w:r>
    </w:p>
    <w:p w:rsidR="00E177D5" w:rsidRPr="0085248C" w:rsidRDefault="00E177D5" w:rsidP="00E177D5">
      <w:pPr>
        <w:pStyle w:val="Textbody"/>
        <w:tabs>
          <w:tab w:val="left" w:pos="567"/>
        </w:tabs>
        <w:spacing w:after="0" w:line="360" w:lineRule="auto"/>
        <w:jc w:val="both"/>
        <w:rPr>
          <w:rFonts w:ascii="Arial" w:hAnsi="Arial" w:cs="Arial"/>
          <w:sz w:val="22"/>
          <w:szCs w:val="22"/>
        </w:rPr>
      </w:pPr>
    </w:p>
    <w:p w:rsidR="00017801" w:rsidRPr="00F158AE" w:rsidRDefault="00017801" w:rsidP="00017801">
      <w:pPr>
        <w:shd w:val="clear" w:color="auto" w:fill="FFFFFF"/>
        <w:spacing w:line="360" w:lineRule="auto"/>
        <w:jc w:val="both"/>
        <w:rPr>
          <w:rFonts w:ascii="Arial" w:hAnsi="Arial" w:cs="Arial"/>
          <w:b/>
          <w:bCs/>
          <w:sz w:val="22"/>
          <w:szCs w:val="22"/>
        </w:rPr>
      </w:pPr>
      <w:r w:rsidRPr="00F158AE">
        <w:rPr>
          <w:rFonts w:ascii="Arial" w:hAnsi="Arial" w:cs="Arial"/>
          <w:b/>
          <w:bCs/>
          <w:sz w:val="22"/>
          <w:szCs w:val="22"/>
        </w:rPr>
        <w:t>CLÁUSULA DÉCIMA QUARTA - DA GARANTIA</w:t>
      </w:r>
    </w:p>
    <w:p w:rsidR="004B47D9" w:rsidRPr="004B47D9" w:rsidRDefault="00017801" w:rsidP="004B47D9">
      <w:pPr>
        <w:pStyle w:val="Textopadro"/>
        <w:widowControl/>
        <w:shd w:val="clear" w:color="auto" w:fill="FFFFFF"/>
        <w:spacing w:line="360" w:lineRule="auto"/>
        <w:jc w:val="both"/>
        <w:rPr>
          <w:rFonts w:ascii="Arial" w:eastAsia="SimSun" w:hAnsi="Arial" w:cs="Arial"/>
          <w:snapToGrid/>
          <w:kern w:val="3"/>
          <w:sz w:val="22"/>
          <w:szCs w:val="22"/>
          <w:lang w:val="pt-BR" w:eastAsia="zh-CN" w:bidi="hi-IN"/>
        </w:rPr>
      </w:pPr>
      <w:r w:rsidRPr="00F158AE">
        <w:rPr>
          <w:rFonts w:ascii="Arial" w:hAnsi="Arial" w:cs="Arial"/>
          <w:sz w:val="22"/>
          <w:szCs w:val="22"/>
        </w:rPr>
        <w:t>14.1.</w:t>
      </w:r>
      <w:r w:rsidR="002B05BE">
        <w:rPr>
          <w:rFonts w:ascii="Arial" w:hAnsi="Arial" w:cs="Arial"/>
          <w:sz w:val="22"/>
          <w:szCs w:val="22"/>
        </w:rPr>
        <w:t xml:space="preserve">    </w:t>
      </w:r>
      <w:r w:rsidR="004B47D9" w:rsidRPr="004B47D9">
        <w:rPr>
          <w:rFonts w:ascii="Arial" w:eastAsia="SimSun" w:hAnsi="Arial" w:cs="Arial"/>
          <w:snapToGrid/>
          <w:kern w:val="3"/>
          <w:sz w:val="22"/>
          <w:szCs w:val="22"/>
          <w:lang w:val="pt-BR" w:eastAsia="zh-CN" w:bidi="hi-IN"/>
        </w:rPr>
        <w:t>A garantia dos itens será conforme o fabricante, além daquelas já previstas no Código do Consumidor.</w:t>
      </w:r>
    </w:p>
    <w:p w:rsidR="002B05BE" w:rsidRPr="002A3D82" w:rsidRDefault="002B05BE" w:rsidP="002B05BE">
      <w:pPr>
        <w:pStyle w:val="Textopadro"/>
        <w:widowControl/>
        <w:shd w:val="clear" w:color="auto" w:fill="FFFFFF"/>
        <w:spacing w:line="360" w:lineRule="auto"/>
        <w:jc w:val="both"/>
        <w:rPr>
          <w:rFonts w:ascii="Arial" w:hAnsi="Arial" w:cs="Arial"/>
          <w:b/>
          <w:sz w:val="22"/>
          <w:szCs w:val="22"/>
          <w:u w:val="single"/>
          <w:lang w:val="pt-BR"/>
        </w:rPr>
      </w:pPr>
    </w:p>
    <w:p w:rsidR="006119E5" w:rsidRPr="00F158AE" w:rsidRDefault="006119E5" w:rsidP="00017801">
      <w:pPr>
        <w:pStyle w:val="Standard"/>
        <w:spacing w:line="360" w:lineRule="auto"/>
        <w:jc w:val="both"/>
        <w:rPr>
          <w:rFonts w:ascii="Arial" w:hAnsi="Arial" w:cs="Arial"/>
          <w:b/>
          <w:bCs/>
          <w:sz w:val="22"/>
          <w:szCs w:val="22"/>
        </w:rPr>
      </w:pPr>
      <w:r w:rsidRPr="00F158AE">
        <w:rPr>
          <w:rFonts w:ascii="Arial" w:hAnsi="Arial" w:cs="Arial"/>
          <w:b/>
          <w:bCs/>
          <w:sz w:val="22"/>
          <w:szCs w:val="22"/>
        </w:rPr>
        <w:t xml:space="preserve">CLÁUSULA DÉCIMA QUINTA - SUBCONTRATAÇÃO </w:t>
      </w:r>
    </w:p>
    <w:p w:rsidR="006119E5" w:rsidRPr="00F158AE" w:rsidRDefault="006119E5" w:rsidP="00017801">
      <w:pPr>
        <w:pStyle w:val="Standard"/>
        <w:spacing w:line="360" w:lineRule="auto"/>
        <w:jc w:val="both"/>
        <w:rPr>
          <w:rFonts w:ascii="Arial" w:hAnsi="Arial" w:cs="Arial"/>
          <w:sz w:val="22"/>
          <w:szCs w:val="22"/>
        </w:rPr>
      </w:pPr>
      <w:r w:rsidRPr="00F158AE">
        <w:rPr>
          <w:rFonts w:ascii="Arial" w:hAnsi="Arial" w:cs="Arial"/>
          <w:sz w:val="22"/>
          <w:szCs w:val="22"/>
        </w:rPr>
        <w:t xml:space="preserve">15.1 </w:t>
      </w:r>
      <w:proofErr w:type="spellStart"/>
      <w:r w:rsidR="00012F77">
        <w:rPr>
          <w:rFonts w:ascii="Arial" w:hAnsi="Arial" w:cs="Arial"/>
          <w:sz w:val="22"/>
          <w:szCs w:val="22"/>
        </w:rPr>
        <w:t>È</w:t>
      </w:r>
      <w:proofErr w:type="spellEnd"/>
      <w:r w:rsidR="00012F77">
        <w:rPr>
          <w:rFonts w:ascii="Arial" w:hAnsi="Arial" w:cs="Arial"/>
          <w:sz w:val="22"/>
          <w:szCs w:val="22"/>
        </w:rPr>
        <w:t xml:space="preserve"> vedada a subcontratação</w:t>
      </w:r>
      <w:r w:rsidRPr="00F158AE">
        <w:rPr>
          <w:rFonts w:ascii="Arial" w:hAnsi="Arial" w:cs="Arial"/>
          <w:sz w:val="22"/>
          <w:szCs w:val="22"/>
        </w:rPr>
        <w:t xml:space="preserve">; </w:t>
      </w:r>
    </w:p>
    <w:p w:rsidR="009F077F" w:rsidRDefault="009F077F" w:rsidP="004B47D9">
      <w:pPr>
        <w:shd w:val="clear" w:color="auto" w:fill="FFFFFF"/>
        <w:spacing w:line="360" w:lineRule="auto"/>
        <w:jc w:val="both"/>
        <w:rPr>
          <w:rFonts w:ascii="Arial" w:eastAsia="Times New Roman" w:hAnsi="Arial" w:cs="Arial"/>
          <w:sz w:val="22"/>
          <w:szCs w:val="22"/>
          <w:lang w:eastAsia="pt-BR"/>
        </w:rPr>
      </w:pPr>
    </w:p>
    <w:p w:rsidR="004B47D9" w:rsidRDefault="004B47D9" w:rsidP="004B47D9">
      <w:pPr>
        <w:shd w:val="clear" w:color="auto" w:fill="FFFFFF"/>
        <w:spacing w:line="360" w:lineRule="auto"/>
        <w:jc w:val="both"/>
        <w:rPr>
          <w:rFonts w:ascii="Arial" w:eastAsia="Times New Roman" w:hAnsi="Arial" w:cs="Arial"/>
          <w:sz w:val="22"/>
          <w:szCs w:val="22"/>
          <w:lang w:eastAsia="pt-BR"/>
        </w:rPr>
      </w:pPr>
      <w:r w:rsidRPr="00F158AE">
        <w:rPr>
          <w:rFonts w:ascii="Arial" w:eastAsia="Times New Roman" w:hAnsi="Arial" w:cs="Arial"/>
          <w:sz w:val="22"/>
          <w:szCs w:val="22"/>
          <w:lang w:eastAsia="pt-BR"/>
        </w:rPr>
        <w:t>E por estarem de perfeito e comum acordo, assinam e rubricam a presente Ata de Registro de Preços em 03 (três) vias de iguais formas e teor, na presença das testemunhas abaixo, para todos os fins de direito.</w:t>
      </w:r>
    </w:p>
    <w:p w:rsidR="004B47D9" w:rsidRPr="00DC4B7A" w:rsidRDefault="004B47D9" w:rsidP="008749AC">
      <w:pPr>
        <w:shd w:val="clear" w:color="auto" w:fill="FFFFFF"/>
        <w:spacing w:line="360" w:lineRule="auto"/>
        <w:jc w:val="both"/>
        <w:rPr>
          <w:rFonts w:ascii="Arial" w:eastAsia="Times New Roman" w:hAnsi="Arial" w:cs="Arial"/>
          <w:sz w:val="22"/>
          <w:szCs w:val="22"/>
          <w:lang w:eastAsia="pt-BR"/>
        </w:rPr>
      </w:pPr>
    </w:p>
    <w:p w:rsidR="007F6D29" w:rsidRPr="00F158AE" w:rsidRDefault="007F6D29" w:rsidP="008749AC">
      <w:pPr>
        <w:shd w:val="clear" w:color="auto" w:fill="FFFFFF"/>
        <w:spacing w:line="360" w:lineRule="auto"/>
        <w:jc w:val="center"/>
        <w:rPr>
          <w:rFonts w:ascii="Arial" w:eastAsia="Times New Roman" w:hAnsi="Arial" w:cs="Arial"/>
          <w:sz w:val="22"/>
          <w:szCs w:val="22"/>
          <w:lang w:eastAsia="pt-BR"/>
        </w:rPr>
      </w:pPr>
    </w:p>
    <w:p w:rsidR="008749AC" w:rsidRDefault="008749AC" w:rsidP="008749AC">
      <w:pPr>
        <w:spacing w:line="360" w:lineRule="auto"/>
        <w:jc w:val="center"/>
        <w:rPr>
          <w:rFonts w:ascii="Arial" w:hAnsi="Arial" w:cs="Arial"/>
          <w:noProof/>
          <w:sz w:val="22"/>
          <w:szCs w:val="22"/>
        </w:rPr>
      </w:pPr>
      <w:r w:rsidRPr="00F158AE">
        <w:rPr>
          <w:rFonts w:ascii="Arial" w:hAnsi="Arial" w:cs="Arial"/>
          <w:sz w:val="22"/>
          <w:szCs w:val="22"/>
        </w:rPr>
        <w:t xml:space="preserve">Campo Largo, </w:t>
      </w:r>
      <w:fldSimple w:instr=" MERGEFIELD  Data_Assinatura  \* MERGEFORMAT ">
        <w:r w:rsidRPr="00F158AE">
          <w:rPr>
            <w:rFonts w:ascii="Arial" w:hAnsi="Arial" w:cs="Arial"/>
            <w:noProof/>
            <w:sz w:val="22"/>
            <w:szCs w:val="22"/>
          </w:rPr>
          <w:t>«Data_Assinatura»</w:t>
        </w:r>
      </w:fldSimple>
    </w:p>
    <w:p w:rsidR="00CE59C9" w:rsidRDefault="00CE59C9" w:rsidP="008749AC">
      <w:pPr>
        <w:spacing w:line="360" w:lineRule="auto"/>
        <w:jc w:val="center"/>
        <w:rPr>
          <w:rFonts w:ascii="Arial" w:hAnsi="Arial" w:cs="Arial"/>
          <w:noProof/>
          <w:sz w:val="22"/>
          <w:szCs w:val="22"/>
        </w:rPr>
      </w:pPr>
    </w:p>
    <w:p w:rsidR="00CE59C9" w:rsidRDefault="00CE59C9" w:rsidP="008749AC">
      <w:pPr>
        <w:spacing w:line="360" w:lineRule="auto"/>
        <w:jc w:val="center"/>
        <w:rPr>
          <w:rFonts w:ascii="Arial" w:hAnsi="Arial" w:cs="Arial"/>
          <w:noProof/>
          <w:sz w:val="22"/>
          <w:szCs w:val="22"/>
        </w:rPr>
      </w:pPr>
    </w:p>
    <w:p w:rsidR="00CE59C9" w:rsidRPr="00F158AE" w:rsidRDefault="00CE59C9" w:rsidP="008749AC">
      <w:pPr>
        <w:spacing w:line="360" w:lineRule="auto"/>
        <w:jc w:val="center"/>
        <w:rPr>
          <w:rFonts w:ascii="Arial" w:hAnsi="Arial" w:cs="Arial"/>
          <w:noProof/>
          <w:sz w:val="22"/>
          <w:szCs w:val="22"/>
        </w:rPr>
      </w:pPr>
    </w:p>
    <w:p w:rsidR="00AF7BE9" w:rsidRPr="00F158AE" w:rsidRDefault="00AF7BE9" w:rsidP="008749AC">
      <w:pPr>
        <w:spacing w:line="360" w:lineRule="auto"/>
        <w:jc w:val="center"/>
        <w:rPr>
          <w:rFonts w:ascii="Arial" w:hAnsi="Arial" w:cs="Arial"/>
          <w:noProof/>
          <w:sz w:val="22"/>
          <w:szCs w:val="22"/>
        </w:rPr>
      </w:pPr>
    </w:p>
    <w:tbl>
      <w:tblPr>
        <w:tblW w:w="0" w:type="auto"/>
        <w:tblBorders>
          <w:top w:val="single" w:sz="4" w:space="0" w:color="auto"/>
        </w:tblBorders>
        <w:tblLook w:val="04A0" w:firstRow="1" w:lastRow="0" w:firstColumn="1" w:lastColumn="0" w:noHBand="0" w:noVBand="1"/>
      </w:tblPr>
      <w:tblGrid>
        <w:gridCol w:w="6232"/>
        <w:gridCol w:w="191"/>
        <w:gridCol w:w="210"/>
        <w:gridCol w:w="197"/>
        <w:gridCol w:w="2808"/>
      </w:tblGrid>
      <w:tr w:rsidR="008749AC" w:rsidRPr="00F158AE" w:rsidTr="003069F4">
        <w:tc>
          <w:tcPr>
            <w:tcW w:w="6423" w:type="dxa"/>
            <w:gridSpan w:val="2"/>
            <w:shd w:val="clear" w:color="auto" w:fill="auto"/>
          </w:tcPr>
          <w:p w:rsidR="008749AC" w:rsidRPr="00F158AE" w:rsidRDefault="008749AC" w:rsidP="00AF7BE9">
            <w:pPr>
              <w:jc w:val="center"/>
              <w:rPr>
                <w:rFonts w:ascii="Arial" w:hAnsi="Arial" w:cs="Arial"/>
                <w:sz w:val="22"/>
                <w:szCs w:val="22"/>
              </w:rPr>
            </w:pPr>
            <w:r w:rsidRPr="00F158AE">
              <w:rPr>
                <w:rFonts w:ascii="Arial" w:hAnsi="Arial" w:cs="Arial"/>
                <w:sz w:val="22"/>
                <w:szCs w:val="22"/>
              </w:rPr>
              <w:t>CÂMARA MUNICIPAL DE CAMPO LARGO</w:t>
            </w:r>
          </w:p>
        </w:tc>
        <w:tc>
          <w:tcPr>
            <w:tcW w:w="407" w:type="dxa"/>
            <w:gridSpan w:val="2"/>
            <w:tcBorders>
              <w:top w:val="nil"/>
            </w:tcBorders>
          </w:tcPr>
          <w:p w:rsidR="008749AC" w:rsidRPr="00F158AE" w:rsidRDefault="008749AC" w:rsidP="00AF7BE9">
            <w:pPr>
              <w:spacing w:line="360" w:lineRule="auto"/>
              <w:jc w:val="center"/>
              <w:rPr>
                <w:rFonts w:ascii="Arial" w:hAnsi="Arial" w:cs="Arial"/>
                <w:sz w:val="22"/>
                <w:szCs w:val="22"/>
              </w:rPr>
            </w:pPr>
          </w:p>
        </w:tc>
        <w:tc>
          <w:tcPr>
            <w:tcW w:w="2808" w:type="dxa"/>
            <w:shd w:val="clear" w:color="auto" w:fill="auto"/>
          </w:tcPr>
          <w:p w:rsidR="008749AC" w:rsidRPr="00F158AE" w:rsidRDefault="00A23672" w:rsidP="00AF7BE9">
            <w:pPr>
              <w:spacing w:line="360" w:lineRule="auto"/>
              <w:jc w:val="center"/>
              <w:rPr>
                <w:rFonts w:ascii="Arial" w:hAnsi="Arial" w:cs="Arial"/>
                <w:sz w:val="22"/>
                <w:szCs w:val="22"/>
              </w:rPr>
            </w:pPr>
            <w:fldSimple w:instr=" MERGEFIELD  Nome_Fornecedor \* Upper  \* MERGEFORMAT ">
              <w:r w:rsidR="008749AC" w:rsidRPr="00F158AE">
                <w:rPr>
                  <w:rFonts w:ascii="Arial" w:hAnsi="Arial" w:cs="Arial"/>
                  <w:bCs/>
                  <w:noProof/>
                  <w:sz w:val="22"/>
                  <w:szCs w:val="22"/>
                </w:rPr>
                <w:t>«NOME_FORNECEDOR»</w:t>
              </w:r>
            </w:fldSimple>
          </w:p>
        </w:tc>
      </w:tr>
      <w:tr w:rsidR="008749AC" w:rsidRPr="00F158AE" w:rsidTr="003069F4">
        <w:tc>
          <w:tcPr>
            <w:tcW w:w="6423" w:type="dxa"/>
            <w:gridSpan w:val="2"/>
            <w:shd w:val="clear" w:color="auto" w:fill="auto"/>
          </w:tcPr>
          <w:p w:rsidR="008749AC" w:rsidRPr="00F158AE" w:rsidRDefault="00017801" w:rsidP="00AF7BE9">
            <w:pPr>
              <w:jc w:val="center"/>
              <w:rPr>
                <w:rFonts w:ascii="Arial" w:hAnsi="Arial" w:cs="Arial"/>
                <w:sz w:val="22"/>
                <w:szCs w:val="22"/>
              </w:rPr>
            </w:pPr>
            <w:r w:rsidRPr="00F158AE">
              <w:rPr>
                <w:rFonts w:ascii="Arial" w:hAnsi="Arial" w:cs="Arial"/>
                <w:sz w:val="22"/>
                <w:szCs w:val="22"/>
              </w:rPr>
              <w:t>PEDRO ALBERTO BARAUSSE</w:t>
            </w:r>
          </w:p>
        </w:tc>
        <w:tc>
          <w:tcPr>
            <w:tcW w:w="407" w:type="dxa"/>
            <w:gridSpan w:val="2"/>
            <w:tcBorders>
              <w:top w:val="nil"/>
            </w:tcBorders>
          </w:tcPr>
          <w:p w:rsidR="008749AC" w:rsidRPr="00F158AE" w:rsidRDefault="008749AC" w:rsidP="00AF7BE9">
            <w:pPr>
              <w:spacing w:line="360" w:lineRule="auto"/>
              <w:jc w:val="center"/>
              <w:rPr>
                <w:rFonts w:ascii="Arial" w:hAnsi="Arial" w:cs="Arial"/>
                <w:sz w:val="22"/>
                <w:szCs w:val="22"/>
              </w:rPr>
            </w:pPr>
          </w:p>
        </w:tc>
        <w:tc>
          <w:tcPr>
            <w:tcW w:w="2808" w:type="dxa"/>
            <w:shd w:val="clear" w:color="auto" w:fill="auto"/>
          </w:tcPr>
          <w:p w:rsidR="008749AC" w:rsidRPr="00F158AE" w:rsidRDefault="00A23672" w:rsidP="00AF7BE9">
            <w:pPr>
              <w:spacing w:line="360" w:lineRule="auto"/>
              <w:jc w:val="center"/>
              <w:rPr>
                <w:rFonts w:ascii="Arial" w:hAnsi="Arial" w:cs="Arial"/>
                <w:sz w:val="22"/>
                <w:szCs w:val="22"/>
              </w:rPr>
            </w:pPr>
            <w:fldSimple w:instr=" MERGEFIELD  Nome_Representante  \* MERGEFORMAT ">
              <w:r w:rsidR="008749AC" w:rsidRPr="00F158AE">
                <w:rPr>
                  <w:rFonts w:ascii="Arial" w:hAnsi="Arial" w:cs="Arial"/>
                  <w:noProof/>
                  <w:sz w:val="22"/>
                  <w:szCs w:val="22"/>
                </w:rPr>
                <w:t>«Nome_Representante»</w:t>
              </w:r>
            </w:fldSimple>
          </w:p>
        </w:tc>
      </w:tr>
      <w:tr w:rsidR="00D241FA" w:rsidRPr="00F158AE" w:rsidTr="003069F4">
        <w:tc>
          <w:tcPr>
            <w:tcW w:w="6423" w:type="dxa"/>
            <w:gridSpan w:val="2"/>
            <w:shd w:val="clear" w:color="auto" w:fill="auto"/>
          </w:tcPr>
          <w:p w:rsidR="008749AC" w:rsidRPr="00F158AE" w:rsidRDefault="008749AC" w:rsidP="00AF7BE9">
            <w:pPr>
              <w:jc w:val="center"/>
              <w:rPr>
                <w:rFonts w:ascii="Arial" w:hAnsi="Arial" w:cs="Arial"/>
                <w:sz w:val="22"/>
                <w:szCs w:val="22"/>
              </w:rPr>
            </w:pPr>
            <w:r w:rsidRPr="00F158AE">
              <w:rPr>
                <w:rFonts w:ascii="Arial" w:hAnsi="Arial" w:cs="Arial"/>
                <w:sz w:val="22"/>
                <w:szCs w:val="22"/>
              </w:rPr>
              <w:t>Presidente</w:t>
            </w:r>
          </w:p>
        </w:tc>
        <w:tc>
          <w:tcPr>
            <w:tcW w:w="407" w:type="dxa"/>
            <w:gridSpan w:val="2"/>
            <w:tcBorders>
              <w:top w:val="nil"/>
            </w:tcBorders>
          </w:tcPr>
          <w:p w:rsidR="008749AC" w:rsidRPr="00F158AE" w:rsidRDefault="008749AC" w:rsidP="00AF7BE9">
            <w:pPr>
              <w:spacing w:line="360" w:lineRule="auto"/>
              <w:jc w:val="center"/>
              <w:rPr>
                <w:rFonts w:ascii="Arial" w:hAnsi="Arial" w:cs="Arial"/>
                <w:sz w:val="22"/>
                <w:szCs w:val="22"/>
              </w:rPr>
            </w:pPr>
          </w:p>
        </w:tc>
        <w:tc>
          <w:tcPr>
            <w:tcW w:w="2808" w:type="dxa"/>
            <w:shd w:val="clear" w:color="auto" w:fill="auto"/>
          </w:tcPr>
          <w:p w:rsidR="008749AC" w:rsidRPr="00F158AE" w:rsidRDefault="008749AC" w:rsidP="00AF7BE9">
            <w:pPr>
              <w:spacing w:line="360" w:lineRule="auto"/>
              <w:jc w:val="center"/>
              <w:rPr>
                <w:rFonts w:ascii="Arial" w:hAnsi="Arial" w:cs="Arial"/>
                <w:sz w:val="22"/>
                <w:szCs w:val="22"/>
              </w:rPr>
            </w:pPr>
            <w:r w:rsidRPr="00F158AE">
              <w:rPr>
                <w:rFonts w:ascii="Arial" w:hAnsi="Arial" w:cs="Arial"/>
                <w:sz w:val="22"/>
                <w:szCs w:val="22"/>
              </w:rPr>
              <w:t>Detentora</w:t>
            </w:r>
          </w:p>
          <w:p w:rsidR="00DA13BE" w:rsidRPr="00F158AE" w:rsidRDefault="00DA13BE" w:rsidP="00AF7BE9">
            <w:pPr>
              <w:spacing w:line="360" w:lineRule="auto"/>
              <w:jc w:val="center"/>
              <w:rPr>
                <w:rFonts w:ascii="Arial" w:hAnsi="Arial" w:cs="Arial"/>
                <w:sz w:val="22"/>
                <w:szCs w:val="22"/>
              </w:rPr>
            </w:pPr>
          </w:p>
        </w:tc>
      </w:tr>
      <w:tr w:rsidR="008749AC" w:rsidRPr="00F158AE" w:rsidTr="003069F4">
        <w:tc>
          <w:tcPr>
            <w:tcW w:w="6232" w:type="dxa"/>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Testemunha</w:t>
            </w:r>
          </w:p>
        </w:tc>
        <w:tc>
          <w:tcPr>
            <w:tcW w:w="401" w:type="dxa"/>
            <w:gridSpan w:val="2"/>
            <w:tcBorders>
              <w:top w:val="nil"/>
            </w:tcBorders>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Testemunha</w:t>
            </w:r>
          </w:p>
        </w:tc>
      </w:tr>
      <w:tr w:rsidR="008749AC" w:rsidRPr="00F158AE" w:rsidTr="003069F4">
        <w:tc>
          <w:tcPr>
            <w:tcW w:w="6232" w:type="dxa"/>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Nome:</w:t>
            </w:r>
          </w:p>
        </w:tc>
        <w:tc>
          <w:tcPr>
            <w:tcW w:w="401" w:type="dxa"/>
            <w:gridSpan w:val="2"/>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Nome:</w:t>
            </w:r>
          </w:p>
        </w:tc>
      </w:tr>
      <w:tr w:rsidR="008749AC" w:rsidRPr="00F158AE" w:rsidTr="003069F4">
        <w:tc>
          <w:tcPr>
            <w:tcW w:w="6232" w:type="dxa"/>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RG:</w:t>
            </w:r>
          </w:p>
        </w:tc>
        <w:tc>
          <w:tcPr>
            <w:tcW w:w="401" w:type="dxa"/>
            <w:gridSpan w:val="2"/>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8749AC" w:rsidRPr="00F158AE" w:rsidRDefault="008749AC" w:rsidP="00C86CD6">
            <w:pPr>
              <w:spacing w:line="360" w:lineRule="auto"/>
              <w:jc w:val="both"/>
              <w:rPr>
                <w:rFonts w:ascii="Arial" w:hAnsi="Arial" w:cs="Arial"/>
                <w:sz w:val="22"/>
                <w:szCs w:val="22"/>
              </w:rPr>
            </w:pPr>
            <w:r w:rsidRPr="00F158AE">
              <w:rPr>
                <w:rFonts w:ascii="Arial" w:hAnsi="Arial" w:cs="Arial"/>
                <w:sz w:val="22"/>
                <w:szCs w:val="22"/>
              </w:rPr>
              <w:t>RG:</w:t>
            </w:r>
          </w:p>
        </w:tc>
      </w:tr>
      <w:tr w:rsidR="008749AC" w:rsidRPr="00E729AA" w:rsidTr="003069F4">
        <w:tc>
          <w:tcPr>
            <w:tcW w:w="6232" w:type="dxa"/>
            <w:shd w:val="clear" w:color="auto" w:fill="auto"/>
          </w:tcPr>
          <w:p w:rsidR="000577C8" w:rsidRDefault="000577C8"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Default="009F077F" w:rsidP="000577C8">
            <w:pPr>
              <w:ind w:firstLine="708"/>
              <w:rPr>
                <w:rFonts w:ascii="Arial" w:hAnsi="Arial" w:cs="Arial"/>
                <w:sz w:val="22"/>
                <w:szCs w:val="22"/>
              </w:rPr>
            </w:pPr>
          </w:p>
          <w:p w:rsidR="009F077F" w:rsidRPr="000577C8" w:rsidRDefault="009F077F" w:rsidP="000577C8">
            <w:pPr>
              <w:ind w:firstLine="708"/>
              <w:rPr>
                <w:rFonts w:ascii="Arial" w:hAnsi="Arial" w:cs="Arial"/>
                <w:sz w:val="22"/>
                <w:szCs w:val="22"/>
              </w:rPr>
            </w:pPr>
          </w:p>
        </w:tc>
        <w:tc>
          <w:tcPr>
            <w:tcW w:w="401" w:type="dxa"/>
            <w:gridSpan w:val="2"/>
          </w:tcPr>
          <w:p w:rsidR="008749AC" w:rsidRPr="00F158AE" w:rsidRDefault="008749AC" w:rsidP="00C86CD6">
            <w:pPr>
              <w:spacing w:line="360" w:lineRule="auto"/>
              <w:jc w:val="both"/>
              <w:rPr>
                <w:rFonts w:ascii="Arial" w:hAnsi="Arial" w:cs="Arial"/>
                <w:sz w:val="22"/>
                <w:szCs w:val="22"/>
              </w:rPr>
            </w:pPr>
          </w:p>
        </w:tc>
        <w:tc>
          <w:tcPr>
            <w:tcW w:w="3005" w:type="dxa"/>
            <w:gridSpan w:val="2"/>
            <w:shd w:val="clear" w:color="auto" w:fill="auto"/>
          </w:tcPr>
          <w:p w:rsidR="006119E5" w:rsidRPr="00F158AE" w:rsidRDefault="006119E5" w:rsidP="00C86CD6">
            <w:pPr>
              <w:spacing w:line="360" w:lineRule="auto"/>
              <w:jc w:val="both"/>
              <w:rPr>
                <w:rFonts w:ascii="Arial" w:hAnsi="Arial" w:cs="Arial"/>
                <w:sz w:val="22"/>
                <w:szCs w:val="22"/>
              </w:rPr>
            </w:pPr>
          </w:p>
        </w:tc>
      </w:tr>
    </w:tbl>
    <w:p w:rsidR="00E177D5" w:rsidRPr="0085248C" w:rsidRDefault="003069F4" w:rsidP="00860DFB">
      <w:pPr>
        <w:pStyle w:val="Textopadro"/>
        <w:widowControl/>
        <w:tabs>
          <w:tab w:val="left" w:pos="0"/>
        </w:tabs>
        <w:spacing w:line="360" w:lineRule="auto"/>
        <w:jc w:val="both"/>
        <w:rPr>
          <w:rFonts w:ascii="Arial" w:eastAsia="Calibri" w:hAnsi="Arial" w:cs="Arial"/>
          <w:sz w:val="22"/>
          <w:szCs w:val="22"/>
        </w:rPr>
      </w:pPr>
      <w:r w:rsidRPr="00226959">
        <w:rPr>
          <w:rFonts w:ascii="Arial" w:hAnsi="Arial" w:cs="Arial"/>
          <w:b/>
          <w:sz w:val="18"/>
          <w:szCs w:val="18"/>
          <w:lang w:val="pt-BR"/>
        </w:rPr>
        <w:lastRenderedPageBreak/>
        <w:t>(PREÇO READEQUADO AO LANCE VENCEDOR DE ACORDO COM O OFERTADO NO SISTEMA)</w:t>
      </w:r>
      <w:r w:rsidR="0005669E" w:rsidRPr="0085248C">
        <w:rPr>
          <w:rFonts w:ascii="Arial" w:eastAsia="Calibri" w:hAnsi="Arial" w:cs="Arial"/>
          <w:sz w:val="22"/>
          <w:szCs w:val="22"/>
        </w:rPr>
        <w:t xml:space="preserve"> </w:t>
      </w:r>
    </w:p>
    <w:p w:rsidR="00E177D5" w:rsidRDefault="00E177D5" w:rsidP="00E177D5">
      <w:pPr>
        <w:pStyle w:val="xl22"/>
        <w:spacing w:before="0" w:after="0" w:line="360" w:lineRule="auto"/>
        <w:ind w:right="361" w:firstLine="567"/>
        <w:jc w:val="both"/>
        <w:rPr>
          <w:rFonts w:eastAsia="Times New Roman"/>
          <w:sz w:val="18"/>
          <w:szCs w:val="18"/>
          <w:lang w:eastAsia="en-US"/>
        </w:rPr>
      </w:pPr>
      <w:r w:rsidRPr="00226959">
        <w:rPr>
          <w:rFonts w:eastAsia="Times New Roman"/>
          <w:sz w:val="18"/>
          <w:szCs w:val="18"/>
          <w:lang w:eastAsia="en-US"/>
        </w:rPr>
        <w:t>PROPOSTA: R$_____________ (valor por extenso)</w:t>
      </w: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682"/>
        <w:gridCol w:w="846"/>
        <w:gridCol w:w="709"/>
        <w:gridCol w:w="851"/>
        <w:gridCol w:w="1134"/>
      </w:tblGrid>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DESCRIÇÃO DO PRODUTO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Unidade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Quantidade</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total</w:t>
            </w: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CAIXA DE SOM, POTÊNCIA 3W RMS, COM 2 (DOIS) ALTO-FALANTES ESTÉREO, ENTRADA USB, RESPOSTA MÍNIMA EM FREQUÊNCIA DE 20 HZ, RESPOSTA MÁXIMA EM FREQUÊNCIA DE 20 KHZ, CONFIGURAÇÃO DE CANAIS: 2.0, COM LUZES LED E ENTRADA PARA FONE DE OUVIDO. DE QUALIDADE IGUAL OU SUPERIOR AO MODELO DE REFERÊNCIA: MULTILASER FLAT SP009.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105759</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TECLADO PARA MICROCOMPUTADOR PADRÃO ABNT 2, COMPATIBILIDADE: WINDOWS 8/8.1/10, TIPO MEMBRANA, NO MÍNIMO 107 TECLAS, SERIGRAFIA DAS TECLAS: SILK, CONEXÃO: USB </w:t>
            </w:r>
            <w:r w:rsidRPr="00041F86">
              <w:rPr>
                <w:rFonts w:ascii="Arial" w:hAnsi="Arial" w:cs="Arial"/>
                <w:sz w:val="16"/>
              </w:rPr>
              <w:t>–</w:t>
            </w:r>
            <w:r w:rsidRPr="00041F86">
              <w:rPr>
                <w:rFonts w:ascii="Arial" w:hAnsi="Arial"/>
                <w:sz w:val="16"/>
              </w:rPr>
              <w:t xml:space="preserve"> PLUG AND PLAY, VOLTAGEM: 5V DC 2. COM ENTREGA NA CÂMARA MUNICIPAL DE CAMPO LARGO. DE QUALIDADE IGUAL OU SUPERIOR AO MODELO DE REFERÊNCIA: C3 TECH KB-12BK.</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r w:rsidRPr="00041F86">
              <w:rPr>
                <w:rFonts w:ascii="Arial" w:hAnsi="Arial" w:cs="Arial"/>
                <w:sz w:val="16"/>
                <w:szCs w:val="16"/>
                <w:shd w:val="clear" w:color="auto" w:fill="FFFFFF"/>
              </w:rPr>
              <w:br/>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105766</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MOUSE, CONEXÃO: USB </w:t>
            </w:r>
            <w:r w:rsidRPr="00041F86">
              <w:rPr>
                <w:rFonts w:ascii="Arial" w:hAnsi="Arial" w:cs="Arial"/>
                <w:sz w:val="16"/>
              </w:rPr>
              <w:t>–</w:t>
            </w:r>
            <w:r w:rsidRPr="00041F86">
              <w:rPr>
                <w:rFonts w:ascii="Arial" w:hAnsi="Arial"/>
                <w:sz w:val="16"/>
              </w:rPr>
              <w:t xml:space="preserve"> PLUG ANG PLAY, RESOLU</w:t>
            </w:r>
            <w:r w:rsidRPr="00041F86">
              <w:rPr>
                <w:rFonts w:ascii="Arial" w:hAnsi="Arial" w:cs="Times New Roman"/>
                <w:sz w:val="16"/>
              </w:rPr>
              <w:t>ÇÃ</w:t>
            </w:r>
            <w:r w:rsidRPr="00041F86">
              <w:rPr>
                <w:rFonts w:ascii="Arial" w:hAnsi="Arial"/>
                <w:sz w:val="16"/>
              </w:rPr>
              <w:t>O: 1000 DPI, COMPRIMENTO DO CABO: 2,5 METROS, SENSOR: ÓPTICO, BOTÕES: 3 (COM SCROOL), ROLAGEM: MULTIDIRECIONAL, COMPATIBILIDADE: WINDOWS 8/8.1/10. COM ENTREGA NA CÂMARA MUNICIPAL DE CAMPO LARGO. DE QUALIDADE IGUAL OU SUPERIOR AO MODELO DE REFERÊNCIA: LOGITECH M100.</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rPr>
            </w:pPr>
            <w:r w:rsidRPr="00041F86">
              <w:rPr>
                <w:rFonts w:ascii="Arial" w:eastAsia="Times New Roman" w:hAnsi="Arial" w:cs="Arial"/>
                <w:bCs/>
                <w:kern w:val="0"/>
                <w:sz w:val="16"/>
                <w:szCs w:val="16"/>
                <w:lang w:eastAsia="pt-BR" w:bidi="ar-SA"/>
              </w:rPr>
              <w:t>Un.</w:t>
            </w:r>
            <w:r w:rsidRPr="00041F86">
              <w:rPr>
                <w:rStyle w:val="pspdfkit-8eut5gztkfn71zukw49x824t2"/>
                <w:rFonts w:ascii="Arial" w:hAnsi="Arial" w:cs="Arial"/>
                <w:sz w:val="16"/>
                <w:szCs w:val="16"/>
              </w:rPr>
              <w:br/>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105764</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SWITCH 08 PORTAS, PADRÕES E PROTOCOLOS: IEEE 802.3I/802.3U/ 802.3AB/802.3</w:t>
            </w:r>
            <w:proofErr w:type="gramStart"/>
            <w:r w:rsidRPr="00041F86">
              <w:rPr>
                <w:rFonts w:ascii="Arial" w:hAnsi="Arial"/>
                <w:sz w:val="16"/>
              </w:rPr>
              <w:t>X;,</w:t>
            </w:r>
            <w:proofErr w:type="gramEnd"/>
            <w:r w:rsidRPr="00041F86">
              <w:rPr>
                <w:rFonts w:ascii="Arial" w:hAnsi="Arial"/>
                <w:sz w:val="16"/>
              </w:rPr>
              <w:t xml:space="preserve"> INTERFACE: 8X 10/100/1000MBPS, AUTO NEGOCIAÇÃO/AUTO MDI/ MDIX; CAPACIDADE DE COMUTAÇÃO: 16 GBPS; TAXA DE ENCAMINHAMENTO DE PACOTES: 11.9 MPPS. COM ENTREGA NA CÂMARA MUNICIPAL DE CAMPO LARGO. DE QUALIDADE IGUAL OU SUPERIOR AO MODELO DE REFERÊNCIA: TPLINK </w:t>
            </w:r>
            <w:r w:rsidRPr="00041F86">
              <w:rPr>
                <w:rFonts w:ascii="Arial" w:hAnsi="Arial" w:cs="Arial"/>
                <w:sz w:val="16"/>
              </w:rPr>
              <w:t>–</w:t>
            </w:r>
            <w:r w:rsidRPr="00041F86">
              <w:rPr>
                <w:rFonts w:ascii="Arial" w:hAnsi="Arial"/>
                <w:sz w:val="16"/>
              </w:rPr>
              <w:t xml:space="preserve"> LS108G</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zCs w:val="16"/>
                <w:shd w:val="clear" w:color="auto" w:fill="FFFFFF"/>
              </w:rPr>
              <w:t>Un.</w:t>
            </w:r>
            <w:r w:rsidRPr="00041F86">
              <w:rPr>
                <w:rFonts w:ascii="Arial" w:hAnsi="Arial" w:cs="Arial"/>
                <w:sz w:val="16"/>
                <w:szCs w:val="16"/>
                <w:shd w:val="clear" w:color="auto" w:fill="FFFFFF"/>
              </w:rPr>
              <w:br/>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5</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106668</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FORÇA ENERGIA TRIPOLAR; MODELO: CABO FLEXÍVEL TRIPOLAR; COMPRIMENTO: 1,53; CORRENTE MÁXIMA:10 A; MATERIAS: TERMOPLÁSTICO, NÍQUEL, COBRE E LATÃO; COMPARTIBILIDADE: COMPUTADORES, IMPRESSORA, MONITORES, FONTE DE ALIMENTAÇÃO.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30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106669</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VÍDEO VGA; COMPRIMENTO: 1,5M; COMPARTIBILIDADE: MONITOR.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eastAsia="Times New Roman" w:hAnsi="Arial" w:cs="Arial"/>
                <w:bCs/>
                <w:kern w:val="0"/>
                <w:sz w:val="16"/>
                <w:szCs w:val="16"/>
                <w:lang w:eastAsia="pt-BR" w:bidi="ar-SA"/>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106675</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CASE EXTERNO HD/SSD; USB: 3.0; ALTURA 0.13CM; LARGURA: 0.08CM.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106678</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COMPRESSOR DE AR A BATERIA; BATERIA: 20V-2,0 AH- ÍONSDELÍTIO; CAPACIDADE DEPRODUÇÃO DO AR DOCOMPRESSOR DE AR: 2,8 PCM (PÉ³/MIN); PRESSÃO MÁXIMADE TRABALHO DO COMPRESSOR DE AR(PSI): 150 LBF/ POL²;TENSÃODOCARREGADORDEBATERIA:BIVOLTAUTOMÁTICO; FREQUENCIA: 50 HZ / 60 HZ; NÍVEL DE RUÍDO(DB): 83; NÍVEL DE VIBRAÇÃO (M/S²): 2,4 M/S²; DIMENSÕES (C XL X A): 180 MM X 77MM X 25MM. COM ENTREGA NA CÂMARAMUNICIPAL DE CAMPO LARGO. DE QUALIDADEIGUAL OUSUPERIOR AO MODELO DE REFERÊNCIA:VONDER6001000020</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106679</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 xml:space="preserve">MONITOR FULL HD 23.8"; BRILHO: 250 </w:t>
            </w:r>
            <w:proofErr w:type="spellStart"/>
            <w:r w:rsidRPr="00041F86">
              <w:rPr>
                <w:rStyle w:val="pspdfkit-8eut5gztkfn71zukw49x824t2"/>
                <w:rFonts w:ascii="Arial" w:hAnsi="Arial" w:cs="Arial"/>
                <w:sz w:val="16"/>
                <w:shd w:val="clear" w:color="auto" w:fill="FFFFFF"/>
              </w:rPr>
              <w:t>cd</w:t>
            </w:r>
            <w:proofErr w:type="spellEnd"/>
            <w:r w:rsidRPr="00041F86">
              <w:rPr>
                <w:rStyle w:val="pspdfkit-8eut5gztkfn71zukw49x824t2"/>
                <w:rFonts w:ascii="Arial" w:hAnsi="Arial" w:cs="Arial"/>
                <w:sz w:val="16"/>
                <w:shd w:val="clear" w:color="auto" w:fill="FFFFFF"/>
              </w:rPr>
              <w:t xml:space="preserve">/m2; SUPORTE DECORES: MAIOR QUE 16 MILHÕES; CONTROLES MANUAIS:POWER, MENU/ENTER, VOLUME +/-, EXIT, AUTO,INPUTSOURCE; CONECTIVIDADE: HDMI; VESA(mm):100x100;DIMENSÕES APROXIMADAS: ALTURA 36,3 cm x LARGURA53,95 cm X COMPRIMENTO 32,09 cm; VOLTAGEM: BIVOLT;COR: PRETO; ITENS INCLUSOS COM O MONITOR: CABO DEFORÇA, CABO DE VÍDEO, CERTIFICADO DE GARANTIA, BASE;ÂNGULO DE VISÃO VERTICAL:178; ÂNGULO DE VISÃOHORIZONTAL: 178; CONTRASTE: 20.000.000:1; FORMATO DETELA: WIDESCREEN;FREQUÊNCIADEVARREDURAHORIZONTAL: 30 ~ 85 Hz; FREQUÊNCIA DE VARREDURAVERTICAL: 48 ~ 75 kHz; IDIOMAS: PORTUGUÊS; POLEGADAS:23.8"; RESOLUÇÃO DA TELA: FULL HD; TEMPO DE RESPOSTA:6 </w:t>
            </w:r>
            <w:proofErr w:type="spellStart"/>
            <w:r w:rsidRPr="00041F86">
              <w:rPr>
                <w:rStyle w:val="pspdfkit-8eut5gztkfn71zukw49x824t2"/>
                <w:rFonts w:ascii="Arial" w:hAnsi="Arial" w:cs="Arial"/>
                <w:sz w:val="16"/>
                <w:shd w:val="clear" w:color="auto" w:fill="FFFFFF"/>
              </w:rPr>
              <w:t>ms</w:t>
            </w:r>
            <w:proofErr w:type="spellEnd"/>
            <w:r w:rsidRPr="00041F86">
              <w:rPr>
                <w:rStyle w:val="pspdfkit-8eut5gztkfn71zukw49x824t2"/>
                <w:rFonts w:ascii="Arial" w:hAnsi="Arial" w:cs="Arial"/>
                <w:sz w:val="16"/>
                <w:shd w:val="clear" w:color="auto" w:fill="FFFFFF"/>
              </w:rPr>
              <w:t>; TIPO DE TELA: LED. COM ENTREGA NA CÂMARAMUNICIPAL DE CAMPO LARGO. DE QUALIDADEIGUAL OUSUPERIOR AO MODELO DE REFERÊNCIA: AOC 24B1xHM.</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106680</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ORIGINAL, NÃO RECONDICIONADO E/OU REMANUFATURADO; GARANTIA 12 MESES. COM ENTREGA NA CÂMARA MUNICIPAL DE CAMPO LARGO. DE QUALIDADE IGUAL OU SUPERIOR AO MODELO DE REFERÊNCIA: ACER ASPIRE 5AN515-554L9</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9B51CD" w:rsidRDefault="009B51CD" w:rsidP="009F5631">
            <w:pPr>
              <w:widowControl/>
              <w:suppressAutoHyphens w:val="0"/>
              <w:autoSpaceDN/>
              <w:spacing w:line="360" w:lineRule="auto"/>
              <w:jc w:val="both"/>
              <w:textAlignment w:val="auto"/>
              <w:rPr>
                <w:rStyle w:val="pspdfkit-8eut5gztkfn71zukw49x824t2"/>
                <w:rFonts w:ascii="Arial" w:hAnsi="Arial" w:cs="Arial"/>
                <w:sz w:val="16"/>
              </w:rPr>
            </w:pPr>
          </w:p>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107021</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 xml:space="preserve">DESKTOP - PROCESSADOR CORE I7 9700F 3.0 GHZ - PLACADE VÍDEO GTX 1650 SUPER 4 GB DDR6 128 BITS - SSD 240GB -HD 2TB - MEMÓRIA 16GB DDR4 3000 MHZ - GABINETE MT -G50BK / FONTE 550W PLUS - (1 </w:t>
            </w:r>
            <w:r w:rsidRPr="00041F86">
              <w:rPr>
                <w:rStyle w:val="pspdfkit-8eut5gztkfn71zukw49x824t2"/>
                <w:rFonts w:ascii="Arial" w:hAnsi="Arial" w:cs="Arial"/>
                <w:sz w:val="16"/>
                <w:shd w:val="clear" w:color="auto" w:fill="FFFFFF"/>
              </w:rPr>
              <w:lastRenderedPageBreak/>
              <w:t>UNIDADE).COM ENTREGA NACAMARA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106972</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TONNER PARA IMPRESSORA HP, TIPO CARTUCHO ORIGINAL,</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COR PRETA, REFERENCIA IMPRESSORA: LASERJET P1102W,</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REFERENCIA CARTUCHO: CE285A.COM ENTREGA NACAMARA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860DFB">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106681</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SPLITTER HDMI1x8; CONECTOR DE ENTRADA: HDMI;CONECTOR DE SAÍDA: HDMI; QUANTIDADE DE CONECTORESDE SAÍDA: 8; IMAGEM: 1080p HDMI versão 1.4 e 3D; ÁUDIO:SUPORTE DE ÁUDIO SEM COMPRESSÃO, SUPORTE ÁUDIODIGITAL COMO DTS DIGITAL, DOLBY DIGITAL (INCLUINDO DTS-HD E DOLBY TRUE HD); TAMANHO: 27 X 13.5 X 2; VOLTAGEM:FONTE DE ALIMENTAÇÃO BIVOLT 110/220V - DC 5V / 3 A;RESOLUÇÃO MÁXIMA: 1920X1080P, 1080P; RESOLUÇÃO HDMI:480P/576P/720P/1080I/1080P, 3D(1080P/24Hz); RESOLUÇÃO DVI:480P/576P/720P/1080I/1080P.COM ENTREGA NA CÂMARAMUNICIPAL DE CAMPO LARGO. DE QUALIDADEIGUAL OUSUPERIOR AO MODELO DE REFERÊNCIA: ACER ASPIRE TSA1X8</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bl>
    <w:p w:rsidR="00860DFB" w:rsidRDefault="00860DFB" w:rsidP="00E177D5">
      <w:pPr>
        <w:pStyle w:val="xl22"/>
        <w:spacing w:before="0" w:after="0" w:line="360" w:lineRule="auto"/>
        <w:ind w:right="361" w:firstLine="567"/>
        <w:jc w:val="both"/>
        <w:rPr>
          <w:rFonts w:eastAsia="Times New Roman"/>
          <w:sz w:val="18"/>
          <w:szCs w:val="18"/>
          <w:lang w:eastAsia="en-US"/>
        </w:rPr>
      </w:pPr>
    </w:p>
    <w:p w:rsidR="00860DFB" w:rsidRDefault="00860DFB"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9F077F" w:rsidRDefault="009F077F" w:rsidP="00E177D5">
      <w:pPr>
        <w:pStyle w:val="xl22"/>
        <w:spacing w:before="0" w:after="0" w:line="360" w:lineRule="auto"/>
        <w:ind w:right="361" w:firstLine="567"/>
        <w:jc w:val="both"/>
        <w:rPr>
          <w:rFonts w:eastAsia="Times New Roman"/>
          <w:sz w:val="18"/>
          <w:szCs w:val="18"/>
          <w:lang w:eastAsia="en-US"/>
        </w:rPr>
      </w:pPr>
    </w:p>
    <w:p w:rsidR="00860DFB" w:rsidRDefault="00860DFB" w:rsidP="00E177D5">
      <w:pPr>
        <w:pStyle w:val="xl22"/>
        <w:spacing w:before="0" w:after="0" w:line="360" w:lineRule="auto"/>
        <w:ind w:right="361" w:firstLine="567"/>
        <w:jc w:val="both"/>
        <w:rPr>
          <w:rFonts w:eastAsia="Times New Roman"/>
          <w:sz w:val="18"/>
          <w:szCs w:val="18"/>
          <w:lang w:eastAsia="en-US"/>
        </w:rPr>
      </w:pPr>
    </w:p>
    <w:p w:rsidR="00860DFB" w:rsidRDefault="00860DFB" w:rsidP="00E177D5">
      <w:pPr>
        <w:pStyle w:val="xl22"/>
        <w:spacing w:before="0" w:after="0" w:line="360" w:lineRule="auto"/>
        <w:ind w:right="361" w:firstLine="567"/>
        <w:jc w:val="both"/>
        <w:rPr>
          <w:rFonts w:eastAsia="Times New Roman"/>
          <w:sz w:val="18"/>
          <w:szCs w:val="18"/>
          <w:lang w:eastAsia="en-US"/>
        </w:rPr>
      </w:pPr>
    </w:p>
    <w:p w:rsidR="00860DFB" w:rsidRDefault="00860DFB" w:rsidP="00E177D5">
      <w:pPr>
        <w:pStyle w:val="xl22"/>
        <w:spacing w:before="0" w:after="0" w:line="360" w:lineRule="auto"/>
        <w:ind w:right="361" w:firstLine="567"/>
        <w:jc w:val="both"/>
        <w:rPr>
          <w:rFonts w:eastAsia="Times New Roman"/>
          <w:sz w:val="18"/>
          <w:szCs w:val="18"/>
          <w:lang w:eastAsia="en-US"/>
        </w:rPr>
      </w:pPr>
    </w:p>
    <w:p w:rsidR="004D04E0" w:rsidRPr="000577C8" w:rsidRDefault="004D04E0" w:rsidP="004D04E0">
      <w:pPr>
        <w:spacing w:line="360" w:lineRule="auto"/>
        <w:jc w:val="center"/>
        <w:rPr>
          <w:rFonts w:ascii="Arial" w:hAnsi="Arial" w:cs="Arial"/>
          <w:b/>
          <w:sz w:val="22"/>
          <w:szCs w:val="22"/>
          <w:u w:val="single"/>
        </w:rPr>
      </w:pPr>
      <w:r w:rsidRPr="000577C8">
        <w:rPr>
          <w:rFonts w:ascii="Arial" w:hAnsi="Arial" w:cs="Arial"/>
          <w:b/>
          <w:sz w:val="22"/>
          <w:szCs w:val="22"/>
          <w:u w:val="single"/>
        </w:rPr>
        <w:lastRenderedPageBreak/>
        <w:t>ANEXO 1</w:t>
      </w:r>
      <w:r w:rsidR="00F6789C">
        <w:rPr>
          <w:rFonts w:ascii="Arial" w:hAnsi="Arial" w:cs="Arial"/>
          <w:b/>
          <w:sz w:val="22"/>
          <w:szCs w:val="22"/>
          <w:u w:val="single"/>
        </w:rPr>
        <w:t>0</w:t>
      </w:r>
    </w:p>
    <w:p w:rsidR="004D04E0" w:rsidRPr="000577C8" w:rsidRDefault="004D04E0" w:rsidP="004D04E0">
      <w:pPr>
        <w:pStyle w:val="Textbody"/>
        <w:spacing w:after="0" w:line="360" w:lineRule="auto"/>
        <w:jc w:val="center"/>
        <w:rPr>
          <w:rFonts w:ascii="Arial" w:hAnsi="Arial" w:cs="Arial"/>
          <w:b/>
          <w:sz w:val="22"/>
          <w:szCs w:val="22"/>
          <w:u w:val="single"/>
        </w:rPr>
      </w:pPr>
      <w:r w:rsidRPr="000577C8">
        <w:rPr>
          <w:rFonts w:ascii="Arial" w:hAnsi="Arial" w:cs="Arial"/>
          <w:b/>
          <w:sz w:val="22"/>
          <w:szCs w:val="22"/>
          <w:u w:val="single"/>
        </w:rPr>
        <w:t>PROPOSTA DE PREÇOS</w:t>
      </w:r>
    </w:p>
    <w:p w:rsidR="004D04E0" w:rsidRPr="000577C8" w:rsidRDefault="004D04E0" w:rsidP="004D04E0">
      <w:pPr>
        <w:pStyle w:val="Textbody"/>
        <w:spacing w:after="0" w:line="360" w:lineRule="auto"/>
        <w:jc w:val="center"/>
        <w:rPr>
          <w:rFonts w:ascii="Arial" w:hAnsi="Arial" w:cs="Arial"/>
          <w:i/>
          <w:sz w:val="22"/>
          <w:szCs w:val="22"/>
        </w:rPr>
      </w:pPr>
    </w:p>
    <w:p w:rsidR="004D04E0" w:rsidRDefault="004D04E0" w:rsidP="004D04E0">
      <w:pPr>
        <w:spacing w:line="360" w:lineRule="auto"/>
        <w:jc w:val="both"/>
        <w:rPr>
          <w:rFonts w:ascii="Arial" w:eastAsia="Calibri" w:hAnsi="Arial" w:cs="Arial"/>
          <w:kern w:val="0"/>
          <w:sz w:val="22"/>
          <w:szCs w:val="22"/>
          <w:lang w:eastAsia="pt-BR" w:bidi="ar-SA"/>
        </w:rPr>
      </w:pPr>
      <w:r w:rsidRPr="00C90C40">
        <w:rPr>
          <w:rFonts w:ascii="Arial" w:hAnsi="Arial" w:cs="Arial"/>
          <w:sz w:val="22"/>
          <w:szCs w:val="22"/>
        </w:rPr>
        <w:t xml:space="preserve">A empresa.............................., estabelecida na Rua .................., nº ....., Bairro ........................., CEP..................., Cidade ........................., Estado ......................, CNPJ/MF sob nº ......................... apresenta a sua proposta comercial relativa a licitação sob a modalidade </w:t>
      </w:r>
      <w:r w:rsidRPr="00C90C40">
        <w:rPr>
          <w:rFonts w:ascii="Arial" w:hAnsi="Arial" w:cs="Arial"/>
          <w:b/>
          <w:sz w:val="22"/>
          <w:szCs w:val="22"/>
        </w:rPr>
        <w:t xml:space="preserve">PREGÃO ELETRÔNICO Nº </w:t>
      </w:r>
      <w:r w:rsidR="006E3DAF">
        <w:rPr>
          <w:rFonts w:ascii="Arial" w:hAnsi="Arial" w:cs="Arial"/>
          <w:b/>
          <w:sz w:val="22"/>
          <w:szCs w:val="22"/>
        </w:rPr>
        <w:t>14</w:t>
      </w:r>
      <w:r w:rsidRPr="00C90C40">
        <w:rPr>
          <w:rFonts w:ascii="Arial" w:hAnsi="Arial" w:cs="Arial"/>
          <w:b/>
          <w:sz w:val="22"/>
          <w:szCs w:val="22"/>
        </w:rPr>
        <w:t>/202</w:t>
      </w:r>
      <w:r w:rsidR="000577C8" w:rsidRPr="00C90C40">
        <w:rPr>
          <w:rFonts w:ascii="Arial" w:hAnsi="Arial" w:cs="Arial"/>
          <w:b/>
          <w:sz w:val="22"/>
          <w:szCs w:val="22"/>
        </w:rPr>
        <w:t>2</w:t>
      </w:r>
      <w:r w:rsidRPr="00C90C40">
        <w:rPr>
          <w:rFonts w:ascii="Arial" w:hAnsi="Arial" w:cs="Arial"/>
          <w:sz w:val="22"/>
          <w:szCs w:val="22"/>
        </w:rPr>
        <w:t xml:space="preserve">, do tipo </w:t>
      </w:r>
      <w:r w:rsidRPr="00C90C40">
        <w:rPr>
          <w:rFonts w:ascii="Arial" w:hAnsi="Arial" w:cs="Arial"/>
          <w:b/>
          <w:sz w:val="22"/>
          <w:szCs w:val="22"/>
        </w:rPr>
        <w:t>MENOR PREÇO POR ITEM</w:t>
      </w:r>
      <w:r w:rsidR="00726EAC" w:rsidRPr="00C90C40">
        <w:rPr>
          <w:rFonts w:ascii="Arial" w:hAnsi="Arial" w:cs="Arial"/>
          <w:b/>
          <w:sz w:val="22"/>
          <w:szCs w:val="22"/>
        </w:rPr>
        <w:t xml:space="preserve">, </w:t>
      </w:r>
      <w:r w:rsidRPr="00C90C40">
        <w:rPr>
          <w:rFonts w:ascii="Arial" w:hAnsi="Arial" w:cs="Arial"/>
          <w:sz w:val="22"/>
          <w:szCs w:val="22"/>
        </w:rPr>
        <w:t xml:space="preserve">que tem por objeto </w:t>
      </w:r>
      <w:r w:rsidR="00860DFB">
        <w:rPr>
          <w:rFonts w:ascii="Arial" w:hAnsi="Arial" w:cs="Arial"/>
          <w:sz w:val="22"/>
          <w:szCs w:val="22"/>
        </w:rPr>
        <w:t xml:space="preserve">o </w:t>
      </w:r>
      <w:r w:rsidR="00860DFB" w:rsidRPr="00860DFB">
        <w:rPr>
          <w:rFonts w:ascii="Arial" w:hAnsi="Arial" w:cs="Arial"/>
          <w:b/>
          <w:sz w:val="22"/>
          <w:szCs w:val="22"/>
          <w:u w:val="single"/>
        </w:rPr>
        <w:t>Registro de preço para aquisição de itens de informática para Câmara Municipal de Campo Largo-Pr.</w:t>
      </w:r>
      <w:r w:rsidRPr="00860DFB">
        <w:rPr>
          <w:rFonts w:ascii="Arial" w:hAnsi="Arial" w:cs="Arial"/>
          <w:b/>
          <w:sz w:val="22"/>
          <w:szCs w:val="22"/>
          <w:u w:val="single"/>
        </w:rPr>
        <w:t>,</w:t>
      </w:r>
      <w:r w:rsidRPr="00C90C40">
        <w:rPr>
          <w:rFonts w:ascii="Arial" w:hAnsi="Arial" w:cs="Arial"/>
          <w:b/>
          <w:sz w:val="22"/>
          <w:u w:val="single"/>
        </w:rPr>
        <w:t xml:space="preserve"> </w:t>
      </w:r>
      <w:r w:rsidRPr="00C90C40">
        <w:rPr>
          <w:rFonts w:ascii="Arial" w:hAnsi="Arial" w:cs="Arial"/>
          <w:b/>
          <w:sz w:val="22"/>
          <w:szCs w:val="22"/>
          <w:u w:val="single"/>
        </w:rPr>
        <w:t>nas seguintes condições</w:t>
      </w:r>
      <w:r w:rsidRPr="00C90C40">
        <w:rPr>
          <w:rFonts w:ascii="Arial" w:hAnsi="Arial" w:cs="Arial"/>
          <w:sz w:val="22"/>
          <w:szCs w:val="22"/>
        </w:rPr>
        <w:t>:</w:t>
      </w:r>
      <w:r w:rsidRPr="00C90C40">
        <w:rPr>
          <w:rFonts w:ascii="Arial" w:eastAsia="Calibri" w:hAnsi="Arial" w:cs="Arial"/>
          <w:kern w:val="0"/>
          <w:sz w:val="22"/>
          <w:szCs w:val="22"/>
          <w:lang w:eastAsia="pt-BR" w:bidi="ar-SA"/>
        </w:rPr>
        <w:t xml:space="preserve"> </w:t>
      </w:r>
    </w:p>
    <w:tbl>
      <w:tblPr>
        <w:tblW w:w="9493" w:type="dxa"/>
        <w:jc w:val="center"/>
        <w:tblLayout w:type="fixed"/>
        <w:tblCellMar>
          <w:left w:w="70" w:type="dxa"/>
          <w:right w:w="70" w:type="dxa"/>
        </w:tblCellMar>
        <w:tblLook w:val="04A0" w:firstRow="1" w:lastRow="0" w:firstColumn="1" w:lastColumn="0" w:noHBand="0" w:noVBand="1"/>
      </w:tblPr>
      <w:tblGrid>
        <w:gridCol w:w="562"/>
        <w:gridCol w:w="709"/>
        <w:gridCol w:w="4682"/>
        <w:gridCol w:w="846"/>
        <w:gridCol w:w="709"/>
        <w:gridCol w:w="851"/>
        <w:gridCol w:w="1134"/>
      </w:tblGrid>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Item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CÓD.</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DESCRIÇÃO DO PRODUTO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Unidade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Quantidade</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unitário</w:t>
            </w: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Valor total</w:t>
            </w: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9F077F"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9F077F">
              <w:rPr>
                <w:rFonts w:ascii="Arial" w:eastAsia="Times New Roman" w:hAnsi="Arial" w:cs="Arial"/>
                <w:bCs/>
                <w:kern w:val="0"/>
                <w:sz w:val="16"/>
                <w:szCs w:val="16"/>
                <w:lang w:eastAsia="pt-BR" w:bidi="ar-SA"/>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105758</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CAIXA DE SOM, POTÊNCIA 3W RMS, COM 2 (DOIS) ALTO-FALANTES ESTÉREO, ENTRADA USB, RESPOSTA MÍNIMA EM FREQUÊNCIA DE 20 HZ, RESPOSTA MÁXIMA EM FREQUÊNCIA DE 20 KHZ, CONFIGURAÇÃO DE CANAIS: 2.0, COM LUZES LED E ENTRADA PARA FONE DE OUVIDO. DE QUALIDADE IGUAL OU SUPERIOR AO MODELO DE REFERÊNCIA: MULTILASER FLAT SP009.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9F077F"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9F077F">
              <w:rPr>
                <w:rFonts w:ascii="Arial" w:eastAsia="Times New Roman" w:hAnsi="Arial" w:cs="Arial"/>
                <w:bCs/>
                <w:kern w:val="0"/>
                <w:sz w:val="16"/>
                <w:szCs w:val="16"/>
                <w:lang w:eastAsia="pt-BR" w:bidi="ar-SA"/>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105759</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TECLADO PARA MICROCOMPUTADOR PADRÃO ABNT 2, COMPATIBILIDADE: WINDOWS 8/8.1/10, TIPO MEMBRANA, NO MÍNIMO 107 TECLAS, SERIGRAFIA DAS TECLAS: SILK, CONEXÃO: USB </w:t>
            </w:r>
            <w:r w:rsidRPr="00041F86">
              <w:rPr>
                <w:rFonts w:ascii="Arial" w:hAnsi="Arial" w:cs="Arial"/>
                <w:sz w:val="16"/>
              </w:rPr>
              <w:t>–</w:t>
            </w:r>
            <w:r w:rsidRPr="00041F86">
              <w:rPr>
                <w:rFonts w:ascii="Arial" w:hAnsi="Arial"/>
                <w:sz w:val="16"/>
              </w:rPr>
              <w:t xml:space="preserve"> PLUG AND PLAY, VOLTAGEM: 5V DC 2. COM ENTREGA NA CÂMARA MUNICIPAL DE CAMPO LARGO. DE QUALIDADE IGUAL OU SUPERIOR AO MODELO DE REFERÊNCIA: C3 TECH KB-12BK.</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Un.</w:t>
            </w:r>
            <w:r w:rsidRPr="00041F86">
              <w:rPr>
                <w:rFonts w:ascii="Arial" w:hAnsi="Arial" w:cs="Arial"/>
                <w:sz w:val="16"/>
                <w:szCs w:val="16"/>
                <w:shd w:val="clear" w:color="auto" w:fill="FFFFFF"/>
              </w:rPr>
              <w:br/>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105766</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 xml:space="preserve">MOUSE, CONEXÃO: USB </w:t>
            </w:r>
            <w:r w:rsidRPr="00041F86">
              <w:rPr>
                <w:rFonts w:ascii="Arial" w:hAnsi="Arial" w:cs="Arial"/>
                <w:sz w:val="16"/>
              </w:rPr>
              <w:t>–</w:t>
            </w:r>
            <w:r w:rsidRPr="00041F86">
              <w:rPr>
                <w:rFonts w:ascii="Arial" w:hAnsi="Arial"/>
                <w:sz w:val="16"/>
              </w:rPr>
              <w:t xml:space="preserve"> PLUG ANG PLAY, RESOLU</w:t>
            </w:r>
            <w:r w:rsidRPr="00041F86">
              <w:rPr>
                <w:rFonts w:ascii="Arial" w:hAnsi="Arial" w:cs="Times New Roman"/>
                <w:sz w:val="16"/>
              </w:rPr>
              <w:t>ÇÃ</w:t>
            </w:r>
            <w:r w:rsidRPr="00041F86">
              <w:rPr>
                <w:rFonts w:ascii="Arial" w:hAnsi="Arial"/>
                <w:sz w:val="16"/>
              </w:rPr>
              <w:t>O: 1000 DPI, COMPRIMENTO DO CABO: 2,5 METROS, SENSOR: ÓPTICO, BOTÕES: 3 (COM SCROOL), ROLAGEM: MULTIDIRECIONAL, COMPATIBILIDADE: WINDOWS 8/8.1/10. COM ENTREGA NA CÂMARA MUNICIPAL DE CAMPO LARGO. DE QUALIDADE IGUAL OU SUPERIOR AO MODELO DE REFERÊNCIA: LOGITECH M100.</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rPr>
            </w:pPr>
            <w:r w:rsidRPr="00041F86">
              <w:rPr>
                <w:rFonts w:ascii="Arial" w:eastAsia="Times New Roman" w:hAnsi="Arial" w:cs="Arial"/>
                <w:bCs/>
                <w:kern w:val="0"/>
                <w:sz w:val="16"/>
                <w:szCs w:val="16"/>
                <w:lang w:eastAsia="pt-BR" w:bidi="ar-SA"/>
              </w:rPr>
              <w:t>Un.</w:t>
            </w:r>
            <w:r w:rsidRPr="00041F86">
              <w:rPr>
                <w:rStyle w:val="pspdfkit-8eut5gztkfn71zukw49x824t2"/>
                <w:rFonts w:ascii="Arial" w:hAnsi="Arial" w:cs="Arial"/>
                <w:sz w:val="16"/>
                <w:szCs w:val="16"/>
              </w:rPr>
              <w:br/>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9F077F"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9F077F">
              <w:rPr>
                <w:rFonts w:ascii="Arial" w:eastAsia="Times New Roman" w:hAnsi="Arial" w:cs="Arial"/>
                <w:bCs/>
                <w:kern w:val="0"/>
                <w:sz w:val="16"/>
                <w:szCs w:val="16"/>
                <w:lang w:eastAsia="pt-BR" w:bidi="ar-SA"/>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105764</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sz w:val="16"/>
              </w:rPr>
              <w:t>SWITCH 08 PORTAS, PADRÕES E PROTOCOLOS: IEEE 802.3I/802.3U/ 802.3AB/802.3</w:t>
            </w:r>
            <w:proofErr w:type="gramStart"/>
            <w:r w:rsidRPr="00041F86">
              <w:rPr>
                <w:rFonts w:ascii="Arial" w:hAnsi="Arial"/>
                <w:sz w:val="16"/>
              </w:rPr>
              <w:t>X;,</w:t>
            </w:r>
            <w:proofErr w:type="gramEnd"/>
            <w:r w:rsidRPr="00041F86">
              <w:rPr>
                <w:rFonts w:ascii="Arial" w:hAnsi="Arial"/>
                <w:sz w:val="16"/>
              </w:rPr>
              <w:t xml:space="preserve"> INTERFACE: 8X 10/100/1000MBPS, AUTO NEGOCIAÇÃO/AUTO MDI/ MDIX; CAPACIDADE DE COMUTAÇÃO: 16 GBPS; TAXA DE ENCAMINHAMENTO DE PACOTES: 11.9 MPPS. COM ENTREGA NA CÂMARA MUNICIPAL DE CAMPO LARGO. DE QUALIDADE IGUAL OU SUPERIOR AO MODELO DE REFERÊNCIA: TPLINK </w:t>
            </w:r>
            <w:r w:rsidRPr="00041F86">
              <w:rPr>
                <w:rFonts w:ascii="Arial" w:hAnsi="Arial" w:cs="Arial"/>
                <w:sz w:val="16"/>
              </w:rPr>
              <w:t>–</w:t>
            </w:r>
            <w:r w:rsidRPr="00041F86">
              <w:rPr>
                <w:rFonts w:ascii="Arial" w:hAnsi="Arial"/>
                <w:sz w:val="16"/>
              </w:rPr>
              <w:t xml:space="preserve"> LS108G</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zCs w:val="16"/>
                <w:shd w:val="clear" w:color="auto" w:fill="FFFFFF"/>
              </w:rPr>
              <w:t>Un.</w:t>
            </w:r>
            <w:r w:rsidRPr="00041F86">
              <w:rPr>
                <w:rFonts w:ascii="Arial" w:hAnsi="Arial" w:cs="Arial"/>
                <w:sz w:val="16"/>
                <w:szCs w:val="16"/>
                <w:shd w:val="clear" w:color="auto" w:fill="FFFFFF"/>
              </w:rPr>
              <w:br/>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5</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9F077F"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9F077F">
              <w:rPr>
                <w:rFonts w:ascii="Arial" w:eastAsia="Times New Roman" w:hAnsi="Arial" w:cs="Arial"/>
                <w:bCs/>
                <w:kern w:val="0"/>
                <w:sz w:val="16"/>
                <w:szCs w:val="16"/>
                <w:lang w:eastAsia="pt-BR" w:bidi="ar-SA"/>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hAnsi="Arial" w:cs="Arial"/>
                <w:sz w:val="16"/>
                <w:shd w:val="clear" w:color="auto" w:fill="FFFFFF"/>
              </w:rPr>
              <w:t>106668</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 xml:space="preserve">CABO DE FORÇA ENERGIA TRIPOLAR; MODELO: CABO FLEXÍVEL TRIPOLAR; COMPRIMENTO: 1,53; CORRENTE MÁXIMA:10 A; MATERIAS: TERMOPLÁSTICO, NÍQUEL, COBRE E LATÃO; COMPARTIBILIDADE: COMPUTADORES, </w:t>
            </w:r>
            <w:r w:rsidRPr="00041F86">
              <w:rPr>
                <w:rFonts w:ascii="Arial" w:hAnsi="Arial"/>
                <w:sz w:val="16"/>
              </w:rPr>
              <w:lastRenderedPageBreak/>
              <w:t>IMPRESSORA, MONITORES, FONTE DE ALIMENTAÇÃO.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lastRenderedPageBreak/>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r w:rsidRPr="00041F86">
              <w:rPr>
                <w:rFonts w:ascii="Arial" w:eastAsia="Times New Roman" w:hAnsi="Arial" w:cs="Arial"/>
                <w:bCs/>
                <w:kern w:val="0"/>
                <w:sz w:val="16"/>
                <w:szCs w:val="16"/>
                <w:lang w:eastAsia="pt-BR" w:bidi="ar-SA"/>
              </w:rPr>
              <w:t>30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Cs/>
                <w:kern w:val="0"/>
                <w:sz w:val="16"/>
                <w:szCs w:val="16"/>
                <w:lang w:eastAsia="pt-BR" w:bidi="ar-SA"/>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106669</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CABO DE VÍDEO VGA; COMPRIMENTO: 1,5M; COMPARTIBILIDADE: MONITOR.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eastAsia="Times New Roman" w:hAnsi="Arial" w:cs="Arial"/>
                <w:bCs/>
                <w:kern w:val="0"/>
                <w:sz w:val="16"/>
                <w:szCs w:val="16"/>
                <w:lang w:eastAsia="pt-BR" w:bidi="ar-SA"/>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106675</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CASE EXTERNO HD/SSD; USB: 3.0; ALTURA 0.13CM; LARGURA: 0.08CM. COM ENTREGA NA CÂMARA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106678</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COMPRESSOR DE AR A BATERIA; BATERIA: 20V-2,0 AH- ÍONSDELÍTIO; CAPACIDADE DEPRODUÇÃO DO AR DOCOMPRESSOR DE AR: 2,8 PCM (PÉ³/MIN); PRESSÃO MÁXIMADE TRABALHO DO COMPRESSOR DE AR(PSI): 150 LBF/ POL²;TENSÃODOCARREGADORDEBATERIA:BIVOLTAUTOMÁTICO; FREQUENCIA: 50 HZ / 60 HZ; NÍVEL DE RUÍDO(DB): 83; NÍVEL DE VIBRAÇÃO (M/S²): 2,4 M/S²; DIMENSÕES (C XL X A): 180 MM X 77MM X 25MM. COM ENTREGA NA CÂMARAMUNICIPAL DE CAMPO LARGO. DE QUALIDADEIGUAL OUSUPERIOR AO MODELO DE REFERÊNCIA:VONDER6001000020</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Fonts w:ascii="Arial" w:eastAsia="Times New Roman" w:hAnsi="Arial" w:cs="Arial"/>
                <w:b/>
                <w:bCs/>
                <w:kern w:val="0"/>
                <w:sz w:val="16"/>
                <w:szCs w:val="16"/>
                <w:lang w:eastAsia="pt-BR" w:bidi="ar-SA"/>
              </w:rPr>
            </w:pPr>
            <w:r w:rsidRPr="00041F86">
              <w:rPr>
                <w:rFonts w:ascii="Arial" w:eastAsia="Times New Roman" w:hAnsi="Arial" w:cs="Arial"/>
                <w:b/>
                <w:bCs/>
                <w:kern w:val="0"/>
                <w:sz w:val="16"/>
                <w:szCs w:val="16"/>
                <w:lang w:eastAsia="pt-BR" w:bidi="ar-SA"/>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106679</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 xml:space="preserve">MONITOR FULL HD 23.8"; BRILHO: 250 </w:t>
            </w:r>
            <w:proofErr w:type="spellStart"/>
            <w:r w:rsidRPr="00041F86">
              <w:rPr>
                <w:rStyle w:val="pspdfkit-8eut5gztkfn71zukw49x824t2"/>
                <w:rFonts w:ascii="Arial" w:hAnsi="Arial" w:cs="Arial"/>
                <w:sz w:val="16"/>
                <w:shd w:val="clear" w:color="auto" w:fill="FFFFFF"/>
              </w:rPr>
              <w:t>cd</w:t>
            </w:r>
            <w:proofErr w:type="spellEnd"/>
            <w:r w:rsidRPr="00041F86">
              <w:rPr>
                <w:rStyle w:val="pspdfkit-8eut5gztkfn71zukw49x824t2"/>
                <w:rFonts w:ascii="Arial" w:hAnsi="Arial" w:cs="Arial"/>
                <w:sz w:val="16"/>
                <w:shd w:val="clear" w:color="auto" w:fill="FFFFFF"/>
              </w:rPr>
              <w:t xml:space="preserve">/m2; SUPORTE DECORES: MAIOR QUE 16 MILHÕES; CONTROLES MANUAIS:POWER, MENU/ENTER, VOLUME +/-, EXIT, AUTO,INPUTSOURCE; CONECTIVIDADE: HDMI; VESA(mm):100x100;DIMENSÕES APROXIMADAS: ALTURA 36,3 cm x LARGURA53,95 cm X COMPRIMENTO 32,09 cm; VOLTAGEM: BIVOLT;COR: PRETO; ITENS INCLUSOS COM O MONITOR: CABO DEFORÇA, CABO DE VÍDEO, CERTIFICADO DE GARANTIA, BASE;ÂNGULO DE VISÃO VERTICAL:178; ÂNGULO DE VISÃOHORIZONTAL: 178; CONTRASTE: 20.000.000:1; FORMATO DETELA: WIDESCREEN;FREQUÊNCIADEVARREDURAHORIZONTAL: 30 ~ 85 Hz; FREQUÊNCIA DE VARREDURAVERTICAL: 48 ~ 75 kHz; IDIOMAS: PORTUGUÊS; POLEGADAS:23.8"; RESOLUÇÃO DA TELA: FULL HD; TEMPO DE RESPOSTA:6 </w:t>
            </w:r>
            <w:proofErr w:type="spellStart"/>
            <w:r w:rsidRPr="00041F86">
              <w:rPr>
                <w:rStyle w:val="pspdfkit-8eut5gztkfn71zukw49x824t2"/>
                <w:rFonts w:ascii="Arial" w:hAnsi="Arial" w:cs="Arial"/>
                <w:sz w:val="16"/>
                <w:shd w:val="clear" w:color="auto" w:fill="FFFFFF"/>
              </w:rPr>
              <w:t>ms</w:t>
            </w:r>
            <w:proofErr w:type="spellEnd"/>
            <w:r w:rsidRPr="00041F86">
              <w:rPr>
                <w:rStyle w:val="pspdfkit-8eut5gztkfn71zukw49x824t2"/>
                <w:rFonts w:ascii="Arial" w:hAnsi="Arial" w:cs="Arial"/>
                <w:sz w:val="16"/>
                <w:shd w:val="clear" w:color="auto" w:fill="FFFFFF"/>
              </w:rPr>
              <w:t>; TIPO DE TELA: LED. COM ENTREGA NA CÂMARAMUNICIPAL DE CAMPO LARGO. DE QUALIDADEIGUAL OUSUPERIOR AO MODELO DE REFERÊNCIA: AOC 24B1xHM.</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106680</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sz w:val="16"/>
              </w:rPr>
              <w:t xml:space="preserve">NOTEBOOK 15.6"; TELA 15.6" FULL HD (1920X1080) ANTIRREFLEXO; PAINEL IPS; PLACA DE VÍDEO DEDICADA 4GB GDDR6; PROCESSADOR - 4 NÚCLEOS, 8 THREADS, FREQUÊNCIA TURBO MAX 4.50GHZ, FREQUÊNCIA BASEADA EM PROCESSADOR 2.50GHZ CACHE 8MB; MEMÓRIA RAM 8GB DDR4, EXPANSÍVEL ATÉ 32GB; HD 1TB; SSD 256GB; WINDOWS 10 PRO X64 PT-BR ORIGINAL; TECLADO - PORTUGUÊS DO BRASIL (ABNT 2); TECLADO NUMÉRICO DEDICADO; PRODUTO NOVO, EM EMBALAGEM </w:t>
            </w:r>
            <w:r w:rsidRPr="00041F86">
              <w:rPr>
                <w:rFonts w:ascii="Arial" w:hAnsi="Arial"/>
                <w:sz w:val="16"/>
              </w:rPr>
              <w:lastRenderedPageBreak/>
              <w:t>ORIGINAL, NÃO RECONDICIONADO E/OU REMANUFATURADO; GARANTIA 12 MESES. COM ENTREGA NA CÂMARA MUNICIPAL DE CAMPO LARGO. DE QUALIDADE IGUAL OU SUPERIOR AO MODELO DE REFERÊNCIA: ACER ASPIRE 5AN515-554L9</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lastRenderedPageBreak/>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2</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 xml:space="preserve">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107021</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DESKTOP - PROCESSADOR CORE I7 9700F 3.0 GHZ - PLACADE VÍDEO GTX 1650 SUPER 4 GB DDR6 128 BITS - SSD 240GB -HD 2TB - MEMÓRIA 16GB DDR4 3000 MHZ - GABINETE MT -G50BK / FONTE 550W PLUS - (1 UNIDADE).COM ENTREGA NACAMARA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rPr>
              <w:t>106972</w:t>
            </w:r>
            <w:r w:rsidRPr="00041F86">
              <w:rPr>
                <w:rFonts w:ascii="Arial" w:hAnsi="Arial" w:cs="Arial"/>
                <w:sz w:val="16"/>
                <w:shd w:val="clear" w:color="auto" w:fill="FFFFFF"/>
              </w:rPr>
              <w:br/>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TONNER PARA IMPRESSORA HP, TIPO CARTUCHO ORIGINAL,</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COR PRETA, REFERENCIA IMPRESSORA: LASERJET P1102W,</w:t>
            </w:r>
            <w:r>
              <w:rPr>
                <w:rStyle w:val="pspdfkit-8eut5gztkfn71zukw49x824t2"/>
                <w:rFonts w:ascii="Arial" w:hAnsi="Arial" w:cs="Arial"/>
                <w:sz w:val="16"/>
                <w:shd w:val="clear" w:color="auto" w:fill="FFFFFF"/>
              </w:rPr>
              <w:t xml:space="preserve"> </w:t>
            </w:r>
            <w:r w:rsidRPr="00041F86">
              <w:rPr>
                <w:rStyle w:val="pspdfkit-8eut5gztkfn71zukw49x824t2"/>
                <w:rFonts w:ascii="Arial" w:hAnsi="Arial" w:cs="Arial"/>
                <w:sz w:val="16"/>
                <w:shd w:val="clear" w:color="auto" w:fill="FFFFFF"/>
              </w:rPr>
              <w:t>REFERENCIA CARTUCHO: CE285A.COM ENTREGA NACAMARA MUNICIPAL DE CAMPO LARGO</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r w:rsidR="00860DFB" w:rsidRPr="007931BC" w:rsidTr="009F5631">
        <w:trPr>
          <w:trHeight w:val="773"/>
          <w:jc w:val="center"/>
        </w:trPr>
        <w:tc>
          <w:tcPr>
            <w:tcW w:w="562" w:type="dxa"/>
            <w:tcBorders>
              <w:top w:val="single" w:sz="4" w:space="0" w:color="auto"/>
              <w:left w:val="single" w:sz="4" w:space="0" w:color="auto"/>
              <w:bottom w:val="single" w:sz="4" w:space="0" w:color="auto"/>
              <w:right w:val="single" w:sz="4" w:space="0" w:color="auto"/>
            </w:tcBorders>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Fonts w:ascii="Arial" w:hAnsi="Arial" w:cs="Arial"/>
                <w:sz w:val="16"/>
                <w:shd w:val="clear" w:color="auto" w:fill="FFFFFF"/>
              </w:rPr>
              <w:t>106681</w:t>
            </w:r>
          </w:p>
        </w:tc>
        <w:tc>
          <w:tcPr>
            <w:tcW w:w="4682"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hd w:val="clear" w:color="auto" w:fill="FFFFFF"/>
              </w:rPr>
              <w:t>SPLITTER HDMI1x8; CONECTOR DE ENTRADA: HDMI;CONECTOR DE SAÍDA: HDMI; QUANTIDADE DE CONECTORESDE SAÍDA: 8; IMAGEM: 1080p HDMI versão 1.4 e 3D; ÁUDIO:SUPORTE DE ÁUDIO SEM COMPRESSÃO, SUPORTE ÁUDIODIGITAL COMO DTS DIGITAL, DOLBY DIGITAL (INCLUINDO DTS-HD E DOLBY TRUE HD); TAMANHO: 27 X 13.5 X 2; VOLTAGEM:FONTE DE ALIMENTAÇÃO BIVOLT 110/220V - DC 5V / 3 A;RESOLUÇÃO MÁXIMA: 1920X1080P, 1080P; RESOLUÇÃO HDMI:480P/576P/720P/1080I/1080P, 3D(1080P/24Hz); RESOLUÇÃO DVI:480P/576P/720P/1080I/1080P.COM ENTREGA NA CÂMARAMUNICIPAL DE CAMPO LARGO. DE QUALIDADEIGUAL OUSUPERIOR AO MODELO DE REFERÊNCIA: ACER ASPIRE TSA1X8</w:t>
            </w:r>
          </w:p>
        </w:tc>
        <w:tc>
          <w:tcPr>
            <w:tcW w:w="846"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Un.</w:t>
            </w:r>
          </w:p>
        </w:tc>
        <w:tc>
          <w:tcPr>
            <w:tcW w:w="709" w:type="dxa"/>
            <w:tcBorders>
              <w:top w:val="single" w:sz="4" w:space="0" w:color="auto"/>
              <w:left w:val="nil"/>
              <w:bottom w:val="single" w:sz="4" w:space="0" w:color="auto"/>
              <w:right w:val="single" w:sz="4" w:space="0" w:color="auto"/>
            </w:tcBorders>
            <w:shd w:val="clear" w:color="auto" w:fill="auto"/>
            <w:vAlign w:val="center"/>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r w:rsidRPr="00041F86">
              <w:rPr>
                <w:rStyle w:val="pspdfkit-8eut5gztkfn71zukw49x824t2"/>
                <w:rFonts w:ascii="Arial" w:hAnsi="Arial" w:cs="Arial"/>
                <w:sz w:val="16"/>
                <w:szCs w:val="16"/>
                <w:shd w:val="clear" w:color="auto" w:fill="FFFFFF"/>
              </w:rPr>
              <w:t>5</w:t>
            </w:r>
          </w:p>
        </w:tc>
        <w:tc>
          <w:tcPr>
            <w:tcW w:w="851"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c>
          <w:tcPr>
            <w:tcW w:w="1134" w:type="dxa"/>
            <w:tcBorders>
              <w:top w:val="single" w:sz="4" w:space="0" w:color="auto"/>
              <w:left w:val="nil"/>
              <w:bottom w:val="single" w:sz="4" w:space="0" w:color="auto"/>
              <w:right w:val="single" w:sz="4" w:space="0" w:color="auto"/>
            </w:tcBorders>
          </w:tcPr>
          <w:p w:rsidR="00860DFB" w:rsidRPr="00041F86" w:rsidRDefault="00860DFB" w:rsidP="009F5631">
            <w:pPr>
              <w:widowControl/>
              <w:suppressAutoHyphens w:val="0"/>
              <w:autoSpaceDN/>
              <w:spacing w:line="360" w:lineRule="auto"/>
              <w:jc w:val="both"/>
              <w:textAlignment w:val="auto"/>
              <w:rPr>
                <w:rStyle w:val="pspdfkit-8eut5gztkfn71zukw49x824t2"/>
                <w:rFonts w:ascii="Arial" w:hAnsi="Arial" w:cs="Arial"/>
                <w:sz w:val="16"/>
                <w:szCs w:val="16"/>
                <w:shd w:val="clear" w:color="auto" w:fill="FFFFFF"/>
              </w:rPr>
            </w:pPr>
          </w:p>
        </w:tc>
      </w:tr>
    </w:tbl>
    <w:p w:rsidR="00860DFB" w:rsidRPr="00C90C40" w:rsidRDefault="00860DFB" w:rsidP="004D04E0">
      <w:pPr>
        <w:spacing w:line="360" w:lineRule="auto"/>
        <w:jc w:val="both"/>
        <w:rPr>
          <w:rFonts w:ascii="Arial" w:eastAsia="Calibri" w:hAnsi="Arial" w:cs="Arial"/>
          <w:kern w:val="0"/>
          <w:sz w:val="22"/>
          <w:szCs w:val="22"/>
          <w:lang w:eastAsia="pt-BR" w:bidi="ar-SA"/>
        </w:rPr>
      </w:pPr>
    </w:p>
    <w:p w:rsidR="004D04E0" w:rsidRPr="000577C8" w:rsidRDefault="004D04E0" w:rsidP="004D04E0">
      <w:pPr>
        <w:pStyle w:val="Textopadro"/>
        <w:widowControl/>
        <w:tabs>
          <w:tab w:val="left" w:pos="567"/>
        </w:tabs>
        <w:spacing w:line="360" w:lineRule="auto"/>
        <w:ind w:left="567" w:hanging="567"/>
        <w:jc w:val="both"/>
        <w:rPr>
          <w:rFonts w:ascii="Arial" w:hAnsi="Arial" w:cs="Arial"/>
          <w:sz w:val="18"/>
          <w:szCs w:val="18"/>
          <w:lang w:val="pt-BR"/>
        </w:rPr>
      </w:pPr>
      <w:r w:rsidRPr="000577C8">
        <w:rPr>
          <w:rFonts w:ascii="Arial" w:hAnsi="Arial" w:cs="Arial"/>
          <w:sz w:val="18"/>
          <w:szCs w:val="18"/>
          <w:lang w:val="pt-BR"/>
        </w:rPr>
        <w:tab/>
        <w:t>A proposta terá validade de no mínimo 60 (sessenta) dias, a partir da data de abertura do pregão.</w:t>
      </w:r>
    </w:p>
    <w:p w:rsidR="004D04E0" w:rsidRPr="000577C8" w:rsidRDefault="004D04E0" w:rsidP="004D04E0">
      <w:pPr>
        <w:pStyle w:val="Textopadro"/>
        <w:widowControl/>
        <w:tabs>
          <w:tab w:val="left" w:pos="567"/>
        </w:tabs>
        <w:spacing w:line="360" w:lineRule="auto"/>
        <w:ind w:left="567" w:hanging="567"/>
        <w:jc w:val="both"/>
        <w:rPr>
          <w:rFonts w:ascii="Arial" w:hAnsi="Arial" w:cs="Arial"/>
          <w:sz w:val="18"/>
          <w:szCs w:val="18"/>
          <w:lang w:val="pt-BR"/>
        </w:rPr>
      </w:pPr>
    </w:p>
    <w:p w:rsidR="004D04E0" w:rsidRPr="000577C8" w:rsidRDefault="004D04E0" w:rsidP="004D04E0">
      <w:pPr>
        <w:pStyle w:val="xl22"/>
        <w:spacing w:before="0" w:after="0" w:line="360" w:lineRule="auto"/>
        <w:ind w:right="361" w:firstLine="567"/>
        <w:jc w:val="both"/>
        <w:rPr>
          <w:rFonts w:eastAsia="Times New Roman"/>
          <w:sz w:val="18"/>
          <w:szCs w:val="18"/>
          <w:lang w:eastAsia="en-US"/>
        </w:rPr>
      </w:pPr>
      <w:r w:rsidRPr="000577C8">
        <w:rPr>
          <w:rFonts w:eastAsia="Times New Roman"/>
          <w:sz w:val="18"/>
          <w:szCs w:val="18"/>
          <w:lang w:eastAsia="en-US"/>
        </w:rPr>
        <w:t>PROPOSTA: R$_____________ (valor por extenso)</w:t>
      </w:r>
    </w:p>
    <w:p w:rsidR="004D04E0" w:rsidRPr="000577C8" w:rsidRDefault="004D04E0" w:rsidP="004D04E0">
      <w:pPr>
        <w:jc w:val="both"/>
        <w:rPr>
          <w:rFonts w:ascii="Arial" w:eastAsiaTheme="minorHAnsi" w:hAnsi="Arial" w:cs="Arial"/>
          <w:kern w:val="0"/>
          <w:lang w:eastAsia="en-US" w:bidi="ar-SA"/>
        </w:rPr>
      </w:pPr>
    </w:p>
    <w:p w:rsidR="004D04E0" w:rsidRPr="000577C8" w:rsidRDefault="004D04E0" w:rsidP="00726EAC">
      <w:pPr>
        <w:spacing w:line="360" w:lineRule="auto"/>
        <w:jc w:val="both"/>
        <w:rPr>
          <w:rFonts w:ascii="Arial" w:hAnsi="Arial" w:cs="Arial"/>
          <w:sz w:val="22"/>
          <w:szCs w:val="22"/>
        </w:rPr>
      </w:pPr>
      <w:r w:rsidRPr="000577C8">
        <w:rPr>
          <w:rFonts w:ascii="Arial" w:hAnsi="Arial" w:cs="Arial"/>
          <w:sz w:val="22"/>
          <w:szCs w:val="22"/>
        </w:rPr>
        <w:t xml:space="preserve">O valor máximo para </w:t>
      </w:r>
      <w:r w:rsidR="00C44B85">
        <w:rPr>
          <w:rFonts w:ascii="Arial" w:hAnsi="Arial" w:cs="Arial"/>
          <w:sz w:val="22"/>
          <w:szCs w:val="22"/>
        </w:rPr>
        <w:t xml:space="preserve">a </w:t>
      </w:r>
      <w:r w:rsidR="00726EAC">
        <w:rPr>
          <w:rFonts w:ascii="Arial" w:hAnsi="Arial" w:cs="Arial"/>
          <w:sz w:val="22"/>
          <w:szCs w:val="22"/>
        </w:rPr>
        <w:t>aquisição</w:t>
      </w:r>
      <w:r w:rsidRPr="000577C8">
        <w:rPr>
          <w:rFonts w:ascii="Arial" w:hAnsi="Arial" w:cs="Arial"/>
          <w:sz w:val="22"/>
          <w:szCs w:val="22"/>
        </w:rPr>
        <w:t xml:space="preserve"> será de R$............ (..............) para o período de 12 (doze) meses;</w:t>
      </w:r>
    </w:p>
    <w:p w:rsidR="004D04E0" w:rsidRPr="000577C8" w:rsidRDefault="004D04E0" w:rsidP="00726EAC">
      <w:pPr>
        <w:pStyle w:val="Textbody"/>
        <w:numPr>
          <w:ilvl w:val="0"/>
          <w:numId w:val="1"/>
        </w:numPr>
        <w:spacing w:after="0" w:line="360" w:lineRule="auto"/>
        <w:jc w:val="both"/>
        <w:rPr>
          <w:rFonts w:ascii="Arial" w:hAnsi="Arial" w:cs="Arial"/>
          <w:sz w:val="22"/>
          <w:szCs w:val="22"/>
        </w:rPr>
      </w:pPr>
      <w:r w:rsidRPr="000577C8">
        <w:rPr>
          <w:rFonts w:ascii="Arial" w:hAnsi="Arial" w:cs="Arial"/>
          <w:sz w:val="22"/>
          <w:szCs w:val="22"/>
        </w:rPr>
        <w:t>A presente proposta tem o prazo de validade de 60 dias, a contar da data de apresentação;</w:t>
      </w:r>
    </w:p>
    <w:p w:rsidR="004D04E0" w:rsidRPr="000577C8" w:rsidRDefault="004D04E0" w:rsidP="00726EAC">
      <w:pPr>
        <w:pStyle w:val="Textbody"/>
        <w:numPr>
          <w:ilvl w:val="0"/>
          <w:numId w:val="1"/>
        </w:numPr>
        <w:spacing w:after="0" w:line="360" w:lineRule="auto"/>
        <w:jc w:val="both"/>
        <w:rPr>
          <w:rFonts w:ascii="Arial" w:hAnsi="Arial" w:cs="Arial"/>
          <w:sz w:val="22"/>
          <w:szCs w:val="22"/>
        </w:rPr>
      </w:pPr>
      <w:r w:rsidRPr="000577C8">
        <w:rPr>
          <w:rFonts w:ascii="Arial" w:hAnsi="Arial" w:cs="Arial"/>
          <w:sz w:val="22"/>
          <w:szCs w:val="22"/>
        </w:rPr>
        <w:t xml:space="preserve">As condições de pagamento são as constantes no edital de licitação do </w:t>
      </w:r>
      <w:r w:rsidRPr="000577C8">
        <w:rPr>
          <w:rFonts w:ascii="Arial" w:hAnsi="Arial" w:cs="Arial"/>
          <w:b/>
          <w:sz w:val="22"/>
          <w:szCs w:val="22"/>
        </w:rPr>
        <w:t xml:space="preserve">PREGÃO ELETRÔNICO Nº </w:t>
      </w:r>
      <w:r w:rsidR="006E3DAF">
        <w:rPr>
          <w:rFonts w:ascii="Arial" w:hAnsi="Arial" w:cs="Arial"/>
          <w:b/>
          <w:sz w:val="22"/>
          <w:szCs w:val="22"/>
        </w:rPr>
        <w:t>14</w:t>
      </w:r>
      <w:bookmarkStart w:id="163" w:name="_GoBack"/>
      <w:bookmarkEnd w:id="163"/>
      <w:r w:rsidRPr="000577C8">
        <w:rPr>
          <w:rFonts w:ascii="Arial" w:hAnsi="Arial" w:cs="Arial"/>
          <w:b/>
          <w:sz w:val="22"/>
          <w:szCs w:val="22"/>
        </w:rPr>
        <w:t>/202</w:t>
      </w:r>
      <w:r w:rsidR="000577C8">
        <w:rPr>
          <w:rFonts w:ascii="Arial" w:hAnsi="Arial" w:cs="Arial"/>
          <w:b/>
          <w:sz w:val="22"/>
          <w:szCs w:val="22"/>
        </w:rPr>
        <w:t>2</w:t>
      </w:r>
      <w:r w:rsidRPr="000577C8">
        <w:rPr>
          <w:rFonts w:ascii="Arial" w:hAnsi="Arial" w:cs="Arial"/>
          <w:sz w:val="22"/>
          <w:szCs w:val="22"/>
        </w:rPr>
        <w:t xml:space="preserve"> e na respectiva Ata de Registro de Preço. O pagamento deverá ser efetuado através de depósito no banco............, agência ..........., conta corrente ..........., em nome da empresa proponente;</w:t>
      </w:r>
    </w:p>
    <w:p w:rsidR="004D04E0" w:rsidRPr="000577C8" w:rsidRDefault="004D04E0" w:rsidP="004D04E0">
      <w:pPr>
        <w:pStyle w:val="Textbody"/>
        <w:numPr>
          <w:ilvl w:val="0"/>
          <w:numId w:val="1"/>
        </w:numPr>
        <w:spacing w:after="0" w:line="360" w:lineRule="auto"/>
        <w:ind w:left="714" w:hanging="357"/>
        <w:jc w:val="both"/>
        <w:rPr>
          <w:rFonts w:ascii="Arial" w:hAnsi="Arial" w:cs="Arial"/>
          <w:sz w:val="22"/>
          <w:szCs w:val="22"/>
        </w:rPr>
      </w:pPr>
      <w:r w:rsidRPr="000577C8">
        <w:rPr>
          <w:rFonts w:ascii="Arial" w:hAnsi="Arial" w:cs="Arial"/>
          <w:sz w:val="22"/>
          <w:szCs w:val="22"/>
        </w:rPr>
        <w:t xml:space="preserve">O licitante deverá garantir a qualidade do(s) </w:t>
      </w:r>
      <w:r w:rsidR="00726EAC">
        <w:rPr>
          <w:rFonts w:ascii="Arial" w:hAnsi="Arial" w:cs="Arial"/>
          <w:sz w:val="22"/>
          <w:szCs w:val="22"/>
        </w:rPr>
        <w:t>produtos</w:t>
      </w:r>
      <w:r w:rsidRPr="000577C8">
        <w:rPr>
          <w:rFonts w:ascii="Arial" w:hAnsi="Arial" w:cs="Arial"/>
          <w:sz w:val="22"/>
          <w:szCs w:val="22"/>
        </w:rPr>
        <w:t>, obrigando-se a re</w:t>
      </w:r>
      <w:r w:rsidR="00726EAC">
        <w:rPr>
          <w:rFonts w:ascii="Arial" w:hAnsi="Arial" w:cs="Arial"/>
          <w:sz w:val="22"/>
          <w:szCs w:val="22"/>
        </w:rPr>
        <w:t>por</w:t>
      </w:r>
      <w:r w:rsidRPr="000577C8">
        <w:rPr>
          <w:rFonts w:ascii="Arial" w:hAnsi="Arial" w:cs="Arial"/>
          <w:sz w:val="22"/>
          <w:szCs w:val="22"/>
        </w:rPr>
        <w:t xml:space="preserve"> aquele que apresentar defeito ou estiver em desacordo com o edital.</w:t>
      </w:r>
    </w:p>
    <w:p w:rsidR="004D04E0" w:rsidRPr="000577C8" w:rsidRDefault="004D04E0" w:rsidP="004D04E0">
      <w:pPr>
        <w:pStyle w:val="Textbody"/>
        <w:numPr>
          <w:ilvl w:val="0"/>
          <w:numId w:val="1"/>
        </w:numPr>
        <w:spacing w:after="0" w:line="360" w:lineRule="auto"/>
        <w:jc w:val="both"/>
        <w:rPr>
          <w:rFonts w:ascii="Arial" w:hAnsi="Arial" w:cs="Arial"/>
          <w:sz w:val="22"/>
          <w:szCs w:val="22"/>
        </w:rPr>
      </w:pPr>
      <w:r w:rsidRPr="000577C8">
        <w:rPr>
          <w:rFonts w:ascii="Arial" w:hAnsi="Arial" w:cs="Arial"/>
          <w:sz w:val="22"/>
          <w:szCs w:val="22"/>
        </w:rPr>
        <w:t xml:space="preserve">Dados do sócio administrador para formalização da Ata de Registro de Preço: </w:t>
      </w:r>
    </w:p>
    <w:p w:rsidR="004D04E0" w:rsidRPr="000577C8" w:rsidRDefault="004D04E0" w:rsidP="004D04E0">
      <w:pPr>
        <w:pStyle w:val="Textbody"/>
        <w:spacing w:after="0" w:line="360" w:lineRule="auto"/>
        <w:ind w:firstLine="360"/>
        <w:jc w:val="both"/>
        <w:rPr>
          <w:rFonts w:ascii="Arial" w:hAnsi="Arial" w:cs="Arial"/>
          <w:sz w:val="22"/>
          <w:szCs w:val="22"/>
        </w:rPr>
      </w:pP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lastRenderedPageBreak/>
        <w:t>Nome completo:</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Número do RG:</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Data de nascimento:</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Estado civil;</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Profissão;</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Endereço completo com CEP:</w:t>
      </w:r>
    </w:p>
    <w:p w:rsidR="004D04E0" w:rsidRPr="000577C8" w:rsidRDefault="004D04E0" w:rsidP="004D04E0">
      <w:pPr>
        <w:pStyle w:val="Textbody"/>
        <w:spacing w:after="0" w:line="360" w:lineRule="auto"/>
        <w:ind w:firstLine="360"/>
        <w:jc w:val="both"/>
        <w:rPr>
          <w:rFonts w:ascii="Arial" w:hAnsi="Arial" w:cs="Arial"/>
          <w:sz w:val="22"/>
          <w:szCs w:val="22"/>
        </w:rPr>
      </w:pPr>
      <w:r w:rsidRPr="000577C8">
        <w:rPr>
          <w:rFonts w:ascii="Arial" w:hAnsi="Arial" w:cs="Arial"/>
          <w:sz w:val="22"/>
          <w:szCs w:val="22"/>
        </w:rPr>
        <w:t xml:space="preserve">Telefone e </w:t>
      </w:r>
      <w:proofErr w:type="spellStart"/>
      <w:r w:rsidRPr="000577C8">
        <w:rPr>
          <w:rFonts w:ascii="Arial" w:hAnsi="Arial" w:cs="Arial"/>
          <w:sz w:val="22"/>
          <w:szCs w:val="22"/>
        </w:rPr>
        <w:t>email</w:t>
      </w:r>
      <w:proofErr w:type="spellEnd"/>
      <w:r w:rsidRPr="000577C8">
        <w:rPr>
          <w:rFonts w:ascii="Arial" w:hAnsi="Arial" w:cs="Arial"/>
          <w:sz w:val="22"/>
          <w:szCs w:val="22"/>
        </w:rPr>
        <w:t>:</w:t>
      </w:r>
    </w:p>
    <w:p w:rsidR="004D04E0" w:rsidRPr="000577C8" w:rsidRDefault="004D04E0" w:rsidP="004D04E0">
      <w:pPr>
        <w:pStyle w:val="Textbody"/>
        <w:spacing w:after="0" w:line="360" w:lineRule="auto"/>
        <w:jc w:val="center"/>
        <w:rPr>
          <w:rFonts w:ascii="Arial" w:hAnsi="Arial" w:cs="Arial"/>
          <w:sz w:val="22"/>
          <w:szCs w:val="22"/>
        </w:rPr>
      </w:pPr>
      <w:r w:rsidRPr="000577C8">
        <w:rPr>
          <w:rFonts w:ascii="Arial" w:hAnsi="Arial" w:cs="Arial"/>
          <w:sz w:val="22"/>
          <w:szCs w:val="22"/>
        </w:rPr>
        <w:t xml:space="preserve">............................, </w:t>
      </w:r>
      <w:proofErr w:type="spellStart"/>
      <w:r w:rsidRPr="000577C8">
        <w:rPr>
          <w:rFonts w:ascii="Arial" w:hAnsi="Arial" w:cs="Arial"/>
          <w:sz w:val="22"/>
          <w:szCs w:val="22"/>
        </w:rPr>
        <w:t>em</w:t>
      </w:r>
      <w:proofErr w:type="spellEnd"/>
      <w:r w:rsidRPr="000577C8">
        <w:rPr>
          <w:rFonts w:ascii="Arial" w:hAnsi="Arial" w:cs="Arial"/>
          <w:sz w:val="22"/>
          <w:szCs w:val="22"/>
        </w:rPr>
        <w:t>..................de.................de......................</w:t>
      </w:r>
    </w:p>
    <w:p w:rsidR="004D04E0" w:rsidRPr="000577C8" w:rsidRDefault="004D04E0" w:rsidP="004D04E0">
      <w:pPr>
        <w:pStyle w:val="Textbody"/>
        <w:spacing w:after="0" w:line="360" w:lineRule="auto"/>
        <w:jc w:val="center"/>
        <w:rPr>
          <w:rFonts w:ascii="Arial" w:hAnsi="Arial" w:cs="Arial"/>
          <w:sz w:val="22"/>
          <w:szCs w:val="22"/>
        </w:rPr>
      </w:pPr>
    </w:p>
    <w:p w:rsidR="004D04E0" w:rsidRPr="000577C8" w:rsidRDefault="004D04E0" w:rsidP="004D04E0">
      <w:pPr>
        <w:pStyle w:val="Textbody"/>
        <w:spacing w:after="0" w:line="360" w:lineRule="auto"/>
        <w:jc w:val="center"/>
        <w:rPr>
          <w:rFonts w:ascii="Arial" w:hAnsi="Arial" w:cs="Arial"/>
          <w:sz w:val="22"/>
          <w:szCs w:val="22"/>
        </w:rPr>
      </w:pPr>
      <w:r w:rsidRPr="000577C8">
        <w:rPr>
          <w:rFonts w:ascii="Arial" w:hAnsi="Arial" w:cs="Arial"/>
          <w:sz w:val="22"/>
          <w:szCs w:val="22"/>
        </w:rPr>
        <w:t>Assinatura do representante legal da empresa proponente</w:t>
      </w:r>
    </w:p>
    <w:p w:rsidR="004D04E0" w:rsidRPr="000577C8" w:rsidRDefault="004D04E0" w:rsidP="004D04E0">
      <w:pPr>
        <w:shd w:val="clear" w:color="auto" w:fill="FFFFFF"/>
        <w:spacing w:line="360" w:lineRule="auto"/>
        <w:jc w:val="center"/>
        <w:rPr>
          <w:rFonts w:ascii="Arial" w:hAnsi="Arial" w:cs="Arial"/>
          <w:sz w:val="22"/>
          <w:szCs w:val="22"/>
        </w:rPr>
      </w:pPr>
      <w:r w:rsidRPr="000577C8">
        <w:rPr>
          <w:rFonts w:ascii="Arial" w:hAnsi="Arial" w:cs="Arial"/>
          <w:sz w:val="22"/>
          <w:szCs w:val="22"/>
        </w:rPr>
        <w:t>(Nome, RG e CPF do declarante e carimbo da empresa proponente)</w:t>
      </w: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Pr="00E729AA" w:rsidRDefault="00330BA5" w:rsidP="004D04E0">
      <w:pPr>
        <w:shd w:val="clear" w:color="auto" w:fill="FFFFFF"/>
        <w:spacing w:line="360" w:lineRule="auto"/>
        <w:jc w:val="center"/>
        <w:rPr>
          <w:rFonts w:ascii="Arial" w:hAnsi="Arial" w:cs="Arial"/>
          <w:sz w:val="22"/>
          <w:szCs w:val="22"/>
          <w:highlight w:val="yellow"/>
        </w:rPr>
      </w:pPr>
    </w:p>
    <w:p w:rsidR="00330BA5" w:rsidRDefault="00330BA5"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Default="00C90C40" w:rsidP="004D04E0">
      <w:pPr>
        <w:shd w:val="clear" w:color="auto" w:fill="FFFFFF"/>
        <w:spacing w:line="360" w:lineRule="auto"/>
        <w:jc w:val="center"/>
        <w:rPr>
          <w:rFonts w:ascii="Arial" w:hAnsi="Arial" w:cs="Arial"/>
          <w:sz w:val="22"/>
          <w:szCs w:val="22"/>
          <w:highlight w:val="yellow"/>
        </w:rPr>
      </w:pPr>
    </w:p>
    <w:p w:rsidR="00C90C40" w:rsidRPr="00E729AA" w:rsidRDefault="00C90C40" w:rsidP="004D04E0">
      <w:pPr>
        <w:shd w:val="clear" w:color="auto" w:fill="FFFFFF"/>
        <w:spacing w:line="360" w:lineRule="auto"/>
        <w:jc w:val="center"/>
        <w:rPr>
          <w:rFonts w:ascii="Arial" w:hAnsi="Arial" w:cs="Arial"/>
          <w:sz w:val="22"/>
          <w:szCs w:val="22"/>
          <w:highlight w:val="yellow"/>
        </w:rPr>
      </w:pPr>
    </w:p>
    <w:p w:rsidR="00330BA5" w:rsidRPr="000577C8" w:rsidRDefault="00330BA5" w:rsidP="00330BA5">
      <w:pPr>
        <w:pStyle w:val="Default"/>
        <w:jc w:val="center"/>
        <w:rPr>
          <w:b/>
          <w:sz w:val="22"/>
          <w:szCs w:val="22"/>
        </w:rPr>
      </w:pPr>
      <w:r w:rsidRPr="000577C8">
        <w:rPr>
          <w:b/>
          <w:sz w:val="22"/>
          <w:szCs w:val="22"/>
        </w:rPr>
        <w:lastRenderedPageBreak/>
        <w:t>ANEXO 1</w:t>
      </w:r>
      <w:r w:rsidR="00F6789C">
        <w:rPr>
          <w:b/>
          <w:sz w:val="22"/>
          <w:szCs w:val="22"/>
        </w:rPr>
        <w:t>1</w:t>
      </w:r>
      <w:r w:rsidRPr="000577C8">
        <w:rPr>
          <w:b/>
          <w:sz w:val="22"/>
          <w:szCs w:val="22"/>
        </w:rPr>
        <w:t xml:space="preserve"> </w:t>
      </w:r>
    </w:p>
    <w:p w:rsidR="00330BA5" w:rsidRPr="000577C8" w:rsidRDefault="00330BA5" w:rsidP="00330BA5">
      <w:pPr>
        <w:pStyle w:val="Default"/>
        <w:jc w:val="center"/>
        <w:rPr>
          <w:b/>
          <w:sz w:val="22"/>
          <w:szCs w:val="22"/>
        </w:rPr>
      </w:pPr>
      <w:r w:rsidRPr="000577C8">
        <w:rPr>
          <w:b/>
          <w:sz w:val="22"/>
          <w:szCs w:val="22"/>
        </w:rPr>
        <w:t xml:space="preserve"> DECLARAÇÃO DE INEXISTÊNCIA DE PARENTESCO</w:t>
      </w:r>
    </w:p>
    <w:p w:rsidR="00330BA5" w:rsidRPr="000577C8" w:rsidRDefault="00330BA5" w:rsidP="00330BA5">
      <w:pPr>
        <w:pStyle w:val="Default"/>
        <w:jc w:val="center"/>
        <w:rPr>
          <w:b/>
          <w:sz w:val="22"/>
          <w:szCs w:val="22"/>
        </w:rPr>
      </w:pPr>
    </w:p>
    <w:p w:rsidR="00330BA5" w:rsidRDefault="00330BA5" w:rsidP="00330BA5">
      <w:pPr>
        <w:pStyle w:val="Default"/>
        <w:jc w:val="center"/>
        <w:rPr>
          <w:b/>
          <w:sz w:val="22"/>
          <w:szCs w:val="22"/>
        </w:rPr>
      </w:pPr>
    </w:p>
    <w:p w:rsidR="009F077F" w:rsidRPr="000577C8" w:rsidRDefault="009F077F" w:rsidP="00330BA5">
      <w:pPr>
        <w:pStyle w:val="Default"/>
        <w:jc w:val="center"/>
        <w:rPr>
          <w:b/>
          <w:sz w:val="22"/>
          <w:szCs w:val="22"/>
        </w:rPr>
      </w:pPr>
    </w:p>
    <w:p w:rsidR="00330BA5" w:rsidRPr="000577C8" w:rsidRDefault="00330BA5" w:rsidP="00330BA5">
      <w:pPr>
        <w:pStyle w:val="Default"/>
        <w:rPr>
          <w:b/>
          <w:sz w:val="22"/>
          <w:szCs w:val="22"/>
        </w:rPr>
      </w:pPr>
    </w:p>
    <w:p w:rsidR="00330BA5" w:rsidRPr="000577C8" w:rsidRDefault="00330BA5" w:rsidP="00330BA5">
      <w:pPr>
        <w:pStyle w:val="Textopadro"/>
        <w:widowControl/>
        <w:spacing w:line="360" w:lineRule="auto"/>
        <w:jc w:val="both"/>
        <w:rPr>
          <w:rFonts w:ascii="Arial" w:hAnsi="Arial" w:cs="Arial"/>
          <w:b/>
          <w:sz w:val="22"/>
          <w:szCs w:val="22"/>
          <w:lang w:val="pt-BR"/>
        </w:rPr>
      </w:pPr>
      <w:r w:rsidRPr="000577C8">
        <w:rPr>
          <w:rFonts w:ascii="Arial" w:hAnsi="Arial" w:cs="Arial"/>
          <w:sz w:val="22"/>
          <w:szCs w:val="22"/>
          <w:lang w:val="pt-BR"/>
        </w:rPr>
        <w:t>(NOME)____________________, com inscrição no CPF/MF ou CNPJ/MF n.º__________________________________, estabelecida à _______________________________________________________ _______, DECLARA para fins de participação em licitação e contratação no âmbito da Câmara Municipal de Campo Largo, que seus proprietários ou sócios não possuem vínculo de parentesco, por matrimônio, união estável ou relação de parentesco, consanguíneo ou por afinidade, até o 3º (terceiro) grau, com agente público da Câmara Municipal de Campo Largo.</w:t>
      </w:r>
    </w:p>
    <w:p w:rsidR="00330BA5" w:rsidRPr="000577C8" w:rsidRDefault="00330BA5" w:rsidP="00330BA5">
      <w:pPr>
        <w:pStyle w:val="Default"/>
        <w:jc w:val="both"/>
        <w:rPr>
          <w:sz w:val="22"/>
          <w:szCs w:val="22"/>
        </w:rPr>
      </w:pPr>
    </w:p>
    <w:p w:rsidR="00330BA5" w:rsidRPr="000577C8" w:rsidRDefault="00330BA5" w:rsidP="00330BA5">
      <w:pPr>
        <w:pStyle w:val="Default"/>
        <w:jc w:val="center"/>
        <w:rPr>
          <w:sz w:val="22"/>
          <w:szCs w:val="22"/>
        </w:rPr>
      </w:pPr>
      <w:r w:rsidRPr="000577C8">
        <w:rPr>
          <w:sz w:val="22"/>
          <w:szCs w:val="22"/>
        </w:rPr>
        <w:t xml:space="preserve">________________, ____ de _______________ </w:t>
      </w:r>
      <w:proofErr w:type="spellStart"/>
      <w:r w:rsidRPr="000577C8">
        <w:rPr>
          <w:sz w:val="22"/>
          <w:szCs w:val="22"/>
        </w:rPr>
        <w:t>de</w:t>
      </w:r>
      <w:proofErr w:type="spellEnd"/>
      <w:r w:rsidRPr="000577C8">
        <w:rPr>
          <w:sz w:val="22"/>
          <w:szCs w:val="22"/>
        </w:rPr>
        <w:t xml:space="preserve"> _______.</w:t>
      </w:r>
    </w:p>
    <w:p w:rsidR="00330BA5" w:rsidRPr="000577C8" w:rsidRDefault="00330BA5" w:rsidP="00330BA5">
      <w:pPr>
        <w:pStyle w:val="Default"/>
        <w:jc w:val="center"/>
        <w:rPr>
          <w:sz w:val="22"/>
          <w:szCs w:val="22"/>
        </w:rPr>
      </w:pPr>
    </w:p>
    <w:p w:rsidR="00330BA5" w:rsidRPr="000577C8" w:rsidRDefault="00330BA5" w:rsidP="00330BA5">
      <w:pPr>
        <w:pStyle w:val="Default"/>
        <w:jc w:val="center"/>
        <w:rPr>
          <w:sz w:val="22"/>
          <w:szCs w:val="22"/>
        </w:rPr>
      </w:pPr>
    </w:p>
    <w:p w:rsidR="00330BA5" w:rsidRPr="000577C8" w:rsidRDefault="00330BA5" w:rsidP="00330BA5">
      <w:pPr>
        <w:pStyle w:val="Default"/>
        <w:jc w:val="center"/>
        <w:rPr>
          <w:sz w:val="22"/>
          <w:szCs w:val="22"/>
        </w:rPr>
      </w:pPr>
      <w:r w:rsidRPr="000577C8">
        <w:rPr>
          <w:sz w:val="22"/>
          <w:szCs w:val="22"/>
        </w:rPr>
        <w:t>________________________________________________</w:t>
      </w:r>
    </w:p>
    <w:p w:rsidR="00330BA5" w:rsidRPr="000577C8" w:rsidRDefault="00330BA5" w:rsidP="00330BA5">
      <w:pPr>
        <w:pStyle w:val="Default"/>
        <w:jc w:val="center"/>
        <w:rPr>
          <w:sz w:val="22"/>
          <w:szCs w:val="22"/>
        </w:rPr>
      </w:pPr>
    </w:p>
    <w:p w:rsidR="00330BA5" w:rsidRPr="000577C8" w:rsidRDefault="00330BA5" w:rsidP="00330BA5">
      <w:pPr>
        <w:pStyle w:val="Default"/>
        <w:jc w:val="center"/>
        <w:rPr>
          <w:b/>
          <w:sz w:val="22"/>
          <w:szCs w:val="22"/>
        </w:rPr>
      </w:pPr>
      <w:r w:rsidRPr="000577C8">
        <w:rPr>
          <w:sz w:val="22"/>
          <w:szCs w:val="22"/>
        </w:rPr>
        <w:t>(assinatura do declarante)</w:t>
      </w:r>
    </w:p>
    <w:p w:rsidR="00330BA5" w:rsidRPr="000577C8" w:rsidRDefault="00330BA5" w:rsidP="00330BA5">
      <w:pPr>
        <w:pStyle w:val="Default"/>
        <w:spacing w:line="360" w:lineRule="auto"/>
        <w:jc w:val="center"/>
        <w:rPr>
          <w:b/>
          <w:color w:val="auto"/>
          <w:sz w:val="22"/>
          <w:szCs w:val="22"/>
        </w:rPr>
      </w:pPr>
    </w:p>
    <w:p w:rsidR="00330BA5" w:rsidRPr="000577C8" w:rsidRDefault="00330BA5" w:rsidP="00330BA5">
      <w:pPr>
        <w:pStyle w:val="Default"/>
        <w:spacing w:line="360" w:lineRule="auto"/>
        <w:jc w:val="center"/>
        <w:rPr>
          <w:b/>
          <w:color w:val="auto"/>
          <w:sz w:val="22"/>
          <w:szCs w:val="22"/>
        </w:rPr>
      </w:pPr>
    </w:p>
    <w:p w:rsidR="00330BA5" w:rsidRPr="000577C8" w:rsidRDefault="00330BA5" w:rsidP="00330BA5">
      <w:pPr>
        <w:pStyle w:val="Default"/>
        <w:spacing w:line="360" w:lineRule="auto"/>
        <w:jc w:val="center"/>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pStyle w:val="Default"/>
        <w:spacing w:line="360" w:lineRule="auto"/>
        <w:jc w:val="both"/>
        <w:rPr>
          <w:b/>
          <w:color w:val="auto"/>
          <w:sz w:val="22"/>
          <w:szCs w:val="22"/>
        </w:rPr>
      </w:pPr>
    </w:p>
    <w:p w:rsidR="00330BA5" w:rsidRPr="000577C8" w:rsidRDefault="00330BA5" w:rsidP="00330BA5">
      <w:pPr>
        <w:spacing w:line="360" w:lineRule="auto"/>
        <w:jc w:val="center"/>
        <w:rPr>
          <w:rFonts w:ascii="Arial" w:hAnsi="Arial" w:cs="Arial"/>
          <w:sz w:val="22"/>
          <w:szCs w:val="22"/>
        </w:rPr>
      </w:pPr>
    </w:p>
    <w:p w:rsidR="00330BA5" w:rsidRPr="000577C8" w:rsidRDefault="00330BA5" w:rsidP="004D04E0">
      <w:pPr>
        <w:shd w:val="clear" w:color="auto" w:fill="FFFFFF"/>
        <w:spacing w:line="360" w:lineRule="auto"/>
        <w:jc w:val="center"/>
        <w:rPr>
          <w:rFonts w:ascii="Arial" w:hAnsi="Arial" w:cs="Arial"/>
          <w:sz w:val="22"/>
          <w:szCs w:val="22"/>
        </w:rPr>
      </w:pPr>
    </w:p>
    <w:sectPr w:rsidR="00330BA5" w:rsidRPr="000577C8" w:rsidSect="0080321F">
      <w:headerReference w:type="default" r:id="rId29"/>
      <w:footerReference w:type="default" r:id="rId30"/>
      <w:pgSz w:w="11906" w:h="16838" w:code="9"/>
      <w:pgMar w:top="1843" w:right="1134" w:bottom="1276" w:left="1134" w:header="425" w:footer="74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87D" w:rsidRDefault="00F0087D">
      <w:r>
        <w:separator/>
      </w:r>
    </w:p>
  </w:endnote>
  <w:endnote w:type="continuationSeparator" w:id="0">
    <w:p w:rsidR="00F0087D" w:rsidRDefault="00F00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Arial Unicode MS"/>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87D" w:rsidRDefault="00F0087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0087D" w:rsidRDefault="00F0087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87D" w:rsidRPr="00D31B3D" w:rsidRDefault="00F0087D" w:rsidP="00404723">
    <w:pPr>
      <w:pStyle w:val="Rodap"/>
      <w:framePr w:wrap="around" w:vAnchor="text" w:hAnchor="page" w:x="10208" w:y="25"/>
      <w:rPr>
        <w:rStyle w:val="Nmerodepgina"/>
        <w:rFonts w:ascii="Arial Narrow" w:hAnsi="Arial Narrow"/>
      </w:rPr>
    </w:pPr>
    <w:r w:rsidRPr="00D31B3D">
      <w:rPr>
        <w:rStyle w:val="Nmerodepgina"/>
        <w:rFonts w:ascii="Arial Narrow" w:hAnsi="Arial Narrow"/>
      </w:rPr>
      <w:fldChar w:fldCharType="begin"/>
    </w:r>
    <w:r w:rsidRPr="00D31B3D">
      <w:rPr>
        <w:rStyle w:val="Nmerodepgina"/>
        <w:rFonts w:ascii="Arial Narrow" w:hAnsi="Arial Narrow"/>
      </w:rPr>
      <w:instrText xml:space="preserve">PAGE  </w:instrText>
    </w:r>
    <w:r w:rsidRPr="00D31B3D">
      <w:rPr>
        <w:rStyle w:val="Nmerodepgina"/>
        <w:rFonts w:ascii="Arial Narrow" w:hAnsi="Arial Narrow"/>
      </w:rPr>
      <w:fldChar w:fldCharType="separate"/>
    </w:r>
    <w:r>
      <w:rPr>
        <w:rStyle w:val="Nmerodepgina"/>
        <w:rFonts w:ascii="Arial Narrow" w:hAnsi="Arial Narrow"/>
        <w:noProof/>
      </w:rPr>
      <w:t>26</w:t>
    </w:r>
    <w:r w:rsidRPr="00D31B3D">
      <w:rPr>
        <w:rStyle w:val="Nmerodepgina"/>
        <w:rFonts w:ascii="Arial Narrow" w:hAnsi="Arial Narrow"/>
      </w:rPr>
      <w:fldChar w:fldCharType="end"/>
    </w:r>
  </w:p>
  <w:p w:rsidR="00F0087D" w:rsidRPr="00174619" w:rsidRDefault="00F0087D" w:rsidP="00404723">
    <w:pPr>
      <w:pStyle w:val="Rodap"/>
      <w:pBdr>
        <w:top w:val="single" w:sz="4" w:space="1" w:color="auto"/>
      </w:pBdr>
      <w:ind w:right="360"/>
      <w:rPr>
        <w:rFonts w:ascii="Arial Narrow" w:hAnsi="Arial Narrow"/>
      </w:rPr>
    </w:pPr>
    <w:r w:rsidRPr="002852D1">
      <w:rPr>
        <w:rFonts w:ascii="Arial Narrow" w:hAnsi="Arial Narrow"/>
      </w:rPr>
      <w:t xml:space="preserve">PE </w:t>
    </w:r>
    <w:r w:rsidR="0079503D">
      <w:rPr>
        <w:rFonts w:ascii="Arial Narrow" w:hAnsi="Arial Narrow"/>
      </w:rPr>
      <w:t>14</w:t>
    </w:r>
    <w:r w:rsidRPr="002852D1">
      <w:rPr>
        <w:rFonts w:ascii="Arial Narrow" w:hAnsi="Arial Narrow"/>
      </w:rPr>
      <w:t>/202</w:t>
    </w:r>
    <w:r>
      <w:rPr>
        <w:rFonts w:ascii="Arial Narrow" w:hAnsi="Arial Narrow"/>
      </w:rPr>
      <w:t>2 - SRP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87D" w:rsidRDefault="00F0087D">
    <w:pPr>
      <w:pStyle w:val="Rodap"/>
      <w:jc w:val="right"/>
    </w:pPr>
    <w:r>
      <w:fldChar w:fldCharType="begin"/>
    </w:r>
    <w:r>
      <w:instrText xml:space="preserve"> PAGE   \* MERGEFORMAT </w:instrText>
    </w:r>
    <w:r>
      <w:fldChar w:fldCharType="separate"/>
    </w:r>
    <w:r>
      <w:rPr>
        <w:noProof/>
      </w:rPr>
      <w:t>27</w:t>
    </w:r>
    <w:r>
      <w:rPr>
        <w:noProof/>
      </w:rPr>
      <w:fldChar w:fldCharType="end"/>
    </w:r>
  </w:p>
  <w:p w:rsidR="00F0087D" w:rsidRDefault="00F0087D">
    <w:pPr>
      <w:pStyle w:val="Standard"/>
      <w:jc w:val="center"/>
      <w:rPr>
        <w:rFonts w:ascii="Arial" w:hAnsi="Arial" w:cs="Calibri"/>
        <w:sz w:val="20"/>
        <w:szCs w:val="20"/>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87D" w:rsidRDefault="00F0087D">
      <w:r>
        <w:separator/>
      </w:r>
    </w:p>
  </w:footnote>
  <w:footnote w:type="continuationSeparator" w:id="0">
    <w:p w:rsidR="00F0087D" w:rsidRDefault="00F00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87D" w:rsidRDefault="00F0087D" w:rsidP="00640B29">
    <w:pPr>
      <w:tabs>
        <w:tab w:val="left" w:pos="3570"/>
      </w:tabs>
      <w:suppressAutoHyphens w:val="0"/>
      <w:rPr>
        <w:rFonts w:ascii="Courier New" w:hAnsi="Courier New" w:cs="Times New Roman"/>
        <w:b/>
        <w:bCs/>
        <w:sz w:val="40"/>
        <w:szCs w:val="20"/>
        <w:lang w:eastAsia="x-none"/>
      </w:rPr>
    </w:pPr>
    <w:r>
      <w:rPr>
        <w:rFonts w:ascii="Courier New" w:hAnsi="Courier New" w:cs="Times New Roman"/>
        <w:b/>
        <w:bCs/>
        <w:noProof/>
        <w:sz w:val="40"/>
        <w:szCs w:val="20"/>
        <w:lang w:eastAsia="x-none"/>
      </w:rPr>
      <w:drawing>
        <wp:anchor distT="0" distB="0" distL="114300" distR="114300" simplePos="0" relativeHeight="251658240" behindDoc="1" locked="0" layoutInCell="1" allowOverlap="1" wp14:editId="0A7B37A7">
          <wp:simplePos x="0" y="0"/>
          <wp:positionH relativeFrom="page">
            <wp:align>center</wp:align>
          </wp:positionH>
          <wp:positionV relativeFrom="paragraph">
            <wp:posOffset>6985</wp:posOffset>
          </wp:positionV>
          <wp:extent cx="850900" cy="914400"/>
          <wp:effectExtent l="0" t="0" r="6350" b="0"/>
          <wp:wrapNone/>
          <wp:docPr id="4" name="Imagem 4" descr="brasão prefeitura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refeitura 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urier New" w:hAnsi="Courier New" w:cs="Times New Roman"/>
        <w:b/>
        <w:bCs/>
        <w:sz w:val="40"/>
        <w:szCs w:val="20"/>
        <w:lang w:eastAsia="x-none"/>
      </w:rPr>
      <w:tab/>
    </w:r>
  </w:p>
  <w:p w:rsidR="00F0087D" w:rsidRDefault="00F0087D" w:rsidP="00640B29">
    <w:pPr>
      <w:suppressAutoHyphens w:val="0"/>
      <w:rPr>
        <w:rFonts w:ascii="Courier New" w:hAnsi="Courier New" w:cs="Times New Roman"/>
        <w:b/>
        <w:bCs/>
        <w:sz w:val="40"/>
        <w:szCs w:val="20"/>
        <w:lang w:eastAsia="x-none"/>
      </w:rPr>
    </w:pPr>
    <w:r>
      <w:rPr>
        <w:noProof/>
        <w:lang w:eastAsia="pt-BR"/>
      </w:rPr>
      <mc:AlternateContent>
        <mc:Choice Requires="wps">
          <w:drawing>
            <wp:anchor distT="0" distB="0" distL="114300" distR="114300" simplePos="0" relativeHeight="251662336" behindDoc="0" locked="0" layoutInCell="1" allowOverlap="1" wp14:anchorId="4C63021F" wp14:editId="2A8229B5">
              <wp:simplePos x="0" y="0"/>
              <wp:positionH relativeFrom="column">
                <wp:posOffset>5374005</wp:posOffset>
              </wp:positionH>
              <wp:positionV relativeFrom="paragraph">
                <wp:posOffset>165735</wp:posOffset>
              </wp:positionV>
              <wp:extent cx="755015" cy="414655"/>
              <wp:effectExtent l="1905" t="3810" r="0" b="6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087D" w:rsidRDefault="00F0087D" w:rsidP="00640B29">
                          <w:r>
                            <w:t>Fls.___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3021F" id="_x0000_t202" coordsize="21600,21600" o:spt="202" path="m,l,21600r21600,l21600,xe">
              <v:stroke joinstyle="miter"/>
              <v:path gradientshapeok="t" o:connecttype="rect"/>
            </v:shapetype>
            <v:shape id="Caixa de Texto 6" o:spid="_x0000_s1026" type="#_x0000_t202" style="position:absolute;margin-left:423.15pt;margin-top:13.05pt;width:59.45pt;height:3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" stroked="f">
              <v:textbox>
                <w:txbxContent>
                  <w:p w:rsidR="00F0087D" w:rsidRDefault="00F0087D" w:rsidP="00640B29">
                    <w:r>
                      <w:t>Fls.___</w:t>
                    </w:r>
                  </w:p>
                </w:txbxContent>
              </v:textbox>
            </v:shape>
          </w:pict>
        </mc:Fallback>
      </mc:AlternateContent>
    </w:r>
    <w:r>
      <w:rPr>
        <w:noProof/>
        <w:lang w:eastAsia="pt-BR"/>
      </w:rPr>
      <mc:AlternateContent>
        <mc:Choice Requires="wps">
          <w:drawing>
            <wp:anchor distT="0" distB="0" distL="114300" distR="114300" simplePos="0" relativeHeight="251661312" behindDoc="0" locked="0" layoutInCell="1" allowOverlap="1" wp14:anchorId="0D554551" wp14:editId="1B337A65">
              <wp:simplePos x="0" y="0"/>
              <wp:positionH relativeFrom="column">
                <wp:posOffset>5097145</wp:posOffset>
              </wp:positionH>
              <wp:positionV relativeFrom="paragraph">
                <wp:posOffset>-217170</wp:posOffset>
              </wp:positionV>
              <wp:extent cx="1316990" cy="1282700"/>
              <wp:effectExtent l="1270" t="1905" r="254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128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087D" w:rsidRDefault="00F0087D" w:rsidP="00640B29"/>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554551" id="Caixa de Texto 5" o:spid="_x0000_s1027" type="#_x0000_t202" style="position:absolute;margin-left:401.35pt;margin-top:-17.1pt;width:103.7pt;height:10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" stroked="f">
              <v:textbox style="mso-fit-shape-to-text:t">
                <w:txbxContent>
                  <w:p w:rsidR="00F0087D" w:rsidRDefault="00F0087D" w:rsidP="00640B29"/>
                </w:txbxContent>
              </v:textbox>
            </v:shape>
          </w:pict>
        </mc:Fallback>
      </mc:AlternateContent>
    </w:r>
    <w:r>
      <w:rPr>
        <w:rFonts w:ascii="Courier New" w:hAnsi="Courier New" w:cs="Times New Roman"/>
        <w:b/>
        <w:bCs/>
        <w:sz w:val="40"/>
        <w:szCs w:val="20"/>
        <w:lang w:eastAsia="x-none"/>
      </w:rPr>
      <w:t xml:space="preserve">  </w:t>
    </w:r>
  </w:p>
  <w:p w:rsidR="00F0087D" w:rsidRDefault="00F0087D" w:rsidP="00640B29">
    <w:pPr>
      <w:suppressAutoHyphens w:val="0"/>
      <w:rPr>
        <w:rFonts w:ascii="Courier New" w:hAnsi="Courier New" w:cs="Times New Roman"/>
        <w:b/>
        <w:bCs/>
        <w:sz w:val="40"/>
        <w:szCs w:val="20"/>
        <w:lang w:val="x-none" w:eastAsia="x-none"/>
      </w:rPr>
    </w:pPr>
  </w:p>
  <w:p w:rsidR="00F0087D" w:rsidRPr="007A3450" w:rsidRDefault="00F0087D" w:rsidP="00640B29">
    <w:pPr>
      <w:suppressAutoHyphens w:val="0"/>
      <w:jc w:val="center"/>
      <w:rPr>
        <w:rFonts w:ascii="Arial" w:hAnsi="Arial" w:cs="Arial"/>
        <w:b/>
        <w:bCs/>
        <w:lang w:eastAsia="x-none"/>
      </w:rPr>
    </w:pPr>
    <w:r w:rsidRPr="007A3450">
      <w:rPr>
        <w:rFonts w:ascii="Arial" w:hAnsi="Arial" w:cs="Arial"/>
        <w:b/>
        <w:bCs/>
        <w:lang w:val="x-none" w:eastAsia="x-none"/>
      </w:rPr>
      <w:t>C</w:t>
    </w:r>
    <w:r w:rsidRPr="007A3450">
      <w:rPr>
        <w:rFonts w:ascii="Arial" w:hAnsi="Arial" w:cs="Arial"/>
        <w:b/>
        <w:bCs/>
        <w:lang w:eastAsia="x-none"/>
      </w:rPr>
      <w:t>Â</w:t>
    </w:r>
    <w:r w:rsidRPr="007A3450">
      <w:rPr>
        <w:rFonts w:ascii="Arial" w:hAnsi="Arial" w:cs="Arial"/>
        <w:b/>
        <w:bCs/>
        <w:lang w:val="x-none" w:eastAsia="x-none"/>
      </w:rPr>
      <w:t>MARA MUNICIPAL DE CAMPO LARGO</w:t>
    </w:r>
  </w:p>
  <w:p w:rsidR="00F0087D" w:rsidRDefault="00F0087D" w:rsidP="005122B3">
    <w:pPr>
      <w:suppressAutoHyphens w:val="0"/>
      <w:jc w:val="center"/>
      <w:rPr>
        <w:rFonts w:ascii="Arial" w:hAnsi="Arial" w:cs="Arial"/>
        <w:lang w:eastAsia="x-none"/>
      </w:rPr>
    </w:pPr>
    <w:r w:rsidRPr="007A3450">
      <w:rPr>
        <w:rFonts w:ascii="Arial" w:hAnsi="Arial" w:cs="Arial"/>
        <w:lang w:val="x-none" w:eastAsia="x-none"/>
      </w:rPr>
      <w:t>ESTADO</w:t>
    </w:r>
    <w:r>
      <w:rPr>
        <w:rFonts w:ascii="Arial" w:hAnsi="Arial" w:cs="Arial"/>
        <w:lang w:val="x-none" w:eastAsia="x-none"/>
      </w:rPr>
      <w:t xml:space="preserve"> DO PARAN</w:t>
    </w:r>
    <w:r>
      <w:rPr>
        <w:rFonts w:ascii="Arial" w:hAnsi="Arial" w:cs="Arial"/>
        <w:lang w:eastAsia="x-none"/>
      </w:rPr>
      <w:t>Á</w:t>
    </w:r>
  </w:p>
  <w:p w:rsidR="00F0087D" w:rsidRPr="00F160D6" w:rsidRDefault="00F0087D" w:rsidP="00640B29">
    <w:pPr>
      <w:tabs>
        <w:tab w:val="left" w:pos="8400"/>
      </w:tabs>
      <w:rPr>
        <w:rFonts w:ascii="Courier New" w:hAnsi="Courier New"/>
        <w:sz w:val="22"/>
        <w:szCs w:val="22"/>
      </w:rPr>
    </w:pPr>
    <w:r>
      <w:rPr>
        <w:rFonts w:ascii="Courier New" w:hAnsi="Courier New"/>
        <w:sz w:val="22"/>
        <w:szCs w:val="22"/>
      </w:rPr>
      <w:tab/>
    </w:r>
  </w:p>
  <w:p w:rsidR="00F0087D" w:rsidRDefault="00F0087D" w:rsidP="00404723">
    <w:pPr>
      <w:pStyle w:val="Cabealho"/>
      <w:jc w:val="center"/>
      <w:rPr>
        <w:rFonts w:ascii="Arial" w:hAnsi="Arial" w:cs="Arial"/>
        <w:sz w:val="22"/>
        <w:szCs w:val="22"/>
        <w:shd w:val="clear" w:color="auto" w:fill="FFFFFF"/>
      </w:rPr>
    </w:pPr>
    <w:r w:rsidRPr="00F160D6">
      <w:rPr>
        <w:rFonts w:ascii="Arial" w:hAnsi="Arial" w:cs="Arial"/>
        <w:sz w:val="22"/>
        <w:szCs w:val="22"/>
        <w:shd w:val="clear" w:color="auto" w:fill="FFFFFF"/>
      </w:rPr>
      <w:t>Pregão Eletrônico</w:t>
    </w:r>
    <w:r>
      <w:rPr>
        <w:rFonts w:ascii="Arial" w:hAnsi="Arial" w:cs="Arial"/>
        <w:sz w:val="22"/>
        <w:szCs w:val="22"/>
        <w:shd w:val="clear" w:color="auto" w:fill="FFFFFF"/>
      </w:rPr>
      <w:t xml:space="preserve"> SRP</w:t>
    </w:r>
    <w:r w:rsidRPr="00F160D6">
      <w:rPr>
        <w:rFonts w:ascii="Arial" w:hAnsi="Arial" w:cs="Arial"/>
        <w:sz w:val="22"/>
        <w:szCs w:val="22"/>
        <w:shd w:val="clear" w:color="auto" w:fill="FFFFFF"/>
      </w:rPr>
      <w:t xml:space="preserve"> nº</w:t>
    </w:r>
    <w:r>
      <w:rPr>
        <w:rFonts w:ascii="Arial" w:hAnsi="Arial" w:cs="Arial"/>
        <w:sz w:val="22"/>
        <w:szCs w:val="22"/>
        <w:shd w:val="clear" w:color="auto" w:fill="FFFFFF"/>
      </w:rPr>
      <w:t xml:space="preserve"> </w:t>
    </w:r>
    <w:r w:rsidR="0079503D">
      <w:rPr>
        <w:rFonts w:ascii="Arial" w:hAnsi="Arial" w:cs="Arial"/>
        <w:sz w:val="22"/>
        <w:szCs w:val="22"/>
        <w:shd w:val="clear" w:color="auto" w:fill="FFFFFF"/>
      </w:rPr>
      <w:t>14</w:t>
    </w:r>
    <w:r>
      <w:rPr>
        <w:rFonts w:ascii="Arial" w:hAnsi="Arial" w:cs="Arial"/>
        <w:sz w:val="22"/>
        <w:szCs w:val="22"/>
        <w:shd w:val="clear" w:color="auto" w:fill="FFFFFF"/>
      </w:rPr>
      <w:t>/</w:t>
    </w:r>
    <w:r w:rsidRPr="00F160D6">
      <w:rPr>
        <w:rFonts w:ascii="Arial" w:hAnsi="Arial" w:cs="Arial"/>
        <w:sz w:val="22"/>
        <w:szCs w:val="22"/>
        <w:shd w:val="clear" w:color="auto" w:fill="FFFFFF"/>
      </w:rPr>
      <w:t>20</w:t>
    </w:r>
    <w:r>
      <w:rPr>
        <w:rFonts w:ascii="Arial" w:hAnsi="Arial" w:cs="Arial"/>
        <w:sz w:val="22"/>
        <w:szCs w:val="22"/>
        <w:shd w:val="clear" w:color="auto" w:fill="FFFFFF"/>
      </w:rPr>
      <w:t>22 – Edital 12/2022</w:t>
    </w:r>
  </w:p>
  <w:p w:rsidR="00F0087D" w:rsidRPr="00F160D6" w:rsidRDefault="00F0087D" w:rsidP="00404723">
    <w:pPr>
      <w:pStyle w:val="Cabealho"/>
      <w:jc w:val="center"/>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right" w:tblpY="233"/>
      <w:tblW w:w="8172" w:type="dxa"/>
      <w:tblLayout w:type="fixed"/>
      <w:tblCellMar>
        <w:left w:w="10" w:type="dxa"/>
        <w:right w:w="10" w:type="dxa"/>
      </w:tblCellMar>
      <w:tblLook w:val="04A0" w:firstRow="1" w:lastRow="0" w:firstColumn="1" w:lastColumn="0" w:noHBand="0" w:noVBand="1"/>
    </w:tblPr>
    <w:tblGrid>
      <w:gridCol w:w="8172"/>
    </w:tblGrid>
    <w:tr w:rsidR="00F0087D" w:rsidTr="00406E2A">
      <w:tc>
        <w:tcPr>
          <w:tcW w:w="8172" w:type="dxa"/>
          <w:tcMar>
            <w:top w:w="0" w:type="dxa"/>
            <w:left w:w="108" w:type="dxa"/>
            <w:bottom w:w="0" w:type="dxa"/>
            <w:right w:w="108" w:type="dxa"/>
          </w:tcMar>
        </w:tcPr>
        <w:p w:rsidR="00F0087D" w:rsidRDefault="00F0087D" w:rsidP="006804A0">
          <w:pPr>
            <w:pStyle w:val="Cabealho1"/>
            <w:snapToGrid w:val="0"/>
            <w:jc w:val="center"/>
            <w:rPr>
              <w:rFonts w:ascii="Arial" w:hAnsi="Arial" w:cs="Arial"/>
              <w:b/>
              <w:sz w:val="36"/>
              <w:szCs w:val="36"/>
            </w:rPr>
          </w:pPr>
          <w:r>
            <w:rPr>
              <w:rFonts w:ascii="Arial" w:hAnsi="Arial" w:cs="Arial"/>
              <w:b/>
              <w:sz w:val="36"/>
              <w:szCs w:val="36"/>
            </w:rPr>
            <w:t>CÂMARA MUNICIPAL DE CAMPO LARGO</w:t>
          </w:r>
        </w:p>
      </w:tc>
    </w:tr>
    <w:tr w:rsidR="00F0087D" w:rsidTr="00406E2A">
      <w:trPr>
        <w:trHeight w:val="735"/>
      </w:trPr>
      <w:tc>
        <w:tcPr>
          <w:tcW w:w="8172" w:type="dxa"/>
          <w:tcMar>
            <w:top w:w="0" w:type="dxa"/>
            <w:left w:w="108" w:type="dxa"/>
            <w:bottom w:w="0" w:type="dxa"/>
            <w:right w:w="108" w:type="dxa"/>
          </w:tcMar>
        </w:tcPr>
        <w:p w:rsidR="00F0087D" w:rsidRDefault="00F0087D" w:rsidP="006804A0">
          <w:pPr>
            <w:pStyle w:val="Cabealho1"/>
            <w:tabs>
              <w:tab w:val="center" w:pos="3978"/>
              <w:tab w:val="left" w:pos="6165"/>
            </w:tabs>
            <w:snapToGrid w:val="0"/>
            <w:rPr>
              <w:rFonts w:ascii="Arial" w:hAnsi="Arial" w:cs="Arial"/>
              <w:sz w:val="28"/>
              <w:szCs w:val="28"/>
            </w:rPr>
          </w:pPr>
          <w:r>
            <w:rPr>
              <w:rFonts w:ascii="Arial" w:hAnsi="Arial" w:cs="Arial"/>
              <w:sz w:val="28"/>
              <w:szCs w:val="28"/>
            </w:rPr>
            <w:tab/>
            <w:t>ESTADO DO PARANÁ</w:t>
          </w:r>
          <w:r>
            <w:rPr>
              <w:rFonts w:ascii="Arial" w:hAnsi="Arial" w:cs="Arial"/>
              <w:sz w:val="28"/>
              <w:szCs w:val="28"/>
            </w:rPr>
            <w:tab/>
          </w:r>
        </w:p>
      </w:tc>
    </w:tr>
  </w:tbl>
  <w:p w:rsidR="00F0087D" w:rsidRDefault="00F0087D">
    <w:pPr>
      <w:pStyle w:val="Cabealho"/>
    </w:pPr>
    <w:r>
      <w:rPr>
        <w:noProof/>
      </w:rPr>
      <w:drawing>
        <wp:anchor distT="0" distB="0" distL="114300" distR="114300" simplePos="0" relativeHeight="251657216" behindDoc="0" locked="0" layoutInCell="1" allowOverlap="0" wp14:anchorId="458892A0" wp14:editId="236DDB1E">
          <wp:simplePos x="0" y="0"/>
          <wp:positionH relativeFrom="margin">
            <wp:posOffset>68580</wp:posOffset>
          </wp:positionH>
          <wp:positionV relativeFrom="paragraph">
            <wp:posOffset>-167640</wp:posOffset>
          </wp:positionV>
          <wp:extent cx="1152525" cy="1104900"/>
          <wp:effectExtent l="0" t="0" r="0" b="0"/>
          <wp:wrapNone/>
          <wp:docPr id="2" name="figu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s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11049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3C54"/>
    <w:multiLevelType w:val="hybridMultilevel"/>
    <w:tmpl w:val="4FFCF0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0881954"/>
    <w:multiLevelType w:val="hybridMultilevel"/>
    <w:tmpl w:val="1F9E712C"/>
    <w:lvl w:ilvl="0" w:tplc="47C85560">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8CF1FD7"/>
    <w:multiLevelType w:val="multilevel"/>
    <w:tmpl w:val="64F21538"/>
    <w:lvl w:ilvl="0">
      <w:start w:val="4"/>
      <w:numFmt w:val="decimal"/>
      <w:lvlText w:val="%1."/>
      <w:lvlJc w:val="left"/>
      <w:pPr>
        <w:ind w:left="390" w:hanging="390"/>
      </w:pPr>
    </w:lvl>
    <w:lvl w:ilvl="1">
      <w:start w:val="7"/>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C39288F"/>
    <w:multiLevelType w:val="multilevel"/>
    <w:tmpl w:val="17928F1E"/>
    <w:lvl w:ilvl="0">
      <w:start w:val="3"/>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4BF1369"/>
    <w:multiLevelType w:val="multilevel"/>
    <w:tmpl w:val="DDCC743A"/>
    <w:styleLink w:val="Estilo1"/>
    <w:lvl w:ilvl="0">
      <w:start w:val="2"/>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2670E2"/>
    <w:multiLevelType w:val="multilevel"/>
    <w:tmpl w:val="C5FE5C32"/>
    <w:lvl w:ilvl="0">
      <w:start w:val="7"/>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9ED3FB6"/>
    <w:multiLevelType w:val="multilevel"/>
    <w:tmpl w:val="D7985C1E"/>
    <w:lvl w:ilvl="0">
      <w:start w:val="10"/>
      <w:numFmt w:val="decimal"/>
      <w:lvlText w:val="%1"/>
      <w:lvlJc w:val="left"/>
      <w:pPr>
        <w:ind w:left="600" w:hanging="600"/>
      </w:pPr>
      <w:rPr>
        <w:rFonts w:hint="default"/>
        <w:b w:val="0"/>
      </w:rPr>
    </w:lvl>
    <w:lvl w:ilvl="1">
      <w:start w:val="1"/>
      <w:numFmt w:val="decimal"/>
      <w:lvlText w:val="%1.%2"/>
      <w:lvlJc w:val="left"/>
      <w:pPr>
        <w:ind w:left="1243" w:hanging="600"/>
      </w:pPr>
      <w:rPr>
        <w:rFonts w:hint="default"/>
        <w:b w:val="0"/>
      </w:rPr>
    </w:lvl>
    <w:lvl w:ilvl="2">
      <w:start w:val="1"/>
      <w:numFmt w:val="decimal"/>
      <w:lvlText w:val="%1.%2.%3"/>
      <w:lvlJc w:val="left"/>
      <w:pPr>
        <w:ind w:left="5540" w:hanging="720"/>
      </w:pPr>
      <w:rPr>
        <w:rFonts w:hint="default"/>
        <w:b w:val="0"/>
      </w:rPr>
    </w:lvl>
    <w:lvl w:ilvl="3">
      <w:start w:val="1"/>
      <w:numFmt w:val="decimal"/>
      <w:lvlText w:val="%1.%2.%3.%4"/>
      <w:lvlJc w:val="left"/>
      <w:pPr>
        <w:ind w:left="2649" w:hanging="720"/>
      </w:pPr>
      <w:rPr>
        <w:rFonts w:hint="default"/>
        <w:b w:val="0"/>
      </w:rPr>
    </w:lvl>
    <w:lvl w:ilvl="4">
      <w:start w:val="1"/>
      <w:numFmt w:val="decimal"/>
      <w:lvlText w:val="%1.%2.%3.%4.%5"/>
      <w:lvlJc w:val="left"/>
      <w:pPr>
        <w:ind w:left="3652" w:hanging="1080"/>
      </w:pPr>
      <w:rPr>
        <w:rFonts w:hint="default"/>
        <w:b w:val="0"/>
      </w:rPr>
    </w:lvl>
    <w:lvl w:ilvl="5">
      <w:start w:val="1"/>
      <w:numFmt w:val="decimal"/>
      <w:lvlText w:val="%1.%2.%3.%4.%5.%6"/>
      <w:lvlJc w:val="left"/>
      <w:pPr>
        <w:ind w:left="4295" w:hanging="1080"/>
      </w:pPr>
      <w:rPr>
        <w:rFonts w:hint="default"/>
        <w:b w:val="0"/>
      </w:rPr>
    </w:lvl>
    <w:lvl w:ilvl="6">
      <w:start w:val="1"/>
      <w:numFmt w:val="decimal"/>
      <w:lvlText w:val="%1.%2.%3.%4.%5.%6.%7"/>
      <w:lvlJc w:val="left"/>
      <w:pPr>
        <w:ind w:left="5298" w:hanging="1440"/>
      </w:pPr>
      <w:rPr>
        <w:rFonts w:hint="default"/>
        <w:b w:val="0"/>
      </w:rPr>
    </w:lvl>
    <w:lvl w:ilvl="7">
      <w:start w:val="1"/>
      <w:numFmt w:val="decimal"/>
      <w:lvlText w:val="%1.%2.%3.%4.%5.%6.%7.%8"/>
      <w:lvlJc w:val="left"/>
      <w:pPr>
        <w:ind w:left="5941" w:hanging="1440"/>
      </w:pPr>
      <w:rPr>
        <w:rFonts w:hint="default"/>
        <w:b w:val="0"/>
      </w:rPr>
    </w:lvl>
    <w:lvl w:ilvl="8">
      <w:start w:val="1"/>
      <w:numFmt w:val="decimal"/>
      <w:lvlText w:val="%1.%2.%3.%4.%5.%6.%7.%8.%9"/>
      <w:lvlJc w:val="left"/>
      <w:pPr>
        <w:ind w:left="6944" w:hanging="1800"/>
      </w:pPr>
      <w:rPr>
        <w:rFonts w:hint="default"/>
        <w:b w:val="0"/>
      </w:r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9"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5D41C9"/>
    <w:multiLevelType w:val="multilevel"/>
    <w:tmpl w:val="581A4BC8"/>
    <w:lvl w:ilvl="0">
      <w:start w:val="1"/>
      <w:numFmt w:val="decimal"/>
      <w:lvlText w:val="%1."/>
      <w:lvlJc w:val="left"/>
      <w:pPr>
        <w:ind w:left="644" w:hanging="360"/>
      </w:pPr>
      <w:rPr>
        <w:rFonts w:hint="default"/>
        <w:b w:val="0"/>
        <w:bCs w:val="0"/>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AA12E37"/>
    <w:multiLevelType w:val="multilevel"/>
    <w:tmpl w:val="95DCA7F4"/>
    <w:lvl w:ilvl="0">
      <w:start w:val="5"/>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DF269F5"/>
    <w:multiLevelType w:val="multilevel"/>
    <w:tmpl w:val="73D89A32"/>
    <w:lvl w:ilvl="0">
      <w:start w:val="2"/>
      <w:numFmt w:val="decimal"/>
      <w:lvlText w:val="%1"/>
      <w:lvlJc w:val="left"/>
      <w:pPr>
        <w:ind w:left="480" w:hanging="480"/>
      </w:pPr>
      <w:rPr>
        <w:rFonts w:ascii="Times New Roman" w:eastAsia="SimSun" w:hAnsi="Times New Roman" w:cs="Mangal" w:hint="default"/>
        <w:sz w:val="24"/>
      </w:rPr>
    </w:lvl>
    <w:lvl w:ilvl="1">
      <w:start w:val="1"/>
      <w:numFmt w:val="decimal"/>
      <w:lvlText w:val="%1.%2"/>
      <w:lvlJc w:val="left"/>
      <w:pPr>
        <w:ind w:left="1260" w:hanging="480"/>
      </w:pPr>
      <w:rPr>
        <w:rFonts w:ascii="Times New Roman" w:eastAsia="SimSun" w:hAnsi="Times New Roman" w:cs="Mangal" w:hint="default"/>
        <w:sz w:val="24"/>
      </w:rPr>
    </w:lvl>
    <w:lvl w:ilvl="2">
      <w:start w:val="1"/>
      <w:numFmt w:val="decimal"/>
      <w:lvlText w:val="%1.%2.%3"/>
      <w:lvlJc w:val="left"/>
      <w:pPr>
        <w:ind w:left="2280" w:hanging="720"/>
      </w:pPr>
      <w:rPr>
        <w:rFonts w:ascii="Times New Roman" w:eastAsia="SimSun" w:hAnsi="Times New Roman" w:cs="Mangal" w:hint="default"/>
        <w:sz w:val="24"/>
      </w:rPr>
    </w:lvl>
    <w:lvl w:ilvl="3">
      <w:start w:val="1"/>
      <w:numFmt w:val="decimal"/>
      <w:lvlText w:val="%1.%2.%3.%4"/>
      <w:lvlJc w:val="left"/>
      <w:pPr>
        <w:ind w:left="3060" w:hanging="720"/>
      </w:pPr>
      <w:rPr>
        <w:rFonts w:ascii="Times New Roman" w:eastAsia="SimSun" w:hAnsi="Times New Roman" w:cs="Mangal" w:hint="default"/>
        <w:sz w:val="24"/>
      </w:rPr>
    </w:lvl>
    <w:lvl w:ilvl="4">
      <w:start w:val="1"/>
      <w:numFmt w:val="decimal"/>
      <w:lvlText w:val="%1.%2.%3.%4.%5"/>
      <w:lvlJc w:val="left"/>
      <w:pPr>
        <w:ind w:left="4200" w:hanging="1080"/>
      </w:pPr>
      <w:rPr>
        <w:rFonts w:ascii="Times New Roman" w:eastAsia="SimSun" w:hAnsi="Times New Roman" w:cs="Mangal" w:hint="default"/>
        <w:sz w:val="24"/>
      </w:rPr>
    </w:lvl>
    <w:lvl w:ilvl="5">
      <w:start w:val="1"/>
      <w:numFmt w:val="decimal"/>
      <w:lvlText w:val="%1.%2.%3.%4.%5.%6"/>
      <w:lvlJc w:val="left"/>
      <w:pPr>
        <w:ind w:left="4980" w:hanging="1080"/>
      </w:pPr>
      <w:rPr>
        <w:rFonts w:ascii="Times New Roman" w:eastAsia="SimSun" w:hAnsi="Times New Roman" w:cs="Mangal" w:hint="default"/>
        <w:sz w:val="24"/>
      </w:rPr>
    </w:lvl>
    <w:lvl w:ilvl="6">
      <w:start w:val="1"/>
      <w:numFmt w:val="decimal"/>
      <w:lvlText w:val="%1.%2.%3.%4.%5.%6.%7"/>
      <w:lvlJc w:val="left"/>
      <w:pPr>
        <w:ind w:left="6120" w:hanging="1440"/>
      </w:pPr>
      <w:rPr>
        <w:rFonts w:ascii="Times New Roman" w:eastAsia="SimSun" w:hAnsi="Times New Roman" w:cs="Mangal" w:hint="default"/>
        <w:sz w:val="24"/>
      </w:rPr>
    </w:lvl>
    <w:lvl w:ilvl="7">
      <w:start w:val="1"/>
      <w:numFmt w:val="decimal"/>
      <w:lvlText w:val="%1.%2.%3.%4.%5.%6.%7.%8"/>
      <w:lvlJc w:val="left"/>
      <w:pPr>
        <w:ind w:left="6900" w:hanging="1440"/>
      </w:pPr>
      <w:rPr>
        <w:rFonts w:ascii="Times New Roman" w:eastAsia="SimSun" w:hAnsi="Times New Roman" w:cs="Mangal" w:hint="default"/>
        <w:sz w:val="24"/>
      </w:rPr>
    </w:lvl>
    <w:lvl w:ilvl="8">
      <w:start w:val="1"/>
      <w:numFmt w:val="decimal"/>
      <w:lvlText w:val="%1.%2.%3.%4.%5.%6.%7.%8.%9"/>
      <w:lvlJc w:val="left"/>
      <w:pPr>
        <w:ind w:left="8040" w:hanging="1800"/>
      </w:pPr>
      <w:rPr>
        <w:rFonts w:ascii="Times New Roman" w:eastAsia="SimSun" w:hAnsi="Times New Roman" w:cs="Mangal" w:hint="default"/>
        <w:sz w:val="24"/>
      </w:rPr>
    </w:lvl>
  </w:abstractNum>
  <w:abstractNum w:abstractNumId="12" w15:restartNumberingAfterBreak="0">
    <w:nsid w:val="2E594547"/>
    <w:multiLevelType w:val="hybridMultilevel"/>
    <w:tmpl w:val="3822E6DC"/>
    <w:lvl w:ilvl="0" w:tplc="41608094">
      <w:start w:val="5"/>
      <w:numFmt w:val="lowerLetter"/>
      <w:lvlText w:val="%1."/>
      <w:lvlJc w:val="left"/>
      <w:pPr>
        <w:ind w:left="720" w:hanging="360"/>
      </w:pPr>
      <w:rPr>
        <w:rFonts w:eastAsia="Calibri"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DF43D4"/>
    <w:multiLevelType w:val="multilevel"/>
    <w:tmpl w:val="DCDA5A22"/>
    <w:lvl w:ilvl="0">
      <w:start w:val="1"/>
      <w:numFmt w:val="decimal"/>
      <w:lvlText w:val="%1"/>
      <w:lvlJc w:val="left"/>
      <w:pPr>
        <w:ind w:left="360" w:hanging="360"/>
      </w:pPr>
      <w:rPr>
        <w:rFonts w:hint="default"/>
      </w:rPr>
    </w:lvl>
    <w:lvl w:ilvl="1">
      <w:start w:val="5"/>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5AA7D32"/>
    <w:multiLevelType w:val="multilevel"/>
    <w:tmpl w:val="59581A1E"/>
    <w:lvl w:ilvl="0">
      <w:start w:val="1"/>
      <w:numFmt w:val="decimal"/>
      <w:lvlText w:val="%1."/>
      <w:lvlJc w:val="left"/>
      <w:pPr>
        <w:ind w:left="720" w:hanging="360"/>
      </w:pPr>
      <w:rPr>
        <w:rFonts w:hint="default"/>
        <w:b w:val="0"/>
      </w:rPr>
    </w:lvl>
    <w:lvl w:ilvl="1">
      <w:start w:val="1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2D4851"/>
    <w:multiLevelType w:val="hybridMultilevel"/>
    <w:tmpl w:val="B3B25B78"/>
    <w:lvl w:ilvl="0" w:tplc="707CAA76">
      <w:start w:val="1"/>
      <w:numFmt w:val="upperRoman"/>
      <w:lvlText w:val="%1."/>
      <w:lvlJc w:val="right"/>
      <w:pPr>
        <w:ind w:left="862" w:hanging="360"/>
      </w:pPr>
      <w:rPr>
        <w:color w:val="auto"/>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15:restartNumberingAfterBreak="0">
    <w:nsid w:val="3D9B1A72"/>
    <w:multiLevelType w:val="multilevel"/>
    <w:tmpl w:val="8CD65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5B30FD"/>
    <w:multiLevelType w:val="hybridMultilevel"/>
    <w:tmpl w:val="B3B25B78"/>
    <w:lvl w:ilvl="0" w:tplc="707CAA76">
      <w:start w:val="1"/>
      <w:numFmt w:val="upperRoman"/>
      <w:lvlText w:val="%1."/>
      <w:lvlJc w:val="right"/>
      <w:pPr>
        <w:ind w:left="862" w:hanging="360"/>
      </w:pPr>
      <w:rPr>
        <w:color w:val="auto"/>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9" w15:restartNumberingAfterBreak="0">
    <w:nsid w:val="427F4D90"/>
    <w:multiLevelType w:val="multilevel"/>
    <w:tmpl w:val="9096497E"/>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56E4D7D"/>
    <w:multiLevelType w:val="multilevel"/>
    <w:tmpl w:val="59581A1E"/>
    <w:lvl w:ilvl="0">
      <w:start w:val="1"/>
      <w:numFmt w:val="decimal"/>
      <w:lvlText w:val="%1."/>
      <w:lvlJc w:val="left"/>
      <w:pPr>
        <w:ind w:left="720" w:hanging="360"/>
      </w:pPr>
      <w:rPr>
        <w:rFonts w:hint="default"/>
        <w:b w:val="0"/>
      </w:rPr>
    </w:lvl>
    <w:lvl w:ilvl="1">
      <w:start w:val="1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E0C67B2"/>
    <w:multiLevelType w:val="hybridMultilevel"/>
    <w:tmpl w:val="DEDE9146"/>
    <w:lvl w:ilvl="0" w:tplc="5358AB08">
      <w:start w:val="1"/>
      <w:numFmt w:val="lowerLetter"/>
      <w:lvlText w:val="%1)"/>
      <w:lvlJc w:val="left"/>
      <w:pPr>
        <w:ind w:left="1364" w:hanging="360"/>
      </w:pPr>
      <w:rPr>
        <w:rFonts w:eastAsia="Calibri" w:hint="default"/>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2" w15:restartNumberingAfterBreak="0">
    <w:nsid w:val="52A07A5E"/>
    <w:multiLevelType w:val="multilevel"/>
    <w:tmpl w:val="95B6DC48"/>
    <w:lvl w:ilvl="0">
      <w:start w:val="3"/>
      <w:numFmt w:val="decimal"/>
      <w:lvlText w:val="%1."/>
      <w:lvlJc w:val="left"/>
      <w:pPr>
        <w:ind w:left="3479" w:hanging="360"/>
      </w:pPr>
      <w:rPr>
        <w:rFonts w:hint="default"/>
        <w:b/>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284A73"/>
    <w:multiLevelType w:val="hybridMultilevel"/>
    <w:tmpl w:val="998ACB98"/>
    <w:lvl w:ilvl="0" w:tplc="E8A0DCDC">
      <w:start w:val="10"/>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54724EE8"/>
    <w:multiLevelType w:val="hybridMultilevel"/>
    <w:tmpl w:val="F70899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8D36E1"/>
    <w:multiLevelType w:val="multilevel"/>
    <w:tmpl w:val="42E2598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604030DE"/>
    <w:multiLevelType w:val="multilevel"/>
    <w:tmpl w:val="66C62308"/>
    <w:lvl w:ilvl="0">
      <w:start w:val="1"/>
      <w:numFmt w:val="decimal"/>
      <w:lvlText w:val="%1."/>
      <w:lvlJc w:val="left"/>
      <w:pPr>
        <w:ind w:left="360" w:hanging="360"/>
      </w:pPr>
      <w:rPr>
        <w:b/>
        <w:color w:val="auto"/>
      </w:rPr>
    </w:lvl>
    <w:lvl w:ilvl="1">
      <w:start w:val="1"/>
      <w:numFmt w:val="decimal"/>
      <w:lvlText w:val="%1.%2."/>
      <w:lvlJc w:val="left"/>
      <w:pPr>
        <w:ind w:left="1992" w:hanging="432"/>
      </w:pPr>
      <w:rPr>
        <w:b w:val="0"/>
        <w:bCs w:val="0"/>
        <w:color w:val="auto"/>
      </w:rPr>
    </w:lvl>
    <w:lvl w:ilvl="2">
      <w:start w:val="1"/>
      <w:numFmt w:val="decimal"/>
      <w:lvlText w:val="%1.%2.%3."/>
      <w:lvlJc w:val="left"/>
      <w:pPr>
        <w:ind w:left="5466" w:hanging="504"/>
      </w:pPr>
      <w:rPr>
        <w:b/>
        <w:lang w:val="pt-BR"/>
      </w:rPr>
    </w:lvl>
    <w:lvl w:ilvl="3">
      <w:start w:val="1"/>
      <w:numFmt w:val="decimal"/>
      <w:lvlText w:val="%1.%2.%3.%4."/>
      <w:lvlJc w:val="left"/>
      <w:pPr>
        <w:ind w:left="1728" w:hanging="648"/>
      </w:pPr>
      <w:rPr>
        <w:b/>
      </w:rPr>
    </w:lvl>
    <w:lvl w:ilvl="4">
      <w:start w:val="1"/>
      <w:numFmt w:val="decimal"/>
      <w:lvlText w:val="%1.%2.%3.%4.%5."/>
      <w:lvlJc w:val="left"/>
      <w:pPr>
        <w:ind w:left="3486"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17624D"/>
    <w:multiLevelType w:val="multilevel"/>
    <w:tmpl w:val="E0500216"/>
    <w:lvl w:ilvl="0">
      <w:start w:val="1"/>
      <w:numFmt w:val="decimal"/>
      <w:lvlText w:val="%1"/>
      <w:lvlJc w:val="left"/>
      <w:pPr>
        <w:ind w:left="360" w:hanging="360"/>
      </w:pPr>
      <w:rPr>
        <w:rFonts w:hint="default"/>
      </w:rPr>
    </w:lvl>
    <w:lvl w:ilvl="1">
      <w:start w:val="5"/>
      <w:numFmt w:val="decimal"/>
      <w:lvlText w:val="%1.%2"/>
      <w:lvlJc w:val="left"/>
      <w:pPr>
        <w:ind w:left="436" w:hanging="36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408" w:hanging="1800"/>
      </w:pPr>
      <w:rPr>
        <w:rFonts w:hint="default"/>
      </w:rPr>
    </w:lvl>
  </w:abstractNum>
  <w:abstractNum w:abstractNumId="29" w15:restartNumberingAfterBreak="0">
    <w:nsid w:val="67991A6D"/>
    <w:multiLevelType w:val="multilevel"/>
    <w:tmpl w:val="DED06222"/>
    <w:lvl w:ilvl="0">
      <w:start w:val="7"/>
      <w:numFmt w:val="decimal"/>
      <w:lvlText w:val="%1"/>
      <w:lvlJc w:val="left"/>
      <w:pPr>
        <w:ind w:left="360" w:hanging="360"/>
      </w:pPr>
      <w:rPr>
        <w:rFonts w:eastAsia="SimSun" w:cs="Mangal" w:hint="default"/>
      </w:rPr>
    </w:lvl>
    <w:lvl w:ilvl="1">
      <w:start w:val="7"/>
      <w:numFmt w:val="decimal"/>
      <w:lvlText w:val="%1.%2"/>
      <w:lvlJc w:val="left"/>
      <w:pPr>
        <w:ind w:left="360" w:hanging="360"/>
      </w:pPr>
      <w:rPr>
        <w:rFonts w:eastAsia="SimSun" w:cs="Mangal" w:hint="default"/>
      </w:rPr>
    </w:lvl>
    <w:lvl w:ilvl="2">
      <w:start w:val="1"/>
      <w:numFmt w:val="decimal"/>
      <w:lvlText w:val="%1.%2.%3"/>
      <w:lvlJc w:val="left"/>
      <w:pPr>
        <w:ind w:left="720" w:hanging="720"/>
      </w:pPr>
      <w:rPr>
        <w:rFonts w:eastAsia="SimSun" w:cs="Mangal" w:hint="default"/>
      </w:rPr>
    </w:lvl>
    <w:lvl w:ilvl="3">
      <w:start w:val="1"/>
      <w:numFmt w:val="decimal"/>
      <w:lvlText w:val="%1.%2.%3.%4"/>
      <w:lvlJc w:val="left"/>
      <w:pPr>
        <w:ind w:left="720" w:hanging="720"/>
      </w:pPr>
      <w:rPr>
        <w:rFonts w:eastAsia="SimSun" w:cs="Mangal" w:hint="default"/>
      </w:rPr>
    </w:lvl>
    <w:lvl w:ilvl="4">
      <w:start w:val="1"/>
      <w:numFmt w:val="decimal"/>
      <w:lvlText w:val="%1.%2.%3.%4.%5"/>
      <w:lvlJc w:val="left"/>
      <w:pPr>
        <w:ind w:left="1080" w:hanging="1080"/>
      </w:pPr>
      <w:rPr>
        <w:rFonts w:eastAsia="SimSun" w:cs="Mangal" w:hint="default"/>
      </w:rPr>
    </w:lvl>
    <w:lvl w:ilvl="5">
      <w:start w:val="1"/>
      <w:numFmt w:val="decimal"/>
      <w:lvlText w:val="%1.%2.%3.%4.%5.%6"/>
      <w:lvlJc w:val="left"/>
      <w:pPr>
        <w:ind w:left="1080" w:hanging="1080"/>
      </w:pPr>
      <w:rPr>
        <w:rFonts w:eastAsia="SimSun" w:cs="Mangal" w:hint="default"/>
      </w:rPr>
    </w:lvl>
    <w:lvl w:ilvl="6">
      <w:start w:val="1"/>
      <w:numFmt w:val="decimal"/>
      <w:lvlText w:val="%1.%2.%3.%4.%5.%6.%7"/>
      <w:lvlJc w:val="left"/>
      <w:pPr>
        <w:ind w:left="1440" w:hanging="1440"/>
      </w:pPr>
      <w:rPr>
        <w:rFonts w:eastAsia="SimSun" w:cs="Mangal" w:hint="default"/>
      </w:rPr>
    </w:lvl>
    <w:lvl w:ilvl="7">
      <w:start w:val="1"/>
      <w:numFmt w:val="decimal"/>
      <w:lvlText w:val="%1.%2.%3.%4.%5.%6.%7.%8"/>
      <w:lvlJc w:val="left"/>
      <w:pPr>
        <w:ind w:left="1440" w:hanging="1440"/>
      </w:pPr>
      <w:rPr>
        <w:rFonts w:eastAsia="SimSun" w:cs="Mangal" w:hint="default"/>
      </w:rPr>
    </w:lvl>
    <w:lvl w:ilvl="8">
      <w:start w:val="1"/>
      <w:numFmt w:val="decimal"/>
      <w:lvlText w:val="%1.%2.%3.%4.%5.%6.%7.%8.%9"/>
      <w:lvlJc w:val="left"/>
      <w:pPr>
        <w:ind w:left="1800" w:hanging="1800"/>
      </w:pPr>
      <w:rPr>
        <w:rFonts w:eastAsia="SimSun" w:cs="Mangal" w:hint="default"/>
      </w:rPr>
    </w:lvl>
  </w:abstractNum>
  <w:abstractNum w:abstractNumId="30" w15:restartNumberingAfterBreak="0">
    <w:nsid w:val="6AD64F66"/>
    <w:multiLevelType w:val="hybridMultilevel"/>
    <w:tmpl w:val="CF9AD1BE"/>
    <w:lvl w:ilvl="0" w:tplc="9F5AA858">
      <w:start w:val="5"/>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A94E30"/>
    <w:multiLevelType w:val="multilevel"/>
    <w:tmpl w:val="91A294AA"/>
    <w:lvl w:ilvl="0">
      <w:start w:val="5"/>
      <w:numFmt w:val="decimal"/>
      <w:lvlText w:val="%1."/>
      <w:lvlJc w:val="left"/>
      <w:pPr>
        <w:ind w:left="390" w:hanging="390"/>
      </w:pPr>
    </w:lvl>
    <w:lvl w:ilvl="1">
      <w:start w:val="1"/>
      <w:numFmt w:val="decimal"/>
      <w:lvlText w:val="%1.%2."/>
      <w:lvlJc w:val="left"/>
      <w:pPr>
        <w:ind w:left="571" w:hanging="720"/>
      </w:pPr>
      <w:rPr>
        <w:b/>
      </w:rPr>
    </w:lvl>
    <w:lvl w:ilvl="2">
      <w:start w:val="1"/>
      <w:numFmt w:val="decimal"/>
      <w:lvlText w:val="%1.%2.%3."/>
      <w:lvlJc w:val="left"/>
      <w:pPr>
        <w:ind w:left="422" w:hanging="720"/>
      </w:pPr>
      <w:rPr>
        <w:b/>
      </w:rPr>
    </w:lvl>
    <w:lvl w:ilvl="3">
      <w:start w:val="1"/>
      <w:numFmt w:val="decimal"/>
      <w:lvlText w:val="%1.%2.%3.%4."/>
      <w:lvlJc w:val="left"/>
      <w:pPr>
        <w:ind w:left="633" w:hanging="1080"/>
      </w:pPr>
    </w:lvl>
    <w:lvl w:ilvl="4">
      <w:start w:val="1"/>
      <w:numFmt w:val="decimal"/>
      <w:lvlText w:val="%1.%2.%3.%4.%5."/>
      <w:lvlJc w:val="left"/>
      <w:pPr>
        <w:ind w:left="484" w:hanging="1080"/>
      </w:pPr>
    </w:lvl>
    <w:lvl w:ilvl="5">
      <w:start w:val="1"/>
      <w:numFmt w:val="decimal"/>
      <w:lvlText w:val="%1.%2.%3.%4.%5.%6."/>
      <w:lvlJc w:val="left"/>
      <w:pPr>
        <w:ind w:left="695" w:hanging="1440"/>
      </w:pPr>
    </w:lvl>
    <w:lvl w:ilvl="6">
      <w:start w:val="1"/>
      <w:numFmt w:val="decimal"/>
      <w:lvlText w:val="%1.%2.%3.%4.%5.%6.%7."/>
      <w:lvlJc w:val="left"/>
      <w:pPr>
        <w:ind w:left="546" w:hanging="1440"/>
      </w:pPr>
    </w:lvl>
    <w:lvl w:ilvl="7">
      <w:start w:val="1"/>
      <w:numFmt w:val="decimal"/>
      <w:lvlText w:val="%1.%2.%3.%4.%5.%6.%7.%8."/>
      <w:lvlJc w:val="left"/>
      <w:pPr>
        <w:ind w:left="757" w:hanging="1800"/>
      </w:pPr>
    </w:lvl>
    <w:lvl w:ilvl="8">
      <w:start w:val="1"/>
      <w:numFmt w:val="decimal"/>
      <w:lvlText w:val="%1.%2.%3.%4.%5.%6.%7.%8.%9."/>
      <w:lvlJc w:val="left"/>
      <w:pPr>
        <w:ind w:left="968" w:hanging="2160"/>
      </w:pPr>
    </w:lvl>
  </w:abstractNum>
  <w:abstractNum w:abstractNumId="32" w15:restartNumberingAfterBreak="0">
    <w:nsid w:val="7A7123CC"/>
    <w:multiLevelType w:val="hybridMultilevel"/>
    <w:tmpl w:val="D5DACC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704EC9"/>
    <w:multiLevelType w:val="hybridMultilevel"/>
    <w:tmpl w:val="3A704718"/>
    <w:lvl w:ilvl="0" w:tplc="76DAF0D2">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4" w15:restartNumberingAfterBreak="0">
    <w:nsid w:val="7C052AAE"/>
    <w:multiLevelType w:val="multilevel"/>
    <w:tmpl w:val="22FC774A"/>
    <w:lvl w:ilvl="0">
      <w:start w:val="1"/>
      <w:numFmt w:val="decimal"/>
      <w:lvlText w:val="%1"/>
      <w:lvlJc w:val="left"/>
      <w:pPr>
        <w:ind w:left="1025" w:hanging="720"/>
      </w:pPr>
    </w:lvl>
    <w:lvl w:ilvl="1">
      <w:start w:val="1"/>
      <w:numFmt w:val="decimal"/>
      <w:lvlText w:val="%1.%2."/>
      <w:lvlJc w:val="left"/>
      <w:pPr>
        <w:ind w:left="1025" w:hanging="720"/>
      </w:pPr>
      <w:rPr>
        <w:rFonts w:ascii="Arial" w:eastAsia="Arial" w:hAnsi="Arial" w:cs="Arial"/>
        <w:b/>
        <w:sz w:val="24"/>
        <w:szCs w:val="24"/>
      </w:rPr>
    </w:lvl>
    <w:lvl w:ilvl="2">
      <w:start w:val="1"/>
      <w:numFmt w:val="decimal"/>
      <w:lvlText w:val="%1.%2.%3."/>
      <w:lvlJc w:val="left"/>
      <w:pPr>
        <w:ind w:left="1723" w:hanging="710"/>
      </w:pPr>
      <w:rPr>
        <w:rFonts w:ascii="Arial" w:eastAsia="Arial" w:hAnsi="Arial" w:cs="Arial"/>
        <w:sz w:val="24"/>
        <w:szCs w:val="24"/>
      </w:rPr>
    </w:lvl>
    <w:lvl w:ilvl="3">
      <w:start w:val="1"/>
      <w:numFmt w:val="bullet"/>
      <w:lvlText w:val="•"/>
      <w:lvlJc w:val="left"/>
      <w:pPr>
        <w:ind w:left="3352" w:hanging="711"/>
      </w:pPr>
    </w:lvl>
    <w:lvl w:ilvl="4">
      <w:start w:val="1"/>
      <w:numFmt w:val="bullet"/>
      <w:lvlText w:val="•"/>
      <w:lvlJc w:val="left"/>
      <w:pPr>
        <w:ind w:left="4168" w:hanging="710"/>
      </w:pPr>
    </w:lvl>
    <w:lvl w:ilvl="5">
      <w:start w:val="1"/>
      <w:numFmt w:val="bullet"/>
      <w:lvlText w:val="•"/>
      <w:lvlJc w:val="left"/>
      <w:pPr>
        <w:ind w:left="4985" w:hanging="711"/>
      </w:pPr>
    </w:lvl>
    <w:lvl w:ilvl="6">
      <w:start w:val="1"/>
      <w:numFmt w:val="bullet"/>
      <w:lvlText w:val="•"/>
      <w:lvlJc w:val="left"/>
      <w:pPr>
        <w:ind w:left="5801" w:hanging="711"/>
      </w:pPr>
    </w:lvl>
    <w:lvl w:ilvl="7">
      <w:start w:val="1"/>
      <w:numFmt w:val="bullet"/>
      <w:lvlText w:val="•"/>
      <w:lvlJc w:val="left"/>
      <w:pPr>
        <w:ind w:left="6617" w:hanging="711"/>
      </w:pPr>
    </w:lvl>
    <w:lvl w:ilvl="8">
      <w:start w:val="1"/>
      <w:numFmt w:val="bullet"/>
      <w:lvlText w:val="•"/>
      <w:lvlJc w:val="left"/>
      <w:pPr>
        <w:ind w:left="7433" w:hanging="711"/>
      </w:pPr>
    </w:lvl>
  </w:abstractNum>
  <w:abstractNum w:abstractNumId="35" w15:restartNumberingAfterBreak="0">
    <w:nsid w:val="7F1C1DFD"/>
    <w:multiLevelType w:val="multilevel"/>
    <w:tmpl w:val="6B1C8234"/>
    <w:lvl w:ilvl="0">
      <w:start w:val="9"/>
      <w:numFmt w:val="decimal"/>
      <w:lvlText w:val="%1."/>
      <w:lvlJc w:val="left"/>
      <w:pPr>
        <w:ind w:left="927" w:hanging="360"/>
      </w:pPr>
      <w:rPr>
        <w:rFonts w:hint="default"/>
      </w:rPr>
    </w:lvl>
    <w:lvl w:ilvl="1">
      <w:start w:val="1"/>
      <w:numFmt w:val="decimal"/>
      <w:isLgl/>
      <w:lvlText w:val="%1.%2"/>
      <w:lvlJc w:val="left"/>
      <w:pPr>
        <w:ind w:left="3174" w:hanging="480"/>
      </w:pPr>
      <w:rPr>
        <w:rFonts w:hint="default"/>
        <w:b w:val="0"/>
      </w:rPr>
    </w:lvl>
    <w:lvl w:ilvl="2">
      <w:start w:val="1"/>
      <w:numFmt w:val="decimal"/>
      <w:isLgl/>
      <w:lvlText w:val="%1.%2.%3"/>
      <w:lvlJc w:val="left"/>
      <w:pPr>
        <w:ind w:left="5539" w:hanging="720"/>
      </w:pPr>
      <w:rPr>
        <w:rFonts w:hint="default"/>
        <w:b w:val="0"/>
      </w:rPr>
    </w:lvl>
    <w:lvl w:ilvl="3">
      <w:start w:val="1"/>
      <w:numFmt w:val="decimal"/>
      <w:isLgl/>
      <w:lvlText w:val="%1.%2.%3.%4"/>
      <w:lvlJc w:val="left"/>
      <w:pPr>
        <w:ind w:left="7665" w:hanging="720"/>
      </w:pPr>
      <w:rPr>
        <w:rFonts w:hint="default"/>
        <w:b w:val="0"/>
      </w:rPr>
    </w:lvl>
    <w:lvl w:ilvl="4">
      <w:start w:val="1"/>
      <w:numFmt w:val="decimal"/>
      <w:isLgl/>
      <w:lvlText w:val="%1.%2.%3.%4.%5"/>
      <w:lvlJc w:val="left"/>
      <w:pPr>
        <w:ind w:left="10151" w:hanging="1080"/>
      </w:pPr>
      <w:rPr>
        <w:rFonts w:hint="default"/>
        <w:b w:val="0"/>
      </w:rPr>
    </w:lvl>
    <w:lvl w:ilvl="5">
      <w:start w:val="1"/>
      <w:numFmt w:val="decimal"/>
      <w:isLgl/>
      <w:lvlText w:val="%1.%2.%3.%4.%5.%6"/>
      <w:lvlJc w:val="left"/>
      <w:pPr>
        <w:ind w:left="12277" w:hanging="1080"/>
      </w:pPr>
      <w:rPr>
        <w:rFonts w:hint="default"/>
        <w:b w:val="0"/>
      </w:rPr>
    </w:lvl>
    <w:lvl w:ilvl="6">
      <w:start w:val="1"/>
      <w:numFmt w:val="decimal"/>
      <w:isLgl/>
      <w:lvlText w:val="%1.%2.%3.%4.%5.%6.%7"/>
      <w:lvlJc w:val="left"/>
      <w:pPr>
        <w:ind w:left="14763" w:hanging="1440"/>
      </w:pPr>
      <w:rPr>
        <w:rFonts w:hint="default"/>
        <w:b w:val="0"/>
      </w:rPr>
    </w:lvl>
    <w:lvl w:ilvl="7">
      <w:start w:val="1"/>
      <w:numFmt w:val="decimal"/>
      <w:isLgl/>
      <w:lvlText w:val="%1.%2.%3.%4.%5.%6.%7.%8"/>
      <w:lvlJc w:val="left"/>
      <w:pPr>
        <w:ind w:left="16889" w:hanging="1440"/>
      </w:pPr>
      <w:rPr>
        <w:rFonts w:hint="default"/>
        <w:b w:val="0"/>
      </w:rPr>
    </w:lvl>
    <w:lvl w:ilvl="8">
      <w:start w:val="1"/>
      <w:numFmt w:val="decimal"/>
      <w:isLgl/>
      <w:lvlText w:val="%1.%2.%3.%4.%5.%6.%7.%8.%9"/>
      <w:lvlJc w:val="left"/>
      <w:pPr>
        <w:ind w:left="19375" w:hanging="1800"/>
      </w:pPr>
      <w:rPr>
        <w:rFonts w:hint="default"/>
        <w:b w:val="0"/>
      </w:rPr>
    </w:lvl>
  </w:abstractNum>
  <w:abstractNum w:abstractNumId="36" w15:restartNumberingAfterBreak="0">
    <w:nsid w:val="7F913A40"/>
    <w:multiLevelType w:val="multilevel"/>
    <w:tmpl w:val="DD827F3A"/>
    <w:lvl w:ilvl="0">
      <w:start w:val="7"/>
      <w:numFmt w:val="decimal"/>
      <w:lvlText w:val="%1"/>
      <w:lvlJc w:val="left"/>
      <w:pPr>
        <w:ind w:left="360" w:hanging="360"/>
      </w:pPr>
      <w:rPr>
        <w:rFonts w:eastAsia="SimSun" w:hint="default"/>
      </w:rPr>
    </w:lvl>
    <w:lvl w:ilvl="1">
      <w:start w:val="8"/>
      <w:numFmt w:val="decimal"/>
      <w:lvlText w:val="%1.%2"/>
      <w:lvlJc w:val="left"/>
      <w:pPr>
        <w:ind w:left="720" w:hanging="360"/>
      </w:pPr>
      <w:rPr>
        <w:rFonts w:eastAsia="SimSun" w:hint="default"/>
      </w:rPr>
    </w:lvl>
    <w:lvl w:ilvl="2">
      <w:start w:val="1"/>
      <w:numFmt w:val="decimal"/>
      <w:lvlText w:val="%1.%2.%3"/>
      <w:lvlJc w:val="left"/>
      <w:pPr>
        <w:ind w:left="1440" w:hanging="720"/>
      </w:pPr>
      <w:rPr>
        <w:rFonts w:eastAsia="SimSun" w:hint="default"/>
      </w:rPr>
    </w:lvl>
    <w:lvl w:ilvl="3">
      <w:start w:val="1"/>
      <w:numFmt w:val="decimal"/>
      <w:lvlText w:val="%1.%2.%3.%4"/>
      <w:lvlJc w:val="left"/>
      <w:pPr>
        <w:ind w:left="1800" w:hanging="720"/>
      </w:pPr>
      <w:rPr>
        <w:rFonts w:eastAsia="SimSun" w:hint="default"/>
      </w:rPr>
    </w:lvl>
    <w:lvl w:ilvl="4">
      <w:start w:val="1"/>
      <w:numFmt w:val="decimal"/>
      <w:lvlText w:val="%1.%2.%3.%4.%5"/>
      <w:lvlJc w:val="left"/>
      <w:pPr>
        <w:ind w:left="2520" w:hanging="1080"/>
      </w:pPr>
      <w:rPr>
        <w:rFonts w:eastAsia="SimSun" w:hint="default"/>
      </w:rPr>
    </w:lvl>
    <w:lvl w:ilvl="5">
      <w:start w:val="1"/>
      <w:numFmt w:val="decimal"/>
      <w:lvlText w:val="%1.%2.%3.%4.%5.%6"/>
      <w:lvlJc w:val="left"/>
      <w:pPr>
        <w:ind w:left="2880" w:hanging="1080"/>
      </w:pPr>
      <w:rPr>
        <w:rFonts w:eastAsia="SimSun" w:hint="default"/>
      </w:rPr>
    </w:lvl>
    <w:lvl w:ilvl="6">
      <w:start w:val="1"/>
      <w:numFmt w:val="decimal"/>
      <w:lvlText w:val="%1.%2.%3.%4.%5.%6.%7"/>
      <w:lvlJc w:val="left"/>
      <w:pPr>
        <w:ind w:left="3600" w:hanging="1440"/>
      </w:pPr>
      <w:rPr>
        <w:rFonts w:eastAsia="SimSun" w:hint="default"/>
      </w:rPr>
    </w:lvl>
    <w:lvl w:ilvl="7">
      <w:start w:val="1"/>
      <w:numFmt w:val="decimal"/>
      <w:lvlText w:val="%1.%2.%3.%4.%5.%6.%7.%8"/>
      <w:lvlJc w:val="left"/>
      <w:pPr>
        <w:ind w:left="3960" w:hanging="1440"/>
      </w:pPr>
      <w:rPr>
        <w:rFonts w:eastAsia="SimSun" w:hint="default"/>
      </w:rPr>
    </w:lvl>
    <w:lvl w:ilvl="8">
      <w:start w:val="1"/>
      <w:numFmt w:val="decimal"/>
      <w:lvlText w:val="%1.%2.%3.%4.%5.%6.%7.%8.%9"/>
      <w:lvlJc w:val="left"/>
      <w:pPr>
        <w:ind w:left="4680" w:hanging="1800"/>
      </w:pPr>
      <w:rPr>
        <w:rFonts w:eastAsia="SimSun" w:hint="default"/>
      </w:rPr>
    </w:lvl>
  </w:abstractNum>
  <w:num w:numId="1">
    <w:abstractNumId w:val="24"/>
  </w:num>
  <w:num w:numId="2">
    <w:abstractNumId w:val="32"/>
  </w:num>
  <w:num w:numId="3">
    <w:abstractNumId w:val="0"/>
  </w:num>
  <w:num w:numId="4">
    <w:abstractNumId w:val="27"/>
  </w:num>
  <w:num w:numId="5">
    <w:abstractNumId w:val="9"/>
  </w:num>
  <w:num w:numId="6">
    <w:abstractNumId w:val="26"/>
  </w:num>
  <w:num w:numId="7">
    <w:abstractNumId w:val="1"/>
  </w:num>
  <w:num w:numId="8">
    <w:abstractNumId w:val="8"/>
  </w:num>
  <w:num w:numId="9">
    <w:abstractNumId w:val="7"/>
  </w:num>
  <w:num w:numId="10">
    <w:abstractNumId w:val="4"/>
  </w:num>
  <w:num w:numId="11">
    <w:abstractNumId w:val="33"/>
  </w:num>
  <w:num w:numId="12">
    <w:abstractNumId w:val="3"/>
  </w:num>
  <w:num w:numId="13">
    <w:abstractNumId w:val="22"/>
  </w:num>
  <w:num w:numId="14">
    <w:abstractNumId w:val="6"/>
  </w:num>
  <w:num w:numId="15">
    <w:abstractNumId w:val="23"/>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5"/>
  </w:num>
  <w:num w:numId="19">
    <w:abstractNumId w:val="21"/>
  </w:num>
  <w:num w:numId="20">
    <w:abstractNumId w:val="3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3"/>
  </w:num>
  <w:num w:numId="22">
    <w:abstractNumId w:val="2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4"/>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19"/>
  </w:num>
  <w:num w:numId="29">
    <w:abstractNumId w:val="36"/>
  </w:num>
  <w:num w:numId="30">
    <w:abstractNumId w:val="35"/>
  </w:num>
  <w:num w:numId="31">
    <w:abstractNumId w:val="20"/>
  </w:num>
  <w:num w:numId="32">
    <w:abstractNumId w:val="30"/>
  </w:num>
  <w:num w:numId="33">
    <w:abstractNumId w:val="12"/>
  </w:num>
  <w:num w:numId="34">
    <w:abstractNumId w:val="11"/>
  </w:num>
  <w:num w:numId="35">
    <w:abstractNumId w:val="16"/>
  </w:num>
  <w:num w:numId="3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2D"/>
    <w:rsid w:val="000000A5"/>
    <w:rsid w:val="000008DF"/>
    <w:rsid w:val="00001B97"/>
    <w:rsid w:val="00003CAD"/>
    <w:rsid w:val="0000456D"/>
    <w:rsid w:val="000071A6"/>
    <w:rsid w:val="000076D6"/>
    <w:rsid w:val="00010DBE"/>
    <w:rsid w:val="00011C13"/>
    <w:rsid w:val="000125EE"/>
    <w:rsid w:val="00012CC2"/>
    <w:rsid w:val="00012F77"/>
    <w:rsid w:val="00013C64"/>
    <w:rsid w:val="00014729"/>
    <w:rsid w:val="000176D6"/>
    <w:rsid w:val="00017801"/>
    <w:rsid w:val="0002202C"/>
    <w:rsid w:val="0002276D"/>
    <w:rsid w:val="00026C22"/>
    <w:rsid w:val="00033003"/>
    <w:rsid w:val="0003341C"/>
    <w:rsid w:val="00035378"/>
    <w:rsid w:val="0003753A"/>
    <w:rsid w:val="000400D7"/>
    <w:rsid w:val="000401EE"/>
    <w:rsid w:val="00041F86"/>
    <w:rsid w:val="000428C6"/>
    <w:rsid w:val="00042E92"/>
    <w:rsid w:val="000436D8"/>
    <w:rsid w:val="00046713"/>
    <w:rsid w:val="00047F18"/>
    <w:rsid w:val="00052221"/>
    <w:rsid w:val="000533A1"/>
    <w:rsid w:val="00054C80"/>
    <w:rsid w:val="00055641"/>
    <w:rsid w:val="000556D7"/>
    <w:rsid w:val="0005669E"/>
    <w:rsid w:val="000577C8"/>
    <w:rsid w:val="0006521F"/>
    <w:rsid w:val="0006718E"/>
    <w:rsid w:val="00067C8C"/>
    <w:rsid w:val="00070E10"/>
    <w:rsid w:val="00074305"/>
    <w:rsid w:val="0007497E"/>
    <w:rsid w:val="00075148"/>
    <w:rsid w:val="00075301"/>
    <w:rsid w:val="00077238"/>
    <w:rsid w:val="00077D9D"/>
    <w:rsid w:val="00077FED"/>
    <w:rsid w:val="0008094D"/>
    <w:rsid w:val="000818BE"/>
    <w:rsid w:val="00083AE7"/>
    <w:rsid w:val="00083F88"/>
    <w:rsid w:val="00084664"/>
    <w:rsid w:val="00084F41"/>
    <w:rsid w:val="00085606"/>
    <w:rsid w:val="00086A80"/>
    <w:rsid w:val="00086C6E"/>
    <w:rsid w:val="0008746A"/>
    <w:rsid w:val="00087535"/>
    <w:rsid w:val="00091BF6"/>
    <w:rsid w:val="000921B6"/>
    <w:rsid w:val="00092B98"/>
    <w:rsid w:val="00093F1A"/>
    <w:rsid w:val="00095332"/>
    <w:rsid w:val="000969A0"/>
    <w:rsid w:val="000969DC"/>
    <w:rsid w:val="00097465"/>
    <w:rsid w:val="000A062D"/>
    <w:rsid w:val="000A6531"/>
    <w:rsid w:val="000B1D47"/>
    <w:rsid w:val="000B62D3"/>
    <w:rsid w:val="000B7C40"/>
    <w:rsid w:val="000C1B9E"/>
    <w:rsid w:val="000C2EB8"/>
    <w:rsid w:val="000C32AF"/>
    <w:rsid w:val="000D14FC"/>
    <w:rsid w:val="000D466D"/>
    <w:rsid w:val="000D56F9"/>
    <w:rsid w:val="000D5BB8"/>
    <w:rsid w:val="000D6150"/>
    <w:rsid w:val="000E20A5"/>
    <w:rsid w:val="000E28B9"/>
    <w:rsid w:val="000E2C05"/>
    <w:rsid w:val="000E2CD4"/>
    <w:rsid w:val="000E2F06"/>
    <w:rsid w:val="000E4937"/>
    <w:rsid w:val="000E6DA7"/>
    <w:rsid w:val="000E6E70"/>
    <w:rsid w:val="000E7C03"/>
    <w:rsid w:val="000F19A2"/>
    <w:rsid w:val="000F2CAC"/>
    <w:rsid w:val="000F5BD4"/>
    <w:rsid w:val="000F5E4F"/>
    <w:rsid w:val="000F6711"/>
    <w:rsid w:val="000F72D0"/>
    <w:rsid w:val="000F7333"/>
    <w:rsid w:val="000F7368"/>
    <w:rsid w:val="00103594"/>
    <w:rsid w:val="0010406C"/>
    <w:rsid w:val="00105D74"/>
    <w:rsid w:val="00105E8B"/>
    <w:rsid w:val="00106800"/>
    <w:rsid w:val="001103C4"/>
    <w:rsid w:val="00110DE6"/>
    <w:rsid w:val="00116D75"/>
    <w:rsid w:val="00116DAB"/>
    <w:rsid w:val="00116E7E"/>
    <w:rsid w:val="00116E8A"/>
    <w:rsid w:val="00123957"/>
    <w:rsid w:val="001256CD"/>
    <w:rsid w:val="001278CD"/>
    <w:rsid w:val="00127BCD"/>
    <w:rsid w:val="00127FA7"/>
    <w:rsid w:val="001312DF"/>
    <w:rsid w:val="0013147D"/>
    <w:rsid w:val="00132472"/>
    <w:rsid w:val="00133F28"/>
    <w:rsid w:val="00134771"/>
    <w:rsid w:val="00135F9C"/>
    <w:rsid w:val="00136F2C"/>
    <w:rsid w:val="0013764D"/>
    <w:rsid w:val="001376DC"/>
    <w:rsid w:val="00137930"/>
    <w:rsid w:val="00140D6F"/>
    <w:rsid w:val="0014139A"/>
    <w:rsid w:val="00142376"/>
    <w:rsid w:val="00145278"/>
    <w:rsid w:val="00146E12"/>
    <w:rsid w:val="00150839"/>
    <w:rsid w:val="00150FB3"/>
    <w:rsid w:val="00154395"/>
    <w:rsid w:val="001547E4"/>
    <w:rsid w:val="001603CD"/>
    <w:rsid w:val="00160917"/>
    <w:rsid w:val="001612FF"/>
    <w:rsid w:val="001630B3"/>
    <w:rsid w:val="001660F7"/>
    <w:rsid w:val="00166172"/>
    <w:rsid w:val="00167758"/>
    <w:rsid w:val="001708FA"/>
    <w:rsid w:val="00170B91"/>
    <w:rsid w:val="00171CC6"/>
    <w:rsid w:val="0017245B"/>
    <w:rsid w:val="001744B1"/>
    <w:rsid w:val="001755A9"/>
    <w:rsid w:val="001755D4"/>
    <w:rsid w:val="00176DEA"/>
    <w:rsid w:val="00176F7D"/>
    <w:rsid w:val="0018209F"/>
    <w:rsid w:val="00184B6C"/>
    <w:rsid w:val="00184F03"/>
    <w:rsid w:val="00185371"/>
    <w:rsid w:val="0018661C"/>
    <w:rsid w:val="00187188"/>
    <w:rsid w:val="00187494"/>
    <w:rsid w:val="00190AF4"/>
    <w:rsid w:val="00193401"/>
    <w:rsid w:val="0019465D"/>
    <w:rsid w:val="00196B23"/>
    <w:rsid w:val="00196C6C"/>
    <w:rsid w:val="001A282E"/>
    <w:rsid w:val="001A48BC"/>
    <w:rsid w:val="001A5400"/>
    <w:rsid w:val="001A7FDB"/>
    <w:rsid w:val="001B0192"/>
    <w:rsid w:val="001B066C"/>
    <w:rsid w:val="001B2A11"/>
    <w:rsid w:val="001B461E"/>
    <w:rsid w:val="001C0213"/>
    <w:rsid w:val="001C07B9"/>
    <w:rsid w:val="001C2867"/>
    <w:rsid w:val="001C2B0E"/>
    <w:rsid w:val="001C32D9"/>
    <w:rsid w:val="001C3BBA"/>
    <w:rsid w:val="001C70AF"/>
    <w:rsid w:val="001C72DE"/>
    <w:rsid w:val="001D0042"/>
    <w:rsid w:val="001D045B"/>
    <w:rsid w:val="001D226C"/>
    <w:rsid w:val="001D5304"/>
    <w:rsid w:val="001D65C0"/>
    <w:rsid w:val="001E2415"/>
    <w:rsid w:val="001E2A88"/>
    <w:rsid w:val="001E370C"/>
    <w:rsid w:val="001E591A"/>
    <w:rsid w:val="001E7C27"/>
    <w:rsid w:val="001E7EA2"/>
    <w:rsid w:val="001F43BA"/>
    <w:rsid w:val="001F6561"/>
    <w:rsid w:val="001F7818"/>
    <w:rsid w:val="00200032"/>
    <w:rsid w:val="00200D03"/>
    <w:rsid w:val="00205A30"/>
    <w:rsid w:val="0020748C"/>
    <w:rsid w:val="00207F85"/>
    <w:rsid w:val="00210ED1"/>
    <w:rsid w:val="00217636"/>
    <w:rsid w:val="00220965"/>
    <w:rsid w:val="0022414E"/>
    <w:rsid w:val="00226168"/>
    <w:rsid w:val="00227C69"/>
    <w:rsid w:val="00230818"/>
    <w:rsid w:val="00230A8B"/>
    <w:rsid w:val="00232881"/>
    <w:rsid w:val="00234C2D"/>
    <w:rsid w:val="00235AFE"/>
    <w:rsid w:val="0023739B"/>
    <w:rsid w:val="00237441"/>
    <w:rsid w:val="00240256"/>
    <w:rsid w:val="00240E38"/>
    <w:rsid w:val="00241B55"/>
    <w:rsid w:val="00242F76"/>
    <w:rsid w:val="00243BB0"/>
    <w:rsid w:val="00245431"/>
    <w:rsid w:val="002454D5"/>
    <w:rsid w:val="002471D1"/>
    <w:rsid w:val="0024731F"/>
    <w:rsid w:val="00252B84"/>
    <w:rsid w:val="00253212"/>
    <w:rsid w:val="002640D5"/>
    <w:rsid w:val="00264FC6"/>
    <w:rsid w:val="00270C2A"/>
    <w:rsid w:val="0027114E"/>
    <w:rsid w:val="00272488"/>
    <w:rsid w:val="00272A90"/>
    <w:rsid w:val="00272EB6"/>
    <w:rsid w:val="00275505"/>
    <w:rsid w:val="0027715D"/>
    <w:rsid w:val="0028040B"/>
    <w:rsid w:val="002809C8"/>
    <w:rsid w:val="002815D3"/>
    <w:rsid w:val="00281E4D"/>
    <w:rsid w:val="00285C4F"/>
    <w:rsid w:val="0028605A"/>
    <w:rsid w:val="002866BB"/>
    <w:rsid w:val="00290B9C"/>
    <w:rsid w:val="0029113B"/>
    <w:rsid w:val="00291726"/>
    <w:rsid w:val="00291830"/>
    <w:rsid w:val="00292F36"/>
    <w:rsid w:val="00293091"/>
    <w:rsid w:val="00293929"/>
    <w:rsid w:val="00296089"/>
    <w:rsid w:val="002A29F9"/>
    <w:rsid w:val="002A4508"/>
    <w:rsid w:val="002A5304"/>
    <w:rsid w:val="002A6532"/>
    <w:rsid w:val="002A6601"/>
    <w:rsid w:val="002B05BE"/>
    <w:rsid w:val="002B497A"/>
    <w:rsid w:val="002B5F88"/>
    <w:rsid w:val="002B7C18"/>
    <w:rsid w:val="002C0844"/>
    <w:rsid w:val="002D31DD"/>
    <w:rsid w:val="002D3DED"/>
    <w:rsid w:val="002D3ED1"/>
    <w:rsid w:val="002E157C"/>
    <w:rsid w:val="002E27BC"/>
    <w:rsid w:val="002E2EB5"/>
    <w:rsid w:val="002E31C2"/>
    <w:rsid w:val="002E3D1F"/>
    <w:rsid w:val="002E461A"/>
    <w:rsid w:val="002E7AD1"/>
    <w:rsid w:val="002E7C3C"/>
    <w:rsid w:val="002F2709"/>
    <w:rsid w:val="002F2813"/>
    <w:rsid w:val="002F37CE"/>
    <w:rsid w:val="002F725A"/>
    <w:rsid w:val="002F7A62"/>
    <w:rsid w:val="00301260"/>
    <w:rsid w:val="0030399C"/>
    <w:rsid w:val="0030433A"/>
    <w:rsid w:val="003045E4"/>
    <w:rsid w:val="00304DE6"/>
    <w:rsid w:val="00305AC7"/>
    <w:rsid w:val="003063AD"/>
    <w:rsid w:val="00306624"/>
    <w:rsid w:val="0030665C"/>
    <w:rsid w:val="003069F4"/>
    <w:rsid w:val="0031029A"/>
    <w:rsid w:val="0031224B"/>
    <w:rsid w:val="00313046"/>
    <w:rsid w:val="003141E9"/>
    <w:rsid w:val="0031421F"/>
    <w:rsid w:val="00315D54"/>
    <w:rsid w:val="00315D73"/>
    <w:rsid w:val="0031610D"/>
    <w:rsid w:val="003168DC"/>
    <w:rsid w:val="00317868"/>
    <w:rsid w:val="003214AB"/>
    <w:rsid w:val="00325A09"/>
    <w:rsid w:val="00330BA5"/>
    <w:rsid w:val="00330DAF"/>
    <w:rsid w:val="00331317"/>
    <w:rsid w:val="00332192"/>
    <w:rsid w:val="003329A9"/>
    <w:rsid w:val="003330ED"/>
    <w:rsid w:val="00334658"/>
    <w:rsid w:val="00335988"/>
    <w:rsid w:val="00340A56"/>
    <w:rsid w:val="003416A9"/>
    <w:rsid w:val="00341CDD"/>
    <w:rsid w:val="00343237"/>
    <w:rsid w:val="0034493F"/>
    <w:rsid w:val="00345811"/>
    <w:rsid w:val="00346A7F"/>
    <w:rsid w:val="00346CFE"/>
    <w:rsid w:val="003509AC"/>
    <w:rsid w:val="00350CBB"/>
    <w:rsid w:val="003511EA"/>
    <w:rsid w:val="003525F5"/>
    <w:rsid w:val="00352824"/>
    <w:rsid w:val="00353342"/>
    <w:rsid w:val="00353E19"/>
    <w:rsid w:val="003578DE"/>
    <w:rsid w:val="00361063"/>
    <w:rsid w:val="0036115F"/>
    <w:rsid w:val="00361224"/>
    <w:rsid w:val="00361FFF"/>
    <w:rsid w:val="00363077"/>
    <w:rsid w:val="00364236"/>
    <w:rsid w:val="0036551D"/>
    <w:rsid w:val="0036577E"/>
    <w:rsid w:val="00366749"/>
    <w:rsid w:val="00366A0C"/>
    <w:rsid w:val="00367AE1"/>
    <w:rsid w:val="003704F7"/>
    <w:rsid w:val="00370AF8"/>
    <w:rsid w:val="00370DD7"/>
    <w:rsid w:val="0037316C"/>
    <w:rsid w:val="00373336"/>
    <w:rsid w:val="00374508"/>
    <w:rsid w:val="003745E9"/>
    <w:rsid w:val="00375529"/>
    <w:rsid w:val="003761E3"/>
    <w:rsid w:val="00377FF8"/>
    <w:rsid w:val="00381736"/>
    <w:rsid w:val="003823B8"/>
    <w:rsid w:val="00384B63"/>
    <w:rsid w:val="003857FB"/>
    <w:rsid w:val="0038608B"/>
    <w:rsid w:val="00390C88"/>
    <w:rsid w:val="00391A08"/>
    <w:rsid w:val="003920A8"/>
    <w:rsid w:val="0039266D"/>
    <w:rsid w:val="00392C85"/>
    <w:rsid w:val="00395B50"/>
    <w:rsid w:val="003A0750"/>
    <w:rsid w:val="003A10BF"/>
    <w:rsid w:val="003A3BA5"/>
    <w:rsid w:val="003A42C2"/>
    <w:rsid w:val="003A5DDD"/>
    <w:rsid w:val="003A7226"/>
    <w:rsid w:val="003A78B9"/>
    <w:rsid w:val="003B008C"/>
    <w:rsid w:val="003B0983"/>
    <w:rsid w:val="003B1EDD"/>
    <w:rsid w:val="003B46E8"/>
    <w:rsid w:val="003B47DB"/>
    <w:rsid w:val="003C266A"/>
    <w:rsid w:val="003C30C5"/>
    <w:rsid w:val="003C390D"/>
    <w:rsid w:val="003C5209"/>
    <w:rsid w:val="003C7083"/>
    <w:rsid w:val="003C745A"/>
    <w:rsid w:val="003C7B21"/>
    <w:rsid w:val="003D1A4C"/>
    <w:rsid w:val="003D361F"/>
    <w:rsid w:val="003D481A"/>
    <w:rsid w:val="003D6146"/>
    <w:rsid w:val="003D63F4"/>
    <w:rsid w:val="003D6E30"/>
    <w:rsid w:val="003D7124"/>
    <w:rsid w:val="003D7543"/>
    <w:rsid w:val="003D7B95"/>
    <w:rsid w:val="003E0BDE"/>
    <w:rsid w:val="003E3C06"/>
    <w:rsid w:val="003E447C"/>
    <w:rsid w:val="003E44B7"/>
    <w:rsid w:val="003E46F7"/>
    <w:rsid w:val="003E6DAC"/>
    <w:rsid w:val="003E7284"/>
    <w:rsid w:val="003E794A"/>
    <w:rsid w:val="003F082C"/>
    <w:rsid w:val="003F2118"/>
    <w:rsid w:val="003F46DD"/>
    <w:rsid w:val="00404723"/>
    <w:rsid w:val="00404A00"/>
    <w:rsid w:val="00404E46"/>
    <w:rsid w:val="00405E22"/>
    <w:rsid w:val="00406084"/>
    <w:rsid w:val="0040640E"/>
    <w:rsid w:val="00406E2A"/>
    <w:rsid w:val="0041066E"/>
    <w:rsid w:val="0041113C"/>
    <w:rsid w:val="004119C0"/>
    <w:rsid w:val="00412D7E"/>
    <w:rsid w:val="00412EC2"/>
    <w:rsid w:val="00416EB2"/>
    <w:rsid w:val="00416EEA"/>
    <w:rsid w:val="004226FA"/>
    <w:rsid w:val="00423661"/>
    <w:rsid w:val="00424354"/>
    <w:rsid w:val="00426D1D"/>
    <w:rsid w:val="0042715E"/>
    <w:rsid w:val="004315EA"/>
    <w:rsid w:val="00432DE9"/>
    <w:rsid w:val="00432F66"/>
    <w:rsid w:val="00434349"/>
    <w:rsid w:val="00436B22"/>
    <w:rsid w:val="00436F83"/>
    <w:rsid w:val="004377C4"/>
    <w:rsid w:val="00440B7B"/>
    <w:rsid w:val="00442C50"/>
    <w:rsid w:val="0044304A"/>
    <w:rsid w:val="00443651"/>
    <w:rsid w:val="0044372D"/>
    <w:rsid w:val="00444C68"/>
    <w:rsid w:val="00444E3E"/>
    <w:rsid w:val="0044510E"/>
    <w:rsid w:val="0044778F"/>
    <w:rsid w:val="0045001D"/>
    <w:rsid w:val="0045038E"/>
    <w:rsid w:val="0045284C"/>
    <w:rsid w:val="00453252"/>
    <w:rsid w:val="00453BBB"/>
    <w:rsid w:val="00453ECF"/>
    <w:rsid w:val="00454DCA"/>
    <w:rsid w:val="004559FD"/>
    <w:rsid w:val="004576F9"/>
    <w:rsid w:val="004602B0"/>
    <w:rsid w:val="004614F3"/>
    <w:rsid w:val="00461F7C"/>
    <w:rsid w:val="00463937"/>
    <w:rsid w:val="0046427F"/>
    <w:rsid w:val="004669D3"/>
    <w:rsid w:val="00466F26"/>
    <w:rsid w:val="004677B3"/>
    <w:rsid w:val="00467F96"/>
    <w:rsid w:val="00470255"/>
    <w:rsid w:val="00473063"/>
    <w:rsid w:val="00473264"/>
    <w:rsid w:val="004732DB"/>
    <w:rsid w:val="004735DB"/>
    <w:rsid w:val="004759B4"/>
    <w:rsid w:val="0047776A"/>
    <w:rsid w:val="004815DC"/>
    <w:rsid w:val="00483E7B"/>
    <w:rsid w:val="00484BC4"/>
    <w:rsid w:val="00485266"/>
    <w:rsid w:val="00486263"/>
    <w:rsid w:val="004864FA"/>
    <w:rsid w:val="00486650"/>
    <w:rsid w:val="004879AB"/>
    <w:rsid w:val="0049166A"/>
    <w:rsid w:val="00492336"/>
    <w:rsid w:val="0049520B"/>
    <w:rsid w:val="004A1479"/>
    <w:rsid w:val="004A5B3A"/>
    <w:rsid w:val="004A629F"/>
    <w:rsid w:val="004B0714"/>
    <w:rsid w:val="004B3614"/>
    <w:rsid w:val="004B47D9"/>
    <w:rsid w:val="004B5BC1"/>
    <w:rsid w:val="004B7886"/>
    <w:rsid w:val="004C0089"/>
    <w:rsid w:val="004C1C14"/>
    <w:rsid w:val="004C2015"/>
    <w:rsid w:val="004C3970"/>
    <w:rsid w:val="004C4CC4"/>
    <w:rsid w:val="004C4CFD"/>
    <w:rsid w:val="004C7036"/>
    <w:rsid w:val="004D04E0"/>
    <w:rsid w:val="004D05B0"/>
    <w:rsid w:val="004D22D1"/>
    <w:rsid w:val="004D37DF"/>
    <w:rsid w:val="004D4652"/>
    <w:rsid w:val="004E0C29"/>
    <w:rsid w:val="004E0DEF"/>
    <w:rsid w:val="004E2129"/>
    <w:rsid w:val="004E2794"/>
    <w:rsid w:val="004E4E26"/>
    <w:rsid w:val="004E5DFB"/>
    <w:rsid w:val="004E6817"/>
    <w:rsid w:val="004E6F13"/>
    <w:rsid w:val="004E730C"/>
    <w:rsid w:val="004E7F6D"/>
    <w:rsid w:val="004F2D40"/>
    <w:rsid w:val="004F2F78"/>
    <w:rsid w:val="004F4062"/>
    <w:rsid w:val="004F465D"/>
    <w:rsid w:val="004F4A97"/>
    <w:rsid w:val="004F6FB5"/>
    <w:rsid w:val="0050010B"/>
    <w:rsid w:val="00501001"/>
    <w:rsid w:val="00501232"/>
    <w:rsid w:val="005015B3"/>
    <w:rsid w:val="00501834"/>
    <w:rsid w:val="00501E03"/>
    <w:rsid w:val="005037EC"/>
    <w:rsid w:val="005058F4"/>
    <w:rsid w:val="00505BE9"/>
    <w:rsid w:val="005122B3"/>
    <w:rsid w:val="0051597B"/>
    <w:rsid w:val="00515B5F"/>
    <w:rsid w:val="00515B8C"/>
    <w:rsid w:val="0051615D"/>
    <w:rsid w:val="00516330"/>
    <w:rsid w:val="00516EA4"/>
    <w:rsid w:val="005171AC"/>
    <w:rsid w:val="00525585"/>
    <w:rsid w:val="00527396"/>
    <w:rsid w:val="00530DCF"/>
    <w:rsid w:val="0053232A"/>
    <w:rsid w:val="0053300F"/>
    <w:rsid w:val="0053361A"/>
    <w:rsid w:val="00536E2A"/>
    <w:rsid w:val="0054039E"/>
    <w:rsid w:val="005413C2"/>
    <w:rsid w:val="005424BF"/>
    <w:rsid w:val="00550356"/>
    <w:rsid w:val="00551990"/>
    <w:rsid w:val="00554376"/>
    <w:rsid w:val="00555058"/>
    <w:rsid w:val="00555095"/>
    <w:rsid w:val="0055599F"/>
    <w:rsid w:val="00556ABA"/>
    <w:rsid w:val="00556F57"/>
    <w:rsid w:val="0056033A"/>
    <w:rsid w:val="00561421"/>
    <w:rsid w:val="00563DB5"/>
    <w:rsid w:val="005650E3"/>
    <w:rsid w:val="005725B9"/>
    <w:rsid w:val="005727BD"/>
    <w:rsid w:val="00574845"/>
    <w:rsid w:val="00575323"/>
    <w:rsid w:val="00585102"/>
    <w:rsid w:val="00585B8A"/>
    <w:rsid w:val="00585C0A"/>
    <w:rsid w:val="00586E5E"/>
    <w:rsid w:val="00590C96"/>
    <w:rsid w:val="0059231E"/>
    <w:rsid w:val="005934B4"/>
    <w:rsid w:val="005949C0"/>
    <w:rsid w:val="00594A02"/>
    <w:rsid w:val="00595AAB"/>
    <w:rsid w:val="00595E9B"/>
    <w:rsid w:val="00596CA9"/>
    <w:rsid w:val="005A1F2E"/>
    <w:rsid w:val="005A2460"/>
    <w:rsid w:val="005A4335"/>
    <w:rsid w:val="005A6CAD"/>
    <w:rsid w:val="005A7720"/>
    <w:rsid w:val="005B0543"/>
    <w:rsid w:val="005B3696"/>
    <w:rsid w:val="005B5002"/>
    <w:rsid w:val="005B5AF4"/>
    <w:rsid w:val="005B718A"/>
    <w:rsid w:val="005B784E"/>
    <w:rsid w:val="005B7C0F"/>
    <w:rsid w:val="005B7C16"/>
    <w:rsid w:val="005B7D06"/>
    <w:rsid w:val="005C206A"/>
    <w:rsid w:val="005C2668"/>
    <w:rsid w:val="005C4D45"/>
    <w:rsid w:val="005C6F8D"/>
    <w:rsid w:val="005C7279"/>
    <w:rsid w:val="005C7C8E"/>
    <w:rsid w:val="005D3626"/>
    <w:rsid w:val="005D6DF5"/>
    <w:rsid w:val="005D6EFF"/>
    <w:rsid w:val="005E16E9"/>
    <w:rsid w:val="005E16F7"/>
    <w:rsid w:val="005E487A"/>
    <w:rsid w:val="005E64D6"/>
    <w:rsid w:val="005E714F"/>
    <w:rsid w:val="005E7504"/>
    <w:rsid w:val="005E76F3"/>
    <w:rsid w:val="005F09BA"/>
    <w:rsid w:val="005F2BA8"/>
    <w:rsid w:val="005F3E40"/>
    <w:rsid w:val="005F49B5"/>
    <w:rsid w:val="005F7819"/>
    <w:rsid w:val="005F7F98"/>
    <w:rsid w:val="00600520"/>
    <w:rsid w:val="00603D14"/>
    <w:rsid w:val="0060413B"/>
    <w:rsid w:val="00604D06"/>
    <w:rsid w:val="006062DC"/>
    <w:rsid w:val="006067F1"/>
    <w:rsid w:val="0061165C"/>
    <w:rsid w:val="006119E5"/>
    <w:rsid w:val="00611F89"/>
    <w:rsid w:val="006135B7"/>
    <w:rsid w:val="006146CA"/>
    <w:rsid w:val="006154ED"/>
    <w:rsid w:val="006156C7"/>
    <w:rsid w:val="00616C08"/>
    <w:rsid w:val="00617473"/>
    <w:rsid w:val="00620DCE"/>
    <w:rsid w:val="00626FFE"/>
    <w:rsid w:val="006303FF"/>
    <w:rsid w:val="00631452"/>
    <w:rsid w:val="00633A03"/>
    <w:rsid w:val="00635401"/>
    <w:rsid w:val="0063549D"/>
    <w:rsid w:val="00637811"/>
    <w:rsid w:val="0063790B"/>
    <w:rsid w:val="00637D79"/>
    <w:rsid w:val="00640539"/>
    <w:rsid w:val="00640B29"/>
    <w:rsid w:val="00645439"/>
    <w:rsid w:val="0064677B"/>
    <w:rsid w:val="00651378"/>
    <w:rsid w:val="006526B7"/>
    <w:rsid w:val="00653DDD"/>
    <w:rsid w:val="00654942"/>
    <w:rsid w:val="00654AA3"/>
    <w:rsid w:val="00654B30"/>
    <w:rsid w:val="00656E3A"/>
    <w:rsid w:val="006616DA"/>
    <w:rsid w:val="006619D4"/>
    <w:rsid w:val="006635CB"/>
    <w:rsid w:val="00666441"/>
    <w:rsid w:val="00666918"/>
    <w:rsid w:val="00671319"/>
    <w:rsid w:val="0067284C"/>
    <w:rsid w:val="00673D93"/>
    <w:rsid w:val="00674FBB"/>
    <w:rsid w:val="0067524C"/>
    <w:rsid w:val="00675EDA"/>
    <w:rsid w:val="00677E55"/>
    <w:rsid w:val="006804A0"/>
    <w:rsid w:val="00682BE6"/>
    <w:rsid w:val="006842CB"/>
    <w:rsid w:val="00684B80"/>
    <w:rsid w:val="00691014"/>
    <w:rsid w:val="006912A2"/>
    <w:rsid w:val="0069378A"/>
    <w:rsid w:val="00695786"/>
    <w:rsid w:val="0069621F"/>
    <w:rsid w:val="00697C2D"/>
    <w:rsid w:val="006A04FB"/>
    <w:rsid w:val="006A3F7F"/>
    <w:rsid w:val="006A435E"/>
    <w:rsid w:val="006A44A8"/>
    <w:rsid w:val="006A4520"/>
    <w:rsid w:val="006A6684"/>
    <w:rsid w:val="006A6B7C"/>
    <w:rsid w:val="006A782D"/>
    <w:rsid w:val="006B06D8"/>
    <w:rsid w:val="006B0876"/>
    <w:rsid w:val="006B0AE0"/>
    <w:rsid w:val="006B11F2"/>
    <w:rsid w:val="006B1A5C"/>
    <w:rsid w:val="006B1C39"/>
    <w:rsid w:val="006B2881"/>
    <w:rsid w:val="006B3385"/>
    <w:rsid w:val="006B3A67"/>
    <w:rsid w:val="006B3EFD"/>
    <w:rsid w:val="006B504E"/>
    <w:rsid w:val="006B5656"/>
    <w:rsid w:val="006B5848"/>
    <w:rsid w:val="006B61B8"/>
    <w:rsid w:val="006B6278"/>
    <w:rsid w:val="006B6EEA"/>
    <w:rsid w:val="006B7A7C"/>
    <w:rsid w:val="006C0B93"/>
    <w:rsid w:val="006C128A"/>
    <w:rsid w:val="006C2CC7"/>
    <w:rsid w:val="006C3A04"/>
    <w:rsid w:val="006C4D7A"/>
    <w:rsid w:val="006C5F45"/>
    <w:rsid w:val="006D0104"/>
    <w:rsid w:val="006D3764"/>
    <w:rsid w:val="006D446A"/>
    <w:rsid w:val="006D4E41"/>
    <w:rsid w:val="006D4E5D"/>
    <w:rsid w:val="006E0975"/>
    <w:rsid w:val="006E3DAF"/>
    <w:rsid w:val="006E4F2A"/>
    <w:rsid w:val="006E5911"/>
    <w:rsid w:val="006E5C45"/>
    <w:rsid w:val="006F017A"/>
    <w:rsid w:val="006F30EE"/>
    <w:rsid w:val="006F3EDF"/>
    <w:rsid w:val="006F49D3"/>
    <w:rsid w:val="006F4D6A"/>
    <w:rsid w:val="007005BD"/>
    <w:rsid w:val="007044F4"/>
    <w:rsid w:val="007071A4"/>
    <w:rsid w:val="00710DAA"/>
    <w:rsid w:val="00710EC9"/>
    <w:rsid w:val="00711E97"/>
    <w:rsid w:val="00711EAA"/>
    <w:rsid w:val="007160DA"/>
    <w:rsid w:val="0071665F"/>
    <w:rsid w:val="00721D5E"/>
    <w:rsid w:val="00721F1E"/>
    <w:rsid w:val="007244D6"/>
    <w:rsid w:val="00724C51"/>
    <w:rsid w:val="007250B5"/>
    <w:rsid w:val="0072698D"/>
    <w:rsid w:val="00726EAC"/>
    <w:rsid w:val="0073796C"/>
    <w:rsid w:val="00741ACE"/>
    <w:rsid w:val="00746A19"/>
    <w:rsid w:val="00746CFF"/>
    <w:rsid w:val="00747F18"/>
    <w:rsid w:val="00751820"/>
    <w:rsid w:val="00752D6B"/>
    <w:rsid w:val="00754D6F"/>
    <w:rsid w:val="00760F62"/>
    <w:rsid w:val="00762E4B"/>
    <w:rsid w:val="00764245"/>
    <w:rsid w:val="007659A8"/>
    <w:rsid w:val="0076630B"/>
    <w:rsid w:val="0077086D"/>
    <w:rsid w:val="007717EA"/>
    <w:rsid w:val="00774C4E"/>
    <w:rsid w:val="007757B9"/>
    <w:rsid w:val="0077586F"/>
    <w:rsid w:val="0077724A"/>
    <w:rsid w:val="0078187B"/>
    <w:rsid w:val="007826E2"/>
    <w:rsid w:val="00783CE6"/>
    <w:rsid w:val="00783CEA"/>
    <w:rsid w:val="00784CB0"/>
    <w:rsid w:val="00785E36"/>
    <w:rsid w:val="00786838"/>
    <w:rsid w:val="0078783C"/>
    <w:rsid w:val="00787EFF"/>
    <w:rsid w:val="00791B5B"/>
    <w:rsid w:val="007931BC"/>
    <w:rsid w:val="00793AB4"/>
    <w:rsid w:val="0079503D"/>
    <w:rsid w:val="007956E3"/>
    <w:rsid w:val="00796B8E"/>
    <w:rsid w:val="007A2A85"/>
    <w:rsid w:val="007A4ECB"/>
    <w:rsid w:val="007A6201"/>
    <w:rsid w:val="007A72CA"/>
    <w:rsid w:val="007B0907"/>
    <w:rsid w:val="007B094F"/>
    <w:rsid w:val="007B1C45"/>
    <w:rsid w:val="007B40D1"/>
    <w:rsid w:val="007B4C4D"/>
    <w:rsid w:val="007B6DD2"/>
    <w:rsid w:val="007B6DE6"/>
    <w:rsid w:val="007C1F11"/>
    <w:rsid w:val="007C5BE0"/>
    <w:rsid w:val="007C6231"/>
    <w:rsid w:val="007C6FF8"/>
    <w:rsid w:val="007D06E9"/>
    <w:rsid w:val="007D0730"/>
    <w:rsid w:val="007D2199"/>
    <w:rsid w:val="007D39F3"/>
    <w:rsid w:val="007D452A"/>
    <w:rsid w:val="007D45E8"/>
    <w:rsid w:val="007D531B"/>
    <w:rsid w:val="007D7465"/>
    <w:rsid w:val="007D775A"/>
    <w:rsid w:val="007D7AA7"/>
    <w:rsid w:val="007E0220"/>
    <w:rsid w:val="007E0AA3"/>
    <w:rsid w:val="007E26CF"/>
    <w:rsid w:val="007E29BE"/>
    <w:rsid w:val="007E329F"/>
    <w:rsid w:val="007E5AA9"/>
    <w:rsid w:val="007E6FEE"/>
    <w:rsid w:val="007F3CAC"/>
    <w:rsid w:val="007F4AF6"/>
    <w:rsid w:val="007F536E"/>
    <w:rsid w:val="007F62D9"/>
    <w:rsid w:val="007F635F"/>
    <w:rsid w:val="007F659A"/>
    <w:rsid w:val="007F667F"/>
    <w:rsid w:val="007F6D29"/>
    <w:rsid w:val="00801F5F"/>
    <w:rsid w:val="0080321F"/>
    <w:rsid w:val="00804700"/>
    <w:rsid w:val="00804D89"/>
    <w:rsid w:val="008107D5"/>
    <w:rsid w:val="00810F0C"/>
    <w:rsid w:val="00813463"/>
    <w:rsid w:val="008234DC"/>
    <w:rsid w:val="0082373F"/>
    <w:rsid w:val="00823838"/>
    <w:rsid w:val="00825CC3"/>
    <w:rsid w:val="00826201"/>
    <w:rsid w:val="008264C5"/>
    <w:rsid w:val="00826B00"/>
    <w:rsid w:val="00827EB3"/>
    <w:rsid w:val="00827F67"/>
    <w:rsid w:val="00830B9E"/>
    <w:rsid w:val="00833BBA"/>
    <w:rsid w:val="00840E57"/>
    <w:rsid w:val="00840F04"/>
    <w:rsid w:val="00841111"/>
    <w:rsid w:val="008417A4"/>
    <w:rsid w:val="00841D1F"/>
    <w:rsid w:val="00841DC6"/>
    <w:rsid w:val="0084210E"/>
    <w:rsid w:val="00842A9C"/>
    <w:rsid w:val="00843FC0"/>
    <w:rsid w:val="008449EB"/>
    <w:rsid w:val="008500BD"/>
    <w:rsid w:val="00851A8D"/>
    <w:rsid w:val="00851F92"/>
    <w:rsid w:val="008520EB"/>
    <w:rsid w:val="00852A6A"/>
    <w:rsid w:val="0085355F"/>
    <w:rsid w:val="008535AF"/>
    <w:rsid w:val="008547E2"/>
    <w:rsid w:val="00855743"/>
    <w:rsid w:val="00855E32"/>
    <w:rsid w:val="0086028B"/>
    <w:rsid w:val="00860366"/>
    <w:rsid w:val="00860799"/>
    <w:rsid w:val="00860DFB"/>
    <w:rsid w:val="00861BCE"/>
    <w:rsid w:val="00861D82"/>
    <w:rsid w:val="00862995"/>
    <w:rsid w:val="008643F8"/>
    <w:rsid w:val="00864E0A"/>
    <w:rsid w:val="00865F15"/>
    <w:rsid w:val="0087081F"/>
    <w:rsid w:val="00870DEE"/>
    <w:rsid w:val="008749AC"/>
    <w:rsid w:val="00876307"/>
    <w:rsid w:val="00877FAE"/>
    <w:rsid w:val="00880D08"/>
    <w:rsid w:val="008822E3"/>
    <w:rsid w:val="0088429E"/>
    <w:rsid w:val="00885389"/>
    <w:rsid w:val="008865EE"/>
    <w:rsid w:val="00886FF7"/>
    <w:rsid w:val="0088782A"/>
    <w:rsid w:val="00887CBF"/>
    <w:rsid w:val="00887D47"/>
    <w:rsid w:val="008922AD"/>
    <w:rsid w:val="00892C39"/>
    <w:rsid w:val="00894162"/>
    <w:rsid w:val="00894358"/>
    <w:rsid w:val="008960DE"/>
    <w:rsid w:val="0089679F"/>
    <w:rsid w:val="008A146E"/>
    <w:rsid w:val="008A5B90"/>
    <w:rsid w:val="008A7F86"/>
    <w:rsid w:val="008B250F"/>
    <w:rsid w:val="008B2985"/>
    <w:rsid w:val="008B5999"/>
    <w:rsid w:val="008B6B9F"/>
    <w:rsid w:val="008C2B9A"/>
    <w:rsid w:val="008C2E10"/>
    <w:rsid w:val="008C38FB"/>
    <w:rsid w:val="008C4311"/>
    <w:rsid w:val="008C7CEA"/>
    <w:rsid w:val="008D0B81"/>
    <w:rsid w:val="008D2D82"/>
    <w:rsid w:val="008D42CC"/>
    <w:rsid w:val="008D4560"/>
    <w:rsid w:val="008D5897"/>
    <w:rsid w:val="008D5EAA"/>
    <w:rsid w:val="008E0009"/>
    <w:rsid w:val="008E10A8"/>
    <w:rsid w:val="008E1AC6"/>
    <w:rsid w:val="008E22D8"/>
    <w:rsid w:val="008E3E0D"/>
    <w:rsid w:val="008E4A40"/>
    <w:rsid w:val="008E51AF"/>
    <w:rsid w:val="008E59C1"/>
    <w:rsid w:val="008F165E"/>
    <w:rsid w:val="008F198C"/>
    <w:rsid w:val="008F2494"/>
    <w:rsid w:val="008F35B6"/>
    <w:rsid w:val="008F5406"/>
    <w:rsid w:val="008F727E"/>
    <w:rsid w:val="00900201"/>
    <w:rsid w:val="00900448"/>
    <w:rsid w:val="00901888"/>
    <w:rsid w:val="00902CB3"/>
    <w:rsid w:val="009030C6"/>
    <w:rsid w:val="00903BA6"/>
    <w:rsid w:val="00914C72"/>
    <w:rsid w:val="00915959"/>
    <w:rsid w:val="00915D64"/>
    <w:rsid w:val="00917EC9"/>
    <w:rsid w:val="009212B8"/>
    <w:rsid w:val="00921597"/>
    <w:rsid w:val="00924B14"/>
    <w:rsid w:val="0092529F"/>
    <w:rsid w:val="009273B0"/>
    <w:rsid w:val="009301D5"/>
    <w:rsid w:val="0093145C"/>
    <w:rsid w:val="00932DC5"/>
    <w:rsid w:val="009331D8"/>
    <w:rsid w:val="00936028"/>
    <w:rsid w:val="00936AFF"/>
    <w:rsid w:val="0093742D"/>
    <w:rsid w:val="0093756E"/>
    <w:rsid w:val="00941BFE"/>
    <w:rsid w:val="00946A8F"/>
    <w:rsid w:val="00946D05"/>
    <w:rsid w:val="00950A8D"/>
    <w:rsid w:val="00951608"/>
    <w:rsid w:val="00951695"/>
    <w:rsid w:val="00951EE6"/>
    <w:rsid w:val="0095244C"/>
    <w:rsid w:val="00952DC4"/>
    <w:rsid w:val="009534B1"/>
    <w:rsid w:val="00955448"/>
    <w:rsid w:val="009608A7"/>
    <w:rsid w:val="0096149C"/>
    <w:rsid w:val="0096424E"/>
    <w:rsid w:val="00965BE3"/>
    <w:rsid w:val="00967A0C"/>
    <w:rsid w:val="009704A8"/>
    <w:rsid w:val="00970659"/>
    <w:rsid w:val="009728D3"/>
    <w:rsid w:val="00974A76"/>
    <w:rsid w:val="00974BF6"/>
    <w:rsid w:val="00975482"/>
    <w:rsid w:val="009754A1"/>
    <w:rsid w:val="0097767B"/>
    <w:rsid w:val="009802C3"/>
    <w:rsid w:val="009814D6"/>
    <w:rsid w:val="00981E7C"/>
    <w:rsid w:val="00982A16"/>
    <w:rsid w:val="00983BA3"/>
    <w:rsid w:val="0098428E"/>
    <w:rsid w:val="0098480A"/>
    <w:rsid w:val="00986791"/>
    <w:rsid w:val="00987112"/>
    <w:rsid w:val="00991943"/>
    <w:rsid w:val="00991B55"/>
    <w:rsid w:val="00992E37"/>
    <w:rsid w:val="00992F9A"/>
    <w:rsid w:val="00993219"/>
    <w:rsid w:val="00993C5B"/>
    <w:rsid w:val="00995326"/>
    <w:rsid w:val="00995C79"/>
    <w:rsid w:val="00996D60"/>
    <w:rsid w:val="009A098D"/>
    <w:rsid w:val="009A187A"/>
    <w:rsid w:val="009A1F0C"/>
    <w:rsid w:val="009A293B"/>
    <w:rsid w:val="009A323A"/>
    <w:rsid w:val="009A6DAE"/>
    <w:rsid w:val="009B17AF"/>
    <w:rsid w:val="009B1926"/>
    <w:rsid w:val="009B4ADE"/>
    <w:rsid w:val="009B5145"/>
    <w:rsid w:val="009B51CD"/>
    <w:rsid w:val="009B5A31"/>
    <w:rsid w:val="009B604E"/>
    <w:rsid w:val="009B7A2B"/>
    <w:rsid w:val="009B7D7E"/>
    <w:rsid w:val="009C0D64"/>
    <w:rsid w:val="009C16DC"/>
    <w:rsid w:val="009C193F"/>
    <w:rsid w:val="009C2E3F"/>
    <w:rsid w:val="009C39C1"/>
    <w:rsid w:val="009C4FD7"/>
    <w:rsid w:val="009D04D7"/>
    <w:rsid w:val="009D3963"/>
    <w:rsid w:val="009D5795"/>
    <w:rsid w:val="009D63F5"/>
    <w:rsid w:val="009D66A3"/>
    <w:rsid w:val="009D6AE2"/>
    <w:rsid w:val="009E0A59"/>
    <w:rsid w:val="009E162B"/>
    <w:rsid w:val="009E1711"/>
    <w:rsid w:val="009E28D6"/>
    <w:rsid w:val="009E290A"/>
    <w:rsid w:val="009E2A8A"/>
    <w:rsid w:val="009E3498"/>
    <w:rsid w:val="009E4008"/>
    <w:rsid w:val="009E6F98"/>
    <w:rsid w:val="009E72BF"/>
    <w:rsid w:val="009E7891"/>
    <w:rsid w:val="009F077F"/>
    <w:rsid w:val="009F3155"/>
    <w:rsid w:val="009F3E39"/>
    <w:rsid w:val="009F43D6"/>
    <w:rsid w:val="009F5631"/>
    <w:rsid w:val="009F6299"/>
    <w:rsid w:val="009F75C0"/>
    <w:rsid w:val="009F7C80"/>
    <w:rsid w:val="00A0045F"/>
    <w:rsid w:val="00A006A5"/>
    <w:rsid w:val="00A009A9"/>
    <w:rsid w:val="00A02623"/>
    <w:rsid w:val="00A02973"/>
    <w:rsid w:val="00A06ADA"/>
    <w:rsid w:val="00A1009D"/>
    <w:rsid w:val="00A117C8"/>
    <w:rsid w:val="00A1243E"/>
    <w:rsid w:val="00A12E84"/>
    <w:rsid w:val="00A13596"/>
    <w:rsid w:val="00A13C17"/>
    <w:rsid w:val="00A144C9"/>
    <w:rsid w:val="00A159DF"/>
    <w:rsid w:val="00A15AD9"/>
    <w:rsid w:val="00A1620D"/>
    <w:rsid w:val="00A162E8"/>
    <w:rsid w:val="00A1637A"/>
    <w:rsid w:val="00A17A35"/>
    <w:rsid w:val="00A17EDD"/>
    <w:rsid w:val="00A233C7"/>
    <w:rsid w:val="00A23672"/>
    <w:rsid w:val="00A2380C"/>
    <w:rsid w:val="00A25443"/>
    <w:rsid w:val="00A272A1"/>
    <w:rsid w:val="00A30464"/>
    <w:rsid w:val="00A33F3D"/>
    <w:rsid w:val="00A37989"/>
    <w:rsid w:val="00A429E5"/>
    <w:rsid w:val="00A42ABA"/>
    <w:rsid w:val="00A459BF"/>
    <w:rsid w:val="00A46873"/>
    <w:rsid w:val="00A50C8E"/>
    <w:rsid w:val="00A51315"/>
    <w:rsid w:val="00A51382"/>
    <w:rsid w:val="00A51CCB"/>
    <w:rsid w:val="00A54373"/>
    <w:rsid w:val="00A54DD3"/>
    <w:rsid w:val="00A561FF"/>
    <w:rsid w:val="00A576F0"/>
    <w:rsid w:val="00A578F8"/>
    <w:rsid w:val="00A60CB9"/>
    <w:rsid w:val="00A6396C"/>
    <w:rsid w:val="00A6536F"/>
    <w:rsid w:val="00A6681E"/>
    <w:rsid w:val="00A677BB"/>
    <w:rsid w:val="00A67D21"/>
    <w:rsid w:val="00A71EAF"/>
    <w:rsid w:val="00A74571"/>
    <w:rsid w:val="00A800FE"/>
    <w:rsid w:val="00A80B5D"/>
    <w:rsid w:val="00A81612"/>
    <w:rsid w:val="00A81C5A"/>
    <w:rsid w:val="00A83567"/>
    <w:rsid w:val="00A83763"/>
    <w:rsid w:val="00A840DC"/>
    <w:rsid w:val="00A84A85"/>
    <w:rsid w:val="00A84D1E"/>
    <w:rsid w:val="00A85914"/>
    <w:rsid w:val="00A90043"/>
    <w:rsid w:val="00A9128B"/>
    <w:rsid w:val="00A929FB"/>
    <w:rsid w:val="00A93B6E"/>
    <w:rsid w:val="00A96691"/>
    <w:rsid w:val="00AA14F0"/>
    <w:rsid w:val="00AA29FA"/>
    <w:rsid w:val="00AA2D20"/>
    <w:rsid w:val="00AA6976"/>
    <w:rsid w:val="00AA7907"/>
    <w:rsid w:val="00AB083D"/>
    <w:rsid w:val="00AB2390"/>
    <w:rsid w:val="00AB28EE"/>
    <w:rsid w:val="00AB30BA"/>
    <w:rsid w:val="00AB58DB"/>
    <w:rsid w:val="00AB58F2"/>
    <w:rsid w:val="00AB628A"/>
    <w:rsid w:val="00AB6C44"/>
    <w:rsid w:val="00AC49BA"/>
    <w:rsid w:val="00AC7ECD"/>
    <w:rsid w:val="00AD0D5F"/>
    <w:rsid w:val="00AD0E43"/>
    <w:rsid w:val="00AD3525"/>
    <w:rsid w:val="00AD37F9"/>
    <w:rsid w:val="00AD4C17"/>
    <w:rsid w:val="00AD639A"/>
    <w:rsid w:val="00AE0933"/>
    <w:rsid w:val="00AE2A22"/>
    <w:rsid w:val="00AE4222"/>
    <w:rsid w:val="00AE4579"/>
    <w:rsid w:val="00AE4598"/>
    <w:rsid w:val="00AE4E56"/>
    <w:rsid w:val="00AE5684"/>
    <w:rsid w:val="00AE6A22"/>
    <w:rsid w:val="00AF065E"/>
    <w:rsid w:val="00AF15BF"/>
    <w:rsid w:val="00AF4DED"/>
    <w:rsid w:val="00AF5674"/>
    <w:rsid w:val="00AF69F6"/>
    <w:rsid w:val="00AF719F"/>
    <w:rsid w:val="00AF71F0"/>
    <w:rsid w:val="00AF749F"/>
    <w:rsid w:val="00AF78BA"/>
    <w:rsid w:val="00AF7993"/>
    <w:rsid w:val="00AF7BE4"/>
    <w:rsid w:val="00AF7BE9"/>
    <w:rsid w:val="00B0082D"/>
    <w:rsid w:val="00B00F64"/>
    <w:rsid w:val="00B045D5"/>
    <w:rsid w:val="00B0514B"/>
    <w:rsid w:val="00B056DE"/>
    <w:rsid w:val="00B07306"/>
    <w:rsid w:val="00B11EEA"/>
    <w:rsid w:val="00B13697"/>
    <w:rsid w:val="00B14869"/>
    <w:rsid w:val="00B15035"/>
    <w:rsid w:val="00B165A4"/>
    <w:rsid w:val="00B239B3"/>
    <w:rsid w:val="00B2473B"/>
    <w:rsid w:val="00B25EFC"/>
    <w:rsid w:val="00B25FB3"/>
    <w:rsid w:val="00B25FFA"/>
    <w:rsid w:val="00B272E1"/>
    <w:rsid w:val="00B272F4"/>
    <w:rsid w:val="00B27F79"/>
    <w:rsid w:val="00B30A28"/>
    <w:rsid w:val="00B30CA9"/>
    <w:rsid w:val="00B30ECC"/>
    <w:rsid w:val="00B3112D"/>
    <w:rsid w:val="00B338A3"/>
    <w:rsid w:val="00B34D55"/>
    <w:rsid w:val="00B353DF"/>
    <w:rsid w:val="00B353E4"/>
    <w:rsid w:val="00B424CD"/>
    <w:rsid w:val="00B42701"/>
    <w:rsid w:val="00B4326C"/>
    <w:rsid w:val="00B450C0"/>
    <w:rsid w:val="00B458E4"/>
    <w:rsid w:val="00B45E95"/>
    <w:rsid w:val="00B46045"/>
    <w:rsid w:val="00B50C0E"/>
    <w:rsid w:val="00B50E92"/>
    <w:rsid w:val="00B541C4"/>
    <w:rsid w:val="00B546E4"/>
    <w:rsid w:val="00B5562B"/>
    <w:rsid w:val="00B55F95"/>
    <w:rsid w:val="00B56EC3"/>
    <w:rsid w:val="00B60C50"/>
    <w:rsid w:val="00B61889"/>
    <w:rsid w:val="00B62D41"/>
    <w:rsid w:val="00B6555D"/>
    <w:rsid w:val="00B65793"/>
    <w:rsid w:val="00B660FE"/>
    <w:rsid w:val="00B70B4E"/>
    <w:rsid w:val="00B71716"/>
    <w:rsid w:val="00B72A80"/>
    <w:rsid w:val="00B7388F"/>
    <w:rsid w:val="00B74AFB"/>
    <w:rsid w:val="00B75D6F"/>
    <w:rsid w:val="00B75E58"/>
    <w:rsid w:val="00B8085D"/>
    <w:rsid w:val="00B828D5"/>
    <w:rsid w:val="00B83D7E"/>
    <w:rsid w:val="00B83EED"/>
    <w:rsid w:val="00B85E05"/>
    <w:rsid w:val="00B86738"/>
    <w:rsid w:val="00B8725E"/>
    <w:rsid w:val="00B8759E"/>
    <w:rsid w:val="00B87C0A"/>
    <w:rsid w:val="00B90269"/>
    <w:rsid w:val="00B92F4C"/>
    <w:rsid w:val="00B93383"/>
    <w:rsid w:val="00BA4463"/>
    <w:rsid w:val="00BB12AB"/>
    <w:rsid w:val="00BB1D61"/>
    <w:rsid w:val="00BB236D"/>
    <w:rsid w:val="00BB2E87"/>
    <w:rsid w:val="00BB69E8"/>
    <w:rsid w:val="00BB7726"/>
    <w:rsid w:val="00BC4BE9"/>
    <w:rsid w:val="00BC4E17"/>
    <w:rsid w:val="00BC506E"/>
    <w:rsid w:val="00BC587E"/>
    <w:rsid w:val="00BC5DD6"/>
    <w:rsid w:val="00BC6714"/>
    <w:rsid w:val="00BD28D8"/>
    <w:rsid w:val="00BD4956"/>
    <w:rsid w:val="00BE1B2D"/>
    <w:rsid w:val="00BE1D42"/>
    <w:rsid w:val="00BE2B93"/>
    <w:rsid w:val="00BE2F94"/>
    <w:rsid w:val="00BE3358"/>
    <w:rsid w:val="00BE4FFD"/>
    <w:rsid w:val="00BE5AC2"/>
    <w:rsid w:val="00BE6538"/>
    <w:rsid w:val="00BE6599"/>
    <w:rsid w:val="00BE73F5"/>
    <w:rsid w:val="00BF02DE"/>
    <w:rsid w:val="00BF16EC"/>
    <w:rsid w:val="00BF1A21"/>
    <w:rsid w:val="00BF25B0"/>
    <w:rsid w:val="00BF5E5B"/>
    <w:rsid w:val="00BF7F6F"/>
    <w:rsid w:val="00C012B9"/>
    <w:rsid w:val="00C02E76"/>
    <w:rsid w:val="00C03ADE"/>
    <w:rsid w:val="00C04EB7"/>
    <w:rsid w:val="00C05497"/>
    <w:rsid w:val="00C0616A"/>
    <w:rsid w:val="00C114E7"/>
    <w:rsid w:val="00C123E1"/>
    <w:rsid w:val="00C15268"/>
    <w:rsid w:val="00C16EC8"/>
    <w:rsid w:val="00C17003"/>
    <w:rsid w:val="00C170D4"/>
    <w:rsid w:val="00C20587"/>
    <w:rsid w:val="00C2292D"/>
    <w:rsid w:val="00C25CB1"/>
    <w:rsid w:val="00C27E5B"/>
    <w:rsid w:val="00C30A8F"/>
    <w:rsid w:val="00C30BCC"/>
    <w:rsid w:val="00C3197B"/>
    <w:rsid w:val="00C34C4C"/>
    <w:rsid w:val="00C40BA2"/>
    <w:rsid w:val="00C423D1"/>
    <w:rsid w:val="00C440EA"/>
    <w:rsid w:val="00C44B85"/>
    <w:rsid w:val="00C46479"/>
    <w:rsid w:val="00C4720C"/>
    <w:rsid w:val="00C529B6"/>
    <w:rsid w:val="00C53A2D"/>
    <w:rsid w:val="00C53CE8"/>
    <w:rsid w:val="00C54DB2"/>
    <w:rsid w:val="00C54EF3"/>
    <w:rsid w:val="00C555FE"/>
    <w:rsid w:val="00C57143"/>
    <w:rsid w:val="00C57EAE"/>
    <w:rsid w:val="00C61968"/>
    <w:rsid w:val="00C63B00"/>
    <w:rsid w:val="00C64E33"/>
    <w:rsid w:val="00C65020"/>
    <w:rsid w:val="00C65E06"/>
    <w:rsid w:val="00C66877"/>
    <w:rsid w:val="00C72533"/>
    <w:rsid w:val="00C72882"/>
    <w:rsid w:val="00C74C8E"/>
    <w:rsid w:val="00C75A14"/>
    <w:rsid w:val="00C76F7B"/>
    <w:rsid w:val="00C77E2C"/>
    <w:rsid w:val="00C80B1A"/>
    <w:rsid w:val="00C80BE8"/>
    <w:rsid w:val="00C8148B"/>
    <w:rsid w:val="00C852B5"/>
    <w:rsid w:val="00C86CD6"/>
    <w:rsid w:val="00C90C40"/>
    <w:rsid w:val="00C91F8E"/>
    <w:rsid w:val="00C92B80"/>
    <w:rsid w:val="00C93641"/>
    <w:rsid w:val="00C9491A"/>
    <w:rsid w:val="00C95D3E"/>
    <w:rsid w:val="00C965DB"/>
    <w:rsid w:val="00CA1F7F"/>
    <w:rsid w:val="00CA4FDB"/>
    <w:rsid w:val="00CA566C"/>
    <w:rsid w:val="00CA5B39"/>
    <w:rsid w:val="00CB0455"/>
    <w:rsid w:val="00CB2166"/>
    <w:rsid w:val="00CB3E59"/>
    <w:rsid w:val="00CB4706"/>
    <w:rsid w:val="00CC0C38"/>
    <w:rsid w:val="00CC3520"/>
    <w:rsid w:val="00CC3E14"/>
    <w:rsid w:val="00CC415F"/>
    <w:rsid w:val="00CC4D91"/>
    <w:rsid w:val="00CC56CB"/>
    <w:rsid w:val="00CC6095"/>
    <w:rsid w:val="00CC66EF"/>
    <w:rsid w:val="00CC7079"/>
    <w:rsid w:val="00CD1CA2"/>
    <w:rsid w:val="00CD22A0"/>
    <w:rsid w:val="00CD27C2"/>
    <w:rsid w:val="00CD280F"/>
    <w:rsid w:val="00CD4D27"/>
    <w:rsid w:val="00CE1097"/>
    <w:rsid w:val="00CE1AA0"/>
    <w:rsid w:val="00CE3A48"/>
    <w:rsid w:val="00CE45DB"/>
    <w:rsid w:val="00CE4BF1"/>
    <w:rsid w:val="00CE59C9"/>
    <w:rsid w:val="00CE7A49"/>
    <w:rsid w:val="00CF292A"/>
    <w:rsid w:val="00CF5C04"/>
    <w:rsid w:val="00CF6E1A"/>
    <w:rsid w:val="00D007DE"/>
    <w:rsid w:val="00D013F2"/>
    <w:rsid w:val="00D0161F"/>
    <w:rsid w:val="00D034C4"/>
    <w:rsid w:val="00D03E6F"/>
    <w:rsid w:val="00D03F47"/>
    <w:rsid w:val="00D041B0"/>
    <w:rsid w:val="00D05373"/>
    <w:rsid w:val="00D066C3"/>
    <w:rsid w:val="00D07E0E"/>
    <w:rsid w:val="00D10D3E"/>
    <w:rsid w:val="00D10FB5"/>
    <w:rsid w:val="00D1214E"/>
    <w:rsid w:val="00D1232D"/>
    <w:rsid w:val="00D168E0"/>
    <w:rsid w:val="00D16FBE"/>
    <w:rsid w:val="00D17849"/>
    <w:rsid w:val="00D17E3E"/>
    <w:rsid w:val="00D228F1"/>
    <w:rsid w:val="00D23A59"/>
    <w:rsid w:val="00D23CC7"/>
    <w:rsid w:val="00D241FA"/>
    <w:rsid w:val="00D266CA"/>
    <w:rsid w:val="00D27696"/>
    <w:rsid w:val="00D309FC"/>
    <w:rsid w:val="00D31F2F"/>
    <w:rsid w:val="00D33037"/>
    <w:rsid w:val="00D350EF"/>
    <w:rsid w:val="00D36930"/>
    <w:rsid w:val="00D42056"/>
    <w:rsid w:val="00D42703"/>
    <w:rsid w:val="00D433DE"/>
    <w:rsid w:val="00D4490B"/>
    <w:rsid w:val="00D45189"/>
    <w:rsid w:val="00D51768"/>
    <w:rsid w:val="00D55CD1"/>
    <w:rsid w:val="00D56DF4"/>
    <w:rsid w:val="00D60A59"/>
    <w:rsid w:val="00D60E41"/>
    <w:rsid w:val="00D62FAB"/>
    <w:rsid w:val="00D63BBD"/>
    <w:rsid w:val="00D64034"/>
    <w:rsid w:val="00D65A3D"/>
    <w:rsid w:val="00D66579"/>
    <w:rsid w:val="00D67981"/>
    <w:rsid w:val="00D7071F"/>
    <w:rsid w:val="00D70EB2"/>
    <w:rsid w:val="00D71212"/>
    <w:rsid w:val="00D75AB9"/>
    <w:rsid w:val="00D75AD9"/>
    <w:rsid w:val="00D76523"/>
    <w:rsid w:val="00D77BA9"/>
    <w:rsid w:val="00D80892"/>
    <w:rsid w:val="00D81608"/>
    <w:rsid w:val="00D81EEC"/>
    <w:rsid w:val="00D82065"/>
    <w:rsid w:val="00D83C8E"/>
    <w:rsid w:val="00D86089"/>
    <w:rsid w:val="00D8768A"/>
    <w:rsid w:val="00D94D6F"/>
    <w:rsid w:val="00D9503C"/>
    <w:rsid w:val="00D961BE"/>
    <w:rsid w:val="00D9683E"/>
    <w:rsid w:val="00DA0A3D"/>
    <w:rsid w:val="00DA13BE"/>
    <w:rsid w:val="00DA22EA"/>
    <w:rsid w:val="00DA40C8"/>
    <w:rsid w:val="00DA415E"/>
    <w:rsid w:val="00DA61DF"/>
    <w:rsid w:val="00DB1402"/>
    <w:rsid w:val="00DB140C"/>
    <w:rsid w:val="00DB1774"/>
    <w:rsid w:val="00DB5049"/>
    <w:rsid w:val="00DC3B3A"/>
    <w:rsid w:val="00DC4B7A"/>
    <w:rsid w:val="00DC4CBB"/>
    <w:rsid w:val="00DC4FA2"/>
    <w:rsid w:val="00DC5262"/>
    <w:rsid w:val="00DC7119"/>
    <w:rsid w:val="00DC790D"/>
    <w:rsid w:val="00DC7C5F"/>
    <w:rsid w:val="00DD1910"/>
    <w:rsid w:val="00DD1DC8"/>
    <w:rsid w:val="00DD326F"/>
    <w:rsid w:val="00DD54BB"/>
    <w:rsid w:val="00DD648E"/>
    <w:rsid w:val="00DE0139"/>
    <w:rsid w:val="00DE0824"/>
    <w:rsid w:val="00DE0C2A"/>
    <w:rsid w:val="00DE0DAE"/>
    <w:rsid w:val="00DE3531"/>
    <w:rsid w:val="00DE3921"/>
    <w:rsid w:val="00DF0200"/>
    <w:rsid w:val="00DF0D96"/>
    <w:rsid w:val="00DF16FA"/>
    <w:rsid w:val="00DF1878"/>
    <w:rsid w:val="00DF1D5F"/>
    <w:rsid w:val="00DF37AB"/>
    <w:rsid w:val="00DF426A"/>
    <w:rsid w:val="00DF443F"/>
    <w:rsid w:val="00DF49D9"/>
    <w:rsid w:val="00DF5330"/>
    <w:rsid w:val="00DF58FC"/>
    <w:rsid w:val="00E018F3"/>
    <w:rsid w:val="00E025C5"/>
    <w:rsid w:val="00E0265E"/>
    <w:rsid w:val="00E03E0D"/>
    <w:rsid w:val="00E04D61"/>
    <w:rsid w:val="00E04F0F"/>
    <w:rsid w:val="00E101CA"/>
    <w:rsid w:val="00E115C6"/>
    <w:rsid w:val="00E11F28"/>
    <w:rsid w:val="00E11FF7"/>
    <w:rsid w:val="00E146C3"/>
    <w:rsid w:val="00E149FD"/>
    <w:rsid w:val="00E177D5"/>
    <w:rsid w:val="00E17A9A"/>
    <w:rsid w:val="00E17EE3"/>
    <w:rsid w:val="00E24B66"/>
    <w:rsid w:val="00E25BE9"/>
    <w:rsid w:val="00E30AB4"/>
    <w:rsid w:val="00E313AD"/>
    <w:rsid w:val="00E32711"/>
    <w:rsid w:val="00E33585"/>
    <w:rsid w:val="00E34683"/>
    <w:rsid w:val="00E4081C"/>
    <w:rsid w:val="00E4122F"/>
    <w:rsid w:val="00E41533"/>
    <w:rsid w:val="00E41E46"/>
    <w:rsid w:val="00E42274"/>
    <w:rsid w:val="00E426B0"/>
    <w:rsid w:val="00E42C56"/>
    <w:rsid w:val="00E431FC"/>
    <w:rsid w:val="00E43608"/>
    <w:rsid w:val="00E456EE"/>
    <w:rsid w:val="00E45D05"/>
    <w:rsid w:val="00E50022"/>
    <w:rsid w:val="00E51EF3"/>
    <w:rsid w:val="00E546A6"/>
    <w:rsid w:val="00E54FDA"/>
    <w:rsid w:val="00E56CDD"/>
    <w:rsid w:val="00E56E65"/>
    <w:rsid w:val="00E6207A"/>
    <w:rsid w:val="00E62C32"/>
    <w:rsid w:val="00E63071"/>
    <w:rsid w:val="00E648DF"/>
    <w:rsid w:val="00E65AB4"/>
    <w:rsid w:val="00E66112"/>
    <w:rsid w:val="00E66ABF"/>
    <w:rsid w:val="00E714B8"/>
    <w:rsid w:val="00E71D6F"/>
    <w:rsid w:val="00E71DB8"/>
    <w:rsid w:val="00E72753"/>
    <w:rsid w:val="00E729AA"/>
    <w:rsid w:val="00E7377C"/>
    <w:rsid w:val="00E76A44"/>
    <w:rsid w:val="00E7726E"/>
    <w:rsid w:val="00E77CBB"/>
    <w:rsid w:val="00E80AB4"/>
    <w:rsid w:val="00E819F7"/>
    <w:rsid w:val="00E84748"/>
    <w:rsid w:val="00E85010"/>
    <w:rsid w:val="00E867F3"/>
    <w:rsid w:val="00E909AE"/>
    <w:rsid w:val="00E91065"/>
    <w:rsid w:val="00E93ADF"/>
    <w:rsid w:val="00E94AA9"/>
    <w:rsid w:val="00E95050"/>
    <w:rsid w:val="00E95EA1"/>
    <w:rsid w:val="00E97362"/>
    <w:rsid w:val="00EA0AEE"/>
    <w:rsid w:val="00EA194D"/>
    <w:rsid w:val="00EA68AF"/>
    <w:rsid w:val="00EA71C2"/>
    <w:rsid w:val="00EB0599"/>
    <w:rsid w:val="00EB0A5B"/>
    <w:rsid w:val="00EB1942"/>
    <w:rsid w:val="00EB2E67"/>
    <w:rsid w:val="00EC051B"/>
    <w:rsid w:val="00EC26A4"/>
    <w:rsid w:val="00EC4A73"/>
    <w:rsid w:val="00EC583C"/>
    <w:rsid w:val="00EC5D74"/>
    <w:rsid w:val="00EC6C1D"/>
    <w:rsid w:val="00ED052A"/>
    <w:rsid w:val="00ED0847"/>
    <w:rsid w:val="00ED32F4"/>
    <w:rsid w:val="00ED442F"/>
    <w:rsid w:val="00ED5527"/>
    <w:rsid w:val="00EE0699"/>
    <w:rsid w:val="00EE38AC"/>
    <w:rsid w:val="00EE43E2"/>
    <w:rsid w:val="00EE48C6"/>
    <w:rsid w:val="00EE579A"/>
    <w:rsid w:val="00EE6FB8"/>
    <w:rsid w:val="00EE767E"/>
    <w:rsid w:val="00EF2400"/>
    <w:rsid w:val="00EF24AF"/>
    <w:rsid w:val="00EF5FF9"/>
    <w:rsid w:val="00EF6C22"/>
    <w:rsid w:val="00EF73B4"/>
    <w:rsid w:val="00F006E4"/>
    <w:rsid w:val="00F0087D"/>
    <w:rsid w:val="00F01854"/>
    <w:rsid w:val="00F03E5B"/>
    <w:rsid w:val="00F04F3D"/>
    <w:rsid w:val="00F05253"/>
    <w:rsid w:val="00F05A9F"/>
    <w:rsid w:val="00F067F3"/>
    <w:rsid w:val="00F078D9"/>
    <w:rsid w:val="00F078E7"/>
    <w:rsid w:val="00F11A7F"/>
    <w:rsid w:val="00F132A4"/>
    <w:rsid w:val="00F158AE"/>
    <w:rsid w:val="00F16F2B"/>
    <w:rsid w:val="00F17020"/>
    <w:rsid w:val="00F22347"/>
    <w:rsid w:val="00F235A8"/>
    <w:rsid w:val="00F26144"/>
    <w:rsid w:val="00F26BB0"/>
    <w:rsid w:val="00F26F88"/>
    <w:rsid w:val="00F30FEA"/>
    <w:rsid w:val="00F31540"/>
    <w:rsid w:val="00F31B14"/>
    <w:rsid w:val="00F333B4"/>
    <w:rsid w:val="00F339D1"/>
    <w:rsid w:val="00F33B83"/>
    <w:rsid w:val="00F33D5E"/>
    <w:rsid w:val="00F33F8C"/>
    <w:rsid w:val="00F37B09"/>
    <w:rsid w:val="00F40FCF"/>
    <w:rsid w:val="00F41501"/>
    <w:rsid w:val="00F4665D"/>
    <w:rsid w:val="00F477FF"/>
    <w:rsid w:val="00F50634"/>
    <w:rsid w:val="00F52129"/>
    <w:rsid w:val="00F53D49"/>
    <w:rsid w:val="00F627D8"/>
    <w:rsid w:val="00F63A41"/>
    <w:rsid w:val="00F643A2"/>
    <w:rsid w:val="00F6789C"/>
    <w:rsid w:val="00F70AAB"/>
    <w:rsid w:val="00F7115D"/>
    <w:rsid w:val="00F71A30"/>
    <w:rsid w:val="00F720BD"/>
    <w:rsid w:val="00F74556"/>
    <w:rsid w:val="00F74F13"/>
    <w:rsid w:val="00F753D9"/>
    <w:rsid w:val="00F75858"/>
    <w:rsid w:val="00F84490"/>
    <w:rsid w:val="00F85C0E"/>
    <w:rsid w:val="00F903CA"/>
    <w:rsid w:val="00F91AFD"/>
    <w:rsid w:val="00F92985"/>
    <w:rsid w:val="00F93331"/>
    <w:rsid w:val="00F93534"/>
    <w:rsid w:val="00F936D1"/>
    <w:rsid w:val="00F94A65"/>
    <w:rsid w:val="00F94FB6"/>
    <w:rsid w:val="00F96C8B"/>
    <w:rsid w:val="00FA3D76"/>
    <w:rsid w:val="00FA52FF"/>
    <w:rsid w:val="00FA562B"/>
    <w:rsid w:val="00FA5842"/>
    <w:rsid w:val="00FB1338"/>
    <w:rsid w:val="00FB311E"/>
    <w:rsid w:val="00FB50E1"/>
    <w:rsid w:val="00FB545F"/>
    <w:rsid w:val="00FB5E81"/>
    <w:rsid w:val="00FB635F"/>
    <w:rsid w:val="00FC2719"/>
    <w:rsid w:val="00FC2E54"/>
    <w:rsid w:val="00FC4AAB"/>
    <w:rsid w:val="00FC65E9"/>
    <w:rsid w:val="00FC742C"/>
    <w:rsid w:val="00FD1FFF"/>
    <w:rsid w:val="00FD47F4"/>
    <w:rsid w:val="00FD53FB"/>
    <w:rsid w:val="00FD575E"/>
    <w:rsid w:val="00FE0320"/>
    <w:rsid w:val="00FE10C0"/>
    <w:rsid w:val="00FE1475"/>
    <w:rsid w:val="00FE172E"/>
    <w:rsid w:val="00FE1EAD"/>
    <w:rsid w:val="00FE1F73"/>
    <w:rsid w:val="00FE4227"/>
    <w:rsid w:val="00FE431E"/>
    <w:rsid w:val="00FE485C"/>
    <w:rsid w:val="00FE4BCD"/>
    <w:rsid w:val="00FE538B"/>
    <w:rsid w:val="00FE5CBC"/>
    <w:rsid w:val="00FE771C"/>
    <w:rsid w:val="00FF03A9"/>
    <w:rsid w:val="00FF257A"/>
    <w:rsid w:val="00FF3034"/>
    <w:rsid w:val="00FF57AA"/>
    <w:rsid w:val="00FF79A3"/>
    <w:rsid w:val="00FF7B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DFB3C00"/>
  <w15:docId w15:val="{ACD34A0F-8EDB-47CC-BD92-D6E96957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533"/>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Ttulo1">
    <w:name w:val="heading 1"/>
    <w:basedOn w:val="Normal"/>
    <w:next w:val="Normal"/>
    <w:link w:val="Ttulo1Char"/>
    <w:uiPriority w:val="9"/>
    <w:qFormat/>
    <w:rsid w:val="004C1C14"/>
    <w:pPr>
      <w:keepNext/>
      <w:widowControl/>
      <w:suppressAutoHyphens w:val="0"/>
      <w:autoSpaceDN/>
      <w:ind w:left="432" w:hanging="432"/>
      <w:jc w:val="center"/>
      <w:textAlignment w:val="auto"/>
      <w:outlineLvl w:val="0"/>
    </w:pPr>
    <w:rPr>
      <w:rFonts w:eastAsia="Times New Roman" w:cs="Times New Roman"/>
      <w:b/>
      <w:kern w:val="0"/>
      <w:szCs w:val="20"/>
      <w:lang w:val="x-none" w:eastAsia="x-none" w:bidi="ar-SA"/>
    </w:rPr>
  </w:style>
  <w:style w:type="paragraph" w:styleId="Ttulo2">
    <w:name w:val="heading 2"/>
    <w:basedOn w:val="Normal"/>
    <w:next w:val="Normal"/>
    <w:link w:val="Ttulo2Char"/>
    <w:uiPriority w:val="9"/>
    <w:qFormat/>
    <w:rsid w:val="004C1C14"/>
    <w:pPr>
      <w:keepNext/>
      <w:widowControl/>
      <w:suppressAutoHyphens w:val="0"/>
      <w:autoSpaceDN/>
      <w:ind w:left="576" w:hanging="576"/>
      <w:jc w:val="center"/>
      <w:textAlignment w:val="auto"/>
      <w:outlineLvl w:val="1"/>
    </w:pPr>
    <w:rPr>
      <w:rFonts w:eastAsia="Times New Roman" w:cs="Times New Roman"/>
      <w:b/>
      <w:kern w:val="0"/>
      <w:sz w:val="22"/>
      <w:szCs w:val="20"/>
      <w:lang w:val="x-none" w:eastAsia="x-none" w:bidi="ar-SA"/>
    </w:rPr>
  </w:style>
  <w:style w:type="paragraph" w:styleId="Ttulo3">
    <w:name w:val="heading 3"/>
    <w:basedOn w:val="Normal"/>
    <w:link w:val="Ttulo3Char"/>
    <w:uiPriority w:val="9"/>
    <w:qFormat/>
    <w:rsid w:val="00671319"/>
    <w:pPr>
      <w:widowControl/>
      <w:suppressAutoHyphens w:val="0"/>
      <w:autoSpaceDN/>
      <w:spacing w:before="100" w:beforeAutospacing="1" w:after="100" w:afterAutospacing="1"/>
      <w:textAlignment w:val="auto"/>
      <w:outlineLvl w:val="2"/>
    </w:pPr>
    <w:rPr>
      <w:rFonts w:eastAsia="Times New Roman" w:cs="Times New Roman"/>
      <w:b/>
      <w:bCs/>
      <w:kern w:val="0"/>
      <w:sz w:val="27"/>
      <w:szCs w:val="27"/>
      <w:lang w:eastAsia="pt-BR" w:bidi="ar-SA"/>
    </w:rPr>
  </w:style>
  <w:style w:type="paragraph" w:styleId="Ttulo4">
    <w:name w:val="heading 4"/>
    <w:basedOn w:val="Normal"/>
    <w:next w:val="Normal"/>
    <w:link w:val="Ttulo4Char"/>
    <w:qFormat/>
    <w:rsid w:val="004C1C14"/>
    <w:pPr>
      <w:keepNext/>
      <w:widowControl/>
      <w:suppressAutoHyphens w:val="0"/>
      <w:autoSpaceDN/>
      <w:ind w:left="864" w:hanging="864"/>
      <w:jc w:val="center"/>
      <w:textAlignment w:val="auto"/>
      <w:outlineLvl w:val="3"/>
    </w:pPr>
    <w:rPr>
      <w:rFonts w:ascii="Bookman Old Style" w:eastAsia="Times New Roman" w:hAnsi="Bookman Old Style" w:cs="Times New Roman"/>
      <w:b/>
      <w:kern w:val="0"/>
      <w:szCs w:val="20"/>
      <w:u w:val="single"/>
      <w:lang w:eastAsia="pt-BR" w:bidi="ar-SA"/>
    </w:rPr>
  </w:style>
  <w:style w:type="paragraph" w:styleId="Ttulo5">
    <w:name w:val="heading 5"/>
    <w:basedOn w:val="Normal"/>
    <w:next w:val="Normal"/>
    <w:link w:val="Ttulo5Char"/>
    <w:qFormat/>
    <w:rsid w:val="004C1C14"/>
    <w:pPr>
      <w:keepNext/>
      <w:widowControl/>
      <w:tabs>
        <w:tab w:val="left" w:pos="0"/>
        <w:tab w:val="left" w:pos="1985"/>
      </w:tabs>
      <w:suppressAutoHyphens w:val="0"/>
      <w:autoSpaceDN/>
      <w:ind w:left="1008" w:hanging="1008"/>
      <w:jc w:val="center"/>
      <w:textAlignment w:val="auto"/>
      <w:outlineLvl w:val="4"/>
    </w:pPr>
    <w:rPr>
      <w:rFonts w:eastAsia="Times New Roman" w:cs="Times New Roman"/>
      <w:kern w:val="0"/>
      <w:sz w:val="28"/>
      <w:lang w:eastAsia="pt-BR" w:bidi="ar-SA"/>
    </w:rPr>
  </w:style>
  <w:style w:type="paragraph" w:styleId="Ttulo6">
    <w:name w:val="heading 6"/>
    <w:basedOn w:val="Normal"/>
    <w:next w:val="Normal"/>
    <w:link w:val="Ttulo6Char"/>
    <w:qFormat/>
    <w:rsid w:val="004C1C14"/>
    <w:pPr>
      <w:keepNext/>
      <w:widowControl/>
      <w:suppressAutoHyphens w:val="0"/>
      <w:autoSpaceDN/>
      <w:ind w:left="1152" w:hanging="1152"/>
      <w:textAlignment w:val="auto"/>
      <w:outlineLvl w:val="5"/>
    </w:pPr>
    <w:rPr>
      <w:rFonts w:eastAsia="Times New Roman" w:cs="Times New Roman"/>
      <w:kern w:val="0"/>
      <w:szCs w:val="20"/>
      <w:lang w:eastAsia="ar-SA" w:bidi="ar-SA"/>
    </w:rPr>
  </w:style>
  <w:style w:type="paragraph" w:styleId="Ttulo7">
    <w:name w:val="heading 7"/>
    <w:basedOn w:val="Normal"/>
    <w:next w:val="Normal"/>
    <w:link w:val="Ttulo7Char"/>
    <w:qFormat/>
    <w:rsid w:val="004C1C14"/>
    <w:pPr>
      <w:keepNext/>
      <w:widowControl/>
      <w:suppressAutoHyphens w:val="0"/>
      <w:autoSpaceDN/>
      <w:ind w:left="1296" w:hanging="1296"/>
      <w:jc w:val="both"/>
      <w:textAlignment w:val="auto"/>
      <w:outlineLvl w:val="6"/>
    </w:pPr>
    <w:rPr>
      <w:rFonts w:ascii="Bookman Old Style" w:eastAsia="Times New Roman" w:hAnsi="Bookman Old Style" w:cs="Times New Roman"/>
      <w:b/>
      <w:kern w:val="0"/>
      <w:szCs w:val="20"/>
      <w:lang w:eastAsia="pt-BR" w:bidi="ar-SA"/>
    </w:rPr>
  </w:style>
  <w:style w:type="paragraph" w:styleId="Ttulo8">
    <w:name w:val="heading 8"/>
    <w:basedOn w:val="Normal"/>
    <w:next w:val="Normal"/>
    <w:link w:val="Ttulo8Char"/>
    <w:semiHidden/>
    <w:unhideWhenUsed/>
    <w:qFormat/>
    <w:rsid w:val="004C1C14"/>
    <w:pPr>
      <w:widowControl/>
      <w:suppressAutoHyphens w:val="0"/>
      <w:autoSpaceDN/>
      <w:spacing w:before="240" w:after="60"/>
      <w:ind w:left="1440" w:hanging="1440"/>
      <w:textAlignment w:val="auto"/>
      <w:outlineLvl w:val="7"/>
    </w:pPr>
    <w:rPr>
      <w:rFonts w:ascii="Calibri" w:eastAsia="Times New Roman" w:hAnsi="Calibri" w:cs="Times New Roman"/>
      <w:i/>
      <w:iCs/>
      <w:kern w:val="0"/>
      <w:lang w:val="x-none" w:eastAsia="x-none" w:bidi="ar-SA"/>
    </w:rPr>
  </w:style>
  <w:style w:type="paragraph" w:styleId="Ttulo9">
    <w:name w:val="heading 9"/>
    <w:basedOn w:val="Normal"/>
    <w:next w:val="Normal"/>
    <w:link w:val="Ttulo9Char"/>
    <w:qFormat/>
    <w:rsid w:val="004C1C14"/>
    <w:pPr>
      <w:keepNext/>
      <w:widowControl/>
      <w:suppressAutoHyphens w:val="0"/>
      <w:autoSpaceDN/>
      <w:ind w:left="1584" w:hanging="1584"/>
      <w:textAlignment w:val="auto"/>
      <w:outlineLvl w:val="8"/>
    </w:pPr>
    <w:rPr>
      <w:rFonts w:eastAsia="Times New Roman" w:cs="Times New Roman"/>
      <w:b/>
      <w:kern w:val="0"/>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D1232D"/>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D1232D"/>
    <w:pPr>
      <w:spacing w:after="120"/>
    </w:pPr>
  </w:style>
  <w:style w:type="paragraph" w:customStyle="1" w:styleId="TableContents">
    <w:name w:val="Table Contents"/>
    <w:basedOn w:val="Standard"/>
    <w:rsid w:val="00D1232D"/>
    <w:pPr>
      <w:suppressLineNumbers/>
    </w:pPr>
  </w:style>
  <w:style w:type="paragraph" w:styleId="Cabealho">
    <w:name w:val="header"/>
    <w:basedOn w:val="Standard"/>
    <w:link w:val="CabealhoChar"/>
    <w:uiPriority w:val="99"/>
    <w:rsid w:val="00D1232D"/>
    <w:pPr>
      <w:suppressLineNumbers/>
      <w:tabs>
        <w:tab w:val="center" w:pos="4819"/>
        <w:tab w:val="right" w:pos="9638"/>
      </w:tabs>
    </w:pPr>
  </w:style>
  <w:style w:type="character" w:customStyle="1" w:styleId="CabealhoChar">
    <w:name w:val="Cabeçalho Char"/>
    <w:link w:val="Cabealho"/>
    <w:uiPriority w:val="99"/>
    <w:rsid w:val="00D1232D"/>
    <w:rPr>
      <w:rFonts w:ascii="Times New Roman" w:eastAsia="SimSun" w:hAnsi="Times New Roman" w:cs="Mangal"/>
      <w:kern w:val="3"/>
      <w:sz w:val="24"/>
      <w:szCs w:val="24"/>
      <w:lang w:eastAsia="zh-CN" w:bidi="hi-IN"/>
    </w:rPr>
  </w:style>
  <w:style w:type="paragraph" w:styleId="Rodap">
    <w:name w:val="footer"/>
    <w:basedOn w:val="Standard"/>
    <w:link w:val="RodapChar"/>
    <w:uiPriority w:val="99"/>
    <w:rsid w:val="00D1232D"/>
    <w:pPr>
      <w:suppressLineNumbers/>
      <w:tabs>
        <w:tab w:val="center" w:pos="4819"/>
        <w:tab w:val="right" w:pos="9638"/>
      </w:tabs>
    </w:pPr>
  </w:style>
  <w:style w:type="character" w:customStyle="1" w:styleId="RodapChar">
    <w:name w:val="Rodapé Char"/>
    <w:link w:val="Rodap"/>
    <w:uiPriority w:val="99"/>
    <w:rsid w:val="00D1232D"/>
    <w:rPr>
      <w:rFonts w:ascii="Times New Roman" w:eastAsia="SimSun" w:hAnsi="Times New Roman" w:cs="Mangal"/>
      <w:kern w:val="3"/>
      <w:sz w:val="24"/>
      <w:szCs w:val="24"/>
      <w:lang w:eastAsia="zh-CN" w:bidi="hi-IN"/>
    </w:rPr>
  </w:style>
  <w:style w:type="character" w:styleId="Hyperlink">
    <w:name w:val="Hyperlink"/>
    <w:uiPriority w:val="99"/>
    <w:rsid w:val="00D1232D"/>
    <w:rPr>
      <w:color w:val="0000FF"/>
      <w:u w:val="single"/>
    </w:rPr>
  </w:style>
  <w:style w:type="paragraph" w:styleId="Textodebalo">
    <w:name w:val="Balloon Text"/>
    <w:basedOn w:val="Normal"/>
    <w:link w:val="TextodebaloChar"/>
    <w:uiPriority w:val="99"/>
    <w:semiHidden/>
    <w:unhideWhenUsed/>
    <w:rsid w:val="00D1232D"/>
    <w:rPr>
      <w:rFonts w:ascii="Tahoma" w:hAnsi="Tahoma"/>
      <w:sz w:val="16"/>
      <w:szCs w:val="14"/>
    </w:rPr>
  </w:style>
  <w:style w:type="character" w:customStyle="1" w:styleId="TextodebaloChar">
    <w:name w:val="Texto de balão Char"/>
    <w:link w:val="Textodebalo"/>
    <w:uiPriority w:val="99"/>
    <w:semiHidden/>
    <w:rsid w:val="00D1232D"/>
    <w:rPr>
      <w:rFonts w:ascii="Tahoma" w:eastAsia="SimSun" w:hAnsi="Tahoma" w:cs="Mangal"/>
      <w:kern w:val="3"/>
      <w:sz w:val="16"/>
      <w:szCs w:val="14"/>
      <w:lang w:eastAsia="zh-CN" w:bidi="hi-IN"/>
    </w:rPr>
  </w:style>
  <w:style w:type="paragraph" w:styleId="PargrafodaLista">
    <w:name w:val="List Paragraph"/>
    <w:basedOn w:val="Normal"/>
    <w:uiPriority w:val="34"/>
    <w:qFormat/>
    <w:rsid w:val="00BB236D"/>
    <w:pPr>
      <w:ind w:left="720"/>
      <w:contextualSpacing/>
    </w:pPr>
    <w:rPr>
      <w:szCs w:val="21"/>
    </w:rPr>
  </w:style>
  <w:style w:type="paragraph" w:customStyle="1" w:styleId="Cabealho1">
    <w:name w:val="Cabeçalho1"/>
    <w:basedOn w:val="Normal"/>
    <w:rsid w:val="006804A0"/>
    <w:pPr>
      <w:tabs>
        <w:tab w:val="center" w:pos="4419"/>
        <w:tab w:val="right" w:pos="8838"/>
      </w:tabs>
    </w:pPr>
  </w:style>
  <w:style w:type="character" w:styleId="HiperlinkVisitado">
    <w:name w:val="FollowedHyperlink"/>
    <w:uiPriority w:val="99"/>
    <w:unhideWhenUsed/>
    <w:rsid w:val="00BE2F94"/>
    <w:rPr>
      <w:color w:val="800080"/>
      <w:u w:val="single"/>
    </w:rPr>
  </w:style>
  <w:style w:type="character" w:styleId="Forte">
    <w:name w:val="Strong"/>
    <w:qFormat/>
    <w:rsid w:val="00D56DF4"/>
    <w:rPr>
      <w:b/>
      <w:bCs/>
    </w:rPr>
  </w:style>
  <w:style w:type="character" w:customStyle="1" w:styleId="Ttulo3Char">
    <w:name w:val="Título 3 Char"/>
    <w:basedOn w:val="Fontepargpadro"/>
    <w:link w:val="Ttulo3"/>
    <w:uiPriority w:val="9"/>
    <w:rsid w:val="00671319"/>
    <w:rPr>
      <w:rFonts w:ascii="Times New Roman" w:eastAsia="Times New Roman" w:hAnsi="Times New Roman"/>
      <w:b/>
      <w:bCs/>
      <w:sz w:val="27"/>
      <w:szCs w:val="27"/>
    </w:rPr>
  </w:style>
  <w:style w:type="character" w:customStyle="1" w:styleId="gd">
    <w:name w:val="gd"/>
    <w:basedOn w:val="Fontepargpadro"/>
    <w:rsid w:val="00671319"/>
  </w:style>
  <w:style w:type="character" w:customStyle="1" w:styleId="g3">
    <w:name w:val="g3"/>
    <w:basedOn w:val="Fontepargpadro"/>
    <w:rsid w:val="00671319"/>
  </w:style>
  <w:style w:type="character" w:customStyle="1" w:styleId="hb">
    <w:name w:val="hb"/>
    <w:basedOn w:val="Fontepargpadro"/>
    <w:rsid w:val="00671319"/>
  </w:style>
  <w:style w:type="character" w:customStyle="1" w:styleId="g2">
    <w:name w:val="g2"/>
    <w:basedOn w:val="Fontepargpadro"/>
    <w:rsid w:val="00671319"/>
  </w:style>
  <w:style w:type="character" w:customStyle="1" w:styleId="Ttulo1Char">
    <w:name w:val="Título 1 Char"/>
    <w:basedOn w:val="Fontepargpadro"/>
    <w:link w:val="Ttulo1"/>
    <w:uiPriority w:val="9"/>
    <w:rsid w:val="004C1C14"/>
    <w:rPr>
      <w:rFonts w:ascii="Times New Roman" w:eastAsia="Times New Roman" w:hAnsi="Times New Roman"/>
      <w:b/>
      <w:sz w:val="24"/>
      <w:lang w:val="x-none" w:eastAsia="x-none"/>
    </w:rPr>
  </w:style>
  <w:style w:type="character" w:customStyle="1" w:styleId="Ttulo2Char">
    <w:name w:val="Título 2 Char"/>
    <w:basedOn w:val="Fontepargpadro"/>
    <w:link w:val="Ttulo2"/>
    <w:uiPriority w:val="9"/>
    <w:rsid w:val="004C1C14"/>
    <w:rPr>
      <w:rFonts w:ascii="Times New Roman" w:eastAsia="Times New Roman" w:hAnsi="Times New Roman"/>
      <w:b/>
      <w:sz w:val="22"/>
      <w:lang w:val="x-none" w:eastAsia="x-none"/>
    </w:rPr>
  </w:style>
  <w:style w:type="character" w:customStyle="1" w:styleId="Ttulo4Char">
    <w:name w:val="Título 4 Char"/>
    <w:basedOn w:val="Fontepargpadro"/>
    <w:link w:val="Ttulo4"/>
    <w:rsid w:val="004C1C14"/>
    <w:rPr>
      <w:rFonts w:ascii="Bookman Old Style" w:eastAsia="Times New Roman" w:hAnsi="Bookman Old Style"/>
      <w:b/>
      <w:sz w:val="24"/>
      <w:u w:val="single"/>
    </w:rPr>
  </w:style>
  <w:style w:type="character" w:customStyle="1" w:styleId="Ttulo5Char">
    <w:name w:val="Título 5 Char"/>
    <w:basedOn w:val="Fontepargpadro"/>
    <w:link w:val="Ttulo5"/>
    <w:rsid w:val="004C1C14"/>
    <w:rPr>
      <w:rFonts w:ascii="Times New Roman" w:eastAsia="Times New Roman" w:hAnsi="Times New Roman"/>
      <w:sz w:val="28"/>
      <w:szCs w:val="24"/>
    </w:rPr>
  </w:style>
  <w:style w:type="character" w:customStyle="1" w:styleId="Ttulo6Char">
    <w:name w:val="Título 6 Char"/>
    <w:basedOn w:val="Fontepargpadro"/>
    <w:link w:val="Ttulo6"/>
    <w:rsid w:val="004C1C14"/>
    <w:rPr>
      <w:rFonts w:ascii="Times New Roman" w:eastAsia="Times New Roman" w:hAnsi="Times New Roman"/>
      <w:sz w:val="24"/>
      <w:lang w:eastAsia="ar-SA"/>
    </w:rPr>
  </w:style>
  <w:style w:type="character" w:customStyle="1" w:styleId="Ttulo7Char">
    <w:name w:val="Título 7 Char"/>
    <w:basedOn w:val="Fontepargpadro"/>
    <w:link w:val="Ttulo7"/>
    <w:rsid w:val="004C1C14"/>
    <w:rPr>
      <w:rFonts w:ascii="Bookman Old Style" w:eastAsia="Times New Roman" w:hAnsi="Bookman Old Style"/>
      <w:b/>
      <w:sz w:val="24"/>
    </w:rPr>
  </w:style>
  <w:style w:type="character" w:customStyle="1" w:styleId="Ttulo8Char">
    <w:name w:val="Título 8 Char"/>
    <w:basedOn w:val="Fontepargpadro"/>
    <w:link w:val="Ttulo8"/>
    <w:semiHidden/>
    <w:rsid w:val="004C1C14"/>
    <w:rPr>
      <w:rFonts w:eastAsia="Times New Roman"/>
      <w:i/>
      <w:iCs/>
      <w:sz w:val="24"/>
      <w:szCs w:val="24"/>
      <w:lang w:val="x-none" w:eastAsia="x-none"/>
    </w:rPr>
  </w:style>
  <w:style w:type="character" w:customStyle="1" w:styleId="Ttulo9Char">
    <w:name w:val="Título 9 Char"/>
    <w:basedOn w:val="Fontepargpadro"/>
    <w:link w:val="Ttulo9"/>
    <w:rsid w:val="004C1C14"/>
    <w:rPr>
      <w:rFonts w:ascii="Times New Roman" w:eastAsia="Times New Roman" w:hAnsi="Times New Roman"/>
      <w:b/>
      <w:sz w:val="24"/>
      <w:lang w:eastAsia="ar-SA"/>
    </w:rPr>
  </w:style>
  <w:style w:type="paragraph" w:styleId="Corpodetexto">
    <w:name w:val="Body Text"/>
    <w:basedOn w:val="Normal"/>
    <w:link w:val="CorpodetextoChar"/>
    <w:rsid w:val="004C1C14"/>
    <w:pPr>
      <w:widowControl/>
      <w:suppressAutoHyphens w:val="0"/>
      <w:autoSpaceDN/>
      <w:jc w:val="both"/>
      <w:textAlignment w:val="auto"/>
    </w:pPr>
    <w:rPr>
      <w:rFonts w:eastAsia="Times New Roman" w:cs="Times New Roman"/>
      <w:kern w:val="0"/>
      <w:sz w:val="22"/>
      <w:szCs w:val="20"/>
      <w:lang w:val="x-none" w:eastAsia="x-none" w:bidi="ar-SA"/>
    </w:rPr>
  </w:style>
  <w:style w:type="character" w:customStyle="1" w:styleId="CorpodetextoChar">
    <w:name w:val="Corpo de texto Char"/>
    <w:basedOn w:val="Fontepargpadro"/>
    <w:link w:val="Corpodetexto"/>
    <w:rsid w:val="004C1C14"/>
    <w:rPr>
      <w:rFonts w:ascii="Times New Roman" w:eastAsia="Times New Roman" w:hAnsi="Times New Roman"/>
      <w:sz w:val="22"/>
      <w:lang w:val="x-none" w:eastAsia="x-none"/>
    </w:rPr>
  </w:style>
  <w:style w:type="paragraph" w:customStyle="1" w:styleId="Textopadro">
    <w:name w:val="Texto padrão"/>
    <w:basedOn w:val="Normal"/>
    <w:rsid w:val="004C1C14"/>
    <w:pPr>
      <w:suppressAutoHyphens w:val="0"/>
      <w:autoSpaceDN/>
      <w:textAlignment w:val="auto"/>
    </w:pPr>
    <w:rPr>
      <w:rFonts w:eastAsia="Times New Roman" w:cs="Times New Roman"/>
      <w:snapToGrid w:val="0"/>
      <w:kern w:val="0"/>
      <w:szCs w:val="20"/>
      <w:lang w:val="en-US" w:eastAsia="pt-BR" w:bidi="ar-SA"/>
    </w:rPr>
  </w:style>
  <w:style w:type="paragraph" w:styleId="Textoembloco">
    <w:name w:val="Block Text"/>
    <w:basedOn w:val="Normal"/>
    <w:rsid w:val="004C1C14"/>
    <w:pPr>
      <w:widowControl/>
      <w:tabs>
        <w:tab w:val="left" w:pos="720"/>
      </w:tabs>
      <w:suppressAutoHyphens w:val="0"/>
      <w:autoSpaceDE w:val="0"/>
      <w:adjustRightInd w:val="0"/>
      <w:ind w:left="277" w:right="18"/>
      <w:jc w:val="both"/>
      <w:textAlignment w:val="auto"/>
    </w:pPr>
    <w:rPr>
      <w:rFonts w:ascii="Microsoft Sans Serif" w:eastAsia="Times New Roman" w:hAnsi="Microsoft Sans Serif" w:cs="Times New Roman"/>
      <w:b/>
      <w:bCs/>
      <w:color w:val="000000"/>
      <w:kern w:val="0"/>
      <w:lang w:eastAsia="pt-BR" w:bidi="ar-SA"/>
    </w:rPr>
  </w:style>
  <w:style w:type="paragraph" w:styleId="Sumrio1">
    <w:name w:val="toc 1"/>
    <w:basedOn w:val="Normal"/>
    <w:next w:val="Normal"/>
    <w:autoRedefine/>
    <w:uiPriority w:val="39"/>
    <w:qFormat/>
    <w:rsid w:val="004C1C14"/>
    <w:pPr>
      <w:widowControl/>
      <w:tabs>
        <w:tab w:val="right" w:leader="dot" w:pos="9062"/>
      </w:tabs>
      <w:suppressAutoHyphens w:val="0"/>
      <w:autoSpaceDN/>
      <w:spacing w:line="360" w:lineRule="auto"/>
      <w:ind w:left="426" w:hanging="426"/>
      <w:jc w:val="both"/>
      <w:textAlignment w:val="auto"/>
    </w:pPr>
    <w:rPr>
      <w:rFonts w:ascii="Arial Narrow" w:eastAsia="Times New Roman" w:hAnsi="Arial Narrow" w:cs="Arial"/>
      <w:b/>
      <w:bCs/>
      <w:noProof/>
      <w:kern w:val="0"/>
      <w:lang w:eastAsia="pt-BR" w:bidi="ar-SA"/>
    </w:rPr>
  </w:style>
  <w:style w:type="paragraph" w:styleId="CabealhodoSumrio">
    <w:name w:val="TOC Heading"/>
    <w:basedOn w:val="Ttulo1"/>
    <w:next w:val="Normal"/>
    <w:uiPriority w:val="39"/>
    <w:semiHidden/>
    <w:unhideWhenUsed/>
    <w:qFormat/>
    <w:rsid w:val="004C1C14"/>
    <w:pPr>
      <w:keepLines/>
      <w:spacing w:before="480" w:line="276" w:lineRule="auto"/>
      <w:jc w:val="left"/>
      <w:outlineLvl w:val="9"/>
    </w:pPr>
    <w:rPr>
      <w:rFonts w:ascii="Cambria" w:hAnsi="Cambria"/>
      <w:bCs/>
      <w:color w:val="365F91"/>
      <w:sz w:val="28"/>
      <w:szCs w:val="28"/>
    </w:rPr>
  </w:style>
  <w:style w:type="paragraph" w:styleId="Ttulo">
    <w:name w:val="Title"/>
    <w:basedOn w:val="Normal"/>
    <w:link w:val="TtuloChar"/>
    <w:qFormat/>
    <w:rsid w:val="00C76F7B"/>
    <w:pPr>
      <w:widowControl/>
      <w:suppressAutoHyphens w:val="0"/>
      <w:autoSpaceDN/>
      <w:jc w:val="center"/>
      <w:textAlignment w:val="auto"/>
    </w:pPr>
    <w:rPr>
      <w:rFonts w:eastAsia="Times New Roman" w:cs="Times New Roman"/>
      <w:b/>
      <w:kern w:val="0"/>
      <w:sz w:val="28"/>
      <w:lang w:eastAsia="pt-BR" w:bidi="ar-SA"/>
    </w:rPr>
  </w:style>
  <w:style w:type="character" w:customStyle="1" w:styleId="TtuloChar">
    <w:name w:val="Título Char"/>
    <w:basedOn w:val="Fontepargpadro"/>
    <w:link w:val="Ttulo"/>
    <w:rsid w:val="00C76F7B"/>
    <w:rPr>
      <w:rFonts w:ascii="Times New Roman" w:eastAsia="Times New Roman" w:hAnsi="Times New Roman"/>
      <w:b/>
      <w:sz w:val="28"/>
      <w:szCs w:val="24"/>
    </w:rPr>
  </w:style>
  <w:style w:type="paragraph" w:customStyle="1" w:styleId="WW-Recuodecorpodetexto3">
    <w:name w:val="WW-Recuo de corpo de texto 3"/>
    <w:basedOn w:val="Normal"/>
    <w:rsid w:val="00C76F7B"/>
    <w:pPr>
      <w:widowControl/>
      <w:suppressAutoHyphens w:val="0"/>
      <w:autoSpaceDN/>
      <w:ind w:left="709" w:hanging="709"/>
      <w:jc w:val="both"/>
      <w:textAlignment w:val="auto"/>
    </w:pPr>
    <w:rPr>
      <w:rFonts w:eastAsia="Times New Roman" w:cs="Times New Roman"/>
      <w:kern w:val="0"/>
      <w:szCs w:val="20"/>
      <w:lang w:eastAsia="ar-SA" w:bidi="ar-SA"/>
    </w:rPr>
  </w:style>
  <w:style w:type="paragraph" w:customStyle="1" w:styleId="WW-Corpodetexto3">
    <w:name w:val="WW-Corpo de texto 3"/>
    <w:basedOn w:val="Normal"/>
    <w:rsid w:val="00C76F7B"/>
    <w:pPr>
      <w:widowControl/>
      <w:suppressAutoHyphens w:val="0"/>
      <w:autoSpaceDN/>
      <w:jc w:val="both"/>
      <w:textAlignment w:val="auto"/>
    </w:pPr>
    <w:rPr>
      <w:rFonts w:eastAsia="Times New Roman" w:cs="Times New Roman"/>
      <w:kern w:val="0"/>
      <w:szCs w:val="20"/>
      <w:lang w:eastAsia="ar-SA" w:bidi="ar-SA"/>
    </w:rPr>
  </w:style>
  <w:style w:type="paragraph" w:styleId="Recuodecorpodetexto">
    <w:name w:val="Body Text Indent"/>
    <w:basedOn w:val="Normal"/>
    <w:link w:val="RecuodecorpodetextoChar"/>
    <w:rsid w:val="00C76F7B"/>
    <w:pPr>
      <w:widowControl/>
      <w:numPr>
        <w:ilvl w:val="12"/>
      </w:numPr>
      <w:tabs>
        <w:tab w:val="left" w:pos="2127"/>
      </w:tabs>
      <w:suppressAutoHyphens w:val="0"/>
      <w:autoSpaceDN/>
      <w:jc w:val="both"/>
      <w:textAlignment w:val="auto"/>
    </w:pPr>
    <w:rPr>
      <w:rFonts w:eastAsia="Times New Roman" w:cs="Times New Roman"/>
      <w:kern w:val="0"/>
      <w:sz w:val="22"/>
      <w:szCs w:val="20"/>
      <w:lang w:eastAsia="pt-BR" w:bidi="ar-SA"/>
    </w:rPr>
  </w:style>
  <w:style w:type="character" w:customStyle="1" w:styleId="RecuodecorpodetextoChar">
    <w:name w:val="Recuo de corpo de texto Char"/>
    <w:basedOn w:val="Fontepargpadro"/>
    <w:link w:val="Recuodecorpodetexto"/>
    <w:rsid w:val="00C76F7B"/>
    <w:rPr>
      <w:rFonts w:ascii="Times New Roman" w:eastAsia="Times New Roman" w:hAnsi="Times New Roman"/>
      <w:sz w:val="22"/>
    </w:rPr>
  </w:style>
  <w:style w:type="paragraph" w:styleId="Corpodetexto2">
    <w:name w:val="Body Text 2"/>
    <w:basedOn w:val="Normal"/>
    <w:link w:val="Corpodetexto2Char"/>
    <w:rsid w:val="00C76F7B"/>
    <w:pPr>
      <w:widowControl/>
      <w:suppressAutoHyphens w:val="0"/>
      <w:autoSpaceDN/>
      <w:jc w:val="both"/>
      <w:textAlignment w:val="auto"/>
    </w:pPr>
    <w:rPr>
      <w:rFonts w:eastAsia="Times New Roman" w:cs="Times New Roman"/>
      <w:color w:val="FF0000"/>
      <w:kern w:val="0"/>
      <w:sz w:val="20"/>
      <w:szCs w:val="20"/>
      <w:lang w:val="x-none" w:eastAsia="ar-SA" w:bidi="ar-SA"/>
    </w:rPr>
  </w:style>
  <w:style w:type="character" w:customStyle="1" w:styleId="Corpodetexto2Char">
    <w:name w:val="Corpo de texto 2 Char"/>
    <w:basedOn w:val="Fontepargpadro"/>
    <w:link w:val="Corpodetexto2"/>
    <w:rsid w:val="00C76F7B"/>
    <w:rPr>
      <w:rFonts w:ascii="Times New Roman" w:eastAsia="Times New Roman" w:hAnsi="Times New Roman"/>
      <w:color w:val="FF0000"/>
      <w:lang w:val="x-none" w:eastAsia="ar-SA"/>
    </w:rPr>
  </w:style>
  <w:style w:type="paragraph" w:customStyle="1" w:styleId="WW-Corpodetexto2">
    <w:name w:val="WW-Corpo de texto 2"/>
    <w:basedOn w:val="Normal"/>
    <w:rsid w:val="00C76F7B"/>
    <w:pPr>
      <w:widowControl/>
      <w:suppressAutoHyphens w:val="0"/>
      <w:autoSpaceDN/>
      <w:textAlignment w:val="auto"/>
    </w:pPr>
    <w:rPr>
      <w:rFonts w:eastAsia="Times New Roman" w:cs="Times New Roman"/>
      <w:kern w:val="0"/>
      <w:szCs w:val="20"/>
      <w:lang w:eastAsia="ar-SA" w:bidi="ar-SA"/>
    </w:rPr>
  </w:style>
  <w:style w:type="paragraph" w:styleId="Corpodetexto3">
    <w:name w:val="Body Text 3"/>
    <w:basedOn w:val="Normal"/>
    <w:link w:val="Corpodetexto3Char"/>
    <w:rsid w:val="00C76F7B"/>
    <w:pPr>
      <w:widowControl/>
      <w:suppressAutoHyphens w:val="0"/>
      <w:autoSpaceDN/>
      <w:jc w:val="both"/>
      <w:textAlignment w:val="auto"/>
    </w:pPr>
    <w:rPr>
      <w:rFonts w:eastAsia="Times New Roman" w:cs="Times New Roman"/>
      <w:b/>
      <w:color w:val="FF0000"/>
      <w:kern w:val="0"/>
      <w:sz w:val="20"/>
      <w:szCs w:val="20"/>
      <w:lang w:eastAsia="ar-SA" w:bidi="ar-SA"/>
    </w:rPr>
  </w:style>
  <w:style w:type="character" w:customStyle="1" w:styleId="Corpodetexto3Char">
    <w:name w:val="Corpo de texto 3 Char"/>
    <w:basedOn w:val="Fontepargpadro"/>
    <w:link w:val="Corpodetexto3"/>
    <w:rsid w:val="00C76F7B"/>
    <w:rPr>
      <w:rFonts w:ascii="Times New Roman" w:eastAsia="Times New Roman" w:hAnsi="Times New Roman"/>
      <w:b/>
      <w:color w:val="FF0000"/>
      <w:lang w:eastAsia="ar-SA"/>
    </w:rPr>
  </w:style>
  <w:style w:type="paragraph" w:styleId="Recuodecorpodetexto2">
    <w:name w:val="Body Text Indent 2"/>
    <w:basedOn w:val="Normal"/>
    <w:link w:val="Recuodecorpodetexto2Char"/>
    <w:rsid w:val="00C76F7B"/>
    <w:pPr>
      <w:widowControl/>
      <w:suppressAutoHyphens w:val="0"/>
      <w:autoSpaceDN/>
      <w:ind w:left="1080"/>
      <w:jc w:val="both"/>
      <w:textAlignment w:val="auto"/>
    </w:pPr>
    <w:rPr>
      <w:rFonts w:eastAsia="Times New Roman" w:cs="Times New Roman"/>
      <w:kern w:val="0"/>
      <w:sz w:val="20"/>
      <w:szCs w:val="20"/>
      <w:lang w:eastAsia="ar-SA" w:bidi="ar-SA"/>
    </w:rPr>
  </w:style>
  <w:style w:type="character" w:customStyle="1" w:styleId="Recuodecorpodetexto2Char">
    <w:name w:val="Recuo de corpo de texto 2 Char"/>
    <w:basedOn w:val="Fontepargpadro"/>
    <w:link w:val="Recuodecorpodetexto2"/>
    <w:rsid w:val="00C76F7B"/>
    <w:rPr>
      <w:rFonts w:ascii="Times New Roman" w:eastAsia="Times New Roman" w:hAnsi="Times New Roman"/>
      <w:lang w:eastAsia="ar-SA"/>
    </w:rPr>
  </w:style>
  <w:style w:type="paragraph" w:customStyle="1" w:styleId="Corpo">
    <w:name w:val="Corpo"/>
    <w:rsid w:val="00C76F7B"/>
    <w:rPr>
      <w:rFonts w:ascii="Times New Roman" w:eastAsia="Times New Roman" w:hAnsi="Times New Roman"/>
      <w:color w:val="000000"/>
    </w:rPr>
  </w:style>
  <w:style w:type="paragraph" w:customStyle="1" w:styleId="xl22">
    <w:name w:val="xl22"/>
    <w:basedOn w:val="Normal"/>
    <w:rsid w:val="00C76F7B"/>
    <w:pPr>
      <w:widowControl/>
      <w:suppressAutoHyphens w:val="0"/>
      <w:autoSpaceDN/>
      <w:spacing w:before="280" w:after="280"/>
      <w:textAlignment w:val="auto"/>
    </w:pPr>
    <w:rPr>
      <w:rFonts w:ascii="Arial" w:eastAsia="Arial Unicode MS" w:hAnsi="Arial" w:cs="Arial"/>
      <w:b/>
      <w:bCs/>
      <w:kern w:val="0"/>
      <w:lang w:eastAsia="ar-SA" w:bidi="ar-SA"/>
    </w:rPr>
  </w:style>
  <w:style w:type="paragraph" w:styleId="MapadoDocumento">
    <w:name w:val="Document Map"/>
    <w:basedOn w:val="Normal"/>
    <w:link w:val="MapadoDocumentoChar"/>
    <w:semiHidden/>
    <w:rsid w:val="00C76F7B"/>
    <w:pPr>
      <w:widowControl/>
      <w:shd w:val="clear" w:color="auto" w:fill="000080"/>
      <w:suppressAutoHyphens w:val="0"/>
      <w:autoSpaceDN/>
      <w:textAlignment w:val="auto"/>
    </w:pPr>
    <w:rPr>
      <w:rFonts w:ascii="Tahoma" w:eastAsia="Times New Roman" w:hAnsi="Tahoma" w:cs="Tahoma"/>
      <w:kern w:val="0"/>
      <w:sz w:val="20"/>
      <w:szCs w:val="20"/>
      <w:lang w:eastAsia="pt-BR" w:bidi="ar-SA"/>
    </w:rPr>
  </w:style>
  <w:style w:type="character" w:customStyle="1" w:styleId="MapadoDocumentoChar">
    <w:name w:val="Mapa do Documento Char"/>
    <w:basedOn w:val="Fontepargpadro"/>
    <w:link w:val="MapadoDocumento"/>
    <w:semiHidden/>
    <w:rsid w:val="00C76F7B"/>
    <w:rPr>
      <w:rFonts w:ascii="Tahoma" w:eastAsia="Times New Roman" w:hAnsi="Tahoma" w:cs="Tahoma"/>
      <w:shd w:val="clear" w:color="auto" w:fill="000080"/>
    </w:rPr>
  </w:style>
  <w:style w:type="paragraph" w:customStyle="1" w:styleId="Corpodetexto21">
    <w:name w:val="Corpo de texto 21"/>
    <w:basedOn w:val="Normal"/>
    <w:rsid w:val="00C76F7B"/>
    <w:pPr>
      <w:widowControl/>
      <w:suppressAutoHyphens w:val="0"/>
      <w:autoSpaceDN/>
      <w:spacing w:after="120"/>
      <w:textAlignment w:val="auto"/>
    </w:pPr>
    <w:rPr>
      <w:rFonts w:ascii="Garamond" w:eastAsia="Times New Roman" w:hAnsi="Garamond" w:cs="Times New Roman"/>
      <w:kern w:val="0"/>
      <w:szCs w:val="20"/>
      <w:lang w:bidi="ar-SA"/>
    </w:rPr>
  </w:style>
  <w:style w:type="paragraph" w:customStyle="1" w:styleId="WW-BodyText2">
    <w:name w:val="WW-Body Text 2"/>
    <w:basedOn w:val="Normal"/>
    <w:rsid w:val="00C76F7B"/>
    <w:pPr>
      <w:widowControl/>
      <w:suppressAutoHyphens w:val="0"/>
      <w:autoSpaceDN/>
      <w:jc w:val="both"/>
      <w:textAlignment w:val="auto"/>
    </w:pPr>
    <w:rPr>
      <w:rFonts w:ascii="Garamond" w:eastAsia="Times New Roman" w:hAnsi="Garamond" w:cs="Times New Roman"/>
      <w:kern w:val="0"/>
      <w:szCs w:val="20"/>
      <w:lang w:bidi="ar-SA"/>
    </w:rPr>
  </w:style>
  <w:style w:type="character" w:styleId="Nmerodepgina">
    <w:name w:val="page number"/>
    <w:basedOn w:val="Fontepargpadro"/>
    <w:rsid w:val="00C76F7B"/>
  </w:style>
  <w:style w:type="table" w:styleId="Tabelacomgrade">
    <w:name w:val="Table Grid"/>
    <w:basedOn w:val="Tabelanormal"/>
    <w:uiPriority w:val="59"/>
    <w:rsid w:val="00C76F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1">
    <w:name w:val="Corpo de texto1"/>
    <w:rsid w:val="00C76F7B"/>
    <w:rPr>
      <w:rFonts w:ascii="CG Times" w:eastAsia="Times New Roman" w:hAnsi="CG Times"/>
      <w:color w:val="000000"/>
      <w:sz w:val="24"/>
      <w:lang w:val="en-US"/>
    </w:rPr>
  </w:style>
  <w:style w:type="paragraph" w:styleId="Lista">
    <w:name w:val="List"/>
    <w:basedOn w:val="Normal"/>
    <w:rsid w:val="00C76F7B"/>
    <w:pPr>
      <w:widowControl/>
      <w:numPr>
        <w:ilvl w:val="6"/>
      </w:numPr>
      <w:suppressAutoHyphens w:val="0"/>
      <w:autoSpaceDN/>
      <w:spacing w:after="120"/>
      <w:ind w:left="2138" w:hanging="720"/>
      <w:jc w:val="both"/>
      <w:textAlignment w:val="auto"/>
    </w:pPr>
    <w:rPr>
      <w:rFonts w:ascii="Arial" w:eastAsia="Times New Roman" w:hAnsi="Arial" w:cs="Times New Roman"/>
      <w:kern w:val="0"/>
      <w:sz w:val="22"/>
      <w:szCs w:val="20"/>
      <w:lang w:eastAsia="pt-BR" w:bidi="ar-SA"/>
    </w:rPr>
  </w:style>
  <w:style w:type="paragraph" w:styleId="NormalWeb">
    <w:name w:val="Normal (Web)"/>
    <w:basedOn w:val="Normal"/>
    <w:uiPriority w:val="99"/>
    <w:rsid w:val="00C76F7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bloco">
    <w:name w:val="bloco"/>
    <w:rsid w:val="00C76F7B"/>
    <w:pPr>
      <w:spacing w:line="240" w:lineRule="exact"/>
      <w:ind w:right="10800"/>
      <w:jc w:val="both"/>
    </w:pPr>
    <w:rPr>
      <w:rFonts w:ascii="Courier" w:eastAsia="Times New Roman" w:hAnsi="Courier"/>
      <w:sz w:val="24"/>
      <w:lang w:val="pt-PT"/>
    </w:rPr>
  </w:style>
  <w:style w:type="paragraph" w:customStyle="1" w:styleId="Default">
    <w:name w:val="Default"/>
    <w:rsid w:val="00C76F7B"/>
    <w:pPr>
      <w:autoSpaceDE w:val="0"/>
      <w:autoSpaceDN w:val="0"/>
      <w:adjustRightInd w:val="0"/>
    </w:pPr>
    <w:rPr>
      <w:rFonts w:ascii="Arial" w:eastAsia="Times New Roman" w:hAnsi="Arial" w:cs="Arial"/>
      <w:color w:val="000000"/>
      <w:sz w:val="24"/>
      <w:szCs w:val="24"/>
    </w:rPr>
  </w:style>
  <w:style w:type="paragraph" w:customStyle="1" w:styleId="Recuodecorpodetexto21">
    <w:name w:val="Recuo de corpo de texto 21"/>
    <w:basedOn w:val="Normal"/>
    <w:rsid w:val="00C76F7B"/>
    <w:pPr>
      <w:widowControl/>
      <w:autoSpaceDN/>
      <w:spacing w:line="360" w:lineRule="auto"/>
      <w:ind w:left="1260"/>
      <w:jc w:val="both"/>
      <w:textAlignment w:val="auto"/>
    </w:pPr>
    <w:rPr>
      <w:rFonts w:ascii="Tahoma" w:eastAsia="Times New Roman" w:hAnsi="Tahoma" w:cs="Tahoma"/>
      <w:b/>
      <w:color w:val="000000"/>
      <w:kern w:val="0"/>
      <w:sz w:val="20"/>
      <w:lang w:eastAsia="ar-SA" w:bidi="ar-SA"/>
    </w:rPr>
  </w:style>
  <w:style w:type="paragraph" w:customStyle="1" w:styleId="Corpodetexto31">
    <w:name w:val="Corpo de texto 31"/>
    <w:basedOn w:val="Normal"/>
    <w:rsid w:val="00C76F7B"/>
    <w:pPr>
      <w:keepNext/>
      <w:widowControl/>
      <w:autoSpaceDN/>
      <w:spacing w:line="360" w:lineRule="auto"/>
      <w:jc w:val="both"/>
      <w:textAlignment w:val="auto"/>
    </w:pPr>
    <w:rPr>
      <w:rFonts w:ascii="Tahoma" w:eastAsia="Times New Roman" w:hAnsi="Tahoma" w:cs="Tahoma"/>
      <w:bCs/>
      <w:color w:val="000000"/>
      <w:kern w:val="0"/>
      <w:sz w:val="20"/>
      <w:lang w:eastAsia="ar-SA" w:bidi="ar-SA"/>
    </w:rPr>
  </w:style>
  <w:style w:type="paragraph" w:customStyle="1" w:styleId="Corpodetexto32">
    <w:name w:val="Corpo de texto 32"/>
    <w:basedOn w:val="Normal"/>
    <w:rsid w:val="00C76F7B"/>
    <w:pPr>
      <w:widowControl/>
      <w:autoSpaceDN/>
      <w:spacing w:after="120"/>
      <w:textAlignment w:val="auto"/>
    </w:pPr>
    <w:rPr>
      <w:rFonts w:ascii="Arial" w:eastAsia="Times New Roman" w:hAnsi="Arial" w:cs="Arial"/>
      <w:color w:val="000000"/>
      <w:kern w:val="0"/>
      <w:sz w:val="16"/>
      <w:szCs w:val="16"/>
      <w:lang w:eastAsia="ar-SA" w:bidi="ar-SA"/>
    </w:rPr>
  </w:style>
  <w:style w:type="character" w:customStyle="1" w:styleId="destaque">
    <w:name w:val="destaque"/>
    <w:rsid w:val="00C76F7B"/>
  </w:style>
  <w:style w:type="character" w:customStyle="1" w:styleId="apple-converted-space">
    <w:name w:val="apple-converted-space"/>
    <w:rsid w:val="00C76F7B"/>
  </w:style>
  <w:style w:type="paragraph" w:customStyle="1" w:styleId="dontsplit">
    <w:name w:val="dontsplit"/>
    <w:basedOn w:val="Normal"/>
    <w:rsid w:val="00C76F7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WW8Num3z1">
    <w:name w:val="WW8Num3z1"/>
    <w:rsid w:val="00C76F7B"/>
    <w:rPr>
      <w:rFonts w:ascii="Courier New" w:hAnsi="Courier New"/>
    </w:rPr>
  </w:style>
  <w:style w:type="paragraph" w:styleId="Sumrio2">
    <w:name w:val="toc 2"/>
    <w:basedOn w:val="Normal"/>
    <w:next w:val="Normal"/>
    <w:autoRedefine/>
    <w:uiPriority w:val="39"/>
    <w:unhideWhenUsed/>
    <w:qFormat/>
    <w:rsid w:val="00C76F7B"/>
    <w:pPr>
      <w:widowControl/>
      <w:suppressAutoHyphens w:val="0"/>
      <w:autoSpaceDN/>
      <w:spacing w:after="100" w:line="276" w:lineRule="auto"/>
      <w:ind w:left="220"/>
      <w:textAlignment w:val="auto"/>
    </w:pPr>
    <w:rPr>
      <w:rFonts w:ascii="Calibri" w:eastAsia="Times New Roman" w:hAnsi="Calibri" w:cs="Times New Roman"/>
      <w:kern w:val="0"/>
      <w:sz w:val="22"/>
      <w:szCs w:val="22"/>
      <w:lang w:eastAsia="pt-BR" w:bidi="ar-SA"/>
    </w:rPr>
  </w:style>
  <w:style w:type="paragraph" w:styleId="Sumrio3">
    <w:name w:val="toc 3"/>
    <w:basedOn w:val="Normal"/>
    <w:next w:val="Normal"/>
    <w:autoRedefine/>
    <w:uiPriority w:val="39"/>
    <w:unhideWhenUsed/>
    <w:qFormat/>
    <w:rsid w:val="00C76F7B"/>
    <w:pPr>
      <w:widowControl/>
      <w:suppressAutoHyphens w:val="0"/>
      <w:autoSpaceDN/>
      <w:spacing w:after="100" w:line="276" w:lineRule="auto"/>
      <w:ind w:left="440"/>
      <w:textAlignment w:val="auto"/>
    </w:pPr>
    <w:rPr>
      <w:rFonts w:ascii="Calibri" w:eastAsia="Times New Roman" w:hAnsi="Calibri" w:cs="Times New Roman"/>
      <w:kern w:val="0"/>
      <w:sz w:val="22"/>
      <w:szCs w:val="22"/>
      <w:lang w:eastAsia="pt-BR" w:bidi="ar-SA"/>
    </w:rPr>
  </w:style>
  <w:style w:type="paragraph" w:customStyle="1" w:styleId="xmsonormal">
    <w:name w:val="x_msonormal"/>
    <w:basedOn w:val="Normal"/>
    <w:rsid w:val="00C76F7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Nivel01">
    <w:name w:val="Nivel 01"/>
    <w:basedOn w:val="Ttulo1"/>
    <w:next w:val="Normal"/>
    <w:link w:val="Nivel01Char"/>
    <w:qFormat/>
    <w:rsid w:val="00C76F7B"/>
    <w:pPr>
      <w:keepLines/>
      <w:numPr>
        <w:numId w:val="9"/>
      </w:numPr>
      <w:tabs>
        <w:tab w:val="left" w:pos="567"/>
      </w:tabs>
      <w:spacing w:before="240"/>
      <w:jc w:val="both"/>
    </w:pPr>
    <w:rPr>
      <w:rFonts w:ascii="Ecofont_Spranq_eco_Sans" w:eastAsia="MS Gothic" w:hAnsi="Ecofont_Spranq_eco_Sans"/>
      <w:bCs/>
      <w:color w:val="000000"/>
      <w:sz w:val="20"/>
    </w:rPr>
  </w:style>
  <w:style w:type="character" w:customStyle="1" w:styleId="Nivel01Char">
    <w:name w:val="Nivel 01 Char"/>
    <w:link w:val="Nivel01"/>
    <w:rsid w:val="00C76F7B"/>
    <w:rPr>
      <w:rFonts w:ascii="Ecofont_Spranq_eco_Sans" w:eastAsia="MS Gothic" w:hAnsi="Ecofont_Spranq_eco_Sans"/>
      <w:b/>
      <w:bCs/>
      <w:color w:val="000000"/>
      <w:lang w:val="x-none" w:eastAsia="x-none"/>
    </w:rPr>
  </w:style>
  <w:style w:type="paragraph" w:styleId="Citao">
    <w:name w:val="Quote"/>
    <w:basedOn w:val="Normal"/>
    <w:next w:val="Normal"/>
    <w:link w:val="CitaoChar"/>
    <w:qFormat/>
    <w:rsid w:val="00C76F7B"/>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lang w:val="x-none" w:eastAsia="en-US" w:bidi="ar-SA"/>
    </w:rPr>
  </w:style>
  <w:style w:type="character" w:customStyle="1" w:styleId="CitaoChar">
    <w:name w:val="Citação Char"/>
    <w:basedOn w:val="Fontepargpadro"/>
    <w:link w:val="Citao"/>
    <w:rsid w:val="00C76F7B"/>
    <w:rPr>
      <w:rFonts w:ascii="Arial" w:hAnsi="Arial"/>
      <w:i/>
      <w:iCs/>
      <w:color w:val="000000"/>
      <w:szCs w:val="24"/>
      <w:shd w:val="clear" w:color="auto" w:fill="FFFFCC"/>
      <w:lang w:val="x-none" w:eastAsia="en-US"/>
    </w:rPr>
  </w:style>
  <w:style w:type="paragraph" w:customStyle="1" w:styleId="citao2">
    <w:name w:val="citação 2"/>
    <w:basedOn w:val="Citao"/>
    <w:link w:val="citao2Char"/>
    <w:qFormat/>
    <w:rsid w:val="00C76F7B"/>
    <w:rPr>
      <w:szCs w:val="20"/>
    </w:rPr>
  </w:style>
  <w:style w:type="character" w:customStyle="1" w:styleId="citao2Char">
    <w:name w:val="citação 2 Char"/>
    <w:link w:val="citao2"/>
    <w:rsid w:val="00C76F7B"/>
    <w:rPr>
      <w:rFonts w:ascii="Arial" w:hAnsi="Arial"/>
      <w:i/>
      <w:iCs/>
      <w:color w:val="000000"/>
      <w:shd w:val="clear" w:color="auto" w:fill="FFFFCC"/>
      <w:lang w:val="x-none" w:eastAsia="en-US"/>
    </w:rPr>
  </w:style>
  <w:style w:type="paragraph" w:customStyle="1" w:styleId="PADRO">
    <w:name w:val="PADRÃO"/>
    <w:rsid w:val="00C76F7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Sumrio4">
    <w:name w:val="toc 4"/>
    <w:basedOn w:val="Normal"/>
    <w:next w:val="Normal"/>
    <w:autoRedefine/>
    <w:uiPriority w:val="39"/>
    <w:unhideWhenUsed/>
    <w:rsid w:val="00C76F7B"/>
    <w:pPr>
      <w:widowControl/>
      <w:suppressAutoHyphens w:val="0"/>
      <w:autoSpaceDN/>
      <w:spacing w:after="100" w:line="276" w:lineRule="auto"/>
      <w:ind w:left="660"/>
      <w:textAlignment w:val="auto"/>
    </w:pPr>
    <w:rPr>
      <w:rFonts w:ascii="Calibri" w:eastAsia="Times New Roman" w:hAnsi="Calibri" w:cs="Times New Roman"/>
      <w:kern w:val="0"/>
      <w:sz w:val="22"/>
      <w:szCs w:val="22"/>
      <w:lang w:eastAsia="pt-BR" w:bidi="ar-SA"/>
    </w:rPr>
  </w:style>
  <w:style w:type="paragraph" w:styleId="Sumrio5">
    <w:name w:val="toc 5"/>
    <w:basedOn w:val="Normal"/>
    <w:next w:val="Normal"/>
    <w:autoRedefine/>
    <w:uiPriority w:val="39"/>
    <w:unhideWhenUsed/>
    <w:rsid w:val="00C76F7B"/>
    <w:pPr>
      <w:widowControl/>
      <w:suppressAutoHyphens w:val="0"/>
      <w:autoSpaceDN/>
      <w:spacing w:after="100" w:line="276" w:lineRule="auto"/>
      <w:ind w:left="880"/>
      <w:textAlignment w:val="auto"/>
    </w:pPr>
    <w:rPr>
      <w:rFonts w:ascii="Calibri" w:eastAsia="Times New Roman" w:hAnsi="Calibri" w:cs="Times New Roman"/>
      <w:kern w:val="0"/>
      <w:sz w:val="22"/>
      <w:szCs w:val="22"/>
      <w:lang w:eastAsia="pt-BR" w:bidi="ar-SA"/>
    </w:rPr>
  </w:style>
  <w:style w:type="paragraph" w:styleId="Sumrio6">
    <w:name w:val="toc 6"/>
    <w:basedOn w:val="Normal"/>
    <w:next w:val="Normal"/>
    <w:autoRedefine/>
    <w:uiPriority w:val="39"/>
    <w:unhideWhenUsed/>
    <w:rsid w:val="00C76F7B"/>
    <w:pPr>
      <w:widowControl/>
      <w:suppressAutoHyphens w:val="0"/>
      <w:autoSpaceDN/>
      <w:spacing w:after="100" w:line="276" w:lineRule="auto"/>
      <w:ind w:left="1100"/>
      <w:textAlignment w:val="auto"/>
    </w:pPr>
    <w:rPr>
      <w:rFonts w:ascii="Calibri" w:eastAsia="Times New Roman" w:hAnsi="Calibri" w:cs="Times New Roman"/>
      <w:kern w:val="0"/>
      <w:sz w:val="22"/>
      <w:szCs w:val="22"/>
      <w:lang w:eastAsia="pt-BR" w:bidi="ar-SA"/>
    </w:rPr>
  </w:style>
  <w:style w:type="paragraph" w:styleId="Sumrio7">
    <w:name w:val="toc 7"/>
    <w:basedOn w:val="Normal"/>
    <w:next w:val="Normal"/>
    <w:autoRedefine/>
    <w:uiPriority w:val="39"/>
    <w:unhideWhenUsed/>
    <w:rsid w:val="00C76F7B"/>
    <w:pPr>
      <w:widowControl/>
      <w:suppressAutoHyphens w:val="0"/>
      <w:autoSpaceDN/>
      <w:spacing w:after="100" w:line="276" w:lineRule="auto"/>
      <w:ind w:left="1320"/>
      <w:textAlignment w:val="auto"/>
    </w:pPr>
    <w:rPr>
      <w:rFonts w:ascii="Calibri" w:eastAsia="Times New Roman" w:hAnsi="Calibri" w:cs="Times New Roman"/>
      <w:kern w:val="0"/>
      <w:sz w:val="22"/>
      <w:szCs w:val="22"/>
      <w:lang w:eastAsia="pt-BR" w:bidi="ar-SA"/>
    </w:rPr>
  </w:style>
  <w:style w:type="paragraph" w:styleId="Sumrio8">
    <w:name w:val="toc 8"/>
    <w:basedOn w:val="Normal"/>
    <w:next w:val="Normal"/>
    <w:autoRedefine/>
    <w:uiPriority w:val="39"/>
    <w:unhideWhenUsed/>
    <w:rsid w:val="00C76F7B"/>
    <w:pPr>
      <w:widowControl/>
      <w:suppressAutoHyphens w:val="0"/>
      <w:autoSpaceDN/>
      <w:spacing w:after="100" w:line="276" w:lineRule="auto"/>
      <w:ind w:left="1540"/>
      <w:textAlignment w:val="auto"/>
    </w:pPr>
    <w:rPr>
      <w:rFonts w:ascii="Calibri" w:eastAsia="Times New Roman" w:hAnsi="Calibri" w:cs="Times New Roman"/>
      <w:kern w:val="0"/>
      <w:sz w:val="22"/>
      <w:szCs w:val="22"/>
      <w:lang w:eastAsia="pt-BR" w:bidi="ar-SA"/>
    </w:rPr>
  </w:style>
  <w:style w:type="paragraph" w:styleId="Sumrio9">
    <w:name w:val="toc 9"/>
    <w:basedOn w:val="Normal"/>
    <w:next w:val="Normal"/>
    <w:autoRedefine/>
    <w:uiPriority w:val="39"/>
    <w:unhideWhenUsed/>
    <w:rsid w:val="00C76F7B"/>
    <w:pPr>
      <w:widowControl/>
      <w:suppressAutoHyphens w:val="0"/>
      <w:autoSpaceDN/>
      <w:spacing w:after="100" w:line="276" w:lineRule="auto"/>
      <w:ind w:left="1760"/>
      <w:textAlignment w:val="auto"/>
    </w:pPr>
    <w:rPr>
      <w:rFonts w:ascii="Calibri" w:eastAsia="Times New Roman" w:hAnsi="Calibri" w:cs="Times New Roman"/>
      <w:kern w:val="0"/>
      <w:sz w:val="22"/>
      <w:szCs w:val="22"/>
      <w:lang w:eastAsia="pt-BR" w:bidi="ar-SA"/>
    </w:rPr>
  </w:style>
  <w:style w:type="character" w:styleId="Refdenotaderodap">
    <w:name w:val="footnote reference"/>
    <w:rsid w:val="00C76F7B"/>
    <w:rPr>
      <w:vertAlign w:val="superscript"/>
    </w:rPr>
  </w:style>
  <w:style w:type="paragraph" w:customStyle="1" w:styleId="font5">
    <w:name w:val="font5"/>
    <w:basedOn w:val="Normal"/>
    <w:rsid w:val="00C76F7B"/>
    <w:pPr>
      <w:widowControl/>
      <w:suppressAutoHyphens w:val="0"/>
      <w:autoSpaceDN/>
      <w:spacing w:before="100" w:beforeAutospacing="1" w:after="100" w:afterAutospacing="1"/>
      <w:textAlignment w:val="auto"/>
    </w:pPr>
    <w:rPr>
      <w:rFonts w:ascii="Arial" w:eastAsia="Times New Roman" w:hAnsi="Arial" w:cs="Arial"/>
      <w:b/>
      <w:bCs/>
      <w:color w:val="000000"/>
      <w:kern w:val="0"/>
      <w:sz w:val="16"/>
      <w:szCs w:val="16"/>
      <w:lang w:eastAsia="pt-BR" w:bidi="ar-SA"/>
    </w:rPr>
  </w:style>
  <w:style w:type="paragraph" w:customStyle="1" w:styleId="font6">
    <w:name w:val="font6"/>
    <w:basedOn w:val="Normal"/>
    <w:rsid w:val="00C76F7B"/>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bidi="ar-SA"/>
    </w:rPr>
  </w:style>
  <w:style w:type="paragraph" w:customStyle="1" w:styleId="font7">
    <w:name w:val="font7"/>
    <w:basedOn w:val="Normal"/>
    <w:rsid w:val="00C76F7B"/>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bidi="ar-SA"/>
    </w:rPr>
  </w:style>
  <w:style w:type="paragraph" w:customStyle="1" w:styleId="font8">
    <w:name w:val="font8"/>
    <w:basedOn w:val="Normal"/>
    <w:rsid w:val="00C76F7B"/>
    <w:pPr>
      <w:widowControl/>
      <w:suppressAutoHyphens w:val="0"/>
      <w:autoSpaceDN/>
      <w:spacing w:before="100" w:beforeAutospacing="1" w:after="100" w:afterAutospacing="1"/>
      <w:textAlignment w:val="auto"/>
    </w:pPr>
    <w:rPr>
      <w:rFonts w:ascii="Arial" w:eastAsia="Times New Roman" w:hAnsi="Arial" w:cs="Arial"/>
      <w:b/>
      <w:bCs/>
      <w:color w:val="000000"/>
      <w:kern w:val="0"/>
      <w:sz w:val="16"/>
      <w:szCs w:val="16"/>
      <w:lang w:eastAsia="pt-BR" w:bidi="ar-SA"/>
    </w:rPr>
  </w:style>
  <w:style w:type="paragraph" w:customStyle="1" w:styleId="font9">
    <w:name w:val="font9"/>
    <w:basedOn w:val="Normal"/>
    <w:rsid w:val="00C76F7B"/>
    <w:pPr>
      <w:widowControl/>
      <w:suppressAutoHyphens w:val="0"/>
      <w:autoSpaceDN/>
      <w:spacing w:before="100" w:beforeAutospacing="1" w:after="100" w:afterAutospacing="1"/>
      <w:textAlignment w:val="auto"/>
    </w:pPr>
    <w:rPr>
      <w:rFonts w:ascii="Arial" w:eastAsia="Times New Roman" w:hAnsi="Arial" w:cs="Arial"/>
      <w:kern w:val="0"/>
      <w:sz w:val="16"/>
      <w:szCs w:val="16"/>
      <w:lang w:eastAsia="pt-BR" w:bidi="ar-SA"/>
    </w:rPr>
  </w:style>
  <w:style w:type="paragraph" w:customStyle="1" w:styleId="font10">
    <w:name w:val="font10"/>
    <w:basedOn w:val="Normal"/>
    <w:rsid w:val="00C76F7B"/>
    <w:pPr>
      <w:widowControl/>
      <w:suppressAutoHyphens w:val="0"/>
      <w:autoSpaceDN/>
      <w:spacing w:before="100" w:beforeAutospacing="1" w:after="100" w:afterAutospacing="1"/>
      <w:textAlignment w:val="auto"/>
    </w:pPr>
    <w:rPr>
      <w:rFonts w:ascii="Arial" w:eastAsia="Times New Roman" w:hAnsi="Arial" w:cs="Arial"/>
      <w:b/>
      <w:bCs/>
      <w:kern w:val="0"/>
      <w:sz w:val="16"/>
      <w:szCs w:val="16"/>
      <w:lang w:eastAsia="pt-BR" w:bidi="ar-SA"/>
    </w:rPr>
  </w:style>
  <w:style w:type="paragraph" w:customStyle="1" w:styleId="xl63">
    <w:name w:val="xl63"/>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pt-BR" w:bidi="ar-SA"/>
    </w:rPr>
  </w:style>
  <w:style w:type="paragraph" w:customStyle="1" w:styleId="xl64">
    <w:name w:val="xl64"/>
    <w:basedOn w:val="Normal"/>
    <w:rsid w:val="00C76F7B"/>
    <w:pPr>
      <w:widowControl/>
      <w:suppressAutoHyphens w:val="0"/>
      <w:autoSpaceDN/>
      <w:spacing w:before="100" w:beforeAutospacing="1" w:after="100" w:afterAutospacing="1"/>
      <w:textAlignment w:val="auto"/>
    </w:pPr>
    <w:rPr>
      <w:rFonts w:ascii="Arial" w:eastAsia="Times New Roman" w:hAnsi="Arial" w:cs="Arial"/>
      <w:kern w:val="0"/>
      <w:sz w:val="16"/>
      <w:szCs w:val="16"/>
      <w:lang w:eastAsia="pt-BR" w:bidi="ar-SA"/>
    </w:rPr>
  </w:style>
  <w:style w:type="paragraph" w:customStyle="1" w:styleId="xl65">
    <w:name w:val="xl65"/>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66">
    <w:name w:val="xl6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pt-BR" w:bidi="ar-SA"/>
    </w:rPr>
  </w:style>
  <w:style w:type="paragraph" w:customStyle="1" w:styleId="xl67">
    <w:name w:val="xl67"/>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68">
    <w:name w:val="xl6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pt-BR" w:bidi="ar-SA"/>
    </w:rPr>
  </w:style>
  <w:style w:type="paragraph" w:customStyle="1" w:styleId="xl69">
    <w:name w:val="xl69"/>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70">
    <w:name w:val="xl70"/>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pt-BR" w:bidi="ar-SA"/>
    </w:rPr>
  </w:style>
  <w:style w:type="paragraph" w:customStyle="1" w:styleId="xl71">
    <w:name w:val="xl71"/>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6"/>
      <w:szCs w:val="16"/>
      <w:lang w:eastAsia="pt-BR" w:bidi="ar-SA"/>
    </w:rPr>
  </w:style>
  <w:style w:type="paragraph" w:customStyle="1" w:styleId="xl72">
    <w:name w:val="xl72"/>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6"/>
      <w:szCs w:val="16"/>
      <w:lang w:eastAsia="pt-BR" w:bidi="ar-SA"/>
    </w:rPr>
  </w:style>
  <w:style w:type="paragraph" w:customStyle="1" w:styleId="xl73">
    <w:name w:val="xl73"/>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kern w:val="0"/>
      <w:sz w:val="16"/>
      <w:szCs w:val="16"/>
      <w:lang w:eastAsia="pt-BR" w:bidi="ar-SA"/>
    </w:rPr>
  </w:style>
  <w:style w:type="paragraph" w:customStyle="1" w:styleId="xl74">
    <w:name w:val="xl74"/>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pt-BR" w:bidi="ar-SA"/>
    </w:rPr>
  </w:style>
  <w:style w:type="paragraph" w:customStyle="1" w:styleId="xl75">
    <w:name w:val="xl75"/>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76">
    <w:name w:val="xl7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pt-BR" w:bidi="ar-SA"/>
    </w:rPr>
  </w:style>
  <w:style w:type="paragraph" w:customStyle="1" w:styleId="xl77">
    <w:name w:val="xl77"/>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pt-BR" w:bidi="ar-SA"/>
    </w:rPr>
  </w:style>
  <w:style w:type="paragraph" w:customStyle="1" w:styleId="xl78">
    <w:name w:val="xl7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6"/>
      <w:szCs w:val="16"/>
      <w:lang w:eastAsia="pt-BR" w:bidi="ar-SA"/>
    </w:rPr>
  </w:style>
  <w:style w:type="paragraph" w:customStyle="1" w:styleId="xl79">
    <w:name w:val="xl79"/>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6"/>
      <w:szCs w:val="16"/>
      <w:lang w:eastAsia="pt-BR" w:bidi="ar-SA"/>
    </w:rPr>
  </w:style>
  <w:style w:type="paragraph" w:customStyle="1" w:styleId="xl80">
    <w:name w:val="xl80"/>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bidi="ar-SA"/>
    </w:rPr>
  </w:style>
  <w:style w:type="paragraph" w:customStyle="1" w:styleId="xl81">
    <w:name w:val="xl81"/>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b/>
      <w:bCs/>
      <w:kern w:val="0"/>
      <w:sz w:val="16"/>
      <w:szCs w:val="16"/>
      <w:lang w:eastAsia="pt-BR" w:bidi="ar-SA"/>
    </w:rPr>
  </w:style>
  <w:style w:type="paragraph" w:customStyle="1" w:styleId="xl82">
    <w:name w:val="xl82"/>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6"/>
      <w:szCs w:val="16"/>
      <w:lang w:eastAsia="pt-BR" w:bidi="ar-SA"/>
    </w:rPr>
  </w:style>
  <w:style w:type="paragraph" w:customStyle="1" w:styleId="xl83">
    <w:name w:val="xl83"/>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6"/>
      <w:szCs w:val="16"/>
      <w:lang w:eastAsia="pt-BR" w:bidi="ar-SA"/>
    </w:rPr>
  </w:style>
  <w:style w:type="paragraph" w:customStyle="1" w:styleId="xl84">
    <w:name w:val="xl84"/>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FF0000"/>
      <w:kern w:val="0"/>
      <w:sz w:val="16"/>
      <w:szCs w:val="16"/>
      <w:lang w:eastAsia="pt-BR" w:bidi="ar-SA"/>
    </w:rPr>
  </w:style>
  <w:style w:type="paragraph" w:customStyle="1" w:styleId="xl85">
    <w:name w:val="xl85"/>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pt-BR" w:bidi="ar-SA"/>
    </w:rPr>
  </w:style>
  <w:style w:type="paragraph" w:customStyle="1" w:styleId="xl86">
    <w:name w:val="xl8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87">
    <w:name w:val="xl87"/>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bidi="ar-SA"/>
    </w:rPr>
  </w:style>
  <w:style w:type="paragraph" w:customStyle="1" w:styleId="xl88">
    <w:name w:val="xl8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pt-BR" w:bidi="ar-SA"/>
    </w:rPr>
  </w:style>
  <w:style w:type="paragraph" w:customStyle="1" w:styleId="xl89">
    <w:name w:val="xl89"/>
    <w:basedOn w:val="Normal"/>
    <w:rsid w:val="00C76F7B"/>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0">
    <w:name w:val="xl90"/>
    <w:basedOn w:val="Normal"/>
    <w:rsid w:val="00C76F7B"/>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1">
    <w:name w:val="xl91"/>
    <w:basedOn w:val="Normal"/>
    <w:rsid w:val="00C76F7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2">
    <w:name w:val="xl92"/>
    <w:basedOn w:val="Normal"/>
    <w:rsid w:val="00C76F7B"/>
    <w:pPr>
      <w:widowControl/>
      <w:pBdr>
        <w:top w:val="single" w:sz="4" w:space="0" w:color="auto"/>
        <w:left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paragraph" w:customStyle="1" w:styleId="xl93">
    <w:name w:val="xl93"/>
    <w:basedOn w:val="Normal"/>
    <w:rsid w:val="00C76F7B"/>
    <w:pPr>
      <w:widowControl/>
      <w:pBdr>
        <w:top w:val="single" w:sz="4" w:space="0" w:color="auto"/>
        <w:left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16"/>
      <w:szCs w:val="16"/>
      <w:lang w:eastAsia="pt-BR" w:bidi="ar-SA"/>
    </w:rPr>
  </w:style>
  <w:style w:type="numbering" w:customStyle="1" w:styleId="Estilo1">
    <w:name w:val="Estilo1"/>
    <w:uiPriority w:val="99"/>
    <w:rsid w:val="00C76F7B"/>
    <w:pPr>
      <w:numPr>
        <w:numId w:val="10"/>
      </w:numPr>
    </w:pPr>
  </w:style>
  <w:style w:type="paragraph" w:customStyle="1" w:styleId="xl94">
    <w:name w:val="xl94"/>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lang w:eastAsia="pt-BR" w:bidi="ar-SA"/>
    </w:rPr>
  </w:style>
  <w:style w:type="paragraph" w:customStyle="1" w:styleId="xl95">
    <w:name w:val="xl95"/>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b/>
      <w:bCs/>
      <w:kern w:val="0"/>
      <w:lang w:eastAsia="pt-BR" w:bidi="ar-SA"/>
    </w:rPr>
  </w:style>
  <w:style w:type="paragraph" w:customStyle="1" w:styleId="xl96">
    <w:name w:val="xl96"/>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97">
    <w:name w:val="xl97"/>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font1">
    <w:name w:val="font1"/>
    <w:basedOn w:val="Normal"/>
    <w:rsid w:val="00C76F7B"/>
    <w:pPr>
      <w:widowControl/>
      <w:suppressAutoHyphens w:val="0"/>
      <w:autoSpaceDN/>
      <w:spacing w:before="100" w:beforeAutospacing="1" w:after="100" w:afterAutospacing="1"/>
      <w:textAlignment w:val="auto"/>
    </w:pPr>
    <w:rPr>
      <w:rFonts w:ascii="Calibri" w:eastAsia="Times New Roman" w:hAnsi="Calibri" w:cs="Calibri"/>
      <w:color w:val="000000"/>
      <w:kern w:val="0"/>
      <w:sz w:val="22"/>
      <w:szCs w:val="22"/>
      <w:lang w:eastAsia="pt-BR" w:bidi="ar-SA"/>
    </w:rPr>
  </w:style>
  <w:style w:type="paragraph" w:customStyle="1" w:styleId="xl98">
    <w:name w:val="xl98"/>
    <w:basedOn w:val="Normal"/>
    <w:rsid w:val="00C76F7B"/>
    <w:pPr>
      <w:widowControl/>
      <w:pBdr>
        <w:left w:val="single" w:sz="8" w:space="0" w:color="auto"/>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99">
    <w:name w:val="xl99"/>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pt-BR" w:bidi="ar-SA"/>
    </w:rPr>
  </w:style>
  <w:style w:type="paragraph" w:customStyle="1" w:styleId="xl100">
    <w:name w:val="xl100"/>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1">
    <w:name w:val="xl101"/>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2">
    <w:name w:val="xl102"/>
    <w:basedOn w:val="Normal"/>
    <w:rsid w:val="00C76F7B"/>
    <w:pPr>
      <w:widowControl/>
      <w:shd w:val="clear" w:color="000000" w:fill="FFFF00"/>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103">
    <w:name w:val="xl103"/>
    <w:basedOn w:val="Normal"/>
    <w:rsid w:val="00C76F7B"/>
    <w:pPr>
      <w:widowControl/>
      <w:shd w:val="clear" w:color="000000" w:fill="FFFF00"/>
      <w:suppressAutoHyphens w:val="0"/>
      <w:autoSpaceDN/>
      <w:spacing w:before="100" w:beforeAutospacing="1" w:after="100" w:afterAutospacing="1"/>
      <w:textAlignment w:val="auto"/>
    </w:pPr>
    <w:rPr>
      <w:rFonts w:eastAsia="Times New Roman" w:cs="Times New Roman"/>
      <w:kern w:val="0"/>
      <w:sz w:val="36"/>
      <w:szCs w:val="36"/>
      <w:lang w:eastAsia="pt-BR" w:bidi="ar-SA"/>
    </w:rPr>
  </w:style>
  <w:style w:type="paragraph" w:customStyle="1" w:styleId="xl104">
    <w:name w:val="xl104"/>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pt-BR" w:bidi="ar-SA"/>
    </w:rPr>
  </w:style>
  <w:style w:type="paragraph" w:customStyle="1" w:styleId="xl105">
    <w:name w:val="xl105"/>
    <w:basedOn w:val="Normal"/>
    <w:rsid w:val="00C76F7B"/>
    <w:pPr>
      <w:widowControl/>
      <w:pBdr>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6">
    <w:name w:val="xl106"/>
    <w:basedOn w:val="Normal"/>
    <w:rsid w:val="00C76F7B"/>
    <w:pPr>
      <w:widowControl/>
      <w:pBdr>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7">
    <w:name w:val="xl107"/>
    <w:basedOn w:val="Normal"/>
    <w:rsid w:val="00C76F7B"/>
    <w:pPr>
      <w:widowControl/>
      <w:pBdr>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8">
    <w:name w:val="xl108"/>
    <w:basedOn w:val="Normal"/>
    <w:rsid w:val="00C76F7B"/>
    <w:pPr>
      <w:widowControl/>
      <w:pBdr>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09">
    <w:name w:val="xl109"/>
    <w:basedOn w:val="Normal"/>
    <w:rsid w:val="00C76F7B"/>
    <w:pPr>
      <w:widowControl/>
      <w:pBdr>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0">
    <w:name w:val="xl110"/>
    <w:basedOn w:val="Normal"/>
    <w:rsid w:val="00C76F7B"/>
    <w:pPr>
      <w:widowControl/>
      <w:pBdr>
        <w:top w:val="single" w:sz="4"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center"/>
    </w:pPr>
    <w:rPr>
      <w:rFonts w:eastAsia="Times New Roman" w:cs="Times New Roman"/>
      <w:kern w:val="0"/>
      <w:lang w:eastAsia="pt-BR" w:bidi="ar-SA"/>
    </w:rPr>
  </w:style>
  <w:style w:type="paragraph" w:customStyle="1" w:styleId="xl111">
    <w:name w:val="xl111"/>
    <w:basedOn w:val="Normal"/>
    <w:rsid w:val="00C76F7B"/>
    <w:pPr>
      <w:widowControl/>
      <w:pBdr>
        <w:top w:val="single" w:sz="4"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112">
    <w:name w:val="xl112"/>
    <w:basedOn w:val="Normal"/>
    <w:rsid w:val="00C76F7B"/>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3">
    <w:name w:val="xl113"/>
    <w:basedOn w:val="Normal"/>
    <w:rsid w:val="00C76F7B"/>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pt-BR" w:bidi="ar-SA"/>
    </w:rPr>
  </w:style>
  <w:style w:type="paragraph" w:customStyle="1" w:styleId="xl114">
    <w:name w:val="xl114"/>
    <w:basedOn w:val="Normal"/>
    <w:rsid w:val="00C76F7B"/>
    <w:pPr>
      <w:widowControl/>
      <w:pBdr>
        <w:bottom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5">
    <w:name w:val="xl115"/>
    <w:basedOn w:val="Normal"/>
    <w:rsid w:val="00C76F7B"/>
    <w:pPr>
      <w:widowControl/>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6">
    <w:name w:val="xl116"/>
    <w:basedOn w:val="Normal"/>
    <w:rsid w:val="00C76F7B"/>
    <w:pPr>
      <w:widowControl/>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7">
    <w:name w:val="xl117"/>
    <w:basedOn w:val="Normal"/>
    <w:rsid w:val="00C76F7B"/>
    <w:pPr>
      <w:widowControl/>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eastAsia="pt-BR" w:bidi="ar-SA"/>
    </w:rPr>
  </w:style>
  <w:style w:type="paragraph" w:customStyle="1" w:styleId="xl118">
    <w:name w:val="xl118"/>
    <w:basedOn w:val="Normal"/>
    <w:rsid w:val="00C76F7B"/>
    <w:pPr>
      <w:widowControl/>
      <w:pBdr>
        <w:bottom w:val="single" w:sz="8"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19">
    <w:name w:val="xl119"/>
    <w:basedOn w:val="Normal"/>
    <w:rsid w:val="00C76F7B"/>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120">
    <w:name w:val="xl120"/>
    <w:basedOn w:val="Normal"/>
    <w:rsid w:val="00C76F7B"/>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121">
    <w:name w:val="xl121"/>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122">
    <w:name w:val="xl122"/>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pt-BR" w:bidi="ar-SA"/>
    </w:rPr>
  </w:style>
  <w:style w:type="paragraph" w:customStyle="1" w:styleId="xl123">
    <w:name w:val="xl123"/>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24">
    <w:name w:val="xl124"/>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pt-BR" w:bidi="ar-SA"/>
    </w:rPr>
  </w:style>
  <w:style w:type="paragraph" w:customStyle="1" w:styleId="xl125">
    <w:name w:val="xl125"/>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eastAsia="pt-BR" w:bidi="ar-SA"/>
    </w:rPr>
  </w:style>
  <w:style w:type="paragraph" w:customStyle="1" w:styleId="xl126">
    <w:name w:val="xl126"/>
    <w:basedOn w:val="Normal"/>
    <w:rsid w:val="00C76F7B"/>
    <w:pPr>
      <w:widowControl/>
      <w:pBdr>
        <w:top w:val="single" w:sz="4" w:space="0" w:color="auto"/>
        <w:left w:val="single" w:sz="4" w:space="0" w:color="auto"/>
        <w:bottom w:val="single" w:sz="4" w:space="0" w:color="auto"/>
        <w:right w:val="single" w:sz="4" w:space="0" w:color="auto"/>
      </w:pBdr>
      <w:shd w:val="clear" w:color="000000" w:fill="F2DDDC"/>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127">
    <w:name w:val="xl127"/>
    <w:basedOn w:val="Normal"/>
    <w:rsid w:val="00C76F7B"/>
    <w:pPr>
      <w:widowControl/>
      <w:suppressAutoHyphens w:val="0"/>
      <w:autoSpaceDN/>
      <w:spacing w:before="100" w:beforeAutospacing="1" w:after="100" w:afterAutospacing="1"/>
      <w:textAlignment w:val="auto"/>
    </w:pPr>
    <w:rPr>
      <w:rFonts w:eastAsia="Times New Roman" w:cs="Times New Roman"/>
      <w:kern w:val="0"/>
      <w:sz w:val="18"/>
      <w:szCs w:val="18"/>
      <w:lang w:eastAsia="pt-BR" w:bidi="ar-SA"/>
    </w:rPr>
  </w:style>
  <w:style w:type="paragraph" w:customStyle="1" w:styleId="xl128">
    <w:name w:val="xl128"/>
    <w:basedOn w:val="Normal"/>
    <w:rsid w:val="00C76F7B"/>
    <w:pPr>
      <w:widowControl/>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b/>
      <w:bCs/>
      <w:color w:val="000000"/>
      <w:kern w:val="0"/>
      <w:sz w:val="18"/>
      <w:szCs w:val="18"/>
      <w:lang w:eastAsia="pt-BR" w:bidi="ar-SA"/>
    </w:rPr>
  </w:style>
  <w:style w:type="paragraph" w:customStyle="1" w:styleId="xl129">
    <w:name w:val="xl129"/>
    <w:basedOn w:val="Normal"/>
    <w:rsid w:val="00C76F7B"/>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0">
    <w:name w:val="xl130"/>
    <w:basedOn w:val="Normal"/>
    <w:rsid w:val="00C76F7B"/>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eastAsia="Times New Roman" w:cs="Times New Roman"/>
      <w:b/>
      <w:bCs/>
      <w:color w:val="000000"/>
      <w:kern w:val="0"/>
      <w:sz w:val="18"/>
      <w:szCs w:val="18"/>
      <w:lang w:eastAsia="pt-BR" w:bidi="ar-SA"/>
    </w:rPr>
  </w:style>
  <w:style w:type="paragraph" w:customStyle="1" w:styleId="xl131">
    <w:name w:val="xl131"/>
    <w:basedOn w:val="Normal"/>
    <w:rsid w:val="00C76F7B"/>
    <w:pPr>
      <w:widowControl/>
      <w:pBdr>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2">
    <w:name w:val="xl132"/>
    <w:basedOn w:val="Normal"/>
    <w:rsid w:val="00C76F7B"/>
    <w:pPr>
      <w:widowControl/>
      <w:pBdr>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color w:val="000000"/>
      <w:kern w:val="0"/>
      <w:sz w:val="18"/>
      <w:szCs w:val="18"/>
      <w:lang w:eastAsia="pt-BR" w:bidi="ar-SA"/>
    </w:rPr>
  </w:style>
  <w:style w:type="paragraph" w:customStyle="1" w:styleId="xl133">
    <w:name w:val="xl133"/>
    <w:basedOn w:val="Normal"/>
    <w:rsid w:val="00C76F7B"/>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4">
    <w:name w:val="xl134"/>
    <w:basedOn w:val="Normal"/>
    <w:rsid w:val="00C76F7B"/>
    <w:pPr>
      <w:widowControl/>
      <w:pBdr>
        <w:bottom w:val="single" w:sz="8" w:space="0" w:color="auto"/>
        <w:right w:val="single" w:sz="8" w:space="0" w:color="auto"/>
      </w:pBdr>
      <w:shd w:val="clear" w:color="000000" w:fill="FFFF00"/>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5">
    <w:name w:val="xl135"/>
    <w:basedOn w:val="Normal"/>
    <w:rsid w:val="00C76F7B"/>
    <w:pPr>
      <w:widowControl/>
      <w:pBdr>
        <w:right w:val="single" w:sz="8" w:space="0" w:color="auto"/>
      </w:pBdr>
      <w:shd w:val="clear" w:color="000000" w:fill="FFFFFF"/>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6">
    <w:name w:val="xl136"/>
    <w:basedOn w:val="Normal"/>
    <w:rsid w:val="00C76F7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7">
    <w:name w:val="xl137"/>
    <w:basedOn w:val="Normal"/>
    <w:rsid w:val="00C76F7B"/>
    <w:pPr>
      <w:widowControl/>
      <w:pBdr>
        <w:right w:val="single" w:sz="8" w:space="0" w:color="auto"/>
      </w:pBdr>
      <w:suppressAutoHyphens w:val="0"/>
      <w:autoSpaceDN/>
      <w:spacing w:before="100" w:beforeAutospacing="1" w:after="100" w:afterAutospacing="1"/>
      <w:jc w:val="both"/>
      <w:textAlignment w:val="center"/>
    </w:pPr>
    <w:rPr>
      <w:rFonts w:eastAsia="Times New Roman" w:cs="Times New Roman"/>
      <w:color w:val="000000"/>
      <w:kern w:val="0"/>
      <w:sz w:val="18"/>
      <w:szCs w:val="18"/>
      <w:lang w:eastAsia="pt-BR" w:bidi="ar-SA"/>
    </w:rPr>
  </w:style>
  <w:style w:type="paragraph" w:customStyle="1" w:styleId="xl138">
    <w:name w:val="xl138"/>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pt-BR" w:bidi="ar-SA"/>
    </w:rPr>
  </w:style>
  <w:style w:type="paragraph" w:customStyle="1" w:styleId="xl139">
    <w:name w:val="xl139"/>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Helvetica" w:eastAsia="Times New Roman" w:hAnsi="Helvetica" w:cs="Helvetica"/>
      <w:color w:val="333333"/>
      <w:kern w:val="0"/>
      <w:sz w:val="18"/>
      <w:szCs w:val="18"/>
      <w:lang w:eastAsia="pt-BR" w:bidi="ar-SA"/>
    </w:rPr>
  </w:style>
  <w:style w:type="paragraph" w:customStyle="1" w:styleId="xl140">
    <w:name w:val="xl140"/>
    <w:basedOn w:val="Normal"/>
    <w:rsid w:val="00C76F7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b/>
      <w:bCs/>
      <w:color w:val="000000"/>
      <w:kern w:val="0"/>
      <w:sz w:val="18"/>
      <w:szCs w:val="18"/>
      <w:lang w:eastAsia="pt-BR" w:bidi="ar-SA"/>
    </w:rPr>
  </w:style>
  <w:style w:type="character" w:styleId="MenoPendente">
    <w:name w:val="Unresolved Mention"/>
    <w:uiPriority w:val="99"/>
    <w:semiHidden/>
    <w:unhideWhenUsed/>
    <w:rsid w:val="00C76F7B"/>
    <w:rPr>
      <w:color w:val="605E5C"/>
      <w:shd w:val="clear" w:color="auto" w:fill="E1DFDD"/>
    </w:rPr>
  </w:style>
  <w:style w:type="character" w:customStyle="1" w:styleId="WW8Num4z1">
    <w:name w:val="WW8Num4z1"/>
    <w:rsid w:val="00C76F7B"/>
    <w:rPr>
      <w:rFonts w:ascii="Times New Roman" w:hAnsi="Times New Roman"/>
      <w:sz w:val="24"/>
    </w:rPr>
  </w:style>
  <w:style w:type="paragraph" w:customStyle="1" w:styleId="TableParagraph">
    <w:name w:val="Table Paragraph"/>
    <w:basedOn w:val="Normal"/>
    <w:uiPriority w:val="1"/>
    <w:qFormat/>
    <w:rsid w:val="00DE0DAE"/>
    <w:pPr>
      <w:suppressAutoHyphens w:val="0"/>
      <w:autoSpaceDE w:val="0"/>
      <w:spacing w:before="39"/>
      <w:textAlignment w:val="auto"/>
    </w:pPr>
    <w:rPr>
      <w:rFonts w:ascii="Carlito" w:eastAsia="Carlito" w:hAnsi="Carlito" w:cs="Carlito"/>
      <w:kern w:val="0"/>
      <w:sz w:val="22"/>
      <w:szCs w:val="22"/>
      <w:lang w:val="pt-PT" w:eastAsia="en-US" w:bidi="ar-SA"/>
    </w:rPr>
  </w:style>
  <w:style w:type="table" w:customStyle="1" w:styleId="TableNormal">
    <w:name w:val="Table Normal"/>
    <w:uiPriority w:val="2"/>
    <w:semiHidden/>
    <w:qFormat/>
    <w:rsid w:val="00DE0DAE"/>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pspdfkit-8eut5gztkfn71zukw49x824t2">
    <w:name w:val="pspdfkit-8eut5gztkfn71zukw49x824t2"/>
    <w:basedOn w:val="Fontepargpadro"/>
    <w:rsid w:val="00710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733">
      <w:bodyDiv w:val="1"/>
      <w:marLeft w:val="0"/>
      <w:marRight w:val="0"/>
      <w:marTop w:val="0"/>
      <w:marBottom w:val="0"/>
      <w:divBdr>
        <w:top w:val="none" w:sz="0" w:space="0" w:color="auto"/>
        <w:left w:val="none" w:sz="0" w:space="0" w:color="auto"/>
        <w:bottom w:val="none" w:sz="0" w:space="0" w:color="auto"/>
        <w:right w:val="none" w:sz="0" w:space="0" w:color="auto"/>
      </w:divBdr>
    </w:div>
    <w:div w:id="63528780">
      <w:bodyDiv w:val="1"/>
      <w:marLeft w:val="0"/>
      <w:marRight w:val="0"/>
      <w:marTop w:val="0"/>
      <w:marBottom w:val="0"/>
      <w:divBdr>
        <w:top w:val="none" w:sz="0" w:space="0" w:color="auto"/>
        <w:left w:val="none" w:sz="0" w:space="0" w:color="auto"/>
        <w:bottom w:val="none" w:sz="0" w:space="0" w:color="auto"/>
        <w:right w:val="none" w:sz="0" w:space="0" w:color="auto"/>
      </w:divBdr>
    </w:div>
    <w:div w:id="71781089">
      <w:bodyDiv w:val="1"/>
      <w:marLeft w:val="0"/>
      <w:marRight w:val="0"/>
      <w:marTop w:val="0"/>
      <w:marBottom w:val="0"/>
      <w:divBdr>
        <w:top w:val="none" w:sz="0" w:space="0" w:color="auto"/>
        <w:left w:val="none" w:sz="0" w:space="0" w:color="auto"/>
        <w:bottom w:val="none" w:sz="0" w:space="0" w:color="auto"/>
        <w:right w:val="none" w:sz="0" w:space="0" w:color="auto"/>
      </w:divBdr>
    </w:div>
    <w:div w:id="74322355">
      <w:bodyDiv w:val="1"/>
      <w:marLeft w:val="0"/>
      <w:marRight w:val="0"/>
      <w:marTop w:val="0"/>
      <w:marBottom w:val="0"/>
      <w:divBdr>
        <w:top w:val="none" w:sz="0" w:space="0" w:color="auto"/>
        <w:left w:val="none" w:sz="0" w:space="0" w:color="auto"/>
        <w:bottom w:val="none" w:sz="0" w:space="0" w:color="auto"/>
        <w:right w:val="none" w:sz="0" w:space="0" w:color="auto"/>
      </w:divBdr>
    </w:div>
    <w:div w:id="86536531">
      <w:bodyDiv w:val="1"/>
      <w:marLeft w:val="0"/>
      <w:marRight w:val="0"/>
      <w:marTop w:val="0"/>
      <w:marBottom w:val="0"/>
      <w:divBdr>
        <w:top w:val="none" w:sz="0" w:space="0" w:color="auto"/>
        <w:left w:val="none" w:sz="0" w:space="0" w:color="auto"/>
        <w:bottom w:val="none" w:sz="0" w:space="0" w:color="auto"/>
        <w:right w:val="none" w:sz="0" w:space="0" w:color="auto"/>
      </w:divBdr>
    </w:div>
    <w:div w:id="138575512">
      <w:bodyDiv w:val="1"/>
      <w:marLeft w:val="0"/>
      <w:marRight w:val="0"/>
      <w:marTop w:val="0"/>
      <w:marBottom w:val="0"/>
      <w:divBdr>
        <w:top w:val="none" w:sz="0" w:space="0" w:color="auto"/>
        <w:left w:val="none" w:sz="0" w:space="0" w:color="auto"/>
        <w:bottom w:val="none" w:sz="0" w:space="0" w:color="auto"/>
        <w:right w:val="none" w:sz="0" w:space="0" w:color="auto"/>
      </w:divBdr>
    </w:div>
    <w:div w:id="154541779">
      <w:bodyDiv w:val="1"/>
      <w:marLeft w:val="0"/>
      <w:marRight w:val="0"/>
      <w:marTop w:val="0"/>
      <w:marBottom w:val="0"/>
      <w:divBdr>
        <w:top w:val="none" w:sz="0" w:space="0" w:color="auto"/>
        <w:left w:val="none" w:sz="0" w:space="0" w:color="auto"/>
        <w:bottom w:val="none" w:sz="0" w:space="0" w:color="auto"/>
        <w:right w:val="none" w:sz="0" w:space="0" w:color="auto"/>
      </w:divBdr>
    </w:div>
    <w:div w:id="165099191">
      <w:bodyDiv w:val="1"/>
      <w:marLeft w:val="0"/>
      <w:marRight w:val="0"/>
      <w:marTop w:val="0"/>
      <w:marBottom w:val="0"/>
      <w:divBdr>
        <w:top w:val="none" w:sz="0" w:space="0" w:color="auto"/>
        <w:left w:val="none" w:sz="0" w:space="0" w:color="auto"/>
        <w:bottom w:val="none" w:sz="0" w:space="0" w:color="auto"/>
        <w:right w:val="none" w:sz="0" w:space="0" w:color="auto"/>
      </w:divBdr>
    </w:div>
    <w:div w:id="172575846">
      <w:bodyDiv w:val="1"/>
      <w:marLeft w:val="0"/>
      <w:marRight w:val="0"/>
      <w:marTop w:val="0"/>
      <w:marBottom w:val="0"/>
      <w:divBdr>
        <w:top w:val="none" w:sz="0" w:space="0" w:color="auto"/>
        <w:left w:val="none" w:sz="0" w:space="0" w:color="auto"/>
        <w:bottom w:val="none" w:sz="0" w:space="0" w:color="auto"/>
        <w:right w:val="none" w:sz="0" w:space="0" w:color="auto"/>
      </w:divBdr>
      <w:divsChild>
        <w:div w:id="187524424">
          <w:marLeft w:val="0"/>
          <w:marRight w:val="0"/>
          <w:marTop w:val="0"/>
          <w:marBottom w:val="0"/>
          <w:divBdr>
            <w:top w:val="none" w:sz="0" w:space="0" w:color="auto"/>
            <w:left w:val="none" w:sz="0" w:space="0" w:color="auto"/>
            <w:bottom w:val="none" w:sz="0" w:space="0" w:color="auto"/>
            <w:right w:val="none" w:sz="0" w:space="0" w:color="auto"/>
          </w:divBdr>
          <w:divsChild>
            <w:div w:id="1118993341">
              <w:marLeft w:val="0"/>
              <w:marRight w:val="0"/>
              <w:marTop w:val="0"/>
              <w:marBottom w:val="0"/>
              <w:divBdr>
                <w:top w:val="none" w:sz="0" w:space="0" w:color="auto"/>
                <w:left w:val="none" w:sz="0" w:space="0" w:color="auto"/>
                <w:bottom w:val="none" w:sz="0" w:space="0" w:color="auto"/>
                <w:right w:val="none" w:sz="0" w:space="0" w:color="auto"/>
              </w:divBdr>
            </w:div>
            <w:div w:id="612052773">
              <w:marLeft w:val="300"/>
              <w:marRight w:val="0"/>
              <w:marTop w:val="0"/>
              <w:marBottom w:val="0"/>
              <w:divBdr>
                <w:top w:val="none" w:sz="0" w:space="0" w:color="auto"/>
                <w:left w:val="none" w:sz="0" w:space="0" w:color="auto"/>
                <w:bottom w:val="none" w:sz="0" w:space="0" w:color="auto"/>
                <w:right w:val="none" w:sz="0" w:space="0" w:color="auto"/>
              </w:divBdr>
            </w:div>
            <w:div w:id="1012947976">
              <w:marLeft w:val="300"/>
              <w:marRight w:val="0"/>
              <w:marTop w:val="0"/>
              <w:marBottom w:val="0"/>
              <w:divBdr>
                <w:top w:val="none" w:sz="0" w:space="0" w:color="auto"/>
                <w:left w:val="none" w:sz="0" w:space="0" w:color="auto"/>
                <w:bottom w:val="none" w:sz="0" w:space="0" w:color="auto"/>
                <w:right w:val="none" w:sz="0" w:space="0" w:color="auto"/>
              </w:divBdr>
            </w:div>
            <w:div w:id="1222449435">
              <w:marLeft w:val="0"/>
              <w:marRight w:val="0"/>
              <w:marTop w:val="0"/>
              <w:marBottom w:val="0"/>
              <w:divBdr>
                <w:top w:val="none" w:sz="0" w:space="0" w:color="auto"/>
                <w:left w:val="none" w:sz="0" w:space="0" w:color="auto"/>
                <w:bottom w:val="none" w:sz="0" w:space="0" w:color="auto"/>
                <w:right w:val="none" w:sz="0" w:space="0" w:color="auto"/>
              </w:divBdr>
            </w:div>
            <w:div w:id="89524235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86261520">
      <w:bodyDiv w:val="1"/>
      <w:marLeft w:val="0"/>
      <w:marRight w:val="0"/>
      <w:marTop w:val="0"/>
      <w:marBottom w:val="0"/>
      <w:divBdr>
        <w:top w:val="none" w:sz="0" w:space="0" w:color="auto"/>
        <w:left w:val="none" w:sz="0" w:space="0" w:color="auto"/>
        <w:bottom w:val="none" w:sz="0" w:space="0" w:color="auto"/>
        <w:right w:val="none" w:sz="0" w:space="0" w:color="auto"/>
      </w:divBdr>
      <w:divsChild>
        <w:div w:id="973145282">
          <w:marLeft w:val="0"/>
          <w:marRight w:val="0"/>
          <w:marTop w:val="0"/>
          <w:marBottom w:val="0"/>
          <w:divBdr>
            <w:top w:val="none" w:sz="0" w:space="0" w:color="auto"/>
            <w:left w:val="none" w:sz="0" w:space="0" w:color="auto"/>
            <w:bottom w:val="none" w:sz="0" w:space="0" w:color="auto"/>
            <w:right w:val="none" w:sz="0" w:space="0" w:color="auto"/>
          </w:divBdr>
          <w:divsChild>
            <w:div w:id="1691754363">
              <w:marLeft w:val="0"/>
              <w:marRight w:val="0"/>
              <w:marTop w:val="0"/>
              <w:marBottom w:val="0"/>
              <w:divBdr>
                <w:top w:val="none" w:sz="0" w:space="0" w:color="auto"/>
                <w:left w:val="none" w:sz="0" w:space="0" w:color="auto"/>
                <w:bottom w:val="none" w:sz="0" w:space="0" w:color="auto"/>
                <w:right w:val="none" w:sz="0" w:space="0" w:color="auto"/>
              </w:divBdr>
              <w:divsChild>
                <w:div w:id="24788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617">
      <w:bodyDiv w:val="1"/>
      <w:marLeft w:val="0"/>
      <w:marRight w:val="0"/>
      <w:marTop w:val="0"/>
      <w:marBottom w:val="0"/>
      <w:divBdr>
        <w:top w:val="none" w:sz="0" w:space="0" w:color="auto"/>
        <w:left w:val="none" w:sz="0" w:space="0" w:color="auto"/>
        <w:bottom w:val="none" w:sz="0" w:space="0" w:color="auto"/>
        <w:right w:val="none" w:sz="0" w:space="0" w:color="auto"/>
      </w:divBdr>
    </w:div>
    <w:div w:id="279724769">
      <w:bodyDiv w:val="1"/>
      <w:marLeft w:val="0"/>
      <w:marRight w:val="0"/>
      <w:marTop w:val="0"/>
      <w:marBottom w:val="0"/>
      <w:divBdr>
        <w:top w:val="none" w:sz="0" w:space="0" w:color="auto"/>
        <w:left w:val="none" w:sz="0" w:space="0" w:color="auto"/>
        <w:bottom w:val="none" w:sz="0" w:space="0" w:color="auto"/>
        <w:right w:val="none" w:sz="0" w:space="0" w:color="auto"/>
      </w:divBdr>
    </w:div>
    <w:div w:id="300038034">
      <w:bodyDiv w:val="1"/>
      <w:marLeft w:val="0"/>
      <w:marRight w:val="0"/>
      <w:marTop w:val="0"/>
      <w:marBottom w:val="0"/>
      <w:divBdr>
        <w:top w:val="none" w:sz="0" w:space="0" w:color="auto"/>
        <w:left w:val="none" w:sz="0" w:space="0" w:color="auto"/>
        <w:bottom w:val="none" w:sz="0" w:space="0" w:color="auto"/>
        <w:right w:val="none" w:sz="0" w:space="0" w:color="auto"/>
      </w:divBdr>
    </w:div>
    <w:div w:id="300421759">
      <w:bodyDiv w:val="1"/>
      <w:marLeft w:val="0"/>
      <w:marRight w:val="0"/>
      <w:marTop w:val="0"/>
      <w:marBottom w:val="0"/>
      <w:divBdr>
        <w:top w:val="none" w:sz="0" w:space="0" w:color="auto"/>
        <w:left w:val="none" w:sz="0" w:space="0" w:color="auto"/>
        <w:bottom w:val="none" w:sz="0" w:space="0" w:color="auto"/>
        <w:right w:val="none" w:sz="0" w:space="0" w:color="auto"/>
      </w:divBdr>
    </w:div>
    <w:div w:id="301423928">
      <w:bodyDiv w:val="1"/>
      <w:marLeft w:val="0"/>
      <w:marRight w:val="0"/>
      <w:marTop w:val="0"/>
      <w:marBottom w:val="0"/>
      <w:divBdr>
        <w:top w:val="none" w:sz="0" w:space="0" w:color="auto"/>
        <w:left w:val="none" w:sz="0" w:space="0" w:color="auto"/>
        <w:bottom w:val="none" w:sz="0" w:space="0" w:color="auto"/>
        <w:right w:val="none" w:sz="0" w:space="0" w:color="auto"/>
      </w:divBdr>
    </w:div>
    <w:div w:id="325286169">
      <w:bodyDiv w:val="1"/>
      <w:marLeft w:val="0"/>
      <w:marRight w:val="0"/>
      <w:marTop w:val="0"/>
      <w:marBottom w:val="0"/>
      <w:divBdr>
        <w:top w:val="none" w:sz="0" w:space="0" w:color="auto"/>
        <w:left w:val="none" w:sz="0" w:space="0" w:color="auto"/>
        <w:bottom w:val="none" w:sz="0" w:space="0" w:color="auto"/>
        <w:right w:val="none" w:sz="0" w:space="0" w:color="auto"/>
      </w:divBdr>
    </w:div>
    <w:div w:id="371342565">
      <w:bodyDiv w:val="1"/>
      <w:marLeft w:val="0"/>
      <w:marRight w:val="0"/>
      <w:marTop w:val="0"/>
      <w:marBottom w:val="0"/>
      <w:divBdr>
        <w:top w:val="none" w:sz="0" w:space="0" w:color="auto"/>
        <w:left w:val="none" w:sz="0" w:space="0" w:color="auto"/>
        <w:bottom w:val="none" w:sz="0" w:space="0" w:color="auto"/>
        <w:right w:val="none" w:sz="0" w:space="0" w:color="auto"/>
      </w:divBdr>
    </w:div>
    <w:div w:id="390689517">
      <w:bodyDiv w:val="1"/>
      <w:marLeft w:val="0"/>
      <w:marRight w:val="0"/>
      <w:marTop w:val="0"/>
      <w:marBottom w:val="0"/>
      <w:divBdr>
        <w:top w:val="none" w:sz="0" w:space="0" w:color="auto"/>
        <w:left w:val="none" w:sz="0" w:space="0" w:color="auto"/>
        <w:bottom w:val="none" w:sz="0" w:space="0" w:color="auto"/>
        <w:right w:val="none" w:sz="0" w:space="0" w:color="auto"/>
      </w:divBdr>
    </w:div>
    <w:div w:id="427887881">
      <w:bodyDiv w:val="1"/>
      <w:marLeft w:val="0"/>
      <w:marRight w:val="0"/>
      <w:marTop w:val="0"/>
      <w:marBottom w:val="0"/>
      <w:divBdr>
        <w:top w:val="none" w:sz="0" w:space="0" w:color="auto"/>
        <w:left w:val="none" w:sz="0" w:space="0" w:color="auto"/>
        <w:bottom w:val="none" w:sz="0" w:space="0" w:color="auto"/>
        <w:right w:val="none" w:sz="0" w:space="0" w:color="auto"/>
      </w:divBdr>
    </w:div>
    <w:div w:id="430974663">
      <w:bodyDiv w:val="1"/>
      <w:marLeft w:val="0"/>
      <w:marRight w:val="0"/>
      <w:marTop w:val="0"/>
      <w:marBottom w:val="0"/>
      <w:divBdr>
        <w:top w:val="none" w:sz="0" w:space="0" w:color="auto"/>
        <w:left w:val="none" w:sz="0" w:space="0" w:color="auto"/>
        <w:bottom w:val="none" w:sz="0" w:space="0" w:color="auto"/>
        <w:right w:val="none" w:sz="0" w:space="0" w:color="auto"/>
      </w:divBdr>
    </w:div>
    <w:div w:id="448402494">
      <w:bodyDiv w:val="1"/>
      <w:marLeft w:val="0"/>
      <w:marRight w:val="0"/>
      <w:marTop w:val="0"/>
      <w:marBottom w:val="0"/>
      <w:divBdr>
        <w:top w:val="none" w:sz="0" w:space="0" w:color="auto"/>
        <w:left w:val="none" w:sz="0" w:space="0" w:color="auto"/>
        <w:bottom w:val="none" w:sz="0" w:space="0" w:color="auto"/>
        <w:right w:val="none" w:sz="0" w:space="0" w:color="auto"/>
      </w:divBdr>
    </w:div>
    <w:div w:id="562063560">
      <w:bodyDiv w:val="1"/>
      <w:marLeft w:val="0"/>
      <w:marRight w:val="0"/>
      <w:marTop w:val="0"/>
      <w:marBottom w:val="0"/>
      <w:divBdr>
        <w:top w:val="none" w:sz="0" w:space="0" w:color="auto"/>
        <w:left w:val="none" w:sz="0" w:space="0" w:color="auto"/>
        <w:bottom w:val="none" w:sz="0" w:space="0" w:color="auto"/>
        <w:right w:val="none" w:sz="0" w:space="0" w:color="auto"/>
      </w:divBdr>
    </w:div>
    <w:div w:id="581915039">
      <w:bodyDiv w:val="1"/>
      <w:marLeft w:val="0"/>
      <w:marRight w:val="0"/>
      <w:marTop w:val="0"/>
      <w:marBottom w:val="0"/>
      <w:divBdr>
        <w:top w:val="none" w:sz="0" w:space="0" w:color="auto"/>
        <w:left w:val="none" w:sz="0" w:space="0" w:color="auto"/>
        <w:bottom w:val="none" w:sz="0" w:space="0" w:color="auto"/>
        <w:right w:val="none" w:sz="0" w:space="0" w:color="auto"/>
      </w:divBdr>
    </w:div>
    <w:div w:id="611713873">
      <w:bodyDiv w:val="1"/>
      <w:marLeft w:val="0"/>
      <w:marRight w:val="0"/>
      <w:marTop w:val="0"/>
      <w:marBottom w:val="0"/>
      <w:divBdr>
        <w:top w:val="none" w:sz="0" w:space="0" w:color="auto"/>
        <w:left w:val="none" w:sz="0" w:space="0" w:color="auto"/>
        <w:bottom w:val="none" w:sz="0" w:space="0" w:color="auto"/>
        <w:right w:val="none" w:sz="0" w:space="0" w:color="auto"/>
      </w:divBdr>
    </w:div>
    <w:div w:id="671378925">
      <w:bodyDiv w:val="1"/>
      <w:marLeft w:val="0"/>
      <w:marRight w:val="0"/>
      <w:marTop w:val="0"/>
      <w:marBottom w:val="0"/>
      <w:divBdr>
        <w:top w:val="none" w:sz="0" w:space="0" w:color="auto"/>
        <w:left w:val="none" w:sz="0" w:space="0" w:color="auto"/>
        <w:bottom w:val="none" w:sz="0" w:space="0" w:color="auto"/>
        <w:right w:val="none" w:sz="0" w:space="0" w:color="auto"/>
      </w:divBdr>
    </w:div>
    <w:div w:id="677005871">
      <w:bodyDiv w:val="1"/>
      <w:marLeft w:val="0"/>
      <w:marRight w:val="0"/>
      <w:marTop w:val="0"/>
      <w:marBottom w:val="0"/>
      <w:divBdr>
        <w:top w:val="none" w:sz="0" w:space="0" w:color="auto"/>
        <w:left w:val="none" w:sz="0" w:space="0" w:color="auto"/>
        <w:bottom w:val="none" w:sz="0" w:space="0" w:color="auto"/>
        <w:right w:val="none" w:sz="0" w:space="0" w:color="auto"/>
      </w:divBdr>
    </w:div>
    <w:div w:id="717245054">
      <w:bodyDiv w:val="1"/>
      <w:marLeft w:val="0"/>
      <w:marRight w:val="0"/>
      <w:marTop w:val="0"/>
      <w:marBottom w:val="0"/>
      <w:divBdr>
        <w:top w:val="none" w:sz="0" w:space="0" w:color="auto"/>
        <w:left w:val="none" w:sz="0" w:space="0" w:color="auto"/>
        <w:bottom w:val="none" w:sz="0" w:space="0" w:color="auto"/>
        <w:right w:val="none" w:sz="0" w:space="0" w:color="auto"/>
      </w:divBdr>
    </w:div>
    <w:div w:id="764771115">
      <w:bodyDiv w:val="1"/>
      <w:marLeft w:val="0"/>
      <w:marRight w:val="0"/>
      <w:marTop w:val="0"/>
      <w:marBottom w:val="0"/>
      <w:divBdr>
        <w:top w:val="none" w:sz="0" w:space="0" w:color="auto"/>
        <w:left w:val="none" w:sz="0" w:space="0" w:color="auto"/>
        <w:bottom w:val="none" w:sz="0" w:space="0" w:color="auto"/>
        <w:right w:val="none" w:sz="0" w:space="0" w:color="auto"/>
      </w:divBdr>
    </w:div>
    <w:div w:id="805198620">
      <w:bodyDiv w:val="1"/>
      <w:marLeft w:val="0"/>
      <w:marRight w:val="0"/>
      <w:marTop w:val="0"/>
      <w:marBottom w:val="0"/>
      <w:divBdr>
        <w:top w:val="none" w:sz="0" w:space="0" w:color="auto"/>
        <w:left w:val="none" w:sz="0" w:space="0" w:color="auto"/>
        <w:bottom w:val="none" w:sz="0" w:space="0" w:color="auto"/>
        <w:right w:val="none" w:sz="0" w:space="0" w:color="auto"/>
      </w:divBdr>
    </w:div>
    <w:div w:id="820342822">
      <w:bodyDiv w:val="1"/>
      <w:marLeft w:val="0"/>
      <w:marRight w:val="0"/>
      <w:marTop w:val="0"/>
      <w:marBottom w:val="0"/>
      <w:divBdr>
        <w:top w:val="none" w:sz="0" w:space="0" w:color="auto"/>
        <w:left w:val="none" w:sz="0" w:space="0" w:color="auto"/>
        <w:bottom w:val="none" w:sz="0" w:space="0" w:color="auto"/>
        <w:right w:val="none" w:sz="0" w:space="0" w:color="auto"/>
      </w:divBdr>
    </w:div>
    <w:div w:id="860049765">
      <w:bodyDiv w:val="1"/>
      <w:marLeft w:val="0"/>
      <w:marRight w:val="0"/>
      <w:marTop w:val="0"/>
      <w:marBottom w:val="0"/>
      <w:divBdr>
        <w:top w:val="none" w:sz="0" w:space="0" w:color="auto"/>
        <w:left w:val="none" w:sz="0" w:space="0" w:color="auto"/>
        <w:bottom w:val="none" w:sz="0" w:space="0" w:color="auto"/>
        <w:right w:val="none" w:sz="0" w:space="0" w:color="auto"/>
      </w:divBdr>
    </w:div>
    <w:div w:id="907810482">
      <w:bodyDiv w:val="1"/>
      <w:marLeft w:val="0"/>
      <w:marRight w:val="0"/>
      <w:marTop w:val="0"/>
      <w:marBottom w:val="0"/>
      <w:divBdr>
        <w:top w:val="none" w:sz="0" w:space="0" w:color="auto"/>
        <w:left w:val="none" w:sz="0" w:space="0" w:color="auto"/>
        <w:bottom w:val="none" w:sz="0" w:space="0" w:color="auto"/>
        <w:right w:val="none" w:sz="0" w:space="0" w:color="auto"/>
      </w:divBdr>
    </w:div>
    <w:div w:id="913200753">
      <w:bodyDiv w:val="1"/>
      <w:marLeft w:val="0"/>
      <w:marRight w:val="0"/>
      <w:marTop w:val="0"/>
      <w:marBottom w:val="0"/>
      <w:divBdr>
        <w:top w:val="none" w:sz="0" w:space="0" w:color="auto"/>
        <w:left w:val="none" w:sz="0" w:space="0" w:color="auto"/>
        <w:bottom w:val="none" w:sz="0" w:space="0" w:color="auto"/>
        <w:right w:val="none" w:sz="0" w:space="0" w:color="auto"/>
      </w:divBdr>
    </w:div>
    <w:div w:id="914507580">
      <w:bodyDiv w:val="1"/>
      <w:marLeft w:val="0"/>
      <w:marRight w:val="0"/>
      <w:marTop w:val="0"/>
      <w:marBottom w:val="0"/>
      <w:divBdr>
        <w:top w:val="none" w:sz="0" w:space="0" w:color="auto"/>
        <w:left w:val="none" w:sz="0" w:space="0" w:color="auto"/>
        <w:bottom w:val="none" w:sz="0" w:space="0" w:color="auto"/>
        <w:right w:val="none" w:sz="0" w:space="0" w:color="auto"/>
      </w:divBdr>
    </w:div>
    <w:div w:id="1008673850">
      <w:bodyDiv w:val="1"/>
      <w:marLeft w:val="0"/>
      <w:marRight w:val="0"/>
      <w:marTop w:val="0"/>
      <w:marBottom w:val="0"/>
      <w:divBdr>
        <w:top w:val="none" w:sz="0" w:space="0" w:color="auto"/>
        <w:left w:val="none" w:sz="0" w:space="0" w:color="auto"/>
        <w:bottom w:val="none" w:sz="0" w:space="0" w:color="auto"/>
        <w:right w:val="none" w:sz="0" w:space="0" w:color="auto"/>
      </w:divBdr>
      <w:divsChild>
        <w:div w:id="103573896">
          <w:marLeft w:val="0"/>
          <w:marRight w:val="0"/>
          <w:marTop w:val="0"/>
          <w:marBottom w:val="0"/>
          <w:divBdr>
            <w:top w:val="none" w:sz="0" w:space="0" w:color="auto"/>
            <w:left w:val="none" w:sz="0" w:space="0" w:color="auto"/>
            <w:bottom w:val="none" w:sz="0" w:space="0" w:color="auto"/>
            <w:right w:val="none" w:sz="0" w:space="0" w:color="auto"/>
          </w:divBdr>
          <w:divsChild>
            <w:div w:id="1651863403">
              <w:marLeft w:val="0"/>
              <w:marRight w:val="0"/>
              <w:marTop w:val="0"/>
              <w:marBottom w:val="0"/>
              <w:divBdr>
                <w:top w:val="none" w:sz="0" w:space="0" w:color="auto"/>
                <w:left w:val="none" w:sz="0" w:space="0" w:color="auto"/>
                <w:bottom w:val="none" w:sz="0" w:space="0" w:color="auto"/>
                <w:right w:val="none" w:sz="0" w:space="0" w:color="auto"/>
              </w:divBdr>
              <w:divsChild>
                <w:div w:id="1981954048">
                  <w:marLeft w:val="0"/>
                  <w:marRight w:val="0"/>
                  <w:marTop w:val="0"/>
                  <w:marBottom w:val="0"/>
                  <w:divBdr>
                    <w:top w:val="none" w:sz="0" w:space="0" w:color="auto"/>
                    <w:left w:val="none" w:sz="0" w:space="0" w:color="auto"/>
                    <w:bottom w:val="none" w:sz="0" w:space="0" w:color="auto"/>
                    <w:right w:val="none" w:sz="0" w:space="0" w:color="auto"/>
                  </w:divBdr>
                  <w:divsChild>
                    <w:div w:id="16475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371469">
      <w:bodyDiv w:val="1"/>
      <w:marLeft w:val="0"/>
      <w:marRight w:val="0"/>
      <w:marTop w:val="0"/>
      <w:marBottom w:val="0"/>
      <w:divBdr>
        <w:top w:val="none" w:sz="0" w:space="0" w:color="auto"/>
        <w:left w:val="none" w:sz="0" w:space="0" w:color="auto"/>
        <w:bottom w:val="none" w:sz="0" w:space="0" w:color="auto"/>
        <w:right w:val="none" w:sz="0" w:space="0" w:color="auto"/>
      </w:divBdr>
    </w:div>
    <w:div w:id="1075664636">
      <w:bodyDiv w:val="1"/>
      <w:marLeft w:val="0"/>
      <w:marRight w:val="0"/>
      <w:marTop w:val="0"/>
      <w:marBottom w:val="0"/>
      <w:divBdr>
        <w:top w:val="none" w:sz="0" w:space="0" w:color="auto"/>
        <w:left w:val="none" w:sz="0" w:space="0" w:color="auto"/>
        <w:bottom w:val="none" w:sz="0" w:space="0" w:color="auto"/>
        <w:right w:val="none" w:sz="0" w:space="0" w:color="auto"/>
      </w:divBdr>
    </w:div>
    <w:div w:id="1115708268">
      <w:bodyDiv w:val="1"/>
      <w:marLeft w:val="0"/>
      <w:marRight w:val="0"/>
      <w:marTop w:val="0"/>
      <w:marBottom w:val="0"/>
      <w:divBdr>
        <w:top w:val="none" w:sz="0" w:space="0" w:color="auto"/>
        <w:left w:val="none" w:sz="0" w:space="0" w:color="auto"/>
        <w:bottom w:val="none" w:sz="0" w:space="0" w:color="auto"/>
        <w:right w:val="none" w:sz="0" w:space="0" w:color="auto"/>
      </w:divBdr>
    </w:div>
    <w:div w:id="1291324392">
      <w:bodyDiv w:val="1"/>
      <w:marLeft w:val="0"/>
      <w:marRight w:val="0"/>
      <w:marTop w:val="0"/>
      <w:marBottom w:val="0"/>
      <w:divBdr>
        <w:top w:val="none" w:sz="0" w:space="0" w:color="auto"/>
        <w:left w:val="none" w:sz="0" w:space="0" w:color="auto"/>
        <w:bottom w:val="none" w:sz="0" w:space="0" w:color="auto"/>
        <w:right w:val="none" w:sz="0" w:space="0" w:color="auto"/>
      </w:divBdr>
    </w:div>
    <w:div w:id="1402211628">
      <w:bodyDiv w:val="1"/>
      <w:marLeft w:val="0"/>
      <w:marRight w:val="0"/>
      <w:marTop w:val="0"/>
      <w:marBottom w:val="0"/>
      <w:divBdr>
        <w:top w:val="none" w:sz="0" w:space="0" w:color="auto"/>
        <w:left w:val="none" w:sz="0" w:space="0" w:color="auto"/>
        <w:bottom w:val="none" w:sz="0" w:space="0" w:color="auto"/>
        <w:right w:val="none" w:sz="0" w:space="0" w:color="auto"/>
      </w:divBdr>
    </w:div>
    <w:div w:id="1478306333">
      <w:bodyDiv w:val="1"/>
      <w:marLeft w:val="0"/>
      <w:marRight w:val="0"/>
      <w:marTop w:val="0"/>
      <w:marBottom w:val="0"/>
      <w:divBdr>
        <w:top w:val="none" w:sz="0" w:space="0" w:color="auto"/>
        <w:left w:val="none" w:sz="0" w:space="0" w:color="auto"/>
        <w:bottom w:val="none" w:sz="0" w:space="0" w:color="auto"/>
        <w:right w:val="none" w:sz="0" w:space="0" w:color="auto"/>
      </w:divBdr>
    </w:div>
    <w:div w:id="1484273796">
      <w:bodyDiv w:val="1"/>
      <w:marLeft w:val="0"/>
      <w:marRight w:val="0"/>
      <w:marTop w:val="0"/>
      <w:marBottom w:val="0"/>
      <w:divBdr>
        <w:top w:val="none" w:sz="0" w:space="0" w:color="auto"/>
        <w:left w:val="none" w:sz="0" w:space="0" w:color="auto"/>
        <w:bottom w:val="none" w:sz="0" w:space="0" w:color="auto"/>
        <w:right w:val="none" w:sz="0" w:space="0" w:color="auto"/>
      </w:divBdr>
    </w:div>
    <w:div w:id="1541479513">
      <w:bodyDiv w:val="1"/>
      <w:marLeft w:val="0"/>
      <w:marRight w:val="0"/>
      <w:marTop w:val="0"/>
      <w:marBottom w:val="0"/>
      <w:divBdr>
        <w:top w:val="none" w:sz="0" w:space="0" w:color="auto"/>
        <w:left w:val="none" w:sz="0" w:space="0" w:color="auto"/>
        <w:bottom w:val="none" w:sz="0" w:space="0" w:color="auto"/>
        <w:right w:val="none" w:sz="0" w:space="0" w:color="auto"/>
      </w:divBdr>
    </w:div>
    <w:div w:id="1645545652">
      <w:bodyDiv w:val="1"/>
      <w:marLeft w:val="0"/>
      <w:marRight w:val="0"/>
      <w:marTop w:val="0"/>
      <w:marBottom w:val="0"/>
      <w:divBdr>
        <w:top w:val="none" w:sz="0" w:space="0" w:color="auto"/>
        <w:left w:val="none" w:sz="0" w:space="0" w:color="auto"/>
        <w:bottom w:val="none" w:sz="0" w:space="0" w:color="auto"/>
        <w:right w:val="none" w:sz="0" w:space="0" w:color="auto"/>
      </w:divBdr>
    </w:div>
    <w:div w:id="1654064482">
      <w:bodyDiv w:val="1"/>
      <w:marLeft w:val="0"/>
      <w:marRight w:val="0"/>
      <w:marTop w:val="0"/>
      <w:marBottom w:val="0"/>
      <w:divBdr>
        <w:top w:val="none" w:sz="0" w:space="0" w:color="auto"/>
        <w:left w:val="none" w:sz="0" w:space="0" w:color="auto"/>
        <w:bottom w:val="none" w:sz="0" w:space="0" w:color="auto"/>
        <w:right w:val="none" w:sz="0" w:space="0" w:color="auto"/>
      </w:divBdr>
    </w:div>
    <w:div w:id="1662663438">
      <w:bodyDiv w:val="1"/>
      <w:marLeft w:val="0"/>
      <w:marRight w:val="0"/>
      <w:marTop w:val="0"/>
      <w:marBottom w:val="0"/>
      <w:divBdr>
        <w:top w:val="none" w:sz="0" w:space="0" w:color="auto"/>
        <w:left w:val="none" w:sz="0" w:space="0" w:color="auto"/>
        <w:bottom w:val="none" w:sz="0" w:space="0" w:color="auto"/>
        <w:right w:val="none" w:sz="0" w:space="0" w:color="auto"/>
      </w:divBdr>
    </w:div>
    <w:div w:id="1669285030">
      <w:bodyDiv w:val="1"/>
      <w:marLeft w:val="0"/>
      <w:marRight w:val="0"/>
      <w:marTop w:val="0"/>
      <w:marBottom w:val="0"/>
      <w:divBdr>
        <w:top w:val="none" w:sz="0" w:space="0" w:color="auto"/>
        <w:left w:val="none" w:sz="0" w:space="0" w:color="auto"/>
        <w:bottom w:val="none" w:sz="0" w:space="0" w:color="auto"/>
        <w:right w:val="none" w:sz="0" w:space="0" w:color="auto"/>
      </w:divBdr>
    </w:div>
    <w:div w:id="1695690750">
      <w:bodyDiv w:val="1"/>
      <w:marLeft w:val="0"/>
      <w:marRight w:val="0"/>
      <w:marTop w:val="0"/>
      <w:marBottom w:val="0"/>
      <w:divBdr>
        <w:top w:val="none" w:sz="0" w:space="0" w:color="auto"/>
        <w:left w:val="none" w:sz="0" w:space="0" w:color="auto"/>
        <w:bottom w:val="none" w:sz="0" w:space="0" w:color="auto"/>
        <w:right w:val="none" w:sz="0" w:space="0" w:color="auto"/>
      </w:divBdr>
    </w:div>
    <w:div w:id="1724477377">
      <w:bodyDiv w:val="1"/>
      <w:marLeft w:val="0"/>
      <w:marRight w:val="0"/>
      <w:marTop w:val="0"/>
      <w:marBottom w:val="0"/>
      <w:divBdr>
        <w:top w:val="none" w:sz="0" w:space="0" w:color="auto"/>
        <w:left w:val="none" w:sz="0" w:space="0" w:color="auto"/>
        <w:bottom w:val="none" w:sz="0" w:space="0" w:color="auto"/>
        <w:right w:val="none" w:sz="0" w:space="0" w:color="auto"/>
      </w:divBdr>
    </w:div>
    <w:div w:id="1734431719">
      <w:bodyDiv w:val="1"/>
      <w:marLeft w:val="0"/>
      <w:marRight w:val="0"/>
      <w:marTop w:val="0"/>
      <w:marBottom w:val="0"/>
      <w:divBdr>
        <w:top w:val="none" w:sz="0" w:space="0" w:color="auto"/>
        <w:left w:val="none" w:sz="0" w:space="0" w:color="auto"/>
        <w:bottom w:val="none" w:sz="0" w:space="0" w:color="auto"/>
        <w:right w:val="none" w:sz="0" w:space="0" w:color="auto"/>
      </w:divBdr>
    </w:div>
    <w:div w:id="1759249230">
      <w:bodyDiv w:val="1"/>
      <w:marLeft w:val="0"/>
      <w:marRight w:val="0"/>
      <w:marTop w:val="0"/>
      <w:marBottom w:val="0"/>
      <w:divBdr>
        <w:top w:val="none" w:sz="0" w:space="0" w:color="auto"/>
        <w:left w:val="none" w:sz="0" w:space="0" w:color="auto"/>
        <w:bottom w:val="none" w:sz="0" w:space="0" w:color="auto"/>
        <w:right w:val="none" w:sz="0" w:space="0" w:color="auto"/>
      </w:divBdr>
    </w:div>
    <w:div w:id="1807745367">
      <w:bodyDiv w:val="1"/>
      <w:marLeft w:val="0"/>
      <w:marRight w:val="0"/>
      <w:marTop w:val="0"/>
      <w:marBottom w:val="0"/>
      <w:divBdr>
        <w:top w:val="none" w:sz="0" w:space="0" w:color="auto"/>
        <w:left w:val="none" w:sz="0" w:space="0" w:color="auto"/>
        <w:bottom w:val="none" w:sz="0" w:space="0" w:color="auto"/>
        <w:right w:val="none" w:sz="0" w:space="0" w:color="auto"/>
      </w:divBdr>
    </w:div>
    <w:div w:id="1835955517">
      <w:bodyDiv w:val="1"/>
      <w:marLeft w:val="0"/>
      <w:marRight w:val="0"/>
      <w:marTop w:val="0"/>
      <w:marBottom w:val="0"/>
      <w:divBdr>
        <w:top w:val="none" w:sz="0" w:space="0" w:color="auto"/>
        <w:left w:val="none" w:sz="0" w:space="0" w:color="auto"/>
        <w:bottom w:val="none" w:sz="0" w:space="0" w:color="auto"/>
        <w:right w:val="none" w:sz="0" w:space="0" w:color="auto"/>
      </w:divBdr>
    </w:div>
    <w:div w:id="1972516602">
      <w:bodyDiv w:val="1"/>
      <w:marLeft w:val="0"/>
      <w:marRight w:val="0"/>
      <w:marTop w:val="0"/>
      <w:marBottom w:val="0"/>
      <w:divBdr>
        <w:top w:val="none" w:sz="0" w:space="0" w:color="auto"/>
        <w:left w:val="none" w:sz="0" w:space="0" w:color="auto"/>
        <w:bottom w:val="none" w:sz="0" w:space="0" w:color="auto"/>
        <w:right w:val="none" w:sz="0" w:space="0" w:color="auto"/>
      </w:divBdr>
    </w:div>
    <w:div w:id="2002197104">
      <w:bodyDiv w:val="1"/>
      <w:marLeft w:val="0"/>
      <w:marRight w:val="0"/>
      <w:marTop w:val="0"/>
      <w:marBottom w:val="0"/>
      <w:divBdr>
        <w:top w:val="none" w:sz="0" w:space="0" w:color="auto"/>
        <w:left w:val="none" w:sz="0" w:space="0" w:color="auto"/>
        <w:bottom w:val="none" w:sz="0" w:space="0" w:color="auto"/>
        <w:right w:val="none" w:sz="0" w:space="0" w:color="auto"/>
      </w:divBdr>
      <w:divsChild>
        <w:div w:id="39135098">
          <w:marLeft w:val="0"/>
          <w:marRight w:val="0"/>
          <w:marTop w:val="0"/>
          <w:marBottom w:val="0"/>
          <w:divBdr>
            <w:top w:val="none" w:sz="0" w:space="0" w:color="auto"/>
            <w:left w:val="none" w:sz="0" w:space="0" w:color="auto"/>
            <w:bottom w:val="none" w:sz="0" w:space="0" w:color="auto"/>
            <w:right w:val="none" w:sz="0" w:space="0" w:color="auto"/>
          </w:divBdr>
          <w:divsChild>
            <w:div w:id="386073294">
              <w:marLeft w:val="0"/>
              <w:marRight w:val="0"/>
              <w:marTop w:val="0"/>
              <w:marBottom w:val="0"/>
              <w:divBdr>
                <w:top w:val="none" w:sz="0" w:space="0" w:color="auto"/>
                <w:left w:val="none" w:sz="0" w:space="0" w:color="auto"/>
                <w:bottom w:val="none" w:sz="0" w:space="0" w:color="auto"/>
                <w:right w:val="none" w:sz="0" w:space="0" w:color="auto"/>
              </w:divBdr>
            </w:div>
            <w:div w:id="294455958">
              <w:marLeft w:val="300"/>
              <w:marRight w:val="0"/>
              <w:marTop w:val="0"/>
              <w:marBottom w:val="0"/>
              <w:divBdr>
                <w:top w:val="none" w:sz="0" w:space="0" w:color="auto"/>
                <w:left w:val="none" w:sz="0" w:space="0" w:color="auto"/>
                <w:bottom w:val="none" w:sz="0" w:space="0" w:color="auto"/>
                <w:right w:val="none" w:sz="0" w:space="0" w:color="auto"/>
              </w:divBdr>
            </w:div>
            <w:div w:id="763189839">
              <w:marLeft w:val="300"/>
              <w:marRight w:val="0"/>
              <w:marTop w:val="0"/>
              <w:marBottom w:val="0"/>
              <w:divBdr>
                <w:top w:val="none" w:sz="0" w:space="0" w:color="auto"/>
                <w:left w:val="none" w:sz="0" w:space="0" w:color="auto"/>
                <w:bottom w:val="none" w:sz="0" w:space="0" w:color="auto"/>
                <w:right w:val="none" w:sz="0" w:space="0" w:color="auto"/>
              </w:divBdr>
            </w:div>
            <w:div w:id="533538986">
              <w:marLeft w:val="0"/>
              <w:marRight w:val="0"/>
              <w:marTop w:val="0"/>
              <w:marBottom w:val="0"/>
              <w:divBdr>
                <w:top w:val="none" w:sz="0" w:space="0" w:color="auto"/>
                <w:left w:val="none" w:sz="0" w:space="0" w:color="auto"/>
                <w:bottom w:val="none" w:sz="0" w:space="0" w:color="auto"/>
                <w:right w:val="none" w:sz="0" w:space="0" w:color="auto"/>
              </w:divBdr>
            </w:div>
            <w:div w:id="501317371">
              <w:marLeft w:val="60"/>
              <w:marRight w:val="0"/>
              <w:marTop w:val="0"/>
              <w:marBottom w:val="0"/>
              <w:divBdr>
                <w:top w:val="none" w:sz="0" w:space="0" w:color="auto"/>
                <w:left w:val="none" w:sz="0" w:space="0" w:color="auto"/>
                <w:bottom w:val="none" w:sz="0" w:space="0" w:color="auto"/>
                <w:right w:val="none" w:sz="0" w:space="0" w:color="auto"/>
              </w:divBdr>
            </w:div>
          </w:divsChild>
        </w:div>
        <w:div w:id="1051535379">
          <w:marLeft w:val="0"/>
          <w:marRight w:val="0"/>
          <w:marTop w:val="0"/>
          <w:marBottom w:val="0"/>
          <w:divBdr>
            <w:top w:val="none" w:sz="0" w:space="0" w:color="auto"/>
            <w:left w:val="none" w:sz="0" w:space="0" w:color="auto"/>
            <w:bottom w:val="none" w:sz="0" w:space="0" w:color="auto"/>
            <w:right w:val="none" w:sz="0" w:space="0" w:color="auto"/>
          </w:divBdr>
          <w:divsChild>
            <w:div w:id="1429808479">
              <w:marLeft w:val="0"/>
              <w:marRight w:val="0"/>
              <w:marTop w:val="0"/>
              <w:marBottom w:val="0"/>
              <w:divBdr>
                <w:top w:val="none" w:sz="0" w:space="0" w:color="auto"/>
                <w:left w:val="none" w:sz="0" w:space="0" w:color="auto"/>
                <w:bottom w:val="none" w:sz="0" w:space="0" w:color="auto"/>
                <w:right w:val="none" w:sz="0" w:space="0" w:color="auto"/>
              </w:divBdr>
              <w:divsChild>
                <w:div w:id="1282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9768">
      <w:bodyDiv w:val="1"/>
      <w:marLeft w:val="0"/>
      <w:marRight w:val="0"/>
      <w:marTop w:val="0"/>
      <w:marBottom w:val="0"/>
      <w:divBdr>
        <w:top w:val="none" w:sz="0" w:space="0" w:color="auto"/>
        <w:left w:val="none" w:sz="0" w:space="0" w:color="auto"/>
        <w:bottom w:val="none" w:sz="0" w:space="0" w:color="auto"/>
        <w:right w:val="none" w:sz="0" w:space="0" w:color="auto"/>
      </w:divBdr>
    </w:div>
    <w:div w:id="210260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com" TargetMode="External"/><Relationship Id="rId13" Type="http://schemas.openxmlformats.org/officeDocument/2006/relationships/hyperlink" Target="http://www.bllcompras.com" TargetMode="External"/><Relationship Id="rId18" Type="http://schemas.openxmlformats.org/officeDocument/2006/relationships/hyperlink" Target="https://bll.org.br/" TargetMode="External"/><Relationship Id="rId26" Type="http://schemas.openxmlformats.org/officeDocument/2006/relationships/hyperlink" Target="http://servicos.campolargo.pr.gov.br:8888/atendenet/?codigoServico=12&amp;servicoPadrao=1"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ampolargo.pr.leg.br/" TargetMode="External"/><Relationship Id="rId17" Type="http://schemas.openxmlformats.org/officeDocument/2006/relationships/hyperlink" Target="http://www.bllcompras.com" TargetMode="External"/><Relationship Id="rId25" Type="http://schemas.openxmlformats.org/officeDocument/2006/relationships/hyperlink" Target="http://www.cdw.fazenda.pr.gov.br/cdw/emissao/certidaoAutomatica" TargetMode="External"/><Relationship Id="rId2" Type="http://schemas.openxmlformats.org/officeDocument/2006/relationships/numbering" Target="numbering.xml"/><Relationship Id="rId16" Type="http://schemas.openxmlformats.org/officeDocument/2006/relationships/hyperlink" Target="http://www.bllcompras.com" TargetMode="External"/><Relationship Id="rId20" Type="http://schemas.openxmlformats.org/officeDocument/2006/relationships/hyperlink" Target="mailto:licitacoes.camara@cmcampolargo.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receita.fazenda.gov.br/Aplicacoes/ATSPO/Certidao/CndConjuntaInter/InformaNICertidao.asp?Tipo=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oes.camara@cmcampolargo.pr.gov.br" TargetMode="External"/><Relationship Id="rId23" Type="http://schemas.openxmlformats.org/officeDocument/2006/relationships/footer" Target="footer2.xml"/><Relationship Id="rId28" Type="http://schemas.openxmlformats.org/officeDocument/2006/relationships/hyperlink" Target="https://www.sifge.caixa.gov.br/Cidadao/Crf/FgeCfSCriteriosPesquisa.asp" TargetMode="External"/><Relationship Id="rId10" Type="http://schemas.openxmlformats.org/officeDocument/2006/relationships/hyperlink" Target="http://www.bllcompras.com" TargetMode="External"/><Relationship Id="rId19" Type="http://schemas.openxmlformats.org/officeDocument/2006/relationships/hyperlink" Target="http://www.planalto.gov.br/ccivil_03/_Ato2011-2014/2011/Lei/L12440.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 Id="rId27" Type="http://schemas.openxmlformats.org/officeDocument/2006/relationships/hyperlink" Target="http://www.tst.jus.br/certidao" TargetMode="Externa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48391-2ED3-45B0-9076-DA716421B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18034</Words>
  <Characters>97388</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115192</CharactersWithSpaces>
  <SharedDoc>false</SharedDoc>
  <HLinks>
    <vt:vector size="150" baseType="variant">
      <vt:variant>
        <vt:i4>7864360</vt:i4>
      </vt:variant>
      <vt:variant>
        <vt:i4>123</vt:i4>
      </vt:variant>
      <vt:variant>
        <vt:i4>0</vt:i4>
      </vt:variant>
      <vt:variant>
        <vt:i4>5</vt:i4>
      </vt:variant>
      <vt:variant>
        <vt:lpwstr>https://www.sifge.caixa.gov.br/Cidadao/Crf/FgeCfSCriteriosPesquisa.asp</vt:lpwstr>
      </vt:variant>
      <vt:variant>
        <vt:lpwstr/>
      </vt:variant>
      <vt:variant>
        <vt:i4>6619197</vt:i4>
      </vt:variant>
      <vt:variant>
        <vt:i4>120</vt:i4>
      </vt:variant>
      <vt:variant>
        <vt:i4>0</vt:i4>
      </vt:variant>
      <vt:variant>
        <vt:i4>5</vt:i4>
      </vt:variant>
      <vt:variant>
        <vt:lpwstr>http://www.tst.jus.br/certidao</vt:lpwstr>
      </vt:variant>
      <vt:variant>
        <vt:lpwstr/>
      </vt:variant>
      <vt:variant>
        <vt:i4>6094928</vt:i4>
      </vt:variant>
      <vt:variant>
        <vt:i4>117</vt:i4>
      </vt:variant>
      <vt:variant>
        <vt:i4>0</vt:i4>
      </vt:variant>
      <vt:variant>
        <vt:i4>5</vt:i4>
      </vt:variant>
      <vt:variant>
        <vt:lpwstr>http://servicos.campolargo.pr.gov.br:8888/atendenet/?codigoServico=12&amp;servicoPadrao=1</vt:lpwstr>
      </vt:variant>
      <vt:variant>
        <vt:lpwstr/>
      </vt:variant>
      <vt:variant>
        <vt:i4>3342441</vt:i4>
      </vt:variant>
      <vt:variant>
        <vt:i4>114</vt:i4>
      </vt:variant>
      <vt:variant>
        <vt:i4>0</vt:i4>
      </vt:variant>
      <vt:variant>
        <vt:i4>5</vt:i4>
      </vt:variant>
      <vt:variant>
        <vt:lpwstr>http://www.cdw.fazenda.pr.gov.br/cdw/emissao/certidaoAutomatica</vt:lpwstr>
      </vt:variant>
      <vt:variant>
        <vt:lpwstr/>
      </vt:variant>
      <vt:variant>
        <vt:i4>1572951</vt:i4>
      </vt:variant>
      <vt:variant>
        <vt:i4>111</vt:i4>
      </vt:variant>
      <vt:variant>
        <vt:i4>0</vt:i4>
      </vt:variant>
      <vt:variant>
        <vt:i4>5</vt:i4>
      </vt:variant>
      <vt:variant>
        <vt:lpwstr>http://www.receita.fazenda.gov.br/Aplicacoes/ATSPO/Certidao/CndConjuntaInter/InformaNICertidao.asp?Tipo=1</vt:lpwstr>
      </vt:variant>
      <vt:variant>
        <vt:lpwstr/>
      </vt:variant>
      <vt:variant>
        <vt:i4>3932216</vt:i4>
      </vt:variant>
      <vt:variant>
        <vt:i4>108</vt:i4>
      </vt:variant>
      <vt:variant>
        <vt:i4>0</vt:i4>
      </vt:variant>
      <vt:variant>
        <vt:i4>5</vt:i4>
      </vt:variant>
      <vt:variant>
        <vt:lpwstr>http://www.sintegra.gov.br/</vt:lpwstr>
      </vt:variant>
      <vt:variant>
        <vt:lpwstr/>
      </vt:variant>
      <vt:variant>
        <vt:i4>6619175</vt:i4>
      </vt:variant>
      <vt:variant>
        <vt:i4>105</vt:i4>
      </vt:variant>
      <vt:variant>
        <vt:i4>0</vt:i4>
      </vt:variant>
      <vt:variant>
        <vt:i4>5</vt:i4>
      </vt:variant>
      <vt:variant>
        <vt:lpwstr>http://www.fazenda.pr.gov.br/modules/conteudo/conteudo.php?conteudo=251</vt:lpwstr>
      </vt:variant>
      <vt:variant>
        <vt:lpwstr/>
      </vt:variant>
      <vt:variant>
        <vt:i4>5767282</vt:i4>
      </vt:variant>
      <vt:variant>
        <vt:i4>102</vt:i4>
      </vt:variant>
      <vt:variant>
        <vt:i4>0</vt:i4>
      </vt:variant>
      <vt:variant>
        <vt:i4>5</vt:i4>
      </vt:variant>
      <vt:variant>
        <vt:lpwstr>http://www.receita.fazenda.gov.br/PessoaJuridica/CNPJ/cnpjreva/Cnpjreva_Solicitacao.asp</vt:lpwstr>
      </vt:variant>
      <vt:variant>
        <vt:lpwstr/>
      </vt:variant>
      <vt:variant>
        <vt:i4>1900618</vt:i4>
      </vt:variant>
      <vt:variant>
        <vt:i4>48</vt:i4>
      </vt:variant>
      <vt:variant>
        <vt:i4>0</vt:i4>
      </vt:variant>
      <vt:variant>
        <vt:i4>5</vt:i4>
      </vt:variant>
      <vt:variant>
        <vt:lpwstr>http://www.campolargo.pr.leg.br/transparencia/licitacoes</vt:lpwstr>
      </vt:variant>
      <vt:variant>
        <vt:lpwstr/>
      </vt:variant>
      <vt:variant>
        <vt:i4>7864360</vt:i4>
      </vt:variant>
      <vt:variant>
        <vt:i4>45</vt:i4>
      </vt:variant>
      <vt:variant>
        <vt:i4>0</vt:i4>
      </vt:variant>
      <vt:variant>
        <vt:i4>5</vt:i4>
      </vt:variant>
      <vt:variant>
        <vt:lpwstr>https://www.sifge.caixa.gov.br/Cidadao/Crf/FgeCfSCriteriosPesquisa.asp</vt:lpwstr>
      </vt:variant>
      <vt:variant>
        <vt:lpwstr/>
      </vt:variant>
      <vt:variant>
        <vt:i4>6619197</vt:i4>
      </vt:variant>
      <vt:variant>
        <vt:i4>42</vt:i4>
      </vt:variant>
      <vt:variant>
        <vt:i4>0</vt:i4>
      </vt:variant>
      <vt:variant>
        <vt:i4>5</vt:i4>
      </vt:variant>
      <vt:variant>
        <vt:lpwstr>http://www.tst.jus.br/certidao</vt:lpwstr>
      </vt:variant>
      <vt:variant>
        <vt:lpwstr/>
      </vt:variant>
      <vt:variant>
        <vt:i4>6094928</vt:i4>
      </vt:variant>
      <vt:variant>
        <vt:i4>39</vt:i4>
      </vt:variant>
      <vt:variant>
        <vt:i4>0</vt:i4>
      </vt:variant>
      <vt:variant>
        <vt:i4>5</vt:i4>
      </vt:variant>
      <vt:variant>
        <vt:lpwstr>http://servicos.campolargo.pr.gov.br:8888/atendenet/?codigoServico=12&amp;servicoPadrao=1</vt:lpwstr>
      </vt:variant>
      <vt:variant>
        <vt:lpwstr/>
      </vt:variant>
      <vt:variant>
        <vt:i4>3342441</vt:i4>
      </vt:variant>
      <vt:variant>
        <vt:i4>36</vt:i4>
      </vt:variant>
      <vt:variant>
        <vt:i4>0</vt:i4>
      </vt:variant>
      <vt:variant>
        <vt:i4>5</vt:i4>
      </vt:variant>
      <vt:variant>
        <vt:lpwstr>http://www.cdw.fazenda.pr.gov.br/cdw/emissao/certidaoAutomatica</vt:lpwstr>
      </vt:variant>
      <vt:variant>
        <vt:lpwstr/>
      </vt:variant>
      <vt:variant>
        <vt:i4>1572951</vt:i4>
      </vt:variant>
      <vt:variant>
        <vt:i4>33</vt:i4>
      </vt:variant>
      <vt:variant>
        <vt:i4>0</vt:i4>
      </vt:variant>
      <vt:variant>
        <vt:i4>5</vt:i4>
      </vt:variant>
      <vt:variant>
        <vt:lpwstr>http://www.receita.fazenda.gov.br/Aplicacoes/ATSPO/Certidao/CndConjuntaInter/InformaNICertidao.asp?Tipo=1</vt:lpwstr>
      </vt:variant>
      <vt:variant>
        <vt:lpwstr/>
      </vt:variant>
      <vt:variant>
        <vt:i4>3932216</vt:i4>
      </vt:variant>
      <vt:variant>
        <vt:i4>30</vt:i4>
      </vt:variant>
      <vt:variant>
        <vt:i4>0</vt:i4>
      </vt:variant>
      <vt:variant>
        <vt:i4>5</vt:i4>
      </vt:variant>
      <vt:variant>
        <vt:lpwstr>http://www.sintegra.gov.br/</vt:lpwstr>
      </vt:variant>
      <vt:variant>
        <vt:lpwstr/>
      </vt:variant>
      <vt:variant>
        <vt:i4>6619175</vt:i4>
      </vt:variant>
      <vt:variant>
        <vt:i4>27</vt:i4>
      </vt:variant>
      <vt:variant>
        <vt:i4>0</vt:i4>
      </vt:variant>
      <vt:variant>
        <vt:i4>5</vt:i4>
      </vt:variant>
      <vt:variant>
        <vt:lpwstr>http://www.fazenda.pr.gov.br/modules/conteudo/conteudo.php?conteudo=251</vt:lpwstr>
      </vt:variant>
      <vt:variant>
        <vt:lpwstr/>
      </vt:variant>
      <vt:variant>
        <vt:i4>5767282</vt:i4>
      </vt:variant>
      <vt:variant>
        <vt:i4>24</vt:i4>
      </vt:variant>
      <vt:variant>
        <vt:i4>0</vt:i4>
      </vt:variant>
      <vt:variant>
        <vt:i4>5</vt:i4>
      </vt:variant>
      <vt:variant>
        <vt:lpwstr>http://www.receita.fazenda.gov.br/PessoaJuridica/CNPJ/cnpjreva/Cnpjreva_Solicitacao.asp</vt:lpwstr>
      </vt:variant>
      <vt:variant>
        <vt:lpwstr/>
      </vt:variant>
      <vt:variant>
        <vt:i4>7864360</vt:i4>
      </vt:variant>
      <vt:variant>
        <vt:i4>21</vt:i4>
      </vt:variant>
      <vt:variant>
        <vt:i4>0</vt:i4>
      </vt:variant>
      <vt:variant>
        <vt:i4>5</vt:i4>
      </vt:variant>
      <vt:variant>
        <vt:lpwstr>https://www.sifge.caixa.gov.br/Cidadao/Crf/FgeCfSCriteriosPesquisa.asp</vt:lpwstr>
      </vt:variant>
      <vt:variant>
        <vt:lpwstr/>
      </vt:variant>
      <vt:variant>
        <vt:i4>6619197</vt:i4>
      </vt:variant>
      <vt:variant>
        <vt:i4>18</vt:i4>
      </vt:variant>
      <vt:variant>
        <vt:i4>0</vt:i4>
      </vt:variant>
      <vt:variant>
        <vt:i4>5</vt:i4>
      </vt:variant>
      <vt:variant>
        <vt:lpwstr>http://www.tst.jus.br/certidao</vt:lpwstr>
      </vt:variant>
      <vt:variant>
        <vt:lpwstr/>
      </vt:variant>
      <vt:variant>
        <vt:i4>6094928</vt:i4>
      </vt:variant>
      <vt:variant>
        <vt:i4>15</vt:i4>
      </vt:variant>
      <vt:variant>
        <vt:i4>0</vt:i4>
      </vt:variant>
      <vt:variant>
        <vt:i4>5</vt:i4>
      </vt:variant>
      <vt:variant>
        <vt:lpwstr>http://servicos.campolargo.pr.gov.br:8888/atendenet/?codigoServico=12&amp;servicoPadrao=1</vt:lpwstr>
      </vt:variant>
      <vt:variant>
        <vt:lpwstr/>
      </vt:variant>
      <vt:variant>
        <vt:i4>3342441</vt:i4>
      </vt:variant>
      <vt:variant>
        <vt:i4>12</vt:i4>
      </vt:variant>
      <vt:variant>
        <vt:i4>0</vt:i4>
      </vt:variant>
      <vt:variant>
        <vt:i4>5</vt:i4>
      </vt:variant>
      <vt:variant>
        <vt:lpwstr>http://www.cdw.fazenda.pr.gov.br/cdw/emissao/certidaoAutomatica</vt:lpwstr>
      </vt:variant>
      <vt:variant>
        <vt:lpwstr/>
      </vt:variant>
      <vt:variant>
        <vt:i4>1572951</vt:i4>
      </vt:variant>
      <vt:variant>
        <vt:i4>9</vt:i4>
      </vt:variant>
      <vt:variant>
        <vt:i4>0</vt:i4>
      </vt:variant>
      <vt:variant>
        <vt:i4>5</vt:i4>
      </vt:variant>
      <vt:variant>
        <vt:lpwstr>http://www.receita.fazenda.gov.br/Aplicacoes/ATSPO/Certidao/CndConjuntaInter/InformaNICertidao.asp?Tipo=1</vt:lpwstr>
      </vt:variant>
      <vt:variant>
        <vt:lpwstr/>
      </vt:variant>
      <vt:variant>
        <vt:i4>3932216</vt:i4>
      </vt:variant>
      <vt:variant>
        <vt:i4>6</vt:i4>
      </vt:variant>
      <vt:variant>
        <vt:i4>0</vt:i4>
      </vt:variant>
      <vt:variant>
        <vt:i4>5</vt:i4>
      </vt:variant>
      <vt:variant>
        <vt:lpwstr>http://www.sintegra.gov.br/</vt:lpwstr>
      </vt:variant>
      <vt:variant>
        <vt:lpwstr/>
      </vt:variant>
      <vt:variant>
        <vt:i4>6619175</vt:i4>
      </vt:variant>
      <vt:variant>
        <vt:i4>3</vt:i4>
      </vt:variant>
      <vt:variant>
        <vt:i4>0</vt:i4>
      </vt:variant>
      <vt:variant>
        <vt:i4>5</vt:i4>
      </vt:variant>
      <vt:variant>
        <vt:lpwstr>http://www.fazenda.pr.gov.br/modules/conteudo/conteudo.php?conteudo=251</vt:lpwstr>
      </vt:variant>
      <vt:variant>
        <vt:lpwstr/>
      </vt:variant>
      <vt:variant>
        <vt:i4>5767282</vt:i4>
      </vt:variant>
      <vt:variant>
        <vt:i4>0</vt:i4>
      </vt:variant>
      <vt:variant>
        <vt:i4>0</vt:i4>
      </vt:variant>
      <vt:variant>
        <vt:i4>5</vt:i4>
      </vt:variant>
      <vt:variant>
        <vt:lpwstr>http://www.receita.fazenda.gov.br/PessoaJuridica/CNPJ/cnpjreva/Cnpjreva_Solicitacao.asp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Janeslei Boarao Marques</dc:creator>
  <cp:lastModifiedBy>Monia Walerye Leal da Silva</cp:lastModifiedBy>
  <cp:revision>4</cp:revision>
  <cp:lastPrinted>2019-09-23T17:37:00Z</cp:lastPrinted>
  <dcterms:created xsi:type="dcterms:W3CDTF">2022-06-21T18:19:00Z</dcterms:created>
  <dcterms:modified xsi:type="dcterms:W3CDTF">2022-06-21T18:26:00Z</dcterms:modified>
</cp:coreProperties>
</file>