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D5538" w:rsidRDefault="00F365D1">
      <w:r w:rsidRPr="00F365D1">
        <w:drawing>
          <wp:inline distT="0" distB="0" distL="0" distR="0" wp14:anchorId="0E69AA0D" wp14:editId="4045D54C">
            <wp:extent cx="9777730" cy="5499735"/>
            <wp:effectExtent l="0" t="0" r="0" b="5715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9777730" cy="54997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365D1" w:rsidRDefault="00F365D1">
      <w:r>
        <w:t xml:space="preserve">Acesso em: </w:t>
      </w:r>
      <w:hyperlink r:id="rId5" w:history="1">
        <w:r w:rsidRPr="009C6AB1">
          <w:rPr>
            <w:rStyle w:val="Hyperlink"/>
          </w:rPr>
          <w:t>https://www.camarajoia.rs.gov.br/licitacao/detalhe/114/pref-insc-cerimonial-bom-atendimento-e-comunicacao-institucional-aplicativos-midias-sociais-e-engajamento-canva-capcut-chat-gpt-e-outros-modulo-reduzido-cerimonial-para-sessoes-solenes-eventos-de-final-de-ano-e-posse-da-nova-mesa-diretora-tratamento-de-imagens-com-smartphone-noco/</w:t>
        </w:r>
      </w:hyperlink>
      <w:r>
        <w:t xml:space="preserve"> </w:t>
      </w:r>
      <w:bookmarkStart w:id="0" w:name="_GoBack"/>
      <w:bookmarkEnd w:id="0"/>
    </w:p>
    <w:sectPr w:rsidR="00F365D1" w:rsidSect="00F365D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65D1"/>
    <w:rsid w:val="007D5538"/>
    <w:rsid w:val="00F365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8C7C09-096C-44ED-AF18-1787CE7D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365D1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camarajoia.rs.gov.br/licitacao/detalhe/114/pref-insc-cerimonial-bom-atendimento-e-comunicacao-institucional-aplicativos-midias-sociais-e-engajamento-canva-capcut-chat-gpt-e-outros-modulo-reduzido-cerimonial-para-sessoes-solenes-eventos-de-final-de-ano-e-posse-da-nova-mesa-diretora-tratamento-de-imagens-com-smartphone-noco/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110</Words>
  <Characters>594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Conta da Microsoft</cp:lastModifiedBy>
  <cp:revision>1</cp:revision>
  <dcterms:created xsi:type="dcterms:W3CDTF">2025-12-08T19:45:00Z</dcterms:created>
  <dcterms:modified xsi:type="dcterms:W3CDTF">2025-12-08T19:46:00Z</dcterms:modified>
</cp:coreProperties>
</file>