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6835A" w14:textId="77777777" w:rsidR="006E13B0" w:rsidRDefault="006E13B0" w:rsidP="006E13B0">
      <w:pPr>
        <w:widowControl w:val="0"/>
        <w:spacing w:after="0" w:line="240" w:lineRule="auto"/>
        <w:jc w:val="center"/>
        <w:rPr>
          <w:rFonts w:ascii="Verdana" w:hAnsi="Verdana" w:cs="Arial"/>
          <w:b/>
          <w:bCs/>
          <w:color w:val="FF0000"/>
          <w:sz w:val="20"/>
          <w:szCs w:val="20"/>
        </w:rPr>
      </w:pPr>
    </w:p>
    <w:p w14:paraId="6FF94955" w14:textId="542DE886" w:rsidR="00783AE8" w:rsidRDefault="00783AE8" w:rsidP="00783AE8">
      <w:pPr>
        <w:shd w:val="clear" w:color="auto" w:fill="000000" w:themeFill="text1"/>
        <w:spacing w:after="0" w:line="240" w:lineRule="auto"/>
        <w:jc w:val="center"/>
        <w:rPr>
          <w:rFonts w:ascii="Verdana" w:hAnsi="Verdana" w:cs="Estrangelo Edessa"/>
          <w:b/>
          <w:color w:val="FFFFFF" w:themeColor="background1"/>
          <w:sz w:val="20"/>
          <w:szCs w:val="24"/>
        </w:rPr>
      </w:pPr>
      <w:r>
        <w:rPr>
          <w:rFonts w:ascii="Verdana" w:hAnsi="Verdana" w:cs="Arial"/>
          <w:b/>
          <w:bCs/>
          <w:color w:val="FFFFFF" w:themeColor="background1"/>
          <w:sz w:val="20"/>
          <w:szCs w:val="20"/>
        </w:rPr>
        <w:t>EDITAL</w:t>
      </w:r>
      <w:r w:rsidRPr="00C7636C">
        <w:rPr>
          <w:rFonts w:ascii="Verdana" w:hAnsi="Verdana" w:cs="Arial"/>
          <w:b/>
          <w:bCs/>
          <w:color w:val="FFFFFF" w:themeColor="background1"/>
          <w:sz w:val="20"/>
          <w:szCs w:val="20"/>
        </w:rPr>
        <w:t xml:space="preserve"> DE DISPENSA </w:t>
      </w:r>
      <w:r>
        <w:rPr>
          <w:rFonts w:ascii="Verdana" w:hAnsi="Verdana" w:cs="Arial"/>
          <w:b/>
          <w:bCs/>
          <w:color w:val="FFFFFF" w:themeColor="background1"/>
          <w:sz w:val="20"/>
          <w:szCs w:val="20"/>
        </w:rPr>
        <w:t xml:space="preserve">DE LICITAÇÃO </w:t>
      </w:r>
      <w:r w:rsidRPr="00C7636C">
        <w:rPr>
          <w:rFonts w:ascii="Verdana" w:hAnsi="Verdana" w:cs="Arial"/>
          <w:b/>
          <w:bCs/>
          <w:color w:val="FFFFFF" w:themeColor="background1"/>
          <w:sz w:val="20"/>
          <w:szCs w:val="20"/>
        </w:rPr>
        <w:t xml:space="preserve">ELETRÔNICA Nº </w:t>
      </w:r>
      <w:r w:rsidR="000F5BB5">
        <w:rPr>
          <w:rFonts w:ascii="Verdana" w:hAnsi="Verdana" w:cs="Estrangelo Edessa"/>
          <w:b/>
          <w:color w:val="FFFFFF" w:themeColor="background1"/>
          <w:sz w:val="20"/>
          <w:szCs w:val="24"/>
        </w:rPr>
        <w:t>1402.00</w:t>
      </w:r>
      <w:r w:rsidR="0095595E">
        <w:rPr>
          <w:rFonts w:ascii="Verdana" w:hAnsi="Verdana" w:cs="Estrangelo Edessa"/>
          <w:b/>
          <w:color w:val="FFFFFF" w:themeColor="background1"/>
          <w:sz w:val="20"/>
          <w:szCs w:val="24"/>
        </w:rPr>
        <w:t>5</w:t>
      </w:r>
      <w:r w:rsidR="00C12D68">
        <w:rPr>
          <w:rFonts w:ascii="Verdana" w:hAnsi="Verdana" w:cs="Estrangelo Edessa"/>
          <w:b/>
          <w:color w:val="FFFFFF" w:themeColor="background1"/>
          <w:sz w:val="20"/>
          <w:szCs w:val="24"/>
        </w:rPr>
        <w:t>/2023</w:t>
      </w:r>
    </w:p>
    <w:p w14:paraId="497F36FB" w14:textId="77777777" w:rsidR="00783AE8" w:rsidRPr="00C7636C" w:rsidRDefault="00783AE8" w:rsidP="00783AE8">
      <w:pPr>
        <w:shd w:val="clear" w:color="auto" w:fill="000000" w:themeFill="text1"/>
        <w:spacing w:after="0" w:line="240" w:lineRule="auto"/>
        <w:jc w:val="center"/>
        <w:rPr>
          <w:rFonts w:ascii="Verdana" w:hAnsi="Verdana" w:cs="Arial"/>
          <w:b/>
          <w:bCs/>
          <w:color w:val="FFFFFF" w:themeColor="background1"/>
          <w:sz w:val="20"/>
          <w:szCs w:val="20"/>
        </w:rPr>
      </w:pPr>
    </w:p>
    <w:p w14:paraId="306D2881" w14:textId="77777777" w:rsidR="00783AE8" w:rsidRPr="00C7636C" w:rsidRDefault="00783AE8" w:rsidP="00783AE8">
      <w:pPr>
        <w:spacing w:after="0" w:line="240" w:lineRule="auto"/>
        <w:rPr>
          <w:rFonts w:ascii="Verdana" w:hAnsi="Verdana" w:cs="Arial"/>
          <w:sz w:val="20"/>
        </w:rPr>
      </w:pPr>
    </w:p>
    <w:p w14:paraId="66B7B73A" w14:textId="28BD1F22" w:rsidR="00783AE8" w:rsidRPr="00C7636C" w:rsidRDefault="00783AE8" w:rsidP="00783AE8">
      <w:pPr>
        <w:snapToGrid w:val="0"/>
        <w:spacing w:after="0" w:line="240" w:lineRule="auto"/>
        <w:ind w:right="-30"/>
        <w:jc w:val="both"/>
        <w:rPr>
          <w:rFonts w:ascii="Verdana" w:hAnsi="Verdana" w:cs="Arial"/>
          <w:bCs/>
          <w:sz w:val="20"/>
          <w:szCs w:val="20"/>
        </w:rPr>
      </w:pPr>
      <w:r w:rsidRPr="00C7636C">
        <w:rPr>
          <w:rFonts w:ascii="Verdana" w:hAnsi="Verdana" w:cs="Arial"/>
          <w:color w:val="000000" w:themeColor="text1"/>
          <w:sz w:val="20"/>
          <w:szCs w:val="20"/>
        </w:rPr>
        <w:t xml:space="preserve">Torna-se público que a </w:t>
      </w:r>
      <w:r w:rsidR="00112169">
        <w:rPr>
          <w:rFonts w:ascii="Verdana" w:hAnsi="Verdana" w:cs="Arial"/>
          <w:color w:val="000000" w:themeColor="text1"/>
          <w:sz w:val="20"/>
          <w:szCs w:val="20"/>
        </w:rPr>
        <w:t xml:space="preserve">Câmara Municipal de </w:t>
      </w:r>
      <w:proofErr w:type="spellStart"/>
      <w:proofErr w:type="gramStart"/>
      <w:r w:rsidR="00112169">
        <w:rPr>
          <w:rFonts w:ascii="Verdana" w:hAnsi="Verdana" w:cs="Arial"/>
          <w:color w:val="000000" w:themeColor="text1"/>
          <w:sz w:val="20"/>
          <w:szCs w:val="20"/>
        </w:rPr>
        <w:t>Alcantaras</w:t>
      </w:r>
      <w:proofErr w:type="spellEnd"/>
      <w:r w:rsidRPr="00C7636C">
        <w:rPr>
          <w:rFonts w:ascii="Verdana" w:hAnsi="Verdana" w:cs="Arial"/>
          <w:color w:val="000000" w:themeColor="text1"/>
          <w:sz w:val="20"/>
          <w:szCs w:val="20"/>
        </w:rPr>
        <w:t>,  realizará</w:t>
      </w:r>
      <w:proofErr w:type="gramEnd"/>
      <w:r w:rsidRPr="00C7636C">
        <w:rPr>
          <w:rFonts w:ascii="Verdana" w:hAnsi="Verdana" w:cs="Arial"/>
          <w:color w:val="000000" w:themeColor="text1"/>
          <w:sz w:val="20"/>
          <w:szCs w:val="20"/>
        </w:rPr>
        <w:t xml:space="preserve"> Dispensa Eletrônica, </w:t>
      </w:r>
      <w:r w:rsidRPr="00C7636C">
        <w:rPr>
          <w:rFonts w:ascii="Verdana" w:hAnsi="Verdana" w:cs="Arial"/>
          <w:bCs/>
          <w:color w:val="000000" w:themeColor="text1"/>
          <w:sz w:val="20"/>
          <w:szCs w:val="20"/>
        </w:rPr>
        <w:t xml:space="preserve">com critério de julgamento menor </w:t>
      </w:r>
      <w:r>
        <w:rPr>
          <w:rFonts w:ascii="Verdana" w:hAnsi="Verdana" w:cs="Arial"/>
          <w:bCs/>
          <w:color w:val="000000" w:themeColor="text1"/>
          <w:sz w:val="20"/>
          <w:szCs w:val="20"/>
        </w:rPr>
        <w:t>preço</w:t>
      </w:r>
      <w:r w:rsidRPr="00C7636C">
        <w:rPr>
          <w:rFonts w:ascii="Verdana" w:hAnsi="Verdana" w:cs="Arial"/>
          <w:bCs/>
          <w:color w:val="000000" w:themeColor="text1"/>
          <w:sz w:val="20"/>
          <w:szCs w:val="20"/>
        </w:rPr>
        <w:t>, na hipótese do art. 75, inciso I, nos termos da Lei Federal</w:t>
      </w:r>
      <w:r w:rsidRPr="00C7636C">
        <w:rPr>
          <w:rFonts w:ascii="Verdana" w:hAnsi="Verdana" w:cs="Arial"/>
          <w:bCs/>
          <w:sz w:val="20"/>
          <w:szCs w:val="20"/>
        </w:rPr>
        <w:t xml:space="preserve"> nº 14.133, de 1º de abril de 2021, </w:t>
      </w:r>
      <w:r w:rsidRPr="00F07FFC">
        <w:rPr>
          <w:rFonts w:ascii="Verdana" w:hAnsi="Verdana" w:cs="Arial"/>
          <w:bCs/>
          <w:sz w:val="20"/>
          <w:szCs w:val="20"/>
        </w:rPr>
        <w:t>e demais legislações aplicáveis.</w:t>
      </w:r>
    </w:p>
    <w:p w14:paraId="30FD0829" w14:textId="77777777" w:rsidR="00783AE8" w:rsidRPr="00C7636C" w:rsidRDefault="00783AE8" w:rsidP="00783AE8">
      <w:pPr>
        <w:spacing w:after="0" w:line="240" w:lineRule="auto"/>
        <w:jc w:val="both"/>
        <w:rPr>
          <w:rFonts w:ascii="Verdana" w:hAnsi="Verdana" w:cs="Arial"/>
          <w:color w:val="000000" w:themeColor="text1"/>
          <w:sz w:val="20"/>
          <w:szCs w:val="20"/>
        </w:rPr>
      </w:pPr>
    </w:p>
    <w:p w14:paraId="762EC96F" w14:textId="19EAE442" w:rsidR="00783AE8" w:rsidRPr="00C7636C" w:rsidRDefault="00783AE8" w:rsidP="00783AE8">
      <w:pPr>
        <w:spacing w:after="0" w:line="240" w:lineRule="auto"/>
        <w:jc w:val="both"/>
        <w:rPr>
          <w:rFonts w:ascii="Verdana" w:hAnsi="Verdana" w:cs="Arial"/>
          <w:b/>
          <w:bCs/>
          <w:sz w:val="20"/>
          <w:szCs w:val="20"/>
        </w:rPr>
      </w:pPr>
      <w:r w:rsidRPr="00C7636C">
        <w:rPr>
          <w:rFonts w:ascii="Verdana" w:hAnsi="Verdana" w:cs="Arial"/>
          <w:color w:val="000000" w:themeColor="text1"/>
          <w:sz w:val="20"/>
          <w:szCs w:val="20"/>
        </w:rPr>
        <w:t xml:space="preserve">Data da </w:t>
      </w:r>
      <w:r>
        <w:rPr>
          <w:rFonts w:ascii="Verdana" w:hAnsi="Verdana" w:cs="Arial"/>
          <w:color w:val="000000" w:themeColor="text1"/>
          <w:sz w:val="20"/>
          <w:szCs w:val="20"/>
        </w:rPr>
        <w:t>S</w:t>
      </w:r>
      <w:r w:rsidRPr="00C7636C">
        <w:rPr>
          <w:rFonts w:ascii="Verdana" w:hAnsi="Verdana" w:cs="Arial"/>
          <w:color w:val="000000" w:themeColor="text1"/>
          <w:sz w:val="20"/>
          <w:szCs w:val="20"/>
        </w:rPr>
        <w:t>essão:</w:t>
      </w:r>
      <w:r w:rsidRPr="00C7636C">
        <w:rPr>
          <w:rFonts w:ascii="Verdana" w:hAnsi="Verdana" w:cs="Arial"/>
          <w:b/>
          <w:bCs/>
          <w:color w:val="000000" w:themeColor="text1"/>
          <w:sz w:val="20"/>
          <w:szCs w:val="20"/>
        </w:rPr>
        <w:t xml:space="preserve"> </w:t>
      </w:r>
      <w:r w:rsidR="00112169">
        <w:rPr>
          <w:rFonts w:ascii="Verdana" w:hAnsi="Verdana" w:cs="Arial"/>
          <w:b/>
          <w:bCs/>
          <w:color w:val="000000" w:themeColor="text1"/>
          <w:sz w:val="20"/>
          <w:szCs w:val="20"/>
        </w:rPr>
        <w:t>17</w:t>
      </w:r>
      <w:r w:rsidR="00F07FFC">
        <w:rPr>
          <w:rFonts w:ascii="Verdana" w:hAnsi="Verdana" w:cs="Arial"/>
          <w:b/>
          <w:bCs/>
          <w:color w:val="000000" w:themeColor="text1"/>
          <w:sz w:val="20"/>
          <w:szCs w:val="20"/>
        </w:rPr>
        <w:t>/0</w:t>
      </w:r>
      <w:r w:rsidR="00112169">
        <w:rPr>
          <w:rFonts w:ascii="Verdana" w:hAnsi="Verdana" w:cs="Arial"/>
          <w:b/>
          <w:bCs/>
          <w:color w:val="000000" w:themeColor="text1"/>
          <w:sz w:val="20"/>
          <w:szCs w:val="20"/>
        </w:rPr>
        <w:t>2</w:t>
      </w:r>
      <w:r w:rsidR="00F07FFC">
        <w:rPr>
          <w:rFonts w:ascii="Verdana" w:hAnsi="Verdana" w:cs="Arial"/>
          <w:b/>
          <w:bCs/>
          <w:color w:val="000000" w:themeColor="text1"/>
          <w:sz w:val="20"/>
          <w:szCs w:val="20"/>
        </w:rPr>
        <w:t>/2023</w:t>
      </w:r>
    </w:p>
    <w:p w14:paraId="7BF29E88" w14:textId="3F5FFFF5" w:rsidR="00783AE8" w:rsidRPr="00F07FFC" w:rsidRDefault="00783AE8" w:rsidP="00783AE8">
      <w:pPr>
        <w:spacing w:after="0" w:line="240" w:lineRule="auto"/>
        <w:rPr>
          <w:rFonts w:ascii="Verdana" w:hAnsi="Verdana" w:cs="Arial"/>
          <w:color w:val="000000" w:themeColor="text1"/>
          <w:sz w:val="20"/>
          <w:szCs w:val="20"/>
        </w:rPr>
      </w:pPr>
      <w:r w:rsidRPr="00C7636C">
        <w:rPr>
          <w:rFonts w:ascii="Verdana" w:hAnsi="Verdana" w:cs="Arial"/>
          <w:color w:val="000000" w:themeColor="text1"/>
          <w:sz w:val="20"/>
          <w:szCs w:val="20"/>
        </w:rPr>
        <w:t xml:space="preserve">Horário da </w:t>
      </w:r>
      <w:r>
        <w:rPr>
          <w:rFonts w:ascii="Verdana" w:hAnsi="Verdana" w:cs="Arial"/>
          <w:color w:val="000000" w:themeColor="text1"/>
          <w:sz w:val="20"/>
          <w:szCs w:val="20"/>
        </w:rPr>
        <w:t>Sessão</w:t>
      </w:r>
      <w:r w:rsidRPr="00C7636C">
        <w:rPr>
          <w:rFonts w:ascii="Verdana" w:hAnsi="Verdana" w:cs="Arial"/>
          <w:color w:val="000000" w:themeColor="text1"/>
          <w:sz w:val="20"/>
          <w:szCs w:val="20"/>
        </w:rPr>
        <w:t>:</w:t>
      </w:r>
      <w:r w:rsidRPr="00C7636C">
        <w:rPr>
          <w:rFonts w:ascii="Verdana" w:hAnsi="Verdana" w:cs="Arial"/>
          <w:b/>
          <w:bCs/>
          <w:color w:val="000000" w:themeColor="text1"/>
          <w:sz w:val="20"/>
          <w:szCs w:val="20"/>
        </w:rPr>
        <w:t xml:space="preserve"> </w:t>
      </w:r>
      <w:r w:rsidR="00F07FFC" w:rsidRPr="00F07FFC">
        <w:rPr>
          <w:rFonts w:ascii="Verdana" w:hAnsi="Verdana" w:cs="Arial"/>
          <w:b/>
          <w:bCs/>
          <w:color w:val="000000" w:themeColor="text1"/>
          <w:sz w:val="20"/>
          <w:szCs w:val="20"/>
        </w:rPr>
        <w:t>08</w:t>
      </w:r>
      <w:r w:rsidRPr="00F07FFC">
        <w:rPr>
          <w:rFonts w:ascii="Verdana" w:hAnsi="Verdana" w:cs="Arial"/>
          <w:b/>
          <w:bCs/>
          <w:color w:val="000000" w:themeColor="text1"/>
          <w:sz w:val="20"/>
          <w:szCs w:val="20"/>
        </w:rPr>
        <w:t>h</w:t>
      </w:r>
      <w:r w:rsidR="000F5BB5">
        <w:rPr>
          <w:rFonts w:ascii="Verdana" w:hAnsi="Verdana" w:cs="Arial"/>
          <w:b/>
          <w:bCs/>
          <w:color w:val="000000" w:themeColor="text1"/>
          <w:sz w:val="20"/>
          <w:szCs w:val="20"/>
        </w:rPr>
        <w:t>0</w:t>
      </w:r>
      <w:r w:rsidR="00F07FFC" w:rsidRPr="00F07FFC">
        <w:rPr>
          <w:rFonts w:ascii="Verdana" w:hAnsi="Verdana" w:cs="Arial"/>
          <w:b/>
          <w:bCs/>
          <w:color w:val="000000" w:themeColor="text1"/>
          <w:sz w:val="20"/>
          <w:szCs w:val="20"/>
        </w:rPr>
        <w:t>0</w:t>
      </w:r>
      <w:r w:rsidRPr="00F07FFC">
        <w:rPr>
          <w:rFonts w:ascii="Verdana" w:hAnsi="Verdana" w:cs="Arial"/>
          <w:b/>
          <w:bCs/>
          <w:color w:val="000000" w:themeColor="text1"/>
          <w:sz w:val="20"/>
          <w:szCs w:val="20"/>
        </w:rPr>
        <w:t>m</w:t>
      </w:r>
    </w:p>
    <w:p w14:paraId="25B8C750" w14:textId="1BF32DF5" w:rsidR="00783AE8" w:rsidRPr="00F07FFC" w:rsidRDefault="00783AE8" w:rsidP="00783AE8">
      <w:pPr>
        <w:spacing w:after="0" w:line="240" w:lineRule="auto"/>
        <w:rPr>
          <w:rFonts w:ascii="Verdana" w:hAnsi="Verdana" w:cs="Arial"/>
          <w:color w:val="000000" w:themeColor="text1"/>
          <w:sz w:val="20"/>
          <w:szCs w:val="20"/>
        </w:rPr>
      </w:pPr>
      <w:r w:rsidRPr="00F07FFC">
        <w:rPr>
          <w:rFonts w:ascii="Verdana" w:hAnsi="Verdana" w:cs="Arial"/>
          <w:color w:val="000000" w:themeColor="text1"/>
          <w:sz w:val="20"/>
          <w:szCs w:val="20"/>
        </w:rPr>
        <w:t>Horário da Fase de Lances:</w:t>
      </w:r>
      <w:r w:rsidRPr="00F07FFC">
        <w:rPr>
          <w:rFonts w:ascii="Verdana" w:hAnsi="Verdana" w:cs="Arial"/>
          <w:b/>
          <w:bCs/>
          <w:color w:val="000000" w:themeColor="text1"/>
          <w:sz w:val="20"/>
          <w:szCs w:val="20"/>
        </w:rPr>
        <w:t xml:space="preserve"> </w:t>
      </w:r>
      <w:r w:rsidR="000F5BB5">
        <w:rPr>
          <w:rFonts w:ascii="Verdana" w:hAnsi="Verdana" w:cs="Arial"/>
          <w:b/>
          <w:bCs/>
          <w:color w:val="000000" w:themeColor="text1"/>
          <w:sz w:val="20"/>
          <w:szCs w:val="20"/>
        </w:rPr>
        <w:t>14</w:t>
      </w:r>
      <w:r w:rsidRPr="00F07FFC">
        <w:rPr>
          <w:rFonts w:ascii="Verdana" w:hAnsi="Verdana" w:cs="Arial"/>
          <w:b/>
          <w:bCs/>
          <w:color w:val="000000" w:themeColor="text1"/>
          <w:sz w:val="20"/>
          <w:szCs w:val="20"/>
        </w:rPr>
        <w:t>h</w:t>
      </w:r>
      <w:r w:rsidR="000F5BB5">
        <w:rPr>
          <w:rFonts w:ascii="Verdana" w:hAnsi="Verdana" w:cs="Arial"/>
          <w:b/>
          <w:bCs/>
          <w:color w:val="000000" w:themeColor="text1"/>
          <w:sz w:val="20"/>
          <w:szCs w:val="20"/>
        </w:rPr>
        <w:t>0</w:t>
      </w:r>
      <w:r w:rsidR="00F07FFC" w:rsidRPr="00F07FFC">
        <w:rPr>
          <w:rFonts w:ascii="Verdana" w:hAnsi="Verdana" w:cs="Arial"/>
          <w:b/>
          <w:bCs/>
          <w:color w:val="000000" w:themeColor="text1"/>
          <w:sz w:val="20"/>
          <w:szCs w:val="20"/>
        </w:rPr>
        <w:t>0</w:t>
      </w:r>
      <w:r w:rsidRPr="00F07FFC">
        <w:rPr>
          <w:rFonts w:ascii="Verdana" w:hAnsi="Verdana" w:cs="Arial"/>
          <w:b/>
          <w:bCs/>
          <w:color w:val="000000" w:themeColor="text1"/>
          <w:sz w:val="20"/>
          <w:szCs w:val="20"/>
        </w:rPr>
        <w:t>m</w:t>
      </w:r>
    </w:p>
    <w:p w14:paraId="3CC2FDF0" w14:textId="591ABE73" w:rsidR="00783AE8" w:rsidRPr="00C7636C" w:rsidRDefault="00783AE8" w:rsidP="00783AE8">
      <w:pPr>
        <w:spacing w:after="0" w:line="240" w:lineRule="auto"/>
        <w:rPr>
          <w:rFonts w:ascii="Verdana" w:hAnsi="Verdana" w:cs="Arial"/>
          <w:color w:val="000000" w:themeColor="text1"/>
          <w:sz w:val="20"/>
          <w:szCs w:val="20"/>
        </w:rPr>
      </w:pPr>
      <w:r w:rsidRPr="00F07FFC">
        <w:rPr>
          <w:rFonts w:ascii="Verdana" w:hAnsi="Verdana" w:cs="Arial"/>
          <w:color w:val="000000" w:themeColor="text1"/>
          <w:sz w:val="20"/>
          <w:szCs w:val="20"/>
        </w:rPr>
        <w:t>Link:</w:t>
      </w:r>
      <w:r w:rsidRPr="00F07FFC">
        <w:rPr>
          <w:rFonts w:ascii="Verdana" w:hAnsi="Verdana" w:cs="Arial"/>
          <w:b/>
          <w:bCs/>
          <w:color w:val="000000" w:themeColor="text1"/>
          <w:sz w:val="20"/>
          <w:szCs w:val="20"/>
        </w:rPr>
        <w:t xml:space="preserve"> </w:t>
      </w:r>
      <w:r w:rsidR="00F07FFC" w:rsidRPr="00F07FFC">
        <w:rPr>
          <w:rFonts w:ascii="Verdana" w:hAnsi="Verdana" w:cs="Arial"/>
          <w:b/>
          <w:bCs/>
          <w:color w:val="000000" w:themeColor="text1"/>
          <w:sz w:val="20"/>
          <w:szCs w:val="20"/>
        </w:rPr>
        <w:t>https://www.licitanet.com.br/</w:t>
      </w:r>
    </w:p>
    <w:p w14:paraId="1F94AAAB" w14:textId="77777777" w:rsidR="00783AE8" w:rsidRPr="00C7636C" w:rsidRDefault="00783AE8" w:rsidP="00783AE8">
      <w:pPr>
        <w:pStyle w:val="PADRO"/>
        <w:keepNext w:val="0"/>
        <w:widowControl/>
        <w:shd w:val="clear" w:color="auto" w:fill="auto"/>
        <w:spacing w:before="0" w:after="0" w:line="240" w:lineRule="auto"/>
        <w:ind w:left="360" w:firstLine="0"/>
        <w:rPr>
          <w:rFonts w:ascii="Verdana" w:hAnsi="Verdana" w:cs="Arial"/>
          <w:b/>
        </w:rPr>
      </w:pPr>
    </w:p>
    <w:p w14:paraId="25642ABB"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OBJETO DA CONTRATAÇÃO DIRETA</w:t>
      </w:r>
    </w:p>
    <w:p w14:paraId="0EC7FBCA" w14:textId="28D2DA78" w:rsidR="00783AE8" w:rsidRPr="00F07FFC" w:rsidRDefault="00783AE8" w:rsidP="00783AE8">
      <w:pPr>
        <w:pStyle w:val="PADRO"/>
        <w:keepNext w:val="0"/>
        <w:widowControl/>
        <w:numPr>
          <w:ilvl w:val="1"/>
          <w:numId w:val="1"/>
        </w:numPr>
        <w:shd w:val="clear" w:color="auto" w:fill="auto"/>
        <w:spacing w:before="0" w:after="0" w:line="240" w:lineRule="auto"/>
        <w:ind w:left="792"/>
        <w:textAlignment w:val="baseline"/>
        <w:rPr>
          <w:rFonts w:ascii="Verdana" w:hAnsi="Verdana" w:cs="Arial"/>
          <w:szCs w:val="20"/>
        </w:rPr>
      </w:pPr>
      <w:r w:rsidRPr="00C7636C">
        <w:rPr>
          <w:rFonts w:ascii="Verdana" w:hAnsi="Verdana" w:cs="Arial"/>
          <w:color w:val="000000" w:themeColor="text1"/>
          <w:szCs w:val="20"/>
        </w:rPr>
        <w:t xml:space="preserve"> O </w:t>
      </w:r>
      <w:r w:rsidRPr="00F07FFC">
        <w:rPr>
          <w:rFonts w:ascii="Verdana" w:hAnsi="Verdana" w:cs="Arial"/>
          <w:color w:val="000000" w:themeColor="text1"/>
          <w:szCs w:val="20"/>
        </w:rPr>
        <w:t xml:space="preserve">objeto da presente dispensa </w:t>
      </w:r>
      <w:r w:rsidRPr="00F07FFC">
        <w:rPr>
          <w:rFonts w:ascii="Verdana" w:hAnsi="Verdana" w:cs="Times New Roman"/>
          <w:color w:val="000000" w:themeColor="text1"/>
          <w:szCs w:val="20"/>
        </w:rPr>
        <w:t>é</w:t>
      </w:r>
      <w:r w:rsidRPr="00F07FFC">
        <w:rPr>
          <w:rFonts w:ascii="Verdana" w:hAnsi="Verdana" w:cs="Arial"/>
          <w:color w:val="000000" w:themeColor="text1"/>
          <w:szCs w:val="20"/>
        </w:rPr>
        <w:t xml:space="preserve"> a escolha da proposta mais vantajosa para</w:t>
      </w:r>
      <w:proofErr w:type="gramStart"/>
      <w:r w:rsidRPr="00F07FFC">
        <w:rPr>
          <w:rFonts w:ascii="Verdana" w:hAnsi="Verdana" w:cs="Arial"/>
          <w:color w:val="000000" w:themeColor="text1"/>
          <w:szCs w:val="20"/>
        </w:rPr>
        <w:t>:</w:t>
      </w:r>
      <w:r w:rsidRPr="00F07FFC">
        <w:rPr>
          <w:rFonts w:ascii="Verdana" w:hAnsi="Verdana" w:cs="Arial"/>
          <w:b/>
          <w:bCs/>
          <w:szCs w:val="20"/>
        </w:rPr>
        <w:t xml:space="preserve"> </w:t>
      </w:r>
      <w:r w:rsidR="0095595E">
        <w:rPr>
          <w:rFonts w:ascii="Verdana" w:hAnsi="Verdana"/>
          <w:sz w:val="22"/>
          <w:szCs w:val="22"/>
        </w:rPr>
        <w:t>:</w:t>
      </w:r>
      <w:proofErr w:type="gramEnd"/>
      <w:r w:rsidR="0095595E">
        <w:rPr>
          <w:rFonts w:ascii="Verdana" w:hAnsi="Verdana"/>
          <w:sz w:val="22"/>
          <w:szCs w:val="22"/>
        </w:rPr>
        <w:t xml:space="preserve"> CONTRATAÇÃO DE EMPRESA PARA SERVIÇO DE CONSULTORIA E ASSESSORIA EM RECURSOS HUMANOS , JUNTO A CAMARA MUNICIPAL DE ALCANTARAS, CONFORME TERMO DE REFERENCIA</w:t>
      </w:r>
      <w:r w:rsidR="009D633E">
        <w:rPr>
          <w:rFonts w:ascii="Verdana" w:hAnsi="Verdana"/>
          <w:sz w:val="22"/>
          <w:szCs w:val="22"/>
        </w:rPr>
        <w:t xml:space="preserve"> .</w:t>
      </w:r>
      <w:r w:rsidRPr="00F07FFC">
        <w:rPr>
          <w:rFonts w:ascii="Verdana" w:hAnsi="Verdana" w:cs="Arial"/>
          <w:b/>
          <w:bCs/>
          <w:szCs w:val="20"/>
        </w:rPr>
        <w:t>,</w:t>
      </w:r>
      <w:r w:rsidRPr="00F07FFC">
        <w:rPr>
          <w:rFonts w:ascii="Verdana" w:hAnsi="Verdana" w:cs="Arial"/>
          <w:color w:val="000000" w:themeColor="text1"/>
          <w:szCs w:val="20"/>
        </w:rPr>
        <w:t xml:space="preserve"> conforme condi</w:t>
      </w:r>
      <w:r w:rsidRPr="00F07FFC">
        <w:rPr>
          <w:rFonts w:ascii="Verdana" w:hAnsi="Verdana" w:cs="Times New Roman"/>
          <w:color w:val="000000" w:themeColor="text1"/>
          <w:szCs w:val="20"/>
        </w:rPr>
        <w:t>çõ</w:t>
      </w:r>
      <w:r w:rsidRPr="00F07FFC">
        <w:rPr>
          <w:rFonts w:ascii="Verdana" w:hAnsi="Verdana" w:cs="Arial"/>
          <w:color w:val="000000" w:themeColor="text1"/>
          <w:szCs w:val="20"/>
        </w:rPr>
        <w:t>es e exig</w:t>
      </w:r>
      <w:r w:rsidRPr="00F07FFC">
        <w:rPr>
          <w:rFonts w:ascii="Verdana" w:hAnsi="Verdana" w:cs="Times New Roman"/>
          <w:color w:val="000000" w:themeColor="text1"/>
          <w:szCs w:val="20"/>
        </w:rPr>
        <w:t>ê</w:t>
      </w:r>
      <w:r w:rsidRPr="00F07FFC">
        <w:rPr>
          <w:rFonts w:ascii="Verdana" w:hAnsi="Verdana" w:cs="Arial"/>
          <w:color w:val="000000" w:themeColor="text1"/>
          <w:szCs w:val="20"/>
        </w:rPr>
        <w:t>ncias estabelecidas neste Edital de Contrata</w:t>
      </w:r>
      <w:r w:rsidRPr="00F07FFC">
        <w:rPr>
          <w:rFonts w:ascii="Verdana" w:hAnsi="Verdana" w:cs="Times New Roman"/>
          <w:color w:val="000000" w:themeColor="text1"/>
          <w:szCs w:val="20"/>
        </w:rPr>
        <w:t>çã</w:t>
      </w:r>
      <w:r w:rsidRPr="00F07FFC">
        <w:rPr>
          <w:rFonts w:ascii="Verdana" w:hAnsi="Verdana" w:cs="Arial"/>
          <w:color w:val="000000" w:themeColor="text1"/>
          <w:szCs w:val="20"/>
        </w:rPr>
        <w:t>o Direta e seus anexos.</w:t>
      </w:r>
    </w:p>
    <w:p w14:paraId="29131C2C" w14:textId="77777777" w:rsidR="00783AE8" w:rsidRPr="00F07FFC" w:rsidRDefault="00783AE8" w:rsidP="00783AE8">
      <w:pPr>
        <w:pStyle w:val="PADRO"/>
        <w:keepNext w:val="0"/>
        <w:widowControl/>
        <w:numPr>
          <w:ilvl w:val="1"/>
          <w:numId w:val="1"/>
        </w:numPr>
        <w:shd w:val="clear" w:color="auto" w:fill="auto"/>
        <w:spacing w:before="0" w:after="0" w:line="240" w:lineRule="auto"/>
        <w:ind w:left="792"/>
        <w:textAlignment w:val="baseline"/>
        <w:rPr>
          <w:rFonts w:ascii="Verdana" w:hAnsi="Verdana" w:cs="Arial"/>
        </w:rPr>
      </w:pPr>
      <w:r w:rsidRPr="00F07FFC">
        <w:rPr>
          <w:rFonts w:ascii="Verdana" w:hAnsi="Verdana" w:cs="Arial"/>
          <w:color w:val="000000" w:themeColor="text1"/>
          <w:szCs w:val="20"/>
        </w:rPr>
        <w:t xml:space="preserve"> A contratação será por valor global.</w:t>
      </w:r>
    </w:p>
    <w:p w14:paraId="5D2C88C4" w14:textId="77777777" w:rsidR="00783AE8" w:rsidRPr="00C7636C" w:rsidRDefault="00783AE8" w:rsidP="00783AE8">
      <w:pPr>
        <w:pStyle w:val="PADRO"/>
        <w:keepNext w:val="0"/>
        <w:widowControl/>
        <w:numPr>
          <w:ilvl w:val="1"/>
          <w:numId w:val="1"/>
        </w:numPr>
        <w:shd w:val="clear" w:color="auto" w:fill="auto"/>
        <w:spacing w:before="0" w:after="0" w:line="240" w:lineRule="auto"/>
        <w:ind w:left="792"/>
        <w:textAlignment w:val="baseline"/>
        <w:rPr>
          <w:rFonts w:ascii="Verdana" w:hAnsi="Verdana" w:cs="Arial"/>
          <w:color w:val="000000" w:themeColor="text1"/>
          <w:szCs w:val="20"/>
        </w:rPr>
      </w:pPr>
      <w:r w:rsidRPr="00C7636C">
        <w:rPr>
          <w:rFonts w:ascii="Verdana" w:hAnsi="Verdana" w:cs="Arial"/>
          <w:szCs w:val="20"/>
        </w:rPr>
        <w:t>O critério de julgamento adotado será o</w:t>
      </w:r>
      <w:r w:rsidRPr="00C7636C">
        <w:rPr>
          <w:rFonts w:ascii="Verdana" w:hAnsi="Verdana" w:cs="Arial"/>
          <w:i/>
          <w:iCs/>
          <w:szCs w:val="20"/>
        </w:rPr>
        <w:t xml:space="preserve"> </w:t>
      </w:r>
      <w:r w:rsidRPr="00C7636C">
        <w:rPr>
          <w:rFonts w:ascii="Verdana" w:hAnsi="Verdana" w:cs="Arial"/>
          <w:bCs/>
          <w:color w:val="000000" w:themeColor="text1"/>
          <w:szCs w:val="20"/>
        </w:rPr>
        <w:t xml:space="preserve">menor </w:t>
      </w:r>
      <w:r>
        <w:rPr>
          <w:rFonts w:ascii="Verdana" w:hAnsi="Verdana" w:cs="Arial"/>
          <w:bCs/>
          <w:color w:val="000000" w:themeColor="text1"/>
          <w:szCs w:val="20"/>
        </w:rPr>
        <w:t>preço</w:t>
      </w:r>
      <w:r w:rsidRPr="00C7636C">
        <w:rPr>
          <w:rFonts w:ascii="Verdana" w:hAnsi="Verdana" w:cs="Arial"/>
          <w:bCs/>
          <w:color w:val="FF0000"/>
          <w:szCs w:val="20"/>
        </w:rPr>
        <w:t>,</w:t>
      </w:r>
      <w:r w:rsidRPr="00C7636C">
        <w:rPr>
          <w:rFonts w:ascii="Verdana" w:hAnsi="Verdana" w:cs="Arial"/>
          <w:szCs w:val="20"/>
        </w:rPr>
        <w:t xml:space="preserve"> observadas as exigências contidas neste </w:t>
      </w:r>
      <w:r>
        <w:rPr>
          <w:rFonts w:ascii="Verdana" w:hAnsi="Verdana" w:cs="Arial"/>
          <w:szCs w:val="20"/>
        </w:rPr>
        <w:t>Edital</w:t>
      </w:r>
      <w:r w:rsidRPr="00C7636C">
        <w:rPr>
          <w:rFonts w:ascii="Verdana" w:hAnsi="Verdana" w:cs="Arial"/>
          <w:szCs w:val="20"/>
        </w:rPr>
        <w:t xml:space="preserve"> de Contratação Direta e seus Anexos quanto às especificações do objeto.</w:t>
      </w:r>
    </w:p>
    <w:p w14:paraId="1087BDAB" w14:textId="77777777" w:rsidR="00783AE8" w:rsidRPr="00C7636C" w:rsidRDefault="00783AE8" w:rsidP="00783AE8">
      <w:pPr>
        <w:pStyle w:val="PADRO"/>
        <w:keepNext w:val="0"/>
        <w:widowControl/>
        <w:shd w:val="clear" w:color="auto" w:fill="auto"/>
        <w:spacing w:before="0" w:after="0" w:line="240" w:lineRule="auto"/>
        <w:ind w:left="792" w:firstLine="0"/>
        <w:textAlignment w:val="baseline"/>
        <w:rPr>
          <w:rFonts w:ascii="Verdana" w:hAnsi="Verdana" w:cs="Arial"/>
          <w:color w:val="000000" w:themeColor="text1"/>
          <w:szCs w:val="20"/>
        </w:rPr>
      </w:pPr>
    </w:p>
    <w:p w14:paraId="42840344"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PARTICIPAÇÃO NA DISPENSA ELETRÔNICA.</w:t>
      </w:r>
    </w:p>
    <w:p w14:paraId="5D7E1FBE" w14:textId="019FCE78" w:rsidR="00783AE8" w:rsidRPr="00C7636C" w:rsidRDefault="00783AE8" w:rsidP="00783AE8">
      <w:pPr>
        <w:numPr>
          <w:ilvl w:val="1"/>
          <w:numId w:val="1"/>
        </w:numPr>
        <w:autoSpaceDE w:val="0"/>
        <w:snapToGrid w:val="0"/>
        <w:spacing w:after="0" w:line="240" w:lineRule="auto"/>
        <w:ind w:left="425" w:firstLine="0"/>
        <w:jc w:val="both"/>
        <w:rPr>
          <w:rFonts w:ascii="Verdana" w:hAnsi="Verdana" w:cs="Arial"/>
          <w:sz w:val="20"/>
          <w:szCs w:val="20"/>
        </w:rPr>
      </w:pPr>
      <w:r w:rsidRPr="00C7636C">
        <w:rPr>
          <w:rFonts w:ascii="Verdana" w:hAnsi="Verdana" w:cs="Arial"/>
          <w:sz w:val="20"/>
          <w:szCs w:val="20"/>
        </w:rPr>
        <w:t xml:space="preserve">A participação na presente dispensa eletrônica se dará mediante </w:t>
      </w:r>
      <w:r w:rsidRPr="00C7636C">
        <w:rPr>
          <w:rFonts w:ascii="Verdana" w:hAnsi="Verdana" w:cs="Arial"/>
          <w:bCs/>
          <w:sz w:val="20"/>
          <w:szCs w:val="20"/>
        </w:rPr>
        <w:t>Sistema de Dispensa Eletrônica</w:t>
      </w:r>
      <w:r w:rsidRPr="00C7636C">
        <w:rPr>
          <w:rFonts w:ascii="Verdana" w:hAnsi="Verdana" w:cs="Arial"/>
          <w:sz w:val="20"/>
          <w:szCs w:val="20"/>
        </w:rPr>
        <w:t xml:space="preserve"> integrante do Sistema de Compras do Governo Municipal, disponível no </w:t>
      </w:r>
      <w:r w:rsidRPr="00C7636C">
        <w:rPr>
          <w:rFonts w:ascii="Verdana" w:hAnsi="Verdana" w:cs="Arial"/>
          <w:bCs/>
          <w:sz w:val="20"/>
          <w:szCs w:val="20"/>
        </w:rPr>
        <w:t xml:space="preserve">endereço eletrônico </w:t>
      </w:r>
      <w:r w:rsidR="009A7E75" w:rsidRPr="00F07FFC">
        <w:rPr>
          <w:rFonts w:ascii="Verdana" w:hAnsi="Verdana" w:cs="Arial"/>
          <w:b/>
          <w:bCs/>
          <w:color w:val="000000" w:themeColor="text1"/>
          <w:sz w:val="20"/>
          <w:szCs w:val="20"/>
        </w:rPr>
        <w:t>https://www.licitanet.com.br/</w:t>
      </w:r>
      <w:r w:rsidR="009A7E75">
        <w:rPr>
          <w:rFonts w:ascii="Verdana" w:hAnsi="Verdana" w:cs="Arial"/>
          <w:b/>
          <w:bCs/>
          <w:color w:val="000000" w:themeColor="text1"/>
          <w:sz w:val="20"/>
          <w:szCs w:val="20"/>
        </w:rPr>
        <w:t>.</w:t>
      </w:r>
    </w:p>
    <w:p w14:paraId="4A94A645" w14:textId="77777777" w:rsidR="00783AE8" w:rsidRPr="00C7636C" w:rsidRDefault="00783AE8" w:rsidP="00783AE8">
      <w:pPr>
        <w:numPr>
          <w:ilvl w:val="2"/>
          <w:numId w:val="1"/>
        </w:numPr>
        <w:autoSpaceDE w:val="0"/>
        <w:snapToGrid w:val="0"/>
        <w:spacing w:after="0" w:line="240" w:lineRule="auto"/>
        <w:ind w:left="1224"/>
        <w:jc w:val="both"/>
        <w:rPr>
          <w:rFonts w:ascii="Verdana" w:hAnsi="Verdana" w:cs="Arial"/>
          <w:sz w:val="20"/>
          <w:szCs w:val="20"/>
        </w:rPr>
      </w:pPr>
      <w:r w:rsidRPr="00C7636C">
        <w:rPr>
          <w:rFonts w:ascii="Verdana" w:hAnsi="Verdana" w:cs="Arial"/>
          <w:sz w:val="20"/>
          <w:szCs w:val="20"/>
        </w:rPr>
        <w:t>Os fornecedores deverão atender aos procedimentos previstos no Manual do Sistema de Dispensa Eletrônica, disponível no Portal do Sistema Eletrônico, para acesso ao sistema e operacionalização.</w:t>
      </w:r>
    </w:p>
    <w:p w14:paraId="43BB94A2" w14:textId="77777777" w:rsidR="00783AE8" w:rsidRPr="00C7636C" w:rsidRDefault="00783AE8" w:rsidP="00783AE8">
      <w:pPr>
        <w:numPr>
          <w:ilvl w:val="2"/>
          <w:numId w:val="1"/>
        </w:numPr>
        <w:autoSpaceDE w:val="0"/>
        <w:snapToGrid w:val="0"/>
        <w:spacing w:after="0" w:line="240" w:lineRule="auto"/>
        <w:ind w:left="1224"/>
        <w:jc w:val="both"/>
        <w:rPr>
          <w:rFonts w:ascii="Verdana" w:hAnsi="Verdana" w:cs="Arial"/>
          <w:sz w:val="20"/>
          <w:szCs w:val="20"/>
        </w:rPr>
      </w:pPr>
      <w:r w:rsidRPr="00C7636C">
        <w:rPr>
          <w:rFonts w:ascii="Verdana" w:hAnsi="Verdana"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E41F674"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themeColor="text1"/>
          <w:sz w:val="20"/>
          <w:szCs w:val="20"/>
        </w:rPr>
      </w:pPr>
      <w:r w:rsidRPr="00C7636C">
        <w:rPr>
          <w:rFonts w:ascii="Verdana" w:hAnsi="Verdana" w:cs="Arial"/>
          <w:color w:val="000000" w:themeColor="text1"/>
          <w:sz w:val="20"/>
          <w:szCs w:val="20"/>
        </w:rPr>
        <w:t>Não poderão participar desta dispensa os fornecedores:</w:t>
      </w:r>
    </w:p>
    <w:p w14:paraId="13986D53"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 xml:space="preserve">que não atendam às condições deste </w:t>
      </w:r>
      <w:r>
        <w:rPr>
          <w:rFonts w:ascii="Verdana" w:hAnsi="Verdana" w:cs="Arial"/>
          <w:color w:val="000000" w:themeColor="text1"/>
          <w:sz w:val="20"/>
          <w:szCs w:val="20"/>
        </w:rPr>
        <w:t>Edital</w:t>
      </w:r>
      <w:r w:rsidRPr="00C7636C">
        <w:rPr>
          <w:rFonts w:ascii="Verdana" w:hAnsi="Verdana" w:cs="Arial"/>
          <w:color w:val="000000" w:themeColor="text1"/>
          <w:sz w:val="20"/>
          <w:szCs w:val="20"/>
        </w:rPr>
        <w:t xml:space="preserve"> de Contratação Direta e seu(s) anexo(s);</w:t>
      </w:r>
    </w:p>
    <w:p w14:paraId="59A6D0EF"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estrangeiros que não tenham representação legal no Brasil com poderes expressos para receber citação e responder administrativa ou judicialmente;</w:t>
      </w:r>
    </w:p>
    <w:p w14:paraId="6FAA3B1C"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que se enquadrem nas seguintes vedações:</w:t>
      </w:r>
    </w:p>
    <w:p w14:paraId="70AA9CA7" w14:textId="77777777" w:rsidR="00783AE8" w:rsidRPr="004622BC" w:rsidRDefault="00783AE8" w:rsidP="00783AE8">
      <w:pPr>
        <w:numPr>
          <w:ilvl w:val="3"/>
          <w:numId w:val="30"/>
        </w:numPr>
        <w:spacing w:after="0" w:line="240" w:lineRule="auto"/>
        <w:jc w:val="both"/>
        <w:rPr>
          <w:rFonts w:ascii="Verdana" w:hAnsi="Verdana" w:cs="Arial"/>
          <w:color w:val="000000" w:themeColor="text1"/>
          <w:sz w:val="20"/>
          <w:szCs w:val="20"/>
        </w:rPr>
      </w:pPr>
      <w:r w:rsidRPr="004622BC">
        <w:rPr>
          <w:rFonts w:ascii="Verdana" w:hAnsi="Verdana" w:cs="Arial"/>
          <w:color w:val="000000"/>
          <w:sz w:val="20"/>
          <w:szCs w:val="20"/>
        </w:rPr>
        <w:t>autor do anteprojeto, do projeto básico ou do projeto executivo, pessoa física ou jurídica, quando a contratação versar sobre obra, serviços ou fornecimento de bens a ele relacionados;</w:t>
      </w:r>
    </w:p>
    <w:p w14:paraId="5C4899B1" w14:textId="77777777" w:rsidR="00783AE8" w:rsidRPr="004622BC" w:rsidRDefault="00783AE8" w:rsidP="00783AE8">
      <w:pPr>
        <w:numPr>
          <w:ilvl w:val="3"/>
          <w:numId w:val="30"/>
        </w:numPr>
        <w:spacing w:after="0" w:line="240" w:lineRule="auto"/>
        <w:jc w:val="both"/>
        <w:rPr>
          <w:rFonts w:ascii="Verdana" w:hAnsi="Verdana" w:cs="Arial"/>
          <w:color w:val="000000" w:themeColor="text1"/>
          <w:sz w:val="20"/>
          <w:szCs w:val="20"/>
        </w:rPr>
      </w:pPr>
      <w:r w:rsidRPr="004622BC">
        <w:rPr>
          <w:rFonts w:ascii="Verdana" w:hAnsi="Verdana"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w:t>
      </w:r>
      <w:r w:rsidRPr="004622BC">
        <w:rPr>
          <w:rFonts w:ascii="Verdana" w:hAnsi="Verdana" w:cs="Arial"/>
          <w:color w:val="000000"/>
          <w:sz w:val="20"/>
          <w:szCs w:val="20"/>
        </w:rPr>
        <w:lastRenderedPageBreak/>
        <w:t>a contratação versar sobre obra, serviços ou fornecimento de bens a ela necessários;</w:t>
      </w:r>
    </w:p>
    <w:p w14:paraId="683D1236" w14:textId="77777777" w:rsidR="00783AE8" w:rsidRPr="00C7636C" w:rsidRDefault="00783AE8" w:rsidP="00783AE8">
      <w:pPr>
        <w:numPr>
          <w:ilvl w:val="3"/>
          <w:numId w:val="30"/>
        </w:numPr>
        <w:spacing w:after="0" w:line="240" w:lineRule="auto"/>
        <w:jc w:val="both"/>
        <w:rPr>
          <w:rFonts w:ascii="Verdana" w:hAnsi="Verdana" w:cs="Arial"/>
          <w:color w:val="000000" w:themeColor="text1"/>
          <w:sz w:val="20"/>
          <w:szCs w:val="20"/>
        </w:rPr>
      </w:pPr>
      <w:r w:rsidRPr="00C7636C">
        <w:rPr>
          <w:rFonts w:ascii="Verdana" w:hAnsi="Verdana" w:cs="Arial"/>
          <w:color w:val="000000"/>
          <w:sz w:val="20"/>
          <w:szCs w:val="20"/>
        </w:rPr>
        <w:t>fornecedor que se encontre, ao tempo da contratação, impossibilitada de contratar em decorrência de sanção que lhe foi imposta;</w:t>
      </w:r>
    </w:p>
    <w:p w14:paraId="09F08593" w14:textId="77777777" w:rsidR="00783AE8" w:rsidRPr="00C7636C" w:rsidRDefault="00783AE8" w:rsidP="00783AE8">
      <w:pPr>
        <w:numPr>
          <w:ilvl w:val="3"/>
          <w:numId w:val="30"/>
        </w:numPr>
        <w:spacing w:after="0" w:line="240" w:lineRule="auto"/>
        <w:jc w:val="both"/>
        <w:rPr>
          <w:rFonts w:ascii="Verdana" w:hAnsi="Verdana" w:cs="Arial"/>
          <w:color w:val="000000" w:themeColor="text1"/>
          <w:sz w:val="20"/>
          <w:szCs w:val="20"/>
        </w:rPr>
      </w:pPr>
      <w:r w:rsidRPr="00C7636C">
        <w:rPr>
          <w:rFonts w:ascii="Verdana" w:hAnsi="Verdana"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4117B7" w14:textId="77777777" w:rsidR="00783AE8" w:rsidRPr="00C7636C" w:rsidRDefault="00783AE8" w:rsidP="00783AE8">
      <w:pPr>
        <w:numPr>
          <w:ilvl w:val="3"/>
          <w:numId w:val="30"/>
        </w:numPr>
        <w:spacing w:after="0" w:line="240" w:lineRule="auto"/>
        <w:jc w:val="both"/>
        <w:rPr>
          <w:rFonts w:ascii="Verdana" w:hAnsi="Verdana" w:cs="Arial"/>
          <w:color w:val="000000" w:themeColor="text1"/>
          <w:sz w:val="20"/>
          <w:szCs w:val="20"/>
        </w:rPr>
      </w:pPr>
      <w:r w:rsidRPr="00C7636C">
        <w:rPr>
          <w:rFonts w:ascii="Verdana" w:hAnsi="Verdana" w:cs="Arial"/>
          <w:color w:val="000000"/>
          <w:sz w:val="20"/>
          <w:szCs w:val="20"/>
        </w:rPr>
        <w:t>empresas controladoras, controladas ou coligadas, nos termos da </w:t>
      </w:r>
      <w:hyperlink r:id="rId8" w:history="1">
        <w:r w:rsidRPr="00C7636C">
          <w:rPr>
            <w:rStyle w:val="Hyperlink"/>
            <w:rFonts w:ascii="Verdana" w:hAnsi="Verdana" w:cs="Arial"/>
            <w:sz w:val="20"/>
            <w:szCs w:val="20"/>
          </w:rPr>
          <w:t>Lei nº 6.404, de 15 de dezembro de 1976</w:t>
        </w:r>
      </w:hyperlink>
      <w:r w:rsidRPr="00C7636C">
        <w:rPr>
          <w:rFonts w:ascii="Verdana" w:hAnsi="Verdana" w:cs="Arial"/>
          <w:color w:val="000000"/>
          <w:sz w:val="20"/>
          <w:szCs w:val="20"/>
        </w:rPr>
        <w:t>, concorrendo entre si;</w:t>
      </w:r>
    </w:p>
    <w:p w14:paraId="3B37B3FA" w14:textId="77777777" w:rsidR="00783AE8" w:rsidRPr="00C7636C" w:rsidRDefault="00783AE8" w:rsidP="00783AE8">
      <w:pPr>
        <w:numPr>
          <w:ilvl w:val="3"/>
          <w:numId w:val="30"/>
        </w:numPr>
        <w:spacing w:after="0" w:line="240" w:lineRule="auto"/>
        <w:jc w:val="both"/>
        <w:rPr>
          <w:rFonts w:ascii="Verdana" w:hAnsi="Verdana" w:cs="Arial"/>
          <w:color w:val="000000" w:themeColor="text1"/>
          <w:sz w:val="20"/>
          <w:szCs w:val="20"/>
        </w:rPr>
      </w:pPr>
      <w:r w:rsidRPr="00C7636C">
        <w:rPr>
          <w:rFonts w:ascii="Verdana" w:hAnsi="Verdana" w:cs="Arial"/>
          <w:color w:val="000000"/>
          <w:sz w:val="20"/>
          <w:szCs w:val="20"/>
        </w:rPr>
        <w:t xml:space="preserve">fornecedor que, nos 5 (cinco) anos anteriores à divulgação do </w:t>
      </w:r>
      <w:r>
        <w:rPr>
          <w:rFonts w:ascii="Verdana" w:hAnsi="Verdana" w:cs="Arial"/>
          <w:color w:val="000000"/>
          <w:sz w:val="20"/>
          <w:szCs w:val="20"/>
        </w:rPr>
        <w:t>Edital</w:t>
      </w:r>
      <w:r w:rsidRPr="00C7636C">
        <w:rPr>
          <w:rFonts w:ascii="Verdana" w:hAnsi="Verdana" w:cs="Arial"/>
          <w:color w:val="000000"/>
          <w:sz w:val="2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63005842" w14:textId="77777777" w:rsidR="00783AE8" w:rsidRPr="00C7636C" w:rsidRDefault="00783AE8" w:rsidP="00783AE8">
      <w:pPr>
        <w:numPr>
          <w:ilvl w:val="3"/>
          <w:numId w:val="1"/>
        </w:numPr>
        <w:spacing w:after="0" w:line="240" w:lineRule="auto"/>
        <w:ind w:left="1728"/>
        <w:jc w:val="both"/>
        <w:rPr>
          <w:rFonts w:ascii="Verdana" w:hAnsi="Verdana" w:cs="Arial"/>
          <w:color w:val="000000" w:themeColor="text1"/>
          <w:sz w:val="20"/>
          <w:szCs w:val="20"/>
        </w:rPr>
      </w:pPr>
      <w:r w:rsidRPr="00C7636C">
        <w:rPr>
          <w:rFonts w:ascii="Verdana" w:hAnsi="Verdana" w:cs="Arial"/>
          <w:color w:val="000000"/>
          <w:sz w:val="20"/>
          <w:szCs w:val="20"/>
        </w:rPr>
        <w:t>Equiparam-se aos autores do projeto as empresas integrantes do mesmo grupo econômico;</w:t>
      </w:r>
    </w:p>
    <w:p w14:paraId="1F46BF09" w14:textId="77777777" w:rsidR="00783AE8" w:rsidRPr="00C7636C" w:rsidRDefault="00783AE8" w:rsidP="00783AE8">
      <w:pPr>
        <w:numPr>
          <w:ilvl w:val="3"/>
          <w:numId w:val="1"/>
        </w:numPr>
        <w:spacing w:after="0" w:line="240" w:lineRule="auto"/>
        <w:ind w:left="1728"/>
        <w:jc w:val="both"/>
        <w:rPr>
          <w:rFonts w:ascii="Verdana" w:hAnsi="Verdana" w:cs="Arial"/>
          <w:color w:val="000000" w:themeColor="text1"/>
          <w:sz w:val="20"/>
          <w:szCs w:val="20"/>
        </w:rPr>
      </w:pPr>
      <w:r w:rsidRPr="00C7636C">
        <w:rPr>
          <w:rFonts w:ascii="Verdana" w:hAnsi="Verdana" w:cs="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81B74B0"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sz w:val="20"/>
          <w:szCs w:val="20"/>
        </w:rPr>
        <w:t>organizações da Sociedade Civil de Interesse Público - OSCIP, atuando nessa condição (Acórdão nº 746/2014-TCU-Plenário); e</w:t>
      </w:r>
    </w:p>
    <w:p w14:paraId="50587B86"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themeColor="text1"/>
          <w:sz w:val="20"/>
          <w:szCs w:val="20"/>
        </w:rPr>
      </w:pPr>
      <w:r w:rsidRPr="00C7636C">
        <w:rPr>
          <w:rFonts w:ascii="Verdana" w:hAnsi="Verdana" w:cs="Arial"/>
          <w:color w:val="000000" w:themeColor="text1"/>
          <w:sz w:val="20"/>
          <w:szCs w:val="20"/>
        </w:rPr>
        <w:t>Será permitida a participação de cooperativas, desde que apresentem demonstrativo de atuação em regime cooperado, com repartição de receitas e despesas entre os cooperados e atendam ao art. 16 da Lei nº 14.133/21.</w:t>
      </w:r>
    </w:p>
    <w:p w14:paraId="6D87999F" w14:textId="77777777" w:rsidR="00783AE8" w:rsidRPr="00C7636C" w:rsidRDefault="00783AE8" w:rsidP="00783AE8">
      <w:pPr>
        <w:numPr>
          <w:ilvl w:val="2"/>
          <w:numId w:val="1"/>
        </w:numPr>
        <w:spacing w:after="0" w:line="240" w:lineRule="auto"/>
        <w:ind w:left="1224"/>
        <w:jc w:val="both"/>
        <w:rPr>
          <w:rFonts w:ascii="Verdana" w:hAnsi="Verdana" w:cs="Arial"/>
          <w:color w:val="000000"/>
          <w:sz w:val="20"/>
          <w:szCs w:val="20"/>
        </w:rPr>
      </w:pPr>
      <w:r w:rsidRPr="00C7636C">
        <w:rPr>
          <w:rFonts w:ascii="Verdana" w:hAnsi="Verdana" w:cs="Arial"/>
          <w:color w:val="000000"/>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14:paraId="061D4FB8" w14:textId="77777777" w:rsidR="00783AE8" w:rsidRPr="00C7636C" w:rsidRDefault="00783AE8" w:rsidP="00783AE8">
      <w:pPr>
        <w:spacing w:after="0" w:line="240" w:lineRule="auto"/>
        <w:ind w:left="1224"/>
        <w:jc w:val="both"/>
        <w:rPr>
          <w:rFonts w:ascii="Verdana" w:hAnsi="Verdana" w:cs="Arial"/>
          <w:color w:val="000000"/>
          <w:sz w:val="20"/>
          <w:szCs w:val="20"/>
        </w:rPr>
      </w:pPr>
    </w:p>
    <w:p w14:paraId="2D87E923"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INGRESSO NA DISPENSA ELETRÔNICA E CADASTRAMENTO DA PROPOSTA INICIAL</w:t>
      </w:r>
    </w:p>
    <w:p w14:paraId="5207AC65" w14:textId="77777777" w:rsidR="00783AE8" w:rsidRPr="00C7636C" w:rsidRDefault="00783AE8" w:rsidP="00783AE8">
      <w:pPr>
        <w:numPr>
          <w:ilvl w:val="1"/>
          <w:numId w:val="1"/>
        </w:numPr>
        <w:autoSpaceDE w:val="0"/>
        <w:snapToGrid w:val="0"/>
        <w:spacing w:after="0" w:line="240" w:lineRule="auto"/>
        <w:ind w:left="425" w:firstLine="0"/>
        <w:jc w:val="both"/>
        <w:rPr>
          <w:rFonts w:ascii="Verdana" w:hAnsi="Verdana" w:cs="Arial"/>
          <w:sz w:val="20"/>
        </w:rPr>
      </w:pPr>
      <w:r w:rsidRPr="00C7636C">
        <w:rPr>
          <w:rFonts w:ascii="Verdana" w:hAnsi="Verdana" w:cs="Arial"/>
          <w:color w:val="000000" w:themeColor="text1"/>
          <w:sz w:val="20"/>
          <w:szCs w:val="20"/>
        </w:rPr>
        <w:t>O ingresso do fornecedor na disputa da dispensa eletrônica se dará com o cadastramento de sua proposta inicial, na forma deste item.</w:t>
      </w:r>
    </w:p>
    <w:p w14:paraId="0B6D7FE0" w14:textId="77777777" w:rsidR="00783AE8" w:rsidRPr="00C7636C" w:rsidRDefault="00783AE8" w:rsidP="00783AE8">
      <w:pPr>
        <w:numPr>
          <w:ilvl w:val="1"/>
          <w:numId w:val="1"/>
        </w:numPr>
        <w:autoSpaceDE w:val="0"/>
        <w:snapToGrid w:val="0"/>
        <w:spacing w:after="0" w:line="240" w:lineRule="auto"/>
        <w:ind w:left="425" w:firstLine="0"/>
        <w:jc w:val="both"/>
        <w:rPr>
          <w:rFonts w:ascii="Verdana" w:hAnsi="Verdana" w:cs="Arial"/>
          <w:color w:val="000000" w:themeColor="text1"/>
          <w:sz w:val="20"/>
          <w:szCs w:val="20"/>
        </w:rPr>
      </w:pPr>
      <w:r w:rsidRPr="00C7636C">
        <w:rPr>
          <w:rFonts w:ascii="Verdana" w:hAnsi="Verdana" w:cs="Arial"/>
          <w:color w:val="000000" w:themeColor="text1"/>
          <w:sz w:val="20"/>
          <w:szCs w:val="20"/>
        </w:rPr>
        <w:t xml:space="preserve">O fornecedor interessado, após a divulgação do </w:t>
      </w:r>
      <w:r>
        <w:rPr>
          <w:rFonts w:ascii="Verdana" w:hAnsi="Verdana" w:cs="Arial"/>
          <w:color w:val="000000" w:themeColor="text1"/>
          <w:sz w:val="20"/>
          <w:szCs w:val="20"/>
        </w:rPr>
        <w:t>Edital</w:t>
      </w:r>
      <w:r w:rsidRPr="00C7636C">
        <w:rPr>
          <w:rFonts w:ascii="Verdana" w:hAnsi="Verdana" w:cs="Arial"/>
          <w:color w:val="000000" w:themeColor="text1"/>
          <w:sz w:val="20"/>
          <w:szCs w:val="20"/>
        </w:rPr>
        <w:t xml:space="preserve"> de contratação direta, encaminhará, exclusivamente por meio do Sistema de Dispensa Eletrônica, a proposta com a descrição do objeto ofertado, a marca do produto, quando for o caso, e o </w:t>
      </w:r>
      <w:r>
        <w:rPr>
          <w:rFonts w:ascii="Verdana" w:hAnsi="Verdana" w:cs="Arial"/>
          <w:color w:val="000000" w:themeColor="text1"/>
          <w:sz w:val="20"/>
          <w:szCs w:val="20"/>
        </w:rPr>
        <w:t>preço</w:t>
      </w:r>
      <w:r w:rsidRPr="00C7636C">
        <w:rPr>
          <w:rFonts w:ascii="Verdana" w:hAnsi="Verdana" w:cs="Arial"/>
          <w:color w:val="000000" w:themeColor="text1"/>
          <w:sz w:val="20"/>
          <w:szCs w:val="20"/>
        </w:rPr>
        <w:t>, até a data e o horário estabelecidos para abertura do procedimento.</w:t>
      </w:r>
    </w:p>
    <w:p w14:paraId="02CF7E69" w14:textId="77777777" w:rsidR="00783AE8" w:rsidRPr="00C7636C" w:rsidRDefault="00783AE8" w:rsidP="00783AE8">
      <w:pPr>
        <w:numPr>
          <w:ilvl w:val="2"/>
          <w:numId w:val="1"/>
        </w:numPr>
        <w:spacing w:after="0" w:line="240" w:lineRule="auto"/>
        <w:ind w:left="1224"/>
        <w:jc w:val="both"/>
        <w:rPr>
          <w:rFonts w:ascii="Verdana" w:hAnsi="Verdana" w:cs="Arial"/>
          <w:sz w:val="20"/>
          <w:szCs w:val="20"/>
        </w:rPr>
      </w:pPr>
      <w:r w:rsidRPr="00C7636C">
        <w:rPr>
          <w:rFonts w:ascii="Verdana" w:hAnsi="Verdana"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D3120F0" w14:textId="77777777" w:rsidR="00783AE8" w:rsidRPr="00C7636C" w:rsidRDefault="00783AE8" w:rsidP="00783AE8">
      <w:pPr>
        <w:numPr>
          <w:ilvl w:val="1"/>
          <w:numId w:val="1"/>
        </w:numPr>
        <w:spacing w:after="0" w:line="240" w:lineRule="auto"/>
        <w:ind w:left="425" w:firstLine="0"/>
        <w:jc w:val="both"/>
        <w:rPr>
          <w:rFonts w:ascii="Verdana" w:hAnsi="Verdana" w:cs="Arial"/>
          <w:sz w:val="20"/>
          <w:szCs w:val="20"/>
        </w:rPr>
      </w:pPr>
      <w:r w:rsidRPr="00C7636C">
        <w:rPr>
          <w:rFonts w:ascii="Verdana" w:hAnsi="Verdana" w:cs="Arial"/>
          <w:sz w:val="20"/>
          <w:szCs w:val="20"/>
        </w:rPr>
        <w:t xml:space="preserve">Todas as especificações do </w:t>
      </w:r>
      <w:r w:rsidRPr="00C7636C">
        <w:rPr>
          <w:rFonts w:ascii="Verdana" w:hAnsi="Verdana" w:cs="Arial"/>
          <w:color w:val="000000" w:themeColor="text1"/>
          <w:sz w:val="20"/>
          <w:szCs w:val="20"/>
        </w:rPr>
        <w:t>objeto</w:t>
      </w:r>
      <w:r w:rsidRPr="00C7636C">
        <w:rPr>
          <w:rFonts w:ascii="Verdana" w:hAnsi="Verdana" w:cs="Arial"/>
          <w:sz w:val="20"/>
          <w:szCs w:val="20"/>
        </w:rPr>
        <w:t xml:space="preserve"> contidas na proposta, em especial o </w:t>
      </w:r>
      <w:r>
        <w:rPr>
          <w:rFonts w:ascii="Verdana" w:hAnsi="Verdana" w:cs="Arial"/>
          <w:sz w:val="20"/>
          <w:szCs w:val="20"/>
        </w:rPr>
        <w:t>preço</w:t>
      </w:r>
      <w:r w:rsidRPr="00C7636C">
        <w:rPr>
          <w:rFonts w:ascii="Verdana" w:hAnsi="Verdana" w:cs="Arial"/>
          <w:sz w:val="20"/>
          <w:szCs w:val="20"/>
        </w:rPr>
        <w:t>, vinculam a Contratada.</w:t>
      </w:r>
    </w:p>
    <w:p w14:paraId="10C98A22" w14:textId="77777777" w:rsidR="00783AE8" w:rsidRPr="00C7636C" w:rsidRDefault="00783AE8" w:rsidP="00783AE8">
      <w:pPr>
        <w:numPr>
          <w:ilvl w:val="1"/>
          <w:numId w:val="1"/>
        </w:numPr>
        <w:spacing w:after="0" w:line="240" w:lineRule="auto"/>
        <w:ind w:left="425" w:firstLine="0"/>
        <w:jc w:val="both"/>
        <w:rPr>
          <w:rFonts w:ascii="Verdana" w:hAnsi="Verdana" w:cs="Arial"/>
          <w:sz w:val="20"/>
          <w:szCs w:val="20"/>
        </w:rPr>
      </w:pPr>
      <w:r w:rsidRPr="00C7636C">
        <w:rPr>
          <w:rFonts w:ascii="Verdana" w:hAnsi="Verdana" w:cs="Arial"/>
          <w:sz w:val="20"/>
          <w:szCs w:val="20"/>
        </w:rPr>
        <w:lastRenderedPageBreak/>
        <w:t>Nos valores propostos estarão inclusos todos os custos operacionais, encargos previdenciários, trabalhistas, tributários, comerciais e quaisquer outros que incidam direta ou indiretamente na prestação dos serviços;</w:t>
      </w:r>
    </w:p>
    <w:p w14:paraId="1EC4F6F9" w14:textId="77777777" w:rsidR="00783AE8" w:rsidRPr="00C7636C" w:rsidRDefault="00783AE8" w:rsidP="00783AE8">
      <w:pPr>
        <w:numPr>
          <w:ilvl w:val="2"/>
          <w:numId w:val="1"/>
        </w:numPr>
        <w:spacing w:after="0" w:line="240" w:lineRule="auto"/>
        <w:ind w:left="1224"/>
        <w:jc w:val="both"/>
        <w:rPr>
          <w:rFonts w:ascii="Verdana" w:hAnsi="Verdana" w:cs="Arial"/>
          <w:sz w:val="20"/>
          <w:szCs w:val="20"/>
        </w:rPr>
      </w:pPr>
      <w:r w:rsidRPr="00C7636C">
        <w:rPr>
          <w:rFonts w:ascii="Verdana" w:hAnsi="Verdana" w:cs="Arial"/>
          <w:sz w:val="20"/>
          <w:szCs w:val="20"/>
        </w:rPr>
        <w:t xml:space="preserve">O </w:t>
      </w:r>
      <w:r>
        <w:rPr>
          <w:rFonts w:ascii="Verdana" w:hAnsi="Verdana" w:cs="Arial"/>
          <w:sz w:val="20"/>
          <w:szCs w:val="20"/>
        </w:rPr>
        <w:t>preço</w:t>
      </w:r>
      <w:r w:rsidRPr="00C7636C">
        <w:rPr>
          <w:rFonts w:ascii="Verdana" w:hAnsi="Verdana" w:cs="Arial"/>
          <w:sz w:val="20"/>
          <w:szCs w:val="20"/>
        </w:rPr>
        <w:t xml:space="preserve"> ofertado, tanto na proposta inicial, quanto na etapa de lances, serão de exclusiva responsabilidade do fornecedor, não lhe assistindo o direito de pleitear qualquer alteração, sob alegação de erro, omissão ou qualquer outro pretexto.</w:t>
      </w:r>
    </w:p>
    <w:p w14:paraId="05435FEA" w14:textId="77777777" w:rsidR="00783AE8" w:rsidRPr="00C7636C" w:rsidRDefault="00783AE8" w:rsidP="00783AE8">
      <w:pPr>
        <w:numPr>
          <w:ilvl w:val="1"/>
          <w:numId w:val="1"/>
        </w:numPr>
        <w:spacing w:after="0" w:line="240" w:lineRule="auto"/>
        <w:ind w:left="425" w:firstLine="0"/>
        <w:jc w:val="both"/>
        <w:rPr>
          <w:rFonts w:ascii="Verdana" w:hAnsi="Verdana" w:cs="Arial"/>
          <w:sz w:val="20"/>
          <w:szCs w:val="20"/>
        </w:rPr>
      </w:pPr>
      <w:r w:rsidRPr="00C7636C">
        <w:rPr>
          <w:rFonts w:ascii="Verdana" w:hAnsi="Verdana"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04C342FE" w14:textId="77777777" w:rsidR="00783AE8" w:rsidRPr="00C7636C" w:rsidRDefault="00783AE8" w:rsidP="00783AE8">
      <w:pPr>
        <w:numPr>
          <w:ilvl w:val="1"/>
          <w:numId w:val="1"/>
        </w:numPr>
        <w:spacing w:after="0" w:line="240" w:lineRule="auto"/>
        <w:ind w:left="425" w:firstLine="0"/>
        <w:jc w:val="both"/>
        <w:rPr>
          <w:rFonts w:ascii="Verdana" w:hAnsi="Verdana" w:cs="Arial"/>
          <w:sz w:val="20"/>
          <w:szCs w:val="20"/>
        </w:rPr>
      </w:pPr>
      <w:r w:rsidRPr="00C7636C">
        <w:rPr>
          <w:rFonts w:ascii="Verdana" w:hAnsi="Verdana" w:cs="Arial"/>
          <w:sz w:val="20"/>
          <w:szCs w:val="20"/>
        </w:rPr>
        <w:t>Independentemente do percentual de tributo inserido na planilha, no pagamento serão retidos na fonte os percentuais estabelecidos na legislação vigente.</w:t>
      </w:r>
    </w:p>
    <w:p w14:paraId="51EDB97A" w14:textId="77777777" w:rsidR="00783AE8" w:rsidRPr="004622BC" w:rsidRDefault="00783AE8" w:rsidP="00783AE8">
      <w:pPr>
        <w:numPr>
          <w:ilvl w:val="1"/>
          <w:numId w:val="1"/>
        </w:numPr>
        <w:spacing w:after="0" w:line="240" w:lineRule="auto"/>
        <w:ind w:left="425" w:firstLine="0"/>
        <w:jc w:val="both"/>
        <w:rPr>
          <w:rFonts w:ascii="Verdana" w:hAnsi="Verdana" w:cs="Arial"/>
          <w:sz w:val="20"/>
          <w:szCs w:val="20"/>
        </w:rPr>
      </w:pPr>
      <w:r w:rsidRPr="004622BC">
        <w:rPr>
          <w:rFonts w:ascii="Verdana" w:hAnsi="Verdana" w:cs="Arial"/>
          <w:sz w:val="20"/>
          <w:szCs w:val="20"/>
        </w:rPr>
        <w:t xml:space="preserve">A apresentação das propostas implica obrigatoriedade do cumprimento das disposições nelas contidas, em conformidade com o que dispõe o </w:t>
      </w:r>
      <w:r>
        <w:rPr>
          <w:rFonts w:ascii="Verdana" w:hAnsi="Verdana" w:cs="Arial"/>
          <w:sz w:val="20"/>
          <w:szCs w:val="20"/>
        </w:rPr>
        <w:t>Projeto Básico</w:t>
      </w:r>
      <w:r w:rsidRPr="004622BC">
        <w:rPr>
          <w:rFonts w:ascii="Verdana" w:hAnsi="Verdana" w:cs="Arial"/>
          <w:sz w:val="20"/>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7F167CC"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themeColor="text1"/>
          <w:sz w:val="20"/>
          <w:szCs w:val="20"/>
        </w:rPr>
      </w:pPr>
      <w:r w:rsidRPr="00C7636C">
        <w:rPr>
          <w:rFonts w:ascii="Verdana" w:hAnsi="Verdana" w:cs="Arial"/>
          <w:sz w:val="20"/>
          <w:szCs w:val="20"/>
        </w:rPr>
        <w:t xml:space="preserve">Uma vez enviada a proposta no sistema, os fornecedores </w:t>
      </w:r>
      <w:r w:rsidRPr="00C7636C">
        <w:rPr>
          <w:rFonts w:ascii="Verdana" w:hAnsi="Verdana" w:cs="Arial"/>
          <w:b/>
          <w:bCs/>
          <w:sz w:val="20"/>
          <w:szCs w:val="20"/>
        </w:rPr>
        <w:t>NÃO</w:t>
      </w:r>
      <w:r w:rsidRPr="00C7636C">
        <w:rPr>
          <w:rFonts w:ascii="Verdana" w:hAnsi="Verdana" w:cs="Arial"/>
          <w:sz w:val="20"/>
          <w:szCs w:val="20"/>
        </w:rPr>
        <w:t xml:space="preserve"> poderão retirá-la, substituí-la ou modificá-la</w:t>
      </w:r>
      <w:r w:rsidRPr="00C7636C">
        <w:rPr>
          <w:rFonts w:ascii="Verdana" w:hAnsi="Verdana" w:cs="Arial"/>
          <w:color w:val="000000"/>
          <w:sz w:val="20"/>
          <w:szCs w:val="20"/>
        </w:rPr>
        <w:t>;</w:t>
      </w:r>
    </w:p>
    <w:p w14:paraId="7327B4DA"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themeColor="text1"/>
          <w:sz w:val="20"/>
          <w:szCs w:val="20"/>
        </w:rPr>
      </w:pPr>
      <w:r w:rsidRPr="00C7636C">
        <w:rPr>
          <w:rFonts w:ascii="Verdana" w:hAnsi="Verdana" w:cs="Arial"/>
          <w:color w:val="000000"/>
          <w:sz w:val="20"/>
          <w:szCs w:val="20"/>
        </w:rPr>
        <w:t xml:space="preserve">No cadastramento da proposta inicial, o fornecedor deverá, também, assinalar “sim” ou “não” em campo </w:t>
      </w:r>
      <w:r w:rsidRPr="00C7636C">
        <w:rPr>
          <w:rFonts w:ascii="Verdana" w:hAnsi="Verdana" w:cs="Arial"/>
          <w:sz w:val="20"/>
          <w:szCs w:val="20"/>
        </w:rPr>
        <w:t>próprio</w:t>
      </w:r>
      <w:r w:rsidRPr="00C7636C">
        <w:rPr>
          <w:rFonts w:ascii="Verdana" w:hAnsi="Verdana" w:cs="Arial"/>
          <w:color w:val="000000"/>
          <w:sz w:val="20"/>
          <w:szCs w:val="20"/>
        </w:rPr>
        <w:t xml:space="preserve"> do sistema eletrônico, às seguintes declarações:</w:t>
      </w:r>
      <w:r w:rsidRPr="00C7636C">
        <w:rPr>
          <w:rFonts w:ascii="Verdana" w:eastAsia="Zurich BT" w:hAnsi="Verdana" w:cs="Arial"/>
          <w:color w:val="000000"/>
          <w:sz w:val="20"/>
          <w:szCs w:val="20"/>
        </w:rPr>
        <w:t xml:space="preserve"> </w:t>
      </w:r>
    </w:p>
    <w:p w14:paraId="555214CB" w14:textId="77777777" w:rsidR="00783AE8" w:rsidRPr="00C7636C" w:rsidRDefault="00783AE8" w:rsidP="00783AE8">
      <w:pPr>
        <w:pStyle w:val="PargrafodaLista"/>
        <w:widowControl/>
        <w:numPr>
          <w:ilvl w:val="0"/>
          <w:numId w:val="16"/>
        </w:numPr>
        <w:tabs>
          <w:tab w:val="left" w:pos="1440"/>
        </w:tabs>
        <w:autoSpaceDE w:val="0"/>
        <w:adjustRightInd/>
        <w:snapToGrid w:val="0"/>
        <w:spacing w:line="240" w:lineRule="auto"/>
        <w:textAlignment w:val="auto"/>
        <w:rPr>
          <w:rFonts w:ascii="Verdana" w:hAnsi="Verdana" w:cs="Arial"/>
          <w:bCs/>
          <w:vanish/>
          <w:color w:val="000000"/>
          <w:sz w:val="20"/>
          <w:szCs w:val="20"/>
        </w:rPr>
      </w:pPr>
    </w:p>
    <w:p w14:paraId="48F4847D" w14:textId="77777777" w:rsidR="00783AE8" w:rsidRPr="00C7636C" w:rsidRDefault="00783AE8" w:rsidP="00783AE8">
      <w:pPr>
        <w:pStyle w:val="PargrafodaLista"/>
        <w:widowControl/>
        <w:numPr>
          <w:ilvl w:val="1"/>
          <w:numId w:val="16"/>
        </w:numPr>
        <w:tabs>
          <w:tab w:val="left" w:pos="1440"/>
        </w:tabs>
        <w:autoSpaceDE w:val="0"/>
        <w:adjustRightInd/>
        <w:snapToGrid w:val="0"/>
        <w:spacing w:line="240" w:lineRule="auto"/>
        <w:textAlignment w:val="auto"/>
        <w:rPr>
          <w:rFonts w:ascii="Verdana" w:hAnsi="Verdana" w:cs="Arial"/>
          <w:bCs/>
          <w:vanish/>
          <w:color w:val="000000"/>
          <w:sz w:val="20"/>
          <w:szCs w:val="20"/>
        </w:rPr>
      </w:pPr>
    </w:p>
    <w:p w14:paraId="678B99F5" w14:textId="77777777" w:rsidR="00783AE8" w:rsidRPr="00C7636C" w:rsidRDefault="00783AE8" w:rsidP="00783AE8">
      <w:pPr>
        <w:pStyle w:val="PargrafodaLista"/>
        <w:widowControl/>
        <w:numPr>
          <w:ilvl w:val="1"/>
          <w:numId w:val="16"/>
        </w:numPr>
        <w:tabs>
          <w:tab w:val="left" w:pos="1440"/>
        </w:tabs>
        <w:autoSpaceDE w:val="0"/>
        <w:adjustRightInd/>
        <w:snapToGrid w:val="0"/>
        <w:spacing w:line="240" w:lineRule="auto"/>
        <w:textAlignment w:val="auto"/>
        <w:rPr>
          <w:rFonts w:ascii="Verdana" w:hAnsi="Verdana" w:cs="Arial"/>
          <w:bCs/>
          <w:vanish/>
          <w:color w:val="000000"/>
          <w:sz w:val="20"/>
          <w:szCs w:val="20"/>
        </w:rPr>
      </w:pPr>
    </w:p>
    <w:p w14:paraId="719E3114" w14:textId="77777777" w:rsidR="00783AE8" w:rsidRPr="00C7636C" w:rsidRDefault="00783AE8" w:rsidP="00783AE8">
      <w:pPr>
        <w:pStyle w:val="PargrafodaLista"/>
        <w:widowControl/>
        <w:numPr>
          <w:ilvl w:val="1"/>
          <w:numId w:val="16"/>
        </w:numPr>
        <w:tabs>
          <w:tab w:val="left" w:pos="1440"/>
        </w:tabs>
        <w:autoSpaceDE w:val="0"/>
        <w:adjustRightInd/>
        <w:snapToGrid w:val="0"/>
        <w:spacing w:line="240" w:lineRule="auto"/>
        <w:textAlignment w:val="auto"/>
        <w:rPr>
          <w:rFonts w:ascii="Verdana" w:hAnsi="Verdana" w:cs="Arial"/>
          <w:bCs/>
          <w:vanish/>
          <w:color w:val="000000"/>
          <w:sz w:val="20"/>
          <w:szCs w:val="20"/>
        </w:rPr>
      </w:pPr>
    </w:p>
    <w:p w14:paraId="5CCDCDBE"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que inexistem fatos impeditivos para sua habilitação no certame, ciente da obrigatoriedade de declarar ocorrências posteriores;</w:t>
      </w:r>
    </w:p>
    <w:p w14:paraId="5E5AC711"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 xml:space="preserve">que </w:t>
      </w:r>
      <w:r w:rsidRPr="00C7636C">
        <w:rPr>
          <w:rFonts w:ascii="Verdana" w:hAnsi="Verdana" w:cs="Arial"/>
          <w:color w:val="000000"/>
          <w:sz w:val="20"/>
          <w:szCs w:val="20"/>
        </w:rPr>
        <w:t>cumpre</w:t>
      </w:r>
      <w:r w:rsidRPr="00C7636C">
        <w:rPr>
          <w:rFonts w:ascii="Verdana" w:hAnsi="Verdana" w:cs="Arial"/>
          <w:color w:val="000000" w:themeColor="text1"/>
          <w:sz w:val="20"/>
          <w:szCs w:val="20"/>
        </w:rPr>
        <w:t xml:space="preserve"> os requisitos estabelecidos no artigo 3° da Lei Complementar nº 123, de 2006, estando apto a usufruir do tratamento favorecido estabelecido em seus </w:t>
      </w:r>
      <w:proofErr w:type="spellStart"/>
      <w:r w:rsidRPr="00C7636C">
        <w:rPr>
          <w:rFonts w:ascii="Verdana" w:hAnsi="Verdana" w:cs="Arial"/>
          <w:color w:val="000000" w:themeColor="text1"/>
          <w:sz w:val="20"/>
          <w:szCs w:val="20"/>
        </w:rPr>
        <w:t>arts</w:t>
      </w:r>
      <w:proofErr w:type="spellEnd"/>
      <w:r w:rsidRPr="00C7636C">
        <w:rPr>
          <w:rFonts w:ascii="Verdana" w:hAnsi="Verdana" w:cs="Arial"/>
          <w:color w:val="000000" w:themeColor="text1"/>
          <w:sz w:val="20"/>
          <w:szCs w:val="20"/>
        </w:rPr>
        <w:t>. 42 a 49. A assinalação do campo “não”, nesse item, apenas produzirá o efeito de o fornecedor não ter direito ao tratamento favorecido previsto na Lei Complementar nº 123, de 2006, mesmo que microempresa, empresa de pequeno porte ou sociedade cooperativa;</w:t>
      </w:r>
    </w:p>
    <w:p w14:paraId="5B93B73C"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 xml:space="preserve">que está ciente e concorda com as condições contidas no </w:t>
      </w:r>
      <w:r>
        <w:rPr>
          <w:rFonts w:ascii="Verdana" w:hAnsi="Verdana" w:cs="Arial"/>
          <w:color w:val="000000" w:themeColor="text1"/>
          <w:sz w:val="20"/>
          <w:szCs w:val="20"/>
        </w:rPr>
        <w:t>Edital</w:t>
      </w:r>
      <w:r w:rsidRPr="00C7636C">
        <w:rPr>
          <w:rFonts w:ascii="Verdana" w:hAnsi="Verdana" w:cs="Arial"/>
          <w:color w:val="000000" w:themeColor="text1"/>
          <w:sz w:val="20"/>
          <w:szCs w:val="20"/>
        </w:rPr>
        <w:t xml:space="preserve"> de Contratação Direta e seus anexos;</w:t>
      </w:r>
    </w:p>
    <w:p w14:paraId="4CE94D64"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que assume a responsabilidade pelas transações que forem efetuadas no sistema, assumindo como firmes e verdadeiras;</w:t>
      </w:r>
    </w:p>
    <w:p w14:paraId="2D4AD1F1"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que cumpre as exigências de reserva de cargos para pessoa com deficiência e para reabilitado da Previdência Social, de que trata o art. 93 da Lei nº 8.213/91.</w:t>
      </w:r>
    </w:p>
    <w:p w14:paraId="2A64D182" w14:textId="77777777" w:rsidR="00783AE8" w:rsidRPr="00C7636C" w:rsidRDefault="00783AE8" w:rsidP="00783AE8">
      <w:pPr>
        <w:numPr>
          <w:ilvl w:val="2"/>
          <w:numId w:val="1"/>
        </w:numPr>
        <w:spacing w:after="0" w:line="240" w:lineRule="auto"/>
        <w:ind w:left="1224"/>
        <w:jc w:val="both"/>
        <w:rPr>
          <w:rFonts w:ascii="Verdana" w:hAnsi="Verdana" w:cs="Arial"/>
          <w:color w:val="000000" w:themeColor="text1"/>
          <w:sz w:val="20"/>
          <w:szCs w:val="20"/>
        </w:rPr>
      </w:pPr>
      <w:r w:rsidRPr="00C7636C">
        <w:rPr>
          <w:rFonts w:ascii="Verdana" w:hAnsi="Verdana" w:cs="Arial"/>
          <w:color w:val="000000" w:themeColor="text1"/>
          <w:sz w:val="20"/>
          <w:szCs w:val="20"/>
        </w:rPr>
        <w:t>que não emprega menor de 18 anos em trabalho noturno, perigoso ou insalubre e não emprega menor de 16 anos, salvo menor, a partir de 14 anos, na condição de aprendiz, nos termos do artigo 7°, XXXIII, da Constituição.</w:t>
      </w:r>
    </w:p>
    <w:p w14:paraId="78C64296" w14:textId="77777777" w:rsidR="00783AE8" w:rsidRPr="00C7636C" w:rsidRDefault="00783AE8" w:rsidP="00783AE8">
      <w:pPr>
        <w:numPr>
          <w:ilvl w:val="1"/>
          <w:numId w:val="1"/>
        </w:numPr>
        <w:spacing w:after="0" w:line="240" w:lineRule="auto"/>
        <w:ind w:left="792"/>
        <w:jc w:val="both"/>
        <w:rPr>
          <w:rFonts w:ascii="Verdana" w:hAnsi="Verdana" w:cs="Arial"/>
          <w:iCs/>
          <w:sz w:val="20"/>
          <w:szCs w:val="20"/>
        </w:rPr>
      </w:pPr>
      <w:r w:rsidRPr="00C7636C">
        <w:rPr>
          <w:rFonts w:ascii="Verdana" w:hAnsi="Verdana" w:cs="Arial"/>
          <w:iCs/>
          <w:sz w:val="20"/>
          <w:szCs w:val="20"/>
        </w:rPr>
        <w:t>Fica facultado ao fornecedor, ao cadastrar sua proposta inicial, a parametrização de valor final mínimo, com o registro do seu lance final aceitável, conforme o caso.</w:t>
      </w:r>
    </w:p>
    <w:p w14:paraId="68F576F1" w14:textId="77777777" w:rsidR="00783AE8" w:rsidRPr="00C7636C" w:rsidRDefault="00783AE8" w:rsidP="00783AE8">
      <w:pPr>
        <w:numPr>
          <w:ilvl w:val="2"/>
          <w:numId w:val="1"/>
        </w:numPr>
        <w:spacing w:after="0" w:line="240" w:lineRule="auto"/>
        <w:ind w:left="1224"/>
        <w:jc w:val="both"/>
        <w:rPr>
          <w:rFonts w:ascii="Verdana" w:hAnsi="Verdana" w:cs="Arial"/>
          <w:iCs/>
          <w:sz w:val="20"/>
          <w:szCs w:val="20"/>
        </w:rPr>
      </w:pPr>
      <w:r w:rsidRPr="00C7636C">
        <w:rPr>
          <w:rFonts w:ascii="Verdana" w:hAnsi="Verdana" w:cs="Arial"/>
          <w:iCs/>
          <w:sz w:val="20"/>
          <w:szCs w:val="20"/>
        </w:rPr>
        <w:t xml:space="preserve">Feita essa opção os lances serão enviados automaticamente pelo sistema, respeitados os limites cadastrados pelo fornecedor e o intervalo mínimo entre lances previsto neste </w:t>
      </w:r>
      <w:r>
        <w:rPr>
          <w:rFonts w:ascii="Verdana" w:hAnsi="Verdana" w:cs="Arial"/>
          <w:iCs/>
          <w:sz w:val="20"/>
          <w:szCs w:val="20"/>
        </w:rPr>
        <w:t>Edital</w:t>
      </w:r>
      <w:r w:rsidRPr="00C7636C">
        <w:rPr>
          <w:rFonts w:ascii="Verdana" w:hAnsi="Verdana" w:cs="Arial"/>
          <w:iCs/>
          <w:sz w:val="20"/>
          <w:szCs w:val="20"/>
        </w:rPr>
        <w:t xml:space="preserve">. </w:t>
      </w:r>
    </w:p>
    <w:p w14:paraId="2BE0DE88" w14:textId="77777777" w:rsidR="00783AE8" w:rsidRPr="00C7636C" w:rsidRDefault="00783AE8" w:rsidP="00783AE8">
      <w:pPr>
        <w:numPr>
          <w:ilvl w:val="3"/>
          <w:numId w:val="1"/>
        </w:numPr>
        <w:spacing w:after="0" w:line="240" w:lineRule="auto"/>
        <w:ind w:left="1728"/>
        <w:jc w:val="both"/>
        <w:rPr>
          <w:rFonts w:ascii="Verdana" w:hAnsi="Verdana" w:cs="Arial"/>
          <w:iCs/>
          <w:sz w:val="20"/>
          <w:szCs w:val="20"/>
        </w:rPr>
      </w:pPr>
      <w:r w:rsidRPr="00C7636C">
        <w:rPr>
          <w:rFonts w:ascii="Verdana" w:hAnsi="Verdana" w:cs="Arial"/>
          <w:iCs/>
          <w:sz w:val="20"/>
          <w:szCs w:val="20"/>
        </w:rPr>
        <w:t xml:space="preserve">Sem prejuízo do disposto acima, os lances poderão ser enviados manualmente, na forma da seção respectiva deste </w:t>
      </w:r>
      <w:r>
        <w:rPr>
          <w:rFonts w:ascii="Verdana" w:hAnsi="Verdana" w:cs="Arial"/>
          <w:iCs/>
          <w:sz w:val="20"/>
          <w:szCs w:val="20"/>
        </w:rPr>
        <w:t>Edital</w:t>
      </w:r>
      <w:r w:rsidRPr="00C7636C">
        <w:rPr>
          <w:rFonts w:ascii="Verdana" w:hAnsi="Verdana" w:cs="Arial"/>
          <w:iCs/>
          <w:sz w:val="20"/>
          <w:szCs w:val="20"/>
        </w:rPr>
        <w:t xml:space="preserve"> de Contratação Direta;</w:t>
      </w:r>
    </w:p>
    <w:p w14:paraId="6CC5DF38" w14:textId="77777777" w:rsidR="00783AE8" w:rsidRPr="00C7636C" w:rsidRDefault="00783AE8" w:rsidP="00783AE8">
      <w:pPr>
        <w:numPr>
          <w:ilvl w:val="2"/>
          <w:numId w:val="1"/>
        </w:numPr>
        <w:spacing w:after="0" w:line="240" w:lineRule="auto"/>
        <w:ind w:left="1224"/>
        <w:jc w:val="both"/>
        <w:rPr>
          <w:rFonts w:ascii="Verdana" w:hAnsi="Verdana" w:cs="Arial"/>
          <w:iCs/>
          <w:sz w:val="20"/>
          <w:szCs w:val="20"/>
        </w:rPr>
      </w:pPr>
      <w:r w:rsidRPr="00C7636C">
        <w:rPr>
          <w:rFonts w:ascii="Verdana" w:hAnsi="Verdana" w:cs="Arial"/>
          <w:iCs/>
          <w:sz w:val="20"/>
          <w:szCs w:val="20"/>
        </w:rPr>
        <w:lastRenderedPageBreak/>
        <w:t>O valor final mínimo poderá ser alterado pelo fornecedor durante a fase de disputa, desde que não assuma valor superior a lance já registrado por ele no sistema.</w:t>
      </w:r>
    </w:p>
    <w:p w14:paraId="7E11630C" w14:textId="77777777" w:rsidR="00783AE8" w:rsidRPr="00C7636C" w:rsidRDefault="00783AE8" w:rsidP="00783AE8">
      <w:pPr>
        <w:numPr>
          <w:ilvl w:val="2"/>
          <w:numId w:val="1"/>
        </w:numPr>
        <w:spacing w:after="0" w:line="240" w:lineRule="auto"/>
        <w:ind w:left="1224"/>
        <w:jc w:val="both"/>
        <w:rPr>
          <w:rFonts w:ascii="Verdana" w:hAnsi="Verdana" w:cs="Arial"/>
          <w:iCs/>
          <w:sz w:val="20"/>
          <w:szCs w:val="20"/>
        </w:rPr>
      </w:pPr>
      <w:r w:rsidRPr="00C7636C">
        <w:rPr>
          <w:rFonts w:ascii="Verdana" w:hAnsi="Verdana" w:cs="Arial"/>
          <w:iCs/>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deste </w:t>
      </w:r>
      <w:r>
        <w:rPr>
          <w:rFonts w:ascii="Verdana" w:hAnsi="Verdana" w:cs="Arial"/>
          <w:iCs/>
          <w:sz w:val="20"/>
          <w:szCs w:val="20"/>
        </w:rPr>
        <w:t>Edital</w:t>
      </w:r>
      <w:r w:rsidRPr="00C7636C">
        <w:rPr>
          <w:rFonts w:ascii="Verdana" w:hAnsi="Verdana" w:cs="Arial"/>
          <w:iCs/>
          <w:sz w:val="20"/>
          <w:szCs w:val="20"/>
        </w:rPr>
        <w:t>.</w:t>
      </w:r>
    </w:p>
    <w:p w14:paraId="7C11BF5D" w14:textId="77777777" w:rsidR="00783AE8" w:rsidRPr="00C7636C" w:rsidRDefault="00783AE8" w:rsidP="00783AE8">
      <w:pPr>
        <w:pStyle w:val="Citao"/>
        <w:tabs>
          <w:tab w:val="left" w:pos="1440"/>
        </w:tabs>
        <w:autoSpaceDE w:val="0"/>
        <w:snapToGrid w:val="0"/>
        <w:spacing w:before="0"/>
        <w:rPr>
          <w:rFonts w:ascii="Verdana" w:hAnsi="Verdana" w:cs="Arial"/>
          <w:color w:val="000000" w:themeColor="text1"/>
          <w:szCs w:val="20"/>
        </w:rPr>
      </w:pPr>
      <w:r w:rsidRPr="00C7636C">
        <w:rPr>
          <w:rFonts w:ascii="Verdana" w:hAnsi="Verdana" w:cs="Arial"/>
          <w:b/>
          <w:color w:val="000000" w:themeColor="text1"/>
          <w:szCs w:val="20"/>
        </w:rPr>
        <w:t>Nota Explicativa:</w:t>
      </w:r>
      <w:r w:rsidRPr="00C7636C">
        <w:rPr>
          <w:rFonts w:ascii="Verdana" w:hAnsi="Verdana" w:cs="Arial"/>
          <w:color w:val="000000" w:themeColor="text1"/>
          <w:szCs w:val="20"/>
        </w:rPr>
        <w:t xml:space="preserve"> Atentar se o sistema já possui essa funcionalidade instalada. Caso não tenha, suprimir o subitem 3.10 e itens subordinados. Se já houver a funcionalidade, a previsão deve ser mantida.</w:t>
      </w:r>
    </w:p>
    <w:p w14:paraId="4FE7444D"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FASE DE LANCES</w:t>
      </w:r>
    </w:p>
    <w:p w14:paraId="76341F00" w14:textId="0EECDE36"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 xml:space="preserve">A partir das </w:t>
      </w:r>
      <w:r w:rsidR="00D74350">
        <w:rPr>
          <w:rFonts w:ascii="Verdana" w:hAnsi="Verdana" w:cs="Arial"/>
          <w:color w:val="000000" w:themeColor="text1"/>
          <w:sz w:val="20"/>
          <w:szCs w:val="20"/>
          <w:lang w:eastAsia="en-US"/>
        </w:rPr>
        <w:t>14</w:t>
      </w:r>
      <w:r w:rsidRPr="00C7636C">
        <w:rPr>
          <w:rFonts w:ascii="Verdana" w:hAnsi="Verdana" w:cs="Arial"/>
          <w:color w:val="000000" w:themeColor="text1"/>
          <w:sz w:val="20"/>
          <w:szCs w:val="20"/>
          <w:lang w:eastAsia="en-US"/>
        </w:rPr>
        <w:t xml:space="preserve">:00h da data estabelecida neste </w:t>
      </w:r>
      <w:r>
        <w:rPr>
          <w:rFonts w:ascii="Verdana" w:hAnsi="Verdana" w:cs="Arial"/>
          <w:color w:val="000000" w:themeColor="text1"/>
          <w:sz w:val="20"/>
          <w:szCs w:val="20"/>
          <w:lang w:eastAsia="en-US"/>
        </w:rPr>
        <w:t>Edital</w:t>
      </w:r>
      <w:r w:rsidRPr="00C7636C">
        <w:rPr>
          <w:rFonts w:ascii="Verdana" w:hAnsi="Verdana" w:cs="Arial"/>
          <w:color w:val="000000" w:themeColor="text1"/>
          <w:sz w:val="20"/>
          <w:szCs w:val="20"/>
          <w:lang w:eastAsia="en-US"/>
        </w:rPr>
        <w:t xml:space="preserve"> de Contratação Direta, a sessão pública será automaticamente aberta pelo sistema para o envio de lances públicos e sucessivos, </w:t>
      </w:r>
      <w:r w:rsidRPr="00C7636C">
        <w:rPr>
          <w:rFonts w:ascii="Verdana" w:hAnsi="Verdana" w:cs="Arial"/>
          <w:bCs/>
          <w:sz w:val="20"/>
          <w:szCs w:val="20"/>
          <w:lang w:eastAsia="en-US"/>
        </w:rPr>
        <w:t>exclusivamente por meio do sistema eletrônico</w:t>
      </w:r>
      <w:r w:rsidRPr="00C7636C">
        <w:rPr>
          <w:rFonts w:ascii="Verdana" w:hAnsi="Verdana" w:cs="Arial"/>
          <w:sz w:val="20"/>
          <w:szCs w:val="20"/>
          <w:lang w:eastAsia="en-US"/>
        </w:rPr>
        <w:t xml:space="preserve">, </w:t>
      </w:r>
      <w:r w:rsidRPr="00C7636C">
        <w:rPr>
          <w:rFonts w:ascii="Verdana" w:hAnsi="Verdana" w:cs="Arial"/>
          <w:color w:val="000000" w:themeColor="text1"/>
          <w:sz w:val="20"/>
          <w:szCs w:val="20"/>
          <w:lang w:eastAsia="en-US"/>
        </w:rPr>
        <w:t xml:space="preserve">sendo encerrado no horário de finalização de lances também já previsto neste </w:t>
      </w:r>
      <w:r>
        <w:rPr>
          <w:rFonts w:ascii="Verdana" w:hAnsi="Verdana" w:cs="Arial"/>
          <w:color w:val="000000" w:themeColor="text1"/>
          <w:sz w:val="20"/>
          <w:szCs w:val="20"/>
          <w:lang w:eastAsia="en-US"/>
        </w:rPr>
        <w:t>Edital</w:t>
      </w:r>
      <w:r w:rsidRPr="00C7636C">
        <w:rPr>
          <w:rFonts w:ascii="Verdana" w:hAnsi="Verdana" w:cs="Arial"/>
          <w:color w:val="000000" w:themeColor="text1"/>
          <w:sz w:val="20"/>
          <w:szCs w:val="20"/>
          <w:lang w:eastAsia="en-US"/>
        </w:rPr>
        <w:t>.</w:t>
      </w:r>
    </w:p>
    <w:p w14:paraId="48964BD2"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rPr>
        <w:t xml:space="preserve">Iniciada a etapa competitiva, os fornecedores deverão encaminhar lances exclusivamente por meio de sistema eletrônico, sendo imediatamente informados do seu recebimento e do valor consignado no registro. </w:t>
      </w:r>
    </w:p>
    <w:p w14:paraId="48E784D7"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szCs w:val="20"/>
          <w:lang w:eastAsia="en-US"/>
        </w:rPr>
      </w:pPr>
      <w:r w:rsidRPr="00C7636C">
        <w:rPr>
          <w:rFonts w:ascii="Verdana" w:hAnsi="Verdana" w:cs="Arial"/>
          <w:sz w:val="20"/>
          <w:szCs w:val="20"/>
        </w:rPr>
        <w:t>O lance deverá ser ofertado pelo</w:t>
      </w:r>
      <w:r w:rsidRPr="00C7636C">
        <w:rPr>
          <w:rFonts w:ascii="Verdana" w:hAnsi="Verdana" w:cs="Arial"/>
          <w:b/>
          <w:bCs/>
          <w:sz w:val="20"/>
          <w:szCs w:val="20"/>
        </w:rPr>
        <w:t xml:space="preserve"> VALOR </w:t>
      </w:r>
      <w:r>
        <w:rPr>
          <w:rFonts w:ascii="Verdana" w:hAnsi="Verdana" w:cs="Arial"/>
          <w:b/>
          <w:bCs/>
          <w:sz w:val="20"/>
          <w:szCs w:val="20"/>
        </w:rPr>
        <w:t>GLOBAL</w:t>
      </w:r>
      <w:r w:rsidRPr="00C7636C">
        <w:rPr>
          <w:rFonts w:ascii="Verdana" w:hAnsi="Verdana" w:cs="Arial"/>
          <w:b/>
          <w:bCs/>
          <w:sz w:val="20"/>
          <w:szCs w:val="20"/>
        </w:rPr>
        <w:t>.</w:t>
      </w:r>
    </w:p>
    <w:p w14:paraId="74E005DE"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O fornecedor somente poderá oferecer valor inferior em relação ao último lance por ele ofertado e registrado pelo sistema.</w:t>
      </w:r>
    </w:p>
    <w:p w14:paraId="514E06B7"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w:t>
      </w:r>
      <w:r>
        <w:rPr>
          <w:rFonts w:ascii="Verdana" w:hAnsi="Verdana" w:cs="Arial"/>
          <w:color w:val="000000" w:themeColor="text1"/>
          <w:sz w:val="20"/>
          <w:szCs w:val="20"/>
          <w:lang w:eastAsia="en-US"/>
        </w:rPr>
        <w:t>Edital</w:t>
      </w:r>
      <w:r w:rsidRPr="00C7636C">
        <w:rPr>
          <w:rFonts w:ascii="Verdana" w:hAnsi="Verdana" w:cs="Arial"/>
          <w:color w:val="000000" w:themeColor="text1"/>
          <w:sz w:val="20"/>
          <w:szCs w:val="20"/>
          <w:lang w:eastAsia="en-US"/>
        </w:rPr>
        <w:t xml:space="preserve"> de Contratação Direta.</w:t>
      </w:r>
    </w:p>
    <w:p w14:paraId="39647811" w14:textId="56B35486"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lang w:eastAsia="en-US"/>
        </w:rPr>
      </w:pPr>
      <w:r w:rsidRPr="00C7636C">
        <w:rPr>
          <w:rFonts w:ascii="Verdana" w:hAnsi="Verdana" w:cs="Arial"/>
          <w:sz w:val="20"/>
          <w:szCs w:val="20"/>
        </w:rPr>
        <w:t>O intervalo mínimo de diferença entre os lances, que incidirá tanto em relação aos lances intermediários quanto em relação ao que cobrir a melhor oferta é de</w:t>
      </w:r>
      <w:r w:rsidRPr="00C7636C">
        <w:rPr>
          <w:rFonts w:ascii="Verdana" w:hAnsi="Verdana" w:cs="Arial"/>
          <w:i/>
          <w:iCs/>
          <w:sz w:val="20"/>
          <w:szCs w:val="20"/>
        </w:rPr>
        <w:t xml:space="preserve"> </w:t>
      </w:r>
      <w:r w:rsidRPr="00D74350">
        <w:rPr>
          <w:rFonts w:ascii="Verdana" w:hAnsi="Verdana" w:cs="Arial"/>
          <w:b/>
          <w:bCs/>
          <w:sz w:val="20"/>
          <w:szCs w:val="20"/>
        </w:rPr>
        <w:t xml:space="preserve">R$ </w:t>
      </w:r>
      <w:r w:rsidR="00D74350" w:rsidRPr="00D74350">
        <w:rPr>
          <w:rFonts w:ascii="Verdana" w:hAnsi="Verdana" w:cs="Arial"/>
          <w:b/>
          <w:bCs/>
          <w:sz w:val="20"/>
          <w:szCs w:val="20"/>
        </w:rPr>
        <w:t>10,00 (Dez Reais</w:t>
      </w:r>
      <w:r w:rsidRPr="00D74350">
        <w:rPr>
          <w:rFonts w:ascii="Verdana" w:hAnsi="Verdana" w:cs="Arial"/>
          <w:b/>
          <w:bCs/>
          <w:sz w:val="20"/>
          <w:szCs w:val="20"/>
        </w:rPr>
        <w:t>).</w:t>
      </w:r>
    </w:p>
    <w:p w14:paraId="5E5EF8FE"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Havendo lances iguais ao menor já ofertado, prevalecerá aquele que for recebido e registrado primeiro no sistema.</w:t>
      </w:r>
    </w:p>
    <w:p w14:paraId="7C8319C9"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Caso o fornecedor não apresente lances, concorrerá com o valor de sua proposta.</w:t>
      </w:r>
    </w:p>
    <w:p w14:paraId="4C813B57"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Durante o procedimento, os fornecedores serão informados, em tempo real, do valor do menor lance registrado, vedada a identificação do fornecedor.</w:t>
      </w:r>
    </w:p>
    <w:p w14:paraId="14CE543F"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Imediatamente após o término do prazo estabelecido para a fase de lances, haverá o seu encerramento, com o ordenamento e divulgação dos lances, pelo sistema, em ordem crescente de classificação.</w:t>
      </w:r>
    </w:p>
    <w:p w14:paraId="4A82ADFB"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rPr>
      </w:pPr>
      <w:r w:rsidRPr="00C7636C">
        <w:rPr>
          <w:rFonts w:ascii="Verdana" w:hAnsi="Verdana" w:cs="Arial"/>
          <w:color w:val="000000" w:themeColor="text1"/>
          <w:sz w:val="20"/>
          <w:szCs w:val="20"/>
          <w:lang w:eastAsia="en-US"/>
        </w:rPr>
        <w:t>O encerramento da fase de lances ocorrerá de forma automática pontualmente no horário indicado, sem qualquer possibilidade de prorrogação e não havendo tempo aleatório ou mecanismo similar.</w:t>
      </w:r>
    </w:p>
    <w:p w14:paraId="12595FC3" w14:textId="77777777" w:rsidR="00783AE8" w:rsidRPr="00C7636C" w:rsidRDefault="00783AE8" w:rsidP="00783AE8">
      <w:pPr>
        <w:pStyle w:val="PargrafodaLista"/>
        <w:widowControl/>
        <w:adjustRightInd/>
        <w:spacing w:line="240" w:lineRule="auto"/>
        <w:ind w:left="1224"/>
        <w:textAlignment w:val="auto"/>
        <w:rPr>
          <w:rFonts w:ascii="Verdana" w:hAnsi="Verdana" w:cs="Arial"/>
          <w:sz w:val="20"/>
        </w:rPr>
      </w:pPr>
    </w:p>
    <w:p w14:paraId="09BB6CB2"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 xml:space="preserve">JULGAMENTO DAS PROPOSTAS DE </w:t>
      </w:r>
      <w:r>
        <w:rPr>
          <w:rFonts w:ascii="Verdana" w:hAnsi="Verdana" w:cs="Arial"/>
          <w:b/>
        </w:rPr>
        <w:t>PREÇO</w:t>
      </w:r>
    </w:p>
    <w:p w14:paraId="7645AC9F"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sz w:val="20"/>
        </w:rPr>
      </w:pPr>
      <w:r w:rsidRPr="00C7636C">
        <w:rPr>
          <w:rFonts w:ascii="Verdana" w:hAnsi="Verdana" w:cs="Arial"/>
          <w:sz w:val="20"/>
        </w:rPr>
        <w:t xml:space="preserve">Encerrada a fase de lances, será verificada a conformidade da proposta classificada em primeiro lugar quanto à adequação do objeto e à compatibilidade do </w:t>
      </w:r>
      <w:r>
        <w:rPr>
          <w:rFonts w:ascii="Verdana" w:hAnsi="Verdana" w:cs="Arial"/>
          <w:sz w:val="20"/>
        </w:rPr>
        <w:t>preço</w:t>
      </w:r>
      <w:r w:rsidRPr="00C7636C">
        <w:rPr>
          <w:rFonts w:ascii="Verdana" w:hAnsi="Verdana" w:cs="Arial"/>
          <w:sz w:val="20"/>
        </w:rPr>
        <w:t xml:space="preserve"> em relação ao estipulado para a contratação.</w:t>
      </w:r>
    </w:p>
    <w:p w14:paraId="69FC464C"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sz w:val="20"/>
        </w:rPr>
      </w:pPr>
      <w:r w:rsidRPr="00C7636C">
        <w:rPr>
          <w:rFonts w:ascii="Verdana" w:hAnsi="Verdana" w:cs="Arial"/>
          <w:sz w:val="20"/>
        </w:rPr>
        <w:t xml:space="preserve">No caso de o </w:t>
      </w:r>
      <w:r>
        <w:rPr>
          <w:rFonts w:ascii="Verdana" w:hAnsi="Verdana" w:cs="Arial"/>
          <w:sz w:val="20"/>
        </w:rPr>
        <w:t>preço</w:t>
      </w:r>
      <w:r w:rsidRPr="00C7636C">
        <w:rPr>
          <w:rFonts w:ascii="Verdana" w:hAnsi="Verdana" w:cs="Arial"/>
          <w:sz w:val="20"/>
        </w:rPr>
        <w:t xml:space="preserve"> da proposta vencedora não atender ao estimado pela Administração, poderá haver a negociação de condições mais vantajosas.</w:t>
      </w:r>
    </w:p>
    <w:p w14:paraId="0E21B93D"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rPr>
      </w:pPr>
      <w:r w:rsidRPr="00C7636C">
        <w:rPr>
          <w:rFonts w:ascii="Verdana" w:hAnsi="Verdana" w:cs="Arial"/>
          <w:color w:val="000000"/>
          <w:sz w:val="20"/>
          <w:szCs w:val="20"/>
        </w:rPr>
        <w:t xml:space="preserve">Neste caso, será encaminhada contraproposta ao fornecedor que tenha apresentado o melhor oferta, para que seja obtida melhor proposta com </w:t>
      </w:r>
      <w:r>
        <w:rPr>
          <w:rFonts w:ascii="Verdana" w:hAnsi="Verdana" w:cs="Arial"/>
          <w:color w:val="000000"/>
          <w:sz w:val="20"/>
          <w:szCs w:val="20"/>
        </w:rPr>
        <w:t>preço</w:t>
      </w:r>
      <w:r w:rsidRPr="00C7636C">
        <w:rPr>
          <w:rFonts w:ascii="Verdana" w:hAnsi="Verdana" w:cs="Arial"/>
          <w:color w:val="000000"/>
          <w:sz w:val="20"/>
          <w:szCs w:val="20"/>
        </w:rPr>
        <w:t xml:space="preserve"> compatível ao estimado pela Administração.</w:t>
      </w:r>
    </w:p>
    <w:p w14:paraId="3ECC14A7"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rPr>
      </w:pPr>
      <w:r w:rsidRPr="00C7636C">
        <w:rPr>
          <w:rFonts w:ascii="Verdana" w:hAnsi="Verdana" w:cs="Arial"/>
          <w:sz w:val="20"/>
        </w:rPr>
        <w:t xml:space="preserve">A negociação poderá ser feita com os demais fornecedores classificados, respeitada a ordem de classificação, quando o primeiro colocado, mesmo após a negociação, for desclassificado em razão de sua </w:t>
      </w:r>
      <w:r w:rsidRPr="00C7636C">
        <w:rPr>
          <w:rFonts w:ascii="Verdana" w:hAnsi="Verdana" w:cs="Arial"/>
          <w:sz w:val="20"/>
        </w:rPr>
        <w:lastRenderedPageBreak/>
        <w:t xml:space="preserve">proposta permanecer acima do </w:t>
      </w:r>
      <w:r>
        <w:rPr>
          <w:rFonts w:ascii="Verdana" w:hAnsi="Verdana" w:cs="Arial"/>
          <w:sz w:val="20"/>
        </w:rPr>
        <w:t>preço</w:t>
      </w:r>
      <w:r w:rsidRPr="00C7636C">
        <w:rPr>
          <w:rFonts w:ascii="Verdana" w:hAnsi="Verdana" w:cs="Arial"/>
          <w:sz w:val="20"/>
        </w:rPr>
        <w:t xml:space="preserve"> estimado definido para a contratação.</w:t>
      </w:r>
    </w:p>
    <w:p w14:paraId="36412D0D"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rPr>
      </w:pPr>
      <w:r w:rsidRPr="00C7636C">
        <w:rPr>
          <w:rFonts w:ascii="Verdana" w:hAnsi="Verdana" w:cs="Arial"/>
          <w:sz w:val="20"/>
        </w:rPr>
        <w:t>Em qualquer caso, concluída a negociação, o resultado será registrado na ata do procedimento da dispensa eletrônica.</w:t>
      </w:r>
    </w:p>
    <w:p w14:paraId="7D6A1227"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sz w:val="20"/>
        </w:rPr>
      </w:pPr>
      <w:r w:rsidRPr="00C7636C">
        <w:rPr>
          <w:rFonts w:ascii="Verdana" w:hAnsi="Verdana" w:cs="Arial"/>
          <w:sz w:val="20"/>
        </w:rPr>
        <w:t xml:space="preserve">Estando o </w:t>
      </w:r>
      <w:r>
        <w:rPr>
          <w:rFonts w:ascii="Verdana" w:hAnsi="Verdana" w:cs="Arial"/>
          <w:sz w:val="20"/>
        </w:rPr>
        <w:t>preço</w:t>
      </w:r>
      <w:r w:rsidRPr="00C7636C">
        <w:rPr>
          <w:rFonts w:ascii="Verdana" w:hAnsi="Verdana" w:cs="Arial"/>
          <w:sz w:val="20"/>
        </w:rPr>
        <w:t xml:space="preserve"> compatível, será solicitado o envio da proposta e, se necessário, de documentos complementares, adequada ao último lance.</w:t>
      </w:r>
    </w:p>
    <w:p w14:paraId="6947587A" w14:textId="77777777" w:rsidR="00783AE8" w:rsidRPr="00C7636C" w:rsidRDefault="00783AE8" w:rsidP="00783AE8">
      <w:pPr>
        <w:numPr>
          <w:ilvl w:val="1"/>
          <w:numId w:val="1"/>
        </w:numPr>
        <w:spacing w:after="0" w:line="240" w:lineRule="auto"/>
        <w:ind w:left="792"/>
        <w:jc w:val="both"/>
        <w:rPr>
          <w:rFonts w:ascii="Verdana" w:hAnsi="Verdana" w:cs="Arial"/>
          <w:color w:val="000000" w:themeColor="text1"/>
          <w:sz w:val="20"/>
          <w:szCs w:val="20"/>
        </w:rPr>
      </w:pPr>
      <w:r w:rsidRPr="00C7636C">
        <w:rPr>
          <w:rFonts w:ascii="Verdana" w:hAnsi="Verdana" w:cs="Arial"/>
          <w:color w:val="000000" w:themeColor="text1"/>
          <w:sz w:val="20"/>
          <w:szCs w:val="20"/>
        </w:rPr>
        <w:t xml:space="preserve">O prazo de validade </w:t>
      </w:r>
      <w:r w:rsidRPr="00C7636C">
        <w:rPr>
          <w:rFonts w:ascii="Verdana" w:hAnsi="Verdana" w:cs="Arial"/>
          <w:sz w:val="20"/>
          <w:szCs w:val="20"/>
        </w:rPr>
        <w:t>da</w:t>
      </w:r>
      <w:r w:rsidRPr="00C7636C">
        <w:rPr>
          <w:rFonts w:ascii="Verdana" w:hAnsi="Verdana" w:cs="Arial"/>
          <w:color w:val="000000" w:themeColor="text1"/>
          <w:sz w:val="20"/>
          <w:szCs w:val="20"/>
        </w:rPr>
        <w:t xml:space="preserve"> proposta não será inferior a</w:t>
      </w:r>
      <w:r w:rsidRPr="00C7636C">
        <w:rPr>
          <w:rFonts w:ascii="Verdana" w:hAnsi="Verdana" w:cs="Arial"/>
          <w:b/>
          <w:bCs/>
          <w:sz w:val="20"/>
          <w:szCs w:val="20"/>
        </w:rPr>
        <w:t xml:space="preserve"> 60 (sessenta) dias,</w:t>
      </w:r>
      <w:r w:rsidRPr="00C7636C">
        <w:rPr>
          <w:rFonts w:ascii="Verdana" w:hAnsi="Verdana" w:cs="Arial"/>
          <w:color w:val="000000" w:themeColor="text1"/>
          <w:sz w:val="20"/>
          <w:szCs w:val="20"/>
        </w:rPr>
        <w:t xml:space="preserve"> a contar da data de sua apresentação.</w:t>
      </w:r>
    </w:p>
    <w:p w14:paraId="711A3954"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i/>
          <w:color w:val="000000" w:themeColor="text1"/>
          <w:sz w:val="20"/>
          <w:szCs w:val="20"/>
        </w:rPr>
      </w:pPr>
      <w:r w:rsidRPr="00C7636C">
        <w:rPr>
          <w:rFonts w:ascii="Verdana" w:hAnsi="Verdana" w:cs="Arial"/>
          <w:color w:val="000000" w:themeColor="text1"/>
          <w:sz w:val="20"/>
          <w:szCs w:val="20"/>
          <w:lang w:eastAsia="en-US"/>
        </w:rPr>
        <w:t xml:space="preserve">Será desclassificada a proposta vencedora que: </w:t>
      </w:r>
    </w:p>
    <w:p w14:paraId="161632C5"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i/>
          <w:color w:val="000000" w:themeColor="text1"/>
          <w:sz w:val="20"/>
          <w:szCs w:val="20"/>
        </w:rPr>
      </w:pPr>
      <w:r w:rsidRPr="00C7636C">
        <w:rPr>
          <w:rFonts w:ascii="Verdana" w:hAnsi="Verdana" w:cs="Arial"/>
          <w:color w:val="000000"/>
          <w:sz w:val="20"/>
          <w:szCs w:val="20"/>
        </w:rPr>
        <w:t>contiver vícios insanáveis</w:t>
      </w:r>
      <w:r w:rsidRPr="00C7636C">
        <w:rPr>
          <w:rFonts w:ascii="Verdana" w:hAnsi="Verdana" w:cs="Arial"/>
          <w:iCs/>
          <w:color w:val="000000" w:themeColor="text1"/>
          <w:sz w:val="20"/>
          <w:szCs w:val="20"/>
        </w:rPr>
        <w:t>;</w:t>
      </w:r>
    </w:p>
    <w:p w14:paraId="6CA66EBB"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i/>
          <w:color w:val="000000" w:themeColor="text1"/>
          <w:sz w:val="20"/>
          <w:szCs w:val="20"/>
        </w:rPr>
      </w:pPr>
      <w:r w:rsidRPr="00C7636C">
        <w:rPr>
          <w:rFonts w:ascii="Verdana" w:hAnsi="Verdana" w:cs="Arial"/>
          <w:color w:val="000000"/>
          <w:sz w:val="20"/>
          <w:szCs w:val="20"/>
        </w:rPr>
        <w:t xml:space="preserve">não obedecer às especificações técnicas pormenorizadas neste </w:t>
      </w:r>
      <w:r>
        <w:rPr>
          <w:rFonts w:ascii="Verdana" w:hAnsi="Verdana" w:cs="Arial"/>
          <w:color w:val="000000"/>
          <w:sz w:val="20"/>
          <w:szCs w:val="20"/>
        </w:rPr>
        <w:t>Edital</w:t>
      </w:r>
      <w:r w:rsidRPr="00C7636C">
        <w:rPr>
          <w:rFonts w:ascii="Verdana" w:hAnsi="Verdana" w:cs="Arial"/>
          <w:color w:val="000000"/>
          <w:sz w:val="20"/>
          <w:szCs w:val="20"/>
        </w:rPr>
        <w:t xml:space="preserve"> ou em seus anexos</w:t>
      </w:r>
      <w:r w:rsidRPr="00C7636C">
        <w:rPr>
          <w:rFonts w:ascii="Verdana" w:hAnsi="Verdana" w:cs="Arial"/>
          <w:iCs/>
          <w:color w:val="000000" w:themeColor="text1"/>
          <w:sz w:val="20"/>
          <w:szCs w:val="20"/>
        </w:rPr>
        <w:t>;</w:t>
      </w:r>
    </w:p>
    <w:p w14:paraId="47F2DA7E"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i/>
          <w:color w:val="000000" w:themeColor="text1"/>
          <w:sz w:val="20"/>
          <w:szCs w:val="20"/>
        </w:rPr>
      </w:pPr>
      <w:r w:rsidRPr="00C7636C">
        <w:rPr>
          <w:rFonts w:ascii="Verdana" w:hAnsi="Verdana" w:cs="Arial"/>
          <w:color w:val="000000"/>
          <w:sz w:val="20"/>
          <w:szCs w:val="20"/>
        </w:rPr>
        <w:t xml:space="preserve">apresentar </w:t>
      </w:r>
      <w:r>
        <w:rPr>
          <w:rFonts w:ascii="Verdana" w:hAnsi="Verdana" w:cs="Arial"/>
          <w:color w:val="000000"/>
          <w:sz w:val="20"/>
          <w:szCs w:val="20"/>
        </w:rPr>
        <w:t>preço</w:t>
      </w:r>
      <w:r w:rsidRPr="00C7636C">
        <w:rPr>
          <w:rFonts w:ascii="Verdana" w:hAnsi="Verdana" w:cs="Arial"/>
          <w:color w:val="000000"/>
          <w:sz w:val="20"/>
          <w:szCs w:val="20"/>
        </w:rPr>
        <w:t xml:space="preserve"> inexequível ou permanecerem acima do estimado definido para a contratação;</w:t>
      </w:r>
    </w:p>
    <w:p w14:paraId="4AB4F69B"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i/>
          <w:color w:val="000000" w:themeColor="text1"/>
          <w:sz w:val="20"/>
          <w:szCs w:val="20"/>
        </w:rPr>
      </w:pPr>
      <w:r w:rsidRPr="00C7636C">
        <w:rPr>
          <w:rFonts w:ascii="Verdana" w:hAnsi="Verdana" w:cs="Arial"/>
          <w:color w:val="000000"/>
          <w:sz w:val="20"/>
          <w:szCs w:val="20"/>
        </w:rPr>
        <w:t>não tiverem sua exequibilidade demonstrada, quando exigido pela Administração</w:t>
      </w:r>
      <w:r w:rsidRPr="00C7636C">
        <w:rPr>
          <w:rFonts w:ascii="Verdana" w:hAnsi="Verdana" w:cs="Arial"/>
          <w:iCs/>
          <w:color w:val="000000" w:themeColor="text1"/>
          <w:sz w:val="20"/>
          <w:szCs w:val="20"/>
        </w:rPr>
        <w:t>;</w:t>
      </w:r>
    </w:p>
    <w:p w14:paraId="1B656231"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i/>
          <w:color w:val="000000" w:themeColor="text1"/>
          <w:sz w:val="20"/>
          <w:szCs w:val="20"/>
        </w:rPr>
      </w:pPr>
      <w:r w:rsidRPr="00C7636C">
        <w:rPr>
          <w:rFonts w:ascii="Verdana" w:hAnsi="Verdana" w:cs="Arial"/>
          <w:color w:val="000000"/>
          <w:sz w:val="20"/>
          <w:szCs w:val="20"/>
        </w:rPr>
        <w:t xml:space="preserve">apresentar desconformidade com quaisquer outras exigências deste </w:t>
      </w:r>
      <w:r>
        <w:rPr>
          <w:rFonts w:ascii="Verdana" w:hAnsi="Verdana" w:cs="Arial"/>
          <w:color w:val="000000"/>
          <w:sz w:val="20"/>
          <w:szCs w:val="20"/>
        </w:rPr>
        <w:t>Edital</w:t>
      </w:r>
      <w:r w:rsidRPr="00C7636C">
        <w:rPr>
          <w:rFonts w:ascii="Verdana" w:hAnsi="Verdana" w:cs="Arial"/>
          <w:color w:val="000000"/>
          <w:sz w:val="20"/>
          <w:szCs w:val="20"/>
        </w:rPr>
        <w:t xml:space="preserve"> ou seus anexos, desde que insanável.</w:t>
      </w:r>
    </w:p>
    <w:p w14:paraId="1B74A907"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i/>
          <w:color w:val="000000" w:themeColor="text1"/>
          <w:sz w:val="20"/>
          <w:szCs w:val="20"/>
        </w:rPr>
      </w:pPr>
      <w:r w:rsidRPr="00C7636C">
        <w:rPr>
          <w:rFonts w:ascii="Verdana" w:hAnsi="Verdana" w:cs="Arial"/>
          <w:color w:val="000000" w:themeColor="text1"/>
          <w:sz w:val="20"/>
          <w:szCs w:val="20"/>
          <w:lang w:eastAsia="en-US"/>
        </w:rPr>
        <w:t>Quando</w:t>
      </w:r>
      <w:r w:rsidRPr="00C7636C">
        <w:rPr>
          <w:rFonts w:ascii="Verdana" w:hAnsi="Verdana" w:cs="Arial"/>
          <w:sz w:val="20"/>
          <w:szCs w:val="20"/>
          <w:bdr w:val="none" w:sz="0" w:space="0" w:color="auto" w:frame="1"/>
        </w:rPr>
        <w:t xml:space="preserve"> o fornecedor não conseguir comprovar que possui ou possuirá recursos suficientes para executar a contento o objeto, será considerada inexequível a proposta de melhor lance que:</w:t>
      </w:r>
    </w:p>
    <w:p w14:paraId="65851FFF"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i/>
          <w:color w:val="000000" w:themeColor="text1"/>
          <w:sz w:val="20"/>
          <w:szCs w:val="20"/>
        </w:rPr>
      </w:pPr>
      <w:r w:rsidRPr="00C7636C">
        <w:rPr>
          <w:rFonts w:ascii="Verdana" w:hAnsi="Verdana" w:cs="Arial"/>
          <w:sz w:val="20"/>
          <w:szCs w:val="20"/>
          <w:bdr w:val="none" w:sz="0" w:space="0" w:color="auto" w:frame="1"/>
        </w:rPr>
        <w:t>for insuficiente para a cobertura dos custos da contratação, apresente lance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F296B27" w14:textId="77777777" w:rsidR="00783AE8" w:rsidRPr="004622B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rPr>
      </w:pPr>
      <w:r w:rsidRPr="004622BC">
        <w:rPr>
          <w:rFonts w:ascii="Verdana" w:hAnsi="Verdana"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3009820" w14:textId="77777777" w:rsidR="00783AE8" w:rsidRPr="004622BC" w:rsidRDefault="00783AE8" w:rsidP="00783AE8">
      <w:pPr>
        <w:pStyle w:val="PargrafodaLista"/>
        <w:widowControl/>
        <w:numPr>
          <w:ilvl w:val="1"/>
          <w:numId w:val="1"/>
        </w:numPr>
        <w:adjustRightInd/>
        <w:spacing w:line="240" w:lineRule="auto"/>
        <w:ind w:left="792" w:right="-15"/>
        <w:textAlignment w:val="auto"/>
        <w:rPr>
          <w:rFonts w:ascii="Verdana" w:hAnsi="Verdana" w:cs="Arial"/>
          <w:iCs/>
          <w:sz w:val="20"/>
          <w:szCs w:val="20"/>
          <w:lang w:eastAsia="en-US"/>
        </w:rPr>
      </w:pPr>
      <w:r w:rsidRPr="004622BC">
        <w:rPr>
          <w:rFonts w:ascii="Verdana" w:hAnsi="Verdana" w:cs="Arial"/>
          <w:iCs/>
          <w:sz w:val="20"/>
          <w:szCs w:val="20"/>
          <w:lang w:eastAsia="en-US"/>
        </w:rPr>
        <w:t>Em contratação de obras ou serviços de engenharia, além das disposições acima, a análise de exequibilidade e sobrepreço considerará o seguinte:</w:t>
      </w:r>
    </w:p>
    <w:p w14:paraId="38D8DF1D" w14:textId="77777777" w:rsidR="00783AE8" w:rsidRPr="004622BC" w:rsidRDefault="00783AE8" w:rsidP="00783AE8">
      <w:pPr>
        <w:pStyle w:val="PargrafodaLista"/>
        <w:widowControl/>
        <w:numPr>
          <w:ilvl w:val="2"/>
          <w:numId w:val="1"/>
        </w:numPr>
        <w:adjustRightInd/>
        <w:spacing w:line="240" w:lineRule="auto"/>
        <w:ind w:left="1224" w:right="-15"/>
        <w:textAlignment w:val="auto"/>
        <w:rPr>
          <w:rFonts w:ascii="Verdana" w:hAnsi="Verdana" w:cs="Arial"/>
          <w:iCs/>
          <w:sz w:val="20"/>
          <w:szCs w:val="20"/>
          <w:lang w:eastAsia="en-US"/>
        </w:rPr>
      </w:pPr>
      <w:r w:rsidRPr="004622BC">
        <w:rPr>
          <w:rFonts w:ascii="Verdana" w:hAnsi="Verdana"/>
          <w:iCs/>
          <w:sz w:val="20"/>
        </w:rPr>
        <w:t xml:space="preserve">para efeito de avaliação da exequibilidade e de sobrepreço, serão considerados o preço global, os quantitativos e os preços unitários tidos como relevantes, observado o critério de aceitabilidade de preços unitário e global a ser fixado neste </w:t>
      </w:r>
      <w:r>
        <w:rPr>
          <w:rFonts w:ascii="Verdana" w:hAnsi="Verdana"/>
          <w:iCs/>
          <w:sz w:val="20"/>
        </w:rPr>
        <w:t>Edital</w:t>
      </w:r>
      <w:r w:rsidRPr="004622BC">
        <w:rPr>
          <w:rFonts w:ascii="Verdana" w:hAnsi="Verdana"/>
          <w:iCs/>
          <w:sz w:val="20"/>
        </w:rPr>
        <w:t xml:space="preserve"> de Contratação Direta, conforme as especificidades do mercado correspondente;</w:t>
      </w:r>
    </w:p>
    <w:p w14:paraId="72F42D0E" w14:textId="77777777" w:rsidR="00783AE8" w:rsidRPr="004622BC" w:rsidRDefault="00783AE8" w:rsidP="00783AE8">
      <w:pPr>
        <w:pStyle w:val="PargrafodaLista"/>
        <w:widowControl/>
        <w:numPr>
          <w:ilvl w:val="2"/>
          <w:numId w:val="1"/>
        </w:numPr>
        <w:adjustRightInd/>
        <w:spacing w:line="240" w:lineRule="auto"/>
        <w:ind w:left="1224" w:right="-15"/>
        <w:textAlignment w:val="auto"/>
        <w:rPr>
          <w:rFonts w:ascii="Verdana" w:hAnsi="Verdana" w:cs="Arial"/>
          <w:iCs/>
          <w:sz w:val="20"/>
          <w:szCs w:val="20"/>
          <w:lang w:eastAsia="en-US"/>
        </w:rPr>
      </w:pPr>
      <w:r w:rsidRPr="004622BC">
        <w:rPr>
          <w:rFonts w:ascii="Verdana" w:hAnsi="Verdana"/>
          <w:iCs/>
          <w:sz w:val="20"/>
        </w:rPr>
        <w:t>serão consideradas inexequíveis as propostas cujos valores forem inferiores a 75% (setenta e cinco por cento) do valor orçado pela Administração;</w:t>
      </w:r>
    </w:p>
    <w:p w14:paraId="1C7163E8" w14:textId="77777777" w:rsidR="00783AE8" w:rsidRPr="004622BC" w:rsidRDefault="00783AE8" w:rsidP="00783AE8">
      <w:pPr>
        <w:pStyle w:val="PargrafodaLista"/>
        <w:widowControl/>
        <w:numPr>
          <w:ilvl w:val="2"/>
          <w:numId w:val="1"/>
        </w:numPr>
        <w:adjustRightInd/>
        <w:spacing w:line="240" w:lineRule="auto"/>
        <w:ind w:left="1224" w:right="-15"/>
        <w:textAlignment w:val="auto"/>
        <w:rPr>
          <w:rFonts w:ascii="Verdana" w:hAnsi="Verdana" w:cs="Arial"/>
          <w:iCs/>
          <w:sz w:val="20"/>
          <w:szCs w:val="20"/>
          <w:lang w:eastAsia="en-US"/>
        </w:rPr>
      </w:pPr>
      <w:r w:rsidRPr="004622BC">
        <w:rPr>
          <w:rFonts w:ascii="Verdana" w:hAnsi="Verdana"/>
          <w:iCs/>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5126B76" w14:textId="77777777" w:rsidR="00783AE8" w:rsidRPr="00C7636C" w:rsidRDefault="00783AE8" w:rsidP="00783AE8">
      <w:pPr>
        <w:pStyle w:val="PargrafodaLista"/>
        <w:widowControl/>
        <w:numPr>
          <w:ilvl w:val="1"/>
          <w:numId w:val="1"/>
        </w:numPr>
        <w:adjustRightInd/>
        <w:spacing w:line="240" w:lineRule="auto"/>
        <w:ind w:left="792" w:right="-15"/>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 xml:space="preserve">Se houver indícios de inexequibilidade da proposta de </w:t>
      </w:r>
      <w:r>
        <w:rPr>
          <w:rFonts w:ascii="Verdana" w:hAnsi="Verdana" w:cs="Arial"/>
          <w:color w:val="000000" w:themeColor="text1"/>
          <w:sz w:val="20"/>
          <w:szCs w:val="20"/>
          <w:lang w:eastAsia="en-US"/>
        </w:rPr>
        <w:t>preço</w:t>
      </w:r>
      <w:r w:rsidRPr="00C7636C">
        <w:rPr>
          <w:rFonts w:ascii="Verdana" w:hAnsi="Verdana" w:cs="Arial"/>
          <w:color w:val="000000" w:themeColor="text1"/>
          <w:sz w:val="20"/>
          <w:szCs w:val="20"/>
          <w:lang w:eastAsia="en-US"/>
        </w:rPr>
        <w:t xml:space="preserve">, ou em caso da necessidade de esclarecimentos </w:t>
      </w:r>
      <w:r w:rsidRPr="00C7636C">
        <w:rPr>
          <w:rFonts w:ascii="Verdana" w:hAnsi="Verdana" w:cs="Arial"/>
          <w:sz w:val="20"/>
          <w:szCs w:val="20"/>
          <w:bdr w:val="none" w:sz="0" w:space="0" w:color="auto" w:frame="1"/>
        </w:rPr>
        <w:t>complementares</w:t>
      </w:r>
      <w:r w:rsidRPr="00C7636C">
        <w:rPr>
          <w:rFonts w:ascii="Verdana" w:hAnsi="Verdana" w:cs="Arial"/>
          <w:color w:val="000000" w:themeColor="text1"/>
          <w:sz w:val="20"/>
          <w:szCs w:val="20"/>
          <w:lang w:eastAsia="en-US"/>
        </w:rPr>
        <w:t xml:space="preserve">, poderão ser efetuadas diligências, para que a empresa comprove a exequibilidade da proposta.  </w:t>
      </w:r>
    </w:p>
    <w:p w14:paraId="6EB15FD6"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 xml:space="preserve">Erros no preenchimento da proposta de </w:t>
      </w:r>
      <w:r>
        <w:rPr>
          <w:rFonts w:ascii="Verdana" w:hAnsi="Verdana" w:cs="Arial"/>
          <w:color w:val="000000" w:themeColor="text1"/>
          <w:sz w:val="20"/>
          <w:szCs w:val="20"/>
          <w:lang w:eastAsia="en-US"/>
        </w:rPr>
        <w:t>preço</w:t>
      </w:r>
      <w:r w:rsidRPr="00C7636C">
        <w:rPr>
          <w:rFonts w:ascii="Verdana" w:hAnsi="Verdana" w:cs="Arial"/>
          <w:color w:val="000000" w:themeColor="text1"/>
          <w:sz w:val="20"/>
          <w:szCs w:val="20"/>
          <w:lang w:eastAsia="en-US"/>
        </w:rPr>
        <w:t xml:space="preserve"> </w:t>
      </w:r>
      <w:proofErr w:type="spellStart"/>
      <w:r w:rsidRPr="00C7636C">
        <w:rPr>
          <w:rFonts w:ascii="Verdana" w:hAnsi="Verdana" w:cs="Arial"/>
          <w:color w:val="000000" w:themeColor="text1"/>
          <w:sz w:val="20"/>
          <w:szCs w:val="20"/>
          <w:lang w:eastAsia="en-US"/>
        </w:rPr>
        <w:t>não</w:t>
      </w:r>
      <w:proofErr w:type="spellEnd"/>
      <w:r w:rsidRPr="00C7636C">
        <w:rPr>
          <w:rFonts w:ascii="Verdana" w:hAnsi="Verdana" w:cs="Arial"/>
          <w:color w:val="000000" w:themeColor="text1"/>
          <w:sz w:val="20"/>
          <w:szCs w:val="20"/>
          <w:lang w:eastAsia="en-US"/>
        </w:rPr>
        <w:t xml:space="preserve"> constituem motivo para sua </w:t>
      </w:r>
      <w:proofErr w:type="spellStart"/>
      <w:r w:rsidRPr="00C7636C">
        <w:rPr>
          <w:rFonts w:ascii="Verdana" w:hAnsi="Verdana" w:cs="Arial"/>
          <w:color w:val="000000" w:themeColor="text1"/>
          <w:sz w:val="20"/>
          <w:szCs w:val="20"/>
          <w:lang w:eastAsia="en-US"/>
        </w:rPr>
        <w:t>desclassificac</w:t>
      </w:r>
      <w:r w:rsidRPr="00C7636C">
        <w:rPr>
          <w:rFonts w:ascii="Arial" w:hAnsi="Arial" w:cs="Arial"/>
          <w:color w:val="000000" w:themeColor="text1"/>
          <w:sz w:val="20"/>
          <w:szCs w:val="20"/>
          <w:lang w:eastAsia="en-US"/>
        </w:rPr>
        <w:t>̧</w:t>
      </w:r>
      <w:r w:rsidRPr="00C7636C">
        <w:rPr>
          <w:rFonts w:ascii="Verdana" w:hAnsi="Verdana" w:cs="Arial"/>
          <w:color w:val="000000" w:themeColor="text1"/>
          <w:sz w:val="20"/>
          <w:szCs w:val="20"/>
          <w:lang w:eastAsia="en-US"/>
        </w:rPr>
        <w:t>ão</w:t>
      </w:r>
      <w:proofErr w:type="spellEnd"/>
      <w:r w:rsidRPr="00C7636C">
        <w:rPr>
          <w:rFonts w:ascii="Verdana" w:hAnsi="Verdana" w:cs="Arial"/>
          <w:color w:val="000000" w:themeColor="text1"/>
          <w:sz w:val="20"/>
          <w:szCs w:val="20"/>
          <w:lang w:eastAsia="en-US"/>
        </w:rPr>
        <w:t xml:space="preserve">. A proposta </w:t>
      </w:r>
      <w:proofErr w:type="spellStart"/>
      <w:r w:rsidRPr="00C7636C">
        <w:rPr>
          <w:rFonts w:ascii="Verdana" w:hAnsi="Verdana" w:cs="Arial"/>
          <w:sz w:val="20"/>
          <w:szCs w:val="20"/>
          <w:bdr w:val="none" w:sz="0" w:space="0" w:color="auto" w:frame="1"/>
        </w:rPr>
        <w:t>podera</w:t>
      </w:r>
      <w:proofErr w:type="spellEnd"/>
      <w:r w:rsidRPr="00C7636C">
        <w:rPr>
          <w:rFonts w:ascii="Verdana" w:hAnsi="Verdana" w:cs="Arial"/>
          <w:sz w:val="20"/>
          <w:szCs w:val="20"/>
          <w:bdr w:val="none" w:sz="0" w:space="0" w:color="auto" w:frame="1"/>
        </w:rPr>
        <w:t>́</w:t>
      </w:r>
      <w:r w:rsidRPr="00C7636C">
        <w:rPr>
          <w:rFonts w:ascii="Verdana" w:hAnsi="Verdana" w:cs="Arial"/>
          <w:color w:val="000000" w:themeColor="text1"/>
          <w:sz w:val="20"/>
          <w:szCs w:val="20"/>
          <w:lang w:eastAsia="en-US"/>
        </w:rPr>
        <w:t xml:space="preserve"> ser ajustada pelo fornecedor, no prazo indicado pelo sistema, desde que não haja majoração do </w:t>
      </w:r>
      <w:r>
        <w:rPr>
          <w:rFonts w:ascii="Verdana" w:hAnsi="Verdana" w:cs="Arial"/>
          <w:color w:val="000000" w:themeColor="text1"/>
          <w:sz w:val="20"/>
          <w:szCs w:val="20"/>
          <w:lang w:eastAsia="en-US"/>
        </w:rPr>
        <w:t>preço</w:t>
      </w:r>
      <w:r w:rsidRPr="00C7636C">
        <w:rPr>
          <w:rFonts w:ascii="Verdana" w:hAnsi="Verdana" w:cs="Arial"/>
          <w:color w:val="000000" w:themeColor="text1"/>
          <w:sz w:val="20"/>
          <w:szCs w:val="20"/>
          <w:lang w:eastAsia="en-US"/>
        </w:rPr>
        <w:t>.</w:t>
      </w:r>
    </w:p>
    <w:p w14:paraId="25B68A02"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O ajuste de que trata este dispositivo se limita a sanar erros ou falhas que não alterem a substância das propostas;</w:t>
      </w:r>
    </w:p>
    <w:p w14:paraId="66D92C8A"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lastRenderedPageBreak/>
        <w:t xml:space="preserve">Considera-se erro no preenchimento da proposta passível de correção a </w:t>
      </w:r>
      <w:proofErr w:type="spellStart"/>
      <w:r w:rsidRPr="00C7636C">
        <w:rPr>
          <w:rFonts w:ascii="Verdana" w:hAnsi="Verdana" w:cs="Arial"/>
          <w:color w:val="000000" w:themeColor="text1"/>
          <w:sz w:val="20"/>
          <w:szCs w:val="20"/>
          <w:lang w:eastAsia="en-US"/>
        </w:rPr>
        <w:t>indicação</w:t>
      </w:r>
      <w:proofErr w:type="spellEnd"/>
      <w:r w:rsidRPr="00C7636C">
        <w:rPr>
          <w:rFonts w:ascii="Verdana" w:hAnsi="Verdana" w:cs="Arial"/>
          <w:color w:val="000000" w:themeColor="text1"/>
          <w:sz w:val="20"/>
          <w:szCs w:val="20"/>
          <w:lang w:eastAsia="en-US"/>
        </w:rPr>
        <w:t xml:space="preserve"> de recolhimento de impostos e </w:t>
      </w:r>
      <w:proofErr w:type="spellStart"/>
      <w:r w:rsidRPr="00C7636C">
        <w:rPr>
          <w:rFonts w:ascii="Verdana" w:hAnsi="Verdana" w:cs="Arial"/>
          <w:color w:val="000000" w:themeColor="text1"/>
          <w:sz w:val="20"/>
          <w:szCs w:val="20"/>
          <w:lang w:eastAsia="en-US"/>
        </w:rPr>
        <w:t>contribuições</w:t>
      </w:r>
      <w:proofErr w:type="spellEnd"/>
      <w:r w:rsidRPr="00C7636C">
        <w:rPr>
          <w:rFonts w:ascii="Verdana" w:hAnsi="Verdana" w:cs="Arial"/>
          <w:color w:val="000000" w:themeColor="text1"/>
          <w:sz w:val="20"/>
          <w:szCs w:val="20"/>
          <w:lang w:eastAsia="en-US"/>
        </w:rPr>
        <w:t xml:space="preserve"> na forma do Simples Nacional, quando não cabível esse regime.</w:t>
      </w:r>
    </w:p>
    <w:p w14:paraId="348EA4B7"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Para fins de análise da proposta quanto ao cumprimento das especificações do objeto, poderá ser colhida a manifestação escrita do setor requisitante ou da área especializada no objeto.</w:t>
      </w:r>
    </w:p>
    <w:p w14:paraId="5F51E09D"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Se a proposta ou lance vencedor for desclassificado, será examinada a proposta ou lance subsequente, e, assim sucessivamente, na ordem de classificação.</w:t>
      </w:r>
    </w:p>
    <w:p w14:paraId="6322C299"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Havendo necessidade, a sessão será suspensa, informando-se no “chat” a nova data e horário para a sua continuidade.</w:t>
      </w:r>
    </w:p>
    <w:p w14:paraId="47904012" w14:textId="77777777" w:rsidR="00783AE8" w:rsidRPr="00C7636C" w:rsidRDefault="00783AE8" w:rsidP="00783AE8">
      <w:pPr>
        <w:pStyle w:val="PargrafodaLista"/>
        <w:widowControl/>
        <w:numPr>
          <w:ilvl w:val="1"/>
          <w:numId w:val="1"/>
        </w:numPr>
        <w:adjustRightInd/>
        <w:spacing w:line="240" w:lineRule="auto"/>
        <w:ind w:left="792"/>
        <w:textAlignment w:val="auto"/>
        <w:rPr>
          <w:rFonts w:ascii="Verdana" w:hAnsi="Verdana" w:cs="Arial"/>
          <w:color w:val="000000" w:themeColor="text1"/>
          <w:sz w:val="20"/>
          <w:szCs w:val="20"/>
          <w:lang w:eastAsia="en-US"/>
        </w:rPr>
      </w:pPr>
      <w:r w:rsidRPr="00C7636C">
        <w:rPr>
          <w:rFonts w:ascii="Verdana" w:hAnsi="Verdana" w:cs="Arial"/>
          <w:color w:val="000000" w:themeColor="text1"/>
          <w:sz w:val="20"/>
          <w:szCs w:val="20"/>
          <w:lang w:eastAsia="en-US"/>
        </w:rPr>
        <w:t xml:space="preserve">Encerrada a análise quanto à aceitação da proposta, se iniciará a fase de habilitação, observado o disposto neste </w:t>
      </w:r>
      <w:r>
        <w:rPr>
          <w:rFonts w:ascii="Verdana" w:hAnsi="Verdana" w:cs="Arial"/>
          <w:color w:val="000000" w:themeColor="text1"/>
          <w:sz w:val="20"/>
          <w:szCs w:val="20"/>
          <w:lang w:eastAsia="en-US"/>
        </w:rPr>
        <w:t>Edital</w:t>
      </w:r>
      <w:r w:rsidRPr="00C7636C">
        <w:rPr>
          <w:rFonts w:ascii="Verdana" w:hAnsi="Verdana" w:cs="Arial"/>
          <w:color w:val="000000" w:themeColor="text1"/>
          <w:sz w:val="20"/>
          <w:szCs w:val="20"/>
          <w:lang w:eastAsia="en-US"/>
        </w:rPr>
        <w:t xml:space="preserve"> de Contratação Direta.</w:t>
      </w:r>
    </w:p>
    <w:p w14:paraId="03F6E03D" w14:textId="77777777" w:rsidR="00783AE8" w:rsidRPr="00C7636C" w:rsidRDefault="00783AE8" w:rsidP="00783AE8">
      <w:pPr>
        <w:pStyle w:val="PargrafodaLista"/>
        <w:widowControl/>
        <w:adjustRightInd/>
        <w:spacing w:line="240" w:lineRule="auto"/>
        <w:ind w:left="792"/>
        <w:textAlignment w:val="auto"/>
        <w:rPr>
          <w:rFonts w:ascii="Verdana" w:hAnsi="Verdana" w:cs="Arial"/>
          <w:color w:val="000000" w:themeColor="text1"/>
          <w:sz w:val="20"/>
          <w:szCs w:val="20"/>
          <w:lang w:eastAsia="en-US"/>
        </w:rPr>
      </w:pPr>
    </w:p>
    <w:p w14:paraId="310534A4"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HABILITAÇÃO</w:t>
      </w:r>
    </w:p>
    <w:p w14:paraId="2FC13F10"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b/>
          <w:sz w:val="20"/>
          <w:szCs w:val="20"/>
          <w:lang w:eastAsia="ar-SA"/>
        </w:rPr>
      </w:pPr>
      <w:r w:rsidRPr="00C7636C">
        <w:rPr>
          <w:rFonts w:ascii="Verdana" w:hAnsi="Verdana" w:cs="Arial"/>
          <w:sz w:val="20"/>
          <w:szCs w:val="20"/>
          <w:lang w:eastAsia="ar-SA"/>
        </w:rPr>
        <w:t xml:space="preserve">Os </w:t>
      </w:r>
      <w:r w:rsidRPr="00C7636C">
        <w:rPr>
          <w:rFonts w:ascii="Verdana" w:hAnsi="Verdana" w:cs="Arial"/>
          <w:color w:val="000000"/>
          <w:sz w:val="20"/>
          <w:szCs w:val="20"/>
        </w:rPr>
        <w:t>documentos</w:t>
      </w:r>
      <w:r w:rsidRPr="00C7636C">
        <w:rPr>
          <w:rFonts w:ascii="Verdana" w:hAnsi="Verdana" w:cs="Arial"/>
          <w:sz w:val="20"/>
          <w:szCs w:val="20"/>
          <w:lang w:eastAsia="ar-SA"/>
        </w:rPr>
        <w:t xml:space="preserve"> a serem exigidos para fins de habilitação constam do </w:t>
      </w:r>
      <w:r w:rsidRPr="00C7636C">
        <w:rPr>
          <w:rFonts w:ascii="Verdana" w:hAnsi="Verdana" w:cs="Arial"/>
          <w:b/>
          <w:sz w:val="20"/>
          <w:szCs w:val="20"/>
          <w:lang w:eastAsia="ar-SA"/>
        </w:rPr>
        <w:t xml:space="preserve">ANEXO I – DOCUMENTAÇÃO EXIGIDA PARA HABILITAÇÃO </w:t>
      </w:r>
      <w:r w:rsidRPr="00C7636C">
        <w:rPr>
          <w:rFonts w:ascii="Verdana" w:hAnsi="Verdana" w:cs="Arial"/>
          <w:sz w:val="20"/>
          <w:szCs w:val="20"/>
          <w:lang w:eastAsia="ar-SA"/>
        </w:rPr>
        <w:t xml:space="preserve">deste </w:t>
      </w:r>
      <w:r>
        <w:rPr>
          <w:rFonts w:ascii="Verdana" w:hAnsi="Verdana" w:cs="Arial"/>
          <w:sz w:val="20"/>
          <w:szCs w:val="20"/>
          <w:lang w:eastAsia="ar-SA"/>
        </w:rPr>
        <w:t>Edital</w:t>
      </w:r>
      <w:r w:rsidRPr="00C7636C">
        <w:rPr>
          <w:rFonts w:ascii="Verdana" w:hAnsi="Verdana" w:cs="Arial"/>
          <w:sz w:val="20"/>
          <w:szCs w:val="20"/>
          <w:lang w:eastAsia="ar-SA"/>
        </w:rPr>
        <w:t xml:space="preserve"> e serão solicitados do fornecedor mais bem classificado da fase de lances.</w:t>
      </w:r>
    </w:p>
    <w:p w14:paraId="239D073B"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b/>
          <w:sz w:val="20"/>
          <w:szCs w:val="20"/>
          <w:lang w:eastAsia="ar-SA"/>
        </w:rPr>
      </w:pPr>
      <w:r w:rsidRPr="00C7636C">
        <w:rPr>
          <w:rFonts w:ascii="Verdana" w:hAnsi="Verdana" w:cs="Arial"/>
          <w:sz w:val="20"/>
          <w:szCs w:val="20"/>
          <w:lang w:eastAsia="ar-SA"/>
        </w:rPr>
        <w:t xml:space="preserve">Como </w:t>
      </w:r>
      <w:r w:rsidRPr="00C7636C">
        <w:rPr>
          <w:rFonts w:ascii="Verdana" w:hAnsi="Verdana" w:cs="Arial"/>
          <w:color w:val="000000"/>
          <w:sz w:val="20"/>
          <w:szCs w:val="20"/>
        </w:rPr>
        <w:t>condição</w:t>
      </w:r>
      <w:r w:rsidRPr="00C7636C">
        <w:rPr>
          <w:rFonts w:ascii="Verdana" w:hAnsi="Verdana" w:cs="Arial"/>
          <w:sz w:val="2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A2B21AC" w14:textId="77777777" w:rsidR="00783AE8" w:rsidRPr="00C7636C" w:rsidRDefault="00783AE8" w:rsidP="00783AE8">
      <w:pPr>
        <w:pStyle w:val="PargrafodaLista"/>
        <w:spacing w:line="240" w:lineRule="auto"/>
        <w:ind w:left="1134"/>
        <w:rPr>
          <w:rFonts w:ascii="Verdana" w:hAnsi="Verdana" w:cs="Arial"/>
          <w:sz w:val="20"/>
          <w:szCs w:val="20"/>
          <w:lang w:eastAsia="ar-SA"/>
        </w:rPr>
      </w:pPr>
      <w:r w:rsidRPr="00C7636C">
        <w:rPr>
          <w:rFonts w:ascii="Verdana" w:hAnsi="Verdana" w:cs="Arial"/>
          <w:sz w:val="20"/>
          <w:szCs w:val="20"/>
          <w:lang w:eastAsia="ar-SA"/>
        </w:rPr>
        <w:t>b) Cadastro Nacional de Empresas Inidôneas e Suspensas - CEIS, mantido pela Controladoria-Geral da União (</w:t>
      </w:r>
      <w:hyperlink r:id="rId9" w:history="1">
        <w:r w:rsidRPr="00C7636C">
          <w:rPr>
            <w:rStyle w:val="Hyperlink"/>
            <w:rFonts w:ascii="Verdana" w:eastAsia="Calibri" w:hAnsi="Verdana" w:cs="Arial"/>
            <w:sz w:val="20"/>
            <w:lang w:eastAsia="ar-SA"/>
          </w:rPr>
          <w:t>www.portaldatransparencia.gov.br/ceis</w:t>
        </w:r>
      </w:hyperlink>
      <w:r w:rsidRPr="00C7636C">
        <w:rPr>
          <w:rFonts w:ascii="Verdana" w:hAnsi="Verdana" w:cs="Arial"/>
          <w:sz w:val="20"/>
          <w:szCs w:val="20"/>
          <w:lang w:eastAsia="ar-SA"/>
        </w:rPr>
        <w:t xml:space="preserve">);  </w:t>
      </w:r>
    </w:p>
    <w:p w14:paraId="43B7A903" w14:textId="77777777" w:rsidR="00783AE8" w:rsidRPr="00C7636C" w:rsidRDefault="00783AE8" w:rsidP="00783AE8">
      <w:pPr>
        <w:pStyle w:val="PargrafodaLista"/>
        <w:spacing w:line="240" w:lineRule="auto"/>
        <w:ind w:left="1134"/>
        <w:rPr>
          <w:rFonts w:ascii="Verdana" w:hAnsi="Verdana" w:cs="Arial"/>
          <w:sz w:val="20"/>
          <w:szCs w:val="20"/>
          <w:lang w:eastAsia="ar-SA"/>
        </w:rPr>
      </w:pPr>
      <w:r w:rsidRPr="00C7636C">
        <w:rPr>
          <w:rFonts w:ascii="Verdana" w:hAnsi="Verdana" w:cs="Arial"/>
          <w:sz w:val="20"/>
          <w:szCs w:val="20"/>
          <w:lang w:eastAsia="ar-SA"/>
        </w:rPr>
        <w:t>c) Cadastro Nacional de Condenações Cíveis por Atos de Improbidade Administrativa, mantido pelo Conselho Nacional de Justiça (</w:t>
      </w:r>
      <w:hyperlink r:id="rId10" w:history="1">
        <w:r w:rsidRPr="00C7636C">
          <w:rPr>
            <w:rStyle w:val="Hyperlink"/>
            <w:rFonts w:ascii="Verdana" w:eastAsia="Calibri" w:hAnsi="Verdana" w:cs="Arial"/>
            <w:sz w:val="20"/>
            <w:lang w:eastAsia="ar-SA"/>
          </w:rPr>
          <w:t>www.cnj.jus.br/improbidade_adm/consultar_requerido.php</w:t>
        </w:r>
      </w:hyperlink>
      <w:r w:rsidRPr="00C7636C">
        <w:rPr>
          <w:rFonts w:ascii="Verdana" w:hAnsi="Verdana" w:cs="Arial"/>
          <w:sz w:val="20"/>
          <w:szCs w:val="20"/>
          <w:lang w:eastAsia="ar-SA"/>
        </w:rPr>
        <w:t xml:space="preserve">).  </w:t>
      </w:r>
    </w:p>
    <w:p w14:paraId="77DBB6A5" w14:textId="77777777" w:rsidR="00783AE8" w:rsidRPr="00C7636C" w:rsidRDefault="00783AE8" w:rsidP="00783AE8">
      <w:pPr>
        <w:pStyle w:val="PargrafodaLista"/>
        <w:spacing w:line="240" w:lineRule="auto"/>
        <w:ind w:left="1134"/>
        <w:rPr>
          <w:rFonts w:ascii="Verdana" w:hAnsi="Verdana" w:cs="Arial"/>
          <w:sz w:val="20"/>
          <w:szCs w:val="20"/>
          <w:lang w:eastAsia="ar-SA"/>
        </w:rPr>
      </w:pPr>
      <w:r w:rsidRPr="00C7636C">
        <w:rPr>
          <w:rFonts w:ascii="Verdana" w:hAnsi="Verdana" w:cs="Arial"/>
          <w:sz w:val="20"/>
          <w:szCs w:val="20"/>
          <w:lang w:eastAsia="ar-SA"/>
        </w:rPr>
        <w:t xml:space="preserve">d) Lista de Inidôneos mantida pelo Tribunal de Contas da União - TCU; </w:t>
      </w:r>
    </w:p>
    <w:p w14:paraId="42FAE0FC"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b/>
          <w:sz w:val="20"/>
          <w:szCs w:val="20"/>
        </w:rPr>
      </w:pPr>
      <w:r w:rsidRPr="00C7636C">
        <w:rPr>
          <w:rFonts w:ascii="Verdana" w:hAnsi="Verdana" w:cs="Arial"/>
          <w:sz w:val="20"/>
          <w:szCs w:val="20"/>
          <w:lang w:eastAsia="ar-SA"/>
        </w:rPr>
        <w:t xml:space="preserve">Para a consulta de </w:t>
      </w:r>
      <w:r w:rsidRPr="00C7636C">
        <w:rPr>
          <w:rFonts w:ascii="Verdana" w:hAnsi="Verdana" w:cs="Arial"/>
          <w:color w:val="000000" w:themeColor="text1"/>
          <w:sz w:val="20"/>
          <w:szCs w:val="20"/>
        </w:rPr>
        <w:t>fornecedores</w:t>
      </w:r>
      <w:r w:rsidRPr="00C7636C">
        <w:rPr>
          <w:rFonts w:ascii="Verdana" w:hAnsi="Verdana" w:cs="Arial"/>
          <w:sz w:val="20"/>
          <w:szCs w:val="20"/>
          <w:lang w:eastAsia="ar-SA"/>
        </w:rPr>
        <w:t xml:space="preserve"> pessoa jurídica poderá haver a substituição das consultas das alíneas “b”, “c” e “d” acima pela Consulta Consolidada de Pessoa Jurídica do TCU (https://certidoesapf.apps.tcu.gov.br/)</w:t>
      </w:r>
    </w:p>
    <w:p w14:paraId="2D9605EE"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szCs w:val="20"/>
        </w:rPr>
      </w:pPr>
      <w:r w:rsidRPr="00C7636C">
        <w:rPr>
          <w:rFonts w:ascii="Verdana" w:hAnsi="Verdana" w:cs="Arial"/>
          <w:color w:val="000000" w:themeColor="text1"/>
          <w:sz w:val="20"/>
          <w:szCs w:val="20"/>
        </w:rPr>
        <w:t xml:space="preserve">A consulta aos </w:t>
      </w:r>
      <w:r w:rsidRPr="00C7636C">
        <w:rPr>
          <w:rFonts w:ascii="Verdana" w:hAnsi="Verdana" w:cs="Arial"/>
          <w:sz w:val="20"/>
          <w:szCs w:val="20"/>
          <w:lang w:eastAsia="ar-SA"/>
        </w:rPr>
        <w:t>cadastros</w:t>
      </w:r>
      <w:r w:rsidRPr="00C7636C">
        <w:rPr>
          <w:rFonts w:ascii="Verdana" w:hAnsi="Verdana" w:cs="Arial"/>
          <w:color w:val="000000" w:themeColor="text1"/>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F6E41E4" w14:textId="77777777" w:rsidR="00783AE8" w:rsidRPr="00C7636C" w:rsidRDefault="00783AE8" w:rsidP="00783AE8">
      <w:pPr>
        <w:pStyle w:val="PargrafodaLista"/>
        <w:widowControl/>
        <w:numPr>
          <w:ilvl w:val="3"/>
          <w:numId w:val="1"/>
        </w:numPr>
        <w:adjustRightInd/>
        <w:spacing w:line="240" w:lineRule="auto"/>
        <w:ind w:left="1728"/>
        <w:textAlignment w:val="auto"/>
        <w:rPr>
          <w:rFonts w:ascii="Verdana" w:hAnsi="Verdana" w:cs="Arial"/>
          <w:sz w:val="20"/>
          <w:szCs w:val="20"/>
        </w:rPr>
      </w:pPr>
      <w:r w:rsidRPr="00C7636C">
        <w:rPr>
          <w:rFonts w:ascii="Verdana" w:hAnsi="Verdana" w:cs="Arial"/>
          <w:color w:val="000000" w:themeColor="text1"/>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73E2BE23" w14:textId="77777777" w:rsidR="00783AE8" w:rsidRPr="00C7636C" w:rsidRDefault="00783AE8" w:rsidP="00783AE8">
      <w:pPr>
        <w:pStyle w:val="PargrafodaLista"/>
        <w:widowControl/>
        <w:numPr>
          <w:ilvl w:val="4"/>
          <w:numId w:val="1"/>
        </w:numPr>
        <w:adjustRightInd/>
        <w:spacing w:line="240" w:lineRule="auto"/>
        <w:textAlignment w:val="auto"/>
        <w:rPr>
          <w:rFonts w:ascii="Verdana" w:hAnsi="Verdana" w:cs="Arial"/>
          <w:color w:val="000000" w:themeColor="text1"/>
          <w:sz w:val="20"/>
          <w:szCs w:val="20"/>
        </w:rPr>
      </w:pPr>
      <w:r w:rsidRPr="00C7636C">
        <w:rPr>
          <w:rFonts w:ascii="Verdana" w:hAnsi="Verdana" w:cs="Arial"/>
          <w:color w:val="000000" w:themeColor="text1"/>
          <w:sz w:val="20"/>
          <w:szCs w:val="20"/>
        </w:rPr>
        <w:t>A tentativa de burla será verificada por meio dos vínculos societários, linhas de fornecimento similares, dentre outros.</w:t>
      </w:r>
    </w:p>
    <w:p w14:paraId="5CA53DB9" w14:textId="77777777" w:rsidR="00783AE8" w:rsidRPr="00C7636C" w:rsidRDefault="00783AE8" w:rsidP="00783AE8">
      <w:pPr>
        <w:pStyle w:val="PargrafodaLista"/>
        <w:widowControl/>
        <w:numPr>
          <w:ilvl w:val="4"/>
          <w:numId w:val="1"/>
        </w:numPr>
        <w:adjustRightInd/>
        <w:spacing w:line="240" w:lineRule="auto"/>
        <w:textAlignment w:val="auto"/>
        <w:rPr>
          <w:rFonts w:ascii="Verdana" w:hAnsi="Verdana" w:cs="Arial"/>
          <w:sz w:val="20"/>
          <w:szCs w:val="20"/>
        </w:rPr>
      </w:pPr>
      <w:r w:rsidRPr="00C7636C">
        <w:rPr>
          <w:rFonts w:ascii="Verdana" w:hAnsi="Verdana" w:cs="Arial"/>
          <w:color w:val="000000" w:themeColor="text1"/>
          <w:sz w:val="20"/>
          <w:szCs w:val="20"/>
        </w:rPr>
        <w:t>O fornecedor será convocado para manifestação previamente à sua desclassificação</w:t>
      </w:r>
    </w:p>
    <w:p w14:paraId="4A3DC988"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sz w:val="20"/>
          <w:szCs w:val="20"/>
        </w:rPr>
      </w:pPr>
      <w:r w:rsidRPr="00C7636C">
        <w:rPr>
          <w:rFonts w:ascii="Verdana" w:hAnsi="Verdana" w:cs="Arial"/>
          <w:color w:val="000000" w:themeColor="text1"/>
          <w:sz w:val="20"/>
          <w:szCs w:val="20"/>
        </w:rPr>
        <w:t>Constatada a existência de sanção, o fornecedor será reputado inabilitado, por falta de condição de participação.</w:t>
      </w:r>
    </w:p>
    <w:p w14:paraId="3F6952C1"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color w:val="000000" w:themeColor="text1"/>
          <w:sz w:val="20"/>
          <w:szCs w:val="20"/>
        </w:rPr>
      </w:pPr>
      <w:r w:rsidRPr="00C7636C">
        <w:rPr>
          <w:rFonts w:ascii="Verdana" w:hAnsi="Verdana" w:cs="Arial"/>
          <w:color w:val="000000" w:themeColor="text1"/>
          <w:sz w:val="20"/>
          <w:szCs w:val="20"/>
        </w:rPr>
        <w:t xml:space="preserve">Caso atendidas as condições de participação, a habilitação dos fornecedores poderá ser verificada por meio do Cadastro de Fornecedores do </w:t>
      </w:r>
      <w:proofErr w:type="spellStart"/>
      <w:r w:rsidRPr="00C7636C">
        <w:rPr>
          <w:rFonts w:ascii="Verdana" w:hAnsi="Verdana" w:cs="Arial"/>
          <w:color w:val="000000" w:themeColor="text1"/>
          <w:sz w:val="20"/>
          <w:szCs w:val="20"/>
        </w:rPr>
        <w:t>Municipio</w:t>
      </w:r>
      <w:proofErr w:type="spellEnd"/>
      <w:r w:rsidRPr="00C7636C">
        <w:rPr>
          <w:rFonts w:ascii="Verdana" w:hAnsi="Verdana" w:cs="Arial"/>
          <w:color w:val="000000" w:themeColor="text1"/>
          <w:sz w:val="20"/>
          <w:szCs w:val="20"/>
        </w:rPr>
        <w:t xml:space="preserve"> - CRC, nos documentos por ele abrangidos.</w:t>
      </w:r>
    </w:p>
    <w:p w14:paraId="4698829D"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rPr>
      </w:pPr>
      <w:r w:rsidRPr="00C7636C">
        <w:rPr>
          <w:rFonts w:ascii="Verdana" w:hAnsi="Verdana" w:cs="Arial"/>
          <w:color w:val="000000" w:themeColor="text1"/>
          <w:sz w:val="20"/>
          <w:szCs w:val="20"/>
        </w:rPr>
        <w:lastRenderedPageBreak/>
        <w:t xml:space="preserve">É dever do fornecedor atualizar previamente as comprovações constantes do Cadastro de Fornecedores do </w:t>
      </w:r>
      <w:proofErr w:type="spellStart"/>
      <w:r w:rsidRPr="00C7636C">
        <w:rPr>
          <w:rFonts w:ascii="Verdana" w:hAnsi="Verdana" w:cs="Arial"/>
          <w:color w:val="000000" w:themeColor="text1"/>
          <w:sz w:val="20"/>
          <w:szCs w:val="20"/>
        </w:rPr>
        <w:t>Municipio</w:t>
      </w:r>
      <w:proofErr w:type="spellEnd"/>
      <w:r w:rsidRPr="00C7636C">
        <w:rPr>
          <w:rFonts w:ascii="Verdana" w:hAnsi="Verdana" w:cs="Arial"/>
          <w:color w:val="000000" w:themeColor="text1"/>
          <w:sz w:val="20"/>
          <w:szCs w:val="20"/>
        </w:rPr>
        <w:t xml:space="preserve"> - CRC para que estejam vigentes na data da abertura da sessão pública, ou encaminhar, quando solicitado, a respectiva documentação atualizada.</w:t>
      </w:r>
    </w:p>
    <w:p w14:paraId="63D7AC55"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themeColor="text1"/>
          <w:sz w:val="20"/>
          <w:szCs w:val="20"/>
        </w:rPr>
      </w:pPr>
      <w:r w:rsidRPr="00C7636C">
        <w:rPr>
          <w:rFonts w:ascii="Verdana" w:hAnsi="Verdana" w:cs="Arial"/>
          <w:color w:val="000000" w:themeColor="text1"/>
          <w:sz w:val="20"/>
          <w:szCs w:val="20"/>
        </w:rPr>
        <w:t>O descumprimento do subitem acima implicará a inabilitação do fornecedor, exceto se a consulta aos sítios eletrônicos oficiais emissores de certidões lograr êxito em encontrar a(s) certidão(</w:t>
      </w:r>
      <w:proofErr w:type="spellStart"/>
      <w:r w:rsidRPr="00C7636C">
        <w:rPr>
          <w:rFonts w:ascii="Verdana" w:hAnsi="Verdana" w:cs="Arial"/>
          <w:color w:val="000000" w:themeColor="text1"/>
          <w:sz w:val="20"/>
          <w:szCs w:val="20"/>
        </w:rPr>
        <w:t>ões</w:t>
      </w:r>
      <w:proofErr w:type="spellEnd"/>
      <w:r w:rsidRPr="00C7636C">
        <w:rPr>
          <w:rFonts w:ascii="Verdana" w:hAnsi="Verdana" w:cs="Arial"/>
          <w:color w:val="000000" w:themeColor="text1"/>
          <w:sz w:val="20"/>
          <w:szCs w:val="20"/>
        </w:rPr>
        <w:t>) válida(s).</w:t>
      </w:r>
    </w:p>
    <w:p w14:paraId="63FB16E9"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color w:val="000000" w:themeColor="text1"/>
          <w:sz w:val="20"/>
          <w:szCs w:val="20"/>
        </w:rPr>
      </w:pPr>
      <w:r w:rsidRPr="00C7636C">
        <w:rPr>
          <w:rFonts w:ascii="Verdana" w:hAnsi="Verdana" w:cs="Arial"/>
          <w:color w:val="000000" w:themeColor="text1"/>
          <w:sz w:val="20"/>
          <w:szCs w:val="20"/>
        </w:rPr>
        <w:t xml:space="preserve">Havendo a necessidade de envio de documentos de habilitação complementares, necessários à confirmação daqueles exigidos neste </w:t>
      </w:r>
      <w:r>
        <w:rPr>
          <w:rFonts w:ascii="Verdana" w:hAnsi="Verdana" w:cs="Arial"/>
          <w:color w:val="000000" w:themeColor="text1"/>
          <w:sz w:val="20"/>
          <w:szCs w:val="20"/>
        </w:rPr>
        <w:t>Edital</w:t>
      </w:r>
      <w:r w:rsidRPr="00C7636C">
        <w:rPr>
          <w:rFonts w:ascii="Verdana" w:hAnsi="Verdana" w:cs="Arial"/>
          <w:color w:val="000000" w:themeColor="text1"/>
          <w:sz w:val="20"/>
          <w:szCs w:val="20"/>
        </w:rPr>
        <w:t xml:space="preserve"> de Contratação Direta e já apresentados, o fornecedor será convocado a encaminhá-los, em formato digital, após solicitação da Administração, sob pena de inabilitação.</w:t>
      </w:r>
    </w:p>
    <w:p w14:paraId="32AAE746"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color w:val="000000" w:themeColor="text1"/>
          <w:sz w:val="20"/>
          <w:szCs w:val="20"/>
        </w:rPr>
      </w:pPr>
      <w:r w:rsidRPr="00C7636C">
        <w:rPr>
          <w:rFonts w:ascii="Verdana" w:hAnsi="Verdana" w:cs="Arial"/>
          <w:color w:val="000000" w:themeColor="text1"/>
          <w:sz w:val="20"/>
          <w:szCs w:val="20"/>
        </w:rPr>
        <w:t>Somente haverá a necessidade de comprovação do preenchimento de requisitos mediante apresentação dos documentos originais não-digitais quando houver dúvida em relação à integridade do documento digital.</w:t>
      </w:r>
    </w:p>
    <w:p w14:paraId="61774138"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bCs/>
          <w:sz w:val="20"/>
          <w:szCs w:val="20"/>
        </w:rPr>
      </w:pPr>
      <w:r w:rsidRPr="00C7636C">
        <w:rPr>
          <w:rFonts w:ascii="Verdana" w:hAnsi="Verdana" w:cs="Arial"/>
          <w:bCs/>
          <w:sz w:val="20"/>
          <w:szCs w:val="20"/>
        </w:rPr>
        <w:t xml:space="preserve">Havendo </w:t>
      </w:r>
      <w:r w:rsidRPr="00C7636C">
        <w:rPr>
          <w:rFonts w:ascii="Verdana" w:hAnsi="Verdana" w:cs="Arial"/>
          <w:iCs/>
          <w:sz w:val="20"/>
          <w:lang w:eastAsia="en-US"/>
        </w:rPr>
        <w:t>necessidade</w:t>
      </w:r>
      <w:r w:rsidRPr="00C7636C">
        <w:rPr>
          <w:rFonts w:ascii="Verdana" w:hAnsi="Verdana" w:cs="Arial"/>
          <w:bCs/>
          <w:sz w:val="20"/>
          <w:szCs w:val="20"/>
        </w:rPr>
        <w:t xml:space="preserve"> de analisar minuciosamente os documentos exigidos, a sessão será suspensa, sendo informada a nova data e horário para a sua continuidade.</w:t>
      </w:r>
    </w:p>
    <w:p w14:paraId="370DE48D"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color w:val="000000"/>
          <w:sz w:val="20"/>
          <w:szCs w:val="20"/>
        </w:rPr>
      </w:pPr>
      <w:r w:rsidRPr="00C7636C">
        <w:rPr>
          <w:rFonts w:ascii="Verdana" w:hAnsi="Verdana" w:cs="Arial"/>
          <w:color w:val="000000"/>
          <w:sz w:val="20"/>
          <w:szCs w:val="20"/>
        </w:rPr>
        <w:t xml:space="preserve">Será inabilitado o fornecedor que não comprovar sua habilitação, seja por não apresentar </w:t>
      </w:r>
      <w:r w:rsidRPr="00C7636C">
        <w:rPr>
          <w:rFonts w:ascii="Verdana" w:hAnsi="Verdana" w:cs="Arial"/>
          <w:iCs/>
          <w:sz w:val="20"/>
          <w:lang w:eastAsia="en-US"/>
        </w:rPr>
        <w:t>quaisquer</w:t>
      </w:r>
      <w:r w:rsidRPr="00C7636C">
        <w:rPr>
          <w:rFonts w:ascii="Verdana" w:hAnsi="Verdana" w:cs="Arial"/>
          <w:color w:val="000000"/>
          <w:sz w:val="20"/>
          <w:szCs w:val="20"/>
        </w:rPr>
        <w:t xml:space="preserve"> dos </w:t>
      </w:r>
      <w:r w:rsidRPr="00C7636C">
        <w:rPr>
          <w:rFonts w:ascii="Verdana" w:hAnsi="Verdana" w:cs="Arial"/>
          <w:bCs/>
          <w:sz w:val="20"/>
          <w:szCs w:val="20"/>
        </w:rPr>
        <w:t>documentos</w:t>
      </w:r>
      <w:r w:rsidRPr="00C7636C">
        <w:rPr>
          <w:rFonts w:ascii="Verdana" w:hAnsi="Verdana" w:cs="Arial"/>
          <w:color w:val="000000"/>
          <w:sz w:val="20"/>
          <w:szCs w:val="20"/>
        </w:rPr>
        <w:t xml:space="preserve"> exigidos, ou apresentá-los em desacordo com o estabelecido neste </w:t>
      </w:r>
      <w:r>
        <w:rPr>
          <w:rFonts w:ascii="Verdana" w:hAnsi="Verdana" w:cs="Arial"/>
          <w:color w:val="000000"/>
          <w:sz w:val="20"/>
          <w:szCs w:val="20"/>
        </w:rPr>
        <w:t>Edital</w:t>
      </w:r>
      <w:r w:rsidRPr="00C7636C">
        <w:rPr>
          <w:rFonts w:ascii="Verdana" w:hAnsi="Verdana" w:cs="Arial"/>
          <w:color w:val="000000"/>
          <w:sz w:val="20"/>
          <w:szCs w:val="20"/>
        </w:rPr>
        <w:t xml:space="preserve"> de Contratação Direta.</w:t>
      </w:r>
    </w:p>
    <w:p w14:paraId="2B05BB95" w14:textId="77777777" w:rsidR="00783AE8" w:rsidRPr="00C7636C" w:rsidRDefault="00783AE8" w:rsidP="00783AE8">
      <w:pPr>
        <w:pStyle w:val="PargrafodaLista"/>
        <w:widowControl/>
        <w:numPr>
          <w:ilvl w:val="2"/>
          <w:numId w:val="1"/>
        </w:numPr>
        <w:adjustRightInd/>
        <w:spacing w:line="240" w:lineRule="auto"/>
        <w:ind w:left="1224"/>
        <w:textAlignment w:val="auto"/>
        <w:rPr>
          <w:rFonts w:ascii="Verdana" w:hAnsi="Verdana" w:cs="Arial"/>
          <w:color w:val="000000"/>
          <w:sz w:val="20"/>
          <w:szCs w:val="20"/>
        </w:rPr>
      </w:pPr>
      <w:r w:rsidRPr="00C7636C">
        <w:rPr>
          <w:rFonts w:ascii="Verdana" w:hAnsi="Verdana"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5FA0C1D" w14:textId="77777777" w:rsidR="00783AE8" w:rsidRPr="00C7636C" w:rsidRDefault="00783AE8" w:rsidP="00783AE8">
      <w:pPr>
        <w:pStyle w:val="PargrafodaLista"/>
        <w:widowControl/>
        <w:numPr>
          <w:ilvl w:val="1"/>
          <w:numId w:val="1"/>
        </w:numPr>
        <w:adjustRightInd/>
        <w:spacing w:line="240" w:lineRule="auto"/>
        <w:ind w:left="792" w:hanging="574"/>
        <w:textAlignment w:val="auto"/>
        <w:rPr>
          <w:rFonts w:ascii="Verdana" w:hAnsi="Verdana" w:cs="Arial"/>
          <w:iCs/>
          <w:sz w:val="20"/>
          <w:lang w:eastAsia="en-US"/>
        </w:rPr>
      </w:pPr>
      <w:r w:rsidRPr="00C7636C">
        <w:rPr>
          <w:rFonts w:ascii="Verdana" w:hAnsi="Verdana" w:cs="Arial"/>
          <w:iCs/>
          <w:sz w:val="20"/>
          <w:lang w:eastAsia="en-US"/>
        </w:rPr>
        <w:t>Constatado o atendimento às exigências de habilitação, o fornecedor será habilitado.</w:t>
      </w:r>
    </w:p>
    <w:p w14:paraId="34AF64DD" w14:textId="77777777" w:rsidR="00783AE8" w:rsidRPr="00C7636C" w:rsidRDefault="00783AE8" w:rsidP="00783AE8">
      <w:pPr>
        <w:pStyle w:val="PargrafodaLista"/>
        <w:widowControl/>
        <w:adjustRightInd/>
        <w:spacing w:line="240" w:lineRule="auto"/>
        <w:ind w:left="792"/>
        <w:textAlignment w:val="auto"/>
        <w:rPr>
          <w:rFonts w:ascii="Verdana" w:hAnsi="Verdana" w:cs="Arial"/>
          <w:iCs/>
          <w:sz w:val="20"/>
          <w:lang w:eastAsia="en-US"/>
        </w:rPr>
      </w:pPr>
    </w:p>
    <w:p w14:paraId="47BD5231"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CONTRATAÇÃO</w:t>
      </w:r>
    </w:p>
    <w:p w14:paraId="45070ED2" w14:textId="77777777" w:rsidR="00783AE8" w:rsidRPr="00C7636C" w:rsidRDefault="00783AE8" w:rsidP="00783AE8">
      <w:pPr>
        <w:numPr>
          <w:ilvl w:val="1"/>
          <w:numId w:val="1"/>
        </w:numPr>
        <w:spacing w:after="0" w:line="240" w:lineRule="auto"/>
        <w:ind w:left="425" w:firstLine="0"/>
        <w:jc w:val="both"/>
        <w:rPr>
          <w:rFonts w:ascii="Verdana" w:eastAsia="Arial" w:hAnsi="Verdana" w:cs="Arial"/>
          <w:color w:val="000000"/>
          <w:sz w:val="20"/>
          <w:szCs w:val="20"/>
        </w:rPr>
      </w:pPr>
      <w:r w:rsidRPr="00C7636C">
        <w:rPr>
          <w:rFonts w:ascii="Verdana" w:eastAsia="Arial" w:hAnsi="Verdana" w:cs="Arial"/>
          <w:color w:val="000000"/>
          <w:sz w:val="20"/>
          <w:szCs w:val="20"/>
        </w:rPr>
        <w:t>Após a homologação e adjudicação, caso se conclua pela contratação, será firmado Termo de Contrato ou emitido instrumento equivalente.</w:t>
      </w:r>
    </w:p>
    <w:p w14:paraId="3AD07325" w14:textId="77777777" w:rsidR="00783AE8" w:rsidRPr="00C7636C" w:rsidRDefault="00783AE8" w:rsidP="00783AE8">
      <w:pPr>
        <w:numPr>
          <w:ilvl w:val="1"/>
          <w:numId w:val="1"/>
        </w:numPr>
        <w:spacing w:after="0" w:line="240" w:lineRule="auto"/>
        <w:ind w:left="425" w:firstLine="0"/>
        <w:jc w:val="both"/>
        <w:rPr>
          <w:rFonts w:ascii="Verdana" w:eastAsia="Arial" w:hAnsi="Verdana" w:cs="Arial"/>
          <w:color w:val="000000"/>
          <w:sz w:val="20"/>
          <w:szCs w:val="20"/>
        </w:rPr>
      </w:pPr>
      <w:r w:rsidRPr="00C7636C">
        <w:rPr>
          <w:rFonts w:ascii="Verdana" w:eastAsia="Arial" w:hAnsi="Verdana" w:cs="Arial"/>
          <w:color w:val="000000"/>
          <w:sz w:val="20"/>
          <w:szCs w:val="20"/>
        </w:rPr>
        <w:t xml:space="preserve">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Pr>
          <w:rFonts w:ascii="Verdana" w:eastAsia="Arial" w:hAnsi="Verdana" w:cs="Arial"/>
          <w:color w:val="000000"/>
          <w:sz w:val="20"/>
          <w:szCs w:val="20"/>
        </w:rPr>
        <w:t>Edital</w:t>
      </w:r>
      <w:r w:rsidRPr="00C7636C">
        <w:rPr>
          <w:rFonts w:ascii="Verdana" w:eastAsia="Arial" w:hAnsi="Verdana" w:cs="Arial"/>
          <w:color w:val="000000"/>
          <w:sz w:val="20"/>
          <w:szCs w:val="20"/>
        </w:rPr>
        <w:t xml:space="preserve"> de Contratação Direta.</w:t>
      </w:r>
    </w:p>
    <w:p w14:paraId="69DE18A6" w14:textId="77777777" w:rsidR="00783AE8" w:rsidRPr="00C7636C" w:rsidRDefault="00783AE8" w:rsidP="00783AE8">
      <w:pPr>
        <w:numPr>
          <w:ilvl w:val="2"/>
          <w:numId w:val="1"/>
        </w:numPr>
        <w:spacing w:after="0" w:line="240" w:lineRule="auto"/>
        <w:ind w:left="1224"/>
        <w:jc w:val="both"/>
        <w:rPr>
          <w:rFonts w:ascii="Verdana" w:eastAsia="Arial" w:hAnsi="Verdana" w:cs="Arial"/>
          <w:iCs/>
          <w:sz w:val="20"/>
          <w:szCs w:val="20"/>
        </w:rPr>
      </w:pPr>
      <w:r w:rsidRPr="00C7636C">
        <w:rPr>
          <w:rFonts w:ascii="Verdana" w:eastAsia="Arial" w:hAnsi="Verdana" w:cs="Arial"/>
          <w:iCs/>
          <w:sz w:val="20"/>
          <w:szCs w:val="20"/>
        </w:rPr>
        <w:t xml:space="preserve">Alternativamente à convocação para comparecer perante o órgão ou entidade para a assinatura do Termo de Contrato, a Administração poderá encaminhá-lo para assinatura, mediante correspondência postal com </w:t>
      </w:r>
      <w:r>
        <w:rPr>
          <w:rFonts w:ascii="Verdana" w:eastAsia="Arial" w:hAnsi="Verdana" w:cs="Arial"/>
          <w:iCs/>
          <w:sz w:val="20"/>
          <w:szCs w:val="20"/>
        </w:rPr>
        <w:t>aviso</w:t>
      </w:r>
      <w:r w:rsidRPr="00C7636C">
        <w:rPr>
          <w:rFonts w:ascii="Verdana" w:eastAsia="Arial" w:hAnsi="Verdana" w:cs="Arial"/>
          <w:iCs/>
          <w:sz w:val="20"/>
          <w:szCs w:val="20"/>
        </w:rPr>
        <w:t xml:space="preserve"> de recebimento (AR) ou meio eletrônico, para que seja assinado e devolvido no prazo de 03 (três) dias úteis, a contar da data de seu recebimento. </w:t>
      </w:r>
    </w:p>
    <w:p w14:paraId="086479B7" w14:textId="77777777" w:rsidR="00783AE8" w:rsidRPr="00C7636C" w:rsidRDefault="00783AE8" w:rsidP="00783AE8">
      <w:pPr>
        <w:numPr>
          <w:ilvl w:val="2"/>
          <w:numId w:val="1"/>
        </w:numPr>
        <w:spacing w:after="0" w:line="240" w:lineRule="auto"/>
        <w:ind w:left="1224"/>
        <w:jc w:val="both"/>
        <w:rPr>
          <w:rFonts w:ascii="Verdana" w:eastAsia="Arial" w:hAnsi="Verdana" w:cs="Arial"/>
          <w:color w:val="000000"/>
          <w:sz w:val="20"/>
          <w:szCs w:val="20"/>
        </w:rPr>
      </w:pPr>
      <w:r w:rsidRPr="00C7636C">
        <w:rPr>
          <w:rFonts w:ascii="Verdana" w:eastAsia="Arial" w:hAnsi="Verdana" w:cs="Arial"/>
          <w:color w:val="000000"/>
          <w:sz w:val="20"/>
          <w:szCs w:val="20"/>
        </w:rPr>
        <w:t xml:space="preserve">O prazo previsto para assinatura do contrato ou aceitação da nota de empenho ou instrumento equivalente poderá ser prorrogado </w:t>
      </w:r>
      <w:r w:rsidRPr="00C7636C">
        <w:rPr>
          <w:rFonts w:ascii="Verdana" w:hAnsi="Verdana"/>
          <w:bCs/>
          <w:sz w:val="20"/>
        </w:rPr>
        <w:t>1 (uma) vez</w:t>
      </w:r>
      <w:r w:rsidRPr="00C7636C">
        <w:rPr>
          <w:rFonts w:ascii="Verdana" w:eastAsia="Arial" w:hAnsi="Verdana" w:cs="Arial"/>
          <w:sz w:val="20"/>
          <w:szCs w:val="20"/>
        </w:rPr>
        <w:t xml:space="preserve">, </w:t>
      </w:r>
      <w:r w:rsidRPr="00C7636C">
        <w:rPr>
          <w:rFonts w:ascii="Verdana" w:eastAsia="Arial" w:hAnsi="Verdana" w:cs="Arial"/>
          <w:color w:val="000000"/>
          <w:sz w:val="20"/>
          <w:szCs w:val="20"/>
        </w:rPr>
        <w:t>por igual período, por solicitação justificada do adjudicatário e aceita pela Administração.</w:t>
      </w:r>
    </w:p>
    <w:p w14:paraId="119E1A0E" w14:textId="5181EA00" w:rsidR="00783AE8" w:rsidRPr="00D74350" w:rsidRDefault="00783AE8" w:rsidP="00783AE8">
      <w:pPr>
        <w:numPr>
          <w:ilvl w:val="1"/>
          <w:numId w:val="1"/>
        </w:numPr>
        <w:spacing w:after="0" w:line="240" w:lineRule="auto"/>
        <w:ind w:left="425" w:firstLine="0"/>
        <w:jc w:val="both"/>
        <w:rPr>
          <w:rFonts w:ascii="Verdana" w:eastAsia="Arial" w:hAnsi="Verdana" w:cs="Arial"/>
          <w:color w:val="000000"/>
          <w:sz w:val="20"/>
          <w:szCs w:val="20"/>
        </w:rPr>
      </w:pPr>
      <w:r w:rsidRPr="00C7636C">
        <w:rPr>
          <w:rFonts w:ascii="Verdana" w:eastAsia="Arial" w:hAnsi="Verdana" w:cs="Arial"/>
          <w:color w:val="000000"/>
          <w:sz w:val="20"/>
          <w:szCs w:val="20"/>
        </w:rPr>
        <w:t xml:space="preserve">O prazo de vigência da contratação é </w:t>
      </w:r>
      <w:r w:rsidRPr="00D74350">
        <w:rPr>
          <w:rFonts w:ascii="Verdana" w:eastAsia="Arial" w:hAnsi="Verdana" w:cs="Arial"/>
          <w:color w:val="000000"/>
          <w:sz w:val="20"/>
          <w:szCs w:val="20"/>
        </w:rPr>
        <w:t xml:space="preserve">de </w:t>
      </w:r>
      <w:r w:rsidR="00112169">
        <w:rPr>
          <w:rFonts w:ascii="Verdana" w:eastAsia="Arial" w:hAnsi="Verdana" w:cs="Arial"/>
          <w:b/>
          <w:bCs/>
          <w:sz w:val="20"/>
          <w:szCs w:val="20"/>
        </w:rPr>
        <w:t>11(onze</w:t>
      </w:r>
      <w:r w:rsidRPr="00D74350">
        <w:rPr>
          <w:rFonts w:ascii="Verdana" w:eastAsia="Arial" w:hAnsi="Verdana" w:cs="Arial"/>
          <w:b/>
          <w:bCs/>
          <w:sz w:val="20"/>
          <w:szCs w:val="20"/>
        </w:rPr>
        <w:t>) meses</w:t>
      </w:r>
      <w:r w:rsidRPr="00D74350">
        <w:rPr>
          <w:rFonts w:ascii="Verdana" w:eastAsia="Arial" w:hAnsi="Verdana" w:cs="Arial"/>
          <w:color w:val="FF0000"/>
          <w:sz w:val="20"/>
          <w:szCs w:val="20"/>
        </w:rPr>
        <w:t xml:space="preserve"> </w:t>
      </w:r>
      <w:r w:rsidRPr="00D74350">
        <w:rPr>
          <w:rFonts w:ascii="Verdana" w:eastAsia="Arial" w:hAnsi="Verdana" w:cs="Arial"/>
          <w:color w:val="000000"/>
          <w:sz w:val="20"/>
          <w:szCs w:val="20"/>
        </w:rPr>
        <w:t xml:space="preserve">prorrogável conforme previsão nos anexos a este Edital de Contratação Direta. </w:t>
      </w:r>
    </w:p>
    <w:p w14:paraId="795A43E1" w14:textId="77777777" w:rsidR="00783AE8" w:rsidRPr="00C7636C" w:rsidRDefault="00783AE8" w:rsidP="00783AE8">
      <w:pPr>
        <w:numPr>
          <w:ilvl w:val="1"/>
          <w:numId w:val="1"/>
        </w:numPr>
        <w:spacing w:after="0" w:line="240" w:lineRule="auto"/>
        <w:ind w:left="425" w:firstLine="0"/>
        <w:jc w:val="both"/>
        <w:rPr>
          <w:rFonts w:ascii="Verdana" w:eastAsia="Arial" w:hAnsi="Verdana" w:cs="Arial"/>
          <w:color w:val="000000"/>
          <w:sz w:val="20"/>
          <w:szCs w:val="20"/>
        </w:rPr>
      </w:pPr>
      <w:r w:rsidRPr="00D74350">
        <w:rPr>
          <w:rFonts w:ascii="Verdana" w:hAnsi="Verdana" w:cs="Arial"/>
          <w:color w:val="000000"/>
          <w:sz w:val="20"/>
          <w:szCs w:val="20"/>
        </w:rPr>
        <w:t>Na assinatura do contrato ou do instrumento equivalente será exigida</w:t>
      </w:r>
      <w:r w:rsidRPr="00C7636C">
        <w:rPr>
          <w:rFonts w:ascii="Verdana" w:hAnsi="Verdana" w:cs="Arial"/>
          <w:color w:val="000000"/>
          <w:sz w:val="20"/>
          <w:szCs w:val="20"/>
        </w:rPr>
        <w:t xml:space="preserve"> a comprovação das condições de habilitação e contratação consignadas neste </w:t>
      </w:r>
      <w:r>
        <w:rPr>
          <w:rFonts w:ascii="Verdana" w:hAnsi="Verdana" w:cs="Arial"/>
          <w:color w:val="000000"/>
          <w:sz w:val="20"/>
          <w:szCs w:val="20"/>
        </w:rPr>
        <w:t>Edital</w:t>
      </w:r>
      <w:r w:rsidRPr="00C7636C">
        <w:rPr>
          <w:rFonts w:ascii="Verdana" w:hAnsi="Verdana" w:cs="Arial"/>
          <w:color w:val="000000"/>
          <w:sz w:val="20"/>
          <w:szCs w:val="20"/>
        </w:rPr>
        <w:t>, que deverão ser mantidas pelo fornecedor durante a vigência do contrato.</w:t>
      </w:r>
    </w:p>
    <w:p w14:paraId="16EB02CE" w14:textId="77777777" w:rsidR="00783AE8" w:rsidRPr="00C7636C" w:rsidRDefault="00783AE8" w:rsidP="00783AE8">
      <w:pPr>
        <w:spacing w:after="0" w:line="240" w:lineRule="auto"/>
        <w:ind w:left="425"/>
        <w:jc w:val="both"/>
        <w:rPr>
          <w:rFonts w:ascii="Verdana" w:eastAsia="Arial" w:hAnsi="Verdana" w:cs="Arial"/>
          <w:color w:val="000000"/>
          <w:sz w:val="20"/>
          <w:szCs w:val="20"/>
        </w:rPr>
      </w:pPr>
    </w:p>
    <w:p w14:paraId="50D75A3F"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SANÇÕES</w:t>
      </w:r>
    </w:p>
    <w:p w14:paraId="70AE12AD" w14:textId="77777777" w:rsidR="00783AE8" w:rsidRPr="00C7636C" w:rsidRDefault="00783AE8" w:rsidP="00783AE8">
      <w:pPr>
        <w:numPr>
          <w:ilvl w:val="1"/>
          <w:numId w:val="1"/>
        </w:numPr>
        <w:spacing w:after="0" w:line="240" w:lineRule="auto"/>
        <w:ind w:left="425" w:firstLine="0"/>
        <w:jc w:val="both"/>
        <w:rPr>
          <w:rFonts w:ascii="Verdana" w:hAnsi="Verdana" w:cs="Arial"/>
          <w:b/>
          <w:sz w:val="20"/>
        </w:rPr>
      </w:pPr>
      <w:r w:rsidRPr="00C7636C">
        <w:rPr>
          <w:rFonts w:ascii="Verdana" w:hAnsi="Verdana" w:cs="Arial"/>
          <w:sz w:val="20"/>
        </w:rPr>
        <w:lastRenderedPageBreak/>
        <w:t xml:space="preserve">Comete infração administrativa o fornecedor que cometer quaisquer das infrações previstas no art. 155 da Lei nº 14.133, de 2021, quais sejam: </w:t>
      </w:r>
    </w:p>
    <w:p w14:paraId="610F7759"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dar causa à inexecução parcial do contrato</w:t>
      </w:r>
      <w:r w:rsidRPr="00C7636C">
        <w:rPr>
          <w:rFonts w:ascii="Verdana" w:hAnsi="Verdana" w:cs="Arial"/>
          <w:sz w:val="20"/>
        </w:rPr>
        <w:t>;</w:t>
      </w:r>
    </w:p>
    <w:p w14:paraId="29627EF4"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dar causa à inexecução parcial do contrato que cause grave dano à Administração, ao funcionamento dos serviços públicos ou ao interesse coletivo;</w:t>
      </w:r>
    </w:p>
    <w:p w14:paraId="42AD2684"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dar causa à inexecução total do contrato;</w:t>
      </w:r>
    </w:p>
    <w:p w14:paraId="07AB618F"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deixar de entregar a documentação exigida para o certame;</w:t>
      </w:r>
    </w:p>
    <w:p w14:paraId="54CA68FD"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não manter a proposta, salvo em decorrência de fato superveniente devidamente justificado;</w:t>
      </w:r>
    </w:p>
    <w:p w14:paraId="742A9B08"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não celebrar o contrato ou não entregar a documentação exigida para a contratação, quando convocado dentro do prazo de validade de sua proposta;</w:t>
      </w:r>
    </w:p>
    <w:p w14:paraId="218A7C0B"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 ensejar o retardamento da execução ou da entrega do objeto da licitação sem motivo justificado;</w:t>
      </w:r>
    </w:p>
    <w:p w14:paraId="58C56878"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apresentar declaração ou documentação falsa exigida para o certame ou prestar declaração falsa durante a dispensa eletrônica ou a execução do contrato;</w:t>
      </w:r>
    </w:p>
    <w:p w14:paraId="28459F75"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fraudar a dispensa eletrônica ou praticar ato fraudulento na execução do contrato;</w:t>
      </w:r>
    </w:p>
    <w:p w14:paraId="12031982"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 comportar-se de modo inidôneo ou cometer fraude de qualquer natureza;</w:t>
      </w:r>
    </w:p>
    <w:p w14:paraId="1BF64714" w14:textId="77777777" w:rsidR="00783AE8" w:rsidRPr="00C7636C" w:rsidRDefault="00783AE8" w:rsidP="00783AE8">
      <w:pPr>
        <w:pStyle w:val="PargrafodaLista"/>
        <w:widowControl/>
        <w:numPr>
          <w:ilvl w:val="3"/>
          <w:numId w:val="1"/>
        </w:numPr>
        <w:adjustRightInd/>
        <w:spacing w:line="240" w:lineRule="auto"/>
        <w:ind w:left="1728"/>
        <w:textAlignment w:val="auto"/>
        <w:rPr>
          <w:rFonts w:ascii="Verdana" w:hAnsi="Verdana" w:cs="Arial"/>
          <w:sz w:val="20"/>
        </w:rPr>
      </w:pPr>
      <w:r w:rsidRPr="00C7636C">
        <w:rPr>
          <w:rFonts w:ascii="Verdana" w:hAnsi="Verdana" w:cs="Arial"/>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2117C3E" w14:textId="77777777" w:rsidR="00783AE8" w:rsidRPr="00C7636C" w:rsidRDefault="00783AE8" w:rsidP="00783AE8">
      <w:pPr>
        <w:numPr>
          <w:ilvl w:val="2"/>
          <w:numId w:val="1"/>
        </w:numPr>
        <w:spacing w:after="0" w:line="240" w:lineRule="auto"/>
        <w:ind w:left="1224"/>
        <w:jc w:val="both"/>
        <w:rPr>
          <w:rFonts w:ascii="Verdana" w:hAnsi="Verdana" w:cs="Arial"/>
          <w:sz w:val="20"/>
        </w:rPr>
      </w:pPr>
      <w:r w:rsidRPr="00C7636C">
        <w:rPr>
          <w:rFonts w:ascii="Verdana" w:hAnsi="Verdana" w:cs="Arial"/>
          <w:color w:val="000000"/>
          <w:sz w:val="20"/>
          <w:szCs w:val="20"/>
        </w:rPr>
        <w:t> praticar atos ilícitos com vistas a frustrar os objetivos deste certame.</w:t>
      </w:r>
    </w:p>
    <w:p w14:paraId="03D83649" w14:textId="77777777" w:rsidR="00783AE8" w:rsidRPr="00C7636C" w:rsidRDefault="00783AE8" w:rsidP="00783AE8">
      <w:pPr>
        <w:numPr>
          <w:ilvl w:val="2"/>
          <w:numId w:val="1"/>
        </w:numPr>
        <w:spacing w:after="0" w:line="240" w:lineRule="auto"/>
        <w:ind w:left="1224"/>
        <w:jc w:val="both"/>
        <w:rPr>
          <w:rFonts w:ascii="Verdana" w:hAnsi="Verdana" w:cs="Arial"/>
          <w:color w:val="000000"/>
          <w:sz w:val="20"/>
          <w:szCs w:val="20"/>
        </w:rPr>
      </w:pPr>
      <w:r w:rsidRPr="00C7636C">
        <w:rPr>
          <w:rFonts w:ascii="Verdana" w:hAnsi="Verdana" w:cs="Arial"/>
          <w:color w:val="000000"/>
          <w:sz w:val="20"/>
          <w:szCs w:val="20"/>
        </w:rPr>
        <w:t>praticar ato lesivo previsto no </w:t>
      </w:r>
      <w:hyperlink r:id="rId11" w:anchor="art5" w:history="1">
        <w:r w:rsidRPr="00C7636C">
          <w:rPr>
            <w:rFonts w:ascii="Verdana" w:hAnsi="Verdana"/>
            <w:color w:val="000000"/>
            <w:sz w:val="20"/>
          </w:rPr>
          <w:t>art. 5º da Lei nº 12.846, de 1º de agosto de 2013.</w:t>
        </w:r>
      </w:hyperlink>
    </w:p>
    <w:p w14:paraId="18A7473E" w14:textId="77777777" w:rsidR="00783AE8" w:rsidRPr="00C7636C" w:rsidRDefault="00783AE8" w:rsidP="00783AE8">
      <w:pPr>
        <w:numPr>
          <w:ilvl w:val="1"/>
          <w:numId w:val="1"/>
        </w:numPr>
        <w:spacing w:after="0" w:line="240" w:lineRule="auto"/>
        <w:ind w:left="425" w:firstLine="0"/>
        <w:jc w:val="both"/>
        <w:rPr>
          <w:rFonts w:ascii="Verdana" w:hAnsi="Verdana" w:cs="Arial"/>
          <w:b/>
          <w:sz w:val="20"/>
        </w:rPr>
      </w:pPr>
      <w:r w:rsidRPr="00C7636C">
        <w:rPr>
          <w:rFonts w:ascii="Verdana" w:hAnsi="Verdana" w:cs="Arial"/>
          <w:sz w:val="20"/>
        </w:rPr>
        <w:t>O fornecedor que cometer qualquer das infrações discriminadas nos subitens anteriores ficará sujeito, sem prejuízo da responsabilidade civil e criminal, às seguintes sanções:</w:t>
      </w:r>
    </w:p>
    <w:p w14:paraId="6464DC41" w14:textId="77777777" w:rsidR="00783AE8" w:rsidRPr="00C7636C" w:rsidRDefault="00783AE8" w:rsidP="00783AE8">
      <w:pPr>
        <w:numPr>
          <w:ilvl w:val="2"/>
          <w:numId w:val="32"/>
        </w:numPr>
        <w:spacing w:after="0" w:line="240" w:lineRule="auto"/>
        <w:jc w:val="both"/>
        <w:rPr>
          <w:rFonts w:ascii="Verdana" w:hAnsi="Verdana" w:cs="Arial"/>
          <w:sz w:val="20"/>
        </w:rPr>
      </w:pPr>
      <w:r w:rsidRPr="00C7636C">
        <w:rPr>
          <w:rFonts w:ascii="Verdana" w:hAnsi="Verdana" w:cs="Arial"/>
          <w:sz w:val="20"/>
        </w:rPr>
        <w:t xml:space="preserve">Advertência pela falta do subitem 8.1.1 deste </w:t>
      </w:r>
      <w:r>
        <w:rPr>
          <w:rFonts w:ascii="Verdana" w:hAnsi="Verdana" w:cs="Arial"/>
          <w:sz w:val="20"/>
        </w:rPr>
        <w:t>Edital</w:t>
      </w:r>
      <w:r w:rsidRPr="00C7636C">
        <w:rPr>
          <w:rFonts w:ascii="Verdana" w:hAnsi="Verdana" w:cs="Arial"/>
          <w:sz w:val="20"/>
        </w:rPr>
        <w:t xml:space="preserve"> de Contratação Direta,</w:t>
      </w:r>
      <w:r w:rsidRPr="00C7636C">
        <w:rPr>
          <w:rFonts w:ascii="Verdana" w:hAnsi="Verdana"/>
          <w:sz w:val="20"/>
        </w:rPr>
        <w:t xml:space="preserve"> </w:t>
      </w:r>
      <w:r w:rsidRPr="00C7636C">
        <w:rPr>
          <w:rFonts w:ascii="Verdana" w:hAnsi="Verdana" w:cs="Arial"/>
          <w:sz w:val="20"/>
        </w:rPr>
        <w:t>quando não se justificar a imposição de penalidade mais grave;</w:t>
      </w:r>
    </w:p>
    <w:p w14:paraId="0C629570" w14:textId="77777777" w:rsidR="00783AE8" w:rsidRPr="00C7636C" w:rsidRDefault="00783AE8" w:rsidP="00783AE8">
      <w:pPr>
        <w:numPr>
          <w:ilvl w:val="2"/>
          <w:numId w:val="32"/>
        </w:numPr>
        <w:spacing w:after="0" w:line="240" w:lineRule="auto"/>
        <w:jc w:val="both"/>
        <w:rPr>
          <w:rFonts w:ascii="Verdana" w:hAnsi="Verdana" w:cs="Arial"/>
          <w:sz w:val="20"/>
        </w:rPr>
      </w:pPr>
      <w:r w:rsidRPr="00C7636C">
        <w:rPr>
          <w:rFonts w:ascii="Verdana" w:hAnsi="Verdana" w:cs="Arial"/>
          <w:sz w:val="20"/>
        </w:rPr>
        <w:t>Multa de</w:t>
      </w:r>
      <w:r w:rsidRPr="00C17B03">
        <w:rPr>
          <w:rFonts w:ascii="Verdana" w:hAnsi="Verdana" w:cs="Arial"/>
          <w:sz w:val="20"/>
        </w:rPr>
        <w:t xml:space="preserve"> 10% (dez por cento) </w:t>
      </w:r>
      <w:r w:rsidRPr="00C7636C">
        <w:rPr>
          <w:rFonts w:ascii="Verdana" w:hAnsi="Verdana" w:cs="Arial"/>
          <w:sz w:val="20"/>
        </w:rPr>
        <w:t>sobre o valor estimado do(s) item(s) prejudicado(s) pela conduta do fornecedor, por qualquer das infrações dos subitens 8.1.1 a 8.1.12;</w:t>
      </w:r>
    </w:p>
    <w:p w14:paraId="3D0BABC6" w14:textId="77777777" w:rsidR="00783AE8" w:rsidRPr="00C7636C" w:rsidRDefault="00783AE8" w:rsidP="00783AE8">
      <w:pPr>
        <w:numPr>
          <w:ilvl w:val="2"/>
          <w:numId w:val="32"/>
        </w:numPr>
        <w:spacing w:after="0" w:line="240" w:lineRule="auto"/>
        <w:jc w:val="both"/>
        <w:rPr>
          <w:rFonts w:ascii="Verdana" w:hAnsi="Verdana" w:cs="Arial"/>
          <w:sz w:val="20"/>
        </w:rPr>
      </w:pPr>
      <w:r w:rsidRPr="00C7636C">
        <w:rPr>
          <w:rFonts w:ascii="Verdana" w:hAnsi="Verdana" w:cs="Arial"/>
          <w:color w:val="000000"/>
          <w:sz w:val="20"/>
          <w:szCs w:val="20"/>
        </w:rPr>
        <w:t>Impedimento de licitar e contratar</w:t>
      </w:r>
      <w:r w:rsidRPr="00C7636C">
        <w:rPr>
          <w:rFonts w:ascii="Verdana" w:hAnsi="Verdana" w:cs="Arial"/>
          <w:sz w:val="20"/>
        </w:rPr>
        <w:t xml:space="preserve"> </w:t>
      </w:r>
      <w:r w:rsidRPr="00C7636C">
        <w:rPr>
          <w:rFonts w:ascii="Verdana" w:hAnsi="Verdana" w:cs="Arial"/>
          <w:color w:val="000000"/>
          <w:sz w:val="20"/>
          <w:szCs w:val="20"/>
        </w:rPr>
        <w:t xml:space="preserve">no âmbito da Administração Pública direta e indireta do ente federativo que tiver aplicado a sanção, pelo prazo máximo de 3 (três) anos, nos casos dos subitens 8.1.2 a 8.1.7 deste </w:t>
      </w:r>
      <w:r>
        <w:rPr>
          <w:rFonts w:ascii="Verdana" w:hAnsi="Verdana" w:cs="Arial"/>
          <w:color w:val="000000"/>
          <w:sz w:val="20"/>
          <w:szCs w:val="20"/>
        </w:rPr>
        <w:t>Edital</w:t>
      </w:r>
      <w:r w:rsidRPr="00C7636C">
        <w:rPr>
          <w:rFonts w:ascii="Verdana" w:hAnsi="Verdana" w:cs="Arial"/>
          <w:color w:val="000000"/>
          <w:sz w:val="20"/>
          <w:szCs w:val="20"/>
        </w:rPr>
        <w:t xml:space="preserve"> de Contratação Direta, quando não se justificar a imposição de penalidade mais grave</w:t>
      </w:r>
      <w:r w:rsidRPr="00C7636C">
        <w:rPr>
          <w:rFonts w:ascii="Verdana" w:hAnsi="Verdana" w:cs="Arial"/>
          <w:sz w:val="20"/>
        </w:rPr>
        <w:t>;</w:t>
      </w:r>
    </w:p>
    <w:p w14:paraId="03C9ACB7" w14:textId="77777777" w:rsidR="00783AE8" w:rsidRPr="00C7636C" w:rsidRDefault="00783AE8" w:rsidP="00783AE8">
      <w:pPr>
        <w:numPr>
          <w:ilvl w:val="2"/>
          <w:numId w:val="32"/>
        </w:numPr>
        <w:spacing w:after="0" w:line="240" w:lineRule="auto"/>
        <w:jc w:val="both"/>
        <w:rPr>
          <w:rFonts w:ascii="Verdana" w:hAnsi="Verdana" w:cs="Arial"/>
          <w:sz w:val="20"/>
        </w:rPr>
      </w:pPr>
      <w:r w:rsidRPr="00C7636C">
        <w:rPr>
          <w:rFonts w:ascii="Verdana" w:hAnsi="Verdana"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7636C">
        <w:rPr>
          <w:rFonts w:ascii="Verdana" w:hAnsi="Verdana" w:cs="Arial"/>
          <w:sz w:val="20"/>
        </w:rPr>
        <w:t>;</w:t>
      </w:r>
    </w:p>
    <w:p w14:paraId="6AF39D87" w14:textId="77777777" w:rsidR="00783AE8" w:rsidRPr="00C7636C" w:rsidRDefault="00783AE8" w:rsidP="00783AE8">
      <w:pPr>
        <w:numPr>
          <w:ilvl w:val="1"/>
          <w:numId w:val="1"/>
        </w:numPr>
        <w:spacing w:after="0" w:line="240" w:lineRule="auto"/>
        <w:ind w:left="792"/>
        <w:jc w:val="both"/>
        <w:rPr>
          <w:rFonts w:ascii="Verdana" w:hAnsi="Verdana" w:cs="Arial"/>
          <w:bCs/>
          <w:sz w:val="20"/>
        </w:rPr>
      </w:pPr>
      <w:r w:rsidRPr="00C7636C">
        <w:rPr>
          <w:rFonts w:ascii="Verdana" w:hAnsi="Verdana" w:cs="Arial"/>
          <w:bCs/>
          <w:sz w:val="20"/>
        </w:rPr>
        <w:t>Na aplicação das sanções serão considerados:</w:t>
      </w:r>
    </w:p>
    <w:p w14:paraId="1EEF34F6" w14:textId="77777777" w:rsidR="00783AE8" w:rsidRPr="00C7636C" w:rsidRDefault="00783AE8" w:rsidP="00783AE8">
      <w:pPr>
        <w:numPr>
          <w:ilvl w:val="2"/>
          <w:numId w:val="1"/>
        </w:numPr>
        <w:spacing w:after="0" w:line="240" w:lineRule="auto"/>
        <w:ind w:left="1224"/>
        <w:jc w:val="both"/>
        <w:rPr>
          <w:rFonts w:ascii="Verdana" w:hAnsi="Verdana" w:cs="Arial"/>
          <w:bCs/>
          <w:sz w:val="20"/>
        </w:rPr>
      </w:pPr>
      <w:r w:rsidRPr="00C7636C">
        <w:rPr>
          <w:rFonts w:ascii="Verdana" w:hAnsi="Verdana" w:cs="Arial"/>
          <w:bCs/>
          <w:sz w:val="20"/>
        </w:rPr>
        <w:t>a natureza e a gravidade da infração cometida;</w:t>
      </w:r>
    </w:p>
    <w:p w14:paraId="59CF9104" w14:textId="77777777" w:rsidR="00783AE8" w:rsidRPr="00C7636C" w:rsidRDefault="00783AE8" w:rsidP="00783AE8">
      <w:pPr>
        <w:numPr>
          <w:ilvl w:val="2"/>
          <w:numId w:val="1"/>
        </w:numPr>
        <w:spacing w:after="0" w:line="240" w:lineRule="auto"/>
        <w:ind w:left="1224"/>
        <w:jc w:val="both"/>
        <w:rPr>
          <w:rFonts w:ascii="Verdana" w:hAnsi="Verdana" w:cs="Arial"/>
          <w:bCs/>
          <w:sz w:val="20"/>
        </w:rPr>
      </w:pPr>
      <w:r w:rsidRPr="00C7636C">
        <w:rPr>
          <w:rFonts w:ascii="Verdana" w:hAnsi="Verdana" w:cs="Arial"/>
          <w:bCs/>
          <w:sz w:val="20"/>
        </w:rPr>
        <w:t>as peculiaridades do caso concreto;</w:t>
      </w:r>
    </w:p>
    <w:p w14:paraId="0AFB2385" w14:textId="77777777" w:rsidR="00783AE8" w:rsidRPr="00C7636C" w:rsidRDefault="00783AE8" w:rsidP="00783AE8">
      <w:pPr>
        <w:numPr>
          <w:ilvl w:val="2"/>
          <w:numId w:val="1"/>
        </w:numPr>
        <w:spacing w:after="0" w:line="240" w:lineRule="auto"/>
        <w:ind w:left="1224"/>
        <w:jc w:val="both"/>
        <w:rPr>
          <w:rFonts w:ascii="Verdana" w:hAnsi="Verdana" w:cs="Arial"/>
          <w:bCs/>
          <w:sz w:val="20"/>
        </w:rPr>
      </w:pPr>
      <w:r w:rsidRPr="00C7636C">
        <w:rPr>
          <w:rFonts w:ascii="Verdana" w:hAnsi="Verdana" w:cs="Arial"/>
          <w:bCs/>
          <w:sz w:val="20"/>
        </w:rPr>
        <w:t>as circunstâncias agravantes ou atenuantes;</w:t>
      </w:r>
    </w:p>
    <w:p w14:paraId="5F8E495B" w14:textId="77777777" w:rsidR="00783AE8" w:rsidRPr="00C7636C" w:rsidRDefault="00783AE8" w:rsidP="00783AE8">
      <w:pPr>
        <w:numPr>
          <w:ilvl w:val="2"/>
          <w:numId w:val="1"/>
        </w:numPr>
        <w:spacing w:after="0" w:line="240" w:lineRule="auto"/>
        <w:ind w:left="1224"/>
        <w:jc w:val="both"/>
        <w:rPr>
          <w:rFonts w:ascii="Verdana" w:hAnsi="Verdana" w:cs="Arial"/>
          <w:bCs/>
          <w:sz w:val="20"/>
        </w:rPr>
      </w:pPr>
      <w:r w:rsidRPr="00C7636C">
        <w:rPr>
          <w:rFonts w:ascii="Verdana" w:hAnsi="Verdana" w:cs="Arial"/>
          <w:bCs/>
          <w:sz w:val="20"/>
        </w:rPr>
        <w:lastRenderedPageBreak/>
        <w:t>os danos que dela provierem para a Administração Pública;</w:t>
      </w:r>
    </w:p>
    <w:p w14:paraId="70A1100E" w14:textId="77777777" w:rsidR="00783AE8" w:rsidRPr="00C7636C" w:rsidRDefault="00783AE8" w:rsidP="00783AE8">
      <w:pPr>
        <w:numPr>
          <w:ilvl w:val="2"/>
          <w:numId w:val="1"/>
        </w:numPr>
        <w:spacing w:after="0" w:line="240" w:lineRule="auto"/>
        <w:ind w:left="1224"/>
        <w:jc w:val="both"/>
        <w:rPr>
          <w:rFonts w:ascii="Verdana" w:hAnsi="Verdana" w:cs="Arial"/>
          <w:bCs/>
          <w:sz w:val="20"/>
        </w:rPr>
      </w:pPr>
      <w:r w:rsidRPr="00C7636C">
        <w:rPr>
          <w:rFonts w:ascii="Verdana" w:hAnsi="Verdana" w:cs="Arial"/>
          <w:bCs/>
          <w:sz w:val="20"/>
        </w:rPr>
        <w:t>a implantação ou o aperfeiçoamento de programa de integridade, conforme normas e orientações dos órgãos de controle.</w:t>
      </w:r>
    </w:p>
    <w:p w14:paraId="6DF1EDC8"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bookmarkStart w:id="0" w:name="art156§6"/>
      <w:bookmarkStart w:id="1" w:name="art156§7"/>
      <w:bookmarkStart w:id="2" w:name="art156§8"/>
      <w:bookmarkEnd w:id="0"/>
      <w:bookmarkEnd w:id="1"/>
      <w:bookmarkEnd w:id="2"/>
      <w:r w:rsidRPr="00C7636C">
        <w:rPr>
          <w:rFonts w:ascii="Verdana" w:hAnsi="Verdana"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53C05DE"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bookmarkStart w:id="3" w:name="art156§9"/>
      <w:bookmarkEnd w:id="3"/>
      <w:r w:rsidRPr="00C7636C">
        <w:rPr>
          <w:rFonts w:ascii="Verdana" w:hAnsi="Verdana" w:cs="Arial"/>
          <w:sz w:val="20"/>
        </w:rPr>
        <w:t xml:space="preserve">A aplicação das sanções previstas neste </w:t>
      </w:r>
      <w:r>
        <w:rPr>
          <w:rFonts w:ascii="Verdana" w:hAnsi="Verdana" w:cs="Arial"/>
          <w:sz w:val="20"/>
        </w:rPr>
        <w:t>Edital</w:t>
      </w:r>
      <w:r w:rsidRPr="00C7636C">
        <w:rPr>
          <w:rFonts w:ascii="Verdana" w:hAnsi="Verdana" w:cs="Arial"/>
          <w:sz w:val="20"/>
        </w:rPr>
        <w:t xml:space="preserve"> de Contratação Direta, em hipótese alguma, a obrigação de reparação integral do dano causado à Administração Pública.</w:t>
      </w:r>
    </w:p>
    <w:p w14:paraId="1ABA0B5D"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r w:rsidRPr="00C7636C">
        <w:rPr>
          <w:rFonts w:ascii="Verdana" w:hAnsi="Verdana" w:cs="Arial"/>
          <w:sz w:val="20"/>
        </w:rPr>
        <w:t>A penalidade de multa pode ser aplicada cumulativamente com as demais sanções.</w:t>
      </w:r>
    </w:p>
    <w:p w14:paraId="6E52B00C"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r w:rsidRPr="00C7636C">
        <w:rPr>
          <w:rFonts w:ascii="Verdana" w:hAnsi="Verdana" w:cs="Arial"/>
          <w:sz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389E36"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r w:rsidRPr="00C7636C">
        <w:rPr>
          <w:rFonts w:ascii="Verdana" w:hAnsi="Verdana" w:cs="Arial"/>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1A8684"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r w:rsidRPr="00C7636C">
        <w:rPr>
          <w:rFonts w:ascii="Verdana" w:hAnsi="Verdana" w:cs="Arial"/>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CA72409"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r w:rsidRPr="00C7636C">
        <w:rPr>
          <w:rFonts w:ascii="Verdana" w:hAnsi="Verdana" w:cs="Arial"/>
          <w:sz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31E3BF2" w14:textId="77777777" w:rsidR="00783AE8" w:rsidRPr="00C7636C" w:rsidRDefault="00783AE8" w:rsidP="00783AE8">
      <w:pPr>
        <w:numPr>
          <w:ilvl w:val="1"/>
          <w:numId w:val="1"/>
        </w:numPr>
        <w:spacing w:after="0" w:line="240" w:lineRule="auto"/>
        <w:ind w:left="425" w:firstLine="0"/>
        <w:jc w:val="both"/>
        <w:rPr>
          <w:rFonts w:ascii="Verdana" w:hAnsi="Verdana" w:cs="Arial"/>
          <w:sz w:val="20"/>
        </w:rPr>
      </w:pPr>
      <w:r w:rsidRPr="00C7636C">
        <w:rPr>
          <w:rFonts w:ascii="Verdana" w:hAnsi="Verdana" w:cs="Arial"/>
          <w:sz w:val="20"/>
        </w:rPr>
        <w:t xml:space="preserve">As sanções por atos praticados no decorrer da contratação estão previstas nos anexos a este </w:t>
      </w:r>
      <w:r>
        <w:rPr>
          <w:rFonts w:ascii="Verdana" w:hAnsi="Verdana" w:cs="Arial"/>
          <w:sz w:val="20"/>
        </w:rPr>
        <w:t>Edital</w:t>
      </w:r>
      <w:r w:rsidRPr="00C7636C">
        <w:rPr>
          <w:rFonts w:ascii="Verdana" w:hAnsi="Verdana" w:cs="Arial"/>
          <w:sz w:val="20"/>
        </w:rPr>
        <w:t>.</w:t>
      </w:r>
    </w:p>
    <w:p w14:paraId="79EE821C" w14:textId="77777777" w:rsidR="00783AE8" w:rsidRPr="00C7636C" w:rsidRDefault="00783AE8" w:rsidP="00783AE8">
      <w:pPr>
        <w:spacing w:after="0" w:line="240" w:lineRule="auto"/>
        <w:ind w:left="425"/>
        <w:jc w:val="both"/>
        <w:rPr>
          <w:rFonts w:ascii="Verdana" w:hAnsi="Verdana" w:cs="Arial"/>
          <w:sz w:val="20"/>
        </w:rPr>
      </w:pPr>
    </w:p>
    <w:p w14:paraId="4E026C26" w14:textId="77777777" w:rsidR="00783AE8" w:rsidRPr="00C7636C" w:rsidRDefault="00783AE8" w:rsidP="00783AE8">
      <w:pPr>
        <w:pStyle w:val="PADRO"/>
        <w:keepNext w:val="0"/>
        <w:widowControl/>
        <w:numPr>
          <w:ilvl w:val="0"/>
          <w:numId w:val="1"/>
        </w:numPr>
        <w:shd w:val="clear" w:color="auto" w:fill="auto"/>
        <w:spacing w:before="0" w:after="0" w:line="240" w:lineRule="auto"/>
        <w:textAlignment w:val="baseline"/>
        <w:rPr>
          <w:rFonts w:ascii="Verdana" w:hAnsi="Verdana" w:cs="Arial"/>
          <w:b/>
        </w:rPr>
      </w:pPr>
      <w:r w:rsidRPr="00C7636C">
        <w:rPr>
          <w:rFonts w:ascii="Verdana" w:hAnsi="Verdana" w:cs="Arial"/>
          <w:b/>
        </w:rPr>
        <w:t>DAS DISPOSIÇÕES GERAIS</w:t>
      </w:r>
    </w:p>
    <w:p w14:paraId="4DFBD0EF" w14:textId="77777777" w:rsidR="00783AE8" w:rsidRPr="00C7636C" w:rsidRDefault="00783AE8" w:rsidP="00783AE8">
      <w:pPr>
        <w:numPr>
          <w:ilvl w:val="1"/>
          <w:numId w:val="1"/>
        </w:numPr>
        <w:autoSpaceDE w:val="0"/>
        <w:snapToGrid w:val="0"/>
        <w:spacing w:after="0" w:line="240" w:lineRule="auto"/>
        <w:ind w:left="425" w:firstLine="0"/>
        <w:jc w:val="both"/>
        <w:rPr>
          <w:rFonts w:ascii="Verdana" w:hAnsi="Verdana" w:cs="Arial"/>
          <w:sz w:val="20"/>
          <w:szCs w:val="20"/>
        </w:rPr>
      </w:pPr>
      <w:r w:rsidRPr="00C7636C">
        <w:rPr>
          <w:rFonts w:ascii="Verdana" w:hAnsi="Verdana"/>
          <w:sz w:val="20"/>
        </w:rPr>
        <w:t>O procedimento será divulgado no Sistema de Dispensa Eletrônica, no Portal Nacional de Contratações Públicas - PNCP, e no Portal Eletrônico Oficial do Município.</w:t>
      </w:r>
    </w:p>
    <w:p w14:paraId="508B4693"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No caso de todos os fornecedores restarem desclassificados ou inabilitados (procedimento fracassado), a Administração poderá:</w:t>
      </w:r>
    </w:p>
    <w:p w14:paraId="0A1F68DF" w14:textId="77777777" w:rsidR="00783AE8" w:rsidRPr="00C7636C" w:rsidRDefault="00783AE8" w:rsidP="00783AE8">
      <w:pPr>
        <w:numPr>
          <w:ilvl w:val="2"/>
          <w:numId w:val="1"/>
        </w:numPr>
        <w:spacing w:after="0" w:line="240" w:lineRule="auto"/>
        <w:ind w:left="1224"/>
        <w:jc w:val="both"/>
        <w:rPr>
          <w:rFonts w:ascii="Verdana" w:hAnsi="Verdana" w:cs="Arial"/>
          <w:color w:val="000000"/>
          <w:sz w:val="20"/>
          <w:szCs w:val="20"/>
        </w:rPr>
      </w:pPr>
      <w:r w:rsidRPr="00C7636C">
        <w:rPr>
          <w:rFonts w:ascii="Verdana" w:hAnsi="Verdana" w:cs="Arial"/>
          <w:color w:val="000000"/>
          <w:sz w:val="20"/>
          <w:szCs w:val="20"/>
        </w:rPr>
        <w:t xml:space="preserve">republicar o presente </w:t>
      </w:r>
      <w:r>
        <w:rPr>
          <w:rFonts w:ascii="Verdana" w:hAnsi="Verdana" w:cs="Arial"/>
          <w:color w:val="000000"/>
          <w:sz w:val="20"/>
          <w:szCs w:val="20"/>
        </w:rPr>
        <w:t>Edital</w:t>
      </w:r>
      <w:r w:rsidRPr="00C7636C">
        <w:rPr>
          <w:rFonts w:ascii="Verdana" w:hAnsi="Verdana" w:cs="Arial"/>
          <w:color w:val="000000"/>
          <w:sz w:val="20"/>
          <w:szCs w:val="20"/>
        </w:rPr>
        <w:t xml:space="preserve"> com uma nova data;</w:t>
      </w:r>
    </w:p>
    <w:p w14:paraId="7206E2F7" w14:textId="77777777" w:rsidR="00783AE8" w:rsidRPr="00C7636C" w:rsidRDefault="00783AE8" w:rsidP="00783AE8">
      <w:pPr>
        <w:numPr>
          <w:ilvl w:val="2"/>
          <w:numId w:val="1"/>
        </w:numPr>
        <w:spacing w:after="0" w:line="240" w:lineRule="auto"/>
        <w:ind w:left="1224"/>
        <w:jc w:val="both"/>
        <w:rPr>
          <w:rFonts w:ascii="Verdana" w:hAnsi="Verdana" w:cs="Arial"/>
          <w:color w:val="000000"/>
          <w:sz w:val="20"/>
          <w:szCs w:val="20"/>
        </w:rPr>
      </w:pPr>
      <w:r w:rsidRPr="00C7636C">
        <w:rPr>
          <w:rFonts w:ascii="Verdana" w:hAnsi="Verdana" w:cs="Arial"/>
          <w:color w:val="000000"/>
          <w:sz w:val="20"/>
          <w:szCs w:val="20"/>
        </w:rPr>
        <w:t>valer-se, para a contratação, de proposta obtida na pesquisa de mercado que serviu de base ao procedimento, se houver, privilegiando-se a(s) melhor(es) oferta(s), sempre que possível, e desde que atendidas às condições de habilitação exigidas.</w:t>
      </w:r>
    </w:p>
    <w:p w14:paraId="0D3E012A" w14:textId="77777777" w:rsidR="00783AE8" w:rsidRPr="00C7636C" w:rsidRDefault="00783AE8" w:rsidP="00783AE8">
      <w:pPr>
        <w:numPr>
          <w:ilvl w:val="3"/>
          <w:numId w:val="1"/>
        </w:numPr>
        <w:spacing w:after="0" w:line="240" w:lineRule="auto"/>
        <w:ind w:left="1728"/>
        <w:jc w:val="both"/>
        <w:rPr>
          <w:rFonts w:ascii="Verdana" w:hAnsi="Verdana" w:cs="Arial"/>
          <w:color w:val="000000"/>
          <w:sz w:val="20"/>
          <w:szCs w:val="20"/>
        </w:rPr>
      </w:pPr>
      <w:r w:rsidRPr="00C7636C">
        <w:rPr>
          <w:rFonts w:ascii="Verdana" w:hAnsi="Verdana" w:cs="Arial"/>
          <w:color w:val="000000"/>
          <w:sz w:val="20"/>
          <w:szCs w:val="20"/>
        </w:rPr>
        <w:t>No caso do subitem anterior, a contratação será operacionalizada fora deste procedimento.</w:t>
      </w:r>
    </w:p>
    <w:p w14:paraId="1EBF5D3C" w14:textId="77777777" w:rsidR="00783AE8" w:rsidRPr="00C7636C" w:rsidRDefault="00783AE8" w:rsidP="00783AE8">
      <w:pPr>
        <w:numPr>
          <w:ilvl w:val="2"/>
          <w:numId w:val="1"/>
        </w:numPr>
        <w:spacing w:after="0" w:line="240" w:lineRule="auto"/>
        <w:ind w:left="1224"/>
        <w:jc w:val="both"/>
        <w:rPr>
          <w:rFonts w:ascii="Verdana" w:hAnsi="Verdana" w:cs="Arial"/>
          <w:color w:val="000000"/>
          <w:sz w:val="20"/>
          <w:szCs w:val="20"/>
        </w:rPr>
      </w:pPr>
      <w:r w:rsidRPr="00C7636C">
        <w:rPr>
          <w:rFonts w:ascii="Verdana" w:hAnsi="Verdana" w:cs="Arial"/>
          <w:color w:val="000000"/>
          <w:sz w:val="20"/>
          <w:szCs w:val="20"/>
        </w:rPr>
        <w:t>fixar prazo para que possa haver adequação das propostas ou da documentação de habilitação, conforme o caso.</w:t>
      </w:r>
    </w:p>
    <w:p w14:paraId="2E688A62"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As providências dos subitens 9.2.1 e 9.2.2 acima poderão ser utilizadas se não houver o comparecimento de quaisquer fornecedores interessados (procedimento deserto)</w:t>
      </w:r>
    </w:p>
    <w:p w14:paraId="7B91A54B"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 xml:space="preserve">Havendo a necessidade de realização de ato de qualquer natureza pelos fornecedores, cujo prazo não conste deste </w:t>
      </w:r>
      <w:r>
        <w:rPr>
          <w:rFonts w:ascii="Verdana" w:hAnsi="Verdana" w:cs="Arial"/>
          <w:color w:val="000000"/>
          <w:sz w:val="20"/>
          <w:szCs w:val="20"/>
        </w:rPr>
        <w:t>Edital</w:t>
      </w:r>
      <w:r w:rsidRPr="00C7636C">
        <w:rPr>
          <w:rFonts w:ascii="Verdana" w:hAnsi="Verdana" w:cs="Arial"/>
          <w:color w:val="000000"/>
          <w:sz w:val="20"/>
          <w:szCs w:val="20"/>
        </w:rPr>
        <w:t xml:space="preserve"> de Contratação Direta, </w:t>
      </w:r>
      <w:r w:rsidRPr="00C7636C">
        <w:rPr>
          <w:rFonts w:ascii="Verdana" w:hAnsi="Verdana" w:cs="Arial"/>
          <w:color w:val="000000"/>
          <w:sz w:val="20"/>
          <w:szCs w:val="20"/>
        </w:rPr>
        <w:lastRenderedPageBreak/>
        <w:t>deverá ser atendido o prazo indicado pelo agente competente da Administração na respectiva notificação.</w:t>
      </w:r>
    </w:p>
    <w:p w14:paraId="1D7F2A54"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3287AA90"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9A72C2F"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3D56C0B2"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themeColor="text1"/>
          <w:sz w:val="20"/>
          <w:szCs w:val="20"/>
        </w:rPr>
      </w:pPr>
      <w:r w:rsidRPr="00C7636C">
        <w:rPr>
          <w:rFonts w:ascii="Verdana" w:hAnsi="Verdana" w:cs="Arial"/>
          <w:color w:val="000000" w:themeColor="text1"/>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42B3A4A"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 xml:space="preserve">As normas disciplinadoras deste </w:t>
      </w:r>
      <w:r>
        <w:rPr>
          <w:rFonts w:ascii="Verdana" w:hAnsi="Verdana" w:cs="Arial"/>
          <w:color w:val="000000"/>
          <w:sz w:val="20"/>
          <w:szCs w:val="20"/>
        </w:rPr>
        <w:t>Edital</w:t>
      </w:r>
      <w:r w:rsidRPr="00C7636C">
        <w:rPr>
          <w:rFonts w:ascii="Verdana" w:hAnsi="Verdana" w:cs="Arial"/>
          <w:color w:val="000000"/>
          <w:sz w:val="20"/>
          <w:szCs w:val="20"/>
        </w:rPr>
        <w:t xml:space="preserve"> de Contratação Direta serão sempre interpretadas em favor da ampliação da disputa entre os interessados, desde que não comprometam o interesse da Administração, o princípio da isonomia, a finalidade e a segurança da contratação. </w:t>
      </w:r>
    </w:p>
    <w:p w14:paraId="4968099D"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3745B8FB"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 xml:space="preserve">Em caso de divergência entre disposições deste </w:t>
      </w:r>
      <w:r>
        <w:rPr>
          <w:rFonts w:ascii="Verdana" w:hAnsi="Verdana" w:cs="Arial"/>
          <w:color w:val="000000"/>
          <w:sz w:val="20"/>
          <w:szCs w:val="20"/>
        </w:rPr>
        <w:t>Edital</w:t>
      </w:r>
      <w:r w:rsidRPr="00C7636C">
        <w:rPr>
          <w:rFonts w:ascii="Verdana" w:hAnsi="Verdana" w:cs="Arial"/>
          <w:color w:val="000000"/>
          <w:sz w:val="20"/>
          <w:szCs w:val="20"/>
        </w:rPr>
        <w:t xml:space="preserve"> de Contratação Direta e de seus anexos ou demais peças que compõem o processo, prevalecerá as deste </w:t>
      </w:r>
      <w:r>
        <w:rPr>
          <w:rFonts w:ascii="Verdana" w:hAnsi="Verdana" w:cs="Arial"/>
          <w:color w:val="000000"/>
          <w:sz w:val="20"/>
          <w:szCs w:val="20"/>
        </w:rPr>
        <w:t>Edital</w:t>
      </w:r>
      <w:r w:rsidRPr="00C7636C">
        <w:rPr>
          <w:rFonts w:ascii="Verdana" w:hAnsi="Verdana" w:cs="Arial"/>
          <w:color w:val="000000"/>
          <w:sz w:val="20"/>
          <w:szCs w:val="20"/>
        </w:rPr>
        <w:t>.</w:t>
      </w:r>
    </w:p>
    <w:p w14:paraId="08D65313" w14:textId="77777777" w:rsidR="00783AE8" w:rsidRPr="00C7636C"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Da sessão pública será divulgada Ata no sistema eletrônico.</w:t>
      </w:r>
    </w:p>
    <w:p w14:paraId="213DA3DF" w14:textId="7A603410" w:rsidR="00783AE8" w:rsidRDefault="00783AE8" w:rsidP="00783AE8">
      <w:pPr>
        <w:numPr>
          <w:ilvl w:val="1"/>
          <w:numId w:val="1"/>
        </w:numPr>
        <w:spacing w:after="0" w:line="240" w:lineRule="auto"/>
        <w:ind w:left="425" w:firstLine="0"/>
        <w:jc w:val="both"/>
        <w:rPr>
          <w:rFonts w:ascii="Verdana" w:hAnsi="Verdana" w:cs="Arial"/>
          <w:color w:val="000000"/>
          <w:sz w:val="20"/>
          <w:szCs w:val="20"/>
        </w:rPr>
      </w:pPr>
      <w:r w:rsidRPr="00C7636C">
        <w:rPr>
          <w:rFonts w:ascii="Verdana" w:hAnsi="Verdana" w:cs="Arial"/>
          <w:color w:val="000000"/>
          <w:sz w:val="20"/>
          <w:szCs w:val="20"/>
        </w:rPr>
        <w:t xml:space="preserve">Integram este </w:t>
      </w:r>
      <w:r>
        <w:rPr>
          <w:rFonts w:ascii="Verdana" w:hAnsi="Verdana" w:cs="Arial"/>
          <w:color w:val="000000"/>
          <w:sz w:val="20"/>
          <w:szCs w:val="20"/>
        </w:rPr>
        <w:t>Edital</w:t>
      </w:r>
      <w:r w:rsidRPr="00C7636C">
        <w:rPr>
          <w:rFonts w:ascii="Verdana" w:hAnsi="Verdana" w:cs="Arial"/>
          <w:color w:val="000000"/>
          <w:sz w:val="20"/>
          <w:szCs w:val="20"/>
        </w:rPr>
        <w:t xml:space="preserve"> de Contratação Direta, para todos os fins e efeitos, os seguintes anexos:</w:t>
      </w:r>
    </w:p>
    <w:p w14:paraId="2DF31517" w14:textId="77777777" w:rsidR="009F0FF6" w:rsidRPr="009F0FF6" w:rsidRDefault="009F0FF6" w:rsidP="009F0FF6"/>
    <w:p w14:paraId="54C45CAE" w14:textId="77777777" w:rsidR="00783AE8" w:rsidRPr="00C7636C" w:rsidRDefault="00783AE8" w:rsidP="00783AE8">
      <w:pPr>
        <w:numPr>
          <w:ilvl w:val="2"/>
          <w:numId w:val="1"/>
        </w:numPr>
        <w:spacing w:after="0" w:line="240" w:lineRule="auto"/>
        <w:ind w:left="1224"/>
        <w:jc w:val="both"/>
        <w:rPr>
          <w:rFonts w:ascii="Verdana" w:hAnsi="Verdana" w:cs="Arial"/>
          <w:sz w:val="20"/>
          <w:szCs w:val="20"/>
        </w:rPr>
      </w:pPr>
      <w:r w:rsidRPr="00C7636C">
        <w:rPr>
          <w:rFonts w:ascii="Verdana" w:hAnsi="Verdana" w:cs="Arial"/>
          <w:color w:val="000000"/>
          <w:sz w:val="20"/>
          <w:szCs w:val="20"/>
        </w:rPr>
        <w:t xml:space="preserve">ANEXO I – </w:t>
      </w:r>
      <w:r>
        <w:rPr>
          <w:rFonts w:ascii="Verdana" w:hAnsi="Verdana" w:cs="Arial"/>
          <w:color w:val="000000"/>
          <w:sz w:val="20"/>
          <w:szCs w:val="20"/>
        </w:rPr>
        <w:t>Projeto Básico</w:t>
      </w:r>
      <w:r w:rsidRPr="00C7636C">
        <w:rPr>
          <w:rFonts w:ascii="Verdana" w:hAnsi="Verdana" w:cs="Arial"/>
          <w:color w:val="000000"/>
          <w:sz w:val="20"/>
          <w:szCs w:val="20"/>
        </w:rPr>
        <w:t>;</w:t>
      </w:r>
    </w:p>
    <w:p w14:paraId="0C2461AC" w14:textId="77777777" w:rsidR="00783AE8" w:rsidRPr="00C7636C" w:rsidRDefault="00783AE8" w:rsidP="00783AE8">
      <w:pPr>
        <w:numPr>
          <w:ilvl w:val="2"/>
          <w:numId w:val="1"/>
        </w:numPr>
        <w:spacing w:after="0" w:line="240" w:lineRule="auto"/>
        <w:ind w:left="1224"/>
        <w:jc w:val="both"/>
        <w:rPr>
          <w:rFonts w:ascii="Verdana" w:hAnsi="Verdana" w:cs="Arial"/>
          <w:color w:val="000000"/>
          <w:sz w:val="20"/>
          <w:szCs w:val="20"/>
        </w:rPr>
      </w:pPr>
      <w:r w:rsidRPr="00C7636C">
        <w:rPr>
          <w:rFonts w:ascii="Verdana" w:hAnsi="Verdana" w:cs="Arial"/>
          <w:color w:val="000000"/>
          <w:sz w:val="20"/>
          <w:szCs w:val="20"/>
        </w:rPr>
        <w:t>ANEXO II – Documentação exigida para Habilitação</w:t>
      </w:r>
    </w:p>
    <w:p w14:paraId="6AC3AA85" w14:textId="77777777" w:rsidR="00783AE8" w:rsidRPr="00C7636C" w:rsidRDefault="00783AE8" w:rsidP="00783AE8">
      <w:pPr>
        <w:numPr>
          <w:ilvl w:val="2"/>
          <w:numId w:val="1"/>
        </w:numPr>
        <w:spacing w:after="0" w:line="240" w:lineRule="auto"/>
        <w:ind w:left="1224"/>
        <w:jc w:val="both"/>
        <w:rPr>
          <w:rFonts w:ascii="Verdana" w:hAnsi="Verdana" w:cs="Arial"/>
          <w:sz w:val="20"/>
          <w:szCs w:val="20"/>
        </w:rPr>
      </w:pPr>
      <w:r w:rsidRPr="00C7636C">
        <w:rPr>
          <w:rFonts w:ascii="Verdana" w:hAnsi="Verdana" w:cs="Arial"/>
          <w:sz w:val="20"/>
          <w:szCs w:val="20"/>
        </w:rPr>
        <w:t>ANEXO III – Planilha de Custos e Formação de Preços.</w:t>
      </w:r>
    </w:p>
    <w:p w14:paraId="6F71A281" w14:textId="77777777" w:rsidR="00783AE8" w:rsidRPr="00C7636C" w:rsidRDefault="00783AE8" w:rsidP="00783AE8">
      <w:pPr>
        <w:numPr>
          <w:ilvl w:val="2"/>
          <w:numId w:val="1"/>
        </w:numPr>
        <w:spacing w:after="0" w:line="240" w:lineRule="auto"/>
        <w:ind w:left="1224"/>
        <w:jc w:val="both"/>
        <w:rPr>
          <w:rFonts w:ascii="Verdana" w:hAnsi="Verdana" w:cs="Arial"/>
          <w:sz w:val="20"/>
          <w:szCs w:val="20"/>
        </w:rPr>
      </w:pPr>
      <w:r w:rsidRPr="00C7636C">
        <w:rPr>
          <w:rFonts w:ascii="Verdana" w:hAnsi="Verdana" w:cs="Arial"/>
          <w:sz w:val="20"/>
          <w:szCs w:val="20"/>
        </w:rPr>
        <w:t>ANEXO IV – Minuta do Termo de Contrato;</w:t>
      </w:r>
    </w:p>
    <w:p w14:paraId="7574282B" w14:textId="77777777" w:rsidR="00783AE8" w:rsidRPr="00C7636C" w:rsidRDefault="00783AE8" w:rsidP="00783AE8">
      <w:pPr>
        <w:spacing w:after="0" w:line="240" w:lineRule="auto"/>
        <w:ind w:left="360" w:right="-15"/>
        <w:jc w:val="both"/>
        <w:rPr>
          <w:rFonts w:ascii="Verdana" w:hAnsi="Verdana" w:cs="Arial"/>
          <w:color w:val="000000"/>
          <w:sz w:val="20"/>
          <w:szCs w:val="20"/>
        </w:rPr>
      </w:pPr>
    </w:p>
    <w:p w14:paraId="0435FCD3" w14:textId="77777777" w:rsidR="00783AE8" w:rsidRPr="00C7636C" w:rsidRDefault="00783AE8" w:rsidP="00783AE8">
      <w:pPr>
        <w:spacing w:after="0" w:line="240" w:lineRule="auto"/>
        <w:ind w:left="360" w:right="-15"/>
        <w:jc w:val="both"/>
        <w:rPr>
          <w:rFonts w:ascii="Verdana" w:hAnsi="Verdana" w:cs="Arial"/>
          <w:color w:val="000000"/>
          <w:sz w:val="20"/>
          <w:szCs w:val="20"/>
        </w:rPr>
      </w:pPr>
    </w:p>
    <w:p w14:paraId="2630E03A" w14:textId="49075705" w:rsidR="00783AE8" w:rsidRPr="00C7636C" w:rsidRDefault="00112169" w:rsidP="00783AE8">
      <w:pPr>
        <w:pStyle w:val="Corpodetexto"/>
        <w:widowControl w:val="0"/>
        <w:jc w:val="center"/>
        <w:rPr>
          <w:rFonts w:ascii="Verdana" w:eastAsia="Batang" w:hAnsi="Verdana"/>
          <w:sz w:val="20"/>
        </w:rPr>
      </w:pPr>
      <w:bookmarkStart w:id="4" w:name="_Hlk95300847"/>
      <w:proofErr w:type="spellStart"/>
      <w:r>
        <w:rPr>
          <w:rFonts w:ascii="Verdana" w:eastAsia="Batang" w:hAnsi="Verdana"/>
          <w:sz w:val="20"/>
        </w:rPr>
        <w:t>Alcantaras</w:t>
      </w:r>
      <w:proofErr w:type="spellEnd"/>
      <w:r w:rsidR="00783AE8" w:rsidRPr="00D74350">
        <w:rPr>
          <w:rFonts w:ascii="Verdana" w:eastAsia="Batang" w:hAnsi="Verdana"/>
          <w:sz w:val="20"/>
        </w:rPr>
        <w:t xml:space="preserve">/CE, </w:t>
      </w:r>
      <w:r>
        <w:rPr>
          <w:rFonts w:ascii="Verdana" w:eastAsia="Batang" w:hAnsi="Verdana"/>
          <w:sz w:val="20"/>
        </w:rPr>
        <w:t xml:space="preserve">14 de </w:t>
      </w:r>
      <w:proofErr w:type="gramStart"/>
      <w:r>
        <w:rPr>
          <w:rFonts w:ascii="Verdana" w:eastAsia="Batang" w:hAnsi="Verdana"/>
          <w:sz w:val="20"/>
        </w:rPr>
        <w:t>Fevereiro</w:t>
      </w:r>
      <w:proofErr w:type="gramEnd"/>
      <w:r>
        <w:rPr>
          <w:rFonts w:ascii="Verdana" w:eastAsia="Batang" w:hAnsi="Verdana"/>
          <w:sz w:val="20"/>
        </w:rPr>
        <w:t xml:space="preserve"> de 2023</w:t>
      </w:r>
      <w:r w:rsidR="00783AE8" w:rsidRPr="00D74350">
        <w:rPr>
          <w:rFonts w:ascii="Verdana" w:eastAsia="Batang" w:hAnsi="Verdana"/>
          <w:sz w:val="20"/>
        </w:rPr>
        <w:t>.</w:t>
      </w:r>
    </w:p>
    <w:p w14:paraId="3C16E60A" w14:textId="77777777" w:rsidR="00783AE8" w:rsidRPr="00C7636C" w:rsidRDefault="00783AE8" w:rsidP="00783AE8">
      <w:pPr>
        <w:widowControl w:val="0"/>
        <w:spacing w:after="0" w:line="240" w:lineRule="auto"/>
        <w:jc w:val="center"/>
        <w:rPr>
          <w:rFonts w:ascii="Verdana" w:hAnsi="Verdana"/>
          <w:sz w:val="20"/>
          <w:u w:val="single"/>
        </w:rPr>
      </w:pPr>
    </w:p>
    <w:p w14:paraId="5583E6B9" w14:textId="39A22AD7" w:rsidR="00783AE8" w:rsidRDefault="00783AE8" w:rsidP="00783AE8">
      <w:pPr>
        <w:widowControl w:val="0"/>
        <w:spacing w:after="0" w:line="240" w:lineRule="auto"/>
        <w:jc w:val="center"/>
        <w:rPr>
          <w:rFonts w:ascii="Verdana" w:hAnsi="Verdana"/>
          <w:sz w:val="20"/>
          <w:u w:val="single"/>
        </w:rPr>
      </w:pPr>
    </w:p>
    <w:p w14:paraId="7DEF6B72" w14:textId="77777777" w:rsidR="00D92CF0" w:rsidRDefault="00D92CF0" w:rsidP="00783AE8">
      <w:pPr>
        <w:widowControl w:val="0"/>
        <w:spacing w:after="0" w:line="240" w:lineRule="auto"/>
        <w:jc w:val="center"/>
        <w:rPr>
          <w:rFonts w:ascii="Verdana" w:hAnsi="Verdana"/>
          <w:sz w:val="20"/>
          <w:u w:val="single"/>
        </w:rPr>
      </w:pPr>
    </w:p>
    <w:p w14:paraId="64F9F105" w14:textId="77777777" w:rsidR="00D92CF0" w:rsidRDefault="00D92CF0" w:rsidP="00783AE8">
      <w:pPr>
        <w:widowControl w:val="0"/>
        <w:spacing w:after="0" w:line="240" w:lineRule="auto"/>
        <w:jc w:val="center"/>
        <w:rPr>
          <w:rFonts w:ascii="Verdana" w:hAnsi="Verdana"/>
          <w:sz w:val="20"/>
          <w:u w:val="single"/>
        </w:rPr>
      </w:pPr>
    </w:p>
    <w:p w14:paraId="63A0295A" w14:textId="77777777" w:rsidR="00D92CF0" w:rsidRPr="00C7636C" w:rsidRDefault="00D92CF0" w:rsidP="00783AE8">
      <w:pPr>
        <w:widowControl w:val="0"/>
        <w:spacing w:after="0" w:line="240" w:lineRule="auto"/>
        <w:jc w:val="center"/>
        <w:rPr>
          <w:rFonts w:ascii="Verdana" w:hAnsi="Verdana"/>
          <w:sz w:val="20"/>
          <w:u w:val="single"/>
        </w:rPr>
      </w:pPr>
    </w:p>
    <w:p w14:paraId="40371FEC" w14:textId="77777777" w:rsidR="00783AE8" w:rsidRPr="00C7636C" w:rsidRDefault="00783AE8" w:rsidP="00783AE8">
      <w:pPr>
        <w:widowControl w:val="0"/>
        <w:spacing w:after="0" w:line="240" w:lineRule="auto"/>
        <w:jc w:val="center"/>
        <w:rPr>
          <w:rFonts w:ascii="Verdana" w:hAnsi="Verdana"/>
          <w:sz w:val="20"/>
          <w:u w:val="single"/>
        </w:rPr>
      </w:pPr>
    </w:p>
    <w:p w14:paraId="54D0376C" w14:textId="77777777" w:rsidR="009F0FF6" w:rsidRDefault="009F0FF6" w:rsidP="00783AE8">
      <w:pPr>
        <w:widowControl w:val="0"/>
        <w:spacing w:after="0" w:line="240" w:lineRule="auto"/>
        <w:jc w:val="center"/>
        <w:rPr>
          <w:rFonts w:ascii="Verdana" w:hAnsi="Verdana"/>
          <w:sz w:val="20"/>
        </w:rPr>
      </w:pPr>
      <w:r w:rsidRPr="009F0FF6">
        <w:rPr>
          <w:rFonts w:ascii="Verdana" w:hAnsi="Verdana"/>
          <w:sz w:val="20"/>
        </w:rPr>
        <w:t xml:space="preserve">ANTÔNIA DE CÁSSIA DA SILVA MACIEL </w:t>
      </w:r>
    </w:p>
    <w:p w14:paraId="0CEF9E33" w14:textId="06E18CE8" w:rsidR="00D74350" w:rsidRPr="00D74350" w:rsidRDefault="00D74350" w:rsidP="00783AE8">
      <w:pPr>
        <w:widowControl w:val="0"/>
        <w:spacing w:after="0" w:line="240" w:lineRule="auto"/>
        <w:jc w:val="center"/>
        <w:rPr>
          <w:rFonts w:ascii="Verdana" w:hAnsi="Verdana"/>
          <w:sz w:val="20"/>
        </w:rPr>
      </w:pPr>
      <w:r w:rsidRPr="00D74350">
        <w:rPr>
          <w:rFonts w:ascii="Verdana" w:hAnsi="Verdana"/>
          <w:sz w:val="20"/>
        </w:rPr>
        <w:t xml:space="preserve">Ordenador de Despesa da </w:t>
      </w:r>
      <w:proofErr w:type="spellStart"/>
      <w:r w:rsidR="009F0FF6">
        <w:rPr>
          <w:rFonts w:ascii="Verdana" w:hAnsi="Verdana"/>
          <w:sz w:val="20"/>
        </w:rPr>
        <w:t>Camara</w:t>
      </w:r>
      <w:proofErr w:type="spellEnd"/>
      <w:r w:rsidR="009F0FF6">
        <w:rPr>
          <w:rFonts w:ascii="Verdana" w:hAnsi="Verdana"/>
          <w:sz w:val="20"/>
        </w:rPr>
        <w:t xml:space="preserve"> Municipal de </w:t>
      </w:r>
      <w:proofErr w:type="spellStart"/>
      <w:r w:rsidR="009F0FF6">
        <w:rPr>
          <w:rFonts w:ascii="Verdana" w:hAnsi="Verdana"/>
          <w:sz w:val="20"/>
        </w:rPr>
        <w:t>Alcantaras</w:t>
      </w:r>
      <w:proofErr w:type="spellEnd"/>
    </w:p>
    <w:bookmarkEnd w:id="4"/>
    <w:p w14:paraId="625726EF" w14:textId="77777777" w:rsidR="00783AE8" w:rsidRPr="00C7636C" w:rsidRDefault="00783AE8" w:rsidP="00783AE8">
      <w:pPr>
        <w:spacing w:after="0" w:line="240" w:lineRule="auto"/>
        <w:rPr>
          <w:rFonts w:ascii="Verdana" w:hAnsi="Verdana" w:cs="Arial"/>
          <w:sz w:val="20"/>
        </w:rPr>
      </w:pPr>
    </w:p>
    <w:p w14:paraId="447D8DCB" w14:textId="77777777" w:rsidR="00783AE8" w:rsidRPr="00C7636C" w:rsidRDefault="00783AE8" w:rsidP="00783AE8">
      <w:pPr>
        <w:spacing w:after="0" w:line="240" w:lineRule="auto"/>
        <w:jc w:val="center"/>
        <w:rPr>
          <w:rFonts w:ascii="Verdana" w:hAnsi="Verdana" w:cs="Arial"/>
          <w:b/>
          <w:bCs/>
          <w:sz w:val="20"/>
        </w:rPr>
      </w:pPr>
    </w:p>
    <w:p w14:paraId="1FB57EF6" w14:textId="77777777" w:rsidR="00783AE8" w:rsidRPr="00C7636C" w:rsidRDefault="00783AE8" w:rsidP="00783AE8">
      <w:pPr>
        <w:spacing w:after="0" w:line="240" w:lineRule="auto"/>
        <w:jc w:val="center"/>
        <w:rPr>
          <w:rFonts w:ascii="Verdana" w:hAnsi="Verdana" w:cs="Arial"/>
          <w:b/>
          <w:bCs/>
          <w:sz w:val="20"/>
        </w:rPr>
      </w:pPr>
    </w:p>
    <w:p w14:paraId="10D47185" w14:textId="77777777" w:rsidR="00783AE8" w:rsidRPr="00C7636C" w:rsidRDefault="00783AE8" w:rsidP="00783AE8">
      <w:pPr>
        <w:spacing w:after="0" w:line="240" w:lineRule="auto"/>
        <w:jc w:val="center"/>
        <w:rPr>
          <w:rFonts w:ascii="Verdana" w:hAnsi="Verdana" w:cs="Arial"/>
          <w:b/>
          <w:bCs/>
          <w:sz w:val="20"/>
        </w:rPr>
      </w:pPr>
    </w:p>
    <w:p w14:paraId="7EF1DEF0" w14:textId="77777777" w:rsidR="00783AE8" w:rsidRDefault="00783AE8" w:rsidP="00D74350">
      <w:pPr>
        <w:spacing w:after="0" w:line="240" w:lineRule="auto"/>
        <w:rPr>
          <w:rFonts w:ascii="Verdana" w:hAnsi="Verdana" w:cs="Arial"/>
          <w:b/>
          <w:bCs/>
          <w:sz w:val="20"/>
        </w:rPr>
      </w:pPr>
    </w:p>
    <w:p w14:paraId="2002930D" w14:textId="77777777" w:rsidR="00783AE8" w:rsidRDefault="00783AE8" w:rsidP="00783AE8">
      <w:pPr>
        <w:spacing w:after="0" w:line="240" w:lineRule="auto"/>
        <w:jc w:val="center"/>
        <w:rPr>
          <w:rFonts w:ascii="Verdana" w:hAnsi="Verdana" w:cs="Arial"/>
          <w:b/>
          <w:bCs/>
          <w:sz w:val="20"/>
        </w:rPr>
      </w:pPr>
    </w:p>
    <w:p w14:paraId="12235E2D" w14:textId="77777777" w:rsidR="00783AE8" w:rsidRPr="00C7636C" w:rsidRDefault="00783AE8" w:rsidP="00C25756">
      <w:pPr>
        <w:spacing w:after="0" w:line="240" w:lineRule="auto"/>
        <w:rPr>
          <w:rFonts w:ascii="Verdana" w:hAnsi="Verdana" w:cs="Arial"/>
          <w:b/>
          <w:bCs/>
          <w:sz w:val="20"/>
        </w:rPr>
      </w:pPr>
    </w:p>
    <w:p w14:paraId="71E0A575"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t>ANEXO I</w:t>
      </w:r>
    </w:p>
    <w:p w14:paraId="523873C9"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Pr>
          <w:rFonts w:ascii="Verdana" w:hAnsi="Verdana" w:cs="Arial"/>
          <w:b/>
          <w:bCs/>
          <w:sz w:val="20"/>
        </w:rPr>
        <w:t>PROJETO BÁSICO</w:t>
      </w:r>
    </w:p>
    <w:p w14:paraId="5ABED0A4" w14:textId="77777777" w:rsidR="00783AE8" w:rsidRPr="00C7636C" w:rsidRDefault="00783AE8" w:rsidP="00783AE8">
      <w:pPr>
        <w:spacing w:after="0" w:line="240" w:lineRule="auto"/>
        <w:jc w:val="center"/>
        <w:rPr>
          <w:rFonts w:ascii="Verdana" w:hAnsi="Verdana" w:cs="Arial"/>
          <w:b/>
          <w:bCs/>
          <w:sz w:val="20"/>
        </w:rPr>
      </w:pPr>
    </w:p>
    <w:p w14:paraId="65570F9F" w14:textId="77777777" w:rsidR="00783AE8" w:rsidRPr="00C7636C" w:rsidRDefault="00783AE8" w:rsidP="00783AE8">
      <w:pPr>
        <w:spacing w:after="0" w:line="240" w:lineRule="auto"/>
        <w:jc w:val="center"/>
        <w:rPr>
          <w:rFonts w:ascii="Verdana" w:hAnsi="Verdana" w:cs="Arial"/>
          <w:b/>
          <w:bCs/>
          <w:sz w:val="20"/>
        </w:rPr>
      </w:pPr>
    </w:p>
    <w:p w14:paraId="4AC9EDC3" w14:textId="77777777" w:rsidR="00D92CF0" w:rsidRPr="00D92CF0" w:rsidRDefault="00D92CF0" w:rsidP="00D92CF0">
      <w:pPr>
        <w:widowControl w:val="0"/>
        <w:shd w:val="clear" w:color="auto" w:fill="FFFFFF" w:themeFill="background1"/>
        <w:jc w:val="center"/>
        <w:rPr>
          <w:rFonts w:asciiTheme="minorHAnsi" w:hAnsiTheme="minorHAnsi" w:cstheme="minorHAnsi"/>
          <w:b/>
          <w:sz w:val="23"/>
          <w:szCs w:val="23"/>
        </w:rPr>
      </w:pPr>
      <w:r w:rsidRPr="00D92CF0">
        <w:rPr>
          <w:rFonts w:asciiTheme="minorHAnsi" w:hAnsiTheme="minorHAnsi" w:cstheme="minorHAnsi"/>
          <w:b/>
          <w:sz w:val="23"/>
          <w:szCs w:val="23"/>
        </w:rPr>
        <w:t>DISPENSA ELETRÔNICA – SERVIÇO COMUM</w:t>
      </w:r>
    </w:p>
    <w:p w14:paraId="3FB34036" w14:textId="77777777" w:rsidR="00D92CF0" w:rsidRPr="00D92CF0" w:rsidRDefault="00D92CF0" w:rsidP="00D92CF0">
      <w:pPr>
        <w:pStyle w:val="Nivel1"/>
        <w:keepNext w:val="0"/>
        <w:keepLines w:val="0"/>
        <w:widowControl w:val="0"/>
        <w:numPr>
          <w:ilvl w:val="0"/>
          <w:numId w:val="0"/>
        </w:numPr>
        <w:spacing w:before="0" w:after="0" w:line="240" w:lineRule="auto"/>
        <w:ind w:left="360"/>
        <w:rPr>
          <w:rFonts w:asciiTheme="minorHAnsi" w:hAnsiTheme="minorHAnsi" w:cstheme="minorHAnsi"/>
          <w:sz w:val="23"/>
          <w:szCs w:val="23"/>
        </w:rPr>
      </w:pPr>
    </w:p>
    <w:p w14:paraId="5AB32072"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DO OBJETO</w:t>
      </w:r>
    </w:p>
    <w:p w14:paraId="4606C975" w14:textId="632C9002" w:rsidR="00D92CF0" w:rsidRPr="00D92CF0" w:rsidRDefault="0095595E" w:rsidP="00D92CF0">
      <w:pPr>
        <w:pStyle w:val="Nivel1"/>
        <w:keepNext w:val="0"/>
        <w:keepLines w:val="0"/>
        <w:widowControl w:val="0"/>
        <w:numPr>
          <w:ilvl w:val="1"/>
          <w:numId w:val="1"/>
        </w:numPr>
        <w:spacing w:before="0" w:after="0" w:line="240" w:lineRule="auto"/>
        <w:ind w:left="284" w:firstLine="0"/>
        <w:rPr>
          <w:rFonts w:asciiTheme="minorHAnsi" w:hAnsiTheme="minorHAnsi" w:cstheme="minorHAnsi"/>
          <w:b w:val="0"/>
          <w:bCs/>
          <w:sz w:val="23"/>
          <w:szCs w:val="23"/>
        </w:rPr>
      </w:pPr>
      <w:r>
        <w:rPr>
          <w:rFonts w:asciiTheme="minorHAnsi" w:hAnsiTheme="minorHAnsi" w:cstheme="minorHAnsi"/>
          <w:b w:val="0"/>
          <w:sz w:val="23"/>
          <w:szCs w:val="23"/>
        </w:rPr>
        <w:t xml:space="preserve">: CONTRATAÇÃO DE EMPRESA PARA SERVIÇO DE CONSULTORIA E ASSESSORIA EM RECURSOS </w:t>
      </w:r>
      <w:proofErr w:type="gramStart"/>
      <w:r>
        <w:rPr>
          <w:rFonts w:asciiTheme="minorHAnsi" w:hAnsiTheme="minorHAnsi" w:cstheme="minorHAnsi"/>
          <w:b w:val="0"/>
          <w:sz w:val="23"/>
          <w:szCs w:val="23"/>
        </w:rPr>
        <w:t>HUMANOS ,</w:t>
      </w:r>
      <w:proofErr w:type="gramEnd"/>
      <w:r>
        <w:rPr>
          <w:rFonts w:asciiTheme="minorHAnsi" w:hAnsiTheme="minorHAnsi" w:cstheme="minorHAnsi"/>
          <w:b w:val="0"/>
          <w:sz w:val="23"/>
          <w:szCs w:val="23"/>
        </w:rPr>
        <w:t xml:space="preserve"> JUNTO A CAMARA MUNICIPAL DE ALCANTARAS, CONFORME TERMO DE REFERENCIA</w:t>
      </w:r>
      <w:r w:rsidR="009D633E">
        <w:rPr>
          <w:rFonts w:asciiTheme="minorHAnsi" w:hAnsiTheme="minorHAnsi" w:cstheme="minorHAnsi"/>
          <w:b w:val="0"/>
          <w:sz w:val="23"/>
          <w:szCs w:val="23"/>
        </w:rPr>
        <w:t xml:space="preserve"> .</w:t>
      </w:r>
      <w:r w:rsidR="00D92CF0" w:rsidRPr="00D92CF0">
        <w:rPr>
          <w:rFonts w:asciiTheme="minorHAnsi" w:hAnsiTheme="minorHAnsi" w:cstheme="minorHAnsi"/>
          <w:b w:val="0"/>
          <w:sz w:val="23"/>
          <w:szCs w:val="23"/>
        </w:rPr>
        <w:t xml:space="preserve">, </w:t>
      </w:r>
      <w:r w:rsidR="00D92CF0" w:rsidRPr="00D92CF0">
        <w:rPr>
          <w:rFonts w:asciiTheme="minorHAnsi" w:hAnsiTheme="minorHAnsi" w:cstheme="minorHAnsi"/>
          <w:b w:val="0"/>
          <w:bCs/>
          <w:sz w:val="23"/>
          <w:szCs w:val="23"/>
        </w:rPr>
        <w:t>conforme condições, quantidades e exigências estabelecidas neste instrumento:</w:t>
      </w:r>
    </w:p>
    <w:p w14:paraId="0D6B5690"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bookmarkStart w:id="5" w:name="_Hlk61859989"/>
      <w:r w:rsidRPr="00D92CF0">
        <w:rPr>
          <w:rFonts w:asciiTheme="minorHAnsi" w:hAnsiTheme="minorHAnsi" w:cstheme="minorHAnsi"/>
          <w:sz w:val="23"/>
          <w:szCs w:val="23"/>
        </w:rPr>
        <w:t>UNIDADE ADMINISTRATIVA</w:t>
      </w:r>
    </w:p>
    <w:p w14:paraId="7F800175" w14:textId="1D5253A6" w:rsidR="00D92CF0" w:rsidRDefault="00112169"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Pr>
          <w:rFonts w:asciiTheme="minorHAnsi" w:hAnsiTheme="minorHAnsi" w:cstheme="minorHAnsi"/>
          <w:b w:val="0"/>
          <w:bCs/>
          <w:sz w:val="23"/>
          <w:szCs w:val="23"/>
        </w:rPr>
        <w:t xml:space="preserve">Câmara Municipal de </w:t>
      </w:r>
      <w:proofErr w:type="spellStart"/>
      <w:r>
        <w:rPr>
          <w:rFonts w:asciiTheme="minorHAnsi" w:hAnsiTheme="minorHAnsi" w:cstheme="minorHAnsi"/>
          <w:b w:val="0"/>
          <w:bCs/>
          <w:sz w:val="23"/>
          <w:szCs w:val="23"/>
        </w:rPr>
        <w:t>Alcantaras</w:t>
      </w:r>
      <w:proofErr w:type="spellEnd"/>
      <w:r w:rsidR="00D92CF0" w:rsidRPr="00D92CF0">
        <w:rPr>
          <w:rFonts w:asciiTheme="minorHAnsi" w:hAnsiTheme="minorHAnsi" w:cstheme="minorHAnsi"/>
          <w:b w:val="0"/>
          <w:bCs/>
          <w:sz w:val="23"/>
          <w:szCs w:val="23"/>
        </w:rPr>
        <w:t>.</w:t>
      </w:r>
      <w:bookmarkEnd w:id="5"/>
    </w:p>
    <w:p w14:paraId="374AAD1C" w14:textId="77777777" w:rsidR="00D92CF0" w:rsidRPr="00D92CF0" w:rsidRDefault="00D92CF0" w:rsidP="00D92CF0"/>
    <w:p w14:paraId="6CC4D2E6"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bookmarkStart w:id="6" w:name="_Hlk60823940"/>
      <w:r w:rsidRPr="00D92CF0">
        <w:rPr>
          <w:rFonts w:asciiTheme="minorHAnsi" w:hAnsiTheme="minorHAnsi" w:cstheme="minorHAnsi"/>
          <w:sz w:val="23"/>
          <w:szCs w:val="23"/>
        </w:rPr>
        <w:t>JUSTIFICATIVA DA NECESSIDADE DA CONTRATAÇÃO</w:t>
      </w:r>
    </w:p>
    <w:p w14:paraId="55DBA2E3" w14:textId="2A157E6E"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sz w:val="23"/>
          <w:szCs w:val="23"/>
        </w:rPr>
      </w:pPr>
      <w:r w:rsidRPr="00D92CF0">
        <w:rPr>
          <w:rFonts w:asciiTheme="minorHAnsi" w:hAnsiTheme="minorHAnsi" w:cstheme="minorHAnsi"/>
          <w:b w:val="0"/>
          <w:sz w:val="23"/>
          <w:szCs w:val="23"/>
        </w:rPr>
        <w:t>Surge da necessidade de suporte Técnico</w:t>
      </w:r>
      <w:r w:rsidR="006278C4">
        <w:rPr>
          <w:rFonts w:asciiTheme="minorHAnsi" w:hAnsiTheme="minorHAnsi" w:cstheme="minorHAnsi"/>
          <w:b w:val="0"/>
          <w:sz w:val="23"/>
          <w:szCs w:val="23"/>
        </w:rPr>
        <w:t xml:space="preserve"> </w:t>
      </w:r>
      <w:proofErr w:type="gramStart"/>
      <w:r w:rsidR="006278C4">
        <w:rPr>
          <w:rFonts w:asciiTheme="minorHAnsi" w:hAnsiTheme="minorHAnsi" w:cstheme="minorHAnsi"/>
          <w:b w:val="0"/>
          <w:sz w:val="23"/>
          <w:szCs w:val="23"/>
        </w:rPr>
        <w:t xml:space="preserve">operacional </w:t>
      </w:r>
      <w:r w:rsidRPr="00D92CF0">
        <w:rPr>
          <w:rFonts w:asciiTheme="minorHAnsi" w:hAnsiTheme="minorHAnsi" w:cstheme="minorHAnsi"/>
          <w:b w:val="0"/>
          <w:sz w:val="23"/>
          <w:szCs w:val="23"/>
        </w:rPr>
        <w:t xml:space="preserve"> na</w:t>
      </w:r>
      <w:proofErr w:type="gramEnd"/>
      <w:r w:rsidRPr="00D92CF0">
        <w:rPr>
          <w:rFonts w:asciiTheme="minorHAnsi" w:hAnsiTheme="minorHAnsi" w:cstheme="minorHAnsi"/>
          <w:b w:val="0"/>
          <w:sz w:val="23"/>
          <w:szCs w:val="23"/>
        </w:rPr>
        <w:t xml:space="preserve"> realização </w:t>
      </w:r>
      <w:r w:rsidR="006278C4">
        <w:rPr>
          <w:rFonts w:asciiTheme="minorHAnsi" w:hAnsiTheme="minorHAnsi" w:cstheme="minorHAnsi"/>
          <w:b w:val="0"/>
          <w:sz w:val="23"/>
          <w:szCs w:val="23"/>
        </w:rPr>
        <w:t>do fluxo  administrativo</w:t>
      </w:r>
      <w:r w:rsidRPr="00D92CF0">
        <w:rPr>
          <w:rFonts w:asciiTheme="minorHAnsi" w:hAnsiTheme="minorHAnsi" w:cstheme="minorHAnsi"/>
          <w:b w:val="0"/>
          <w:sz w:val="23"/>
          <w:szCs w:val="23"/>
        </w:rPr>
        <w:t>.</w:t>
      </w:r>
    </w:p>
    <w:bookmarkEnd w:id="6"/>
    <w:p w14:paraId="6604B681" w14:textId="77777777" w:rsidR="00D92CF0" w:rsidRPr="00D92CF0" w:rsidRDefault="00D92CF0" w:rsidP="00D92CF0">
      <w:pPr>
        <w:rPr>
          <w:rFonts w:asciiTheme="minorHAnsi" w:hAnsiTheme="minorHAnsi" w:cstheme="minorHAnsi"/>
          <w:sz w:val="23"/>
          <w:szCs w:val="23"/>
        </w:rPr>
      </w:pPr>
    </w:p>
    <w:p w14:paraId="5DDA5D1C"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REQUISITOS DA CONTRATAÇÃO</w:t>
      </w:r>
    </w:p>
    <w:p w14:paraId="3C0E524D" w14:textId="77777777" w:rsid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Os requisitos da contratação abrangem o seguinte:</w:t>
      </w:r>
      <w:bookmarkStart w:id="7" w:name="_Hlk35968671"/>
    </w:p>
    <w:p w14:paraId="0174137A" w14:textId="0C78360F"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sz w:val="23"/>
          <w:szCs w:val="23"/>
        </w:rPr>
        <w:t xml:space="preserve">Habilitação jurídica: </w:t>
      </w:r>
    </w:p>
    <w:p w14:paraId="5D1BF36E"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sz w:val="23"/>
          <w:szCs w:val="23"/>
        </w:rPr>
      </w:pPr>
      <w:r w:rsidRPr="00D92CF0">
        <w:rPr>
          <w:rFonts w:asciiTheme="minorHAnsi" w:hAnsiTheme="minorHAnsi" w:cstheme="minorHAnsi"/>
          <w:sz w:val="23"/>
          <w:szCs w:val="23"/>
        </w:rPr>
        <w:t>no caso de empresário individual, inscrição no Registro Público de Empresas Mercantis, a cargo da Junta Comercial da respectiva sede;</w:t>
      </w:r>
    </w:p>
    <w:p w14:paraId="1456A113" w14:textId="77777777" w:rsidR="00D92CF0" w:rsidRPr="00D92CF0" w:rsidRDefault="00D92CF0" w:rsidP="00D92CF0">
      <w:pPr>
        <w:pStyle w:val="PargrafodaLista"/>
        <w:widowControl/>
        <w:numPr>
          <w:ilvl w:val="1"/>
          <w:numId w:val="1"/>
        </w:numPr>
        <w:tabs>
          <w:tab w:val="left" w:pos="1440"/>
        </w:tabs>
        <w:autoSpaceDE w:val="0"/>
        <w:adjustRightInd/>
        <w:snapToGrid w:val="0"/>
        <w:spacing w:line="240" w:lineRule="auto"/>
        <w:textAlignment w:val="auto"/>
        <w:rPr>
          <w:rFonts w:asciiTheme="minorHAnsi" w:hAnsiTheme="minorHAnsi" w:cstheme="minorHAnsi"/>
          <w:color w:val="000000"/>
          <w:sz w:val="23"/>
          <w:szCs w:val="23"/>
        </w:rPr>
      </w:pPr>
      <w:r w:rsidRPr="00D92CF0">
        <w:rPr>
          <w:rFonts w:asciiTheme="minorHAnsi" w:hAnsiTheme="minorHAnsi" w:cstheme="minorHAnsi"/>
          <w:color w:val="000000"/>
          <w:sz w:val="23"/>
          <w:szCs w:val="23"/>
        </w:rPr>
        <w:t>Em se tratando de Microempreendedor Individual – MEI: Certificado da Condição de Microempreendedor Individual - CCMEI, cuja aceitação ficará condicionada à verificação da autenticidade no sítio www.portaldoempreendedor.gov.br;</w:t>
      </w:r>
    </w:p>
    <w:p w14:paraId="5A6E1A3C"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color w:val="000000"/>
          <w:sz w:val="23"/>
          <w:szCs w:val="23"/>
        </w:rPr>
      </w:pPr>
      <w:r w:rsidRPr="00D92CF0">
        <w:rPr>
          <w:rFonts w:asciiTheme="minorHAnsi" w:hAnsiTheme="minorHAnsi" w:cstheme="minorHAnsi"/>
          <w:color w:val="000000"/>
          <w:sz w:val="23"/>
          <w:szCs w:val="23"/>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CF162D0"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color w:val="000000"/>
          <w:sz w:val="23"/>
          <w:szCs w:val="23"/>
        </w:rPr>
      </w:pPr>
      <w:r w:rsidRPr="00D92CF0">
        <w:rPr>
          <w:rFonts w:asciiTheme="minorHAnsi" w:hAnsiTheme="minorHAnsi" w:cstheme="minorHAnsi"/>
          <w:color w:val="000000"/>
          <w:sz w:val="23"/>
          <w:szCs w:val="23"/>
        </w:rPr>
        <w:t>inscrição no Registro Público de Empresas Mercantis onde opera, com averbação no Registro onde tem sede a matriz, no caso de ser o participante sucursal, filial ou agência;</w:t>
      </w:r>
    </w:p>
    <w:p w14:paraId="6368986E"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sz w:val="23"/>
          <w:szCs w:val="23"/>
        </w:rPr>
      </w:pPr>
      <w:r w:rsidRPr="00D92CF0">
        <w:rPr>
          <w:rFonts w:asciiTheme="minorHAnsi" w:hAnsiTheme="minorHAnsi" w:cstheme="minorHAnsi"/>
          <w:color w:val="000000"/>
          <w:sz w:val="23"/>
          <w:szCs w:val="23"/>
        </w:rPr>
        <w:t>No caso de sociedade simples: inscrição do ato constitutivo no Registro Civil das Pessoas Jurídicas do local de sua sede, acompanhada de prova da indicação dos seus administradores;</w:t>
      </w:r>
    </w:p>
    <w:p w14:paraId="3EACB01E"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color w:val="000000"/>
          <w:sz w:val="23"/>
          <w:szCs w:val="23"/>
        </w:rPr>
      </w:pPr>
      <w:r w:rsidRPr="00D92CF0">
        <w:rPr>
          <w:rFonts w:asciiTheme="minorHAnsi" w:hAnsiTheme="minorHAnsi" w:cstheme="minorHAnsi"/>
          <w:color w:val="000000"/>
          <w:sz w:val="23"/>
          <w:szCs w:val="23"/>
        </w:rPr>
        <w:t>decreto de autorização, em se tratando de sociedade empresária estrangeira em funcionamento no País;</w:t>
      </w:r>
    </w:p>
    <w:p w14:paraId="01ED47EB"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color w:val="000000"/>
          <w:sz w:val="23"/>
          <w:szCs w:val="23"/>
        </w:rPr>
      </w:pPr>
      <w:r w:rsidRPr="00D92CF0">
        <w:rPr>
          <w:rFonts w:asciiTheme="minorHAnsi" w:hAnsiTheme="minorHAnsi" w:cstheme="minorHAnsi"/>
          <w:color w:val="000000"/>
          <w:sz w:val="23"/>
          <w:szCs w:val="23"/>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6ECADC2" w14:textId="77777777" w:rsidR="00D92CF0" w:rsidRPr="00D92CF0" w:rsidRDefault="00D92CF0" w:rsidP="00D92CF0">
      <w:pPr>
        <w:pStyle w:val="PargrafodaLista"/>
        <w:widowControl/>
        <w:numPr>
          <w:ilvl w:val="1"/>
          <w:numId w:val="1"/>
        </w:numPr>
        <w:adjustRightInd/>
        <w:spacing w:line="240" w:lineRule="auto"/>
        <w:textAlignment w:val="auto"/>
        <w:rPr>
          <w:rFonts w:asciiTheme="minorHAnsi" w:hAnsiTheme="minorHAnsi" w:cstheme="minorHAnsi"/>
          <w:bCs/>
          <w:color w:val="000000"/>
          <w:sz w:val="23"/>
          <w:szCs w:val="23"/>
        </w:rPr>
      </w:pPr>
      <w:r w:rsidRPr="00D92CF0">
        <w:rPr>
          <w:rFonts w:asciiTheme="minorHAnsi" w:hAnsiTheme="minorHAnsi" w:cstheme="minorHAnsi"/>
          <w:bCs/>
          <w:color w:val="000000"/>
          <w:sz w:val="23"/>
          <w:szCs w:val="23"/>
        </w:rPr>
        <w:lastRenderedPageBreak/>
        <w:t>Os documentos acima deverão estar acompanhados de todas as alterações ou da consolidação respectiva.</w:t>
      </w:r>
    </w:p>
    <w:p w14:paraId="40D2A579" w14:textId="77777777" w:rsidR="00D92CF0" w:rsidRPr="00D92CF0" w:rsidRDefault="00D92CF0" w:rsidP="00D92CF0">
      <w:pPr>
        <w:pStyle w:val="PargrafodaLista"/>
        <w:spacing w:line="240" w:lineRule="auto"/>
        <w:ind w:left="1134"/>
        <w:rPr>
          <w:rFonts w:asciiTheme="minorHAnsi" w:hAnsiTheme="minorHAnsi" w:cstheme="minorHAnsi"/>
          <w:bCs/>
          <w:color w:val="000000"/>
          <w:sz w:val="23"/>
          <w:szCs w:val="23"/>
        </w:rPr>
      </w:pPr>
    </w:p>
    <w:p w14:paraId="6C22F40D" w14:textId="77777777" w:rsidR="00D92CF0" w:rsidRPr="00D92CF0" w:rsidRDefault="00D92CF0" w:rsidP="00D92CF0">
      <w:pPr>
        <w:pStyle w:val="Nivel1"/>
        <w:rPr>
          <w:rFonts w:asciiTheme="minorHAnsi" w:hAnsiTheme="minorHAnsi" w:cstheme="minorHAnsi"/>
          <w:sz w:val="23"/>
          <w:szCs w:val="23"/>
        </w:rPr>
      </w:pPr>
      <w:r w:rsidRPr="00D92CF0">
        <w:rPr>
          <w:rFonts w:asciiTheme="minorHAnsi" w:hAnsiTheme="minorHAnsi" w:cstheme="minorHAnsi"/>
          <w:sz w:val="23"/>
          <w:szCs w:val="23"/>
        </w:rPr>
        <w:t xml:space="preserve"> Regularidade fiscal, social e trabalhista:</w:t>
      </w:r>
    </w:p>
    <w:p w14:paraId="13F9973A"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sz w:val="23"/>
          <w:szCs w:val="23"/>
        </w:rPr>
      </w:pPr>
      <w:r w:rsidRPr="00D92CF0">
        <w:rPr>
          <w:rFonts w:asciiTheme="minorHAnsi" w:hAnsiTheme="minorHAnsi" w:cstheme="minorHAnsi"/>
          <w:sz w:val="23"/>
          <w:szCs w:val="23"/>
        </w:rPr>
        <w:t>prova de inscrição no Cadastro Nacional de Pessoas Jurídicas ou no Cadastro de Pessoas Físicas, conforme o caso;</w:t>
      </w:r>
    </w:p>
    <w:p w14:paraId="692B5353"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sz w:val="23"/>
          <w:szCs w:val="23"/>
        </w:rPr>
      </w:pPr>
      <w:r w:rsidRPr="00D92CF0">
        <w:rPr>
          <w:rFonts w:asciiTheme="minorHAnsi" w:hAnsiTheme="minorHAnsi" w:cstheme="minorHAnsi"/>
          <w:sz w:val="23"/>
          <w:szCs w:val="23"/>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E288D64"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color w:val="000000"/>
          <w:sz w:val="23"/>
          <w:szCs w:val="23"/>
        </w:rPr>
      </w:pPr>
      <w:r w:rsidRPr="00D92CF0">
        <w:rPr>
          <w:rFonts w:asciiTheme="minorHAnsi" w:hAnsiTheme="minorHAnsi" w:cstheme="minorHAnsi"/>
          <w:color w:val="000000"/>
          <w:sz w:val="23"/>
          <w:szCs w:val="23"/>
        </w:rPr>
        <w:t>prova de regularidade com o Fundo de Garantia do Tempo de Serviço (FGTS);</w:t>
      </w:r>
    </w:p>
    <w:p w14:paraId="34C500EF"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sz w:val="23"/>
          <w:szCs w:val="23"/>
        </w:rPr>
      </w:pPr>
      <w:r w:rsidRPr="00D92CF0">
        <w:rPr>
          <w:rFonts w:asciiTheme="minorHAnsi" w:hAnsiTheme="minorHAnsi" w:cstheme="minorHAnsi"/>
          <w:sz w:val="23"/>
          <w:szCs w:val="23"/>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C18EDE"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bCs/>
          <w:sz w:val="23"/>
          <w:szCs w:val="23"/>
        </w:rPr>
      </w:pPr>
      <w:r w:rsidRPr="00D92CF0">
        <w:rPr>
          <w:rFonts w:asciiTheme="minorHAnsi" w:hAnsiTheme="minorHAnsi" w:cstheme="minorHAnsi"/>
          <w:bCs/>
          <w:sz w:val="23"/>
          <w:szCs w:val="23"/>
        </w:rPr>
        <w:t xml:space="preserve">prova de </w:t>
      </w:r>
      <w:r w:rsidRPr="00D92CF0">
        <w:rPr>
          <w:rFonts w:asciiTheme="minorHAnsi" w:hAnsiTheme="minorHAnsi" w:cstheme="minorHAnsi"/>
          <w:color w:val="000000"/>
          <w:sz w:val="23"/>
          <w:szCs w:val="23"/>
        </w:rPr>
        <w:t xml:space="preserve">inscrição no cadastro de </w:t>
      </w:r>
      <w:r w:rsidRPr="00D92CF0">
        <w:rPr>
          <w:rFonts w:asciiTheme="minorHAnsi" w:hAnsiTheme="minorHAnsi" w:cstheme="minorHAnsi"/>
          <w:sz w:val="23"/>
          <w:szCs w:val="23"/>
        </w:rPr>
        <w:t>contribuintes estadual, relativo ao domicílio ou sede do fornecedor, pertinente ao seu ramo de atividade e compatível com o objeto contratual</w:t>
      </w:r>
      <w:r w:rsidRPr="00D92CF0">
        <w:rPr>
          <w:rFonts w:asciiTheme="minorHAnsi" w:hAnsiTheme="minorHAnsi" w:cstheme="minorHAnsi"/>
          <w:bCs/>
          <w:sz w:val="23"/>
          <w:szCs w:val="23"/>
        </w:rPr>
        <w:t xml:space="preserve">; </w:t>
      </w:r>
    </w:p>
    <w:p w14:paraId="10929D6A"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bCs/>
          <w:sz w:val="23"/>
          <w:szCs w:val="23"/>
        </w:rPr>
      </w:pPr>
      <w:r w:rsidRPr="00D92CF0">
        <w:rPr>
          <w:rFonts w:asciiTheme="minorHAnsi" w:hAnsiTheme="minorHAnsi" w:cstheme="minorHAnsi"/>
          <w:bCs/>
          <w:sz w:val="23"/>
          <w:szCs w:val="23"/>
        </w:rPr>
        <w:t xml:space="preserve">prova de </w:t>
      </w:r>
      <w:r w:rsidRPr="00D92CF0">
        <w:rPr>
          <w:rFonts w:asciiTheme="minorHAnsi" w:hAnsiTheme="minorHAnsi" w:cstheme="minorHAnsi"/>
          <w:sz w:val="23"/>
          <w:szCs w:val="23"/>
        </w:rPr>
        <w:t>inscrição no cadastro de contribuintes municipal, relativo ao domicílio ou sede do fornecedor, pertinente ao seu ramo de atividade e compatível com o objeto contratual</w:t>
      </w:r>
      <w:r w:rsidRPr="00D92CF0">
        <w:rPr>
          <w:rFonts w:asciiTheme="minorHAnsi" w:hAnsiTheme="minorHAnsi" w:cstheme="minorHAnsi"/>
          <w:bCs/>
          <w:sz w:val="23"/>
          <w:szCs w:val="23"/>
        </w:rPr>
        <w:t xml:space="preserve">; </w:t>
      </w:r>
    </w:p>
    <w:p w14:paraId="63AD98EA"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b/>
          <w:sz w:val="23"/>
          <w:szCs w:val="23"/>
        </w:rPr>
      </w:pPr>
      <w:r w:rsidRPr="00D92CF0">
        <w:rPr>
          <w:rFonts w:asciiTheme="minorHAnsi" w:hAnsiTheme="minorHAnsi" w:cstheme="minorHAnsi"/>
          <w:sz w:val="23"/>
          <w:szCs w:val="23"/>
        </w:rPr>
        <w:t xml:space="preserve">prova de regularidade com a Fazenda Estadual do domicílio ou sede do fornecedor, relativa à atividade em cujo exercício contrata ou concorre; </w:t>
      </w:r>
    </w:p>
    <w:p w14:paraId="15D025B2"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b/>
          <w:sz w:val="23"/>
          <w:szCs w:val="23"/>
        </w:rPr>
      </w:pPr>
      <w:r w:rsidRPr="00D92CF0">
        <w:rPr>
          <w:rFonts w:asciiTheme="minorHAnsi" w:hAnsiTheme="minorHAnsi" w:cstheme="minorHAnsi"/>
          <w:sz w:val="23"/>
          <w:szCs w:val="23"/>
        </w:rPr>
        <w:t xml:space="preserve">prova de regularidade com a Fazenda Municipal do domicílio ou sede do fornecedor, relativa à atividade em cujo exercício contrata ou concorre; </w:t>
      </w:r>
    </w:p>
    <w:p w14:paraId="6D42EB96" w14:textId="77777777" w:rsidR="00D92CF0" w:rsidRPr="00D92CF0" w:rsidRDefault="00D92CF0" w:rsidP="00D92CF0">
      <w:pPr>
        <w:numPr>
          <w:ilvl w:val="1"/>
          <w:numId w:val="1"/>
        </w:numPr>
        <w:tabs>
          <w:tab w:val="left" w:pos="1440"/>
        </w:tabs>
        <w:autoSpaceDE w:val="0"/>
        <w:snapToGrid w:val="0"/>
        <w:spacing w:after="0" w:line="240" w:lineRule="auto"/>
        <w:jc w:val="both"/>
        <w:rPr>
          <w:rFonts w:asciiTheme="minorHAnsi" w:hAnsiTheme="minorHAnsi" w:cstheme="minorHAnsi"/>
          <w:b/>
          <w:sz w:val="23"/>
          <w:szCs w:val="23"/>
        </w:rPr>
      </w:pPr>
      <w:r w:rsidRPr="00D92CF0">
        <w:rPr>
          <w:rFonts w:asciiTheme="minorHAnsi" w:hAnsiTheme="minorHAnsi" w:cstheme="minorHAnsi"/>
          <w:sz w:val="23"/>
          <w:szCs w:val="23"/>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3B54D619" w14:textId="77777777" w:rsidR="00D92CF0" w:rsidRPr="00D92CF0" w:rsidRDefault="00D92CF0" w:rsidP="00D92CF0">
      <w:pPr>
        <w:tabs>
          <w:tab w:val="left" w:pos="1440"/>
        </w:tabs>
        <w:autoSpaceDE w:val="0"/>
        <w:snapToGrid w:val="0"/>
        <w:spacing w:after="0" w:line="240" w:lineRule="auto"/>
        <w:ind w:left="927"/>
        <w:jc w:val="both"/>
        <w:rPr>
          <w:rFonts w:asciiTheme="minorHAnsi" w:hAnsiTheme="minorHAnsi" w:cstheme="minorHAnsi"/>
          <w:b/>
          <w:sz w:val="23"/>
          <w:szCs w:val="23"/>
        </w:rPr>
      </w:pPr>
    </w:p>
    <w:p w14:paraId="40A6599E" w14:textId="77777777" w:rsidR="00D92CF0" w:rsidRPr="00D92CF0" w:rsidRDefault="00D92CF0" w:rsidP="00D92CF0">
      <w:pPr>
        <w:pStyle w:val="Nivel1"/>
        <w:rPr>
          <w:rFonts w:asciiTheme="minorHAnsi" w:hAnsiTheme="minorHAnsi" w:cstheme="minorHAnsi"/>
          <w:sz w:val="23"/>
          <w:szCs w:val="23"/>
        </w:rPr>
      </w:pPr>
      <w:r w:rsidRPr="00D92CF0">
        <w:rPr>
          <w:rFonts w:asciiTheme="minorHAnsi" w:hAnsiTheme="minorHAnsi" w:cstheme="minorHAnsi"/>
          <w:sz w:val="23"/>
          <w:szCs w:val="23"/>
        </w:rPr>
        <w:t>Qualificação Econômico-Financeira:</w:t>
      </w:r>
      <w:r w:rsidRPr="00D92CF0">
        <w:rPr>
          <w:rFonts w:asciiTheme="minorHAnsi" w:hAnsiTheme="minorHAnsi" w:cstheme="minorHAnsi"/>
          <w:bCs/>
          <w:iCs/>
          <w:sz w:val="23"/>
          <w:szCs w:val="23"/>
        </w:rPr>
        <w:t xml:space="preserve"> </w:t>
      </w:r>
    </w:p>
    <w:p w14:paraId="48C8E8C0" w14:textId="77777777" w:rsidR="00D92CF0" w:rsidRPr="00D92CF0" w:rsidRDefault="00D92CF0" w:rsidP="00D92CF0">
      <w:pPr>
        <w:pStyle w:val="PargrafodaLista"/>
        <w:widowControl/>
        <w:numPr>
          <w:ilvl w:val="1"/>
          <w:numId w:val="1"/>
        </w:numPr>
        <w:tabs>
          <w:tab w:val="left" w:pos="1440"/>
        </w:tabs>
        <w:autoSpaceDE w:val="0"/>
        <w:adjustRightInd/>
        <w:snapToGrid w:val="0"/>
        <w:spacing w:line="240" w:lineRule="auto"/>
        <w:textAlignment w:val="auto"/>
        <w:rPr>
          <w:rFonts w:asciiTheme="minorHAnsi" w:hAnsiTheme="minorHAnsi" w:cstheme="minorHAnsi"/>
          <w:color w:val="000000"/>
          <w:sz w:val="23"/>
          <w:szCs w:val="23"/>
        </w:rPr>
      </w:pPr>
      <w:r w:rsidRPr="00D92CF0">
        <w:rPr>
          <w:rFonts w:asciiTheme="minorHAnsi" w:hAnsiTheme="minorHAnsi" w:cstheme="minorHAnsi"/>
          <w:color w:val="000000"/>
          <w:sz w:val="23"/>
          <w:szCs w:val="23"/>
        </w:rPr>
        <w:t>certidão negativa de falência expedida pelo distribuidor da sede do fornecedor;</w:t>
      </w:r>
    </w:p>
    <w:p w14:paraId="5E95EC3C" w14:textId="77777777" w:rsidR="00D92CF0" w:rsidRPr="00D92CF0" w:rsidRDefault="00D92CF0" w:rsidP="00D92CF0">
      <w:pPr>
        <w:spacing w:after="0" w:line="240" w:lineRule="auto"/>
        <w:rPr>
          <w:rFonts w:asciiTheme="minorHAnsi" w:hAnsiTheme="minorHAnsi" w:cstheme="minorHAnsi"/>
          <w:sz w:val="23"/>
          <w:szCs w:val="23"/>
        </w:rPr>
      </w:pPr>
    </w:p>
    <w:p w14:paraId="38949583" w14:textId="77777777" w:rsidR="00D92CF0" w:rsidRPr="00D92CF0" w:rsidRDefault="00D92CF0" w:rsidP="00D92CF0">
      <w:pPr>
        <w:pStyle w:val="Nivel1"/>
        <w:rPr>
          <w:rFonts w:asciiTheme="minorHAnsi" w:hAnsiTheme="minorHAnsi" w:cstheme="minorHAnsi"/>
          <w:sz w:val="23"/>
          <w:szCs w:val="23"/>
        </w:rPr>
      </w:pPr>
      <w:r w:rsidRPr="00D92CF0">
        <w:rPr>
          <w:rFonts w:asciiTheme="minorHAnsi" w:hAnsiTheme="minorHAnsi" w:cstheme="minorHAnsi"/>
          <w:sz w:val="23"/>
          <w:szCs w:val="23"/>
        </w:rPr>
        <w:t>Qualificação Técnica</w:t>
      </w:r>
    </w:p>
    <w:p w14:paraId="373882A8" w14:textId="77777777" w:rsidR="00D92CF0" w:rsidRPr="00D92CF0" w:rsidRDefault="00D92CF0" w:rsidP="00D92CF0">
      <w:pPr>
        <w:pStyle w:val="PargrafodaLista"/>
        <w:numPr>
          <w:ilvl w:val="1"/>
          <w:numId w:val="1"/>
        </w:numPr>
        <w:tabs>
          <w:tab w:val="left" w:pos="0"/>
          <w:tab w:val="left" w:pos="284"/>
        </w:tabs>
        <w:rPr>
          <w:rFonts w:asciiTheme="minorHAnsi" w:hAnsiTheme="minorHAnsi" w:cstheme="minorHAnsi"/>
          <w:sz w:val="23"/>
          <w:szCs w:val="23"/>
        </w:rPr>
      </w:pPr>
      <w:r w:rsidRPr="00D92CF0">
        <w:rPr>
          <w:rFonts w:asciiTheme="minorHAnsi" w:hAnsiTheme="minorHAnsi" w:cstheme="minorHAnsi"/>
          <w:sz w:val="23"/>
          <w:szCs w:val="23"/>
        </w:rPr>
        <w:t xml:space="preserve">A licitante deverá apresentar pelo menos 01(um) atestado de Capacidade </w:t>
      </w:r>
      <w:r w:rsidRPr="00D92CF0">
        <w:rPr>
          <w:rFonts w:asciiTheme="minorHAnsi" w:hAnsiTheme="minorHAnsi" w:cstheme="minorHAnsi"/>
          <w:sz w:val="23"/>
          <w:szCs w:val="23"/>
        </w:rPr>
        <w:lastRenderedPageBreak/>
        <w:t xml:space="preserve">Técnica, emitido por pessoa jurídica de direito público ou privado em nome da licitante, comprovando que a empresa executou serviços compatíveis em características. </w:t>
      </w:r>
    </w:p>
    <w:p w14:paraId="0DF92620" w14:textId="77777777" w:rsidR="00D92CF0" w:rsidRPr="00D92CF0" w:rsidRDefault="00D92CF0" w:rsidP="00D92CF0">
      <w:pPr>
        <w:jc w:val="both"/>
        <w:rPr>
          <w:rFonts w:asciiTheme="minorHAnsi" w:hAnsiTheme="minorHAnsi" w:cstheme="minorHAnsi"/>
          <w:sz w:val="23"/>
          <w:szCs w:val="23"/>
        </w:rPr>
      </w:pPr>
      <w:r w:rsidRPr="00D92CF0">
        <w:rPr>
          <w:rFonts w:asciiTheme="minorHAnsi" w:hAnsiTheme="minorHAnsi" w:cstheme="minorHAnsi"/>
          <w:sz w:val="23"/>
          <w:szCs w:val="23"/>
        </w:rPr>
        <w:t>a.1) Os atestados, certidões ou declarações, contendo a identificação do signatário, deverão ser apresentados em papel timbrado da pessoa jurídica e devem indicar as características, das atividades executadas ou em execução pela licitante.</w:t>
      </w:r>
    </w:p>
    <w:p w14:paraId="10819777" w14:textId="77777777" w:rsidR="00D92CF0" w:rsidRPr="00D92CF0" w:rsidRDefault="00D92CF0" w:rsidP="00D92CF0">
      <w:pPr>
        <w:widowControl w:val="0"/>
        <w:rPr>
          <w:rFonts w:asciiTheme="minorHAnsi" w:hAnsiTheme="minorHAnsi" w:cstheme="minorHAnsi"/>
          <w:sz w:val="23"/>
          <w:szCs w:val="23"/>
        </w:rPr>
      </w:pPr>
    </w:p>
    <w:bookmarkEnd w:id="7"/>
    <w:p w14:paraId="569C6428"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DA CLASSIFICAÇÃO DOS BENS</w:t>
      </w:r>
    </w:p>
    <w:p w14:paraId="48BB27A6"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sz w:val="23"/>
          <w:szCs w:val="23"/>
        </w:rPr>
      </w:pPr>
      <w:r w:rsidRPr="00D92CF0">
        <w:rPr>
          <w:rFonts w:asciiTheme="minorHAnsi" w:hAnsiTheme="minorHAnsi" w:cstheme="minorHAnsi"/>
          <w:b w:val="0"/>
          <w:bCs/>
          <w:sz w:val="23"/>
          <w:szCs w:val="23"/>
        </w:rPr>
        <w:t xml:space="preserve">Trata-se de bem comum a ser contratado diretamente, por dispensa de licitação, com fulcro no </w:t>
      </w:r>
      <w:r w:rsidRPr="00D92CF0">
        <w:rPr>
          <w:rFonts w:asciiTheme="minorHAnsi" w:hAnsiTheme="minorHAnsi" w:cstheme="minorHAnsi"/>
          <w:sz w:val="23"/>
          <w:szCs w:val="23"/>
        </w:rPr>
        <w:t>art. 75, inciso I, da Lei Federal nº. 14.133/21,</w:t>
      </w:r>
      <w:r w:rsidRPr="00D92CF0">
        <w:rPr>
          <w:rFonts w:asciiTheme="minorHAnsi" w:hAnsiTheme="minorHAnsi" w:cstheme="minorHAnsi"/>
          <w:b w:val="0"/>
          <w:bCs/>
          <w:sz w:val="23"/>
          <w:szCs w:val="23"/>
        </w:rPr>
        <w:t xml:space="preserve"> </w:t>
      </w:r>
      <w:bookmarkStart w:id="8" w:name="_Hlk60749985"/>
      <w:r w:rsidRPr="00D92CF0">
        <w:rPr>
          <w:rFonts w:asciiTheme="minorHAnsi" w:hAnsiTheme="minorHAnsi" w:cstheme="minorHAnsi"/>
          <w:b w:val="0"/>
          <w:bCs/>
          <w:sz w:val="23"/>
          <w:szCs w:val="23"/>
        </w:rPr>
        <w:t xml:space="preserve">reformulado por força do </w:t>
      </w:r>
      <w:r w:rsidRPr="00D92CF0">
        <w:rPr>
          <w:rFonts w:asciiTheme="minorHAnsi" w:hAnsiTheme="minorHAnsi" w:cstheme="minorHAnsi"/>
          <w:sz w:val="23"/>
          <w:szCs w:val="23"/>
        </w:rPr>
        <w:t>art. 1º, do Decreto Federal nº 10.922/2</w:t>
      </w:r>
      <w:bookmarkEnd w:id="8"/>
      <w:r w:rsidRPr="00D92CF0">
        <w:rPr>
          <w:rFonts w:asciiTheme="minorHAnsi" w:hAnsiTheme="minorHAnsi" w:cstheme="minorHAnsi"/>
          <w:sz w:val="23"/>
          <w:szCs w:val="23"/>
        </w:rPr>
        <w:t>1.</w:t>
      </w:r>
    </w:p>
    <w:p w14:paraId="4EECF255" w14:textId="77777777" w:rsidR="00D92CF0" w:rsidRPr="00D92CF0" w:rsidRDefault="00D92CF0" w:rsidP="00D92CF0">
      <w:pPr>
        <w:widowControl w:val="0"/>
        <w:ind w:left="716"/>
        <w:contextualSpacing/>
        <w:jc w:val="both"/>
        <w:rPr>
          <w:rFonts w:asciiTheme="minorHAnsi" w:hAnsiTheme="minorHAnsi" w:cstheme="minorHAnsi"/>
          <w:bCs/>
          <w:sz w:val="23"/>
          <w:szCs w:val="23"/>
        </w:rPr>
      </w:pPr>
    </w:p>
    <w:p w14:paraId="73197759" w14:textId="77777777" w:rsidR="00D92CF0" w:rsidRPr="00D92CF0" w:rsidRDefault="00D92CF0" w:rsidP="00D92CF0">
      <w:pPr>
        <w:widowControl w:val="0"/>
        <w:numPr>
          <w:ilvl w:val="1"/>
          <w:numId w:val="2"/>
        </w:numPr>
        <w:spacing w:after="0" w:line="240" w:lineRule="auto"/>
        <w:jc w:val="both"/>
        <w:outlineLvl w:val="0"/>
        <w:rPr>
          <w:rFonts w:asciiTheme="minorHAnsi" w:eastAsiaTheme="majorEastAsia" w:hAnsiTheme="minorHAnsi" w:cstheme="minorHAnsi"/>
          <w:b/>
          <w:bCs/>
          <w:vanish/>
          <w:color w:val="000000"/>
          <w:sz w:val="23"/>
          <w:szCs w:val="23"/>
        </w:rPr>
      </w:pPr>
    </w:p>
    <w:p w14:paraId="330494AF"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bookmarkStart w:id="9" w:name="_Hlk95739030"/>
      <w:r w:rsidRPr="00D92CF0">
        <w:rPr>
          <w:rFonts w:asciiTheme="minorHAnsi" w:hAnsiTheme="minorHAnsi" w:cstheme="minorHAnsi"/>
          <w:sz w:val="23"/>
          <w:szCs w:val="23"/>
        </w:rPr>
        <w:t>DO RECEBIMENTO E CRITÉRIOS DE ACEITAÇÃO DO OBJETO</w:t>
      </w:r>
      <w:bookmarkEnd w:id="9"/>
    </w:p>
    <w:p w14:paraId="51C8C115"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bookmarkStart w:id="10" w:name="_Hlk95739053"/>
      <w:r w:rsidRPr="00D92CF0">
        <w:rPr>
          <w:rFonts w:asciiTheme="minorHAnsi" w:hAnsiTheme="minorHAnsi" w:cstheme="minorHAnsi"/>
          <w:b w:val="0"/>
          <w:bCs/>
          <w:sz w:val="23"/>
          <w:szCs w:val="23"/>
        </w:rPr>
        <w:t xml:space="preserve">A emissão da Nota Fiscal/Fatura deve ser precedida do recebimento definitivo dos serviços, nos termos abaixo. </w:t>
      </w:r>
    </w:p>
    <w:p w14:paraId="1DA435B9"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No prazo de até 5 (cinco) dias corridos do adimplemento da parcela, a CONTRATADA deverá entregar toda a documentação comprobatória do cumprimento da obrigação contratual.</w:t>
      </w:r>
    </w:p>
    <w:p w14:paraId="3FADADAF"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O recebimento provisório será realizado por agente público da administração designado para tal fim, após a entrega da documentação acima, da seguinte forma:</w:t>
      </w:r>
    </w:p>
    <w:p w14:paraId="04ECE440"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A contratante realizará inspeção de todos os serviços executados, com a finalidade de verificar a adequação dos serviços e constatar e relacionar os arremates, retoques e revisões finais que se fizerem necessários.</w:t>
      </w:r>
    </w:p>
    <w:p w14:paraId="0EFD1E48"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 xml:space="preserve">No prazo de até 10 (dez) dias corridos a partir do recebimento provisório dos serviços, o Gestor do Contrato deverá providenciar o recebimento definitivo, ato que concretiza o ateste da execução dos serviços. </w:t>
      </w:r>
    </w:p>
    <w:p w14:paraId="1F7F5805"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3608391"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Emitir Termo Circunstanciado para efeito de recebimento definitivo dos serviços prestados, com base nos relatórios e documentações apresentadas.</w:t>
      </w:r>
    </w:p>
    <w:p w14:paraId="58A44404"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30D22E7D"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Os serviços poderão ser rejeitados, no todo ou em parte, quando em desacordo com as especificações constantes neste Projeto Básico e na proposta, devendo ser corrigidos/refeitos/substituídos no prazo fixado pela administração, às custas da Contratada, sem prejuízo da aplicação de penalidades.</w:t>
      </w:r>
    </w:p>
    <w:bookmarkEnd w:id="10"/>
    <w:p w14:paraId="0A4E2D82" w14:textId="77777777" w:rsidR="00D92CF0" w:rsidRPr="00D92CF0" w:rsidRDefault="00D92CF0" w:rsidP="00D92CF0">
      <w:pPr>
        <w:pStyle w:val="Nivel1"/>
        <w:keepNext w:val="0"/>
        <w:keepLines w:val="0"/>
        <w:widowControl w:val="0"/>
        <w:numPr>
          <w:ilvl w:val="0"/>
          <w:numId w:val="0"/>
        </w:numPr>
        <w:spacing w:before="0" w:after="0" w:line="240" w:lineRule="auto"/>
        <w:ind w:left="360"/>
        <w:rPr>
          <w:rFonts w:asciiTheme="minorHAnsi" w:hAnsiTheme="minorHAnsi" w:cstheme="minorHAnsi"/>
          <w:sz w:val="23"/>
          <w:szCs w:val="23"/>
        </w:rPr>
      </w:pPr>
    </w:p>
    <w:p w14:paraId="74347B43"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OBRIGAÇÕES DA CONTRATANTE</w:t>
      </w:r>
    </w:p>
    <w:p w14:paraId="1C69AB88"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lastRenderedPageBreak/>
        <w:t>São obrigações da Contratante:</w:t>
      </w:r>
    </w:p>
    <w:p w14:paraId="1CE6535B"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bookmarkStart w:id="11" w:name="_Hlk95739178"/>
      <w:r w:rsidRPr="00D92CF0">
        <w:rPr>
          <w:rFonts w:asciiTheme="minorHAnsi" w:hAnsiTheme="minorHAnsi" w:cstheme="minorHAnsi"/>
          <w:b w:val="0"/>
          <w:bCs/>
          <w:sz w:val="23"/>
          <w:szCs w:val="23"/>
        </w:rPr>
        <w:t>Receber o objeto no prazo e condições estabelecidas no contrato;</w:t>
      </w:r>
    </w:p>
    <w:p w14:paraId="4B188075"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Verificar minuciosamente, no prazo fixado, a conformidade dos serviços recebidos provisoriamente com as especificações constantes do contrato e da proposta, para fins de aceitação e recebimento definitivo;</w:t>
      </w:r>
    </w:p>
    <w:p w14:paraId="0604DD67"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Acompanhar e fiscalizar o cumprimento das obrigações da Contratada, através de comissão/servidor especialmente designado;</w:t>
      </w:r>
    </w:p>
    <w:p w14:paraId="03AE642E"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efetuar o pagamento à Contratada no valor correspondente a execução do objeto, no prazo e forma estabelecidos nesse termo e no contrato;</w:t>
      </w:r>
    </w:p>
    <w:p w14:paraId="5445EF2F"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Exigir o cumprimento de todas as obrigações assumidas pela Contratada, de acordo com as cláusulas contratuais e os termos de sua proposta;</w:t>
      </w:r>
    </w:p>
    <w:p w14:paraId="19F5B9F0"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Exercer o acompanhamento e a fiscalização do serviço, por servidor especialmente designado, anotando em registro próprio as falhas detectadas, indicando dia, mês e ano, bem como o nome dos empregados eventualmente envolvidos, e encaminhando os apontamentos à autoridade competente para as providências cabíveis;</w:t>
      </w:r>
    </w:p>
    <w:p w14:paraId="02EAFA31" w14:textId="77777777" w:rsidR="00D92CF0" w:rsidRPr="00D92CF0" w:rsidRDefault="00D92CF0" w:rsidP="00D92CF0">
      <w:pPr>
        <w:pStyle w:val="Nivel1"/>
        <w:keepNext w:val="0"/>
        <w:keepLines w:val="0"/>
        <w:widowControl w:val="0"/>
        <w:numPr>
          <w:ilvl w:val="2"/>
          <w:numId w:val="1"/>
        </w:numPr>
        <w:spacing w:before="0" w:after="0" w:line="240" w:lineRule="auto"/>
        <w:ind w:left="993" w:hanging="426"/>
        <w:rPr>
          <w:rFonts w:asciiTheme="minorHAnsi" w:hAnsiTheme="minorHAnsi" w:cstheme="minorHAnsi"/>
          <w:b w:val="0"/>
          <w:bCs/>
          <w:sz w:val="23"/>
          <w:szCs w:val="23"/>
        </w:rPr>
      </w:pPr>
      <w:r w:rsidRPr="00D92CF0">
        <w:rPr>
          <w:rFonts w:asciiTheme="minorHAnsi" w:hAnsiTheme="minorHAnsi" w:cstheme="minorHAnsi"/>
          <w:b w:val="0"/>
          <w:bCs/>
          <w:sz w:val="23"/>
          <w:szCs w:val="23"/>
        </w:rPr>
        <w:t>Notificar a Contratada por escrito da ocorrência de eventuais imperfeições, falhas ou irregularidades constatadas no serviço, fixando prazo para a sua correção, certificando-se que as soluções por ela propostas sejam as mais adequadas;</w:t>
      </w:r>
    </w:p>
    <w:p w14:paraId="0B8CE0A7"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Efetuar as retenções tributárias devidas sobre o valor da Nota Fiscal/Fatura da contratada, no que couber.</w:t>
      </w:r>
    </w:p>
    <w:p w14:paraId="369318A6"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Não praticar atos de ingerência na administração da Contratada, tais como:</w:t>
      </w:r>
    </w:p>
    <w:p w14:paraId="442568B2" w14:textId="77777777" w:rsidR="00D92CF0" w:rsidRPr="00D92CF0" w:rsidRDefault="00D92CF0" w:rsidP="00D92CF0">
      <w:pPr>
        <w:pStyle w:val="PargrafodaLista"/>
        <w:widowControl/>
        <w:numPr>
          <w:ilvl w:val="3"/>
          <w:numId w:val="1"/>
        </w:numPr>
        <w:adjustRightInd/>
        <w:spacing w:line="240" w:lineRule="auto"/>
        <w:ind w:left="1560" w:hanging="425"/>
        <w:contextualSpacing w:val="0"/>
        <w:textAlignment w:val="auto"/>
        <w:rPr>
          <w:rFonts w:asciiTheme="minorHAnsi" w:hAnsiTheme="minorHAnsi" w:cstheme="minorHAnsi"/>
          <w:sz w:val="23"/>
          <w:szCs w:val="23"/>
        </w:rPr>
      </w:pPr>
      <w:r w:rsidRPr="00D92CF0">
        <w:rPr>
          <w:rFonts w:asciiTheme="minorHAnsi" w:hAnsiTheme="minorHAnsi" w:cstheme="minorHAnsi"/>
          <w:sz w:val="23"/>
          <w:szCs w:val="23"/>
        </w:rPr>
        <w:t>exercer o poder de mando sobre os empregados da Contratada, devendo reportar-se somente aos prepostos ou responsáveis por ela indicados, exceto quando o objeto da contratação previr o atendimento direto;</w:t>
      </w:r>
    </w:p>
    <w:p w14:paraId="6A2E3B65" w14:textId="77777777" w:rsidR="00D92CF0" w:rsidRPr="00D92CF0" w:rsidRDefault="00D92CF0" w:rsidP="00D92CF0">
      <w:pPr>
        <w:pStyle w:val="PargrafodaLista"/>
        <w:widowControl/>
        <w:numPr>
          <w:ilvl w:val="3"/>
          <w:numId w:val="1"/>
        </w:numPr>
        <w:adjustRightInd/>
        <w:spacing w:line="240" w:lineRule="auto"/>
        <w:ind w:left="1560" w:hanging="425"/>
        <w:contextualSpacing w:val="0"/>
        <w:textAlignment w:val="auto"/>
        <w:rPr>
          <w:rFonts w:asciiTheme="minorHAnsi" w:hAnsiTheme="minorHAnsi" w:cstheme="minorHAnsi"/>
          <w:sz w:val="23"/>
          <w:szCs w:val="23"/>
        </w:rPr>
      </w:pPr>
      <w:r w:rsidRPr="00D92CF0">
        <w:rPr>
          <w:rFonts w:asciiTheme="minorHAnsi" w:hAnsiTheme="minorHAnsi" w:cstheme="minorHAnsi"/>
          <w:sz w:val="23"/>
          <w:szCs w:val="23"/>
        </w:rPr>
        <w:t>direcionar a contratação de pessoas para trabalhar nas empresas Contratadas;</w:t>
      </w:r>
    </w:p>
    <w:p w14:paraId="0AA97D84" w14:textId="77777777" w:rsidR="00D92CF0" w:rsidRPr="00D92CF0" w:rsidRDefault="00D92CF0" w:rsidP="00D92CF0">
      <w:pPr>
        <w:pStyle w:val="PargrafodaLista"/>
        <w:widowControl/>
        <w:numPr>
          <w:ilvl w:val="3"/>
          <w:numId w:val="1"/>
        </w:numPr>
        <w:adjustRightInd/>
        <w:spacing w:line="240" w:lineRule="auto"/>
        <w:ind w:left="1560" w:hanging="425"/>
        <w:contextualSpacing w:val="0"/>
        <w:textAlignment w:val="auto"/>
        <w:rPr>
          <w:rFonts w:asciiTheme="minorHAnsi" w:hAnsiTheme="minorHAnsi" w:cstheme="minorHAnsi"/>
          <w:sz w:val="23"/>
          <w:szCs w:val="23"/>
        </w:rPr>
      </w:pPr>
      <w:r w:rsidRPr="00D92CF0">
        <w:rPr>
          <w:rFonts w:asciiTheme="minorHAnsi" w:hAnsiTheme="minorHAnsi" w:cstheme="minorHAnsi"/>
          <w:sz w:val="23"/>
          <w:szCs w:val="23"/>
        </w:rPr>
        <w:t>considerar os trabalhadores da Contratada como colaboradores eventuais do próprio órgão ou entidade responsável pela contratação, especialmente para efeito de concessão de diárias e passagens.</w:t>
      </w:r>
    </w:p>
    <w:p w14:paraId="2340F30B"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bookmarkEnd w:id="11"/>
    <w:p w14:paraId="0DB8A86B" w14:textId="77777777" w:rsidR="00D92CF0" w:rsidRPr="00D92CF0" w:rsidRDefault="00D92CF0" w:rsidP="00D92CF0">
      <w:pPr>
        <w:pStyle w:val="Nivel1"/>
        <w:keepNext w:val="0"/>
        <w:keepLines w:val="0"/>
        <w:widowControl w:val="0"/>
        <w:numPr>
          <w:ilvl w:val="0"/>
          <w:numId w:val="0"/>
        </w:numPr>
        <w:spacing w:before="0" w:after="0" w:line="240" w:lineRule="auto"/>
        <w:ind w:left="360"/>
        <w:rPr>
          <w:rFonts w:asciiTheme="minorHAnsi" w:hAnsiTheme="minorHAnsi" w:cstheme="minorHAnsi"/>
          <w:sz w:val="23"/>
          <w:szCs w:val="23"/>
        </w:rPr>
      </w:pPr>
    </w:p>
    <w:p w14:paraId="0021C5ED"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OBRIGAÇÕES DA CONTRATADA</w:t>
      </w:r>
    </w:p>
    <w:p w14:paraId="2AB2B94A"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bookmarkStart w:id="12" w:name="_Hlk95739227"/>
      <w:r w:rsidRPr="00D92CF0">
        <w:rPr>
          <w:rFonts w:asciiTheme="minorHAnsi" w:hAnsiTheme="minorHAnsi" w:cstheme="minorHAnsi"/>
          <w:b w:val="0"/>
          <w:bCs/>
          <w:sz w:val="23"/>
          <w:szCs w:val="23"/>
        </w:rPr>
        <w:t>A Contratada deve cumprir todas as obrigações constantes deste Projeto Básico e sua proposta, assumindo como exclusivamente seus os riscos e as despesas decorrentes da boa e perfeita execução do objeto e, ainda:</w:t>
      </w:r>
    </w:p>
    <w:p w14:paraId="257B1B76"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efetuar a entrega do objeto em perfeitas condições, conforme especificações, prazo e local constantes no Projeto Básico e sua proposta, acompanhado da respectiva nota fiscal.</w:t>
      </w:r>
    </w:p>
    <w:p w14:paraId="7ED93BFB"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 xml:space="preserve">responsabilizar-se pelos vícios e danos decorrentes do objeto, de acordo com os artigos 12, 13 e 17 a 27, do Código de Defesa do Consumidor (Lei nº 8.078, </w:t>
      </w:r>
      <w:r w:rsidRPr="00D92CF0">
        <w:rPr>
          <w:rFonts w:asciiTheme="minorHAnsi" w:hAnsiTheme="minorHAnsi" w:cstheme="minorHAnsi"/>
          <w:b w:val="0"/>
          <w:bCs/>
          <w:sz w:val="23"/>
          <w:szCs w:val="23"/>
        </w:rPr>
        <w:lastRenderedPageBreak/>
        <w:t>de 1990);</w:t>
      </w:r>
    </w:p>
    <w:p w14:paraId="6EDEFC46"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substituir, reparar ou corrigir, às suas expensas, no prazo fixado neste Projeto Básico, o objeto com avarias ou defeitos;</w:t>
      </w:r>
    </w:p>
    <w:p w14:paraId="7B80FF70"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comunicar à Contratante, no prazo máximo de 24 (vinte e quatro) horas que antecede a data da entrega, os motivos que impossibilitem o cumprimento do prazo previsto, com a devida comprovação;</w:t>
      </w:r>
    </w:p>
    <w:p w14:paraId="1ED46F30"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manter, durante toda a execução do contrato, em compatibilidade com as obrigações assumidas, todas as condições de habilitação e qualificação exigidas na licitação;</w:t>
      </w:r>
    </w:p>
    <w:p w14:paraId="56BA55E2" w14:textId="77777777" w:rsidR="00D92CF0" w:rsidRPr="00D92CF0" w:rsidRDefault="00D92CF0" w:rsidP="00D92CF0">
      <w:pPr>
        <w:pStyle w:val="Nivel1"/>
        <w:keepNext w:val="0"/>
        <w:keepLines w:val="0"/>
        <w:widowControl w:val="0"/>
        <w:numPr>
          <w:ilvl w:val="2"/>
          <w:numId w:val="1"/>
        </w:numPr>
        <w:spacing w:before="0" w:after="0" w:line="240" w:lineRule="auto"/>
        <w:ind w:left="993" w:hanging="425"/>
        <w:rPr>
          <w:rFonts w:asciiTheme="minorHAnsi" w:hAnsiTheme="minorHAnsi" w:cstheme="minorHAnsi"/>
          <w:b w:val="0"/>
          <w:bCs/>
          <w:sz w:val="23"/>
          <w:szCs w:val="23"/>
        </w:rPr>
      </w:pPr>
      <w:r w:rsidRPr="00D92CF0">
        <w:rPr>
          <w:rFonts w:asciiTheme="minorHAnsi" w:hAnsiTheme="minorHAnsi" w:cstheme="minorHAnsi"/>
          <w:b w:val="0"/>
          <w:bCs/>
          <w:sz w:val="23"/>
          <w:szCs w:val="23"/>
        </w:rPr>
        <w:t>indicar preposto para representá-la durante a execução do contrato.</w:t>
      </w:r>
    </w:p>
    <w:bookmarkEnd w:id="12"/>
    <w:p w14:paraId="457DA9F3" w14:textId="77777777" w:rsidR="00D92CF0" w:rsidRPr="00D92CF0" w:rsidRDefault="00D92CF0" w:rsidP="00D92CF0">
      <w:pPr>
        <w:widowControl w:val="0"/>
        <w:rPr>
          <w:rFonts w:asciiTheme="minorHAnsi" w:hAnsiTheme="minorHAnsi" w:cstheme="minorHAnsi"/>
          <w:sz w:val="23"/>
          <w:szCs w:val="23"/>
        </w:rPr>
      </w:pPr>
    </w:p>
    <w:p w14:paraId="00EDA9DF"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DA SUBCONTRATAÇÃO</w:t>
      </w:r>
    </w:p>
    <w:p w14:paraId="389A7447"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r w:rsidRPr="00D92CF0">
        <w:rPr>
          <w:rFonts w:asciiTheme="minorHAnsi" w:hAnsiTheme="minorHAnsi" w:cstheme="minorHAnsi"/>
          <w:b w:val="0"/>
          <w:bCs/>
          <w:sz w:val="23"/>
          <w:szCs w:val="23"/>
        </w:rPr>
        <w:t>Não será admitida a subcontratação do objeto,</w:t>
      </w:r>
    </w:p>
    <w:p w14:paraId="186B9E57" w14:textId="77777777" w:rsidR="00D92CF0" w:rsidRPr="00D92CF0" w:rsidRDefault="00D92CF0" w:rsidP="00D92CF0">
      <w:pPr>
        <w:pStyle w:val="Nivel1"/>
        <w:keepNext w:val="0"/>
        <w:keepLines w:val="0"/>
        <w:widowControl w:val="0"/>
        <w:numPr>
          <w:ilvl w:val="0"/>
          <w:numId w:val="0"/>
        </w:numPr>
        <w:spacing w:before="0" w:after="0" w:line="240" w:lineRule="auto"/>
        <w:ind w:left="360"/>
        <w:rPr>
          <w:rFonts w:asciiTheme="minorHAnsi" w:hAnsiTheme="minorHAnsi" w:cstheme="minorHAnsi"/>
          <w:sz w:val="23"/>
          <w:szCs w:val="23"/>
        </w:rPr>
      </w:pPr>
    </w:p>
    <w:p w14:paraId="73A626AD"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 xml:space="preserve">DO CONTROLE </w:t>
      </w:r>
      <w:r w:rsidRPr="00D92CF0">
        <w:rPr>
          <w:rFonts w:asciiTheme="minorHAnsi" w:hAnsiTheme="minorHAnsi" w:cstheme="minorHAnsi"/>
          <w:color w:val="auto"/>
          <w:sz w:val="23"/>
          <w:szCs w:val="23"/>
        </w:rPr>
        <w:t xml:space="preserve">E FISCALIZAÇÃO DA </w:t>
      </w:r>
      <w:r w:rsidRPr="00D92CF0">
        <w:rPr>
          <w:rFonts w:asciiTheme="minorHAnsi" w:hAnsiTheme="minorHAnsi" w:cstheme="minorHAnsi"/>
          <w:sz w:val="23"/>
          <w:szCs w:val="23"/>
        </w:rPr>
        <w:t>EXECUÇÃO</w:t>
      </w:r>
    </w:p>
    <w:p w14:paraId="4826A818" w14:textId="77777777" w:rsidR="00D92CF0" w:rsidRPr="00D92CF0" w:rsidRDefault="00D92CF0" w:rsidP="00D92CF0">
      <w:pPr>
        <w:pStyle w:val="Nivel1"/>
        <w:keepNext w:val="0"/>
        <w:keepLines w:val="0"/>
        <w:widowControl w:val="0"/>
        <w:numPr>
          <w:ilvl w:val="1"/>
          <w:numId w:val="1"/>
        </w:numPr>
        <w:spacing w:before="0" w:after="0" w:line="240" w:lineRule="auto"/>
        <w:rPr>
          <w:rFonts w:asciiTheme="minorHAnsi" w:hAnsiTheme="minorHAnsi" w:cstheme="minorHAnsi"/>
          <w:b w:val="0"/>
          <w:bCs/>
          <w:sz w:val="23"/>
          <w:szCs w:val="23"/>
        </w:rPr>
      </w:pPr>
      <w:bookmarkStart w:id="13" w:name="_Hlk95739138"/>
      <w:r w:rsidRPr="00D92CF0">
        <w:rPr>
          <w:rFonts w:asciiTheme="minorHAnsi" w:hAnsiTheme="minorHAnsi" w:cstheme="minorHAnsi"/>
          <w:b w:val="0"/>
          <w:bCs/>
          <w:sz w:val="23"/>
          <w:szCs w:val="23"/>
        </w:rPr>
        <w:t>Será designado representante para acompanhar e fiscalizar a execução do serviço, anotando em registro próprio todas as ocorrências relacionadas com o serviço e determinando o que for necessário à regularização de falhas ou defeitos observados.</w:t>
      </w:r>
    </w:p>
    <w:p w14:paraId="0E0B7444"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14:paraId="68781C7B"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bookmarkEnd w:id="13"/>
    <w:p w14:paraId="62E99B55" w14:textId="77777777" w:rsidR="00D92CF0" w:rsidRPr="00D92CF0" w:rsidRDefault="00D92CF0" w:rsidP="00D92CF0">
      <w:pPr>
        <w:pStyle w:val="Nivel1"/>
        <w:keepNext w:val="0"/>
        <w:keepLines w:val="0"/>
        <w:widowControl w:val="0"/>
        <w:numPr>
          <w:ilvl w:val="0"/>
          <w:numId w:val="0"/>
        </w:numPr>
        <w:spacing w:before="0" w:after="0" w:line="240" w:lineRule="auto"/>
        <w:ind w:left="360"/>
        <w:rPr>
          <w:rFonts w:asciiTheme="minorHAnsi" w:hAnsiTheme="minorHAnsi" w:cstheme="minorHAnsi"/>
          <w:sz w:val="23"/>
          <w:szCs w:val="23"/>
        </w:rPr>
      </w:pPr>
    </w:p>
    <w:p w14:paraId="36F9075D"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DO PAGAMENTO</w:t>
      </w:r>
    </w:p>
    <w:p w14:paraId="0A9C3B74"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O prazo para pagamento à CONTRATADA será observado de acordo com a ordem cronológica para cada fonte diferenciada de recursos, através de ordem bancária, para crédito em banco, agência e conta corrente indicados pelo contratado.</w:t>
      </w:r>
    </w:p>
    <w:p w14:paraId="26A17B41"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C02233D"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Será considerada data do pagamento o dia em que constar como emitida a ordem bancária para pagamento.</w:t>
      </w:r>
    </w:p>
    <w:p w14:paraId="190E9E99"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Quando do pagamento, será efetuada a retenção tributária prevista na legislação aplicável.</w:t>
      </w:r>
    </w:p>
    <w:p w14:paraId="60E71957" w14:textId="77777777" w:rsidR="00D92CF0" w:rsidRPr="00D92CF0" w:rsidRDefault="00D92CF0" w:rsidP="00D92CF0">
      <w:pPr>
        <w:widowControl w:val="0"/>
        <w:rPr>
          <w:rFonts w:asciiTheme="minorHAnsi" w:hAnsiTheme="minorHAnsi" w:cstheme="minorHAnsi"/>
          <w:sz w:val="23"/>
          <w:szCs w:val="23"/>
        </w:rPr>
      </w:pPr>
    </w:p>
    <w:p w14:paraId="1CC3FC91"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lastRenderedPageBreak/>
        <w:t xml:space="preserve">DO REAJUSTE </w:t>
      </w:r>
    </w:p>
    <w:p w14:paraId="25BD17FA"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Os preços são fixos e irreajustáveis no prazo de um ano contado da data limite para a apresentação das propostas.</w:t>
      </w:r>
    </w:p>
    <w:p w14:paraId="624D885E" w14:textId="77777777" w:rsidR="00D92CF0" w:rsidRPr="00D92CF0" w:rsidRDefault="00D92CF0" w:rsidP="00D92CF0">
      <w:pPr>
        <w:widowControl w:val="0"/>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Na hipótese de sobrevirem fatos imprevisíveis, ou previsíveis, porém de consequências incalculáveis, retardadores ou impeditivos da execução do ajustado, ou, ainda, em caso de força maior, caso fortuito ou fato do príncipe, que inviabilizem a execução do contrato tal como pactuado,  respeitada,  em  qualquer  caso,  a  repartição  objetiva  de  risco  estabelecida  no contrato, poderá, mediante procedimento administrativo onde reste demonstrada tal situação e termo de alteração, ser restabelecida a relação que as partes pactuaram inicialmente entre os encargos da contratada e a retribuição da Administração para a justa remuneração do serviço, objetivando a manutenção do equilíbrio econômico-financeiro, na forma do Art. 124, Inciso II, Alínea “d”, da Lei Federal nº 14.133/21.</w:t>
      </w:r>
    </w:p>
    <w:p w14:paraId="537560FA" w14:textId="77777777" w:rsidR="00D92CF0" w:rsidRPr="00D92CF0" w:rsidRDefault="00D92CF0" w:rsidP="00D92CF0">
      <w:pPr>
        <w:pStyle w:val="Nivel1"/>
        <w:keepNext w:val="0"/>
        <w:keepLines w:val="0"/>
        <w:widowControl w:val="0"/>
        <w:numPr>
          <w:ilvl w:val="0"/>
          <w:numId w:val="0"/>
        </w:numPr>
        <w:spacing w:before="0" w:after="0" w:line="240" w:lineRule="auto"/>
        <w:ind w:left="360"/>
        <w:rPr>
          <w:rFonts w:asciiTheme="minorHAnsi" w:hAnsiTheme="minorHAnsi" w:cstheme="minorHAnsi"/>
          <w:sz w:val="23"/>
          <w:szCs w:val="23"/>
        </w:rPr>
      </w:pPr>
    </w:p>
    <w:p w14:paraId="59164710" w14:textId="77777777" w:rsidR="00D92CF0" w:rsidRPr="00D92CF0" w:rsidRDefault="00D92CF0" w:rsidP="00D92CF0">
      <w:pPr>
        <w:pStyle w:val="Nivel1"/>
        <w:keepNext w:val="0"/>
        <w:keepLines w:val="0"/>
        <w:widowControl w:val="0"/>
        <w:spacing w:before="0" w:after="0" w:line="240" w:lineRule="auto"/>
        <w:rPr>
          <w:rFonts w:asciiTheme="minorHAnsi" w:hAnsiTheme="minorHAnsi" w:cstheme="minorHAnsi"/>
          <w:sz w:val="23"/>
          <w:szCs w:val="23"/>
        </w:rPr>
      </w:pPr>
      <w:r w:rsidRPr="00D92CF0">
        <w:rPr>
          <w:rFonts w:asciiTheme="minorHAnsi" w:hAnsiTheme="minorHAnsi" w:cstheme="minorHAnsi"/>
          <w:sz w:val="23"/>
          <w:szCs w:val="23"/>
        </w:rPr>
        <w:t>DA GARANTIA CONTRATUAL</w:t>
      </w:r>
    </w:p>
    <w:p w14:paraId="46B10E66" w14:textId="77777777" w:rsidR="00D92CF0" w:rsidRPr="00D92CF0" w:rsidRDefault="00D92CF0" w:rsidP="00D92CF0">
      <w:pPr>
        <w:pStyle w:val="PargrafodaLista"/>
        <w:numPr>
          <w:ilvl w:val="1"/>
          <w:numId w:val="1"/>
        </w:numPr>
        <w:adjustRightInd/>
        <w:spacing w:line="240" w:lineRule="auto"/>
        <w:ind w:left="425" w:firstLine="0"/>
        <w:contextualSpacing w:val="0"/>
        <w:textAlignment w:val="auto"/>
        <w:rPr>
          <w:rFonts w:asciiTheme="minorHAnsi" w:hAnsiTheme="minorHAnsi" w:cstheme="minorHAnsi"/>
          <w:bCs/>
          <w:i/>
          <w:iCs/>
          <w:color w:val="FF0000"/>
          <w:sz w:val="23"/>
          <w:szCs w:val="23"/>
        </w:rPr>
      </w:pPr>
      <w:r w:rsidRPr="00D92CF0">
        <w:rPr>
          <w:rFonts w:asciiTheme="minorHAnsi" w:hAnsiTheme="minorHAnsi" w:cstheme="minorHAnsi"/>
          <w:color w:val="000000"/>
          <w:sz w:val="23"/>
          <w:szCs w:val="23"/>
        </w:rPr>
        <w:t>Não será exigida garantia contratual, porém, a CONTRATANTE poderá reter, do montante a pagar, valores para assegurar o pagamento de multa, indenizações e ressarcimentos devidos pela CONTRATADA</w:t>
      </w:r>
      <w:r w:rsidRPr="00D92CF0">
        <w:rPr>
          <w:rFonts w:asciiTheme="minorHAnsi" w:hAnsiTheme="minorHAnsi" w:cstheme="minorHAnsi"/>
          <w:sz w:val="23"/>
          <w:szCs w:val="23"/>
        </w:rPr>
        <w:t>.</w:t>
      </w:r>
    </w:p>
    <w:p w14:paraId="118233E0" w14:textId="77777777" w:rsidR="00D92CF0" w:rsidRPr="00D92CF0" w:rsidRDefault="00D92CF0" w:rsidP="00D92CF0">
      <w:pPr>
        <w:pStyle w:val="Nivel1"/>
        <w:keepNext w:val="0"/>
        <w:keepLines w:val="0"/>
        <w:widowControl w:val="0"/>
        <w:numPr>
          <w:ilvl w:val="0"/>
          <w:numId w:val="0"/>
        </w:numPr>
        <w:spacing w:before="0" w:after="0" w:line="240" w:lineRule="auto"/>
        <w:ind w:left="357"/>
        <w:rPr>
          <w:rFonts w:asciiTheme="minorHAnsi" w:hAnsiTheme="minorHAnsi" w:cstheme="minorHAnsi"/>
          <w:sz w:val="23"/>
          <w:szCs w:val="23"/>
        </w:rPr>
      </w:pPr>
    </w:p>
    <w:p w14:paraId="4B0CE387" w14:textId="77777777" w:rsidR="00D92CF0" w:rsidRPr="00D92CF0" w:rsidRDefault="00D92CF0" w:rsidP="00D92CF0">
      <w:pPr>
        <w:pStyle w:val="Nivel1"/>
        <w:keepNext w:val="0"/>
        <w:keepLines w:val="0"/>
        <w:widowControl w:val="0"/>
        <w:spacing w:before="0" w:after="0" w:line="240" w:lineRule="auto"/>
        <w:ind w:left="357" w:hanging="357"/>
        <w:rPr>
          <w:rFonts w:asciiTheme="minorHAnsi" w:hAnsiTheme="minorHAnsi" w:cstheme="minorHAnsi"/>
          <w:sz w:val="23"/>
          <w:szCs w:val="23"/>
        </w:rPr>
      </w:pPr>
      <w:r w:rsidRPr="00D92CF0">
        <w:rPr>
          <w:rFonts w:asciiTheme="minorHAnsi" w:hAnsiTheme="minorHAnsi" w:cstheme="minorHAnsi"/>
          <w:sz w:val="23"/>
          <w:szCs w:val="23"/>
        </w:rPr>
        <w:t>DAS SANÇÕES ADMINISTRATIVAS</w:t>
      </w:r>
    </w:p>
    <w:p w14:paraId="48819300"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b/>
          <w:sz w:val="23"/>
          <w:szCs w:val="23"/>
        </w:rPr>
      </w:pPr>
      <w:r w:rsidRPr="00D92CF0">
        <w:rPr>
          <w:rFonts w:asciiTheme="minorHAnsi" w:hAnsiTheme="minorHAnsi" w:cstheme="minorHAnsi"/>
          <w:sz w:val="23"/>
          <w:szCs w:val="23"/>
        </w:rPr>
        <w:t xml:space="preserve">Comete infração administrativa o fornecedor que cometer quaisquer das infrações previstas no art. 155 da Lei nº 14.133, de 2021, quais sejam: </w:t>
      </w:r>
    </w:p>
    <w:p w14:paraId="2DF1427D"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dar causa à inexecução parcial do contrato</w:t>
      </w:r>
      <w:r w:rsidRPr="00D92CF0">
        <w:rPr>
          <w:rFonts w:asciiTheme="minorHAnsi" w:hAnsiTheme="minorHAnsi" w:cstheme="minorHAnsi"/>
          <w:sz w:val="23"/>
          <w:szCs w:val="23"/>
        </w:rPr>
        <w:t>;</w:t>
      </w:r>
    </w:p>
    <w:p w14:paraId="1B9086EF"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dar causa à inexecução parcial do contrato que cause grave dano à Administração, ao funcionamento dos serviços públicos ou ao interesse coletivo;</w:t>
      </w:r>
    </w:p>
    <w:p w14:paraId="12954A48"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dar causa à inexecução total do contrato;</w:t>
      </w:r>
    </w:p>
    <w:p w14:paraId="044F5C44"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deixar de entregar a documentação exigida para o certame;</w:t>
      </w:r>
    </w:p>
    <w:p w14:paraId="73934157"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não manter a proposta, salvo em decorrência de fato superveniente devidamente justificado;</w:t>
      </w:r>
    </w:p>
    <w:p w14:paraId="733E9FFD"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não celebrar o contrato ou não entregar a documentação exigida para a contratação, quando convocado dentro do prazo de validade de sua proposta;</w:t>
      </w:r>
    </w:p>
    <w:p w14:paraId="448C90A4"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 ensejar o retardamento da execução do objeto da licitação sem motivo justificado;</w:t>
      </w:r>
    </w:p>
    <w:p w14:paraId="5F95B46D"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apresentar declaração ou documentação falsa exigida para o certame ou prestar declaração falsa durante a dispensa eletrônica ou a execução do contrato;</w:t>
      </w:r>
    </w:p>
    <w:p w14:paraId="0D379311"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fraudar a dispensa eletrônica ou praticar ato fraudulento na execução do contrato;</w:t>
      </w:r>
    </w:p>
    <w:p w14:paraId="2811A202"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 comportar-se de modo inidôneo ou cometer fraude de qualquer natureza;</w:t>
      </w:r>
    </w:p>
    <w:p w14:paraId="4780EE5C" w14:textId="77777777" w:rsidR="00D92CF0" w:rsidRPr="00D92CF0" w:rsidRDefault="00D92CF0" w:rsidP="00D92CF0">
      <w:pPr>
        <w:pStyle w:val="PargrafodaLista"/>
        <w:widowControl/>
        <w:numPr>
          <w:ilvl w:val="3"/>
          <w:numId w:val="1"/>
        </w:numPr>
        <w:adjustRightInd/>
        <w:spacing w:line="240" w:lineRule="auto"/>
        <w:ind w:left="1728"/>
        <w:textAlignment w:val="auto"/>
        <w:rPr>
          <w:rFonts w:asciiTheme="minorHAnsi" w:hAnsiTheme="minorHAnsi" w:cstheme="minorHAnsi"/>
          <w:sz w:val="23"/>
          <w:szCs w:val="23"/>
        </w:rPr>
      </w:pPr>
      <w:r w:rsidRPr="00D92CF0">
        <w:rPr>
          <w:rFonts w:asciiTheme="minorHAnsi" w:hAnsiTheme="minorHAnsi" w:cstheme="minorHAnsi"/>
          <w:sz w:val="23"/>
          <w:szCs w:val="23"/>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8450BC6" w14:textId="77777777" w:rsidR="00D92CF0" w:rsidRPr="00D92CF0" w:rsidRDefault="00D92CF0" w:rsidP="00D92CF0">
      <w:pPr>
        <w:numPr>
          <w:ilvl w:val="2"/>
          <w:numId w:val="1"/>
        </w:numPr>
        <w:spacing w:after="0" w:line="240" w:lineRule="auto"/>
        <w:ind w:left="1224"/>
        <w:jc w:val="both"/>
        <w:rPr>
          <w:rFonts w:asciiTheme="minorHAnsi" w:hAnsiTheme="minorHAnsi" w:cstheme="minorHAnsi"/>
          <w:sz w:val="23"/>
          <w:szCs w:val="23"/>
        </w:rPr>
      </w:pPr>
      <w:r w:rsidRPr="00D92CF0">
        <w:rPr>
          <w:rFonts w:asciiTheme="minorHAnsi" w:hAnsiTheme="minorHAnsi" w:cstheme="minorHAnsi"/>
          <w:color w:val="000000"/>
          <w:sz w:val="23"/>
          <w:szCs w:val="23"/>
        </w:rPr>
        <w:t> praticar atos ilícitos com vistas a frustrar os objetivos deste certame.</w:t>
      </w:r>
    </w:p>
    <w:p w14:paraId="4BE1884A" w14:textId="77777777" w:rsidR="00D92CF0" w:rsidRPr="00D92CF0" w:rsidRDefault="00D92CF0" w:rsidP="00D92CF0">
      <w:pPr>
        <w:numPr>
          <w:ilvl w:val="2"/>
          <w:numId w:val="1"/>
        </w:numPr>
        <w:spacing w:after="0" w:line="240" w:lineRule="auto"/>
        <w:ind w:left="1224"/>
        <w:jc w:val="both"/>
        <w:rPr>
          <w:rFonts w:asciiTheme="minorHAnsi" w:hAnsiTheme="minorHAnsi" w:cstheme="minorHAnsi"/>
          <w:color w:val="000000"/>
          <w:sz w:val="23"/>
          <w:szCs w:val="23"/>
        </w:rPr>
      </w:pPr>
      <w:r w:rsidRPr="00D92CF0">
        <w:rPr>
          <w:rFonts w:asciiTheme="minorHAnsi" w:hAnsiTheme="minorHAnsi" w:cstheme="minorHAnsi"/>
          <w:color w:val="000000"/>
          <w:sz w:val="23"/>
          <w:szCs w:val="23"/>
        </w:rPr>
        <w:lastRenderedPageBreak/>
        <w:t>praticar ato lesivo previsto no </w:t>
      </w:r>
      <w:hyperlink r:id="rId12" w:anchor="art5" w:history="1">
        <w:r w:rsidRPr="00D92CF0">
          <w:rPr>
            <w:rFonts w:asciiTheme="minorHAnsi" w:hAnsiTheme="minorHAnsi" w:cstheme="minorHAnsi"/>
            <w:color w:val="000000"/>
            <w:sz w:val="23"/>
            <w:szCs w:val="23"/>
          </w:rPr>
          <w:t>art. 5º da Lei nº 12.846, de 1º de agosto de 2013.</w:t>
        </w:r>
      </w:hyperlink>
    </w:p>
    <w:p w14:paraId="26366529"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b/>
          <w:sz w:val="23"/>
          <w:szCs w:val="23"/>
        </w:rPr>
      </w:pPr>
      <w:r w:rsidRPr="00D92CF0">
        <w:rPr>
          <w:rFonts w:asciiTheme="minorHAnsi" w:hAnsiTheme="minorHAnsi" w:cstheme="minorHAnsi"/>
          <w:sz w:val="23"/>
          <w:szCs w:val="23"/>
        </w:rPr>
        <w:t>O fornecedor que cometer qualquer das infrações discriminadas nos subitens anteriores ficará sujeito, sem prejuízo da responsabilidade civil e criminal, às seguintes sanções:</w:t>
      </w:r>
    </w:p>
    <w:p w14:paraId="0FD3AD6A" w14:textId="77777777" w:rsidR="00D92CF0" w:rsidRPr="00D92CF0" w:rsidRDefault="00D92CF0" w:rsidP="00D92CF0">
      <w:pPr>
        <w:numPr>
          <w:ilvl w:val="2"/>
          <w:numId w:val="32"/>
        </w:numPr>
        <w:spacing w:after="0" w:line="240" w:lineRule="auto"/>
        <w:jc w:val="both"/>
        <w:rPr>
          <w:rFonts w:asciiTheme="minorHAnsi" w:hAnsiTheme="minorHAnsi" w:cstheme="minorHAnsi"/>
          <w:sz w:val="23"/>
          <w:szCs w:val="23"/>
        </w:rPr>
      </w:pPr>
      <w:r w:rsidRPr="00D92CF0">
        <w:rPr>
          <w:rFonts w:asciiTheme="minorHAnsi" w:hAnsiTheme="minorHAnsi" w:cstheme="minorHAnsi"/>
          <w:sz w:val="23"/>
          <w:szCs w:val="23"/>
        </w:rPr>
        <w:t>Advertência pela falta do subitem 8.1.1 deste Aviso de Contratação Direta, quando não se justificar a imposição de penalidade mais grave;</w:t>
      </w:r>
    </w:p>
    <w:p w14:paraId="46B074FA" w14:textId="77777777" w:rsidR="00D92CF0" w:rsidRPr="00D92CF0" w:rsidRDefault="00D92CF0" w:rsidP="00D92CF0">
      <w:pPr>
        <w:numPr>
          <w:ilvl w:val="2"/>
          <w:numId w:val="32"/>
        </w:numPr>
        <w:spacing w:after="0" w:line="240" w:lineRule="auto"/>
        <w:jc w:val="both"/>
        <w:rPr>
          <w:rFonts w:asciiTheme="minorHAnsi" w:hAnsiTheme="minorHAnsi" w:cstheme="minorHAnsi"/>
          <w:sz w:val="23"/>
          <w:szCs w:val="23"/>
        </w:rPr>
      </w:pPr>
      <w:r w:rsidRPr="00D92CF0">
        <w:rPr>
          <w:rFonts w:asciiTheme="minorHAnsi" w:hAnsiTheme="minorHAnsi" w:cstheme="minorHAnsi"/>
          <w:sz w:val="23"/>
          <w:szCs w:val="23"/>
        </w:rPr>
        <w:t>Multa de 10% (dez por cento) sobre o valor estimado do(s) item(s) prejudicado(s) pela conduta do fornecedor, por qualquer das infrações dos subitens 8.1.1 a 8.1.12;</w:t>
      </w:r>
    </w:p>
    <w:p w14:paraId="7A8480DF" w14:textId="77777777" w:rsidR="00D92CF0" w:rsidRPr="00D92CF0" w:rsidRDefault="00D92CF0" w:rsidP="00D92CF0">
      <w:pPr>
        <w:numPr>
          <w:ilvl w:val="2"/>
          <w:numId w:val="32"/>
        </w:numPr>
        <w:spacing w:after="0" w:line="240" w:lineRule="auto"/>
        <w:jc w:val="both"/>
        <w:rPr>
          <w:rFonts w:asciiTheme="minorHAnsi" w:hAnsiTheme="minorHAnsi" w:cstheme="minorHAnsi"/>
          <w:sz w:val="23"/>
          <w:szCs w:val="23"/>
        </w:rPr>
      </w:pPr>
      <w:r w:rsidRPr="00D92CF0">
        <w:rPr>
          <w:rFonts w:asciiTheme="minorHAnsi" w:hAnsiTheme="minorHAnsi" w:cstheme="minorHAnsi"/>
          <w:color w:val="000000"/>
          <w:sz w:val="23"/>
          <w:szCs w:val="23"/>
        </w:rPr>
        <w:t>Impedimento de licitar e contratar</w:t>
      </w:r>
      <w:r w:rsidRPr="00D92CF0">
        <w:rPr>
          <w:rFonts w:asciiTheme="minorHAnsi" w:hAnsiTheme="minorHAnsi" w:cstheme="minorHAnsi"/>
          <w:sz w:val="23"/>
          <w:szCs w:val="23"/>
        </w:rPr>
        <w:t xml:space="preserve"> </w:t>
      </w:r>
      <w:r w:rsidRPr="00D92CF0">
        <w:rPr>
          <w:rFonts w:asciiTheme="minorHAnsi" w:hAnsiTheme="minorHAnsi" w:cstheme="minorHAnsi"/>
          <w:color w:val="000000"/>
          <w:sz w:val="23"/>
          <w:szCs w:val="23"/>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D92CF0">
        <w:rPr>
          <w:rFonts w:asciiTheme="minorHAnsi" w:hAnsiTheme="minorHAnsi" w:cstheme="minorHAnsi"/>
          <w:sz w:val="23"/>
          <w:szCs w:val="23"/>
        </w:rPr>
        <w:t>;</w:t>
      </w:r>
    </w:p>
    <w:p w14:paraId="4850D3FC" w14:textId="77777777" w:rsidR="00D92CF0" w:rsidRPr="00D92CF0" w:rsidRDefault="00D92CF0" w:rsidP="00D92CF0">
      <w:pPr>
        <w:numPr>
          <w:ilvl w:val="2"/>
          <w:numId w:val="32"/>
        </w:numPr>
        <w:spacing w:after="0" w:line="240" w:lineRule="auto"/>
        <w:jc w:val="both"/>
        <w:rPr>
          <w:rFonts w:asciiTheme="minorHAnsi" w:hAnsiTheme="minorHAnsi" w:cstheme="minorHAnsi"/>
          <w:sz w:val="23"/>
          <w:szCs w:val="23"/>
        </w:rPr>
      </w:pPr>
      <w:r w:rsidRPr="00D92CF0">
        <w:rPr>
          <w:rFonts w:asciiTheme="minorHAnsi" w:hAnsiTheme="minorHAnsi" w:cstheme="minorHAnsi"/>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D92CF0">
        <w:rPr>
          <w:rFonts w:asciiTheme="minorHAnsi" w:hAnsiTheme="minorHAnsi" w:cstheme="minorHAnsi"/>
          <w:sz w:val="23"/>
          <w:szCs w:val="23"/>
        </w:rPr>
        <w:t>;</w:t>
      </w:r>
    </w:p>
    <w:p w14:paraId="5FE156D1" w14:textId="77777777" w:rsidR="00D92CF0" w:rsidRPr="00D92CF0" w:rsidRDefault="00D92CF0" w:rsidP="00D92CF0">
      <w:pPr>
        <w:numPr>
          <w:ilvl w:val="1"/>
          <w:numId w:val="1"/>
        </w:numPr>
        <w:spacing w:after="0" w:line="240" w:lineRule="auto"/>
        <w:ind w:left="792"/>
        <w:jc w:val="both"/>
        <w:rPr>
          <w:rFonts w:asciiTheme="minorHAnsi" w:hAnsiTheme="minorHAnsi" w:cstheme="minorHAnsi"/>
          <w:bCs/>
          <w:sz w:val="23"/>
          <w:szCs w:val="23"/>
        </w:rPr>
      </w:pPr>
      <w:r w:rsidRPr="00D92CF0">
        <w:rPr>
          <w:rFonts w:asciiTheme="minorHAnsi" w:hAnsiTheme="minorHAnsi" w:cstheme="minorHAnsi"/>
          <w:bCs/>
          <w:sz w:val="23"/>
          <w:szCs w:val="23"/>
        </w:rPr>
        <w:t>Na aplicação das sanções serão considerados:</w:t>
      </w:r>
    </w:p>
    <w:p w14:paraId="62CC7BD2" w14:textId="77777777" w:rsidR="00D92CF0" w:rsidRPr="00D92CF0" w:rsidRDefault="00D92CF0" w:rsidP="00D92CF0">
      <w:pPr>
        <w:numPr>
          <w:ilvl w:val="2"/>
          <w:numId w:val="1"/>
        </w:numPr>
        <w:spacing w:after="0" w:line="240" w:lineRule="auto"/>
        <w:ind w:left="1224"/>
        <w:jc w:val="both"/>
        <w:rPr>
          <w:rFonts w:asciiTheme="minorHAnsi" w:hAnsiTheme="minorHAnsi" w:cstheme="minorHAnsi"/>
          <w:bCs/>
          <w:sz w:val="23"/>
          <w:szCs w:val="23"/>
        </w:rPr>
      </w:pPr>
      <w:r w:rsidRPr="00D92CF0">
        <w:rPr>
          <w:rFonts w:asciiTheme="minorHAnsi" w:hAnsiTheme="minorHAnsi" w:cstheme="minorHAnsi"/>
          <w:bCs/>
          <w:sz w:val="23"/>
          <w:szCs w:val="23"/>
        </w:rPr>
        <w:t>a natureza e a gravidade da infração cometida;</w:t>
      </w:r>
    </w:p>
    <w:p w14:paraId="59B716B5" w14:textId="77777777" w:rsidR="00D92CF0" w:rsidRPr="00D92CF0" w:rsidRDefault="00D92CF0" w:rsidP="00D92CF0">
      <w:pPr>
        <w:numPr>
          <w:ilvl w:val="2"/>
          <w:numId w:val="1"/>
        </w:numPr>
        <w:spacing w:after="0" w:line="240" w:lineRule="auto"/>
        <w:ind w:left="1224"/>
        <w:jc w:val="both"/>
        <w:rPr>
          <w:rFonts w:asciiTheme="minorHAnsi" w:hAnsiTheme="minorHAnsi" w:cstheme="minorHAnsi"/>
          <w:bCs/>
          <w:sz w:val="23"/>
          <w:szCs w:val="23"/>
        </w:rPr>
      </w:pPr>
      <w:r w:rsidRPr="00D92CF0">
        <w:rPr>
          <w:rFonts w:asciiTheme="minorHAnsi" w:hAnsiTheme="minorHAnsi" w:cstheme="minorHAnsi"/>
          <w:bCs/>
          <w:sz w:val="23"/>
          <w:szCs w:val="23"/>
        </w:rPr>
        <w:t>as peculiaridades do caso concreto;</w:t>
      </w:r>
    </w:p>
    <w:p w14:paraId="5FEEFB6A" w14:textId="77777777" w:rsidR="00D92CF0" w:rsidRPr="00D92CF0" w:rsidRDefault="00D92CF0" w:rsidP="00D92CF0">
      <w:pPr>
        <w:numPr>
          <w:ilvl w:val="2"/>
          <w:numId w:val="1"/>
        </w:numPr>
        <w:spacing w:after="0" w:line="240" w:lineRule="auto"/>
        <w:ind w:left="1224"/>
        <w:jc w:val="both"/>
        <w:rPr>
          <w:rFonts w:asciiTheme="minorHAnsi" w:hAnsiTheme="minorHAnsi" w:cstheme="minorHAnsi"/>
          <w:bCs/>
          <w:sz w:val="23"/>
          <w:szCs w:val="23"/>
        </w:rPr>
      </w:pPr>
      <w:r w:rsidRPr="00D92CF0">
        <w:rPr>
          <w:rFonts w:asciiTheme="minorHAnsi" w:hAnsiTheme="minorHAnsi" w:cstheme="minorHAnsi"/>
          <w:bCs/>
          <w:sz w:val="23"/>
          <w:szCs w:val="23"/>
        </w:rPr>
        <w:t>as circunstâncias agravantes ou atenuantes;</w:t>
      </w:r>
    </w:p>
    <w:p w14:paraId="6E2FED4B" w14:textId="77777777" w:rsidR="00D92CF0" w:rsidRPr="00D92CF0" w:rsidRDefault="00D92CF0" w:rsidP="00D92CF0">
      <w:pPr>
        <w:numPr>
          <w:ilvl w:val="2"/>
          <w:numId w:val="1"/>
        </w:numPr>
        <w:spacing w:after="0" w:line="240" w:lineRule="auto"/>
        <w:ind w:left="1224"/>
        <w:jc w:val="both"/>
        <w:rPr>
          <w:rFonts w:asciiTheme="minorHAnsi" w:hAnsiTheme="minorHAnsi" w:cstheme="minorHAnsi"/>
          <w:bCs/>
          <w:sz w:val="23"/>
          <w:szCs w:val="23"/>
        </w:rPr>
      </w:pPr>
      <w:r w:rsidRPr="00D92CF0">
        <w:rPr>
          <w:rFonts w:asciiTheme="minorHAnsi" w:hAnsiTheme="minorHAnsi" w:cstheme="minorHAnsi"/>
          <w:bCs/>
          <w:sz w:val="23"/>
          <w:szCs w:val="23"/>
        </w:rPr>
        <w:t>os danos que dela provierem para a Administração Pública;</w:t>
      </w:r>
    </w:p>
    <w:p w14:paraId="3FAF43A4" w14:textId="77777777" w:rsidR="00D92CF0" w:rsidRPr="00D92CF0" w:rsidRDefault="00D92CF0" w:rsidP="00D92CF0">
      <w:pPr>
        <w:numPr>
          <w:ilvl w:val="2"/>
          <w:numId w:val="1"/>
        </w:numPr>
        <w:spacing w:after="0" w:line="240" w:lineRule="auto"/>
        <w:ind w:left="1224"/>
        <w:jc w:val="both"/>
        <w:rPr>
          <w:rFonts w:asciiTheme="minorHAnsi" w:hAnsiTheme="minorHAnsi" w:cstheme="minorHAnsi"/>
          <w:bCs/>
          <w:sz w:val="23"/>
          <w:szCs w:val="23"/>
        </w:rPr>
      </w:pPr>
      <w:r w:rsidRPr="00D92CF0">
        <w:rPr>
          <w:rFonts w:asciiTheme="minorHAnsi" w:hAnsiTheme="minorHAnsi" w:cstheme="minorHAnsi"/>
          <w:bCs/>
          <w:sz w:val="23"/>
          <w:szCs w:val="23"/>
        </w:rPr>
        <w:t>a implantação ou o aperfeiçoamento de programa de integridade, conforme normas e orientações dos órgãos de controle.</w:t>
      </w:r>
    </w:p>
    <w:p w14:paraId="41C2CBE9"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915819C"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A aplicação das sanções previstas neste Aviso de Contratação Direta, em hipótese alguma, a obrigação de reparação integral do dano causado à Administração Pública.</w:t>
      </w:r>
    </w:p>
    <w:p w14:paraId="791A20F3"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A penalidade de multa pode ser aplicada cumulativamente com as demais sanções.</w:t>
      </w:r>
    </w:p>
    <w:p w14:paraId="7A6EFDF7"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F11D7F5"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A9682C8"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B241603"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26D4562" w14:textId="77777777" w:rsidR="00D92CF0" w:rsidRPr="00D92CF0" w:rsidRDefault="00D92CF0" w:rsidP="00D92CF0">
      <w:pPr>
        <w:numPr>
          <w:ilvl w:val="1"/>
          <w:numId w:val="1"/>
        </w:numPr>
        <w:spacing w:after="0" w:line="240" w:lineRule="auto"/>
        <w:ind w:left="425" w:firstLine="0"/>
        <w:jc w:val="both"/>
        <w:rPr>
          <w:rFonts w:asciiTheme="minorHAnsi" w:hAnsiTheme="minorHAnsi" w:cstheme="minorHAnsi"/>
          <w:sz w:val="23"/>
          <w:szCs w:val="23"/>
        </w:rPr>
      </w:pPr>
      <w:r w:rsidRPr="00D92CF0">
        <w:rPr>
          <w:rFonts w:asciiTheme="minorHAnsi" w:hAnsiTheme="minorHAnsi" w:cstheme="minorHAnsi"/>
          <w:sz w:val="23"/>
          <w:szCs w:val="23"/>
        </w:rPr>
        <w:t>As sanções por atos praticados no decorrer da contratação estão previstas nos anexos a este Aviso.</w:t>
      </w:r>
    </w:p>
    <w:p w14:paraId="650BA7B3" w14:textId="77777777" w:rsidR="00D92CF0" w:rsidRPr="00D92CF0" w:rsidRDefault="00D92CF0" w:rsidP="00D92CF0">
      <w:pPr>
        <w:widowControl w:val="0"/>
        <w:rPr>
          <w:rFonts w:asciiTheme="minorHAnsi" w:hAnsiTheme="minorHAnsi" w:cstheme="minorHAnsi"/>
          <w:sz w:val="23"/>
          <w:szCs w:val="23"/>
        </w:rPr>
      </w:pPr>
    </w:p>
    <w:p w14:paraId="0B2D7BD6" w14:textId="77777777" w:rsidR="00D92CF0" w:rsidRPr="00D92CF0" w:rsidRDefault="00D92CF0" w:rsidP="00D92CF0">
      <w:pPr>
        <w:pStyle w:val="Nivel1"/>
        <w:keepNext w:val="0"/>
        <w:keepLines w:val="0"/>
        <w:widowControl w:val="0"/>
        <w:spacing w:before="0" w:after="0" w:line="240" w:lineRule="auto"/>
        <w:ind w:right="-28"/>
        <w:rPr>
          <w:rFonts w:asciiTheme="minorHAnsi" w:hAnsiTheme="minorHAnsi" w:cstheme="minorHAnsi"/>
          <w:color w:val="auto"/>
          <w:sz w:val="23"/>
          <w:szCs w:val="23"/>
        </w:rPr>
      </w:pPr>
      <w:r w:rsidRPr="00D92CF0">
        <w:rPr>
          <w:rFonts w:asciiTheme="minorHAnsi" w:hAnsiTheme="minorHAnsi" w:cstheme="minorHAnsi"/>
          <w:color w:val="auto"/>
          <w:sz w:val="23"/>
          <w:szCs w:val="23"/>
        </w:rPr>
        <w:t>ESTIMATIVA DE PREÇOS E PREÇOS REFERENCIAIS.</w:t>
      </w:r>
    </w:p>
    <w:p w14:paraId="7DC5C456" w14:textId="6B1DE7E5" w:rsidR="00D92CF0" w:rsidRPr="00D92CF0" w:rsidRDefault="00D92CF0" w:rsidP="009D633E">
      <w:pPr>
        <w:pStyle w:val="Nivel1"/>
        <w:keepNext w:val="0"/>
        <w:keepLines w:val="0"/>
        <w:widowControl w:val="0"/>
        <w:numPr>
          <w:ilvl w:val="0"/>
          <w:numId w:val="0"/>
        </w:numPr>
        <w:spacing w:before="0" w:after="0" w:line="240" w:lineRule="auto"/>
        <w:ind w:left="360" w:right="-28"/>
        <w:rPr>
          <w:rFonts w:asciiTheme="minorHAnsi" w:hAnsiTheme="minorHAnsi" w:cstheme="minorHAnsi"/>
          <w:color w:val="auto"/>
          <w:sz w:val="23"/>
          <w:szCs w:val="23"/>
        </w:rPr>
      </w:pPr>
      <w:r w:rsidRPr="009D633E">
        <w:rPr>
          <w:rFonts w:asciiTheme="minorHAnsi" w:hAnsiTheme="minorHAnsi" w:cstheme="minorHAnsi"/>
          <w:b w:val="0"/>
          <w:bCs/>
          <w:iCs/>
          <w:color w:val="auto"/>
          <w:sz w:val="23"/>
          <w:szCs w:val="23"/>
        </w:rPr>
        <w:t>O custo estimado da contratação é de</w:t>
      </w:r>
      <w:r w:rsidRPr="009D633E">
        <w:rPr>
          <w:rFonts w:asciiTheme="minorHAnsi" w:hAnsiTheme="minorHAnsi" w:cstheme="minorHAnsi"/>
          <w:iCs/>
          <w:color w:val="auto"/>
          <w:sz w:val="23"/>
          <w:szCs w:val="23"/>
        </w:rPr>
        <w:t xml:space="preserve"> R$ </w:t>
      </w:r>
      <w:r w:rsidR="00AF2FC7" w:rsidRPr="009D633E">
        <w:rPr>
          <w:rFonts w:asciiTheme="minorHAnsi" w:hAnsiTheme="minorHAnsi" w:cstheme="minorHAnsi"/>
          <w:iCs/>
          <w:color w:val="auto"/>
          <w:sz w:val="23"/>
          <w:szCs w:val="23"/>
        </w:rPr>
        <w:t>51.</w:t>
      </w:r>
      <w:r w:rsidR="009D633E" w:rsidRPr="009D633E">
        <w:rPr>
          <w:rFonts w:asciiTheme="minorHAnsi" w:hAnsiTheme="minorHAnsi" w:cstheme="minorHAnsi"/>
          <w:iCs/>
          <w:color w:val="auto"/>
          <w:sz w:val="23"/>
          <w:szCs w:val="23"/>
        </w:rPr>
        <w:t>700,00</w:t>
      </w:r>
      <w:r w:rsidR="00AF2FC7" w:rsidRPr="009D633E">
        <w:rPr>
          <w:rFonts w:asciiTheme="minorHAnsi" w:hAnsiTheme="minorHAnsi" w:cstheme="minorHAnsi"/>
          <w:iCs/>
          <w:color w:val="auto"/>
          <w:sz w:val="23"/>
          <w:szCs w:val="23"/>
        </w:rPr>
        <w:t xml:space="preserve"> (cinquenta e um mil, </w:t>
      </w:r>
      <w:r w:rsidR="004926A8">
        <w:rPr>
          <w:rFonts w:asciiTheme="minorHAnsi" w:hAnsiTheme="minorHAnsi" w:cstheme="minorHAnsi"/>
          <w:iCs/>
          <w:color w:val="auto"/>
          <w:sz w:val="23"/>
          <w:szCs w:val="23"/>
        </w:rPr>
        <w:t xml:space="preserve">e setecentos reais) </w:t>
      </w:r>
      <w:r w:rsidRPr="00D92CF0">
        <w:rPr>
          <w:rFonts w:asciiTheme="minorHAnsi" w:hAnsiTheme="minorHAnsi" w:cstheme="minorHAnsi"/>
          <w:color w:val="auto"/>
          <w:sz w:val="23"/>
          <w:szCs w:val="23"/>
        </w:rPr>
        <w:t>OS RECURSOS ORÇAMENTÁRIOS.</w:t>
      </w:r>
    </w:p>
    <w:p w14:paraId="270A0DEE" w14:textId="77777777" w:rsidR="00D92CF0" w:rsidRPr="00D92CF0" w:rsidRDefault="00D92CF0" w:rsidP="00D92CF0">
      <w:pPr>
        <w:pStyle w:val="Nivel1"/>
        <w:keepNext w:val="0"/>
        <w:keepLines w:val="0"/>
        <w:widowControl w:val="0"/>
        <w:numPr>
          <w:ilvl w:val="1"/>
          <w:numId w:val="1"/>
        </w:numPr>
        <w:spacing w:before="0" w:after="0" w:line="240" w:lineRule="auto"/>
        <w:ind w:right="-28"/>
        <w:rPr>
          <w:rFonts w:asciiTheme="minorHAnsi" w:hAnsiTheme="minorHAnsi" w:cstheme="minorHAnsi"/>
          <w:b w:val="0"/>
          <w:bCs/>
          <w:iCs/>
          <w:color w:val="auto"/>
          <w:sz w:val="23"/>
          <w:szCs w:val="23"/>
        </w:rPr>
      </w:pPr>
      <w:r w:rsidRPr="00D92CF0">
        <w:rPr>
          <w:rFonts w:asciiTheme="minorHAnsi" w:hAnsiTheme="minorHAnsi" w:cstheme="minorHAnsi"/>
          <w:b w:val="0"/>
          <w:bCs/>
          <w:iCs/>
          <w:color w:val="auto"/>
          <w:sz w:val="23"/>
          <w:szCs w:val="23"/>
        </w:rPr>
        <w:t>As despesas decorrentes da presente contratação poderão ocorrer à conta de recursos específicos consignados no Orçamento Geral do Município do exercício corrente, em caso de aprovação pelo secretário/ordenador.</w:t>
      </w:r>
    </w:p>
    <w:p w14:paraId="47C53283" w14:textId="77777777" w:rsidR="00D92CF0" w:rsidRPr="00D92CF0" w:rsidRDefault="00D92CF0" w:rsidP="00D92CF0">
      <w:pPr>
        <w:rPr>
          <w:rFonts w:asciiTheme="minorHAnsi" w:hAnsiTheme="minorHAnsi" w:cstheme="minorHAnsi"/>
          <w:sz w:val="23"/>
          <w:szCs w:val="23"/>
        </w:rPr>
      </w:pPr>
    </w:p>
    <w:p w14:paraId="732F9744" w14:textId="77777777" w:rsidR="00D92CF0" w:rsidRPr="00D92CF0" w:rsidRDefault="00D92CF0" w:rsidP="00D92CF0">
      <w:pPr>
        <w:pStyle w:val="Nivel1"/>
        <w:keepNext w:val="0"/>
        <w:keepLines w:val="0"/>
        <w:widowControl w:val="0"/>
        <w:spacing w:before="0" w:after="0" w:line="240" w:lineRule="auto"/>
        <w:ind w:right="-28"/>
        <w:rPr>
          <w:rFonts w:asciiTheme="minorHAnsi" w:hAnsiTheme="minorHAnsi" w:cstheme="minorHAnsi"/>
          <w:color w:val="auto"/>
          <w:sz w:val="23"/>
          <w:szCs w:val="23"/>
        </w:rPr>
      </w:pPr>
      <w:r w:rsidRPr="00D92CF0">
        <w:rPr>
          <w:rFonts w:asciiTheme="minorHAnsi" w:hAnsiTheme="minorHAnsi" w:cstheme="minorHAnsi"/>
          <w:color w:val="auto"/>
          <w:sz w:val="23"/>
          <w:szCs w:val="23"/>
        </w:rPr>
        <w:t>DISPOSIÇÕES GERAIS</w:t>
      </w:r>
    </w:p>
    <w:p w14:paraId="61AF104B" w14:textId="1CA45542" w:rsidR="00D92CF0" w:rsidRDefault="00D92CF0" w:rsidP="00D92CF0">
      <w:pPr>
        <w:pStyle w:val="Nivel1"/>
        <w:keepNext w:val="0"/>
        <w:keepLines w:val="0"/>
        <w:widowControl w:val="0"/>
        <w:numPr>
          <w:ilvl w:val="1"/>
          <w:numId w:val="1"/>
        </w:numPr>
        <w:spacing w:before="0" w:after="0" w:line="240" w:lineRule="auto"/>
        <w:ind w:right="-28"/>
        <w:rPr>
          <w:rFonts w:asciiTheme="minorHAnsi" w:hAnsiTheme="minorHAnsi" w:cstheme="minorHAnsi"/>
          <w:b w:val="0"/>
          <w:bCs/>
          <w:iCs/>
          <w:color w:val="auto"/>
          <w:sz w:val="23"/>
          <w:szCs w:val="23"/>
        </w:rPr>
      </w:pPr>
      <w:r w:rsidRPr="00D92CF0">
        <w:rPr>
          <w:rFonts w:asciiTheme="minorHAnsi" w:hAnsiTheme="minorHAnsi" w:cstheme="minorHAnsi"/>
          <w:b w:val="0"/>
          <w:bCs/>
          <w:iCs/>
          <w:color w:val="auto"/>
          <w:sz w:val="23"/>
          <w:szCs w:val="23"/>
        </w:rPr>
        <w:t xml:space="preserve"> A contratação relativa ao presente Projeto Básico aplica-se ainda a vinculação das partes aos termos deste Projeto Básico, seus eventuais anexos e à proposta da CONTRATADA.</w:t>
      </w:r>
    </w:p>
    <w:p w14:paraId="09A6F33F" w14:textId="77777777" w:rsidR="00D92CF0" w:rsidRPr="00D92CF0" w:rsidRDefault="00D92CF0" w:rsidP="00D92CF0"/>
    <w:p w14:paraId="64588A2A" w14:textId="6CCD6B81" w:rsidR="00D92CF0" w:rsidRDefault="00112169" w:rsidP="00D92CF0">
      <w:pPr>
        <w:pStyle w:val="Corpodetexto"/>
        <w:widowControl w:val="0"/>
        <w:jc w:val="center"/>
        <w:rPr>
          <w:rFonts w:asciiTheme="minorHAnsi" w:eastAsia="Batang" w:hAnsiTheme="minorHAnsi" w:cstheme="minorHAnsi"/>
          <w:sz w:val="23"/>
          <w:szCs w:val="23"/>
        </w:rPr>
      </w:pPr>
      <w:proofErr w:type="spellStart"/>
      <w:r>
        <w:rPr>
          <w:rFonts w:asciiTheme="minorHAnsi" w:eastAsia="Batang" w:hAnsiTheme="minorHAnsi" w:cstheme="minorHAnsi"/>
          <w:sz w:val="23"/>
          <w:szCs w:val="23"/>
        </w:rPr>
        <w:t>Alcantaras</w:t>
      </w:r>
      <w:proofErr w:type="spellEnd"/>
      <w:r w:rsidR="00D92CF0" w:rsidRPr="00D92CF0">
        <w:rPr>
          <w:rFonts w:asciiTheme="minorHAnsi" w:eastAsia="Batang" w:hAnsiTheme="minorHAnsi" w:cstheme="minorHAnsi"/>
          <w:sz w:val="23"/>
          <w:szCs w:val="23"/>
        </w:rPr>
        <w:t xml:space="preserve">/CE, </w:t>
      </w:r>
      <w:r w:rsidR="00AF2FC7">
        <w:rPr>
          <w:rFonts w:asciiTheme="minorHAnsi" w:eastAsia="Batang" w:hAnsiTheme="minorHAnsi" w:cstheme="minorHAnsi"/>
          <w:sz w:val="23"/>
          <w:szCs w:val="23"/>
        </w:rPr>
        <w:t xml:space="preserve">14 de </w:t>
      </w:r>
      <w:proofErr w:type="gramStart"/>
      <w:r w:rsidR="00AF2FC7">
        <w:rPr>
          <w:rFonts w:asciiTheme="minorHAnsi" w:eastAsia="Batang" w:hAnsiTheme="minorHAnsi" w:cstheme="minorHAnsi"/>
          <w:sz w:val="23"/>
          <w:szCs w:val="23"/>
        </w:rPr>
        <w:t>Fevereiro</w:t>
      </w:r>
      <w:proofErr w:type="gramEnd"/>
      <w:r w:rsidR="00AF2FC7">
        <w:rPr>
          <w:rFonts w:asciiTheme="minorHAnsi" w:eastAsia="Batang" w:hAnsiTheme="minorHAnsi" w:cstheme="minorHAnsi"/>
          <w:sz w:val="23"/>
          <w:szCs w:val="23"/>
        </w:rPr>
        <w:t xml:space="preserve"> de 2023</w:t>
      </w:r>
      <w:r w:rsidR="00D92CF0" w:rsidRPr="00D92CF0">
        <w:rPr>
          <w:rFonts w:asciiTheme="minorHAnsi" w:eastAsia="Batang" w:hAnsiTheme="minorHAnsi" w:cstheme="minorHAnsi"/>
          <w:sz w:val="23"/>
          <w:szCs w:val="23"/>
        </w:rPr>
        <w:t>.</w:t>
      </w:r>
    </w:p>
    <w:p w14:paraId="7ABE8801" w14:textId="77777777" w:rsidR="00D92CF0" w:rsidRDefault="00D92CF0" w:rsidP="00D92CF0">
      <w:pPr>
        <w:pStyle w:val="Corpodetexto"/>
        <w:widowControl w:val="0"/>
        <w:jc w:val="center"/>
        <w:rPr>
          <w:rFonts w:asciiTheme="minorHAnsi" w:eastAsia="Batang" w:hAnsiTheme="minorHAnsi" w:cstheme="minorHAnsi"/>
          <w:sz w:val="23"/>
          <w:szCs w:val="23"/>
        </w:rPr>
      </w:pPr>
    </w:p>
    <w:p w14:paraId="7A749528" w14:textId="77777777" w:rsidR="00D92CF0" w:rsidRPr="00D92CF0" w:rsidRDefault="00D92CF0" w:rsidP="00D92CF0">
      <w:pPr>
        <w:pStyle w:val="Corpodetexto"/>
        <w:widowControl w:val="0"/>
        <w:jc w:val="center"/>
        <w:rPr>
          <w:rFonts w:asciiTheme="minorHAnsi" w:eastAsia="Batang" w:hAnsiTheme="minorHAnsi" w:cstheme="minorHAnsi"/>
          <w:sz w:val="23"/>
          <w:szCs w:val="23"/>
        </w:rPr>
      </w:pPr>
    </w:p>
    <w:p w14:paraId="33B949F2" w14:textId="77777777" w:rsidR="00D92CF0" w:rsidRPr="00D92CF0" w:rsidRDefault="00D92CF0" w:rsidP="00D92CF0">
      <w:pPr>
        <w:widowControl w:val="0"/>
        <w:jc w:val="center"/>
        <w:rPr>
          <w:rFonts w:asciiTheme="minorHAnsi" w:hAnsiTheme="minorHAnsi" w:cstheme="minorHAnsi"/>
          <w:sz w:val="23"/>
          <w:szCs w:val="23"/>
          <w:u w:val="single"/>
        </w:rPr>
      </w:pPr>
      <w:r w:rsidRPr="00D92CF0">
        <w:rPr>
          <w:rFonts w:asciiTheme="minorHAnsi" w:hAnsiTheme="minorHAnsi" w:cstheme="minorHAnsi"/>
          <w:sz w:val="23"/>
          <w:szCs w:val="23"/>
          <w:u w:val="single"/>
        </w:rPr>
        <w:t>__________________________________________</w:t>
      </w:r>
    </w:p>
    <w:p w14:paraId="665696D6" w14:textId="02A4C5ED" w:rsidR="00D92CF0" w:rsidRPr="00D92CF0" w:rsidRDefault="009F0FF6" w:rsidP="00D92CF0">
      <w:pPr>
        <w:widowControl w:val="0"/>
        <w:jc w:val="center"/>
        <w:rPr>
          <w:rFonts w:asciiTheme="minorHAnsi" w:hAnsiTheme="minorHAnsi" w:cstheme="minorHAnsi"/>
          <w:sz w:val="23"/>
          <w:szCs w:val="23"/>
        </w:rPr>
      </w:pPr>
      <w:proofErr w:type="spellStart"/>
      <w:r>
        <w:rPr>
          <w:rFonts w:asciiTheme="minorHAnsi" w:hAnsiTheme="minorHAnsi" w:cstheme="minorHAnsi"/>
          <w:sz w:val="23"/>
          <w:szCs w:val="23"/>
        </w:rPr>
        <w:t>Jucilane</w:t>
      </w:r>
      <w:proofErr w:type="spellEnd"/>
      <w:r>
        <w:rPr>
          <w:rFonts w:asciiTheme="minorHAnsi" w:hAnsiTheme="minorHAnsi" w:cstheme="minorHAnsi"/>
          <w:sz w:val="23"/>
          <w:szCs w:val="23"/>
        </w:rPr>
        <w:t xml:space="preserve"> Gomes Ximenes Alcantara</w:t>
      </w:r>
    </w:p>
    <w:p w14:paraId="22E58C5A" w14:textId="77777777" w:rsidR="00D92CF0" w:rsidRPr="00D92CF0" w:rsidRDefault="00D92CF0" w:rsidP="00D92CF0">
      <w:pPr>
        <w:widowControl w:val="0"/>
        <w:jc w:val="center"/>
        <w:rPr>
          <w:rFonts w:asciiTheme="minorHAnsi" w:hAnsiTheme="minorHAnsi" w:cstheme="minorHAnsi"/>
          <w:sz w:val="23"/>
          <w:szCs w:val="23"/>
        </w:rPr>
      </w:pPr>
      <w:r w:rsidRPr="00D92CF0">
        <w:rPr>
          <w:rFonts w:asciiTheme="minorHAnsi" w:hAnsiTheme="minorHAnsi" w:cstheme="minorHAnsi"/>
          <w:sz w:val="23"/>
          <w:szCs w:val="23"/>
        </w:rPr>
        <w:t xml:space="preserve">Setor de Planejamento </w:t>
      </w:r>
    </w:p>
    <w:p w14:paraId="57FF441E" w14:textId="77777777" w:rsidR="00783AE8" w:rsidRPr="00C7636C" w:rsidRDefault="00783AE8" w:rsidP="00783AE8">
      <w:pPr>
        <w:spacing w:after="0" w:line="240" w:lineRule="auto"/>
        <w:jc w:val="center"/>
        <w:rPr>
          <w:rFonts w:ascii="Verdana" w:hAnsi="Verdana" w:cs="Arial"/>
          <w:b/>
          <w:bCs/>
          <w:sz w:val="20"/>
        </w:rPr>
      </w:pPr>
    </w:p>
    <w:p w14:paraId="76E50850" w14:textId="77777777" w:rsidR="00783AE8" w:rsidRPr="00C7636C" w:rsidRDefault="00783AE8" w:rsidP="00783AE8">
      <w:pPr>
        <w:spacing w:after="0" w:line="240" w:lineRule="auto"/>
        <w:jc w:val="center"/>
        <w:rPr>
          <w:rFonts w:ascii="Verdana" w:hAnsi="Verdana" w:cs="Arial"/>
          <w:b/>
          <w:bCs/>
          <w:sz w:val="20"/>
        </w:rPr>
      </w:pPr>
    </w:p>
    <w:p w14:paraId="4B7CE7F6" w14:textId="77777777" w:rsidR="00783AE8" w:rsidRPr="00C7636C" w:rsidRDefault="00783AE8" w:rsidP="00783AE8">
      <w:pPr>
        <w:spacing w:after="0" w:line="240" w:lineRule="auto"/>
        <w:jc w:val="center"/>
        <w:rPr>
          <w:rFonts w:ascii="Verdana" w:hAnsi="Verdana" w:cs="Arial"/>
          <w:b/>
          <w:bCs/>
          <w:sz w:val="20"/>
        </w:rPr>
      </w:pPr>
    </w:p>
    <w:p w14:paraId="11DBAECC" w14:textId="755632BA" w:rsidR="00783AE8" w:rsidRDefault="00783AE8" w:rsidP="00783AE8">
      <w:pPr>
        <w:spacing w:after="0" w:line="240" w:lineRule="auto"/>
        <w:jc w:val="center"/>
        <w:rPr>
          <w:rFonts w:ascii="Verdana" w:hAnsi="Verdana" w:cs="Arial"/>
          <w:b/>
          <w:bCs/>
          <w:sz w:val="20"/>
        </w:rPr>
      </w:pPr>
    </w:p>
    <w:p w14:paraId="06E4F133" w14:textId="1805ED19" w:rsidR="004926A8" w:rsidRDefault="004926A8" w:rsidP="00783AE8">
      <w:pPr>
        <w:spacing w:after="0" w:line="240" w:lineRule="auto"/>
        <w:jc w:val="center"/>
        <w:rPr>
          <w:rFonts w:ascii="Verdana" w:hAnsi="Verdana" w:cs="Arial"/>
          <w:b/>
          <w:bCs/>
          <w:sz w:val="20"/>
        </w:rPr>
      </w:pPr>
    </w:p>
    <w:p w14:paraId="36659B12" w14:textId="003E4DC0" w:rsidR="004926A8" w:rsidRDefault="004926A8" w:rsidP="00783AE8">
      <w:pPr>
        <w:spacing w:after="0" w:line="240" w:lineRule="auto"/>
        <w:jc w:val="center"/>
        <w:rPr>
          <w:rFonts w:ascii="Verdana" w:hAnsi="Verdana" w:cs="Arial"/>
          <w:b/>
          <w:bCs/>
          <w:sz w:val="20"/>
        </w:rPr>
      </w:pPr>
    </w:p>
    <w:p w14:paraId="713975E5" w14:textId="446CC668" w:rsidR="0095595E" w:rsidRDefault="0095595E" w:rsidP="00783AE8">
      <w:pPr>
        <w:spacing w:after="0" w:line="240" w:lineRule="auto"/>
        <w:jc w:val="center"/>
        <w:rPr>
          <w:rFonts w:ascii="Verdana" w:hAnsi="Verdana" w:cs="Arial"/>
          <w:b/>
          <w:bCs/>
          <w:sz w:val="20"/>
        </w:rPr>
      </w:pPr>
    </w:p>
    <w:p w14:paraId="1C046185" w14:textId="6F1DE7B5" w:rsidR="0095595E" w:rsidRDefault="0095595E" w:rsidP="00783AE8">
      <w:pPr>
        <w:spacing w:after="0" w:line="240" w:lineRule="auto"/>
        <w:jc w:val="center"/>
        <w:rPr>
          <w:rFonts w:ascii="Verdana" w:hAnsi="Verdana" w:cs="Arial"/>
          <w:b/>
          <w:bCs/>
          <w:sz w:val="20"/>
        </w:rPr>
      </w:pPr>
    </w:p>
    <w:p w14:paraId="694EF407" w14:textId="77777777" w:rsidR="0095595E" w:rsidRDefault="0095595E" w:rsidP="00783AE8">
      <w:pPr>
        <w:spacing w:after="0" w:line="240" w:lineRule="auto"/>
        <w:jc w:val="center"/>
        <w:rPr>
          <w:rFonts w:ascii="Verdana" w:hAnsi="Verdana" w:cs="Arial"/>
          <w:b/>
          <w:bCs/>
          <w:sz w:val="20"/>
        </w:rPr>
      </w:pPr>
    </w:p>
    <w:p w14:paraId="19385285" w14:textId="77777777" w:rsidR="004926A8" w:rsidRPr="00C7636C" w:rsidRDefault="004926A8" w:rsidP="00783AE8">
      <w:pPr>
        <w:spacing w:after="0" w:line="240" w:lineRule="auto"/>
        <w:jc w:val="center"/>
        <w:rPr>
          <w:rFonts w:ascii="Verdana" w:hAnsi="Verdana" w:cs="Arial"/>
          <w:b/>
          <w:bCs/>
          <w:sz w:val="20"/>
        </w:rPr>
      </w:pPr>
    </w:p>
    <w:p w14:paraId="33CD8733" w14:textId="77777777" w:rsidR="00783AE8" w:rsidRPr="00C7636C" w:rsidRDefault="00783AE8" w:rsidP="00783AE8">
      <w:pPr>
        <w:spacing w:after="0" w:line="240" w:lineRule="auto"/>
        <w:jc w:val="center"/>
        <w:rPr>
          <w:rFonts w:ascii="Verdana" w:hAnsi="Verdana" w:cs="Arial"/>
          <w:b/>
          <w:bCs/>
          <w:sz w:val="20"/>
        </w:rPr>
      </w:pPr>
    </w:p>
    <w:p w14:paraId="38474C4D" w14:textId="6D280DFB" w:rsidR="00783AE8" w:rsidRDefault="00783AE8" w:rsidP="00C25756">
      <w:pPr>
        <w:spacing w:after="0" w:line="240" w:lineRule="auto"/>
        <w:rPr>
          <w:rFonts w:ascii="Verdana" w:hAnsi="Verdana" w:cs="Arial"/>
          <w:b/>
          <w:bCs/>
          <w:sz w:val="20"/>
        </w:rPr>
      </w:pPr>
    </w:p>
    <w:p w14:paraId="34AD54E3" w14:textId="789E684C" w:rsidR="006D605D" w:rsidRDefault="006D605D" w:rsidP="00C25756">
      <w:pPr>
        <w:spacing w:after="0" w:line="240" w:lineRule="auto"/>
        <w:rPr>
          <w:rFonts w:ascii="Verdana" w:hAnsi="Verdana" w:cs="Arial"/>
          <w:b/>
          <w:bCs/>
          <w:sz w:val="20"/>
        </w:rPr>
      </w:pPr>
    </w:p>
    <w:p w14:paraId="701411A9" w14:textId="77777777" w:rsidR="006D605D" w:rsidRPr="00C7636C" w:rsidRDefault="006D605D" w:rsidP="00C25756">
      <w:pPr>
        <w:spacing w:after="0" w:line="240" w:lineRule="auto"/>
        <w:rPr>
          <w:rFonts w:ascii="Verdana" w:hAnsi="Verdana" w:cs="Arial"/>
          <w:b/>
          <w:bCs/>
          <w:sz w:val="20"/>
        </w:rPr>
      </w:pPr>
    </w:p>
    <w:p w14:paraId="224703A3"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lastRenderedPageBreak/>
        <w:t>ANEXO II</w:t>
      </w:r>
    </w:p>
    <w:p w14:paraId="196339A4"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t>DOCUMENTAÇÃO EXIGIDA PARA HABILITAÇÃO</w:t>
      </w:r>
    </w:p>
    <w:p w14:paraId="0EA70F9D" w14:textId="77777777" w:rsidR="00783AE8" w:rsidRPr="00C7636C" w:rsidRDefault="00783AE8" w:rsidP="00783AE8">
      <w:pPr>
        <w:spacing w:after="0" w:line="240" w:lineRule="auto"/>
        <w:rPr>
          <w:rFonts w:ascii="Verdana" w:hAnsi="Verdana" w:cs="Arial"/>
          <w:sz w:val="20"/>
        </w:rPr>
      </w:pPr>
    </w:p>
    <w:p w14:paraId="3A0EB501" w14:textId="77777777" w:rsidR="00783AE8" w:rsidRPr="00C7636C" w:rsidRDefault="00783AE8" w:rsidP="00783AE8">
      <w:pPr>
        <w:spacing w:after="0" w:line="240" w:lineRule="auto"/>
        <w:rPr>
          <w:rFonts w:ascii="Verdana" w:hAnsi="Verdana" w:cs="Arial"/>
          <w:sz w:val="20"/>
        </w:rPr>
      </w:pPr>
    </w:p>
    <w:p w14:paraId="6142BF54" w14:textId="77777777" w:rsidR="00783AE8" w:rsidRPr="00C7636C" w:rsidRDefault="00783AE8" w:rsidP="00783AE8">
      <w:pPr>
        <w:pStyle w:val="PADRO"/>
        <w:keepNext w:val="0"/>
        <w:widowControl/>
        <w:numPr>
          <w:ilvl w:val="0"/>
          <w:numId w:val="24"/>
        </w:numPr>
        <w:spacing w:before="0" w:after="0" w:line="240" w:lineRule="auto"/>
        <w:textAlignment w:val="baseline"/>
        <w:rPr>
          <w:rFonts w:ascii="Verdana" w:hAnsi="Verdana" w:cs="Arial"/>
          <w:szCs w:val="20"/>
        </w:rPr>
      </w:pPr>
      <w:r w:rsidRPr="00C7636C">
        <w:rPr>
          <w:rFonts w:ascii="Verdana" w:hAnsi="Verdana" w:cs="Arial"/>
          <w:b/>
          <w:bCs/>
          <w:color w:val="000000"/>
          <w:szCs w:val="20"/>
        </w:rPr>
        <w:t xml:space="preserve">Habilitação jurídica: </w:t>
      </w:r>
    </w:p>
    <w:p w14:paraId="58B2DCCB"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sz w:val="20"/>
          <w:szCs w:val="20"/>
        </w:rPr>
      </w:pPr>
      <w:r w:rsidRPr="00C7636C">
        <w:rPr>
          <w:rFonts w:ascii="Verdana" w:hAnsi="Verdana" w:cs="Arial"/>
          <w:sz w:val="20"/>
          <w:szCs w:val="20"/>
        </w:rPr>
        <w:t>no caso de empresário individual, inscrição no Registro Público de Empresas Mercantis, a cargo da Junta Comercial da respectiva sede;</w:t>
      </w:r>
    </w:p>
    <w:p w14:paraId="60CD4B6F" w14:textId="77777777" w:rsidR="00783AE8" w:rsidRPr="00C7636C" w:rsidRDefault="00783AE8" w:rsidP="00783AE8">
      <w:pPr>
        <w:pStyle w:val="PargrafodaLista"/>
        <w:widowControl/>
        <w:numPr>
          <w:ilvl w:val="1"/>
          <w:numId w:val="24"/>
        </w:numPr>
        <w:tabs>
          <w:tab w:val="left" w:pos="1440"/>
        </w:tabs>
        <w:autoSpaceDE w:val="0"/>
        <w:adjustRightInd/>
        <w:snapToGrid w:val="0"/>
        <w:spacing w:line="240" w:lineRule="auto"/>
        <w:textAlignment w:val="auto"/>
        <w:rPr>
          <w:rFonts w:ascii="Verdana" w:hAnsi="Verdana" w:cs="Arial"/>
          <w:color w:val="000000"/>
          <w:sz w:val="20"/>
          <w:szCs w:val="20"/>
        </w:rPr>
      </w:pPr>
      <w:r w:rsidRPr="00C7636C">
        <w:rPr>
          <w:rFonts w:ascii="Verdana" w:hAnsi="Verdana" w:cs="Arial"/>
          <w:color w:val="000000"/>
          <w:sz w:val="20"/>
          <w:szCs w:val="20"/>
        </w:rPr>
        <w:t>Em se tratando de Microempreendedor Individual – MEI: Certificado da Condição de Microempreendedor Individual - CCMEI, cuja aceitação ficará condicionada à verificação da autenticidade no sítio www.portaldoempreendedor.gov.br;</w:t>
      </w:r>
    </w:p>
    <w:p w14:paraId="3ED3CC8C"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color w:val="000000"/>
          <w:sz w:val="20"/>
          <w:szCs w:val="20"/>
        </w:rPr>
      </w:pPr>
      <w:r w:rsidRPr="00C7636C">
        <w:rPr>
          <w:rFonts w:ascii="Verdana" w:hAnsi="Verdana" w:cs="Arial"/>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E5AEDED"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color w:val="000000"/>
          <w:sz w:val="20"/>
          <w:szCs w:val="20"/>
        </w:rPr>
      </w:pPr>
      <w:r w:rsidRPr="00C7636C">
        <w:rPr>
          <w:rFonts w:ascii="Verdana" w:hAnsi="Verdana" w:cs="Arial"/>
          <w:color w:val="000000"/>
          <w:sz w:val="20"/>
          <w:szCs w:val="20"/>
        </w:rPr>
        <w:t>inscrição no Registro Público de Empresas Mercantis onde opera, com averbação no Registro onde tem sede a matriz, no caso de ser o participante sucursal, filial ou agência;</w:t>
      </w:r>
    </w:p>
    <w:p w14:paraId="6166797C"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sz w:val="20"/>
          <w:szCs w:val="20"/>
        </w:rPr>
      </w:pPr>
      <w:r w:rsidRPr="00C7636C">
        <w:rPr>
          <w:rFonts w:ascii="Verdana" w:hAnsi="Verdana" w:cs="Arial"/>
          <w:color w:val="000000"/>
          <w:sz w:val="20"/>
          <w:szCs w:val="20"/>
        </w:rPr>
        <w:t>No caso de sociedade simples: inscrição do ato constitutivo no Registro Civil das Pessoas Jurídicas do local de sua sede, acompanhada de prova da indicação dos seus administradores;</w:t>
      </w:r>
    </w:p>
    <w:p w14:paraId="334F6277"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color w:val="000000"/>
          <w:sz w:val="20"/>
          <w:szCs w:val="20"/>
        </w:rPr>
      </w:pPr>
      <w:r w:rsidRPr="00C7636C">
        <w:rPr>
          <w:rFonts w:ascii="Verdana" w:hAnsi="Verdana" w:cs="Arial"/>
          <w:color w:val="000000"/>
          <w:sz w:val="20"/>
          <w:szCs w:val="20"/>
        </w:rPr>
        <w:t>decreto de autorização, em se tratando de sociedade empresária estrangeira em funcionamento no País;</w:t>
      </w:r>
    </w:p>
    <w:p w14:paraId="07812F99"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color w:val="000000"/>
          <w:sz w:val="20"/>
          <w:szCs w:val="20"/>
        </w:rPr>
      </w:pPr>
      <w:r w:rsidRPr="00C7636C">
        <w:rPr>
          <w:rFonts w:ascii="Verdana" w:hAnsi="Verdana" w:cs="Arial"/>
          <w:color w:val="000000"/>
          <w:sz w:val="20"/>
          <w:szCs w:val="20"/>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20BB530" w14:textId="77777777" w:rsidR="00783AE8" w:rsidRPr="00C7636C" w:rsidRDefault="00783AE8" w:rsidP="00783AE8">
      <w:pPr>
        <w:pStyle w:val="PargrafodaLista"/>
        <w:widowControl/>
        <w:numPr>
          <w:ilvl w:val="1"/>
          <w:numId w:val="24"/>
        </w:numPr>
        <w:adjustRightInd/>
        <w:spacing w:line="240" w:lineRule="auto"/>
        <w:textAlignment w:val="auto"/>
        <w:rPr>
          <w:rFonts w:ascii="Verdana" w:hAnsi="Verdana" w:cs="Arial"/>
          <w:bCs/>
          <w:color w:val="000000"/>
          <w:sz w:val="20"/>
          <w:szCs w:val="20"/>
        </w:rPr>
      </w:pPr>
      <w:r w:rsidRPr="00C7636C">
        <w:rPr>
          <w:rFonts w:ascii="Verdana" w:hAnsi="Verdana" w:cs="Arial"/>
          <w:bCs/>
          <w:color w:val="000000"/>
          <w:sz w:val="20"/>
          <w:szCs w:val="20"/>
        </w:rPr>
        <w:t>Os documentos acima deverão estar acompanhados de todas as alterações ou da consolidação respectiva.</w:t>
      </w:r>
    </w:p>
    <w:p w14:paraId="1632932F" w14:textId="77777777" w:rsidR="00783AE8" w:rsidRPr="00C7636C" w:rsidRDefault="00783AE8" w:rsidP="00783AE8">
      <w:pPr>
        <w:pStyle w:val="PargrafodaLista"/>
        <w:spacing w:line="240" w:lineRule="auto"/>
        <w:ind w:left="1134"/>
        <w:rPr>
          <w:rFonts w:ascii="Verdana" w:hAnsi="Verdana" w:cs="Arial"/>
          <w:bCs/>
          <w:color w:val="000000"/>
          <w:sz w:val="20"/>
          <w:szCs w:val="20"/>
        </w:rPr>
      </w:pPr>
    </w:p>
    <w:p w14:paraId="2D453404" w14:textId="77777777" w:rsidR="00783AE8" w:rsidRPr="00C7636C" w:rsidRDefault="00783AE8" w:rsidP="00783AE8">
      <w:pPr>
        <w:pStyle w:val="PADRO"/>
        <w:keepNext w:val="0"/>
        <w:widowControl/>
        <w:numPr>
          <w:ilvl w:val="0"/>
          <w:numId w:val="24"/>
        </w:numPr>
        <w:spacing w:before="0" w:after="0" w:line="240" w:lineRule="auto"/>
        <w:textAlignment w:val="baseline"/>
        <w:rPr>
          <w:rFonts w:ascii="Verdana" w:hAnsi="Verdana" w:cs="Arial"/>
          <w:szCs w:val="20"/>
        </w:rPr>
      </w:pPr>
      <w:r w:rsidRPr="00C7636C">
        <w:rPr>
          <w:rFonts w:ascii="Verdana" w:hAnsi="Verdana" w:cs="Arial"/>
          <w:b/>
          <w:bCs/>
          <w:color w:val="000000"/>
          <w:szCs w:val="20"/>
        </w:rPr>
        <w:t xml:space="preserve"> Regularidade fiscal, social e trabalhista:</w:t>
      </w:r>
    </w:p>
    <w:p w14:paraId="52E941F0"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sz w:val="20"/>
          <w:szCs w:val="20"/>
        </w:rPr>
      </w:pPr>
      <w:r w:rsidRPr="00C7636C">
        <w:rPr>
          <w:rFonts w:ascii="Verdana" w:hAnsi="Verdana" w:cs="Arial"/>
          <w:sz w:val="20"/>
          <w:szCs w:val="20"/>
        </w:rPr>
        <w:t>prova de inscrição no Cadastro Nacional de Pessoas Jurídicas ou no Cadastro de Pessoas Físicas, conforme o caso;</w:t>
      </w:r>
    </w:p>
    <w:p w14:paraId="59936EC6"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sz w:val="20"/>
          <w:szCs w:val="20"/>
        </w:rPr>
      </w:pPr>
      <w:r w:rsidRPr="00C7636C">
        <w:rPr>
          <w:rFonts w:ascii="Verdana" w:hAnsi="Verdana"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0D92ED"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color w:val="000000"/>
          <w:sz w:val="20"/>
          <w:szCs w:val="20"/>
        </w:rPr>
      </w:pPr>
      <w:r w:rsidRPr="00C7636C">
        <w:rPr>
          <w:rFonts w:ascii="Verdana" w:hAnsi="Verdana" w:cs="Arial"/>
          <w:color w:val="000000"/>
          <w:sz w:val="20"/>
          <w:szCs w:val="20"/>
        </w:rPr>
        <w:t>prova de regularidade com o Fundo de Garantia do Tempo de Serviço (FGTS);</w:t>
      </w:r>
    </w:p>
    <w:p w14:paraId="0BCA3E48"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sz w:val="20"/>
          <w:szCs w:val="20"/>
        </w:rPr>
      </w:pPr>
      <w:r w:rsidRPr="00C7636C">
        <w:rPr>
          <w:rFonts w:ascii="Verdana" w:hAnsi="Verdana"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8C3FBC3"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bCs/>
          <w:sz w:val="20"/>
          <w:szCs w:val="20"/>
        </w:rPr>
      </w:pPr>
      <w:r w:rsidRPr="00C7636C">
        <w:rPr>
          <w:rFonts w:ascii="Verdana" w:hAnsi="Verdana" w:cs="Arial"/>
          <w:bCs/>
          <w:sz w:val="20"/>
          <w:szCs w:val="20"/>
        </w:rPr>
        <w:t xml:space="preserve">prova de </w:t>
      </w:r>
      <w:r w:rsidRPr="00C7636C">
        <w:rPr>
          <w:rFonts w:ascii="Verdana" w:hAnsi="Verdana" w:cs="Arial"/>
          <w:color w:val="000000"/>
          <w:sz w:val="20"/>
          <w:szCs w:val="20"/>
        </w:rPr>
        <w:t xml:space="preserve">inscrição no cadastro de </w:t>
      </w:r>
      <w:r w:rsidRPr="00C7636C">
        <w:rPr>
          <w:rFonts w:ascii="Verdana" w:hAnsi="Verdana" w:cs="Arial"/>
          <w:sz w:val="20"/>
          <w:szCs w:val="20"/>
        </w:rPr>
        <w:t>contribuintes estadual, relativo ao domicílio ou sede do fornecedor, pertinente ao seu ramo de atividade e compatível com o objeto contratual</w:t>
      </w:r>
      <w:r w:rsidRPr="00C7636C">
        <w:rPr>
          <w:rFonts w:ascii="Verdana" w:hAnsi="Verdana" w:cs="Arial"/>
          <w:bCs/>
          <w:sz w:val="20"/>
          <w:szCs w:val="20"/>
        </w:rPr>
        <w:t xml:space="preserve">; </w:t>
      </w:r>
    </w:p>
    <w:p w14:paraId="419E5D1A" w14:textId="77777777" w:rsidR="00783AE8" w:rsidRPr="004622BC" w:rsidRDefault="00783AE8" w:rsidP="00783AE8">
      <w:pPr>
        <w:numPr>
          <w:ilvl w:val="1"/>
          <w:numId w:val="24"/>
        </w:numPr>
        <w:tabs>
          <w:tab w:val="left" w:pos="1440"/>
        </w:tabs>
        <w:autoSpaceDE w:val="0"/>
        <w:snapToGrid w:val="0"/>
        <w:spacing w:after="0" w:line="240" w:lineRule="auto"/>
        <w:jc w:val="both"/>
        <w:rPr>
          <w:rFonts w:ascii="Verdana" w:hAnsi="Verdana" w:cs="Arial"/>
          <w:bCs/>
          <w:sz w:val="20"/>
          <w:szCs w:val="20"/>
        </w:rPr>
      </w:pPr>
      <w:r w:rsidRPr="004622BC">
        <w:rPr>
          <w:rFonts w:ascii="Verdana" w:hAnsi="Verdana" w:cs="Arial"/>
          <w:bCs/>
          <w:sz w:val="20"/>
          <w:szCs w:val="20"/>
        </w:rPr>
        <w:t xml:space="preserve">prova de </w:t>
      </w:r>
      <w:r w:rsidRPr="004622BC">
        <w:rPr>
          <w:rFonts w:ascii="Verdana" w:hAnsi="Verdana" w:cs="Arial"/>
          <w:sz w:val="20"/>
          <w:szCs w:val="20"/>
        </w:rPr>
        <w:t>inscrição no cadastro de contribuintes municipal, relativo ao domicílio ou sede do fornecedor, pertinente ao seu ramo de atividade e compatível com o objeto contratual</w:t>
      </w:r>
      <w:r w:rsidRPr="004622BC">
        <w:rPr>
          <w:rFonts w:ascii="Verdana" w:hAnsi="Verdana" w:cs="Arial"/>
          <w:bCs/>
          <w:sz w:val="20"/>
          <w:szCs w:val="20"/>
        </w:rPr>
        <w:t xml:space="preserve">; </w:t>
      </w:r>
    </w:p>
    <w:p w14:paraId="7366928C"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b/>
          <w:sz w:val="20"/>
          <w:szCs w:val="20"/>
        </w:rPr>
      </w:pPr>
      <w:r w:rsidRPr="00C7636C">
        <w:rPr>
          <w:rFonts w:ascii="Verdana" w:hAnsi="Verdana" w:cs="Arial"/>
          <w:sz w:val="20"/>
          <w:szCs w:val="20"/>
        </w:rPr>
        <w:lastRenderedPageBreak/>
        <w:t xml:space="preserve">prova de regularidade com a Fazenda Estadual do domicílio ou sede do fornecedor, relativa à atividade em cujo exercício contrata ou concorre; </w:t>
      </w:r>
    </w:p>
    <w:p w14:paraId="4110F879"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b/>
          <w:sz w:val="20"/>
          <w:szCs w:val="20"/>
        </w:rPr>
      </w:pPr>
      <w:r w:rsidRPr="00C7636C">
        <w:rPr>
          <w:rFonts w:ascii="Verdana" w:hAnsi="Verdana" w:cs="Arial"/>
          <w:sz w:val="20"/>
          <w:szCs w:val="20"/>
        </w:rPr>
        <w:t xml:space="preserve">prova de regularidade com a Fazenda Municipal do domicílio ou sede do fornecedor, relativa à atividade em cujo exercício contrata ou concorre; </w:t>
      </w:r>
    </w:p>
    <w:p w14:paraId="43191E49" w14:textId="77777777" w:rsidR="00783AE8" w:rsidRPr="00C7636C" w:rsidRDefault="00783AE8" w:rsidP="00783AE8">
      <w:pPr>
        <w:numPr>
          <w:ilvl w:val="1"/>
          <w:numId w:val="24"/>
        </w:numPr>
        <w:tabs>
          <w:tab w:val="left" w:pos="1440"/>
        </w:tabs>
        <w:autoSpaceDE w:val="0"/>
        <w:snapToGrid w:val="0"/>
        <w:spacing w:after="0" w:line="240" w:lineRule="auto"/>
        <w:jc w:val="both"/>
        <w:rPr>
          <w:rFonts w:ascii="Verdana" w:hAnsi="Verdana" w:cs="Arial"/>
          <w:b/>
          <w:sz w:val="20"/>
          <w:szCs w:val="20"/>
        </w:rPr>
      </w:pPr>
      <w:r w:rsidRPr="00C7636C">
        <w:rPr>
          <w:rFonts w:ascii="Verdana" w:hAnsi="Verdana" w:cs="Arial"/>
          <w:sz w:val="20"/>
          <w:szCs w:val="20"/>
        </w:rPr>
        <w:t xml:space="preserve">caso o fornecedor seja considerado isento dos tributos estaduais </w:t>
      </w:r>
      <w:r>
        <w:rPr>
          <w:rFonts w:ascii="Verdana" w:hAnsi="Verdana" w:cs="Arial"/>
          <w:sz w:val="20"/>
          <w:szCs w:val="20"/>
        </w:rPr>
        <w:t xml:space="preserve">e/ou </w:t>
      </w:r>
      <w:r w:rsidRPr="004622BC">
        <w:rPr>
          <w:rFonts w:ascii="Verdana" w:hAnsi="Verdana" w:cs="Arial"/>
          <w:sz w:val="20"/>
          <w:szCs w:val="20"/>
        </w:rPr>
        <w:t>municipais</w:t>
      </w:r>
      <w:r w:rsidRPr="00C7636C">
        <w:rPr>
          <w:rFonts w:ascii="Verdana" w:hAnsi="Verdana" w:cs="Arial"/>
          <w:sz w:val="20"/>
          <w:szCs w:val="20"/>
        </w:rPr>
        <w:t xml:space="preserve"> relacionados ao objeto contratual, deverá comprovar tal condição mediante a apresentação de declaração da Fazenda respectiva do seu domicílio ou sede, ou outra equivalente, na forma da lei;</w:t>
      </w:r>
    </w:p>
    <w:p w14:paraId="35ABB8AD" w14:textId="77777777" w:rsidR="00783AE8" w:rsidRPr="00C7636C" w:rsidRDefault="00783AE8" w:rsidP="00783AE8">
      <w:pPr>
        <w:tabs>
          <w:tab w:val="left" w:pos="1440"/>
        </w:tabs>
        <w:autoSpaceDE w:val="0"/>
        <w:snapToGrid w:val="0"/>
        <w:spacing w:after="0" w:line="240" w:lineRule="auto"/>
        <w:ind w:left="927"/>
        <w:jc w:val="both"/>
        <w:rPr>
          <w:rFonts w:ascii="Verdana" w:hAnsi="Verdana" w:cs="Arial"/>
          <w:b/>
          <w:sz w:val="20"/>
          <w:szCs w:val="20"/>
        </w:rPr>
      </w:pPr>
    </w:p>
    <w:p w14:paraId="17D89CBE" w14:textId="77777777" w:rsidR="00783AE8" w:rsidRPr="00C7636C" w:rsidRDefault="00783AE8" w:rsidP="00783AE8">
      <w:pPr>
        <w:pStyle w:val="PADRO"/>
        <w:keepNext w:val="0"/>
        <w:widowControl/>
        <w:numPr>
          <w:ilvl w:val="0"/>
          <w:numId w:val="24"/>
        </w:numPr>
        <w:spacing w:before="0" w:after="0" w:line="240" w:lineRule="auto"/>
        <w:textAlignment w:val="baseline"/>
        <w:rPr>
          <w:rFonts w:ascii="Verdana" w:hAnsi="Verdana" w:cs="Arial"/>
          <w:szCs w:val="20"/>
        </w:rPr>
      </w:pPr>
      <w:r w:rsidRPr="00C7636C">
        <w:rPr>
          <w:rFonts w:ascii="Verdana" w:hAnsi="Verdana" w:cs="Arial"/>
          <w:b/>
          <w:color w:val="000000"/>
          <w:szCs w:val="20"/>
        </w:rPr>
        <w:t>Qualificação Econômico-Financeira:</w:t>
      </w:r>
      <w:r w:rsidRPr="00C7636C">
        <w:rPr>
          <w:rFonts w:ascii="Verdana" w:hAnsi="Verdana" w:cs="Arial"/>
          <w:b/>
          <w:bCs/>
          <w:iCs/>
          <w:color w:val="000000"/>
          <w:szCs w:val="20"/>
        </w:rPr>
        <w:t xml:space="preserve"> </w:t>
      </w:r>
    </w:p>
    <w:p w14:paraId="6C01DAF8" w14:textId="77777777" w:rsidR="00783AE8" w:rsidRPr="00C7636C" w:rsidRDefault="00783AE8" w:rsidP="00783AE8">
      <w:pPr>
        <w:pStyle w:val="PargrafodaLista"/>
        <w:widowControl/>
        <w:numPr>
          <w:ilvl w:val="1"/>
          <w:numId w:val="24"/>
        </w:numPr>
        <w:tabs>
          <w:tab w:val="left" w:pos="1440"/>
        </w:tabs>
        <w:autoSpaceDE w:val="0"/>
        <w:adjustRightInd/>
        <w:snapToGrid w:val="0"/>
        <w:spacing w:line="240" w:lineRule="auto"/>
        <w:textAlignment w:val="auto"/>
        <w:rPr>
          <w:rFonts w:ascii="Verdana" w:hAnsi="Verdana" w:cs="Arial"/>
          <w:color w:val="000000"/>
          <w:sz w:val="20"/>
          <w:szCs w:val="20"/>
        </w:rPr>
      </w:pPr>
      <w:r w:rsidRPr="00C7636C">
        <w:rPr>
          <w:rFonts w:ascii="Verdana" w:hAnsi="Verdana" w:cs="Arial"/>
          <w:color w:val="000000"/>
          <w:sz w:val="20"/>
          <w:szCs w:val="20"/>
        </w:rPr>
        <w:t>certidão negativa de falência expedida pelo distribuidor da sede do fornecedor;</w:t>
      </w:r>
    </w:p>
    <w:p w14:paraId="358A539F" w14:textId="77777777" w:rsidR="00783AE8" w:rsidRPr="00C7636C" w:rsidRDefault="00783AE8" w:rsidP="00783AE8">
      <w:pPr>
        <w:spacing w:after="0" w:line="240" w:lineRule="auto"/>
        <w:rPr>
          <w:rFonts w:ascii="Verdana" w:hAnsi="Verdana" w:cs="Arial"/>
          <w:sz w:val="20"/>
        </w:rPr>
      </w:pPr>
    </w:p>
    <w:p w14:paraId="16B6C937" w14:textId="77777777" w:rsidR="00783AE8" w:rsidRPr="004622BC" w:rsidRDefault="00783AE8" w:rsidP="00783AE8">
      <w:pPr>
        <w:pStyle w:val="PADRO"/>
        <w:keepNext w:val="0"/>
        <w:widowControl/>
        <w:numPr>
          <w:ilvl w:val="0"/>
          <w:numId w:val="24"/>
        </w:numPr>
        <w:spacing w:before="0" w:after="0" w:line="240" w:lineRule="auto"/>
        <w:textAlignment w:val="baseline"/>
        <w:rPr>
          <w:rFonts w:ascii="Verdana" w:hAnsi="Verdana" w:cs="Arial"/>
          <w:b/>
        </w:rPr>
      </w:pPr>
      <w:r w:rsidRPr="004622BC">
        <w:rPr>
          <w:rFonts w:ascii="Verdana" w:hAnsi="Verdana" w:cs="Arial"/>
          <w:b/>
          <w:color w:val="000000"/>
          <w:szCs w:val="20"/>
        </w:rPr>
        <w:t>Qualificação</w:t>
      </w:r>
      <w:r w:rsidRPr="004622BC">
        <w:rPr>
          <w:rFonts w:ascii="Verdana" w:hAnsi="Verdana" w:cs="Arial"/>
          <w:b/>
        </w:rPr>
        <w:t xml:space="preserve"> Técnica</w:t>
      </w:r>
    </w:p>
    <w:p w14:paraId="54CF23CF" w14:textId="72264B35" w:rsidR="00110971" w:rsidRPr="00110971" w:rsidRDefault="00110971" w:rsidP="00110971">
      <w:pPr>
        <w:pStyle w:val="PargrafodaLista"/>
        <w:numPr>
          <w:ilvl w:val="1"/>
          <w:numId w:val="24"/>
        </w:numPr>
        <w:tabs>
          <w:tab w:val="left" w:pos="0"/>
          <w:tab w:val="left" w:pos="284"/>
        </w:tabs>
        <w:rPr>
          <w:rFonts w:ascii="Verdana" w:hAnsi="Verdana" w:cs="Arial"/>
          <w:sz w:val="20"/>
          <w:szCs w:val="23"/>
        </w:rPr>
      </w:pPr>
      <w:r w:rsidRPr="00110971">
        <w:rPr>
          <w:rFonts w:ascii="Verdana" w:hAnsi="Verdana" w:cs="Arial"/>
          <w:sz w:val="20"/>
          <w:szCs w:val="23"/>
        </w:rPr>
        <w:t xml:space="preserve">A licitante deverá apresentar pelo menos 01(um) atestado de Capacidade Técnica, emitido por pessoa jurídica de direito público ou privado em nome da licitante, comprovando que a empresa executou serviços compatíveis em características. </w:t>
      </w:r>
    </w:p>
    <w:p w14:paraId="299DA58D" w14:textId="42202179" w:rsidR="00110971" w:rsidRPr="00110971" w:rsidRDefault="00110971" w:rsidP="00110971">
      <w:pPr>
        <w:jc w:val="both"/>
        <w:rPr>
          <w:rFonts w:ascii="Verdana" w:hAnsi="Verdana" w:cs="Arial"/>
          <w:sz w:val="20"/>
          <w:szCs w:val="23"/>
        </w:rPr>
      </w:pPr>
      <w:r w:rsidRPr="00110971">
        <w:rPr>
          <w:rFonts w:ascii="Verdana" w:hAnsi="Verdana" w:cs="Arial"/>
          <w:sz w:val="20"/>
          <w:szCs w:val="23"/>
        </w:rPr>
        <w:t>a.1) Os atestados, certidões ou declarações, contendo a identificação do signatário, deverão ser apresentados em papel timbrado da pessoa jurídica e devem indicar as características, das atividades executadas ou em execução pela licitante.</w:t>
      </w:r>
    </w:p>
    <w:p w14:paraId="1BE4D636"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34FA8FB0"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0B672403"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0EDD4F19"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5B303AE9"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6450EBC3"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0F717FFE"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1047F92F"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342F459C"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148E3ABB"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2F6FCF3B"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6F6DE638"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6625DFBD"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560536FE"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211B863E"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37F9B571"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01B27D62"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3780B719" w14:textId="77777777" w:rsidR="00783AE8" w:rsidRDefault="00783AE8" w:rsidP="00783AE8">
      <w:pPr>
        <w:pStyle w:val="PADRO"/>
        <w:keepNext w:val="0"/>
        <w:widowControl/>
        <w:spacing w:before="0" w:after="0" w:line="240" w:lineRule="auto"/>
        <w:ind w:firstLine="0"/>
        <w:textAlignment w:val="baseline"/>
        <w:rPr>
          <w:rFonts w:ascii="Verdana" w:hAnsi="Verdana" w:cs="Arial"/>
          <w:iCs/>
          <w:szCs w:val="20"/>
        </w:rPr>
      </w:pPr>
    </w:p>
    <w:p w14:paraId="71B8E071" w14:textId="14F49254" w:rsidR="00110971" w:rsidRDefault="00110971" w:rsidP="00783AE8">
      <w:pPr>
        <w:pStyle w:val="PADRO"/>
        <w:keepNext w:val="0"/>
        <w:widowControl/>
        <w:spacing w:before="0" w:after="0" w:line="240" w:lineRule="auto"/>
        <w:ind w:firstLine="0"/>
        <w:textAlignment w:val="baseline"/>
        <w:rPr>
          <w:rFonts w:ascii="Verdana" w:hAnsi="Verdana" w:cs="Arial"/>
          <w:iCs/>
          <w:szCs w:val="20"/>
        </w:rPr>
      </w:pPr>
    </w:p>
    <w:p w14:paraId="059E5592" w14:textId="2645663B" w:rsidR="0095595E" w:rsidRDefault="0095595E" w:rsidP="00783AE8">
      <w:pPr>
        <w:pStyle w:val="PADRO"/>
        <w:keepNext w:val="0"/>
        <w:widowControl/>
        <w:spacing w:before="0" w:after="0" w:line="240" w:lineRule="auto"/>
        <w:ind w:firstLine="0"/>
        <w:textAlignment w:val="baseline"/>
        <w:rPr>
          <w:rFonts w:ascii="Verdana" w:hAnsi="Verdana" w:cs="Arial"/>
          <w:iCs/>
          <w:szCs w:val="20"/>
        </w:rPr>
      </w:pPr>
    </w:p>
    <w:p w14:paraId="4F6FB502" w14:textId="0B7FE3D3" w:rsidR="0095595E" w:rsidRDefault="0095595E" w:rsidP="00783AE8">
      <w:pPr>
        <w:pStyle w:val="PADRO"/>
        <w:keepNext w:val="0"/>
        <w:widowControl/>
        <w:spacing w:before="0" w:after="0" w:line="240" w:lineRule="auto"/>
        <w:ind w:firstLine="0"/>
        <w:textAlignment w:val="baseline"/>
        <w:rPr>
          <w:rFonts w:ascii="Verdana" w:hAnsi="Verdana" w:cs="Arial"/>
          <w:iCs/>
          <w:szCs w:val="20"/>
        </w:rPr>
      </w:pPr>
    </w:p>
    <w:p w14:paraId="4453BDD0" w14:textId="5BA5BC30" w:rsidR="0095595E" w:rsidRDefault="0095595E" w:rsidP="00783AE8">
      <w:pPr>
        <w:pStyle w:val="PADRO"/>
        <w:keepNext w:val="0"/>
        <w:widowControl/>
        <w:spacing w:before="0" w:after="0" w:line="240" w:lineRule="auto"/>
        <w:ind w:firstLine="0"/>
        <w:textAlignment w:val="baseline"/>
        <w:rPr>
          <w:rFonts w:ascii="Verdana" w:hAnsi="Verdana" w:cs="Arial"/>
          <w:iCs/>
          <w:szCs w:val="20"/>
        </w:rPr>
      </w:pPr>
    </w:p>
    <w:p w14:paraId="00315F4C" w14:textId="0121A2A2" w:rsidR="0095595E" w:rsidRDefault="0095595E" w:rsidP="00783AE8">
      <w:pPr>
        <w:pStyle w:val="PADRO"/>
        <w:keepNext w:val="0"/>
        <w:widowControl/>
        <w:spacing w:before="0" w:after="0" w:line="240" w:lineRule="auto"/>
        <w:ind w:firstLine="0"/>
        <w:textAlignment w:val="baseline"/>
        <w:rPr>
          <w:rFonts w:ascii="Verdana" w:hAnsi="Verdana" w:cs="Arial"/>
          <w:iCs/>
          <w:szCs w:val="20"/>
        </w:rPr>
      </w:pPr>
    </w:p>
    <w:p w14:paraId="0268C0ED" w14:textId="77777777" w:rsidR="0095595E" w:rsidRDefault="0095595E" w:rsidP="00783AE8">
      <w:pPr>
        <w:pStyle w:val="PADRO"/>
        <w:keepNext w:val="0"/>
        <w:widowControl/>
        <w:spacing w:before="0" w:after="0" w:line="240" w:lineRule="auto"/>
        <w:ind w:firstLine="0"/>
        <w:textAlignment w:val="baseline"/>
        <w:rPr>
          <w:rFonts w:ascii="Verdana" w:hAnsi="Verdana" w:cs="Arial"/>
          <w:iCs/>
          <w:szCs w:val="20"/>
        </w:rPr>
      </w:pPr>
    </w:p>
    <w:p w14:paraId="61CFECD3" w14:textId="00BD4607" w:rsidR="004926A8" w:rsidRDefault="004926A8" w:rsidP="00783AE8">
      <w:pPr>
        <w:pStyle w:val="PADRO"/>
        <w:keepNext w:val="0"/>
        <w:widowControl/>
        <w:spacing w:before="0" w:after="0" w:line="240" w:lineRule="auto"/>
        <w:ind w:firstLine="0"/>
        <w:textAlignment w:val="baseline"/>
        <w:rPr>
          <w:rFonts w:ascii="Verdana" w:hAnsi="Verdana" w:cs="Arial"/>
          <w:iCs/>
          <w:szCs w:val="20"/>
        </w:rPr>
      </w:pPr>
    </w:p>
    <w:p w14:paraId="7834392E" w14:textId="77777777" w:rsidR="004926A8" w:rsidRDefault="004926A8" w:rsidP="00783AE8">
      <w:pPr>
        <w:pStyle w:val="PADRO"/>
        <w:keepNext w:val="0"/>
        <w:widowControl/>
        <w:spacing w:before="0" w:after="0" w:line="240" w:lineRule="auto"/>
        <w:ind w:firstLine="0"/>
        <w:textAlignment w:val="baseline"/>
        <w:rPr>
          <w:rFonts w:ascii="Verdana" w:hAnsi="Verdana" w:cs="Arial"/>
          <w:iCs/>
          <w:szCs w:val="20"/>
        </w:rPr>
      </w:pPr>
    </w:p>
    <w:p w14:paraId="5C873447" w14:textId="77777777" w:rsidR="00110971" w:rsidRDefault="00110971" w:rsidP="00783AE8">
      <w:pPr>
        <w:pStyle w:val="PADRO"/>
        <w:keepNext w:val="0"/>
        <w:widowControl/>
        <w:spacing w:before="0" w:after="0" w:line="240" w:lineRule="auto"/>
        <w:ind w:firstLine="0"/>
        <w:textAlignment w:val="baseline"/>
        <w:rPr>
          <w:rFonts w:ascii="Verdana" w:hAnsi="Verdana" w:cs="Arial"/>
          <w:iCs/>
          <w:szCs w:val="20"/>
        </w:rPr>
      </w:pPr>
    </w:p>
    <w:p w14:paraId="49ED70EB" w14:textId="3E6B17C3" w:rsidR="00110971" w:rsidRDefault="00110971" w:rsidP="00783AE8">
      <w:pPr>
        <w:pStyle w:val="PADRO"/>
        <w:keepNext w:val="0"/>
        <w:widowControl/>
        <w:spacing w:before="0" w:after="0" w:line="240" w:lineRule="auto"/>
        <w:ind w:firstLine="0"/>
        <w:textAlignment w:val="baseline"/>
        <w:rPr>
          <w:rFonts w:ascii="Verdana" w:hAnsi="Verdana" w:cs="Arial"/>
          <w:iCs/>
          <w:szCs w:val="20"/>
        </w:rPr>
      </w:pPr>
    </w:p>
    <w:p w14:paraId="5829E4AF" w14:textId="77777777" w:rsidR="00110971" w:rsidRDefault="00110971" w:rsidP="00783AE8">
      <w:pPr>
        <w:pStyle w:val="PADRO"/>
        <w:keepNext w:val="0"/>
        <w:widowControl/>
        <w:spacing w:before="0" w:after="0" w:line="240" w:lineRule="auto"/>
        <w:ind w:firstLine="0"/>
        <w:textAlignment w:val="baseline"/>
        <w:rPr>
          <w:rFonts w:ascii="Verdana" w:hAnsi="Verdana" w:cs="Arial"/>
          <w:iCs/>
          <w:szCs w:val="20"/>
        </w:rPr>
      </w:pPr>
    </w:p>
    <w:p w14:paraId="65B0E41D" w14:textId="77777777" w:rsidR="00110971" w:rsidRDefault="00110971" w:rsidP="00783AE8">
      <w:pPr>
        <w:pStyle w:val="PADRO"/>
        <w:keepNext w:val="0"/>
        <w:widowControl/>
        <w:spacing w:before="0" w:after="0" w:line="240" w:lineRule="auto"/>
        <w:ind w:firstLine="0"/>
        <w:textAlignment w:val="baseline"/>
        <w:rPr>
          <w:rFonts w:ascii="Verdana" w:hAnsi="Verdana" w:cs="Arial"/>
          <w:iCs/>
          <w:szCs w:val="20"/>
        </w:rPr>
      </w:pPr>
    </w:p>
    <w:p w14:paraId="4E2C1F7A" w14:textId="77777777" w:rsidR="00110971" w:rsidRDefault="00110971" w:rsidP="00783AE8">
      <w:pPr>
        <w:pStyle w:val="PADRO"/>
        <w:keepNext w:val="0"/>
        <w:widowControl/>
        <w:spacing w:before="0" w:after="0" w:line="240" w:lineRule="auto"/>
        <w:ind w:firstLine="0"/>
        <w:textAlignment w:val="baseline"/>
        <w:rPr>
          <w:rFonts w:ascii="Verdana" w:hAnsi="Verdana" w:cs="Arial"/>
          <w:iCs/>
          <w:szCs w:val="20"/>
        </w:rPr>
      </w:pPr>
    </w:p>
    <w:p w14:paraId="5FFD1126"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t>ANEXO III</w:t>
      </w:r>
    </w:p>
    <w:p w14:paraId="0A87D233"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t>PLANILHA DE CUSTOS E FORMAÇÃO DE PREÇOS</w:t>
      </w:r>
    </w:p>
    <w:p w14:paraId="17979784"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2D9C6424"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63BA93F7" w14:textId="289A3BE3" w:rsidR="00783AE8" w:rsidRPr="00C7636C" w:rsidRDefault="00783AE8" w:rsidP="00783AE8">
      <w:pPr>
        <w:spacing w:after="0" w:line="240" w:lineRule="auto"/>
        <w:rPr>
          <w:rFonts w:ascii="Verdana" w:hAnsi="Verdana"/>
          <w:sz w:val="20"/>
          <w:szCs w:val="20"/>
        </w:rPr>
      </w:pPr>
      <w:r w:rsidRPr="00C7636C">
        <w:rPr>
          <w:rFonts w:ascii="Verdana" w:hAnsi="Verdana"/>
          <w:sz w:val="20"/>
          <w:szCs w:val="20"/>
        </w:rPr>
        <w:t xml:space="preserve">À </w:t>
      </w:r>
      <w:r w:rsidR="00112169">
        <w:rPr>
          <w:rFonts w:ascii="Verdana" w:hAnsi="Verdana"/>
          <w:sz w:val="20"/>
          <w:szCs w:val="20"/>
        </w:rPr>
        <w:t xml:space="preserve">Câmara Municipal de </w:t>
      </w:r>
      <w:proofErr w:type="spellStart"/>
      <w:r w:rsidR="00112169">
        <w:rPr>
          <w:rFonts w:ascii="Verdana" w:hAnsi="Verdana"/>
          <w:sz w:val="20"/>
          <w:szCs w:val="20"/>
        </w:rPr>
        <w:t>Alcantaras</w:t>
      </w:r>
      <w:proofErr w:type="spellEnd"/>
      <w:r w:rsidRPr="00C7636C">
        <w:rPr>
          <w:rFonts w:ascii="Verdana" w:eastAsia="Batang" w:hAnsi="Verdana"/>
          <w:sz w:val="20"/>
        </w:rPr>
        <w:t>/CE.</w:t>
      </w:r>
    </w:p>
    <w:p w14:paraId="07CB513C" w14:textId="77777777" w:rsidR="00783AE8" w:rsidRPr="00C7636C" w:rsidRDefault="00783AE8" w:rsidP="00783AE8">
      <w:pPr>
        <w:pStyle w:val="Default"/>
        <w:tabs>
          <w:tab w:val="left" w:pos="1380"/>
        </w:tabs>
        <w:ind w:right="22"/>
        <w:jc w:val="both"/>
        <w:rPr>
          <w:rFonts w:ascii="Verdana" w:hAnsi="Verdana" w:cs="Times New Roman"/>
          <w:bCs/>
          <w:color w:val="auto"/>
          <w:sz w:val="20"/>
          <w:szCs w:val="20"/>
        </w:rPr>
      </w:pPr>
      <w:r w:rsidRPr="00C7636C">
        <w:rPr>
          <w:rFonts w:ascii="Verdana" w:hAnsi="Verdana" w:cs="Times New Roman"/>
          <w:bCs/>
          <w:color w:val="auto"/>
          <w:sz w:val="20"/>
          <w:szCs w:val="20"/>
        </w:rPr>
        <w:tab/>
      </w:r>
    </w:p>
    <w:p w14:paraId="1DF830DB" w14:textId="77777777" w:rsidR="00783AE8" w:rsidRPr="00C7636C" w:rsidRDefault="00783AE8" w:rsidP="00783AE8">
      <w:pPr>
        <w:autoSpaceDE w:val="0"/>
        <w:autoSpaceDN w:val="0"/>
        <w:adjustRightInd w:val="0"/>
        <w:spacing w:after="0" w:line="240" w:lineRule="auto"/>
        <w:ind w:firstLine="567"/>
        <w:rPr>
          <w:rFonts w:ascii="Verdana" w:hAnsi="Verdana"/>
          <w:sz w:val="20"/>
          <w:szCs w:val="20"/>
        </w:rPr>
      </w:pPr>
      <w:r w:rsidRPr="00C7636C">
        <w:rPr>
          <w:rFonts w:ascii="Verdana" w:hAnsi="Verdana"/>
          <w:sz w:val="20"/>
          <w:szCs w:val="20"/>
        </w:rPr>
        <w:t>Prezado Agente de Contratação Administrativa,</w:t>
      </w:r>
    </w:p>
    <w:p w14:paraId="55771507" w14:textId="77777777" w:rsidR="00783AE8" w:rsidRPr="00C7636C" w:rsidRDefault="00783AE8" w:rsidP="00783AE8">
      <w:pPr>
        <w:autoSpaceDE w:val="0"/>
        <w:autoSpaceDN w:val="0"/>
        <w:adjustRightInd w:val="0"/>
        <w:spacing w:after="0" w:line="240" w:lineRule="auto"/>
        <w:rPr>
          <w:rFonts w:ascii="Verdana" w:hAnsi="Verdana"/>
          <w:sz w:val="20"/>
          <w:szCs w:val="20"/>
        </w:rPr>
      </w:pPr>
    </w:p>
    <w:p w14:paraId="546E94B8" w14:textId="1E7B8DD7" w:rsidR="00783AE8" w:rsidRPr="00C7636C" w:rsidRDefault="00783AE8" w:rsidP="00783AE8">
      <w:pPr>
        <w:spacing w:after="0" w:line="240" w:lineRule="auto"/>
        <w:ind w:firstLine="567"/>
        <w:jc w:val="both"/>
        <w:rPr>
          <w:rFonts w:ascii="Verdana" w:hAnsi="Verdana"/>
          <w:sz w:val="20"/>
        </w:rPr>
      </w:pPr>
      <w:r w:rsidRPr="00C7636C">
        <w:rPr>
          <w:rFonts w:ascii="Verdana" w:hAnsi="Verdana"/>
          <w:sz w:val="20"/>
        </w:rPr>
        <w:t xml:space="preserve">Apresento nossa proposta de preços referente à Dispensa de Licitação Eletrônica Nº </w:t>
      </w:r>
      <w:r w:rsidR="00042913" w:rsidRPr="00042913">
        <w:rPr>
          <w:rFonts w:ascii="Verdana" w:hAnsi="Verdana" w:cs="Arial"/>
          <w:b/>
          <w:sz w:val="20"/>
          <w:szCs w:val="24"/>
        </w:rPr>
        <w:t>1402.00</w:t>
      </w:r>
      <w:r w:rsidR="0095595E">
        <w:rPr>
          <w:rFonts w:ascii="Verdana" w:hAnsi="Verdana" w:cs="Arial"/>
          <w:b/>
          <w:sz w:val="20"/>
          <w:szCs w:val="24"/>
        </w:rPr>
        <w:t>5</w:t>
      </w:r>
      <w:r w:rsidR="00042913" w:rsidRPr="00042913">
        <w:rPr>
          <w:rFonts w:ascii="Verdana" w:hAnsi="Verdana" w:cs="Arial"/>
          <w:b/>
          <w:sz w:val="20"/>
          <w:szCs w:val="24"/>
        </w:rPr>
        <w:t>/2023</w:t>
      </w:r>
      <w:r w:rsidRPr="00C7636C">
        <w:rPr>
          <w:rFonts w:ascii="Verdana" w:hAnsi="Verdana"/>
          <w:sz w:val="20"/>
        </w:rPr>
        <w:t xml:space="preserve">, que versa sobre a </w:t>
      </w:r>
      <w:r>
        <w:rPr>
          <w:rFonts w:ascii="Verdana" w:hAnsi="Verdana"/>
          <w:sz w:val="20"/>
        </w:rPr>
        <w:t xml:space="preserve">Contratação de serviços especializados da área de engenharia civil para </w:t>
      </w:r>
      <w:r w:rsidR="0095595E">
        <w:rPr>
          <w:rFonts w:ascii="Verdana" w:hAnsi="Verdana" w:cs="Arial"/>
          <w:sz w:val="20"/>
          <w:szCs w:val="20"/>
        </w:rPr>
        <w:t>: CONTRATAÇÃO DE EMPRESA PARA SERVIÇO DE CONSULTORIA E ASSESSORIA EM RECURSOS HUMANOS , JUNTO A CAMARA MUNICIPAL DE ALCANTARAS, CONFORME TERMO DE REFERENCIA</w:t>
      </w:r>
      <w:r w:rsidR="009D633E">
        <w:rPr>
          <w:rFonts w:ascii="Verdana" w:hAnsi="Verdana" w:cs="Arial"/>
          <w:sz w:val="20"/>
          <w:szCs w:val="20"/>
        </w:rPr>
        <w:t xml:space="preserve"> .</w:t>
      </w:r>
      <w:r w:rsidRPr="00C7636C">
        <w:rPr>
          <w:rFonts w:ascii="Verdana" w:hAnsi="Verdana"/>
          <w:sz w:val="20"/>
        </w:rPr>
        <w:t xml:space="preserve">, Conforme se segue. </w:t>
      </w:r>
    </w:p>
    <w:p w14:paraId="314C3541" w14:textId="77777777" w:rsidR="00783AE8" w:rsidRPr="00C7636C" w:rsidRDefault="00783AE8" w:rsidP="00783AE8">
      <w:pPr>
        <w:spacing w:after="0" w:line="240" w:lineRule="auto"/>
        <w:jc w:val="both"/>
        <w:rPr>
          <w:rFonts w:ascii="Verdana" w:hAnsi="Verdana"/>
          <w:sz w:val="20"/>
          <w:szCs w:val="20"/>
        </w:rPr>
      </w:pPr>
    </w:p>
    <w:p w14:paraId="53A3D35B" w14:textId="77777777" w:rsidR="00783AE8" w:rsidRDefault="00783AE8" w:rsidP="00783AE8">
      <w:pPr>
        <w:pStyle w:val="Default"/>
        <w:ind w:right="22" w:firstLine="426"/>
        <w:jc w:val="both"/>
        <w:rPr>
          <w:rFonts w:ascii="Verdana" w:hAnsi="Verdana" w:cs="Times New Roman"/>
          <w:color w:val="auto"/>
          <w:sz w:val="20"/>
          <w:szCs w:val="22"/>
        </w:rPr>
      </w:pPr>
      <w:r w:rsidRPr="00C7636C">
        <w:rPr>
          <w:rFonts w:ascii="Verdana" w:hAnsi="Verdana" w:cs="Times New Roman"/>
          <w:color w:val="auto"/>
          <w:sz w:val="20"/>
          <w:szCs w:val="22"/>
        </w:rPr>
        <w:t xml:space="preserve">Informo inteira submissão às cláusulas e condições existentes no </w:t>
      </w:r>
      <w:r>
        <w:rPr>
          <w:rFonts w:ascii="Verdana" w:hAnsi="Verdana" w:cs="Times New Roman"/>
          <w:color w:val="auto"/>
          <w:sz w:val="20"/>
          <w:szCs w:val="22"/>
        </w:rPr>
        <w:t>Edital</w:t>
      </w:r>
      <w:r w:rsidRPr="00C7636C">
        <w:rPr>
          <w:rFonts w:ascii="Verdana" w:hAnsi="Verdana" w:cs="Times New Roman"/>
          <w:color w:val="auto"/>
          <w:sz w:val="20"/>
          <w:szCs w:val="22"/>
        </w:rPr>
        <w:t xml:space="preserve"> de Dispensa de Licitação Eletrônica e </w:t>
      </w:r>
      <w:r>
        <w:rPr>
          <w:rFonts w:ascii="Verdana" w:hAnsi="Verdana" w:cs="Times New Roman"/>
          <w:color w:val="auto"/>
          <w:sz w:val="20"/>
          <w:szCs w:val="22"/>
        </w:rPr>
        <w:t>Projeto Básico</w:t>
      </w:r>
      <w:r w:rsidRPr="00C7636C">
        <w:rPr>
          <w:rFonts w:ascii="Verdana" w:hAnsi="Verdana" w:cs="Times New Roman"/>
          <w:color w:val="auto"/>
          <w:sz w:val="20"/>
          <w:szCs w:val="22"/>
        </w:rPr>
        <w:t>, como também aos ditames das Leis e Decretos que regem este procedimento administrativo.</w:t>
      </w:r>
    </w:p>
    <w:p w14:paraId="4EF0349B" w14:textId="77777777" w:rsidR="00783AE8" w:rsidRPr="00C7636C" w:rsidRDefault="00783AE8" w:rsidP="00783AE8">
      <w:pPr>
        <w:pStyle w:val="Default"/>
        <w:ind w:right="22" w:firstLine="426"/>
        <w:jc w:val="both"/>
        <w:rPr>
          <w:rFonts w:ascii="Verdana" w:hAnsi="Verdana" w:cs="Times New Roman"/>
          <w:color w:val="auto"/>
          <w:sz w:val="20"/>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
        <w:gridCol w:w="2759"/>
        <w:gridCol w:w="1356"/>
        <w:gridCol w:w="1110"/>
        <w:gridCol w:w="1385"/>
        <w:gridCol w:w="978"/>
      </w:tblGrid>
      <w:tr w:rsidR="00A26634" w:rsidRPr="00E43EEE" w14:paraId="12493632" w14:textId="5FE33E93" w:rsidTr="00C938BE">
        <w:trPr>
          <w:trHeight w:hRule="exact" w:val="851"/>
        </w:trPr>
        <w:tc>
          <w:tcPr>
            <w:tcW w:w="788" w:type="dxa"/>
            <w:tcBorders>
              <w:top w:val="single" w:sz="8" w:space="0" w:color="auto"/>
              <w:left w:val="single" w:sz="8" w:space="0" w:color="auto"/>
              <w:bottom w:val="single" w:sz="8" w:space="0" w:color="auto"/>
              <w:right w:val="single" w:sz="8" w:space="0" w:color="auto"/>
            </w:tcBorders>
            <w:shd w:val="clear" w:color="auto" w:fill="A6A6A6"/>
            <w:vAlign w:val="center"/>
          </w:tcPr>
          <w:p w14:paraId="701F0362" w14:textId="77777777" w:rsidR="00A26634" w:rsidRPr="00E43EEE" w:rsidRDefault="00A26634" w:rsidP="00976366">
            <w:pPr>
              <w:widowControl w:val="0"/>
              <w:jc w:val="center"/>
              <w:rPr>
                <w:rFonts w:ascii="Verdana" w:hAnsi="Verdana"/>
                <w:b/>
                <w:bCs/>
                <w:sz w:val="20"/>
              </w:rPr>
            </w:pPr>
            <w:r w:rsidRPr="00E43EEE">
              <w:rPr>
                <w:rFonts w:ascii="Verdana" w:hAnsi="Verdana"/>
                <w:b/>
                <w:bCs/>
                <w:sz w:val="20"/>
              </w:rPr>
              <w:t>ITEM</w:t>
            </w:r>
          </w:p>
        </w:tc>
        <w:tc>
          <w:tcPr>
            <w:tcW w:w="3590" w:type="dxa"/>
            <w:tcBorders>
              <w:top w:val="single" w:sz="8" w:space="0" w:color="auto"/>
              <w:left w:val="single" w:sz="8" w:space="0" w:color="auto"/>
              <w:bottom w:val="single" w:sz="8" w:space="0" w:color="auto"/>
              <w:right w:val="single" w:sz="8" w:space="0" w:color="auto"/>
            </w:tcBorders>
            <w:shd w:val="clear" w:color="auto" w:fill="A6A6A6"/>
            <w:vAlign w:val="center"/>
          </w:tcPr>
          <w:p w14:paraId="70D1C813" w14:textId="77777777" w:rsidR="00A26634" w:rsidRPr="00E43EEE" w:rsidRDefault="00A26634" w:rsidP="00976366">
            <w:pPr>
              <w:widowControl w:val="0"/>
              <w:jc w:val="center"/>
              <w:rPr>
                <w:rFonts w:ascii="Verdana" w:hAnsi="Verdana"/>
                <w:b/>
                <w:bCs/>
                <w:sz w:val="20"/>
              </w:rPr>
            </w:pPr>
            <w:r w:rsidRPr="00E43EEE">
              <w:rPr>
                <w:rFonts w:ascii="Verdana" w:hAnsi="Verdana"/>
                <w:b/>
                <w:bCs/>
                <w:sz w:val="20"/>
              </w:rPr>
              <w:t>DESCRIÇÃO DO SERVIÇO</w:t>
            </w:r>
          </w:p>
        </w:tc>
        <w:tc>
          <w:tcPr>
            <w:tcW w:w="1419" w:type="dxa"/>
            <w:tcBorders>
              <w:top w:val="single" w:sz="8" w:space="0" w:color="auto"/>
              <w:left w:val="single" w:sz="8" w:space="0" w:color="auto"/>
              <w:bottom w:val="single" w:sz="8" w:space="0" w:color="auto"/>
              <w:right w:val="single" w:sz="8" w:space="0" w:color="auto"/>
            </w:tcBorders>
            <w:shd w:val="clear" w:color="auto" w:fill="A6A6A6"/>
            <w:vAlign w:val="center"/>
          </w:tcPr>
          <w:p w14:paraId="76AEC2D4" w14:textId="6C57E765" w:rsidR="00A26634" w:rsidRPr="00E43EEE" w:rsidRDefault="00A26634" w:rsidP="00976366">
            <w:pPr>
              <w:widowControl w:val="0"/>
              <w:jc w:val="center"/>
              <w:rPr>
                <w:rFonts w:ascii="Verdana" w:hAnsi="Verdana"/>
                <w:b/>
                <w:bCs/>
                <w:sz w:val="20"/>
              </w:rPr>
            </w:pPr>
            <w:r>
              <w:rPr>
                <w:rFonts w:ascii="Verdana" w:hAnsi="Verdana"/>
                <w:b/>
                <w:bCs/>
                <w:sz w:val="20"/>
              </w:rPr>
              <w:t>UNIDADE</w:t>
            </w:r>
          </w:p>
          <w:p w14:paraId="297540F1" w14:textId="0354F459" w:rsidR="00A26634" w:rsidRPr="00E43EEE" w:rsidRDefault="00A26634" w:rsidP="00976366">
            <w:pPr>
              <w:widowControl w:val="0"/>
              <w:jc w:val="center"/>
              <w:rPr>
                <w:rFonts w:ascii="Verdana" w:hAnsi="Verdana"/>
                <w:b/>
                <w:bCs/>
                <w:sz w:val="20"/>
              </w:rPr>
            </w:pPr>
          </w:p>
        </w:tc>
        <w:tc>
          <w:tcPr>
            <w:tcW w:w="1195" w:type="dxa"/>
            <w:tcBorders>
              <w:top w:val="single" w:sz="8" w:space="0" w:color="auto"/>
              <w:left w:val="single" w:sz="8" w:space="0" w:color="auto"/>
              <w:bottom w:val="single" w:sz="8" w:space="0" w:color="auto"/>
              <w:right w:val="single" w:sz="8" w:space="0" w:color="auto"/>
            </w:tcBorders>
            <w:shd w:val="clear" w:color="auto" w:fill="A6A6A6"/>
          </w:tcPr>
          <w:p w14:paraId="7E13793F" w14:textId="639A8038" w:rsidR="00A26634" w:rsidRPr="00E43EEE" w:rsidRDefault="00A26634" w:rsidP="00A26634">
            <w:pPr>
              <w:widowControl w:val="0"/>
              <w:jc w:val="center"/>
              <w:rPr>
                <w:rFonts w:ascii="Verdana" w:hAnsi="Verdana"/>
                <w:b/>
                <w:bCs/>
                <w:sz w:val="20"/>
              </w:rPr>
            </w:pPr>
            <w:r>
              <w:rPr>
                <w:rFonts w:ascii="Verdana" w:hAnsi="Verdana"/>
                <w:b/>
                <w:bCs/>
                <w:sz w:val="20"/>
              </w:rPr>
              <w:t>QUANT</w:t>
            </w:r>
          </w:p>
        </w:tc>
        <w:tc>
          <w:tcPr>
            <w:tcW w:w="810" w:type="dxa"/>
            <w:tcBorders>
              <w:top w:val="single" w:sz="8" w:space="0" w:color="auto"/>
              <w:left w:val="single" w:sz="8" w:space="0" w:color="auto"/>
              <w:bottom w:val="single" w:sz="8" w:space="0" w:color="auto"/>
              <w:right w:val="single" w:sz="8" w:space="0" w:color="auto"/>
            </w:tcBorders>
            <w:shd w:val="clear" w:color="auto" w:fill="A6A6A6"/>
            <w:vAlign w:val="center"/>
          </w:tcPr>
          <w:p w14:paraId="14229C17" w14:textId="77777777" w:rsidR="00A26634" w:rsidRPr="00E43EEE" w:rsidRDefault="00A26634" w:rsidP="00976366">
            <w:pPr>
              <w:widowControl w:val="0"/>
              <w:jc w:val="center"/>
              <w:rPr>
                <w:rFonts w:ascii="Verdana" w:hAnsi="Verdana"/>
                <w:b/>
                <w:bCs/>
                <w:sz w:val="20"/>
              </w:rPr>
            </w:pPr>
            <w:r w:rsidRPr="00E43EEE">
              <w:rPr>
                <w:rFonts w:ascii="Verdana" w:hAnsi="Verdana"/>
                <w:b/>
                <w:bCs/>
                <w:sz w:val="20"/>
              </w:rPr>
              <w:t>VALOR</w:t>
            </w:r>
          </w:p>
          <w:p w14:paraId="0ECADA87" w14:textId="77777777" w:rsidR="00A26634" w:rsidRPr="00E43EEE" w:rsidRDefault="00A26634" w:rsidP="00976366">
            <w:pPr>
              <w:widowControl w:val="0"/>
              <w:jc w:val="center"/>
              <w:rPr>
                <w:rFonts w:ascii="Verdana" w:hAnsi="Verdana"/>
                <w:b/>
                <w:bCs/>
                <w:sz w:val="20"/>
              </w:rPr>
            </w:pPr>
            <w:r>
              <w:rPr>
                <w:rFonts w:ascii="Verdana" w:hAnsi="Verdana"/>
                <w:b/>
                <w:bCs/>
                <w:sz w:val="20"/>
              </w:rPr>
              <w:t>UNITÁRIO</w:t>
            </w:r>
          </w:p>
          <w:p w14:paraId="2BE474BB" w14:textId="172E1B0D" w:rsidR="00A26634" w:rsidRDefault="00A26634" w:rsidP="00976366">
            <w:pPr>
              <w:widowControl w:val="0"/>
              <w:jc w:val="center"/>
              <w:rPr>
                <w:rFonts w:ascii="Verdana" w:hAnsi="Verdana"/>
                <w:b/>
                <w:bCs/>
                <w:sz w:val="20"/>
              </w:rPr>
            </w:pPr>
            <w:r w:rsidRPr="00E43EEE">
              <w:rPr>
                <w:rFonts w:ascii="Verdana" w:hAnsi="Verdana"/>
                <w:b/>
                <w:bCs/>
                <w:sz w:val="20"/>
              </w:rPr>
              <w:t>(R$)</w:t>
            </w:r>
          </w:p>
        </w:tc>
        <w:tc>
          <w:tcPr>
            <w:tcW w:w="810" w:type="dxa"/>
            <w:tcBorders>
              <w:top w:val="single" w:sz="8" w:space="0" w:color="auto"/>
              <w:left w:val="single" w:sz="8" w:space="0" w:color="auto"/>
              <w:bottom w:val="single" w:sz="8" w:space="0" w:color="auto"/>
              <w:right w:val="single" w:sz="8" w:space="0" w:color="auto"/>
            </w:tcBorders>
            <w:shd w:val="clear" w:color="auto" w:fill="A6A6A6"/>
          </w:tcPr>
          <w:p w14:paraId="765EEFEA" w14:textId="5ED0896D" w:rsidR="00A26634" w:rsidRDefault="00A26634" w:rsidP="00976366">
            <w:pPr>
              <w:widowControl w:val="0"/>
              <w:jc w:val="center"/>
              <w:rPr>
                <w:rFonts w:ascii="Verdana" w:hAnsi="Verdana"/>
                <w:b/>
                <w:bCs/>
                <w:sz w:val="20"/>
              </w:rPr>
            </w:pPr>
            <w:r>
              <w:rPr>
                <w:rFonts w:ascii="Verdana" w:hAnsi="Verdana"/>
                <w:b/>
                <w:bCs/>
                <w:sz w:val="20"/>
              </w:rPr>
              <w:t>VALOR TOTAL</w:t>
            </w:r>
          </w:p>
        </w:tc>
      </w:tr>
      <w:tr w:rsidR="00A26634" w:rsidRPr="00E43EEE" w14:paraId="17D64D70" w14:textId="3326D6E0" w:rsidTr="00A26634">
        <w:trPr>
          <w:trHeight w:val="39"/>
        </w:trPr>
        <w:tc>
          <w:tcPr>
            <w:tcW w:w="788" w:type="dxa"/>
            <w:tcBorders>
              <w:top w:val="single" w:sz="8" w:space="0" w:color="auto"/>
              <w:left w:val="single" w:sz="8" w:space="0" w:color="auto"/>
              <w:bottom w:val="single" w:sz="8" w:space="0" w:color="auto"/>
              <w:right w:val="single" w:sz="8" w:space="0" w:color="auto"/>
            </w:tcBorders>
            <w:shd w:val="clear" w:color="auto" w:fill="auto"/>
            <w:vAlign w:val="center"/>
          </w:tcPr>
          <w:p w14:paraId="1DB0CB12" w14:textId="77777777" w:rsidR="00A26634" w:rsidRPr="00E43EEE" w:rsidRDefault="00A26634" w:rsidP="00976366">
            <w:pPr>
              <w:widowControl w:val="0"/>
              <w:spacing w:after="0" w:line="240" w:lineRule="auto"/>
              <w:jc w:val="center"/>
              <w:rPr>
                <w:rFonts w:ascii="Verdana" w:hAnsi="Verdana"/>
                <w:sz w:val="20"/>
              </w:rPr>
            </w:pPr>
            <w:r w:rsidRPr="00E43EEE">
              <w:rPr>
                <w:rFonts w:ascii="Verdana" w:hAnsi="Verdana"/>
                <w:sz w:val="20"/>
              </w:rPr>
              <w:t>1</w:t>
            </w:r>
          </w:p>
        </w:tc>
        <w:tc>
          <w:tcPr>
            <w:tcW w:w="3590" w:type="dxa"/>
            <w:tcBorders>
              <w:top w:val="single" w:sz="8" w:space="0" w:color="auto"/>
              <w:left w:val="single" w:sz="8" w:space="0" w:color="auto"/>
              <w:bottom w:val="single" w:sz="8" w:space="0" w:color="auto"/>
              <w:right w:val="single" w:sz="8" w:space="0" w:color="auto"/>
            </w:tcBorders>
            <w:shd w:val="clear" w:color="auto" w:fill="auto"/>
            <w:vAlign w:val="center"/>
          </w:tcPr>
          <w:p w14:paraId="226B4024" w14:textId="3E694D3A" w:rsidR="00A26634" w:rsidRPr="00E43EEE" w:rsidRDefault="0095595E" w:rsidP="00976366">
            <w:pPr>
              <w:widowControl w:val="0"/>
              <w:spacing w:after="0" w:line="240" w:lineRule="auto"/>
              <w:jc w:val="both"/>
              <w:rPr>
                <w:rFonts w:ascii="Verdana" w:hAnsi="Verdana"/>
                <w:sz w:val="20"/>
              </w:rPr>
            </w:pPr>
            <w:r>
              <w:rPr>
                <w:rFonts w:ascii="Arial" w:hAnsi="Arial"/>
                <w:b/>
                <w:sz w:val="20"/>
              </w:rPr>
              <w:t xml:space="preserve">: CONTRATAÇÃO DE EMPRESA PARA SERVIÇO DE CONSULTORIA E ASSESSORIA EM RECURSOS </w:t>
            </w:r>
            <w:proofErr w:type="gramStart"/>
            <w:r>
              <w:rPr>
                <w:rFonts w:ascii="Arial" w:hAnsi="Arial"/>
                <w:b/>
                <w:sz w:val="20"/>
              </w:rPr>
              <w:t>HUMANOS ,</w:t>
            </w:r>
            <w:proofErr w:type="gramEnd"/>
            <w:r>
              <w:rPr>
                <w:rFonts w:ascii="Arial" w:hAnsi="Arial"/>
                <w:b/>
                <w:sz w:val="20"/>
              </w:rPr>
              <w:t xml:space="preserve"> JUNTO A CAMARA MUNICIPAL DE ALCANTARAS, CONFORME TERMO DE REFERENCIA</w:t>
            </w:r>
            <w:r w:rsidR="009D633E">
              <w:rPr>
                <w:rFonts w:ascii="Arial" w:hAnsi="Arial"/>
                <w:b/>
                <w:sz w:val="20"/>
              </w:rPr>
              <w:t xml:space="preserve"> .</w:t>
            </w:r>
          </w:p>
        </w:tc>
        <w:tc>
          <w:tcPr>
            <w:tcW w:w="1419" w:type="dxa"/>
            <w:tcBorders>
              <w:top w:val="single" w:sz="8" w:space="0" w:color="auto"/>
              <w:left w:val="single" w:sz="8" w:space="0" w:color="auto"/>
              <w:bottom w:val="single" w:sz="8" w:space="0" w:color="auto"/>
              <w:right w:val="single" w:sz="8" w:space="0" w:color="auto"/>
            </w:tcBorders>
            <w:shd w:val="clear" w:color="auto" w:fill="auto"/>
            <w:vAlign w:val="center"/>
          </w:tcPr>
          <w:p w14:paraId="07886D50" w14:textId="3935D410" w:rsidR="00A26634" w:rsidRPr="00E43EEE" w:rsidRDefault="00A26634" w:rsidP="00976366">
            <w:pPr>
              <w:widowControl w:val="0"/>
              <w:spacing w:after="0" w:line="240" w:lineRule="auto"/>
              <w:jc w:val="center"/>
              <w:rPr>
                <w:rFonts w:ascii="Verdana" w:hAnsi="Verdana"/>
                <w:sz w:val="20"/>
              </w:rPr>
            </w:pPr>
            <w:r>
              <w:rPr>
                <w:rFonts w:ascii="Verdana" w:hAnsi="Verdana"/>
                <w:sz w:val="20"/>
              </w:rPr>
              <w:t>MES</w:t>
            </w:r>
          </w:p>
        </w:tc>
        <w:tc>
          <w:tcPr>
            <w:tcW w:w="1195" w:type="dxa"/>
            <w:tcBorders>
              <w:top w:val="single" w:sz="8" w:space="0" w:color="auto"/>
              <w:left w:val="single" w:sz="8" w:space="0" w:color="auto"/>
              <w:bottom w:val="single" w:sz="8" w:space="0" w:color="auto"/>
              <w:right w:val="single" w:sz="8" w:space="0" w:color="auto"/>
            </w:tcBorders>
          </w:tcPr>
          <w:p w14:paraId="6A3AC1EF" w14:textId="6AED388A" w:rsidR="00A26634" w:rsidRPr="00E43EEE" w:rsidRDefault="00042913" w:rsidP="00976366">
            <w:pPr>
              <w:widowControl w:val="0"/>
              <w:spacing w:after="0" w:line="240" w:lineRule="auto"/>
              <w:jc w:val="center"/>
              <w:rPr>
                <w:rFonts w:ascii="Verdana" w:hAnsi="Verdana"/>
                <w:sz w:val="20"/>
              </w:rPr>
            </w:pPr>
            <w:r>
              <w:rPr>
                <w:rFonts w:ascii="Verdana" w:hAnsi="Verdana"/>
                <w:sz w:val="20"/>
              </w:rPr>
              <w:t>11</w:t>
            </w:r>
          </w:p>
        </w:tc>
        <w:tc>
          <w:tcPr>
            <w:tcW w:w="810" w:type="dxa"/>
            <w:tcBorders>
              <w:top w:val="single" w:sz="8" w:space="0" w:color="auto"/>
              <w:left w:val="single" w:sz="8" w:space="0" w:color="auto"/>
              <w:bottom w:val="single" w:sz="8" w:space="0" w:color="auto"/>
              <w:right w:val="single" w:sz="8" w:space="0" w:color="auto"/>
            </w:tcBorders>
          </w:tcPr>
          <w:p w14:paraId="740E1462" w14:textId="77777777" w:rsidR="00A26634" w:rsidRPr="00E43EEE" w:rsidRDefault="00A26634" w:rsidP="00976366">
            <w:pPr>
              <w:widowControl w:val="0"/>
              <w:spacing w:after="0" w:line="240" w:lineRule="auto"/>
              <w:jc w:val="center"/>
              <w:rPr>
                <w:rFonts w:ascii="Verdana" w:hAnsi="Verdana"/>
                <w:sz w:val="20"/>
              </w:rPr>
            </w:pPr>
          </w:p>
        </w:tc>
        <w:tc>
          <w:tcPr>
            <w:tcW w:w="810" w:type="dxa"/>
            <w:tcBorders>
              <w:top w:val="single" w:sz="8" w:space="0" w:color="auto"/>
              <w:left w:val="single" w:sz="8" w:space="0" w:color="auto"/>
              <w:bottom w:val="single" w:sz="8" w:space="0" w:color="auto"/>
              <w:right w:val="single" w:sz="8" w:space="0" w:color="auto"/>
            </w:tcBorders>
          </w:tcPr>
          <w:p w14:paraId="5B30D89B" w14:textId="77777777" w:rsidR="00A26634" w:rsidRPr="00E43EEE" w:rsidRDefault="00A26634" w:rsidP="00976366">
            <w:pPr>
              <w:widowControl w:val="0"/>
              <w:spacing w:after="0" w:line="240" w:lineRule="auto"/>
              <w:jc w:val="center"/>
              <w:rPr>
                <w:rFonts w:ascii="Verdana" w:hAnsi="Verdana"/>
                <w:sz w:val="20"/>
              </w:rPr>
            </w:pPr>
          </w:p>
        </w:tc>
      </w:tr>
    </w:tbl>
    <w:p w14:paraId="13657E15" w14:textId="77777777" w:rsidR="00783AE8" w:rsidRPr="00E43EEE" w:rsidRDefault="00783AE8" w:rsidP="00783AE8">
      <w:pPr>
        <w:spacing w:after="0" w:line="240" w:lineRule="auto"/>
        <w:rPr>
          <w:rFonts w:ascii="Verdana" w:hAnsi="Verdana"/>
          <w:sz w:val="20"/>
          <w:szCs w:val="20"/>
        </w:rPr>
      </w:pPr>
    </w:p>
    <w:p w14:paraId="37A2AE8A" w14:textId="77777777" w:rsidR="00783AE8" w:rsidRPr="00C7636C" w:rsidRDefault="00783AE8" w:rsidP="00783AE8">
      <w:pPr>
        <w:spacing w:after="0" w:line="240" w:lineRule="auto"/>
        <w:rPr>
          <w:rFonts w:ascii="Verdana" w:hAnsi="Verdana"/>
          <w:sz w:val="20"/>
          <w:szCs w:val="20"/>
        </w:rPr>
      </w:pPr>
      <w:r w:rsidRPr="00C7636C">
        <w:rPr>
          <w:rFonts w:ascii="Verdana" w:hAnsi="Verdana"/>
          <w:sz w:val="20"/>
          <w:szCs w:val="20"/>
        </w:rPr>
        <w:t>Valor global da Proposta: _______ (_______________________)</w:t>
      </w:r>
    </w:p>
    <w:p w14:paraId="770EC5D6" w14:textId="77777777" w:rsidR="00783AE8" w:rsidRPr="00C7636C" w:rsidRDefault="00783AE8" w:rsidP="00783AE8">
      <w:pPr>
        <w:spacing w:after="0" w:line="240" w:lineRule="auto"/>
        <w:rPr>
          <w:rFonts w:ascii="Verdana" w:hAnsi="Verdana"/>
          <w:sz w:val="20"/>
          <w:szCs w:val="20"/>
        </w:rPr>
      </w:pPr>
      <w:r w:rsidRPr="00C7636C">
        <w:rPr>
          <w:rFonts w:ascii="Verdana" w:hAnsi="Verdana"/>
          <w:sz w:val="20"/>
          <w:szCs w:val="20"/>
        </w:rPr>
        <w:t xml:space="preserve">Validade da Proposta: </w:t>
      </w:r>
    </w:p>
    <w:p w14:paraId="0CC89D8E" w14:textId="77777777" w:rsidR="00783AE8" w:rsidRPr="00C7636C" w:rsidRDefault="00783AE8" w:rsidP="00783AE8">
      <w:pPr>
        <w:spacing w:after="0" w:line="240" w:lineRule="auto"/>
        <w:rPr>
          <w:rFonts w:ascii="Verdana" w:hAnsi="Verdana"/>
          <w:sz w:val="20"/>
          <w:szCs w:val="20"/>
        </w:rPr>
      </w:pPr>
      <w:r w:rsidRPr="00C7636C">
        <w:rPr>
          <w:rFonts w:ascii="Verdana" w:hAnsi="Verdana"/>
          <w:sz w:val="20"/>
          <w:szCs w:val="20"/>
        </w:rPr>
        <w:t>Razão Social:</w:t>
      </w:r>
    </w:p>
    <w:p w14:paraId="0750F8FA" w14:textId="77777777" w:rsidR="00783AE8" w:rsidRPr="00C7636C" w:rsidRDefault="00783AE8" w:rsidP="00783AE8">
      <w:pPr>
        <w:spacing w:after="0" w:line="240" w:lineRule="auto"/>
        <w:rPr>
          <w:rFonts w:ascii="Verdana" w:hAnsi="Verdana"/>
          <w:sz w:val="20"/>
          <w:szCs w:val="20"/>
        </w:rPr>
      </w:pPr>
      <w:r w:rsidRPr="00C7636C">
        <w:rPr>
          <w:rFonts w:ascii="Verdana" w:hAnsi="Verdana"/>
          <w:sz w:val="20"/>
          <w:szCs w:val="20"/>
        </w:rPr>
        <w:t>CNPJ e Inscrição Estadual/</w:t>
      </w:r>
      <w:r w:rsidRPr="00E43EEE">
        <w:rPr>
          <w:rFonts w:ascii="Verdana" w:hAnsi="Verdana"/>
          <w:sz w:val="20"/>
          <w:szCs w:val="20"/>
        </w:rPr>
        <w:t>Municipal</w:t>
      </w:r>
      <w:r w:rsidRPr="00C7636C">
        <w:rPr>
          <w:rFonts w:ascii="Verdana" w:hAnsi="Verdana"/>
          <w:sz w:val="20"/>
          <w:szCs w:val="20"/>
        </w:rPr>
        <w:t>:</w:t>
      </w:r>
    </w:p>
    <w:p w14:paraId="486C3EA0" w14:textId="77777777" w:rsidR="00783AE8" w:rsidRPr="00C7636C" w:rsidRDefault="00783AE8" w:rsidP="00783AE8">
      <w:pPr>
        <w:spacing w:after="0" w:line="240" w:lineRule="atLeast"/>
        <w:rPr>
          <w:rFonts w:ascii="Verdana" w:hAnsi="Verdana"/>
          <w:sz w:val="20"/>
          <w:szCs w:val="20"/>
        </w:rPr>
      </w:pPr>
      <w:r w:rsidRPr="00C7636C">
        <w:rPr>
          <w:rFonts w:ascii="Verdana" w:hAnsi="Verdana"/>
          <w:sz w:val="20"/>
          <w:szCs w:val="20"/>
        </w:rPr>
        <w:t>Endereço Comercial:</w:t>
      </w:r>
    </w:p>
    <w:p w14:paraId="7BAB559D" w14:textId="77777777" w:rsidR="00783AE8" w:rsidRPr="00C7636C" w:rsidRDefault="00783AE8" w:rsidP="00783AE8">
      <w:pPr>
        <w:spacing w:after="0" w:line="240" w:lineRule="atLeast"/>
        <w:rPr>
          <w:rFonts w:ascii="Verdana" w:hAnsi="Verdana"/>
          <w:sz w:val="20"/>
          <w:szCs w:val="20"/>
        </w:rPr>
      </w:pPr>
      <w:r w:rsidRPr="00C7636C">
        <w:rPr>
          <w:rFonts w:ascii="Verdana" w:hAnsi="Verdana"/>
          <w:sz w:val="20"/>
          <w:szCs w:val="20"/>
        </w:rPr>
        <w:t>Telefone/E-mail:</w:t>
      </w:r>
    </w:p>
    <w:p w14:paraId="770071E6" w14:textId="77777777" w:rsidR="00783AE8" w:rsidRPr="00C7636C" w:rsidRDefault="00783AE8" w:rsidP="00783AE8">
      <w:pPr>
        <w:spacing w:after="0" w:line="240" w:lineRule="atLeast"/>
        <w:rPr>
          <w:rFonts w:ascii="Verdana" w:hAnsi="Verdana"/>
          <w:sz w:val="20"/>
          <w:szCs w:val="20"/>
        </w:rPr>
      </w:pPr>
      <w:r w:rsidRPr="00C7636C">
        <w:rPr>
          <w:rFonts w:ascii="Verdana" w:hAnsi="Verdana"/>
          <w:sz w:val="20"/>
          <w:szCs w:val="20"/>
        </w:rPr>
        <w:t>Banco, Agência e nº da Conta:</w:t>
      </w:r>
    </w:p>
    <w:p w14:paraId="671E8D26" w14:textId="77777777" w:rsidR="00783AE8" w:rsidRPr="00C7636C" w:rsidRDefault="00783AE8" w:rsidP="00783AE8">
      <w:pPr>
        <w:spacing w:after="0" w:line="240" w:lineRule="atLeast"/>
        <w:rPr>
          <w:rFonts w:ascii="Verdana" w:hAnsi="Verdana"/>
          <w:sz w:val="20"/>
          <w:szCs w:val="20"/>
        </w:rPr>
      </w:pPr>
      <w:r w:rsidRPr="00C7636C">
        <w:rPr>
          <w:rFonts w:ascii="Verdana" w:hAnsi="Verdana"/>
          <w:sz w:val="20"/>
          <w:szCs w:val="20"/>
        </w:rPr>
        <w:t>Nome do Representante:</w:t>
      </w:r>
    </w:p>
    <w:p w14:paraId="1A19C9BE" w14:textId="77777777" w:rsidR="00783AE8" w:rsidRPr="00C7636C" w:rsidRDefault="00783AE8" w:rsidP="00783AE8">
      <w:pPr>
        <w:spacing w:after="0" w:line="240" w:lineRule="atLeast"/>
        <w:rPr>
          <w:rFonts w:ascii="Verdana" w:hAnsi="Verdana"/>
          <w:sz w:val="20"/>
          <w:szCs w:val="20"/>
        </w:rPr>
      </w:pPr>
      <w:r w:rsidRPr="00C7636C">
        <w:rPr>
          <w:rFonts w:ascii="Verdana" w:hAnsi="Verdana"/>
          <w:sz w:val="20"/>
          <w:szCs w:val="20"/>
        </w:rPr>
        <w:t>CPF/RG:</w:t>
      </w:r>
    </w:p>
    <w:p w14:paraId="6A5D36D1" w14:textId="77777777" w:rsidR="00783AE8" w:rsidRPr="00C7636C" w:rsidRDefault="00783AE8" w:rsidP="00783AE8">
      <w:pPr>
        <w:spacing w:after="0" w:line="240" w:lineRule="auto"/>
        <w:rPr>
          <w:rFonts w:ascii="Verdana" w:hAnsi="Verdana"/>
          <w:sz w:val="20"/>
          <w:szCs w:val="20"/>
        </w:rPr>
      </w:pPr>
    </w:p>
    <w:p w14:paraId="150CE3FE" w14:textId="77777777" w:rsidR="00783AE8" w:rsidRPr="00C7636C" w:rsidRDefault="00783AE8" w:rsidP="00783AE8">
      <w:pPr>
        <w:autoSpaceDE w:val="0"/>
        <w:autoSpaceDN w:val="0"/>
        <w:adjustRightInd w:val="0"/>
        <w:spacing w:after="0" w:line="240" w:lineRule="atLeast"/>
        <w:ind w:firstLine="567"/>
        <w:jc w:val="both"/>
        <w:rPr>
          <w:rFonts w:ascii="Verdana" w:hAnsi="Verdana"/>
          <w:color w:val="000000"/>
          <w:sz w:val="20"/>
          <w:szCs w:val="20"/>
          <w:lang w:eastAsia="pt-BR"/>
        </w:rPr>
      </w:pPr>
      <w:r w:rsidRPr="00C7636C">
        <w:rPr>
          <w:rFonts w:ascii="Verdana" w:hAnsi="Verdana"/>
          <w:color w:val="000000"/>
          <w:sz w:val="20"/>
          <w:szCs w:val="20"/>
          <w:lang w:eastAsia="pt-BR"/>
        </w:rPr>
        <w:t>Declaro que os preços contidos nesta proposta incluem todos os custos e despesas, tais como e sem se limitar a: custos diretos e indiretos, tributos incidentes, taxas de administração, materiais, serviços, encargos sociais, seguros, bem como todos os encargos trabalhistas, previdenciários, fiscais, comerciais, fretes e quaisquer outros que incidam direta ou indiretamente na execução do objeto desta Dispensa de Licitação.</w:t>
      </w:r>
    </w:p>
    <w:p w14:paraId="2A93489D" w14:textId="77777777" w:rsidR="00783AE8" w:rsidRPr="00C7636C" w:rsidRDefault="00783AE8" w:rsidP="00783AE8">
      <w:pPr>
        <w:spacing w:after="0" w:line="240" w:lineRule="auto"/>
        <w:rPr>
          <w:rFonts w:ascii="Verdana" w:hAnsi="Verdana"/>
          <w:sz w:val="20"/>
          <w:szCs w:val="20"/>
        </w:rPr>
      </w:pPr>
    </w:p>
    <w:p w14:paraId="6F55717E" w14:textId="77777777" w:rsidR="00783AE8" w:rsidRPr="00C7636C" w:rsidRDefault="00783AE8" w:rsidP="00783AE8">
      <w:pPr>
        <w:spacing w:after="0" w:line="240" w:lineRule="auto"/>
        <w:ind w:firstLine="567"/>
        <w:jc w:val="both"/>
        <w:rPr>
          <w:rFonts w:ascii="Verdana" w:hAnsi="Verdana"/>
          <w:sz w:val="20"/>
          <w:szCs w:val="20"/>
        </w:rPr>
      </w:pPr>
      <w:r w:rsidRPr="00C7636C">
        <w:rPr>
          <w:rFonts w:ascii="Verdana" w:hAnsi="Verdana"/>
          <w:color w:val="000000"/>
          <w:sz w:val="20"/>
          <w:szCs w:val="20"/>
          <w:lang w:eastAsia="pt-BR"/>
        </w:rPr>
        <w:t xml:space="preserve">Há pleno acordo com todas as condições estabelecidas neste </w:t>
      </w:r>
      <w:proofErr w:type="gramStart"/>
      <w:r>
        <w:rPr>
          <w:rFonts w:ascii="Verdana" w:hAnsi="Verdana"/>
          <w:color w:val="000000"/>
          <w:sz w:val="20"/>
          <w:szCs w:val="20"/>
          <w:lang w:eastAsia="pt-BR"/>
        </w:rPr>
        <w:t>Edital</w:t>
      </w:r>
      <w:r w:rsidRPr="00C7636C">
        <w:rPr>
          <w:rFonts w:ascii="Verdana" w:hAnsi="Verdana"/>
          <w:color w:val="000000"/>
          <w:sz w:val="20"/>
          <w:szCs w:val="20"/>
          <w:lang w:eastAsia="pt-BR"/>
        </w:rPr>
        <w:t xml:space="preserve">  e</w:t>
      </w:r>
      <w:proofErr w:type="gramEnd"/>
      <w:r w:rsidRPr="00C7636C">
        <w:rPr>
          <w:rFonts w:ascii="Verdana" w:hAnsi="Verdana"/>
          <w:color w:val="000000"/>
          <w:sz w:val="20"/>
          <w:szCs w:val="20"/>
          <w:lang w:eastAsia="pt-BR"/>
        </w:rPr>
        <w:t xml:space="preserve"> seus anexos.</w:t>
      </w:r>
    </w:p>
    <w:p w14:paraId="3BEFF366" w14:textId="77777777" w:rsidR="00783AE8" w:rsidRPr="00C7636C" w:rsidRDefault="00783AE8" w:rsidP="00783AE8">
      <w:pPr>
        <w:spacing w:after="0" w:line="240" w:lineRule="auto"/>
        <w:jc w:val="center"/>
        <w:rPr>
          <w:rFonts w:ascii="Verdana" w:hAnsi="Verdana"/>
          <w:sz w:val="20"/>
          <w:szCs w:val="20"/>
        </w:rPr>
      </w:pPr>
      <w:r w:rsidRPr="00C7636C">
        <w:rPr>
          <w:rFonts w:ascii="Verdana" w:hAnsi="Verdana"/>
          <w:sz w:val="20"/>
          <w:szCs w:val="20"/>
        </w:rPr>
        <w:t>Local/data</w:t>
      </w:r>
    </w:p>
    <w:p w14:paraId="7F595702" w14:textId="77777777" w:rsidR="00783AE8" w:rsidRPr="00C7636C" w:rsidRDefault="00783AE8" w:rsidP="00783AE8">
      <w:pPr>
        <w:spacing w:after="0" w:line="240" w:lineRule="auto"/>
        <w:jc w:val="center"/>
        <w:rPr>
          <w:rFonts w:ascii="Verdana" w:hAnsi="Verdana"/>
          <w:sz w:val="20"/>
          <w:szCs w:val="20"/>
        </w:rPr>
      </w:pPr>
      <w:r w:rsidRPr="00C7636C">
        <w:rPr>
          <w:rFonts w:ascii="Verdana" w:hAnsi="Verdana"/>
          <w:sz w:val="20"/>
          <w:szCs w:val="20"/>
        </w:rPr>
        <w:lastRenderedPageBreak/>
        <w:t>_______________________________________</w:t>
      </w:r>
    </w:p>
    <w:p w14:paraId="216BE875" w14:textId="688C1482" w:rsidR="00783AE8" w:rsidRPr="00C7636C" w:rsidRDefault="00783AE8" w:rsidP="00783AE8">
      <w:pPr>
        <w:spacing w:after="0" w:line="240" w:lineRule="auto"/>
        <w:jc w:val="center"/>
        <w:rPr>
          <w:rFonts w:ascii="Verdana" w:hAnsi="Verdana"/>
          <w:sz w:val="20"/>
          <w:szCs w:val="20"/>
        </w:rPr>
      </w:pPr>
      <w:r w:rsidRPr="00C7636C">
        <w:rPr>
          <w:rFonts w:ascii="Verdana" w:hAnsi="Verdana"/>
          <w:sz w:val="20"/>
          <w:szCs w:val="20"/>
        </w:rPr>
        <w:t>Identificação e Assinatura do Respo</w:t>
      </w:r>
      <w:r w:rsidR="00042913">
        <w:rPr>
          <w:rFonts w:ascii="Verdana" w:hAnsi="Verdana"/>
          <w:sz w:val="20"/>
          <w:szCs w:val="20"/>
        </w:rPr>
        <w:t>n</w:t>
      </w:r>
      <w:r w:rsidRPr="00C7636C">
        <w:rPr>
          <w:rFonts w:ascii="Verdana" w:hAnsi="Verdana"/>
          <w:sz w:val="20"/>
          <w:szCs w:val="20"/>
        </w:rPr>
        <w:t>sável ou seu Representante Legal</w:t>
      </w:r>
    </w:p>
    <w:p w14:paraId="3E663275" w14:textId="77777777" w:rsidR="00783AE8" w:rsidRPr="00C7636C" w:rsidRDefault="00783AE8" w:rsidP="00783AE8">
      <w:pPr>
        <w:spacing w:after="0" w:line="240" w:lineRule="auto"/>
        <w:jc w:val="center"/>
        <w:rPr>
          <w:rFonts w:ascii="Verdana" w:hAnsi="Verdana"/>
          <w:sz w:val="20"/>
          <w:szCs w:val="20"/>
        </w:rPr>
      </w:pPr>
    </w:p>
    <w:p w14:paraId="71AA867F"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t>ANEXO IV</w:t>
      </w:r>
    </w:p>
    <w:p w14:paraId="35F6A7BB" w14:textId="77777777" w:rsidR="00783AE8" w:rsidRPr="00C7636C" w:rsidRDefault="00783AE8" w:rsidP="00783AE8">
      <w:pPr>
        <w:shd w:val="clear" w:color="auto" w:fill="000000" w:themeFill="text1"/>
        <w:spacing w:after="0" w:line="240" w:lineRule="auto"/>
        <w:jc w:val="center"/>
        <w:rPr>
          <w:rFonts w:ascii="Verdana" w:hAnsi="Verdana" w:cs="Arial"/>
          <w:b/>
          <w:bCs/>
          <w:sz w:val="20"/>
        </w:rPr>
      </w:pPr>
      <w:r w:rsidRPr="00C7636C">
        <w:rPr>
          <w:rFonts w:ascii="Verdana" w:hAnsi="Verdana" w:cs="Arial"/>
          <w:b/>
          <w:bCs/>
          <w:sz w:val="20"/>
        </w:rPr>
        <w:t>MINUTA CONTRATUAL</w:t>
      </w:r>
    </w:p>
    <w:p w14:paraId="528D727F"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176E4982" w14:textId="77777777" w:rsidR="00783AE8" w:rsidRPr="00C7636C" w:rsidRDefault="00783AE8" w:rsidP="00783AE8">
      <w:pPr>
        <w:pStyle w:val="PADRO"/>
        <w:keepNext w:val="0"/>
        <w:widowControl/>
        <w:spacing w:before="0" w:after="0" w:line="240" w:lineRule="auto"/>
        <w:ind w:firstLine="0"/>
        <w:textAlignment w:val="baseline"/>
        <w:rPr>
          <w:rFonts w:ascii="Verdana" w:hAnsi="Verdana" w:cs="Arial"/>
          <w:iCs/>
          <w:szCs w:val="20"/>
        </w:rPr>
      </w:pPr>
    </w:p>
    <w:p w14:paraId="7D06ABC2" w14:textId="3E8C077C" w:rsidR="00783AE8" w:rsidRPr="00D92CF0" w:rsidRDefault="00783AE8" w:rsidP="00783AE8">
      <w:pPr>
        <w:widowControl w:val="0"/>
        <w:spacing w:after="0" w:line="240" w:lineRule="auto"/>
        <w:ind w:left="3969" w:right="-17"/>
        <w:jc w:val="both"/>
        <w:rPr>
          <w:rFonts w:ascii="Verdana" w:hAnsi="Verdana" w:cs="Arial"/>
          <w:bCs/>
          <w:sz w:val="20"/>
        </w:rPr>
      </w:pPr>
      <w:r w:rsidRPr="00D92CF0">
        <w:rPr>
          <w:rFonts w:ascii="Verdana" w:hAnsi="Verdana" w:cs="Arial"/>
          <w:bCs/>
          <w:sz w:val="20"/>
        </w:rPr>
        <w:t xml:space="preserve">TERMO DE CONTRATO Nº __-__/____, QUE FAZEM ENTRE SI O MUNICÍPIO DE </w:t>
      </w:r>
      <w:r w:rsidRPr="00D92CF0">
        <w:rPr>
          <w:rFonts w:ascii="Verdana" w:hAnsi="Verdana"/>
          <w:bCs/>
          <w:sz w:val="20"/>
        </w:rPr>
        <w:t>_______________/CE</w:t>
      </w:r>
      <w:r w:rsidRPr="00D92CF0">
        <w:rPr>
          <w:rFonts w:ascii="Verdana" w:hAnsi="Verdana" w:cs="Arial"/>
          <w:bCs/>
          <w:sz w:val="20"/>
        </w:rPr>
        <w:t xml:space="preserve">, ATRAVÉS DA </w:t>
      </w:r>
      <w:r w:rsidR="00042913">
        <w:rPr>
          <w:rFonts w:ascii="Verdana" w:hAnsi="Verdana" w:cs="Arial"/>
          <w:bCs/>
          <w:sz w:val="20"/>
        </w:rPr>
        <w:t>CAMARA</w:t>
      </w:r>
      <w:r w:rsidRPr="00D92CF0">
        <w:rPr>
          <w:rFonts w:ascii="Verdana" w:hAnsi="Verdana" w:cs="Arial"/>
          <w:bCs/>
          <w:sz w:val="20"/>
        </w:rPr>
        <w:t xml:space="preserve"> MUNICIPAL DE </w:t>
      </w:r>
      <w:r w:rsidRPr="00D92CF0">
        <w:rPr>
          <w:rFonts w:ascii="Verdana" w:hAnsi="Verdana"/>
          <w:sz w:val="20"/>
        </w:rPr>
        <w:t>------------------------------</w:t>
      </w:r>
      <w:r w:rsidRPr="00D92CF0">
        <w:rPr>
          <w:rFonts w:ascii="Verdana" w:hAnsi="Verdana"/>
          <w:bCs/>
          <w:sz w:val="20"/>
        </w:rPr>
        <w:t>, COM</w:t>
      </w:r>
      <w:r w:rsidRPr="00D92CF0">
        <w:rPr>
          <w:rFonts w:ascii="Verdana" w:hAnsi="Verdana" w:cs="Arial"/>
          <w:bCs/>
          <w:sz w:val="20"/>
        </w:rPr>
        <w:t xml:space="preserve"> (RAZÃO SOCIAL DA CONTRATADA), </w:t>
      </w:r>
      <w:r w:rsidRPr="00D92CF0">
        <w:rPr>
          <w:rFonts w:ascii="Verdana" w:hAnsi="Verdana"/>
          <w:bCs/>
          <w:sz w:val="20"/>
        </w:rPr>
        <w:t>PARA O FIM QUE A SEGUIR SE DECLARA.</w:t>
      </w:r>
    </w:p>
    <w:p w14:paraId="03F81FC6" w14:textId="77777777" w:rsidR="00783AE8" w:rsidRPr="00D92CF0" w:rsidRDefault="00783AE8" w:rsidP="00783AE8">
      <w:pPr>
        <w:widowControl w:val="0"/>
        <w:spacing w:after="0" w:line="240" w:lineRule="auto"/>
        <w:ind w:left="3969" w:right="-17"/>
        <w:jc w:val="both"/>
        <w:rPr>
          <w:rFonts w:ascii="Verdana" w:hAnsi="Verdana" w:cs="Arial"/>
          <w:b/>
          <w:sz w:val="20"/>
        </w:rPr>
      </w:pPr>
    </w:p>
    <w:p w14:paraId="60E7B0CA" w14:textId="77777777" w:rsidR="00783AE8" w:rsidRPr="00D92CF0" w:rsidRDefault="00783AE8" w:rsidP="00783AE8">
      <w:pPr>
        <w:widowControl w:val="0"/>
        <w:spacing w:after="0" w:line="240" w:lineRule="auto"/>
        <w:ind w:left="3969" w:right="-17"/>
        <w:jc w:val="both"/>
        <w:rPr>
          <w:rFonts w:ascii="Verdana" w:hAnsi="Verdana" w:cs="Arial"/>
          <w:b/>
          <w:sz w:val="20"/>
        </w:rPr>
      </w:pPr>
    </w:p>
    <w:p w14:paraId="337628A0" w14:textId="3C7521B1" w:rsidR="00783AE8" w:rsidRPr="00D92CF0" w:rsidRDefault="00783AE8" w:rsidP="00783AE8">
      <w:pPr>
        <w:pStyle w:val="NormalWeb"/>
        <w:widowControl w:val="0"/>
        <w:spacing w:before="0" w:after="0"/>
        <w:jc w:val="both"/>
        <w:rPr>
          <w:rFonts w:ascii="Verdana" w:hAnsi="Verdana" w:cs="Arial"/>
          <w:sz w:val="20"/>
        </w:rPr>
      </w:pPr>
      <w:r w:rsidRPr="00D92CF0">
        <w:rPr>
          <w:rFonts w:ascii="Verdana" w:hAnsi="Verdana"/>
          <w:sz w:val="20"/>
        </w:rPr>
        <w:t xml:space="preserve">A Prefeitura do Município de </w:t>
      </w:r>
      <w:r w:rsidRPr="00D92CF0">
        <w:rPr>
          <w:rFonts w:ascii="Verdana" w:hAnsi="Verdana"/>
          <w:bCs/>
          <w:sz w:val="20"/>
        </w:rPr>
        <w:t>_______________/CE</w:t>
      </w:r>
      <w:r w:rsidRPr="00D92CF0">
        <w:rPr>
          <w:rFonts w:ascii="Verdana" w:hAnsi="Verdana"/>
          <w:sz w:val="20"/>
        </w:rPr>
        <w:t xml:space="preserve">, com sede no endereço: (Endereço completo do órgão), inscrita no CNPJ/MF nº 00.000.000/0000-00, através da </w:t>
      </w:r>
      <w:proofErr w:type="spellStart"/>
      <w:r w:rsidR="00042913">
        <w:rPr>
          <w:rFonts w:ascii="Verdana" w:hAnsi="Verdana"/>
          <w:sz w:val="20"/>
        </w:rPr>
        <w:t>Camara</w:t>
      </w:r>
      <w:proofErr w:type="spellEnd"/>
      <w:r w:rsidRPr="00D92CF0">
        <w:rPr>
          <w:rFonts w:ascii="Verdana" w:hAnsi="Verdana"/>
          <w:sz w:val="20"/>
        </w:rPr>
        <w:t xml:space="preserve"> Municipal de ------------------------------, representada, nesse caso, por (cargo ou função da autoridade competente), tendo como Autoridade Competente o(a) Sr.(a) (nome da autoridade competente), portador(a) do CPF nº 000.000.000-00</w:t>
      </w:r>
      <w:r w:rsidRPr="00D92CF0">
        <w:rPr>
          <w:rFonts w:ascii="Verdana" w:hAnsi="Verdana" w:cs="Arial"/>
          <w:sz w:val="20"/>
        </w:rPr>
        <w:t xml:space="preserve">, doravante denominada CONTRATANTE, </w:t>
      </w:r>
      <w:r w:rsidRPr="00D92CF0">
        <w:rPr>
          <w:rFonts w:ascii="Verdana" w:hAnsi="Verdana"/>
          <w:sz w:val="20"/>
        </w:rPr>
        <w:t>com</w:t>
      </w:r>
      <w:r w:rsidRPr="00D92CF0">
        <w:rPr>
          <w:rFonts w:ascii="Verdana" w:hAnsi="Verdana"/>
          <w:b/>
          <w:bCs/>
          <w:sz w:val="20"/>
        </w:rPr>
        <w:t xml:space="preserve"> (Razão Social da Contratada),</w:t>
      </w:r>
      <w:r w:rsidRPr="00D92CF0">
        <w:rPr>
          <w:rFonts w:ascii="Verdana" w:hAnsi="Verdana"/>
          <w:sz w:val="20"/>
        </w:rPr>
        <w:t xml:space="preserve"> situada no endereço: </w:t>
      </w:r>
      <w:r w:rsidRPr="00D92CF0">
        <w:rPr>
          <w:rFonts w:ascii="Verdana" w:hAnsi="Verdana"/>
          <w:b/>
          <w:bCs/>
          <w:sz w:val="20"/>
        </w:rPr>
        <w:t>(descrever endereço completo),</w:t>
      </w:r>
      <w:r w:rsidRPr="00D92CF0">
        <w:rPr>
          <w:rFonts w:ascii="Verdana" w:hAnsi="Verdana"/>
          <w:sz w:val="20"/>
        </w:rPr>
        <w:t xml:space="preserve"> inscrita no </w:t>
      </w:r>
      <w:r w:rsidRPr="00D92CF0">
        <w:rPr>
          <w:rFonts w:ascii="Verdana" w:hAnsi="Verdana"/>
          <w:b/>
          <w:bCs/>
          <w:sz w:val="20"/>
        </w:rPr>
        <w:t xml:space="preserve">CNPJ/MF n.º </w:t>
      </w:r>
      <w:r w:rsidRPr="00D92CF0">
        <w:rPr>
          <w:rFonts w:ascii="Verdana" w:hAnsi="Verdana" w:cs="Tahoma"/>
          <w:b/>
          <w:bCs/>
          <w:sz w:val="20"/>
        </w:rPr>
        <w:t>__________</w:t>
      </w:r>
      <w:r w:rsidRPr="00D92CF0">
        <w:rPr>
          <w:rFonts w:ascii="Verdana" w:hAnsi="Verdana"/>
          <w:sz w:val="20"/>
        </w:rPr>
        <w:t>, doravante denominada de CONTRATADA, nesse ato representada por</w:t>
      </w:r>
      <w:r w:rsidRPr="00D92CF0">
        <w:rPr>
          <w:rFonts w:ascii="Verdana" w:hAnsi="Verdana"/>
          <w:b/>
          <w:bCs/>
          <w:sz w:val="20"/>
        </w:rPr>
        <w:t xml:space="preserve"> (nome do representante legal da contratada),</w:t>
      </w:r>
      <w:r w:rsidRPr="00D92CF0">
        <w:rPr>
          <w:rFonts w:ascii="Verdana" w:hAnsi="Verdana"/>
          <w:sz w:val="20"/>
        </w:rPr>
        <w:t xml:space="preserve"> portador(a) do</w:t>
      </w:r>
      <w:r w:rsidRPr="00D92CF0">
        <w:rPr>
          <w:rFonts w:ascii="Verdana" w:hAnsi="Verdana"/>
          <w:b/>
          <w:bCs/>
          <w:sz w:val="20"/>
        </w:rPr>
        <w:t xml:space="preserve"> CPF/MF n.º </w:t>
      </w:r>
      <w:r w:rsidRPr="00D92CF0">
        <w:rPr>
          <w:rFonts w:ascii="Verdana" w:hAnsi="Verdana" w:cs="Tahoma"/>
          <w:b/>
          <w:bCs/>
          <w:sz w:val="20"/>
        </w:rPr>
        <w:t>__________</w:t>
      </w:r>
      <w:r w:rsidRPr="00D92CF0">
        <w:rPr>
          <w:rFonts w:ascii="Verdana" w:hAnsi="Verdana"/>
          <w:b/>
          <w:bCs/>
          <w:sz w:val="20"/>
        </w:rPr>
        <w:t xml:space="preserve">, </w:t>
      </w:r>
      <w:r w:rsidRPr="00D92CF0">
        <w:rPr>
          <w:rFonts w:ascii="Verdana" w:hAnsi="Verdana" w:cs="Arial"/>
          <w:sz w:val="20"/>
        </w:rPr>
        <w:t>resolvem celebrar o presente Termo de Contrato, mediante as cláusulas e condições a seguir enunciadas.</w:t>
      </w:r>
    </w:p>
    <w:p w14:paraId="57014389" w14:textId="77777777" w:rsidR="00783AE8" w:rsidRPr="00C7636C" w:rsidRDefault="00783AE8" w:rsidP="00783AE8">
      <w:pPr>
        <w:pStyle w:val="NormalWeb"/>
        <w:widowControl w:val="0"/>
        <w:spacing w:before="0" w:after="0"/>
        <w:jc w:val="both"/>
        <w:rPr>
          <w:rFonts w:ascii="Verdana" w:hAnsi="Verdana" w:cs="Arial"/>
          <w:sz w:val="20"/>
        </w:rPr>
      </w:pPr>
    </w:p>
    <w:p w14:paraId="6688CE8F"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PRIMEIRA – DA FUNDAMENTAÇÃO</w:t>
      </w:r>
    </w:p>
    <w:p w14:paraId="29694474"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O presente Contrato tem como fundamento:</w:t>
      </w:r>
    </w:p>
    <w:p w14:paraId="4673DD53" w14:textId="77777777" w:rsidR="00783AE8" w:rsidRPr="00C7636C" w:rsidRDefault="00783AE8" w:rsidP="00783AE8">
      <w:pPr>
        <w:pStyle w:val="PargrafodaLista"/>
        <w:numPr>
          <w:ilvl w:val="2"/>
          <w:numId w:val="3"/>
        </w:numPr>
        <w:autoSpaceDE w:val="0"/>
        <w:autoSpaceDN w:val="0"/>
        <w:spacing w:line="240" w:lineRule="auto"/>
        <w:textAlignment w:val="auto"/>
        <w:rPr>
          <w:rFonts w:ascii="Verdana" w:hAnsi="Verdana" w:cs="Arial"/>
          <w:sz w:val="20"/>
          <w:szCs w:val="20"/>
        </w:rPr>
      </w:pPr>
      <w:r w:rsidRPr="00C7636C">
        <w:rPr>
          <w:rFonts w:ascii="Verdana" w:hAnsi="Verdana" w:cs="Arial"/>
          <w:sz w:val="20"/>
          <w:szCs w:val="20"/>
        </w:rPr>
        <w:t>A Lei Federal nº 14.133/21, e suas alterações;</w:t>
      </w:r>
    </w:p>
    <w:p w14:paraId="65FE820E" w14:textId="77777777" w:rsidR="00783AE8" w:rsidRPr="00D92CF0" w:rsidRDefault="00783AE8" w:rsidP="00783AE8">
      <w:pPr>
        <w:pStyle w:val="PargrafodaLista"/>
        <w:numPr>
          <w:ilvl w:val="2"/>
          <w:numId w:val="3"/>
        </w:numPr>
        <w:autoSpaceDE w:val="0"/>
        <w:autoSpaceDN w:val="0"/>
        <w:spacing w:line="240" w:lineRule="auto"/>
        <w:textAlignment w:val="auto"/>
        <w:rPr>
          <w:rFonts w:ascii="Verdana" w:hAnsi="Verdana" w:cs="Arial"/>
          <w:sz w:val="20"/>
          <w:szCs w:val="20"/>
        </w:rPr>
      </w:pPr>
      <w:r w:rsidRPr="00C7636C">
        <w:rPr>
          <w:rFonts w:ascii="Verdana" w:hAnsi="Verdana" w:cs="Arial"/>
          <w:sz w:val="20"/>
          <w:szCs w:val="20"/>
        </w:rPr>
        <w:t>O Decreto Federal nº 10.922/</w:t>
      </w:r>
      <w:r w:rsidRPr="00D92CF0">
        <w:rPr>
          <w:rFonts w:ascii="Verdana" w:hAnsi="Verdana" w:cs="Arial"/>
          <w:sz w:val="20"/>
          <w:szCs w:val="20"/>
        </w:rPr>
        <w:t>21, Atualização valores de dispensa;</w:t>
      </w:r>
    </w:p>
    <w:p w14:paraId="6FD0492C" w14:textId="77777777" w:rsidR="00783AE8" w:rsidRPr="00D92CF0" w:rsidRDefault="00783AE8" w:rsidP="00783AE8">
      <w:pPr>
        <w:pStyle w:val="PargrafodaLista"/>
        <w:numPr>
          <w:ilvl w:val="2"/>
          <w:numId w:val="3"/>
        </w:numPr>
        <w:autoSpaceDE w:val="0"/>
        <w:autoSpaceDN w:val="0"/>
        <w:spacing w:line="240" w:lineRule="auto"/>
        <w:textAlignment w:val="auto"/>
        <w:rPr>
          <w:rFonts w:ascii="Verdana" w:hAnsi="Verdana" w:cs="Arial"/>
          <w:sz w:val="20"/>
          <w:szCs w:val="20"/>
        </w:rPr>
      </w:pPr>
      <w:r w:rsidRPr="00D92CF0">
        <w:rPr>
          <w:rFonts w:ascii="Verdana" w:hAnsi="Verdana" w:cs="Arial"/>
          <w:sz w:val="20"/>
          <w:szCs w:val="20"/>
        </w:rPr>
        <w:t xml:space="preserve">A Dispensa de Licitação nº </w:t>
      </w:r>
      <w:r w:rsidRPr="00D92CF0">
        <w:rPr>
          <w:rFonts w:ascii="Verdana" w:hAnsi="Verdana"/>
          <w:sz w:val="20"/>
          <w:szCs w:val="20"/>
        </w:rPr>
        <w:t>___/____-_;</w:t>
      </w:r>
    </w:p>
    <w:p w14:paraId="24940104" w14:textId="77777777" w:rsidR="00783AE8" w:rsidRPr="00D92CF0" w:rsidRDefault="00783AE8" w:rsidP="00783AE8">
      <w:pPr>
        <w:pStyle w:val="PargrafodaLista"/>
        <w:numPr>
          <w:ilvl w:val="2"/>
          <w:numId w:val="3"/>
        </w:numPr>
        <w:autoSpaceDE w:val="0"/>
        <w:autoSpaceDN w:val="0"/>
        <w:spacing w:line="240" w:lineRule="auto"/>
        <w:textAlignment w:val="auto"/>
        <w:rPr>
          <w:rFonts w:ascii="Verdana" w:hAnsi="Verdana" w:cs="Arial"/>
          <w:sz w:val="20"/>
          <w:szCs w:val="20"/>
        </w:rPr>
      </w:pPr>
      <w:r w:rsidRPr="00D92CF0">
        <w:rPr>
          <w:rFonts w:ascii="Verdana" w:hAnsi="Verdana" w:cs="Arial"/>
          <w:sz w:val="20"/>
          <w:szCs w:val="20"/>
        </w:rPr>
        <w:t>Os Preceitos do Direito Público;</w:t>
      </w:r>
    </w:p>
    <w:p w14:paraId="5CF7BCCF" w14:textId="77777777" w:rsidR="00783AE8" w:rsidRPr="00D92CF0" w:rsidRDefault="00783AE8" w:rsidP="00783AE8">
      <w:pPr>
        <w:pStyle w:val="PargrafodaLista"/>
        <w:numPr>
          <w:ilvl w:val="2"/>
          <w:numId w:val="3"/>
        </w:numPr>
        <w:autoSpaceDE w:val="0"/>
        <w:autoSpaceDN w:val="0"/>
        <w:spacing w:line="240" w:lineRule="auto"/>
        <w:textAlignment w:val="auto"/>
        <w:rPr>
          <w:rFonts w:ascii="Verdana" w:hAnsi="Verdana" w:cs="Arial"/>
          <w:sz w:val="20"/>
          <w:szCs w:val="20"/>
        </w:rPr>
      </w:pPr>
      <w:r w:rsidRPr="00D92CF0">
        <w:rPr>
          <w:rFonts w:ascii="Verdana" w:hAnsi="Verdana" w:cs="Arial"/>
          <w:sz w:val="20"/>
          <w:szCs w:val="20"/>
        </w:rPr>
        <w:t>As Disposições do Direito Privado;</w:t>
      </w:r>
    </w:p>
    <w:p w14:paraId="2713408B" w14:textId="77777777" w:rsidR="00783AE8" w:rsidRPr="00D92CF0" w:rsidRDefault="00783AE8" w:rsidP="00783AE8">
      <w:pPr>
        <w:pStyle w:val="PargrafodaLista"/>
        <w:numPr>
          <w:ilvl w:val="2"/>
          <w:numId w:val="3"/>
        </w:numPr>
        <w:autoSpaceDE w:val="0"/>
        <w:autoSpaceDN w:val="0"/>
        <w:spacing w:line="240" w:lineRule="auto"/>
        <w:textAlignment w:val="auto"/>
        <w:rPr>
          <w:rFonts w:ascii="Verdana" w:hAnsi="Verdana" w:cs="Arial"/>
          <w:sz w:val="20"/>
          <w:szCs w:val="20"/>
        </w:rPr>
      </w:pPr>
      <w:r w:rsidRPr="00D92CF0">
        <w:rPr>
          <w:rFonts w:ascii="Verdana" w:hAnsi="Verdana" w:cs="Arial"/>
          <w:sz w:val="20"/>
          <w:szCs w:val="20"/>
        </w:rPr>
        <w:t>Supletivamente, nos princípios da teoria geral dos contratos.</w:t>
      </w:r>
    </w:p>
    <w:p w14:paraId="289FEB31" w14:textId="77777777" w:rsidR="00783AE8" w:rsidRPr="00D92CF0" w:rsidRDefault="00783AE8" w:rsidP="00783AE8">
      <w:pPr>
        <w:pStyle w:val="PargrafodaLista"/>
        <w:autoSpaceDE w:val="0"/>
        <w:autoSpaceDN w:val="0"/>
        <w:spacing w:line="240" w:lineRule="auto"/>
        <w:ind w:left="567"/>
        <w:rPr>
          <w:rFonts w:ascii="Verdana" w:hAnsi="Verdana" w:cs="Arial"/>
          <w:sz w:val="20"/>
          <w:szCs w:val="20"/>
        </w:rPr>
      </w:pPr>
    </w:p>
    <w:p w14:paraId="1A0E7059" w14:textId="77777777" w:rsidR="00783AE8" w:rsidRPr="00D92CF0" w:rsidRDefault="00783AE8" w:rsidP="00783AE8">
      <w:pPr>
        <w:pStyle w:val="Nivel01"/>
        <w:keepNext w:val="0"/>
        <w:keepLines w:val="0"/>
        <w:widowControl w:val="0"/>
        <w:spacing w:before="0"/>
        <w:rPr>
          <w:rFonts w:ascii="Verdana" w:hAnsi="Verdana" w:cs="Arial"/>
          <w:color w:val="auto"/>
          <w:sz w:val="20"/>
          <w:szCs w:val="20"/>
        </w:rPr>
      </w:pPr>
      <w:r w:rsidRPr="00D92CF0">
        <w:rPr>
          <w:rFonts w:ascii="Verdana" w:hAnsi="Verdana" w:cs="Arial"/>
          <w:color w:val="auto"/>
          <w:sz w:val="20"/>
          <w:szCs w:val="20"/>
        </w:rPr>
        <w:t>CLÁUSULA SEGUNDA – OBJETO</w:t>
      </w:r>
    </w:p>
    <w:p w14:paraId="36F8CCFE" w14:textId="400EC211" w:rsidR="00783AE8" w:rsidRPr="00D92CF0"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b/>
          <w:bCs/>
          <w:sz w:val="20"/>
        </w:rPr>
      </w:pPr>
      <w:r w:rsidRPr="00D92CF0">
        <w:rPr>
          <w:rFonts w:ascii="Verdana" w:hAnsi="Verdana"/>
          <w:sz w:val="20"/>
        </w:rPr>
        <w:t>Constitui o objeto do presente Termo de Contrato:</w:t>
      </w:r>
      <w:r w:rsidRPr="00D92CF0">
        <w:rPr>
          <w:rFonts w:ascii="Verdana" w:hAnsi="Verdana"/>
          <w:b/>
          <w:bCs/>
          <w:sz w:val="20"/>
        </w:rPr>
        <w:t>...........................................................</w:t>
      </w:r>
      <w:r w:rsidRPr="00D92CF0">
        <w:rPr>
          <w:rFonts w:ascii="Verdana" w:hAnsi="Verdana" w:cs="Arial"/>
          <w:b/>
          <w:bCs/>
          <w:sz w:val="20"/>
        </w:rPr>
        <w:t>.</w:t>
      </w:r>
    </w:p>
    <w:p w14:paraId="01DCEAC5"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sz w:val="20"/>
        </w:rPr>
      </w:pPr>
    </w:p>
    <w:p w14:paraId="1327276A"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TERCEIRA – VIGÊNCIA</w:t>
      </w:r>
    </w:p>
    <w:p w14:paraId="601FC88D" w14:textId="77777777" w:rsidR="00783AE8" w:rsidRPr="00E43EEE" w:rsidRDefault="00783AE8" w:rsidP="00783AE8">
      <w:pPr>
        <w:widowControl w:val="0"/>
        <w:numPr>
          <w:ilvl w:val="1"/>
          <w:numId w:val="13"/>
        </w:numPr>
        <w:autoSpaceDE w:val="0"/>
        <w:autoSpaceDN w:val="0"/>
        <w:adjustRightInd w:val="0"/>
        <w:spacing w:after="0" w:line="240" w:lineRule="auto"/>
        <w:ind w:left="0" w:firstLine="284"/>
        <w:jc w:val="both"/>
        <w:rPr>
          <w:rFonts w:ascii="Verdana" w:hAnsi="Verdana"/>
          <w:sz w:val="20"/>
        </w:rPr>
      </w:pPr>
      <w:r w:rsidRPr="00E43EEE">
        <w:rPr>
          <w:rFonts w:ascii="Verdana" w:hAnsi="Verdana"/>
          <w:sz w:val="20"/>
        </w:rPr>
        <w:t>A vigência deste Termo de Contrato iniciará com a sua assinatura por um período de</w:t>
      </w:r>
      <w:r w:rsidRPr="00E43EEE">
        <w:rPr>
          <w:rFonts w:ascii="Verdana" w:hAnsi="Verdana"/>
          <w:b/>
          <w:bCs/>
          <w:sz w:val="20"/>
        </w:rPr>
        <w:t xml:space="preserve"> ___ (extenso) meses,</w:t>
      </w:r>
      <w:r w:rsidRPr="00E43EEE">
        <w:rPr>
          <w:rFonts w:ascii="Verdana" w:hAnsi="Verdana"/>
          <w:sz w:val="20"/>
        </w:rPr>
        <w:t xml:space="preserve"> podendo ser prorrogado, conforme o caso, nos termos da Lei Federal nº 14.133/21.</w:t>
      </w:r>
    </w:p>
    <w:p w14:paraId="3E5DBF29" w14:textId="77777777" w:rsidR="00783AE8" w:rsidRPr="00C7636C" w:rsidRDefault="00783AE8" w:rsidP="00783AE8">
      <w:pPr>
        <w:pStyle w:val="Nivel01"/>
        <w:keepNext w:val="0"/>
        <w:keepLines w:val="0"/>
        <w:widowControl w:val="0"/>
        <w:numPr>
          <w:ilvl w:val="0"/>
          <w:numId w:val="0"/>
        </w:numPr>
        <w:spacing w:before="0"/>
        <w:rPr>
          <w:rFonts w:ascii="Verdana" w:hAnsi="Verdana" w:cs="Arial"/>
          <w:color w:val="auto"/>
          <w:sz w:val="20"/>
          <w:szCs w:val="20"/>
        </w:rPr>
      </w:pPr>
    </w:p>
    <w:p w14:paraId="2D7B5DFD"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QUARTA – PREÇO</w:t>
      </w:r>
    </w:p>
    <w:p w14:paraId="70D1816F"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b/>
          <w:bCs/>
          <w:color w:val="FF0000"/>
          <w:sz w:val="20"/>
          <w:u w:val="single"/>
        </w:rPr>
      </w:pPr>
      <w:r w:rsidRPr="00C7636C">
        <w:rPr>
          <w:rFonts w:ascii="Verdana" w:hAnsi="Verdana" w:cs="Arial"/>
          <w:sz w:val="20"/>
        </w:rPr>
        <w:t>O preço do presente Termo de Contrato é de R$ ............ (...............).</w:t>
      </w:r>
    </w:p>
    <w:p w14:paraId="305F66F4"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No(s) preço(s)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6FD5A35"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sz w:val="20"/>
        </w:rPr>
      </w:pPr>
    </w:p>
    <w:p w14:paraId="507A8C9A"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lastRenderedPageBreak/>
        <w:t>CLÁUSULA QUINTA – DOTAÇÃO ORÇAMENTÁRIA</w:t>
      </w:r>
    </w:p>
    <w:p w14:paraId="0870D8A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iCs/>
          <w:sz w:val="20"/>
        </w:rPr>
        <w:t>As despesas para atender a demanda desta contratação, estão programadas em</w:t>
      </w:r>
      <w:r w:rsidRPr="00C7636C">
        <w:rPr>
          <w:rFonts w:ascii="Verdana" w:hAnsi="Verdana" w:cs="Arial"/>
          <w:sz w:val="20"/>
        </w:rPr>
        <w:t xml:space="preserve"> dotação </w:t>
      </w:r>
      <w:r w:rsidRPr="00C7636C">
        <w:rPr>
          <w:rFonts w:ascii="Verdana" w:hAnsi="Verdana" w:cs="Arial"/>
          <w:iCs/>
          <w:sz w:val="20"/>
        </w:rPr>
        <w:t>orçamentária prevista no Orçamento Geral deste Órgão, conforme a classificação abaixo discriminada</w:t>
      </w:r>
      <w:r w:rsidRPr="00C7636C">
        <w:rPr>
          <w:rFonts w:ascii="Verdana" w:hAnsi="Verdana" w:cs="Arial"/>
          <w:sz w:val="20"/>
        </w:rPr>
        <w:t>:</w:t>
      </w:r>
    </w:p>
    <w:p w14:paraId="6C331C15" w14:textId="77777777" w:rsidR="00783AE8" w:rsidRPr="00D92CF0" w:rsidRDefault="00783AE8" w:rsidP="00783AE8">
      <w:pPr>
        <w:widowControl w:val="0"/>
        <w:spacing w:after="0" w:line="240" w:lineRule="auto"/>
        <w:ind w:left="567"/>
        <w:jc w:val="both"/>
        <w:rPr>
          <w:rFonts w:ascii="Verdana" w:hAnsi="Verdana" w:cs="Arial"/>
          <w:sz w:val="20"/>
        </w:rPr>
      </w:pPr>
      <w:r w:rsidRPr="00D92CF0">
        <w:rPr>
          <w:rFonts w:ascii="Verdana" w:hAnsi="Verdana" w:cs="Arial"/>
          <w:sz w:val="20"/>
        </w:rPr>
        <w:t xml:space="preserve">- Unidade Administrativa: </w:t>
      </w:r>
      <w:r w:rsidRPr="00D92CF0">
        <w:rPr>
          <w:rFonts w:ascii="Verdana" w:hAnsi="Verdana"/>
          <w:b/>
          <w:sz w:val="20"/>
        </w:rPr>
        <w:t>_______________</w:t>
      </w:r>
    </w:p>
    <w:p w14:paraId="7FC9470A" w14:textId="77777777" w:rsidR="00783AE8" w:rsidRPr="00D92CF0" w:rsidRDefault="00783AE8" w:rsidP="00783AE8">
      <w:pPr>
        <w:widowControl w:val="0"/>
        <w:spacing w:after="0" w:line="240" w:lineRule="auto"/>
        <w:ind w:left="567"/>
        <w:jc w:val="both"/>
        <w:rPr>
          <w:rFonts w:ascii="Verdana" w:hAnsi="Verdana" w:cs="Arial"/>
          <w:sz w:val="20"/>
        </w:rPr>
      </w:pPr>
      <w:r w:rsidRPr="00D92CF0">
        <w:rPr>
          <w:rFonts w:ascii="Verdana" w:hAnsi="Verdana" w:cs="Arial"/>
          <w:sz w:val="20"/>
        </w:rPr>
        <w:t xml:space="preserve">- Fonte de Recurso: </w:t>
      </w:r>
      <w:r w:rsidRPr="00D92CF0">
        <w:rPr>
          <w:rFonts w:ascii="Verdana" w:hAnsi="Verdana"/>
          <w:b/>
          <w:sz w:val="20"/>
        </w:rPr>
        <w:t>_______________</w:t>
      </w:r>
    </w:p>
    <w:p w14:paraId="67B73CBF" w14:textId="77777777" w:rsidR="00783AE8" w:rsidRPr="00D92CF0" w:rsidRDefault="00783AE8" w:rsidP="00783AE8">
      <w:pPr>
        <w:widowControl w:val="0"/>
        <w:spacing w:after="0" w:line="240" w:lineRule="auto"/>
        <w:ind w:left="567"/>
        <w:jc w:val="both"/>
        <w:rPr>
          <w:rFonts w:ascii="Verdana" w:hAnsi="Verdana" w:cs="Arial"/>
          <w:sz w:val="20"/>
        </w:rPr>
      </w:pPr>
      <w:r w:rsidRPr="00D92CF0">
        <w:rPr>
          <w:rFonts w:ascii="Verdana" w:hAnsi="Verdana" w:cs="Arial"/>
          <w:sz w:val="20"/>
        </w:rPr>
        <w:t xml:space="preserve">- Projeto/Atividade: </w:t>
      </w:r>
      <w:r w:rsidRPr="00D92CF0">
        <w:rPr>
          <w:rFonts w:ascii="Verdana" w:hAnsi="Verdana"/>
          <w:b/>
          <w:sz w:val="20"/>
        </w:rPr>
        <w:t>_______________</w:t>
      </w:r>
    </w:p>
    <w:p w14:paraId="7BA25DCD" w14:textId="77777777" w:rsidR="00783AE8" w:rsidRPr="00D92CF0" w:rsidRDefault="00783AE8" w:rsidP="00783AE8">
      <w:pPr>
        <w:widowControl w:val="0"/>
        <w:spacing w:after="0" w:line="240" w:lineRule="auto"/>
        <w:ind w:left="567"/>
        <w:jc w:val="both"/>
        <w:rPr>
          <w:rFonts w:ascii="Verdana" w:hAnsi="Verdana" w:cs="Arial"/>
          <w:sz w:val="20"/>
        </w:rPr>
      </w:pPr>
      <w:r w:rsidRPr="00D92CF0">
        <w:rPr>
          <w:rFonts w:ascii="Verdana" w:hAnsi="Verdana" w:cs="Arial"/>
          <w:sz w:val="20"/>
        </w:rPr>
        <w:t xml:space="preserve">- Elemento de Despesa: </w:t>
      </w:r>
      <w:r w:rsidRPr="00D92CF0">
        <w:rPr>
          <w:rFonts w:ascii="Verdana" w:hAnsi="Verdana"/>
          <w:b/>
          <w:sz w:val="20"/>
        </w:rPr>
        <w:t>_______________</w:t>
      </w:r>
    </w:p>
    <w:p w14:paraId="1EF56953" w14:textId="77777777" w:rsidR="00783AE8" w:rsidRPr="00D92CF0" w:rsidRDefault="00783AE8" w:rsidP="00783AE8">
      <w:pPr>
        <w:widowControl w:val="0"/>
        <w:spacing w:after="0" w:line="240" w:lineRule="auto"/>
        <w:ind w:left="567"/>
        <w:jc w:val="both"/>
        <w:rPr>
          <w:rFonts w:ascii="Verdana" w:hAnsi="Verdana" w:cs="Arial"/>
          <w:sz w:val="20"/>
        </w:rPr>
      </w:pPr>
      <w:r w:rsidRPr="00D92CF0">
        <w:rPr>
          <w:rFonts w:ascii="Verdana" w:hAnsi="Verdana" w:cs="Arial"/>
          <w:sz w:val="20"/>
        </w:rPr>
        <w:t xml:space="preserve">- Origem do Recurso: </w:t>
      </w:r>
      <w:r w:rsidRPr="00D92CF0">
        <w:rPr>
          <w:rFonts w:ascii="Verdana" w:hAnsi="Verdana"/>
          <w:b/>
          <w:sz w:val="20"/>
        </w:rPr>
        <w:t>_______________</w:t>
      </w:r>
    </w:p>
    <w:p w14:paraId="47D665B3" w14:textId="77777777" w:rsidR="00783AE8" w:rsidRPr="00D92CF0" w:rsidRDefault="00783AE8" w:rsidP="00783AE8">
      <w:pPr>
        <w:widowControl w:val="0"/>
        <w:spacing w:after="0" w:line="240" w:lineRule="auto"/>
        <w:ind w:left="567"/>
        <w:jc w:val="both"/>
        <w:rPr>
          <w:rFonts w:ascii="Verdana" w:hAnsi="Verdana" w:cs="Arial"/>
          <w:sz w:val="20"/>
        </w:rPr>
      </w:pPr>
      <w:r w:rsidRPr="00D92CF0">
        <w:rPr>
          <w:rFonts w:ascii="Verdana" w:hAnsi="Verdana" w:cs="Arial"/>
          <w:sz w:val="20"/>
        </w:rPr>
        <w:t xml:space="preserve">- Convênio nº: </w:t>
      </w:r>
      <w:r w:rsidRPr="00D92CF0">
        <w:rPr>
          <w:rFonts w:ascii="Verdana" w:hAnsi="Verdana"/>
          <w:b/>
          <w:sz w:val="20"/>
        </w:rPr>
        <w:t>_______________ (quando houver)</w:t>
      </w:r>
    </w:p>
    <w:p w14:paraId="070867FC" w14:textId="77777777" w:rsidR="00783AE8" w:rsidRPr="00C7636C" w:rsidRDefault="00783AE8" w:rsidP="00783AE8">
      <w:pPr>
        <w:widowControl w:val="0"/>
        <w:spacing w:after="0" w:line="240" w:lineRule="auto"/>
        <w:ind w:left="567"/>
        <w:jc w:val="both"/>
        <w:rPr>
          <w:rFonts w:ascii="Verdana" w:hAnsi="Verdana" w:cs="Arial"/>
          <w:sz w:val="20"/>
        </w:rPr>
      </w:pPr>
    </w:p>
    <w:p w14:paraId="6889EDDC"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SEXTA – PAGAMENTO</w:t>
      </w:r>
    </w:p>
    <w:p w14:paraId="0E76FD6C"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O prazo para pagamento à CONTRATADA será observado de acordo com a ordem cronológica para cada fonte diferenciada de recursos, através de ordem bancária, para crédito em banco, agência e conta corrente indicados pelo contratado.</w:t>
      </w:r>
    </w:p>
    <w:p w14:paraId="05E4CC5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57ED5C1"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Será considerada data do pagamento o dia em que constar como emitida a ordem bancária para pagamento.</w:t>
      </w:r>
    </w:p>
    <w:p w14:paraId="5DDB2BE5"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Quando do pagamento, será efetuada a retenção tributária prevista na legislação aplicável.</w:t>
      </w:r>
    </w:p>
    <w:p w14:paraId="3C2FE7C7"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sz w:val="20"/>
        </w:rPr>
      </w:pPr>
    </w:p>
    <w:p w14:paraId="14DB933D"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SÉTIMA – REAJUSTE</w:t>
      </w:r>
    </w:p>
    <w:p w14:paraId="46AC4BC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Os preços são fixos e irreajustáveis no prazo de um ano contado da data limite para a apresentação das propostas.</w:t>
      </w:r>
    </w:p>
    <w:p w14:paraId="5AE2CE41" w14:textId="77777777" w:rsidR="00783AE8" w:rsidRPr="00C7636C" w:rsidRDefault="00783AE8" w:rsidP="00783AE8">
      <w:pPr>
        <w:widowControl w:val="0"/>
        <w:spacing w:after="0" w:line="240" w:lineRule="auto"/>
        <w:ind w:left="425"/>
        <w:jc w:val="both"/>
        <w:rPr>
          <w:rFonts w:ascii="Verdana" w:hAnsi="Verdana" w:cs="Arial"/>
          <w:sz w:val="20"/>
        </w:rPr>
      </w:pPr>
    </w:p>
    <w:p w14:paraId="4A0F74B8"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OITAVA – REEQUILÍBRIO ECONÔMICO-FINANCEIRO</w:t>
      </w:r>
    </w:p>
    <w:p w14:paraId="4DFDA044" w14:textId="77777777" w:rsidR="00783AE8" w:rsidRPr="00C7636C" w:rsidRDefault="00783AE8" w:rsidP="00783AE8">
      <w:pPr>
        <w:widowControl w:val="0"/>
        <w:numPr>
          <w:ilvl w:val="1"/>
          <w:numId w:val="3"/>
        </w:numPr>
        <w:autoSpaceDE w:val="0"/>
        <w:autoSpaceDN w:val="0"/>
        <w:adjustRightInd w:val="0"/>
        <w:spacing w:after="0" w:line="240" w:lineRule="auto"/>
        <w:jc w:val="both"/>
        <w:rPr>
          <w:rFonts w:ascii="Verdana" w:hAnsi="Verdana" w:cs="Arial"/>
          <w:sz w:val="20"/>
        </w:rPr>
      </w:pPr>
      <w:r w:rsidRPr="00C7636C">
        <w:rPr>
          <w:rFonts w:ascii="Verdana" w:hAnsi="Verdana" w:cs="Arial"/>
          <w:sz w:val="20"/>
        </w:rPr>
        <w:t>Na hipótese de sobrevirem fatos imprevisíveis, ou previsíveis, porém de consequências incalculáveis, retardadores ou impeditivos da execução do ajustado, ou, ainda, em caso de força maior, caso fortuito ou fato do príncipe, que inviabilizem a execução do contrato tal como pactuado,  respeitada,  em  qualquer  caso,  a  repartição  objetiva  de  risco  estabelecida  no contrato, poderá, mediante procedimento administrativo onde reste demonstrada tal situação e termo de alteração, ser restabelecida a relação que as partes pactuaram inicialmente entre os encargos da contratada e a retribuição da Administração para a justa remuneração do fornecimento, objetivando a manutenção do equilíbrio econômico-financeiro, na forma do Art. 124, Inciso II, Alínea “d”, da Lei Federal nº 14.133/21.</w:t>
      </w:r>
    </w:p>
    <w:p w14:paraId="15FA4059"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sz w:val="20"/>
        </w:rPr>
      </w:pPr>
    </w:p>
    <w:p w14:paraId="3C836289"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NONA – GARANTIA DE EXECUÇÃO</w:t>
      </w:r>
    </w:p>
    <w:p w14:paraId="1767F132"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color w:val="000000"/>
          <w:sz w:val="20"/>
        </w:rPr>
        <w:t>Não será exigida garantia contratual, porém, a CONTRATANTE poderá reter, do montante a pagar, valores para assegurar o pagamento de multa, indenizações e ressarcimentos devidos pela CONTRATADA</w:t>
      </w:r>
      <w:r w:rsidRPr="00C7636C">
        <w:rPr>
          <w:rFonts w:ascii="Verdana" w:hAnsi="Verdana" w:cs="Arial"/>
          <w:sz w:val="20"/>
        </w:rPr>
        <w:t>.</w:t>
      </w:r>
    </w:p>
    <w:p w14:paraId="099CD353"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sz w:val="20"/>
        </w:rPr>
      </w:pPr>
    </w:p>
    <w:p w14:paraId="6063C78E"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 xml:space="preserve">CLÁUSULA DÉCIMA – </w:t>
      </w:r>
      <w:r w:rsidRPr="00E43EEE">
        <w:rPr>
          <w:rFonts w:ascii="Verdana" w:hAnsi="Verdana" w:cs="Arial"/>
          <w:color w:val="auto"/>
          <w:sz w:val="20"/>
          <w:szCs w:val="20"/>
        </w:rPr>
        <w:t>RECEBIMENTO E CRITÉRIOS DE ACEITAÇÃO DO OBJETO</w:t>
      </w:r>
    </w:p>
    <w:p w14:paraId="6EEB7976"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 xml:space="preserve">A emissão da Nota Fiscal/Fatura deve ser precedida do recebimento definitivo dos serviços, nos termos abaixo. </w:t>
      </w:r>
    </w:p>
    <w:p w14:paraId="5A9F8CC4"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 xml:space="preserve">No prazo de até 5 (cinco) dias corridos do adimplemento da parcela, a CONTRATADA deverá entregar toda a documentação comprobatória do cumprimento </w:t>
      </w:r>
      <w:r w:rsidRPr="00E43EEE">
        <w:rPr>
          <w:rFonts w:ascii="Verdana" w:hAnsi="Verdana" w:cs="Arial"/>
          <w:color w:val="000000"/>
          <w:sz w:val="20"/>
        </w:rPr>
        <w:lastRenderedPageBreak/>
        <w:t>da obrigação contratual.</w:t>
      </w:r>
    </w:p>
    <w:p w14:paraId="35E8206F"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O recebimento provisório será realizado por agente público da administração designado para tal fim, após a entrega da documentação acima, da seguinte forma:</w:t>
      </w:r>
    </w:p>
    <w:p w14:paraId="25310503"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A contratante realizará inspeção de todos os serviços executados, com a finalidade de verificar a adequação dos serviços e constatar e relacionar os arremates, retoques e revisões finais que se fizerem necessários.</w:t>
      </w:r>
    </w:p>
    <w:p w14:paraId="649A10E4"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 xml:space="preserve">No prazo de até 10 (dez) dias corridos a partir do recebimento provisório dos serviços, o Gestor do Contrato deverá providenciar o recebimento definitivo, ato que concretiza o ateste da execução dos serviços. </w:t>
      </w:r>
    </w:p>
    <w:p w14:paraId="0586DBA4"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1A4C9C5"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Emitir Termo Circunstanciado para efeito de recebimento definitivo dos serviços prestados, com base nos relatórios e documentações apresentadas.</w:t>
      </w:r>
    </w:p>
    <w:p w14:paraId="49DD3DF8"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479F1DCC"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Os serviços poderão ser rejeitados, no todo ou em parte, quando em desacordo com as especificações constantes neste Projeto Básico e na proposta, devendo ser corrigidos/refeitos/substituídos no prazo fixado pela administração, às custas da Contratada, sem prejuízo da aplicação de penalidades.</w:t>
      </w:r>
    </w:p>
    <w:p w14:paraId="3E46F89F"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43BCB99D"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CLAÚSULA DÉCIMA PRIMEIRA – FISCALIZAÇÃO</w:t>
      </w:r>
    </w:p>
    <w:p w14:paraId="3A298B4F"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Será designado representante para acompanhar e fiscalizar a execução do serviço, anotando em registro próprio todas as ocorrências relacionadas com o serviço e determinando o que for necessário à regularização de falhas ou defeitos observados.</w:t>
      </w:r>
    </w:p>
    <w:p w14:paraId="66D23648"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14:paraId="2979472B"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CABFC63"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5CFE2B8B"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SEGUNDA – OBRIGAÇÕES DA CONTRATANTE</w:t>
      </w:r>
    </w:p>
    <w:p w14:paraId="1DD95B93"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Receber o objeto no prazo e condições estabelecidas no contrato;</w:t>
      </w:r>
    </w:p>
    <w:p w14:paraId="369AD558"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Verificar minuciosamente, no prazo fixado, a conformidade dos serviços recebidos provisoriamente com as especificações constantes do contrato e da proposta, para fins de aceitação e recebimento definitivo;</w:t>
      </w:r>
    </w:p>
    <w:p w14:paraId="6CF75A9F"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Acompanhar e fiscalizar o cumprimento das obrigações da Contratada, através de comissão/servidor especialmente designado;</w:t>
      </w:r>
    </w:p>
    <w:p w14:paraId="685C74CE"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efetuar o pagamento à Contratada no valor correspondente a execução do objeto, no prazo e forma estabelecidos nesse termo e no contrato;</w:t>
      </w:r>
    </w:p>
    <w:p w14:paraId="3DF9E42B"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Exigir o cumprimento de todas as obrigações assumidas pela Contratada, de acordo com as cláusulas contratuais e os termos de sua proposta;</w:t>
      </w:r>
    </w:p>
    <w:p w14:paraId="36B31D96"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 xml:space="preserve">Exercer o acompanhamento e a fiscalização do serviço, por servidor especialmente designado, anotando em registro próprio as falhas detectadas, indicando dia, mês e ano, bem como o nome dos empregados eventualmente </w:t>
      </w:r>
      <w:r w:rsidRPr="00E43EEE">
        <w:rPr>
          <w:rFonts w:ascii="Verdana" w:hAnsi="Verdana" w:cs="Arial"/>
          <w:color w:val="000000"/>
          <w:sz w:val="20"/>
        </w:rPr>
        <w:lastRenderedPageBreak/>
        <w:t>envolvidos, e encaminhando os apontamentos à autoridade competente para as providências cabíveis;</w:t>
      </w:r>
    </w:p>
    <w:p w14:paraId="1082E6C7"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Notificar a Contratada por escrito da ocorrência de eventuais imperfeições, falhas ou irregularidades constatadas no serviço, fixando prazo para a sua correção, certificando-se que as soluções por ela propostas sejam as mais adequadas;</w:t>
      </w:r>
    </w:p>
    <w:p w14:paraId="08DC0742"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Efetuar as retenções tributárias devidas sobre o valor da Nota Fiscal/Fatura da contratada, no que couber.</w:t>
      </w:r>
    </w:p>
    <w:p w14:paraId="7C0F33D5"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Não praticar atos de ingerência na administração da Contratada, tais como:</w:t>
      </w:r>
    </w:p>
    <w:p w14:paraId="6E446FCE"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exercer o poder de mando sobre os empregados da Contratada, devendo reportar-se somente aos prepostos ou responsáveis por ela indicados, exceto quando o objeto da contratação previr o atendimento direto;</w:t>
      </w:r>
    </w:p>
    <w:p w14:paraId="528234BC"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direcionar a contratação de pessoas para trabalhar nas empresas Contratadas;</w:t>
      </w:r>
    </w:p>
    <w:p w14:paraId="682DF6B9"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considerar os trabalhadores da Contratada como colaboradores eventuais do próprio órgão ou entidade responsável pela contratação, especialmente para efeito de concessão de diárias e passagens.</w:t>
      </w:r>
    </w:p>
    <w:p w14:paraId="465EFCA9"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50FB6FC" w14:textId="77777777" w:rsidR="00783AE8" w:rsidRPr="00C7636C" w:rsidRDefault="00783AE8" w:rsidP="00783AE8">
      <w:pPr>
        <w:widowControl w:val="0"/>
        <w:autoSpaceDE w:val="0"/>
        <w:autoSpaceDN w:val="0"/>
        <w:adjustRightInd w:val="0"/>
        <w:spacing w:after="0" w:line="240" w:lineRule="auto"/>
        <w:jc w:val="both"/>
        <w:rPr>
          <w:rFonts w:ascii="Verdana" w:hAnsi="Verdana" w:cs="Arial"/>
          <w:color w:val="000000"/>
          <w:sz w:val="20"/>
        </w:rPr>
      </w:pPr>
    </w:p>
    <w:p w14:paraId="06EBC85A"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TERCEIRA – OBRIGAÇÕES DA CONTRATADA</w:t>
      </w:r>
    </w:p>
    <w:p w14:paraId="1E71E044" w14:textId="77777777" w:rsidR="00783AE8" w:rsidRPr="00E43EEE"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E43EEE">
        <w:rPr>
          <w:rFonts w:ascii="Verdana" w:hAnsi="Verdana" w:cs="Arial"/>
          <w:color w:val="000000"/>
          <w:sz w:val="20"/>
        </w:rPr>
        <w:t>A Contratada deve cumprir todas as obrigações constantes deste Projeto Básico e sua proposta, assumindo como exclusivamente seus os riscos e as despesas decorrentes da boa e perfeita execução do objeto e, ainda:</w:t>
      </w:r>
    </w:p>
    <w:p w14:paraId="11B553B1"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efetuar a entrega do objeto em perfeitas condições, conforme especificações, prazo e local constantes no Projeto Básico e sua proposta, acompanhado da respectiva nota fiscal.</w:t>
      </w:r>
    </w:p>
    <w:p w14:paraId="74586F9C"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responsabilizar-se pelos vícios e danos decorrentes do objeto, de acordo com os artigos 12, 13 e 17 a 27, do Código de Defesa do Consumidor (Lei nº 8.078, de 1990);</w:t>
      </w:r>
    </w:p>
    <w:p w14:paraId="7FBEAA5B"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substituir, reparar ou corrigir, às suas expensas, no prazo fixado neste Projeto Básico, o objeto com avarias ou defeitos;</w:t>
      </w:r>
    </w:p>
    <w:p w14:paraId="509A5A78"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comunicar à Contratante, no prazo máximo de 24 (vinte e quatro) horas que antecede a data da entrega, os motivos que impossibilitem o cumprimento do prazo previsto, com a devida comprovação;</w:t>
      </w:r>
    </w:p>
    <w:p w14:paraId="4C8D9FB6"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manter, durante toda a execução do contrato, em compatibilidade com as obrigações assumidas, todas as condições de habilitação e qualificação exigidas na licitação;</w:t>
      </w:r>
    </w:p>
    <w:p w14:paraId="7034D518" w14:textId="77777777" w:rsidR="00783AE8" w:rsidRPr="00E43EEE" w:rsidRDefault="00783AE8" w:rsidP="00783AE8">
      <w:pPr>
        <w:pStyle w:val="Nivel1"/>
        <w:keepNext w:val="0"/>
        <w:keepLines w:val="0"/>
        <w:widowControl w:val="0"/>
        <w:numPr>
          <w:ilvl w:val="2"/>
          <w:numId w:val="3"/>
        </w:numPr>
        <w:tabs>
          <w:tab w:val="num" w:pos="360"/>
        </w:tabs>
        <w:spacing w:before="0" w:after="0" w:line="240" w:lineRule="auto"/>
        <w:ind w:left="284" w:firstLine="284"/>
        <w:rPr>
          <w:rFonts w:ascii="Verdana" w:hAnsi="Verdana"/>
          <w:b w:val="0"/>
          <w:bCs/>
          <w:sz w:val="20"/>
        </w:rPr>
      </w:pPr>
      <w:r w:rsidRPr="00E43EEE">
        <w:rPr>
          <w:rFonts w:ascii="Verdana" w:hAnsi="Verdana"/>
          <w:b w:val="0"/>
          <w:bCs/>
          <w:sz w:val="20"/>
        </w:rPr>
        <w:t>indicar preposto para representá-la durante a execução do contrato.</w:t>
      </w:r>
    </w:p>
    <w:p w14:paraId="35DFDA9A" w14:textId="77777777" w:rsidR="00783AE8" w:rsidRPr="00C7636C" w:rsidRDefault="00783AE8" w:rsidP="00783AE8">
      <w:pPr>
        <w:widowControl w:val="0"/>
        <w:autoSpaceDE w:val="0"/>
        <w:autoSpaceDN w:val="0"/>
        <w:adjustRightInd w:val="0"/>
        <w:spacing w:after="0" w:line="240" w:lineRule="auto"/>
        <w:jc w:val="both"/>
        <w:rPr>
          <w:rFonts w:ascii="Verdana" w:hAnsi="Verdana" w:cs="Arial"/>
          <w:color w:val="000000"/>
          <w:sz w:val="20"/>
        </w:rPr>
      </w:pPr>
    </w:p>
    <w:p w14:paraId="67D21A8A"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QUARTA – SUBCONTRATAÇÃO</w:t>
      </w:r>
    </w:p>
    <w:p w14:paraId="0250FCC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Não será admitida a subcontratação do objeto,</w:t>
      </w:r>
    </w:p>
    <w:p w14:paraId="77FCF257"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3DE9F456"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QUINTA – VEDAÇÕES</w:t>
      </w:r>
    </w:p>
    <w:p w14:paraId="534F540B"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É vedado à CONTRATADA:</w:t>
      </w:r>
    </w:p>
    <w:p w14:paraId="25580ACE"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Caucionar ou utilizar este Termo de Contrato para qualquer operação financeira;</w:t>
      </w:r>
    </w:p>
    <w:p w14:paraId="3DA34E63"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Interromper a execução contratual sob alegação de inadimplemento por parte da CONTRATANTE, salvo nos casos previstos em lei.</w:t>
      </w:r>
    </w:p>
    <w:p w14:paraId="3D0305BB" w14:textId="77777777" w:rsidR="00783AE8" w:rsidRPr="00C7636C" w:rsidRDefault="00783AE8" w:rsidP="00783AE8">
      <w:pPr>
        <w:widowControl w:val="0"/>
        <w:spacing w:after="0" w:line="240" w:lineRule="auto"/>
        <w:ind w:left="567"/>
        <w:jc w:val="both"/>
        <w:rPr>
          <w:rFonts w:ascii="Verdana" w:hAnsi="Verdana" w:cs="Arial"/>
          <w:sz w:val="20"/>
        </w:rPr>
      </w:pPr>
    </w:p>
    <w:p w14:paraId="37FFA1A3"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SEXTA – ALTERAÇÕES</w:t>
      </w:r>
    </w:p>
    <w:p w14:paraId="64E8C7B9"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Eventuais alterações contratuais reger-se-ão pela disciplina do art. 124 da Lei Federal nº 14.133/21.</w:t>
      </w:r>
    </w:p>
    <w:p w14:paraId="5142F86C"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lastRenderedPageBreak/>
        <w:t>A CONTRATADA é obrigada a aceitar, nas mesmas condições contratuais, os acréscimos ou supressões que se fizerem necessários, até o limite de 25% (vinte e cinco por cento) do valor inicial atualizado do contrato, desde que, dentro do prazo de vigência contratual.</w:t>
      </w:r>
    </w:p>
    <w:p w14:paraId="11411683"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As supressões resultantes de acordo celebrado entre as partes contratantes poderão exceder o limite de 25% (vinte e cinco por cento) do valor inicial atualizado do contrato, desde que, dentro do prazo de vigência contratual.</w:t>
      </w:r>
    </w:p>
    <w:p w14:paraId="090959D0"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46C73935"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SÉTIMA – SANÇÕES ADMINISTRATIVAS</w:t>
      </w:r>
    </w:p>
    <w:p w14:paraId="63EA8C61"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Comete infração administrativa o fornecedor que cometer quaisquer das infrações previstas no art. 155 da Lei nº 14.133, de 2021, quais sejam: </w:t>
      </w:r>
    </w:p>
    <w:p w14:paraId="3818552F"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dar causa à inexecução parcial do contrato;</w:t>
      </w:r>
    </w:p>
    <w:p w14:paraId="1888ADCA"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dar causa à inexecução parcial do contrato que cause grave dano à Administração, ao funcionamento dos serviços públicos ou ao interesse coletivo;</w:t>
      </w:r>
    </w:p>
    <w:p w14:paraId="4E7FDD52"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dar causa à inexecução total do contrato;</w:t>
      </w:r>
    </w:p>
    <w:p w14:paraId="1A5A82CF"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deixar de entregar a documentação exigida para o certame;</w:t>
      </w:r>
    </w:p>
    <w:p w14:paraId="1D5907E2"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não manter a proposta, salvo em decorrência de fato superveniente devidamente justificado;</w:t>
      </w:r>
    </w:p>
    <w:p w14:paraId="7B9023EB"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não celebrar o contrato ou não entregar a documentação exigida para a contratação, quando convocado dentro do prazo de validade de sua proposta;</w:t>
      </w:r>
    </w:p>
    <w:p w14:paraId="63BEDEC3"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 ensejar o retardamento da execução do objeto da licitação sem motivo justificado;</w:t>
      </w:r>
    </w:p>
    <w:p w14:paraId="2C74CA5D"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apresentar declaração ou documentação falsa exigida para o certame ou prestar declaração falsa durante a dispensa eletrônica ou a execução do contrato;</w:t>
      </w:r>
    </w:p>
    <w:p w14:paraId="17841E5D"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fraudar a dispensa eletrônica ou praticar ato fraudulento na execução do contrato;</w:t>
      </w:r>
    </w:p>
    <w:p w14:paraId="428DA1B0"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 comportar-se de modo inidôneo ou cometer fraude de qualquer natureza;</w:t>
      </w:r>
    </w:p>
    <w:p w14:paraId="4E80B6DA" w14:textId="77777777" w:rsidR="00783AE8" w:rsidRPr="00C7636C" w:rsidRDefault="00783AE8" w:rsidP="00783AE8">
      <w:pPr>
        <w:pStyle w:val="PargrafodaLista"/>
        <w:widowControl/>
        <w:numPr>
          <w:ilvl w:val="3"/>
          <w:numId w:val="3"/>
        </w:numPr>
        <w:adjustRightInd/>
        <w:spacing w:line="240" w:lineRule="auto"/>
        <w:ind w:left="567" w:firstLine="284"/>
        <w:textAlignment w:val="auto"/>
        <w:rPr>
          <w:rFonts w:ascii="Verdana" w:hAnsi="Verdana" w:cs="Arial"/>
          <w:sz w:val="20"/>
        </w:rPr>
      </w:pPr>
      <w:r w:rsidRPr="00C7636C">
        <w:rPr>
          <w:rFonts w:ascii="Verdana" w:hAnsi="Verdana" w:cs="Arial"/>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AF3A1D6"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 praticar atos ilícitos com vistas a frustrar os objetivos deste certame.</w:t>
      </w:r>
    </w:p>
    <w:p w14:paraId="2F946403"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praticar ato lesivo previsto no </w:t>
      </w:r>
      <w:hyperlink r:id="rId13" w:anchor="art5" w:history="1">
        <w:r w:rsidRPr="00C7636C">
          <w:rPr>
            <w:rFonts w:ascii="Verdana" w:hAnsi="Verdana" w:cs="Arial"/>
            <w:sz w:val="20"/>
          </w:rPr>
          <w:t>art. 5º da Lei nº 12.846, de 1º de agosto de 2013.</w:t>
        </w:r>
      </w:hyperlink>
    </w:p>
    <w:p w14:paraId="6ACD95B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O fornecedor que cometer qualquer das infrações discriminadas nos subitens anteriores ficará sujeito, sem prejuízo da responsabilidade civil e criminal, às seguintes sanções:</w:t>
      </w:r>
    </w:p>
    <w:p w14:paraId="6BF46F88" w14:textId="77777777" w:rsidR="00783AE8" w:rsidRPr="00C7636C" w:rsidRDefault="00783AE8" w:rsidP="00783AE8">
      <w:pPr>
        <w:numPr>
          <w:ilvl w:val="2"/>
          <w:numId w:val="32"/>
        </w:numPr>
        <w:spacing w:after="0" w:line="240" w:lineRule="auto"/>
        <w:ind w:left="567" w:firstLine="0"/>
        <w:jc w:val="both"/>
        <w:rPr>
          <w:rFonts w:ascii="Verdana" w:hAnsi="Verdana" w:cs="Arial"/>
          <w:sz w:val="20"/>
        </w:rPr>
      </w:pPr>
      <w:r w:rsidRPr="00C7636C">
        <w:rPr>
          <w:rFonts w:ascii="Verdana" w:hAnsi="Verdana" w:cs="Arial"/>
          <w:sz w:val="20"/>
        </w:rPr>
        <w:t xml:space="preserve">Advertência pela falta do subitem 8.1.1 deste </w:t>
      </w:r>
      <w:r>
        <w:rPr>
          <w:rFonts w:ascii="Verdana" w:hAnsi="Verdana" w:cs="Arial"/>
          <w:sz w:val="20"/>
        </w:rPr>
        <w:t>Edital</w:t>
      </w:r>
      <w:r w:rsidRPr="00C7636C">
        <w:rPr>
          <w:rFonts w:ascii="Verdana" w:hAnsi="Verdana" w:cs="Arial"/>
          <w:sz w:val="20"/>
        </w:rPr>
        <w:t xml:space="preserve"> de Contratação Direta,</w:t>
      </w:r>
      <w:r w:rsidRPr="00C7636C">
        <w:rPr>
          <w:rFonts w:ascii="Verdana" w:hAnsi="Verdana"/>
          <w:sz w:val="20"/>
        </w:rPr>
        <w:t xml:space="preserve"> </w:t>
      </w:r>
      <w:r w:rsidRPr="00C7636C">
        <w:rPr>
          <w:rFonts w:ascii="Verdana" w:hAnsi="Verdana" w:cs="Arial"/>
          <w:sz w:val="20"/>
        </w:rPr>
        <w:t>quando não se justificar a imposição de penalidade mais grave;</w:t>
      </w:r>
    </w:p>
    <w:p w14:paraId="1B679225" w14:textId="77777777" w:rsidR="00783AE8" w:rsidRPr="00C7636C" w:rsidRDefault="00783AE8" w:rsidP="00783AE8">
      <w:pPr>
        <w:numPr>
          <w:ilvl w:val="2"/>
          <w:numId w:val="32"/>
        </w:numPr>
        <w:spacing w:after="0" w:line="240" w:lineRule="auto"/>
        <w:ind w:left="567" w:firstLine="0"/>
        <w:jc w:val="both"/>
        <w:rPr>
          <w:rFonts w:ascii="Verdana" w:hAnsi="Verdana" w:cs="Arial"/>
          <w:sz w:val="20"/>
        </w:rPr>
      </w:pPr>
      <w:r w:rsidRPr="00C7636C">
        <w:rPr>
          <w:rFonts w:ascii="Verdana" w:hAnsi="Verdana" w:cs="Arial"/>
          <w:sz w:val="20"/>
        </w:rPr>
        <w:t>Multa de</w:t>
      </w:r>
      <w:r w:rsidRPr="0002763D">
        <w:rPr>
          <w:rFonts w:ascii="Verdana" w:hAnsi="Verdana" w:cs="Arial"/>
          <w:sz w:val="20"/>
        </w:rPr>
        <w:t xml:space="preserve"> 10% (dez por cento) </w:t>
      </w:r>
      <w:r w:rsidRPr="00C7636C">
        <w:rPr>
          <w:rFonts w:ascii="Verdana" w:hAnsi="Verdana" w:cs="Arial"/>
          <w:sz w:val="20"/>
        </w:rPr>
        <w:t>sobre o valor estimado do(s) item(s) prejudicado(s) pela conduta do fornecedor, por qualquer das infrações dos subitens 8.1.1 a 8.1.12;</w:t>
      </w:r>
    </w:p>
    <w:p w14:paraId="6F5E51E8" w14:textId="77777777" w:rsidR="00783AE8" w:rsidRPr="00C7636C" w:rsidRDefault="00783AE8" w:rsidP="00783AE8">
      <w:pPr>
        <w:numPr>
          <w:ilvl w:val="2"/>
          <w:numId w:val="32"/>
        </w:numPr>
        <w:spacing w:after="0" w:line="240" w:lineRule="auto"/>
        <w:ind w:left="567" w:firstLine="0"/>
        <w:jc w:val="both"/>
        <w:rPr>
          <w:rFonts w:ascii="Verdana" w:hAnsi="Verdana" w:cs="Arial"/>
          <w:sz w:val="20"/>
        </w:rPr>
      </w:pPr>
      <w:r w:rsidRPr="00C7636C">
        <w:rPr>
          <w:rFonts w:ascii="Verdana" w:hAnsi="Verdana" w:cs="Arial"/>
          <w:color w:val="000000"/>
          <w:sz w:val="20"/>
        </w:rPr>
        <w:t>Impedimento de licitar e contratar</w:t>
      </w:r>
      <w:r w:rsidRPr="00C7636C">
        <w:rPr>
          <w:rFonts w:ascii="Verdana" w:hAnsi="Verdana" w:cs="Arial"/>
          <w:sz w:val="20"/>
        </w:rPr>
        <w:t xml:space="preserve"> </w:t>
      </w:r>
      <w:r w:rsidRPr="00C7636C">
        <w:rPr>
          <w:rFonts w:ascii="Verdana" w:hAnsi="Verdana" w:cs="Arial"/>
          <w:color w:val="000000"/>
          <w:sz w:val="20"/>
        </w:rPr>
        <w:t xml:space="preserve">no âmbito da Administração Pública direta e indireta do ente federativo que tiver aplicado a sanção, pelo prazo máximo de 3 (três) anos, nos casos dos subitens 8.1.2 a 8.1.7 deste </w:t>
      </w:r>
      <w:r>
        <w:rPr>
          <w:rFonts w:ascii="Verdana" w:hAnsi="Verdana" w:cs="Arial"/>
          <w:color w:val="000000"/>
          <w:sz w:val="20"/>
        </w:rPr>
        <w:t>Edital</w:t>
      </w:r>
      <w:r w:rsidRPr="00C7636C">
        <w:rPr>
          <w:rFonts w:ascii="Verdana" w:hAnsi="Verdana" w:cs="Arial"/>
          <w:color w:val="000000"/>
          <w:sz w:val="20"/>
        </w:rPr>
        <w:t xml:space="preserve"> de Contratação Direta, quando não se justificar a imposição de penalidade mais grave</w:t>
      </w:r>
      <w:r w:rsidRPr="00C7636C">
        <w:rPr>
          <w:rFonts w:ascii="Verdana" w:hAnsi="Verdana" w:cs="Arial"/>
          <w:sz w:val="20"/>
        </w:rPr>
        <w:t>;</w:t>
      </w:r>
    </w:p>
    <w:p w14:paraId="10792187" w14:textId="77777777" w:rsidR="00783AE8" w:rsidRPr="00C7636C" w:rsidRDefault="00783AE8" w:rsidP="00783AE8">
      <w:pPr>
        <w:numPr>
          <w:ilvl w:val="2"/>
          <w:numId w:val="32"/>
        </w:numPr>
        <w:spacing w:after="0" w:line="240" w:lineRule="auto"/>
        <w:ind w:left="567" w:firstLine="0"/>
        <w:jc w:val="both"/>
        <w:rPr>
          <w:rFonts w:ascii="Verdana" w:hAnsi="Verdana" w:cs="Arial"/>
          <w:sz w:val="20"/>
        </w:rPr>
      </w:pPr>
      <w:r w:rsidRPr="00C7636C">
        <w:rPr>
          <w:rFonts w:ascii="Verdana" w:hAnsi="Verdana" w:cs="Arial"/>
          <w:color w:val="000000"/>
          <w:sz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7636C">
        <w:rPr>
          <w:rFonts w:ascii="Verdana" w:hAnsi="Verdana" w:cs="Arial"/>
          <w:sz w:val="20"/>
        </w:rPr>
        <w:t>;</w:t>
      </w:r>
    </w:p>
    <w:p w14:paraId="1207EF6B"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lastRenderedPageBreak/>
        <w:t>Na aplicação das sanções serão considerados:</w:t>
      </w:r>
    </w:p>
    <w:p w14:paraId="55789843"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a natureza e a gravidade da infração cometida;</w:t>
      </w:r>
    </w:p>
    <w:p w14:paraId="0E762B9E"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as peculiaridades do caso concreto;</w:t>
      </w:r>
    </w:p>
    <w:p w14:paraId="667407BD"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as circunstâncias agravantes ou atenuantes;</w:t>
      </w:r>
    </w:p>
    <w:p w14:paraId="0C59D879"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os danos que dela provierem para a Administração Pública;</w:t>
      </w:r>
    </w:p>
    <w:p w14:paraId="6DD24244"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a implantação ou o aperfeiçoamento de programa de integridade, conforme normas e orientações dos órgãos de controle.</w:t>
      </w:r>
    </w:p>
    <w:p w14:paraId="36452044"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F3AA65"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A aplicação das sanções previstas neste </w:t>
      </w:r>
      <w:r>
        <w:rPr>
          <w:rFonts w:ascii="Verdana" w:hAnsi="Verdana" w:cs="Arial"/>
          <w:color w:val="000000"/>
          <w:sz w:val="20"/>
        </w:rPr>
        <w:t>Edital</w:t>
      </w:r>
      <w:r w:rsidRPr="00C7636C">
        <w:rPr>
          <w:rFonts w:ascii="Verdana" w:hAnsi="Verdana" w:cs="Arial"/>
          <w:color w:val="000000"/>
          <w:sz w:val="20"/>
        </w:rPr>
        <w:t xml:space="preserve"> de Contratação Direta, em hipótese alguma, a obrigação de reparação integral do dano causado à Administração Pública.</w:t>
      </w:r>
    </w:p>
    <w:p w14:paraId="62DCA86D"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A penalidade de multa pode ser aplicada cumulativamente com as demais sanções.</w:t>
      </w:r>
    </w:p>
    <w:p w14:paraId="46363F3B"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A2487E9"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7EC87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8DC65E0"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A3D1F83"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As sanções por atos praticados no decorrer da contratação estão previstas nos anexos a este </w:t>
      </w:r>
      <w:r>
        <w:rPr>
          <w:rFonts w:ascii="Verdana" w:hAnsi="Verdana" w:cs="Arial"/>
          <w:color w:val="000000"/>
          <w:sz w:val="20"/>
        </w:rPr>
        <w:t>Edital</w:t>
      </w:r>
      <w:r w:rsidRPr="00C7636C">
        <w:rPr>
          <w:rFonts w:ascii="Verdana" w:hAnsi="Verdana" w:cs="Arial"/>
          <w:color w:val="000000"/>
          <w:sz w:val="20"/>
        </w:rPr>
        <w:t>.</w:t>
      </w:r>
    </w:p>
    <w:p w14:paraId="35EEB5F7"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21C78240"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OITAVA – EXTINSÃO CONTRATUAL</w:t>
      </w:r>
    </w:p>
    <w:p w14:paraId="7DDC8998"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O presente Termo de Contrato poderá ser </w:t>
      </w:r>
      <w:proofErr w:type="gramStart"/>
      <w:r w:rsidRPr="00C7636C">
        <w:rPr>
          <w:rFonts w:ascii="Verdana" w:hAnsi="Verdana" w:cs="Arial"/>
          <w:color w:val="000000"/>
          <w:sz w:val="20"/>
        </w:rPr>
        <w:t>Extinto :</w:t>
      </w:r>
      <w:proofErr w:type="gramEnd"/>
      <w:r w:rsidRPr="00C7636C">
        <w:rPr>
          <w:rFonts w:ascii="Verdana" w:hAnsi="Verdana" w:cs="Arial"/>
          <w:color w:val="000000"/>
          <w:sz w:val="20"/>
        </w:rPr>
        <w:t xml:space="preserve"> </w:t>
      </w:r>
    </w:p>
    <w:p w14:paraId="10977CD7"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Por ato unilateral e escrito da Administração, nas situações previstas nos incisos do art. 137 da Lei Federal nº 14.133/21, e com as consequências indicadas no art. 139 da mesma Lei, sem prejuízo da aplicação das sanções previstas no Projeto Básico, anexo;</w:t>
      </w:r>
    </w:p>
    <w:p w14:paraId="1E9CF7E2"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Amigavelmente, nos termos do art. 138 inciso II, da Lei Federal nº 14.133/21.</w:t>
      </w:r>
    </w:p>
    <w:p w14:paraId="06DE604A"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Os casos de rescisão contratual serão formalmente motivados, assegurando-se à CONTRATADA o direito à prévia e ampla defesa.</w:t>
      </w:r>
    </w:p>
    <w:p w14:paraId="1C20996D"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A CONTRATADA reconhece os direitos da CONTRATANTE em caso de rescisão administrativa prevista no art. 139 da Lei Federal nº 14.133/21.</w:t>
      </w:r>
    </w:p>
    <w:p w14:paraId="29AABA53"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O termo de rescisão será precedido de Relatório indicativo dos seguintes aspectos, conforme o caso:</w:t>
      </w:r>
    </w:p>
    <w:p w14:paraId="15BABFD2" w14:textId="77777777" w:rsidR="00783AE8" w:rsidRPr="00C7636C" w:rsidRDefault="00783AE8" w:rsidP="00783AE8">
      <w:pPr>
        <w:widowControl w:val="0"/>
        <w:numPr>
          <w:ilvl w:val="2"/>
          <w:numId w:val="3"/>
        </w:numPr>
        <w:spacing w:after="0" w:line="240" w:lineRule="auto"/>
        <w:ind w:left="284" w:firstLine="283"/>
        <w:jc w:val="both"/>
        <w:rPr>
          <w:rFonts w:ascii="Verdana" w:hAnsi="Verdana" w:cs="Arial"/>
          <w:sz w:val="20"/>
        </w:rPr>
      </w:pPr>
      <w:r w:rsidRPr="00C7636C">
        <w:rPr>
          <w:rFonts w:ascii="Verdana" w:hAnsi="Verdana" w:cs="Arial"/>
          <w:sz w:val="20"/>
        </w:rPr>
        <w:t>Balanço dos eventos contratuais já cumpridos ou parcialmente cumpridos;</w:t>
      </w:r>
    </w:p>
    <w:p w14:paraId="385DA193" w14:textId="77777777" w:rsidR="00783AE8" w:rsidRPr="00C7636C" w:rsidRDefault="00783AE8" w:rsidP="00783AE8">
      <w:pPr>
        <w:widowControl w:val="0"/>
        <w:numPr>
          <w:ilvl w:val="2"/>
          <w:numId w:val="3"/>
        </w:numPr>
        <w:spacing w:after="0" w:line="240" w:lineRule="auto"/>
        <w:ind w:left="284" w:firstLine="283"/>
        <w:jc w:val="both"/>
        <w:rPr>
          <w:rFonts w:ascii="Verdana" w:hAnsi="Verdana"/>
          <w:sz w:val="20"/>
        </w:rPr>
      </w:pPr>
      <w:r w:rsidRPr="00C7636C">
        <w:rPr>
          <w:rFonts w:ascii="Verdana" w:hAnsi="Verdana"/>
          <w:sz w:val="20"/>
        </w:rPr>
        <w:lastRenderedPageBreak/>
        <w:t>Relação dos pagamentos já efetuados e ainda devidos;</w:t>
      </w:r>
    </w:p>
    <w:p w14:paraId="7B0C4669" w14:textId="77777777" w:rsidR="00783AE8" w:rsidRPr="00C7636C" w:rsidRDefault="00783AE8" w:rsidP="00783AE8">
      <w:pPr>
        <w:widowControl w:val="0"/>
        <w:numPr>
          <w:ilvl w:val="2"/>
          <w:numId w:val="3"/>
        </w:numPr>
        <w:spacing w:after="0" w:line="240" w:lineRule="auto"/>
        <w:ind w:left="284" w:firstLine="283"/>
        <w:jc w:val="both"/>
        <w:rPr>
          <w:rFonts w:ascii="Verdana" w:hAnsi="Verdana"/>
          <w:sz w:val="20"/>
        </w:rPr>
      </w:pPr>
      <w:r w:rsidRPr="00C7636C">
        <w:rPr>
          <w:rFonts w:ascii="Verdana" w:hAnsi="Verdana"/>
          <w:sz w:val="20"/>
        </w:rPr>
        <w:t>Indenizações e multas.</w:t>
      </w:r>
    </w:p>
    <w:p w14:paraId="20F62B53" w14:textId="77777777" w:rsidR="00783AE8" w:rsidRPr="00C7636C" w:rsidRDefault="00783AE8" w:rsidP="00783AE8">
      <w:pPr>
        <w:widowControl w:val="0"/>
        <w:spacing w:after="0" w:line="240" w:lineRule="auto"/>
        <w:jc w:val="both"/>
        <w:rPr>
          <w:rFonts w:ascii="Verdana" w:hAnsi="Verdana" w:cs="Arial"/>
          <w:sz w:val="20"/>
        </w:rPr>
      </w:pPr>
    </w:p>
    <w:p w14:paraId="1EE8C853"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DÉCIMA NONA – VINCULAÇÃO</w:t>
      </w:r>
    </w:p>
    <w:p w14:paraId="6359E254"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sz w:val="20"/>
        </w:rPr>
      </w:pPr>
      <w:r w:rsidRPr="00C7636C">
        <w:rPr>
          <w:rFonts w:ascii="Verdana" w:hAnsi="Verdana" w:cs="Arial"/>
          <w:sz w:val="20"/>
        </w:rPr>
        <w:t xml:space="preserve">Este Termo de Contrato vincula-se ao Procedimento Administrativo Autorizado para Dispensa de Licitação que o originou, </w:t>
      </w:r>
      <w:r>
        <w:rPr>
          <w:rFonts w:ascii="Verdana" w:hAnsi="Verdana" w:cs="Arial"/>
          <w:sz w:val="20"/>
        </w:rPr>
        <w:t xml:space="preserve">o Projeto Básico, </w:t>
      </w:r>
      <w:r w:rsidRPr="00C7636C">
        <w:rPr>
          <w:rFonts w:ascii="Verdana" w:hAnsi="Verdana" w:cs="Arial"/>
          <w:sz w:val="20"/>
        </w:rPr>
        <w:t>e ainda à proposta mais vantajosa, independentemente de transcrição.</w:t>
      </w:r>
    </w:p>
    <w:p w14:paraId="0A4CA9FA" w14:textId="77777777" w:rsidR="00783AE8" w:rsidRPr="00C7636C" w:rsidRDefault="00783AE8" w:rsidP="00783AE8">
      <w:pPr>
        <w:widowControl w:val="0"/>
        <w:spacing w:after="0" w:line="240" w:lineRule="auto"/>
        <w:jc w:val="both"/>
        <w:rPr>
          <w:rFonts w:ascii="Verdana" w:hAnsi="Verdana" w:cs="Arial"/>
          <w:sz w:val="20"/>
        </w:rPr>
      </w:pPr>
    </w:p>
    <w:p w14:paraId="3A21A028"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VIGÉSIMA – CASOS FORTUITOS, DE FORÇA MAIOR OU OMISSOS</w:t>
      </w:r>
    </w:p>
    <w:p w14:paraId="3709EB2F"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Tal como prescrito na lei, a CONTRATANTE e a CONTRATADA não serão responsabilizados por fatos comprovadamente decorrentes de casos fortuitos, de força maior ou omissos, ocorrências eventuais cuja solução se buscará mediante acordo </w:t>
      </w:r>
      <w:proofErr w:type="spellStart"/>
      <w:r w:rsidRPr="00C7636C">
        <w:rPr>
          <w:rFonts w:ascii="Verdana" w:hAnsi="Verdana" w:cs="Arial"/>
          <w:color w:val="000000"/>
          <w:sz w:val="20"/>
        </w:rPr>
        <w:t>inter</w:t>
      </w:r>
      <w:proofErr w:type="spellEnd"/>
      <w:r w:rsidRPr="00C7636C">
        <w:rPr>
          <w:rFonts w:ascii="Verdana" w:hAnsi="Verdana" w:cs="Arial"/>
          <w:color w:val="000000"/>
          <w:sz w:val="20"/>
        </w:rPr>
        <w:t xml:space="preserve"> partes.</w:t>
      </w:r>
    </w:p>
    <w:p w14:paraId="12903CF3"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427EE5B5" w14:textId="77777777" w:rsidR="00783AE8" w:rsidRPr="00C7636C" w:rsidRDefault="00783AE8" w:rsidP="00783AE8">
      <w:pPr>
        <w:pStyle w:val="Nivel01"/>
        <w:keepNext w:val="0"/>
        <w:keepLines w:val="0"/>
        <w:widowControl w:val="0"/>
        <w:spacing w:before="0"/>
        <w:rPr>
          <w:rFonts w:ascii="Verdana" w:hAnsi="Verdana" w:cs="Arial"/>
          <w:color w:val="auto"/>
          <w:sz w:val="20"/>
          <w:szCs w:val="20"/>
        </w:rPr>
      </w:pPr>
      <w:r w:rsidRPr="00C7636C">
        <w:rPr>
          <w:rFonts w:ascii="Verdana" w:hAnsi="Verdana" w:cs="Arial"/>
          <w:color w:val="auto"/>
          <w:sz w:val="20"/>
          <w:szCs w:val="20"/>
        </w:rPr>
        <w:t>CLÁUSULA VIGÉSIMA PRIMEIRA – PUBLICAÇÃO</w:t>
      </w:r>
    </w:p>
    <w:p w14:paraId="193F29C5" w14:textId="77777777" w:rsidR="00783AE8" w:rsidRPr="00C7636C"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C7636C">
        <w:rPr>
          <w:rFonts w:ascii="Verdana" w:hAnsi="Verdana" w:cs="Arial"/>
          <w:color w:val="000000"/>
          <w:sz w:val="20"/>
        </w:rPr>
        <w:t xml:space="preserve">Incumbirá à Autoridade Competente providenciar a publicação deste instrumento, por extrato, </w:t>
      </w:r>
      <w:proofErr w:type="gramStart"/>
      <w:r w:rsidRPr="00C7636C">
        <w:rPr>
          <w:rFonts w:ascii="Verdana" w:hAnsi="Verdana" w:cs="Arial"/>
          <w:color w:val="000000"/>
          <w:sz w:val="20"/>
        </w:rPr>
        <w:t>no  Portal</w:t>
      </w:r>
      <w:proofErr w:type="gramEnd"/>
      <w:r w:rsidRPr="00C7636C">
        <w:rPr>
          <w:rFonts w:ascii="Verdana" w:hAnsi="Verdana" w:cs="Arial"/>
          <w:color w:val="000000"/>
          <w:sz w:val="20"/>
        </w:rPr>
        <w:t xml:space="preserve">  Nacional  de  Contratações  Públicas  (PNCP), consoante as disposições contidas No Art. 94 da Lei Federal nº 14.133/21, e ainda, </w:t>
      </w:r>
      <w:r w:rsidRPr="00C7636C">
        <w:rPr>
          <w:rFonts w:ascii="Verdana" w:hAnsi="Verdana"/>
          <w:sz w:val="20"/>
        </w:rPr>
        <w:t>no Portal Eletrônico Oficial do Município</w:t>
      </w:r>
      <w:r w:rsidRPr="00C7636C">
        <w:rPr>
          <w:rFonts w:ascii="Verdana" w:hAnsi="Verdana" w:cs="Arial"/>
          <w:color w:val="000000"/>
          <w:sz w:val="20"/>
        </w:rPr>
        <w:t>.</w:t>
      </w:r>
    </w:p>
    <w:p w14:paraId="27323C51" w14:textId="77777777" w:rsidR="00783AE8" w:rsidRPr="00C7636C" w:rsidRDefault="00783AE8" w:rsidP="00783AE8">
      <w:pPr>
        <w:widowControl w:val="0"/>
        <w:autoSpaceDE w:val="0"/>
        <w:autoSpaceDN w:val="0"/>
        <w:adjustRightInd w:val="0"/>
        <w:spacing w:after="0" w:line="240" w:lineRule="auto"/>
        <w:ind w:left="284"/>
        <w:jc w:val="both"/>
        <w:rPr>
          <w:rFonts w:ascii="Verdana" w:hAnsi="Verdana" w:cs="Arial"/>
          <w:color w:val="000000"/>
          <w:sz w:val="20"/>
        </w:rPr>
      </w:pPr>
    </w:p>
    <w:p w14:paraId="4D40A96B" w14:textId="77777777" w:rsidR="00783AE8" w:rsidRPr="00D92CF0" w:rsidRDefault="00783AE8" w:rsidP="00783AE8">
      <w:pPr>
        <w:pStyle w:val="Nivel01"/>
        <w:keepNext w:val="0"/>
        <w:keepLines w:val="0"/>
        <w:widowControl w:val="0"/>
        <w:spacing w:before="0"/>
        <w:rPr>
          <w:rFonts w:ascii="Verdana" w:hAnsi="Verdana" w:cs="Arial"/>
          <w:color w:val="auto"/>
          <w:sz w:val="20"/>
          <w:szCs w:val="20"/>
        </w:rPr>
      </w:pPr>
      <w:r w:rsidRPr="00D92CF0">
        <w:rPr>
          <w:rFonts w:ascii="Verdana" w:hAnsi="Verdana" w:cs="Arial"/>
          <w:color w:val="auto"/>
          <w:sz w:val="20"/>
          <w:szCs w:val="20"/>
        </w:rPr>
        <w:t>CLÁUSULA VIGÉSIMA SEGUNDA – FORO</w:t>
      </w:r>
    </w:p>
    <w:p w14:paraId="44B05E57" w14:textId="77777777" w:rsidR="00783AE8" w:rsidRPr="00D92CF0" w:rsidRDefault="00783AE8" w:rsidP="00783AE8">
      <w:pPr>
        <w:widowControl w:val="0"/>
        <w:numPr>
          <w:ilvl w:val="1"/>
          <w:numId w:val="3"/>
        </w:numPr>
        <w:autoSpaceDE w:val="0"/>
        <w:autoSpaceDN w:val="0"/>
        <w:adjustRightInd w:val="0"/>
        <w:spacing w:after="0" w:line="240" w:lineRule="auto"/>
        <w:ind w:left="0" w:firstLine="284"/>
        <w:jc w:val="both"/>
        <w:rPr>
          <w:rFonts w:ascii="Verdana" w:hAnsi="Verdana" w:cs="Arial"/>
          <w:color w:val="000000"/>
          <w:sz w:val="20"/>
        </w:rPr>
      </w:pPr>
      <w:r w:rsidRPr="00D92CF0">
        <w:rPr>
          <w:rFonts w:ascii="Verdana" w:hAnsi="Verdana" w:cs="Arial"/>
          <w:color w:val="000000"/>
          <w:sz w:val="20"/>
        </w:rPr>
        <w:t xml:space="preserve">Fica declarado competente o Foro da Comarca do Município de </w:t>
      </w:r>
      <w:r w:rsidRPr="00D92CF0">
        <w:rPr>
          <w:rFonts w:ascii="Verdana" w:hAnsi="Verdana"/>
          <w:sz w:val="20"/>
        </w:rPr>
        <w:t>_______________/CE,</w:t>
      </w:r>
      <w:r w:rsidRPr="00D92CF0">
        <w:rPr>
          <w:rFonts w:ascii="Verdana" w:hAnsi="Verdana" w:cs="Arial"/>
          <w:color w:val="000000"/>
          <w:sz w:val="20"/>
        </w:rPr>
        <w:t xml:space="preserve"> para dirimir qualquer questão contratual.</w:t>
      </w:r>
    </w:p>
    <w:p w14:paraId="3D1FFBBC" w14:textId="77777777" w:rsidR="00783AE8" w:rsidRPr="00D92CF0" w:rsidRDefault="00783AE8" w:rsidP="00783AE8">
      <w:pPr>
        <w:widowControl w:val="0"/>
        <w:autoSpaceDE w:val="0"/>
        <w:autoSpaceDN w:val="0"/>
        <w:adjustRightInd w:val="0"/>
        <w:spacing w:after="0" w:line="240" w:lineRule="auto"/>
        <w:jc w:val="both"/>
        <w:rPr>
          <w:rFonts w:ascii="Verdana" w:hAnsi="Verdana" w:cs="Arial"/>
          <w:color w:val="000000"/>
          <w:sz w:val="20"/>
        </w:rPr>
      </w:pPr>
    </w:p>
    <w:p w14:paraId="0F0923C1" w14:textId="77777777" w:rsidR="00783AE8" w:rsidRPr="00D92CF0" w:rsidRDefault="00783AE8" w:rsidP="00783AE8">
      <w:pPr>
        <w:widowControl w:val="0"/>
        <w:autoSpaceDE w:val="0"/>
        <w:autoSpaceDN w:val="0"/>
        <w:adjustRightInd w:val="0"/>
        <w:spacing w:after="0" w:line="240" w:lineRule="auto"/>
        <w:jc w:val="both"/>
        <w:rPr>
          <w:rFonts w:ascii="Verdana" w:hAnsi="Verdana" w:cs="Arial"/>
          <w:color w:val="FF0000"/>
          <w:sz w:val="20"/>
        </w:rPr>
      </w:pPr>
      <w:r w:rsidRPr="00D92CF0">
        <w:rPr>
          <w:rFonts w:ascii="Verdana" w:hAnsi="Verdana" w:cs="Arial"/>
          <w:sz w:val="20"/>
        </w:rPr>
        <w:t>Para firmeza e validade do pactuado, o presente Termo de Contrato foi lavrado e depois de lido e achado em ordem, vai assinado pelos signatários relacionados e qualificados a seguir, os quais firmam o compromisso de zelar pelo fiel cumprimento das suas cláusulas e condições.</w:t>
      </w:r>
    </w:p>
    <w:p w14:paraId="6CAD6F63" w14:textId="77777777" w:rsidR="00783AE8" w:rsidRPr="00D92CF0" w:rsidRDefault="00783AE8" w:rsidP="00783AE8">
      <w:pPr>
        <w:widowControl w:val="0"/>
        <w:spacing w:after="0" w:line="240" w:lineRule="auto"/>
        <w:jc w:val="center"/>
        <w:rPr>
          <w:rFonts w:ascii="Verdana" w:hAnsi="Verdana"/>
          <w:sz w:val="20"/>
          <w:u w:val="single"/>
        </w:rPr>
      </w:pPr>
    </w:p>
    <w:p w14:paraId="549725B8" w14:textId="77777777" w:rsidR="00783AE8" w:rsidRPr="00D92CF0" w:rsidRDefault="00783AE8" w:rsidP="00783AE8">
      <w:pPr>
        <w:widowControl w:val="0"/>
        <w:spacing w:after="0" w:line="240" w:lineRule="auto"/>
        <w:jc w:val="center"/>
        <w:rPr>
          <w:rFonts w:ascii="Verdana" w:hAnsi="Verdana"/>
          <w:sz w:val="20"/>
          <w:u w:val="single"/>
        </w:rPr>
      </w:pPr>
    </w:p>
    <w:p w14:paraId="458EEE51" w14:textId="77777777" w:rsidR="00783AE8" w:rsidRPr="00C7636C" w:rsidRDefault="00783AE8" w:rsidP="00783AE8">
      <w:pPr>
        <w:pStyle w:val="Corpodetexto"/>
        <w:widowControl w:val="0"/>
        <w:jc w:val="center"/>
        <w:rPr>
          <w:rFonts w:ascii="Verdana" w:eastAsia="Batang" w:hAnsi="Verdana"/>
          <w:sz w:val="20"/>
        </w:rPr>
      </w:pPr>
      <w:r w:rsidRPr="00D92CF0">
        <w:rPr>
          <w:rFonts w:ascii="Verdana" w:eastAsia="Batang" w:hAnsi="Verdana"/>
          <w:sz w:val="20"/>
        </w:rPr>
        <w:t xml:space="preserve">_______________/CE, ___ de ____________ </w:t>
      </w:r>
      <w:proofErr w:type="spellStart"/>
      <w:r w:rsidRPr="00D92CF0">
        <w:rPr>
          <w:rFonts w:ascii="Verdana" w:eastAsia="Batang" w:hAnsi="Verdana"/>
          <w:sz w:val="20"/>
        </w:rPr>
        <w:t>de</w:t>
      </w:r>
      <w:proofErr w:type="spellEnd"/>
      <w:r w:rsidRPr="00D92CF0">
        <w:rPr>
          <w:rFonts w:ascii="Verdana" w:eastAsia="Batang" w:hAnsi="Verdana"/>
          <w:sz w:val="20"/>
        </w:rPr>
        <w:t xml:space="preserve"> 20___.</w:t>
      </w:r>
    </w:p>
    <w:p w14:paraId="1759778A" w14:textId="77777777" w:rsidR="00783AE8" w:rsidRPr="00C7636C" w:rsidRDefault="00783AE8" w:rsidP="00783AE8">
      <w:pPr>
        <w:widowControl w:val="0"/>
        <w:spacing w:after="0" w:line="240" w:lineRule="auto"/>
        <w:jc w:val="center"/>
        <w:rPr>
          <w:rFonts w:ascii="Verdana" w:hAnsi="Verdana"/>
          <w:sz w:val="20"/>
          <w:u w:val="single"/>
        </w:rPr>
      </w:pPr>
    </w:p>
    <w:p w14:paraId="5E4BA200" w14:textId="77777777" w:rsidR="00783AE8" w:rsidRPr="00C7636C" w:rsidRDefault="00783AE8" w:rsidP="00783AE8">
      <w:pPr>
        <w:widowControl w:val="0"/>
        <w:spacing w:after="0" w:line="240" w:lineRule="auto"/>
        <w:jc w:val="center"/>
        <w:rPr>
          <w:rFonts w:ascii="Verdana" w:hAnsi="Verdana"/>
          <w:sz w:val="20"/>
          <w:u w:val="single"/>
        </w:rPr>
      </w:pPr>
    </w:p>
    <w:p w14:paraId="1692D509" w14:textId="77777777" w:rsidR="00783AE8" w:rsidRPr="00C7636C" w:rsidRDefault="00783AE8" w:rsidP="00783AE8">
      <w:pPr>
        <w:widowControl w:val="0"/>
        <w:spacing w:after="0" w:line="240" w:lineRule="auto"/>
        <w:jc w:val="center"/>
        <w:rPr>
          <w:rFonts w:ascii="Verdana" w:hAnsi="Verdana"/>
          <w:sz w:val="20"/>
          <w:u w:val="single"/>
        </w:rPr>
      </w:pPr>
    </w:p>
    <w:p w14:paraId="1A03777D" w14:textId="77777777" w:rsidR="00783AE8" w:rsidRPr="00C7636C" w:rsidRDefault="00783AE8" w:rsidP="00783AE8">
      <w:pPr>
        <w:widowControl w:val="0"/>
        <w:spacing w:after="0" w:line="240" w:lineRule="auto"/>
        <w:jc w:val="center"/>
        <w:rPr>
          <w:rFonts w:ascii="Verdana" w:hAnsi="Verdana"/>
          <w:sz w:val="20"/>
          <w:u w:val="single"/>
        </w:rPr>
      </w:pPr>
      <w:r w:rsidRPr="00C7636C">
        <w:rPr>
          <w:rFonts w:ascii="Verdana" w:hAnsi="Verdana"/>
          <w:sz w:val="20"/>
          <w:u w:val="single"/>
        </w:rPr>
        <w:t>(</w:t>
      </w:r>
      <w:r w:rsidRPr="00C7636C">
        <w:rPr>
          <w:rFonts w:ascii="Verdana" w:hAnsi="Verdana"/>
          <w:i/>
          <w:iCs/>
          <w:color w:val="00B0F0"/>
          <w:sz w:val="20"/>
          <w:u w:val="single"/>
        </w:rPr>
        <w:t>assinatura do representante legal da contratante</w:t>
      </w:r>
      <w:r w:rsidRPr="00C7636C">
        <w:rPr>
          <w:rFonts w:ascii="Verdana" w:hAnsi="Verdana"/>
          <w:sz w:val="20"/>
          <w:u w:val="single"/>
        </w:rPr>
        <w:t>)</w:t>
      </w:r>
    </w:p>
    <w:p w14:paraId="120BB940" w14:textId="77777777" w:rsidR="00783AE8" w:rsidRPr="00C7636C" w:rsidRDefault="00783AE8" w:rsidP="00783AE8">
      <w:pPr>
        <w:widowControl w:val="0"/>
        <w:spacing w:after="0" w:line="240" w:lineRule="auto"/>
        <w:jc w:val="center"/>
        <w:rPr>
          <w:rFonts w:ascii="Verdana" w:hAnsi="Verdana"/>
          <w:sz w:val="20"/>
        </w:rPr>
      </w:pPr>
      <w:r w:rsidRPr="00C7636C">
        <w:rPr>
          <w:rFonts w:ascii="Verdana" w:hAnsi="Verdana"/>
          <w:sz w:val="20"/>
        </w:rPr>
        <w:t>(Nome do Signatário)</w:t>
      </w:r>
    </w:p>
    <w:p w14:paraId="66CE809F" w14:textId="77777777" w:rsidR="00783AE8" w:rsidRPr="00C7636C" w:rsidRDefault="00783AE8" w:rsidP="00783AE8">
      <w:pPr>
        <w:widowControl w:val="0"/>
        <w:spacing w:after="0" w:line="240" w:lineRule="auto"/>
        <w:jc w:val="center"/>
        <w:rPr>
          <w:rFonts w:ascii="Verdana" w:hAnsi="Verdana"/>
          <w:sz w:val="20"/>
        </w:rPr>
      </w:pPr>
      <w:r w:rsidRPr="00C7636C">
        <w:rPr>
          <w:rFonts w:ascii="Verdana" w:hAnsi="Verdana"/>
          <w:sz w:val="20"/>
        </w:rPr>
        <w:t>(Cargo ou Função)</w:t>
      </w:r>
    </w:p>
    <w:p w14:paraId="1B2952B1" w14:textId="77777777" w:rsidR="00783AE8" w:rsidRPr="00C7636C" w:rsidRDefault="00783AE8" w:rsidP="00783AE8">
      <w:pPr>
        <w:widowControl w:val="0"/>
        <w:spacing w:after="0" w:line="240" w:lineRule="auto"/>
        <w:jc w:val="center"/>
        <w:rPr>
          <w:rFonts w:ascii="Verdana" w:hAnsi="Verdana"/>
          <w:sz w:val="20"/>
        </w:rPr>
      </w:pPr>
      <w:r w:rsidRPr="00C7636C">
        <w:rPr>
          <w:rFonts w:ascii="Verdana" w:hAnsi="Verdana"/>
          <w:sz w:val="20"/>
        </w:rPr>
        <w:t>CONTRATANTE</w:t>
      </w:r>
    </w:p>
    <w:p w14:paraId="1B561E9A" w14:textId="77777777" w:rsidR="00783AE8" w:rsidRPr="00C7636C" w:rsidRDefault="00783AE8" w:rsidP="00783AE8">
      <w:pPr>
        <w:widowControl w:val="0"/>
        <w:autoSpaceDE w:val="0"/>
        <w:autoSpaceDN w:val="0"/>
        <w:adjustRightInd w:val="0"/>
        <w:spacing w:after="0" w:line="240" w:lineRule="auto"/>
        <w:ind w:right="-30"/>
        <w:jc w:val="center"/>
        <w:rPr>
          <w:rFonts w:ascii="Verdana" w:hAnsi="Verdana" w:cs="Arial"/>
          <w:sz w:val="20"/>
        </w:rPr>
      </w:pPr>
    </w:p>
    <w:p w14:paraId="51E0CCAA" w14:textId="77777777" w:rsidR="00783AE8" w:rsidRPr="00C7636C" w:rsidRDefault="00783AE8" w:rsidP="00783AE8">
      <w:pPr>
        <w:widowControl w:val="0"/>
        <w:autoSpaceDE w:val="0"/>
        <w:autoSpaceDN w:val="0"/>
        <w:adjustRightInd w:val="0"/>
        <w:spacing w:after="0" w:line="240" w:lineRule="auto"/>
        <w:ind w:right="-30"/>
        <w:jc w:val="center"/>
        <w:rPr>
          <w:rFonts w:ascii="Verdana" w:hAnsi="Verdana" w:cs="Arial"/>
          <w:sz w:val="20"/>
        </w:rPr>
      </w:pPr>
    </w:p>
    <w:p w14:paraId="381883FA" w14:textId="77777777" w:rsidR="00783AE8" w:rsidRPr="00C7636C" w:rsidRDefault="00783AE8" w:rsidP="00783AE8">
      <w:pPr>
        <w:widowControl w:val="0"/>
        <w:spacing w:after="0" w:line="240" w:lineRule="auto"/>
        <w:jc w:val="center"/>
        <w:rPr>
          <w:rFonts w:ascii="Verdana" w:hAnsi="Verdana"/>
          <w:sz w:val="20"/>
          <w:u w:val="single"/>
        </w:rPr>
      </w:pPr>
      <w:r w:rsidRPr="00C7636C">
        <w:rPr>
          <w:rFonts w:ascii="Verdana" w:hAnsi="Verdana"/>
          <w:sz w:val="20"/>
          <w:u w:val="single"/>
        </w:rPr>
        <w:t>(</w:t>
      </w:r>
      <w:r w:rsidRPr="00C7636C">
        <w:rPr>
          <w:rFonts w:ascii="Verdana" w:hAnsi="Verdana"/>
          <w:i/>
          <w:iCs/>
          <w:color w:val="00B0F0"/>
          <w:sz w:val="20"/>
          <w:u w:val="single"/>
        </w:rPr>
        <w:t>assinatura do(s) representante(s) legal(s) da empresa contratada</w:t>
      </w:r>
      <w:r w:rsidRPr="00C7636C">
        <w:rPr>
          <w:rFonts w:ascii="Verdana" w:hAnsi="Verdana"/>
          <w:sz w:val="20"/>
          <w:u w:val="single"/>
        </w:rPr>
        <w:t>)</w:t>
      </w:r>
    </w:p>
    <w:p w14:paraId="1F8BEF14" w14:textId="77777777" w:rsidR="00783AE8" w:rsidRPr="00C7636C" w:rsidRDefault="00783AE8" w:rsidP="00783AE8">
      <w:pPr>
        <w:widowControl w:val="0"/>
        <w:spacing w:after="0" w:line="240" w:lineRule="auto"/>
        <w:jc w:val="center"/>
        <w:rPr>
          <w:rFonts w:ascii="Verdana" w:hAnsi="Verdana"/>
          <w:sz w:val="20"/>
        </w:rPr>
      </w:pPr>
      <w:r w:rsidRPr="00C7636C">
        <w:rPr>
          <w:rFonts w:ascii="Verdana" w:hAnsi="Verdana"/>
          <w:sz w:val="20"/>
        </w:rPr>
        <w:t>(Nome do Signatário)</w:t>
      </w:r>
    </w:p>
    <w:p w14:paraId="565FA343" w14:textId="77777777" w:rsidR="00783AE8" w:rsidRPr="00C7636C" w:rsidRDefault="00783AE8" w:rsidP="00783AE8">
      <w:pPr>
        <w:widowControl w:val="0"/>
        <w:spacing w:after="0" w:line="240" w:lineRule="auto"/>
        <w:jc w:val="center"/>
        <w:rPr>
          <w:rFonts w:ascii="Verdana" w:hAnsi="Verdana"/>
          <w:sz w:val="20"/>
        </w:rPr>
      </w:pPr>
      <w:r w:rsidRPr="00C7636C">
        <w:rPr>
          <w:rFonts w:ascii="Verdana" w:hAnsi="Verdana"/>
          <w:sz w:val="20"/>
        </w:rPr>
        <w:t>(razão social da empresa contratada)</w:t>
      </w:r>
    </w:p>
    <w:p w14:paraId="2E0728BE" w14:textId="77777777" w:rsidR="00783AE8" w:rsidRPr="00C7636C" w:rsidRDefault="00783AE8" w:rsidP="00783AE8">
      <w:pPr>
        <w:widowControl w:val="0"/>
        <w:spacing w:after="0" w:line="240" w:lineRule="auto"/>
        <w:jc w:val="center"/>
        <w:rPr>
          <w:rFonts w:ascii="Verdana" w:hAnsi="Verdana"/>
          <w:sz w:val="20"/>
        </w:rPr>
      </w:pPr>
      <w:r w:rsidRPr="00C7636C">
        <w:rPr>
          <w:rFonts w:ascii="Verdana" w:hAnsi="Verdana"/>
          <w:sz w:val="20"/>
        </w:rPr>
        <w:t>CONTRATADA</w:t>
      </w:r>
    </w:p>
    <w:p w14:paraId="63B2CDF9" w14:textId="77777777" w:rsidR="00783AE8" w:rsidRPr="00C7636C" w:rsidRDefault="00783AE8" w:rsidP="00783AE8">
      <w:pPr>
        <w:widowControl w:val="0"/>
        <w:spacing w:after="0" w:line="240" w:lineRule="auto"/>
        <w:jc w:val="both"/>
        <w:rPr>
          <w:rFonts w:ascii="Verdana" w:hAnsi="Verdana" w:cs="Arial"/>
          <w:sz w:val="20"/>
        </w:rPr>
      </w:pPr>
    </w:p>
    <w:p w14:paraId="09278F26" w14:textId="0ADC6097" w:rsidR="006D4F7F" w:rsidRPr="006E13B0" w:rsidRDefault="006D4F7F" w:rsidP="006E13B0">
      <w:pPr>
        <w:widowControl w:val="0"/>
        <w:spacing w:after="0" w:line="240" w:lineRule="auto"/>
        <w:jc w:val="center"/>
        <w:rPr>
          <w:rFonts w:ascii="Verdana" w:hAnsi="Verdana" w:cs="Arial"/>
          <w:color w:val="FF0000"/>
          <w:sz w:val="20"/>
        </w:rPr>
      </w:pPr>
    </w:p>
    <w:sectPr w:rsidR="006D4F7F" w:rsidRPr="006E13B0" w:rsidSect="00C25756">
      <w:headerReference w:type="default" r:id="rId14"/>
      <w:pgSz w:w="11906" w:h="16838"/>
      <w:pgMar w:top="1677" w:right="1701" w:bottom="1417" w:left="1701"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8825D" w14:textId="77777777" w:rsidR="00973D8C" w:rsidRDefault="00973D8C" w:rsidP="007871A9">
      <w:pPr>
        <w:spacing w:after="0" w:line="240" w:lineRule="auto"/>
      </w:pPr>
      <w:r>
        <w:separator/>
      </w:r>
    </w:p>
  </w:endnote>
  <w:endnote w:type="continuationSeparator" w:id="0">
    <w:p w14:paraId="1FE31BC2" w14:textId="77777777" w:rsidR="00973D8C" w:rsidRDefault="00973D8C" w:rsidP="00787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Estrangelo Edessa">
    <w:panose1 w:val="00000000000000000000"/>
    <w:charset w:val="01"/>
    <w:family w:val="roman"/>
    <w:notTrueType/>
    <w:pitch w:val="variable"/>
  </w:font>
  <w:font w:name="Zurich BT">
    <w:panose1 w:val="00000000000000000000"/>
    <w:charset w:val="00"/>
    <w:family w:val="roman"/>
    <w:notTrueType/>
    <w:pitch w:val="default"/>
  </w:font>
  <w:font w:name="Batang">
    <w:altName w:val="바탕"/>
    <w:panose1 w:val="02030600000101010101"/>
    <w:charset w:val="81"/>
    <w:family w:val="auto"/>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6AF55" w14:textId="77777777" w:rsidR="00973D8C" w:rsidRDefault="00973D8C" w:rsidP="007871A9">
      <w:pPr>
        <w:spacing w:after="0" w:line="240" w:lineRule="auto"/>
      </w:pPr>
      <w:r>
        <w:separator/>
      </w:r>
    </w:p>
  </w:footnote>
  <w:footnote w:type="continuationSeparator" w:id="0">
    <w:p w14:paraId="5C794487" w14:textId="77777777" w:rsidR="00973D8C" w:rsidRDefault="00973D8C" w:rsidP="00787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FCAC" w14:textId="77777777" w:rsidR="00112169" w:rsidRPr="00F139BE" w:rsidRDefault="00112169" w:rsidP="00112169">
    <w:pPr>
      <w:pStyle w:val="Cabealho"/>
      <w:jc w:val="center"/>
    </w:pPr>
    <w:r w:rsidRPr="00F139BE">
      <w:rPr>
        <w:noProof/>
      </w:rPr>
      <w:drawing>
        <wp:inline distT="0" distB="0" distL="0" distR="0" wp14:anchorId="11200405" wp14:editId="49FE47D1">
          <wp:extent cx="833569" cy="628650"/>
          <wp:effectExtent l="0" t="0" r="5080" b="0"/>
          <wp:docPr id="2" name="Imagem 2" descr="C:\Users\Sergio\AppData\Local\Microsoft\Windows\Temporary Internet Files\Content.Word\Papel Timbr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gio\AppData\Local\Microsoft\Windows\Temporary Internet Files\Content.Word\Papel Timbrad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0107" cy="633580"/>
                  </a:xfrm>
                  <a:prstGeom prst="rect">
                    <a:avLst/>
                  </a:prstGeom>
                  <a:noFill/>
                  <a:ln>
                    <a:noFill/>
                  </a:ln>
                </pic:spPr>
              </pic:pic>
            </a:graphicData>
          </a:graphic>
        </wp:inline>
      </w:drawing>
    </w:r>
  </w:p>
  <w:p w14:paraId="48361878" w14:textId="77777777" w:rsidR="00112169" w:rsidRPr="00F139BE" w:rsidRDefault="00112169" w:rsidP="00112169">
    <w:pPr>
      <w:pStyle w:val="Cabealho"/>
      <w:jc w:val="center"/>
      <w:rPr>
        <w:rFonts w:ascii="Arial" w:hAnsi="Arial" w:cs="Arial"/>
      </w:rPr>
    </w:pPr>
    <w:r w:rsidRPr="00F139BE">
      <w:rPr>
        <w:rFonts w:ascii="Arial" w:hAnsi="Arial" w:cs="Arial"/>
      </w:rPr>
      <w:t>ESTADO DO CEARÁ</w:t>
    </w:r>
  </w:p>
  <w:p w14:paraId="5E558018" w14:textId="77777777" w:rsidR="00112169" w:rsidRPr="00F139BE" w:rsidRDefault="00112169" w:rsidP="00112169">
    <w:pPr>
      <w:pStyle w:val="Cabealho"/>
      <w:pBdr>
        <w:bottom w:val="single" w:sz="4" w:space="1" w:color="auto"/>
      </w:pBdr>
      <w:jc w:val="center"/>
      <w:rPr>
        <w:rFonts w:ascii="Arial Narrow" w:hAnsi="Arial Narrow" w:cs="Arial"/>
        <w:b/>
      </w:rPr>
    </w:pPr>
    <w:r w:rsidRPr="00F139BE">
      <w:rPr>
        <w:rFonts w:ascii="Arial Narrow" w:hAnsi="Arial Narrow" w:cs="Arial"/>
        <w:b/>
      </w:rPr>
      <w:t>CÂMARA MUNICIPAL DE ALCÂNTARAS</w:t>
    </w:r>
  </w:p>
  <w:p w14:paraId="104B34CC" w14:textId="1838CE38" w:rsidR="00783AE8" w:rsidRDefault="00783AE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536EFAB6"/>
    <w:lvl w:ilvl="0">
      <w:start w:val="1"/>
      <w:numFmt w:val="decimal"/>
      <w:pStyle w:val="Nivel1"/>
      <w:lvlText w:val="%1."/>
      <w:lvlJc w:val="left"/>
      <w:pPr>
        <w:ind w:left="644"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1922" w:hanging="504"/>
      </w:pPr>
      <w:rPr>
        <w:rFonts w:hint="default"/>
        <w:b w:val="0"/>
        <w:i w:val="0"/>
        <w:color w:val="auto"/>
      </w:rPr>
    </w:lvl>
    <w:lvl w:ilvl="3">
      <w:start w:val="1"/>
      <w:numFmt w:val="decimal"/>
      <w:lvlText w:val="%1.%2.%3.%4."/>
      <w:lvlJc w:val="left"/>
      <w:pPr>
        <w:ind w:left="121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C5B4BD1"/>
    <w:multiLevelType w:val="hybridMultilevel"/>
    <w:tmpl w:val="C5EC7D16"/>
    <w:lvl w:ilvl="0" w:tplc="04160001">
      <w:start w:val="1"/>
      <w:numFmt w:val="bullet"/>
      <w:lvlText w:val=""/>
      <w:lvlJc w:val="left"/>
      <w:pPr>
        <w:ind w:left="1287" w:hanging="360"/>
      </w:pPr>
      <w:rPr>
        <w:rFonts w:ascii="Symbol" w:hAnsi="Symbol" w:cs="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cs="Wingdings" w:hint="default"/>
      </w:rPr>
    </w:lvl>
    <w:lvl w:ilvl="3" w:tplc="04160001" w:tentative="1">
      <w:start w:val="1"/>
      <w:numFmt w:val="bullet"/>
      <w:lvlText w:val=""/>
      <w:lvlJc w:val="left"/>
      <w:pPr>
        <w:ind w:left="3447" w:hanging="360"/>
      </w:pPr>
      <w:rPr>
        <w:rFonts w:ascii="Symbol" w:hAnsi="Symbol" w:cs="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cs="Wingdings" w:hint="default"/>
      </w:rPr>
    </w:lvl>
    <w:lvl w:ilvl="6" w:tplc="04160001" w:tentative="1">
      <w:start w:val="1"/>
      <w:numFmt w:val="bullet"/>
      <w:lvlText w:val=""/>
      <w:lvlJc w:val="left"/>
      <w:pPr>
        <w:ind w:left="5607" w:hanging="360"/>
      </w:pPr>
      <w:rPr>
        <w:rFonts w:ascii="Symbol" w:hAnsi="Symbol" w:cs="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cs="Wingdings" w:hint="default"/>
      </w:r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7FB0FE38"/>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bCs w:val="0"/>
        <w:i w:val="0"/>
        <w:color w:val="auto"/>
      </w:rPr>
    </w:lvl>
    <w:lvl w:ilvl="2">
      <w:start w:val="1"/>
      <w:numFmt w:val="decimal"/>
      <w:suff w:val="space"/>
      <w:lvlText w:val="%1.%2.%3."/>
      <w:lvlJc w:val="left"/>
      <w:pPr>
        <w:ind w:left="567" w:firstLine="0"/>
      </w:pPr>
      <w:rPr>
        <w:rFonts w:hint="default"/>
        <w:b/>
        <w:bCs/>
        <w:i w:val="0"/>
      </w:rPr>
    </w:lvl>
    <w:lvl w:ilvl="3">
      <w:start w:val="1"/>
      <w:numFmt w:val="decimal"/>
      <w:suff w:val="space"/>
      <w:lvlText w:val="%1.%2.%3.%4."/>
      <w:lvlJc w:val="left"/>
      <w:pPr>
        <w:ind w:left="851" w:firstLine="0"/>
      </w:pPr>
      <w:rPr>
        <w:rFonts w:hint="default"/>
        <w:b/>
        <w:bCs w:val="0"/>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53F6489"/>
    <w:multiLevelType w:val="multilevel"/>
    <w:tmpl w:val="3EE2DBEE"/>
    <w:lvl w:ilvl="0">
      <w:start w:val="1"/>
      <w:numFmt w:val="decimal"/>
      <w:lvlText w:val="%1"/>
      <w:lvlJc w:val="left"/>
      <w:pPr>
        <w:ind w:left="360" w:hanging="360"/>
      </w:p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68DA51DE"/>
    <w:multiLevelType w:val="hybridMultilevel"/>
    <w:tmpl w:val="1BAAC2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B416A47"/>
    <w:multiLevelType w:val="multilevel"/>
    <w:tmpl w:val="0792D278"/>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33796947">
    <w:abstractNumId w:val="1"/>
  </w:num>
  <w:num w:numId="2" w16cid:durableId="7066381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9441967">
    <w:abstractNumId w:val="13"/>
  </w:num>
  <w:num w:numId="4" w16cid:durableId="1808862601">
    <w:abstractNumId w:val="11"/>
  </w:num>
  <w:num w:numId="5" w16cid:durableId="10360025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5270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422765">
    <w:abstractNumId w:val="16"/>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52702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69203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93161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713233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522658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46178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47072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6755425">
    <w:abstractNumId w:val="17"/>
  </w:num>
  <w:num w:numId="16" w16cid:durableId="1683045552">
    <w:abstractNumId w:val="16"/>
  </w:num>
  <w:num w:numId="17" w16cid:durableId="1005717008">
    <w:abstractNumId w:val="4"/>
  </w:num>
  <w:num w:numId="18" w16cid:durableId="325130543">
    <w:abstractNumId w:val="0"/>
  </w:num>
  <w:num w:numId="19" w16cid:durableId="1792361425">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2143783">
    <w:abstractNumId w:val="10"/>
  </w:num>
  <w:num w:numId="21" w16cid:durableId="980421972">
    <w:abstractNumId w:val="2"/>
  </w:num>
  <w:num w:numId="22" w16cid:durableId="401607948">
    <w:abstractNumId w:val="3"/>
  </w:num>
  <w:num w:numId="23" w16cid:durableId="420683109">
    <w:abstractNumId w:val="8"/>
  </w:num>
  <w:num w:numId="24" w16cid:durableId="1230966771">
    <w:abstractNumId w:val="14"/>
  </w:num>
  <w:num w:numId="25" w16cid:durableId="240796040">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1061150">
    <w:abstractNumId w:val="6"/>
  </w:num>
  <w:num w:numId="27" w16cid:durableId="267010822">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1239380">
    <w:abstractNumId w:val="12"/>
  </w:num>
  <w:num w:numId="29" w16cid:durableId="1335759762">
    <w:abstractNumId w:val="5"/>
  </w:num>
  <w:num w:numId="30" w16cid:durableId="783811295">
    <w:abstractNumId w:val="9"/>
  </w:num>
  <w:num w:numId="31" w16cid:durableId="733431339">
    <w:abstractNumId w:val="18"/>
  </w:num>
  <w:num w:numId="32" w16cid:durableId="1136526971">
    <w:abstractNumId w:val="7"/>
  </w:num>
  <w:num w:numId="33" w16cid:durableId="5677634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1A9"/>
    <w:rsid w:val="00003701"/>
    <w:rsid w:val="000047AD"/>
    <w:rsid w:val="00010F38"/>
    <w:rsid w:val="0001100E"/>
    <w:rsid w:val="00012865"/>
    <w:rsid w:val="000142F9"/>
    <w:rsid w:val="00014DEC"/>
    <w:rsid w:val="000254F5"/>
    <w:rsid w:val="0002714A"/>
    <w:rsid w:val="00034F35"/>
    <w:rsid w:val="00035D39"/>
    <w:rsid w:val="00035E02"/>
    <w:rsid w:val="00040B09"/>
    <w:rsid w:val="00042913"/>
    <w:rsid w:val="00042E7F"/>
    <w:rsid w:val="000435CE"/>
    <w:rsid w:val="000467F0"/>
    <w:rsid w:val="00046854"/>
    <w:rsid w:val="000475A9"/>
    <w:rsid w:val="00052490"/>
    <w:rsid w:val="0005313D"/>
    <w:rsid w:val="0005401C"/>
    <w:rsid w:val="000574BF"/>
    <w:rsid w:val="0007141B"/>
    <w:rsid w:val="00074DB1"/>
    <w:rsid w:val="00075B0B"/>
    <w:rsid w:val="00075BEC"/>
    <w:rsid w:val="00075EC6"/>
    <w:rsid w:val="00082114"/>
    <w:rsid w:val="00082D10"/>
    <w:rsid w:val="000878FA"/>
    <w:rsid w:val="00090B09"/>
    <w:rsid w:val="00091096"/>
    <w:rsid w:val="000946CE"/>
    <w:rsid w:val="00094762"/>
    <w:rsid w:val="00095C76"/>
    <w:rsid w:val="000A2EA6"/>
    <w:rsid w:val="000A3DFE"/>
    <w:rsid w:val="000A5CC4"/>
    <w:rsid w:val="000A5DC6"/>
    <w:rsid w:val="000A6FA7"/>
    <w:rsid w:val="000B01BF"/>
    <w:rsid w:val="000B19E4"/>
    <w:rsid w:val="000B1E2F"/>
    <w:rsid w:val="000B407C"/>
    <w:rsid w:val="000B59C2"/>
    <w:rsid w:val="000B68F0"/>
    <w:rsid w:val="000C0409"/>
    <w:rsid w:val="000C2143"/>
    <w:rsid w:val="000C4685"/>
    <w:rsid w:val="000D62A7"/>
    <w:rsid w:val="000D7C19"/>
    <w:rsid w:val="000E21C4"/>
    <w:rsid w:val="000E72B7"/>
    <w:rsid w:val="000F2A09"/>
    <w:rsid w:val="000F2D5A"/>
    <w:rsid w:val="000F5BB5"/>
    <w:rsid w:val="000F6D21"/>
    <w:rsid w:val="000F6F97"/>
    <w:rsid w:val="000F7EDB"/>
    <w:rsid w:val="0010244B"/>
    <w:rsid w:val="00106171"/>
    <w:rsid w:val="00110971"/>
    <w:rsid w:val="00110E6B"/>
    <w:rsid w:val="001119BC"/>
    <w:rsid w:val="00111BF6"/>
    <w:rsid w:val="00112169"/>
    <w:rsid w:val="001126DE"/>
    <w:rsid w:val="00114448"/>
    <w:rsid w:val="00114E7A"/>
    <w:rsid w:val="00120125"/>
    <w:rsid w:val="0012065B"/>
    <w:rsid w:val="00121FE6"/>
    <w:rsid w:val="0012715F"/>
    <w:rsid w:val="00127403"/>
    <w:rsid w:val="00130852"/>
    <w:rsid w:val="00130C08"/>
    <w:rsid w:val="001350EA"/>
    <w:rsid w:val="001362EA"/>
    <w:rsid w:val="0014044F"/>
    <w:rsid w:val="00140EFE"/>
    <w:rsid w:val="00142318"/>
    <w:rsid w:val="001441E3"/>
    <w:rsid w:val="00146D3C"/>
    <w:rsid w:val="00147A36"/>
    <w:rsid w:val="00151FC8"/>
    <w:rsid w:val="00154582"/>
    <w:rsid w:val="00156233"/>
    <w:rsid w:val="00162976"/>
    <w:rsid w:val="00162E1D"/>
    <w:rsid w:val="00166877"/>
    <w:rsid w:val="00171E93"/>
    <w:rsid w:val="0017307F"/>
    <w:rsid w:val="00180143"/>
    <w:rsid w:val="0018761A"/>
    <w:rsid w:val="0018786E"/>
    <w:rsid w:val="00192BF2"/>
    <w:rsid w:val="00196D8D"/>
    <w:rsid w:val="001A0D19"/>
    <w:rsid w:val="001A13A2"/>
    <w:rsid w:val="001A211C"/>
    <w:rsid w:val="001B1313"/>
    <w:rsid w:val="001B4637"/>
    <w:rsid w:val="001C0003"/>
    <w:rsid w:val="001C21D0"/>
    <w:rsid w:val="001C4582"/>
    <w:rsid w:val="001C63D8"/>
    <w:rsid w:val="001D1488"/>
    <w:rsid w:val="001D2595"/>
    <w:rsid w:val="001D298C"/>
    <w:rsid w:val="001E05B0"/>
    <w:rsid w:val="001E1146"/>
    <w:rsid w:val="001E1781"/>
    <w:rsid w:val="001E2A82"/>
    <w:rsid w:val="001E4D32"/>
    <w:rsid w:val="001E69BE"/>
    <w:rsid w:val="001E7023"/>
    <w:rsid w:val="001E7AF8"/>
    <w:rsid w:val="001F77BB"/>
    <w:rsid w:val="001F77CA"/>
    <w:rsid w:val="001F7927"/>
    <w:rsid w:val="00200F38"/>
    <w:rsid w:val="00203D97"/>
    <w:rsid w:val="00205748"/>
    <w:rsid w:val="002141B3"/>
    <w:rsid w:val="002142E2"/>
    <w:rsid w:val="00214334"/>
    <w:rsid w:val="00216FEC"/>
    <w:rsid w:val="00221C6E"/>
    <w:rsid w:val="00221FF7"/>
    <w:rsid w:val="00223D8F"/>
    <w:rsid w:val="002240C3"/>
    <w:rsid w:val="00231B6F"/>
    <w:rsid w:val="0023309E"/>
    <w:rsid w:val="00234C8C"/>
    <w:rsid w:val="00240FC1"/>
    <w:rsid w:val="00242C07"/>
    <w:rsid w:val="00245C35"/>
    <w:rsid w:val="00246296"/>
    <w:rsid w:val="002466AA"/>
    <w:rsid w:val="00246872"/>
    <w:rsid w:val="00247C4D"/>
    <w:rsid w:val="00251560"/>
    <w:rsid w:val="00264B5D"/>
    <w:rsid w:val="00265279"/>
    <w:rsid w:val="00270372"/>
    <w:rsid w:val="002704EF"/>
    <w:rsid w:val="002731A5"/>
    <w:rsid w:val="0028638D"/>
    <w:rsid w:val="00286C2A"/>
    <w:rsid w:val="00286F0D"/>
    <w:rsid w:val="0029570A"/>
    <w:rsid w:val="0029674F"/>
    <w:rsid w:val="002968F1"/>
    <w:rsid w:val="00297339"/>
    <w:rsid w:val="002A48DA"/>
    <w:rsid w:val="002B0F00"/>
    <w:rsid w:val="002B6877"/>
    <w:rsid w:val="002C01C7"/>
    <w:rsid w:val="002D00E5"/>
    <w:rsid w:val="002D096B"/>
    <w:rsid w:val="002D184F"/>
    <w:rsid w:val="002D72F0"/>
    <w:rsid w:val="002D7D1B"/>
    <w:rsid w:val="002E0ADB"/>
    <w:rsid w:val="002E25A9"/>
    <w:rsid w:val="002E52FA"/>
    <w:rsid w:val="002E6921"/>
    <w:rsid w:val="002F1A33"/>
    <w:rsid w:val="002F28D1"/>
    <w:rsid w:val="002F31F4"/>
    <w:rsid w:val="0030095A"/>
    <w:rsid w:val="00303046"/>
    <w:rsid w:val="0030649D"/>
    <w:rsid w:val="0030714C"/>
    <w:rsid w:val="00307FDE"/>
    <w:rsid w:val="003145BB"/>
    <w:rsid w:val="00315AB5"/>
    <w:rsid w:val="00316073"/>
    <w:rsid w:val="003201AF"/>
    <w:rsid w:val="00330371"/>
    <w:rsid w:val="0033132A"/>
    <w:rsid w:val="00335BF9"/>
    <w:rsid w:val="00354A14"/>
    <w:rsid w:val="00354BDB"/>
    <w:rsid w:val="003564A5"/>
    <w:rsid w:val="003569CB"/>
    <w:rsid w:val="00361D7F"/>
    <w:rsid w:val="003669C3"/>
    <w:rsid w:val="003674D5"/>
    <w:rsid w:val="0037153B"/>
    <w:rsid w:val="0037309F"/>
    <w:rsid w:val="00376B7D"/>
    <w:rsid w:val="00376ED2"/>
    <w:rsid w:val="003833CD"/>
    <w:rsid w:val="003859FD"/>
    <w:rsid w:val="0038682A"/>
    <w:rsid w:val="00391070"/>
    <w:rsid w:val="003A0F61"/>
    <w:rsid w:val="003A1AC0"/>
    <w:rsid w:val="003A7A43"/>
    <w:rsid w:val="003B38AD"/>
    <w:rsid w:val="003B714D"/>
    <w:rsid w:val="003C7703"/>
    <w:rsid w:val="003D10C2"/>
    <w:rsid w:val="003D16BF"/>
    <w:rsid w:val="003D380B"/>
    <w:rsid w:val="003D3C0E"/>
    <w:rsid w:val="003E43CE"/>
    <w:rsid w:val="003E67E8"/>
    <w:rsid w:val="003F2CCD"/>
    <w:rsid w:val="003F57B5"/>
    <w:rsid w:val="00400220"/>
    <w:rsid w:val="004024CB"/>
    <w:rsid w:val="004027B4"/>
    <w:rsid w:val="00403C63"/>
    <w:rsid w:val="004047DC"/>
    <w:rsid w:val="004071CD"/>
    <w:rsid w:val="004105BD"/>
    <w:rsid w:val="004125CB"/>
    <w:rsid w:val="00413C08"/>
    <w:rsid w:val="00415331"/>
    <w:rsid w:val="004154B9"/>
    <w:rsid w:val="00415B0B"/>
    <w:rsid w:val="00427832"/>
    <w:rsid w:val="00430FB2"/>
    <w:rsid w:val="004434A7"/>
    <w:rsid w:val="0044447D"/>
    <w:rsid w:val="00444898"/>
    <w:rsid w:val="0045271C"/>
    <w:rsid w:val="0045470E"/>
    <w:rsid w:val="00455255"/>
    <w:rsid w:val="00457350"/>
    <w:rsid w:val="00461001"/>
    <w:rsid w:val="0046217A"/>
    <w:rsid w:val="00465E28"/>
    <w:rsid w:val="00467200"/>
    <w:rsid w:val="0048014C"/>
    <w:rsid w:val="00486926"/>
    <w:rsid w:val="004907EE"/>
    <w:rsid w:val="0049131D"/>
    <w:rsid w:val="00492691"/>
    <w:rsid w:val="004926A8"/>
    <w:rsid w:val="00492890"/>
    <w:rsid w:val="00493A5D"/>
    <w:rsid w:val="00496025"/>
    <w:rsid w:val="00497EDF"/>
    <w:rsid w:val="004A2FE5"/>
    <w:rsid w:val="004B120E"/>
    <w:rsid w:val="004B2971"/>
    <w:rsid w:val="004B3C3B"/>
    <w:rsid w:val="004C121A"/>
    <w:rsid w:val="004C16D4"/>
    <w:rsid w:val="004C2132"/>
    <w:rsid w:val="004C21A0"/>
    <w:rsid w:val="004D120F"/>
    <w:rsid w:val="004D2E89"/>
    <w:rsid w:val="004E0D78"/>
    <w:rsid w:val="004E38EC"/>
    <w:rsid w:val="004E5771"/>
    <w:rsid w:val="004E6821"/>
    <w:rsid w:val="004F10DC"/>
    <w:rsid w:val="004F15FB"/>
    <w:rsid w:val="004F2CB1"/>
    <w:rsid w:val="004F66BD"/>
    <w:rsid w:val="00500238"/>
    <w:rsid w:val="00501C81"/>
    <w:rsid w:val="005045D8"/>
    <w:rsid w:val="005078A8"/>
    <w:rsid w:val="00513DD5"/>
    <w:rsid w:val="00514288"/>
    <w:rsid w:val="00514D3C"/>
    <w:rsid w:val="00516358"/>
    <w:rsid w:val="0052042B"/>
    <w:rsid w:val="00521DC3"/>
    <w:rsid w:val="00523CAD"/>
    <w:rsid w:val="005258E5"/>
    <w:rsid w:val="0052681B"/>
    <w:rsid w:val="00527A89"/>
    <w:rsid w:val="0053089D"/>
    <w:rsid w:val="00533CD5"/>
    <w:rsid w:val="00534D49"/>
    <w:rsid w:val="005351C6"/>
    <w:rsid w:val="00535816"/>
    <w:rsid w:val="00537901"/>
    <w:rsid w:val="005449DA"/>
    <w:rsid w:val="00545A55"/>
    <w:rsid w:val="00545F9A"/>
    <w:rsid w:val="005524A1"/>
    <w:rsid w:val="00552974"/>
    <w:rsid w:val="0055632F"/>
    <w:rsid w:val="005577F3"/>
    <w:rsid w:val="00560A38"/>
    <w:rsid w:val="0056237E"/>
    <w:rsid w:val="00574A63"/>
    <w:rsid w:val="00577DBE"/>
    <w:rsid w:val="0058059B"/>
    <w:rsid w:val="005833EB"/>
    <w:rsid w:val="0059017D"/>
    <w:rsid w:val="00591EF8"/>
    <w:rsid w:val="005944E3"/>
    <w:rsid w:val="005961D2"/>
    <w:rsid w:val="00596848"/>
    <w:rsid w:val="005A1D09"/>
    <w:rsid w:val="005A2001"/>
    <w:rsid w:val="005A21A1"/>
    <w:rsid w:val="005A2EE5"/>
    <w:rsid w:val="005A2F0D"/>
    <w:rsid w:val="005A55BE"/>
    <w:rsid w:val="005A7BA6"/>
    <w:rsid w:val="005B6B78"/>
    <w:rsid w:val="005C25D7"/>
    <w:rsid w:val="005C319B"/>
    <w:rsid w:val="005C62DC"/>
    <w:rsid w:val="005D0439"/>
    <w:rsid w:val="005D1132"/>
    <w:rsid w:val="005D573B"/>
    <w:rsid w:val="005D6E3B"/>
    <w:rsid w:val="005D7220"/>
    <w:rsid w:val="005E4202"/>
    <w:rsid w:val="005E566E"/>
    <w:rsid w:val="005E79B8"/>
    <w:rsid w:val="005F0E35"/>
    <w:rsid w:val="005F1ADD"/>
    <w:rsid w:val="005F467A"/>
    <w:rsid w:val="005F742D"/>
    <w:rsid w:val="00602397"/>
    <w:rsid w:val="00602D98"/>
    <w:rsid w:val="00604C5B"/>
    <w:rsid w:val="00607B4E"/>
    <w:rsid w:val="0061367F"/>
    <w:rsid w:val="00613773"/>
    <w:rsid w:val="006150A1"/>
    <w:rsid w:val="00620AAC"/>
    <w:rsid w:val="0062439D"/>
    <w:rsid w:val="006278C4"/>
    <w:rsid w:val="00630740"/>
    <w:rsid w:val="00633508"/>
    <w:rsid w:val="00633823"/>
    <w:rsid w:val="00634124"/>
    <w:rsid w:val="00634C30"/>
    <w:rsid w:val="00636C98"/>
    <w:rsid w:val="00640A0E"/>
    <w:rsid w:val="006421D3"/>
    <w:rsid w:val="00645568"/>
    <w:rsid w:val="006473EB"/>
    <w:rsid w:val="00647E90"/>
    <w:rsid w:val="0065145B"/>
    <w:rsid w:val="00652DF6"/>
    <w:rsid w:val="00655D3C"/>
    <w:rsid w:val="00656070"/>
    <w:rsid w:val="00657EA2"/>
    <w:rsid w:val="00661843"/>
    <w:rsid w:val="00664D1E"/>
    <w:rsid w:val="00667137"/>
    <w:rsid w:val="006674CF"/>
    <w:rsid w:val="00671858"/>
    <w:rsid w:val="00671C63"/>
    <w:rsid w:val="00672C8B"/>
    <w:rsid w:val="00673193"/>
    <w:rsid w:val="00675489"/>
    <w:rsid w:val="0067578B"/>
    <w:rsid w:val="00683F0E"/>
    <w:rsid w:val="00684E46"/>
    <w:rsid w:val="0068665E"/>
    <w:rsid w:val="006874AF"/>
    <w:rsid w:val="006900FA"/>
    <w:rsid w:val="00693B34"/>
    <w:rsid w:val="00694A7B"/>
    <w:rsid w:val="006A1C94"/>
    <w:rsid w:val="006A1EF8"/>
    <w:rsid w:val="006A2B1B"/>
    <w:rsid w:val="006A3553"/>
    <w:rsid w:val="006A6CC7"/>
    <w:rsid w:val="006A7385"/>
    <w:rsid w:val="006B1E4A"/>
    <w:rsid w:val="006B6000"/>
    <w:rsid w:val="006B6293"/>
    <w:rsid w:val="006C226A"/>
    <w:rsid w:val="006C2AA4"/>
    <w:rsid w:val="006C64F7"/>
    <w:rsid w:val="006D1324"/>
    <w:rsid w:val="006D4F7F"/>
    <w:rsid w:val="006D605D"/>
    <w:rsid w:val="006E00DC"/>
    <w:rsid w:val="006E03D2"/>
    <w:rsid w:val="006E0F40"/>
    <w:rsid w:val="006E13B0"/>
    <w:rsid w:val="006E54EC"/>
    <w:rsid w:val="006E5E01"/>
    <w:rsid w:val="006F23F2"/>
    <w:rsid w:val="006F2831"/>
    <w:rsid w:val="006F4ED9"/>
    <w:rsid w:val="00700A65"/>
    <w:rsid w:val="00701417"/>
    <w:rsid w:val="0070527E"/>
    <w:rsid w:val="00705EFE"/>
    <w:rsid w:val="00706A78"/>
    <w:rsid w:val="00707131"/>
    <w:rsid w:val="00707499"/>
    <w:rsid w:val="007075FF"/>
    <w:rsid w:val="007111A4"/>
    <w:rsid w:val="0071358E"/>
    <w:rsid w:val="007138E9"/>
    <w:rsid w:val="0071423E"/>
    <w:rsid w:val="007154D4"/>
    <w:rsid w:val="007166C8"/>
    <w:rsid w:val="00722512"/>
    <w:rsid w:val="00725061"/>
    <w:rsid w:val="00725739"/>
    <w:rsid w:val="00727FF7"/>
    <w:rsid w:val="007319C8"/>
    <w:rsid w:val="00731CF7"/>
    <w:rsid w:val="00731DF5"/>
    <w:rsid w:val="007322BF"/>
    <w:rsid w:val="00734D6B"/>
    <w:rsid w:val="007356AB"/>
    <w:rsid w:val="00736CF8"/>
    <w:rsid w:val="00737DC4"/>
    <w:rsid w:val="00740D94"/>
    <w:rsid w:val="007450B0"/>
    <w:rsid w:val="007518C5"/>
    <w:rsid w:val="00753734"/>
    <w:rsid w:val="0076063C"/>
    <w:rsid w:val="007635D7"/>
    <w:rsid w:val="00764913"/>
    <w:rsid w:val="00764ADC"/>
    <w:rsid w:val="007664B1"/>
    <w:rsid w:val="00767779"/>
    <w:rsid w:val="00773C99"/>
    <w:rsid w:val="00774F7D"/>
    <w:rsid w:val="007774FE"/>
    <w:rsid w:val="00782758"/>
    <w:rsid w:val="00783AE8"/>
    <w:rsid w:val="007871A9"/>
    <w:rsid w:val="00787F6E"/>
    <w:rsid w:val="00791334"/>
    <w:rsid w:val="0079139C"/>
    <w:rsid w:val="00791F87"/>
    <w:rsid w:val="00792881"/>
    <w:rsid w:val="007933B3"/>
    <w:rsid w:val="0079413B"/>
    <w:rsid w:val="007A1F24"/>
    <w:rsid w:val="007A237E"/>
    <w:rsid w:val="007A37BA"/>
    <w:rsid w:val="007A4DC8"/>
    <w:rsid w:val="007A6D62"/>
    <w:rsid w:val="007B0427"/>
    <w:rsid w:val="007B35C2"/>
    <w:rsid w:val="007B5226"/>
    <w:rsid w:val="007B52B5"/>
    <w:rsid w:val="007B6146"/>
    <w:rsid w:val="007C35F5"/>
    <w:rsid w:val="007D13B2"/>
    <w:rsid w:val="007D4419"/>
    <w:rsid w:val="007D4CFA"/>
    <w:rsid w:val="007D5C7E"/>
    <w:rsid w:val="007D6557"/>
    <w:rsid w:val="007D712C"/>
    <w:rsid w:val="007D7134"/>
    <w:rsid w:val="007D791C"/>
    <w:rsid w:val="007D7DAF"/>
    <w:rsid w:val="007E18D3"/>
    <w:rsid w:val="007E5303"/>
    <w:rsid w:val="007E588F"/>
    <w:rsid w:val="007E5EA1"/>
    <w:rsid w:val="007E5EDC"/>
    <w:rsid w:val="007E73BC"/>
    <w:rsid w:val="007E79CD"/>
    <w:rsid w:val="007E7AD1"/>
    <w:rsid w:val="007F0F68"/>
    <w:rsid w:val="007F478D"/>
    <w:rsid w:val="007F47A2"/>
    <w:rsid w:val="007F496A"/>
    <w:rsid w:val="007F678C"/>
    <w:rsid w:val="008017FF"/>
    <w:rsid w:val="0080723F"/>
    <w:rsid w:val="00810E28"/>
    <w:rsid w:val="0081224C"/>
    <w:rsid w:val="008127AD"/>
    <w:rsid w:val="00816262"/>
    <w:rsid w:val="00816419"/>
    <w:rsid w:val="00817F27"/>
    <w:rsid w:val="0082448E"/>
    <w:rsid w:val="00825FAD"/>
    <w:rsid w:val="00826731"/>
    <w:rsid w:val="008270AF"/>
    <w:rsid w:val="00830B35"/>
    <w:rsid w:val="00832DFA"/>
    <w:rsid w:val="0083761E"/>
    <w:rsid w:val="00842D1D"/>
    <w:rsid w:val="0084427B"/>
    <w:rsid w:val="00845988"/>
    <w:rsid w:val="0084618F"/>
    <w:rsid w:val="00847947"/>
    <w:rsid w:val="00862CFC"/>
    <w:rsid w:val="00866230"/>
    <w:rsid w:val="008741B4"/>
    <w:rsid w:val="00881B7C"/>
    <w:rsid w:val="00882B58"/>
    <w:rsid w:val="00884CCF"/>
    <w:rsid w:val="008A0A4D"/>
    <w:rsid w:val="008A1046"/>
    <w:rsid w:val="008A1AEE"/>
    <w:rsid w:val="008A3AD4"/>
    <w:rsid w:val="008A42AA"/>
    <w:rsid w:val="008A5A81"/>
    <w:rsid w:val="008B38B0"/>
    <w:rsid w:val="008B3EAB"/>
    <w:rsid w:val="008B4135"/>
    <w:rsid w:val="008B751C"/>
    <w:rsid w:val="008C0F79"/>
    <w:rsid w:val="008C1C8D"/>
    <w:rsid w:val="008C2E15"/>
    <w:rsid w:val="008C463B"/>
    <w:rsid w:val="008C5B91"/>
    <w:rsid w:val="008C7624"/>
    <w:rsid w:val="008D342F"/>
    <w:rsid w:val="008D763A"/>
    <w:rsid w:val="008D77D4"/>
    <w:rsid w:val="008E0973"/>
    <w:rsid w:val="008E7715"/>
    <w:rsid w:val="008F2D8B"/>
    <w:rsid w:val="008F2F54"/>
    <w:rsid w:val="008F4759"/>
    <w:rsid w:val="008F5858"/>
    <w:rsid w:val="008F5942"/>
    <w:rsid w:val="00901CDA"/>
    <w:rsid w:val="00902A51"/>
    <w:rsid w:val="00907EE6"/>
    <w:rsid w:val="00912F9C"/>
    <w:rsid w:val="00913922"/>
    <w:rsid w:val="009150A2"/>
    <w:rsid w:val="0092757C"/>
    <w:rsid w:val="00927885"/>
    <w:rsid w:val="00930091"/>
    <w:rsid w:val="00933F05"/>
    <w:rsid w:val="009358D8"/>
    <w:rsid w:val="00936FBF"/>
    <w:rsid w:val="00940D49"/>
    <w:rsid w:val="00943395"/>
    <w:rsid w:val="0094547E"/>
    <w:rsid w:val="00947B9B"/>
    <w:rsid w:val="00951422"/>
    <w:rsid w:val="00951628"/>
    <w:rsid w:val="00951CAC"/>
    <w:rsid w:val="0095372A"/>
    <w:rsid w:val="0095412E"/>
    <w:rsid w:val="00954F87"/>
    <w:rsid w:val="0095595E"/>
    <w:rsid w:val="0096297B"/>
    <w:rsid w:val="009642AC"/>
    <w:rsid w:val="00973D8C"/>
    <w:rsid w:val="00973DD1"/>
    <w:rsid w:val="0097598B"/>
    <w:rsid w:val="009770CF"/>
    <w:rsid w:val="00980939"/>
    <w:rsid w:val="009852BE"/>
    <w:rsid w:val="0098666E"/>
    <w:rsid w:val="00986EE7"/>
    <w:rsid w:val="0099221B"/>
    <w:rsid w:val="00993E0F"/>
    <w:rsid w:val="00995908"/>
    <w:rsid w:val="00997799"/>
    <w:rsid w:val="00997A81"/>
    <w:rsid w:val="009A0B40"/>
    <w:rsid w:val="009A29C2"/>
    <w:rsid w:val="009A376A"/>
    <w:rsid w:val="009A76F0"/>
    <w:rsid w:val="009A7BB4"/>
    <w:rsid w:val="009A7DFF"/>
    <w:rsid w:val="009A7E75"/>
    <w:rsid w:val="009B2878"/>
    <w:rsid w:val="009B5F47"/>
    <w:rsid w:val="009B73D4"/>
    <w:rsid w:val="009C01E2"/>
    <w:rsid w:val="009C04CE"/>
    <w:rsid w:val="009C3F05"/>
    <w:rsid w:val="009C42FC"/>
    <w:rsid w:val="009C71F1"/>
    <w:rsid w:val="009D0B3B"/>
    <w:rsid w:val="009D5ADB"/>
    <w:rsid w:val="009D633E"/>
    <w:rsid w:val="009E01DB"/>
    <w:rsid w:val="009E04D5"/>
    <w:rsid w:val="009E6758"/>
    <w:rsid w:val="009E7D74"/>
    <w:rsid w:val="009F017D"/>
    <w:rsid w:val="009F04C2"/>
    <w:rsid w:val="009F0FF6"/>
    <w:rsid w:val="009F12ED"/>
    <w:rsid w:val="009F143A"/>
    <w:rsid w:val="009F44C6"/>
    <w:rsid w:val="009F468F"/>
    <w:rsid w:val="009F773E"/>
    <w:rsid w:val="00A00D16"/>
    <w:rsid w:val="00A03B77"/>
    <w:rsid w:val="00A11A58"/>
    <w:rsid w:val="00A12270"/>
    <w:rsid w:val="00A1422D"/>
    <w:rsid w:val="00A1510A"/>
    <w:rsid w:val="00A179B3"/>
    <w:rsid w:val="00A22DF9"/>
    <w:rsid w:val="00A23651"/>
    <w:rsid w:val="00A23829"/>
    <w:rsid w:val="00A262F2"/>
    <w:rsid w:val="00A26634"/>
    <w:rsid w:val="00A26C6D"/>
    <w:rsid w:val="00A315F3"/>
    <w:rsid w:val="00A32456"/>
    <w:rsid w:val="00A33575"/>
    <w:rsid w:val="00A36841"/>
    <w:rsid w:val="00A4267C"/>
    <w:rsid w:val="00A42BEB"/>
    <w:rsid w:val="00A43FBF"/>
    <w:rsid w:val="00A443CA"/>
    <w:rsid w:val="00A46D37"/>
    <w:rsid w:val="00A516B9"/>
    <w:rsid w:val="00A51BAC"/>
    <w:rsid w:val="00A53337"/>
    <w:rsid w:val="00A5731F"/>
    <w:rsid w:val="00A57A03"/>
    <w:rsid w:val="00A600F1"/>
    <w:rsid w:val="00A605E4"/>
    <w:rsid w:val="00A63D37"/>
    <w:rsid w:val="00A646EA"/>
    <w:rsid w:val="00A66E54"/>
    <w:rsid w:val="00A671F9"/>
    <w:rsid w:val="00A709E9"/>
    <w:rsid w:val="00A73302"/>
    <w:rsid w:val="00A76A72"/>
    <w:rsid w:val="00A77E25"/>
    <w:rsid w:val="00A859EC"/>
    <w:rsid w:val="00A908CF"/>
    <w:rsid w:val="00A9403A"/>
    <w:rsid w:val="00A951DB"/>
    <w:rsid w:val="00A9647F"/>
    <w:rsid w:val="00AA018D"/>
    <w:rsid w:val="00AA16D6"/>
    <w:rsid w:val="00AB0743"/>
    <w:rsid w:val="00AB28DA"/>
    <w:rsid w:val="00AB3E0B"/>
    <w:rsid w:val="00AB5D10"/>
    <w:rsid w:val="00AB674B"/>
    <w:rsid w:val="00AC3088"/>
    <w:rsid w:val="00AC6A98"/>
    <w:rsid w:val="00AD050A"/>
    <w:rsid w:val="00AD2CFE"/>
    <w:rsid w:val="00AD33C6"/>
    <w:rsid w:val="00AD41EC"/>
    <w:rsid w:val="00AD6306"/>
    <w:rsid w:val="00AE0AB6"/>
    <w:rsid w:val="00AE1849"/>
    <w:rsid w:val="00AE342C"/>
    <w:rsid w:val="00AF0752"/>
    <w:rsid w:val="00AF2FC7"/>
    <w:rsid w:val="00AF2FEA"/>
    <w:rsid w:val="00AF34DF"/>
    <w:rsid w:val="00AF7496"/>
    <w:rsid w:val="00B01C4B"/>
    <w:rsid w:val="00B01D85"/>
    <w:rsid w:val="00B02A1D"/>
    <w:rsid w:val="00B11900"/>
    <w:rsid w:val="00B119A4"/>
    <w:rsid w:val="00B2046D"/>
    <w:rsid w:val="00B2152B"/>
    <w:rsid w:val="00B25182"/>
    <w:rsid w:val="00B269E6"/>
    <w:rsid w:val="00B26F5B"/>
    <w:rsid w:val="00B32B76"/>
    <w:rsid w:val="00B35345"/>
    <w:rsid w:val="00B45733"/>
    <w:rsid w:val="00B47B0D"/>
    <w:rsid w:val="00B50F33"/>
    <w:rsid w:val="00B53D36"/>
    <w:rsid w:val="00B5513F"/>
    <w:rsid w:val="00B556C8"/>
    <w:rsid w:val="00B645AA"/>
    <w:rsid w:val="00B65E2E"/>
    <w:rsid w:val="00B704BE"/>
    <w:rsid w:val="00B71D3C"/>
    <w:rsid w:val="00B745A4"/>
    <w:rsid w:val="00B74E1B"/>
    <w:rsid w:val="00B74FEE"/>
    <w:rsid w:val="00B76556"/>
    <w:rsid w:val="00B77796"/>
    <w:rsid w:val="00B80F7F"/>
    <w:rsid w:val="00B83F99"/>
    <w:rsid w:val="00B859B5"/>
    <w:rsid w:val="00B87460"/>
    <w:rsid w:val="00B911BE"/>
    <w:rsid w:val="00B96F31"/>
    <w:rsid w:val="00BA3F7C"/>
    <w:rsid w:val="00BC1C6D"/>
    <w:rsid w:val="00BD43C1"/>
    <w:rsid w:val="00BD692C"/>
    <w:rsid w:val="00BE08A9"/>
    <w:rsid w:val="00BE1F3E"/>
    <w:rsid w:val="00BF0582"/>
    <w:rsid w:val="00BF0D0C"/>
    <w:rsid w:val="00BF1A5A"/>
    <w:rsid w:val="00BF3E55"/>
    <w:rsid w:val="00C036A8"/>
    <w:rsid w:val="00C04356"/>
    <w:rsid w:val="00C04D1D"/>
    <w:rsid w:val="00C06CE8"/>
    <w:rsid w:val="00C07A4E"/>
    <w:rsid w:val="00C12D68"/>
    <w:rsid w:val="00C12F51"/>
    <w:rsid w:val="00C158E8"/>
    <w:rsid w:val="00C200F2"/>
    <w:rsid w:val="00C223F8"/>
    <w:rsid w:val="00C229CC"/>
    <w:rsid w:val="00C25756"/>
    <w:rsid w:val="00C26022"/>
    <w:rsid w:val="00C34A5A"/>
    <w:rsid w:val="00C36192"/>
    <w:rsid w:val="00C41307"/>
    <w:rsid w:val="00C43F49"/>
    <w:rsid w:val="00C4461E"/>
    <w:rsid w:val="00C44631"/>
    <w:rsid w:val="00C44D4C"/>
    <w:rsid w:val="00C451C6"/>
    <w:rsid w:val="00C45345"/>
    <w:rsid w:val="00C4746E"/>
    <w:rsid w:val="00C47D75"/>
    <w:rsid w:val="00C50418"/>
    <w:rsid w:val="00C57195"/>
    <w:rsid w:val="00C57531"/>
    <w:rsid w:val="00C60FB7"/>
    <w:rsid w:val="00C64579"/>
    <w:rsid w:val="00C66B84"/>
    <w:rsid w:val="00C73AA8"/>
    <w:rsid w:val="00C7636C"/>
    <w:rsid w:val="00C83A4F"/>
    <w:rsid w:val="00C84574"/>
    <w:rsid w:val="00C85B53"/>
    <w:rsid w:val="00C944A0"/>
    <w:rsid w:val="00C96BE7"/>
    <w:rsid w:val="00C9751E"/>
    <w:rsid w:val="00C9796E"/>
    <w:rsid w:val="00CA1629"/>
    <w:rsid w:val="00CA1637"/>
    <w:rsid w:val="00CA1969"/>
    <w:rsid w:val="00CA1AA2"/>
    <w:rsid w:val="00CA3E1B"/>
    <w:rsid w:val="00CA5055"/>
    <w:rsid w:val="00CA5749"/>
    <w:rsid w:val="00CB13FF"/>
    <w:rsid w:val="00CB7218"/>
    <w:rsid w:val="00CC457B"/>
    <w:rsid w:val="00CC4F89"/>
    <w:rsid w:val="00CD1D4B"/>
    <w:rsid w:val="00CD1EE1"/>
    <w:rsid w:val="00CD2BB7"/>
    <w:rsid w:val="00CD4933"/>
    <w:rsid w:val="00CE08C4"/>
    <w:rsid w:val="00CF41E1"/>
    <w:rsid w:val="00CF46F5"/>
    <w:rsid w:val="00D0119D"/>
    <w:rsid w:val="00D02F26"/>
    <w:rsid w:val="00D03E86"/>
    <w:rsid w:val="00D0407D"/>
    <w:rsid w:val="00D04354"/>
    <w:rsid w:val="00D0461D"/>
    <w:rsid w:val="00D05553"/>
    <w:rsid w:val="00D07429"/>
    <w:rsid w:val="00D07DD1"/>
    <w:rsid w:val="00D13463"/>
    <w:rsid w:val="00D15317"/>
    <w:rsid w:val="00D16BC3"/>
    <w:rsid w:val="00D20DD8"/>
    <w:rsid w:val="00D23777"/>
    <w:rsid w:val="00D23B8E"/>
    <w:rsid w:val="00D27EB5"/>
    <w:rsid w:val="00D313FE"/>
    <w:rsid w:val="00D31642"/>
    <w:rsid w:val="00D34784"/>
    <w:rsid w:val="00D3481D"/>
    <w:rsid w:val="00D36392"/>
    <w:rsid w:val="00D3660B"/>
    <w:rsid w:val="00D423DA"/>
    <w:rsid w:val="00D426E7"/>
    <w:rsid w:val="00D43926"/>
    <w:rsid w:val="00D45616"/>
    <w:rsid w:val="00D45EB1"/>
    <w:rsid w:val="00D466AA"/>
    <w:rsid w:val="00D46CFC"/>
    <w:rsid w:val="00D47808"/>
    <w:rsid w:val="00D51776"/>
    <w:rsid w:val="00D544AE"/>
    <w:rsid w:val="00D55DE0"/>
    <w:rsid w:val="00D56731"/>
    <w:rsid w:val="00D61FCD"/>
    <w:rsid w:val="00D63CE9"/>
    <w:rsid w:val="00D72BF9"/>
    <w:rsid w:val="00D74350"/>
    <w:rsid w:val="00D8242F"/>
    <w:rsid w:val="00D828BA"/>
    <w:rsid w:val="00D8295C"/>
    <w:rsid w:val="00D831ED"/>
    <w:rsid w:val="00D83A1F"/>
    <w:rsid w:val="00D847B4"/>
    <w:rsid w:val="00D84BB5"/>
    <w:rsid w:val="00D87324"/>
    <w:rsid w:val="00D92CF0"/>
    <w:rsid w:val="00D93901"/>
    <w:rsid w:val="00D97B06"/>
    <w:rsid w:val="00DA0916"/>
    <w:rsid w:val="00DA4859"/>
    <w:rsid w:val="00DA6EBE"/>
    <w:rsid w:val="00DB3774"/>
    <w:rsid w:val="00DB4C95"/>
    <w:rsid w:val="00DC177B"/>
    <w:rsid w:val="00DC2453"/>
    <w:rsid w:val="00DC73BF"/>
    <w:rsid w:val="00DD2F60"/>
    <w:rsid w:val="00DD356F"/>
    <w:rsid w:val="00DD45AF"/>
    <w:rsid w:val="00DD7AA3"/>
    <w:rsid w:val="00DE289E"/>
    <w:rsid w:val="00DE4BD7"/>
    <w:rsid w:val="00DE4F49"/>
    <w:rsid w:val="00DE57B9"/>
    <w:rsid w:val="00DE62B0"/>
    <w:rsid w:val="00DF0B56"/>
    <w:rsid w:val="00DF3D95"/>
    <w:rsid w:val="00DF6260"/>
    <w:rsid w:val="00E00225"/>
    <w:rsid w:val="00E1012A"/>
    <w:rsid w:val="00E12F33"/>
    <w:rsid w:val="00E12FC7"/>
    <w:rsid w:val="00E13780"/>
    <w:rsid w:val="00E16087"/>
    <w:rsid w:val="00E1786D"/>
    <w:rsid w:val="00E2047B"/>
    <w:rsid w:val="00E2262C"/>
    <w:rsid w:val="00E23DDF"/>
    <w:rsid w:val="00E24CCD"/>
    <w:rsid w:val="00E2562E"/>
    <w:rsid w:val="00E26E99"/>
    <w:rsid w:val="00E277A0"/>
    <w:rsid w:val="00E3313F"/>
    <w:rsid w:val="00E4171F"/>
    <w:rsid w:val="00E41E23"/>
    <w:rsid w:val="00E4314E"/>
    <w:rsid w:val="00E43F50"/>
    <w:rsid w:val="00E46B1E"/>
    <w:rsid w:val="00E534B9"/>
    <w:rsid w:val="00E56883"/>
    <w:rsid w:val="00E61939"/>
    <w:rsid w:val="00E62AF2"/>
    <w:rsid w:val="00E631EB"/>
    <w:rsid w:val="00E63777"/>
    <w:rsid w:val="00E64537"/>
    <w:rsid w:val="00E6481F"/>
    <w:rsid w:val="00E706F8"/>
    <w:rsid w:val="00E711F5"/>
    <w:rsid w:val="00E7298F"/>
    <w:rsid w:val="00E74E92"/>
    <w:rsid w:val="00E77460"/>
    <w:rsid w:val="00E81715"/>
    <w:rsid w:val="00E868E0"/>
    <w:rsid w:val="00E9264A"/>
    <w:rsid w:val="00E95678"/>
    <w:rsid w:val="00E966EB"/>
    <w:rsid w:val="00E96886"/>
    <w:rsid w:val="00E97668"/>
    <w:rsid w:val="00EA0771"/>
    <w:rsid w:val="00EA1131"/>
    <w:rsid w:val="00EA3296"/>
    <w:rsid w:val="00EA68F1"/>
    <w:rsid w:val="00EA735F"/>
    <w:rsid w:val="00EB09A6"/>
    <w:rsid w:val="00EB63A0"/>
    <w:rsid w:val="00EB70DB"/>
    <w:rsid w:val="00EC2C4E"/>
    <w:rsid w:val="00EC5916"/>
    <w:rsid w:val="00EC5D51"/>
    <w:rsid w:val="00EC603B"/>
    <w:rsid w:val="00ED0680"/>
    <w:rsid w:val="00ED2C18"/>
    <w:rsid w:val="00ED330A"/>
    <w:rsid w:val="00ED351E"/>
    <w:rsid w:val="00EE026A"/>
    <w:rsid w:val="00EE14B7"/>
    <w:rsid w:val="00EE6934"/>
    <w:rsid w:val="00EF4A63"/>
    <w:rsid w:val="00F03353"/>
    <w:rsid w:val="00F038D8"/>
    <w:rsid w:val="00F05659"/>
    <w:rsid w:val="00F06B17"/>
    <w:rsid w:val="00F071F7"/>
    <w:rsid w:val="00F07FFC"/>
    <w:rsid w:val="00F10265"/>
    <w:rsid w:val="00F1112A"/>
    <w:rsid w:val="00F163E8"/>
    <w:rsid w:val="00F2338A"/>
    <w:rsid w:val="00F24933"/>
    <w:rsid w:val="00F25756"/>
    <w:rsid w:val="00F32FA2"/>
    <w:rsid w:val="00F33E2E"/>
    <w:rsid w:val="00F41283"/>
    <w:rsid w:val="00F46BD3"/>
    <w:rsid w:val="00F604AA"/>
    <w:rsid w:val="00F60EE7"/>
    <w:rsid w:val="00F618D1"/>
    <w:rsid w:val="00F658CC"/>
    <w:rsid w:val="00F67B8D"/>
    <w:rsid w:val="00F701C1"/>
    <w:rsid w:val="00F7306F"/>
    <w:rsid w:val="00F80F78"/>
    <w:rsid w:val="00F84BF0"/>
    <w:rsid w:val="00F84E1D"/>
    <w:rsid w:val="00F876FD"/>
    <w:rsid w:val="00F92E06"/>
    <w:rsid w:val="00F93151"/>
    <w:rsid w:val="00F944C4"/>
    <w:rsid w:val="00F96F9A"/>
    <w:rsid w:val="00FA1B5C"/>
    <w:rsid w:val="00FA1C9D"/>
    <w:rsid w:val="00FA2B34"/>
    <w:rsid w:val="00FB0B42"/>
    <w:rsid w:val="00FB2775"/>
    <w:rsid w:val="00FB27EF"/>
    <w:rsid w:val="00FB42FF"/>
    <w:rsid w:val="00FB7774"/>
    <w:rsid w:val="00FC0267"/>
    <w:rsid w:val="00FC141B"/>
    <w:rsid w:val="00FC469B"/>
    <w:rsid w:val="00FC7643"/>
    <w:rsid w:val="00FD02A4"/>
    <w:rsid w:val="00FD0B03"/>
    <w:rsid w:val="00FE06CA"/>
    <w:rsid w:val="00FE0BE2"/>
    <w:rsid w:val="00FE2E62"/>
    <w:rsid w:val="00FF0B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876295"/>
  <w15:docId w15:val="{CF5A0AB5-D6F3-4F86-B366-1F7C034E8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557"/>
    <w:pPr>
      <w:spacing w:after="200" w:line="276" w:lineRule="auto"/>
    </w:pPr>
    <w:rPr>
      <w:sz w:val="22"/>
      <w:szCs w:val="22"/>
      <w:lang w:eastAsia="en-US"/>
    </w:rPr>
  </w:style>
  <w:style w:type="paragraph" w:styleId="Ttulo1">
    <w:name w:val="heading 1"/>
    <w:basedOn w:val="Normal"/>
    <w:next w:val="Normal"/>
    <w:link w:val="Ttulo1Char"/>
    <w:uiPriority w:val="9"/>
    <w:qFormat/>
    <w:rsid w:val="001E4D32"/>
    <w:pPr>
      <w:keepNext/>
      <w:spacing w:before="240" w:after="60"/>
      <w:outlineLvl w:val="0"/>
    </w:pPr>
    <w:rPr>
      <w:rFonts w:ascii="Cambria" w:eastAsia="Times New Roman" w:hAnsi="Cambria"/>
      <w:b/>
      <w:bCs/>
      <w:kern w:val="32"/>
      <w:sz w:val="32"/>
      <w:szCs w:val="32"/>
    </w:rPr>
  </w:style>
  <w:style w:type="paragraph" w:styleId="Ttulo4">
    <w:name w:val="heading 4"/>
    <w:basedOn w:val="Normal"/>
    <w:next w:val="Normal"/>
    <w:link w:val="Ttulo4Char"/>
    <w:qFormat/>
    <w:rsid w:val="001C4582"/>
    <w:pPr>
      <w:keepNext/>
      <w:spacing w:after="0" w:line="240" w:lineRule="auto"/>
      <w:jc w:val="center"/>
      <w:outlineLvl w:val="3"/>
    </w:pPr>
    <w:rPr>
      <w:rFonts w:ascii="Times New Roman" w:eastAsia="MS Mincho" w:hAnsi="Times New Roman"/>
      <w:b/>
      <w:snapToGrid w:val="0"/>
      <w:sz w:val="26"/>
      <w:szCs w:val="20"/>
    </w:rPr>
  </w:style>
  <w:style w:type="paragraph" w:styleId="Ttulo7">
    <w:name w:val="heading 7"/>
    <w:basedOn w:val="Normal"/>
    <w:next w:val="Normal"/>
    <w:link w:val="Ttulo7Char"/>
    <w:uiPriority w:val="9"/>
    <w:semiHidden/>
    <w:unhideWhenUsed/>
    <w:qFormat/>
    <w:rsid w:val="00C85B53"/>
    <w:pPr>
      <w:spacing w:before="240" w:after="60"/>
      <w:outlineLvl w:val="6"/>
    </w:pPr>
    <w:rPr>
      <w:rFonts w:eastAsia="Times New Roman"/>
      <w:sz w:val="24"/>
      <w:szCs w:val="24"/>
    </w:rPr>
  </w:style>
  <w:style w:type="paragraph" w:styleId="Ttulo9">
    <w:name w:val="heading 9"/>
    <w:basedOn w:val="Normal"/>
    <w:next w:val="Normal"/>
    <w:link w:val="Ttulo9Char"/>
    <w:qFormat/>
    <w:rsid w:val="001C4582"/>
    <w:pPr>
      <w:keepNext/>
      <w:spacing w:after="0" w:line="240" w:lineRule="auto"/>
      <w:jc w:val="both"/>
      <w:outlineLvl w:val="8"/>
    </w:pPr>
    <w:rPr>
      <w:rFonts w:ascii="Times New Roman" w:eastAsia="MS Mincho" w:hAnsi="Times New Roman"/>
      <w:b/>
      <w:bCs/>
      <w:snapToGrid w:val="0"/>
      <w:color w:val="000000"/>
      <w:sz w:val="24"/>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Char,Char1, Char1"/>
    <w:basedOn w:val="Normal"/>
    <w:link w:val="CabealhoChar"/>
    <w:uiPriority w:val="99"/>
    <w:unhideWhenUsed/>
    <w:rsid w:val="007871A9"/>
    <w:pPr>
      <w:tabs>
        <w:tab w:val="center" w:pos="4252"/>
        <w:tab w:val="right" w:pos="8504"/>
      </w:tabs>
      <w:spacing w:after="0" w:line="240" w:lineRule="auto"/>
    </w:pPr>
  </w:style>
  <w:style w:type="character" w:customStyle="1" w:styleId="CabealhoChar">
    <w:name w:val="Cabeçalho Char"/>
    <w:aliases w:val="encabezado Char,Cabeçalho superior Char,Heading 1a Char,Char Char,Char1 Char, Char1 Char"/>
    <w:basedOn w:val="Fontepargpadro"/>
    <w:link w:val="Cabealho"/>
    <w:uiPriority w:val="99"/>
    <w:rsid w:val="007871A9"/>
  </w:style>
  <w:style w:type="paragraph" w:styleId="Rodap">
    <w:name w:val="footer"/>
    <w:basedOn w:val="Normal"/>
    <w:link w:val="RodapChar"/>
    <w:uiPriority w:val="99"/>
    <w:unhideWhenUsed/>
    <w:rsid w:val="007871A9"/>
    <w:pPr>
      <w:tabs>
        <w:tab w:val="center" w:pos="4252"/>
        <w:tab w:val="right" w:pos="8504"/>
      </w:tabs>
      <w:spacing w:after="0" w:line="240" w:lineRule="auto"/>
    </w:pPr>
  </w:style>
  <w:style w:type="character" w:customStyle="1" w:styleId="RodapChar">
    <w:name w:val="Rodapé Char"/>
    <w:basedOn w:val="Fontepargpadro"/>
    <w:link w:val="Rodap"/>
    <w:uiPriority w:val="99"/>
    <w:rsid w:val="007871A9"/>
  </w:style>
  <w:style w:type="character" w:customStyle="1" w:styleId="Ttulo4Char">
    <w:name w:val="Título 4 Char"/>
    <w:link w:val="Ttulo4"/>
    <w:rsid w:val="001C4582"/>
    <w:rPr>
      <w:rFonts w:ascii="Times New Roman" w:eastAsia="MS Mincho" w:hAnsi="Times New Roman"/>
      <w:b/>
      <w:snapToGrid w:val="0"/>
      <w:sz w:val="26"/>
    </w:rPr>
  </w:style>
  <w:style w:type="character" w:customStyle="1" w:styleId="Ttulo9Char">
    <w:name w:val="Título 9 Char"/>
    <w:link w:val="Ttulo9"/>
    <w:rsid w:val="001C4582"/>
    <w:rPr>
      <w:rFonts w:ascii="Times New Roman" w:eastAsia="MS Mincho" w:hAnsi="Times New Roman"/>
      <w:b/>
      <w:bCs/>
      <w:snapToGrid w:val="0"/>
      <w:color w:val="000000"/>
      <w:sz w:val="24"/>
      <w:u w:val="single"/>
    </w:rPr>
  </w:style>
  <w:style w:type="paragraph" w:styleId="Ttulo">
    <w:name w:val="Title"/>
    <w:basedOn w:val="Normal"/>
    <w:link w:val="TtuloChar"/>
    <w:qFormat/>
    <w:rsid w:val="001C4582"/>
    <w:pPr>
      <w:spacing w:after="0" w:line="240" w:lineRule="auto"/>
      <w:jc w:val="center"/>
    </w:pPr>
    <w:rPr>
      <w:rFonts w:ascii="Times New Roman" w:eastAsia="MS Mincho" w:hAnsi="Times New Roman"/>
      <w:b/>
      <w:snapToGrid w:val="0"/>
      <w:sz w:val="26"/>
      <w:szCs w:val="20"/>
    </w:rPr>
  </w:style>
  <w:style w:type="character" w:customStyle="1" w:styleId="TtuloChar">
    <w:name w:val="Título Char"/>
    <w:link w:val="Ttulo"/>
    <w:rsid w:val="001C4582"/>
    <w:rPr>
      <w:rFonts w:ascii="Times New Roman" w:eastAsia="MS Mincho" w:hAnsi="Times New Roman"/>
      <w:b/>
      <w:snapToGrid w:val="0"/>
      <w:sz w:val="26"/>
    </w:rPr>
  </w:style>
  <w:style w:type="paragraph" w:styleId="Corpodetexto">
    <w:name w:val="Body Text"/>
    <w:basedOn w:val="Normal"/>
    <w:link w:val="CorpodetextoChar"/>
    <w:semiHidden/>
    <w:rsid w:val="001C4582"/>
    <w:pPr>
      <w:spacing w:after="0" w:line="240" w:lineRule="auto"/>
      <w:jc w:val="both"/>
    </w:pPr>
    <w:rPr>
      <w:rFonts w:ascii="Times New Roman" w:eastAsia="MS Mincho" w:hAnsi="Times New Roman"/>
      <w:snapToGrid w:val="0"/>
      <w:sz w:val="26"/>
      <w:szCs w:val="20"/>
    </w:rPr>
  </w:style>
  <w:style w:type="character" w:customStyle="1" w:styleId="CorpodetextoChar">
    <w:name w:val="Corpo de texto Char"/>
    <w:link w:val="Corpodetexto"/>
    <w:semiHidden/>
    <w:rsid w:val="001C4582"/>
    <w:rPr>
      <w:rFonts w:ascii="Times New Roman" w:eastAsia="MS Mincho" w:hAnsi="Times New Roman"/>
      <w:snapToGrid w:val="0"/>
      <w:sz w:val="26"/>
    </w:rPr>
  </w:style>
  <w:style w:type="paragraph" w:styleId="SemEspaamento">
    <w:name w:val="No Spacing"/>
    <w:link w:val="SemEspaamentoChar"/>
    <w:uiPriority w:val="1"/>
    <w:qFormat/>
    <w:rsid w:val="001D1488"/>
    <w:rPr>
      <w:sz w:val="22"/>
      <w:szCs w:val="22"/>
      <w:lang w:eastAsia="en-US"/>
    </w:rPr>
  </w:style>
  <w:style w:type="paragraph" w:styleId="PargrafodaLista">
    <w:name w:val="List Paragraph"/>
    <w:basedOn w:val="Normal"/>
    <w:uiPriority w:val="34"/>
    <w:qFormat/>
    <w:rsid w:val="0012065B"/>
    <w:pPr>
      <w:widowControl w:val="0"/>
      <w:adjustRightInd w:val="0"/>
      <w:spacing w:after="0" w:line="360" w:lineRule="atLeast"/>
      <w:ind w:left="720"/>
      <w:contextualSpacing/>
      <w:jc w:val="both"/>
      <w:textAlignment w:val="baseline"/>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5D1132"/>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5D1132"/>
    <w:rPr>
      <w:rFonts w:ascii="Tahoma" w:hAnsi="Tahoma" w:cs="Tahoma"/>
      <w:sz w:val="16"/>
      <w:szCs w:val="16"/>
      <w:lang w:eastAsia="en-US"/>
    </w:rPr>
  </w:style>
  <w:style w:type="character" w:customStyle="1" w:styleId="Ttulo1Char">
    <w:name w:val="Título 1 Char"/>
    <w:link w:val="Ttulo1"/>
    <w:uiPriority w:val="9"/>
    <w:rsid w:val="001E4D32"/>
    <w:rPr>
      <w:rFonts w:ascii="Cambria" w:eastAsia="Times New Roman" w:hAnsi="Cambria" w:cs="Times New Roman"/>
      <w:b/>
      <w:bCs/>
      <w:kern w:val="32"/>
      <w:sz w:val="32"/>
      <w:szCs w:val="32"/>
      <w:lang w:eastAsia="en-US"/>
    </w:rPr>
  </w:style>
  <w:style w:type="table" w:styleId="Tabelacomgrade">
    <w:name w:val="Table Grid"/>
    <w:basedOn w:val="Tabelanormal"/>
    <w:rsid w:val="00C85B5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C85B53"/>
    <w:rPr>
      <w:rFonts w:ascii="TimesNewRomanPSMT" w:hAnsi="TimesNewRomanPSMT" w:hint="default"/>
      <w:b w:val="0"/>
      <w:bCs w:val="0"/>
      <w:i w:val="0"/>
      <w:iCs w:val="0"/>
      <w:color w:val="000000"/>
      <w:sz w:val="24"/>
      <w:szCs w:val="24"/>
    </w:rPr>
  </w:style>
  <w:style w:type="paragraph" w:customStyle="1" w:styleId="Nivel1">
    <w:name w:val="Nivel1"/>
    <w:basedOn w:val="Ttulo1"/>
    <w:next w:val="Normal"/>
    <w:link w:val="Nivel1Char"/>
    <w:qFormat/>
    <w:rsid w:val="00C85B53"/>
    <w:pPr>
      <w:keepLines/>
      <w:numPr>
        <w:numId w:val="1"/>
      </w:numPr>
      <w:spacing w:before="480" w:after="120"/>
      <w:jc w:val="both"/>
    </w:pPr>
    <w:rPr>
      <w:rFonts w:ascii="Arial" w:eastAsia="MS Gothic" w:hAnsi="Arial"/>
      <w:bCs w:val="0"/>
      <w:color w:val="000000"/>
      <w:kern w:val="0"/>
    </w:rPr>
  </w:style>
  <w:style w:type="character" w:customStyle="1" w:styleId="Nivel1Char">
    <w:name w:val="Nivel1 Char"/>
    <w:link w:val="Nivel1"/>
    <w:rsid w:val="00C85B53"/>
    <w:rPr>
      <w:rFonts w:ascii="Arial" w:eastAsia="MS Gothic" w:hAnsi="Arial" w:cs="Arial"/>
      <w:b/>
      <w:color w:val="000000"/>
      <w:sz w:val="32"/>
      <w:szCs w:val="32"/>
    </w:rPr>
  </w:style>
  <w:style w:type="paragraph" w:customStyle="1" w:styleId="Standard">
    <w:name w:val="Standard"/>
    <w:rsid w:val="00C85B53"/>
    <w:pPr>
      <w:widowControl w:val="0"/>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Ttulo7Char">
    <w:name w:val="Título 7 Char"/>
    <w:basedOn w:val="Fontepargpadro"/>
    <w:link w:val="Ttulo7"/>
    <w:uiPriority w:val="9"/>
    <w:semiHidden/>
    <w:rsid w:val="00C85B53"/>
    <w:rPr>
      <w:rFonts w:ascii="Calibri" w:eastAsia="Times New Roman" w:hAnsi="Calibri" w:cs="Times New Roman"/>
      <w:sz w:val="24"/>
      <w:szCs w:val="24"/>
      <w:lang w:eastAsia="en-US"/>
    </w:rPr>
  </w:style>
  <w:style w:type="paragraph" w:styleId="Recuodecorpodetexto3">
    <w:name w:val="Body Text Indent 3"/>
    <w:basedOn w:val="Normal"/>
    <w:link w:val="Recuodecorpodetexto3Char"/>
    <w:uiPriority w:val="99"/>
    <w:semiHidden/>
    <w:unhideWhenUsed/>
    <w:rsid w:val="00C85B5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85B53"/>
    <w:rPr>
      <w:sz w:val="16"/>
      <w:szCs w:val="16"/>
      <w:lang w:eastAsia="en-US"/>
    </w:rPr>
  </w:style>
  <w:style w:type="paragraph" w:styleId="Subttulo">
    <w:name w:val="Subtitle"/>
    <w:basedOn w:val="Normal"/>
    <w:next w:val="Normal"/>
    <w:link w:val="SubttuloChar"/>
    <w:qFormat/>
    <w:rsid w:val="00C85B53"/>
    <w:pPr>
      <w:spacing w:after="600" w:line="240" w:lineRule="auto"/>
    </w:pPr>
    <w:rPr>
      <w:rFonts w:eastAsia="Times New Roman"/>
      <w:smallCaps/>
      <w:color w:val="938953"/>
      <w:spacing w:val="5"/>
      <w:sz w:val="28"/>
      <w:szCs w:val="28"/>
    </w:rPr>
  </w:style>
  <w:style w:type="character" w:customStyle="1" w:styleId="SubttuloChar">
    <w:name w:val="Subtítulo Char"/>
    <w:basedOn w:val="Fontepargpadro"/>
    <w:link w:val="Subttulo"/>
    <w:rsid w:val="00C85B53"/>
    <w:rPr>
      <w:rFonts w:eastAsia="Times New Roman"/>
      <w:smallCaps/>
      <w:color w:val="938953"/>
      <w:spacing w:val="5"/>
      <w:sz w:val="28"/>
      <w:szCs w:val="28"/>
      <w:lang w:eastAsia="en-US"/>
    </w:rPr>
  </w:style>
  <w:style w:type="paragraph" w:styleId="NormalWeb">
    <w:name w:val="Normal (Web)"/>
    <w:basedOn w:val="Normal"/>
    <w:uiPriority w:val="99"/>
    <w:rsid w:val="00C85B53"/>
    <w:pPr>
      <w:spacing w:before="100" w:after="100" w:line="240" w:lineRule="auto"/>
    </w:pPr>
    <w:rPr>
      <w:rFonts w:ascii="Times New Roman" w:eastAsia="Times New Roman" w:hAnsi="Times New Roman"/>
      <w:sz w:val="24"/>
      <w:szCs w:val="20"/>
      <w:lang w:eastAsia="pt-BR"/>
    </w:rPr>
  </w:style>
  <w:style w:type="paragraph" w:customStyle="1" w:styleId="Nivel01">
    <w:name w:val="Nivel_01"/>
    <w:basedOn w:val="Ttulo1"/>
    <w:link w:val="Nivel01Char"/>
    <w:qFormat/>
    <w:rsid w:val="00C85B53"/>
    <w:pPr>
      <w:keepLines/>
      <w:numPr>
        <w:numId w:val="3"/>
      </w:numPr>
      <w:tabs>
        <w:tab w:val="left" w:pos="567"/>
      </w:tabs>
      <w:spacing w:after="0" w:line="240" w:lineRule="auto"/>
      <w:jc w:val="both"/>
    </w:pPr>
    <w:rPr>
      <w:rFonts w:ascii="Ecofont_Spranq_eco_Sans" w:eastAsia="MS Gothic" w:hAnsi="Ecofont_Spranq_eco_Sans"/>
      <w:color w:val="365F91"/>
      <w:kern w:val="0"/>
      <w:sz w:val="28"/>
      <w:szCs w:val="28"/>
    </w:rPr>
  </w:style>
  <w:style w:type="character" w:customStyle="1" w:styleId="Nivel01Char">
    <w:name w:val="Nivel_01 Char"/>
    <w:link w:val="Nivel01"/>
    <w:rsid w:val="00C85B53"/>
    <w:rPr>
      <w:rFonts w:ascii="Ecofont_Spranq_eco_Sans" w:eastAsia="MS Gothic" w:hAnsi="Ecofont_Spranq_eco_Sans"/>
      <w:b/>
      <w:bCs/>
      <w:color w:val="365F91"/>
      <w:sz w:val="28"/>
      <w:szCs w:val="28"/>
    </w:rPr>
  </w:style>
  <w:style w:type="character" w:styleId="Hyperlink">
    <w:name w:val="Hyperlink"/>
    <w:basedOn w:val="Fontepargpadro"/>
    <w:unhideWhenUsed/>
    <w:rsid w:val="000B407C"/>
    <w:rPr>
      <w:color w:val="0000FF"/>
      <w:u w:val="single"/>
    </w:rPr>
  </w:style>
  <w:style w:type="paragraph" w:styleId="Lista2">
    <w:name w:val="List 2"/>
    <w:basedOn w:val="Normal"/>
    <w:semiHidden/>
    <w:rsid w:val="00C158E8"/>
    <w:pPr>
      <w:spacing w:after="0" w:line="240" w:lineRule="auto"/>
      <w:ind w:left="566" w:hanging="283"/>
    </w:pPr>
    <w:rPr>
      <w:rFonts w:ascii="Times New Roman" w:eastAsia="Times New Roman" w:hAnsi="Times New Roman"/>
      <w:sz w:val="20"/>
      <w:szCs w:val="20"/>
      <w:lang w:eastAsia="pt-BR"/>
    </w:rPr>
  </w:style>
  <w:style w:type="paragraph" w:styleId="Recuodecorpodetexto">
    <w:name w:val="Body Text Indent"/>
    <w:basedOn w:val="Normal"/>
    <w:link w:val="RecuodecorpodetextoChar"/>
    <w:uiPriority w:val="99"/>
    <w:semiHidden/>
    <w:unhideWhenUsed/>
    <w:rsid w:val="005F467A"/>
    <w:pPr>
      <w:spacing w:after="120"/>
      <w:ind w:left="283"/>
    </w:pPr>
  </w:style>
  <w:style w:type="character" w:customStyle="1" w:styleId="RecuodecorpodetextoChar">
    <w:name w:val="Recuo de corpo de texto Char"/>
    <w:basedOn w:val="Fontepargpadro"/>
    <w:link w:val="Recuodecorpodetexto"/>
    <w:uiPriority w:val="99"/>
    <w:semiHidden/>
    <w:rsid w:val="005F467A"/>
    <w:rPr>
      <w:sz w:val="22"/>
      <w:szCs w:val="22"/>
      <w:lang w:eastAsia="en-US"/>
    </w:rPr>
  </w:style>
  <w:style w:type="paragraph" w:styleId="Citao">
    <w:name w:val="Quote"/>
    <w:basedOn w:val="Normal"/>
    <w:next w:val="Normal"/>
    <w:link w:val="CitaoChar"/>
    <w:qFormat/>
    <w:rsid w:val="008A5A8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8A5A81"/>
    <w:rPr>
      <w:rFonts w:ascii="Arial" w:hAnsi="Arial" w:cs="Tahoma"/>
      <w:i/>
      <w:iCs/>
      <w:color w:val="000000"/>
      <w:szCs w:val="24"/>
      <w:shd w:val="clear" w:color="auto" w:fill="FFFFCC"/>
      <w:lang w:eastAsia="en-US"/>
    </w:rPr>
  </w:style>
  <w:style w:type="paragraph" w:customStyle="1" w:styleId="PADRO">
    <w:name w:val="PADRÃO"/>
    <w:rsid w:val="008A5A81"/>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citao2Char">
    <w:name w:val="citação 2 Char"/>
    <w:basedOn w:val="CitaoChar"/>
    <w:link w:val="citao2"/>
    <w:locked/>
    <w:rsid w:val="008A5A81"/>
    <w:rPr>
      <w:rFonts w:ascii="Arial" w:hAnsi="Arial" w:cs="Tahoma"/>
      <w:i/>
      <w:iCs/>
      <w:color w:val="000000"/>
      <w:szCs w:val="24"/>
      <w:shd w:val="clear" w:color="auto" w:fill="FFFFCC"/>
      <w:lang w:eastAsia="en-US"/>
    </w:rPr>
  </w:style>
  <w:style w:type="paragraph" w:customStyle="1" w:styleId="citao2">
    <w:name w:val="citação 2"/>
    <w:basedOn w:val="Citao"/>
    <w:link w:val="citao2Char"/>
    <w:qFormat/>
    <w:rsid w:val="008A5A81"/>
  </w:style>
  <w:style w:type="paragraph" w:customStyle="1" w:styleId="Nivel2">
    <w:name w:val="Nivel 2"/>
    <w:qFormat/>
    <w:rsid w:val="008A5A81"/>
    <w:pPr>
      <w:numPr>
        <w:ilvl w:val="1"/>
        <w:numId w:val="5"/>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8A5A81"/>
    <w:pPr>
      <w:numPr>
        <w:ilvl w:val="0"/>
      </w:numPr>
    </w:pPr>
    <w:rPr>
      <w:rFonts w:cs="Arial"/>
      <w:b/>
    </w:rPr>
  </w:style>
  <w:style w:type="paragraph" w:customStyle="1" w:styleId="Nivel3">
    <w:name w:val="Nivel 3"/>
    <w:basedOn w:val="Nivel2"/>
    <w:qFormat/>
    <w:rsid w:val="008A5A81"/>
    <w:pPr>
      <w:numPr>
        <w:ilvl w:val="2"/>
      </w:numPr>
    </w:pPr>
    <w:rPr>
      <w:rFonts w:cs="Arial"/>
      <w:color w:val="000000"/>
    </w:rPr>
  </w:style>
  <w:style w:type="character" w:customStyle="1" w:styleId="Nivel4Char">
    <w:name w:val="Nivel 4 Char"/>
    <w:basedOn w:val="Fontepargpadro"/>
    <w:link w:val="Nivel4"/>
    <w:locked/>
    <w:rsid w:val="008A5A81"/>
    <w:rPr>
      <w:rFonts w:ascii="Ecofont_Spranq_eco_Sans" w:eastAsia="Arial Unicode MS" w:hAnsi="Ecofont_Spranq_eco_Sans" w:cs="Arial"/>
    </w:rPr>
  </w:style>
  <w:style w:type="paragraph" w:customStyle="1" w:styleId="Nivel4">
    <w:name w:val="Nivel 4"/>
    <w:basedOn w:val="Nivel3"/>
    <w:link w:val="Nivel4Char"/>
    <w:qFormat/>
    <w:rsid w:val="008A5A81"/>
    <w:pPr>
      <w:numPr>
        <w:ilvl w:val="3"/>
      </w:numPr>
    </w:pPr>
    <w:rPr>
      <w:color w:val="auto"/>
    </w:rPr>
  </w:style>
  <w:style w:type="paragraph" w:customStyle="1" w:styleId="Nivel5">
    <w:name w:val="Nivel 5"/>
    <w:basedOn w:val="Nivel4"/>
    <w:qFormat/>
    <w:rsid w:val="008A5A81"/>
    <w:pPr>
      <w:numPr>
        <w:ilvl w:val="4"/>
      </w:numPr>
      <w:tabs>
        <w:tab w:val="num" w:pos="360"/>
      </w:tabs>
      <w:ind w:left="2232"/>
    </w:pPr>
  </w:style>
  <w:style w:type="character" w:customStyle="1" w:styleId="SemEspaamentoChar">
    <w:name w:val="Sem Espaçamento Char"/>
    <w:link w:val="SemEspaamento"/>
    <w:uiPriority w:val="1"/>
    <w:locked/>
    <w:rsid w:val="00B859B5"/>
    <w:rPr>
      <w:sz w:val="22"/>
      <w:szCs w:val="22"/>
      <w:lang w:eastAsia="en-US" w:bidi="ar-SA"/>
    </w:rPr>
  </w:style>
  <w:style w:type="paragraph" w:customStyle="1" w:styleId="Default">
    <w:name w:val="Default"/>
    <w:qFormat/>
    <w:rsid w:val="007D712C"/>
    <w:pPr>
      <w:autoSpaceDE w:val="0"/>
      <w:autoSpaceDN w:val="0"/>
      <w:adjustRightInd w:val="0"/>
    </w:pPr>
    <w:rPr>
      <w:rFonts w:ascii="Tahoma" w:eastAsia="Times New Roman" w:hAnsi="Tahoma" w:cs="Tahoma"/>
      <w:color w:val="000000"/>
      <w:sz w:val="24"/>
      <w:szCs w:val="24"/>
    </w:rPr>
  </w:style>
  <w:style w:type="paragraph" w:styleId="Corpodetexto3">
    <w:name w:val="Body Text 3"/>
    <w:basedOn w:val="Normal"/>
    <w:link w:val="Corpodetexto3Char"/>
    <w:uiPriority w:val="99"/>
    <w:semiHidden/>
    <w:unhideWhenUsed/>
    <w:rsid w:val="007D791C"/>
    <w:pPr>
      <w:spacing w:after="120"/>
    </w:pPr>
    <w:rPr>
      <w:sz w:val="16"/>
      <w:szCs w:val="16"/>
    </w:rPr>
  </w:style>
  <w:style w:type="character" w:customStyle="1" w:styleId="Corpodetexto3Char">
    <w:name w:val="Corpo de texto 3 Char"/>
    <w:basedOn w:val="Fontepargpadro"/>
    <w:link w:val="Corpodetexto3"/>
    <w:uiPriority w:val="99"/>
    <w:semiHidden/>
    <w:rsid w:val="007D791C"/>
    <w:rPr>
      <w:sz w:val="16"/>
      <w:szCs w:val="16"/>
      <w:lang w:eastAsia="en-US"/>
    </w:rPr>
  </w:style>
  <w:style w:type="paragraph" w:styleId="Recuodecorpodetexto2">
    <w:name w:val="Body Text Indent 2"/>
    <w:basedOn w:val="Normal"/>
    <w:link w:val="Recuodecorpodetexto2Char"/>
    <w:uiPriority w:val="99"/>
    <w:semiHidden/>
    <w:unhideWhenUsed/>
    <w:rsid w:val="007F678C"/>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7F678C"/>
    <w:rPr>
      <w:sz w:val="22"/>
      <w:szCs w:val="22"/>
      <w:lang w:eastAsia="en-US"/>
    </w:rPr>
  </w:style>
  <w:style w:type="paragraph" w:customStyle="1" w:styleId="Nivel010">
    <w:name w:val="Nivel 01"/>
    <w:basedOn w:val="Ttulo1"/>
    <w:next w:val="Normal"/>
    <w:link w:val="Nivel01Char0"/>
    <w:qFormat/>
    <w:rsid w:val="003D16BF"/>
    <w:pPr>
      <w:keepLines/>
      <w:spacing w:before="480" w:after="120"/>
      <w:ind w:right="-15"/>
      <w:jc w:val="both"/>
    </w:pPr>
    <w:rPr>
      <w:rFonts w:ascii="Arial" w:eastAsiaTheme="majorEastAsia" w:hAnsi="Arial"/>
      <w:color w:val="000000"/>
    </w:rPr>
  </w:style>
  <w:style w:type="character" w:customStyle="1" w:styleId="Nivel01Char0">
    <w:name w:val="Nivel 01 Char"/>
    <w:basedOn w:val="Ttulo1Char"/>
    <w:link w:val="Nivel010"/>
    <w:rsid w:val="003D16BF"/>
    <w:rPr>
      <w:rFonts w:ascii="Arial" w:eastAsiaTheme="majorEastAsia" w:hAnsi="Arial" w:cs="Times New Roman"/>
      <w:b/>
      <w:bCs/>
      <w:color w:val="000000"/>
      <w:kern w:val="32"/>
      <w:sz w:val="32"/>
      <w:szCs w:val="32"/>
      <w:lang w:eastAsia="en-US"/>
    </w:rPr>
  </w:style>
  <w:style w:type="character" w:customStyle="1" w:styleId="QuoteChar">
    <w:name w:val="Quote Char"/>
    <w:basedOn w:val="Fontepargpadro"/>
    <w:link w:val="Citao1"/>
    <w:rsid w:val="003D16B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3D16B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character" w:styleId="Refdecomentrio">
    <w:name w:val="annotation reference"/>
    <w:basedOn w:val="Fontepargpadro"/>
    <w:semiHidden/>
    <w:unhideWhenUsed/>
    <w:rsid w:val="003D16BF"/>
    <w:rPr>
      <w:sz w:val="16"/>
      <w:szCs w:val="16"/>
    </w:rPr>
  </w:style>
  <w:style w:type="paragraph" w:styleId="Textodecomentrio">
    <w:name w:val="annotation text"/>
    <w:basedOn w:val="Normal"/>
    <w:link w:val="TextodecomentrioChar"/>
    <w:unhideWhenUsed/>
    <w:rsid w:val="003D16BF"/>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3D16BF"/>
    <w:rPr>
      <w:rFonts w:ascii="Arial" w:eastAsia="Times New Roman" w:hAnsi="Arial" w:cs="Tahoma"/>
    </w:rPr>
  </w:style>
  <w:style w:type="paragraph" w:styleId="Assuntodocomentrio">
    <w:name w:val="annotation subject"/>
    <w:basedOn w:val="Textodecomentrio"/>
    <w:next w:val="Textodecomentrio"/>
    <w:link w:val="AssuntodocomentrioChar"/>
    <w:uiPriority w:val="99"/>
    <w:semiHidden/>
    <w:unhideWhenUsed/>
    <w:rsid w:val="003D16BF"/>
    <w:rPr>
      <w:b/>
      <w:bCs/>
    </w:rPr>
  </w:style>
  <w:style w:type="character" w:customStyle="1" w:styleId="AssuntodocomentrioChar">
    <w:name w:val="Assunto do comentário Char"/>
    <w:basedOn w:val="TextodecomentrioChar"/>
    <w:link w:val="Assuntodocomentrio"/>
    <w:uiPriority w:val="99"/>
    <w:semiHidden/>
    <w:rsid w:val="003D16BF"/>
    <w:rPr>
      <w:rFonts w:ascii="Arial" w:eastAsia="Times New Roman" w:hAnsi="Arial"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93452">
      <w:bodyDiv w:val="1"/>
      <w:marLeft w:val="0"/>
      <w:marRight w:val="0"/>
      <w:marTop w:val="0"/>
      <w:marBottom w:val="0"/>
      <w:divBdr>
        <w:top w:val="none" w:sz="0" w:space="0" w:color="auto"/>
        <w:left w:val="none" w:sz="0" w:space="0" w:color="auto"/>
        <w:bottom w:val="none" w:sz="0" w:space="0" w:color="auto"/>
        <w:right w:val="none" w:sz="0" w:space="0" w:color="auto"/>
      </w:divBdr>
    </w:div>
    <w:div w:id="526258045">
      <w:bodyDiv w:val="1"/>
      <w:marLeft w:val="0"/>
      <w:marRight w:val="0"/>
      <w:marTop w:val="0"/>
      <w:marBottom w:val="0"/>
      <w:divBdr>
        <w:top w:val="none" w:sz="0" w:space="0" w:color="auto"/>
        <w:left w:val="none" w:sz="0" w:space="0" w:color="auto"/>
        <w:bottom w:val="none" w:sz="0" w:space="0" w:color="auto"/>
        <w:right w:val="none" w:sz="0" w:space="0" w:color="auto"/>
      </w:divBdr>
    </w:div>
    <w:div w:id="633606288">
      <w:bodyDiv w:val="1"/>
      <w:marLeft w:val="0"/>
      <w:marRight w:val="0"/>
      <w:marTop w:val="0"/>
      <w:marBottom w:val="0"/>
      <w:divBdr>
        <w:top w:val="none" w:sz="0" w:space="0" w:color="auto"/>
        <w:left w:val="none" w:sz="0" w:space="0" w:color="auto"/>
        <w:bottom w:val="none" w:sz="0" w:space="0" w:color="auto"/>
        <w:right w:val="none" w:sz="0" w:space="0" w:color="auto"/>
      </w:divBdr>
    </w:div>
    <w:div w:id="1478910654">
      <w:bodyDiv w:val="1"/>
      <w:marLeft w:val="0"/>
      <w:marRight w:val="0"/>
      <w:marTop w:val="0"/>
      <w:marBottom w:val="0"/>
      <w:divBdr>
        <w:top w:val="none" w:sz="0" w:space="0" w:color="auto"/>
        <w:left w:val="none" w:sz="0" w:space="0" w:color="auto"/>
        <w:bottom w:val="none" w:sz="0" w:space="0" w:color="auto"/>
        <w:right w:val="none" w:sz="0" w:space="0" w:color="auto"/>
      </w:divBdr>
    </w:div>
    <w:div w:id="1527407397">
      <w:bodyDiv w:val="1"/>
      <w:marLeft w:val="0"/>
      <w:marRight w:val="0"/>
      <w:marTop w:val="0"/>
      <w:marBottom w:val="0"/>
      <w:divBdr>
        <w:top w:val="none" w:sz="0" w:space="0" w:color="auto"/>
        <w:left w:val="none" w:sz="0" w:space="0" w:color="auto"/>
        <w:bottom w:val="none" w:sz="0" w:space="0" w:color="auto"/>
        <w:right w:val="none" w:sz="0" w:space="0" w:color="auto"/>
      </w:divBdr>
    </w:div>
    <w:div w:id="1539394774">
      <w:bodyDiv w:val="1"/>
      <w:marLeft w:val="0"/>
      <w:marRight w:val="0"/>
      <w:marTop w:val="0"/>
      <w:marBottom w:val="0"/>
      <w:divBdr>
        <w:top w:val="none" w:sz="0" w:space="0" w:color="auto"/>
        <w:left w:val="none" w:sz="0" w:space="0" w:color="auto"/>
        <w:bottom w:val="none" w:sz="0" w:space="0" w:color="auto"/>
        <w:right w:val="none" w:sz="0" w:space="0" w:color="auto"/>
      </w:divBdr>
    </w:div>
    <w:div w:id="1702125996">
      <w:bodyDiv w:val="1"/>
      <w:marLeft w:val="0"/>
      <w:marRight w:val="0"/>
      <w:marTop w:val="0"/>
      <w:marBottom w:val="0"/>
      <w:divBdr>
        <w:top w:val="none" w:sz="0" w:space="0" w:color="auto"/>
        <w:left w:val="none" w:sz="0" w:space="0" w:color="auto"/>
        <w:bottom w:val="none" w:sz="0" w:space="0" w:color="auto"/>
        <w:right w:val="none" w:sz="0" w:space="0" w:color="auto"/>
      </w:divBdr>
    </w:div>
    <w:div w:id="1821538378">
      <w:bodyDiv w:val="1"/>
      <w:marLeft w:val="0"/>
      <w:marRight w:val="0"/>
      <w:marTop w:val="0"/>
      <w:marBottom w:val="0"/>
      <w:divBdr>
        <w:top w:val="none" w:sz="0" w:space="0" w:color="auto"/>
        <w:left w:val="none" w:sz="0" w:space="0" w:color="auto"/>
        <w:bottom w:val="none" w:sz="0" w:space="0" w:color="auto"/>
        <w:right w:val="none" w:sz="0" w:space="0" w:color="auto"/>
      </w:divBdr>
    </w:div>
    <w:div w:id="1828932692">
      <w:bodyDiv w:val="1"/>
      <w:marLeft w:val="0"/>
      <w:marRight w:val="0"/>
      <w:marTop w:val="0"/>
      <w:marBottom w:val="0"/>
      <w:divBdr>
        <w:top w:val="none" w:sz="0" w:space="0" w:color="auto"/>
        <w:left w:val="none" w:sz="0" w:space="0" w:color="auto"/>
        <w:bottom w:val="none" w:sz="0" w:space="0" w:color="auto"/>
        <w:right w:val="none" w:sz="0" w:space="0" w:color="auto"/>
      </w:divBdr>
    </w:div>
    <w:div w:id="194992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17692-5539-47C7-912B-F4882596E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11706</Words>
  <Characters>63218</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74775</CharactersWithSpaces>
  <SharedDoc>false</SharedDoc>
  <HLinks>
    <vt:vector size="54" baseType="variant">
      <vt:variant>
        <vt:i4>5963865</vt:i4>
      </vt:variant>
      <vt:variant>
        <vt:i4>622</vt:i4>
      </vt:variant>
      <vt:variant>
        <vt:i4>0</vt:i4>
      </vt:variant>
      <vt:variant>
        <vt:i4>5</vt:i4>
      </vt:variant>
      <vt:variant>
        <vt:lpwstr>http://www.bllcompras.org.br/</vt:lpwstr>
      </vt:variant>
      <vt:variant>
        <vt:lpwstr/>
      </vt:variant>
      <vt:variant>
        <vt:i4>2556011</vt:i4>
      </vt:variant>
      <vt:variant>
        <vt:i4>463</vt:i4>
      </vt:variant>
      <vt:variant>
        <vt:i4>0</vt:i4>
      </vt:variant>
      <vt:variant>
        <vt:i4>5</vt:i4>
      </vt:variant>
      <vt:variant>
        <vt:lpwstr>http://www.planalto.gov.br/ccivil_03/_Ato2011-2014/2013/Lei/L12846.htm</vt:lpwstr>
      </vt:variant>
      <vt:variant>
        <vt:lpwstr>art5</vt:lpwstr>
      </vt:variant>
      <vt:variant>
        <vt:i4>1114176</vt:i4>
      </vt:variant>
      <vt:variant>
        <vt:i4>457</vt:i4>
      </vt:variant>
      <vt:variant>
        <vt:i4>0</vt:i4>
      </vt:variant>
      <vt:variant>
        <vt:i4>5</vt:i4>
      </vt:variant>
      <vt:variant>
        <vt:lpwstr>http://www.cnj.jus.br/improbidade_adm/consultar_requerido.php</vt:lpwstr>
      </vt:variant>
      <vt:variant>
        <vt:lpwstr/>
      </vt:variant>
      <vt:variant>
        <vt:i4>393288</vt:i4>
      </vt:variant>
      <vt:variant>
        <vt:i4>454</vt:i4>
      </vt:variant>
      <vt:variant>
        <vt:i4>0</vt:i4>
      </vt:variant>
      <vt:variant>
        <vt:i4>5</vt:i4>
      </vt:variant>
      <vt:variant>
        <vt:lpwstr>http://www.portaldatransparencia.gov.br/ceis</vt:lpwstr>
      </vt:variant>
      <vt:variant>
        <vt:lpwstr/>
      </vt:variant>
      <vt:variant>
        <vt:i4>2686985</vt:i4>
      </vt:variant>
      <vt:variant>
        <vt:i4>442</vt:i4>
      </vt:variant>
      <vt:variant>
        <vt:i4>0</vt:i4>
      </vt:variant>
      <vt:variant>
        <vt:i4>5</vt:i4>
      </vt:variant>
      <vt:variant>
        <vt:lpwstr>http://www.planalto.gov.br/ccivil_03/LEIS/L6404consol.htm</vt:lpwstr>
      </vt:variant>
      <vt:variant>
        <vt:lpwstr/>
      </vt:variant>
      <vt:variant>
        <vt:i4>5963865</vt:i4>
      </vt:variant>
      <vt:variant>
        <vt:i4>439</vt:i4>
      </vt:variant>
      <vt:variant>
        <vt:i4>0</vt:i4>
      </vt:variant>
      <vt:variant>
        <vt:i4>5</vt:i4>
      </vt:variant>
      <vt:variant>
        <vt:lpwstr>http://www.bllcompras.org.br/</vt:lpwstr>
      </vt:variant>
      <vt:variant>
        <vt:lpwstr/>
      </vt:variant>
      <vt:variant>
        <vt:i4>5963865</vt:i4>
      </vt:variant>
      <vt:variant>
        <vt:i4>418</vt:i4>
      </vt:variant>
      <vt:variant>
        <vt:i4>0</vt:i4>
      </vt:variant>
      <vt:variant>
        <vt:i4>5</vt:i4>
      </vt:variant>
      <vt:variant>
        <vt:lpwstr>http://www.bllcompras.org.br/</vt:lpwstr>
      </vt:variant>
      <vt:variant>
        <vt:lpwstr/>
      </vt:variant>
      <vt:variant>
        <vt:i4>131134</vt:i4>
      </vt:variant>
      <vt:variant>
        <vt:i4>36</vt:i4>
      </vt:variant>
      <vt:variant>
        <vt:i4>0</vt:i4>
      </vt:variant>
      <vt:variant>
        <vt:i4>5</vt:i4>
      </vt:variant>
      <vt:variant>
        <vt:lpwstr>mailto:guaracpl@outlook.com</vt:lpwstr>
      </vt:variant>
      <vt:variant>
        <vt:lpwstr/>
      </vt:variant>
      <vt:variant>
        <vt:i4>5963891</vt:i4>
      </vt:variant>
      <vt:variant>
        <vt:i4>-1</vt:i4>
      </vt:variant>
      <vt:variant>
        <vt:i4>2094</vt:i4>
      </vt:variant>
      <vt:variant>
        <vt:i4>1</vt:i4>
      </vt:variant>
      <vt:variant>
        <vt:lpwstr>http://guaraciabadonorte.ce.gov.br/wp/wp-content/uploads/2014/02/Bandeira_guaraciaba_do_norte.jpg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licit</dc:creator>
  <cp:lastModifiedBy>' Charllys A.</cp:lastModifiedBy>
  <cp:revision>2</cp:revision>
  <cp:lastPrinted>2021-06-29T15:01:00Z</cp:lastPrinted>
  <dcterms:created xsi:type="dcterms:W3CDTF">2023-02-15T21:33:00Z</dcterms:created>
  <dcterms:modified xsi:type="dcterms:W3CDTF">2023-02-15T21:33:00Z</dcterms:modified>
</cp:coreProperties>
</file>