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2A431" w14:textId="77777777" w:rsidR="005F13F9" w:rsidRDefault="005F13F9" w:rsidP="00A14112">
      <w:pPr>
        <w:pStyle w:val="CabealhodoSumrio"/>
        <w:numPr>
          <w:ilvl w:val="0"/>
          <w:numId w:val="0"/>
        </w:numPr>
        <w:rPr>
          <w:kern w:val="2"/>
          <w:sz w:val="22"/>
          <w:szCs w:val="22"/>
        </w:rPr>
      </w:pPr>
    </w:p>
    <w:p w14:paraId="2A513FD5" w14:textId="6C991B21" w:rsidR="00A14112" w:rsidRDefault="00A14112" w:rsidP="00A14112">
      <w:pPr>
        <w:pStyle w:val="CabealhodoSumrio"/>
        <w:numPr>
          <w:ilvl w:val="0"/>
          <w:numId w:val="0"/>
        </w:numPr>
        <w:rPr>
          <w:kern w:val="2"/>
          <w:sz w:val="22"/>
          <w:szCs w:val="22"/>
        </w:rPr>
      </w:pPr>
      <w:r w:rsidRPr="001C096D">
        <w:rPr>
          <w:b w:val="0"/>
          <w:iCs w:val="0"/>
          <w:noProof/>
          <w:kern w:val="2"/>
          <w:sz w:val="22"/>
          <w:szCs w:val="22"/>
        </w:rPr>
        <mc:AlternateContent>
          <mc:Choice Requires="wps">
            <w:drawing>
              <wp:anchor distT="0" distB="0" distL="114300" distR="114300" simplePos="0" relativeHeight="251659264" behindDoc="0" locked="0" layoutInCell="1" allowOverlap="1" wp14:anchorId="0462B765" wp14:editId="22D4B17F">
                <wp:simplePos x="0" y="0"/>
                <wp:positionH relativeFrom="margin">
                  <wp:posOffset>-118027</wp:posOffset>
                </wp:positionH>
                <wp:positionV relativeFrom="paragraph">
                  <wp:posOffset>202758</wp:posOffset>
                </wp:positionV>
                <wp:extent cx="5510254" cy="437322"/>
                <wp:effectExtent l="0" t="0" r="14605" b="20320"/>
                <wp:wrapNone/>
                <wp:docPr id="854360015" name="Caixa de Texto 1"/>
                <wp:cNvGraphicFramePr/>
                <a:graphic xmlns:a="http://schemas.openxmlformats.org/drawingml/2006/main">
                  <a:graphicData uri="http://schemas.microsoft.com/office/word/2010/wordprocessingShape">
                    <wps:wsp>
                      <wps:cNvSpPr txBox="1"/>
                      <wps:spPr>
                        <a:xfrm>
                          <a:off x="0" y="0"/>
                          <a:ext cx="5510254" cy="437322"/>
                        </a:xfrm>
                        <a:prstGeom prst="rect">
                          <a:avLst/>
                        </a:prstGeom>
                        <a:solidFill>
                          <a:srgbClr val="00B050"/>
                        </a:solidFill>
                        <a:ln w="6350">
                          <a:solidFill>
                            <a:prstClr val="black"/>
                          </a:solidFill>
                        </a:ln>
                      </wps:spPr>
                      <wps:txbx>
                        <w:txbxContent>
                          <w:p w14:paraId="55E7300A" w14:textId="3A89627F" w:rsidR="00A14112" w:rsidRPr="005F13F9" w:rsidRDefault="00A14112" w:rsidP="00352187">
                            <w:pPr>
                              <w:ind w:firstLine="0"/>
                              <w:jc w:val="center"/>
                              <w:rPr>
                                <w:b/>
                                <w:bCs/>
                              </w:rPr>
                            </w:pPr>
                            <w:r w:rsidRPr="005F13F9">
                              <w:rPr>
                                <w:b/>
                                <w:bCs/>
                              </w:rPr>
                              <w:t>TERMO DE REFERÊNCIA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62B765" id="_x0000_t202" coordsize="21600,21600" o:spt="202" path="m,l,21600r21600,l21600,xe">
                <v:stroke joinstyle="miter"/>
                <v:path gradientshapeok="t" o:connecttype="rect"/>
              </v:shapetype>
              <v:shape id="Caixa de Texto 1" o:spid="_x0000_s1026" type="#_x0000_t202" style="position:absolute;left:0;text-align:left;margin-left:-9.3pt;margin-top:15.95pt;width:433.9pt;height:34.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" fillcolor="#00b050" strokeweight=".5pt">
                <v:textbox>
                  <w:txbxContent>
                    <w:p w14:paraId="55E7300A" w14:textId="3A89627F" w:rsidR="00A14112" w:rsidRPr="005F13F9" w:rsidRDefault="00A14112" w:rsidP="00352187">
                      <w:pPr>
                        <w:ind w:firstLine="0"/>
                        <w:jc w:val="center"/>
                        <w:rPr>
                          <w:b/>
                          <w:bCs/>
                        </w:rPr>
                      </w:pPr>
                      <w:r w:rsidRPr="005F13F9">
                        <w:rPr>
                          <w:b/>
                          <w:bCs/>
                        </w:rPr>
                        <w:t>TERMO DE REFERÊNCIA</w:t>
                      </w:r>
                    </w:p>
                  </w:txbxContent>
                </v:textbox>
                <w10:wrap anchorx="margin"/>
              </v:shape>
            </w:pict>
          </mc:Fallback>
        </mc:AlternateContent>
      </w:r>
    </w:p>
    <w:p w14:paraId="50E7F770" w14:textId="77777777" w:rsidR="00A14112" w:rsidRDefault="00A14112" w:rsidP="00A14112">
      <w:pPr>
        <w:pStyle w:val="CabealhodoSumrio"/>
        <w:numPr>
          <w:ilvl w:val="0"/>
          <w:numId w:val="0"/>
        </w:numPr>
        <w:rPr>
          <w:kern w:val="2"/>
          <w:sz w:val="22"/>
          <w:szCs w:val="22"/>
        </w:rPr>
      </w:pPr>
    </w:p>
    <w:p w14:paraId="5FA0723F" w14:textId="0A0A86F4" w:rsidR="00A14112" w:rsidRPr="005F13F9" w:rsidRDefault="00A14112" w:rsidP="00A14112">
      <w:pPr>
        <w:pStyle w:val="CabealhodoSumrio"/>
        <w:numPr>
          <w:ilvl w:val="0"/>
          <w:numId w:val="0"/>
        </w:numPr>
        <w:tabs>
          <w:tab w:val="clear" w:pos="284"/>
          <w:tab w:val="left" w:pos="142"/>
        </w:tabs>
        <w:jc w:val="center"/>
        <w:rPr>
          <w:sz w:val="20"/>
          <w:szCs w:val="20"/>
        </w:rPr>
      </w:pPr>
      <w:r w:rsidRPr="005F13F9">
        <w:rPr>
          <w:kern w:val="2"/>
          <w:sz w:val="20"/>
          <w:szCs w:val="20"/>
        </w:rPr>
        <w:t>Câmara Municipal de Trajano de Moraes</w:t>
      </w:r>
    </w:p>
    <w:p w14:paraId="294BD638" w14:textId="3BBC49C4" w:rsidR="00A14112" w:rsidRPr="005F13F9" w:rsidRDefault="00A14112" w:rsidP="00A14112">
      <w:pPr>
        <w:tabs>
          <w:tab w:val="left" w:pos="142"/>
        </w:tabs>
        <w:spacing w:before="200" w:after="200" w:line="300" w:lineRule="auto"/>
        <w:ind w:firstLine="0"/>
        <w:jc w:val="center"/>
        <w:rPr>
          <w:rFonts w:cs="Arial"/>
          <w:bCs/>
          <w:iCs/>
          <w:sz w:val="20"/>
          <w:szCs w:val="20"/>
        </w:rPr>
      </w:pPr>
      <w:r w:rsidRPr="005F13F9">
        <w:rPr>
          <w:rFonts w:cs="Arial"/>
          <w:iCs/>
          <w:sz w:val="20"/>
          <w:szCs w:val="20"/>
        </w:rPr>
        <w:t>(</w:t>
      </w:r>
      <w:r w:rsidRPr="00F90995">
        <w:rPr>
          <w:rFonts w:cs="Arial"/>
          <w:iCs/>
          <w:sz w:val="20"/>
          <w:szCs w:val="20"/>
        </w:rPr>
        <w:t>Processo Administrativo n</w:t>
      </w:r>
      <w:r w:rsidRPr="00F90995">
        <w:rPr>
          <w:rFonts w:cs="Arial"/>
          <w:bCs/>
          <w:iCs/>
          <w:sz w:val="20"/>
          <w:szCs w:val="20"/>
        </w:rPr>
        <w:t xml:space="preserve">° </w:t>
      </w:r>
      <w:r w:rsidR="009753A3">
        <w:rPr>
          <w:rFonts w:cs="Arial"/>
          <w:bCs/>
          <w:iCs/>
          <w:sz w:val="20"/>
          <w:szCs w:val="20"/>
        </w:rPr>
        <w:t>271</w:t>
      </w:r>
      <w:r w:rsidR="00F90995" w:rsidRPr="00F90995">
        <w:rPr>
          <w:rFonts w:cs="Arial"/>
          <w:bCs/>
          <w:iCs/>
          <w:sz w:val="20"/>
          <w:szCs w:val="20"/>
        </w:rPr>
        <w:t>/202</w:t>
      </w:r>
      <w:r w:rsidR="004F72AD">
        <w:rPr>
          <w:rFonts w:cs="Arial"/>
          <w:bCs/>
          <w:iCs/>
          <w:sz w:val="20"/>
          <w:szCs w:val="20"/>
        </w:rPr>
        <w:t>6</w:t>
      </w:r>
      <w:r w:rsidRPr="005F13F9">
        <w:rPr>
          <w:rFonts w:cs="Arial"/>
          <w:bCs/>
          <w:iCs/>
          <w:sz w:val="20"/>
          <w:szCs w:val="20"/>
        </w:rPr>
        <w:t>)</w:t>
      </w:r>
    </w:p>
    <w:p w14:paraId="404A8468" w14:textId="77777777" w:rsidR="00A14112" w:rsidRPr="005F13F9" w:rsidRDefault="00A14112" w:rsidP="00A14112">
      <w:pPr>
        <w:spacing w:before="200" w:after="200" w:line="300" w:lineRule="auto"/>
        <w:jc w:val="center"/>
        <w:rPr>
          <w:rFonts w:cs="Arial"/>
          <w:bCs/>
          <w:iCs/>
          <w:sz w:val="20"/>
          <w:szCs w:val="20"/>
        </w:rPr>
      </w:pPr>
    </w:p>
    <w:sdt>
      <w:sdtPr>
        <w:rPr>
          <w:rFonts w:eastAsiaTheme="minorHAnsi" w:cs="Aptos Serif"/>
          <w:b w:val="0"/>
          <w:bCs w:val="0"/>
          <w:iCs w:val="0"/>
          <w:caps w:val="0"/>
          <w:sz w:val="24"/>
          <w:szCs w:val="24"/>
        </w:rPr>
        <w:id w:val="-90318713"/>
        <w:docPartObj>
          <w:docPartGallery w:val="Table of Contents"/>
          <w:docPartUnique/>
        </w:docPartObj>
      </w:sdtPr>
      <w:sdtEndPr>
        <w:rPr>
          <w:sz w:val="16"/>
          <w:szCs w:val="16"/>
        </w:rPr>
      </w:sdtEndPr>
      <w:sdtContent>
        <w:p w14:paraId="73CBBDF7" w14:textId="77777777" w:rsidR="005E1D0A" w:rsidRPr="005E1D0A" w:rsidRDefault="005E1D0A" w:rsidP="005E1D0A">
          <w:pPr>
            <w:pStyle w:val="1ttulo"/>
            <w:numPr>
              <w:ilvl w:val="0"/>
              <w:numId w:val="0"/>
            </w:numPr>
            <w:spacing w:before="0" w:after="0"/>
            <w:rPr>
              <w:b w:val="0"/>
              <w:bCs w:val="0"/>
              <w:sz w:val="16"/>
              <w:szCs w:val="16"/>
            </w:rPr>
          </w:pPr>
        </w:p>
        <w:p w14:paraId="1F7A97CE" w14:textId="74C63AD4" w:rsidR="000F30DC" w:rsidRPr="00070F3F" w:rsidRDefault="000F30DC" w:rsidP="005E1D0A">
          <w:pPr>
            <w:pStyle w:val="1ttulo"/>
            <w:spacing w:before="0" w:after="0"/>
            <w:rPr>
              <w:b w:val="0"/>
              <w:bCs w:val="0"/>
              <w:sz w:val="16"/>
              <w:szCs w:val="16"/>
            </w:rPr>
          </w:pPr>
          <w:r w:rsidRPr="00070F3F">
            <w:rPr>
              <w:b w:val="0"/>
              <w:bCs w:val="0"/>
              <w:sz w:val="16"/>
              <w:szCs w:val="16"/>
            </w:rPr>
            <w:t>Sumário</w:t>
          </w:r>
        </w:p>
        <w:p w14:paraId="11DB45E3" w14:textId="52F1DAAA" w:rsidR="00070F3F" w:rsidRPr="00070F3F" w:rsidRDefault="000F30DC">
          <w:pPr>
            <w:pStyle w:val="Sumrio1"/>
            <w:rPr>
              <w:rFonts w:asciiTheme="minorHAnsi" w:eastAsiaTheme="minorEastAsia" w:hAnsiTheme="minorHAnsi" w:cstheme="minorBidi"/>
              <w:noProof/>
              <w:sz w:val="16"/>
              <w:szCs w:val="16"/>
              <w:lang w:eastAsia="pt-BR"/>
            </w:rPr>
          </w:pPr>
          <w:r w:rsidRPr="00070F3F">
            <w:rPr>
              <w:sz w:val="16"/>
              <w:szCs w:val="16"/>
            </w:rPr>
            <w:fldChar w:fldCharType="begin"/>
          </w:r>
          <w:r w:rsidRPr="00070F3F">
            <w:rPr>
              <w:sz w:val="16"/>
              <w:szCs w:val="16"/>
            </w:rPr>
            <w:instrText xml:space="preserve"> TOC \o "1-3" \h \z \u </w:instrText>
          </w:r>
          <w:r w:rsidRPr="00070F3F">
            <w:rPr>
              <w:sz w:val="16"/>
              <w:szCs w:val="16"/>
            </w:rPr>
            <w:fldChar w:fldCharType="separate"/>
          </w:r>
          <w:hyperlink w:anchor="_Toc187656976" w:history="1">
            <w:r w:rsidR="00070F3F" w:rsidRPr="00070F3F">
              <w:rPr>
                <w:rStyle w:val="Hyperlink"/>
                <w:noProof/>
                <w:sz w:val="16"/>
                <w:szCs w:val="16"/>
              </w:rPr>
              <w:t>2.</w:t>
            </w:r>
            <w:r w:rsidR="00070F3F" w:rsidRPr="00070F3F">
              <w:rPr>
                <w:rFonts w:asciiTheme="minorHAnsi" w:eastAsiaTheme="minorEastAsia" w:hAnsiTheme="minorHAnsi" w:cstheme="minorBidi"/>
                <w:noProof/>
                <w:sz w:val="16"/>
                <w:szCs w:val="16"/>
                <w:lang w:eastAsia="pt-BR"/>
              </w:rPr>
              <w:tab/>
            </w:r>
            <w:r w:rsidR="00070F3F" w:rsidRPr="00070F3F">
              <w:rPr>
                <w:rStyle w:val="Hyperlink"/>
                <w:noProof/>
                <w:sz w:val="16"/>
                <w:szCs w:val="16"/>
              </w:rPr>
              <w:t>CONDIÇÕES GERAIS DA CONTRATAÇÃO (Objeto da contratação)</w:t>
            </w:r>
            <w:r w:rsidR="00070F3F" w:rsidRPr="00070F3F">
              <w:rPr>
                <w:noProof/>
                <w:webHidden/>
                <w:sz w:val="16"/>
                <w:szCs w:val="16"/>
              </w:rPr>
              <w:tab/>
            </w:r>
            <w:r w:rsidR="00070F3F" w:rsidRPr="00070F3F">
              <w:rPr>
                <w:noProof/>
                <w:webHidden/>
                <w:sz w:val="16"/>
                <w:szCs w:val="16"/>
              </w:rPr>
              <w:fldChar w:fldCharType="begin"/>
            </w:r>
            <w:r w:rsidR="00070F3F" w:rsidRPr="00070F3F">
              <w:rPr>
                <w:noProof/>
                <w:webHidden/>
                <w:sz w:val="16"/>
                <w:szCs w:val="16"/>
              </w:rPr>
              <w:instrText xml:space="preserve"> PAGEREF _Toc187656976 \h </w:instrText>
            </w:r>
            <w:r w:rsidR="00070F3F" w:rsidRPr="00070F3F">
              <w:rPr>
                <w:noProof/>
                <w:webHidden/>
                <w:sz w:val="16"/>
                <w:szCs w:val="16"/>
              </w:rPr>
            </w:r>
            <w:r w:rsidR="00070F3F" w:rsidRPr="00070F3F">
              <w:rPr>
                <w:noProof/>
                <w:webHidden/>
                <w:sz w:val="16"/>
                <w:szCs w:val="16"/>
              </w:rPr>
              <w:fldChar w:fldCharType="separate"/>
            </w:r>
            <w:r w:rsidR="00F9488F">
              <w:rPr>
                <w:noProof/>
                <w:webHidden/>
                <w:sz w:val="16"/>
                <w:szCs w:val="16"/>
              </w:rPr>
              <w:t>2</w:t>
            </w:r>
            <w:r w:rsidR="00070F3F" w:rsidRPr="00070F3F">
              <w:rPr>
                <w:noProof/>
                <w:webHidden/>
                <w:sz w:val="16"/>
                <w:szCs w:val="16"/>
              </w:rPr>
              <w:fldChar w:fldCharType="end"/>
            </w:r>
          </w:hyperlink>
        </w:p>
        <w:p w14:paraId="2414DB4D" w14:textId="54C54BBE" w:rsidR="00070F3F" w:rsidRPr="00070F3F" w:rsidRDefault="00070F3F">
          <w:pPr>
            <w:pStyle w:val="Sumrio1"/>
            <w:rPr>
              <w:rFonts w:asciiTheme="minorHAnsi" w:eastAsiaTheme="minorEastAsia" w:hAnsiTheme="minorHAnsi" w:cstheme="minorBidi"/>
              <w:noProof/>
              <w:sz w:val="16"/>
              <w:szCs w:val="16"/>
              <w:lang w:eastAsia="pt-BR"/>
            </w:rPr>
          </w:pPr>
          <w:hyperlink w:anchor="_Toc187656977" w:history="1">
            <w:r w:rsidRPr="00070F3F">
              <w:rPr>
                <w:rStyle w:val="Hyperlink"/>
                <w:noProof/>
                <w:sz w:val="16"/>
                <w:szCs w:val="16"/>
              </w:rPr>
              <w:t>3.</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FUNDAMENTAÇÃO E DESCRIÇÃO DA NECESSIDADE DA CONTRATAÇÃO</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_Toc187656977 \h </w:instrText>
            </w:r>
            <w:r w:rsidRPr="00070F3F">
              <w:rPr>
                <w:noProof/>
                <w:webHidden/>
                <w:sz w:val="16"/>
                <w:szCs w:val="16"/>
              </w:rPr>
            </w:r>
            <w:r w:rsidRPr="00070F3F">
              <w:rPr>
                <w:noProof/>
                <w:webHidden/>
                <w:sz w:val="16"/>
                <w:szCs w:val="16"/>
              </w:rPr>
              <w:fldChar w:fldCharType="separate"/>
            </w:r>
            <w:r w:rsidR="00F9488F">
              <w:rPr>
                <w:noProof/>
                <w:webHidden/>
                <w:sz w:val="16"/>
                <w:szCs w:val="16"/>
              </w:rPr>
              <w:t>2</w:t>
            </w:r>
            <w:r w:rsidRPr="00070F3F">
              <w:rPr>
                <w:noProof/>
                <w:webHidden/>
                <w:sz w:val="16"/>
                <w:szCs w:val="16"/>
              </w:rPr>
              <w:fldChar w:fldCharType="end"/>
            </w:r>
          </w:hyperlink>
        </w:p>
        <w:p w14:paraId="4F2DD78A" w14:textId="49E842D5" w:rsidR="00070F3F" w:rsidRPr="00070F3F" w:rsidRDefault="00070F3F">
          <w:pPr>
            <w:pStyle w:val="Sumrio1"/>
            <w:rPr>
              <w:rFonts w:asciiTheme="minorHAnsi" w:eastAsiaTheme="minorEastAsia" w:hAnsiTheme="minorHAnsi" w:cstheme="minorBidi"/>
              <w:noProof/>
              <w:sz w:val="16"/>
              <w:szCs w:val="16"/>
              <w:lang w:eastAsia="pt-BR"/>
            </w:rPr>
          </w:pPr>
          <w:hyperlink w:anchor="_Toc187656978" w:history="1">
            <w:r w:rsidRPr="00070F3F">
              <w:rPr>
                <w:rStyle w:val="Hyperlink"/>
                <w:noProof/>
                <w:sz w:val="16"/>
                <w:szCs w:val="16"/>
              </w:rPr>
              <w:t>4.</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DESCRIÇÃO DA SOLUÇÃO COMO UM TODO CONSIDERADO O CICLO DE VIDA DO OBJETO</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_Toc187656978 \h </w:instrText>
            </w:r>
            <w:r w:rsidRPr="00070F3F">
              <w:rPr>
                <w:noProof/>
                <w:webHidden/>
                <w:sz w:val="16"/>
                <w:szCs w:val="16"/>
              </w:rPr>
            </w:r>
            <w:r w:rsidRPr="00070F3F">
              <w:rPr>
                <w:noProof/>
                <w:webHidden/>
                <w:sz w:val="16"/>
                <w:szCs w:val="16"/>
              </w:rPr>
              <w:fldChar w:fldCharType="separate"/>
            </w:r>
            <w:r w:rsidR="00F9488F">
              <w:rPr>
                <w:noProof/>
                <w:webHidden/>
                <w:sz w:val="16"/>
                <w:szCs w:val="16"/>
              </w:rPr>
              <w:t>3</w:t>
            </w:r>
            <w:r w:rsidRPr="00070F3F">
              <w:rPr>
                <w:noProof/>
                <w:webHidden/>
                <w:sz w:val="16"/>
                <w:szCs w:val="16"/>
              </w:rPr>
              <w:fldChar w:fldCharType="end"/>
            </w:r>
          </w:hyperlink>
        </w:p>
        <w:p w14:paraId="2CB2964F" w14:textId="5F5605E0" w:rsidR="00070F3F" w:rsidRPr="00070F3F" w:rsidRDefault="00070F3F">
          <w:pPr>
            <w:pStyle w:val="Sumrio1"/>
            <w:rPr>
              <w:rFonts w:asciiTheme="minorHAnsi" w:eastAsiaTheme="minorEastAsia" w:hAnsiTheme="minorHAnsi" w:cstheme="minorBidi"/>
              <w:noProof/>
              <w:sz w:val="16"/>
              <w:szCs w:val="16"/>
              <w:lang w:eastAsia="pt-BR"/>
            </w:rPr>
          </w:pPr>
          <w:hyperlink w:anchor="_Toc187656979" w:history="1">
            <w:r w:rsidRPr="00070F3F">
              <w:rPr>
                <w:rStyle w:val="Hyperlink"/>
                <w:noProof/>
                <w:sz w:val="16"/>
                <w:szCs w:val="16"/>
              </w:rPr>
              <w:t>5.</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DOS CRITÉRIOS DE SUSTENTABILIDADE</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_Toc187656979 \h </w:instrText>
            </w:r>
            <w:r w:rsidRPr="00070F3F">
              <w:rPr>
                <w:noProof/>
                <w:webHidden/>
                <w:sz w:val="16"/>
                <w:szCs w:val="16"/>
              </w:rPr>
            </w:r>
            <w:r w:rsidRPr="00070F3F">
              <w:rPr>
                <w:noProof/>
                <w:webHidden/>
                <w:sz w:val="16"/>
                <w:szCs w:val="16"/>
              </w:rPr>
              <w:fldChar w:fldCharType="separate"/>
            </w:r>
            <w:r w:rsidR="00F9488F">
              <w:rPr>
                <w:noProof/>
                <w:webHidden/>
                <w:sz w:val="16"/>
                <w:szCs w:val="16"/>
              </w:rPr>
              <w:t>3</w:t>
            </w:r>
            <w:r w:rsidRPr="00070F3F">
              <w:rPr>
                <w:noProof/>
                <w:webHidden/>
                <w:sz w:val="16"/>
                <w:szCs w:val="16"/>
              </w:rPr>
              <w:fldChar w:fldCharType="end"/>
            </w:r>
          </w:hyperlink>
        </w:p>
        <w:p w14:paraId="5A3D31FC" w14:textId="7698D571" w:rsidR="00070F3F" w:rsidRPr="00070F3F" w:rsidRDefault="00070F3F">
          <w:pPr>
            <w:pStyle w:val="Sumrio1"/>
            <w:rPr>
              <w:rFonts w:asciiTheme="minorHAnsi" w:eastAsiaTheme="minorEastAsia" w:hAnsiTheme="minorHAnsi" w:cstheme="minorBidi"/>
              <w:noProof/>
              <w:sz w:val="16"/>
              <w:szCs w:val="16"/>
              <w:lang w:eastAsia="pt-BR"/>
            </w:rPr>
          </w:pPr>
          <w:hyperlink w:anchor="_Toc187656980" w:history="1">
            <w:r w:rsidRPr="00070F3F">
              <w:rPr>
                <w:rStyle w:val="Hyperlink"/>
                <w:noProof/>
                <w:sz w:val="16"/>
                <w:szCs w:val="16"/>
              </w:rPr>
              <w:t>6.</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REQUISITOS DA CONTRATAÇÃO</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_Toc187656980 \h </w:instrText>
            </w:r>
            <w:r w:rsidRPr="00070F3F">
              <w:rPr>
                <w:noProof/>
                <w:webHidden/>
                <w:sz w:val="16"/>
                <w:szCs w:val="16"/>
              </w:rPr>
            </w:r>
            <w:r w:rsidRPr="00070F3F">
              <w:rPr>
                <w:noProof/>
                <w:webHidden/>
                <w:sz w:val="16"/>
                <w:szCs w:val="16"/>
              </w:rPr>
              <w:fldChar w:fldCharType="separate"/>
            </w:r>
            <w:r w:rsidR="00F9488F">
              <w:rPr>
                <w:noProof/>
                <w:webHidden/>
                <w:sz w:val="16"/>
                <w:szCs w:val="16"/>
              </w:rPr>
              <w:t>3</w:t>
            </w:r>
            <w:r w:rsidRPr="00070F3F">
              <w:rPr>
                <w:noProof/>
                <w:webHidden/>
                <w:sz w:val="16"/>
                <w:szCs w:val="16"/>
              </w:rPr>
              <w:fldChar w:fldCharType="end"/>
            </w:r>
          </w:hyperlink>
        </w:p>
        <w:p w14:paraId="78B36FDA" w14:textId="43B98169" w:rsidR="00070F3F" w:rsidRPr="00070F3F" w:rsidRDefault="00070F3F">
          <w:pPr>
            <w:pStyle w:val="Sumrio1"/>
            <w:rPr>
              <w:rFonts w:asciiTheme="minorHAnsi" w:eastAsiaTheme="minorEastAsia" w:hAnsiTheme="minorHAnsi" w:cstheme="minorBidi"/>
              <w:noProof/>
              <w:sz w:val="16"/>
              <w:szCs w:val="16"/>
              <w:lang w:eastAsia="pt-BR"/>
            </w:rPr>
          </w:pPr>
          <w:hyperlink w:anchor="_Toc187656981" w:history="1">
            <w:r w:rsidRPr="00070F3F">
              <w:rPr>
                <w:rStyle w:val="Hyperlink"/>
                <w:noProof/>
                <w:sz w:val="16"/>
                <w:szCs w:val="16"/>
              </w:rPr>
              <w:t>7.</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MODELO DE EXECUÇÃO DO OBJETO</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_Toc187656981 \h </w:instrText>
            </w:r>
            <w:r w:rsidRPr="00070F3F">
              <w:rPr>
                <w:noProof/>
                <w:webHidden/>
                <w:sz w:val="16"/>
                <w:szCs w:val="16"/>
              </w:rPr>
            </w:r>
            <w:r w:rsidRPr="00070F3F">
              <w:rPr>
                <w:noProof/>
                <w:webHidden/>
                <w:sz w:val="16"/>
                <w:szCs w:val="16"/>
              </w:rPr>
              <w:fldChar w:fldCharType="separate"/>
            </w:r>
            <w:r w:rsidR="00F9488F">
              <w:rPr>
                <w:noProof/>
                <w:webHidden/>
                <w:sz w:val="16"/>
                <w:szCs w:val="16"/>
              </w:rPr>
              <w:t>4</w:t>
            </w:r>
            <w:r w:rsidRPr="00070F3F">
              <w:rPr>
                <w:noProof/>
                <w:webHidden/>
                <w:sz w:val="16"/>
                <w:szCs w:val="16"/>
              </w:rPr>
              <w:fldChar w:fldCharType="end"/>
            </w:r>
          </w:hyperlink>
        </w:p>
        <w:p w14:paraId="16D70033" w14:textId="12879FDE" w:rsidR="00070F3F" w:rsidRPr="00070F3F" w:rsidRDefault="00070F3F">
          <w:pPr>
            <w:pStyle w:val="Sumrio1"/>
            <w:rPr>
              <w:rFonts w:asciiTheme="minorHAnsi" w:eastAsiaTheme="minorEastAsia" w:hAnsiTheme="minorHAnsi" w:cstheme="minorBidi"/>
              <w:noProof/>
              <w:sz w:val="16"/>
              <w:szCs w:val="16"/>
              <w:lang w:eastAsia="pt-BR"/>
            </w:rPr>
          </w:pPr>
          <w:hyperlink w:anchor="_Toc187656982" w:history="1">
            <w:r w:rsidRPr="00070F3F">
              <w:rPr>
                <w:rStyle w:val="Hyperlink"/>
                <w:noProof/>
                <w:sz w:val="16"/>
                <w:szCs w:val="16"/>
              </w:rPr>
              <w:t>8.</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Especificação da garantia do serviço (art. 40, §1º, inciso III, da Lei nº 14.133, de 2021)</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_Toc187656982 \h </w:instrText>
            </w:r>
            <w:r w:rsidRPr="00070F3F">
              <w:rPr>
                <w:noProof/>
                <w:webHidden/>
                <w:sz w:val="16"/>
                <w:szCs w:val="16"/>
              </w:rPr>
            </w:r>
            <w:r w:rsidRPr="00070F3F">
              <w:rPr>
                <w:noProof/>
                <w:webHidden/>
                <w:sz w:val="16"/>
                <w:szCs w:val="16"/>
              </w:rPr>
              <w:fldChar w:fldCharType="separate"/>
            </w:r>
            <w:r w:rsidR="00F9488F">
              <w:rPr>
                <w:noProof/>
                <w:webHidden/>
                <w:sz w:val="16"/>
                <w:szCs w:val="16"/>
              </w:rPr>
              <w:t>4</w:t>
            </w:r>
            <w:r w:rsidRPr="00070F3F">
              <w:rPr>
                <w:noProof/>
                <w:webHidden/>
                <w:sz w:val="16"/>
                <w:szCs w:val="16"/>
              </w:rPr>
              <w:fldChar w:fldCharType="end"/>
            </w:r>
          </w:hyperlink>
        </w:p>
        <w:p w14:paraId="512F5DB2" w14:textId="1E78C983" w:rsidR="00070F3F" w:rsidRPr="00070F3F" w:rsidRDefault="00070F3F">
          <w:pPr>
            <w:pStyle w:val="Sumrio1"/>
            <w:rPr>
              <w:rFonts w:asciiTheme="minorHAnsi" w:eastAsiaTheme="minorEastAsia" w:hAnsiTheme="minorHAnsi" w:cstheme="minorBidi"/>
              <w:noProof/>
              <w:sz w:val="16"/>
              <w:szCs w:val="16"/>
              <w:lang w:eastAsia="pt-BR"/>
            </w:rPr>
          </w:pPr>
          <w:hyperlink w:anchor="_Toc187656983" w:history="1">
            <w:r w:rsidRPr="00070F3F">
              <w:rPr>
                <w:rStyle w:val="Hyperlink"/>
                <w:noProof/>
                <w:sz w:val="16"/>
                <w:szCs w:val="16"/>
              </w:rPr>
              <w:t>9.</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MODELO DE GESTÃO DO CONTRATO</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_Toc187656983 \h </w:instrText>
            </w:r>
            <w:r w:rsidRPr="00070F3F">
              <w:rPr>
                <w:noProof/>
                <w:webHidden/>
                <w:sz w:val="16"/>
                <w:szCs w:val="16"/>
              </w:rPr>
            </w:r>
            <w:r w:rsidRPr="00070F3F">
              <w:rPr>
                <w:noProof/>
                <w:webHidden/>
                <w:sz w:val="16"/>
                <w:szCs w:val="16"/>
              </w:rPr>
              <w:fldChar w:fldCharType="separate"/>
            </w:r>
            <w:r w:rsidR="00F9488F">
              <w:rPr>
                <w:noProof/>
                <w:webHidden/>
                <w:sz w:val="16"/>
                <w:szCs w:val="16"/>
              </w:rPr>
              <w:t>4</w:t>
            </w:r>
            <w:r w:rsidRPr="00070F3F">
              <w:rPr>
                <w:noProof/>
                <w:webHidden/>
                <w:sz w:val="16"/>
                <w:szCs w:val="16"/>
              </w:rPr>
              <w:fldChar w:fldCharType="end"/>
            </w:r>
          </w:hyperlink>
        </w:p>
        <w:p w14:paraId="212A6635" w14:textId="533109A4" w:rsidR="00070F3F" w:rsidRPr="00070F3F" w:rsidRDefault="00070F3F">
          <w:pPr>
            <w:pStyle w:val="Sumrio1"/>
            <w:tabs>
              <w:tab w:val="left" w:pos="660"/>
            </w:tabs>
            <w:rPr>
              <w:rFonts w:asciiTheme="minorHAnsi" w:eastAsiaTheme="minorEastAsia" w:hAnsiTheme="minorHAnsi" w:cstheme="minorBidi"/>
              <w:noProof/>
              <w:sz w:val="16"/>
              <w:szCs w:val="16"/>
              <w:lang w:eastAsia="pt-BR"/>
            </w:rPr>
          </w:pPr>
          <w:hyperlink w:anchor="_Toc187656984" w:history="1">
            <w:r w:rsidRPr="00070F3F">
              <w:rPr>
                <w:rStyle w:val="Hyperlink"/>
                <w:noProof/>
                <w:sz w:val="16"/>
                <w:szCs w:val="16"/>
              </w:rPr>
              <w:t>10.</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Fiscalização</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_Toc187656984 \h </w:instrText>
            </w:r>
            <w:r w:rsidRPr="00070F3F">
              <w:rPr>
                <w:noProof/>
                <w:webHidden/>
                <w:sz w:val="16"/>
                <w:szCs w:val="16"/>
              </w:rPr>
            </w:r>
            <w:r w:rsidRPr="00070F3F">
              <w:rPr>
                <w:noProof/>
                <w:webHidden/>
                <w:sz w:val="16"/>
                <w:szCs w:val="16"/>
              </w:rPr>
              <w:fldChar w:fldCharType="separate"/>
            </w:r>
            <w:r w:rsidR="00F9488F">
              <w:rPr>
                <w:noProof/>
                <w:webHidden/>
                <w:sz w:val="16"/>
                <w:szCs w:val="16"/>
              </w:rPr>
              <w:t>5</w:t>
            </w:r>
            <w:r w:rsidRPr="00070F3F">
              <w:rPr>
                <w:noProof/>
                <w:webHidden/>
                <w:sz w:val="16"/>
                <w:szCs w:val="16"/>
              </w:rPr>
              <w:fldChar w:fldCharType="end"/>
            </w:r>
          </w:hyperlink>
        </w:p>
        <w:p w14:paraId="729FD259" w14:textId="41114FAA" w:rsidR="00070F3F" w:rsidRPr="00070F3F" w:rsidRDefault="00070F3F">
          <w:pPr>
            <w:pStyle w:val="Sumrio1"/>
            <w:tabs>
              <w:tab w:val="left" w:pos="660"/>
            </w:tabs>
            <w:rPr>
              <w:rFonts w:asciiTheme="minorHAnsi" w:eastAsiaTheme="minorEastAsia" w:hAnsiTheme="minorHAnsi" w:cstheme="minorBidi"/>
              <w:noProof/>
              <w:sz w:val="16"/>
              <w:szCs w:val="16"/>
              <w:lang w:eastAsia="pt-BR"/>
            </w:rPr>
          </w:pPr>
          <w:hyperlink w:anchor="_Toc187656985" w:history="1">
            <w:r w:rsidRPr="00070F3F">
              <w:rPr>
                <w:rStyle w:val="Hyperlink"/>
                <w:noProof/>
                <w:sz w:val="16"/>
                <w:szCs w:val="16"/>
              </w:rPr>
              <w:t>11.</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CRITÉRIOS DE MEDIÇÃO E DE PAGAMENTO</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_Toc187656985 \h </w:instrText>
            </w:r>
            <w:r w:rsidRPr="00070F3F">
              <w:rPr>
                <w:noProof/>
                <w:webHidden/>
                <w:sz w:val="16"/>
                <w:szCs w:val="16"/>
              </w:rPr>
            </w:r>
            <w:r w:rsidRPr="00070F3F">
              <w:rPr>
                <w:noProof/>
                <w:webHidden/>
                <w:sz w:val="16"/>
                <w:szCs w:val="16"/>
              </w:rPr>
              <w:fldChar w:fldCharType="separate"/>
            </w:r>
            <w:r w:rsidR="00F9488F">
              <w:rPr>
                <w:noProof/>
                <w:webHidden/>
                <w:sz w:val="16"/>
                <w:szCs w:val="16"/>
              </w:rPr>
              <w:t>5</w:t>
            </w:r>
            <w:r w:rsidRPr="00070F3F">
              <w:rPr>
                <w:noProof/>
                <w:webHidden/>
                <w:sz w:val="16"/>
                <w:szCs w:val="16"/>
              </w:rPr>
              <w:fldChar w:fldCharType="end"/>
            </w:r>
          </w:hyperlink>
        </w:p>
        <w:p w14:paraId="78558B07" w14:textId="78995E40" w:rsidR="00070F3F" w:rsidRPr="00070F3F" w:rsidRDefault="00070F3F">
          <w:pPr>
            <w:pStyle w:val="Sumrio1"/>
            <w:tabs>
              <w:tab w:val="left" w:pos="660"/>
            </w:tabs>
            <w:rPr>
              <w:rFonts w:asciiTheme="minorHAnsi" w:eastAsiaTheme="minorEastAsia" w:hAnsiTheme="minorHAnsi" w:cstheme="minorBidi"/>
              <w:noProof/>
              <w:sz w:val="16"/>
              <w:szCs w:val="16"/>
              <w:lang w:eastAsia="pt-BR"/>
            </w:rPr>
          </w:pPr>
          <w:hyperlink w:anchor="_Toc187656986" w:history="1">
            <w:r w:rsidRPr="00070F3F">
              <w:rPr>
                <w:rStyle w:val="Hyperlink"/>
                <w:noProof/>
                <w:sz w:val="16"/>
                <w:szCs w:val="16"/>
              </w:rPr>
              <w:t>12.</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Liquidação</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_Toc187656986 \h </w:instrText>
            </w:r>
            <w:r w:rsidRPr="00070F3F">
              <w:rPr>
                <w:noProof/>
                <w:webHidden/>
                <w:sz w:val="16"/>
                <w:szCs w:val="16"/>
              </w:rPr>
            </w:r>
            <w:r w:rsidRPr="00070F3F">
              <w:rPr>
                <w:noProof/>
                <w:webHidden/>
                <w:sz w:val="16"/>
                <w:szCs w:val="16"/>
              </w:rPr>
              <w:fldChar w:fldCharType="separate"/>
            </w:r>
            <w:r w:rsidR="00F9488F">
              <w:rPr>
                <w:noProof/>
                <w:webHidden/>
                <w:sz w:val="16"/>
                <w:szCs w:val="16"/>
              </w:rPr>
              <w:t>6</w:t>
            </w:r>
            <w:r w:rsidRPr="00070F3F">
              <w:rPr>
                <w:noProof/>
                <w:webHidden/>
                <w:sz w:val="16"/>
                <w:szCs w:val="16"/>
              </w:rPr>
              <w:fldChar w:fldCharType="end"/>
            </w:r>
          </w:hyperlink>
        </w:p>
        <w:p w14:paraId="04C37E90" w14:textId="56D63C2F" w:rsidR="00070F3F" w:rsidRPr="00070F3F" w:rsidRDefault="00070F3F">
          <w:pPr>
            <w:pStyle w:val="Sumrio1"/>
            <w:tabs>
              <w:tab w:val="left" w:pos="660"/>
            </w:tabs>
            <w:rPr>
              <w:rFonts w:asciiTheme="minorHAnsi" w:eastAsiaTheme="minorEastAsia" w:hAnsiTheme="minorHAnsi" w:cstheme="minorBidi"/>
              <w:noProof/>
              <w:sz w:val="16"/>
              <w:szCs w:val="16"/>
              <w:lang w:eastAsia="pt-BR"/>
            </w:rPr>
          </w:pPr>
          <w:hyperlink w:anchor="_Toc187656987" w:history="1">
            <w:r w:rsidRPr="00070F3F">
              <w:rPr>
                <w:rStyle w:val="Hyperlink"/>
                <w:noProof/>
                <w:sz w:val="16"/>
                <w:szCs w:val="16"/>
              </w:rPr>
              <w:t>13.</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FORMA E CRITÉRIOS DE SELEÇÃO E REGIME DE EXECUÇÃO</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_Toc187656987 \h </w:instrText>
            </w:r>
            <w:r w:rsidRPr="00070F3F">
              <w:rPr>
                <w:noProof/>
                <w:webHidden/>
                <w:sz w:val="16"/>
                <w:szCs w:val="16"/>
              </w:rPr>
            </w:r>
            <w:r w:rsidRPr="00070F3F">
              <w:rPr>
                <w:noProof/>
                <w:webHidden/>
                <w:sz w:val="16"/>
                <w:szCs w:val="16"/>
              </w:rPr>
              <w:fldChar w:fldCharType="separate"/>
            </w:r>
            <w:r w:rsidR="00F9488F">
              <w:rPr>
                <w:noProof/>
                <w:webHidden/>
                <w:sz w:val="16"/>
                <w:szCs w:val="16"/>
              </w:rPr>
              <w:t>6</w:t>
            </w:r>
            <w:r w:rsidRPr="00070F3F">
              <w:rPr>
                <w:noProof/>
                <w:webHidden/>
                <w:sz w:val="16"/>
                <w:szCs w:val="16"/>
              </w:rPr>
              <w:fldChar w:fldCharType="end"/>
            </w:r>
          </w:hyperlink>
        </w:p>
        <w:p w14:paraId="5ADB06E5" w14:textId="02B727B1" w:rsidR="00070F3F" w:rsidRPr="00070F3F" w:rsidRDefault="00070F3F">
          <w:pPr>
            <w:pStyle w:val="Sumrio1"/>
            <w:tabs>
              <w:tab w:val="left" w:pos="660"/>
            </w:tabs>
            <w:rPr>
              <w:rFonts w:asciiTheme="minorHAnsi" w:eastAsiaTheme="minorEastAsia" w:hAnsiTheme="minorHAnsi" w:cstheme="minorBidi"/>
              <w:noProof/>
              <w:sz w:val="16"/>
              <w:szCs w:val="16"/>
              <w:lang w:eastAsia="pt-BR"/>
            </w:rPr>
          </w:pPr>
          <w:hyperlink w:anchor="_Toc187656988" w:history="1">
            <w:r w:rsidRPr="00070F3F">
              <w:rPr>
                <w:rStyle w:val="Hyperlink"/>
                <w:noProof/>
                <w:sz w:val="16"/>
                <w:szCs w:val="16"/>
              </w:rPr>
              <w:t>14.</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Forma de fornecimento</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_Toc187656988 \h </w:instrText>
            </w:r>
            <w:r w:rsidRPr="00070F3F">
              <w:rPr>
                <w:noProof/>
                <w:webHidden/>
                <w:sz w:val="16"/>
                <w:szCs w:val="16"/>
              </w:rPr>
            </w:r>
            <w:r w:rsidRPr="00070F3F">
              <w:rPr>
                <w:noProof/>
                <w:webHidden/>
                <w:sz w:val="16"/>
                <w:szCs w:val="16"/>
              </w:rPr>
              <w:fldChar w:fldCharType="separate"/>
            </w:r>
            <w:r w:rsidR="00F9488F">
              <w:rPr>
                <w:noProof/>
                <w:webHidden/>
                <w:sz w:val="16"/>
                <w:szCs w:val="16"/>
              </w:rPr>
              <w:t>6</w:t>
            </w:r>
            <w:r w:rsidRPr="00070F3F">
              <w:rPr>
                <w:noProof/>
                <w:webHidden/>
                <w:sz w:val="16"/>
                <w:szCs w:val="16"/>
              </w:rPr>
              <w:fldChar w:fldCharType="end"/>
            </w:r>
          </w:hyperlink>
        </w:p>
        <w:p w14:paraId="1FA45BF4" w14:textId="3CAA0147" w:rsidR="00070F3F" w:rsidRPr="00070F3F" w:rsidRDefault="00070F3F">
          <w:pPr>
            <w:pStyle w:val="Sumrio1"/>
            <w:tabs>
              <w:tab w:val="left" w:pos="660"/>
            </w:tabs>
            <w:rPr>
              <w:rFonts w:asciiTheme="minorHAnsi" w:eastAsiaTheme="minorEastAsia" w:hAnsiTheme="minorHAnsi" w:cstheme="minorBidi"/>
              <w:noProof/>
              <w:sz w:val="16"/>
              <w:szCs w:val="16"/>
              <w:lang w:eastAsia="pt-BR"/>
            </w:rPr>
          </w:pPr>
          <w:hyperlink w:anchor="_Toc187656989" w:history="1">
            <w:r w:rsidRPr="00070F3F">
              <w:rPr>
                <w:rStyle w:val="Hyperlink"/>
                <w:noProof/>
                <w:sz w:val="16"/>
                <w:szCs w:val="16"/>
              </w:rPr>
              <w:t>15.</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habilitação</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_Toc187656989 \h </w:instrText>
            </w:r>
            <w:r w:rsidRPr="00070F3F">
              <w:rPr>
                <w:noProof/>
                <w:webHidden/>
                <w:sz w:val="16"/>
                <w:szCs w:val="16"/>
              </w:rPr>
            </w:r>
            <w:r w:rsidRPr="00070F3F">
              <w:rPr>
                <w:noProof/>
                <w:webHidden/>
                <w:sz w:val="16"/>
                <w:szCs w:val="16"/>
              </w:rPr>
              <w:fldChar w:fldCharType="separate"/>
            </w:r>
            <w:r w:rsidR="00F9488F">
              <w:rPr>
                <w:noProof/>
                <w:webHidden/>
                <w:sz w:val="16"/>
                <w:szCs w:val="16"/>
              </w:rPr>
              <w:t>6</w:t>
            </w:r>
            <w:r w:rsidRPr="00070F3F">
              <w:rPr>
                <w:noProof/>
                <w:webHidden/>
                <w:sz w:val="16"/>
                <w:szCs w:val="16"/>
              </w:rPr>
              <w:fldChar w:fldCharType="end"/>
            </w:r>
          </w:hyperlink>
        </w:p>
        <w:p w14:paraId="7F687488" w14:textId="544D952F" w:rsidR="00070F3F" w:rsidRPr="00070F3F" w:rsidRDefault="00070F3F">
          <w:pPr>
            <w:pStyle w:val="Sumrio1"/>
            <w:tabs>
              <w:tab w:val="left" w:pos="660"/>
            </w:tabs>
            <w:rPr>
              <w:rFonts w:asciiTheme="minorHAnsi" w:eastAsiaTheme="minorEastAsia" w:hAnsiTheme="minorHAnsi" w:cstheme="minorBidi"/>
              <w:noProof/>
              <w:sz w:val="16"/>
              <w:szCs w:val="16"/>
              <w:lang w:eastAsia="pt-BR"/>
            </w:rPr>
          </w:pPr>
          <w:hyperlink w:anchor="_Toc187656990" w:history="1">
            <w:r w:rsidRPr="00070F3F">
              <w:rPr>
                <w:rStyle w:val="Hyperlink"/>
                <w:noProof/>
                <w:sz w:val="16"/>
                <w:szCs w:val="16"/>
              </w:rPr>
              <w:t>16.</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Da qualificação ECONÔMICA-FINANCEIRA</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_Toc187656990 \h </w:instrText>
            </w:r>
            <w:r w:rsidRPr="00070F3F">
              <w:rPr>
                <w:noProof/>
                <w:webHidden/>
                <w:sz w:val="16"/>
                <w:szCs w:val="16"/>
              </w:rPr>
            </w:r>
            <w:r w:rsidRPr="00070F3F">
              <w:rPr>
                <w:noProof/>
                <w:webHidden/>
                <w:sz w:val="16"/>
                <w:szCs w:val="16"/>
              </w:rPr>
              <w:fldChar w:fldCharType="separate"/>
            </w:r>
            <w:r w:rsidR="00F9488F">
              <w:rPr>
                <w:noProof/>
                <w:webHidden/>
                <w:sz w:val="16"/>
                <w:szCs w:val="16"/>
              </w:rPr>
              <w:t>7</w:t>
            </w:r>
            <w:r w:rsidRPr="00070F3F">
              <w:rPr>
                <w:noProof/>
                <w:webHidden/>
                <w:sz w:val="16"/>
                <w:szCs w:val="16"/>
              </w:rPr>
              <w:fldChar w:fldCharType="end"/>
            </w:r>
          </w:hyperlink>
        </w:p>
        <w:p w14:paraId="654B7DE4" w14:textId="09B0C239" w:rsidR="00070F3F" w:rsidRPr="00070F3F" w:rsidRDefault="00070F3F">
          <w:pPr>
            <w:pStyle w:val="Sumrio1"/>
            <w:tabs>
              <w:tab w:val="left" w:pos="660"/>
            </w:tabs>
            <w:rPr>
              <w:rFonts w:asciiTheme="minorHAnsi" w:eastAsiaTheme="minorEastAsia" w:hAnsiTheme="minorHAnsi" w:cstheme="minorBidi"/>
              <w:noProof/>
              <w:sz w:val="16"/>
              <w:szCs w:val="16"/>
              <w:lang w:eastAsia="pt-BR"/>
            </w:rPr>
          </w:pPr>
          <w:hyperlink w:anchor="_Toc187656991" w:history="1">
            <w:r w:rsidRPr="00070F3F">
              <w:rPr>
                <w:rStyle w:val="Hyperlink"/>
                <w:noProof/>
                <w:sz w:val="16"/>
                <w:szCs w:val="16"/>
              </w:rPr>
              <w:t>17.</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ESTIMATIVAS DO VALOR DA CONTRATAÇÃO</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_Toc187656991 \h </w:instrText>
            </w:r>
            <w:r w:rsidRPr="00070F3F">
              <w:rPr>
                <w:noProof/>
                <w:webHidden/>
                <w:sz w:val="16"/>
                <w:szCs w:val="16"/>
              </w:rPr>
            </w:r>
            <w:r w:rsidRPr="00070F3F">
              <w:rPr>
                <w:noProof/>
                <w:webHidden/>
                <w:sz w:val="16"/>
                <w:szCs w:val="16"/>
              </w:rPr>
              <w:fldChar w:fldCharType="separate"/>
            </w:r>
            <w:r w:rsidR="00F9488F">
              <w:rPr>
                <w:noProof/>
                <w:webHidden/>
                <w:sz w:val="16"/>
                <w:szCs w:val="16"/>
              </w:rPr>
              <w:t>7</w:t>
            </w:r>
            <w:r w:rsidRPr="00070F3F">
              <w:rPr>
                <w:noProof/>
                <w:webHidden/>
                <w:sz w:val="16"/>
                <w:szCs w:val="16"/>
              </w:rPr>
              <w:fldChar w:fldCharType="end"/>
            </w:r>
          </w:hyperlink>
        </w:p>
        <w:p w14:paraId="1C2970AB" w14:textId="74CD748B" w:rsidR="00070F3F" w:rsidRPr="00070F3F" w:rsidRDefault="00070F3F">
          <w:pPr>
            <w:pStyle w:val="Sumrio1"/>
            <w:tabs>
              <w:tab w:val="left" w:pos="660"/>
            </w:tabs>
            <w:rPr>
              <w:rFonts w:asciiTheme="minorHAnsi" w:eastAsiaTheme="minorEastAsia" w:hAnsiTheme="minorHAnsi" w:cstheme="minorBidi"/>
              <w:noProof/>
              <w:sz w:val="16"/>
              <w:szCs w:val="16"/>
              <w:lang w:eastAsia="pt-BR"/>
            </w:rPr>
          </w:pPr>
          <w:hyperlink w:anchor="_Toc187656992" w:history="1">
            <w:r w:rsidRPr="00070F3F">
              <w:rPr>
                <w:rStyle w:val="Hyperlink"/>
                <w:noProof/>
                <w:sz w:val="16"/>
                <w:szCs w:val="16"/>
              </w:rPr>
              <w:t>18.</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ADEQUAÇÃO ORÇAMENTÁRIA</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_Toc187656992 \h </w:instrText>
            </w:r>
            <w:r w:rsidRPr="00070F3F">
              <w:rPr>
                <w:noProof/>
                <w:webHidden/>
                <w:sz w:val="16"/>
                <w:szCs w:val="16"/>
              </w:rPr>
            </w:r>
            <w:r w:rsidRPr="00070F3F">
              <w:rPr>
                <w:noProof/>
                <w:webHidden/>
                <w:sz w:val="16"/>
                <w:szCs w:val="16"/>
              </w:rPr>
              <w:fldChar w:fldCharType="separate"/>
            </w:r>
            <w:r w:rsidR="00F9488F">
              <w:rPr>
                <w:noProof/>
                <w:webHidden/>
                <w:sz w:val="16"/>
                <w:szCs w:val="16"/>
              </w:rPr>
              <w:t>7</w:t>
            </w:r>
            <w:r w:rsidRPr="00070F3F">
              <w:rPr>
                <w:noProof/>
                <w:webHidden/>
                <w:sz w:val="16"/>
                <w:szCs w:val="16"/>
              </w:rPr>
              <w:fldChar w:fldCharType="end"/>
            </w:r>
          </w:hyperlink>
        </w:p>
        <w:p w14:paraId="7CD4059E" w14:textId="677F8F28" w:rsidR="00070F3F" w:rsidRPr="00070F3F" w:rsidRDefault="00070F3F">
          <w:pPr>
            <w:pStyle w:val="Sumrio1"/>
            <w:tabs>
              <w:tab w:val="left" w:pos="660"/>
            </w:tabs>
            <w:rPr>
              <w:rFonts w:asciiTheme="minorHAnsi" w:eastAsiaTheme="minorEastAsia" w:hAnsiTheme="minorHAnsi" w:cstheme="minorBidi"/>
              <w:noProof/>
              <w:sz w:val="16"/>
              <w:szCs w:val="16"/>
              <w:lang w:eastAsia="pt-BR"/>
            </w:rPr>
          </w:pPr>
          <w:hyperlink w:anchor="_Toc187656993" w:history="1">
            <w:r w:rsidRPr="00070F3F">
              <w:rPr>
                <w:rStyle w:val="Hyperlink"/>
                <w:noProof/>
                <w:sz w:val="16"/>
                <w:szCs w:val="16"/>
              </w:rPr>
              <w:t>19.</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DISPOSIÇÕES FINAIS</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_Toc187656993 \h </w:instrText>
            </w:r>
            <w:r w:rsidRPr="00070F3F">
              <w:rPr>
                <w:noProof/>
                <w:webHidden/>
                <w:sz w:val="16"/>
                <w:szCs w:val="16"/>
              </w:rPr>
            </w:r>
            <w:r w:rsidRPr="00070F3F">
              <w:rPr>
                <w:noProof/>
                <w:webHidden/>
                <w:sz w:val="16"/>
                <w:szCs w:val="16"/>
              </w:rPr>
              <w:fldChar w:fldCharType="separate"/>
            </w:r>
            <w:r w:rsidR="00F9488F">
              <w:rPr>
                <w:noProof/>
                <w:webHidden/>
                <w:sz w:val="16"/>
                <w:szCs w:val="16"/>
              </w:rPr>
              <w:t>7</w:t>
            </w:r>
            <w:r w:rsidRPr="00070F3F">
              <w:rPr>
                <w:noProof/>
                <w:webHidden/>
                <w:sz w:val="16"/>
                <w:szCs w:val="16"/>
              </w:rPr>
              <w:fldChar w:fldCharType="end"/>
            </w:r>
          </w:hyperlink>
        </w:p>
        <w:p w14:paraId="35F04BCC" w14:textId="6CE872C2" w:rsidR="005021C5" w:rsidRDefault="000F30DC" w:rsidP="00A14112">
          <w:pPr>
            <w:ind w:firstLine="0"/>
            <w:rPr>
              <w:b/>
              <w:bCs/>
              <w:sz w:val="16"/>
              <w:szCs w:val="16"/>
            </w:rPr>
          </w:pPr>
          <w:r w:rsidRPr="00070F3F">
            <w:rPr>
              <w:b/>
              <w:bCs/>
              <w:sz w:val="16"/>
              <w:szCs w:val="16"/>
            </w:rPr>
            <w:fldChar w:fldCharType="end"/>
          </w:r>
        </w:p>
        <w:p w14:paraId="32234D3D" w14:textId="77777777" w:rsidR="003C0713" w:rsidRDefault="003C0713" w:rsidP="00A14112">
          <w:pPr>
            <w:ind w:firstLine="0"/>
            <w:rPr>
              <w:b/>
              <w:bCs/>
              <w:sz w:val="16"/>
              <w:szCs w:val="16"/>
            </w:rPr>
          </w:pPr>
        </w:p>
        <w:p w14:paraId="14A51FD1" w14:textId="77777777" w:rsidR="003C0713" w:rsidRDefault="003C0713" w:rsidP="00A14112">
          <w:pPr>
            <w:ind w:firstLine="0"/>
            <w:rPr>
              <w:b/>
              <w:bCs/>
              <w:sz w:val="16"/>
              <w:szCs w:val="16"/>
            </w:rPr>
          </w:pPr>
        </w:p>
        <w:p w14:paraId="3D1E806B" w14:textId="0F56EBEA" w:rsidR="000F30DC" w:rsidRPr="00A14112" w:rsidRDefault="00000000" w:rsidP="00A14112">
          <w:pPr>
            <w:ind w:firstLine="0"/>
            <w:rPr>
              <w:b/>
              <w:bCs/>
              <w:sz w:val="16"/>
              <w:szCs w:val="16"/>
            </w:rPr>
          </w:pPr>
        </w:p>
      </w:sdtContent>
    </w:sdt>
    <w:p w14:paraId="270C9102" w14:textId="7683045A" w:rsidR="00061527" w:rsidRPr="00B230A9" w:rsidRDefault="00061527" w:rsidP="00A14112">
      <w:pPr>
        <w:pStyle w:val="Ttulo1"/>
      </w:pPr>
      <w:bookmarkStart w:id="0" w:name="_Toc187656976"/>
      <w:r w:rsidRPr="00B230A9">
        <w:lastRenderedPageBreak/>
        <w:t>CONDIÇÕES GERAIS DA CONTRATAÇÃO</w:t>
      </w:r>
      <w:r w:rsidR="00F90995">
        <w:t xml:space="preserve"> (Objeto da contratação)</w:t>
      </w:r>
      <w:bookmarkEnd w:id="0"/>
    </w:p>
    <w:p w14:paraId="70C9E68A" w14:textId="699F612E" w:rsidR="006D4E2B" w:rsidRDefault="006D4E2B" w:rsidP="00ED087A">
      <w:pPr>
        <w:pStyle w:val="3corpodotexto0"/>
        <w:jc w:val="both"/>
        <w:rPr>
          <w:sz w:val="22"/>
          <w:szCs w:val="22"/>
        </w:rPr>
      </w:pPr>
      <w:r w:rsidRPr="009567EB">
        <w:rPr>
          <w:sz w:val="22"/>
          <w:szCs w:val="22"/>
        </w:rPr>
        <w:t xml:space="preserve">Trata-se de </w:t>
      </w:r>
      <w:bookmarkStart w:id="1" w:name="_Hlk161054711"/>
      <w:r w:rsidR="00F90995">
        <w:rPr>
          <w:sz w:val="22"/>
          <w:szCs w:val="22"/>
        </w:rPr>
        <w:t xml:space="preserve">serviços de fornecimento de água canalizada, pelo período </w:t>
      </w:r>
      <w:r w:rsidR="009753A3">
        <w:rPr>
          <w:sz w:val="22"/>
          <w:szCs w:val="22"/>
        </w:rPr>
        <w:t xml:space="preserve">complementar, </w:t>
      </w:r>
      <w:r w:rsidR="00F90995">
        <w:rPr>
          <w:sz w:val="22"/>
          <w:szCs w:val="22"/>
        </w:rPr>
        <w:t xml:space="preserve">prorrogável nos termos legais, </w:t>
      </w:r>
      <w:r w:rsidR="00F9488F">
        <w:rPr>
          <w:sz w:val="22"/>
          <w:szCs w:val="22"/>
        </w:rPr>
        <w:t xml:space="preserve">visando a complementação até 31/12/2026, </w:t>
      </w:r>
      <w:r w:rsidR="00F90995">
        <w:rPr>
          <w:sz w:val="22"/>
          <w:szCs w:val="22"/>
        </w:rPr>
        <w:t xml:space="preserve">conforme especificação abaixo. </w:t>
      </w:r>
    </w:p>
    <w:tbl>
      <w:tblPr>
        <w:tblStyle w:val="Tabelacomgrade"/>
        <w:tblW w:w="10207" w:type="dxa"/>
        <w:tblInd w:w="-861" w:type="dxa"/>
        <w:tblLook w:val="04A0" w:firstRow="1" w:lastRow="0" w:firstColumn="1" w:lastColumn="0" w:noHBand="0" w:noVBand="1"/>
      </w:tblPr>
      <w:tblGrid>
        <w:gridCol w:w="1248"/>
        <w:gridCol w:w="1790"/>
        <w:gridCol w:w="1641"/>
        <w:gridCol w:w="2126"/>
        <w:gridCol w:w="1559"/>
        <w:gridCol w:w="1843"/>
      </w:tblGrid>
      <w:tr w:rsidR="009753A3" w:rsidRPr="009567EB" w14:paraId="792C77AA" w14:textId="77777777" w:rsidTr="009753A3">
        <w:trPr>
          <w:trHeight w:val="544"/>
        </w:trPr>
        <w:tc>
          <w:tcPr>
            <w:tcW w:w="1248" w:type="dxa"/>
            <w:shd w:val="clear" w:color="auto" w:fill="D9F2D0" w:themeFill="accent6" w:themeFillTint="33"/>
            <w:vAlign w:val="bottom"/>
          </w:tcPr>
          <w:p w14:paraId="0F256C89" w14:textId="77777777" w:rsidR="009753A3" w:rsidRPr="009567EB" w:rsidRDefault="009753A3" w:rsidP="00C56520">
            <w:pPr>
              <w:pStyle w:val="3corpodotexto0"/>
              <w:spacing w:before="0" w:after="0" w:line="240" w:lineRule="auto"/>
              <w:ind w:firstLine="0"/>
              <w:jc w:val="center"/>
              <w:rPr>
                <w:b/>
                <w:bCs/>
                <w:sz w:val="16"/>
                <w:szCs w:val="16"/>
              </w:rPr>
            </w:pPr>
          </w:p>
          <w:p w14:paraId="29C18808" w14:textId="77777777" w:rsidR="009753A3" w:rsidRPr="009567EB" w:rsidRDefault="009753A3" w:rsidP="00C56520">
            <w:pPr>
              <w:pStyle w:val="3corpodotexto0"/>
              <w:spacing w:before="0" w:after="0" w:line="240" w:lineRule="auto"/>
              <w:ind w:firstLine="0"/>
              <w:jc w:val="center"/>
              <w:rPr>
                <w:b/>
                <w:bCs/>
                <w:sz w:val="16"/>
                <w:szCs w:val="16"/>
              </w:rPr>
            </w:pPr>
          </w:p>
          <w:p w14:paraId="008C6098" w14:textId="77777777" w:rsidR="009753A3" w:rsidRPr="009567EB" w:rsidRDefault="009753A3" w:rsidP="00C56520">
            <w:pPr>
              <w:pStyle w:val="3corpodotexto0"/>
              <w:spacing w:before="0" w:after="0" w:line="240" w:lineRule="auto"/>
              <w:ind w:firstLine="0"/>
              <w:jc w:val="center"/>
              <w:rPr>
                <w:b/>
                <w:bCs/>
                <w:sz w:val="16"/>
                <w:szCs w:val="16"/>
              </w:rPr>
            </w:pPr>
            <w:r w:rsidRPr="009567EB">
              <w:rPr>
                <w:b/>
                <w:bCs/>
                <w:sz w:val="16"/>
                <w:szCs w:val="16"/>
              </w:rPr>
              <w:t>ITEM</w:t>
            </w:r>
          </w:p>
        </w:tc>
        <w:tc>
          <w:tcPr>
            <w:tcW w:w="1790" w:type="dxa"/>
            <w:shd w:val="clear" w:color="auto" w:fill="D9F2D0" w:themeFill="accent6" w:themeFillTint="33"/>
            <w:vAlign w:val="bottom"/>
          </w:tcPr>
          <w:p w14:paraId="246257D9" w14:textId="77777777" w:rsidR="009753A3" w:rsidRPr="009567EB" w:rsidRDefault="009753A3" w:rsidP="00C56520">
            <w:pPr>
              <w:pStyle w:val="3corpodotexto0"/>
              <w:spacing w:before="0" w:after="0" w:line="240" w:lineRule="auto"/>
              <w:ind w:firstLine="0"/>
              <w:jc w:val="center"/>
              <w:rPr>
                <w:b/>
                <w:bCs/>
                <w:sz w:val="16"/>
                <w:szCs w:val="16"/>
              </w:rPr>
            </w:pPr>
            <w:r w:rsidRPr="009567EB">
              <w:rPr>
                <w:b/>
                <w:bCs/>
                <w:sz w:val="16"/>
                <w:szCs w:val="16"/>
              </w:rPr>
              <w:t>ESPECIFICAÇÃO</w:t>
            </w:r>
          </w:p>
        </w:tc>
        <w:tc>
          <w:tcPr>
            <w:tcW w:w="1641" w:type="dxa"/>
            <w:shd w:val="clear" w:color="auto" w:fill="D9F2D0" w:themeFill="accent6" w:themeFillTint="33"/>
          </w:tcPr>
          <w:p w14:paraId="6BD0F540" w14:textId="77777777" w:rsidR="009753A3" w:rsidRDefault="009753A3" w:rsidP="00C56520">
            <w:pPr>
              <w:pStyle w:val="3corpodotexto0"/>
              <w:spacing w:before="0" w:after="0" w:line="240" w:lineRule="auto"/>
              <w:ind w:firstLine="0"/>
              <w:jc w:val="center"/>
              <w:rPr>
                <w:b/>
                <w:bCs/>
                <w:sz w:val="16"/>
                <w:szCs w:val="16"/>
              </w:rPr>
            </w:pPr>
          </w:p>
          <w:p w14:paraId="4A5D804A" w14:textId="77777777" w:rsidR="009753A3" w:rsidRDefault="009753A3" w:rsidP="00C56520">
            <w:pPr>
              <w:pStyle w:val="3corpodotexto0"/>
              <w:spacing w:before="0" w:after="0" w:line="240" w:lineRule="auto"/>
              <w:ind w:firstLine="0"/>
              <w:jc w:val="center"/>
              <w:rPr>
                <w:b/>
                <w:bCs/>
                <w:sz w:val="16"/>
                <w:szCs w:val="16"/>
              </w:rPr>
            </w:pPr>
          </w:p>
          <w:p w14:paraId="000F65A3" w14:textId="77777777" w:rsidR="009753A3" w:rsidRPr="009567EB" w:rsidRDefault="009753A3" w:rsidP="00C56520">
            <w:pPr>
              <w:pStyle w:val="3corpodotexto0"/>
              <w:spacing w:before="0" w:after="0" w:line="240" w:lineRule="auto"/>
              <w:ind w:firstLine="0"/>
              <w:jc w:val="center"/>
              <w:rPr>
                <w:b/>
                <w:bCs/>
                <w:sz w:val="16"/>
                <w:szCs w:val="16"/>
              </w:rPr>
            </w:pPr>
            <w:r>
              <w:rPr>
                <w:b/>
                <w:bCs/>
                <w:sz w:val="16"/>
                <w:szCs w:val="16"/>
              </w:rPr>
              <w:t xml:space="preserve">CATSER </w:t>
            </w:r>
          </w:p>
        </w:tc>
        <w:tc>
          <w:tcPr>
            <w:tcW w:w="2126" w:type="dxa"/>
            <w:shd w:val="clear" w:color="auto" w:fill="D9F2D0" w:themeFill="accent6" w:themeFillTint="33"/>
          </w:tcPr>
          <w:p w14:paraId="3E7E6B50" w14:textId="77777777" w:rsidR="009753A3" w:rsidRDefault="009753A3" w:rsidP="00C56520">
            <w:pPr>
              <w:pStyle w:val="3corpodotexto0"/>
              <w:spacing w:before="0" w:after="0" w:line="240" w:lineRule="auto"/>
              <w:ind w:firstLine="0"/>
              <w:jc w:val="center"/>
              <w:rPr>
                <w:b/>
                <w:bCs/>
                <w:sz w:val="16"/>
                <w:szCs w:val="16"/>
              </w:rPr>
            </w:pPr>
          </w:p>
          <w:p w14:paraId="12E7A6D8" w14:textId="77777777" w:rsidR="009753A3" w:rsidRDefault="009753A3" w:rsidP="00C56520">
            <w:pPr>
              <w:pStyle w:val="3corpodotexto0"/>
              <w:spacing w:before="0" w:after="0" w:line="240" w:lineRule="auto"/>
              <w:ind w:firstLine="0"/>
              <w:jc w:val="center"/>
              <w:rPr>
                <w:b/>
                <w:bCs/>
                <w:sz w:val="16"/>
                <w:szCs w:val="16"/>
              </w:rPr>
            </w:pPr>
          </w:p>
          <w:p w14:paraId="5BF86A95" w14:textId="77777777" w:rsidR="009753A3" w:rsidRPr="009567EB" w:rsidRDefault="009753A3" w:rsidP="00C56520">
            <w:pPr>
              <w:pStyle w:val="3corpodotexto0"/>
              <w:spacing w:before="0" w:after="0" w:line="240" w:lineRule="auto"/>
              <w:ind w:firstLine="0"/>
              <w:jc w:val="center"/>
              <w:rPr>
                <w:b/>
                <w:bCs/>
                <w:sz w:val="16"/>
                <w:szCs w:val="16"/>
              </w:rPr>
            </w:pPr>
            <w:r w:rsidRPr="009567EB">
              <w:rPr>
                <w:b/>
                <w:bCs/>
                <w:sz w:val="16"/>
                <w:szCs w:val="16"/>
              </w:rPr>
              <w:t>QUANTIDADE</w:t>
            </w:r>
          </w:p>
        </w:tc>
        <w:tc>
          <w:tcPr>
            <w:tcW w:w="1559" w:type="dxa"/>
            <w:shd w:val="clear" w:color="auto" w:fill="D9F2D0" w:themeFill="accent6" w:themeFillTint="33"/>
            <w:vAlign w:val="bottom"/>
          </w:tcPr>
          <w:p w14:paraId="654A485B" w14:textId="77777777" w:rsidR="009753A3" w:rsidRPr="009567EB" w:rsidRDefault="009753A3" w:rsidP="00C56520">
            <w:pPr>
              <w:pStyle w:val="3corpodotexto0"/>
              <w:spacing w:before="0" w:after="0" w:line="240" w:lineRule="auto"/>
              <w:ind w:firstLine="0"/>
              <w:jc w:val="center"/>
              <w:rPr>
                <w:b/>
                <w:bCs/>
                <w:sz w:val="16"/>
                <w:szCs w:val="16"/>
              </w:rPr>
            </w:pPr>
            <w:r w:rsidRPr="009567EB">
              <w:rPr>
                <w:b/>
                <w:bCs/>
                <w:sz w:val="16"/>
                <w:szCs w:val="16"/>
              </w:rPr>
              <w:t>VALOR UNITÁRIO ESTIMADO</w:t>
            </w:r>
          </w:p>
        </w:tc>
        <w:tc>
          <w:tcPr>
            <w:tcW w:w="1843" w:type="dxa"/>
            <w:shd w:val="clear" w:color="auto" w:fill="D9F2D0" w:themeFill="accent6" w:themeFillTint="33"/>
            <w:vAlign w:val="bottom"/>
          </w:tcPr>
          <w:p w14:paraId="6DC6A81E" w14:textId="77777777" w:rsidR="009753A3" w:rsidRPr="009567EB" w:rsidRDefault="009753A3" w:rsidP="00C56520">
            <w:pPr>
              <w:pStyle w:val="3corpodotexto0"/>
              <w:spacing w:before="0" w:after="0" w:line="240" w:lineRule="auto"/>
              <w:ind w:firstLine="0"/>
              <w:jc w:val="center"/>
              <w:rPr>
                <w:b/>
                <w:bCs/>
                <w:sz w:val="16"/>
                <w:szCs w:val="16"/>
              </w:rPr>
            </w:pPr>
            <w:r w:rsidRPr="009567EB">
              <w:rPr>
                <w:b/>
                <w:bCs/>
                <w:sz w:val="16"/>
                <w:szCs w:val="16"/>
              </w:rPr>
              <w:t>VALOR TOTAL ESTIMADO</w:t>
            </w:r>
          </w:p>
        </w:tc>
      </w:tr>
      <w:tr w:rsidR="009753A3" w:rsidRPr="009567EB" w14:paraId="513F8783" w14:textId="77777777" w:rsidTr="009753A3">
        <w:trPr>
          <w:trHeight w:val="2361"/>
        </w:trPr>
        <w:tc>
          <w:tcPr>
            <w:tcW w:w="1248" w:type="dxa"/>
            <w:shd w:val="clear" w:color="auto" w:fill="D9F2D0" w:themeFill="accent6" w:themeFillTint="33"/>
            <w:vAlign w:val="bottom"/>
          </w:tcPr>
          <w:p w14:paraId="39F79CD5" w14:textId="77777777" w:rsidR="009753A3" w:rsidRDefault="009753A3" w:rsidP="00C56520">
            <w:pPr>
              <w:pStyle w:val="3corpodotexto0"/>
              <w:spacing w:before="0" w:after="0" w:line="240" w:lineRule="auto"/>
              <w:ind w:firstLine="0"/>
              <w:jc w:val="center"/>
              <w:rPr>
                <w:b/>
                <w:bCs/>
                <w:sz w:val="16"/>
                <w:szCs w:val="16"/>
              </w:rPr>
            </w:pPr>
          </w:p>
          <w:p w14:paraId="6B487CC1" w14:textId="77777777" w:rsidR="009753A3" w:rsidRPr="009567EB" w:rsidRDefault="009753A3" w:rsidP="00C56520">
            <w:pPr>
              <w:pStyle w:val="3corpodotexto0"/>
              <w:spacing w:before="0" w:after="0" w:line="240" w:lineRule="auto"/>
              <w:ind w:firstLine="0"/>
              <w:jc w:val="center"/>
              <w:rPr>
                <w:b/>
                <w:bCs/>
                <w:sz w:val="16"/>
                <w:szCs w:val="16"/>
              </w:rPr>
            </w:pPr>
            <w:r>
              <w:rPr>
                <w:b/>
                <w:bCs/>
                <w:sz w:val="16"/>
                <w:szCs w:val="16"/>
              </w:rPr>
              <w:t>1</w:t>
            </w:r>
          </w:p>
        </w:tc>
        <w:tc>
          <w:tcPr>
            <w:tcW w:w="1790" w:type="dxa"/>
            <w:shd w:val="clear" w:color="auto" w:fill="D9F2D0" w:themeFill="accent6" w:themeFillTint="33"/>
            <w:vAlign w:val="bottom"/>
          </w:tcPr>
          <w:p w14:paraId="56E6EF19" w14:textId="36D96E30" w:rsidR="009753A3" w:rsidRPr="009567EB" w:rsidRDefault="009753A3" w:rsidP="00C56520">
            <w:pPr>
              <w:pStyle w:val="3corpodotexto0"/>
              <w:spacing w:before="0" w:after="0" w:line="240" w:lineRule="auto"/>
              <w:ind w:firstLine="0"/>
              <w:jc w:val="center"/>
              <w:rPr>
                <w:b/>
                <w:bCs/>
                <w:sz w:val="16"/>
                <w:szCs w:val="16"/>
              </w:rPr>
            </w:pPr>
            <w:r>
              <w:rPr>
                <w:b/>
                <w:bCs/>
                <w:sz w:val="16"/>
                <w:szCs w:val="16"/>
              </w:rPr>
              <w:t>Serviço de água canalizada</w:t>
            </w:r>
          </w:p>
        </w:tc>
        <w:tc>
          <w:tcPr>
            <w:tcW w:w="1641" w:type="dxa"/>
            <w:shd w:val="clear" w:color="auto" w:fill="D9F2D0" w:themeFill="accent6" w:themeFillTint="33"/>
          </w:tcPr>
          <w:p w14:paraId="746F7D00" w14:textId="77777777" w:rsidR="009753A3" w:rsidRDefault="009753A3" w:rsidP="00C56520">
            <w:pPr>
              <w:pStyle w:val="3corpodotexto0"/>
              <w:spacing w:before="0" w:after="0" w:line="240" w:lineRule="auto"/>
              <w:ind w:firstLine="0"/>
              <w:jc w:val="center"/>
              <w:rPr>
                <w:b/>
                <w:bCs/>
                <w:sz w:val="16"/>
                <w:szCs w:val="16"/>
              </w:rPr>
            </w:pPr>
          </w:p>
          <w:p w14:paraId="741B70EB" w14:textId="77777777" w:rsidR="009753A3" w:rsidRDefault="009753A3" w:rsidP="00C56520">
            <w:pPr>
              <w:pStyle w:val="3corpodotexto0"/>
              <w:spacing w:before="0" w:after="0" w:line="240" w:lineRule="auto"/>
              <w:ind w:firstLine="0"/>
              <w:jc w:val="center"/>
              <w:rPr>
                <w:b/>
                <w:bCs/>
              </w:rPr>
            </w:pPr>
          </w:p>
          <w:p w14:paraId="5BC7D464" w14:textId="77777777" w:rsidR="009753A3" w:rsidRDefault="009753A3" w:rsidP="00C56520">
            <w:pPr>
              <w:pStyle w:val="3corpodotexto0"/>
              <w:spacing w:before="0" w:after="0" w:line="240" w:lineRule="auto"/>
              <w:ind w:firstLine="0"/>
              <w:jc w:val="center"/>
              <w:rPr>
                <w:b/>
                <w:bCs/>
                <w:sz w:val="16"/>
                <w:szCs w:val="16"/>
              </w:rPr>
            </w:pPr>
          </w:p>
          <w:p w14:paraId="1C2BE542" w14:textId="77777777" w:rsidR="009753A3" w:rsidRDefault="009753A3" w:rsidP="00C56520">
            <w:pPr>
              <w:pStyle w:val="3corpodotexto0"/>
              <w:spacing w:before="0" w:after="0" w:line="240" w:lineRule="auto"/>
              <w:ind w:firstLine="0"/>
              <w:jc w:val="center"/>
              <w:rPr>
                <w:b/>
                <w:bCs/>
                <w:sz w:val="16"/>
                <w:szCs w:val="16"/>
              </w:rPr>
            </w:pPr>
          </w:p>
          <w:p w14:paraId="5B06E227" w14:textId="77777777" w:rsidR="009753A3" w:rsidRDefault="009753A3" w:rsidP="00C56520">
            <w:pPr>
              <w:pStyle w:val="3corpodotexto0"/>
              <w:spacing w:before="0" w:after="0" w:line="240" w:lineRule="auto"/>
              <w:ind w:firstLine="0"/>
              <w:jc w:val="center"/>
              <w:rPr>
                <w:b/>
                <w:bCs/>
                <w:sz w:val="16"/>
                <w:szCs w:val="16"/>
              </w:rPr>
            </w:pPr>
          </w:p>
          <w:p w14:paraId="321ECF74" w14:textId="77777777" w:rsidR="009753A3" w:rsidRDefault="009753A3" w:rsidP="00C56520">
            <w:pPr>
              <w:pStyle w:val="3corpodotexto0"/>
              <w:spacing w:before="0" w:after="0" w:line="240" w:lineRule="auto"/>
              <w:ind w:firstLine="0"/>
              <w:jc w:val="center"/>
              <w:rPr>
                <w:b/>
                <w:bCs/>
                <w:sz w:val="16"/>
                <w:szCs w:val="16"/>
              </w:rPr>
            </w:pPr>
          </w:p>
          <w:p w14:paraId="63097473" w14:textId="77777777" w:rsidR="009753A3" w:rsidRDefault="009753A3" w:rsidP="00C56520">
            <w:pPr>
              <w:pStyle w:val="3corpodotexto0"/>
              <w:spacing w:before="0" w:after="0" w:line="240" w:lineRule="auto"/>
              <w:ind w:firstLine="0"/>
              <w:jc w:val="center"/>
              <w:rPr>
                <w:b/>
                <w:bCs/>
                <w:sz w:val="16"/>
                <w:szCs w:val="16"/>
              </w:rPr>
            </w:pPr>
          </w:p>
          <w:p w14:paraId="7CC53B69" w14:textId="77777777" w:rsidR="009753A3" w:rsidRDefault="009753A3" w:rsidP="00C56520">
            <w:pPr>
              <w:pStyle w:val="3corpodotexto0"/>
              <w:spacing w:before="0" w:after="0" w:line="240" w:lineRule="auto"/>
              <w:ind w:firstLine="0"/>
              <w:jc w:val="center"/>
              <w:rPr>
                <w:b/>
                <w:bCs/>
                <w:sz w:val="16"/>
                <w:szCs w:val="16"/>
              </w:rPr>
            </w:pPr>
          </w:p>
          <w:p w14:paraId="358530F8" w14:textId="77777777" w:rsidR="009753A3" w:rsidRDefault="009753A3" w:rsidP="00C56520">
            <w:pPr>
              <w:pStyle w:val="3corpodotexto0"/>
              <w:spacing w:before="0" w:after="0" w:line="240" w:lineRule="auto"/>
              <w:ind w:firstLine="0"/>
              <w:jc w:val="center"/>
              <w:rPr>
                <w:b/>
                <w:bCs/>
                <w:sz w:val="16"/>
                <w:szCs w:val="16"/>
              </w:rPr>
            </w:pPr>
          </w:p>
          <w:p w14:paraId="51B45D74" w14:textId="77777777" w:rsidR="009753A3" w:rsidRDefault="009753A3" w:rsidP="00C56520">
            <w:pPr>
              <w:pStyle w:val="3corpodotexto0"/>
              <w:spacing w:before="0" w:after="0" w:line="240" w:lineRule="auto"/>
              <w:ind w:firstLine="0"/>
              <w:jc w:val="center"/>
              <w:rPr>
                <w:b/>
                <w:bCs/>
                <w:sz w:val="16"/>
                <w:szCs w:val="16"/>
              </w:rPr>
            </w:pPr>
          </w:p>
          <w:p w14:paraId="0F72104C" w14:textId="77777777" w:rsidR="009753A3" w:rsidRDefault="009753A3" w:rsidP="00C56520">
            <w:pPr>
              <w:pStyle w:val="3corpodotexto0"/>
              <w:spacing w:before="0" w:after="0" w:line="240" w:lineRule="auto"/>
              <w:ind w:firstLine="0"/>
              <w:jc w:val="center"/>
              <w:rPr>
                <w:b/>
                <w:bCs/>
                <w:sz w:val="16"/>
                <w:szCs w:val="16"/>
              </w:rPr>
            </w:pPr>
          </w:p>
          <w:p w14:paraId="25E7EF54" w14:textId="77777777" w:rsidR="009753A3" w:rsidRDefault="009753A3" w:rsidP="00C56520">
            <w:pPr>
              <w:pStyle w:val="3corpodotexto0"/>
              <w:spacing w:before="0" w:after="0" w:line="240" w:lineRule="auto"/>
              <w:ind w:firstLine="0"/>
              <w:jc w:val="center"/>
              <w:rPr>
                <w:b/>
                <w:bCs/>
                <w:sz w:val="16"/>
                <w:szCs w:val="16"/>
              </w:rPr>
            </w:pPr>
          </w:p>
          <w:p w14:paraId="082FBB20" w14:textId="4358DDBD" w:rsidR="009753A3" w:rsidRPr="00085411" w:rsidRDefault="009753A3" w:rsidP="00025C98">
            <w:pPr>
              <w:pStyle w:val="3corpodotexto0"/>
              <w:spacing w:before="0" w:after="0" w:line="240" w:lineRule="auto"/>
              <w:ind w:firstLine="0"/>
              <w:jc w:val="center"/>
              <w:rPr>
                <w:b/>
                <w:bCs/>
                <w:sz w:val="16"/>
                <w:szCs w:val="16"/>
              </w:rPr>
            </w:pPr>
            <w:r>
              <w:rPr>
                <w:b/>
                <w:bCs/>
                <w:sz w:val="16"/>
                <w:szCs w:val="16"/>
              </w:rPr>
              <w:t>4146</w:t>
            </w:r>
          </w:p>
        </w:tc>
        <w:tc>
          <w:tcPr>
            <w:tcW w:w="2126" w:type="dxa"/>
            <w:shd w:val="clear" w:color="auto" w:fill="D9F2D0" w:themeFill="accent6" w:themeFillTint="33"/>
            <w:vAlign w:val="bottom"/>
          </w:tcPr>
          <w:p w14:paraId="377E5C40" w14:textId="77777777" w:rsidR="009753A3" w:rsidRDefault="009753A3" w:rsidP="00C56520">
            <w:pPr>
              <w:pStyle w:val="3corpodotexto0"/>
              <w:spacing w:before="0" w:after="0" w:line="240" w:lineRule="auto"/>
              <w:ind w:firstLine="0"/>
              <w:jc w:val="center"/>
              <w:rPr>
                <w:b/>
                <w:bCs/>
                <w:sz w:val="16"/>
                <w:szCs w:val="16"/>
              </w:rPr>
            </w:pPr>
          </w:p>
          <w:p w14:paraId="05A5CC16" w14:textId="77777777" w:rsidR="009753A3" w:rsidRDefault="009753A3" w:rsidP="00C56520">
            <w:pPr>
              <w:pStyle w:val="3corpodotexto0"/>
              <w:spacing w:before="0" w:after="0" w:line="240" w:lineRule="auto"/>
              <w:ind w:firstLine="0"/>
              <w:jc w:val="center"/>
              <w:rPr>
                <w:b/>
                <w:bCs/>
                <w:sz w:val="16"/>
                <w:szCs w:val="16"/>
              </w:rPr>
            </w:pPr>
          </w:p>
          <w:p w14:paraId="44930A62" w14:textId="77777777" w:rsidR="009753A3" w:rsidRDefault="009753A3" w:rsidP="00C56520">
            <w:pPr>
              <w:pStyle w:val="3corpodotexto0"/>
              <w:spacing w:before="0" w:after="0" w:line="240" w:lineRule="auto"/>
              <w:ind w:firstLine="0"/>
              <w:jc w:val="center"/>
              <w:rPr>
                <w:b/>
                <w:bCs/>
                <w:sz w:val="16"/>
                <w:szCs w:val="16"/>
              </w:rPr>
            </w:pPr>
          </w:p>
          <w:p w14:paraId="580239C0" w14:textId="77777777" w:rsidR="009753A3" w:rsidRDefault="009753A3" w:rsidP="00C56520">
            <w:pPr>
              <w:pStyle w:val="3corpodotexto0"/>
              <w:spacing w:before="0" w:after="0" w:line="240" w:lineRule="auto"/>
              <w:ind w:firstLine="0"/>
              <w:jc w:val="center"/>
              <w:rPr>
                <w:b/>
                <w:bCs/>
                <w:sz w:val="16"/>
                <w:szCs w:val="16"/>
              </w:rPr>
            </w:pPr>
          </w:p>
          <w:p w14:paraId="686E6705" w14:textId="77777777" w:rsidR="009753A3" w:rsidRDefault="009753A3" w:rsidP="00C56520">
            <w:pPr>
              <w:pStyle w:val="3corpodotexto0"/>
              <w:spacing w:before="0" w:after="0" w:line="240" w:lineRule="auto"/>
              <w:ind w:firstLine="0"/>
              <w:jc w:val="center"/>
              <w:rPr>
                <w:b/>
                <w:bCs/>
                <w:sz w:val="16"/>
                <w:szCs w:val="16"/>
              </w:rPr>
            </w:pPr>
          </w:p>
          <w:p w14:paraId="6E7316B6" w14:textId="77777777" w:rsidR="009753A3" w:rsidRDefault="009753A3" w:rsidP="00C56520">
            <w:pPr>
              <w:pStyle w:val="3corpodotexto0"/>
              <w:spacing w:before="0" w:after="0" w:line="240" w:lineRule="auto"/>
              <w:ind w:firstLine="0"/>
              <w:jc w:val="center"/>
              <w:rPr>
                <w:b/>
                <w:bCs/>
                <w:sz w:val="16"/>
                <w:szCs w:val="16"/>
              </w:rPr>
            </w:pPr>
          </w:p>
          <w:p w14:paraId="503B3389" w14:textId="77777777" w:rsidR="009753A3" w:rsidRDefault="009753A3" w:rsidP="00C56520">
            <w:pPr>
              <w:pStyle w:val="3corpodotexto0"/>
              <w:spacing w:before="0" w:after="0" w:line="240" w:lineRule="auto"/>
              <w:ind w:firstLine="0"/>
              <w:jc w:val="center"/>
              <w:rPr>
                <w:b/>
                <w:bCs/>
                <w:sz w:val="16"/>
                <w:szCs w:val="16"/>
              </w:rPr>
            </w:pPr>
          </w:p>
          <w:p w14:paraId="0A34EC82" w14:textId="77777777" w:rsidR="009753A3" w:rsidRDefault="009753A3" w:rsidP="00C56520">
            <w:pPr>
              <w:pStyle w:val="3corpodotexto0"/>
              <w:spacing w:before="0" w:after="0" w:line="240" w:lineRule="auto"/>
              <w:ind w:firstLine="0"/>
              <w:jc w:val="center"/>
              <w:rPr>
                <w:b/>
                <w:bCs/>
                <w:sz w:val="16"/>
                <w:szCs w:val="16"/>
              </w:rPr>
            </w:pPr>
          </w:p>
          <w:p w14:paraId="2B61F39F" w14:textId="77777777" w:rsidR="009753A3" w:rsidRDefault="009753A3" w:rsidP="00C56520">
            <w:pPr>
              <w:pStyle w:val="3corpodotexto0"/>
              <w:spacing w:before="0" w:after="0" w:line="240" w:lineRule="auto"/>
              <w:ind w:firstLine="0"/>
              <w:jc w:val="center"/>
              <w:rPr>
                <w:b/>
                <w:bCs/>
                <w:sz w:val="16"/>
                <w:szCs w:val="16"/>
              </w:rPr>
            </w:pPr>
          </w:p>
          <w:p w14:paraId="67CBDDAC" w14:textId="03BD4082" w:rsidR="009753A3" w:rsidRDefault="009753A3" w:rsidP="00C56520">
            <w:pPr>
              <w:pStyle w:val="3corpodotexto0"/>
              <w:spacing w:before="0" w:after="0" w:line="240" w:lineRule="auto"/>
              <w:ind w:firstLine="0"/>
              <w:jc w:val="center"/>
              <w:rPr>
                <w:b/>
                <w:bCs/>
                <w:sz w:val="16"/>
                <w:szCs w:val="16"/>
              </w:rPr>
            </w:pPr>
            <w:r>
              <w:rPr>
                <w:b/>
                <w:bCs/>
                <w:sz w:val="16"/>
                <w:szCs w:val="16"/>
              </w:rPr>
              <w:t>04 unidades</w:t>
            </w:r>
          </w:p>
        </w:tc>
        <w:tc>
          <w:tcPr>
            <w:tcW w:w="1559" w:type="dxa"/>
            <w:shd w:val="clear" w:color="auto" w:fill="D9F2D0" w:themeFill="accent6" w:themeFillTint="33"/>
            <w:vAlign w:val="bottom"/>
          </w:tcPr>
          <w:p w14:paraId="1948B93F" w14:textId="2EF2A4D6" w:rsidR="009753A3" w:rsidRPr="009567EB" w:rsidRDefault="009753A3" w:rsidP="00C56520">
            <w:pPr>
              <w:pStyle w:val="3corpodotexto0"/>
              <w:spacing w:before="0" w:after="0" w:line="240" w:lineRule="auto"/>
              <w:ind w:firstLine="0"/>
              <w:jc w:val="center"/>
              <w:rPr>
                <w:b/>
                <w:bCs/>
                <w:sz w:val="16"/>
                <w:szCs w:val="16"/>
              </w:rPr>
            </w:pPr>
            <w:r>
              <w:rPr>
                <w:b/>
                <w:bCs/>
                <w:sz w:val="16"/>
                <w:szCs w:val="16"/>
              </w:rPr>
              <w:t>R$ 450,00</w:t>
            </w:r>
          </w:p>
        </w:tc>
        <w:tc>
          <w:tcPr>
            <w:tcW w:w="1843" w:type="dxa"/>
            <w:shd w:val="clear" w:color="auto" w:fill="D9F2D0" w:themeFill="accent6" w:themeFillTint="33"/>
            <w:vAlign w:val="bottom"/>
          </w:tcPr>
          <w:p w14:paraId="15F77490" w14:textId="2FC875DC" w:rsidR="009753A3" w:rsidRPr="009567EB" w:rsidRDefault="009753A3" w:rsidP="00C56520">
            <w:pPr>
              <w:pStyle w:val="3corpodotexto0"/>
              <w:spacing w:before="0" w:after="0" w:line="240" w:lineRule="auto"/>
              <w:ind w:firstLine="0"/>
              <w:jc w:val="center"/>
              <w:rPr>
                <w:b/>
                <w:bCs/>
                <w:sz w:val="16"/>
                <w:szCs w:val="16"/>
              </w:rPr>
            </w:pPr>
            <w:r>
              <w:rPr>
                <w:b/>
                <w:bCs/>
                <w:sz w:val="16"/>
                <w:szCs w:val="16"/>
              </w:rPr>
              <w:t>R$ 1.800,00</w:t>
            </w:r>
          </w:p>
        </w:tc>
      </w:tr>
    </w:tbl>
    <w:bookmarkEnd w:id="1"/>
    <w:p w14:paraId="79B3AB98" w14:textId="28FFA373" w:rsidR="007B4F56" w:rsidRDefault="007B4F56" w:rsidP="00440FCD">
      <w:pPr>
        <w:pStyle w:val="Nvel1-SemNum"/>
      </w:pPr>
      <w:r>
        <w:t xml:space="preserve">O procedimento ocorrerá por inexigibilidade, na forma do artigo 74, I da lei 14.133/2021. </w:t>
      </w:r>
    </w:p>
    <w:p w14:paraId="4F29D545" w14:textId="78972981" w:rsidR="00BB1C47" w:rsidRDefault="00BB1C47" w:rsidP="00440FCD">
      <w:pPr>
        <w:pStyle w:val="Nvel1-SemNum"/>
      </w:pPr>
      <w:r w:rsidRPr="009F06BA">
        <w:t>Procedimento</w:t>
      </w:r>
      <w:r>
        <w:t xml:space="preserve"> sem margem preferencial ou exclusividade, </w:t>
      </w:r>
      <w:r w:rsidRPr="0098707D">
        <w:t xml:space="preserve">estando devidamente justificado </w:t>
      </w:r>
      <w:r>
        <w:t xml:space="preserve">na forma </w:t>
      </w:r>
      <w:r w:rsidRPr="0098707D">
        <w:t>do artigo 49</w:t>
      </w:r>
      <w:r w:rsidR="00025C98">
        <w:t xml:space="preserve"> da lei complementar </w:t>
      </w:r>
      <w:r w:rsidRPr="0098707D">
        <w:t>1</w:t>
      </w:r>
      <w:r w:rsidR="007B4F56">
        <w:t>23</w:t>
      </w:r>
      <w:r w:rsidRPr="0098707D">
        <w:t>/06.</w:t>
      </w:r>
    </w:p>
    <w:p w14:paraId="6467C4FB" w14:textId="58EFB006" w:rsidR="00BB1C47" w:rsidRDefault="00BB1C47" w:rsidP="00BB1C47">
      <w:pPr>
        <w:pStyle w:val="3corpodotexto0"/>
        <w:jc w:val="both"/>
        <w:rPr>
          <w:sz w:val="22"/>
          <w:szCs w:val="22"/>
        </w:rPr>
      </w:pPr>
      <w:r w:rsidRPr="00ED087A">
        <w:rPr>
          <w:sz w:val="22"/>
          <w:szCs w:val="22"/>
        </w:rPr>
        <w:t>Ante a natureza do objeto a ser contratado, a contratante exerce a faculdade de não apresentar Estudo Técnico Preliminar,</w:t>
      </w:r>
      <w:r w:rsidRPr="001C096D">
        <w:rPr>
          <w:sz w:val="22"/>
          <w:szCs w:val="22"/>
        </w:rPr>
        <w:t xml:space="preserve"> </w:t>
      </w:r>
      <w:r>
        <w:rPr>
          <w:sz w:val="22"/>
          <w:szCs w:val="22"/>
        </w:rPr>
        <w:t>na forma do artigo 70, inciso I da Resolução 592/2024 desta Casa</w:t>
      </w:r>
      <w:r w:rsidR="00025C98">
        <w:rPr>
          <w:sz w:val="22"/>
          <w:szCs w:val="22"/>
        </w:rPr>
        <w:t>.</w:t>
      </w:r>
    </w:p>
    <w:p w14:paraId="2FF039C5" w14:textId="3867AA82" w:rsidR="00A94051" w:rsidRPr="00B230A9" w:rsidRDefault="00A94051" w:rsidP="00A14112">
      <w:pPr>
        <w:pStyle w:val="Ttulo1"/>
      </w:pPr>
      <w:bookmarkStart w:id="2" w:name="_Toc187656977"/>
      <w:r w:rsidRPr="00B230A9">
        <w:t>FUNDAMENTAÇÃO E DESCRIÇÃO DA NECESSIDADE DA CONTRATAÇÃO</w:t>
      </w:r>
      <w:bookmarkEnd w:id="2"/>
    </w:p>
    <w:p w14:paraId="39107BE9" w14:textId="21E88629" w:rsidR="00025C98" w:rsidRPr="00025C98" w:rsidRDefault="00025C98" w:rsidP="00025C98">
      <w:pPr>
        <w:pStyle w:val="3corpodotexto0"/>
        <w:jc w:val="both"/>
        <w:rPr>
          <w:sz w:val="22"/>
          <w:szCs w:val="22"/>
        </w:rPr>
      </w:pPr>
      <w:r w:rsidRPr="00025C98">
        <w:rPr>
          <w:sz w:val="22"/>
          <w:szCs w:val="22"/>
        </w:rPr>
        <w:t>A contratação de serviço de fornecimento de água é imprescindível para garantir o atendimento das necessidades básicas de consumo humano, higienização, e funcionamento adequado das atividades da instituição.</w:t>
      </w:r>
    </w:p>
    <w:p w14:paraId="486E610D" w14:textId="77777777" w:rsidR="00025C98" w:rsidRPr="00025C98" w:rsidRDefault="00025C98" w:rsidP="00025C98">
      <w:pPr>
        <w:pStyle w:val="3corpodotexto0"/>
        <w:jc w:val="both"/>
        <w:rPr>
          <w:sz w:val="22"/>
          <w:szCs w:val="22"/>
        </w:rPr>
      </w:pPr>
      <w:r w:rsidRPr="00025C98">
        <w:rPr>
          <w:sz w:val="22"/>
          <w:szCs w:val="22"/>
        </w:rPr>
        <w:t>Considerando a legislação vigente, que impõe a responsabilidade das organizações em assegurar condições adequadas de saúde e segurança, é fundamental que haja um fornecimento regular, seguro e de qualidade da água, de modo a evitar riscos à saúde pública e garantir o pleno funcionamento das atividades institucionais.</w:t>
      </w:r>
    </w:p>
    <w:p w14:paraId="3E837B35" w14:textId="4D8E0D88" w:rsidR="00025C98" w:rsidRDefault="00025C98" w:rsidP="00025C98">
      <w:pPr>
        <w:pStyle w:val="3corpodotexto0"/>
        <w:jc w:val="both"/>
        <w:rPr>
          <w:sz w:val="22"/>
          <w:szCs w:val="22"/>
        </w:rPr>
      </w:pPr>
      <w:r w:rsidRPr="00025C98">
        <w:rPr>
          <w:sz w:val="22"/>
          <w:szCs w:val="22"/>
        </w:rPr>
        <w:t>Portanto, a contratação de serviços especializados de fornecimento de água visa atender a uma necessidade básica, promovendo a saúde e o bem-estar de todos os envolvidos, além de assegurar o cumprimento das exigências legais e operacionais.</w:t>
      </w:r>
    </w:p>
    <w:p w14:paraId="041C9754" w14:textId="77777777" w:rsidR="00F90995" w:rsidRDefault="00F90995" w:rsidP="00F90995">
      <w:pPr>
        <w:pStyle w:val="3corpodotexto0"/>
        <w:jc w:val="both"/>
        <w:rPr>
          <w:sz w:val="22"/>
          <w:szCs w:val="22"/>
        </w:rPr>
      </w:pPr>
      <w:r w:rsidRPr="00ED087A">
        <w:rPr>
          <w:sz w:val="22"/>
          <w:szCs w:val="22"/>
        </w:rPr>
        <w:lastRenderedPageBreak/>
        <w:t xml:space="preserve">A presente contratação tem por objeto a </w:t>
      </w:r>
      <w:r>
        <w:rPr>
          <w:sz w:val="22"/>
          <w:szCs w:val="22"/>
        </w:rPr>
        <w:t xml:space="preserve">contratação de empresa para prestação de serviços de água canalizada. </w:t>
      </w:r>
    </w:p>
    <w:p w14:paraId="4E7C8293" w14:textId="68AC2BDB" w:rsidR="00A94051" w:rsidRDefault="00A94051" w:rsidP="00A14112">
      <w:pPr>
        <w:pStyle w:val="Ttulo1"/>
      </w:pPr>
      <w:bookmarkStart w:id="3" w:name="_Toc187656978"/>
      <w:r w:rsidRPr="00B230A9">
        <w:t>DESCRIÇÃO DA SOLUÇÃO COMO UM TODO CONSIDERADO O CICLO DE VIDA DO OBJETO</w:t>
      </w:r>
      <w:bookmarkEnd w:id="3"/>
    </w:p>
    <w:p w14:paraId="52B9CEFF" w14:textId="77777777" w:rsidR="00025C98" w:rsidRPr="00025C98" w:rsidRDefault="00025C98" w:rsidP="00025C98">
      <w:pPr>
        <w:jc w:val="both"/>
        <w:rPr>
          <w:sz w:val="22"/>
          <w:szCs w:val="22"/>
        </w:rPr>
      </w:pPr>
      <w:r w:rsidRPr="00025C98">
        <w:rPr>
          <w:sz w:val="22"/>
          <w:szCs w:val="22"/>
        </w:rPr>
        <w:t>Gerenciamento e manutenção contínua dos serviços disponibilizando suporte técnico sempre que necessário, possuindo ciclo normal de utilização.</w:t>
      </w:r>
    </w:p>
    <w:p w14:paraId="3D46F2B1" w14:textId="42C9AF44" w:rsidR="00025C98" w:rsidRPr="00025C98" w:rsidRDefault="00025C98" w:rsidP="00025C98">
      <w:pPr>
        <w:jc w:val="both"/>
        <w:rPr>
          <w:sz w:val="22"/>
          <w:szCs w:val="22"/>
        </w:rPr>
      </w:pPr>
      <w:r w:rsidRPr="00025C98">
        <w:rPr>
          <w:sz w:val="22"/>
          <w:szCs w:val="22"/>
        </w:rPr>
        <w:t xml:space="preserve">Ademais, a contratação é suficiente para manter o pleno funcionamento pelo tempo almejado, estando sempre em funcionamento, visto ser imprescindível para </w:t>
      </w:r>
      <w:r>
        <w:rPr>
          <w:sz w:val="22"/>
          <w:szCs w:val="22"/>
        </w:rPr>
        <w:t xml:space="preserve">serviços básicos da administração. </w:t>
      </w:r>
    </w:p>
    <w:p w14:paraId="0A7E6B01" w14:textId="77777777" w:rsidR="00A94051" w:rsidRDefault="00A94051" w:rsidP="00A14112">
      <w:pPr>
        <w:pStyle w:val="Ttulo1"/>
      </w:pPr>
      <w:bookmarkStart w:id="4" w:name="_Toc187656979"/>
      <w:r w:rsidRPr="00B230A9">
        <w:t>DOS CRITÉRIOS DE SUSTENTABILIDADE</w:t>
      </w:r>
      <w:bookmarkEnd w:id="4"/>
      <w:r w:rsidRPr="00B230A9">
        <w:t xml:space="preserve"> </w:t>
      </w:r>
    </w:p>
    <w:p w14:paraId="5E456C98" w14:textId="7A181B4C" w:rsidR="0024794F" w:rsidRDefault="009567EB" w:rsidP="00A93FDE">
      <w:pPr>
        <w:jc w:val="both"/>
        <w:rPr>
          <w:sz w:val="22"/>
          <w:szCs w:val="22"/>
        </w:rPr>
      </w:pPr>
      <w:r w:rsidRPr="003D7AB7">
        <w:rPr>
          <w:sz w:val="22"/>
          <w:szCs w:val="22"/>
        </w:rPr>
        <w:t>O</w:t>
      </w:r>
      <w:r w:rsidR="0024794F">
        <w:rPr>
          <w:sz w:val="22"/>
          <w:szCs w:val="22"/>
        </w:rPr>
        <w:t xml:space="preserve"> serviço é o que melhor se amolda aos critérios de sustentabilidade, sobretudo, porque a empresa que fornece o respectivo serviço é concessionária, que atende as </w:t>
      </w:r>
      <w:r w:rsidR="007E76B5">
        <w:rPr>
          <w:sz w:val="22"/>
          <w:szCs w:val="22"/>
        </w:rPr>
        <w:t>e</w:t>
      </w:r>
      <w:r w:rsidR="0024794F">
        <w:rPr>
          <w:sz w:val="22"/>
          <w:szCs w:val="22"/>
        </w:rPr>
        <w:t xml:space="preserve">xigências legais. </w:t>
      </w:r>
    </w:p>
    <w:p w14:paraId="2FEEC678" w14:textId="613C0C3E" w:rsidR="009567EB" w:rsidRPr="003D7AB7" w:rsidRDefault="009567EB" w:rsidP="00A93FDE">
      <w:pPr>
        <w:jc w:val="both"/>
        <w:rPr>
          <w:sz w:val="22"/>
          <w:szCs w:val="22"/>
        </w:rPr>
      </w:pPr>
      <w:r w:rsidRPr="003D7AB7">
        <w:rPr>
          <w:sz w:val="22"/>
          <w:szCs w:val="22"/>
        </w:rPr>
        <w:t xml:space="preserve">Ademais, </w:t>
      </w:r>
      <w:r w:rsidR="0024794F">
        <w:rPr>
          <w:sz w:val="22"/>
          <w:szCs w:val="22"/>
        </w:rPr>
        <w:t xml:space="preserve">registre-se que </w:t>
      </w:r>
      <w:r w:rsidRPr="003D7AB7">
        <w:rPr>
          <w:sz w:val="22"/>
          <w:szCs w:val="22"/>
        </w:rPr>
        <w:t>a empresa contratada deverá pautar</w:t>
      </w:r>
      <w:r w:rsidRPr="003D7AB7">
        <w:rPr>
          <w:rFonts w:ascii="Times New Roman" w:hAnsi="Times New Roman" w:cs="Times New Roman"/>
          <w:sz w:val="22"/>
          <w:szCs w:val="22"/>
        </w:rPr>
        <w:t>‐</w:t>
      </w:r>
      <w:r w:rsidRPr="003D7AB7">
        <w:rPr>
          <w:sz w:val="22"/>
          <w:szCs w:val="22"/>
        </w:rPr>
        <w:t>se sempre no uso racional de recursos e equipamentos, de forma a evitar e prevenir o desperd</w:t>
      </w:r>
      <w:r w:rsidRPr="003D7AB7">
        <w:rPr>
          <w:rFonts w:cs="Dupincel Text"/>
          <w:sz w:val="22"/>
          <w:szCs w:val="22"/>
        </w:rPr>
        <w:t>í</w:t>
      </w:r>
      <w:r w:rsidRPr="003D7AB7">
        <w:rPr>
          <w:sz w:val="22"/>
          <w:szCs w:val="22"/>
        </w:rPr>
        <w:t>cio de insumos e material consumidos, bem como a geração excessiva de resíduos, a fim de atender às diretrizes de responsabilidade ambiental.</w:t>
      </w:r>
    </w:p>
    <w:p w14:paraId="4F196D45" w14:textId="7640AB27" w:rsidR="009567EB" w:rsidRPr="003D7AB7" w:rsidRDefault="009567EB" w:rsidP="00A93FDE">
      <w:pPr>
        <w:jc w:val="both"/>
        <w:rPr>
          <w:sz w:val="22"/>
          <w:szCs w:val="22"/>
        </w:rPr>
      </w:pPr>
      <w:r w:rsidRPr="003D7AB7">
        <w:rPr>
          <w:sz w:val="22"/>
          <w:szCs w:val="22"/>
        </w:rPr>
        <w:t xml:space="preserve"> A contemplada deverá cumprir rigorosamente as legislações ambientais nas esferas federal, estadual e municipal em vigor.</w:t>
      </w:r>
    </w:p>
    <w:p w14:paraId="50DFDFEC" w14:textId="77777777" w:rsidR="00A94051" w:rsidRPr="00B230A9" w:rsidRDefault="00A94051" w:rsidP="00A14112">
      <w:pPr>
        <w:pStyle w:val="Ttulo1"/>
      </w:pPr>
      <w:bookmarkStart w:id="5" w:name="_Toc187656980"/>
      <w:r w:rsidRPr="00B230A9">
        <w:t>REQUISITOS DA CONTRATAÇÃO</w:t>
      </w:r>
      <w:bookmarkEnd w:id="5"/>
    </w:p>
    <w:p w14:paraId="27A86A9A" w14:textId="2C0874A2" w:rsidR="00A94051" w:rsidRPr="003D7AB7" w:rsidRDefault="008C461A" w:rsidP="003D7AB7">
      <w:pPr>
        <w:pStyle w:val="2subttulo"/>
        <w:numPr>
          <w:ilvl w:val="2"/>
          <w:numId w:val="6"/>
        </w:numPr>
        <w:tabs>
          <w:tab w:val="left" w:pos="284"/>
        </w:tabs>
        <w:ind w:left="0" w:firstLine="0"/>
        <w:jc w:val="both"/>
        <w:rPr>
          <w:i/>
          <w:iCs w:val="0"/>
        </w:rPr>
      </w:pPr>
      <w:r w:rsidRPr="003D7AB7">
        <w:rPr>
          <w:i/>
          <w:iCs w:val="0"/>
        </w:rPr>
        <w:t xml:space="preserve">Da Exigência da Carta de Solidariedade </w:t>
      </w:r>
    </w:p>
    <w:p w14:paraId="3FC6FFCA" w14:textId="77777777" w:rsidR="009567EB" w:rsidRDefault="009567EB" w:rsidP="009567EB">
      <w:pPr>
        <w:pStyle w:val="2subttulo"/>
        <w:numPr>
          <w:ilvl w:val="0"/>
          <w:numId w:val="0"/>
        </w:numPr>
        <w:ind w:left="360"/>
        <w:jc w:val="both"/>
        <w:rPr>
          <w:b w:val="0"/>
          <w:bCs w:val="0"/>
        </w:rPr>
      </w:pPr>
    </w:p>
    <w:p w14:paraId="1A99CAC8" w14:textId="004B8199" w:rsidR="009567EB" w:rsidRDefault="0024794F" w:rsidP="009567EB">
      <w:pPr>
        <w:pStyle w:val="2subttulo"/>
        <w:numPr>
          <w:ilvl w:val="0"/>
          <w:numId w:val="0"/>
        </w:numPr>
        <w:ind w:firstLine="709"/>
        <w:jc w:val="both"/>
        <w:rPr>
          <w:b w:val="0"/>
          <w:bCs w:val="0"/>
        </w:rPr>
      </w:pPr>
      <w:r>
        <w:rPr>
          <w:b w:val="0"/>
          <w:bCs w:val="0"/>
        </w:rPr>
        <w:t xml:space="preserve">Não aplicável. </w:t>
      </w:r>
    </w:p>
    <w:p w14:paraId="5E206186" w14:textId="77777777" w:rsidR="009567EB" w:rsidRPr="004925AA" w:rsidRDefault="009567EB" w:rsidP="009567EB">
      <w:pPr>
        <w:pStyle w:val="2subttulo"/>
        <w:numPr>
          <w:ilvl w:val="0"/>
          <w:numId w:val="0"/>
        </w:numPr>
        <w:ind w:left="1080"/>
        <w:jc w:val="both"/>
        <w:rPr>
          <w:b w:val="0"/>
          <w:bCs w:val="0"/>
        </w:rPr>
      </w:pPr>
    </w:p>
    <w:p w14:paraId="51E9A315" w14:textId="77777777" w:rsidR="008C461A" w:rsidRPr="003D7AB7" w:rsidRDefault="008C461A" w:rsidP="003D7AB7">
      <w:pPr>
        <w:pStyle w:val="2subttulo"/>
        <w:numPr>
          <w:ilvl w:val="2"/>
          <w:numId w:val="6"/>
        </w:numPr>
        <w:tabs>
          <w:tab w:val="left" w:pos="284"/>
        </w:tabs>
        <w:ind w:left="0" w:firstLine="0"/>
        <w:jc w:val="both"/>
        <w:rPr>
          <w:i/>
          <w:iCs w:val="0"/>
        </w:rPr>
      </w:pPr>
      <w:r w:rsidRPr="003D7AB7">
        <w:rPr>
          <w:i/>
          <w:iCs w:val="0"/>
        </w:rPr>
        <w:t>Subcontratação</w:t>
      </w:r>
    </w:p>
    <w:p w14:paraId="4F0B42D2" w14:textId="77777777" w:rsidR="00C53579" w:rsidRDefault="00C53579" w:rsidP="00C53579">
      <w:pPr>
        <w:pStyle w:val="2subttulo"/>
        <w:numPr>
          <w:ilvl w:val="0"/>
          <w:numId w:val="0"/>
        </w:numPr>
        <w:ind w:left="720"/>
        <w:jc w:val="both"/>
        <w:rPr>
          <w:b w:val="0"/>
          <w:bCs w:val="0"/>
        </w:rPr>
      </w:pPr>
    </w:p>
    <w:p w14:paraId="0A70FC97" w14:textId="6FA87CBE" w:rsidR="009567EB" w:rsidRDefault="0024794F" w:rsidP="00C53579">
      <w:pPr>
        <w:pStyle w:val="2subttulo"/>
        <w:numPr>
          <w:ilvl w:val="0"/>
          <w:numId w:val="0"/>
        </w:numPr>
        <w:ind w:firstLine="709"/>
        <w:jc w:val="both"/>
        <w:rPr>
          <w:b w:val="0"/>
          <w:bCs w:val="0"/>
        </w:rPr>
      </w:pPr>
      <w:r>
        <w:rPr>
          <w:b w:val="0"/>
          <w:bCs w:val="0"/>
        </w:rPr>
        <w:t xml:space="preserve">Não é admitida </w:t>
      </w:r>
      <w:r w:rsidR="00C53579" w:rsidRPr="00C53579">
        <w:rPr>
          <w:b w:val="0"/>
          <w:bCs w:val="0"/>
        </w:rPr>
        <w:t xml:space="preserve">a subcontratação </w:t>
      </w:r>
      <w:r>
        <w:rPr>
          <w:b w:val="0"/>
          <w:bCs w:val="0"/>
        </w:rPr>
        <w:t>do</w:t>
      </w:r>
      <w:r w:rsidR="00C53579" w:rsidRPr="00C53579">
        <w:rPr>
          <w:b w:val="0"/>
          <w:bCs w:val="0"/>
        </w:rPr>
        <w:t xml:space="preserve"> objeto contratual.</w:t>
      </w:r>
    </w:p>
    <w:p w14:paraId="2CA37040" w14:textId="77777777" w:rsidR="009567EB" w:rsidRPr="004925AA" w:rsidRDefault="009567EB" w:rsidP="009567EB">
      <w:pPr>
        <w:pStyle w:val="2subttulo"/>
        <w:numPr>
          <w:ilvl w:val="0"/>
          <w:numId w:val="0"/>
        </w:numPr>
        <w:ind w:left="1080"/>
        <w:jc w:val="both"/>
        <w:rPr>
          <w:b w:val="0"/>
          <w:bCs w:val="0"/>
        </w:rPr>
      </w:pPr>
    </w:p>
    <w:p w14:paraId="299C2D1F" w14:textId="77777777" w:rsidR="008C461A" w:rsidRPr="003D7AB7" w:rsidRDefault="008C461A" w:rsidP="003D7AB7">
      <w:pPr>
        <w:pStyle w:val="2subttulo"/>
        <w:numPr>
          <w:ilvl w:val="2"/>
          <w:numId w:val="6"/>
        </w:numPr>
        <w:tabs>
          <w:tab w:val="left" w:pos="284"/>
        </w:tabs>
        <w:ind w:left="0" w:firstLine="0"/>
        <w:jc w:val="both"/>
        <w:rPr>
          <w:i/>
          <w:iCs w:val="0"/>
        </w:rPr>
      </w:pPr>
      <w:r w:rsidRPr="003D7AB7">
        <w:rPr>
          <w:i/>
          <w:iCs w:val="0"/>
        </w:rPr>
        <w:t>Garantia da contratação</w:t>
      </w:r>
    </w:p>
    <w:p w14:paraId="4B97F41E" w14:textId="77777777" w:rsidR="00C53579" w:rsidRDefault="00C53579" w:rsidP="00C53579">
      <w:pPr>
        <w:pStyle w:val="2subttulo"/>
        <w:numPr>
          <w:ilvl w:val="0"/>
          <w:numId w:val="0"/>
        </w:numPr>
        <w:ind w:left="720" w:hanging="360"/>
        <w:jc w:val="both"/>
        <w:rPr>
          <w:b w:val="0"/>
          <w:bCs w:val="0"/>
        </w:rPr>
      </w:pPr>
    </w:p>
    <w:p w14:paraId="588A5322" w14:textId="5A9FC0E9" w:rsidR="009567EB" w:rsidRDefault="00C53579" w:rsidP="00C53579">
      <w:pPr>
        <w:pStyle w:val="2subttulo"/>
        <w:numPr>
          <w:ilvl w:val="0"/>
          <w:numId w:val="0"/>
        </w:numPr>
        <w:ind w:firstLine="709"/>
        <w:rPr>
          <w:b w:val="0"/>
          <w:bCs w:val="0"/>
        </w:rPr>
      </w:pPr>
      <w:r w:rsidRPr="00C53579">
        <w:rPr>
          <w:b w:val="0"/>
          <w:bCs w:val="0"/>
        </w:rPr>
        <w:lastRenderedPageBreak/>
        <w:t>Não haverá exigência da garantia da contratação dos artigos 96 e seguintes da Lei nº 14.133, de 2021, ante a natureza do objeto.</w:t>
      </w:r>
    </w:p>
    <w:p w14:paraId="083D77DD" w14:textId="77777777" w:rsidR="009567EB" w:rsidRPr="004925AA" w:rsidRDefault="009567EB" w:rsidP="00C53579">
      <w:pPr>
        <w:pStyle w:val="2subttulo"/>
        <w:numPr>
          <w:ilvl w:val="0"/>
          <w:numId w:val="0"/>
        </w:numPr>
        <w:ind w:left="1080"/>
        <w:rPr>
          <w:b w:val="0"/>
          <w:bCs w:val="0"/>
        </w:rPr>
      </w:pPr>
    </w:p>
    <w:p w14:paraId="287F0F86" w14:textId="77777777" w:rsidR="008C461A" w:rsidRPr="003D7AB7" w:rsidRDefault="008C461A" w:rsidP="003D7AB7">
      <w:pPr>
        <w:pStyle w:val="2subttulo"/>
        <w:numPr>
          <w:ilvl w:val="2"/>
          <w:numId w:val="6"/>
        </w:numPr>
        <w:tabs>
          <w:tab w:val="left" w:pos="142"/>
          <w:tab w:val="left" w:pos="284"/>
        </w:tabs>
        <w:ind w:left="0" w:firstLine="0"/>
        <w:jc w:val="both"/>
        <w:rPr>
          <w:i/>
          <w:iCs w:val="0"/>
        </w:rPr>
      </w:pPr>
      <w:r w:rsidRPr="003D7AB7">
        <w:rPr>
          <w:i/>
          <w:iCs w:val="0"/>
        </w:rPr>
        <w:t>Vistoria</w:t>
      </w:r>
    </w:p>
    <w:p w14:paraId="4BA41889" w14:textId="77777777" w:rsidR="007B1D42" w:rsidRDefault="007B1D42" w:rsidP="007B1D42">
      <w:pPr>
        <w:pStyle w:val="2subttulo"/>
        <w:numPr>
          <w:ilvl w:val="0"/>
          <w:numId w:val="0"/>
        </w:numPr>
        <w:ind w:left="360"/>
        <w:jc w:val="both"/>
        <w:rPr>
          <w:b w:val="0"/>
          <w:bCs w:val="0"/>
        </w:rPr>
      </w:pPr>
    </w:p>
    <w:p w14:paraId="3884151B" w14:textId="7A2DD728" w:rsidR="00C53579" w:rsidRPr="004925AA" w:rsidRDefault="007B1D42" w:rsidP="007B1D42">
      <w:pPr>
        <w:pStyle w:val="2subttulo"/>
        <w:numPr>
          <w:ilvl w:val="0"/>
          <w:numId w:val="0"/>
        </w:numPr>
        <w:tabs>
          <w:tab w:val="left" w:pos="709"/>
        </w:tabs>
        <w:ind w:firstLine="709"/>
        <w:jc w:val="both"/>
        <w:rPr>
          <w:b w:val="0"/>
          <w:bCs w:val="0"/>
        </w:rPr>
      </w:pPr>
      <w:r w:rsidRPr="007B1D42">
        <w:rPr>
          <w:b w:val="0"/>
          <w:bCs w:val="0"/>
        </w:rPr>
        <w:t>Em virtude da natureza do objeto, inexiste necessidade de realização de avaliação prévia do local de execução dos serviços.</w:t>
      </w:r>
    </w:p>
    <w:p w14:paraId="0BA5AB31" w14:textId="77777777" w:rsidR="008C461A" w:rsidRDefault="008C461A" w:rsidP="00A14112">
      <w:pPr>
        <w:pStyle w:val="Ttulo1"/>
      </w:pPr>
      <w:bookmarkStart w:id="6" w:name="_Toc187656981"/>
      <w:r w:rsidRPr="00B230A9">
        <w:t>MODELO DE EXECUÇÃO DO OBJETO</w:t>
      </w:r>
      <w:bookmarkEnd w:id="6"/>
    </w:p>
    <w:p w14:paraId="785443B2" w14:textId="77777777" w:rsidR="0050690F" w:rsidRPr="003D7AB7" w:rsidRDefault="007B1D42" w:rsidP="004C4CBA">
      <w:pPr>
        <w:pStyle w:val="2subttulo"/>
        <w:numPr>
          <w:ilvl w:val="1"/>
          <w:numId w:val="21"/>
        </w:numPr>
        <w:rPr>
          <w:i/>
          <w:iCs w:val="0"/>
        </w:rPr>
      </w:pPr>
      <w:r w:rsidRPr="003D7AB7">
        <w:rPr>
          <w:i/>
          <w:iCs w:val="0"/>
        </w:rPr>
        <w:t>Condições de execução</w:t>
      </w:r>
    </w:p>
    <w:p w14:paraId="2704405A" w14:textId="78750B41" w:rsidR="007B1D42" w:rsidRPr="003D7AB7" w:rsidRDefault="007B1D42" w:rsidP="003D7AB7">
      <w:pPr>
        <w:jc w:val="both"/>
        <w:rPr>
          <w:sz w:val="22"/>
          <w:szCs w:val="22"/>
        </w:rPr>
      </w:pPr>
      <w:r w:rsidRPr="003D7AB7">
        <w:rPr>
          <w:sz w:val="22"/>
          <w:szCs w:val="22"/>
        </w:rPr>
        <w:t xml:space="preserve">A execução do objeto </w:t>
      </w:r>
      <w:r w:rsidR="0024794F">
        <w:rPr>
          <w:sz w:val="22"/>
          <w:szCs w:val="22"/>
        </w:rPr>
        <w:t xml:space="preserve">será imediata. </w:t>
      </w:r>
    </w:p>
    <w:p w14:paraId="7FAED8C0" w14:textId="77777777" w:rsidR="008C461A" w:rsidRDefault="008C461A" w:rsidP="00A14112">
      <w:pPr>
        <w:pStyle w:val="Ttulo1"/>
      </w:pPr>
      <w:bookmarkStart w:id="7" w:name="_Toc187656982"/>
      <w:r w:rsidRPr="00A14112">
        <w:t>Especificação da garantia do serviço (art. 40, §1º, inciso III, da Lei nº 14.133, de 2021)</w:t>
      </w:r>
      <w:bookmarkEnd w:id="7"/>
    </w:p>
    <w:p w14:paraId="3395DCAC" w14:textId="29C80D86" w:rsidR="00872A70" w:rsidRPr="00AC652C" w:rsidRDefault="00872A70" w:rsidP="00AC652C">
      <w:pPr>
        <w:jc w:val="both"/>
        <w:rPr>
          <w:sz w:val="22"/>
          <w:szCs w:val="22"/>
        </w:rPr>
      </w:pPr>
      <w:r w:rsidRPr="00AC652C">
        <w:rPr>
          <w:sz w:val="22"/>
          <w:szCs w:val="22"/>
        </w:rPr>
        <w:t>O prazo de garantia é aquele estabelecido na Lei nº 8.078, de 11 de setembro de 1990 (Código de Defesa do Consumidor). Não serão necessários procedimentos de transição e finalização do contrato devido às características do objeto.</w:t>
      </w:r>
    </w:p>
    <w:p w14:paraId="63FD6256" w14:textId="77777777" w:rsidR="008C461A" w:rsidRDefault="008C461A" w:rsidP="00A14112">
      <w:pPr>
        <w:pStyle w:val="Ttulo1"/>
      </w:pPr>
      <w:bookmarkStart w:id="8" w:name="_Toc187656983"/>
      <w:r w:rsidRPr="00B230A9">
        <w:t>MODELO DE GESTÃO DO CONTRATO</w:t>
      </w:r>
      <w:bookmarkEnd w:id="8"/>
    </w:p>
    <w:p w14:paraId="368585E4" w14:textId="0D640520" w:rsidR="00521EA4" w:rsidRPr="007B4F56" w:rsidRDefault="00521EA4" w:rsidP="004C4CBA">
      <w:pPr>
        <w:jc w:val="both"/>
        <w:rPr>
          <w:sz w:val="22"/>
          <w:szCs w:val="22"/>
        </w:rPr>
      </w:pPr>
      <w:r w:rsidRPr="007B4F56">
        <w:rPr>
          <w:sz w:val="22"/>
          <w:szCs w:val="22"/>
        </w:rPr>
        <w:t>Na forma do artigo 95, inciso I da lei 14133/2021, o contrato será substituído por nota de empenho, contudo, ficam as partes cientes do compromisso em respeitar os termos aqui elencados, sendo responsável cada parte pelas consequências de sua inexecução total ou parcial.</w:t>
      </w:r>
    </w:p>
    <w:p w14:paraId="2199311E" w14:textId="16748975" w:rsidR="004C4CBA" w:rsidRPr="00AC652C" w:rsidRDefault="004C4CBA" w:rsidP="004C4CBA">
      <w:pPr>
        <w:jc w:val="both"/>
        <w:rPr>
          <w:sz w:val="22"/>
          <w:szCs w:val="22"/>
        </w:rPr>
      </w:pPr>
      <w:r w:rsidRPr="00AC652C">
        <w:rPr>
          <w:sz w:val="22"/>
          <w:szCs w:val="22"/>
        </w:rPr>
        <w:t>O contrato deverá ser executado fielmente pelas partes, de acordo com as cláusulas avençadas e as normas da Lei nº 14.133</w:t>
      </w:r>
      <w:r w:rsidR="006A070E">
        <w:rPr>
          <w:sz w:val="22"/>
          <w:szCs w:val="22"/>
        </w:rPr>
        <w:t>/21,</w:t>
      </w:r>
      <w:r w:rsidRPr="00AC652C">
        <w:rPr>
          <w:sz w:val="22"/>
          <w:szCs w:val="22"/>
        </w:rPr>
        <w:t xml:space="preserve"> e cada parte responderá pelas consequências de sua inexecução total ou parcial.</w:t>
      </w:r>
    </w:p>
    <w:p w14:paraId="0CFE0D47" w14:textId="77777777" w:rsidR="004C4CBA" w:rsidRPr="00AC652C" w:rsidRDefault="004C4CBA" w:rsidP="004C4CBA">
      <w:pPr>
        <w:jc w:val="both"/>
        <w:rPr>
          <w:sz w:val="22"/>
          <w:szCs w:val="22"/>
        </w:rPr>
      </w:pPr>
      <w:r w:rsidRPr="00AC652C">
        <w:rPr>
          <w:sz w:val="22"/>
          <w:szCs w:val="22"/>
        </w:rPr>
        <w:t>Em caso de impedimento, ordem de paralisação ou suspensão do contrato, o cronograma de execução será prorrogado automaticamente pelo tempo correspondente, anotadas tais circunstâncias mediante simples apostila.</w:t>
      </w:r>
    </w:p>
    <w:p w14:paraId="09500F90" w14:textId="77777777" w:rsidR="004C4CBA" w:rsidRPr="00AC652C" w:rsidRDefault="004C4CBA" w:rsidP="004C4CBA">
      <w:pPr>
        <w:jc w:val="both"/>
        <w:rPr>
          <w:sz w:val="22"/>
          <w:szCs w:val="22"/>
        </w:rPr>
      </w:pPr>
      <w:r w:rsidRPr="00AC652C">
        <w:rPr>
          <w:sz w:val="22"/>
          <w:szCs w:val="22"/>
        </w:rPr>
        <w:t>As comunicações entre o órgão ou entidade e a contratada devem ser realizadas por escrito sempre que o ato exigir tal formalidade, admitindo-se o uso de mensagem eletrônica para esse fim.</w:t>
      </w:r>
    </w:p>
    <w:p w14:paraId="5F71A9F7" w14:textId="77777777" w:rsidR="004C4CBA" w:rsidRPr="00AC652C" w:rsidRDefault="004C4CBA" w:rsidP="004C4CBA">
      <w:pPr>
        <w:jc w:val="both"/>
        <w:rPr>
          <w:sz w:val="22"/>
          <w:szCs w:val="22"/>
        </w:rPr>
      </w:pPr>
      <w:r w:rsidRPr="00AC652C">
        <w:rPr>
          <w:sz w:val="22"/>
          <w:szCs w:val="22"/>
        </w:rPr>
        <w:lastRenderedPageBreak/>
        <w:t>O órgão ou entidade poderá convocar representante da empresa para adoção de providências que devam ser cumpridas de imediato.</w:t>
      </w:r>
    </w:p>
    <w:p w14:paraId="453CAC06" w14:textId="26925617" w:rsidR="00872A70" w:rsidRDefault="004C4CBA" w:rsidP="004C4CBA">
      <w:pPr>
        <w:jc w:val="both"/>
        <w:rPr>
          <w:sz w:val="22"/>
          <w:szCs w:val="22"/>
        </w:rPr>
      </w:pPr>
      <w:r w:rsidRPr="00AC652C">
        <w:rPr>
          <w:sz w:val="22"/>
          <w:szCs w:val="22"/>
        </w:rPr>
        <w:t>A Contratada deverá prestar auxílio técnico durante todo o período do serviço.</w:t>
      </w:r>
    </w:p>
    <w:p w14:paraId="5563EC17" w14:textId="77777777" w:rsidR="004C4CBA" w:rsidRDefault="008C461A" w:rsidP="00A14112">
      <w:pPr>
        <w:pStyle w:val="Ttulo1"/>
      </w:pPr>
      <w:bookmarkStart w:id="9" w:name="_Toc187656984"/>
      <w:r w:rsidRPr="00B230A9">
        <w:t>Fiscalização</w:t>
      </w:r>
      <w:bookmarkEnd w:id="9"/>
      <w:r w:rsidRPr="00B230A9">
        <w:t xml:space="preserve"> </w:t>
      </w:r>
    </w:p>
    <w:p w14:paraId="303B2AE9" w14:textId="34AD6944" w:rsidR="00960230" w:rsidRPr="00AC652C" w:rsidRDefault="00960230" w:rsidP="00AC652C">
      <w:pPr>
        <w:jc w:val="both"/>
        <w:rPr>
          <w:sz w:val="22"/>
          <w:szCs w:val="22"/>
        </w:rPr>
      </w:pPr>
      <w:r w:rsidRPr="00AC652C">
        <w:rPr>
          <w:sz w:val="22"/>
          <w:szCs w:val="22"/>
        </w:rPr>
        <w:t>A execução do contrato deverá ser acompanhada e fiscalizada pelo fiscal do contrato Magno Dias Pinheiro, ou pelos respectivos substitutos</w:t>
      </w:r>
      <w:r w:rsidR="00F07101">
        <w:rPr>
          <w:sz w:val="22"/>
          <w:szCs w:val="22"/>
        </w:rPr>
        <w:t>.</w:t>
      </w:r>
    </w:p>
    <w:p w14:paraId="4000A548" w14:textId="6688D868" w:rsidR="0024794F" w:rsidRPr="00521EA4" w:rsidRDefault="0024794F" w:rsidP="00521EA4">
      <w:pPr>
        <w:pStyle w:val="Nvel1-SemNumPreto"/>
        <w:numPr>
          <w:ilvl w:val="0"/>
          <w:numId w:val="0"/>
        </w:numPr>
        <w:ind w:firstLine="851"/>
        <w:rPr>
          <w:iCs/>
        </w:rPr>
      </w:pPr>
      <w:r w:rsidRPr="00521EA4">
        <w:rPr>
          <w:iCs/>
        </w:rPr>
        <w:t>A execução do objeto será acompanhada pelo fiscal de contratos</w:t>
      </w:r>
      <w:r w:rsidR="00521EA4">
        <w:rPr>
          <w:iCs/>
        </w:rPr>
        <w:t>.</w:t>
      </w:r>
      <w:r w:rsidRPr="00521EA4">
        <w:rPr>
          <w:iCs/>
        </w:rPr>
        <w:t xml:space="preserve"> </w:t>
      </w:r>
    </w:p>
    <w:p w14:paraId="73D18D80" w14:textId="77777777" w:rsidR="0024794F" w:rsidRPr="00521EA4" w:rsidRDefault="0024794F" w:rsidP="00521EA4">
      <w:pPr>
        <w:pStyle w:val="Nvel1-SemNumPreto"/>
        <w:numPr>
          <w:ilvl w:val="0"/>
          <w:numId w:val="0"/>
        </w:numPr>
        <w:ind w:firstLine="851"/>
        <w:rPr>
          <w:iCs/>
        </w:rPr>
      </w:pPr>
      <w:r w:rsidRPr="00521EA4">
        <w:rPr>
          <w:iCs/>
        </w:rPr>
        <w:t>As comunicações entre o órgão ou entidade e a contratada devem ser realizadas por escrito sempre que o ato exigir tal formalidade, admitindo-se o uso de mensagem eletrônica para esse fim.</w:t>
      </w:r>
    </w:p>
    <w:p w14:paraId="492E703E" w14:textId="77777777" w:rsidR="0024794F" w:rsidRPr="00521EA4" w:rsidRDefault="0024794F" w:rsidP="00521EA4">
      <w:pPr>
        <w:pStyle w:val="Nvel1-SemNumPreto"/>
        <w:numPr>
          <w:ilvl w:val="0"/>
          <w:numId w:val="0"/>
        </w:numPr>
        <w:ind w:firstLine="851"/>
        <w:rPr>
          <w:iCs/>
        </w:rPr>
      </w:pPr>
      <w:r w:rsidRPr="00521EA4">
        <w:rPr>
          <w:iCs/>
        </w:rPr>
        <w:t>O órgão ou entidade poderá convocar representante da empresa para adoção de providências que devam ser cumpridas de imediato.</w:t>
      </w:r>
    </w:p>
    <w:p w14:paraId="1594E766" w14:textId="77777777" w:rsidR="0024794F" w:rsidRPr="00521EA4" w:rsidRDefault="0024794F" w:rsidP="00521EA4">
      <w:pPr>
        <w:pStyle w:val="Nvel1-SemNumPreto"/>
        <w:numPr>
          <w:ilvl w:val="0"/>
          <w:numId w:val="0"/>
        </w:numPr>
        <w:ind w:firstLine="851"/>
        <w:rPr>
          <w:iCs/>
        </w:rPr>
      </w:pPr>
      <w:r w:rsidRPr="00521EA4">
        <w:rPr>
          <w:iCs/>
        </w:rPr>
        <w:t>A Contratada deverá prestar auxílio técnico durante todo o período do serviço.</w:t>
      </w:r>
    </w:p>
    <w:p w14:paraId="0C7DE49D" w14:textId="3F750FA9" w:rsidR="0024794F" w:rsidRPr="00521EA4" w:rsidRDefault="0024794F" w:rsidP="00521EA4">
      <w:pPr>
        <w:pStyle w:val="Nvel1-SemNumPreto"/>
        <w:numPr>
          <w:ilvl w:val="0"/>
          <w:numId w:val="0"/>
        </w:numPr>
        <w:ind w:firstLine="851"/>
        <w:rPr>
          <w:iCs/>
        </w:rPr>
      </w:pPr>
      <w:r w:rsidRPr="00521EA4">
        <w:rPr>
          <w:iCs/>
        </w:rPr>
        <w:t>A execução do contrato será acompanhada e fiscalizada pelo fiscal do contrato Magno Dias Pinheiro, ou pelos respectivos substitutos</w:t>
      </w:r>
      <w:r w:rsidR="00521EA4">
        <w:rPr>
          <w:iCs/>
        </w:rPr>
        <w:t>.</w:t>
      </w:r>
    </w:p>
    <w:p w14:paraId="54B8031F" w14:textId="77777777" w:rsidR="0024794F" w:rsidRPr="00521EA4" w:rsidRDefault="0024794F" w:rsidP="00521EA4">
      <w:pPr>
        <w:pStyle w:val="Nvel1-SemNumPreto"/>
        <w:numPr>
          <w:ilvl w:val="0"/>
          <w:numId w:val="0"/>
        </w:numPr>
        <w:ind w:firstLine="851"/>
        <w:rPr>
          <w:iCs/>
        </w:rPr>
      </w:pPr>
      <w:r w:rsidRPr="00521EA4">
        <w:rPr>
          <w:iCs/>
        </w:rPr>
        <w:t xml:space="preserve">Identificada qualquer inexatidão ou irregularidade, o fiscal do contrato emitirá notificações para a correção da execução do contrato, determinando prazo para a correção. </w:t>
      </w:r>
    </w:p>
    <w:p w14:paraId="05378963" w14:textId="3DBB6554" w:rsidR="00960230" w:rsidRPr="00521EA4" w:rsidRDefault="0024794F" w:rsidP="00521EA4">
      <w:pPr>
        <w:pStyle w:val="Nvel1-SemNumPreto"/>
        <w:numPr>
          <w:ilvl w:val="0"/>
          <w:numId w:val="0"/>
        </w:numPr>
        <w:ind w:firstLine="851"/>
      </w:pPr>
      <w:r w:rsidRPr="00521EA4">
        <w:rPr>
          <w:iCs/>
        </w:rPr>
        <w:t xml:space="preserve">O fiscal do contrato informará em tempo hábil, a situação que demandar decisão ou adoção de medidas que ultrapassem sua competência, para que adote as medidas necessárias e saneadoras, se for o caso. </w:t>
      </w:r>
    </w:p>
    <w:p w14:paraId="5884EA1F" w14:textId="5DC85D5F" w:rsidR="00960230" w:rsidRPr="00521EA4" w:rsidRDefault="00960230" w:rsidP="00440FCD">
      <w:pPr>
        <w:pStyle w:val="Nvel1-SemNum"/>
      </w:pPr>
      <w:r w:rsidRPr="00521EA4">
        <w:t>Caso ocorra descumprimento das obrigações contratuais, o fiscal do contrato atuará tempestivamente na solução do problema, reportando ao gestor do contrato para que tome as providências cabíveis, quando ultrapassar a sua competência</w:t>
      </w:r>
      <w:r w:rsidR="004036F7">
        <w:t>.</w:t>
      </w:r>
    </w:p>
    <w:p w14:paraId="7609DD55" w14:textId="77777777" w:rsidR="00752946" w:rsidRPr="00B230A9" w:rsidRDefault="00752946" w:rsidP="00A14112">
      <w:pPr>
        <w:pStyle w:val="Ttulo1"/>
      </w:pPr>
      <w:bookmarkStart w:id="10" w:name="_Toc187656985"/>
      <w:r w:rsidRPr="00B230A9">
        <w:t>CRITÉRIOS DE MEDIÇÃO E DE PAGAMENTO</w:t>
      </w:r>
      <w:bookmarkEnd w:id="10"/>
    </w:p>
    <w:p w14:paraId="7361DB8C" w14:textId="482DB876" w:rsidR="00521EA4" w:rsidRDefault="00521EA4" w:rsidP="00521EA4">
      <w:pPr>
        <w:pStyle w:val="PargrafodaLista"/>
        <w:ind w:left="0" w:firstLine="851"/>
        <w:jc w:val="both"/>
        <w:rPr>
          <w:rFonts w:cstheme="minorHAnsi"/>
          <w:sz w:val="22"/>
          <w:szCs w:val="22"/>
        </w:rPr>
      </w:pPr>
      <w:r w:rsidRPr="00521EA4">
        <w:rPr>
          <w:rFonts w:cstheme="minorHAnsi"/>
          <w:sz w:val="22"/>
          <w:szCs w:val="22"/>
        </w:rPr>
        <w:t xml:space="preserve">O </w:t>
      </w:r>
      <w:r>
        <w:rPr>
          <w:rFonts w:cstheme="minorHAnsi"/>
          <w:sz w:val="22"/>
          <w:szCs w:val="22"/>
        </w:rPr>
        <w:t xml:space="preserve">pagamento será efetuado a partir da emissão da fatura pela contratada, que ocorre com as informações obtidas a partir do equipamento técnico de medição. </w:t>
      </w:r>
    </w:p>
    <w:p w14:paraId="37F72958" w14:textId="3F422FAB" w:rsidR="00DE4634" w:rsidRDefault="00521EA4" w:rsidP="00FB2EA8">
      <w:pPr>
        <w:pStyle w:val="Nvel1-SemNum"/>
      </w:pPr>
      <w:r>
        <w:t xml:space="preserve">O hidrômetro fica instalado no Prédio da Câmara Municipal, situado a </w:t>
      </w:r>
      <w:r w:rsidR="00FB2EA8">
        <w:t xml:space="preserve">Avenida Castelo Branco, </w:t>
      </w:r>
      <w:r w:rsidR="00DE4634" w:rsidRPr="00064CF1">
        <w:t xml:space="preserve">s/n, Centro, na cidade de Trajano de Moraes/RJ, CEP 28750-000. </w:t>
      </w:r>
    </w:p>
    <w:p w14:paraId="2B9DF97E" w14:textId="77777777" w:rsidR="00752946" w:rsidRDefault="00752946" w:rsidP="00A14112">
      <w:pPr>
        <w:pStyle w:val="Ttulo1"/>
      </w:pPr>
      <w:bookmarkStart w:id="11" w:name="_Toc187656986"/>
      <w:r w:rsidRPr="00B230A9">
        <w:lastRenderedPageBreak/>
        <w:t>Liquidação</w:t>
      </w:r>
      <w:bookmarkEnd w:id="11"/>
    </w:p>
    <w:p w14:paraId="16862595" w14:textId="2606700F" w:rsidR="00FC2D87" w:rsidRDefault="00DE4634" w:rsidP="00440FCD">
      <w:pPr>
        <w:pStyle w:val="Nvel1-SemNum"/>
      </w:pPr>
      <w:r w:rsidRPr="00064CF1">
        <w:t xml:space="preserve">Recebida a </w:t>
      </w:r>
      <w:r w:rsidR="00FC2D87">
        <w:t xml:space="preserve">fatura </w:t>
      </w:r>
      <w:r w:rsidRPr="00064CF1">
        <w:t>ou documento de cobrança equivalente,</w:t>
      </w:r>
      <w:r w:rsidR="00FC2D87">
        <w:t xml:space="preserve"> será paga até a data do vencimento, diretamente pelos dados fornecidos na fatura</w:t>
      </w:r>
      <w:r w:rsidR="00FB2EA8">
        <w:t xml:space="preserve">. </w:t>
      </w:r>
    </w:p>
    <w:p w14:paraId="59C86BC0" w14:textId="77777777" w:rsidR="00752946" w:rsidRPr="00B230A9" w:rsidRDefault="00752946" w:rsidP="00A14112">
      <w:pPr>
        <w:pStyle w:val="Ttulo1"/>
      </w:pPr>
      <w:bookmarkStart w:id="12" w:name="_Toc187656987"/>
      <w:r w:rsidRPr="00B230A9">
        <w:t>FORMA E CRITÉRIOS DE SELEÇÃO E REGIME DE EXECUÇÃO</w:t>
      </w:r>
      <w:bookmarkEnd w:id="12"/>
    </w:p>
    <w:p w14:paraId="70F9C0D7" w14:textId="3B4F4278" w:rsidR="00E3323F" w:rsidRPr="00064CF1" w:rsidRDefault="00E3323F" w:rsidP="00E3323F">
      <w:pPr>
        <w:pStyle w:val="2subttulo"/>
      </w:pPr>
      <w:r w:rsidRPr="00064CF1">
        <w:t>Forma de seleção e critério de julgamento da proposta</w:t>
      </w:r>
      <w:r w:rsidR="00FC2D87">
        <w:t xml:space="preserve">/ Seleção do fornecedor </w:t>
      </w:r>
    </w:p>
    <w:p w14:paraId="5A793B70" w14:textId="72C7D2CC" w:rsidR="00FC2D87" w:rsidRDefault="00FC2D87" w:rsidP="00E3323F">
      <w:pPr>
        <w:jc w:val="both"/>
        <w:rPr>
          <w:sz w:val="22"/>
          <w:szCs w:val="22"/>
        </w:rPr>
      </w:pPr>
      <w:r w:rsidRPr="00FC2D87">
        <w:rPr>
          <w:sz w:val="22"/>
          <w:szCs w:val="22"/>
        </w:rPr>
        <w:t>O fornecedor será selecionado por meio da realização de procedimento de inexigibilidade de licitação, com fundamento no inciso I do art. 74 da Lei nº 14.133/21</w:t>
      </w:r>
      <w:r w:rsidR="00BB1C47">
        <w:rPr>
          <w:sz w:val="22"/>
          <w:szCs w:val="22"/>
        </w:rPr>
        <w:t xml:space="preserve">, tendo em vista ser a única empresa que presta serviço desta natureza no Município. </w:t>
      </w:r>
    </w:p>
    <w:p w14:paraId="56837791" w14:textId="77777777" w:rsidR="00E3323F" w:rsidRDefault="00E3323F" w:rsidP="00E3323F">
      <w:pPr>
        <w:pStyle w:val="Ttulo1"/>
      </w:pPr>
      <w:bookmarkStart w:id="13" w:name="_Toc187656988"/>
      <w:r w:rsidRPr="00B230A9">
        <w:t>Forma de fornecimento</w:t>
      </w:r>
      <w:bookmarkEnd w:id="13"/>
    </w:p>
    <w:p w14:paraId="281ECF38" w14:textId="62A7A53A" w:rsidR="00E3323F" w:rsidRPr="00E3323F" w:rsidRDefault="00E3323F" w:rsidP="00E3323F">
      <w:pPr>
        <w:jc w:val="both"/>
        <w:rPr>
          <w:sz w:val="22"/>
          <w:szCs w:val="22"/>
        </w:rPr>
      </w:pPr>
      <w:r w:rsidRPr="00E3323F">
        <w:rPr>
          <w:sz w:val="22"/>
          <w:szCs w:val="22"/>
        </w:rPr>
        <w:t xml:space="preserve">O fornecimento será </w:t>
      </w:r>
      <w:r w:rsidR="00025C98">
        <w:rPr>
          <w:sz w:val="22"/>
          <w:szCs w:val="22"/>
        </w:rPr>
        <w:t xml:space="preserve">mensal. </w:t>
      </w:r>
    </w:p>
    <w:p w14:paraId="67AD6D84" w14:textId="41005FBA" w:rsidR="00E3323F" w:rsidRDefault="00E3323F" w:rsidP="00E3323F">
      <w:pPr>
        <w:jc w:val="both"/>
        <w:rPr>
          <w:sz w:val="22"/>
          <w:szCs w:val="22"/>
        </w:rPr>
      </w:pPr>
      <w:r w:rsidRPr="00E3323F">
        <w:rPr>
          <w:sz w:val="22"/>
          <w:szCs w:val="22"/>
        </w:rPr>
        <w:t>Não será necessária a apresentação de amostras, exame de conformidade ou prova de conceito.</w:t>
      </w:r>
    </w:p>
    <w:p w14:paraId="23FDC58C" w14:textId="1EB113DC" w:rsidR="00752946" w:rsidRDefault="00752946" w:rsidP="00A14112">
      <w:pPr>
        <w:pStyle w:val="Ttulo1"/>
      </w:pPr>
      <w:bookmarkStart w:id="14" w:name="_Toc187656989"/>
      <w:r w:rsidRPr="00B230A9">
        <w:t>habilitação</w:t>
      </w:r>
      <w:bookmarkEnd w:id="14"/>
      <w:r w:rsidRPr="00B230A9">
        <w:t xml:space="preserve"> </w:t>
      </w:r>
    </w:p>
    <w:p w14:paraId="4D6E973E" w14:textId="77777777" w:rsidR="00025C98" w:rsidRDefault="00025C98" w:rsidP="00440FCD">
      <w:pPr>
        <w:pStyle w:val="Nvel1-SemNum"/>
        <w:rPr>
          <w:rStyle w:val="normaltextrun"/>
        </w:rPr>
      </w:pPr>
      <w:r>
        <w:rPr>
          <w:rStyle w:val="normaltextrun"/>
        </w:rPr>
        <w:t xml:space="preserve">A habilitação será verificada da seguinte forma: </w:t>
      </w:r>
    </w:p>
    <w:p w14:paraId="26ACFF84" w14:textId="77777777" w:rsidR="00025C98" w:rsidRPr="00FD2C05" w:rsidRDefault="00025C98" w:rsidP="00025C98">
      <w:pPr>
        <w:pStyle w:val="Nvel1-SemNumPreto"/>
        <w:rPr>
          <w:i/>
          <w:sz w:val="20"/>
          <w:szCs w:val="20"/>
        </w:rPr>
      </w:pPr>
      <w:r w:rsidRPr="00FD2C05">
        <w:rPr>
          <w:rStyle w:val="normaltextrun"/>
          <w:i/>
        </w:rPr>
        <w:t>a</w:t>
      </w:r>
      <w:r w:rsidRPr="00FD2C05">
        <w:rPr>
          <w:rStyle w:val="normaltextrun"/>
          <w:i/>
          <w:sz w:val="20"/>
          <w:szCs w:val="20"/>
        </w:rPr>
        <w:t xml:space="preserve">) SICAF;  </w:t>
      </w:r>
      <w:r w:rsidRPr="00FD2C05">
        <w:rPr>
          <w:rStyle w:val="eop"/>
          <w:i/>
          <w:sz w:val="20"/>
          <w:szCs w:val="20"/>
        </w:rPr>
        <w:t> </w:t>
      </w:r>
    </w:p>
    <w:p w14:paraId="55D32433" w14:textId="77777777" w:rsidR="00025C98" w:rsidRPr="00FD2C05" w:rsidRDefault="00025C98" w:rsidP="00025C98">
      <w:pPr>
        <w:pStyle w:val="Nvel1-SemNumPreto"/>
        <w:rPr>
          <w:i/>
          <w:sz w:val="20"/>
          <w:szCs w:val="20"/>
        </w:rPr>
      </w:pPr>
      <w:r w:rsidRPr="00FD2C05">
        <w:rPr>
          <w:rStyle w:val="normaltextrun"/>
          <w:i/>
          <w:sz w:val="20"/>
          <w:szCs w:val="20"/>
        </w:rPr>
        <w:t>b) Cadastro Nacional de Empresas Inidôneas e Suspensas - CEIS, mantido pela Controladoria-Geral da União (</w:t>
      </w:r>
      <w:hyperlink r:id="rId8" w:tgtFrame="_blank" w:history="1">
        <w:r w:rsidRPr="00FD2C05">
          <w:rPr>
            <w:rStyle w:val="normaltextrun"/>
            <w:i/>
            <w:sz w:val="20"/>
            <w:szCs w:val="20"/>
            <w:u w:val="single"/>
          </w:rPr>
          <w:t>www.portaldatransparencia.gov.br/ceis</w:t>
        </w:r>
      </w:hyperlink>
      <w:r w:rsidRPr="00FD2C05">
        <w:rPr>
          <w:rStyle w:val="normaltextrun"/>
          <w:i/>
          <w:sz w:val="20"/>
          <w:szCs w:val="20"/>
        </w:rPr>
        <w:t>);  </w:t>
      </w:r>
      <w:r w:rsidRPr="00FD2C05">
        <w:rPr>
          <w:rStyle w:val="eop"/>
          <w:i/>
          <w:sz w:val="20"/>
          <w:szCs w:val="20"/>
        </w:rPr>
        <w:t> </w:t>
      </w:r>
    </w:p>
    <w:p w14:paraId="202089AD" w14:textId="77777777" w:rsidR="00025C98" w:rsidRPr="00FD2C05" w:rsidRDefault="00025C98" w:rsidP="00025C98">
      <w:pPr>
        <w:pStyle w:val="Nvel1-SemNumPreto"/>
        <w:rPr>
          <w:rStyle w:val="eop"/>
          <w:i/>
          <w:sz w:val="20"/>
          <w:szCs w:val="20"/>
        </w:rPr>
      </w:pPr>
      <w:r w:rsidRPr="00FD2C05">
        <w:rPr>
          <w:rStyle w:val="normaltextrun"/>
          <w:i/>
          <w:sz w:val="20"/>
          <w:szCs w:val="20"/>
        </w:rPr>
        <w:t>c) Cadastro Nacional de Empresas Punidas – CNEP, mantido pela Controladoria-Geral da União (</w:t>
      </w:r>
      <w:hyperlink r:id="rId9" w:tgtFrame="_blank" w:history="1">
        <w:r w:rsidRPr="00FD2C05">
          <w:rPr>
            <w:rStyle w:val="normaltextrun"/>
            <w:i/>
            <w:sz w:val="20"/>
            <w:szCs w:val="20"/>
            <w:u w:val="single"/>
          </w:rPr>
          <w:t>https://www.portaltransparencia.gov.br/sancoes/cnep</w:t>
        </w:r>
      </w:hyperlink>
      <w:r w:rsidRPr="00FD2C05">
        <w:rPr>
          <w:rStyle w:val="normaltextrun"/>
          <w:i/>
          <w:sz w:val="20"/>
          <w:szCs w:val="20"/>
        </w:rPr>
        <w:t>)</w:t>
      </w:r>
      <w:r w:rsidRPr="00FD2C05">
        <w:rPr>
          <w:rStyle w:val="eop"/>
          <w:i/>
          <w:sz w:val="20"/>
          <w:szCs w:val="20"/>
        </w:rPr>
        <w:t> </w:t>
      </w:r>
    </w:p>
    <w:p w14:paraId="1B4E80D3" w14:textId="77777777" w:rsidR="00025C98" w:rsidRDefault="00025C98" w:rsidP="00FB2EA8">
      <w:pPr>
        <w:pStyle w:val="Nvel1-SemNum"/>
        <w:spacing w:before="240"/>
      </w:pPr>
      <w:r w:rsidRPr="00064CF1">
        <w:t>A comprovação de atendimento da regularidade perante a Fazenda federal, estadual e/ou municipal, de regularidade relativa à Seguridade Social e ao FGTS, que demonstre cumprimento dos encargos sociais instituídos por lei, deverá ser feita na forma da legislação específica.</w:t>
      </w:r>
    </w:p>
    <w:p w14:paraId="5405E73C" w14:textId="77777777" w:rsidR="00FB2EA8" w:rsidRDefault="00FB2EA8" w:rsidP="00440FCD">
      <w:pPr>
        <w:pStyle w:val="Nvel1-SemNum"/>
      </w:pPr>
    </w:p>
    <w:p w14:paraId="5C963F9C" w14:textId="77777777" w:rsidR="00FB2EA8" w:rsidRDefault="00FB2EA8" w:rsidP="00440FCD">
      <w:pPr>
        <w:pStyle w:val="Nvel1-SemNum"/>
      </w:pPr>
    </w:p>
    <w:p w14:paraId="1DD49560" w14:textId="77777777" w:rsidR="00FB2EA8" w:rsidRPr="00064CF1" w:rsidRDefault="00FB2EA8" w:rsidP="00440FCD">
      <w:pPr>
        <w:pStyle w:val="Nvel1-SemNum"/>
      </w:pPr>
    </w:p>
    <w:p w14:paraId="2ADE8BDB" w14:textId="77777777" w:rsidR="00BE0E98" w:rsidRDefault="00BE0E98" w:rsidP="00A14112">
      <w:pPr>
        <w:pStyle w:val="Ttulo1"/>
      </w:pPr>
      <w:bookmarkStart w:id="15" w:name="_Toc187656990"/>
      <w:r w:rsidRPr="00B230A9">
        <w:lastRenderedPageBreak/>
        <w:t>Da qualificação ECONÔMICA-FINANCEIRA</w:t>
      </w:r>
      <w:bookmarkEnd w:id="15"/>
    </w:p>
    <w:p w14:paraId="63673CEC" w14:textId="72069259" w:rsidR="0077395A" w:rsidRDefault="0077395A" w:rsidP="0077395A">
      <w:pPr>
        <w:jc w:val="both"/>
        <w:rPr>
          <w:sz w:val="22"/>
          <w:szCs w:val="22"/>
        </w:rPr>
      </w:pPr>
      <w:r w:rsidRPr="0077395A">
        <w:rPr>
          <w:sz w:val="22"/>
          <w:szCs w:val="22"/>
        </w:rPr>
        <w:t xml:space="preserve">A prova da habilitação econômico-financeira será realizada a partir de certidão emitida pelo sistema </w:t>
      </w:r>
      <w:proofErr w:type="spellStart"/>
      <w:r w:rsidRPr="0077395A">
        <w:rPr>
          <w:sz w:val="22"/>
          <w:szCs w:val="22"/>
        </w:rPr>
        <w:t>Sicaf</w:t>
      </w:r>
      <w:proofErr w:type="spellEnd"/>
      <w:r w:rsidRPr="0077395A">
        <w:rPr>
          <w:sz w:val="22"/>
          <w:szCs w:val="22"/>
        </w:rPr>
        <w:t xml:space="preserve"> ou pela certidão negativa de feitos sobre falência expedida pelo distribuidor da sede do licitante.</w:t>
      </w:r>
    </w:p>
    <w:p w14:paraId="11E238EE" w14:textId="77777777" w:rsidR="00BE0E98" w:rsidRDefault="00BE0E98" w:rsidP="00A14112">
      <w:pPr>
        <w:pStyle w:val="Ttulo1"/>
      </w:pPr>
      <w:bookmarkStart w:id="16" w:name="_Toc187656991"/>
      <w:r w:rsidRPr="00B230A9">
        <w:t>ESTIMATIVAS DO VALOR DA CONTRATAÇÃO</w:t>
      </w:r>
      <w:bookmarkEnd w:id="16"/>
    </w:p>
    <w:p w14:paraId="70E00B0D" w14:textId="09763646" w:rsidR="00C41007" w:rsidRDefault="0077395A" w:rsidP="00C41007">
      <w:pPr>
        <w:jc w:val="both"/>
        <w:rPr>
          <w:sz w:val="22"/>
          <w:szCs w:val="22"/>
        </w:rPr>
      </w:pPr>
      <w:r w:rsidRPr="0077395A">
        <w:rPr>
          <w:sz w:val="22"/>
          <w:szCs w:val="22"/>
        </w:rPr>
        <w:t xml:space="preserve">O custo estimado total da contratação soma o importe de </w:t>
      </w:r>
      <w:r w:rsidR="00FC2D87">
        <w:rPr>
          <w:sz w:val="22"/>
          <w:szCs w:val="22"/>
        </w:rPr>
        <w:t xml:space="preserve">R$ </w:t>
      </w:r>
      <w:r w:rsidR="00C41007">
        <w:rPr>
          <w:sz w:val="22"/>
          <w:szCs w:val="22"/>
        </w:rPr>
        <w:t>1.</w:t>
      </w:r>
      <w:r w:rsidR="00A62277">
        <w:rPr>
          <w:sz w:val="22"/>
          <w:szCs w:val="22"/>
        </w:rPr>
        <w:t>8</w:t>
      </w:r>
      <w:r w:rsidR="00217D1B">
        <w:rPr>
          <w:sz w:val="22"/>
          <w:szCs w:val="22"/>
        </w:rPr>
        <w:t>0</w:t>
      </w:r>
      <w:r w:rsidR="00401441">
        <w:rPr>
          <w:sz w:val="22"/>
          <w:szCs w:val="22"/>
        </w:rPr>
        <w:t>0,00.</w:t>
      </w:r>
    </w:p>
    <w:p w14:paraId="55F1347A" w14:textId="3DA7FEA0" w:rsidR="003C0713" w:rsidRPr="00C41007" w:rsidRDefault="003C0713" w:rsidP="00C41007">
      <w:pPr>
        <w:jc w:val="both"/>
        <w:rPr>
          <w:sz w:val="22"/>
          <w:szCs w:val="22"/>
        </w:rPr>
      </w:pPr>
      <w:r>
        <w:rPr>
          <w:rFonts w:cs="Calibri"/>
          <w:color w:val="000000"/>
          <w:sz w:val="22"/>
          <w:szCs w:val="22"/>
        </w:rPr>
        <w:t>Oportuno registrar, trata</w:t>
      </w:r>
      <w:r w:rsidR="00BB1C47">
        <w:rPr>
          <w:rFonts w:cs="Calibri"/>
          <w:color w:val="000000"/>
          <w:sz w:val="22"/>
          <w:szCs w:val="22"/>
        </w:rPr>
        <w:t>r</w:t>
      </w:r>
      <w:r>
        <w:rPr>
          <w:rFonts w:cs="Calibri"/>
          <w:color w:val="000000"/>
          <w:sz w:val="22"/>
          <w:szCs w:val="22"/>
        </w:rPr>
        <w:t>-se de empenho estima</w:t>
      </w:r>
      <w:r w:rsidR="00BB1C47">
        <w:rPr>
          <w:rFonts w:cs="Calibri"/>
          <w:color w:val="000000"/>
          <w:sz w:val="22"/>
          <w:szCs w:val="22"/>
        </w:rPr>
        <w:t xml:space="preserve">tivo </w:t>
      </w:r>
      <w:r>
        <w:rPr>
          <w:rFonts w:cs="Calibri"/>
          <w:color w:val="000000"/>
          <w:sz w:val="22"/>
          <w:szCs w:val="22"/>
        </w:rPr>
        <w:t xml:space="preserve">(art. 60, § 2º da lei 4.320/64), sendo pago aquilo que efetivamente gastou, tudo de acordo com a fatura emitida pela empresa prestadora. </w:t>
      </w:r>
    </w:p>
    <w:p w14:paraId="3DCB80F2" w14:textId="470BACA2" w:rsidR="007B4F56" w:rsidRPr="007B4F56" w:rsidRDefault="00BE0E98" w:rsidP="00025C98">
      <w:pPr>
        <w:pStyle w:val="Ttulo1"/>
        <w:spacing w:before="120"/>
      </w:pPr>
      <w:bookmarkStart w:id="17" w:name="_Toc187656992"/>
      <w:r w:rsidRPr="00B230A9">
        <w:t>ADEQUAÇÃO ORÇAMENTÁRIA</w:t>
      </w:r>
      <w:bookmarkEnd w:id="17"/>
    </w:p>
    <w:p w14:paraId="79DCAB14" w14:textId="13FD22D9" w:rsidR="0077395A" w:rsidRPr="00394AAE" w:rsidRDefault="0077395A" w:rsidP="00025C98">
      <w:pPr>
        <w:spacing w:before="0"/>
        <w:jc w:val="both"/>
        <w:rPr>
          <w:sz w:val="22"/>
          <w:szCs w:val="22"/>
        </w:rPr>
      </w:pPr>
      <w:r w:rsidRPr="00394AAE">
        <w:rPr>
          <w:sz w:val="22"/>
          <w:szCs w:val="22"/>
        </w:rPr>
        <w:t>A contratação está prevista na LDO da Casa Legislativa e será atendida por dotação própria da Câmara Municipal,</w:t>
      </w:r>
      <w:r w:rsidR="00083150">
        <w:rPr>
          <w:sz w:val="22"/>
          <w:szCs w:val="22"/>
        </w:rPr>
        <w:t xml:space="preserve"> </w:t>
      </w:r>
      <w:r w:rsidRPr="00394AAE">
        <w:rPr>
          <w:sz w:val="22"/>
          <w:szCs w:val="22"/>
        </w:rPr>
        <w:t>a seguir:</w:t>
      </w:r>
    </w:p>
    <w:p w14:paraId="219C0F2F" w14:textId="1FF250A0" w:rsidR="0077395A" w:rsidRDefault="00FD2C05" w:rsidP="0077395A">
      <w:r w:rsidRPr="00064CF1">
        <w:rPr>
          <w:noProof/>
          <w:sz w:val="22"/>
          <w:szCs w:val="22"/>
        </w:rPr>
        <mc:AlternateContent>
          <mc:Choice Requires="wps">
            <w:drawing>
              <wp:anchor distT="0" distB="0" distL="114300" distR="114300" simplePos="0" relativeHeight="251661312" behindDoc="0" locked="0" layoutInCell="1" allowOverlap="1" wp14:anchorId="4C7FDC5F" wp14:editId="18224106">
                <wp:simplePos x="0" y="0"/>
                <wp:positionH relativeFrom="margin">
                  <wp:posOffset>25594</wp:posOffset>
                </wp:positionH>
                <wp:positionV relativeFrom="paragraph">
                  <wp:posOffset>2540</wp:posOffset>
                </wp:positionV>
                <wp:extent cx="1562100" cy="715617"/>
                <wp:effectExtent l="0" t="0" r="19050" b="27940"/>
                <wp:wrapNone/>
                <wp:docPr id="972269757" name="Retângulo: Cantos Arredondado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2100" cy="715617"/>
                        </a:xfrm>
                        <a:prstGeom prst="roundRect">
                          <a:avLst>
                            <a:gd name="adj" fmla="val 16667"/>
                          </a:avLst>
                        </a:prstGeom>
                        <a:solidFill>
                          <a:srgbClr val="FFFFFF"/>
                        </a:solidFill>
                        <a:ln w="9525">
                          <a:solidFill>
                            <a:srgbClr val="000000"/>
                          </a:solidFill>
                          <a:round/>
                          <a:headEnd/>
                          <a:tailEnd/>
                        </a:ln>
                      </wps:spPr>
                      <wps:txbx>
                        <w:txbxContent>
                          <w:p w14:paraId="09658A80" w14:textId="77777777" w:rsidR="0077395A" w:rsidRPr="0077395A" w:rsidRDefault="0077395A" w:rsidP="00FD2C05">
                            <w:pPr>
                              <w:spacing w:before="0" w:after="0" w:line="240" w:lineRule="auto"/>
                              <w:ind w:firstLine="0"/>
                              <w:jc w:val="center"/>
                              <w:rPr>
                                <w:sz w:val="18"/>
                                <w:szCs w:val="18"/>
                              </w:rPr>
                            </w:pPr>
                            <w:r w:rsidRPr="0077395A">
                              <w:rPr>
                                <w:sz w:val="18"/>
                                <w:szCs w:val="18"/>
                              </w:rPr>
                              <w:t>Projeto Atividade</w:t>
                            </w:r>
                          </w:p>
                          <w:p w14:paraId="08848D15" w14:textId="77777777" w:rsidR="0023765A" w:rsidRDefault="0023765A" w:rsidP="00FD2C05">
                            <w:pPr>
                              <w:spacing w:before="0" w:after="0" w:line="240" w:lineRule="auto"/>
                              <w:ind w:firstLine="0"/>
                              <w:jc w:val="center"/>
                              <w:rPr>
                                <w:sz w:val="18"/>
                                <w:szCs w:val="18"/>
                              </w:rPr>
                            </w:pPr>
                          </w:p>
                          <w:p w14:paraId="0F9CDB19" w14:textId="309613DB" w:rsidR="0023765A" w:rsidRPr="0023765A" w:rsidRDefault="0023765A" w:rsidP="00FD2C05">
                            <w:pPr>
                              <w:spacing w:before="0" w:after="0" w:line="240" w:lineRule="auto"/>
                              <w:ind w:firstLine="0"/>
                              <w:jc w:val="center"/>
                              <w:rPr>
                                <w:sz w:val="18"/>
                                <w:szCs w:val="18"/>
                              </w:rPr>
                            </w:pPr>
                            <w:r w:rsidRPr="0023765A">
                              <w:rPr>
                                <w:sz w:val="18"/>
                                <w:szCs w:val="18"/>
                              </w:rPr>
                              <w:t>0100.0103.100052.001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7FDC5F" id="Retângulo: Cantos Arredondados 1" o:spid="_x0000_s1027" style="position:absolute;left:0;text-align:left;margin-left:2pt;margin-top:.2pt;width:123pt;height:56.3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">
                <v:textbox>
                  <w:txbxContent>
                    <w:p w14:paraId="09658A80" w14:textId="77777777" w:rsidR="0077395A" w:rsidRPr="0077395A" w:rsidRDefault="0077395A" w:rsidP="00FD2C05">
                      <w:pPr>
                        <w:spacing w:before="0" w:after="0" w:line="240" w:lineRule="auto"/>
                        <w:ind w:firstLine="0"/>
                        <w:jc w:val="center"/>
                        <w:rPr>
                          <w:sz w:val="18"/>
                          <w:szCs w:val="18"/>
                        </w:rPr>
                      </w:pPr>
                      <w:r w:rsidRPr="0077395A">
                        <w:rPr>
                          <w:sz w:val="18"/>
                          <w:szCs w:val="18"/>
                        </w:rPr>
                        <w:t>Projeto Atividade</w:t>
                      </w:r>
                    </w:p>
                    <w:p w14:paraId="08848D15" w14:textId="77777777" w:rsidR="0023765A" w:rsidRDefault="0023765A" w:rsidP="00FD2C05">
                      <w:pPr>
                        <w:spacing w:before="0" w:after="0" w:line="240" w:lineRule="auto"/>
                        <w:ind w:firstLine="0"/>
                        <w:jc w:val="center"/>
                        <w:rPr>
                          <w:sz w:val="18"/>
                          <w:szCs w:val="18"/>
                        </w:rPr>
                      </w:pPr>
                    </w:p>
                    <w:p w14:paraId="0F9CDB19" w14:textId="309613DB" w:rsidR="0023765A" w:rsidRPr="0023765A" w:rsidRDefault="0023765A" w:rsidP="00FD2C05">
                      <w:pPr>
                        <w:spacing w:before="0" w:after="0" w:line="240" w:lineRule="auto"/>
                        <w:ind w:firstLine="0"/>
                        <w:jc w:val="center"/>
                        <w:rPr>
                          <w:sz w:val="18"/>
                          <w:szCs w:val="18"/>
                        </w:rPr>
                      </w:pPr>
                      <w:r w:rsidRPr="0023765A">
                        <w:rPr>
                          <w:sz w:val="18"/>
                          <w:szCs w:val="18"/>
                        </w:rPr>
                        <w:t>0100.0103.100052.001</w:t>
                      </w:r>
                    </w:p>
                  </w:txbxContent>
                </v:textbox>
                <w10:wrap anchorx="margin"/>
              </v:roundrect>
            </w:pict>
          </mc:Fallback>
        </mc:AlternateContent>
      </w:r>
      <w:r w:rsidRPr="00064CF1">
        <w:rPr>
          <w:noProof/>
          <w:sz w:val="22"/>
          <w:szCs w:val="22"/>
        </w:rPr>
        <mc:AlternateContent>
          <mc:Choice Requires="wps">
            <w:drawing>
              <wp:anchor distT="0" distB="0" distL="114300" distR="114300" simplePos="0" relativeHeight="251663360" behindDoc="0" locked="0" layoutInCell="1" allowOverlap="1" wp14:anchorId="72D6A748" wp14:editId="4AC16E58">
                <wp:simplePos x="0" y="0"/>
                <wp:positionH relativeFrom="margin">
                  <wp:posOffset>2052237</wp:posOffset>
                </wp:positionH>
                <wp:positionV relativeFrom="paragraph">
                  <wp:posOffset>34290</wp:posOffset>
                </wp:positionV>
                <wp:extent cx="1485900" cy="683205"/>
                <wp:effectExtent l="0" t="0" r="19050" b="22225"/>
                <wp:wrapNone/>
                <wp:docPr id="218120314" name="Retângulo: Cantos Arredondado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683205"/>
                        </a:xfrm>
                        <a:prstGeom prst="roundRect">
                          <a:avLst>
                            <a:gd name="adj" fmla="val 16667"/>
                          </a:avLst>
                        </a:prstGeom>
                        <a:solidFill>
                          <a:srgbClr val="FFFFFF"/>
                        </a:solidFill>
                        <a:ln w="9525">
                          <a:solidFill>
                            <a:srgbClr val="000000"/>
                          </a:solidFill>
                          <a:round/>
                          <a:headEnd/>
                          <a:tailEnd/>
                        </a:ln>
                      </wps:spPr>
                      <wps:txbx>
                        <w:txbxContent>
                          <w:p w14:paraId="68E6FED1" w14:textId="77777777" w:rsidR="0077395A" w:rsidRPr="0023765A" w:rsidRDefault="0077395A" w:rsidP="0023765A">
                            <w:pPr>
                              <w:spacing w:before="0" w:after="0" w:line="240" w:lineRule="auto"/>
                              <w:ind w:firstLine="0"/>
                              <w:jc w:val="center"/>
                              <w:rPr>
                                <w:sz w:val="18"/>
                                <w:szCs w:val="18"/>
                              </w:rPr>
                            </w:pPr>
                            <w:r w:rsidRPr="0023765A">
                              <w:rPr>
                                <w:sz w:val="18"/>
                                <w:szCs w:val="18"/>
                              </w:rPr>
                              <w:t>Fonte de recurso</w:t>
                            </w:r>
                          </w:p>
                          <w:p w14:paraId="0D3896CC" w14:textId="77777777" w:rsidR="0023765A" w:rsidRPr="0023765A" w:rsidRDefault="0023765A" w:rsidP="0023765A">
                            <w:pPr>
                              <w:spacing w:before="0" w:after="0" w:line="240" w:lineRule="auto"/>
                              <w:ind w:firstLine="0"/>
                              <w:jc w:val="center"/>
                              <w:rPr>
                                <w:sz w:val="18"/>
                                <w:szCs w:val="18"/>
                              </w:rPr>
                            </w:pPr>
                          </w:p>
                          <w:p w14:paraId="13E94E94" w14:textId="5A085884" w:rsidR="0023765A" w:rsidRPr="0023765A" w:rsidRDefault="0023765A" w:rsidP="0023765A">
                            <w:pPr>
                              <w:spacing w:before="0" w:after="0" w:line="240" w:lineRule="auto"/>
                              <w:ind w:firstLine="0"/>
                              <w:jc w:val="center"/>
                              <w:rPr>
                                <w:sz w:val="18"/>
                                <w:szCs w:val="18"/>
                              </w:rPr>
                            </w:pPr>
                            <w:r w:rsidRPr="0023765A">
                              <w:rPr>
                                <w:sz w:val="18"/>
                                <w:szCs w:val="18"/>
                              </w:rPr>
                              <w:t>15000000</w:t>
                            </w:r>
                          </w:p>
                          <w:p w14:paraId="00CA7A63" w14:textId="77777777" w:rsidR="0077395A" w:rsidRDefault="0077395A" w:rsidP="0077395A">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D6A748" id="Retângulo: Cantos Arredondados 2" o:spid="_x0000_s1028" style="position:absolute;left:0;text-align:left;margin-left:161.6pt;margin-top:2.7pt;width:117pt;height:53.8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">
                <v:textbox>
                  <w:txbxContent>
                    <w:p w14:paraId="68E6FED1" w14:textId="77777777" w:rsidR="0077395A" w:rsidRPr="0023765A" w:rsidRDefault="0077395A" w:rsidP="0023765A">
                      <w:pPr>
                        <w:spacing w:before="0" w:after="0" w:line="240" w:lineRule="auto"/>
                        <w:ind w:firstLine="0"/>
                        <w:jc w:val="center"/>
                        <w:rPr>
                          <w:sz w:val="18"/>
                          <w:szCs w:val="18"/>
                        </w:rPr>
                      </w:pPr>
                      <w:r w:rsidRPr="0023765A">
                        <w:rPr>
                          <w:sz w:val="18"/>
                          <w:szCs w:val="18"/>
                        </w:rPr>
                        <w:t>Fonte de recurso</w:t>
                      </w:r>
                    </w:p>
                    <w:p w14:paraId="0D3896CC" w14:textId="77777777" w:rsidR="0023765A" w:rsidRPr="0023765A" w:rsidRDefault="0023765A" w:rsidP="0023765A">
                      <w:pPr>
                        <w:spacing w:before="0" w:after="0" w:line="240" w:lineRule="auto"/>
                        <w:ind w:firstLine="0"/>
                        <w:jc w:val="center"/>
                        <w:rPr>
                          <w:sz w:val="18"/>
                          <w:szCs w:val="18"/>
                        </w:rPr>
                      </w:pPr>
                    </w:p>
                    <w:p w14:paraId="13E94E94" w14:textId="5A085884" w:rsidR="0023765A" w:rsidRPr="0023765A" w:rsidRDefault="0023765A" w:rsidP="0023765A">
                      <w:pPr>
                        <w:spacing w:before="0" w:after="0" w:line="240" w:lineRule="auto"/>
                        <w:ind w:firstLine="0"/>
                        <w:jc w:val="center"/>
                        <w:rPr>
                          <w:sz w:val="18"/>
                          <w:szCs w:val="18"/>
                        </w:rPr>
                      </w:pPr>
                      <w:r w:rsidRPr="0023765A">
                        <w:rPr>
                          <w:sz w:val="18"/>
                          <w:szCs w:val="18"/>
                        </w:rPr>
                        <w:t>15000000</w:t>
                      </w:r>
                    </w:p>
                    <w:p w14:paraId="00CA7A63" w14:textId="77777777" w:rsidR="0077395A" w:rsidRDefault="0077395A" w:rsidP="0077395A">
                      <w:pPr>
                        <w:jc w:val="center"/>
                      </w:pPr>
                    </w:p>
                  </w:txbxContent>
                </v:textbox>
                <w10:wrap anchorx="margin"/>
              </v:roundrect>
            </w:pict>
          </mc:Fallback>
        </mc:AlternateContent>
      </w:r>
      <w:r w:rsidR="0023765A" w:rsidRPr="00064CF1">
        <w:rPr>
          <w:noProof/>
          <w:sz w:val="22"/>
          <w:szCs w:val="22"/>
        </w:rPr>
        <mc:AlternateContent>
          <mc:Choice Requires="wps">
            <w:drawing>
              <wp:anchor distT="0" distB="0" distL="114300" distR="114300" simplePos="0" relativeHeight="251665408" behindDoc="0" locked="0" layoutInCell="1" allowOverlap="1" wp14:anchorId="2C739765" wp14:editId="5A2F892B">
                <wp:simplePos x="0" y="0"/>
                <wp:positionH relativeFrom="column">
                  <wp:posOffset>4024051</wp:posOffset>
                </wp:positionH>
                <wp:positionV relativeFrom="paragraph">
                  <wp:posOffset>34870</wp:posOffset>
                </wp:positionV>
                <wp:extent cx="1276350" cy="683205"/>
                <wp:effectExtent l="0" t="0" r="19050" b="22225"/>
                <wp:wrapNone/>
                <wp:docPr id="63768209" name="Retângulo: Cantos Arredondado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683205"/>
                        </a:xfrm>
                        <a:prstGeom prst="roundRect">
                          <a:avLst>
                            <a:gd name="adj" fmla="val 16667"/>
                          </a:avLst>
                        </a:prstGeom>
                        <a:solidFill>
                          <a:srgbClr val="FFFFFF"/>
                        </a:solidFill>
                        <a:ln w="9525">
                          <a:solidFill>
                            <a:srgbClr val="000000"/>
                          </a:solidFill>
                          <a:round/>
                          <a:headEnd/>
                          <a:tailEnd/>
                        </a:ln>
                      </wps:spPr>
                      <wps:txbx>
                        <w:txbxContent>
                          <w:p w14:paraId="106A9A13" w14:textId="77777777" w:rsidR="0023765A" w:rsidRPr="0023765A" w:rsidRDefault="0077395A" w:rsidP="0023765A">
                            <w:pPr>
                              <w:spacing w:before="0" w:after="0" w:line="240" w:lineRule="auto"/>
                              <w:ind w:firstLine="0"/>
                              <w:jc w:val="center"/>
                              <w:rPr>
                                <w:sz w:val="18"/>
                                <w:szCs w:val="18"/>
                              </w:rPr>
                            </w:pPr>
                            <w:r w:rsidRPr="0023765A">
                              <w:rPr>
                                <w:sz w:val="18"/>
                                <w:szCs w:val="18"/>
                              </w:rPr>
                              <w:t>Dotação</w:t>
                            </w:r>
                          </w:p>
                          <w:p w14:paraId="13A7FE13" w14:textId="77777777" w:rsidR="0023765A" w:rsidRDefault="0023765A" w:rsidP="0023765A">
                            <w:pPr>
                              <w:spacing w:before="0" w:after="0" w:line="240" w:lineRule="auto"/>
                              <w:ind w:firstLine="0"/>
                              <w:jc w:val="center"/>
                              <w:rPr>
                                <w:sz w:val="18"/>
                                <w:szCs w:val="18"/>
                              </w:rPr>
                            </w:pPr>
                          </w:p>
                          <w:p w14:paraId="35C020C8" w14:textId="4F0020A1" w:rsidR="0077395A" w:rsidRPr="0023765A" w:rsidRDefault="0023765A" w:rsidP="0023765A">
                            <w:pPr>
                              <w:spacing w:before="0" w:after="0" w:line="240" w:lineRule="auto"/>
                              <w:ind w:firstLine="0"/>
                              <w:jc w:val="center"/>
                              <w:rPr>
                                <w:sz w:val="18"/>
                                <w:szCs w:val="18"/>
                              </w:rPr>
                            </w:pPr>
                            <w:r w:rsidRPr="0023765A">
                              <w:rPr>
                                <w:sz w:val="18"/>
                                <w:szCs w:val="18"/>
                              </w:rPr>
                              <w:t>3390.3</w:t>
                            </w:r>
                            <w:r w:rsidR="003C0713">
                              <w:rPr>
                                <w:sz w:val="18"/>
                                <w:szCs w:val="18"/>
                              </w:rPr>
                              <w:t>900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739765" id="Retângulo: Cantos Arredondados 3" o:spid="_x0000_s1029" style="position:absolute;left:0;text-align:left;margin-left:316.85pt;margin-top:2.75pt;width:100.5pt;height:53.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">
                <v:textbox>
                  <w:txbxContent>
                    <w:p w14:paraId="106A9A13" w14:textId="77777777" w:rsidR="0023765A" w:rsidRPr="0023765A" w:rsidRDefault="0077395A" w:rsidP="0023765A">
                      <w:pPr>
                        <w:spacing w:before="0" w:after="0" w:line="240" w:lineRule="auto"/>
                        <w:ind w:firstLine="0"/>
                        <w:jc w:val="center"/>
                        <w:rPr>
                          <w:sz w:val="18"/>
                          <w:szCs w:val="18"/>
                        </w:rPr>
                      </w:pPr>
                      <w:r w:rsidRPr="0023765A">
                        <w:rPr>
                          <w:sz w:val="18"/>
                          <w:szCs w:val="18"/>
                        </w:rPr>
                        <w:t>Dotação</w:t>
                      </w:r>
                    </w:p>
                    <w:p w14:paraId="13A7FE13" w14:textId="77777777" w:rsidR="0023765A" w:rsidRDefault="0023765A" w:rsidP="0023765A">
                      <w:pPr>
                        <w:spacing w:before="0" w:after="0" w:line="240" w:lineRule="auto"/>
                        <w:ind w:firstLine="0"/>
                        <w:jc w:val="center"/>
                        <w:rPr>
                          <w:sz w:val="18"/>
                          <w:szCs w:val="18"/>
                        </w:rPr>
                      </w:pPr>
                    </w:p>
                    <w:p w14:paraId="35C020C8" w14:textId="4F0020A1" w:rsidR="0077395A" w:rsidRPr="0023765A" w:rsidRDefault="0023765A" w:rsidP="0023765A">
                      <w:pPr>
                        <w:spacing w:before="0" w:after="0" w:line="240" w:lineRule="auto"/>
                        <w:ind w:firstLine="0"/>
                        <w:jc w:val="center"/>
                        <w:rPr>
                          <w:sz w:val="18"/>
                          <w:szCs w:val="18"/>
                        </w:rPr>
                      </w:pPr>
                      <w:r w:rsidRPr="0023765A">
                        <w:rPr>
                          <w:sz w:val="18"/>
                          <w:szCs w:val="18"/>
                        </w:rPr>
                        <w:t>3390.3</w:t>
                      </w:r>
                      <w:r w:rsidR="003C0713">
                        <w:rPr>
                          <w:sz w:val="18"/>
                          <w:szCs w:val="18"/>
                        </w:rPr>
                        <w:t>900</w:t>
                      </w:r>
                    </w:p>
                  </w:txbxContent>
                </v:textbox>
              </v:roundrect>
            </w:pict>
          </mc:Fallback>
        </mc:AlternateContent>
      </w:r>
      <w:r w:rsidR="0077395A">
        <w:t xml:space="preserve">                                                                                        </w:t>
      </w:r>
    </w:p>
    <w:p w14:paraId="57A5E8F6" w14:textId="77777777" w:rsidR="0077395A" w:rsidRPr="0077395A" w:rsidRDefault="0077395A" w:rsidP="0077395A"/>
    <w:p w14:paraId="056F79DF" w14:textId="4F00B496" w:rsidR="007B4F56" w:rsidRDefault="007B4F56" w:rsidP="007B4F56">
      <w:pPr>
        <w:pStyle w:val="Ttulo1"/>
      </w:pPr>
      <w:bookmarkStart w:id="18" w:name="_Toc187656993"/>
      <w:r w:rsidRPr="00B230A9">
        <w:t>DISPOSIÇÕES FINAIS</w:t>
      </w:r>
      <w:bookmarkEnd w:id="18"/>
    </w:p>
    <w:p w14:paraId="77474D5A" w14:textId="1B9EC8AC" w:rsidR="007B4F56" w:rsidRPr="00C41007" w:rsidRDefault="007B4F56" w:rsidP="007B4F56">
      <w:pPr>
        <w:jc w:val="both"/>
        <w:rPr>
          <w:sz w:val="22"/>
          <w:szCs w:val="22"/>
        </w:rPr>
      </w:pPr>
      <w:r w:rsidRPr="00C41007">
        <w:rPr>
          <w:sz w:val="22"/>
          <w:szCs w:val="22"/>
        </w:rPr>
        <w:t>Na forma do artigo 95, I da lei 14.133/2021, a nota de empenho será o instrumento adotado, que inclusive apresentará regras que serão aplicadas em relação à vigência da contratação.</w:t>
      </w:r>
    </w:p>
    <w:p w14:paraId="1E68B37E" w14:textId="138798AD" w:rsidR="00042909" w:rsidRPr="00157660" w:rsidRDefault="00EB30D1" w:rsidP="00025C98">
      <w:pPr>
        <w:spacing w:before="0" w:after="0" w:line="240" w:lineRule="auto"/>
        <w:ind w:firstLine="0"/>
        <w:jc w:val="center"/>
        <w:rPr>
          <w:sz w:val="22"/>
          <w:szCs w:val="22"/>
        </w:rPr>
      </w:pPr>
      <w:r w:rsidRPr="00157660">
        <w:rPr>
          <w:sz w:val="22"/>
          <w:szCs w:val="22"/>
        </w:rPr>
        <w:t xml:space="preserve">Trajano de Moraes, </w:t>
      </w:r>
      <w:r w:rsidR="00EC7DC2" w:rsidRPr="00157660">
        <w:rPr>
          <w:sz w:val="22"/>
          <w:szCs w:val="22"/>
        </w:rPr>
        <w:t>22 de outubro de 2026</w:t>
      </w:r>
    </w:p>
    <w:p w14:paraId="38BAC379" w14:textId="77777777" w:rsidR="00025C98" w:rsidRPr="00157660" w:rsidRDefault="00025C98" w:rsidP="00025C98">
      <w:pPr>
        <w:spacing w:before="0" w:after="0" w:line="240" w:lineRule="auto"/>
        <w:ind w:firstLine="0"/>
        <w:jc w:val="center"/>
        <w:rPr>
          <w:sz w:val="22"/>
          <w:szCs w:val="22"/>
        </w:rPr>
      </w:pPr>
      <w:bookmarkStart w:id="19" w:name="_Hlk187240126"/>
    </w:p>
    <w:p w14:paraId="0EFC9DE5" w14:textId="77777777" w:rsidR="00EC7DC2" w:rsidRPr="00157660" w:rsidRDefault="00EC7DC2" w:rsidP="00025C98">
      <w:pPr>
        <w:spacing w:before="0" w:after="0" w:line="240" w:lineRule="auto"/>
        <w:ind w:firstLine="0"/>
        <w:jc w:val="center"/>
        <w:rPr>
          <w:sz w:val="22"/>
          <w:szCs w:val="22"/>
        </w:rPr>
      </w:pPr>
    </w:p>
    <w:p w14:paraId="36C05948" w14:textId="53F8E882" w:rsidR="00042909" w:rsidRPr="00157660" w:rsidRDefault="003C0713" w:rsidP="00025C98">
      <w:pPr>
        <w:spacing w:before="0" w:after="0" w:line="240" w:lineRule="auto"/>
        <w:ind w:firstLine="0"/>
        <w:jc w:val="center"/>
        <w:rPr>
          <w:sz w:val="22"/>
          <w:szCs w:val="22"/>
        </w:rPr>
      </w:pPr>
      <w:r w:rsidRPr="00157660">
        <w:rPr>
          <w:sz w:val="22"/>
          <w:szCs w:val="22"/>
        </w:rPr>
        <w:t>Sebastião Moyses da Silva Luz</w:t>
      </w:r>
    </w:p>
    <w:p w14:paraId="31122CB0" w14:textId="36CB4603" w:rsidR="00421CFA" w:rsidRPr="00157660" w:rsidRDefault="003C0713" w:rsidP="00042909">
      <w:pPr>
        <w:spacing w:before="0" w:after="0" w:line="240" w:lineRule="auto"/>
        <w:ind w:firstLine="0"/>
        <w:jc w:val="center"/>
        <w:rPr>
          <w:sz w:val="22"/>
          <w:szCs w:val="22"/>
        </w:rPr>
      </w:pPr>
      <w:r w:rsidRPr="00157660">
        <w:rPr>
          <w:sz w:val="22"/>
          <w:szCs w:val="22"/>
        </w:rPr>
        <w:t xml:space="preserve">Chefe do Setor de Recursos Humanos </w:t>
      </w:r>
      <w:bookmarkEnd w:id="19"/>
    </w:p>
    <w:sectPr w:rsidR="00421CFA" w:rsidRPr="00157660" w:rsidSect="00D379BC">
      <w:headerReference w:type="default" r:id="rId10"/>
      <w:headerReference w:type="first" r:id="rId11"/>
      <w:pgSz w:w="11906" w:h="16838" w:code="9"/>
      <w:pgMar w:top="1418" w:right="1701" w:bottom="1135" w:left="1701" w:header="709" w:footer="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098AE" w14:textId="77777777" w:rsidR="005A3A56" w:rsidRDefault="005A3A56" w:rsidP="00A14112">
      <w:pPr>
        <w:spacing w:before="0" w:after="0" w:line="240" w:lineRule="auto"/>
      </w:pPr>
      <w:r>
        <w:separator/>
      </w:r>
    </w:p>
  </w:endnote>
  <w:endnote w:type="continuationSeparator" w:id="0">
    <w:p w14:paraId="3604CAB8" w14:textId="77777777" w:rsidR="005A3A56" w:rsidRDefault="005A3A56" w:rsidP="00A1411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upincel Versalete Text">
    <w:panose1 w:val="00000000000000000000"/>
    <w:charset w:val="00"/>
    <w:family w:val="auto"/>
    <w:pitch w:val="variable"/>
    <w:sig w:usb0="A00000FF" w:usb1="4000205B" w:usb2="00000000" w:usb3="00000000" w:csb0="0000009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upincel Text">
    <w:panose1 w:val="00000000000000000000"/>
    <w:charset w:val="00"/>
    <w:family w:val="auto"/>
    <w:pitch w:val="variable"/>
    <w:sig w:usb0="A00000FF" w:usb1="4000205B" w:usb2="00000000" w:usb3="00000000" w:csb0="00000093" w:csb1="00000000"/>
  </w:font>
  <w:font w:name="Aptos">
    <w:charset w:val="00"/>
    <w:family w:val="swiss"/>
    <w:pitch w:val="variable"/>
    <w:sig w:usb0="20000287" w:usb1="00000003" w:usb2="00000000" w:usb3="00000000" w:csb0="0000019F" w:csb1="00000000"/>
  </w:font>
  <w:font w:name="Aptos Serif">
    <w:charset w:val="00"/>
    <w:family w:val="roman"/>
    <w:pitch w:val="variable"/>
    <w:sig w:usb0="A11526FF" w:usb1="C000ECFB" w:usb2="0001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oudy Old Style">
    <w:panose1 w:val="02020502050305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86A36" w14:textId="77777777" w:rsidR="005A3A56" w:rsidRDefault="005A3A56" w:rsidP="00A14112">
      <w:pPr>
        <w:spacing w:before="0" w:after="0" w:line="240" w:lineRule="auto"/>
      </w:pPr>
      <w:r>
        <w:separator/>
      </w:r>
    </w:p>
  </w:footnote>
  <w:footnote w:type="continuationSeparator" w:id="0">
    <w:p w14:paraId="597A7D5E" w14:textId="77777777" w:rsidR="005A3A56" w:rsidRDefault="005A3A56" w:rsidP="00A1411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2D185" w14:textId="0E426234" w:rsidR="00714426" w:rsidRDefault="00714426" w:rsidP="00714426">
    <w:pPr>
      <w:pStyle w:val="Cabealho"/>
      <w:tabs>
        <w:tab w:val="clear" w:pos="4252"/>
        <w:tab w:val="clear" w:pos="8504"/>
        <w:tab w:val="left" w:pos="1991"/>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45765" w14:textId="00C72738" w:rsidR="005F13F9" w:rsidRPr="005F13F9" w:rsidRDefault="00000000" w:rsidP="005F13F9">
    <w:pPr>
      <w:pStyle w:val="Cabealho"/>
      <w:spacing w:before="0"/>
      <w:ind w:firstLine="0"/>
      <w:rPr>
        <w:sz w:val="20"/>
        <w:szCs w:val="20"/>
      </w:rPr>
    </w:pPr>
    <w:r>
      <w:rPr>
        <w:noProof/>
        <w:sz w:val="18"/>
        <w:szCs w:val="18"/>
      </w:rPr>
      <w:object w:dxaOrig="0" w:dyaOrig="0" w14:anchorId="17CE9C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15.9pt;margin-top:-4pt;width:51.45pt;height:48.2pt;z-index:-251658752">
          <v:imagedata r:id="rId1" o:title=""/>
        </v:shape>
        <o:OLEObject Type="Embed" ProgID="PBrush" ShapeID="_x0000_s1025" DrawAspect="Content" ObjectID="_1854528882" r:id="rId2"/>
      </w:object>
    </w:r>
    <w:r w:rsidR="005F13F9">
      <w:t xml:space="preserve">                </w:t>
    </w:r>
    <w:r w:rsidR="005F13F9" w:rsidRPr="005F13F9">
      <w:rPr>
        <w:sz w:val="20"/>
        <w:szCs w:val="20"/>
      </w:rPr>
      <w:t>Estado do Rio de Janeiro</w:t>
    </w:r>
  </w:p>
  <w:p w14:paraId="52962B0C" w14:textId="76AE6760" w:rsidR="005F13F9" w:rsidRPr="005F13F9" w:rsidRDefault="005F13F9" w:rsidP="005F13F9">
    <w:pPr>
      <w:pStyle w:val="Cabealho"/>
      <w:spacing w:before="0"/>
      <w:ind w:firstLine="0"/>
      <w:rPr>
        <w:sz w:val="20"/>
        <w:szCs w:val="20"/>
      </w:rPr>
    </w:pPr>
    <w:r>
      <w:rPr>
        <w:sz w:val="20"/>
        <w:szCs w:val="20"/>
      </w:rPr>
      <w:t xml:space="preserve">                   </w:t>
    </w:r>
    <w:r w:rsidRPr="005F13F9">
      <w:rPr>
        <w:sz w:val="20"/>
        <w:szCs w:val="20"/>
      </w:rPr>
      <w:t>Câmara Municipal de Trajano de Moraes</w:t>
    </w:r>
  </w:p>
  <w:p w14:paraId="334232DE" w14:textId="4F0D82AB" w:rsidR="005F13F9" w:rsidRPr="005F13F9" w:rsidRDefault="005F13F9" w:rsidP="005F13F9">
    <w:pPr>
      <w:pStyle w:val="Cabealho"/>
      <w:pBdr>
        <w:bottom w:val="single" w:sz="4" w:space="1" w:color="auto"/>
      </w:pBdr>
      <w:spacing w:before="0"/>
      <w:ind w:firstLine="0"/>
      <w:rPr>
        <w:sz w:val="20"/>
        <w:szCs w:val="20"/>
      </w:rPr>
    </w:pPr>
    <w:r>
      <w:rPr>
        <w:sz w:val="20"/>
        <w:szCs w:val="20"/>
      </w:rPr>
      <w:t xml:space="preserve">                   </w:t>
    </w:r>
    <w:r w:rsidRPr="005F13F9">
      <w:rPr>
        <w:sz w:val="20"/>
        <w:szCs w:val="20"/>
      </w:rPr>
      <w:t>Poder Legislativo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C242B"/>
    <w:multiLevelType w:val="multilevel"/>
    <w:tmpl w:val="7EAAB3C4"/>
    <w:lvl w:ilvl="0">
      <w:start w:val="1"/>
      <w:numFmt w:val="decimal"/>
      <w:lvlText w:val="%1."/>
      <w:lvlJc w:val="left"/>
      <w:pPr>
        <w:ind w:left="360" w:hanging="360"/>
      </w:pPr>
      <w:rPr>
        <w:rFonts w:hint="default"/>
      </w:rPr>
    </w:lvl>
    <w:lvl w:ilvl="1">
      <w:start w:val="4"/>
      <w:numFmt w:val="lowerLetter"/>
      <w:pStyle w:val="2subttulo"/>
      <w:lvlText w:val="%2)"/>
      <w:lvlJc w:val="left"/>
      <w:pPr>
        <w:ind w:left="720" w:hanging="360"/>
      </w:pPr>
      <w:rPr>
        <w:rFonts w:hint="default"/>
      </w:rPr>
    </w:lvl>
    <w:lvl w:ilvl="2">
      <w:start w:val="1"/>
      <w:numFmt w:val="lowerLetter"/>
      <w:lvlText w:val="%3."/>
      <w:lvlJc w:val="left"/>
      <w:pPr>
        <w:ind w:left="1080" w:hanging="360"/>
      </w:pPr>
      <w:rPr>
        <w:rFonts w:ascii="Dupincel Versalete Text" w:hAnsi="Dupincel Versalete Text" w:hint="default"/>
        <w:b w:val="0"/>
        <w:i/>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DF76BBE"/>
    <w:multiLevelType w:val="multilevel"/>
    <w:tmpl w:val="2958915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0C809D6"/>
    <w:multiLevelType w:val="multilevel"/>
    <w:tmpl w:val="83CE1364"/>
    <w:lvl w:ilvl="0">
      <w:start w:val="1"/>
      <w:numFmt w:val="none"/>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1FA5700"/>
    <w:multiLevelType w:val="hybridMultilevel"/>
    <w:tmpl w:val="DB14426E"/>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162C49FB"/>
    <w:multiLevelType w:val="multilevel"/>
    <w:tmpl w:val="E0D854D8"/>
    <w:lvl w:ilvl="0">
      <w:start w:val="1"/>
      <w:numFmt w:val="decimal"/>
      <w:lvlText w:val="%1."/>
      <w:lvlJc w:val="left"/>
      <w:pPr>
        <w:ind w:left="360" w:hanging="360"/>
      </w:pPr>
      <w:rPr>
        <w:rFonts w:hint="default"/>
      </w:rPr>
    </w:lvl>
    <w:lvl w:ilvl="1">
      <w:start w:val="1"/>
      <w:numFmt w:val="lowerLetter"/>
      <w:pStyle w:val="2SUBTTULO0"/>
      <w:lvlText w:val="%2)"/>
      <w:lvlJc w:val="left"/>
      <w:pPr>
        <w:ind w:left="1637"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AA136D7"/>
    <w:multiLevelType w:val="hybridMultilevel"/>
    <w:tmpl w:val="3B7E9AF6"/>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6" w15:restartNumberingAfterBreak="0">
    <w:nsid w:val="1FA53292"/>
    <w:multiLevelType w:val="multilevel"/>
    <w:tmpl w:val="3F424A5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2166252"/>
    <w:multiLevelType w:val="multilevel"/>
    <w:tmpl w:val="FD461E74"/>
    <w:lvl w:ilvl="0">
      <w:start w:val="1"/>
      <w:numFmt w:val="decimal"/>
      <w:pStyle w:val="Nivel01"/>
      <w:lvlText w:val="%1."/>
      <w:lvlJc w:val="left"/>
      <w:pPr>
        <w:ind w:left="4613"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CD11B75"/>
    <w:multiLevelType w:val="multilevel"/>
    <w:tmpl w:val="4494414E"/>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2E1B7419"/>
    <w:multiLevelType w:val="multilevel"/>
    <w:tmpl w:val="0416001D"/>
    <w:numStyleLink w:val="Estilo1"/>
  </w:abstractNum>
  <w:abstractNum w:abstractNumId="10" w15:restartNumberingAfterBreak="0">
    <w:nsid w:val="2E3159D4"/>
    <w:multiLevelType w:val="hybridMultilevel"/>
    <w:tmpl w:val="C338EA9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F477897"/>
    <w:multiLevelType w:val="multilevel"/>
    <w:tmpl w:val="A216D6A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582023C"/>
    <w:multiLevelType w:val="multilevel"/>
    <w:tmpl w:val="2B329D44"/>
    <w:lvl w:ilvl="0">
      <w:start w:val="1"/>
      <w:numFmt w:val="none"/>
      <w:pStyle w:val="Nvel01-SemNumerao"/>
      <w:lvlText w:val=""/>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75E4BDC"/>
    <w:multiLevelType w:val="multilevel"/>
    <w:tmpl w:val="2B329D44"/>
    <w:lvl w:ilvl="0">
      <w:start w:val="1"/>
      <w:numFmt w:val="none"/>
      <w:lvlText w:val=""/>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7D92F26"/>
    <w:multiLevelType w:val="hybridMultilevel"/>
    <w:tmpl w:val="FB6E64C2"/>
    <w:lvl w:ilvl="0" w:tplc="D2300BF8">
      <w:start w:val="1"/>
      <w:numFmt w:val="decimal"/>
      <w:lvlText w:val="%1."/>
      <w:lvlJc w:val="left"/>
      <w:pPr>
        <w:ind w:left="3763"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1E942CA"/>
    <w:multiLevelType w:val="multilevel"/>
    <w:tmpl w:val="0416001D"/>
    <w:styleLink w:val="Estilo3"/>
    <w:lvl w:ilvl="0">
      <w:start w:val="1"/>
      <w:numFmt w:val="decimal"/>
      <w:lvlText w:val="%1)"/>
      <w:lvlJc w:val="left"/>
      <w:pPr>
        <w:ind w:left="360" w:hanging="360"/>
      </w:pPr>
      <w:rPr>
        <w:rFonts w:ascii="Dupincel Text" w:hAnsi="Dupincel Tex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5010F9"/>
    <w:multiLevelType w:val="hybridMultilevel"/>
    <w:tmpl w:val="81041F18"/>
    <w:lvl w:ilvl="0" w:tplc="436613EE">
      <w:start w:val="1"/>
      <w:numFmt w:val="bullet"/>
      <w:pStyle w:val="Nvel1-SemNumPreto"/>
      <w:lvlText w:val=""/>
      <w:lvlJc w:val="left"/>
      <w:pPr>
        <w:ind w:left="1854" w:hanging="360"/>
      </w:pPr>
      <w:rPr>
        <w:rFonts w:ascii="Wingdings" w:hAnsi="Wingdings" w:hint="default"/>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17" w15:restartNumberingAfterBreak="0">
    <w:nsid w:val="61606EBC"/>
    <w:multiLevelType w:val="hybridMultilevel"/>
    <w:tmpl w:val="541ACE68"/>
    <w:lvl w:ilvl="0" w:tplc="0416000D">
      <w:start w:val="1"/>
      <w:numFmt w:val="bullet"/>
      <w:lvlText w:val=""/>
      <w:lvlJc w:val="left"/>
      <w:pPr>
        <w:ind w:left="1571" w:hanging="360"/>
      </w:pPr>
      <w:rPr>
        <w:rFonts w:ascii="Wingdings" w:hAnsi="Wingding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8" w15:restartNumberingAfterBreak="0">
    <w:nsid w:val="67CE26C2"/>
    <w:multiLevelType w:val="multilevel"/>
    <w:tmpl w:val="C4E87B8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6E022078"/>
    <w:multiLevelType w:val="multilevel"/>
    <w:tmpl w:val="0416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F3F0FF1"/>
    <w:multiLevelType w:val="multilevel"/>
    <w:tmpl w:val="00FAF74E"/>
    <w:lvl w:ilvl="0">
      <w:start w:val="1"/>
      <w:numFmt w:val="decimal"/>
      <w:pStyle w:val="1ttulo"/>
      <w:lvlText w:val="%1."/>
      <w:lvlJc w:val="left"/>
      <w:pPr>
        <w:ind w:left="1778"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33890955">
    <w:abstractNumId w:val="14"/>
  </w:num>
  <w:num w:numId="2" w16cid:durableId="319968972">
    <w:abstractNumId w:val="8"/>
  </w:num>
  <w:num w:numId="3" w16cid:durableId="842623178">
    <w:abstractNumId w:val="15"/>
  </w:num>
  <w:num w:numId="4" w16cid:durableId="2128306903">
    <w:abstractNumId w:val="7"/>
  </w:num>
  <w:num w:numId="5" w16cid:durableId="656807508">
    <w:abstractNumId w:val="12"/>
    <w:lvlOverride w:ilvl="0">
      <w:lvl w:ilvl="0">
        <w:start w:val="1"/>
        <w:numFmt w:val="none"/>
        <w:pStyle w:val="Nvel01-SemNumerao"/>
        <w:lvlText w:val=""/>
        <w:lvlJc w:val="left"/>
        <w:pPr>
          <w:ind w:left="360" w:hanging="360"/>
        </w:pPr>
        <w:rPr>
          <w:rFonts w:hint="default"/>
        </w:rPr>
      </w:lvl>
    </w:lvlOverride>
    <w:lvlOverride w:ilvl="1">
      <w:lvl w:ilvl="1">
        <w:start w:val="1"/>
        <w:numFmt w:val="lowerLetter"/>
        <w:lvlText w:val="%2)"/>
        <w:lvlJc w:val="left"/>
        <w:pPr>
          <w:ind w:left="720" w:hanging="360"/>
        </w:pPr>
        <w:rPr>
          <w:rFonts w:hint="default"/>
        </w:rPr>
      </w:lvl>
    </w:lvlOverride>
    <w:lvlOverride w:ilvl="2">
      <w:lvl w:ilvl="2">
        <w:start w:val="1"/>
        <w:numFmt w:val="lowerRoman"/>
        <w:lvlText w:val="%3)"/>
        <w:lvlJc w:val="left"/>
        <w:pPr>
          <w:ind w:left="1080" w:hanging="360"/>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1133477876">
    <w:abstractNumId w:val="0"/>
  </w:num>
  <w:num w:numId="7" w16cid:durableId="88083937">
    <w:abstractNumId w:val="4"/>
  </w:num>
  <w:num w:numId="8" w16cid:durableId="2135832576">
    <w:abstractNumId w:val="1"/>
  </w:num>
  <w:num w:numId="9" w16cid:durableId="2057508995">
    <w:abstractNumId w:val="6"/>
  </w:num>
  <w:num w:numId="10" w16cid:durableId="169684799">
    <w:abstractNumId w:val="13"/>
  </w:num>
  <w:num w:numId="11" w16cid:durableId="410394737">
    <w:abstractNumId w:val="12"/>
    <w:lvlOverride w:ilvl="0">
      <w:startOverride w:val="1"/>
      <w:lvl w:ilvl="0">
        <w:start w:val="1"/>
        <w:numFmt w:val="none"/>
        <w:pStyle w:val="Nvel01-SemNumerao"/>
        <w:lvlText w:val=""/>
        <w:lvlJc w:val="left"/>
        <w:pPr>
          <w:ind w:left="360" w:hanging="360"/>
        </w:pPr>
        <w:rPr>
          <w:rFonts w:hint="default"/>
        </w:rPr>
      </w:lvl>
    </w:lvlOverride>
    <w:lvlOverride w:ilvl="1">
      <w:startOverride w:val="1"/>
      <w:lvl w:ilvl="1">
        <w:start w:val="1"/>
        <w:numFmt w:val="lowerLetter"/>
        <w:lvlText w:val="%2)"/>
        <w:lvlJc w:val="left"/>
        <w:pPr>
          <w:ind w:left="720" w:hanging="360"/>
        </w:pPr>
        <w:rPr>
          <w:rFonts w:hint="default"/>
        </w:rPr>
      </w:lvl>
    </w:lvlOverride>
    <w:lvlOverride w:ilvl="2">
      <w:startOverride w:val="1"/>
      <w:lvl w:ilvl="2">
        <w:start w:val="1"/>
        <w:numFmt w:val="lowerRoman"/>
        <w:lvlText w:val="%3)"/>
        <w:lvlJc w:val="left"/>
        <w:pPr>
          <w:ind w:left="1080" w:hanging="360"/>
        </w:pPr>
        <w:rPr>
          <w:rFonts w:hint="default"/>
        </w:rPr>
      </w:lvl>
    </w:lvlOverride>
    <w:lvlOverride w:ilvl="3">
      <w:startOverride w:val="1"/>
      <w:lvl w:ilvl="3">
        <w:start w:val="1"/>
        <w:numFmt w:val="decimal"/>
        <w:lvlText w:val="(%4)"/>
        <w:lvlJc w:val="left"/>
        <w:pPr>
          <w:ind w:left="1440" w:hanging="360"/>
        </w:pPr>
        <w:rPr>
          <w:rFonts w:hint="default"/>
        </w:rPr>
      </w:lvl>
    </w:lvlOverride>
    <w:lvlOverride w:ilvl="4">
      <w:startOverride w:val="1"/>
      <w:lvl w:ilvl="4">
        <w:start w:val="1"/>
        <w:numFmt w:val="lowerLetter"/>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16cid:durableId="259796528">
    <w:abstractNumId w:val="2"/>
  </w:num>
  <w:num w:numId="13" w16cid:durableId="581066293">
    <w:abstractNumId w:val="18"/>
  </w:num>
  <w:num w:numId="14" w16cid:durableId="14097721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45273689">
    <w:abstractNumId w:val="19"/>
  </w:num>
  <w:num w:numId="16" w16cid:durableId="598024868">
    <w:abstractNumId w:val="9"/>
  </w:num>
  <w:num w:numId="17" w16cid:durableId="191067997">
    <w:abstractNumId w:val="20"/>
  </w:num>
  <w:num w:numId="18" w16cid:durableId="586503688">
    <w:abstractNumId w:val="10"/>
  </w:num>
  <w:num w:numId="19" w16cid:durableId="1833443534">
    <w:abstractNumId w:val="11"/>
  </w:num>
  <w:num w:numId="20" w16cid:durableId="335890907">
    <w:abstractNumId w:val="0"/>
  </w:num>
  <w:num w:numId="21" w16cid:durableId="647514854">
    <w:abstractNumId w:val="0"/>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62246240">
    <w:abstractNumId w:val="16"/>
  </w:num>
  <w:num w:numId="23" w16cid:durableId="1868832400">
    <w:abstractNumId w:val="17"/>
  </w:num>
  <w:num w:numId="24" w16cid:durableId="1382560177">
    <w:abstractNumId w:val="5"/>
  </w:num>
  <w:num w:numId="25" w16cid:durableId="6709168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51"/>
    <w:rsid w:val="00025C98"/>
    <w:rsid w:val="00033319"/>
    <w:rsid w:val="00042909"/>
    <w:rsid w:val="00061527"/>
    <w:rsid w:val="00070F3F"/>
    <w:rsid w:val="00074F55"/>
    <w:rsid w:val="00083150"/>
    <w:rsid w:val="000837CE"/>
    <w:rsid w:val="00085411"/>
    <w:rsid w:val="000907C7"/>
    <w:rsid w:val="00096EEF"/>
    <w:rsid w:val="000B418D"/>
    <w:rsid w:val="000C0E7E"/>
    <w:rsid w:val="000C6F93"/>
    <w:rsid w:val="000F30DC"/>
    <w:rsid w:val="00104154"/>
    <w:rsid w:val="00145C2A"/>
    <w:rsid w:val="00157660"/>
    <w:rsid w:val="00161480"/>
    <w:rsid w:val="0019130D"/>
    <w:rsid w:val="001C2820"/>
    <w:rsid w:val="001C7704"/>
    <w:rsid w:val="00201284"/>
    <w:rsid w:val="0020394E"/>
    <w:rsid w:val="002057D0"/>
    <w:rsid w:val="00217D1B"/>
    <w:rsid w:val="00224F21"/>
    <w:rsid w:val="002304F8"/>
    <w:rsid w:val="00232DF9"/>
    <w:rsid w:val="0023765A"/>
    <w:rsid w:val="0024794F"/>
    <w:rsid w:val="00252F00"/>
    <w:rsid w:val="002564C7"/>
    <w:rsid w:val="002A12B3"/>
    <w:rsid w:val="002B3972"/>
    <w:rsid w:val="002B79CD"/>
    <w:rsid w:val="002B7C4C"/>
    <w:rsid w:val="002E7611"/>
    <w:rsid w:val="00311CFA"/>
    <w:rsid w:val="00314312"/>
    <w:rsid w:val="00352187"/>
    <w:rsid w:val="00392D39"/>
    <w:rsid w:val="00394AAE"/>
    <w:rsid w:val="003B2373"/>
    <w:rsid w:val="003C0713"/>
    <w:rsid w:val="003D7AB7"/>
    <w:rsid w:val="003E3596"/>
    <w:rsid w:val="00401441"/>
    <w:rsid w:val="004036F7"/>
    <w:rsid w:val="004136CB"/>
    <w:rsid w:val="00421CFA"/>
    <w:rsid w:val="00435C72"/>
    <w:rsid w:val="00440FCD"/>
    <w:rsid w:val="004925AA"/>
    <w:rsid w:val="004C4CBA"/>
    <w:rsid w:val="004C69F4"/>
    <w:rsid w:val="004E48B3"/>
    <w:rsid w:val="004F72AD"/>
    <w:rsid w:val="005021C5"/>
    <w:rsid w:val="0050690F"/>
    <w:rsid w:val="00521EA4"/>
    <w:rsid w:val="00551F7D"/>
    <w:rsid w:val="0059131F"/>
    <w:rsid w:val="005A3A56"/>
    <w:rsid w:val="005E1D0A"/>
    <w:rsid w:val="005E23F3"/>
    <w:rsid w:val="005E4CD7"/>
    <w:rsid w:val="005F13F9"/>
    <w:rsid w:val="00620CFB"/>
    <w:rsid w:val="00634908"/>
    <w:rsid w:val="00647685"/>
    <w:rsid w:val="00652811"/>
    <w:rsid w:val="00665365"/>
    <w:rsid w:val="00673D8E"/>
    <w:rsid w:val="006A070E"/>
    <w:rsid w:val="006D4E2B"/>
    <w:rsid w:val="00707631"/>
    <w:rsid w:val="00714426"/>
    <w:rsid w:val="00745413"/>
    <w:rsid w:val="00752946"/>
    <w:rsid w:val="0077395A"/>
    <w:rsid w:val="00794458"/>
    <w:rsid w:val="007B1D42"/>
    <w:rsid w:val="007B4DB1"/>
    <w:rsid w:val="007B4F56"/>
    <w:rsid w:val="007E1602"/>
    <w:rsid w:val="007E76B5"/>
    <w:rsid w:val="00830B0C"/>
    <w:rsid w:val="00831A23"/>
    <w:rsid w:val="008474C1"/>
    <w:rsid w:val="00863CB0"/>
    <w:rsid w:val="00872A70"/>
    <w:rsid w:val="008737F2"/>
    <w:rsid w:val="008C461A"/>
    <w:rsid w:val="009033D4"/>
    <w:rsid w:val="00934DFE"/>
    <w:rsid w:val="009567EB"/>
    <w:rsid w:val="00960230"/>
    <w:rsid w:val="009753A3"/>
    <w:rsid w:val="009E1044"/>
    <w:rsid w:val="009E46C4"/>
    <w:rsid w:val="009E5062"/>
    <w:rsid w:val="00A14112"/>
    <w:rsid w:val="00A166D8"/>
    <w:rsid w:val="00A62277"/>
    <w:rsid w:val="00A93FDE"/>
    <w:rsid w:val="00A94051"/>
    <w:rsid w:val="00AC652C"/>
    <w:rsid w:val="00AF1061"/>
    <w:rsid w:val="00AF637F"/>
    <w:rsid w:val="00AF6F94"/>
    <w:rsid w:val="00B230A9"/>
    <w:rsid w:val="00B24F5B"/>
    <w:rsid w:val="00B86A45"/>
    <w:rsid w:val="00B87E27"/>
    <w:rsid w:val="00B94FB8"/>
    <w:rsid w:val="00BB1C47"/>
    <w:rsid w:val="00BE0E98"/>
    <w:rsid w:val="00C03EAA"/>
    <w:rsid w:val="00C41007"/>
    <w:rsid w:val="00C53579"/>
    <w:rsid w:val="00CA62E9"/>
    <w:rsid w:val="00CC09C0"/>
    <w:rsid w:val="00D048CC"/>
    <w:rsid w:val="00D33F18"/>
    <w:rsid w:val="00D379BC"/>
    <w:rsid w:val="00D67696"/>
    <w:rsid w:val="00D67793"/>
    <w:rsid w:val="00D70AEA"/>
    <w:rsid w:val="00D954D7"/>
    <w:rsid w:val="00DA0B9A"/>
    <w:rsid w:val="00DE4634"/>
    <w:rsid w:val="00DE7D08"/>
    <w:rsid w:val="00E3323F"/>
    <w:rsid w:val="00E3587F"/>
    <w:rsid w:val="00EB30D1"/>
    <w:rsid w:val="00EC5D55"/>
    <w:rsid w:val="00EC7DC2"/>
    <w:rsid w:val="00ED087A"/>
    <w:rsid w:val="00EF366F"/>
    <w:rsid w:val="00F07101"/>
    <w:rsid w:val="00F107A9"/>
    <w:rsid w:val="00F17452"/>
    <w:rsid w:val="00F21965"/>
    <w:rsid w:val="00F268DD"/>
    <w:rsid w:val="00F524A3"/>
    <w:rsid w:val="00F90995"/>
    <w:rsid w:val="00F9488F"/>
    <w:rsid w:val="00F97A29"/>
    <w:rsid w:val="00FB15D9"/>
    <w:rsid w:val="00FB2EA8"/>
    <w:rsid w:val="00FC2D87"/>
    <w:rsid w:val="00FD2C05"/>
    <w:rsid w:val="00FE0A73"/>
    <w:rsid w:val="00FE3DB5"/>
    <w:rsid w:val="00FE48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35F83DF"/>
  <w14:defaultImageDpi w14:val="32767"/>
  <w15:chartTrackingRefBased/>
  <w15:docId w15:val="{37433F28-A805-4961-8730-770C964D0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Dupincel Text" w:eastAsiaTheme="minorHAnsi" w:hAnsi="Dupincel Text" w:cs="Aptos Serif"/>
        <w:kern w:val="2"/>
        <w:sz w:val="24"/>
        <w:szCs w:val="24"/>
        <w:lang w:val="pt-BR" w:eastAsia="en-US" w:bidi="ar-SA"/>
        <w14:ligatures w14:val="standardContextual"/>
      </w:rPr>
    </w:rPrDefault>
    <w:pPrDefault>
      <w:pPr>
        <w:spacing w:before="120" w:after="120" w:line="264" w:lineRule="auto"/>
        <w:ind w:firstLine="709"/>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CFA"/>
    <w:pPr>
      <w:spacing w:after="240" w:line="312" w:lineRule="auto"/>
    </w:pPr>
  </w:style>
  <w:style w:type="paragraph" w:styleId="Ttulo1">
    <w:name w:val="heading 1"/>
    <w:basedOn w:val="1ttulo"/>
    <w:next w:val="Normal"/>
    <w:link w:val="Ttulo1Char"/>
    <w:uiPriority w:val="9"/>
    <w:qFormat/>
    <w:rsid w:val="00A14112"/>
    <w:pPr>
      <w:outlineLvl w:val="0"/>
    </w:pPr>
  </w:style>
  <w:style w:type="paragraph" w:styleId="Ttulo2">
    <w:name w:val="heading 2"/>
    <w:basedOn w:val="Normal"/>
    <w:next w:val="Normal"/>
    <w:link w:val="Ttulo2Char"/>
    <w:uiPriority w:val="9"/>
    <w:semiHidden/>
    <w:unhideWhenUsed/>
    <w:qFormat/>
    <w:rsid w:val="00A940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A9405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A9405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tulo5">
    <w:name w:val="heading 5"/>
    <w:basedOn w:val="Normal"/>
    <w:next w:val="Normal"/>
    <w:link w:val="Ttulo5Char"/>
    <w:uiPriority w:val="9"/>
    <w:semiHidden/>
    <w:unhideWhenUsed/>
    <w:qFormat/>
    <w:rsid w:val="00A94051"/>
    <w:pPr>
      <w:keepNext/>
      <w:keepLines/>
      <w:spacing w:before="80" w:after="40"/>
      <w:outlineLvl w:val="4"/>
    </w:pPr>
    <w:rPr>
      <w:rFonts w:asciiTheme="minorHAnsi" w:eastAsiaTheme="majorEastAsia" w:hAnsiTheme="minorHAnsi" w:cstheme="majorBidi"/>
      <w:color w:val="0F4761" w:themeColor="accent1" w:themeShade="BF"/>
    </w:rPr>
  </w:style>
  <w:style w:type="paragraph" w:styleId="Ttulo6">
    <w:name w:val="heading 6"/>
    <w:basedOn w:val="Normal"/>
    <w:next w:val="Normal"/>
    <w:link w:val="Ttulo6Char"/>
    <w:uiPriority w:val="9"/>
    <w:semiHidden/>
    <w:unhideWhenUsed/>
    <w:qFormat/>
    <w:rsid w:val="00A94051"/>
    <w:pPr>
      <w:keepNext/>
      <w:keepLines/>
      <w:spacing w:before="40" w:after="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har"/>
    <w:uiPriority w:val="9"/>
    <w:semiHidden/>
    <w:unhideWhenUsed/>
    <w:qFormat/>
    <w:rsid w:val="00A94051"/>
    <w:pPr>
      <w:keepNext/>
      <w:keepLines/>
      <w:spacing w:before="40" w:after="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har"/>
    <w:uiPriority w:val="9"/>
    <w:semiHidden/>
    <w:unhideWhenUsed/>
    <w:qFormat/>
    <w:rsid w:val="00A94051"/>
    <w:pPr>
      <w:keepNext/>
      <w:keepLines/>
      <w:spacing w:before="0" w:after="0"/>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har"/>
    <w:uiPriority w:val="9"/>
    <w:semiHidden/>
    <w:unhideWhenUsed/>
    <w:qFormat/>
    <w:rsid w:val="00A94051"/>
    <w:pPr>
      <w:keepNext/>
      <w:keepLines/>
      <w:spacing w:before="0" w:after="0"/>
      <w:outlineLvl w:val="8"/>
    </w:pPr>
    <w:rPr>
      <w:rFonts w:asciiTheme="minorHAnsi" w:eastAsiaTheme="majorEastAsia" w:hAnsiTheme="minorHAnsi"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2subttulo">
    <w:name w:val="2. sub título"/>
    <w:basedOn w:val="PargrafodaLista"/>
    <w:link w:val="2subttuloChar"/>
    <w:qFormat/>
    <w:rsid w:val="00DA0B9A"/>
    <w:pPr>
      <w:numPr>
        <w:ilvl w:val="1"/>
        <w:numId w:val="20"/>
      </w:numPr>
    </w:pPr>
    <w:rPr>
      <w:rFonts w:eastAsia="Arial" w:cs="Arial"/>
      <w:b/>
      <w:bCs/>
      <w:iCs/>
      <w:sz w:val="20"/>
      <w:szCs w:val="20"/>
    </w:rPr>
  </w:style>
  <w:style w:type="character" w:customStyle="1" w:styleId="2subttuloChar">
    <w:name w:val="2. sub título Char"/>
    <w:basedOn w:val="Fontepargpadro"/>
    <w:link w:val="2subttulo"/>
    <w:rsid w:val="00DA0B9A"/>
    <w:rPr>
      <w:rFonts w:eastAsia="Arial" w:cs="Arial"/>
      <w:b/>
      <w:bCs/>
      <w:iCs/>
      <w:sz w:val="20"/>
      <w:szCs w:val="20"/>
    </w:rPr>
  </w:style>
  <w:style w:type="paragraph" w:customStyle="1" w:styleId="3abaixodosubttulo">
    <w:name w:val="3. abaixo do subtítulo"/>
    <w:basedOn w:val="Normal"/>
    <w:link w:val="3abaixodosubttuloChar"/>
    <w:qFormat/>
    <w:rsid w:val="00863CB0"/>
    <w:pPr>
      <w:ind w:firstLine="0"/>
    </w:pPr>
    <w:rPr>
      <w:rFonts w:ascii="Aptos Serif" w:hAnsi="Aptos Serif"/>
      <w:b/>
      <w:i/>
      <w:smallCaps/>
      <w:sz w:val="26"/>
    </w:rPr>
  </w:style>
  <w:style w:type="character" w:customStyle="1" w:styleId="3abaixodosubttuloChar">
    <w:name w:val="3. abaixo do subtítulo Char"/>
    <w:basedOn w:val="Fontepargpadro"/>
    <w:link w:val="3abaixodosubttulo"/>
    <w:rsid w:val="00863CB0"/>
    <w:rPr>
      <w:rFonts w:ascii="Aptos Serif" w:hAnsi="Aptos Serif"/>
      <w:b/>
      <w:i/>
      <w:smallCaps/>
      <w:sz w:val="26"/>
      <w:szCs w:val="22"/>
    </w:rPr>
  </w:style>
  <w:style w:type="paragraph" w:customStyle="1" w:styleId="1ttulo">
    <w:name w:val="1. título"/>
    <w:basedOn w:val="Normal"/>
    <w:link w:val="1ttuloChar"/>
    <w:autoRedefine/>
    <w:qFormat/>
    <w:rsid w:val="004C69F4"/>
    <w:pPr>
      <w:numPr>
        <w:numId w:val="17"/>
      </w:numPr>
      <w:tabs>
        <w:tab w:val="left" w:pos="284"/>
      </w:tabs>
      <w:spacing w:before="360" w:after="300" w:line="300" w:lineRule="auto"/>
      <w:ind w:left="0" w:firstLine="0"/>
      <w:jc w:val="both"/>
      <w:textAlignment w:val="baseline"/>
    </w:pPr>
    <w:rPr>
      <w:rFonts w:eastAsia="Arial" w:cs="Arial"/>
      <w:b/>
      <w:bCs/>
      <w:iCs/>
      <w:caps/>
      <w:sz w:val="20"/>
      <w:szCs w:val="20"/>
    </w:rPr>
  </w:style>
  <w:style w:type="character" w:customStyle="1" w:styleId="1ttuloChar">
    <w:name w:val="1. título Char"/>
    <w:basedOn w:val="Fontepargpadro"/>
    <w:link w:val="1ttulo"/>
    <w:rsid w:val="004C69F4"/>
    <w:rPr>
      <w:rFonts w:eastAsia="Arial" w:cs="Arial"/>
      <w:b/>
      <w:bCs/>
      <w:iCs/>
      <w:caps/>
      <w:sz w:val="20"/>
      <w:szCs w:val="20"/>
    </w:rPr>
  </w:style>
  <w:style w:type="paragraph" w:customStyle="1" w:styleId="3Subttulo">
    <w:name w:val="3. Subtítulo"/>
    <w:basedOn w:val="Normal"/>
    <w:link w:val="3SubttuloChar"/>
    <w:qFormat/>
    <w:rsid w:val="0019130D"/>
    <w:pPr>
      <w:keepNext/>
      <w:spacing w:before="480" w:after="480" w:line="240" w:lineRule="auto"/>
      <w:ind w:firstLine="0"/>
    </w:pPr>
    <w:rPr>
      <w:rFonts w:asciiTheme="minorHAnsi" w:hAnsiTheme="minorHAnsi"/>
      <w:b/>
      <w:i/>
      <w:iCs/>
      <w:smallCaps/>
      <w:spacing w:val="14"/>
      <w:sz w:val="28"/>
      <w:szCs w:val="28"/>
    </w:rPr>
  </w:style>
  <w:style w:type="character" w:customStyle="1" w:styleId="3SubttuloChar">
    <w:name w:val="3. Subtítulo Char"/>
    <w:basedOn w:val="Fontepargpadro"/>
    <w:link w:val="3Subttulo"/>
    <w:locked/>
    <w:rsid w:val="0019130D"/>
    <w:rPr>
      <w:rFonts w:asciiTheme="minorHAnsi" w:hAnsiTheme="minorHAnsi"/>
      <w:b/>
      <w:i/>
      <w:iCs/>
      <w:smallCaps/>
      <w:spacing w:val="14"/>
      <w:sz w:val="28"/>
      <w:szCs w:val="28"/>
    </w:rPr>
  </w:style>
  <w:style w:type="paragraph" w:customStyle="1" w:styleId="3corpodotexto">
    <w:name w:val="3. corpo do texto"/>
    <w:basedOn w:val="Normal"/>
    <w:link w:val="3corpodotextoChar"/>
    <w:qFormat/>
    <w:rsid w:val="00FE0A73"/>
    <w:pPr>
      <w:spacing w:before="240"/>
    </w:pPr>
    <w:rPr>
      <w:rFonts w:cs="Courier New"/>
      <w:bdr w:val="none" w:sz="0" w:space="0" w:color="auto" w:frame="1"/>
    </w:rPr>
  </w:style>
  <w:style w:type="character" w:customStyle="1" w:styleId="3corpodotextoChar">
    <w:name w:val="3. corpo do texto Char"/>
    <w:basedOn w:val="Fontepargpadro"/>
    <w:link w:val="3corpodotexto"/>
    <w:rsid w:val="00FE0A73"/>
    <w:rPr>
      <w:rFonts w:cs="Courier New"/>
      <w:color w:val="000000"/>
      <w:bdr w:val="none" w:sz="0" w:space="0" w:color="auto" w:frame="1"/>
    </w:rPr>
  </w:style>
  <w:style w:type="paragraph" w:customStyle="1" w:styleId="Estilo2">
    <w:name w:val="Estilo2"/>
    <w:basedOn w:val="Cabealho"/>
    <w:link w:val="Estilo2Char"/>
    <w:qFormat/>
    <w:rsid w:val="00652811"/>
    <w:pPr>
      <w:pBdr>
        <w:bottom w:val="single" w:sz="4" w:space="1" w:color="auto"/>
      </w:pBdr>
      <w:ind w:firstLine="0"/>
    </w:pPr>
    <w:rPr>
      <w:rFonts w:asciiTheme="minorHAnsi" w:hAnsiTheme="minorHAnsi" w:cstheme="minorHAnsi"/>
      <w:b/>
      <w:bCs/>
      <w:smallCaps/>
      <w:noProof/>
      <w:spacing w:val="64"/>
    </w:rPr>
  </w:style>
  <w:style w:type="character" w:customStyle="1" w:styleId="Estilo2Char">
    <w:name w:val="Estilo2 Char"/>
    <w:basedOn w:val="CabealhoChar"/>
    <w:link w:val="Estilo2"/>
    <w:rsid w:val="00652811"/>
    <w:rPr>
      <w:rFonts w:asciiTheme="minorHAnsi" w:hAnsiTheme="minorHAnsi" w:cstheme="minorHAnsi"/>
      <w:b/>
      <w:bCs/>
      <w:smallCaps/>
      <w:noProof/>
      <w:spacing w:val="64"/>
    </w:rPr>
  </w:style>
  <w:style w:type="paragraph" w:styleId="Cabealho">
    <w:name w:val="header"/>
    <w:basedOn w:val="Normal"/>
    <w:link w:val="CabealhoChar"/>
    <w:uiPriority w:val="99"/>
    <w:unhideWhenUsed/>
    <w:rsid w:val="0065281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52811"/>
  </w:style>
  <w:style w:type="paragraph" w:customStyle="1" w:styleId="Pararebateremrplica">
    <w:name w:val="Para rebater em réplica"/>
    <w:basedOn w:val="3corpodotexto"/>
    <w:link w:val="PararebateremrplicaChar"/>
    <w:qFormat/>
    <w:rsid w:val="00652811"/>
    <w:pPr>
      <w:spacing w:before="360" w:after="360"/>
      <w:ind w:firstLine="0"/>
    </w:pPr>
    <w:rPr>
      <w:rFonts w:asciiTheme="majorHAnsi" w:hAnsiTheme="majorHAnsi" w:cstheme="majorHAnsi"/>
      <w:sz w:val="26"/>
    </w:rPr>
  </w:style>
  <w:style w:type="character" w:customStyle="1" w:styleId="PararebateremrplicaChar">
    <w:name w:val="Para rebater em réplica Char"/>
    <w:basedOn w:val="3corpodotextoChar"/>
    <w:link w:val="Pararebateremrplica"/>
    <w:rsid w:val="00652811"/>
    <w:rPr>
      <w:rFonts w:asciiTheme="majorHAnsi" w:hAnsiTheme="majorHAnsi" w:cstheme="majorHAnsi"/>
      <w:color w:val="000000"/>
      <w:sz w:val="26"/>
      <w:bdr w:val="none" w:sz="0" w:space="0" w:color="auto" w:frame="1"/>
    </w:rPr>
  </w:style>
  <w:style w:type="paragraph" w:styleId="Corpodetexto">
    <w:name w:val="Body Text"/>
    <w:basedOn w:val="Normal"/>
    <w:link w:val="CorpodetextoChar"/>
    <w:uiPriority w:val="1"/>
    <w:qFormat/>
    <w:rsid w:val="000837CE"/>
    <w:pPr>
      <w:widowControl w:val="0"/>
      <w:autoSpaceDE w:val="0"/>
      <w:autoSpaceDN w:val="0"/>
      <w:spacing w:after="0" w:line="240" w:lineRule="auto"/>
      <w:ind w:firstLine="0"/>
    </w:pPr>
    <w:rPr>
      <w:rFonts w:ascii="Times New Roman" w:eastAsia="Times New Roman" w:hAnsi="Times New Roman" w:cs="Times New Roman"/>
      <w:lang w:val="pt-PT"/>
    </w:rPr>
  </w:style>
  <w:style w:type="character" w:customStyle="1" w:styleId="CorpodetextoChar">
    <w:name w:val="Corpo de texto Char"/>
    <w:basedOn w:val="Fontepargpadro"/>
    <w:link w:val="Corpodetexto"/>
    <w:uiPriority w:val="1"/>
    <w:rsid w:val="000837CE"/>
    <w:rPr>
      <w:rFonts w:ascii="Times New Roman" w:eastAsia="Times New Roman" w:hAnsi="Times New Roman" w:cs="Times New Roman"/>
      <w:lang w:val="pt-PT"/>
    </w:rPr>
  </w:style>
  <w:style w:type="paragraph" w:customStyle="1" w:styleId="corpodotexto">
    <w:name w:val="corpo do texto"/>
    <w:basedOn w:val="Normal"/>
    <w:link w:val="corpodotextoChar"/>
    <w:qFormat/>
    <w:rsid w:val="00620CFB"/>
    <w:pPr>
      <w:spacing w:afterLines="100" w:line="264" w:lineRule="auto"/>
      <w:jc w:val="both"/>
    </w:pPr>
    <w:rPr>
      <w:rFonts w:ascii="Arial" w:hAnsi="Arial" w:cs="Arial"/>
      <w:color w:val="000000"/>
      <w:bdr w:val="none" w:sz="0" w:space="0" w:color="auto" w:frame="1"/>
      <w:lang w:eastAsia="pt-BR"/>
    </w:rPr>
  </w:style>
  <w:style w:type="character" w:customStyle="1" w:styleId="corpodotextoChar">
    <w:name w:val="corpo do texto Char"/>
    <w:basedOn w:val="3corpodotextoChar"/>
    <w:link w:val="corpodotexto"/>
    <w:rsid w:val="00620CFB"/>
    <w:rPr>
      <w:rFonts w:ascii="Arial" w:hAnsi="Arial" w:cs="Arial"/>
      <w:color w:val="000000"/>
      <w:bdr w:val="none" w:sz="0" w:space="0" w:color="auto" w:frame="1"/>
      <w:lang w:eastAsia="pt-BR"/>
    </w:rPr>
  </w:style>
  <w:style w:type="paragraph" w:customStyle="1" w:styleId="SUBTTULO">
    <w:name w:val="SUBTÍTULO"/>
    <w:basedOn w:val="Normal"/>
    <w:link w:val="SUBTTULOChar"/>
    <w:qFormat/>
    <w:rsid w:val="00104154"/>
    <w:pPr>
      <w:spacing w:after="360"/>
      <w:ind w:firstLine="0"/>
    </w:pPr>
    <w:rPr>
      <w:rFonts w:ascii="Goudy Old Style" w:hAnsi="Goudy Old Style" w:cs="Times New Roman"/>
      <w:b/>
      <w:bCs/>
      <w:sz w:val="20"/>
      <w:szCs w:val="20"/>
      <w:lang w:val="pt-PT"/>
    </w:rPr>
  </w:style>
  <w:style w:type="character" w:customStyle="1" w:styleId="SUBTTULOChar">
    <w:name w:val="SUBTÍTULO Char"/>
    <w:basedOn w:val="Fontepargpadro"/>
    <w:link w:val="SUBTTULO"/>
    <w:rsid w:val="00104154"/>
    <w:rPr>
      <w:rFonts w:ascii="Goudy Old Style" w:hAnsi="Goudy Old Style" w:cs="Times New Roman"/>
      <w:b/>
      <w:bCs/>
      <w:sz w:val="20"/>
      <w:szCs w:val="20"/>
      <w:lang w:val="pt-PT"/>
    </w:rPr>
  </w:style>
  <w:style w:type="paragraph" w:customStyle="1" w:styleId="1ttulo0">
    <w:name w:val="1 título"/>
    <w:basedOn w:val="Normal"/>
    <w:link w:val="1ttuloChar0"/>
    <w:rsid w:val="00D70AEA"/>
    <w:pPr>
      <w:keepNext/>
      <w:pBdr>
        <w:top w:val="single" w:sz="4" w:space="1" w:color="auto"/>
        <w:bottom w:val="single" w:sz="4" w:space="1" w:color="auto"/>
      </w:pBdr>
      <w:shd w:val="clear" w:color="auto" w:fill="0A2F41" w:themeFill="accent1" w:themeFillShade="80"/>
      <w:suppressAutoHyphens/>
      <w:spacing w:before="360" w:after="120" w:line="264" w:lineRule="auto"/>
      <w:ind w:firstLine="0"/>
    </w:pPr>
    <w:rPr>
      <w:rFonts w:ascii="Aptos Serif" w:hAnsi="Aptos Serif"/>
      <w:b/>
      <w:bCs/>
      <w:smallCaps/>
      <w:spacing w:val="20"/>
      <w:sz w:val="22"/>
      <w:lang w:val="pt-PT"/>
    </w:rPr>
  </w:style>
  <w:style w:type="character" w:customStyle="1" w:styleId="1ttuloChar0">
    <w:name w:val="1 título Char"/>
    <w:basedOn w:val="Fontepargpadro"/>
    <w:link w:val="1ttulo0"/>
    <w:rsid w:val="00D70AEA"/>
    <w:rPr>
      <w:rFonts w:ascii="Aptos Serif" w:hAnsi="Aptos Serif"/>
      <w:b/>
      <w:bCs/>
      <w:smallCaps/>
      <w:spacing w:val="20"/>
      <w:sz w:val="22"/>
      <w:shd w:val="clear" w:color="auto" w:fill="0A2F41" w:themeFill="accent1" w:themeFillShade="80"/>
      <w:lang w:val="pt-PT"/>
    </w:rPr>
  </w:style>
  <w:style w:type="paragraph" w:customStyle="1" w:styleId="2SUBTTULO0">
    <w:name w:val="2 SUBTÍTULO"/>
    <w:basedOn w:val="1ttulo"/>
    <w:link w:val="2SUBTTULOChar0"/>
    <w:qFormat/>
    <w:rsid w:val="00934DFE"/>
    <w:pPr>
      <w:numPr>
        <w:ilvl w:val="1"/>
        <w:numId w:val="7"/>
      </w:numPr>
    </w:pPr>
  </w:style>
  <w:style w:type="character" w:customStyle="1" w:styleId="2SUBTTULOChar0">
    <w:name w:val="2 SUBTÍTULO Char"/>
    <w:basedOn w:val="SUBTTULOChar"/>
    <w:link w:val="2SUBTTULO0"/>
    <w:rsid w:val="00934DFE"/>
    <w:rPr>
      <w:rFonts w:ascii="Goudy Old Style" w:eastAsia="Arial" w:hAnsi="Goudy Old Style" w:cs="Arial"/>
      <w:b/>
      <w:bCs/>
      <w:iCs/>
      <w:caps/>
      <w:sz w:val="22"/>
      <w:szCs w:val="22"/>
      <w:lang w:val="pt-PT"/>
    </w:rPr>
  </w:style>
  <w:style w:type="paragraph" w:customStyle="1" w:styleId="4Nessestermos">
    <w:name w:val="4 Nesses termos"/>
    <w:aliases w:val="pede deferimento"/>
    <w:basedOn w:val="Normal"/>
    <w:link w:val="4NessestermosChar"/>
    <w:qFormat/>
    <w:rsid w:val="00104154"/>
    <w:pPr>
      <w:spacing w:after="0" w:line="240" w:lineRule="auto"/>
      <w:jc w:val="center"/>
    </w:pPr>
    <w:rPr>
      <w:rFonts w:ascii="Goudy Old Style" w:hAnsi="Goudy Old Style" w:cs="Times New Roman"/>
      <w:sz w:val="26"/>
      <w:szCs w:val="26"/>
    </w:rPr>
  </w:style>
  <w:style w:type="character" w:customStyle="1" w:styleId="4NessestermosChar">
    <w:name w:val="4 Nesses termos Char"/>
    <w:aliases w:val="pede deferimento Char"/>
    <w:basedOn w:val="Fontepargpadro"/>
    <w:link w:val="4Nessestermos"/>
    <w:rsid w:val="00104154"/>
    <w:rPr>
      <w:rFonts w:ascii="Goudy Old Style" w:hAnsi="Goudy Old Style" w:cs="Times New Roman"/>
      <w:sz w:val="26"/>
      <w:szCs w:val="26"/>
    </w:rPr>
  </w:style>
  <w:style w:type="paragraph" w:customStyle="1" w:styleId="3corpodotexto0">
    <w:name w:val="3 corpo do texto"/>
    <w:basedOn w:val="3corpodotexto"/>
    <w:link w:val="3corpodotextoChar0"/>
    <w:qFormat/>
    <w:rsid w:val="00104154"/>
    <w:pPr>
      <w:spacing w:before="120" w:after="120"/>
      <w:ind w:firstLine="851"/>
    </w:pPr>
  </w:style>
  <w:style w:type="character" w:customStyle="1" w:styleId="3corpodotextoChar0">
    <w:name w:val="3 corpo do texto Char"/>
    <w:basedOn w:val="3corpodotextoChar"/>
    <w:link w:val="3corpodotexto0"/>
    <w:rsid w:val="00104154"/>
    <w:rPr>
      <w:rFonts w:cs="Courier New"/>
      <w:color w:val="000000"/>
      <w:bdr w:val="none" w:sz="0" w:space="0" w:color="auto" w:frame="1"/>
    </w:rPr>
  </w:style>
  <w:style w:type="paragraph" w:customStyle="1" w:styleId="corpodotextodupincel">
    <w:name w:val="corpo do texto dupincel"/>
    <w:basedOn w:val="3corpodotexto0"/>
    <w:link w:val="corpodotextodupincelChar"/>
    <w:qFormat/>
    <w:rsid w:val="003E3596"/>
    <w:pPr>
      <w:spacing w:line="264" w:lineRule="auto"/>
      <w:ind w:firstLine="0"/>
    </w:pPr>
  </w:style>
  <w:style w:type="character" w:customStyle="1" w:styleId="corpodotextodupincelChar">
    <w:name w:val="corpo do texto dupincel Char"/>
    <w:basedOn w:val="3corpodotextoChar0"/>
    <w:link w:val="corpodotextodupincel"/>
    <w:rsid w:val="003E3596"/>
    <w:rPr>
      <w:rFonts w:cs="Courier New"/>
      <w:color w:val="000000"/>
      <w:bdr w:val="none" w:sz="0" w:space="0" w:color="auto" w:frame="1"/>
    </w:rPr>
  </w:style>
  <w:style w:type="paragraph" w:customStyle="1" w:styleId="Estilo4">
    <w:name w:val="Estilo4"/>
    <w:basedOn w:val="NormalWeb"/>
    <w:rsid w:val="00B94FB8"/>
    <w:pPr>
      <w:spacing w:before="100" w:beforeAutospacing="1" w:after="100" w:afterAutospacing="1" w:line="240" w:lineRule="auto"/>
      <w:ind w:firstLine="0"/>
    </w:pPr>
    <w:rPr>
      <w:rFonts w:ascii="Dupincel Text" w:eastAsia="Times New Roman" w:hAnsi="Dupincel Text" w:cs="Dupincel Text"/>
      <w:noProof/>
      <w:kern w:val="0"/>
      <w:lang w:eastAsia="pt-BR"/>
      <w14:ligatures w14:val="none"/>
    </w:rPr>
  </w:style>
  <w:style w:type="paragraph" w:styleId="NormalWeb">
    <w:name w:val="Normal (Web)"/>
    <w:basedOn w:val="Normal"/>
    <w:uiPriority w:val="99"/>
    <w:semiHidden/>
    <w:unhideWhenUsed/>
    <w:rsid w:val="00B94FB8"/>
    <w:rPr>
      <w:rFonts w:ascii="Times New Roman" w:hAnsi="Times New Roman" w:cs="Times New Roman"/>
    </w:rPr>
  </w:style>
  <w:style w:type="paragraph" w:customStyle="1" w:styleId="novoestilo">
    <w:name w:val="novo estilo"/>
    <w:basedOn w:val="NormalWeb"/>
    <w:rsid w:val="00B94FB8"/>
    <w:pPr>
      <w:spacing w:before="100" w:beforeAutospacing="1" w:after="100" w:afterAutospacing="1" w:line="240" w:lineRule="auto"/>
      <w:ind w:firstLine="0"/>
    </w:pPr>
    <w:rPr>
      <w:rFonts w:ascii="Dupincel Text" w:eastAsia="Times New Roman" w:hAnsi="Dupincel Text" w:cs="Dupincel Text"/>
      <w:noProof/>
      <w:kern w:val="0"/>
      <w:lang w:eastAsia="pt-BR"/>
      <w14:ligatures w14:val="none"/>
    </w:rPr>
  </w:style>
  <w:style w:type="character" w:customStyle="1" w:styleId="Ttulo1Char">
    <w:name w:val="Título 1 Char"/>
    <w:basedOn w:val="Fontepargpadro"/>
    <w:link w:val="Ttulo1"/>
    <w:uiPriority w:val="9"/>
    <w:rsid w:val="00A14112"/>
    <w:rPr>
      <w:rFonts w:eastAsia="Arial" w:cs="Arial"/>
      <w:b/>
      <w:bCs/>
      <w:iCs/>
      <w:caps/>
      <w:sz w:val="20"/>
      <w:szCs w:val="20"/>
    </w:rPr>
  </w:style>
  <w:style w:type="numbering" w:customStyle="1" w:styleId="Estilo3">
    <w:name w:val="Estilo3"/>
    <w:uiPriority w:val="99"/>
    <w:rsid w:val="00647685"/>
    <w:pPr>
      <w:numPr>
        <w:numId w:val="3"/>
      </w:numPr>
    </w:pPr>
  </w:style>
  <w:style w:type="character" w:customStyle="1" w:styleId="Ttulo2Char">
    <w:name w:val="Título 2 Char"/>
    <w:basedOn w:val="Fontepargpadro"/>
    <w:link w:val="Ttulo2"/>
    <w:uiPriority w:val="9"/>
    <w:semiHidden/>
    <w:rsid w:val="00A94051"/>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A94051"/>
    <w:rPr>
      <w:rFonts w:asciiTheme="minorHAnsi" w:eastAsiaTheme="majorEastAsia" w:hAnsiTheme="minorHAnsi" w:cstheme="majorBidi"/>
      <w:color w:val="0F4761" w:themeColor="accent1" w:themeShade="BF"/>
      <w:sz w:val="28"/>
      <w:szCs w:val="28"/>
    </w:rPr>
  </w:style>
  <w:style w:type="character" w:customStyle="1" w:styleId="Ttulo4Char">
    <w:name w:val="Título 4 Char"/>
    <w:basedOn w:val="Fontepargpadro"/>
    <w:link w:val="Ttulo4"/>
    <w:uiPriority w:val="9"/>
    <w:semiHidden/>
    <w:rsid w:val="00A94051"/>
    <w:rPr>
      <w:rFonts w:asciiTheme="minorHAnsi" w:eastAsiaTheme="majorEastAsia" w:hAnsiTheme="minorHAnsi" w:cstheme="majorBidi"/>
      <w:i/>
      <w:iCs/>
      <w:color w:val="0F4761" w:themeColor="accent1" w:themeShade="BF"/>
    </w:rPr>
  </w:style>
  <w:style w:type="character" w:customStyle="1" w:styleId="Ttulo5Char">
    <w:name w:val="Título 5 Char"/>
    <w:basedOn w:val="Fontepargpadro"/>
    <w:link w:val="Ttulo5"/>
    <w:uiPriority w:val="9"/>
    <w:semiHidden/>
    <w:rsid w:val="00A94051"/>
    <w:rPr>
      <w:rFonts w:asciiTheme="minorHAnsi" w:eastAsiaTheme="majorEastAsia" w:hAnsiTheme="minorHAnsi" w:cstheme="majorBidi"/>
      <w:color w:val="0F4761" w:themeColor="accent1" w:themeShade="BF"/>
    </w:rPr>
  </w:style>
  <w:style w:type="character" w:customStyle="1" w:styleId="Ttulo6Char">
    <w:name w:val="Título 6 Char"/>
    <w:basedOn w:val="Fontepargpadro"/>
    <w:link w:val="Ttulo6"/>
    <w:uiPriority w:val="9"/>
    <w:semiHidden/>
    <w:rsid w:val="00A94051"/>
    <w:rPr>
      <w:rFonts w:asciiTheme="minorHAnsi" w:eastAsiaTheme="majorEastAsia" w:hAnsiTheme="minorHAnsi" w:cstheme="majorBidi"/>
      <w:i/>
      <w:iCs/>
      <w:color w:val="595959" w:themeColor="text1" w:themeTint="A6"/>
    </w:rPr>
  </w:style>
  <w:style w:type="character" w:customStyle="1" w:styleId="Ttulo7Char">
    <w:name w:val="Título 7 Char"/>
    <w:basedOn w:val="Fontepargpadro"/>
    <w:link w:val="Ttulo7"/>
    <w:uiPriority w:val="9"/>
    <w:semiHidden/>
    <w:rsid w:val="00A94051"/>
    <w:rPr>
      <w:rFonts w:asciiTheme="minorHAnsi" w:eastAsiaTheme="majorEastAsia" w:hAnsiTheme="minorHAnsi" w:cstheme="majorBidi"/>
      <w:color w:val="595959" w:themeColor="text1" w:themeTint="A6"/>
    </w:rPr>
  </w:style>
  <w:style w:type="character" w:customStyle="1" w:styleId="Ttulo8Char">
    <w:name w:val="Título 8 Char"/>
    <w:basedOn w:val="Fontepargpadro"/>
    <w:link w:val="Ttulo8"/>
    <w:uiPriority w:val="9"/>
    <w:semiHidden/>
    <w:rsid w:val="00A94051"/>
    <w:rPr>
      <w:rFonts w:asciiTheme="minorHAnsi" w:eastAsiaTheme="majorEastAsia" w:hAnsiTheme="minorHAnsi" w:cstheme="majorBidi"/>
      <w:i/>
      <w:iCs/>
      <w:color w:val="272727" w:themeColor="text1" w:themeTint="D8"/>
    </w:rPr>
  </w:style>
  <w:style w:type="character" w:customStyle="1" w:styleId="Ttulo9Char">
    <w:name w:val="Título 9 Char"/>
    <w:basedOn w:val="Fontepargpadro"/>
    <w:link w:val="Ttulo9"/>
    <w:uiPriority w:val="9"/>
    <w:semiHidden/>
    <w:rsid w:val="00A94051"/>
    <w:rPr>
      <w:rFonts w:asciiTheme="minorHAnsi" w:eastAsiaTheme="majorEastAsia" w:hAnsiTheme="minorHAnsi" w:cstheme="majorBidi"/>
      <w:color w:val="272727" w:themeColor="text1" w:themeTint="D8"/>
    </w:rPr>
  </w:style>
  <w:style w:type="paragraph" w:styleId="Ttulo">
    <w:name w:val="Title"/>
    <w:basedOn w:val="Normal"/>
    <w:next w:val="Normal"/>
    <w:link w:val="TtuloChar"/>
    <w:uiPriority w:val="10"/>
    <w:qFormat/>
    <w:rsid w:val="00A94051"/>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94051"/>
    <w:rPr>
      <w:rFonts w:asciiTheme="majorHAnsi" w:eastAsiaTheme="majorEastAsia" w:hAnsiTheme="majorHAnsi" w:cstheme="majorBidi"/>
      <w:spacing w:val="-10"/>
      <w:kern w:val="28"/>
      <w:sz w:val="56"/>
      <w:szCs w:val="56"/>
    </w:rPr>
  </w:style>
  <w:style w:type="paragraph" w:styleId="Subttulo0">
    <w:name w:val="Subtitle"/>
    <w:basedOn w:val="Normal"/>
    <w:next w:val="Normal"/>
    <w:link w:val="SubttuloChar0"/>
    <w:uiPriority w:val="11"/>
    <w:qFormat/>
    <w:rsid w:val="00A94051"/>
    <w:pPr>
      <w:numPr>
        <w:ilvl w:val="1"/>
      </w:numPr>
      <w:spacing w:after="160"/>
      <w:ind w:firstLine="709"/>
    </w:pPr>
    <w:rPr>
      <w:rFonts w:asciiTheme="minorHAnsi" w:eastAsiaTheme="majorEastAsia" w:hAnsiTheme="minorHAnsi" w:cstheme="majorBidi"/>
      <w:color w:val="595959" w:themeColor="text1" w:themeTint="A6"/>
      <w:spacing w:val="15"/>
      <w:sz w:val="28"/>
      <w:szCs w:val="28"/>
    </w:rPr>
  </w:style>
  <w:style w:type="character" w:customStyle="1" w:styleId="SubttuloChar0">
    <w:name w:val="Subtítulo Char"/>
    <w:basedOn w:val="Fontepargpadro"/>
    <w:link w:val="Subttulo0"/>
    <w:uiPriority w:val="11"/>
    <w:rsid w:val="00A94051"/>
    <w:rPr>
      <w:rFonts w:asciiTheme="minorHAnsi" w:eastAsiaTheme="majorEastAsia" w:hAnsiTheme="minorHAnsi" w:cstheme="majorBidi"/>
      <w:color w:val="595959" w:themeColor="text1" w:themeTint="A6"/>
      <w:spacing w:val="15"/>
      <w:sz w:val="28"/>
      <w:szCs w:val="28"/>
    </w:rPr>
  </w:style>
  <w:style w:type="paragraph" w:styleId="Citao">
    <w:name w:val="Quote"/>
    <w:basedOn w:val="Normal"/>
    <w:next w:val="Normal"/>
    <w:link w:val="CitaoChar"/>
    <w:uiPriority w:val="29"/>
    <w:qFormat/>
    <w:rsid w:val="00A94051"/>
    <w:pPr>
      <w:spacing w:before="160" w:after="160"/>
      <w:jc w:val="center"/>
    </w:pPr>
    <w:rPr>
      <w:i/>
      <w:iCs/>
      <w:color w:val="404040" w:themeColor="text1" w:themeTint="BF"/>
    </w:rPr>
  </w:style>
  <w:style w:type="character" w:customStyle="1" w:styleId="CitaoChar">
    <w:name w:val="Citação Char"/>
    <w:basedOn w:val="Fontepargpadro"/>
    <w:link w:val="Citao"/>
    <w:uiPriority w:val="29"/>
    <w:rsid w:val="00A94051"/>
    <w:rPr>
      <w:i/>
      <w:iCs/>
      <w:color w:val="404040" w:themeColor="text1" w:themeTint="BF"/>
    </w:rPr>
  </w:style>
  <w:style w:type="paragraph" w:styleId="PargrafodaLista">
    <w:name w:val="List Paragraph"/>
    <w:basedOn w:val="Normal"/>
    <w:uiPriority w:val="34"/>
    <w:qFormat/>
    <w:rsid w:val="00A94051"/>
    <w:pPr>
      <w:ind w:left="720"/>
      <w:contextualSpacing/>
    </w:pPr>
  </w:style>
  <w:style w:type="character" w:styleId="nfaseIntensa">
    <w:name w:val="Intense Emphasis"/>
    <w:basedOn w:val="Fontepargpadro"/>
    <w:uiPriority w:val="21"/>
    <w:qFormat/>
    <w:rsid w:val="00A94051"/>
    <w:rPr>
      <w:i/>
      <w:iCs/>
      <w:color w:val="0F4761" w:themeColor="accent1" w:themeShade="BF"/>
    </w:rPr>
  </w:style>
  <w:style w:type="paragraph" w:styleId="CitaoIntensa">
    <w:name w:val="Intense Quote"/>
    <w:basedOn w:val="Normal"/>
    <w:next w:val="Normal"/>
    <w:link w:val="CitaoIntensaChar"/>
    <w:uiPriority w:val="30"/>
    <w:qFormat/>
    <w:rsid w:val="00A940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A94051"/>
    <w:rPr>
      <w:i/>
      <w:iCs/>
      <w:color w:val="0F4761" w:themeColor="accent1" w:themeShade="BF"/>
    </w:rPr>
  </w:style>
  <w:style w:type="character" w:styleId="RefernciaIntensa">
    <w:name w:val="Intense Reference"/>
    <w:basedOn w:val="Fontepargpadro"/>
    <w:uiPriority w:val="32"/>
    <w:qFormat/>
    <w:rsid w:val="00A94051"/>
    <w:rPr>
      <w:b/>
      <w:bCs/>
      <w:smallCaps/>
      <w:color w:val="0F4761" w:themeColor="accent1" w:themeShade="BF"/>
      <w:spacing w:val="5"/>
    </w:rPr>
  </w:style>
  <w:style w:type="paragraph" w:customStyle="1" w:styleId="Nivel01">
    <w:name w:val="Nivel 01"/>
    <w:basedOn w:val="Normal"/>
    <w:next w:val="Normal"/>
    <w:link w:val="Nivel01Char"/>
    <w:autoRedefine/>
    <w:qFormat/>
    <w:rsid w:val="00A94051"/>
    <w:pPr>
      <w:numPr>
        <w:numId w:val="4"/>
      </w:numPr>
      <w:spacing w:before="360" w:after="300" w:line="300" w:lineRule="auto"/>
      <w:jc w:val="both"/>
      <w:textAlignment w:val="baseline"/>
    </w:pPr>
    <w:rPr>
      <w:rFonts w:eastAsia="Arial" w:cs="Arial"/>
      <w:b/>
      <w:bCs/>
      <w:iCs/>
      <w:caps/>
      <w:sz w:val="22"/>
      <w:szCs w:val="22"/>
    </w:rPr>
  </w:style>
  <w:style w:type="character" w:customStyle="1" w:styleId="Nivel01Char">
    <w:name w:val="Nivel 01 Char"/>
    <w:basedOn w:val="Fontepargpadro"/>
    <w:link w:val="Nivel01"/>
    <w:rsid w:val="00A94051"/>
    <w:rPr>
      <w:rFonts w:eastAsia="Arial" w:cs="Arial"/>
      <w:b/>
      <w:bCs/>
      <w:iCs/>
      <w:caps/>
      <w:sz w:val="22"/>
      <w:szCs w:val="22"/>
    </w:rPr>
  </w:style>
  <w:style w:type="paragraph" w:customStyle="1" w:styleId="Nvel01-SemNumerao">
    <w:name w:val="Nível 01-Sem Numeração"/>
    <w:basedOn w:val="Normal"/>
    <w:link w:val="Nvel01-SemNumeraoChar"/>
    <w:autoRedefine/>
    <w:uiPriority w:val="1"/>
    <w:qFormat/>
    <w:rsid w:val="00A94051"/>
    <w:pPr>
      <w:keepNext/>
      <w:keepLines/>
      <w:numPr>
        <w:numId w:val="5"/>
      </w:numPr>
      <w:spacing w:before="200" w:after="200" w:line="300" w:lineRule="auto"/>
      <w:jc w:val="both"/>
      <w:outlineLvl w:val="1"/>
    </w:pPr>
    <w:rPr>
      <w:rFonts w:eastAsiaTheme="majorEastAsia" w:cs="Arial"/>
      <w:b/>
      <w:bCs/>
      <w:iCs/>
      <w:kern w:val="0"/>
      <w:sz w:val="22"/>
      <w:szCs w:val="22"/>
    </w:rPr>
  </w:style>
  <w:style w:type="character" w:customStyle="1" w:styleId="Nvel01-SemNumeraoChar">
    <w:name w:val="Nível 01-Sem Numeração Char"/>
    <w:basedOn w:val="Fontepargpadro"/>
    <w:link w:val="Nvel01-SemNumerao"/>
    <w:uiPriority w:val="1"/>
    <w:rsid w:val="00A94051"/>
    <w:rPr>
      <w:rFonts w:eastAsiaTheme="majorEastAsia" w:cs="Arial"/>
      <w:b/>
      <w:bCs/>
      <w:iCs/>
      <w:kern w:val="0"/>
      <w:sz w:val="22"/>
      <w:szCs w:val="22"/>
    </w:rPr>
  </w:style>
  <w:style w:type="paragraph" w:styleId="CabealhodoSumrio">
    <w:name w:val="TOC Heading"/>
    <w:basedOn w:val="Ttulo1"/>
    <w:next w:val="Normal"/>
    <w:uiPriority w:val="39"/>
    <w:unhideWhenUsed/>
    <w:qFormat/>
    <w:rsid w:val="00934DFE"/>
    <w:pPr>
      <w:spacing w:before="240" w:after="0" w:line="259" w:lineRule="auto"/>
      <w:outlineLvl w:val="9"/>
    </w:pPr>
    <w:rPr>
      <w:kern w:val="0"/>
      <w:sz w:val="32"/>
      <w:szCs w:val="32"/>
      <w:lang w:eastAsia="pt-BR"/>
      <w14:ligatures w14:val="none"/>
    </w:rPr>
  </w:style>
  <w:style w:type="numbering" w:customStyle="1" w:styleId="Estilo1">
    <w:name w:val="Estilo1"/>
    <w:uiPriority w:val="99"/>
    <w:rsid w:val="00061527"/>
    <w:pPr>
      <w:numPr>
        <w:numId w:val="15"/>
      </w:numPr>
    </w:pPr>
  </w:style>
  <w:style w:type="paragraph" w:customStyle="1" w:styleId="Estilo5">
    <w:name w:val="Estilo5"/>
    <w:basedOn w:val="1ttulo"/>
    <w:qFormat/>
    <w:rsid w:val="004C69F4"/>
  </w:style>
  <w:style w:type="paragraph" w:styleId="Sumrio1">
    <w:name w:val="toc 1"/>
    <w:basedOn w:val="Normal"/>
    <w:next w:val="Normal"/>
    <w:autoRedefine/>
    <w:uiPriority w:val="39"/>
    <w:unhideWhenUsed/>
    <w:rsid w:val="003C0713"/>
    <w:pPr>
      <w:tabs>
        <w:tab w:val="left" w:pos="284"/>
        <w:tab w:val="right" w:leader="dot" w:pos="8494"/>
      </w:tabs>
      <w:spacing w:after="100"/>
      <w:ind w:firstLine="0"/>
    </w:pPr>
  </w:style>
  <w:style w:type="character" w:styleId="Hyperlink">
    <w:name w:val="Hyperlink"/>
    <w:basedOn w:val="Fontepargpadro"/>
    <w:uiPriority w:val="99"/>
    <w:unhideWhenUsed/>
    <w:rsid w:val="000F30DC"/>
    <w:rPr>
      <w:color w:val="467886" w:themeColor="hyperlink"/>
      <w:u w:val="single"/>
    </w:rPr>
  </w:style>
  <w:style w:type="paragraph" w:styleId="Rodap">
    <w:name w:val="footer"/>
    <w:basedOn w:val="Normal"/>
    <w:link w:val="RodapChar"/>
    <w:uiPriority w:val="99"/>
    <w:unhideWhenUsed/>
    <w:rsid w:val="00A14112"/>
    <w:pPr>
      <w:tabs>
        <w:tab w:val="center" w:pos="4252"/>
        <w:tab w:val="right" w:pos="8504"/>
      </w:tabs>
      <w:spacing w:before="0" w:after="0" w:line="240" w:lineRule="auto"/>
    </w:pPr>
  </w:style>
  <w:style w:type="character" w:customStyle="1" w:styleId="RodapChar">
    <w:name w:val="Rodapé Char"/>
    <w:basedOn w:val="Fontepargpadro"/>
    <w:link w:val="Rodap"/>
    <w:uiPriority w:val="99"/>
    <w:qFormat/>
    <w:rsid w:val="00A14112"/>
  </w:style>
  <w:style w:type="paragraph" w:customStyle="1" w:styleId="Nvel2-Red">
    <w:name w:val="Nível 2 -Red"/>
    <w:basedOn w:val="Normal"/>
    <w:link w:val="Nvel2-RedChar"/>
    <w:autoRedefine/>
    <w:qFormat/>
    <w:rsid w:val="006D4E2B"/>
    <w:pPr>
      <w:spacing w:after="120" w:line="288" w:lineRule="auto"/>
      <w:jc w:val="both"/>
      <w:textAlignment w:val="baseline"/>
    </w:pPr>
    <w:rPr>
      <w:rFonts w:eastAsia="Arial" w:cs="Arial"/>
      <w:b/>
      <w:bCs/>
    </w:rPr>
  </w:style>
  <w:style w:type="character" w:customStyle="1" w:styleId="Nvel2-RedChar">
    <w:name w:val="Nível 2 -Red Char"/>
    <w:basedOn w:val="Fontepargpadro"/>
    <w:link w:val="Nvel2-Red"/>
    <w:rsid w:val="006D4E2B"/>
    <w:rPr>
      <w:rFonts w:eastAsia="Arial" w:cs="Arial"/>
      <w:b/>
      <w:bCs/>
    </w:rPr>
  </w:style>
  <w:style w:type="paragraph" w:customStyle="1" w:styleId="Nvel1-SemNum">
    <w:name w:val="Nível 1-Sem Num"/>
    <w:basedOn w:val="Normal"/>
    <w:link w:val="Nvel1-SemNumChar"/>
    <w:autoRedefine/>
    <w:qFormat/>
    <w:rsid w:val="00440FCD"/>
    <w:pPr>
      <w:spacing w:after="120"/>
      <w:ind w:firstLine="851"/>
      <w:jc w:val="both"/>
      <w:textAlignment w:val="baseline"/>
    </w:pPr>
    <w:rPr>
      <w:rFonts w:eastAsia="Arial" w:cs="Arial"/>
      <w:iCs/>
      <w:sz w:val="22"/>
      <w:szCs w:val="22"/>
    </w:rPr>
  </w:style>
  <w:style w:type="character" w:customStyle="1" w:styleId="Nvel1-SemNumChar">
    <w:name w:val="Nível 1-Sem Num Char"/>
    <w:basedOn w:val="Fontepargpadro"/>
    <w:link w:val="Nvel1-SemNum"/>
    <w:rsid w:val="00440FCD"/>
    <w:rPr>
      <w:rFonts w:eastAsia="Arial" w:cs="Arial"/>
      <w:iCs/>
      <w:sz w:val="22"/>
      <w:szCs w:val="22"/>
    </w:rPr>
  </w:style>
  <w:style w:type="table" w:styleId="Tabelacomgrade">
    <w:name w:val="Table Grid"/>
    <w:basedOn w:val="Tabelanormal"/>
    <w:uiPriority w:val="39"/>
    <w:rsid w:val="006D4E2B"/>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1-SemNumPreto">
    <w:name w:val="Nível 1-Sem Num Preto"/>
    <w:basedOn w:val="Normal"/>
    <w:link w:val="Nvel1-SemNumPretoChar"/>
    <w:qFormat/>
    <w:rsid w:val="00960230"/>
    <w:pPr>
      <w:numPr>
        <w:numId w:val="22"/>
      </w:numPr>
      <w:spacing w:before="240" w:after="120" w:line="288" w:lineRule="auto"/>
      <w:jc w:val="both"/>
    </w:pPr>
    <w:rPr>
      <w:rFonts w:eastAsia="Arial" w:cs="Arial"/>
      <w:sz w:val="22"/>
      <w:szCs w:val="22"/>
    </w:rPr>
  </w:style>
  <w:style w:type="character" w:customStyle="1" w:styleId="Nvel1-SemNumPretoChar">
    <w:name w:val="Nível 1-Sem Num Preto Char"/>
    <w:basedOn w:val="Nvel1-SemNumChar"/>
    <w:link w:val="Nvel1-SemNumPreto"/>
    <w:rsid w:val="00960230"/>
    <w:rPr>
      <w:rFonts w:eastAsia="Arial" w:cs="Arial"/>
      <w:iCs w:val="0"/>
      <w:sz w:val="22"/>
      <w:szCs w:val="22"/>
    </w:rPr>
  </w:style>
  <w:style w:type="character" w:customStyle="1" w:styleId="normaltextrun">
    <w:name w:val="normaltextrun"/>
    <w:basedOn w:val="Fontepargpadro"/>
    <w:rsid w:val="00E3323F"/>
  </w:style>
  <w:style w:type="character" w:customStyle="1" w:styleId="eop">
    <w:name w:val="eop"/>
    <w:basedOn w:val="Fontepargpadro"/>
    <w:rsid w:val="00E332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6266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ortaltransparencia.gov.br/sancoes/cnep"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BB447-AB6F-4927-A31A-4FAC0E678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7</Pages>
  <Words>1722</Words>
  <Characters>9300</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vinicius Fazoli</dc:creator>
  <cp:keywords/>
  <dc:description/>
  <cp:lastModifiedBy>vinicius Fazoli</cp:lastModifiedBy>
  <cp:revision>26</cp:revision>
  <cp:lastPrinted>2026-10-26T15:15:00Z</cp:lastPrinted>
  <dcterms:created xsi:type="dcterms:W3CDTF">2025-01-20T13:49:00Z</dcterms:created>
  <dcterms:modified xsi:type="dcterms:W3CDTF">2026-10-26T17:08:00Z</dcterms:modified>
</cp:coreProperties>
</file>