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93E35" w14:textId="2256172F" w:rsidR="004B7CD5" w:rsidRPr="00BB7D71" w:rsidRDefault="00A1153A" w:rsidP="000B7D94">
      <w:pPr>
        <w:spacing w:after="0" w:line="276" w:lineRule="auto"/>
        <w:jc w:val="center"/>
        <w:rPr>
          <w:rFonts w:ascii="Arial" w:hAnsi="Arial" w:cs="Arial"/>
          <w:b/>
          <w:bCs/>
          <w:color w:val="000000"/>
          <w:sz w:val="20"/>
          <w:szCs w:val="20"/>
        </w:rPr>
      </w:pPr>
      <w:bookmarkStart w:id="0" w:name="_Hlk82473550"/>
      <w:r w:rsidRPr="00BB7D71">
        <w:rPr>
          <w:rFonts w:ascii="Arial" w:hAnsi="Arial" w:cs="Arial"/>
          <w:color w:val="000000"/>
          <w:sz w:val="20"/>
          <w:szCs w:val="20"/>
        </w:rPr>
        <w:br/>
      </w:r>
      <w:r w:rsidR="00672AAD">
        <w:rPr>
          <w:rFonts w:ascii="Arial" w:hAnsi="Arial" w:cs="Arial"/>
          <w:b/>
          <w:bCs/>
          <w:color w:val="000000"/>
          <w:sz w:val="20"/>
          <w:szCs w:val="20"/>
        </w:rPr>
        <w:t>PROJETO BÁSICO</w:t>
      </w:r>
      <w:r w:rsidR="004B7CD5" w:rsidRPr="00BB7D71">
        <w:rPr>
          <w:rFonts w:ascii="Arial" w:hAnsi="Arial" w:cs="Arial"/>
          <w:b/>
          <w:bCs/>
          <w:color w:val="000000"/>
          <w:sz w:val="20"/>
          <w:szCs w:val="20"/>
        </w:rPr>
        <w:t xml:space="preserve"> – LEI 14.133/21</w:t>
      </w:r>
    </w:p>
    <w:p w14:paraId="20D445EE" w14:textId="14241B1F" w:rsidR="004B7CD5" w:rsidRPr="00BB7D71" w:rsidRDefault="004B7CD5" w:rsidP="000B7D94">
      <w:pPr>
        <w:spacing w:after="0" w:line="276" w:lineRule="auto"/>
        <w:jc w:val="center"/>
        <w:rPr>
          <w:rFonts w:ascii="Arial" w:hAnsi="Arial" w:cs="Arial"/>
          <w:b/>
          <w:bCs/>
          <w:color w:val="000000"/>
          <w:sz w:val="20"/>
          <w:szCs w:val="20"/>
        </w:rPr>
      </w:pPr>
      <w:r w:rsidRPr="00BB7D71">
        <w:rPr>
          <w:rFonts w:ascii="Arial" w:hAnsi="Arial" w:cs="Arial"/>
          <w:b/>
          <w:bCs/>
          <w:color w:val="000000" w:themeColor="text1"/>
          <w:sz w:val="20"/>
          <w:szCs w:val="20"/>
        </w:rPr>
        <w:t>SERVIÇO COMUM DE ENGENHARIA</w:t>
      </w:r>
    </w:p>
    <w:p w14:paraId="369B2DCE" w14:textId="2927F689" w:rsidR="004E2CC1" w:rsidRPr="00BB7D71" w:rsidRDefault="004B7CD5" w:rsidP="000B7D94">
      <w:pPr>
        <w:spacing w:after="0" w:line="276" w:lineRule="auto"/>
        <w:jc w:val="center"/>
        <w:rPr>
          <w:rFonts w:ascii="Arial" w:hAnsi="Arial" w:cs="Arial"/>
          <w:b/>
          <w:bCs/>
          <w:i/>
          <w:color w:val="FF0000"/>
          <w:sz w:val="20"/>
          <w:szCs w:val="20"/>
        </w:rPr>
      </w:pPr>
      <w:r w:rsidRPr="00BB7D71">
        <w:rPr>
          <w:rFonts w:ascii="Arial" w:hAnsi="Arial" w:cs="Arial"/>
          <w:b/>
          <w:bCs/>
          <w:iCs/>
          <w:color w:val="000000"/>
          <w:sz w:val="20"/>
          <w:szCs w:val="20"/>
        </w:rPr>
        <w:t xml:space="preserve">Processo Administrativo n. </w:t>
      </w:r>
      <w:r w:rsidR="006E6906">
        <w:rPr>
          <w:rFonts w:ascii="Arial" w:hAnsi="Arial" w:cs="Arial"/>
          <w:b/>
          <w:bCs/>
          <w:iCs/>
          <w:color w:val="000000"/>
          <w:sz w:val="20"/>
          <w:szCs w:val="20"/>
        </w:rPr>
        <w:t>29417</w:t>
      </w:r>
      <w:r w:rsidR="00672AAD" w:rsidRPr="00672AAD">
        <w:rPr>
          <w:rFonts w:ascii="Arial" w:hAnsi="Arial" w:cs="Arial"/>
          <w:b/>
          <w:bCs/>
          <w:iCs/>
          <w:sz w:val="20"/>
          <w:szCs w:val="20"/>
        </w:rPr>
        <w:t>/202</w:t>
      </w:r>
      <w:r w:rsidR="00AA6A30">
        <w:rPr>
          <w:rFonts w:ascii="Arial" w:hAnsi="Arial" w:cs="Arial"/>
          <w:b/>
          <w:bCs/>
          <w:iCs/>
          <w:sz w:val="20"/>
          <w:szCs w:val="20"/>
        </w:rPr>
        <w:t>5</w:t>
      </w:r>
    </w:p>
    <w:p w14:paraId="786D56D6" w14:textId="77777777" w:rsidR="005044D0" w:rsidRPr="00BB7D71" w:rsidRDefault="005044D0" w:rsidP="003150E3">
      <w:pPr>
        <w:spacing w:after="0" w:line="276" w:lineRule="auto"/>
        <w:jc w:val="both"/>
        <w:rPr>
          <w:rFonts w:ascii="Arial" w:hAnsi="Arial" w:cs="Arial"/>
          <w:b/>
          <w:bCs/>
          <w:i/>
          <w:color w:val="FF0000"/>
          <w:sz w:val="20"/>
          <w:szCs w:val="20"/>
        </w:rPr>
      </w:pPr>
    </w:p>
    <w:p w14:paraId="5D27CA25" w14:textId="0B86EF80" w:rsidR="00FE71E3" w:rsidRPr="00984F7F" w:rsidRDefault="00B15E4B" w:rsidP="003150E3">
      <w:pPr>
        <w:pStyle w:val="Nivel1"/>
        <w:numPr>
          <w:ilvl w:val="0"/>
          <w:numId w:val="3"/>
        </w:numPr>
        <w:rPr>
          <w:color w:val="auto"/>
          <w:sz w:val="20"/>
          <w:szCs w:val="20"/>
        </w:rPr>
      </w:pPr>
      <w:bookmarkStart w:id="1" w:name="_Hlk82471863"/>
      <w:r w:rsidRPr="00984F7F">
        <w:rPr>
          <w:color w:val="auto"/>
          <w:sz w:val="20"/>
          <w:szCs w:val="20"/>
        </w:rPr>
        <w:t>DAS CONDIÇÕES GERAIS DA CONTRATAÇÃO</w:t>
      </w:r>
      <w:r w:rsidR="007371B4">
        <w:rPr>
          <w:color w:val="auto"/>
          <w:sz w:val="20"/>
          <w:szCs w:val="20"/>
        </w:rPr>
        <w:t>.</w:t>
      </w:r>
    </w:p>
    <w:p w14:paraId="1758ECD7" w14:textId="2AB936CE" w:rsidR="00A45C14" w:rsidRDefault="00B15E4B" w:rsidP="003150E3">
      <w:pPr>
        <w:pStyle w:val="PargrafodaLista"/>
        <w:numPr>
          <w:ilvl w:val="1"/>
          <w:numId w:val="4"/>
        </w:numPr>
        <w:spacing w:after="0" w:line="276" w:lineRule="auto"/>
        <w:jc w:val="both"/>
        <w:rPr>
          <w:rFonts w:ascii="Arial" w:hAnsi="Arial" w:cs="Arial"/>
          <w:iCs/>
          <w:sz w:val="20"/>
          <w:szCs w:val="20"/>
        </w:rPr>
      </w:pPr>
      <w:r w:rsidRPr="00984F7F">
        <w:rPr>
          <w:rFonts w:ascii="Arial" w:hAnsi="Arial" w:cs="Arial"/>
          <w:sz w:val="20"/>
          <w:szCs w:val="20"/>
        </w:rPr>
        <w:t>Contratação de</w:t>
      </w:r>
      <w:r w:rsidR="0070045D">
        <w:rPr>
          <w:rFonts w:ascii="Arial" w:hAnsi="Arial" w:cs="Arial"/>
          <w:color w:val="FF0000"/>
          <w:sz w:val="20"/>
          <w:szCs w:val="20"/>
        </w:rPr>
        <w:t xml:space="preserve"> </w:t>
      </w:r>
      <w:r w:rsidR="0070045D" w:rsidRPr="00D004E0">
        <w:rPr>
          <w:rFonts w:ascii="Arial" w:hAnsi="Arial" w:cs="Arial"/>
          <w:color w:val="000000" w:themeColor="text1"/>
          <w:sz w:val="20"/>
          <w:szCs w:val="20"/>
        </w:rPr>
        <w:t>empresa especializada em serviços de engenharia, obras e reformas</w:t>
      </w:r>
      <w:r w:rsidRPr="00D004E0">
        <w:rPr>
          <w:rFonts w:ascii="Arial" w:hAnsi="Arial" w:cs="Arial"/>
          <w:color w:val="000000" w:themeColor="text1"/>
          <w:sz w:val="20"/>
          <w:szCs w:val="20"/>
        </w:rPr>
        <w:t xml:space="preserve"> </w:t>
      </w:r>
      <w:r w:rsidRPr="00984F7F">
        <w:rPr>
          <w:rFonts w:ascii="Arial" w:hAnsi="Arial" w:cs="Arial"/>
          <w:sz w:val="20"/>
          <w:szCs w:val="20"/>
        </w:rPr>
        <w:t>nos termos da tabela abaixo</w:t>
      </w:r>
      <w:r w:rsidR="00672AAD">
        <w:rPr>
          <w:rFonts w:ascii="Arial" w:hAnsi="Arial" w:cs="Arial"/>
          <w:sz w:val="20"/>
          <w:szCs w:val="20"/>
        </w:rPr>
        <w:t xml:space="preserve"> e projeto em anexo</w:t>
      </w:r>
      <w:r w:rsidRPr="00984F7F">
        <w:rPr>
          <w:rFonts w:ascii="Arial" w:hAnsi="Arial" w:cs="Arial"/>
          <w:sz w:val="20"/>
          <w:szCs w:val="20"/>
        </w:rPr>
        <w:t>, conforme condições e exigências estabelecidas neste instrumento</w:t>
      </w:r>
      <w:r w:rsidR="00146831" w:rsidRPr="0051104E">
        <w:rPr>
          <w:rFonts w:ascii="Arial" w:hAnsi="Arial" w:cs="Arial"/>
          <w:iCs/>
          <w:sz w:val="20"/>
          <w:szCs w:val="20"/>
        </w:rPr>
        <w:t>.</w:t>
      </w:r>
    </w:p>
    <w:p w14:paraId="4C1E57BB" w14:textId="77777777" w:rsidR="00D004E0" w:rsidRDefault="00D004E0" w:rsidP="003150E3">
      <w:pPr>
        <w:pStyle w:val="PargrafodaLista"/>
        <w:spacing w:after="0" w:line="276" w:lineRule="auto"/>
        <w:ind w:left="432"/>
        <w:jc w:val="both"/>
        <w:rPr>
          <w:rFonts w:ascii="Arial" w:hAnsi="Arial" w:cs="Arial"/>
          <w:iCs/>
          <w:sz w:val="20"/>
          <w:szCs w:val="20"/>
        </w:rPr>
      </w:pPr>
    </w:p>
    <w:p w14:paraId="1AF66A12" w14:textId="77777777" w:rsidR="00C443CF" w:rsidRPr="00C556AC" w:rsidRDefault="00C443CF" w:rsidP="003150E3">
      <w:pPr>
        <w:pStyle w:val="PargrafodaLista"/>
        <w:spacing w:after="0" w:line="276" w:lineRule="auto"/>
        <w:ind w:left="858"/>
        <w:jc w:val="both"/>
        <w:rPr>
          <w:rFonts w:ascii="Arial" w:hAnsi="Arial" w:cs="Arial"/>
          <w:b/>
          <w:iCs/>
          <w:sz w:val="20"/>
          <w:szCs w:val="20"/>
        </w:rPr>
      </w:pPr>
    </w:p>
    <w:tbl>
      <w:tblPr>
        <w:tblW w:w="10484" w:type="dxa"/>
        <w:tblInd w:w="-998" w:type="dxa"/>
        <w:tblCellMar>
          <w:left w:w="70" w:type="dxa"/>
          <w:right w:w="70" w:type="dxa"/>
        </w:tblCellMar>
        <w:tblLook w:val="04A0" w:firstRow="1" w:lastRow="0" w:firstColumn="1" w:lastColumn="0" w:noHBand="0" w:noVBand="1"/>
      </w:tblPr>
      <w:tblGrid>
        <w:gridCol w:w="733"/>
        <w:gridCol w:w="2192"/>
        <w:gridCol w:w="2499"/>
        <w:gridCol w:w="1527"/>
        <w:gridCol w:w="1594"/>
        <w:gridCol w:w="1939"/>
      </w:tblGrid>
      <w:tr w:rsidR="009A29AC" w:rsidRPr="009A29AC" w14:paraId="4B7BACCF" w14:textId="77777777" w:rsidTr="009A29AC">
        <w:trPr>
          <w:trHeight w:val="450"/>
        </w:trPr>
        <w:tc>
          <w:tcPr>
            <w:tcW w:w="7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64B7C42" w14:textId="77777777" w:rsidR="009A29AC" w:rsidRPr="009A29AC" w:rsidRDefault="009A29AC" w:rsidP="003150E3">
            <w:pPr>
              <w:spacing w:after="0" w:line="240" w:lineRule="auto"/>
              <w:ind w:left="-10" w:firstLine="10"/>
              <w:jc w:val="both"/>
              <w:rPr>
                <w:rFonts w:ascii="Arial" w:eastAsia="Times New Roman" w:hAnsi="Arial" w:cs="Arial"/>
                <w:b/>
                <w:bCs/>
                <w:color w:val="000000"/>
                <w:sz w:val="20"/>
                <w:szCs w:val="20"/>
                <w:lang w:eastAsia="pt-BR"/>
              </w:rPr>
            </w:pPr>
            <w:r w:rsidRPr="009A29AC">
              <w:rPr>
                <w:rFonts w:ascii="Arial" w:eastAsia="Times New Roman" w:hAnsi="Arial" w:cs="Arial"/>
                <w:b/>
                <w:bCs/>
                <w:color w:val="000000"/>
                <w:sz w:val="20"/>
                <w:szCs w:val="20"/>
                <w:lang w:eastAsia="pt-BR"/>
              </w:rPr>
              <w:t>ITEM</w:t>
            </w:r>
          </w:p>
        </w:tc>
        <w:tc>
          <w:tcPr>
            <w:tcW w:w="2192" w:type="dxa"/>
            <w:tcBorders>
              <w:top w:val="single" w:sz="4" w:space="0" w:color="auto"/>
              <w:left w:val="nil"/>
              <w:bottom w:val="single" w:sz="4" w:space="0" w:color="auto"/>
              <w:right w:val="single" w:sz="4" w:space="0" w:color="auto"/>
            </w:tcBorders>
            <w:shd w:val="clear" w:color="auto" w:fill="auto"/>
            <w:vAlign w:val="center"/>
            <w:hideMark/>
          </w:tcPr>
          <w:p w14:paraId="58EAD7FA" w14:textId="77777777" w:rsidR="009A29AC" w:rsidRPr="009A29AC" w:rsidRDefault="009A29AC" w:rsidP="003150E3">
            <w:pPr>
              <w:spacing w:after="0" w:line="240" w:lineRule="auto"/>
              <w:jc w:val="both"/>
              <w:rPr>
                <w:rFonts w:ascii="Arial" w:eastAsia="Times New Roman" w:hAnsi="Arial" w:cs="Arial"/>
                <w:b/>
                <w:bCs/>
                <w:color w:val="000000"/>
                <w:sz w:val="20"/>
                <w:szCs w:val="20"/>
                <w:lang w:eastAsia="pt-BR"/>
              </w:rPr>
            </w:pPr>
            <w:r w:rsidRPr="009A29AC">
              <w:rPr>
                <w:rFonts w:ascii="Arial" w:eastAsia="Times New Roman" w:hAnsi="Arial" w:cs="Arial"/>
                <w:b/>
                <w:bCs/>
                <w:color w:val="000000"/>
                <w:sz w:val="20"/>
                <w:szCs w:val="20"/>
                <w:lang w:eastAsia="pt-BR"/>
              </w:rPr>
              <w:t>ESPECIFICAÇÃO</w:t>
            </w:r>
          </w:p>
        </w:tc>
        <w:tc>
          <w:tcPr>
            <w:tcW w:w="2499" w:type="dxa"/>
            <w:tcBorders>
              <w:top w:val="single" w:sz="4" w:space="0" w:color="auto"/>
              <w:left w:val="nil"/>
              <w:bottom w:val="single" w:sz="4" w:space="0" w:color="auto"/>
              <w:right w:val="single" w:sz="4" w:space="0" w:color="auto"/>
            </w:tcBorders>
            <w:shd w:val="clear" w:color="auto" w:fill="auto"/>
            <w:vAlign w:val="center"/>
            <w:hideMark/>
          </w:tcPr>
          <w:p w14:paraId="446C7028" w14:textId="77777777" w:rsidR="009A29AC" w:rsidRPr="009A29AC" w:rsidRDefault="009A29AC" w:rsidP="003150E3">
            <w:pPr>
              <w:spacing w:after="0" w:line="240" w:lineRule="auto"/>
              <w:jc w:val="both"/>
              <w:rPr>
                <w:rFonts w:ascii="Arial" w:eastAsia="Times New Roman" w:hAnsi="Arial" w:cs="Arial"/>
                <w:b/>
                <w:bCs/>
                <w:color w:val="000000"/>
                <w:sz w:val="20"/>
                <w:szCs w:val="20"/>
                <w:lang w:eastAsia="pt-BR"/>
              </w:rPr>
            </w:pPr>
            <w:r w:rsidRPr="009A29AC">
              <w:rPr>
                <w:rFonts w:ascii="Arial" w:eastAsia="Times New Roman" w:hAnsi="Arial" w:cs="Arial"/>
                <w:b/>
                <w:bCs/>
                <w:color w:val="000000"/>
                <w:sz w:val="20"/>
                <w:szCs w:val="20"/>
                <w:lang w:eastAsia="pt-BR"/>
              </w:rPr>
              <w:t>SERVIÇO</w:t>
            </w:r>
          </w:p>
        </w:tc>
        <w:tc>
          <w:tcPr>
            <w:tcW w:w="1527" w:type="dxa"/>
            <w:tcBorders>
              <w:top w:val="single" w:sz="4" w:space="0" w:color="auto"/>
              <w:left w:val="nil"/>
              <w:bottom w:val="single" w:sz="4" w:space="0" w:color="auto"/>
              <w:right w:val="single" w:sz="4" w:space="0" w:color="auto"/>
            </w:tcBorders>
            <w:shd w:val="clear" w:color="auto" w:fill="auto"/>
            <w:vAlign w:val="center"/>
            <w:hideMark/>
          </w:tcPr>
          <w:p w14:paraId="0F177C4F" w14:textId="77777777" w:rsidR="009A29AC" w:rsidRPr="009A29AC" w:rsidRDefault="009A29AC" w:rsidP="003150E3">
            <w:pPr>
              <w:spacing w:after="0" w:line="240" w:lineRule="auto"/>
              <w:jc w:val="both"/>
              <w:rPr>
                <w:rFonts w:ascii="Arial" w:eastAsia="Times New Roman" w:hAnsi="Arial" w:cs="Arial"/>
                <w:b/>
                <w:bCs/>
                <w:color w:val="000000"/>
                <w:sz w:val="20"/>
                <w:szCs w:val="20"/>
                <w:lang w:eastAsia="pt-BR"/>
              </w:rPr>
            </w:pPr>
            <w:r w:rsidRPr="009A29AC">
              <w:rPr>
                <w:rFonts w:ascii="Arial" w:eastAsia="Times New Roman" w:hAnsi="Arial" w:cs="Arial"/>
                <w:b/>
                <w:bCs/>
                <w:color w:val="000000"/>
                <w:sz w:val="20"/>
                <w:szCs w:val="20"/>
                <w:lang w:eastAsia="pt-BR"/>
              </w:rPr>
              <w:t>UNIDADE DE MEDIDA</w:t>
            </w:r>
          </w:p>
        </w:tc>
        <w:tc>
          <w:tcPr>
            <w:tcW w:w="1594" w:type="dxa"/>
            <w:tcBorders>
              <w:top w:val="single" w:sz="4" w:space="0" w:color="auto"/>
              <w:left w:val="nil"/>
              <w:bottom w:val="single" w:sz="4" w:space="0" w:color="auto"/>
              <w:right w:val="single" w:sz="4" w:space="0" w:color="auto"/>
            </w:tcBorders>
            <w:shd w:val="clear" w:color="auto" w:fill="auto"/>
            <w:vAlign w:val="center"/>
            <w:hideMark/>
          </w:tcPr>
          <w:p w14:paraId="1308AB02" w14:textId="77777777" w:rsidR="009A29AC" w:rsidRPr="009A29AC" w:rsidRDefault="009A29AC" w:rsidP="003150E3">
            <w:pPr>
              <w:spacing w:after="0" w:line="240" w:lineRule="auto"/>
              <w:jc w:val="both"/>
              <w:rPr>
                <w:rFonts w:ascii="Arial" w:eastAsia="Times New Roman" w:hAnsi="Arial" w:cs="Arial"/>
                <w:b/>
                <w:bCs/>
                <w:color w:val="000000"/>
                <w:sz w:val="20"/>
                <w:szCs w:val="20"/>
                <w:lang w:eastAsia="pt-BR"/>
              </w:rPr>
            </w:pPr>
            <w:r w:rsidRPr="009A29AC">
              <w:rPr>
                <w:rFonts w:ascii="Arial" w:eastAsia="Times New Roman" w:hAnsi="Arial" w:cs="Arial"/>
                <w:b/>
                <w:bCs/>
                <w:color w:val="000000"/>
                <w:sz w:val="20"/>
                <w:szCs w:val="20"/>
                <w:lang w:eastAsia="pt-BR"/>
              </w:rPr>
              <w:t>QUANTIDADE</w:t>
            </w:r>
          </w:p>
        </w:tc>
        <w:tc>
          <w:tcPr>
            <w:tcW w:w="1939" w:type="dxa"/>
            <w:tcBorders>
              <w:top w:val="single" w:sz="4" w:space="0" w:color="auto"/>
              <w:left w:val="nil"/>
              <w:bottom w:val="single" w:sz="4" w:space="0" w:color="auto"/>
              <w:right w:val="single" w:sz="4" w:space="0" w:color="auto"/>
            </w:tcBorders>
            <w:shd w:val="clear" w:color="auto" w:fill="auto"/>
            <w:vAlign w:val="center"/>
            <w:hideMark/>
          </w:tcPr>
          <w:p w14:paraId="4E952A11" w14:textId="77777777" w:rsidR="009A29AC" w:rsidRPr="009A29AC" w:rsidRDefault="009A29AC" w:rsidP="003150E3">
            <w:pPr>
              <w:spacing w:after="0" w:line="240" w:lineRule="auto"/>
              <w:jc w:val="both"/>
              <w:rPr>
                <w:rFonts w:ascii="Arial" w:eastAsia="Times New Roman" w:hAnsi="Arial" w:cs="Arial"/>
                <w:b/>
                <w:bCs/>
                <w:color w:val="000000"/>
                <w:sz w:val="20"/>
                <w:szCs w:val="20"/>
                <w:lang w:eastAsia="pt-BR"/>
              </w:rPr>
            </w:pPr>
            <w:r w:rsidRPr="009A29AC">
              <w:rPr>
                <w:rFonts w:ascii="Arial" w:eastAsia="Times New Roman" w:hAnsi="Arial" w:cs="Arial"/>
                <w:b/>
                <w:bCs/>
                <w:color w:val="000000"/>
                <w:sz w:val="20"/>
                <w:szCs w:val="20"/>
                <w:lang w:eastAsia="pt-BR"/>
              </w:rPr>
              <w:t>VALOR ESTIMADO</w:t>
            </w:r>
          </w:p>
        </w:tc>
      </w:tr>
      <w:tr w:rsidR="009A29AC" w:rsidRPr="009A29AC" w14:paraId="1DD96CD1" w14:textId="77777777" w:rsidTr="009A29AC">
        <w:trPr>
          <w:trHeight w:val="510"/>
        </w:trPr>
        <w:tc>
          <w:tcPr>
            <w:tcW w:w="733" w:type="dxa"/>
            <w:tcBorders>
              <w:top w:val="nil"/>
              <w:left w:val="single" w:sz="4" w:space="0" w:color="auto"/>
              <w:bottom w:val="single" w:sz="4" w:space="0" w:color="auto"/>
              <w:right w:val="single" w:sz="4" w:space="0" w:color="auto"/>
            </w:tcBorders>
            <w:shd w:val="clear" w:color="auto" w:fill="auto"/>
            <w:vAlign w:val="center"/>
            <w:hideMark/>
          </w:tcPr>
          <w:p w14:paraId="62A16AD9" w14:textId="77777777" w:rsidR="009A29AC" w:rsidRPr="009A29AC" w:rsidRDefault="009A29AC" w:rsidP="003150E3">
            <w:pPr>
              <w:spacing w:after="0" w:line="240" w:lineRule="auto"/>
              <w:jc w:val="both"/>
              <w:rPr>
                <w:rFonts w:ascii="Arial" w:eastAsia="Times New Roman" w:hAnsi="Arial" w:cs="Arial"/>
                <w:b/>
                <w:bCs/>
                <w:color w:val="000000"/>
                <w:sz w:val="20"/>
                <w:szCs w:val="20"/>
                <w:lang w:eastAsia="pt-BR"/>
              </w:rPr>
            </w:pPr>
            <w:r w:rsidRPr="009A29AC">
              <w:rPr>
                <w:rFonts w:ascii="Arial" w:eastAsia="Times New Roman" w:hAnsi="Arial" w:cs="Arial"/>
                <w:b/>
                <w:bCs/>
                <w:color w:val="000000"/>
                <w:sz w:val="20"/>
                <w:szCs w:val="20"/>
                <w:lang w:eastAsia="pt-BR"/>
              </w:rPr>
              <w:t>1</w:t>
            </w:r>
          </w:p>
        </w:tc>
        <w:tc>
          <w:tcPr>
            <w:tcW w:w="2192" w:type="dxa"/>
            <w:tcBorders>
              <w:top w:val="nil"/>
              <w:left w:val="nil"/>
              <w:bottom w:val="single" w:sz="4" w:space="0" w:color="auto"/>
              <w:right w:val="single" w:sz="4" w:space="0" w:color="auto"/>
            </w:tcBorders>
            <w:shd w:val="clear" w:color="auto" w:fill="auto"/>
            <w:vAlign w:val="center"/>
            <w:hideMark/>
          </w:tcPr>
          <w:p w14:paraId="658CE504" w14:textId="689E14C5" w:rsidR="009A29AC" w:rsidRPr="009A29AC" w:rsidRDefault="00E03E75" w:rsidP="003150E3">
            <w:pPr>
              <w:spacing w:after="0" w:line="240" w:lineRule="auto"/>
              <w:jc w:val="both"/>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REFORMA E AMPLIAÇÃO DA ESCOLA MUNICIPAL </w:t>
            </w:r>
            <w:r w:rsidR="006E6906">
              <w:rPr>
                <w:rFonts w:ascii="Arial" w:eastAsia="Times New Roman" w:hAnsi="Arial" w:cs="Arial"/>
                <w:color w:val="000000"/>
                <w:sz w:val="20"/>
                <w:szCs w:val="20"/>
                <w:lang w:eastAsia="pt-BR"/>
              </w:rPr>
              <w:t>JARDIM PAQUETÁ</w:t>
            </w:r>
          </w:p>
        </w:tc>
        <w:tc>
          <w:tcPr>
            <w:tcW w:w="2499" w:type="dxa"/>
            <w:tcBorders>
              <w:top w:val="nil"/>
              <w:left w:val="nil"/>
              <w:bottom w:val="single" w:sz="4" w:space="0" w:color="auto"/>
              <w:right w:val="single" w:sz="4" w:space="0" w:color="auto"/>
            </w:tcBorders>
            <w:shd w:val="clear" w:color="auto" w:fill="auto"/>
            <w:vAlign w:val="center"/>
            <w:hideMark/>
          </w:tcPr>
          <w:p w14:paraId="693AB0A7" w14:textId="77777777" w:rsidR="009A29AC" w:rsidRPr="009A29AC" w:rsidRDefault="009A29AC" w:rsidP="003150E3">
            <w:pPr>
              <w:spacing w:after="0" w:line="240" w:lineRule="auto"/>
              <w:jc w:val="both"/>
              <w:rPr>
                <w:rFonts w:ascii="Arial" w:eastAsia="Times New Roman" w:hAnsi="Arial" w:cs="Arial"/>
                <w:color w:val="000000"/>
                <w:sz w:val="20"/>
                <w:szCs w:val="20"/>
                <w:lang w:eastAsia="pt-BR"/>
              </w:rPr>
            </w:pPr>
            <w:r w:rsidRPr="009A29AC">
              <w:rPr>
                <w:rFonts w:ascii="Arial" w:eastAsia="Times New Roman" w:hAnsi="Arial" w:cs="Arial"/>
                <w:color w:val="000000"/>
                <w:sz w:val="20"/>
                <w:szCs w:val="20"/>
                <w:lang w:eastAsia="pt-BR"/>
              </w:rPr>
              <w:t>REFORMA/ AMPLIAÇÃO</w:t>
            </w:r>
          </w:p>
        </w:tc>
        <w:tc>
          <w:tcPr>
            <w:tcW w:w="1527" w:type="dxa"/>
            <w:tcBorders>
              <w:top w:val="nil"/>
              <w:left w:val="nil"/>
              <w:bottom w:val="single" w:sz="4" w:space="0" w:color="auto"/>
              <w:right w:val="single" w:sz="4" w:space="0" w:color="auto"/>
            </w:tcBorders>
            <w:shd w:val="clear" w:color="auto" w:fill="auto"/>
            <w:vAlign w:val="center"/>
            <w:hideMark/>
          </w:tcPr>
          <w:p w14:paraId="0B97ED95" w14:textId="77777777" w:rsidR="009A29AC" w:rsidRPr="009A29AC" w:rsidRDefault="009A29AC" w:rsidP="003150E3">
            <w:pPr>
              <w:spacing w:after="0" w:line="240" w:lineRule="auto"/>
              <w:jc w:val="both"/>
              <w:rPr>
                <w:rFonts w:ascii="Arial" w:eastAsia="Times New Roman" w:hAnsi="Arial" w:cs="Arial"/>
                <w:color w:val="000000"/>
                <w:sz w:val="20"/>
                <w:szCs w:val="20"/>
                <w:lang w:eastAsia="pt-BR"/>
              </w:rPr>
            </w:pPr>
            <w:r w:rsidRPr="009A29AC">
              <w:rPr>
                <w:rFonts w:ascii="Arial" w:eastAsia="Times New Roman" w:hAnsi="Arial" w:cs="Arial"/>
                <w:color w:val="000000"/>
                <w:sz w:val="20"/>
                <w:szCs w:val="20"/>
                <w:lang w:eastAsia="pt-BR"/>
              </w:rPr>
              <w:t>SERVIÇO DE ENGENHARIA</w:t>
            </w:r>
          </w:p>
        </w:tc>
        <w:tc>
          <w:tcPr>
            <w:tcW w:w="1594" w:type="dxa"/>
            <w:tcBorders>
              <w:top w:val="nil"/>
              <w:left w:val="nil"/>
              <w:bottom w:val="single" w:sz="4" w:space="0" w:color="auto"/>
              <w:right w:val="single" w:sz="4" w:space="0" w:color="auto"/>
            </w:tcBorders>
            <w:shd w:val="clear" w:color="auto" w:fill="auto"/>
            <w:vAlign w:val="center"/>
            <w:hideMark/>
          </w:tcPr>
          <w:p w14:paraId="5E822AB8" w14:textId="77777777" w:rsidR="009A29AC" w:rsidRPr="009A29AC" w:rsidRDefault="009A29AC" w:rsidP="003150E3">
            <w:pPr>
              <w:spacing w:after="0" w:line="240" w:lineRule="auto"/>
              <w:jc w:val="both"/>
              <w:rPr>
                <w:rFonts w:ascii="Arial" w:eastAsia="Times New Roman" w:hAnsi="Arial" w:cs="Arial"/>
                <w:color w:val="000000"/>
                <w:sz w:val="20"/>
                <w:szCs w:val="20"/>
                <w:lang w:eastAsia="pt-BR"/>
              </w:rPr>
            </w:pPr>
            <w:r w:rsidRPr="009A29AC">
              <w:rPr>
                <w:rFonts w:ascii="Arial" w:eastAsia="Times New Roman" w:hAnsi="Arial" w:cs="Arial"/>
                <w:color w:val="000000"/>
                <w:sz w:val="20"/>
                <w:szCs w:val="20"/>
                <w:lang w:eastAsia="pt-BR"/>
              </w:rPr>
              <w:t>1</w:t>
            </w:r>
          </w:p>
        </w:tc>
        <w:tc>
          <w:tcPr>
            <w:tcW w:w="1939" w:type="dxa"/>
            <w:tcBorders>
              <w:top w:val="nil"/>
              <w:left w:val="nil"/>
              <w:bottom w:val="single" w:sz="4" w:space="0" w:color="auto"/>
              <w:right w:val="single" w:sz="4" w:space="0" w:color="auto"/>
            </w:tcBorders>
            <w:shd w:val="clear" w:color="auto" w:fill="auto"/>
            <w:vAlign w:val="center"/>
            <w:hideMark/>
          </w:tcPr>
          <w:p w14:paraId="42ADBA86" w14:textId="3C494B8A" w:rsidR="009A29AC" w:rsidRPr="009A29AC" w:rsidRDefault="009A29AC" w:rsidP="003150E3">
            <w:pPr>
              <w:spacing w:after="0" w:line="240" w:lineRule="auto"/>
              <w:jc w:val="both"/>
              <w:rPr>
                <w:rFonts w:ascii="Arial" w:eastAsia="Times New Roman" w:hAnsi="Arial" w:cs="Arial"/>
                <w:color w:val="000000"/>
                <w:sz w:val="20"/>
                <w:szCs w:val="20"/>
                <w:lang w:eastAsia="pt-BR"/>
              </w:rPr>
            </w:pPr>
            <w:r w:rsidRPr="009A29AC">
              <w:rPr>
                <w:rFonts w:ascii="Arial" w:eastAsia="Times New Roman" w:hAnsi="Arial" w:cs="Arial"/>
                <w:color w:val="000000"/>
                <w:sz w:val="20"/>
                <w:szCs w:val="20"/>
                <w:lang w:eastAsia="pt-BR"/>
              </w:rPr>
              <w:t xml:space="preserve"> R$</w:t>
            </w:r>
            <w:r w:rsidR="00351B8B">
              <w:rPr>
                <w:rFonts w:ascii="Arial" w:eastAsia="Times New Roman" w:hAnsi="Arial" w:cs="Arial"/>
                <w:color w:val="000000"/>
                <w:sz w:val="20"/>
                <w:szCs w:val="20"/>
                <w:lang w:eastAsia="pt-BR"/>
              </w:rPr>
              <w:t xml:space="preserve"> </w:t>
            </w:r>
            <w:r w:rsidR="0035205A">
              <w:rPr>
                <w:rFonts w:ascii="Arial" w:eastAsia="Times New Roman" w:hAnsi="Arial" w:cs="Arial"/>
                <w:color w:val="000000"/>
                <w:sz w:val="20"/>
                <w:szCs w:val="20"/>
                <w:lang w:eastAsia="pt-BR"/>
              </w:rPr>
              <w:t>92.062,89</w:t>
            </w:r>
          </w:p>
        </w:tc>
      </w:tr>
      <w:tr w:rsidR="009A29AC" w:rsidRPr="009A29AC" w14:paraId="47492717" w14:textId="77777777" w:rsidTr="009A29AC">
        <w:trPr>
          <w:trHeight w:val="300"/>
        </w:trPr>
        <w:tc>
          <w:tcPr>
            <w:tcW w:w="733" w:type="dxa"/>
            <w:tcBorders>
              <w:top w:val="nil"/>
              <w:left w:val="nil"/>
              <w:bottom w:val="nil"/>
              <w:right w:val="nil"/>
            </w:tcBorders>
            <w:shd w:val="clear" w:color="auto" w:fill="auto"/>
            <w:noWrap/>
            <w:vAlign w:val="center"/>
            <w:hideMark/>
          </w:tcPr>
          <w:p w14:paraId="19826820" w14:textId="77777777" w:rsidR="009A29AC" w:rsidRPr="009A29AC" w:rsidRDefault="009A29AC" w:rsidP="003150E3">
            <w:pPr>
              <w:spacing w:after="0" w:line="240" w:lineRule="auto"/>
              <w:jc w:val="both"/>
              <w:rPr>
                <w:rFonts w:ascii="Calibri" w:eastAsia="Times New Roman" w:hAnsi="Calibri" w:cs="Calibri"/>
                <w:b/>
                <w:bCs/>
                <w:color w:val="000000"/>
                <w:lang w:eastAsia="pt-BR"/>
              </w:rPr>
            </w:pPr>
            <w:r w:rsidRPr="009A29AC">
              <w:rPr>
                <w:rFonts w:ascii="Calibri" w:eastAsia="Times New Roman" w:hAnsi="Calibri" w:cs="Calibri"/>
                <w:b/>
                <w:bCs/>
                <w:color w:val="000000"/>
                <w:lang w:eastAsia="pt-BR"/>
              </w:rPr>
              <w:t>TOTAL</w:t>
            </w:r>
          </w:p>
        </w:tc>
        <w:tc>
          <w:tcPr>
            <w:tcW w:w="2192" w:type="dxa"/>
            <w:tcBorders>
              <w:top w:val="nil"/>
              <w:left w:val="nil"/>
              <w:bottom w:val="nil"/>
              <w:right w:val="nil"/>
            </w:tcBorders>
            <w:shd w:val="clear" w:color="auto" w:fill="auto"/>
            <w:noWrap/>
            <w:vAlign w:val="bottom"/>
            <w:hideMark/>
          </w:tcPr>
          <w:p w14:paraId="3AE14634" w14:textId="77777777" w:rsidR="009A29AC" w:rsidRPr="009A29AC" w:rsidRDefault="009A29AC" w:rsidP="003150E3">
            <w:pPr>
              <w:spacing w:after="0" w:line="240" w:lineRule="auto"/>
              <w:jc w:val="both"/>
              <w:rPr>
                <w:rFonts w:ascii="Calibri" w:eastAsia="Times New Roman" w:hAnsi="Calibri" w:cs="Calibri"/>
                <w:b/>
                <w:bCs/>
                <w:color w:val="000000"/>
                <w:lang w:eastAsia="pt-BR"/>
              </w:rPr>
            </w:pPr>
          </w:p>
        </w:tc>
        <w:tc>
          <w:tcPr>
            <w:tcW w:w="2499" w:type="dxa"/>
            <w:tcBorders>
              <w:top w:val="nil"/>
              <w:left w:val="nil"/>
              <w:bottom w:val="nil"/>
              <w:right w:val="nil"/>
            </w:tcBorders>
            <w:shd w:val="clear" w:color="auto" w:fill="auto"/>
            <w:noWrap/>
            <w:vAlign w:val="bottom"/>
            <w:hideMark/>
          </w:tcPr>
          <w:p w14:paraId="6F4F03AB" w14:textId="77777777" w:rsidR="009A29AC" w:rsidRPr="009A29AC" w:rsidRDefault="009A29AC" w:rsidP="003150E3">
            <w:pPr>
              <w:spacing w:after="0" w:line="240" w:lineRule="auto"/>
              <w:jc w:val="both"/>
              <w:rPr>
                <w:rFonts w:ascii="Times New Roman" w:eastAsia="Times New Roman" w:hAnsi="Times New Roman" w:cs="Times New Roman"/>
                <w:sz w:val="20"/>
                <w:szCs w:val="20"/>
                <w:lang w:eastAsia="pt-BR"/>
              </w:rPr>
            </w:pPr>
          </w:p>
        </w:tc>
        <w:tc>
          <w:tcPr>
            <w:tcW w:w="1527" w:type="dxa"/>
            <w:tcBorders>
              <w:top w:val="nil"/>
              <w:left w:val="nil"/>
              <w:bottom w:val="nil"/>
              <w:right w:val="nil"/>
            </w:tcBorders>
            <w:shd w:val="clear" w:color="auto" w:fill="auto"/>
            <w:noWrap/>
            <w:vAlign w:val="bottom"/>
            <w:hideMark/>
          </w:tcPr>
          <w:p w14:paraId="454C9B9A" w14:textId="77777777" w:rsidR="009A29AC" w:rsidRPr="009A29AC" w:rsidRDefault="009A29AC" w:rsidP="003150E3">
            <w:pPr>
              <w:spacing w:after="0" w:line="240" w:lineRule="auto"/>
              <w:jc w:val="both"/>
              <w:rPr>
                <w:rFonts w:ascii="Times New Roman" w:eastAsia="Times New Roman" w:hAnsi="Times New Roman" w:cs="Times New Roman"/>
                <w:sz w:val="20"/>
                <w:szCs w:val="20"/>
                <w:lang w:eastAsia="pt-BR"/>
              </w:rPr>
            </w:pPr>
          </w:p>
        </w:tc>
        <w:tc>
          <w:tcPr>
            <w:tcW w:w="1594" w:type="dxa"/>
            <w:tcBorders>
              <w:top w:val="nil"/>
              <w:left w:val="nil"/>
              <w:bottom w:val="nil"/>
              <w:right w:val="nil"/>
            </w:tcBorders>
            <w:shd w:val="clear" w:color="auto" w:fill="auto"/>
            <w:noWrap/>
            <w:vAlign w:val="bottom"/>
            <w:hideMark/>
          </w:tcPr>
          <w:p w14:paraId="26FA2CC0" w14:textId="77777777" w:rsidR="009A29AC" w:rsidRPr="009A29AC" w:rsidRDefault="009A29AC" w:rsidP="003150E3">
            <w:pPr>
              <w:spacing w:after="0" w:line="240" w:lineRule="auto"/>
              <w:jc w:val="both"/>
              <w:rPr>
                <w:rFonts w:ascii="Times New Roman" w:eastAsia="Times New Roman" w:hAnsi="Times New Roman" w:cs="Times New Roman"/>
                <w:sz w:val="20"/>
                <w:szCs w:val="20"/>
                <w:lang w:eastAsia="pt-BR"/>
              </w:rPr>
            </w:pPr>
          </w:p>
        </w:tc>
        <w:tc>
          <w:tcPr>
            <w:tcW w:w="1939" w:type="dxa"/>
            <w:tcBorders>
              <w:top w:val="nil"/>
              <w:left w:val="single" w:sz="4" w:space="0" w:color="auto"/>
              <w:bottom w:val="single" w:sz="4" w:space="0" w:color="auto"/>
              <w:right w:val="single" w:sz="4" w:space="0" w:color="auto"/>
            </w:tcBorders>
            <w:shd w:val="clear" w:color="000000" w:fill="D9D9D9"/>
            <w:noWrap/>
            <w:vAlign w:val="bottom"/>
            <w:hideMark/>
          </w:tcPr>
          <w:p w14:paraId="6693985D" w14:textId="0DF0848E" w:rsidR="009A29AC" w:rsidRPr="0035205A" w:rsidRDefault="009A29AC" w:rsidP="003150E3">
            <w:pPr>
              <w:spacing w:after="0" w:line="240" w:lineRule="auto"/>
              <w:jc w:val="both"/>
              <w:rPr>
                <w:rFonts w:ascii="Calibri" w:eastAsia="Times New Roman" w:hAnsi="Calibri" w:cs="Calibri"/>
                <w:b/>
                <w:bCs/>
                <w:color w:val="000000"/>
                <w:lang w:eastAsia="pt-BR"/>
              </w:rPr>
            </w:pPr>
            <w:r w:rsidRPr="009A29AC">
              <w:rPr>
                <w:rFonts w:ascii="Calibri" w:eastAsia="Times New Roman" w:hAnsi="Calibri" w:cs="Calibri"/>
                <w:color w:val="000000"/>
                <w:lang w:eastAsia="pt-BR"/>
              </w:rPr>
              <w:t xml:space="preserve"> </w:t>
            </w:r>
            <w:r w:rsidR="0035205A" w:rsidRPr="0035205A">
              <w:rPr>
                <w:rFonts w:ascii="Arial" w:eastAsia="Times New Roman" w:hAnsi="Arial" w:cs="Arial"/>
                <w:b/>
                <w:bCs/>
                <w:color w:val="000000"/>
                <w:sz w:val="20"/>
                <w:szCs w:val="20"/>
                <w:lang w:eastAsia="pt-BR"/>
              </w:rPr>
              <w:t>R$ 92.062,89</w:t>
            </w:r>
          </w:p>
        </w:tc>
      </w:tr>
    </w:tbl>
    <w:p w14:paraId="541F9EAA" w14:textId="77777777" w:rsidR="005044D0" w:rsidRPr="00C556AC" w:rsidRDefault="005044D0" w:rsidP="003150E3">
      <w:pPr>
        <w:pStyle w:val="PargrafodaLista"/>
        <w:spacing w:after="0" w:line="276" w:lineRule="auto"/>
        <w:ind w:left="716"/>
        <w:jc w:val="both"/>
        <w:rPr>
          <w:rFonts w:ascii="Arial" w:hAnsi="Arial" w:cs="Arial"/>
          <w:iCs/>
          <w:sz w:val="20"/>
          <w:szCs w:val="20"/>
        </w:rPr>
      </w:pPr>
    </w:p>
    <w:p w14:paraId="79116CF5" w14:textId="4CDCDE64" w:rsidR="00286A74" w:rsidRPr="0070045D" w:rsidRDefault="00D43F4A" w:rsidP="003150E3">
      <w:pPr>
        <w:pStyle w:val="PargrafodaLista"/>
        <w:numPr>
          <w:ilvl w:val="1"/>
          <w:numId w:val="4"/>
        </w:numPr>
        <w:spacing w:after="0" w:line="276" w:lineRule="auto"/>
        <w:jc w:val="both"/>
        <w:rPr>
          <w:rFonts w:ascii="Arial" w:hAnsi="Arial" w:cs="Arial"/>
          <w:bCs/>
          <w:iCs/>
          <w:sz w:val="20"/>
          <w:szCs w:val="20"/>
        </w:rPr>
      </w:pPr>
      <w:r w:rsidRPr="0070045D">
        <w:rPr>
          <w:rFonts w:ascii="Arial" w:hAnsi="Arial" w:cs="Arial"/>
          <w:iCs/>
          <w:sz w:val="20"/>
          <w:szCs w:val="20"/>
        </w:rPr>
        <w:t xml:space="preserve">O prazo de vigência da contratação é de </w:t>
      </w:r>
      <w:r w:rsidR="006E6906">
        <w:rPr>
          <w:rFonts w:ascii="Arial" w:hAnsi="Arial" w:cs="Arial"/>
          <w:iCs/>
          <w:sz w:val="20"/>
          <w:szCs w:val="20"/>
        </w:rPr>
        <w:t>3</w:t>
      </w:r>
      <w:r w:rsidR="0070045D">
        <w:rPr>
          <w:rFonts w:ascii="Arial" w:hAnsi="Arial" w:cs="Arial"/>
          <w:iCs/>
          <w:sz w:val="20"/>
          <w:szCs w:val="20"/>
        </w:rPr>
        <w:t xml:space="preserve"> (</w:t>
      </w:r>
      <w:r w:rsidR="006E6906">
        <w:rPr>
          <w:rFonts w:ascii="Arial" w:hAnsi="Arial" w:cs="Arial"/>
          <w:iCs/>
          <w:sz w:val="20"/>
          <w:szCs w:val="20"/>
        </w:rPr>
        <w:t>três</w:t>
      </w:r>
      <w:r w:rsidR="0070045D">
        <w:rPr>
          <w:rFonts w:ascii="Arial" w:hAnsi="Arial" w:cs="Arial"/>
          <w:iCs/>
          <w:sz w:val="20"/>
          <w:szCs w:val="20"/>
        </w:rPr>
        <w:t xml:space="preserve">) </w:t>
      </w:r>
      <w:r w:rsidR="00797305">
        <w:rPr>
          <w:rFonts w:ascii="Arial" w:hAnsi="Arial" w:cs="Arial"/>
          <w:iCs/>
          <w:sz w:val="20"/>
          <w:szCs w:val="20"/>
        </w:rPr>
        <w:t>meses</w:t>
      </w:r>
      <w:r w:rsidRPr="0070045D">
        <w:rPr>
          <w:rFonts w:ascii="Arial" w:hAnsi="Arial" w:cs="Arial"/>
          <w:iCs/>
          <w:sz w:val="20"/>
          <w:szCs w:val="20"/>
        </w:rPr>
        <w:t xml:space="preserve"> contados da</w:t>
      </w:r>
      <w:r w:rsidR="0070045D">
        <w:rPr>
          <w:rFonts w:ascii="Arial" w:hAnsi="Arial" w:cs="Arial"/>
          <w:iCs/>
          <w:sz w:val="20"/>
          <w:szCs w:val="20"/>
        </w:rPr>
        <w:t xml:space="preserve"> assinatura do contrato</w:t>
      </w:r>
      <w:r w:rsidRPr="0070045D">
        <w:rPr>
          <w:rFonts w:ascii="Arial" w:hAnsi="Arial" w:cs="Arial"/>
          <w:iCs/>
          <w:sz w:val="20"/>
          <w:szCs w:val="20"/>
        </w:rPr>
        <w:t>, na forma do artigo 105 da Lei n° 14.133/2021.</w:t>
      </w:r>
    </w:p>
    <w:p w14:paraId="2C8378A6" w14:textId="77777777" w:rsidR="007371B4" w:rsidRDefault="007371B4" w:rsidP="003150E3">
      <w:pPr>
        <w:spacing w:after="0" w:line="276" w:lineRule="auto"/>
        <w:ind w:left="426"/>
        <w:jc w:val="both"/>
        <w:rPr>
          <w:rFonts w:ascii="Arial" w:hAnsi="Arial" w:cs="Arial"/>
          <w:b/>
          <w:i/>
          <w:color w:val="FF0000"/>
          <w:sz w:val="20"/>
          <w:szCs w:val="20"/>
        </w:rPr>
      </w:pPr>
    </w:p>
    <w:p w14:paraId="336FEC9C" w14:textId="77777777" w:rsidR="00286A74" w:rsidRPr="00C556AC" w:rsidRDefault="00286A74" w:rsidP="003150E3">
      <w:pPr>
        <w:pStyle w:val="PargrafodaLista"/>
        <w:spacing w:after="0" w:line="276" w:lineRule="auto"/>
        <w:ind w:left="716"/>
        <w:jc w:val="both"/>
        <w:rPr>
          <w:rFonts w:ascii="Arial" w:hAnsi="Arial" w:cs="Arial"/>
          <w:bCs/>
          <w:i/>
          <w:color w:val="FF0000"/>
          <w:sz w:val="20"/>
          <w:szCs w:val="20"/>
        </w:rPr>
      </w:pPr>
    </w:p>
    <w:p w14:paraId="67D4F490" w14:textId="03F767D4" w:rsidR="00286A74" w:rsidRPr="00F36382" w:rsidRDefault="0071474B" w:rsidP="003150E3">
      <w:pPr>
        <w:pStyle w:val="PargrafodaLista"/>
        <w:numPr>
          <w:ilvl w:val="1"/>
          <w:numId w:val="4"/>
        </w:numPr>
        <w:spacing w:after="0" w:line="276" w:lineRule="auto"/>
        <w:jc w:val="both"/>
        <w:rPr>
          <w:rFonts w:ascii="Arial" w:hAnsi="Arial" w:cs="Arial"/>
          <w:i/>
          <w:color w:val="FF0000"/>
          <w:sz w:val="20"/>
          <w:szCs w:val="20"/>
        </w:rPr>
      </w:pPr>
      <w:r w:rsidRPr="00C32784">
        <w:rPr>
          <w:rFonts w:ascii="Arial" w:hAnsi="Arial" w:cs="Arial"/>
          <w:iCs/>
          <w:sz w:val="20"/>
          <w:szCs w:val="20"/>
        </w:rPr>
        <w:t>O custo estimado total da contratação é de</w:t>
      </w:r>
      <w:r w:rsidRPr="00984F7F">
        <w:rPr>
          <w:rFonts w:ascii="Arial" w:hAnsi="Arial" w:cs="Arial"/>
          <w:i/>
          <w:color w:val="FF0000"/>
          <w:sz w:val="20"/>
          <w:szCs w:val="20"/>
        </w:rPr>
        <w:t xml:space="preserve"> </w:t>
      </w:r>
      <w:r w:rsidR="0035205A" w:rsidRPr="0035205A">
        <w:rPr>
          <w:rFonts w:ascii="Arial" w:eastAsia="Times New Roman" w:hAnsi="Arial" w:cs="Arial"/>
          <w:b/>
          <w:bCs/>
          <w:color w:val="000000"/>
          <w:sz w:val="20"/>
          <w:szCs w:val="20"/>
          <w:lang w:eastAsia="pt-BR"/>
        </w:rPr>
        <w:t>R$ 92.062,89</w:t>
      </w:r>
      <w:r w:rsidR="005F3FD9">
        <w:rPr>
          <w:rFonts w:ascii="Arial" w:hAnsi="Arial" w:cs="Arial"/>
          <w:iCs/>
          <w:sz w:val="20"/>
          <w:szCs w:val="20"/>
        </w:rPr>
        <w:t>.</w:t>
      </w:r>
    </w:p>
    <w:p w14:paraId="6FB7149F" w14:textId="77777777" w:rsidR="00286A74" w:rsidRPr="00C556AC" w:rsidRDefault="00286A74" w:rsidP="003150E3">
      <w:pPr>
        <w:spacing w:after="0" w:line="276" w:lineRule="auto"/>
        <w:jc w:val="both"/>
        <w:rPr>
          <w:rFonts w:ascii="Arial" w:hAnsi="Arial" w:cs="Arial"/>
          <w:i/>
          <w:color w:val="FF0000"/>
          <w:sz w:val="20"/>
          <w:szCs w:val="20"/>
        </w:rPr>
      </w:pPr>
    </w:p>
    <w:p w14:paraId="1A0D4F59" w14:textId="77777777" w:rsidR="00FE0F2D" w:rsidRPr="00984F7F" w:rsidRDefault="00FE0F2D" w:rsidP="003150E3">
      <w:pPr>
        <w:pStyle w:val="PargrafodaLista"/>
        <w:spacing w:after="0" w:line="276" w:lineRule="auto"/>
        <w:ind w:left="993"/>
        <w:jc w:val="both"/>
        <w:rPr>
          <w:rFonts w:ascii="Arial" w:hAnsi="Arial" w:cs="Arial"/>
          <w:i/>
          <w:color w:val="FF0000"/>
          <w:sz w:val="20"/>
          <w:szCs w:val="20"/>
        </w:rPr>
      </w:pPr>
    </w:p>
    <w:p w14:paraId="6D967812" w14:textId="67008579" w:rsidR="003D3F86" w:rsidRPr="00D004E0" w:rsidRDefault="003D3F86" w:rsidP="003150E3">
      <w:pPr>
        <w:pStyle w:val="PargrafodaLista"/>
        <w:numPr>
          <w:ilvl w:val="1"/>
          <w:numId w:val="4"/>
        </w:numPr>
        <w:spacing w:after="0" w:line="276" w:lineRule="auto"/>
        <w:jc w:val="both"/>
        <w:rPr>
          <w:rFonts w:ascii="Arial" w:hAnsi="Arial" w:cs="Arial"/>
          <w:iCs/>
          <w:color w:val="000000" w:themeColor="text1"/>
          <w:sz w:val="20"/>
          <w:szCs w:val="20"/>
        </w:rPr>
      </w:pPr>
      <w:r w:rsidRPr="00D004E0">
        <w:rPr>
          <w:rFonts w:ascii="Arial" w:hAnsi="Arial" w:cs="Arial"/>
          <w:iCs/>
          <w:color w:val="000000" w:themeColor="text1"/>
          <w:sz w:val="20"/>
          <w:szCs w:val="20"/>
        </w:rPr>
        <w:t>Ressalvado o objeto ou parte dele sujeito ao regime de empreitada por preço unitário, o critério de aceitabilidade de preços será o valor global estimado para a contratação.</w:t>
      </w:r>
    </w:p>
    <w:p w14:paraId="40B29C0E" w14:textId="77777777" w:rsidR="00C32784" w:rsidRPr="00984F7F" w:rsidRDefault="00C32784" w:rsidP="003150E3">
      <w:pPr>
        <w:pStyle w:val="PargrafodaLista"/>
        <w:spacing w:after="0" w:line="276" w:lineRule="auto"/>
        <w:ind w:left="432"/>
        <w:jc w:val="both"/>
        <w:rPr>
          <w:rFonts w:ascii="Arial" w:hAnsi="Arial" w:cs="Arial"/>
          <w:i/>
          <w:color w:val="FF0000"/>
          <w:sz w:val="20"/>
          <w:szCs w:val="20"/>
        </w:rPr>
      </w:pPr>
    </w:p>
    <w:p w14:paraId="482C7E7F" w14:textId="5463D613" w:rsidR="000F7088" w:rsidRPr="0070045D" w:rsidRDefault="003D3F86" w:rsidP="003150E3">
      <w:pPr>
        <w:pStyle w:val="PargrafodaLista"/>
        <w:numPr>
          <w:ilvl w:val="1"/>
          <w:numId w:val="4"/>
        </w:numPr>
        <w:spacing w:after="0" w:line="276" w:lineRule="auto"/>
        <w:jc w:val="both"/>
        <w:rPr>
          <w:rFonts w:ascii="Arial" w:hAnsi="Arial" w:cs="Arial"/>
          <w:iCs/>
          <w:sz w:val="20"/>
          <w:szCs w:val="20"/>
        </w:rPr>
      </w:pPr>
      <w:r w:rsidRPr="0070045D">
        <w:rPr>
          <w:rFonts w:ascii="Arial" w:hAnsi="Arial" w:cs="Arial"/>
          <w:iCs/>
          <w:sz w:val="20"/>
          <w:szCs w:val="20"/>
        </w:rPr>
        <w:t>O proponente, deverá apresentar à Administração, por meio eletrônico, planilha que contenha o preço global, os quantitativos e os preços unitários tidos como relevantes, conforme modelo de planilha elaborada pela Administração, para efeito de avaliação de exequibilidade (art. 59, §3º, da Lei nº 14.133/2021);</w:t>
      </w:r>
    </w:p>
    <w:p w14:paraId="2504ED4A" w14:textId="77777777" w:rsidR="009F52C6" w:rsidRPr="00984F7F" w:rsidRDefault="009F52C6" w:rsidP="003150E3">
      <w:pPr>
        <w:pStyle w:val="PargrafodaLista"/>
        <w:spacing w:after="0" w:line="276" w:lineRule="auto"/>
        <w:ind w:left="432"/>
        <w:jc w:val="both"/>
        <w:rPr>
          <w:rFonts w:ascii="Arial" w:hAnsi="Arial" w:cs="Arial"/>
          <w:i/>
          <w:color w:val="FF0000"/>
          <w:sz w:val="20"/>
          <w:szCs w:val="20"/>
        </w:rPr>
      </w:pPr>
    </w:p>
    <w:p w14:paraId="58F59A47" w14:textId="77777777" w:rsidR="009F52C6" w:rsidRPr="00984F7F" w:rsidRDefault="009F52C6" w:rsidP="003150E3">
      <w:pPr>
        <w:pStyle w:val="PargrafodaLista"/>
        <w:spacing w:after="0" w:line="276" w:lineRule="auto"/>
        <w:ind w:left="993"/>
        <w:jc w:val="both"/>
        <w:rPr>
          <w:rFonts w:ascii="Arial" w:hAnsi="Arial" w:cs="Arial"/>
          <w:i/>
          <w:color w:val="FF0000"/>
          <w:sz w:val="20"/>
          <w:szCs w:val="20"/>
        </w:rPr>
      </w:pPr>
    </w:p>
    <w:p w14:paraId="6EE251AB" w14:textId="3CDCCD4D" w:rsidR="00746CEE" w:rsidRPr="004E1156" w:rsidRDefault="00746CEE" w:rsidP="003150E3">
      <w:pPr>
        <w:pStyle w:val="PargrafodaLista"/>
        <w:numPr>
          <w:ilvl w:val="1"/>
          <w:numId w:val="4"/>
        </w:numPr>
        <w:spacing w:after="0" w:line="276" w:lineRule="auto"/>
        <w:jc w:val="both"/>
        <w:rPr>
          <w:rFonts w:ascii="Arial" w:hAnsi="Arial" w:cs="Arial"/>
          <w:iCs/>
          <w:sz w:val="20"/>
          <w:szCs w:val="20"/>
        </w:rPr>
      </w:pPr>
      <w:r w:rsidRPr="004E1156">
        <w:rPr>
          <w:rFonts w:ascii="Arial" w:hAnsi="Arial" w:cs="Arial"/>
          <w:iCs/>
          <w:sz w:val="20"/>
          <w:szCs w:val="20"/>
        </w:rPr>
        <w:t xml:space="preserve">Para o objeto ou parte dele sujeito ao regime de empreitada por preço unitário o critério de aceitabilidade de preços </w:t>
      </w:r>
      <w:r w:rsidR="0070045D" w:rsidRPr="004E1156">
        <w:rPr>
          <w:rFonts w:ascii="Arial" w:hAnsi="Arial" w:cs="Arial"/>
          <w:iCs/>
          <w:sz w:val="20"/>
          <w:szCs w:val="20"/>
        </w:rPr>
        <w:t>serão os em consonância aos praticados no mercado e região</w:t>
      </w:r>
      <w:r w:rsidR="004E1156" w:rsidRPr="004E1156">
        <w:rPr>
          <w:rFonts w:ascii="Arial" w:hAnsi="Arial" w:cs="Arial"/>
          <w:iCs/>
          <w:sz w:val="20"/>
          <w:szCs w:val="20"/>
        </w:rPr>
        <w:t>.</w:t>
      </w:r>
      <w:r w:rsidR="0070045D" w:rsidRPr="004E1156">
        <w:rPr>
          <w:rFonts w:ascii="Arial" w:hAnsi="Arial" w:cs="Arial"/>
          <w:iCs/>
          <w:sz w:val="20"/>
          <w:szCs w:val="20"/>
        </w:rPr>
        <w:t xml:space="preserve"> </w:t>
      </w:r>
    </w:p>
    <w:p w14:paraId="0CC97912" w14:textId="77777777" w:rsidR="004F2D35" w:rsidRDefault="004F2D35" w:rsidP="003150E3">
      <w:pPr>
        <w:pStyle w:val="PargrafodaLista"/>
        <w:spacing w:after="0" w:line="276" w:lineRule="auto"/>
        <w:ind w:left="360"/>
        <w:jc w:val="both"/>
        <w:rPr>
          <w:rFonts w:ascii="Arial" w:hAnsi="Arial" w:cs="Arial"/>
          <w:b/>
          <w:sz w:val="20"/>
          <w:szCs w:val="20"/>
        </w:rPr>
      </w:pPr>
    </w:p>
    <w:p w14:paraId="505997F9" w14:textId="0D9502A7" w:rsidR="007371B4" w:rsidRDefault="000D5803" w:rsidP="003150E3">
      <w:pPr>
        <w:pStyle w:val="PargrafodaLista"/>
        <w:numPr>
          <w:ilvl w:val="0"/>
          <w:numId w:val="1"/>
        </w:numPr>
        <w:spacing w:after="0" w:line="276" w:lineRule="auto"/>
        <w:jc w:val="both"/>
        <w:rPr>
          <w:rFonts w:ascii="Arial" w:hAnsi="Arial" w:cs="Arial"/>
          <w:b/>
          <w:sz w:val="20"/>
          <w:szCs w:val="20"/>
        </w:rPr>
      </w:pPr>
      <w:r w:rsidRPr="007371B4">
        <w:rPr>
          <w:rFonts w:ascii="Arial" w:hAnsi="Arial" w:cs="Arial"/>
          <w:b/>
          <w:sz w:val="20"/>
          <w:szCs w:val="20"/>
        </w:rPr>
        <w:t>FUNDAMENTAÇÃO E DESCRIÇÃO DA NECESSIDADE DA CONTRATAÇÃO</w:t>
      </w:r>
    </w:p>
    <w:p w14:paraId="3CD595DD" w14:textId="77777777" w:rsidR="007371B4" w:rsidRPr="007371B4" w:rsidRDefault="007371B4" w:rsidP="003150E3">
      <w:pPr>
        <w:pStyle w:val="PargrafodaLista"/>
        <w:spacing w:after="0" w:line="276" w:lineRule="auto"/>
        <w:ind w:left="360"/>
        <w:jc w:val="both"/>
        <w:rPr>
          <w:rFonts w:ascii="Arial" w:hAnsi="Arial" w:cs="Arial"/>
          <w:b/>
          <w:sz w:val="20"/>
          <w:szCs w:val="20"/>
        </w:rPr>
      </w:pPr>
    </w:p>
    <w:p w14:paraId="284AD233" w14:textId="3E2B42DE" w:rsidR="00217FEA" w:rsidRDefault="000D5803" w:rsidP="003150E3">
      <w:pPr>
        <w:pStyle w:val="PargrafodaLista"/>
        <w:numPr>
          <w:ilvl w:val="1"/>
          <w:numId w:val="5"/>
        </w:numPr>
        <w:spacing w:after="0" w:line="276" w:lineRule="auto"/>
        <w:jc w:val="both"/>
        <w:rPr>
          <w:rFonts w:ascii="Arial" w:hAnsi="Arial" w:cs="Arial"/>
          <w:sz w:val="20"/>
          <w:szCs w:val="20"/>
        </w:rPr>
      </w:pPr>
      <w:r w:rsidRPr="00984F7F">
        <w:rPr>
          <w:rFonts w:ascii="Arial" w:hAnsi="Arial" w:cs="Arial"/>
          <w:sz w:val="20"/>
          <w:szCs w:val="20"/>
        </w:rPr>
        <w:t xml:space="preserve">A </w:t>
      </w:r>
      <w:r w:rsidR="00654E03" w:rsidRPr="00984F7F">
        <w:rPr>
          <w:rFonts w:ascii="Arial" w:hAnsi="Arial" w:cs="Arial"/>
          <w:sz w:val="20"/>
          <w:szCs w:val="20"/>
        </w:rPr>
        <w:t>f</w:t>
      </w:r>
      <w:r w:rsidRPr="00984F7F">
        <w:rPr>
          <w:rFonts w:ascii="Arial" w:hAnsi="Arial" w:cs="Arial"/>
          <w:sz w:val="20"/>
          <w:szCs w:val="20"/>
        </w:rPr>
        <w:t xml:space="preserve">undamentação da </w:t>
      </w:r>
      <w:r w:rsidR="00654E03" w:rsidRPr="00984F7F">
        <w:rPr>
          <w:rFonts w:ascii="Arial" w:hAnsi="Arial" w:cs="Arial"/>
          <w:sz w:val="20"/>
          <w:szCs w:val="20"/>
        </w:rPr>
        <w:t>c</w:t>
      </w:r>
      <w:r w:rsidRPr="00984F7F">
        <w:rPr>
          <w:rFonts w:ascii="Arial" w:hAnsi="Arial" w:cs="Arial"/>
          <w:sz w:val="20"/>
          <w:szCs w:val="20"/>
        </w:rPr>
        <w:t xml:space="preserve">ontratação e seus quantitativos encontra-se pormenorizada em </w:t>
      </w:r>
      <w:r w:rsidR="0037357C" w:rsidRPr="00984F7F">
        <w:rPr>
          <w:rFonts w:ascii="Arial" w:hAnsi="Arial" w:cs="Arial"/>
          <w:sz w:val="20"/>
          <w:szCs w:val="20"/>
        </w:rPr>
        <w:t>t</w:t>
      </w:r>
      <w:r w:rsidRPr="00984F7F">
        <w:rPr>
          <w:rFonts w:ascii="Arial" w:hAnsi="Arial" w:cs="Arial"/>
          <w:sz w:val="20"/>
          <w:szCs w:val="20"/>
        </w:rPr>
        <w:t>ópico específico dos Estudos Técnicos Preliminares, apêndice deste Termo de Referência.</w:t>
      </w:r>
    </w:p>
    <w:p w14:paraId="48F0B98B" w14:textId="77777777" w:rsidR="00D004E0" w:rsidRDefault="00D004E0" w:rsidP="003150E3">
      <w:pPr>
        <w:pStyle w:val="PargrafodaLista"/>
        <w:spacing w:after="0" w:line="276" w:lineRule="auto"/>
        <w:ind w:left="432"/>
        <w:jc w:val="both"/>
        <w:rPr>
          <w:rFonts w:ascii="Arial" w:hAnsi="Arial" w:cs="Arial"/>
          <w:sz w:val="20"/>
          <w:szCs w:val="20"/>
        </w:rPr>
      </w:pPr>
    </w:p>
    <w:p w14:paraId="1F87008A" w14:textId="21CAE581" w:rsidR="00D004E0" w:rsidRPr="00B01E2D" w:rsidRDefault="00D004E0" w:rsidP="0054216B">
      <w:pPr>
        <w:pStyle w:val="PargrafodaLista"/>
        <w:numPr>
          <w:ilvl w:val="1"/>
          <w:numId w:val="5"/>
        </w:numPr>
        <w:spacing w:after="0" w:line="276" w:lineRule="auto"/>
        <w:jc w:val="both"/>
        <w:rPr>
          <w:rFonts w:ascii="Arial" w:hAnsi="Arial" w:cs="Arial"/>
          <w:iCs/>
          <w:sz w:val="20"/>
          <w:szCs w:val="20"/>
        </w:rPr>
      </w:pPr>
      <w:r w:rsidRPr="00B01E2D">
        <w:rPr>
          <w:rFonts w:ascii="Arial" w:hAnsi="Arial" w:cs="Arial"/>
          <w:iCs/>
          <w:sz w:val="20"/>
          <w:szCs w:val="20"/>
        </w:rPr>
        <w:t xml:space="preserve">A necessidade de contratar uma empresa especializada para </w:t>
      </w:r>
      <w:r w:rsidR="00B01E2D" w:rsidRPr="00B01E2D">
        <w:rPr>
          <w:rFonts w:ascii="Arial" w:eastAsia="Times New Roman" w:hAnsi="Arial" w:cs="Arial"/>
          <w:color w:val="000000"/>
          <w:sz w:val="20"/>
          <w:szCs w:val="20"/>
          <w:lang w:eastAsia="pt-BR"/>
        </w:rPr>
        <w:t xml:space="preserve">REFORMA E AMPLIAÇÃO DA ESCOLA MUNICIPAL </w:t>
      </w:r>
      <w:r w:rsidR="006E6906">
        <w:rPr>
          <w:rFonts w:ascii="Arial" w:eastAsia="Times New Roman" w:hAnsi="Arial" w:cs="Arial"/>
          <w:color w:val="000000"/>
          <w:sz w:val="20"/>
          <w:szCs w:val="20"/>
          <w:lang w:eastAsia="pt-BR"/>
        </w:rPr>
        <w:t>JARDIM PAQUETÁ</w:t>
      </w:r>
      <w:r w:rsidR="001D497C" w:rsidRPr="00B01E2D">
        <w:rPr>
          <w:rFonts w:ascii="Arial" w:hAnsi="Arial" w:cs="Arial"/>
          <w:iCs/>
          <w:sz w:val="20"/>
          <w:szCs w:val="20"/>
        </w:rPr>
        <w:t xml:space="preserve">, </w:t>
      </w:r>
      <w:r w:rsidR="00B01E2D">
        <w:rPr>
          <w:rFonts w:ascii="Arial" w:hAnsi="Arial" w:cs="Arial"/>
          <w:iCs/>
          <w:sz w:val="20"/>
          <w:szCs w:val="20"/>
        </w:rPr>
        <w:t xml:space="preserve">com </w:t>
      </w:r>
      <w:r w:rsidRPr="00B01E2D">
        <w:rPr>
          <w:rFonts w:ascii="Arial" w:hAnsi="Arial" w:cs="Arial"/>
          <w:iCs/>
          <w:sz w:val="20"/>
          <w:szCs w:val="20"/>
        </w:rPr>
        <w:t>conhecimento técnico e especializado em engenharia civil. Tentamos garantir a salubridade dos alunos e funcionários preservando as mínimas condições para a segurança alimentar e a prática administrativa e pedagógica. Após estas reformas, as Unidades Escolares poderão ampliar ainda mais a oferta de vagas e aumentar a qualidade do serviço</w:t>
      </w:r>
      <w:r w:rsidR="00B01E2D">
        <w:rPr>
          <w:rFonts w:ascii="Arial" w:hAnsi="Arial" w:cs="Arial"/>
          <w:iCs/>
          <w:sz w:val="20"/>
          <w:szCs w:val="20"/>
        </w:rPr>
        <w:t>.</w:t>
      </w:r>
    </w:p>
    <w:p w14:paraId="192C8042" w14:textId="77777777" w:rsidR="00D004E0" w:rsidRPr="00D004E0" w:rsidRDefault="00D004E0" w:rsidP="003150E3">
      <w:pPr>
        <w:pStyle w:val="PargrafodaLista"/>
        <w:spacing w:after="0" w:line="276" w:lineRule="auto"/>
        <w:ind w:left="432"/>
        <w:jc w:val="both"/>
        <w:rPr>
          <w:rFonts w:ascii="Arial" w:hAnsi="Arial" w:cs="Arial"/>
          <w:iCs/>
          <w:sz w:val="20"/>
          <w:szCs w:val="20"/>
        </w:rPr>
      </w:pPr>
      <w:r w:rsidRPr="00D004E0">
        <w:rPr>
          <w:rFonts w:ascii="Arial" w:hAnsi="Arial" w:cs="Arial"/>
          <w:iCs/>
          <w:sz w:val="20"/>
          <w:szCs w:val="20"/>
        </w:rPr>
        <w:lastRenderedPageBreak/>
        <w:t>Garantiremos também as atividades pedagógicas, mesmo em condições climáticas adversas, além de proporcionar o aumento das vagas e qualidade do serviço prestado na Educação Infantil da Rede Municipal de Educação.</w:t>
      </w:r>
    </w:p>
    <w:p w14:paraId="5B411A73" w14:textId="77777777" w:rsidR="00D004E0" w:rsidRPr="00D004E0" w:rsidRDefault="00D004E0" w:rsidP="003150E3">
      <w:pPr>
        <w:pStyle w:val="PargrafodaLista"/>
        <w:spacing w:after="0" w:line="276" w:lineRule="auto"/>
        <w:ind w:left="432"/>
        <w:jc w:val="both"/>
        <w:rPr>
          <w:rFonts w:ascii="Arial" w:hAnsi="Arial" w:cs="Arial"/>
          <w:iCs/>
          <w:sz w:val="20"/>
          <w:szCs w:val="20"/>
        </w:rPr>
      </w:pPr>
    </w:p>
    <w:p w14:paraId="6BA089A3" w14:textId="77777777" w:rsidR="00D004E0" w:rsidRPr="00D004E0" w:rsidRDefault="00D004E0" w:rsidP="003150E3">
      <w:pPr>
        <w:pStyle w:val="PargrafodaLista"/>
        <w:spacing w:after="0" w:line="276" w:lineRule="auto"/>
        <w:ind w:left="432"/>
        <w:jc w:val="both"/>
        <w:rPr>
          <w:rFonts w:ascii="Arial" w:hAnsi="Arial" w:cs="Arial"/>
          <w:iCs/>
          <w:sz w:val="20"/>
          <w:szCs w:val="20"/>
        </w:rPr>
      </w:pPr>
      <w:r w:rsidRPr="00D004E0">
        <w:rPr>
          <w:rFonts w:ascii="Arial" w:hAnsi="Arial" w:cs="Arial"/>
          <w:iCs/>
          <w:sz w:val="20"/>
          <w:szCs w:val="20"/>
        </w:rPr>
        <w:t>Para a realização dos serviços, a Secretaria Municipal de Educação não dispõe, em seu quadro efetivo ou comissionado de servidores, de perfis profissionais de que necessita para suprir os serviços objeto deste processo. Além de necessitar dos profissionais qualificados e habilitados para realizar os serviços mencionados, tornar-se-á</w:t>
      </w:r>
      <w:r>
        <w:rPr>
          <w:rFonts w:ascii="Arial" w:hAnsi="Arial" w:cs="Arial"/>
          <w:iCs/>
          <w:sz w:val="20"/>
          <w:szCs w:val="20"/>
        </w:rPr>
        <w:t xml:space="preserve"> </w:t>
      </w:r>
      <w:r w:rsidRPr="00D004E0">
        <w:rPr>
          <w:rFonts w:ascii="Arial" w:hAnsi="Arial" w:cs="Arial"/>
          <w:iCs/>
          <w:sz w:val="20"/>
          <w:szCs w:val="20"/>
        </w:rPr>
        <w:t>necessário providenciar a aquisição de materiais e equipamentos técnicos especializados específicos para a conclusão da obra. Logo o presente caso se enquadra nas exigências legais de contratação de empresa especializada, caracterizados como atividades materiais acessórias, instrumentais e complementares à área de competência legal deste órgão, não inerentes às categorias funcionais abrangidas por seu respectivo plano de cargos.</w:t>
      </w:r>
    </w:p>
    <w:p w14:paraId="08CD2695" w14:textId="77777777" w:rsidR="00D004E0" w:rsidRPr="00D004E0" w:rsidRDefault="00D004E0" w:rsidP="003150E3">
      <w:pPr>
        <w:pStyle w:val="PargrafodaLista"/>
        <w:spacing w:after="0" w:line="276" w:lineRule="auto"/>
        <w:ind w:left="432"/>
        <w:jc w:val="both"/>
        <w:rPr>
          <w:rFonts w:ascii="Arial" w:hAnsi="Arial" w:cs="Arial"/>
          <w:iCs/>
          <w:sz w:val="20"/>
          <w:szCs w:val="20"/>
        </w:rPr>
      </w:pPr>
    </w:p>
    <w:p w14:paraId="414DD90D" w14:textId="13E154D2" w:rsidR="00D004E0" w:rsidRDefault="00D004E0" w:rsidP="003150E3">
      <w:pPr>
        <w:pStyle w:val="PargrafodaLista"/>
        <w:spacing w:after="0" w:line="276" w:lineRule="auto"/>
        <w:ind w:left="432"/>
        <w:jc w:val="both"/>
        <w:rPr>
          <w:rFonts w:ascii="Arial" w:hAnsi="Arial" w:cs="Arial"/>
          <w:iCs/>
          <w:sz w:val="20"/>
          <w:szCs w:val="20"/>
        </w:rPr>
      </w:pPr>
      <w:r w:rsidRPr="00D004E0">
        <w:rPr>
          <w:rFonts w:ascii="Arial" w:hAnsi="Arial" w:cs="Arial"/>
          <w:iCs/>
          <w:sz w:val="20"/>
          <w:szCs w:val="20"/>
        </w:rPr>
        <w:t>Trata-se, ainda, de conjunto de serviços essenciais que a Administração não dispõe de capacidade técnica própria para sua execução, tornado esta contratação imprescindível ao bom desenvolvimento das atividades pedagógicas essenciais para o atendimento dos alunos</w:t>
      </w:r>
      <w:r w:rsidR="00DC2BFC">
        <w:rPr>
          <w:rFonts w:ascii="Arial" w:hAnsi="Arial" w:cs="Arial"/>
          <w:iCs/>
          <w:sz w:val="20"/>
          <w:szCs w:val="20"/>
        </w:rPr>
        <w:t>.</w:t>
      </w:r>
    </w:p>
    <w:p w14:paraId="467FC472" w14:textId="77777777" w:rsidR="00DC2BFC" w:rsidRPr="0051104E" w:rsidRDefault="00DC2BFC" w:rsidP="003150E3">
      <w:pPr>
        <w:pStyle w:val="PargrafodaLista"/>
        <w:spacing w:after="0" w:line="276" w:lineRule="auto"/>
        <w:ind w:left="432"/>
        <w:jc w:val="both"/>
        <w:rPr>
          <w:rFonts w:ascii="Arial" w:hAnsi="Arial" w:cs="Arial"/>
          <w:iCs/>
          <w:sz w:val="20"/>
          <w:szCs w:val="20"/>
        </w:rPr>
      </w:pPr>
    </w:p>
    <w:p w14:paraId="540C5303" w14:textId="0D8C62A2" w:rsidR="007371B4" w:rsidRPr="00AD253A" w:rsidRDefault="00026E1C" w:rsidP="003150E3">
      <w:pPr>
        <w:pStyle w:val="Nivel1"/>
        <w:numPr>
          <w:ilvl w:val="0"/>
          <w:numId w:val="5"/>
        </w:numPr>
        <w:rPr>
          <w:color w:val="auto"/>
        </w:rPr>
      </w:pPr>
      <w:r w:rsidRPr="00A95EB0">
        <w:rPr>
          <w:bCs/>
          <w:color w:val="auto"/>
          <w:sz w:val="20"/>
          <w:szCs w:val="20"/>
        </w:rPr>
        <w:t xml:space="preserve">DESCRIÇÃO DA SOLUÇÃO COMO UM TODO CONSIDERADO O CICLO DE VIDA DO OBJETO </w:t>
      </w:r>
    </w:p>
    <w:p w14:paraId="6AACCED4" w14:textId="6072A45E" w:rsidR="00FA7111" w:rsidRPr="001E037E" w:rsidRDefault="00AC5203" w:rsidP="003150E3">
      <w:pPr>
        <w:pStyle w:val="PargrafodaLista"/>
        <w:numPr>
          <w:ilvl w:val="1"/>
          <w:numId w:val="6"/>
        </w:numPr>
        <w:spacing w:after="0" w:line="276" w:lineRule="auto"/>
        <w:jc w:val="both"/>
        <w:rPr>
          <w:rFonts w:ascii="Arial" w:hAnsi="Arial" w:cs="Arial"/>
          <w:sz w:val="20"/>
          <w:szCs w:val="20"/>
        </w:rPr>
      </w:pPr>
      <w:r w:rsidRPr="001E037E">
        <w:rPr>
          <w:rFonts w:ascii="Arial" w:hAnsi="Arial" w:cs="Arial"/>
          <w:sz w:val="20"/>
          <w:szCs w:val="20"/>
        </w:rPr>
        <w:t>A descrição da solução como um todo</w:t>
      </w:r>
      <w:r w:rsidR="00546F13" w:rsidRPr="001E037E">
        <w:rPr>
          <w:rFonts w:ascii="Arial" w:hAnsi="Arial" w:cs="Arial"/>
          <w:sz w:val="20"/>
          <w:szCs w:val="20"/>
        </w:rPr>
        <w:t xml:space="preserve"> encontra-se pormenorizada em t</w:t>
      </w:r>
      <w:r w:rsidRPr="001E037E">
        <w:rPr>
          <w:rFonts w:ascii="Arial" w:hAnsi="Arial" w:cs="Arial"/>
          <w:sz w:val="20"/>
          <w:szCs w:val="20"/>
        </w:rPr>
        <w:t>ópico específico dos Estudos Técnicos Preliminares, apêndice deste Termo de Referência.</w:t>
      </w:r>
    </w:p>
    <w:p w14:paraId="03F41DB2" w14:textId="64A0EA30" w:rsidR="0045556C" w:rsidRPr="00A95EB0" w:rsidRDefault="00FF4094" w:rsidP="003150E3">
      <w:pPr>
        <w:pStyle w:val="Nivel1"/>
        <w:numPr>
          <w:ilvl w:val="0"/>
          <w:numId w:val="5"/>
        </w:numPr>
        <w:rPr>
          <w:sz w:val="20"/>
          <w:szCs w:val="20"/>
        </w:rPr>
      </w:pPr>
      <w:r w:rsidRPr="00A95EB0">
        <w:rPr>
          <w:bCs/>
          <w:color w:val="auto"/>
          <w:sz w:val="20"/>
          <w:szCs w:val="20"/>
        </w:rPr>
        <w:t>REQUISITOS DA CONTRATAÇÃO</w:t>
      </w:r>
    </w:p>
    <w:p w14:paraId="15778535" w14:textId="51BAFE2F" w:rsidR="00FF4094" w:rsidRPr="00AD253A" w:rsidRDefault="00FF4094" w:rsidP="003150E3">
      <w:pPr>
        <w:pStyle w:val="PargrafodaLista"/>
        <w:numPr>
          <w:ilvl w:val="1"/>
          <w:numId w:val="7"/>
        </w:numPr>
        <w:spacing w:after="0" w:line="276" w:lineRule="auto"/>
        <w:jc w:val="both"/>
        <w:rPr>
          <w:rFonts w:ascii="Arial" w:eastAsia="Calibri" w:hAnsi="Arial" w:cs="Arial"/>
          <w:sz w:val="20"/>
          <w:szCs w:val="20"/>
          <w:shd w:val="clear" w:color="auto" w:fill="FFFFFF"/>
        </w:rPr>
      </w:pPr>
      <w:r w:rsidRPr="00AD253A">
        <w:rPr>
          <w:rFonts w:ascii="Arial" w:hAnsi="Arial" w:cs="Arial"/>
          <w:sz w:val="20"/>
          <w:szCs w:val="20"/>
        </w:rPr>
        <w:t>Além dos critérios de sustentabilidade eventualmente inseridos na descrição do objeto, devem ser atendidos os seguintes requisitos, que se baseiam no Guia Nacional de Contratações Sustentáveis</w:t>
      </w:r>
      <w:r w:rsidR="00AD253A" w:rsidRPr="00AD253A">
        <w:rPr>
          <w:rFonts w:ascii="Arial" w:hAnsi="Arial" w:cs="Arial"/>
          <w:sz w:val="20"/>
          <w:szCs w:val="20"/>
        </w:rPr>
        <w:t>.</w:t>
      </w:r>
    </w:p>
    <w:p w14:paraId="736E8EF6" w14:textId="77777777" w:rsidR="004D5AC5" w:rsidRPr="00C556AC" w:rsidRDefault="004D5AC5" w:rsidP="003150E3">
      <w:pPr>
        <w:pStyle w:val="PargrafodaLista"/>
        <w:spacing w:after="0" w:line="276" w:lineRule="auto"/>
        <w:ind w:left="716"/>
        <w:jc w:val="both"/>
        <w:rPr>
          <w:rFonts w:ascii="Arial" w:hAnsi="Arial" w:cs="Arial"/>
          <w:i/>
          <w:color w:val="FF0000"/>
          <w:sz w:val="20"/>
          <w:szCs w:val="20"/>
        </w:rPr>
      </w:pPr>
    </w:p>
    <w:p w14:paraId="3998114B" w14:textId="324D1087" w:rsidR="00FF4094" w:rsidRPr="00AD253A" w:rsidRDefault="006E4686" w:rsidP="003150E3">
      <w:pPr>
        <w:pStyle w:val="PargrafodaLista"/>
        <w:numPr>
          <w:ilvl w:val="1"/>
          <w:numId w:val="7"/>
        </w:numPr>
        <w:spacing w:after="0" w:line="276" w:lineRule="auto"/>
        <w:jc w:val="both"/>
        <w:rPr>
          <w:rFonts w:ascii="Arial" w:hAnsi="Arial" w:cs="Arial"/>
          <w:iCs/>
          <w:sz w:val="20"/>
          <w:szCs w:val="20"/>
        </w:rPr>
      </w:pPr>
      <w:r w:rsidRPr="00AD253A">
        <w:rPr>
          <w:rFonts w:ascii="Arial" w:hAnsi="Arial" w:cs="Arial"/>
          <w:iCs/>
          <w:sz w:val="20"/>
          <w:szCs w:val="20"/>
        </w:rPr>
        <w:t>N</w:t>
      </w:r>
      <w:r w:rsidR="00FF4094" w:rsidRPr="00AD253A">
        <w:rPr>
          <w:rFonts w:ascii="Arial" w:hAnsi="Arial" w:cs="Arial"/>
          <w:iCs/>
          <w:sz w:val="20"/>
          <w:szCs w:val="20"/>
        </w:rPr>
        <w:t xml:space="preserve">ão será admitida a subcontratação do objeto </w:t>
      </w:r>
      <w:r w:rsidR="00EF765F" w:rsidRPr="00AD253A">
        <w:rPr>
          <w:rFonts w:ascii="Arial" w:hAnsi="Arial" w:cs="Arial"/>
          <w:iCs/>
          <w:sz w:val="20"/>
          <w:szCs w:val="20"/>
        </w:rPr>
        <w:t>contratual</w:t>
      </w:r>
      <w:r w:rsidR="00FF4094" w:rsidRPr="00AD253A">
        <w:rPr>
          <w:rFonts w:ascii="Arial" w:hAnsi="Arial" w:cs="Arial"/>
          <w:iCs/>
          <w:sz w:val="20"/>
          <w:szCs w:val="20"/>
        </w:rPr>
        <w:t>.</w:t>
      </w:r>
    </w:p>
    <w:p w14:paraId="56945BFF" w14:textId="77777777" w:rsidR="004D5AC5" w:rsidRPr="00C556AC" w:rsidRDefault="004D5AC5" w:rsidP="003150E3">
      <w:pPr>
        <w:pStyle w:val="Standard"/>
        <w:spacing w:line="276" w:lineRule="auto"/>
        <w:ind w:left="425"/>
        <w:jc w:val="both"/>
        <w:rPr>
          <w:rFonts w:ascii="Arial" w:hAnsi="Arial" w:cs="Arial"/>
          <w:b/>
          <w:bCs/>
          <w:i/>
          <w:color w:val="FF0000"/>
          <w:sz w:val="20"/>
          <w:szCs w:val="20"/>
          <w:u w:val="single"/>
        </w:rPr>
      </w:pPr>
    </w:p>
    <w:p w14:paraId="38317775" w14:textId="1BB5470B" w:rsidR="00EB1B2E" w:rsidRPr="00AD253A" w:rsidRDefault="003F4729" w:rsidP="003150E3">
      <w:pPr>
        <w:pStyle w:val="PargrafodaLista"/>
        <w:numPr>
          <w:ilvl w:val="1"/>
          <w:numId w:val="11"/>
        </w:numPr>
        <w:spacing w:after="0" w:line="276" w:lineRule="auto"/>
        <w:jc w:val="both"/>
        <w:rPr>
          <w:rFonts w:ascii="Arial" w:hAnsi="Arial" w:cs="Arial"/>
          <w:b/>
          <w:bCs/>
          <w:iCs/>
          <w:sz w:val="20"/>
          <w:szCs w:val="20"/>
          <w:u w:val="single"/>
        </w:rPr>
      </w:pPr>
      <w:r w:rsidRPr="00AD253A">
        <w:rPr>
          <w:rFonts w:ascii="Arial" w:hAnsi="Arial" w:cs="Arial"/>
          <w:iCs/>
          <w:sz w:val="20"/>
          <w:szCs w:val="20"/>
        </w:rPr>
        <w:t>Será exigida a garantia da contratação de que tratam o</w:t>
      </w:r>
      <w:r w:rsidR="00D004E0">
        <w:rPr>
          <w:rFonts w:ascii="Arial" w:hAnsi="Arial" w:cs="Arial"/>
          <w:iCs/>
          <w:sz w:val="20"/>
          <w:szCs w:val="20"/>
        </w:rPr>
        <w:t>s</w:t>
      </w:r>
      <w:r w:rsidRPr="00AD253A">
        <w:rPr>
          <w:rFonts w:ascii="Arial" w:hAnsi="Arial" w:cs="Arial"/>
          <w:iCs/>
          <w:sz w:val="20"/>
          <w:szCs w:val="20"/>
        </w:rPr>
        <w:t xml:space="preserve"> </w:t>
      </w:r>
      <w:r w:rsidR="00A04EED">
        <w:rPr>
          <w:rFonts w:ascii="Arial" w:hAnsi="Arial" w:cs="Arial"/>
          <w:iCs/>
          <w:sz w:val="20"/>
          <w:szCs w:val="20"/>
        </w:rPr>
        <w:t>a</w:t>
      </w:r>
      <w:r w:rsidRPr="00AD253A">
        <w:rPr>
          <w:rFonts w:ascii="Arial" w:hAnsi="Arial" w:cs="Arial"/>
          <w:iCs/>
          <w:sz w:val="20"/>
          <w:szCs w:val="20"/>
        </w:rPr>
        <w:t>rt</w:t>
      </w:r>
      <w:r w:rsidR="00A04EED">
        <w:rPr>
          <w:rFonts w:ascii="Arial" w:hAnsi="Arial" w:cs="Arial"/>
          <w:iCs/>
          <w:sz w:val="20"/>
          <w:szCs w:val="20"/>
        </w:rPr>
        <w:t>igos</w:t>
      </w:r>
      <w:r w:rsidRPr="00AD253A">
        <w:rPr>
          <w:rFonts w:ascii="Arial" w:hAnsi="Arial" w:cs="Arial"/>
          <w:iCs/>
          <w:sz w:val="20"/>
          <w:szCs w:val="20"/>
        </w:rPr>
        <w:t xml:space="preserve"> 96 e seguintes da Lei nº 14.133/21, no percentual de </w:t>
      </w:r>
      <w:r w:rsidR="002D099D">
        <w:rPr>
          <w:rFonts w:ascii="Arial" w:hAnsi="Arial" w:cs="Arial"/>
          <w:iCs/>
          <w:sz w:val="20"/>
          <w:szCs w:val="20"/>
        </w:rPr>
        <w:t>05</w:t>
      </w:r>
      <w:r w:rsidR="00AD253A" w:rsidRPr="00AD253A">
        <w:rPr>
          <w:rFonts w:ascii="Arial" w:hAnsi="Arial" w:cs="Arial"/>
          <w:iCs/>
          <w:sz w:val="20"/>
          <w:szCs w:val="20"/>
        </w:rPr>
        <w:t xml:space="preserve"> </w:t>
      </w:r>
      <w:r w:rsidR="00154A7A" w:rsidRPr="00AD253A">
        <w:rPr>
          <w:rFonts w:ascii="Arial" w:hAnsi="Arial" w:cs="Arial"/>
          <w:iCs/>
          <w:sz w:val="20"/>
          <w:szCs w:val="20"/>
        </w:rPr>
        <w:t>% do valor</w:t>
      </w:r>
      <w:r w:rsidR="002D099D">
        <w:rPr>
          <w:rFonts w:ascii="Arial" w:hAnsi="Arial" w:cs="Arial"/>
          <w:iCs/>
          <w:sz w:val="20"/>
          <w:szCs w:val="20"/>
        </w:rPr>
        <w:t xml:space="preserve"> inicial do contrato</w:t>
      </w:r>
      <w:r w:rsidR="001670AB" w:rsidRPr="00AD253A">
        <w:rPr>
          <w:rFonts w:ascii="Arial" w:hAnsi="Arial" w:cs="Arial"/>
          <w:iCs/>
          <w:sz w:val="20"/>
          <w:szCs w:val="20"/>
        </w:rPr>
        <w:t>, conforme regras previstas no contrato</w:t>
      </w:r>
      <w:r w:rsidR="00EB1B2E" w:rsidRPr="00AD253A">
        <w:rPr>
          <w:rFonts w:ascii="Arial" w:hAnsi="Arial" w:cs="Arial"/>
          <w:iCs/>
          <w:sz w:val="20"/>
          <w:szCs w:val="20"/>
        </w:rPr>
        <w:t>.</w:t>
      </w:r>
    </w:p>
    <w:p w14:paraId="0E377D24" w14:textId="77777777" w:rsidR="00DE3F77" w:rsidRPr="00C556AC" w:rsidRDefault="00DE3F77" w:rsidP="003150E3">
      <w:pPr>
        <w:pStyle w:val="PargrafodaLista"/>
        <w:spacing w:after="0" w:line="276" w:lineRule="auto"/>
        <w:ind w:left="360"/>
        <w:jc w:val="both"/>
        <w:rPr>
          <w:rFonts w:ascii="Arial" w:hAnsi="Arial" w:cs="Arial"/>
          <w:b/>
          <w:bCs/>
          <w:sz w:val="20"/>
          <w:szCs w:val="20"/>
          <w:u w:val="single"/>
        </w:rPr>
      </w:pPr>
    </w:p>
    <w:p w14:paraId="36DE45A8" w14:textId="5639A275" w:rsidR="00C32784" w:rsidRPr="00AD253A" w:rsidRDefault="00EB204C" w:rsidP="003150E3">
      <w:pPr>
        <w:pStyle w:val="PargrafodaLista"/>
        <w:numPr>
          <w:ilvl w:val="2"/>
          <w:numId w:val="11"/>
        </w:numPr>
        <w:spacing w:after="0" w:line="276" w:lineRule="auto"/>
        <w:jc w:val="both"/>
        <w:rPr>
          <w:rFonts w:ascii="Arial" w:hAnsi="Arial" w:cs="Arial"/>
          <w:iCs/>
          <w:sz w:val="20"/>
          <w:szCs w:val="20"/>
        </w:rPr>
      </w:pPr>
      <w:r w:rsidRPr="00AD253A">
        <w:rPr>
          <w:rFonts w:ascii="Arial" w:hAnsi="Arial" w:cs="Arial"/>
          <w:iCs/>
          <w:sz w:val="20"/>
          <w:szCs w:val="20"/>
        </w:rPr>
        <w:t xml:space="preserve">A garantia nas modalidades caução e fiança bancária deverá ser </w:t>
      </w:r>
      <w:r w:rsidR="00AD253A">
        <w:rPr>
          <w:rFonts w:ascii="Arial" w:hAnsi="Arial" w:cs="Arial"/>
          <w:iCs/>
          <w:sz w:val="20"/>
          <w:szCs w:val="20"/>
        </w:rPr>
        <w:t>apresentada no ato da assinatura do contrato, garantindo toda a vigência contratual.</w:t>
      </w:r>
    </w:p>
    <w:p w14:paraId="16B4487B" w14:textId="54B22EE7" w:rsidR="00EB204C" w:rsidRPr="00C32784" w:rsidRDefault="00EB204C" w:rsidP="003150E3">
      <w:pPr>
        <w:spacing w:after="0" w:line="276" w:lineRule="auto"/>
        <w:jc w:val="both"/>
        <w:rPr>
          <w:rFonts w:ascii="Arial" w:hAnsi="Arial" w:cs="Arial"/>
          <w:i/>
          <w:color w:val="FF0000"/>
          <w:sz w:val="20"/>
          <w:szCs w:val="20"/>
        </w:rPr>
      </w:pPr>
    </w:p>
    <w:p w14:paraId="1D4D65F6" w14:textId="39CC8D24" w:rsidR="00EB204C" w:rsidRDefault="00E15299" w:rsidP="003150E3">
      <w:pPr>
        <w:pStyle w:val="PargrafodaLista"/>
        <w:numPr>
          <w:ilvl w:val="2"/>
          <w:numId w:val="11"/>
        </w:numPr>
        <w:spacing w:after="0" w:line="276" w:lineRule="auto"/>
        <w:jc w:val="both"/>
        <w:rPr>
          <w:rFonts w:ascii="Arial" w:hAnsi="Arial" w:cs="Arial"/>
          <w:iCs/>
          <w:sz w:val="20"/>
          <w:szCs w:val="20"/>
        </w:rPr>
      </w:pPr>
      <w:r w:rsidRPr="00AD253A">
        <w:rPr>
          <w:rFonts w:ascii="Arial" w:hAnsi="Arial" w:cs="Arial"/>
          <w:iCs/>
          <w:sz w:val="20"/>
          <w:szCs w:val="20"/>
        </w:rPr>
        <w:t>No caso de seguro-garantia, a garantia deverá ser apresentada no máximo até a data de assinatura do contrato</w:t>
      </w:r>
      <w:r w:rsidR="00AD253A">
        <w:rPr>
          <w:rFonts w:ascii="Arial" w:hAnsi="Arial" w:cs="Arial"/>
          <w:iCs/>
          <w:sz w:val="20"/>
          <w:szCs w:val="20"/>
        </w:rPr>
        <w:t>, garantindo toda a vigência contratual</w:t>
      </w:r>
      <w:r w:rsidR="00EB204C" w:rsidRPr="00AD253A">
        <w:rPr>
          <w:rFonts w:ascii="Arial" w:hAnsi="Arial" w:cs="Arial"/>
          <w:iCs/>
          <w:sz w:val="20"/>
          <w:szCs w:val="20"/>
        </w:rPr>
        <w:t>.</w:t>
      </w:r>
    </w:p>
    <w:p w14:paraId="43FEE400" w14:textId="77777777" w:rsidR="003E76BA" w:rsidRPr="003E76BA" w:rsidRDefault="003E76BA" w:rsidP="003150E3">
      <w:pPr>
        <w:pStyle w:val="PargrafodaLista"/>
        <w:jc w:val="both"/>
        <w:rPr>
          <w:rFonts w:ascii="Arial" w:hAnsi="Arial" w:cs="Arial"/>
          <w:iCs/>
          <w:sz w:val="20"/>
          <w:szCs w:val="20"/>
        </w:rPr>
      </w:pPr>
    </w:p>
    <w:p w14:paraId="7CE3A35B" w14:textId="406B01D6" w:rsidR="003E76BA" w:rsidRPr="00AD253A" w:rsidRDefault="003E76BA" w:rsidP="003150E3">
      <w:pPr>
        <w:pStyle w:val="PargrafodaLista"/>
        <w:numPr>
          <w:ilvl w:val="2"/>
          <w:numId w:val="11"/>
        </w:numPr>
        <w:spacing w:after="0" w:line="276" w:lineRule="auto"/>
        <w:jc w:val="both"/>
        <w:rPr>
          <w:rFonts w:ascii="Arial" w:hAnsi="Arial" w:cs="Arial"/>
          <w:iCs/>
          <w:sz w:val="20"/>
          <w:szCs w:val="20"/>
        </w:rPr>
      </w:pPr>
      <w:r>
        <w:rPr>
          <w:rFonts w:ascii="Arial" w:hAnsi="Arial" w:cs="Arial"/>
          <w:iCs/>
          <w:sz w:val="20"/>
          <w:szCs w:val="20"/>
        </w:rPr>
        <w:t xml:space="preserve">No caso de aditivos, serão exigidas novas garantias, conforme as supracitadas. </w:t>
      </w:r>
    </w:p>
    <w:p w14:paraId="61D56042" w14:textId="13B60929" w:rsidR="00EB204C" w:rsidRPr="00AD253A" w:rsidRDefault="00EB204C" w:rsidP="003150E3">
      <w:pPr>
        <w:spacing w:after="0" w:line="276" w:lineRule="auto"/>
        <w:jc w:val="both"/>
        <w:rPr>
          <w:rFonts w:ascii="Arial" w:hAnsi="Arial" w:cs="Arial"/>
          <w:b/>
          <w:bCs/>
          <w:iCs/>
          <w:sz w:val="20"/>
          <w:szCs w:val="20"/>
          <w:u w:val="single"/>
        </w:rPr>
      </w:pPr>
    </w:p>
    <w:p w14:paraId="666DABBA" w14:textId="33697727" w:rsidR="00711360" w:rsidRPr="00AD253A" w:rsidRDefault="003D26AF" w:rsidP="003150E3">
      <w:pPr>
        <w:pStyle w:val="PargrafodaLista"/>
        <w:numPr>
          <w:ilvl w:val="1"/>
          <w:numId w:val="11"/>
        </w:numPr>
        <w:spacing w:after="0" w:line="276" w:lineRule="auto"/>
        <w:jc w:val="both"/>
        <w:rPr>
          <w:rFonts w:ascii="Arial" w:hAnsi="Arial" w:cs="Arial"/>
          <w:iCs/>
          <w:sz w:val="20"/>
          <w:szCs w:val="20"/>
        </w:rPr>
      </w:pPr>
      <w:r w:rsidRPr="00AD253A">
        <w:rPr>
          <w:rFonts w:ascii="Arial" w:hAnsi="Arial" w:cs="Arial"/>
          <w:iCs/>
          <w:sz w:val="20"/>
          <w:szCs w:val="20"/>
        </w:rPr>
        <w:t>O Contratado deverá realizar a transição contratual com transferência de conhecimento, tecnologia e técnicas empregadas, sem perda de informações, podendo exigir, inclusive, a capacitação dos técnicos do contratante ou da nova empresa que continuará a execução dos serviços.</w:t>
      </w:r>
    </w:p>
    <w:p w14:paraId="26F51078" w14:textId="0E43F56C" w:rsidR="000F71CE" w:rsidRPr="003E76BA" w:rsidRDefault="000F71CE" w:rsidP="003150E3">
      <w:pPr>
        <w:pStyle w:val="Nivel1"/>
        <w:numPr>
          <w:ilvl w:val="0"/>
          <w:numId w:val="5"/>
        </w:numPr>
        <w:rPr>
          <w:strike/>
          <w:color w:val="auto"/>
          <w:sz w:val="20"/>
          <w:szCs w:val="20"/>
        </w:rPr>
      </w:pPr>
      <w:r w:rsidRPr="003E76BA">
        <w:rPr>
          <w:iCs/>
          <w:color w:val="auto"/>
          <w:sz w:val="20"/>
          <w:szCs w:val="20"/>
        </w:rPr>
        <w:t>VISTORIA</w:t>
      </w:r>
    </w:p>
    <w:p w14:paraId="3B81BFE4" w14:textId="3EBB1833" w:rsidR="007371B4" w:rsidRPr="003E76BA" w:rsidRDefault="00815996" w:rsidP="003150E3">
      <w:pPr>
        <w:pStyle w:val="PargrafodaLista"/>
        <w:numPr>
          <w:ilvl w:val="1"/>
          <w:numId w:val="8"/>
        </w:numPr>
        <w:spacing w:after="0" w:line="276" w:lineRule="auto"/>
        <w:jc w:val="both"/>
        <w:rPr>
          <w:rFonts w:ascii="Arial" w:hAnsi="Arial" w:cs="Arial"/>
          <w:sz w:val="20"/>
          <w:szCs w:val="20"/>
        </w:rPr>
      </w:pPr>
      <w:r w:rsidRPr="007371B4">
        <w:rPr>
          <w:rFonts w:ascii="Arial" w:hAnsi="Arial" w:cs="Arial"/>
          <w:sz w:val="20"/>
          <w:szCs w:val="20"/>
        </w:rPr>
        <w:t xml:space="preserve">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w:t>
      </w:r>
      <w:r w:rsidRPr="003E76BA">
        <w:rPr>
          <w:rFonts w:ascii="Arial" w:hAnsi="Arial" w:cs="Arial"/>
          <w:sz w:val="20"/>
          <w:szCs w:val="20"/>
        </w:rPr>
        <w:t xml:space="preserve">de segunda à sexta-feira, das </w:t>
      </w:r>
      <w:r w:rsidR="003E76BA" w:rsidRPr="003E76BA">
        <w:rPr>
          <w:rFonts w:ascii="Arial" w:hAnsi="Arial" w:cs="Arial"/>
          <w:sz w:val="20"/>
          <w:szCs w:val="20"/>
        </w:rPr>
        <w:t xml:space="preserve">08 </w:t>
      </w:r>
      <w:r w:rsidRPr="003E76BA">
        <w:rPr>
          <w:rFonts w:ascii="Arial" w:hAnsi="Arial" w:cs="Arial"/>
          <w:sz w:val="20"/>
          <w:szCs w:val="20"/>
        </w:rPr>
        <w:t xml:space="preserve">horas às </w:t>
      </w:r>
      <w:r w:rsidR="003E76BA" w:rsidRPr="003E76BA">
        <w:rPr>
          <w:rFonts w:ascii="Arial" w:hAnsi="Arial" w:cs="Arial"/>
          <w:sz w:val="20"/>
          <w:szCs w:val="20"/>
        </w:rPr>
        <w:t xml:space="preserve">12 </w:t>
      </w:r>
      <w:r w:rsidRPr="003E76BA">
        <w:rPr>
          <w:rFonts w:ascii="Arial" w:hAnsi="Arial" w:cs="Arial"/>
          <w:sz w:val="20"/>
          <w:szCs w:val="20"/>
        </w:rPr>
        <w:t>horas</w:t>
      </w:r>
      <w:r w:rsidR="003E76BA" w:rsidRPr="003E76BA">
        <w:rPr>
          <w:rFonts w:ascii="Arial" w:hAnsi="Arial" w:cs="Arial"/>
          <w:sz w:val="20"/>
          <w:szCs w:val="20"/>
        </w:rPr>
        <w:t xml:space="preserve"> e das 14 horas às 18h</w:t>
      </w:r>
      <w:r w:rsidRPr="003E76BA">
        <w:rPr>
          <w:rFonts w:ascii="Arial" w:hAnsi="Arial" w:cs="Arial"/>
          <w:sz w:val="20"/>
          <w:szCs w:val="20"/>
        </w:rPr>
        <w:t>.</w:t>
      </w:r>
    </w:p>
    <w:p w14:paraId="4B8FF191" w14:textId="38DE196A" w:rsidR="00815996" w:rsidRPr="007371B4" w:rsidRDefault="00815996" w:rsidP="003150E3">
      <w:pPr>
        <w:pStyle w:val="PargrafodaLista"/>
        <w:spacing w:after="0" w:line="276" w:lineRule="auto"/>
        <w:jc w:val="both"/>
        <w:rPr>
          <w:rFonts w:ascii="Arial" w:hAnsi="Arial" w:cs="Arial"/>
          <w:color w:val="FF0000"/>
          <w:sz w:val="20"/>
          <w:szCs w:val="20"/>
        </w:rPr>
      </w:pPr>
      <w:r w:rsidRPr="007371B4">
        <w:rPr>
          <w:rFonts w:ascii="Arial" w:hAnsi="Arial" w:cs="Arial"/>
          <w:color w:val="FF0000"/>
          <w:sz w:val="20"/>
          <w:szCs w:val="20"/>
        </w:rPr>
        <w:lastRenderedPageBreak/>
        <w:t xml:space="preserve"> </w:t>
      </w:r>
    </w:p>
    <w:p w14:paraId="6C332628" w14:textId="77777777" w:rsidR="00815996" w:rsidRPr="007371B4" w:rsidRDefault="00815996" w:rsidP="003150E3">
      <w:pPr>
        <w:pStyle w:val="PargrafodaLista"/>
        <w:numPr>
          <w:ilvl w:val="1"/>
          <w:numId w:val="8"/>
        </w:numPr>
        <w:spacing w:after="0" w:line="276" w:lineRule="auto"/>
        <w:jc w:val="both"/>
        <w:rPr>
          <w:rFonts w:ascii="Arial" w:hAnsi="Arial" w:cs="Arial"/>
          <w:sz w:val="20"/>
          <w:szCs w:val="20"/>
        </w:rPr>
      </w:pPr>
      <w:r w:rsidRPr="007371B4">
        <w:rPr>
          <w:rFonts w:ascii="Arial" w:hAnsi="Arial" w:cs="Arial"/>
          <w:sz w:val="20"/>
          <w:szCs w:val="20"/>
        </w:rPr>
        <w:t xml:space="preserve">Serão disponibilizados data e horário diferentes aos interessados em realizar a vistoria prévia. </w:t>
      </w:r>
    </w:p>
    <w:p w14:paraId="0EC5D577" w14:textId="77777777" w:rsidR="005379DA" w:rsidRPr="007371B4" w:rsidRDefault="005379DA" w:rsidP="003150E3">
      <w:pPr>
        <w:pStyle w:val="PargrafodaLista"/>
        <w:spacing w:after="0" w:line="276" w:lineRule="auto"/>
        <w:ind w:left="930"/>
        <w:jc w:val="both"/>
        <w:rPr>
          <w:rFonts w:ascii="Arial" w:hAnsi="Arial" w:cs="Arial"/>
          <w:sz w:val="20"/>
          <w:szCs w:val="20"/>
        </w:rPr>
      </w:pPr>
    </w:p>
    <w:p w14:paraId="0CF18C27" w14:textId="77777777" w:rsidR="00C170E6" w:rsidRPr="007371B4" w:rsidRDefault="000F71CE" w:rsidP="003150E3">
      <w:pPr>
        <w:pStyle w:val="PargrafodaLista"/>
        <w:numPr>
          <w:ilvl w:val="2"/>
          <w:numId w:val="8"/>
        </w:numPr>
        <w:spacing w:after="0" w:line="276" w:lineRule="auto"/>
        <w:jc w:val="both"/>
        <w:rPr>
          <w:rFonts w:ascii="Arial" w:hAnsi="Arial" w:cs="Arial"/>
          <w:sz w:val="20"/>
          <w:szCs w:val="20"/>
        </w:rPr>
      </w:pPr>
      <w:r w:rsidRPr="007371B4">
        <w:rPr>
          <w:rFonts w:ascii="Arial" w:hAnsi="Arial" w:cs="Arial"/>
          <w:sz w:val="20"/>
          <w:szCs w:val="20"/>
        </w:rPr>
        <w:t>Para a vistoria, o representante legal da empresa ou responsável técnico deverá estar devidamente identificado, apresentando documento de identidade civil e documento expedido pela empresa comprovando sua habilitação para a realização da vistoria.</w:t>
      </w:r>
    </w:p>
    <w:p w14:paraId="0EF948DD" w14:textId="77777777" w:rsidR="000F71CE" w:rsidRPr="007371B4" w:rsidRDefault="000F71CE" w:rsidP="003150E3">
      <w:pPr>
        <w:pStyle w:val="PargrafodaLista"/>
        <w:spacing w:before="120" w:after="120" w:line="276" w:lineRule="auto"/>
        <w:ind w:left="432"/>
        <w:jc w:val="both"/>
        <w:rPr>
          <w:rFonts w:ascii="Arial" w:hAnsi="Arial" w:cs="Arial"/>
          <w:sz w:val="20"/>
          <w:szCs w:val="20"/>
        </w:rPr>
      </w:pPr>
    </w:p>
    <w:p w14:paraId="0C6D0DFF" w14:textId="5B72EFEE" w:rsidR="000F71CE" w:rsidRPr="007371B4" w:rsidRDefault="000F71CE" w:rsidP="003150E3">
      <w:pPr>
        <w:pStyle w:val="PargrafodaLista"/>
        <w:numPr>
          <w:ilvl w:val="2"/>
          <w:numId w:val="8"/>
        </w:numPr>
        <w:spacing w:after="0" w:line="276" w:lineRule="auto"/>
        <w:jc w:val="both"/>
        <w:rPr>
          <w:rFonts w:ascii="Arial" w:hAnsi="Arial" w:cs="Arial"/>
          <w:sz w:val="20"/>
          <w:szCs w:val="20"/>
        </w:rPr>
      </w:pPr>
      <w:r w:rsidRPr="007371B4">
        <w:rPr>
          <w:rFonts w:ascii="Arial" w:hAnsi="Arial" w:cs="Arial"/>
          <w:sz w:val="20"/>
          <w:szCs w:val="20"/>
        </w:rPr>
        <w:t xml:space="preserve">A não realização da vistoria não poderá embasar posteriores alegações de desconhecimento das instalações, dúvidas ou esquecimentos de quaisquer detalhes dos locais da prestação dos serviços, devendo </w:t>
      </w:r>
      <w:r w:rsidR="00C56248" w:rsidRPr="007371B4">
        <w:rPr>
          <w:rFonts w:ascii="Arial" w:hAnsi="Arial" w:cs="Arial"/>
          <w:sz w:val="20"/>
          <w:szCs w:val="20"/>
        </w:rPr>
        <w:t>o contratado</w:t>
      </w:r>
      <w:r w:rsidRPr="007371B4">
        <w:rPr>
          <w:rFonts w:ascii="Arial" w:hAnsi="Arial" w:cs="Arial"/>
          <w:sz w:val="20"/>
          <w:szCs w:val="20"/>
        </w:rPr>
        <w:t xml:space="preserve"> assumir os ônus dos serviços decorrentes.</w:t>
      </w:r>
    </w:p>
    <w:p w14:paraId="06C4AD70" w14:textId="2303FD28" w:rsidR="00AB4F7D" w:rsidRPr="00A95EB0" w:rsidRDefault="00AB4F7D" w:rsidP="003150E3">
      <w:pPr>
        <w:pStyle w:val="Nivel1"/>
        <w:numPr>
          <w:ilvl w:val="0"/>
          <w:numId w:val="5"/>
        </w:numPr>
        <w:rPr>
          <w:color w:val="auto"/>
          <w:sz w:val="20"/>
          <w:szCs w:val="20"/>
        </w:rPr>
      </w:pPr>
      <w:r w:rsidRPr="00A95EB0">
        <w:rPr>
          <w:color w:val="auto"/>
          <w:sz w:val="20"/>
          <w:szCs w:val="20"/>
        </w:rPr>
        <w:t>MODELO DE EXECUÇÃO</w:t>
      </w:r>
      <w:r w:rsidR="004B227B" w:rsidRPr="00A95EB0">
        <w:rPr>
          <w:color w:val="auto"/>
          <w:sz w:val="20"/>
          <w:szCs w:val="20"/>
        </w:rPr>
        <w:t xml:space="preserve"> CONTRATUAL.</w:t>
      </w:r>
    </w:p>
    <w:p w14:paraId="7A9E23E4" w14:textId="3FC6484E" w:rsidR="00A95EB0" w:rsidRPr="00A95EB0" w:rsidRDefault="00A95EB0" w:rsidP="003150E3">
      <w:pPr>
        <w:pStyle w:val="PargrafodaLista"/>
        <w:numPr>
          <w:ilvl w:val="1"/>
          <w:numId w:val="18"/>
        </w:numPr>
        <w:ind w:left="851"/>
        <w:jc w:val="both"/>
      </w:pPr>
      <w:r>
        <w:t>A execução contratual deverá seguir o cronograma de obra conforme o projeto.</w:t>
      </w:r>
    </w:p>
    <w:p w14:paraId="05F0C128" w14:textId="77777777" w:rsidR="00B01BBC" w:rsidRPr="00A95EB0" w:rsidRDefault="00B01BBC" w:rsidP="003150E3">
      <w:pPr>
        <w:pStyle w:val="Nivel1"/>
        <w:numPr>
          <w:ilvl w:val="0"/>
          <w:numId w:val="5"/>
        </w:numPr>
        <w:rPr>
          <w:color w:val="auto"/>
          <w:sz w:val="20"/>
          <w:szCs w:val="20"/>
        </w:rPr>
      </w:pPr>
      <w:r w:rsidRPr="00A95EB0">
        <w:rPr>
          <w:color w:val="auto"/>
          <w:sz w:val="20"/>
          <w:szCs w:val="20"/>
        </w:rPr>
        <w:t>MATERIAIS A SEREM DISPONIBILIZADOS</w:t>
      </w:r>
    </w:p>
    <w:p w14:paraId="79FF1CC2" w14:textId="77777777" w:rsidR="001549DE" w:rsidRPr="00A95EB0" w:rsidRDefault="001549DE" w:rsidP="003150E3">
      <w:pPr>
        <w:pStyle w:val="Nivel2"/>
        <w:spacing w:before="0" w:after="0"/>
        <w:ind w:left="432"/>
        <w:rPr>
          <w:bCs/>
          <w:color w:val="auto"/>
          <w:sz w:val="20"/>
          <w:szCs w:val="20"/>
        </w:rPr>
      </w:pPr>
    </w:p>
    <w:p w14:paraId="002EC62B" w14:textId="718BA6D7" w:rsidR="00B01BBC" w:rsidRPr="00A95EB0" w:rsidRDefault="00B01BBC" w:rsidP="003150E3">
      <w:pPr>
        <w:pStyle w:val="Nivel2"/>
        <w:numPr>
          <w:ilvl w:val="1"/>
          <w:numId w:val="9"/>
        </w:numPr>
        <w:spacing w:before="0" w:after="0"/>
        <w:rPr>
          <w:bCs/>
          <w:color w:val="auto"/>
          <w:sz w:val="20"/>
          <w:szCs w:val="20"/>
        </w:rPr>
      </w:pPr>
      <w:r w:rsidRPr="00A95EB0">
        <w:rPr>
          <w:bCs/>
          <w:color w:val="auto"/>
          <w:sz w:val="20"/>
          <w:szCs w:val="20"/>
        </w:rPr>
        <w:t>Para a perfeita execução dos serviços, a Contratada deverá disponibilizar os materiais, equipamentos, ferramentas e utensílios necessários, nas quantidades estimadas e qualidades, promovendo sua substituição quando necessário</w:t>
      </w:r>
      <w:r w:rsidR="00A95EB0" w:rsidRPr="00A95EB0">
        <w:rPr>
          <w:bCs/>
          <w:color w:val="auto"/>
          <w:sz w:val="20"/>
          <w:szCs w:val="20"/>
        </w:rPr>
        <w:t>.</w:t>
      </w:r>
    </w:p>
    <w:p w14:paraId="64034101" w14:textId="6242F071" w:rsidR="00E36C78" w:rsidRPr="00C556AC" w:rsidRDefault="00E36C78" w:rsidP="003150E3">
      <w:pPr>
        <w:pStyle w:val="Nivel1"/>
        <w:numPr>
          <w:ilvl w:val="0"/>
          <w:numId w:val="5"/>
        </w:numPr>
        <w:rPr>
          <w:rFonts w:eastAsia="Times New Roman"/>
          <w:b w:val="0"/>
          <w:sz w:val="20"/>
          <w:szCs w:val="20"/>
        </w:rPr>
      </w:pPr>
      <w:r w:rsidRPr="00F36382">
        <w:rPr>
          <w:rFonts w:eastAsia="Times New Roman"/>
          <w:sz w:val="20"/>
          <w:szCs w:val="20"/>
        </w:rPr>
        <w:t>MODELO DE GESTÃO DO CONTRATO</w:t>
      </w:r>
      <w:r w:rsidR="0090352E" w:rsidRPr="00F36382">
        <w:rPr>
          <w:rFonts w:eastAsia="Times New Roman"/>
          <w:sz w:val="20"/>
          <w:szCs w:val="20"/>
        </w:rPr>
        <w:t>.</w:t>
      </w:r>
    </w:p>
    <w:p w14:paraId="4C1BC5BF" w14:textId="0F968A89" w:rsidR="00E36C78" w:rsidRPr="00C556AC" w:rsidRDefault="00E36C78" w:rsidP="003150E3">
      <w:pPr>
        <w:pStyle w:val="Nivel1"/>
        <w:numPr>
          <w:ilvl w:val="1"/>
          <w:numId w:val="5"/>
        </w:numPr>
        <w:rPr>
          <w:sz w:val="20"/>
          <w:szCs w:val="20"/>
        </w:rPr>
      </w:pPr>
      <w:r w:rsidRPr="00E85C57">
        <w:rPr>
          <w:rFonts w:eastAsia="Times New Roman"/>
          <w:sz w:val="20"/>
          <w:szCs w:val="20"/>
        </w:rPr>
        <w:t>ROTINAS</w:t>
      </w:r>
      <w:r w:rsidRPr="00C556AC">
        <w:rPr>
          <w:bCs/>
          <w:sz w:val="20"/>
          <w:szCs w:val="20"/>
        </w:rPr>
        <w:t xml:space="preserve"> DE FISCALIZAÇÃO CONTRATUAL</w:t>
      </w:r>
    </w:p>
    <w:p w14:paraId="25FA855B" w14:textId="77777777" w:rsidR="00E85C57" w:rsidRPr="00E85C57" w:rsidRDefault="00E85C57" w:rsidP="003150E3">
      <w:pPr>
        <w:pStyle w:val="PargrafodaLista"/>
        <w:numPr>
          <w:ilvl w:val="0"/>
          <w:numId w:val="10"/>
        </w:numPr>
        <w:tabs>
          <w:tab w:val="left" w:pos="1134"/>
        </w:tabs>
        <w:jc w:val="both"/>
        <w:rPr>
          <w:rFonts w:ascii="Arial" w:hAnsi="Arial" w:cs="Arial"/>
          <w:vanish/>
          <w:sz w:val="20"/>
          <w:szCs w:val="20"/>
        </w:rPr>
      </w:pPr>
    </w:p>
    <w:p w14:paraId="62142DFE" w14:textId="77777777" w:rsidR="00E85C57" w:rsidRPr="00E85C57" w:rsidRDefault="00E85C57" w:rsidP="003150E3">
      <w:pPr>
        <w:pStyle w:val="PargrafodaLista"/>
        <w:numPr>
          <w:ilvl w:val="1"/>
          <w:numId w:val="10"/>
        </w:numPr>
        <w:tabs>
          <w:tab w:val="left" w:pos="1134"/>
        </w:tabs>
        <w:jc w:val="both"/>
        <w:rPr>
          <w:rFonts w:ascii="Arial" w:hAnsi="Arial" w:cs="Arial"/>
          <w:vanish/>
          <w:sz w:val="20"/>
          <w:szCs w:val="20"/>
        </w:rPr>
      </w:pPr>
    </w:p>
    <w:p w14:paraId="6196FF7F" w14:textId="16DAC715" w:rsidR="00E36C78" w:rsidRDefault="00E36C78" w:rsidP="003150E3">
      <w:pPr>
        <w:pStyle w:val="PargrafodaLista"/>
        <w:numPr>
          <w:ilvl w:val="2"/>
          <w:numId w:val="10"/>
        </w:numPr>
        <w:tabs>
          <w:tab w:val="left" w:pos="1134"/>
        </w:tabs>
        <w:ind w:left="1134"/>
        <w:jc w:val="both"/>
        <w:rPr>
          <w:rFonts w:ascii="Arial" w:hAnsi="Arial" w:cs="Arial"/>
          <w:sz w:val="20"/>
          <w:szCs w:val="20"/>
        </w:rPr>
      </w:pPr>
      <w:r w:rsidRPr="00E85C57">
        <w:rPr>
          <w:rFonts w:ascii="Arial" w:hAnsi="Arial" w:cs="Arial"/>
          <w:sz w:val="20"/>
          <w:szCs w:val="20"/>
        </w:rPr>
        <w:t xml:space="preserve">O contrato deverá ser executado fielmente pelas partes, de acordo com as cláusulas </w:t>
      </w:r>
      <w:r w:rsidRPr="00E85C57">
        <w:rPr>
          <w:rFonts w:ascii="Arial" w:eastAsia="Times New Roman" w:hAnsi="Arial" w:cs="Arial"/>
          <w:sz w:val="20"/>
          <w:szCs w:val="20"/>
        </w:rPr>
        <w:t>avençadas</w:t>
      </w:r>
      <w:r w:rsidRPr="00E85C57">
        <w:rPr>
          <w:rFonts w:ascii="Arial" w:hAnsi="Arial" w:cs="Arial"/>
          <w:sz w:val="20"/>
          <w:szCs w:val="20"/>
        </w:rPr>
        <w:t xml:space="preserve"> e as normas da Lei nº 14.133, de 2021, e cada parte responderá pelas consequências de sua inexecução total ou parcial (Lei nº 14.133/2021, art. 115, </w:t>
      </w:r>
      <w:r w:rsidRPr="00E85C57">
        <w:rPr>
          <w:rFonts w:ascii="Arial" w:hAnsi="Arial" w:cs="Arial"/>
          <w:i/>
          <w:iCs/>
          <w:sz w:val="20"/>
          <w:szCs w:val="20"/>
        </w:rPr>
        <w:t>caput</w:t>
      </w:r>
      <w:r w:rsidRPr="00E85C57">
        <w:rPr>
          <w:rFonts w:ascii="Arial" w:hAnsi="Arial" w:cs="Arial"/>
          <w:sz w:val="20"/>
          <w:szCs w:val="20"/>
        </w:rPr>
        <w:t>).</w:t>
      </w:r>
    </w:p>
    <w:p w14:paraId="41B7C2FE" w14:textId="77777777" w:rsidR="00A95EB0" w:rsidRPr="00E85C57" w:rsidRDefault="00A95EB0" w:rsidP="003150E3">
      <w:pPr>
        <w:pStyle w:val="PargrafodaLista"/>
        <w:tabs>
          <w:tab w:val="left" w:pos="1134"/>
        </w:tabs>
        <w:ind w:left="1134"/>
        <w:jc w:val="both"/>
        <w:rPr>
          <w:rFonts w:ascii="Arial" w:hAnsi="Arial" w:cs="Arial"/>
          <w:sz w:val="20"/>
          <w:szCs w:val="20"/>
        </w:rPr>
      </w:pPr>
    </w:p>
    <w:p w14:paraId="78D486EC" w14:textId="77777777" w:rsidR="00E36C78" w:rsidRDefault="00E36C78" w:rsidP="003150E3">
      <w:pPr>
        <w:pStyle w:val="PargrafodaLista"/>
        <w:numPr>
          <w:ilvl w:val="2"/>
          <w:numId w:val="10"/>
        </w:numPr>
        <w:tabs>
          <w:tab w:val="left" w:pos="1134"/>
        </w:tabs>
        <w:ind w:left="1134"/>
        <w:jc w:val="both"/>
        <w:rPr>
          <w:rFonts w:ascii="Arial" w:hAnsi="Arial" w:cs="Arial"/>
          <w:sz w:val="20"/>
          <w:szCs w:val="20"/>
        </w:rPr>
      </w:pPr>
      <w:bookmarkStart w:id="2" w:name="art115§1"/>
      <w:bookmarkStart w:id="3" w:name="art115§5"/>
      <w:bookmarkEnd w:id="2"/>
      <w:bookmarkEnd w:id="3"/>
      <w:r w:rsidRPr="00C556AC">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2491F383" w14:textId="77777777" w:rsidR="00A95EB0" w:rsidRPr="00A95EB0" w:rsidRDefault="00A95EB0" w:rsidP="003150E3">
      <w:pPr>
        <w:pStyle w:val="PargrafodaLista"/>
        <w:jc w:val="both"/>
        <w:rPr>
          <w:rFonts w:ascii="Arial" w:hAnsi="Arial" w:cs="Arial"/>
          <w:sz w:val="20"/>
          <w:szCs w:val="20"/>
        </w:rPr>
      </w:pPr>
    </w:p>
    <w:p w14:paraId="0EC48794" w14:textId="77777777" w:rsidR="00A95EB0" w:rsidRPr="00C556AC" w:rsidRDefault="00A95EB0" w:rsidP="003150E3">
      <w:pPr>
        <w:pStyle w:val="PargrafodaLista"/>
        <w:tabs>
          <w:tab w:val="left" w:pos="1134"/>
        </w:tabs>
        <w:ind w:left="1134"/>
        <w:jc w:val="both"/>
        <w:rPr>
          <w:rFonts w:ascii="Arial" w:hAnsi="Arial" w:cs="Arial"/>
          <w:sz w:val="20"/>
          <w:szCs w:val="20"/>
        </w:rPr>
      </w:pPr>
    </w:p>
    <w:p w14:paraId="620549C1" w14:textId="77777777" w:rsidR="00E36C78" w:rsidRDefault="00E36C78" w:rsidP="003150E3">
      <w:pPr>
        <w:pStyle w:val="PargrafodaLista"/>
        <w:numPr>
          <w:ilvl w:val="2"/>
          <w:numId w:val="10"/>
        </w:numPr>
        <w:tabs>
          <w:tab w:val="left" w:pos="1134"/>
        </w:tabs>
        <w:ind w:left="1134"/>
        <w:jc w:val="both"/>
        <w:rPr>
          <w:rFonts w:ascii="Arial" w:hAnsi="Arial" w:cs="Arial"/>
          <w:sz w:val="20"/>
          <w:szCs w:val="20"/>
        </w:rPr>
      </w:pPr>
      <w:bookmarkStart w:id="4" w:name="art116"/>
      <w:bookmarkEnd w:id="4"/>
      <w:r w:rsidRPr="00C556AC">
        <w:rPr>
          <w:rFonts w:ascii="Arial" w:hAnsi="Arial" w:cs="Arial"/>
          <w:sz w:val="20"/>
          <w:szCs w:val="20"/>
        </w:rPr>
        <w:t>A execução do contrato deverá ser acompanhada e fiscalizada pelo(s) fiscal(</w:t>
      </w:r>
      <w:proofErr w:type="spellStart"/>
      <w:r w:rsidRPr="00C556AC">
        <w:rPr>
          <w:rFonts w:ascii="Arial" w:hAnsi="Arial" w:cs="Arial"/>
          <w:sz w:val="20"/>
          <w:szCs w:val="20"/>
        </w:rPr>
        <w:t>is</w:t>
      </w:r>
      <w:proofErr w:type="spellEnd"/>
      <w:r w:rsidRPr="00C556AC">
        <w:rPr>
          <w:rFonts w:ascii="Arial" w:hAnsi="Arial" w:cs="Arial"/>
          <w:sz w:val="20"/>
          <w:szCs w:val="20"/>
        </w:rPr>
        <w:t xml:space="preserve">) do contrato, ou pelos respectivos substitutos (Lei nº 14.133/2021, art. 117, </w:t>
      </w:r>
      <w:r w:rsidRPr="00E85C57">
        <w:rPr>
          <w:rFonts w:ascii="Arial" w:hAnsi="Arial" w:cs="Arial"/>
          <w:sz w:val="20"/>
          <w:szCs w:val="20"/>
        </w:rPr>
        <w:t>caput</w:t>
      </w:r>
      <w:r w:rsidRPr="00C556AC">
        <w:rPr>
          <w:rFonts w:ascii="Arial" w:hAnsi="Arial" w:cs="Arial"/>
          <w:sz w:val="20"/>
          <w:szCs w:val="20"/>
        </w:rPr>
        <w:t>).</w:t>
      </w:r>
    </w:p>
    <w:p w14:paraId="6BE5B9CE" w14:textId="77777777" w:rsidR="00A95EB0" w:rsidRPr="00C556AC" w:rsidRDefault="00A95EB0" w:rsidP="003150E3">
      <w:pPr>
        <w:pStyle w:val="PargrafodaLista"/>
        <w:tabs>
          <w:tab w:val="left" w:pos="1134"/>
        </w:tabs>
        <w:ind w:left="1134"/>
        <w:jc w:val="both"/>
        <w:rPr>
          <w:rFonts w:ascii="Arial" w:hAnsi="Arial" w:cs="Arial"/>
          <w:sz w:val="20"/>
          <w:szCs w:val="20"/>
        </w:rPr>
      </w:pPr>
    </w:p>
    <w:p w14:paraId="02117406" w14:textId="77777777" w:rsidR="00E36C78" w:rsidRDefault="00E36C78" w:rsidP="003150E3">
      <w:pPr>
        <w:pStyle w:val="PargrafodaLista"/>
        <w:numPr>
          <w:ilvl w:val="3"/>
          <w:numId w:val="10"/>
        </w:numPr>
        <w:tabs>
          <w:tab w:val="left" w:pos="1134"/>
        </w:tabs>
        <w:spacing w:line="276" w:lineRule="auto"/>
        <w:ind w:left="2127"/>
        <w:jc w:val="both"/>
        <w:rPr>
          <w:rFonts w:ascii="Arial" w:hAnsi="Arial" w:cs="Arial"/>
          <w:sz w:val="20"/>
          <w:szCs w:val="20"/>
        </w:rPr>
      </w:pPr>
      <w:r w:rsidRPr="00E85C57">
        <w:rPr>
          <w:rFonts w:ascii="Arial" w:hAnsi="Arial" w:cs="Arial"/>
          <w:sz w:val="20"/>
          <w:szCs w:val="20"/>
        </w:rPr>
        <w:t>O fiscal do contrato anotará em registro próprio todas as ocorrências relacionadas à execução do contrato, determinando o que for necessário para a regularização das faltas ou dos defeitos observados (Lei nº 14.133/2021, art. 117, §1º).</w:t>
      </w:r>
    </w:p>
    <w:p w14:paraId="2AF87C11" w14:textId="77777777" w:rsidR="00A95EB0" w:rsidRPr="00E85C57" w:rsidRDefault="00A95EB0" w:rsidP="003150E3">
      <w:pPr>
        <w:pStyle w:val="PargrafodaLista"/>
        <w:tabs>
          <w:tab w:val="left" w:pos="1134"/>
        </w:tabs>
        <w:spacing w:line="276" w:lineRule="auto"/>
        <w:ind w:left="2127"/>
        <w:jc w:val="both"/>
        <w:rPr>
          <w:rFonts w:ascii="Arial" w:hAnsi="Arial" w:cs="Arial"/>
          <w:sz w:val="20"/>
          <w:szCs w:val="20"/>
        </w:rPr>
      </w:pPr>
    </w:p>
    <w:p w14:paraId="729CA8AC" w14:textId="77777777" w:rsidR="00E36C78" w:rsidRDefault="00E36C78" w:rsidP="003150E3">
      <w:pPr>
        <w:pStyle w:val="PargrafodaLista"/>
        <w:numPr>
          <w:ilvl w:val="3"/>
          <w:numId w:val="10"/>
        </w:numPr>
        <w:tabs>
          <w:tab w:val="left" w:pos="1134"/>
        </w:tabs>
        <w:spacing w:after="0" w:line="276" w:lineRule="auto"/>
        <w:ind w:left="2127"/>
        <w:jc w:val="both"/>
        <w:rPr>
          <w:rFonts w:ascii="Arial" w:hAnsi="Arial" w:cs="Arial"/>
          <w:sz w:val="20"/>
          <w:szCs w:val="20"/>
        </w:rPr>
      </w:pPr>
      <w:bookmarkStart w:id="5" w:name="art117§2"/>
      <w:bookmarkEnd w:id="5"/>
      <w:r w:rsidRPr="00E85C57">
        <w:rPr>
          <w:rFonts w:ascii="Arial" w:hAnsi="Arial" w:cs="Arial"/>
          <w:sz w:val="20"/>
          <w:szCs w:val="20"/>
        </w:rPr>
        <w:t>O fiscal do contrato informará a seus superiores, em tempo hábil para a adoção das medidas convenientes, a situação que demandar decisão ou providência que ultrapasse sua competência (Lei nº 14.133/2021, art. 117, §2º).</w:t>
      </w:r>
    </w:p>
    <w:p w14:paraId="607710B0" w14:textId="77777777" w:rsidR="00A95EB0" w:rsidRPr="00E85C57" w:rsidRDefault="00A95EB0" w:rsidP="003150E3">
      <w:pPr>
        <w:pStyle w:val="PargrafodaLista"/>
        <w:tabs>
          <w:tab w:val="left" w:pos="1134"/>
        </w:tabs>
        <w:spacing w:after="0" w:line="276" w:lineRule="auto"/>
        <w:ind w:left="2127"/>
        <w:jc w:val="both"/>
        <w:rPr>
          <w:rFonts w:ascii="Arial" w:hAnsi="Arial" w:cs="Arial"/>
          <w:sz w:val="20"/>
          <w:szCs w:val="20"/>
        </w:rPr>
      </w:pPr>
    </w:p>
    <w:p w14:paraId="7EFFCBEA" w14:textId="77777777" w:rsidR="00E36C78" w:rsidRPr="00A95EB0" w:rsidRDefault="00E36C78" w:rsidP="003150E3">
      <w:pPr>
        <w:pStyle w:val="PargrafodaLista"/>
        <w:numPr>
          <w:ilvl w:val="2"/>
          <w:numId w:val="10"/>
        </w:numPr>
        <w:tabs>
          <w:tab w:val="left" w:pos="1134"/>
        </w:tabs>
        <w:spacing w:after="0" w:line="276" w:lineRule="auto"/>
        <w:ind w:left="1134"/>
        <w:jc w:val="both"/>
        <w:rPr>
          <w:rFonts w:ascii="Arial" w:hAnsi="Arial" w:cs="Arial"/>
          <w:sz w:val="20"/>
          <w:szCs w:val="20"/>
        </w:rPr>
      </w:pPr>
      <w:r w:rsidRPr="00C556AC">
        <w:rPr>
          <w:rFonts w:ascii="Arial" w:hAnsi="Arial" w:cs="Arial"/>
          <w:color w:val="000000"/>
          <w:sz w:val="20"/>
          <w:szCs w:val="20"/>
        </w:rPr>
        <w:t xml:space="preserve">O contratado deverá manter preposto aceito pela Administração no local da obra ou do serviço para </w:t>
      </w:r>
      <w:r w:rsidRPr="00E85C57">
        <w:rPr>
          <w:rFonts w:ascii="Arial" w:hAnsi="Arial" w:cs="Arial"/>
          <w:sz w:val="20"/>
          <w:szCs w:val="20"/>
        </w:rPr>
        <w:t>representá</w:t>
      </w:r>
      <w:r w:rsidRPr="00C556AC">
        <w:rPr>
          <w:rFonts w:ascii="Arial" w:hAnsi="Arial" w:cs="Arial"/>
          <w:color w:val="000000"/>
          <w:sz w:val="20"/>
          <w:szCs w:val="20"/>
        </w:rPr>
        <w:t>-lo na execução do contrato. (Lei nº 14.133/2021, art. 118).</w:t>
      </w:r>
    </w:p>
    <w:p w14:paraId="5100C3F0" w14:textId="77777777" w:rsidR="00A95EB0" w:rsidRPr="00C556AC" w:rsidRDefault="00A95EB0" w:rsidP="003150E3">
      <w:pPr>
        <w:pStyle w:val="PargrafodaLista"/>
        <w:tabs>
          <w:tab w:val="left" w:pos="1134"/>
        </w:tabs>
        <w:spacing w:after="0" w:line="276" w:lineRule="auto"/>
        <w:ind w:left="1134"/>
        <w:jc w:val="both"/>
        <w:rPr>
          <w:rFonts w:ascii="Arial" w:hAnsi="Arial" w:cs="Arial"/>
          <w:sz w:val="20"/>
          <w:szCs w:val="20"/>
        </w:rPr>
      </w:pPr>
    </w:p>
    <w:p w14:paraId="363EC379" w14:textId="697FADFF" w:rsidR="00E36C78" w:rsidRPr="00C556AC" w:rsidRDefault="006E1815" w:rsidP="003150E3">
      <w:pPr>
        <w:pStyle w:val="PargrafodaLista"/>
        <w:numPr>
          <w:ilvl w:val="3"/>
          <w:numId w:val="10"/>
        </w:numPr>
        <w:tabs>
          <w:tab w:val="left" w:pos="1134"/>
        </w:tabs>
        <w:spacing w:after="0" w:line="276" w:lineRule="auto"/>
        <w:ind w:left="2127"/>
        <w:jc w:val="both"/>
        <w:rPr>
          <w:rFonts w:ascii="Arial" w:hAnsi="Arial" w:cs="Arial"/>
          <w:sz w:val="20"/>
          <w:szCs w:val="20"/>
        </w:rPr>
      </w:pPr>
      <w:r w:rsidRPr="00C556AC">
        <w:rPr>
          <w:rFonts w:ascii="Arial" w:hAnsi="Arial" w:cs="Arial"/>
          <w:sz w:val="20"/>
          <w:szCs w:val="20"/>
        </w:rPr>
        <w:lastRenderedPageBreak/>
        <w:t xml:space="preserve">A indicação ou a manutenção do preposto da empresa poderá ser recusada pelo órgão ou </w:t>
      </w:r>
      <w:r w:rsidRPr="00E85C57">
        <w:rPr>
          <w:rFonts w:ascii="Arial" w:hAnsi="Arial" w:cs="Arial"/>
          <w:sz w:val="20"/>
          <w:szCs w:val="20"/>
        </w:rPr>
        <w:t>entidade, desde que devidamente justificada, devendo a empresa designar outro para o exercício da atividade, no prazo indicado pelo fiscal.</w:t>
      </w:r>
    </w:p>
    <w:p w14:paraId="20DDCF5A" w14:textId="77777777" w:rsidR="00E36C78" w:rsidRPr="00C556AC" w:rsidRDefault="00E36C78" w:rsidP="003150E3">
      <w:pPr>
        <w:spacing w:after="0" w:line="276" w:lineRule="auto"/>
        <w:jc w:val="both"/>
        <w:rPr>
          <w:rFonts w:ascii="Arial" w:hAnsi="Arial" w:cs="Arial"/>
          <w:sz w:val="20"/>
          <w:szCs w:val="20"/>
        </w:rPr>
      </w:pPr>
    </w:p>
    <w:p w14:paraId="1705B098" w14:textId="77777777" w:rsidR="00AD11BF" w:rsidRDefault="00AD11BF" w:rsidP="003150E3">
      <w:pPr>
        <w:pStyle w:val="PargrafodaLista"/>
        <w:numPr>
          <w:ilvl w:val="2"/>
          <w:numId w:val="10"/>
        </w:numPr>
        <w:tabs>
          <w:tab w:val="left" w:pos="1134"/>
        </w:tabs>
        <w:spacing w:after="0" w:line="276" w:lineRule="auto"/>
        <w:ind w:left="1134"/>
        <w:jc w:val="both"/>
        <w:rPr>
          <w:rFonts w:ascii="Arial" w:hAnsi="Arial" w:cs="Arial"/>
          <w:color w:val="000000"/>
          <w:sz w:val="20"/>
          <w:szCs w:val="20"/>
        </w:rPr>
      </w:pPr>
      <w:bookmarkStart w:id="6" w:name="art122"/>
      <w:bookmarkStart w:id="7" w:name="art122§1"/>
      <w:bookmarkStart w:id="8" w:name="art122§2"/>
      <w:bookmarkStart w:id="9" w:name="art122§3"/>
      <w:bookmarkStart w:id="10" w:name="art123"/>
      <w:bookmarkEnd w:id="6"/>
      <w:bookmarkEnd w:id="7"/>
      <w:bookmarkEnd w:id="8"/>
      <w:bookmarkEnd w:id="9"/>
      <w:bookmarkEnd w:id="10"/>
      <w:r w:rsidRPr="00E85C57">
        <w:rPr>
          <w:rFonts w:ascii="Arial" w:hAnsi="Arial" w:cs="Arial"/>
          <w:color w:val="000000"/>
          <w:sz w:val="20"/>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3229B50" w14:textId="77777777" w:rsidR="00A95EB0" w:rsidRPr="00E85C57" w:rsidRDefault="00A95EB0" w:rsidP="003150E3">
      <w:pPr>
        <w:pStyle w:val="PargrafodaLista"/>
        <w:tabs>
          <w:tab w:val="left" w:pos="1134"/>
        </w:tabs>
        <w:spacing w:after="0" w:line="276" w:lineRule="auto"/>
        <w:ind w:left="1134"/>
        <w:jc w:val="both"/>
        <w:rPr>
          <w:rFonts w:ascii="Arial" w:hAnsi="Arial" w:cs="Arial"/>
          <w:color w:val="000000"/>
          <w:sz w:val="20"/>
          <w:szCs w:val="20"/>
        </w:rPr>
      </w:pPr>
    </w:p>
    <w:p w14:paraId="50547196" w14:textId="77777777" w:rsidR="00AD11BF" w:rsidRDefault="00AD11BF" w:rsidP="003150E3">
      <w:pPr>
        <w:pStyle w:val="PargrafodaLista"/>
        <w:numPr>
          <w:ilvl w:val="2"/>
          <w:numId w:val="10"/>
        </w:numPr>
        <w:tabs>
          <w:tab w:val="left" w:pos="1134"/>
        </w:tabs>
        <w:spacing w:after="0" w:line="276" w:lineRule="auto"/>
        <w:ind w:left="1134"/>
        <w:jc w:val="both"/>
        <w:rPr>
          <w:rFonts w:ascii="Arial" w:hAnsi="Arial" w:cs="Arial"/>
          <w:color w:val="000000"/>
          <w:sz w:val="20"/>
          <w:szCs w:val="20"/>
        </w:rPr>
      </w:pPr>
      <w:bookmarkStart w:id="11" w:name="art120"/>
      <w:bookmarkEnd w:id="11"/>
      <w:r w:rsidRPr="00E85C57">
        <w:rPr>
          <w:rFonts w:ascii="Arial" w:hAnsi="Arial" w:cs="Arial"/>
          <w:color w:val="000000"/>
          <w:sz w:val="20"/>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294DA334" w14:textId="77777777" w:rsidR="00A95EB0" w:rsidRPr="00A95EB0" w:rsidRDefault="00A95EB0" w:rsidP="003150E3">
      <w:pPr>
        <w:pStyle w:val="PargrafodaLista"/>
        <w:jc w:val="both"/>
        <w:rPr>
          <w:rFonts w:ascii="Arial" w:hAnsi="Arial" w:cs="Arial"/>
          <w:color w:val="000000"/>
          <w:sz w:val="20"/>
          <w:szCs w:val="20"/>
        </w:rPr>
      </w:pPr>
    </w:p>
    <w:p w14:paraId="52967470" w14:textId="77777777" w:rsidR="00AD11BF" w:rsidRDefault="00AD11BF" w:rsidP="003150E3">
      <w:pPr>
        <w:pStyle w:val="PargrafodaLista"/>
        <w:numPr>
          <w:ilvl w:val="2"/>
          <w:numId w:val="10"/>
        </w:numPr>
        <w:tabs>
          <w:tab w:val="left" w:pos="1134"/>
        </w:tabs>
        <w:spacing w:after="0" w:line="276" w:lineRule="auto"/>
        <w:ind w:left="1134"/>
        <w:jc w:val="both"/>
        <w:rPr>
          <w:rFonts w:ascii="Arial" w:hAnsi="Arial" w:cs="Arial"/>
          <w:color w:val="000000"/>
          <w:sz w:val="20"/>
          <w:szCs w:val="20"/>
        </w:rPr>
      </w:pPr>
      <w:bookmarkStart w:id="12" w:name="art121"/>
      <w:bookmarkEnd w:id="12"/>
      <w:r w:rsidRPr="00E85C57">
        <w:rPr>
          <w:rFonts w:ascii="Arial" w:hAnsi="Arial" w:cs="Arial"/>
          <w:color w:val="000000"/>
          <w:sz w:val="20"/>
          <w:szCs w:val="20"/>
        </w:rPr>
        <w:t>Somente o contratado será responsável pelos encargos trabalhistas, previdenciários, fiscais e comerciais resultantes da execução do contrato (Lei nº 14.133/2021, art. 121, caput).</w:t>
      </w:r>
    </w:p>
    <w:p w14:paraId="5D4D850D" w14:textId="77777777" w:rsidR="00A95EB0" w:rsidRPr="00E85C57" w:rsidRDefault="00A95EB0" w:rsidP="003150E3">
      <w:pPr>
        <w:pStyle w:val="PargrafodaLista"/>
        <w:tabs>
          <w:tab w:val="left" w:pos="1134"/>
        </w:tabs>
        <w:spacing w:after="0" w:line="276" w:lineRule="auto"/>
        <w:ind w:left="1134"/>
        <w:jc w:val="both"/>
        <w:rPr>
          <w:rFonts w:ascii="Arial" w:hAnsi="Arial" w:cs="Arial"/>
          <w:color w:val="000000"/>
          <w:sz w:val="20"/>
          <w:szCs w:val="20"/>
        </w:rPr>
      </w:pPr>
    </w:p>
    <w:p w14:paraId="70FDCA92" w14:textId="77777777" w:rsidR="00AD11BF" w:rsidRDefault="00AD11BF" w:rsidP="003150E3">
      <w:pPr>
        <w:pStyle w:val="PargrafodaLista"/>
        <w:numPr>
          <w:ilvl w:val="3"/>
          <w:numId w:val="10"/>
        </w:numPr>
        <w:tabs>
          <w:tab w:val="left" w:pos="1134"/>
        </w:tabs>
        <w:spacing w:after="0" w:line="276" w:lineRule="auto"/>
        <w:ind w:left="2127"/>
        <w:jc w:val="both"/>
        <w:rPr>
          <w:rFonts w:ascii="Arial" w:eastAsia="Times New Roman" w:hAnsi="Arial" w:cs="Arial"/>
          <w:sz w:val="20"/>
          <w:szCs w:val="20"/>
          <w:lang w:eastAsia="pt-BR"/>
        </w:rPr>
      </w:pPr>
      <w:bookmarkStart w:id="13" w:name="art121§1"/>
      <w:bookmarkEnd w:id="13"/>
      <w:r w:rsidRPr="00C556AC">
        <w:rPr>
          <w:rFonts w:ascii="Arial" w:eastAsia="Times New Roman" w:hAnsi="Arial" w:cs="Arial"/>
          <w:sz w:val="20"/>
          <w:szCs w:val="20"/>
          <w:lang w:eastAsia="pt-BR"/>
        </w:rPr>
        <w:t xml:space="preserve">A inadimplência do contratado em relação aos encargos trabalhistas, fiscais e </w:t>
      </w:r>
      <w:r w:rsidRPr="00E85C57">
        <w:rPr>
          <w:rFonts w:ascii="Arial" w:hAnsi="Arial" w:cs="Arial"/>
          <w:sz w:val="20"/>
          <w:szCs w:val="20"/>
        </w:rPr>
        <w:t>comerciais</w:t>
      </w:r>
      <w:r w:rsidRPr="00C556AC">
        <w:rPr>
          <w:rFonts w:ascii="Arial" w:eastAsia="Times New Roman" w:hAnsi="Arial" w:cs="Arial"/>
          <w:sz w:val="20"/>
          <w:szCs w:val="20"/>
          <w:lang w:eastAsia="pt-BR"/>
        </w:rPr>
        <w:t xml:space="preserve"> não transferirá à Administração a responsabilidade pelo seu pagamento e não poderá onerar o objeto do contrato (Lei nº 14.133/2021, art. 121, §1º).</w:t>
      </w:r>
    </w:p>
    <w:p w14:paraId="5A742800" w14:textId="77777777" w:rsidR="00A95EB0" w:rsidRPr="00C556AC" w:rsidRDefault="00A95EB0" w:rsidP="003150E3">
      <w:pPr>
        <w:pStyle w:val="PargrafodaLista"/>
        <w:tabs>
          <w:tab w:val="left" w:pos="1134"/>
        </w:tabs>
        <w:spacing w:after="0" w:line="276" w:lineRule="auto"/>
        <w:ind w:left="2127"/>
        <w:jc w:val="both"/>
        <w:rPr>
          <w:rFonts w:ascii="Arial" w:eastAsia="Times New Roman" w:hAnsi="Arial" w:cs="Arial"/>
          <w:sz w:val="20"/>
          <w:szCs w:val="20"/>
          <w:lang w:eastAsia="pt-BR"/>
        </w:rPr>
      </w:pPr>
    </w:p>
    <w:p w14:paraId="788C04D3" w14:textId="0C41F170" w:rsidR="00E36C78" w:rsidRDefault="00E36C78" w:rsidP="003150E3">
      <w:pPr>
        <w:pStyle w:val="PargrafodaLista"/>
        <w:numPr>
          <w:ilvl w:val="2"/>
          <w:numId w:val="10"/>
        </w:numPr>
        <w:tabs>
          <w:tab w:val="left" w:pos="1134"/>
        </w:tabs>
        <w:spacing w:after="0" w:line="276" w:lineRule="auto"/>
        <w:ind w:left="1134"/>
        <w:jc w:val="both"/>
        <w:rPr>
          <w:rFonts w:ascii="Arial" w:hAnsi="Arial" w:cs="Arial"/>
          <w:color w:val="000000"/>
          <w:sz w:val="20"/>
          <w:szCs w:val="20"/>
        </w:rPr>
      </w:pPr>
      <w:r w:rsidRPr="00C556AC">
        <w:rPr>
          <w:rFonts w:ascii="Arial" w:hAnsi="Arial" w:cs="Arial"/>
          <w:color w:val="000000"/>
          <w:sz w:val="20"/>
          <w:szCs w:val="20"/>
        </w:rPr>
        <w:t>As comunicações entre o órgão ou entidade e a contratada devem ser realizadas por escrito sempre que o ato exigir tal formalidade, admitindo-se, excepcionalmente, o uso de mensagem eletrônica para esse fim</w:t>
      </w:r>
      <w:r w:rsidR="001E037E">
        <w:rPr>
          <w:rFonts w:ascii="Arial" w:hAnsi="Arial" w:cs="Arial"/>
          <w:color w:val="000000"/>
          <w:sz w:val="20"/>
          <w:szCs w:val="20"/>
        </w:rPr>
        <w:t>.</w:t>
      </w:r>
    </w:p>
    <w:p w14:paraId="76DD515D" w14:textId="77777777" w:rsidR="00A95EB0" w:rsidRPr="00C556AC" w:rsidRDefault="00A95EB0" w:rsidP="003150E3">
      <w:pPr>
        <w:pStyle w:val="PargrafodaLista"/>
        <w:tabs>
          <w:tab w:val="left" w:pos="1134"/>
        </w:tabs>
        <w:spacing w:after="0" w:line="276" w:lineRule="auto"/>
        <w:ind w:left="1134"/>
        <w:jc w:val="both"/>
        <w:rPr>
          <w:rFonts w:ascii="Arial" w:hAnsi="Arial" w:cs="Arial"/>
          <w:color w:val="000000"/>
          <w:sz w:val="20"/>
          <w:szCs w:val="20"/>
        </w:rPr>
      </w:pPr>
    </w:p>
    <w:p w14:paraId="2EA20F56" w14:textId="18B73C25" w:rsidR="00E36C78" w:rsidRDefault="00E36C78" w:rsidP="003150E3">
      <w:pPr>
        <w:pStyle w:val="PargrafodaLista"/>
        <w:numPr>
          <w:ilvl w:val="2"/>
          <w:numId w:val="10"/>
        </w:numPr>
        <w:tabs>
          <w:tab w:val="left" w:pos="1134"/>
        </w:tabs>
        <w:spacing w:after="0" w:line="276" w:lineRule="auto"/>
        <w:ind w:left="1134"/>
        <w:jc w:val="both"/>
        <w:rPr>
          <w:rFonts w:ascii="Arial" w:hAnsi="Arial" w:cs="Arial"/>
          <w:color w:val="000000"/>
          <w:sz w:val="20"/>
          <w:szCs w:val="20"/>
        </w:rPr>
      </w:pPr>
      <w:r w:rsidRPr="00C556AC">
        <w:rPr>
          <w:rFonts w:ascii="Arial" w:hAnsi="Arial" w:cs="Arial"/>
          <w:color w:val="000000"/>
          <w:sz w:val="20"/>
          <w:szCs w:val="20"/>
        </w:rPr>
        <w:t>O órgão ou entidade poderá convocar representante da empresa para adoção de providências que devam ser cumpridas de imediato</w:t>
      </w:r>
      <w:r w:rsidR="001E037E">
        <w:rPr>
          <w:rFonts w:ascii="Arial" w:hAnsi="Arial" w:cs="Arial"/>
          <w:color w:val="000000"/>
          <w:sz w:val="20"/>
          <w:szCs w:val="20"/>
        </w:rPr>
        <w:t>.</w:t>
      </w:r>
    </w:p>
    <w:p w14:paraId="5B95A1E6" w14:textId="77777777" w:rsidR="00A95EB0" w:rsidRPr="00A95EB0" w:rsidRDefault="00A95EB0" w:rsidP="003150E3">
      <w:pPr>
        <w:pStyle w:val="PargrafodaLista"/>
        <w:jc w:val="both"/>
        <w:rPr>
          <w:rFonts w:ascii="Arial" w:hAnsi="Arial" w:cs="Arial"/>
          <w:color w:val="000000"/>
          <w:sz w:val="20"/>
          <w:szCs w:val="20"/>
        </w:rPr>
      </w:pPr>
    </w:p>
    <w:p w14:paraId="347898F7" w14:textId="755B632E" w:rsidR="00E36C78" w:rsidRDefault="00E36C78" w:rsidP="003150E3">
      <w:pPr>
        <w:pStyle w:val="PargrafodaLista"/>
        <w:numPr>
          <w:ilvl w:val="2"/>
          <w:numId w:val="10"/>
        </w:numPr>
        <w:tabs>
          <w:tab w:val="left" w:pos="1134"/>
        </w:tabs>
        <w:spacing w:after="0" w:line="276" w:lineRule="auto"/>
        <w:ind w:left="1134"/>
        <w:jc w:val="both"/>
        <w:rPr>
          <w:rFonts w:ascii="Arial" w:hAnsi="Arial" w:cs="Arial"/>
          <w:color w:val="000000"/>
          <w:sz w:val="20"/>
          <w:szCs w:val="20"/>
        </w:rPr>
      </w:pPr>
      <w:r w:rsidRPr="00C556AC">
        <w:rPr>
          <w:rFonts w:ascii="Arial" w:hAnsi="Arial" w:cs="Arial"/>
          <w:color w:val="000000"/>
          <w:sz w:val="20"/>
          <w:szCs w:val="20"/>
        </w:rPr>
        <w:t xml:space="preserve">Antes do pagamento da nota fiscal ou da fatura, deverá ser consultada a situação </w:t>
      </w:r>
      <w:r w:rsidR="001E037E">
        <w:rPr>
          <w:rFonts w:ascii="Arial" w:hAnsi="Arial" w:cs="Arial"/>
          <w:color w:val="000000"/>
          <w:sz w:val="20"/>
          <w:szCs w:val="20"/>
        </w:rPr>
        <w:t xml:space="preserve">fiscal e trabalhista </w:t>
      </w:r>
      <w:r w:rsidRPr="00C556AC">
        <w:rPr>
          <w:rFonts w:ascii="Arial" w:hAnsi="Arial" w:cs="Arial"/>
          <w:color w:val="000000"/>
          <w:sz w:val="20"/>
          <w:szCs w:val="20"/>
        </w:rPr>
        <w:t>da empresa.</w:t>
      </w:r>
    </w:p>
    <w:p w14:paraId="73FC984B" w14:textId="77777777" w:rsidR="00A95EB0" w:rsidRPr="00A95EB0" w:rsidRDefault="00A95EB0" w:rsidP="003150E3">
      <w:pPr>
        <w:pStyle w:val="PargrafodaLista"/>
        <w:jc w:val="both"/>
        <w:rPr>
          <w:rFonts w:ascii="Arial" w:hAnsi="Arial" w:cs="Arial"/>
          <w:color w:val="000000"/>
          <w:sz w:val="20"/>
          <w:szCs w:val="20"/>
        </w:rPr>
      </w:pPr>
    </w:p>
    <w:p w14:paraId="1190F85A" w14:textId="25024632" w:rsidR="00E36C78" w:rsidRDefault="00E36C78" w:rsidP="003150E3">
      <w:pPr>
        <w:pStyle w:val="PargrafodaLista"/>
        <w:numPr>
          <w:ilvl w:val="2"/>
          <w:numId w:val="10"/>
        </w:numPr>
        <w:tabs>
          <w:tab w:val="left" w:pos="1134"/>
        </w:tabs>
        <w:spacing w:after="0" w:line="276" w:lineRule="auto"/>
        <w:ind w:left="1134"/>
        <w:jc w:val="both"/>
        <w:rPr>
          <w:rFonts w:ascii="Arial" w:hAnsi="Arial" w:cs="Arial"/>
          <w:color w:val="000000"/>
          <w:sz w:val="20"/>
          <w:szCs w:val="20"/>
        </w:rPr>
      </w:pPr>
      <w:r w:rsidRPr="00C556AC">
        <w:rPr>
          <w:rFonts w:ascii="Arial" w:hAnsi="Arial" w:cs="Arial"/>
          <w:color w:val="000000"/>
          <w:sz w:val="20"/>
          <w:szCs w:val="20"/>
        </w:rPr>
        <w:t>Serão exigidos a Certidão Negativa de Débito (CND) relativa a Créditos Tributários Federais e à Dívida Ativa da União, o Certificado de Regularidade do FGTS (CRF) e a Certidão Negativa de Débitos Trabalhistas (CNDT).</w:t>
      </w:r>
    </w:p>
    <w:p w14:paraId="1DAF73CF" w14:textId="77777777" w:rsidR="00E36C78" w:rsidRPr="00C556AC" w:rsidRDefault="00E36C78" w:rsidP="003150E3">
      <w:pPr>
        <w:pStyle w:val="Nivel1"/>
        <w:numPr>
          <w:ilvl w:val="1"/>
          <w:numId w:val="5"/>
        </w:numPr>
        <w:rPr>
          <w:b w:val="0"/>
          <w:bCs/>
          <w:sz w:val="20"/>
          <w:szCs w:val="20"/>
        </w:rPr>
      </w:pPr>
      <w:r w:rsidRPr="00C556AC">
        <w:rPr>
          <w:bCs/>
          <w:sz w:val="20"/>
          <w:szCs w:val="20"/>
        </w:rPr>
        <w:t>DOS CRITÉRIOS DE AFERIÇÃO E MEDIÇÃO PARA FATURAMENTO</w:t>
      </w:r>
    </w:p>
    <w:p w14:paraId="44979015" w14:textId="77777777" w:rsidR="005B2CD6" w:rsidRPr="005B2CD6" w:rsidRDefault="005B2CD6" w:rsidP="003150E3">
      <w:pPr>
        <w:pStyle w:val="PargrafodaLista"/>
        <w:numPr>
          <w:ilvl w:val="1"/>
          <w:numId w:val="10"/>
        </w:numPr>
        <w:tabs>
          <w:tab w:val="left" w:pos="1134"/>
        </w:tabs>
        <w:spacing w:after="0" w:line="276" w:lineRule="auto"/>
        <w:jc w:val="both"/>
        <w:rPr>
          <w:rFonts w:ascii="Arial" w:hAnsi="Arial" w:cs="Arial"/>
          <w:vanish/>
          <w:color w:val="000000"/>
          <w:sz w:val="20"/>
          <w:szCs w:val="20"/>
        </w:rPr>
      </w:pPr>
    </w:p>
    <w:p w14:paraId="027CDBBA" w14:textId="77777777" w:rsidR="005B2CD6" w:rsidRPr="005B2CD6" w:rsidRDefault="005B2CD6" w:rsidP="003150E3">
      <w:pPr>
        <w:pStyle w:val="PargrafodaLista"/>
        <w:numPr>
          <w:ilvl w:val="1"/>
          <w:numId w:val="10"/>
        </w:numPr>
        <w:tabs>
          <w:tab w:val="left" w:pos="1134"/>
        </w:tabs>
        <w:spacing w:after="0" w:line="276" w:lineRule="auto"/>
        <w:jc w:val="both"/>
        <w:rPr>
          <w:rFonts w:ascii="Arial" w:hAnsi="Arial" w:cs="Arial"/>
          <w:vanish/>
          <w:color w:val="000000"/>
          <w:sz w:val="20"/>
          <w:szCs w:val="20"/>
        </w:rPr>
      </w:pPr>
    </w:p>
    <w:p w14:paraId="04974093"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218EB4C4"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3CF00A7F"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37ECD526"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5B3D2FB4"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4345A3F7"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3B9630C3"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32BC1BC8"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2C163DDE"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5B8BFDD8"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30998D94"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5E183F73"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3900E5ED" w14:textId="77777777" w:rsidR="005B2CD6" w:rsidRPr="005B2CD6" w:rsidRDefault="005B2CD6" w:rsidP="003150E3">
      <w:pPr>
        <w:pStyle w:val="PargrafodaLista"/>
        <w:numPr>
          <w:ilvl w:val="2"/>
          <w:numId w:val="10"/>
        </w:numPr>
        <w:tabs>
          <w:tab w:val="left" w:pos="1134"/>
        </w:tabs>
        <w:spacing w:after="0" w:line="276" w:lineRule="auto"/>
        <w:jc w:val="both"/>
        <w:rPr>
          <w:rFonts w:ascii="Arial" w:hAnsi="Arial" w:cs="Arial"/>
          <w:vanish/>
          <w:color w:val="000000"/>
          <w:sz w:val="20"/>
          <w:szCs w:val="20"/>
        </w:rPr>
      </w:pPr>
    </w:p>
    <w:p w14:paraId="37065E5D" w14:textId="4E3937FD" w:rsidR="00E36C78" w:rsidRPr="005B2CD6" w:rsidRDefault="00E36C78" w:rsidP="003150E3">
      <w:pPr>
        <w:pStyle w:val="PargrafodaLista"/>
        <w:numPr>
          <w:ilvl w:val="2"/>
          <w:numId w:val="12"/>
        </w:numPr>
        <w:tabs>
          <w:tab w:val="left" w:pos="1134"/>
        </w:tabs>
        <w:spacing w:after="0" w:line="276" w:lineRule="auto"/>
        <w:jc w:val="both"/>
        <w:rPr>
          <w:rFonts w:ascii="Arial" w:hAnsi="Arial" w:cs="Arial"/>
          <w:color w:val="000000"/>
          <w:sz w:val="20"/>
          <w:szCs w:val="20"/>
          <w:lang w:eastAsia="pt-BR"/>
        </w:rPr>
      </w:pPr>
      <w:r w:rsidRPr="005B2CD6">
        <w:rPr>
          <w:rFonts w:ascii="Arial" w:hAnsi="Arial" w:cs="Arial"/>
          <w:color w:val="000000"/>
          <w:sz w:val="20"/>
          <w:szCs w:val="20"/>
        </w:rPr>
        <w:t xml:space="preserve">A avaliação da execução do objeto </w:t>
      </w:r>
      <w:r w:rsidR="001E037E">
        <w:rPr>
          <w:rFonts w:ascii="Arial" w:hAnsi="Arial" w:cs="Arial"/>
          <w:color w:val="000000"/>
          <w:sz w:val="20"/>
          <w:szCs w:val="20"/>
        </w:rPr>
        <w:t>será aferida pelo fiscal do contrato (engenheiro da administração)</w:t>
      </w:r>
      <w:r w:rsidRPr="005B2CD6">
        <w:rPr>
          <w:rFonts w:ascii="Arial" w:hAnsi="Arial" w:cs="Arial"/>
          <w:color w:val="000000"/>
          <w:sz w:val="20"/>
          <w:szCs w:val="20"/>
        </w:rPr>
        <w:t>, devendo haver o redimensionamento no pagamento com base nos indicadores estabelecidos, sempre que a CONTRATADA:</w:t>
      </w:r>
    </w:p>
    <w:p w14:paraId="0A5EE177" w14:textId="77777777" w:rsidR="00E36C78" w:rsidRPr="00C556AC" w:rsidRDefault="00E36C78" w:rsidP="003150E3">
      <w:pPr>
        <w:spacing w:before="120" w:after="120" w:line="276" w:lineRule="auto"/>
        <w:ind w:left="1416"/>
        <w:jc w:val="both"/>
        <w:rPr>
          <w:rFonts w:ascii="Arial" w:eastAsia="Calibri" w:hAnsi="Arial" w:cs="Arial"/>
          <w:sz w:val="20"/>
          <w:szCs w:val="20"/>
        </w:rPr>
      </w:pPr>
      <w:r w:rsidRPr="00C556AC">
        <w:rPr>
          <w:rFonts w:ascii="Arial" w:eastAsia="Calibri" w:hAnsi="Arial" w:cs="Arial"/>
          <w:sz w:val="20"/>
          <w:szCs w:val="20"/>
        </w:rPr>
        <w:t>a) não produzir os resultados, deixar de executar, ou não executar com a qualidade mínima exigida as atividades contratadas; ou</w:t>
      </w:r>
    </w:p>
    <w:p w14:paraId="74FC573D" w14:textId="77777777" w:rsidR="00E36C78" w:rsidRPr="00C556AC" w:rsidRDefault="00E36C78" w:rsidP="003150E3">
      <w:pPr>
        <w:spacing w:before="120" w:after="120" w:line="276" w:lineRule="auto"/>
        <w:ind w:left="1416"/>
        <w:jc w:val="both"/>
        <w:rPr>
          <w:rFonts w:ascii="Arial" w:eastAsia="Calibri" w:hAnsi="Arial" w:cs="Arial"/>
          <w:sz w:val="20"/>
          <w:szCs w:val="20"/>
        </w:rPr>
      </w:pPr>
      <w:r w:rsidRPr="00C556AC">
        <w:rPr>
          <w:rFonts w:ascii="Arial" w:eastAsia="Calibri" w:hAnsi="Arial" w:cs="Arial"/>
          <w:sz w:val="20"/>
          <w:szCs w:val="20"/>
        </w:rPr>
        <w:t>b) deixar de utilizar materiais e recursos humanos exigidos para a execução do serviço, ou utilizá-los com qualidade ou quantidade inferior à demandada.</w:t>
      </w:r>
    </w:p>
    <w:p w14:paraId="0FABA42B" w14:textId="5760F5C0" w:rsidR="00E36C78" w:rsidRPr="001E037E" w:rsidRDefault="00E36C78" w:rsidP="003150E3">
      <w:pPr>
        <w:pStyle w:val="PargrafodaLista"/>
        <w:numPr>
          <w:ilvl w:val="2"/>
          <w:numId w:val="12"/>
        </w:numPr>
        <w:tabs>
          <w:tab w:val="left" w:pos="1134"/>
        </w:tabs>
        <w:spacing w:after="0" w:line="276" w:lineRule="auto"/>
        <w:jc w:val="both"/>
        <w:rPr>
          <w:rFonts w:ascii="Arial" w:eastAsia="Calibri" w:hAnsi="Arial" w:cs="Arial"/>
          <w:iCs/>
          <w:sz w:val="20"/>
          <w:szCs w:val="20"/>
        </w:rPr>
      </w:pPr>
      <w:r w:rsidRPr="001E037E">
        <w:rPr>
          <w:rFonts w:ascii="Arial" w:eastAsia="Calibri" w:hAnsi="Arial" w:cs="Arial"/>
          <w:iCs/>
          <w:sz w:val="20"/>
          <w:szCs w:val="20"/>
        </w:rPr>
        <w:t xml:space="preserve">A </w:t>
      </w:r>
      <w:r w:rsidR="001E037E">
        <w:rPr>
          <w:rFonts w:ascii="Arial" w:eastAsia="Calibri" w:hAnsi="Arial" w:cs="Arial"/>
          <w:iCs/>
          <w:sz w:val="20"/>
          <w:szCs w:val="20"/>
        </w:rPr>
        <w:t>aferição</w:t>
      </w:r>
      <w:r w:rsidRPr="001E037E">
        <w:rPr>
          <w:rFonts w:ascii="Arial" w:eastAsia="Calibri" w:hAnsi="Arial" w:cs="Arial"/>
          <w:iCs/>
          <w:sz w:val="20"/>
          <w:szCs w:val="20"/>
        </w:rPr>
        <w:t xml:space="preserve"> não impede a aplicação concomitante de outros mecanismos para a avaliação da prestação dos serviços.</w:t>
      </w:r>
    </w:p>
    <w:p w14:paraId="3958434C" w14:textId="77777777" w:rsidR="001E037E" w:rsidRPr="001E037E" w:rsidRDefault="001E037E" w:rsidP="003150E3">
      <w:pPr>
        <w:pStyle w:val="PargrafodaLista"/>
        <w:tabs>
          <w:tab w:val="left" w:pos="1134"/>
        </w:tabs>
        <w:spacing w:after="0" w:line="276" w:lineRule="auto"/>
        <w:jc w:val="both"/>
        <w:rPr>
          <w:rFonts w:ascii="Arial" w:eastAsia="Calibri" w:hAnsi="Arial" w:cs="Arial"/>
          <w:iCs/>
          <w:sz w:val="20"/>
          <w:szCs w:val="20"/>
        </w:rPr>
      </w:pPr>
    </w:p>
    <w:p w14:paraId="1DEC5AE1" w14:textId="7B25C462" w:rsidR="00E36C78" w:rsidRDefault="001E037E" w:rsidP="003150E3">
      <w:pPr>
        <w:pStyle w:val="PargrafodaLista"/>
        <w:numPr>
          <w:ilvl w:val="2"/>
          <w:numId w:val="12"/>
        </w:numPr>
        <w:tabs>
          <w:tab w:val="left" w:pos="1134"/>
        </w:tabs>
        <w:spacing w:after="0" w:line="276" w:lineRule="auto"/>
        <w:jc w:val="both"/>
        <w:rPr>
          <w:rFonts w:ascii="Arial" w:eastAsia="Calibri" w:hAnsi="Arial" w:cs="Arial"/>
          <w:color w:val="000000"/>
          <w:sz w:val="20"/>
          <w:szCs w:val="20"/>
          <w:lang w:eastAsia="pt-BR"/>
        </w:rPr>
      </w:pPr>
      <w:r>
        <w:rPr>
          <w:rFonts w:ascii="Arial" w:eastAsia="Calibri" w:hAnsi="Arial" w:cs="Arial"/>
          <w:color w:val="000000"/>
          <w:sz w:val="20"/>
          <w:szCs w:val="20"/>
        </w:rPr>
        <w:lastRenderedPageBreak/>
        <w:t>A</w:t>
      </w:r>
      <w:r w:rsidR="00E36C78" w:rsidRPr="00C556AC">
        <w:rPr>
          <w:rFonts w:ascii="Arial" w:eastAsia="Calibri" w:hAnsi="Arial" w:cs="Arial"/>
          <w:color w:val="000000"/>
          <w:sz w:val="20"/>
          <w:szCs w:val="20"/>
        </w:rPr>
        <w:t xml:space="preserve"> retenção ou glosa no pagamento, proporcional à irregularidade verificada, sem prejuízo das sanções cabíveis, caso se constate que a Contratada:</w:t>
      </w:r>
    </w:p>
    <w:p w14:paraId="639A43A0" w14:textId="77777777" w:rsidR="001E037E" w:rsidRPr="001E037E" w:rsidRDefault="001E037E" w:rsidP="003150E3">
      <w:pPr>
        <w:pStyle w:val="PargrafodaLista"/>
        <w:jc w:val="both"/>
        <w:rPr>
          <w:rFonts w:ascii="Arial" w:eastAsia="Calibri" w:hAnsi="Arial" w:cs="Arial"/>
          <w:color w:val="000000"/>
          <w:sz w:val="20"/>
          <w:szCs w:val="20"/>
          <w:lang w:eastAsia="pt-BR"/>
        </w:rPr>
      </w:pPr>
    </w:p>
    <w:p w14:paraId="0F672E00" w14:textId="77777777" w:rsidR="00E36C78" w:rsidRDefault="00E36C78" w:rsidP="003150E3">
      <w:pPr>
        <w:pStyle w:val="PargrafodaLista"/>
        <w:numPr>
          <w:ilvl w:val="3"/>
          <w:numId w:val="12"/>
        </w:numPr>
        <w:tabs>
          <w:tab w:val="left" w:pos="1134"/>
        </w:tabs>
        <w:spacing w:after="0" w:line="276" w:lineRule="auto"/>
        <w:jc w:val="both"/>
        <w:rPr>
          <w:rFonts w:ascii="Arial" w:eastAsia="Calibri" w:hAnsi="Arial" w:cs="Arial"/>
          <w:color w:val="000000"/>
          <w:sz w:val="20"/>
          <w:szCs w:val="20"/>
        </w:rPr>
      </w:pPr>
      <w:r w:rsidRPr="00C556AC">
        <w:rPr>
          <w:rFonts w:ascii="Arial" w:eastAsia="Calibri" w:hAnsi="Arial" w:cs="Arial"/>
          <w:color w:val="000000"/>
          <w:sz w:val="20"/>
          <w:szCs w:val="20"/>
        </w:rPr>
        <w:t>não produziu os resultados acordados;</w:t>
      </w:r>
    </w:p>
    <w:p w14:paraId="2A3C4AD4" w14:textId="77777777" w:rsidR="001E037E" w:rsidRPr="00C556AC" w:rsidRDefault="001E037E" w:rsidP="003150E3">
      <w:pPr>
        <w:pStyle w:val="PargrafodaLista"/>
        <w:tabs>
          <w:tab w:val="left" w:pos="1134"/>
        </w:tabs>
        <w:spacing w:after="0" w:line="276" w:lineRule="auto"/>
        <w:jc w:val="both"/>
        <w:rPr>
          <w:rFonts w:ascii="Arial" w:eastAsia="Calibri" w:hAnsi="Arial" w:cs="Arial"/>
          <w:color w:val="000000"/>
          <w:sz w:val="20"/>
          <w:szCs w:val="20"/>
        </w:rPr>
      </w:pPr>
    </w:p>
    <w:p w14:paraId="045C7BB0" w14:textId="77777777" w:rsidR="00E36C78" w:rsidRDefault="00E36C78" w:rsidP="003150E3">
      <w:pPr>
        <w:pStyle w:val="PargrafodaLista"/>
        <w:numPr>
          <w:ilvl w:val="3"/>
          <w:numId w:val="12"/>
        </w:numPr>
        <w:tabs>
          <w:tab w:val="left" w:pos="1134"/>
        </w:tabs>
        <w:spacing w:after="0" w:line="276" w:lineRule="auto"/>
        <w:jc w:val="both"/>
        <w:rPr>
          <w:rFonts w:ascii="Arial" w:eastAsia="Calibri" w:hAnsi="Arial" w:cs="Arial"/>
          <w:color w:val="000000"/>
          <w:sz w:val="20"/>
          <w:szCs w:val="20"/>
        </w:rPr>
      </w:pPr>
      <w:r w:rsidRPr="00C556AC">
        <w:rPr>
          <w:rFonts w:ascii="Arial" w:eastAsia="Calibri" w:hAnsi="Arial" w:cs="Arial"/>
          <w:color w:val="000000"/>
          <w:sz w:val="20"/>
          <w:szCs w:val="20"/>
        </w:rPr>
        <w:t>deixou de executar as atividades contratadas, ou não as executou com a qualidade mínima exigida;</w:t>
      </w:r>
    </w:p>
    <w:p w14:paraId="37647955" w14:textId="77777777" w:rsidR="001E037E" w:rsidRPr="001E037E" w:rsidRDefault="001E037E" w:rsidP="003150E3">
      <w:pPr>
        <w:pStyle w:val="PargrafodaLista"/>
        <w:jc w:val="both"/>
        <w:rPr>
          <w:rFonts w:ascii="Arial" w:eastAsia="Calibri" w:hAnsi="Arial" w:cs="Arial"/>
          <w:color w:val="000000"/>
          <w:sz w:val="20"/>
          <w:szCs w:val="20"/>
        </w:rPr>
      </w:pPr>
    </w:p>
    <w:p w14:paraId="6B01BF90" w14:textId="77777777" w:rsidR="00E36C78" w:rsidRPr="00C556AC" w:rsidRDefault="00E36C78" w:rsidP="003150E3">
      <w:pPr>
        <w:pStyle w:val="PargrafodaLista"/>
        <w:numPr>
          <w:ilvl w:val="3"/>
          <w:numId w:val="12"/>
        </w:numPr>
        <w:tabs>
          <w:tab w:val="left" w:pos="1134"/>
        </w:tabs>
        <w:spacing w:after="0" w:line="276" w:lineRule="auto"/>
        <w:jc w:val="both"/>
        <w:rPr>
          <w:rFonts w:ascii="Arial" w:eastAsia="Calibri" w:hAnsi="Arial" w:cs="Arial"/>
          <w:color w:val="000000"/>
          <w:sz w:val="20"/>
          <w:szCs w:val="20"/>
        </w:rPr>
      </w:pPr>
      <w:r w:rsidRPr="00C556AC">
        <w:rPr>
          <w:rFonts w:ascii="Arial" w:eastAsia="Calibri" w:hAnsi="Arial" w:cs="Arial"/>
          <w:color w:val="000000"/>
          <w:sz w:val="20"/>
          <w:szCs w:val="20"/>
        </w:rPr>
        <w:t>deixou de utilizar os materiais e recursos humanos exigidos para a execução do serviço, ou utilizou-os com qualidade ou quantidade inferior à demandada.</w:t>
      </w:r>
    </w:p>
    <w:p w14:paraId="5420043E" w14:textId="41B21FC3" w:rsidR="00DB75AF" w:rsidRPr="00C556AC" w:rsidRDefault="00DB75AF" w:rsidP="003150E3">
      <w:pPr>
        <w:pStyle w:val="Nivel1"/>
        <w:numPr>
          <w:ilvl w:val="1"/>
          <w:numId w:val="5"/>
        </w:numPr>
        <w:rPr>
          <w:b w:val="0"/>
          <w:bCs/>
          <w:sz w:val="20"/>
          <w:szCs w:val="20"/>
        </w:rPr>
      </w:pPr>
      <w:r w:rsidRPr="00C556AC">
        <w:rPr>
          <w:bCs/>
          <w:sz w:val="20"/>
          <w:szCs w:val="20"/>
        </w:rPr>
        <w:t>DO RECEBIMENTO</w:t>
      </w:r>
    </w:p>
    <w:p w14:paraId="3573698A" w14:textId="77777777" w:rsidR="000F7BE4" w:rsidRPr="00C556AC" w:rsidRDefault="000F7BE4" w:rsidP="003150E3">
      <w:pPr>
        <w:pStyle w:val="Nivel2"/>
        <w:spacing w:before="0" w:after="0"/>
        <w:rPr>
          <w:bCs/>
          <w:color w:val="auto"/>
          <w:sz w:val="20"/>
          <w:szCs w:val="20"/>
        </w:rPr>
      </w:pPr>
    </w:p>
    <w:p w14:paraId="1E6156E1" w14:textId="7719958F" w:rsidR="00DB75AF" w:rsidRDefault="003372FE" w:rsidP="003150E3">
      <w:pPr>
        <w:pStyle w:val="Nivel2"/>
        <w:numPr>
          <w:ilvl w:val="2"/>
          <w:numId w:val="13"/>
        </w:numPr>
        <w:spacing w:before="0" w:after="0"/>
        <w:rPr>
          <w:bCs/>
          <w:color w:val="auto"/>
          <w:sz w:val="20"/>
          <w:szCs w:val="20"/>
        </w:rPr>
      </w:pPr>
      <w:r w:rsidRPr="00CA2A79">
        <w:rPr>
          <w:rFonts w:eastAsia="Arial"/>
          <w:color w:val="auto"/>
          <w:sz w:val="20"/>
          <w:szCs w:val="20"/>
        </w:rPr>
        <w:t xml:space="preserve">Ao final de cada etapa da execução contratual, conforme previsto no Cronograma Físico-Financeiro, </w:t>
      </w:r>
      <w:r w:rsidRPr="00CA2A79">
        <w:rPr>
          <w:rFonts w:eastAsia="Arial"/>
          <w:color w:val="auto"/>
          <w:sz w:val="20"/>
          <w:szCs w:val="20"/>
          <w:u w:val="single"/>
        </w:rPr>
        <w:t>o</w:t>
      </w:r>
      <w:r w:rsidRPr="00CA2A79">
        <w:rPr>
          <w:rFonts w:eastAsia="Arial"/>
          <w:color w:val="auto"/>
          <w:sz w:val="20"/>
          <w:szCs w:val="20"/>
        </w:rPr>
        <w:t xml:space="preserve"> Contratad</w:t>
      </w:r>
      <w:r w:rsidRPr="00CA2A79">
        <w:rPr>
          <w:rFonts w:eastAsia="Arial"/>
          <w:color w:val="auto"/>
          <w:sz w:val="20"/>
          <w:szCs w:val="20"/>
          <w:u w:val="single"/>
        </w:rPr>
        <w:t>o</w:t>
      </w:r>
      <w:r w:rsidRPr="00CA2A79">
        <w:rPr>
          <w:rFonts w:eastAsia="Arial"/>
          <w:color w:val="auto"/>
          <w:sz w:val="20"/>
          <w:szCs w:val="20"/>
        </w:rPr>
        <w:t xml:space="preserve"> apresentará a medição prévia dos serviços executados no período, por meio de planilha e memória de cálculo detalhada</w:t>
      </w:r>
      <w:r w:rsidR="00DB75AF" w:rsidRPr="00CA2A79">
        <w:rPr>
          <w:bCs/>
          <w:color w:val="auto"/>
          <w:sz w:val="20"/>
          <w:szCs w:val="20"/>
        </w:rPr>
        <w:t>.</w:t>
      </w:r>
    </w:p>
    <w:p w14:paraId="39C5B842" w14:textId="77777777" w:rsidR="00CA2A79" w:rsidRPr="00CA2A79" w:rsidRDefault="00CA2A79" w:rsidP="003150E3">
      <w:pPr>
        <w:pStyle w:val="Nivel2"/>
        <w:spacing w:before="0" w:after="0"/>
        <w:ind w:left="720"/>
        <w:rPr>
          <w:bCs/>
          <w:color w:val="auto"/>
          <w:sz w:val="20"/>
          <w:szCs w:val="20"/>
        </w:rPr>
      </w:pPr>
    </w:p>
    <w:p w14:paraId="54686815" w14:textId="0788815B" w:rsidR="003372FE" w:rsidRPr="00CA2A79" w:rsidRDefault="003372FE" w:rsidP="003150E3">
      <w:pPr>
        <w:pStyle w:val="Nivel2"/>
        <w:numPr>
          <w:ilvl w:val="2"/>
          <w:numId w:val="13"/>
        </w:numPr>
        <w:spacing w:before="0" w:after="0"/>
        <w:rPr>
          <w:bCs/>
          <w:color w:val="auto"/>
          <w:sz w:val="20"/>
          <w:szCs w:val="20"/>
        </w:rPr>
      </w:pPr>
      <w:r w:rsidRPr="00CA2A79">
        <w:rPr>
          <w:rFonts w:eastAsia="Arial"/>
          <w:color w:val="auto"/>
          <w:sz w:val="20"/>
          <w:szCs w:val="20"/>
        </w:rPr>
        <w:t>Uma etapa será considerada efetivamente concluída quando os serviços previstos para aquela etapa, no Cronograma Físico-Financeiro, estiverem executados em sua totalidade.</w:t>
      </w:r>
    </w:p>
    <w:p w14:paraId="6C05ED76" w14:textId="77777777" w:rsidR="00CA2A79" w:rsidRPr="00CA2A79" w:rsidRDefault="00CA2A79" w:rsidP="003150E3">
      <w:pPr>
        <w:pStyle w:val="Nivel2"/>
        <w:spacing w:before="0" w:after="0"/>
        <w:ind w:left="720"/>
        <w:rPr>
          <w:bCs/>
          <w:color w:val="auto"/>
          <w:sz w:val="20"/>
          <w:szCs w:val="20"/>
        </w:rPr>
      </w:pPr>
    </w:p>
    <w:p w14:paraId="1AD72F74" w14:textId="26A6276D" w:rsidR="003372FE" w:rsidRPr="00CA2A79" w:rsidRDefault="00393FD3" w:rsidP="003150E3">
      <w:pPr>
        <w:pStyle w:val="Nivel2"/>
        <w:numPr>
          <w:ilvl w:val="2"/>
          <w:numId w:val="13"/>
        </w:numPr>
        <w:spacing w:before="0" w:after="0"/>
        <w:rPr>
          <w:bCs/>
          <w:color w:val="auto"/>
          <w:sz w:val="20"/>
          <w:szCs w:val="20"/>
        </w:rPr>
      </w:pPr>
      <w:r w:rsidRPr="00CA2A79">
        <w:rPr>
          <w:rFonts w:eastAsia="Arial"/>
          <w:color w:val="auto"/>
          <w:sz w:val="20"/>
          <w:szCs w:val="20"/>
        </w:rPr>
        <w:t>O</w:t>
      </w:r>
      <w:r w:rsidR="003372FE" w:rsidRPr="00CA2A79">
        <w:rPr>
          <w:rFonts w:eastAsia="Arial"/>
          <w:color w:val="auto"/>
          <w:sz w:val="20"/>
          <w:szCs w:val="20"/>
        </w:rPr>
        <w:t xml:space="preserve"> </w:t>
      </w:r>
      <w:r w:rsidRPr="00CA2A79">
        <w:rPr>
          <w:rFonts w:eastAsia="Arial"/>
          <w:color w:val="auto"/>
          <w:sz w:val="20"/>
          <w:szCs w:val="20"/>
        </w:rPr>
        <w:t xml:space="preserve">contratado </w:t>
      </w:r>
      <w:r w:rsidR="003372FE" w:rsidRPr="00CA2A79">
        <w:rPr>
          <w:rFonts w:eastAsia="Arial"/>
          <w:color w:val="auto"/>
          <w:sz w:val="20"/>
          <w:szCs w:val="20"/>
        </w:rPr>
        <w:t>também apresentará, a cada medição, os documentos comprobatórios da procedência legal dos produtos e subprodutos florestais utilizados naquela etapa da execução contratual, quando for o caso.</w:t>
      </w:r>
    </w:p>
    <w:p w14:paraId="1D0AFFEF" w14:textId="5BB9EC34" w:rsidR="003372FE" w:rsidRPr="00C556AC" w:rsidRDefault="003372FE" w:rsidP="003150E3">
      <w:pPr>
        <w:tabs>
          <w:tab w:val="left" w:pos="1134"/>
        </w:tabs>
        <w:spacing w:line="276" w:lineRule="auto"/>
        <w:contextualSpacing/>
        <w:jc w:val="both"/>
        <w:rPr>
          <w:rFonts w:ascii="Arial" w:eastAsia="Arial" w:hAnsi="Arial" w:cs="Arial"/>
          <w:color w:val="FF0000"/>
          <w:sz w:val="20"/>
          <w:szCs w:val="20"/>
        </w:rPr>
      </w:pPr>
    </w:p>
    <w:p w14:paraId="23C384D5" w14:textId="072E4E20" w:rsidR="00C265F3" w:rsidRDefault="00C265F3" w:rsidP="003150E3">
      <w:pPr>
        <w:pStyle w:val="Nivel2"/>
        <w:numPr>
          <w:ilvl w:val="2"/>
          <w:numId w:val="13"/>
        </w:numPr>
        <w:spacing w:before="0" w:after="0"/>
        <w:rPr>
          <w:bCs/>
          <w:color w:val="auto"/>
          <w:sz w:val="20"/>
          <w:szCs w:val="20"/>
        </w:rPr>
      </w:pPr>
      <w:r w:rsidRPr="00C556AC">
        <w:rPr>
          <w:bCs/>
          <w:color w:val="auto"/>
          <w:sz w:val="20"/>
          <w:szCs w:val="20"/>
        </w:rPr>
        <w:t xml:space="preserve">Os serviços serão recebidos provisoriamente, </w:t>
      </w:r>
      <w:r w:rsidRPr="00C556AC">
        <w:rPr>
          <w:sz w:val="20"/>
          <w:szCs w:val="20"/>
        </w:rPr>
        <w:t>mediante termo detalhado</w:t>
      </w:r>
      <w:r w:rsidRPr="00C556AC">
        <w:rPr>
          <w:bCs/>
          <w:color w:val="auto"/>
          <w:sz w:val="20"/>
          <w:szCs w:val="20"/>
        </w:rPr>
        <w:t xml:space="preserve">, no prazo </w:t>
      </w:r>
      <w:r w:rsidR="00CA2A79">
        <w:rPr>
          <w:bCs/>
          <w:color w:val="auto"/>
          <w:sz w:val="20"/>
          <w:szCs w:val="20"/>
        </w:rPr>
        <w:t>exigido</w:t>
      </w:r>
      <w:r w:rsidRPr="00C556AC">
        <w:rPr>
          <w:bCs/>
          <w:color w:val="auto"/>
          <w:sz w:val="20"/>
          <w:szCs w:val="20"/>
        </w:rPr>
        <w:t xml:space="preserve"> pelo(a) responsável pelo acompanhamento e fiscalização do contrato, </w:t>
      </w:r>
      <w:r w:rsidRPr="00C556AC">
        <w:rPr>
          <w:sz w:val="20"/>
          <w:szCs w:val="20"/>
        </w:rPr>
        <w:t>mediante termo detalhado, quando verificado o cumprimento das exigências de caráter técnico</w:t>
      </w:r>
      <w:r w:rsidRPr="00C556AC">
        <w:rPr>
          <w:bCs/>
          <w:color w:val="auto"/>
          <w:sz w:val="20"/>
          <w:szCs w:val="20"/>
        </w:rPr>
        <w:t>.</w:t>
      </w:r>
    </w:p>
    <w:p w14:paraId="3250975B" w14:textId="77777777" w:rsidR="00CA2A79" w:rsidRDefault="00CA2A79" w:rsidP="003150E3">
      <w:pPr>
        <w:pStyle w:val="PargrafodaLista"/>
        <w:jc w:val="both"/>
        <w:rPr>
          <w:bCs/>
          <w:sz w:val="20"/>
          <w:szCs w:val="20"/>
        </w:rPr>
      </w:pPr>
    </w:p>
    <w:p w14:paraId="0EBD7F2F" w14:textId="77777777" w:rsidR="00934154" w:rsidRPr="00CA2A79" w:rsidRDefault="00C265F3" w:rsidP="003150E3">
      <w:pPr>
        <w:pStyle w:val="Nivel2"/>
        <w:numPr>
          <w:ilvl w:val="3"/>
          <w:numId w:val="13"/>
        </w:numPr>
        <w:spacing w:before="0" w:after="0"/>
        <w:ind w:left="1418"/>
        <w:rPr>
          <w:rFonts w:eastAsia="Arial"/>
          <w:color w:val="FF0000"/>
          <w:sz w:val="20"/>
          <w:szCs w:val="20"/>
        </w:rPr>
      </w:pPr>
      <w:r w:rsidRPr="00C556AC">
        <w:rPr>
          <w:bCs/>
          <w:sz w:val="20"/>
          <w:szCs w:val="20"/>
        </w:rPr>
        <w:t xml:space="preserve">O contratante realizará inspeção minuciosa de todos os serviços executados, por meio de profissionais técnicos competentes, acompanhados dos </w:t>
      </w:r>
      <w:r w:rsidRPr="005B2CD6">
        <w:rPr>
          <w:sz w:val="20"/>
          <w:szCs w:val="20"/>
        </w:rPr>
        <w:t>profissionais</w:t>
      </w:r>
      <w:r w:rsidRPr="00C556AC">
        <w:rPr>
          <w:bCs/>
          <w:sz w:val="20"/>
          <w:szCs w:val="20"/>
        </w:rPr>
        <w:t xml:space="preserve"> encarregados pelo serviço, com a finalidade de verificar a adequação dos serviços e constatar e relacionar os arremates, retoques e revisões finais que se fizerem necessários.</w:t>
      </w:r>
    </w:p>
    <w:p w14:paraId="098DE009" w14:textId="77777777" w:rsidR="00CA2A79" w:rsidRPr="00C556AC" w:rsidRDefault="00CA2A79" w:rsidP="003150E3">
      <w:pPr>
        <w:pStyle w:val="Nivel2"/>
        <w:spacing w:before="0" w:after="0"/>
        <w:ind w:left="1418"/>
        <w:rPr>
          <w:rFonts w:eastAsia="Arial"/>
          <w:color w:val="FF0000"/>
          <w:sz w:val="20"/>
          <w:szCs w:val="20"/>
        </w:rPr>
      </w:pPr>
    </w:p>
    <w:p w14:paraId="0E32168E" w14:textId="711868E6" w:rsidR="00934154" w:rsidRPr="00CA2A79" w:rsidRDefault="00C265F3" w:rsidP="003150E3">
      <w:pPr>
        <w:pStyle w:val="Nivel2"/>
        <w:numPr>
          <w:ilvl w:val="4"/>
          <w:numId w:val="13"/>
        </w:numPr>
        <w:spacing w:before="0" w:after="0"/>
        <w:ind w:left="2552"/>
        <w:rPr>
          <w:rFonts w:eastAsia="Arial"/>
          <w:color w:val="FF0000"/>
          <w:sz w:val="20"/>
          <w:szCs w:val="20"/>
        </w:rPr>
      </w:pPr>
      <w:r w:rsidRPr="00C556AC">
        <w:rPr>
          <w:bCs/>
          <w:sz w:val="20"/>
          <w:szCs w:val="20"/>
        </w:rPr>
        <w:t xml:space="preserve">Para efeito de recebimento provisório, ao final de </w:t>
      </w:r>
      <w:r w:rsidRPr="005B2CD6">
        <w:rPr>
          <w:bCs/>
          <w:color w:val="auto"/>
          <w:sz w:val="20"/>
          <w:szCs w:val="20"/>
        </w:rPr>
        <w:t xml:space="preserve">cada </w:t>
      </w:r>
      <w:r w:rsidRPr="005B2CD6">
        <w:rPr>
          <w:bCs/>
          <w:sz w:val="20"/>
          <w:szCs w:val="20"/>
        </w:rPr>
        <w:t>etapa e após a apresentação da medição prévia pelo Contratado, o</w:t>
      </w:r>
      <w:r w:rsidRPr="00C556AC">
        <w:rPr>
          <w:bCs/>
          <w:sz w:val="20"/>
          <w:szCs w:val="20"/>
        </w:rPr>
        <w:t xml:space="preserve">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644C477F" w14:textId="77777777" w:rsidR="00CA2A79" w:rsidRPr="00C556AC" w:rsidRDefault="00CA2A79" w:rsidP="003150E3">
      <w:pPr>
        <w:pStyle w:val="Nivel2"/>
        <w:spacing w:before="0" w:after="0"/>
        <w:ind w:left="2552"/>
        <w:rPr>
          <w:rFonts w:eastAsia="Arial"/>
          <w:color w:val="FF0000"/>
          <w:sz w:val="20"/>
          <w:szCs w:val="20"/>
        </w:rPr>
      </w:pPr>
    </w:p>
    <w:p w14:paraId="7A58B209" w14:textId="507D4560" w:rsidR="00070BF5" w:rsidRDefault="00C265F3" w:rsidP="003150E3">
      <w:pPr>
        <w:pStyle w:val="Nivel2"/>
        <w:numPr>
          <w:ilvl w:val="4"/>
          <w:numId w:val="13"/>
        </w:numPr>
        <w:spacing w:before="0" w:after="0"/>
        <w:ind w:left="2552"/>
        <w:rPr>
          <w:rFonts w:eastAsia="Arial"/>
          <w:color w:val="auto"/>
          <w:sz w:val="20"/>
          <w:szCs w:val="20"/>
        </w:rPr>
      </w:pPr>
      <w:r w:rsidRPr="005B2CD6">
        <w:rPr>
          <w:rFonts w:eastAsia="Arial"/>
          <w:color w:val="auto"/>
          <w:sz w:val="20"/>
          <w:szCs w:val="20"/>
        </w:rPr>
        <w:t xml:space="preserve">Em caso de rejeição, o fiscal fixará prazo para que a irregularidade seja sanada, às custas </w:t>
      </w:r>
      <w:r w:rsidR="00393FD3" w:rsidRPr="005B2CD6">
        <w:rPr>
          <w:rFonts w:eastAsia="Arial"/>
          <w:color w:val="auto"/>
          <w:sz w:val="20"/>
          <w:szCs w:val="20"/>
        </w:rPr>
        <w:t>do contratado</w:t>
      </w:r>
      <w:r w:rsidRPr="005B2CD6">
        <w:rPr>
          <w:rFonts w:eastAsia="Arial"/>
          <w:color w:val="auto"/>
          <w:sz w:val="20"/>
          <w:szCs w:val="20"/>
        </w:rPr>
        <w:t>, sem prejuízo da aplicação de penalidades cabíveis.</w:t>
      </w:r>
    </w:p>
    <w:p w14:paraId="232A1C80" w14:textId="77777777" w:rsidR="00CA2A79" w:rsidRDefault="00CA2A79" w:rsidP="003150E3">
      <w:pPr>
        <w:pStyle w:val="PargrafodaLista"/>
        <w:jc w:val="both"/>
        <w:rPr>
          <w:rFonts w:eastAsia="Arial"/>
          <w:sz w:val="20"/>
          <w:szCs w:val="20"/>
        </w:rPr>
      </w:pPr>
    </w:p>
    <w:p w14:paraId="62754CD3" w14:textId="3149E165" w:rsidR="003372FE" w:rsidRPr="005B2CD6" w:rsidRDefault="00C265F3" w:rsidP="003150E3">
      <w:pPr>
        <w:pStyle w:val="Nivel2"/>
        <w:numPr>
          <w:ilvl w:val="4"/>
          <w:numId w:val="13"/>
        </w:numPr>
        <w:spacing w:before="0" w:after="0"/>
        <w:ind w:left="2552"/>
        <w:rPr>
          <w:rFonts w:eastAsia="Arial"/>
          <w:color w:val="auto"/>
          <w:sz w:val="20"/>
          <w:szCs w:val="20"/>
        </w:rPr>
      </w:pPr>
      <w:r w:rsidRPr="005B2CD6">
        <w:rPr>
          <w:rFonts w:eastAsia="Arial"/>
          <w:color w:val="auto"/>
          <w:sz w:val="20"/>
          <w:szCs w:val="20"/>
        </w:rPr>
        <w:t>Nesse caso, cabe à fiscalização não atestar a última e/ou única medição de serviços até que sejam sanadas todas as eventuais pendências que possam vir a ser apontadas no Recebimento Provisório</w:t>
      </w:r>
    </w:p>
    <w:p w14:paraId="1AE99FA4" w14:textId="7082C0AC" w:rsidR="00F669EE" w:rsidRPr="00C556AC" w:rsidRDefault="00F669EE" w:rsidP="003150E3">
      <w:pPr>
        <w:pStyle w:val="Nivel2"/>
        <w:spacing w:before="0" w:after="0"/>
        <w:rPr>
          <w:rFonts w:eastAsia="Arial"/>
          <w:color w:val="FF0000"/>
          <w:sz w:val="20"/>
          <w:szCs w:val="20"/>
        </w:rPr>
      </w:pPr>
    </w:p>
    <w:p w14:paraId="3D56485C" w14:textId="289E5929" w:rsidR="00F669EE" w:rsidRPr="00C556AC" w:rsidRDefault="00F669EE" w:rsidP="003150E3">
      <w:pPr>
        <w:pStyle w:val="Nivel2"/>
        <w:spacing w:before="0" w:after="0"/>
        <w:rPr>
          <w:rFonts w:eastAsia="Arial"/>
          <w:color w:val="FF0000"/>
          <w:sz w:val="20"/>
          <w:szCs w:val="20"/>
        </w:rPr>
      </w:pPr>
    </w:p>
    <w:p w14:paraId="19BE316F" w14:textId="77777777" w:rsidR="00492521" w:rsidRDefault="00492521" w:rsidP="003150E3">
      <w:pPr>
        <w:pStyle w:val="Nivel2"/>
        <w:numPr>
          <w:ilvl w:val="4"/>
          <w:numId w:val="13"/>
        </w:numPr>
        <w:spacing w:before="0" w:after="0"/>
        <w:ind w:left="2552"/>
        <w:rPr>
          <w:bCs/>
          <w:sz w:val="20"/>
          <w:szCs w:val="20"/>
        </w:rPr>
      </w:pPr>
      <w:r w:rsidRPr="005B2CD6">
        <w:rPr>
          <w:bCs/>
          <w:sz w:val="20"/>
          <w:szCs w:val="20"/>
        </w:rPr>
        <w:t>O recebimento provisório também ficará sujeito, quando cabível, à conclusão de todos os testes de campo e à entrega dos Manuais e Instruções exigíveis.</w:t>
      </w:r>
    </w:p>
    <w:p w14:paraId="4B081D8A" w14:textId="77777777" w:rsidR="00CA2A79" w:rsidRPr="005B2CD6" w:rsidRDefault="00CA2A79" w:rsidP="003150E3">
      <w:pPr>
        <w:pStyle w:val="Nivel2"/>
        <w:spacing w:before="0" w:after="0"/>
        <w:ind w:left="2552"/>
        <w:rPr>
          <w:bCs/>
          <w:sz w:val="20"/>
          <w:szCs w:val="20"/>
        </w:rPr>
      </w:pPr>
    </w:p>
    <w:p w14:paraId="1E9A73AF" w14:textId="7AE9E9D9" w:rsidR="00492521" w:rsidRDefault="00492521" w:rsidP="003150E3">
      <w:pPr>
        <w:pStyle w:val="Nivel2"/>
        <w:numPr>
          <w:ilvl w:val="4"/>
          <w:numId w:val="13"/>
        </w:numPr>
        <w:spacing w:before="0" w:after="0"/>
        <w:ind w:left="2552"/>
        <w:rPr>
          <w:bCs/>
          <w:sz w:val="20"/>
          <w:szCs w:val="20"/>
        </w:rPr>
      </w:pPr>
      <w:r w:rsidRPr="005B2CD6">
        <w:rPr>
          <w:bCs/>
          <w:sz w:val="20"/>
          <w:szCs w:val="20"/>
        </w:rPr>
        <w:t xml:space="preserve">A aprovação da medição prévia apresentada </w:t>
      </w:r>
      <w:r w:rsidR="00F36382" w:rsidRPr="005B2CD6">
        <w:rPr>
          <w:bCs/>
          <w:sz w:val="20"/>
          <w:szCs w:val="20"/>
        </w:rPr>
        <w:t xml:space="preserve">pelo contratado </w:t>
      </w:r>
      <w:r w:rsidRPr="005B2CD6">
        <w:rPr>
          <w:bCs/>
          <w:sz w:val="20"/>
          <w:szCs w:val="20"/>
        </w:rPr>
        <w:t xml:space="preserve">não </w:t>
      </w:r>
      <w:r w:rsidR="00F36382" w:rsidRPr="005B2CD6">
        <w:rPr>
          <w:bCs/>
          <w:sz w:val="20"/>
          <w:szCs w:val="20"/>
        </w:rPr>
        <w:t>o</w:t>
      </w:r>
      <w:r w:rsidRPr="005B2CD6">
        <w:rPr>
          <w:bCs/>
          <w:sz w:val="20"/>
          <w:szCs w:val="20"/>
        </w:rPr>
        <w:t xml:space="preserve"> exime de qualquer das responsabilidades contratuais, nem implica aceitação definitiva dos serviços executados</w:t>
      </w:r>
      <w:r w:rsidR="00CA2A79">
        <w:rPr>
          <w:bCs/>
          <w:sz w:val="20"/>
          <w:szCs w:val="20"/>
        </w:rPr>
        <w:t>.</w:t>
      </w:r>
    </w:p>
    <w:p w14:paraId="6211108B" w14:textId="77777777" w:rsidR="00CA2A79" w:rsidRDefault="00CA2A79" w:rsidP="003150E3">
      <w:pPr>
        <w:pStyle w:val="PargrafodaLista"/>
        <w:jc w:val="both"/>
        <w:rPr>
          <w:bCs/>
          <w:sz w:val="20"/>
          <w:szCs w:val="20"/>
        </w:rPr>
      </w:pPr>
    </w:p>
    <w:p w14:paraId="340A3F50" w14:textId="77777777" w:rsidR="00E67D64" w:rsidRDefault="00DB75AF" w:rsidP="003150E3">
      <w:pPr>
        <w:pStyle w:val="Nivel2"/>
        <w:numPr>
          <w:ilvl w:val="4"/>
          <w:numId w:val="13"/>
        </w:numPr>
        <w:spacing w:before="0" w:after="0"/>
        <w:ind w:left="2552"/>
        <w:rPr>
          <w:bCs/>
          <w:sz w:val="20"/>
          <w:szCs w:val="20"/>
        </w:rPr>
      </w:pPr>
      <w:r w:rsidRPr="005B2CD6">
        <w:rPr>
          <w:bCs/>
          <w:sz w:val="20"/>
          <w:szCs w:val="20"/>
        </w:rPr>
        <w:t>O Contratado fica obrigad</w:t>
      </w:r>
      <w:r w:rsidR="00051E0B" w:rsidRPr="005B2CD6">
        <w:rPr>
          <w:bCs/>
          <w:sz w:val="20"/>
          <w:szCs w:val="20"/>
        </w:rPr>
        <w:t>o</w:t>
      </w:r>
      <w:r w:rsidRPr="005B2CD6">
        <w:rPr>
          <w:bCs/>
          <w:sz w:val="20"/>
          <w:szCs w:val="20"/>
        </w:rPr>
        <w:t xml:space="preserve">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3590CB7C" w14:textId="77777777" w:rsidR="00CA2A79" w:rsidRDefault="00CA2A79" w:rsidP="003150E3">
      <w:pPr>
        <w:pStyle w:val="PargrafodaLista"/>
        <w:jc w:val="both"/>
        <w:rPr>
          <w:bCs/>
          <w:sz w:val="20"/>
          <w:szCs w:val="20"/>
        </w:rPr>
      </w:pPr>
    </w:p>
    <w:p w14:paraId="66B319ED" w14:textId="179D2203" w:rsidR="00DB75AF" w:rsidRDefault="00DB75AF" w:rsidP="003150E3">
      <w:pPr>
        <w:pStyle w:val="Nivel2"/>
        <w:numPr>
          <w:ilvl w:val="4"/>
          <w:numId w:val="13"/>
        </w:numPr>
        <w:spacing w:before="0" w:after="0"/>
        <w:ind w:left="2552"/>
        <w:rPr>
          <w:bCs/>
          <w:sz w:val="20"/>
          <w:szCs w:val="20"/>
        </w:rPr>
      </w:pPr>
      <w:r w:rsidRPr="005B2CD6">
        <w:rPr>
          <w:bCs/>
          <w:sz w:val="20"/>
          <w:szCs w:val="20"/>
        </w:rPr>
        <w:t>O recebimento provisório também ficará sujeito, quando cabível, à conclusão de todos os testes de campo e à entrega dos Manuais e Instruções exigíveis.</w:t>
      </w:r>
    </w:p>
    <w:p w14:paraId="3BF3309B" w14:textId="77777777" w:rsidR="00CA2A79" w:rsidRDefault="00CA2A79" w:rsidP="003150E3">
      <w:pPr>
        <w:pStyle w:val="PargrafodaLista"/>
        <w:jc w:val="both"/>
        <w:rPr>
          <w:bCs/>
          <w:sz w:val="20"/>
          <w:szCs w:val="20"/>
        </w:rPr>
      </w:pPr>
    </w:p>
    <w:p w14:paraId="6F150923" w14:textId="77777777" w:rsidR="00E67D64" w:rsidRDefault="00DB75AF" w:rsidP="003150E3">
      <w:pPr>
        <w:pStyle w:val="Nivel2"/>
        <w:numPr>
          <w:ilvl w:val="3"/>
          <w:numId w:val="13"/>
        </w:numPr>
        <w:spacing w:before="0" w:after="0"/>
        <w:ind w:left="1418"/>
        <w:rPr>
          <w:bCs/>
          <w:color w:val="auto"/>
          <w:sz w:val="20"/>
          <w:szCs w:val="20"/>
        </w:rPr>
      </w:pPr>
      <w:r w:rsidRPr="00C556AC">
        <w:rPr>
          <w:bCs/>
          <w:color w:val="auto"/>
          <w:sz w:val="20"/>
          <w:szCs w:val="20"/>
        </w:rPr>
        <w:t xml:space="preserve">No prazo supracitado para o recebimento provisório, cada fiscal ou a equipe de </w:t>
      </w:r>
      <w:r w:rsidRPr="00FA60EA">
        <w:rPr>
          <w:bCs/>
          <w:color w:val="auto"/>
          <w:sz w:val="20"/>
          <w:szCs w:val="20"/>
        </w:rPr>
        <w:t xml:space="preserve">fiscalização </w:t>
      </w:r>
      <w:r w:rsidRPr="005B2CD6">
        <w:rPr>
          <w:bCs/>
          <w:sz w:val="20"/>
          <w:szCs w:val="20"/>
        </w:rPr>
        <w:t>deverá</w:t>
      </w:r>
      <w:r w:rsidRPr="00FA60EA">
        <w:rPr>
          <w:bCs/>
          <w:color w:val="auto"/>
          <w:sz w:val="20"/>
          <w:szCs w:val="20"/>
        </w:rPr>
        <w:t xml:space="preserve"> elaborar Relatório Circunstanciado em consonância com suas atribuições, e encaminhá-lo ao gestor do contrato.</w:t>
      </w:r>
    </w:p>
    <w:p w14:paraId="3E8F1717" w14:textId="77777777" w:rsidR="00CA2A79" w:rsidRPr="00C556AC" w:rsidRDefault="00CA2A79" w:rsidP="003150E3">
      <w:pPr>
        <w:pStyle w:val="Nivel2"/>
        <w:spacing w:before="0" w:after="0"/>
        <w:ind w:left="1418"/>
        <w:rPr>
          <w:bCs/>
          <w:color w:val="auto"/>
          <w:sz w:val="20"/>
          <w:szCs w:val="20"/>
        </w:rPr>
      </w:pPr>
    </w:p>
    <w:p w14:paraId="5E4D9E22" w14:textId="0B0F117B" w:rsidR="00DB75AF" w:rsidRDefault="00F36382" w:rsidP="003150E3">
      <w:pPr>
        <w:pStyle w:val="Nivel2"/>
        <w:numPr>
          <w:ilvl w:val="4"/>
          <w:numId w:val="13"/>
        </w:numPr>
        <w:spacing w:before="0" w:after="0"/>
        <w:ind w:left="2552"/>
        <w:rPr>
          <w:bCs/>
          <w:color w:val="auto"/>
          <w:sz w:val="20"/>
          <w:szCs w:val="20"/>
        </w:rPr>
      </w:pPr>
      <w:r w:rsidRPr="00C556AC">
        <w:rPr>
          <w:bCs/>
          <w:color w:val="auto"/>
          <w:sz w:val="20"/>
          <w:szCs w:val="20"/>
        </w:rPr>
        <w:t>Quando</w:t>
      </w:r>
      <w:r w:rsidR="00DB75AF" w:rsidRPr="00C556AC">
        <w:rPr>
          <w:bCs/>
          <w:color w:val="auto"/>
          <w:sz w:val="20"/>
          <w:szCs w:val="20"/>
        </w:rPr>
        <w:t xml:space="preserve"> a fiscalização for exercida por um único servidor, o relatório </w:t>
      </w:r>
      <w:r w:rsidR="00DB75AF" w:rsidRPr="00FA60EA">
        <w:rPr>
          <w:bCs/>
          <w:color w:val="auto"/>
          <w:sz w:val="20"/>
          <w:szCs w:val="20"/>
        </w:rPr>
        <w:t xml:space="preserve">circunstanciado deverá conter o registro, a análise e a conclusão acerca </w:t>
      </w:r>
      <w:r w:rsidR="00DB75AF" w:rsidRPr="00F36382">
        <w:rPr>
          <w:bCs/>
          <w:color w:val="auto"/>
          <w:sz w:val="20"/>
          <w:szCs w:val="20"/>
        </w:rPr>
        <w:t xml:space="preserve">das </w:t>
      </w:r>
      <w:r w:rsidR="00DB75AF" w:rsidRPr="005B2CD6">
        <w:rPr>
          <w:bCs/>
          <w:sz w:val="20"/>
          <w:szCs w:val="20"/>
        </w:rPr>
        <w:t>ocorrências</w:t>
      </w:r>
      <w:r w:rsidR="00DB75AF" w:rsidRPr="00F36382">
        <w:rPr>
          <w:bCs/>
          <w:color w:val="auto"/>
          <w:sz w:val="20"/>
          <w:szCs w:val="20"/>
        </w:rPr>
        <w:t xml:space="preserve"> na execução do contrato, em relação à fiscalização técnica e administrativa e demais documentos que julgar necessários, devendo encaminhá-los ao gestor do contrato para recebimento definitivo.</w:t>
      </w:r>
    </w:p>
    <w:p w14:paraId="44B350D2" w14:textId="77777777" w:rsidR="00CA2A79" w:rsidRPr="00F36382" w:rsidRDefault="00CA2A79" w:rsidP="003150E3">
      <w:pPr>
        <w:pStyle w:val="Nivel2"/>
        <w:spacing w:before="0" w:after="0"/>
        <w:ind w:left="2552"/>
        <w:rPr>
          <w:bCs/>
          <w:color w:val="auto"/>
          <w:sz w:val="20"/>
          <w:szCs w:val="20"/>
        </w:rPr>
      </w:pPr>
    </w:p>
    <w:p w14:paraId="0DD24C10" w14:textId="0BA958F9" w:rsidR="00DB75AF" w:rsidRPr="00CA2A79" w:rsidRDefault="00DB75AF" w:rsidP="003150E3">
      <w:pPr>
        <w:pStyle w:val="Nivel2"/>
        <w:numPr>
          <w:ilvl w:val="2"/>
          <w:numId w:val="13"/>
        </w:numPr>
        <w:spacing w:before="0" w:after="0"/>
        <w:rPr>
          <w:sz w:val="20"/>
          <w:szCs w:val="20"/>
        </w:rPr>
      </w:pPr>
      <w:r w:rsidRPr="00F36382">
        <w:rPr>
          <w:bCs/>
          <w:color w:val="auto"/>
          <w:sz w:val="20"/>
          <w:szCs w:val="20"/>
        </w:rPr>
        <w:t>Os serviços poderão ser rejeitados, no todo ou em parte, quando em desacordo com as especificações constantes neste Termo de Referência e na proposta, devendo ser</w:t>
      </w:r>
      <w:r w:rsidRPr="00F36382">
        <w:rPr>
          <w:bCs/>
          <w:strike/>
          <w:color w:val="auto"/>
          <w:sz w:val="20"/>
          <w:szCs w:val="20"/>
        </w:rPr>
        <w:t xml:space="preserve"> </w:t>
      </w:r>
      <w:r w:rsidRPr="00C556AC">
        <w:rPr>
          <w:bCs/>
          <w:color w:val="auto"/>
          <w:sz w:val="20"/>
          <w:szCs w:val="20"/>
        </w:rPr>
        <w:t xml:space="preserve">corrigidos/refeitos/substituídos no prazo de </w:t>
      </w:r>
      <w:r w:rsidR="00CA2A79" w:rsidRPr="00CA2A79">
        <w:rPr>
          <w:bCs/>
          <w:color w:val="auto"/>
          <w:sz w:val="20"/>
          <w:szCs w:val="20"/>
        </w:rPr>
        <w:t>5 (cinco)</w:t>
      </w:r>
      <w:r w:rsidRPr="00CA2A79">
        <w:rPr>
          <w:bCs/>
          <w:color w:val="auto"/>
          <w:sz w:val="20"/>
          <w:szCs w:val="20"/>
        </w:rPr>
        <w:t xml:space="preserve"> </w:t>
      </w:r>
      <w:r w:rsidRPr="00C556AC">
        <w:rPr>
          <w:bCs/>
          <w:color w:val="auto"/>
          <w:sz w:val="20"/>
          <w:szCs w:val="20"/>
        </w:rPr>
        <w:t>dias, a contar da notificação da contratada, às suas custas, sem prejuízo da aplicação das penalidades.</w:t>
      </w:r>
    </w:p>
    <w:p w14:paraId="12A14D1C" w14:textId="77777777" w:rsidR="00CA2A79" w:rsidRPr="00F36382" w:rsidRDefault="00CA2A79" w:rsidP="003150E3">
      <w:pPr>
        <w:pStyle w:val="Nivel2"/>
        <w:spacing w:before="0" w:after="0"/>
        <w:ind w:left="720"/>
        <w:rPr>
          <w:sz w:val="20"/>
          <w:szCs w:val="20"/>
        </w:rPr>
      </w:pPr>
    </w:p>
    <w:p w14:paraId="57BCB284" w14:textId="5C3D5FE9" w:rsidR="00DB75AF" w:rsidRPr="00C556AC" w:rsidRDefault="00DB75AF" w:rsidP="003150E3">
      <w:pPr>
        <w:pStyle w:val="Nivel2"/>
        <w:numPr>
          <w:ilvl w:val="2"/>
          <w:numId w:val="13"/>
        </w:numPr>
        <w:spacing w:before="0" w:after="0"/>
        <w:rPr>
          <w:bCs/>
          <w:color w:val="auto"/>
          <w:sz w:val="20"/>
          <w:szCs w:val="20"/>
        </w:rPr>
      </w:pPr>
      <w:r w:rsidRPr="00F36382">
        <w:rPr>
          <w:bCs/>
          <w:color w:val="auto"/>
          <w:sz w:val="20"/>
          <w:szCs w:val="20"/>
        </w:rPr>
        <w:t xml:space="preserve">Os serviços serão recebidos definitivamente no prazo de </w:t>
      </w:r>
      <w:r w:rsidR="00CA2A79" w:rsidRPr="00CA2A79">
        <w:rPr>
          <w:bCs/>
          <w:color w:val="auto"/>
          <w:sz w:val="20"/>
          <w:szCs w:val="20"/>
        </w:rPr>
        <w:t>2 (dois)</w:t>
      </w:r>
      <w:r w:rsidRPr="00F36382">
        <w:rPr>
          <w:bCs/>
          <w:color w:val="auto"/>
          <w:sz w:val="20"/>
          <w:szCs w:val="20"/>
        </w:rPr>
        <w:t xml:space="preserve"> dias, contados do recebime</w:t>
      </w:r>
      <w:r w:rsidRPr="00C556AC">
        <w:rPr>
          <w:bCs/>
          <w:color w:val="auto"/>
          <w:sz w:val="20"/>
          <w:szCs w:val="20"/>
        </w:rPr>
        <w:t xml:space="preserve">nto provisório, </w:t>
      </w:r>
      <w:r w:rsidRPr="00C556AC">
        <w:rPr>
          <w:sz w:val="20"/>
          <w:szCs w:val="20"/>
        </w:rPr>
        <w:t>por servidor ou comissão designada pela autoridade competente,</w:t>
      </w:r>
      <w:r w:rsidRPr="00C556AC">
        <w:rPr>
          <w:bCs/>
          <w:color w:val="auto"/>
          <w:sz w:val="20"/>
          <w:szCs w:val="20"/>
        </w:rPr>
        <w:t xml:space="preserve"> após a verificação da qualidade e quantidade do serviço e consequente aceitação mediante termo detalhado, obedecendo as seguintes diretrizes:</w:t>
      </w:r>
    </w:p>
    <w:p w14:paraId="43E597D3" w14:textId="77777777" w:rsidR="00011F86" w:rsidRPr="00C556AC" w:rsidRDefault="00011F86" w:rsidP="003150E3">
      <w:pPr>
        <w:pStyle w:val="Nivel2"/>
        <w:spacing w:before="0" w:after="0"/>
        <w:rPr>
          <w:bCs/>
          <w:color w:val="auto"/>
          <w:sz w:val="20"/>
          <w:szCs w:val="20"/>
        </w:rPr>
      </w:pPr>
    </w:p>
    <w:p w14:paraId="7D194E56" w14:textId="77777777" w:rsidR="00DB75AF" w:rsidRDefault="00DB75AF" w:rsidP="003150E3">
      <w:pPr>
        <w:pStyle w:val="Nivel2"/>
        <w:numPr>
          <w:ilvl w:val="3"/>
          <w:numId w:val="13"/>
        </w:numPr>
        <w:spacing w:before="0" w:after="0"/>
        <w:ind w:left="1418"/>
        <w:rPr>
          <w:bCs/>
          <w:color w:val="auto"/>
          <w:sz w:val="20"/>
          <w:szCs w:val="20"/>
        </w:rPr>
      </w:pPr>
      <w:r w:rsidRPr="005B2CD6">
        <w:rPr>
          <w:bCs/>
          <w:color w:val="auto"/>
          <w:sz w:val="20"/>
          <w:szCs w:val="2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D240834" w14:textId="77777777" w:rsidR="00CA2A79" w:rsidRPr="00F36382" w:rsidRDefault="00CA2A79" w:rsidP="003150E3">
      <w:pPr>
        <w:pStyle w:val="Nivel2"/>
        <w:spacing w:before="0" w:after="0"/>
        <w:ind w:left="1418"/>
        <w:rPr>
          <w:bCs/>
          <w:color w:val="auto"/>
          <w:sz w:val="20"/>
          <w:szCs w:val="20"/>
        </w:rPr>
      </w:pPr>
    </w:p>
    <w:p w14:paraId="4EDF3805" w14:textId="77777777" w:rsidR="00DB75AF" w:rsidRDefault="00DB75AF" w:rsidP="003150E3">
      <w:pPr>
        <w:pStyle w:val="Nivel2"/>
        <w:numPr>
          <w:ilvl w:val="3"/>
          <w:numId w:val="13"/>
        </w:numPr>
        <w:spacing w:before="0" w:after="0"/>
        <w:ind w:left="1418"/>
        <w:rPr>
          <w:bCs/>
          <w:color w:val="auto"/>
          <w:sz w:val="20"/>
          <w:szCs w:val="20"/>
        </w:rPr>
      </w:pPr>
      <w:r w:rsidRPr="005B2CD6">
        <w:rPr>
          <w:bCs/>
          <w:color w:val="auto"/>
          <w:sz w:val="20"/>
          <w:szCs w:val="20"/>
        </w:rPr>
        <w:t>Emitir Termo Circunstanciado para efeito de recebimento definitivo dos serviços prestados, com base nos relatórios e documentações apresentadas; e</w:t>
      </w:r>
    </w:p>
    <w:p w14:paraId="7B597D87" w14:textId="77777777" w:rsidR="00CA2A79" w:rsidRDefault="00CA2A79" w:rsidP="003150E3">
      <w:pPr>
        <w:pStyle w:val="PargrafodaLista"/>
        <w:jc w:val="both"/>
        <w:rPr>
          <w:bCs/>
          <w:sz w:val="20"/>
          <w:szCs w:val="20"/>
        </w:rPr>
      </w:pPr>
    </w:p>
    <w:p w14:paraId="6474FE8B" w14:textId="1FDB11B1" w:rsidR="00DB75AF" w:rsidRPr="00CA2A79" w:rsidRDefault="00DB75AF" w:rsidP="003150E3">
      <w:pPr>
        <w:pStyle w:val="Nivel2"/>
        <w:numPr>
          <w:ilvl w:val="3"/>
          <w:numId w:val="13"/>
        </w:numPr>
        <w:spacing w:before="0" w:after="0"/>
        <w:ind w:left="1418"/>
        <w:rPr>
          <w:bCs/>
          <w:color w:val="auto"/>
          <w:sz w:val="20"/>
          <w:szCs w:val="20"/>
        </w:rPr>
      </w:pPr>
      <w:r w:rsidRPr="005B2CD6">
        <w:rPr>
          <w:bCs/>
          <w:color w:val="auto"/>
          <w:sz w:val="20"/>
          <w:szCs w:val="20"/>
        </w:rPr>
        <w:t>Comunicar a empresa para que emita a Nota Fiscal ou Fatura, com o valor exato dimensionado pela fiscalizaçã</w:t>
      </w:r>
      <w:r w:rsidRPr="00F36382">
        <w:rPr>
          <w:sz w:val="20"/>
          <w:szCs w:val="20"/>
        </w:rPr>
        <w:t>o</w:t>
      </w:r>
      <w:r w:rsidRPr="005A02DA">
        <w:rPr>
          <w:iCs/>
          <w:color w:val="auto"/>
          <w:sz w:val="20"/>
          <w:szCs w:val="20"/>
        </w:rPr>
        <w:t xml:space="preserve">, com base </w:t>
      </w:r>
      <w:r w:rsidR="005A02DA" w:rsidRPr="005A02DA">
        <w:rPr>
          <w:iCs/>
          <w:color w:val="auto"/>
          <w:sz w:val="20"/>
          <w:szCs w:val="20"/>
        </w:rPr>
        <w:t>nas medições.</w:t>
      </w:r>
    </w:p>
    <w:p w14:paraId="1B399C52" w14:textId="77777777" w:rsidR="00CA2A79" w:rsidRDefault="00CA2A79" w:rsidP="003150E3">
      <w:pPr>
        <w:pStyle w:val="PargrafodaLista"/>
        <w:jc w:val="both"/>
        <w:rPr>
          <w:bCs/>
          <w:sz w:val="20"/>
          <w:szCs w:val="20"/>
        </w:rPr>
      </w:pPr>
    </w:p>
    <w:p w14:paraId="6DFF16D4" w14:textId="77777777" w:rsidR="00DB75AF" w:rsidRPr="00C556AC" w:rsidRDefault="00DB75AF" w:rsidP="003150E3">
      <w:pPr>
        <w:pStyle w:val="Nivel2"/>
        <w:numPr>
          <w:ilvl w:val="2"/>
          <w:numId w:val="13"/>
        </w:numPr>
        <w:spacing w:before="0" w:after="0"/>
        <w:rPr>
          <w:bCs/>
          <w:color w:val="auto"/>
          <w:sz w:val="20"/>
          <w:szCs w:val="20"/>
        </w:rPr>
      </w:pPr>
      <w:r w:rsidRPr="00C556AC">
        <w:rPr>
          <w:bCs/>
          <w:color w:val="auto"/>
          <w:sz w:val="20"/>
          <w:szCs w:val="20"/>
        </w:rPr>
        <w:t>O recebimento provisório ou definitivo não excluirá a responsabilidade civil pela solidez e pela segurança do serviço nem a responsabilidade ético-profissional pela perfeita execução do contrato.</w:t>
      </w:r>
    </w:p>
    <w:p w14:paraId="7FACF49E" w14:textId="4863E14B" w:rsidR="00507DE4" w:rsidRPr="0086595C" w:rsidRDefault="00507DE4" w:rsidP="003150E3">
      <w:pPr>
        <w:pStyle w:val="Nivel1"/>
        <w:numPr>
          <w:ilvl w:val="0"/>
          <w:numId w:val="5"/>
        </w:numPr>
        <w:rPr>
          <w:bCs/>
          <w:color w:val="auto"/>
          <w:sz w:val="20"/>
          <w:szCs w:val="20"/>
        </w:rPr>
      </w:pPr>
      <w:r w:rsidRPr="0086595C">
        <w:rPr>
          <w:color w:val="auto"/>
          <w:sz w:val="20"/>
          <w:szCs w:val="20"/>
        </w:rPr>
        <w:t>ESPECIFICAÇÃO DA GARANTIA CONTRATUAL EXIGIDA E DAS CONDIÇÕES DE MANUTENÇÃO E ASSISTÊNCIA TÉCNICA</w:t>
      </w:r>
      <w:r w:rsidR="00735A9D">
        <w:rPr>
          <w:color w:val="auto"/>
          <w:sz w:val="20"/>
          <w:szCs w:val="20"/>
        </w:rPr>
        <w:t>.</w:t>
      </w:r>
    </w:p>
    <w:p w14:paraId="37929923" w14:textId="0E2992F5" w:rsidR="00F76787" w:rsidRDefault="00F76787" w:rsidP="003150E3">
      <w:pPr>
        <w:pStyle w:val="PargrafodaLista"/>
        <w:numPr>
          <w:ilvl w:val="1"/>
          <w:numId w:val="5"/>
        </w:numPr>
        <w:spacing w:after="0" w:line="276" w:lineRule="auto"/>
        <w:jc w:val="both"/>
        <w:rPr>
          <w:rFonts w:ascii="Arial" w:hAnsi="Arial" w:cs="Arial"/>
          <w:sz w:val="20"/>
          <w:szCs w:val="20"/>
        </w:rPr>
      </w:pPr>
      <w:r w:rsidRPr="0086595C">
        <w:rPr>
          <w:rFonts w:ascii="Arial" w:hAnsi="Arial" w:cs="Arial"/>
          <w:sz w:val="20"/>
          <w:szCs w:val="20"/>
        </w:rPr>
        <w:t xml:space="preserve">O prazo de garantia contratual dos serviços, complementar à garantia legal e independente da garantia de execução contratual, será </w:t>
      </w:r>
      <w:r w:rsidR="00FA2942" w:rsidRPr="0086595C">
        <w:rPr>
          <w:rFonts w:ascii="Arial" w:hAnsi="Arial" w:cs="Arial"/>
          <w:sz w:val="20"/>
          <w:szCs w:val="20"/>
        </w:rPr>
        <w:t>de 5 (anos)</w:t>
      </w:r>
      <w:r w:rsidRPr="0086595C">
        <w:rPr>
          <w:rFonts w:ascii="Arial" w:hAnsi="Arial" w:cs="Arial"/>
          <w:sz w:val="20"/>
          <w:szCs w:val="20"/>
        </w:rPr>
        <w:t>, contado a partir do primeiro dia útil subsequente à data do recebimento definitivo do objeto.</w:t>
      </w:r>
    </w:p>
    <w:p w14:paraId="3F7E3576" w14:textId="77777777" w:rsidR="003150E3" w:rsidRDefault="003150E3" w:rsidP="003150E3">
      <w:pPr>
        <w:pStyle w:val="PargrafodaLista"/>
        <w:spacing w:after="0" w:line="276" w:lineRule="auto"/>
        <w:ind w:left="432"/>
        <w:jc w:val="both"/>
        <w:rPr>
          <w:rFonts w:ascii="Arial" w:hAnsi="Arial" w:cs="Arial"/>
          <w:sz w:val="20"/>
          <w:szCs w:val="20"/>
        </w:rPr>
      </w:pPr>
    </w:p>
    <w:p w14:paraId="52E4B8DE" w14:textId="77777777" w:rsidR="0086595C" w:rsidRDefault="0086595C" w:rsidP="003150E3">
      <w:pPr>
        <w:pStyle w:val="PargrafodaLista"/>
        <w:numPr>
          <w:ilvl w:val="1"/>
          <w:numId w:val="5"/>
        </w:numPr>
        <w:jc w:val="both"/>
        <w:rPr>
          <w:rFonts w:ascii="Arial" w:hAnsi="Arial" w:cs="Arial"/>
          <w:sz w:val="20"/>
          <w:szCs w:val="20"/>
        </w:rPr>
      </w:pPr>
      <w:r w:rsidRPr="0086595C">
        <w:rPr>
          <w:rFonts w:ascii="Arial" w:hAnsi="Arial" w:cs="Arial"/>
          <w:sz w:val="20"/>
          <w:szCs w:val="20"/>
        </w:rPr>
        <w:t>Caso o prazo da garantia oferecida pelo fabricante seja inferior ao estabelecido nesta cláusula, o Contratado deverá complementar a garantia do bem ofertado pelo período restante.</w:t>
      </w:r>
    </w:p>
    <w:p w14:paraId="618295AE" w14:textId="77777777" w:rsidR="0086595C" w:rsidRDefault="0086595C" w:rsidP="003150E3">
      <w:pPr>
        <w:pStyle w:val="PargrafodaLista"/>
        <w:ind w:left="432"/>
        <w:jc w:val="both"/>
        <w:rPr>
          <w:rFonts w:ascii="Arial" w:hAnsi="Arial" w:cs="Arial"/>
          <w:sz w:val="20"/>
          <w:szCs w:val="20"/>
        </w:rPr>
      </w:pPr>
    </w:p>
    <w:p w14:paraId="352B5554" w14:textId="77777777" w:rsidR="0086595C" w:rsidRDefault="0086595C" w:rsidP="003150E3">
      <w:pPr>
        <w:pStyle w:val="PargrafodaLista"/>
        <w:numPr>
          <w:ilvl w:val="1"/>
          <w:numId w:val="5"/>
        </w:numPr>
        <w:jc w:val="both"/>
        <w:rPr>
          <w:rFonts w:ascii="Arial" w:hAnsi="Arial" w:cs="Arial"/>
          <w:sz w:val="20"/>
          <w:szCs w:val="20"/>
        </w:rPr>
      </w:pPr>
      <w:r w:rsidRPr="0086595C">
        <w:rPr>
          <w:rFonts w:ascii="Arial" w:hAnsi="Arial" w:cs="Arial"/>
          <w:sz w:val="20"/>
          <w:szCs w:val="20"/>
        </w:rPr>
        <w:t xml:space="preserve">A garantia abrange a realização da manutenção corretiva dos bens pela própria Contratada, ou, se for o caso, por meio de assistência técnica autorizada, de acordo com as normas técnicas específicas. </w:t>
      </w:r>
    </w:p>
    <w:p w14:paraId="2B175DC2" w14:textId="77777777" w:rsidR="0086595C" w:rsidRPr="0086595C" w:rsidRDefault="0086595C" w:rsidP="003150E3">
      <w:pPr>
        <w:pStyle w:val="PargrafodaLista"/>
        <w:jc w:val="both"/>
        <w:rPr>
          <w:rFonts w:ascii="Arial" w:hAnsi="Arial" w:cs="Arial"/>
          <w:sz w:val="20"/>
          <w:szCs w:val="20"/>
        </w:rPr>
      </w:pPr>
    </w:p>
    <w:p w14:paraId="649AADD8" w14:textId="77777777" w:rsidR="0086595C" w:rsidRDefault="0086595C" w:rsidP="003150E3">
      <w:pPr>
        <w:pStyle w:val="PargrafodaLista"/>
        <w:numPr>
          <w:ilvl w:val="1"/>
          <w:numId w:val="5"/>
        </w:numPr>
        <w:jc w:val="both"/>
        <w:rPr>
          <w:rFonts w:ascii="Arial" w:hAnsi="Arial" w:cs="Arial"/>
          <w:sz w:val="20"/>
          <w:szCs w:val="20"/>
        </w:rPr>
      </w:pPr>
      <w:r w:rsidRPr="0086595C">
        <w:rPr>
          <w:rFonts w:ascii="Arial" w:hAnsi="Arial" w:cs="Arial"/>
          <w:sz w:val="20"/>
          <w:szCs w:val="20"/>
        </w:rPr>
        <w:t xml:space="preserve">Entende-se por manutenção corretiva aquela destinada a corrigir os defeitos apresentados pelos bens, compreendendo a substituição de peças, a realização de ajustes, reparos e correções necessárias. </w:t>
      </w:r>
    </w:p>
    <w:p w14:paraId="5E3B5ECA" w14:textId="77777777" w:rsidR="0086595C" w:rsidRPr="0086595C" w:rsidRDefault="0086595C" w:rsidP="003150E3">
      <w:pPr>
        <w:pStyle w:val="PargrafodaLista"/>
        <w:jc w:val="both"/>
        <w:rPr>
          <w:rFonts w:ascii="Arial" w:hAnsi="Arial" w:cs="Arial"/>
          <w:sz w:val="20"/>
          <w:szCs w:val="20"/>
        </w:rPr>
      </w:pPr>
    </w:p>
    <w:p w14:paraId="64DA0B1F" w14:textId="77777777" w:rsidR="0086595C" w:rsidRDefault="0086595C" w:rsidP="003150E3">
      <w:pPr>
        <w:pStyle w:val="PargrafodaLista"/>
        <w:numPr>
          <w:ilvl w:val="1"/>
          <w:numId w:val="5"/>
        </w:numPr>
        <w:jc w:val="both"/>
        <w:rPr>
          <w:rFonts w:ascii="Arial" w:hAnsi="Arial" w:cs="Arial"/>
          <w:sz w:val="20"/>
          <w:szCs w:val="20"/>
        </w:rPr>
      </w:pPr>
      <w:r w:rsidRPr="0086595C">
        <w:rPr>
          <w:rFonts w:ascii="Arial" w:hAnsi="Arial" w:cs="Arial"/>
          <w:sz w:val="20"/>
          <w:szCs w:val="20"/>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C7E784F" w14:textId="77777777" w:rsidR="0086595C" w:rsidRPr="0086595C" w:rsidRDefault="0086595C" w:rsidP="003150E3">
      <w:pPr>
        <w:pStyle w:val="PargrafodaLista"/>
        <w:jc w:val="both"/>
        <w:rPr>
          <w:rFonts w:ascii="Arial" w:hAnsi="Arial" w:cs="Arial"/>
          <w:sz w:val="20"/>
          <w:szCs w:val="20"/>
        </w:rPr>
      </w:pPr>
    </w:p>
    <w:p w14:paraId="159348A3" w14:textId="639276B9" w:rsidR="0086595C" w:rsidRDefault="0086595C" w:rsidP="003150E3">
      <w:pPr>
        <w:pStyle w:val="PargrafodaLista"/>
        <w:numPr>
          <w:ilvl w:val="1"/>
          <w:numId w:val="5"/>
        </w:numPr>
        <w:jc w:val="both"/>
        <w:rPr>
          <w:rFonts w:ascii="Arial" w:hAnsi="Arial" w:cs="Arial"/>
          <w:sz w:val="20"/>
          <w:szCs w:val="20"/>
        </w:rPr>
      </w:pPr>
      <w:r w:rsidRPr="0086595C">
        <w:rPr>
          <w:rFonts w:ascii="Arial" w:hAnsi="Arial" w:cs="Arial"/>
          <w:sz w:val="20"/>
          <w:szCs w:val="20"/>
        </w:rPr>
        <w:t xml:space="preserve">Uma vez notificada, o Contratado realizará a reparação ou substituição dos bens que apresentarem vício ou defeito no prazo de até </w:t>
      </w:r>
      <w:r w:rsidR="00735A9D">
        <w:rPr>
          <w:rFonts w:ascii="Arial" w:hAnsi="Arial" w:cs="Arial"/>
          <w:sz w:val="20"/>
          <w:szCs w:val="20"/>
        </w:rPr>
        <w:t>5</w:t>
      </w:r>
      <w:r w:rsidRPr="0086595C">
        <w:rPr>
          <w:rFonts w:ascii="Arial" w:hAnsi="Arial" w:cs="Arial"/>
          <w:sz w:val="20"/>
          <w:szCs w:val="20"/>
        </w:rPr>
        <w:t xml:space="preserve"> (</w:t>
      </w:r>
      <w:r w:rsidR="00735A9D">
        <w:rPr>
          <w:rFonts w:ascii="Arial" w:hAnsi="Arial" w:cs="Arial"/>
          <w:sz w:val="20"/>
          <w:szCs w:val="20"/>
        </w:rPr>
        <w:t>cinco</w:t>
      </w:r>
      <w:r w:rsidRPr="0086595C">
        <w:rPr>
          <w:rFonts w:ascii="Arial" w:hAnsi="Arial" w:cs="Arial"/>
          <w:sz w:val="20"/>
          <w:szCs w:val="20"/>
        </w:rPr>
        <w:t xml:space="preserve">) dias úteis, contados a partir da data de retirada do equipamento das dependências da Administração pelo Contratado ou pela assistência técnica autorizada. </w:t>
      </w:r>
    </w:p>
    <w:p w14:paraId="55D98724" w14:textId="77777777" w:rsidR="0086595C" w:rsidRPr="0086595C" w:rsidRDefault="0086595C" w:rsidP="003150E3">
      <w:pPr>
        <w:pStyle w:val="PargrafodaLista"/>
        <w:jc w:val="both"/>
        <w:rPr>
          <w:rFonts w:ascii="Arial" w:hAnsi="Arial" w:cs="Arial"/>
          <w:sz w:val="20"/>
          <w:szCs w:val="20"/>
        </w:rPr>
      </w:pPr>
    </w:p>
    <w:p w14:paraId="382F4875" w14:textId="77777777" w:rsidR="0086595C" w:rsidRDefault="0086595C" w:rsidP="003150E3">
      <w:pPr>
        <w:pStyle w:val="PargrafodaLista"/>
        <w:numPr>
          <w:ilvl w:val="1"/>
          <w:numId w:val="5"/>
        </w:numPr>
        <w:jc w:val="both"/>
        <w:rPr>
          <w:rFonts w:ascii="Arial" w:hAnsi="Arial" w:cs="Arial"/>
          <w:sz w:val="20"/>
          <w:szCs w:val="20"/>
        </w:rPr>
      </w:pPr>
      <w:r w:rsidRPr="0086595C">
        <w:rPr>
          <w:rFonts w:ascii="Arial" w:hAnsi="Arial" w:cs="Arial"/>
          <w:sz w:val="20"/>
          <w:szCs w:val="20"/>
        </w:rPr>
        <w:t xml:space="preserve">O prazo indicado no subitem anterior, durante seu transcurso, poderá ser prorrogado uma única vez, por igual período, mediante solicitação escrita e justificada do Contratado, aceita pelo Contratante. </w:t>
      </w:r>
    </w:p>
    <w:p w14:paraId="560015F5" w14:textId="77777777" w:rsidR="0086595C" w:rsidRPr="0086595C" w:rsidRDefault="0086595C" w:rsidP="003150E3">
      <w:pPr>
        <w:pStyle w:val="PargrafodaLista"/>
        <w:jc w:val="both"/>
        <w:rPr>
          <w:rFonts w:ascii="Arial" w:hAnsi="Arial" w:cs="Arial"/>
          <w:sz w:val="20"/>
          <w:szCs w:val="20"/>
        </w:rPr>
      </w:pPr>
    </w:p>
    <w:p w14:paraId="6016B88B" w14:textId="13152A34" w:rsidR="0086595C" w:rsidRDefault="0086595C" w:rsidP="003150E3">
      <w:pPr>
        <w:pStyle w:val="PargrafodaLista"/>
        <w:numPr>
          <w:ilvl w:val="1"/>
          <w:numId w:val="5"/>
        </w:numPr>
        <w:jc w:val="both"/>
        <w:rPr>
          <w:rFonts w:ascii="Arial" w:hAnsi="Arial" w:cs="Arial"/>
          <w:sz w:val="20"/>
          <w:szCs w:val="20"/>
        </w:rPr>
      </w:pPr>
      <w:r w:rsidRPr="0086595C">
        <w:rPr>
          <w:rFonts w:ascii="Arial" w:hAnsi="Arial" w:cs="Arial"/>
          <w:sz w:val="20"/>
          <w:szCs w:val="20"/>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w:t>
      </w:r>
    </w:p>
    <w:p w14:paraId="2908E308" w14:textId="77777777" w:rsidR="0086595C" w:rsidRPr="0086595C" w:rsidRDefault="0086595C" w:rsidP="003150E3">
      <w:pPr>
        <w:pStyle w:val="PargrafodaLista"/>
        <w:jc w:val="both"/>
        <w:rPr>
          <w:rFonts w:ascii="Arial" w:hAnsi="Arial" w:cs="Arial"/>
          <w:sz w:val="20"/>
          <w:szCs w:val="20"/>
        </w:rPr>
      </w:pPr>
    </w:p>
    <w:p w14:paraId="2BD78D16" w14:textId="4652F8DC" w:rsidR="0086595C" w:rsidRDefault="0086595C" w:rsidP="003150E3">
      <w:pPr>
        <w:pStyle w:val="PargrafodaLista"/>
        <w:numPr>
          <w:ilvl w:val="1"/>
          <w:numId w:val="5"/>
        </w:numPr>
        <w:jc w:val="both"/>
        <w:rPr>
          <w:rFonts w:ascii="Arial" w:hAnsi="Arial" w:cs="Arial"/>
          <w:sz w:val="20"/>
          <w:szCs w:val="20"/>
        </w:rPr>
      </w:pPr>
      <w:r w:rsidRPr="0086595C">
        <w:rPr>
          <w:rFonts w:ascii="Arial" w:hAnsi="Arial" w:cs="Arial"/>
          <w:sz w:val="20"/>
          <w:szCs w:val="20"/>
        </w:rPr>
        <w:t>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14:paraId="14B4E7A3" w14:textId="77777777" w:rsidR="0086595C" w:rsidRPr="0086595C" w:rsidRDefault="0086595C" w:rsidP="003150E3">
      <w:pPr>
        <w:pStyle w:val="PargrafodaLista"/>
        <w:jc w:val="both"/>
        <w:rPr>
          <w:rFonts w:ascii="Arial" w:hAnsi="Arial" w:cs="Arial"/>
          <w:sz w:val="20"/>
          <w:szCs w:val="20"/>
        </w:rPr>
      </w:pPr>
    </w:p>
    <w:p w14:paraId="2108F521" w14:textId="5CE745CA" w:rsidR="0086595C" w:rsidRDefault="0086595C" w:rsidP="003150E3">
      <w:pPr>
        <w:pStyle w:val="PargrafodaLista"/>
        <w:numPr>
          <w:ilvl w:val="1"/>
          <w:numId w:val="5"/>
        </w:numPr>
        <w:jc w:val="both"/>
        <w:rPr>
          <w:rFonts w:ascii="Arial" w:hAnsi="Arial" w:cs="Arial"/>
          <w:sz w:val="20"/>
          <w:szCs w:val="20"/>
        </w:rPr>
      </w:pPr>
      <w:r w:rsidRPr="0086595C">
        <w:rPr>
          <w:rFonts w:ascii="Arial" w:hAnsi="Arial" w:cs="Arial"/>
          <w:sz w:val="20"/>
          <w:szCs w:val="20"/>
        </w:rPr>
        <w:t>O custo referente ao transporte dos equipamentos cobertos pela garantia será de responsabilidade do Contratado.</w:t>
      </w:r>
    </w:p>
    <w:p w14:paraId="36DDCC95" w14:textId="77777777" w:rsidR="0086595C" w:rsidRPr="0086595C" w:rsidRDefault="0086595C" w:rsidP="003150E3">
      <w:pPr>
        <w:pStyle w:val="PargrafodaLista"/>
        <w:jc w:val="both"/>
        <w:rPr>
          <w:rFonts w:ascii="Arial" w:hAnsi="Arial" w:cs="Arial"/>
          <w:sz w:val="20"/>
          <w:szCs w:val="20"/>
        </w:rPr>
      </w:pPr>
    </w:p>
    <w:p w14:paraId="13A4CFBA" w14:textId="77777777" w:rsidR="0086595C" w:rsidRPr="0086595C" w:rsidRDefault="0086595C" w:rsidP="003150E3">
      <w:pPr>
        <w:pStyle w:val="PargrafodaLista"/>
        <w:numPr>
          <w:ilvl w:val="1"/>
          <w:numId w:val="5"/>
        </w:numPr>
        <w:jc w:val="both"/>
        <w:rPr>
          <w:rFonts w:ascii="Arial" w:hAnsi="Arial" w:cs="Arial"/>
          <w:sz w:val="20"/>
          <w:szCs w:val="20"/>
        </w:rPr>
      </w:pPr>
      <w:r w:rsidRPr="0086595C">
        <w:rPr>
          <w:rFonts w:ascii="Arial" w:hAnsi="Arial" w:cs="Arial"/>
          <w:sz w:val="20"/>
          <w:szCs w:val="20"/>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47962F58" w14:textId="45D44D57" w:rsidR="00E511C1" w:rsidRPr="00735A9D" w:rsidRDefault="003B06EA" w:rsidP="003150E3">
      <w:pPr>
        <w:pStyle w:val="Nivel1"/>
        <w:numPr>
          <w:ilvl w:val="0"/>
          <w:numId w:val="5"/>
        </w:numPr>
        <w:rPr>
          <w:color w:val="auto"/>
          <w:sz w:val="20"/>
          <w:szCs w:val="20"/>
        </w:rPr>
      </w:pPr>
      <w:r w:rsidRPr="00735A9D">
        <w:rPr>
          <w:bCs/>
          <w:color w:val="auto"/>
          <w:sz w:val="20"/>
          <w:szCs w:val="20"/>
        </w:rPr>
        <w:lastRenderedPageBreak/>
        <w:t>FORMA E CRITÉRIOS DE SELEÇÃO DO FORNECEDOR</w:t>
      </w:r>
    </w:p>
    <w:p w14:paraId="79053EB0" w14:textId="77777777" w:rsidR="00735A9D" w:rsidRPr="00B17FCC" w:rsidRDefault="00735A9D" w:rsidP="003150E3">
      <w:pPr>
        <w:pStyle w:val="PargrafodaLista"/>
        <w:spacing w:after="0" w:line="276" w:lineRule="auto"/>
        <w:ind w:left="432"/>
        <w:jc w:val="both"/>
        <w:rPr>
          <w:rFonts w:ascii="Arial" w:hAnsi="Arial" w:cs="Arial"/>
          <w:i/>
          <w:iCs/>
          <w:color w:val="FF0000"/>
          <w:sz w:val="20"/>
          <w:szCs w:val="20"/>
        </w:rPr>
      </w:pPr>
    </w:p>
    <w:p w14:paraId="45238941" w14:textId="4367E57C" w:rsidR="007E1786" w:rsidRPr="00F10C7A" w:rsidRDefault="00175023" w:rsidP="003150E3">
      <w:pPr>
        <w:pStyle w:val="PargrafodaLista"/>
        <w:numPr>
          <w:ilvl w:val="1"/>
          <w:numId w:val="5"/>
        </w:numPr>
        <w:spacing w:after="0" w:line="276" w:lineRule="auto"/>
        <w:jc w:val="both"/>
        <w:rPr>
          <w:rFonts w:ascii="Arial" w:hAnsi="Arial" w:cs="Arial"/>
          <w:color w:val="FF0000"/>
          <w:sz w:val="20"/>
          <w:szCs w:val="20"/>
        </w:rPr>
      </w:pPr>
      <w:r w:rsidRPr="00B17FCC">
        <w:rPr>
          <w:rFonts w:ascii="Arial" w:hAnsi="Arial" w:cs="Arial"/>
          <w:i/>
          <w:iCs/>
          <w:color w:val="FF0000"/>
          <w:sz w:val="20"/>
          <w:szCs w:val="20"/>
        </w:rPr>
        <w:t xml:space="preserve"> </w:t>
      </w:r>
      <w:r w:rsidR="00F10C7A" w:rsidRPr="00F10C7A">
        <w:rPr>
          <w:rFonts w:ascii="Arial" w:hAnsi="Arial" w:cs="Arial"/>
          <w:sz w:val="20"/>
          <w:szCs w:val="20"/>
        </w:rPr>
        <w:t>Obedecer à</w:t>
      </w:r>
      <w:r w:rsidR="007E1786" w:rsidRPr="00F10C7A">
        <w:rPr>
          <w:rFonts w:ascii="Arial" w:hAnsi="Arial" w:cs="Arial"/>
          <w:sz w:val="20"/>
          <w:szCs w:val="20"/>
        </w:rPr>
        <w:t>s exigências de habilitação jurídica, fiscal, social e trabalhista</w:t>
      </w:r>
      <w:r w:rsidR="00F10C7A" w:rsidRPr="00F10C7A">
        <w:rPr>
          <w:rFonts w:ascii="Arial" w:hAnsi="Arial" w:cs="Arial"/>
          <w:sz w:val="20"/>
          <w:szCs w:val="20"/>
        </w:rPr>
        <w:t>.</w:t>
      </w:r>
    </w:p>
    <w:p w14:paraId="522FA825" w14:textId="77777777" w:rsidR="00735A9D" w:rsidRPr="00735A9D" w:rsidRDefault="00735A9D" w:rsidP="003150E3">
      <w:pPr>
        <w:pStyle w:val="PargrafodaLista"/>
        <w:jc w:val="both"/>
        <w:rPr>
          <w:rFonts w:ascii="Arial" w:hAnsi="Arial" w:cs="Arial"/>
          <w:i/>
          <w:iCs/>
          <w:color w:val="FF0000"/>
          <w:sz w:val="20"/>
          <w:szCs w:val="20"/>
        </w:rPr>
      </w:pPr>
    </w:p>
    <w:p w14:paraId="5675F59A" w14:textId="04EEA1F7" w:rsidR="007E1786" w:rsidRPr="00F10C7A" w:rsidRDefault="00F10C7A" w:rsidP="003150E3">
      <w:pPr>
        <w:pStyle w:val="PargrafodaLista"/>
        <w:numPr>
          <w:ilvl w:val="1"/>
          <w:numId w:val="5"/>
        </w:numPr>
        <w:spacing w:after="0" w:line="276" w:lineRule="auto"/>
        <w:jc w:val="both"/>
        <w:rPr>
          <w:rFonts w:ascii="Arial" w:hAnsi="Arial" w:cs="Arial"/>
          <w:sz w:val="20"/>
          <w:szCs w:val="20"/>
        </w:rPr>
      </w:pPr>
      <w:r>
        <w:rPr>
          <w:rFonts w:ascii="Arial" w:hAnsi="Arial" w:cs="Arial"/>
          <w:sz w:val="20"/>
          <w:szCs w:val="20"/>
        </w:rPr>
        <w:t>Obedecer às exigências de qualificação</w:t>
      </w:r>
      <w:r w:rsidR="007E1786" w:rsidRPr="00F10C7A">
        <w:rPr>
          <w:rFonts w:ascii="Arial" w:hAnsi="Arial" w:cs="Arial"/>
          <w:sz w:val="20"/>
          <w:szCs w:val="20"/>
        </w:rPr>
        <w:t xml:space="preserve"> </w:t>
      </w:r>
      <w:r w:rsidRPr="00F10C7A">
        <w:rPr>
          <w:rFonts w:ascii="Arial" w:hAnsi="Arial" w:cs="Arial"/>
          <w:sz w:val="20"/>
          <w:szCs w:val="20"/>
        </w:rPr>
        <w:t>econômico-financeiro.</w:t>
      </w:r>
    </w:p>
    <w:p w14:paraId="05B11116" w14:textId="77777777" w:rsidR="00735A9D" w:rsidRPr="00735A9D" w:rsidRDefault="00735A9D" w:rsidP="003150E3">
      <w:pPr>
        <w:pStyle w:val="PargrafodaLista"/>
        <w:jc w:val="both"/>
        <w:rPr>
          <w:rFonts w:ascii="Arial" w:hAnsi="Arial" w:cs="Arial"/>
          <w:i/>
          <w:iCs/>
          <w:color w:val="FF0000"/>
          <w:sz w:val="20"/>
          <w:szCs w:val="20"/>
        </w:rPr>
      </w:pPr>
    </w:p>
    <w:p w14:paraId="5D420C5C" w14:textId="2D11A528" w:rsidR="007E1786" w:rsidRPr="00F10C7A" w:rsidRDefault="007E1786" w:rsidP="003150E3">
      <w:pPr>
        <w:pStyle w:val="PargrafodaLista"/>
        <w:numPr>
          <w:ilvl w:val="1"/>
          <w:numId w:val="5"/>
        </w:numPr>
        <w:spacing w:after="0" w:line="276" w:lineRule="auto"/>
        <w:jc w:val="both"/>
        <w:rPr>
          <w:rFonts w:ascii="Arial" w:hAnsi="Arial" w:cs="Arial"/>
          <w:sz w:val="20"/>
          <w:szCs w:val="20"/>
        </w:rPr>
      </w:pPr>
      <w:r w:rsidRPr="00F10C7A">
        <w:rPr>
          <w:rFonts w:ascii="Arial" w:hAnsi="Arial" w:cs="Arial"/>
          <w:sz w:val="20"/>
          <w:szCs w:val="20"/>
        </w:rPr>
        <w:t>Os critérios de habilitação técnica a serem atendidos pelo fornecedor serão:</w:t>
      </w:r>
    </w:p>
    <w:p w14:paraId="243C4064" w14:textId="367EF127" w:rsidR="007E1786" w:rsidRPr="00C556AC" w:rsidRDefault="007E1786" w:rsidP="003150E3">
      <w:pPr>
        <w:pStyle w:val="Nivel2"/>
        <w:spacing w:before="0" w:after="0"/>
        <w:rPr>
          <w:rFonts w:eastAsia="Times New Roman"/>
          <w:i/>
          <w:iCs/>
          <w:color w:val="FF0000"/>
          <w:sz w:val="20"/>
          <w:szCs w:val="20"/>
          <w:lang w:eastAsia="pt-BR"/>
        </w:rPr>
      </w:pPr>
    </w:p>
    <w:p w14:paraId="2525A384" w14:textId="3A273F33" w:rsidR="002E4D28" w:rsidRDefault="002E4D28" w:rsidP="003150E3">
      <w:pPr>
        <w:pStyle w:val="PargrafodaLista"/>
        <w:numPr>
          <w:ilvl w:val="2"/>
          <w:numId w:val="14"/>
        </w:numPr>
        <w:spacing w:after="0" w:line="276" w:lineRule="auto"/>
        <w:jc w:val="both"/>
        <w:rPr>
          <w:rFonts w:ascii="Arial" w:hAnsi="Arial" w:cs="Arial"/>
          <w:sz w:val="20"/>
          <w:szCs w:val="20"/>
        </w:rPr>
      </w:pPr>
      <w:r w:rsidRPr="00F10C7A">
        <w:rPr>
          <w:rFonts w:ascii="Arial" w:hAnsi="Arial" w:cs="Arial"/>
          <w:sz w:val="20"/>
          <w:szCs w:val="20"/>
        </w:rPr>
        <w:t>Apresentação do(s) profissional(</w:t>
      </w:r>
      <w:proofErr w:type="spellStart"/>
      <w:r w:rsidRPr="00F10C7A">
        <w:rPr>
          <w:rFonts w:ascii="Arial" w:hAnsi="Arial" w:cs="Arial"/>
          <w:sz w:val="20"/>
          <w:szCs w:val="20"/>
        </w:rPr>
        <w:t>is</w:t>
      </w:r>
      <w:proofErr w:type="spellEnd"/>
      <w:r w:rsidRPr="00F10C7A">
        <w:rPr>
          <w:rFonts w:ascii="Arial" w:hAnsi="Arial" w:cs="Arial"/>
          <w:sz w:val="20"/>
          <w:szCs w:val="20"/>
        </w:rPr>
        <w:t>) abaixo indicado(s), devidamente registrado(s) no conselho profissional competente, detentor de atestado de responsabilidade técnica por execução de obra ou serviço de características semelhantes, também abaixo indicado(s):</w:t>
      </w:r>
    </w:p>
    <w:p w14:paraId="0B0F859C" w14:textId="77777777" w:rsidR="00617E44" w:rsidRPr="00F10C7A" w:rsidRDefault="00617E44" w:rsidP="003150E3">
      <w:pPr>
        <w:pStyle w:val="PargrafodaLista"/>
        <w:spacing w:after="0" w:line="276" w:lineRule="auto"/>
        <w:ind w:left="1072"/>
        <w:jc w:val="both"/>
        <w:rPr>
          <w:rFonts w:ascii="Arial" w:hAnsi="Arial" w:cs="Arial"/>
          <w:sz w:val="20"/>
          <w:szCs w:val="20"/>
        </w:rPr>
      </w:pPr>
    </w:p>
    <w:p w14:paraId="5E09DFB8" w14:textId="7481FF45" w:rsidR="002E4D28" w:rsidRDefault="002E4D28" w:rsidP="003150E3">
      <w:pPr>
        <w:pStyle w:val="PargrafodaLista"/>
        <w:numPr>
          <w:ilvl w:val="3"/>
          <w:numId w:val="15"/>
        </w:numPr>
        <w:spacing w:after="0" w:line="276" w:lineRule="auto"/>
        <w:jc w:val="both"/>
        <w:rPr>
          <w:rFonts w:ascii="Arial" w:hAnsi="Arial" w:cs="Arial"/>
          <w:sz w:val="20"/>
          <w:szCs w:val="20"/>
        </w:rPr>
      </w:pPr>
      <w:r w:rsidRPr="00F10C7A">
        <w:rPr>
          <w:rFonts w:ascii="Arial" w:hAnsi="Arial" w:cs="Arial"/>
          <w:sz w:val="20"/>
          <w:szCs w:val="20"/>
        </w:rPr>
        <w:t>Para o Engenheiro Civil</w:t>
      </w:r>
      <w:r w:rsidR="00F10C7A">
        <w:rPr>
          <w:rFonts w:ascii="Arial" w:hAnsi="Arial" w:cs="Arial"/>
          <w:sz w:val="20"/>
          <w:szCs w:val="20"/>
        </w:rPr>
        <w:t xml:space="preserve"> e</w:t>
      </w:r>
      <w:r w:rsidRPr="00F10C7A">
        <w:rPr>
          <w:rFonts w:ascii="Arial" w:hAnsi="Arial" w:cs="Arial"/>
          <w:sz w:val="20"/>
          <w:szCs w:val="20"/>
        </w:rPr>
        <w:t xml:space="preserve"> Elétrico: serviços de</w:t>
      </w:r>
      <w:r w:rsidR="00F10C7A">
        <w:rPr>
          <w:rFonts w:ascii="Arial" w:hAnsi="Arial" w:cs="Arial"/>
          <w:sz w:val="20"/>
          <w:szCs w:val="20"/>
        </w:rPr>
        <w:t xml:space="preserve"> Obras e Engenharia.</w:t>
      </w:r>
    </w:p>
    <w:p w14:paraId="33B6BB42" w14:textId="77777777" w:rsidR="00617E44" w:rsidRPr="00F10C7A" w:rsidRDefault="00617E44" w:rsidP="003150E3">
      <w:pPr>
        <w:pStyle w:val="PargrafodaLista"/>
        <w:spacing w:after="0" w:line="276" w:lineRule="auto"/>
        <w:ind w:left="2491"/>
        <w:jc w:val="both"/>
        <w:rPr>
          <w:rFonts w:ascii="Arial" w:hAnsi="Arial" w:cs="Arial"/>
          <w:sz w:val="20"/>
          <w:szCs w:val="20"/>
        </w:rPr>
      </w:pPr>
    </w:p>
    <w:p w14:paraId="4619C407" w14:textId="313BF39D" w:rsidR="002E4D28" w:rsidRPr="00F10C7A" w:rsidRDefault="002E4D28" w:rsidP="003150E3">
      <w:pPr>
        <w:pStyle w:val="PargrafodaLista"/>
        <w:numPr>
          <w:ilvl w:val="3"/>
          <w:numId w:val="15"/>
        </w:numPr>
        <w:spacing w:after="0" w:line="276" w:lineRule="auto"/>
        <w:jc w:val="both"/>
        <w:rPr>
          <w:rFonts w:ascii="Arial" w:hAnsi="Arial" w:cs="Arial"/>
          <w:sz w:val="20"/>
          <w:szCs w:val="20"/>
        </w:rPr>
      </w:pPr>
      <w:r w:rsidRPr="00F10C7A">
        <w:rPr>
          <w:rFonts w:ascii="Arial" w:hAnsi="Arial" w:cs="Arial"/>
          <w:sz w:val="20"/>
          <w:szCs w:val="20"/>
        </w:rPr>
        <w:t xml:space="preserve">Para o Arquiteto e Urbanista: serviços de </w:t>
      </w:r>
      <w:r w:rsidR="00F10C7A">
        <w:rPr>
          <w:rFonts w:ascii="Arial" w:hAnsi="Arial" w:cs="Arial"/>
          <w:sz w:val="20"/>
          <w:szCs w:val="20"/>
        </w:rPr>
        <w:t>arquitetura e paisagismo.</w:t>
      </w:r>
    </w:p>
    <w:p w14:paraId="5121251D" w14:textId="7F99B009" w:rsidR="00F4733A" w:rsidRPr="00B17FCC" w:rsidRDefault="00F4733A" w:rsidP="003150E3">
      <w:pPr>
        <w:jc w:val="both"/>
        <w:rPr>
          <w:rFonts w:ascii="Arial" w:hAnsi="Arial" w:cs="Arial"/>
          <w:sz w:val="20"/>
          <w:szCs w:val="20"/>
          <w:lang w:val="x-none"/>
        </w:rPr>
      </w:pPr>
    </w:p>
    <w:p w14:paraId="460335B1" w14:textId="02CAD12E" w:rsidR="00F4733A" w:rsidRPr="00BC4F5C" w:rsidRDefault="00AF4F47" w:rsidP="003150E3">
      <w:pPr>
        <w:pStyle w:val="PargrafodaLista"/>
        <w:numPr>
          <w:ilvl w:val="2"/>
          <w:numId w:val="14"/>
        </w:numPr>
        <w:spacing w:after="0" w:line="276" w:lineRule="auto"/>
        <w:jc w:val="both"/>
        <w:rPr>
          <w:rFonts w:ascii="Arial" w:hAnsi="Arial" w:cs="Arial"/>
          <w:sz w:val="20"/>
          <w:szCs w:val="20"/>
          <w:lang w:val="x-none"/>
        </w:rPr>
      </w:pPr>
      <w:r w:rsidRPr="00BC4F5C">
        <w:rPr>
          <w:rFonts w:ascii="Arial" w:hAnsi="Arial" w:cs="Arial"/>
          <w:sz w:val="20"/>
          <w:szCs w:val="20"/>
        </w:rPr>
        <w:t>O(s) profissional(</w:t>
      </w:r>
      <w:proofErr w:type="spellStart"/>
      <w:r w:rsidRPr="00BC4F5C">
        <w:rPr>
          <w:rFonts w:ascii="Arial" w:hAnsi="Arial" w:cs="Arial"/>
          <w:sz w:val="20"/>
          <w:szCs w:val="20"/>
        </w:rPr>
        <w:t>is</w:t>
      </w:r>
      <w:proofErr w:type="spellEnd"/>
      <w:r w:rsidRPr="00BC4F5C">
        <w:rPr>
          <w:rFonts w:ascii="Arial" w:hAnsi="Arial" w:cs="Arial"/>
          <w:sz w:val="20"/>
          <w:szCs w:val="20"/>
        </w:rPr>
        <w:t>) indicado(s) na forma supra deverá(</w:t>
      </w:r>
      <w:proofErr w:type="spellStart"/>
      <w:r w:rsidRPr="00BC4F5C">
        <w:rPr>
          <w:rFonts w:ascii="Arial" w:hAnsi="Arial" w:cs="Arial"/>
          <w:sz w:val="20"/>
          <w:szCs w:val="20"/>
        </w:rPr>
        <w:t>ão</w:t>
      </w:r>
      <w:proofErr w:type="spellEnd"/>
      <w:r w:rsidRPr="00BC4F5C">
        <w:rPr>
          <w:rFonts w:ascii="Arial" w:hAnsi="Arial" w:cs="Arial"/>
          <w:sz w:val="20"/>
          <w:szCs w:val="20"/>
        </w:rPr>
        <w:t>) participar da obra ou serviço objeto do contrato, e será admitida a sua substituição por profissionais de experiência equivalente ou superior, desde que aprovada pela Administração.</w:t>
      </w:r>
    </w:p>
    <w:p w14:paraId="5F16014A" w14:textId="77777777" w:rsidR="00E638A6" w:rsidRPr="00BC4F5C" w:rsidRDefault="00E638A6" w:rsidP="003150E3">
      <w:pPr>
        <w:pStyle w:val="Nivel2"/>
        <w:spacing w:before="0" w:after="0"/>
        <w:ind w:left="1440"/>
        <w:rPr>
          <w:iCs/>
          <w:color w:val="auto"/>
          <w:sz w:val="20"/>
          <w:szCs w:val="20"/>
          <w:lang w:val="x-none"/>
        </w:rPr>
      </w:pPr>
    </w:p>
    <w:p w14:paraId="7C78B8CA" w14:textId="77F2B06D" w:rsidR="00AF4F47" w:rsidRPr="00BC4F5C" w:rsidRDefault="00BE1721" w:rsidP="003150E3">
      <w:pPr>
        <w:pStyle w:val="PargrafodaLista"/>
        <w:numPr>
          <w:ilvl w:val="2"/>
          <w:numId w:val="14"/>
        </w:numPr>
        <w:spacing w:after="0" w:line="276" w:lineRule="auto"/>
        <w:jc w:val="both"/>
        <w:rPr>
          <w:rFonts w:ascii="Arial" w:hAnsi="Arial" w:cs="Arial"/>
          <w:iCs/>
          <w:strike/>
          <w:sz w:val="20"/>
          <w:szCs w:val="20"/>
          <w:lang w:val="x-none"/>
        </w:rPr>
      </w:pPr>
      <w:r w:rsidRPr="00BC4F5C">
        <w:rPr>
          <w:rFonts w:ascii="Arial" w:hAnsi="Arial" w:cs="Arial"/>
          <w:iCs/>
          <w:sz w:val="20"/>
          <w:szCs w:val="20"/>
        </w:rPr>
        <w:t>Comprovação</w:t>
      </w:r>
      <w:r w:rsidRPr="00BC4F5C">
        <w:rPr>
          <w:rFonts w:ascii="Arial" w:eastAsia="Times New Roman" w:hAnsi="Arial" w:cs="Arial"/>
          <w:iCs/>
          <w:sz w:val="20"/>
          <w:szCs w:val="20"/>
          <w:lang w:eastAsia="pt-BR"/>
        </w:rPr>
        <w:t xml:space="preserve"> de aptidão para a execução de obras ou serviços similares de complexidade tecnológica e operacional equivalente ou superior, por meio da apresentação de certidões ou atestados, regularmente emitidos pelo conselho profissional competente</w:t>
      </w:r>
      <w:r w:rsidR="00B17FCC" w:rsidRPr="00BC4F5C">
        <w:rPr>
          <w:rFonts w:ascii="Arial" w:eastAsia="Times New Roman" w:hAnsi="Arial" w:cs="Arial"/>
          <w:iCs/>
          <w:sz w:val="20"/>
          <w:szCs w:val="20"/>
          <w:lang w:eastAsia="pt-BR"/>
        </w:rPr>
        <w:t>.</w:t>
      </w:r>
    </w:p>
    <w:p w14:paraId="650E8E82" w14:textId="77777777" w:rsidR="00BC4F5C" w:rsidRPr="00BC4F5C" w:rsidRDefault="00BC4F5C" w:rsidP="003150E3">
      <w:pPr>
        <w:pStyle w:val="PargrafodaLista"/>
        <w:jc w:val="both"/>
        <w:rPr>
          <w:rFonts w:ascii="Arial" w:hAnsi="Arial" w:cs="Arial"/>
          <w:iCs/>
          <w:strike/>
          <w:sz w:val="20"/>
          <w:szCs w:val="20"/>
          <w:lang w:val="x-none"/>
        </w:rPr>
      </w:pPr>
    </w:p>
    <w:p w14:paraId="443385D7" w14:textId="75A9312D" w:rsidR="00BE1721" w:rsidRPr="00BC4F5C" w:rsidRDefault="00BE1721" w:rsidP="003150E3">
      <w:pPr>
        <w:pStyle w:val="PargrafodaLista"/>
        <w:numPr>
          <w:ilvl w:val="3"/>
          <w:numId w:val="16"/>
        </w:numPr>
        <w:spacing w:after="0" w:line="276" w:lineRule="auto"/>
        <w:jc w:val="both"/>
        <w:rPr>
          <w:rFonts w:ascii="Arial" w:hAnsi="Arial" w:cs="Arial"/>
          <w:iCs/>
          <w:sz w:val="20"/>
          <w:szCs w:val="20"/>
        </w:rPr>
      </w:pPr>
      <w:r w:rsidRPr="00BC4F5C">
        <w:rPr>
          <w:rFonts w:ascii="Arial" w:hAnsi="Arial" w:cs="Arial"/>
          <w:iCs/>
          <w:sz w:val="20"/>
          <w:szCs w:val="20"/>
        </w:rPr>
        <w:t xml:space="preserve">Para fins da comprovação de que trata este subitem, os atestados deverão dizer respeito a contratos executados com </w:t>
      </w:r>
      <w:r w:rsidR="00BC4F5C">
        <w:rPr>
          <w:rFonts w:ascii="Arial" w:hAnsi="Arial" w:cs="Arial"/>
          <w:iCs/>
          <w:sz w:val="20"/>
          <w:szCs w:val="20"/>
        </w:rPr>
        <w:t>características relacionadas ao objeto.</w:t>
      </w:r>
      <w:r w:rsidRPr="00BC4F5C">
        <w:rPr>
          <w:rFonts w:ascii="Arial" w:hAnsi="Arial" w:cs="Arial"/>
          <w:iCs/>
          <w:sz w:val="20"/>
          <w:szCs w:val="20"/>
        </w:rPr>
        <w:t xml:space="preserve"> </w:t>
      </w:r>
    </w:p>
    <w:p w14:paraId="4553240E" w14:textId="7DAB5929" w:rsidR="00BE1721" w:rsidRPr="00BC4F5C" w:rsidRDefault="00BE1721" w:rsidP="003150E3">
      <w:pPr>
        <w:pStyle w:val="Nivel2"/>
        <w:spacing w:before="0" w:after="0"/>
        <w:ind w:left="2491"/>
        <w:rPr>
          <w:iCs/>
          <w:color w:val="auto"/>
          <w:sz w:val="20"/>
          <w:szCs w:val="20"/>
        </w:rPr>
      </w:pPr>
      <w:r w:rsidRPr="00BC4F5C">
        <w:rPr>
          <w:iCs/>
          <w:color w:val="auto"/>
          <w:sz w:val="20"/>
          <w:szCs w:val="20"/>
        </w:rPr>
        <w:t>.</w:t>
      </w:r>
    </w:p>
    <w:p w14:paraId="16A4BB10" w14:textId="76D08507" w:rsidR="002F163A" w:rsidRPr="00BC4F5C" w:rsidRDefault="006F5501" w:rsidP="003150E3">
      <w:pPr>
        <w:pStyle w:val="PargrafodaLista"/>
        <w:numPr>
          <w:ilvl w:val="3"/>
          <w:numId w:val="16"/>
        </w:numPr>
        <w:spacing w:after="0" w:line="276" w:lineRule="auto"/>
        <w:jc w:val="both"/>
        <w:rPr>
          <w:rFonts w:ascii="Arial" w:hAnsi="Arial" w:cs="Arial"/>
          <w:iCs/>
          <w:sz w:val="20"/>
          <w:szCs w:val="20"/>
          <w:lang w:val="x-none"/>
        </w:rPr>
      </w:pPr>
      <w:r w:rsidRPr="00BC4F5C">
        <w:rPr>
          <w:rFonts w:ascii="Arial" w:hAnsi="Arial" w:cs="Arial"/>
          <w:iCs/>
          <w:sz w:val="20"/>
          <w:szCs w:val="20"/>
        </w:rPr>
        <w:t>Será admitida, para fins de comprovação de quantitativo mínimo do serviço, a apresentação de diferentes atestados de serviços executados de forma concomitante</w:t>
      </w:r>
      <w:r w:rsidR="00BC4F5C">
        <w:rPr>
          <w:rFonts w:ascii="Arial" w:hAnsi="Arial" w:cs="Arial"/>
          <w:iCs/>
          <w:sz w:val="20"/>
          <w:szCs w:val="20"/>
        </w:rPr>
        <w:t>.</w:t>
      </w:r>
    </w:p>
    <w:p w14:paraId="3A366D18" w14:textId="77777777" w:rsidR="002F163A" w:rsidRPr="00B17FCC" w:rsidRDefault="002F163A" w:rsidP="003150E3">
      <w:pPr>
        <w:pStyle w:val="Nivel2"/>
        <w:spacing w:before="0" w:after="0"/>
        <w:ind w:left="1072"/>
        <w:rPr>
          <w:sz w:val="20"/>
          <w:szCs w:val="20"/>
          <w:lang w:val="x-none"/>
        </w:rPr>
      </w:pPr>
    </w:p>
    <w:p w14:paraId="3ADFB0C6" w14:textId="3B8EB9D8" w:rsidR="006F5501" w:rsidRPr="00B17FCC" w:rsidRDefault="006F5501" w:rsidP="003150E3">
      <w:pPr>
        <w:pStyle w:val="PargrafodaLista"/>
        <w:numPr>
          <w:ilvl w:val="2"/>
          <w:numId w:val="14"/>
        </w:numPr>
        <w:spacing w:after="0" w:line="276" w:lineRule="auto"/>
        <w:jc w:val="both"/>
        <w:rPr>
          <w:rFonts w:ascii="Arial" w:hAnsi="Arial" w:cs="Arial"/>
          <w:sz w:val="20"/>
          <w:szCs w:val="20"/>
        </w:rPr>
      </w:pPr>
      <w:r w:rsidRPr="00B17FCC">
        <w:rPr>
          <w:rFonts w:ascii="Arial" w:hAnsi="Arial" w:cs="Arial"/>
          <w:sz w:val="20"/>
          <w:szCs w:val="20"/>
        </w:rPr>
        <w:t>Registro ou inscrição da empresa contratada no conselho profissional competente</w:t>
      </w:r>
      <w:r w:rsidR="00C94CDC" w:rsidRPr="00B17FCC">
        <w:rPr>
          <w:rFonts w:ascii="Arial" w:hAnsi="Arial" w:cs="Arial"/>
          <w:sz w:val="20"/>
          <w:szCs w:val="20"/>
        </w:rPr>
        <w:t>.</w:t>
      </w:r>
    </w:p>
    <w:p w14:paraId="6FAAFC0B" w14:textId="3E0D7230" w:rsidR="006F5501" w:rsidRPr="00B17FCC" w:rsidRDefault="006F5501" w:rsidP="003150E3">
      <w:pPr>
        <w:suppressAutoHyphens/>
        <w:spacing w:after="120" w:line="240" w:lineRule="auto"/>
        <w:jc w:val="both"/>
        <w:rPr>
          <w:rFonts w:ascii="Arial" w:hAnsi="Arial" w:cs="Arial"/>
          <w:sz w:val="20"/>
          <w:szCs w:val="20"/>
        </w:rPr>
      </w:pPr>
    </w:p>
    <w:p w14:paraId="624BC1C8" w14:textId="76FB7646" w:rsidR="006F5501" w:rsidRPr="00BC4F5C" w:rsidRDefault="006F5501" w:rsidP="003150E3">
      <w:pPr>
        <w:pStyle w:val="PargrafodaLista"/>
        <w:numPr>
          <w:ilvl w:val="2"/>
          <w:numId w:val="14"/>
        </w:numPr>
        <w:spacing w:after="0" w:line="276" w:lineRule="auto"/>
        <w:jc w:val="both"/>
        <w:rPr>
          <w:rFonts w:ascii="Arial" w:hAnsi="Arial" w:cs="Arial"/>
          <w:sz w:val="20"/>
          <w:szCs w:val="20"/>
          <w:lang w:val="x-none"/>
        </w:rPr>
      </w:pPr>
      <w:r w:rsidRPr="00BC4F5C">
        <w:rPr>
          <w:rFonts w:ascii="Arial" w:hAnsi="Arial" w:cs="Arial"/>
          <w:sz w:val="20"/>
          <w:szCs w:val="20"/>
        </w:rPr>
        <w:t>Os atestados de capacidade técnica poderão ser apresentados em nome da matriz ou da filial do Contratado.</w:t>
      </w:r>
    </w:p>
    <w:p w14:paraId="27F565C0" w14:textId="0C4D3638" w:rsidR="006F5501" w:rsidRPr="00BC4F5C" w:rsidRDefault="006F5501" w:rsidP="003150E3">
      <w:pPr>
        <w:pStyle w:val="Nivel2"/>
        <w:spacing w:before="0" w:after="0"/>
        <w:rPr>
          <w:color w:val="auto"/>
          <w:sz w:val="20"/>
          <w:szCs w:val="20"/>
        </w:rPr>
      </w:pPr>
    </w:p>
    <w:p w14:paraId="294962AE" w14:textId="23C4E05A" w:rsidR="0040688D" w:rsidRPr="00BC4F5C" w:rsidRDefault="0040688D" w:rsidP="003150E3">
      <w:pPr>
        <w:pStyle w:val="PargrafodaLista"/>
        <w:numPr>
          <w:ilvl w:val="2"/>
          <w:numId w:val="14"/>
        </w:numPr>
        <w:spacing w:after="0" w:line="276" w:lineRule="auto"/>
        <w:jc w:val="both"/>
        <w:rPr>
          <w:rFonts w:ascii="Arial" w:hAnsi="Arial" w:cs="Arial"/>
          <w:sz w:val="20"/>
          <w:szCs w:val="20"/>
        </w:rPr>
      </w:pPr>
      <w:r w:rsidRPr="00BC4F5C">
        <w:rPr>
          <w:rFonts w:ascii="Arial" w:hAnsi="Arial" w:cs="Arial"/>
          <w:sz w:val="20"/>
          <w:szCs w:val="20"/>
        </w:rPr>
        <w:t>O Contratado disponibilizará todas as informações necessárias à comprovação da legitimidade dos atestados, apresentando, quando solicitado pelo Contratante</w:t>
      </w:r>
      <w:r w:rsidR="002E7703" w:rsidRPr="00BC4F5C">
        <w:rPr>
          <w:rFonts w:ascii="Arial" w:hAnsi="Arial" w:cs="Arial"/>
          <w:sz w:val="20"/>
          <w:szCs w:val="20"/>
        </w:rPr>
        <w:t>,</w:t>
      </w:r>
      <w:r w:rsidRPr="00BC4F5C">
        <w:rPr>
          <w:rFonts w:ascii="Arial" w:hAnsi="Arial" w:cs="Arial"/>
          <w:sz w:val="20"/>
          <w:szCs w:val="20"/>
        </w:rPr>
        <w:t xml:space="preserve"> cópia do contrato que deu suporte à contratação, endereço atual da empresa que a contratou e local em que foi executado o objeto contratado, dentre outros documentos.</w:t>
      </w:r>
    </w:p>
    <w:p w14:paraId="0174E47A" w14:textId="496E2799" w:rsidR="00A1285A" w:rsidRPr="00A1285A" w:rsidRDefault="00FE71E3" w:rsidP="003150E3">
      <w:pPr>
        <w:pStyle w:val="Nivel1"/>
        <w:numPr>
          <w:ilvl w:val="0"/>
          <w:numId w:val="17"/>
        </w:numPr>
        <w:rPr>
          <w:color w:val="auto"/>
          <w:sz w:val="20"/>
          <w:szCs w:val="20"/>
        </w:rPr>
      </w:pPr>
      <w:r w:rsidRPr="00735A9D">
        <w:rPr>
          <w:color w:val="auto"/>
          <w:sz w:val="20"/>
          <w:szCs w:val="20"/>
        </w:rPr>
        <w:t xml:space="preserve">ADEQUAÇÃO ORÇAMENTÁRIA </w:t>
      </w:r>
    </w:p>
    <w:p w14:paraId="2107D800" w14:textId="688D3F6F" w:rsidR="00D068E9" w:rsidRPr="00A1285A" w:rsidRDefault="00A11B43" w:rsidP="003150E3">
      <w:pPr>
        <w:pStyle w:val="PargrafodaLista"/>
        <w:numPr>
          <w:ilvl w:val="1"/>
          <w:numId w:val="17"/>
        </w:numPr>
        <w:spacing w:after="0" w:line="276" w:lineRule="auto"/>
        <w:jc w:val="both"/>
        <w:rPr>
          <w:rFonts w:ascii="Arial" w:hAnsi="Arial" w:cs="Arial"/>
          <w:i/>
          <w:iCs/>
          <w:color w:val="FF0000"/>
          <w:sz w:val="20"/>
          <w:szCs w:val="20"/>
        </w:rPr>
      </w:pPr>
      <w:r w:rsidRPr="00BC21CF">
        <w:rPr>
          <w:rFonts w:ascii="Arial" w:hAnsi="Arial" w:cs="Arial"/>
          <w:sz w:val="20"/>
          <w:szCs w:val="20"/>
        </w:rPr>
        <w:t xml:space="preserve">As despesas decorrentes da presente contratação correrão à conta de recursos específicos consignados no Orçamento </w:t>
      </w:r>
      <w:r w:rsidR="00735A9D">
        <w:rPr>
          <w:rFonts w:ascii="Arial" w:hAnsi="Arial" w:cs="Arial"/>
          <w:sz w:val="20"/>
          <w:szCs w:val="20"/>
        </w:rPr>
        <w:t>Municipal</w:t>
      </w:r>
      <w:r w:rsidR="00DE63A2" w:rsidRPr="00BC21CF">
        <w:rPr>
          <w:rFonts w:ascii="Arial" w:hAnsi="Arial" w:cs="Arial"/>
          <w:sz w:val="20"/>
          <w:szCs w:val="20"/>
        </w:rPr>
        <w:t>.</w:t>
      </w:r>
    </w:p>
    <w:p w14:paraId="11D6F6AD" w14:textId="77777777" w:rsidR="00A1285A" w:rsidRPr="00A1285A" w:rsidRDefault="00A1285A" w:rsidP="003150E3">
      <w:pPr>
        <w:pStyle w:val="PargrafodaLista"/>
        <w:spacing w:after="0" w:line="276" w:lineRule="auto"/>
        <w:ind w:left="432"/>
        <w:jc w:val="both"/>
        <w:rPr>
          <w:rFonts w:ascii="Arial" w:hAnsi="Arial" w:cs="Arial"/>
          <w:i/>
          <w:iCs/>
          <w:color w:val="FF0000"/>
          <w:sz w:val="20"/>
          <w:szCs w:val="20"/>
        </w:rPr>
      </w:pPr>
    </w:p>
    <w:p w14:paraId="53EAF651" w14:textId="77777777" w:rsidR="00A1285A" w:rsidRPr="00C556AC" w:rsidRDefault="00A1285A" w:rsidP="003150E3">
      <w:pPr>
        <w:pStyle w:val="PargrafodaLista"/>
        <w:numPr>
          <w:ilvl w:val="2"/>
          <w:numId w:val="17"/>
        </w:numPr>
        <w:spacing w:after="0" w:line="276" w:lineRule="auto"/>
        <w:jc w:val="both"/>
        <w:rPr>
          <w:rFonts w:ascii="Arial" w:hAnsi="Arial" w:cs="Arial"/>
          <w:i/>
          <w:iCs/>
          <w:color w:val="FF0000"/>
          <w:sz w:val="20"/>
          <w:szCs w:val="20"/>
        </w:rPr>
      </w:pPr>
      <w:r w:rsidRPr="00C556AC">
        <w:rPr>
          <w:rFonts w:ascii="Arial" w:hAnsi="Arial" w:cs="Arial"/>
          <w:iCs/>
          <w:sz w:val="20"/>
          <w:szCs w:val="20"/>
        </w:rPr>
        <w:t>A contratação será atendida pela seguinte dotação:</w:t>
      </w:r>
    </w:p>
    <w:p w14:paraId="77F87530" w14:textId="77777777" w:rsidR="00A1285A" w:rsidRPr="00C556AC" w:rsidRDefault="00A1285A" w:rsidP="003150E3">
      <w:pPr>
        <w:spacing w:after="0" w:line="276" w:lineRule="auto"/>
        <w:ind w:left="1133" w:firstLine="283"/>
        <w:jc w:val="both"/>
        <w:rPr>
          <w:rFonts w:ascii="Arial" w:hAnsi="Arial" w:cs="Arial"/>
          <w:iCs/>
          <w:sz w:val="20"/>
          <w:szCs w:val="20"/>
        </w:rPr>
      </w:pPr>
    </w:p>
    <w:p w14:paraId="61EC396D" w14:textId="41BF265E" w:rsidR="00797305" w:rsidRDefault="008A6562" w:rsidP="003150E3">
      <w:pPr>
        <w:spacing w:after="0" w:line="276" w:lineRule="auto"/>
        <w:ind w:left="850" w:firstLine="566"/>
        <w:jc w:val="both"/>
        <w:rPr>
          <w:rFonts w:ascii="Arial" w:hAnsi="Arial" w:cs="Arial"/>
          <w:b/>
          <w:bCs/>
          <w:sz w:val="20"/>
          <w:szCs w:val="20"/>
        </w:rPr>
      </w:pPr>
      <w:r>
        <w:rPr>
          <w:rFonts w:ascii="Arial" w:hAnsi="Arial" w:cs="Arial"/>
          <w:b/>
          <w:bCs/>
          <w:sz w:val="20"/>
          <w:szCs w:val="20"/>
        </w:rPr>
        <w:t xml:space="preserve">FONTE </w:t>
      </w:r>
      <w:r w:rsidR="001437E8">
        <w:rPr>
          <w:rFonts w:ascii="Arial" w:hAnsi="Arial" w:cs="Arial"/>
          <w:b/>
          <w:bCs/>
          <w:sz w:val="20"/>
          <w:szCs w:val="20"/>
        </w:rPr>
        <w:t>124</w:t>
      </w:r>
    </w:p>
    <w:p w14:paraId="5D2FC2BE" w14:textId="1CD00C7B" w:rsidR="001437E8" w:rsidRPr="00351B8B" w:rsidRDefault="001437E8" w:rsidP="003150E3">
      <w:pPr>
        <w:spacing w:after="0" w:line="276" w:lineRule="auto"/>
        <w:ind w:left="850" w:firstLine="566"/>
        <w:jc w:val="both"/>
        <w:rPr>
          <w:rFonts w:ascii="Arial" w:hAnsi="Arial" w:cs="Arial"/>
          <w:b/>
          <w:bCs/>
          <w:sz w:val="20"/>
          <w:szCs w:val="20"/>
        </w:rPr>
      </w:pPr>
      <w:r>
        <w:rPr>
          <w:rFonts w:ascii="Arial" w:hAnsi="Arial" w:cs="Arial"/>
          <w:b/>
          <w:bCs/>
          <w:sz w:val="20"/>
          <w:szCs w:val="20"/>
        </w:rPr>
        <w:t>FUNDEB VAAT 186</w:t>
      </w:r>
    </w:p>
    <w:p w14:paraId="5A1C876F" w14:textId="77777777" w:rsidR="00A1285A" w:rsidRPr="00C556AC" w:rsidRDefault="00A1285A" w:rsidP="003150E3">
      <w:pPr>
        <w:spacing w:after="0" w:line="276" w:lineRule="auto"/>
        <w:jc w:val="both"/>
        <w:rPr>
          <w:rFonts w:ascii="Arial" w:hAnsi="Arial" w:cs="Arial"/>
          <w:bCs/>
          <w:color w:val="FF0000"/>
          <w:sz w:val="20"/>
          <w:szCs w:val="20"/>
        </w:rPr>
      </w:pPr>
    </w:p>
    <w:p w14:paraId="3FEBCB81" w14:textId="13848A17" w:rsidR="00A1285A" w:rsidRPr="00A1285A" w:rsidRDefault="00A1285A" w:rsidP="003150E3">
      <w:pPr>
        <w:pStyle w:val="PargrafodaLista"/>
        <w:numPr>
          <w:ilvl w:val="1"/>
          <w:numId w:val="17"/>
        </w:numPr>
        <w:spacing w:after="0" w:line="276" w:lineRule="auto"/>
        <w:jc w:val="both"/>
        <w:rPr>
          <w:rFonts w:ascii="Arial" w:hAnsi="Arial" w:cs="Arial"/>
          <w:i/>
          <w:iCs/>
          <w:color w:val="FF0000"/>
          <w:sz w:val="20"/>
          <w:szCs w:val="20"/>
        </w:rPr>
      </w:pPr>
      <w:r w:rsidRPr="00735A9D">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5793694F" w14:textId="77777777" w:rsidR="00A1285A" w:rsidRPr="00A1285A" w:rsidRDefault="00A1285A" w:rsidP="003150E3">
      <w:pPr>
        <w:pStyle w:val="PargrafodaLista"/>
        <w:spacing w:after="0" w:line="276" w:lineRule="auto"/>
        <w:ind w:left="432"/>
        <w:jc w:val="both"/>
        <w:rPr>
          <w:rFonts w:ascii="Arial" w:hAnsi="Arial" w:cs="Arial"/>
          <w:i/>
          <w:iCs/>
          <w:color w:val="FF0000"/>
          <w:sz w:val="20"/>
          <w:szCs w:val="20"/>
        </w:rPr>
      </w:pPr>
    </w:p>
    <w:p w14:paraId="7D82B9A9" w14:textId="26CD4176" w:rsidR="00A1285A" w:rsidRDefault="00A1285A" w:rsidP="003150E3">
      <w:pPr>
        <w:pStyle w:val="PargrafodaLista"/>
        <w:numPr>
          <w:ilvl w:val="0"/>
          <w:numId w:val="17"/>
        </w:numPr>
        <w:spacing w:after="0" w:line="276" w:lineRule="auto"/>
        <w:jc w:val="both"/>
        <w:rPr>
          <w:rFonts w:ascii="Arial" w:hAnsi="Arial" w:cs="Arial"/>
          <w:b/>
          <w:bCs/>
          <w:color w:val="000000" w:themeColor="text1"/>
          <w:sz w:val="20"/>
          <w:szCs w:val="20"/>
        </w:rPr>
      </w:pPr>
      <w:r w:rsidRPr="00A1285A">
        <w:rPr>
          <w:rFonts w:ascii="Arial" w:hAnsi="Arial" w:cs="Arial"/>
          <w:b/>
          <w:bCs/>
          <w:color w:val="000000" w:themeColor="text1"/>
          <w:sz w:val="20"/>
          <w:szCs w:val="20"/>
        </w:rPr>
        <w:t>OBRIGAÇÕES DAS PARTES</w:t>
      </w:r>
    </w:p>
    <w:p w14:paraId="3B95AD0F" w14:textId="77777777" w:rsidR="00A1285A" w:rsidRDefault="00A1285A" w:rsidP="003150E3">
      <w:pPr>
        <w:pStyle w:val="PargrafodaLista"/>
        <w:spacing w:after="0" w:line="276" w:lineRule="auto"/>
        <w:ind w:left="360"/>
        <w:jc w:val="both"/>
        <w:rPr>
          <w:rFonts w:ascii="Arial" w:hAnsi="Arial" w:cs="Arial"/>
          <w:b/>
          <w:bCs/>
          <w:color w:val="000000" w:themeColor="text1"/>
          <w:sz w:val="20"/>
          <w:szCs w:val="20"/>
        </w:rPr>
      </w:pPr>
    </w:p>
    <w:p w14:paraId="05BDC72C" w14:textId="22FB8DD8" w:rsidR="00A85D3D" w:rsidRPr="00A85D3D" w:rsidRDefault="00A85D3D" w:rsidP="003150E3">
      <w:pPr>
        <w:pStyle w:val="PargrafodaLista"/>
        <w:numPr>
          <w:ilvl w:val="1"/>
          <w:numId w:val="17"/>
        </w:numPr>
        <w:spacing w:line="276" w:lineRule="auto"/>
        <w:jc w:val="both"/>
        <w:rPr>
          <w:rFonts w:ascii="Arial" w:eastAsia="Times New Roman" w:hAnsi="Arial" w:cs="Arial"/>
          <w:sz w:val="20"/>
          <w:szCs w:val="20"/>
        </w:rPr>
      </w:pPr>
      <w:r w:rsidRPr="00A85D3D">
        <w:rPr>
          <w:rFonts w:ascii="Arial" w:eastAsia="Times New Roman" w:hAnsi="Arial" w:cs="Arial"/>
          <w:b/>
          <w:bCs/>
          <w:sz w:val="20"/>
          <w:szCs w:val="20"/>
        </w:rPr>
        <w:t xml:space="preserve">Obrigações da </w:t>
      </w:r>
      <w:r w:rsidRPr="00A85D3D">
        <w:rPr>
          <w:rFonts w:ascii="Arial" w:eastAsia="Times New Roman" w:hAnsi="Arial" w:cs="Arial"/>
          <w:b/>
          <w:bCs/>
          <w:caps/>
          <w:sz w:val="20"/>
          <w:szCs w:val="20"/>
        </w:rPr>
        <w:t>Contratada</w:t>
      </w:r>
      <w:r w:rsidRPr="00A85D3D">
        <w:rPr>
          <w:rFonts w:ascii="Arial" w:eastAsia="Times New Roman" w:hAnsi="Arial" w:cs="Arial"/>
          <w:sz w:val="20"/>
          <w:szCs w:val="20"/>
        </w:rPr>
        <w:t>:</w:t>
      </w:r>
    </w:p>
    <w:p w14:paraId="5C8E9A0E" w14:textId="77777777" w:rsidR="00A85D3D" w:rsidRPr="00A85D3D" w:rsidRDefault="00A85D3D" w:rsidP="003150E3">
      <w:pPr>
        <w:spacing w:line="276" w:lineRule="auto"/>
        <w:jc w:val="both"/>
        <w:rPr>
          <w:rFonts w:ascii="Arial" w:hAnsi="Arial" w:cs="Arial"/>
          <w:sz w:val="20"/>
          <w:szCs w:val="20"/>
        </w:rPr>
      </w:pPr>
    </w:p>
    <w:p w14:paraId="65B8F854"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 xml:space="preserve">Providenciar o visto no CREA-GO/CAU-GO, caso tenha sede em outro Estado. </w:t>
      </w:r>
    </w:p>
    <w:p w14:paraId="041BA847" w14:textId="08DF6A86"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Instalar-se e estar pronta para iniciar os serviços no prazo de 48 horas após a</w:t>
      </w:r>
      <w:r w:rsidR="00F9283E">
        <w:rPr>
          <w:rFonts w:ascii="Arial" w:eastAsia="Times New Roman" w:hAnsi="Arial" w:cs="Arial"/>
          <w:sz w:val="20"/>
          <w:szCs w:val="20"/>
        </w:rPr>
        <w:t xml:space="preserve"> assinatura do contrato</w:t>
      </w:r>
      <w:r w:rsidRPr="00A85D3D">
        <w:rPr>
          <w:rFonts w:ascii="Arial" w:eastAsia="Times New Roman" w:hAnsi="Arial" w:cs="Arial"/>
          <w:sz w:val="20"/>
          <w:szCs w:val="20"/>
        </w:rPr>
        <w:t>.</w:t>
      </w:r>
    </w:p>
    <w:p w14:paraId="341365A3"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 xml:space="preserve">Executar a obra fielmente conforme previsto nos projetos, memorial descritivo e especificações técnicas constantes neste Projeto Básico. </w:t>
      </w:r>
    </w:p>
    <w:p w14:paraId="672F00BE"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Executar os serviços arcando com os custos dos mesmos até que sejam efetuados os pagamentos das medições, conforme cronograma físico-financeiro.</w:t>
      </w:r>
    </w:p>
    <w:p w14:paraId="113C73C2"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Responsabilizar-se por todos os ônus e obrigações concernentes à legislação fiscal, social, regularidade ambiental, tributária e trabalhista de seus empregados, bem como por todas as despesas decorrentes de eventuais trabalhos noturnos, inclusive com iluminação e ainda por todos os danos e prejuízos que, a qualquer título, causar a terceiros em virtude da execução dos serviços a seu cargo, respondendo por si e por seus sucessores.</w:t>
      </w:r>
    </w:p>
    <w:p w14:paraId="5731A12F"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Reparar, corrigir, remover, reconstruir ou substituir às suas expensas no total ou em parte, o objeto desta licitação em que se verificarem vícios, defeitos ou incorreções, resultantes da execução ou de má qualidade dos materiais empregados, até o prazo de 05 (cinco) anos, na forma do art. 618, do Código Civil Brasileiro, sem ônus para a CONTRATANTE.</w:t>
      </w:r>
    </w:p>
    <w:p w14:paraId="26015B65"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Manter a guarda e segurança da obra, até o seu final e o definitivo recebimento e a comprovação da funcionalidade da obra pela Unidade de Engenharia da CONTRATANTE, através da emissão do relatório de recebimento de obra.</w:t>
      </w:r>
    </w:p>
    <w:p w14:paraId="1D1C0AEF"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Instalar e manter, sem ônus para a CONTRATANTE, no canteiro de obras, um escritório e os meios necessários à execução da fiscalização e medição dos serviços por parte da CONTRATANTE.</w:t>
      </w:r>
    </w:p>
    <w:p w14:paraId="57DC331D"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Adquirir e manter permanentemente no escritório da obra, um livro de ocorrência sem rasuras ou entrelinhas, para registro obrigatório de todas e quaisquer ocorrências que mereçam destaque e ART de execução da obra devidamente registrada.</w:t>
      </w:r>
    </w:p>
    <w:p w14:paraId="35A1B388"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Deverá manter permanentemente no canteiro de obras, engenheiro residente com plenos poderes de decisão na área técnica e com registro junto ao CREA/GO ou CAU/GO.</w:t>
      </w:r>
    </w:p>
    <w:p w14:paraId="177133A3"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hAnsi="Arial" w:cs="Arial"/>
          <w:sz w:val="20"/>
          <w:szCs w:val="20"/>
        </w:rPr>
        <w:t xml:space="preserve">Promover e responder por todos os fornecimentos de água e energia elétrica, necessárias à execução da obra, inclusive as instalações provisórias destinadas ao atendimento das </w:t>
      </w:r>
      <w:r w:rsidRPr="00A85D3D">
        <w:rPr>
          <w:rFonts w:ascii="Arial" w:eastAsia="Times New Roman" w:hAnsi="Arial" w:cs="Arial"/>
          <w:sz w:val="20"/>
          <w:szCs w:val="20"/>
        </w:rPr>
        <w:t>necessidades, caso necessário.</w:t>
      </w:r>
    </w:p>
    <w:p w14:paraId="6CD6B5C6"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Contratar todos os seguros exigidos pela legislação brasileira, inclusive os pertinentes a danos a terceiros, acidente de trabalho, danos materiais a propriedades alheias e os relativos a veículos e equipamentos.</w:t>
      </w:r>
    </w:p>
    <w:p w14:paraId="04086AAA"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Adquirir e manter no local da execução da obra, todos os equipamentos destinados ao atendimento de emergência, incluindo os de proteção contra incêndio e acidente de trabalho – EPI e EPC.</w:t>
      </w:r>
    </w:p>
    <w:p w14:paraId="51F0A771"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Permitir e facilitar a inspeção da fiscalização, inclusive prestar informações e esclarecimento quando solicitados, sobre quaisquer procedimentos atinentes a execução da obra.</w:t>
      </w:r>
    </w:p>
    <w:p w14:paraId="18546FEC"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 xml:space="preserve">Assumir toda a responsabilidade civil sobre a execução da obra. </w:t>
      </w:r>
    </w:p>
    <w:p w14:paraId="7A566A5A"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Providenciar as Anotações de Responsabilidade Técnica - ART/ Registros de Responsabilidades Técnicas - RRT pertinente a execução da obra, conforme exigência das normas aplicáveis.</w:t>
      </w:r>
    </w:p>
    <w:p w14:paraId="603AF2AF"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lastRenderedPageBreak/>
        <w:t>Fornecer a mão de obra, os materiais, os equipamentos, ferramentas, utensílios, insumos, transportes e tudo mais que for necessário para a perfeita execução da obra e dos serviços contratados.</w:t>
      </w:r>
    </w:p>
    <w:p w14:paraId="507D044E" w14:textId="13102A88"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 xml:space="preserve">Manter disponibilidade de efetivo suficiente para execução dos serviços e para reposição imediata, nos casos de faltas e impedimentos, bem como impedir que empregado que cometer falta disciplinar ou cuja substituição tenha sido solicitada pela </w:t>
      </w:r>
      <w:r w:rsidRPr="00A85D3D">
        <w:rPr>
          <w:rFonts w:ascii="Arial" w:eastAsia="Times New Roman" w:hAnsi="Arial" w:cs="Arial"/>
          <w:caps/>
          <w:sz w:val="20"/>
          <w:szCs w:val="20"/>
        </w:rPr>
        <w:t>Contratante</w:t>
      </w:r>
      <w:r w:rsidRPr="00A85D3D">
        <w:rPr>
          <w:rFonts w:ascii="Arial" w:eastAsia="Times New Roman" w:hAnsi="Arial" w:cs="Arial"/>
          <w:sz w:val="20"/>
          <w:szCs w:val="20"/>
        </w:rPr>
        <w:t xml:space="preserve">, seja mantida ou retorne </w:t>
      </w:r>
      <w:r w:rsidR="00BB56B0" w:rsidRPr="00A85D3D">
        <w:rPr>
          <w:rFonts w:ascii="Arial" w:eastAsia="Times New Roman" w:hAnsi="Arial" w:cs="Arial"/>
          <w:sz w:val="20"/>
          <w:szCs w:val="20"/>
        </w:rPr>
        <w:t>às</w:t>
      </w:r>
      <w:r w:rsidRPr="00A85D3D">
        <w:rPr>
          <w:rFonts w:ascii="Arial" w:eastAsia="Times New Roman" w:hAnsi="Arial" w:cs="Arial"/>
          <w:sz w:val="20"/>
          <w:szCs w:val="20"/>
        </w:rPr>
        <w:t xml:space="preserve"> atividades na obra.</w:t>
      </w:r>
    </w:p>
    <w:p w14:paraId="671B1148"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Obedecer a legislação pertinente à higiene e segurança e medicina do trabalho, devendo ainda responsabilizar-se por todas as providências e obrigações estabelecidas na legislação especificadas de acidentes de trabalho, quando, em ocorrência da espécie, forem vítimas os seus empregados durante a execução deste contrato.</w:t>
      </w:r>
    </w:p>
    <w:p w14:paraId="1472D50B"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Empregar exclusivamente materiais de primeira qualidade.</w:t>
      </w:r>
    </w:p>
    <w:p w14:paraId="1463D154"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Fornecer e manter Diário de Obra permanentemente disponível para lançamentos no local da obra.</w:t>
      </w:r>
    </w:p>
    <w:p w14:paraId="54623E2F"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Comunicar, imediatamente, ao gestor do contrato qualquer necessidade de modificação, substituição de material especificado e fazê-lo somente após o recebimento de autorização do fiscal da obra.</w:t>
      </w:r>
    </w:p>
    <w:p w14:paraId="57F87387"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 xml:space="preserve">Comunicar, imediatamente, ao gestor do contrato qualquer anormalidade relativa </w:t>
      </w:r>
      <w:proofErr w:type="spellStart"/>
      <w:r w:rsidRPr="00A85D3D">
        <w:rPr>
          <w:rFonts w:ascii="Arial" w:eastAsia="Times New Roman" w:hAnsi="Arial" w:cs="Arial"/>
          <w:sz w:val="20"/>
          <w:szCs w:val="20"/>
        </w:rPr>
        <w:t>á</w:t>
      </w:r>
      <w:proofErr w:type="spellEnd"/>
      <w:r w:rsidRPr="00A85D3D">
        <w:rPr>
          <w:rFonts w:ascii="Arial" w:eastAsia="Times New Roman" w:hAnsi="Arial" w:cs="Arial"/>
          <w:sz w:val="20"/>
          <w:szCs w:val="20"/>
        </w:rPr>
        <w:t xml:space="preserve"> execução da obra/ serviços bem como qualquer eventual necessidade de alteração, correção ou complementares do Projeto Básico e de seus elementos.</w:t>
      </w:r>
    </w:p>
    <w:p w14:paraId="7174F5CE"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Observar as diretrizes, critérios e procedimentos para a gestão dos resíduos da construção civil estabelecidos pelas normas regentes da matéria.</w:t>
      </w:r>
    </w:p>
    <w:p w14:paraId="2F06D207"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Responsabilizar-se pelos encargos trabalhistas, previdenciários, fiscais e comerciais resultantes da execução do contrato e providenciar aos pagamentos respectivos na época própria.</w:t>
      </w:r>
    </w:p>
    <w:p w14:paraId="33B4297D"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 xml:space="preserve">Apresentar, sempre que solicitada pela </w:t>
      </w:r>
      <w:r w:rsidRPr="00A85D3D">
        <w:rPr>
          <w:rFonts w:ascii="Arial" w:eastAsia="Times New Roman" w:hAnsi="Arial" w:cs="Arial"/>
          <w:caps/>
          <w:sz w:val="20"/>
          <w:szCs w:val="20"/>
        </w:rPr>
        <w:t>Contratante</w:t>
      </w:r>
      <w:r w:rsidRPr="00A85D3D">
        <w:rPr>
          <w:rFonts w:ascii="Arial" w:eastAsia="Times New Roman" w:hAnsi="Arial" w:cs="Arial"/>
          <w:sz w:val="20"/>
          <w:szCs w:val="20"/>
        </w:rPr>
        <w:t>, a comprovação de pagamento dos salários e benefícios dos empregados utilizados na execução dos serviços, das obrigações trabalhistas, previdenciárias e tributárias.</w:t>
      </w:r>
    </w:p>
    <w:p w14:paraId="21A87D2C"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sz w:val="20"/>
          <w:szCs w:val="20"/>
        </w:rPr>
        <w:t>Apresentar, quando exigido pelo Gestor de Contrato, comprovação de realização por meio de laboratórios previamente aprovados pela fiscalização dos testes, ensaios, exames e provas necessárias ao controle de qualidade dos meterias, serviços e equipamentos e serem aplicados nos trabalhos.</w:t>
      </w:r>
    </w:p>
    <w:p w14:paraId="57D6D5E1"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eastAsia="Times New Roman" w:hAnsi="Arial" w:cs="Arial"/>
          <w:b/>
          <w:sz w:val="20"/>
          <w:szCs w:val="20"/>
          <w:u w:val="single"/>
        </w:rPr>
        <w:t xml:space="preserve">Caso necessário e exigido pelo Fiscal Técnico da </w:t>
      </w:r>
      <w:r w:rsidRPr="00A85D3D">
        <w:rPr>
          <w:rFonts w:ascii="Arial" w:eastAsia="Times New Roman" w:hAnsi="Arial" w:cs="Arial"/>
          <w:b/>
          <w:caps/>
          <w:sz w:val="20"/>
          <w:szCs w:val="20"/>
          <w:u w:val="single"/>
        </w:rPr>
        <w:t>Contratante,</w:t>
      </w:r>
      <w:r w:rsidRPr="00A85D3D">
        <w:rPr>
          <w:rFonts w:ascii="Arial" w:eastAsia="Times New Roman" w:hAnsi="Arial" w:cs="Arial"/>
          <w:b/>
          <w:sz w:val="20"/>
          <w:szCs w:val="20"/>
          <w:u w:val="single"/>
        </w:rPr>
        <w:t xml:space="preserve"> com justificativa técnica essencial para o funcionamento e andamento da obra, será responsabilidade da </w:t>
      </w:r>
      <w:r w:rsidRPr="00A85D3D">
        <w:rPr>
          <w:rFonts w:ascii="Arial" w:eastAsia="Times New Roman" w:hAnsi="Arial" w:cs="Arial"/>
          <w:b/>
          <w:bCs/>
          <w:caps/>
          <w:sz w:val="20"/>
          <w:szCs w:val="20"/>
          <w:u w:val="single"/>
        </w:rPr>
        <w:t>Contratada</w:t>
      </w:r>
      <w:r w:rsidRPr="00A85D3D">
        <w:rPr>
          <w:rFonts w:ascii="Arial" w:eastAsia="Times New Roman" w:hAnsi="Arial" w:cs="Arial"/>
          <w:b/>
          <w:sz w:val="20"/>
          <w:szCs w:val="20"/>
          <w:u w:val="single"/>
        </w:rPr>
        <w:t xml:space="preserve"> a confecção do Projeto Executivo da Obra, conforme orientações técnicas do CREA/GO e demais órgãos de fiscalização e normatização.</w:t>
      </w:r>
    </w:p>
    <w:p w14:paraId="67D7EADC"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hAnsi="Arial" w:cs="Arial"/>
          <w:sz w:val="20"/>
          <w:szCs w:val="20"/>
        </w:rPr>
        <w:t xml:space="preserve">Vedar a utilização, na execução dos serviços, de empregado que seja familiar de agente público ocupante de cargo em comissão ou função de confiança no órgão </w:t>
      </w:r>
      <w:r w:rsidRPr="00A85D3D">
        <w:rPr>
          <w:rFonts w:ascii="Arial" w:hAnsi="Arial" w:cs="Arial"/>
          <w:caps/>
          <w:sz w:val="20"/>
          <w:szCs w:val="20"/>
        </w:rPr>
        <w:t>Contratante</w:t>
      </w:r>
      <w:r w:rsidRPr="00A85D3D">
        <w:rPr>
          <w:rFonts w:ascii="Arial" w:hAnsi="Arial" w:cs="Arial"/>
          <w:sz w:val="20"/>
          <w:szCs w:val="20"/>
        </w:rPr>
        <w:t>, nos termos da Lei Municipal n° 957 de 17 de setembro de 2012.</w:t>
      </w:r>
    </w:p>
    <w:p w14:paraId="6159D6C2" w14:textId="77777777" w:rsidR="00A85D3D" w:rsidRPr="00A85D3D" w:rsidRDefault="00A85D3D" w:rsidP="003150E3">
      <w:pPr>
        <w:pStyle w:val="PargrafodaLista"/>
        <w:numPr>
          <w:ilvl w:val="0"/>
          <w:numId w:val="21"/>
        </w:numPr>
        <w:spacing w:after="0" w:line="276" w:lineRule="auto"/>
        <w:jc w:val="both"/>
        <w:rPr>
          <w:rFonts w:ascii="Arial" w:eastAsia="Times New Roman" w:hAnsi="Arial" w:cs="Arial"/>
          <w:sz w:val="20"/>
          <w:szCs w:val="20"/>
        </w:rPr>
      </w:pPr>
      <w:r w:rsidRPr="00A85D3D">
        <w:rPr>
          <w:rFonts w:ascii="Arial" w:hAnsi="Arial" w:cs="Arial"/>
          <w:sz w:val="20"/>
          <w:szCs w:val="20"/>
        </w:rPr>
        <w:t xml:space="preserve">A empresa </w:t>
      </w:r>
      <w:r w:rsidRPr="00A85D3D">
        <w:rPr>
          <w:rFonts w:ascii="Arial" w:hAnsi="Arial" w:cs="Arial"/>
          <w:caps/>
          <w:sz w:val="20"/>
          <w:szCs w:val="20"/>
        </w:rPr>
        <w:t>Contratada</w:t>
      </w:r>
      <w:r w:rsidRPr="00A85D3D">
        <w:rPr>
          <w:rFonts w:ascii="Arial" w:hAnsi="Arial" w:cs="Arial"/>
          <w:sz w:val="20"/>
          <w:szCs w:val="20"/>
        </w:rPr>
        <w:t xml:space="preserve"> deverá entregar ao setor responsável pela fiscalização do contratado, até o dia trinta do mês seguinte ao do início da prestação dos serviços, os seguintes documentos:</w:t>
      </w:r>
    </w:p>
    <w:p w14:paraId="4E90AC57" w14:textId="77777777" w:rsidR="00A85D3D" w:rsidRPr="00A85D3D" w:rsidRDefault="00A85D3D" w:rsidP="003150E3">
      <w:pPr>
        <w:spacing w:line="276" w:lineRule="auto"/>
        <w:jc w:val="both"/>
        <w:rPr>
          <w:rFonts w:ascii="Arial" w:hAnsi="Arial" w:cs="Arial"/>
          <w:sz w:val="20"/>
          <w:szCs w:val="20"/>
        </w:rPr>
      </w:pPr>
    </w:p>
    <w:p w14:paraId="1F30539C" w14:textId="77777777" w:rsidR="00A85D3D" w:rsidRPr="00A85D3D" w:rsidRDefault="00A85D3D" w:rsidP="003150E3">
      <w:pPr>
        <w:pStyle w:val="PargrafodaLista"/>
        <w:numPr>
          <w:ilvl w:val="0"/>
          <w:numId w:val="19"/>
        </w:numPr>
        <w:spacing w:after="0" w:line="276" w:lineRule="auto"/>
        <w:contextualSpacing w:val="0"/>
        <w:jc w:val="both"/>
        <w:rPr>
          <w:rFonts w:ascii="Arial" w:hAnsi="Arial" w:cs="Arial"/>
          <w:sz w:val="20"/>
          <w:szCs w:val="20"/>
        </w:rPr>
      </w:pPr>
      <w:r w:rsidRPr="00A85D3D">
        <w:rPr>
          <w:rFonts w:ascii="Arial" w:hAnsi="Arial" w:cs="Arial"/>
          <w:sz w:val="20"/>
          <w:szCs w:val="20"/>
        </w:rPr>
        <w:t>prova de regularidade relativa à Seguridade Social;</w:t>
      </w:r>
    </w:p>
    <w:p w14:paraId="1C043E86" w14:textId="77777777" w:rsidR="00A85D3D" w:rsidRPr="00A85D3D" w:rsidRDefault="00A85D3D" w:rsidP="003150E3">
      <w:pPr>
        <w:pStyle w:val="PargrafodaLista"/>
        <w:numPr>
          <w:ilvl w:val="0"/>
          <w:numId w:val="19"/>
        </w:numPr>
        <w:spacing w:after="0" w:line="276" w:lineRule="auto"/>
        <w:contextualSpacing w:val="0"/>
        <w:jc w:val="both"/>
        <w:rPr>
          <w:rFonts w:ascii="Arial" w:hAnsi="Arial" w:cs="Arial"/>
          <w:sz w:val="20"/>
          <w:szCs w:val="20"/>
        </w:rPr>
      </w:pPr>
      <w:r w:rsidRPr="00A85D3D">
        <w:rPr>
          <w:rFonts w:ascii="Arial" w:hAnsi="Arial" w:cs="Arial"/>
          <w:sz w:val="20"/>
          <w:szCs w:val="20"/>
        </w:rPr>
        <w:t>certidão conjunta relativa aos tributos federais e à Dívida Ativa da União;</w:t>
      </w:r>
    </w:p>
    <w:p w14:paraId="69DF4CA8" w14:textId="77777777" w:rsidR="00A85D3D" w:rsidRPr="00A85D3D" w:rsidRDefault="00A85D3D" w:rsidP="003150E3">
      <w:pPr>
        <w:pStyle w:val="PargrafodaLista"/>
        <w:numPr>
          <w:ilvl w:val="0"/>
          <w:numId w:val="19"/>
        </w:numPr>
        <w:spacing w:after="0" w:line="276" w:lineRule="auto"/>
        <w:contextualSpacing w:val="0"/>
        <w:jc w:val="both"/>
        <w:rPr>
          <w:rFonts w:ascii="Arial" w:hAnsi="Arial" w:cs="Arial"/>
          <w:sz w:val="20"/>
          <w:szCs w:val="20"/>
        </w:rPr>
      </w:pPr>
      <w:r w:rsidRPr="00A85D3D">
        <w:rPr>
          <w:rFonts w:ascii="Arial" w:hAnsi="Arial" w:cs="Arial"/>
          <w:sz w:val="20"/>
          <w:szCs w:val="20"/>
        </w:rPr>
        <w:t>certidão que comprove a regularidade perante a Fazenda Estadual;</w:t>
      </w:r>
    </w:p>
    <w:p w14:paraId="368CA8CA" w14:textId="77777777" w:rsidR="00A85D3D" w:rsidRPr="00A85D3D" w:rsidRDefault="00A85D3D" w:rsidP="003150E3">
      <w:pPr>
        <w:pStyle w:val="PargrafodaLista"/>
        <w:numPr>
          <w:ilvl w:val="0"/>
          <w:numId w:val="19"/>
        </w:numPr>
        <w:spacing w:after="0" w:line="276" w:lineRule="auto"/>
        <w:contextualSpacing w:val="0"/>
        <w:jc w:val="both"/>
        <w:rPr>
          <w:rFonts w:ascii="Arial" w:hAnsi="Arial" w:cs="Arial"/>
          <w:sz w:val="20"/>
          <w:szCs w:val="20"/>
        </w:rPr>
      </w:pPr>
      <w:r w:rsidRPr="00A85D3D">
        <w:rPr>
          <w:rFonts w:ascii="Arial" w:hAnsi="Arial" w:cs="Arial"/>
          <w:sz w:val="20"/>
          <w:szCs w:val="20"/>
        </w:rPr>
        <w:t>certidões que comprovem a regularidade perante a Fazenda Municipal da sede da empresa e da Fazenda Municipal de Planaltina;</w:t>
      </w:r>
    </w:p>
    <w:p w14:paraId="4D342C77" w14:textId="77777777" w:rsidR="00A85D3D" w:rsidRPr="00A85D3D" w:rsidRDefault="00A85D3D" w:rsidP="003150E3">
      <w:pPr>
        <w:pStyle w:val="PargrafodaLista"/>
        <w:numPr>
          <w:ilvl w:val="0"/>
          <w:numId w:val="19"/>
        </w:numPr>
        <w:spacing w:after="0" w:line="276" w:lineRule="auto"/>
        <w:contextualSpacing w:val="0"/>
        <w:jc w:val="both"/>
        <w:rPr>
          <w:rFonts w:ascii="Arial" w:hAnsi="Arial" w:cs="Arial"/>
          <w:sz w:val="20"/>
          <w:szCs w:val="20"/>
        </w:rPr>
      </w:pPr>
      <w:r w:rsidRPr="00A85D3D">
        <w:rPr>
          <w:rFonts w:ascii="Arial" w:hAnsi="Arial" w:cs="Arial"/>
          <w:sz w:val="20"/>
          <w:szCs w:val="20"/>
        </w:rPr>
        <w:t>certidão de regularidade do FGTS – CRF; e</w:t>
      </w:r>
    </w:p>
    <w:p w14:paraId="659ABE53" w14:textId="77777777" w:rsidR="00A85D3D" w:rsidRPr="00A85D3D" w:rsidRDefault="00A85D3D" w:rsidP="003150E3">
      <w:pPr>
        <w:pStyle w:val="PargrafodaLista"/>
        <w:numPr>
          <w:ilvl w:val="0"/>
          <w:numId w:val="19"/>
        </w:numPr>
        <w:spacing w:after="0" w:line="276" w:lineRule="auto"/>
        <w:contextualSpacing w:val="0"/>
        <w:jc w:val="both"/>
        <w:rPr>
          <w:rFonts w:ascii="Arial" w:hAnsi="Arial" w:cs="Arial"/>
          <w:sz w:val="20"/>
          <w:szCs w:val="20"/>
        </w:rPr>
      </w:pPr>
      <w:r w:rsidRPr="00A85D3D">
        <w:rPr>
          <w:rFonts w:ascii="Arial" w:hAnsi="Arial" w:cs="Arial"/>
          <w:sz w:val="20"/>
          <w:szCs w:val="20"/>
        </w:rPr>
        <w:t>certidão negativa de débitos trabalhistas – CNDT;</w:t>
      </w:r>
    </w:p>
    <w:p w14:paraId="33E9B820" w14:textId="77777777" w:rsidR="00AB2599" w:rsidRDefault="00A85D3D" w:rsidP="003150E3">
      <w:pPr>
        <w:pStyle w:val="PargrafodaLista"/>
        <w:numPr>
          <w:ilvl w:val="0"/>
          <w:numId w:val="19"/>
        </w:numPr>
        <w:spacing w:after="0" w:line="276" w:lineRule="auto"/>
        <w:contextualSpacing w:val="0"/>
        <w:jc w:val="both"/>
        <w:rPr>
          <w:rFonts w:ascii="Arial" w:hAnsi="Arial" w:cs="Arial"/>
          <w:sz w:val="20"/>
          <w:szCs w:val="20"/>
        </w:rPr>
      </w:pPr>
      <w:r w:rsidRPr="00A85D3D">
        <w:rPr>
          <w:rFonts w:ascii="Arial" w:hAnsi="Arial" w:cs="Arial"/>
          <w:sz w:val="20"/>
          <w:szCs w:val="20"/>
        </w:rPr>
        <w:t xml:space="preserve">comprovante de cumprimento das obrigações previstas em Acordo, Convenção, Dissídio Coletivo de Trabalho ou equivalentes das categorias abrangidas pelo contrato, por todas </w:t>
      </w:r>
      <w:r w:rsidRPr="00A85D3D">
        <w:rPr>
          <w:rFonts w:ascii="Arial" w:hAnsi="Arial" w:cs="Arial"/>
          <w:sz w:val="20"/>
          <w:szCs w:val="20"/>
        </w:rPr>
        <w:lastRenderedPageBreak/>
        <w:t xml:space="preserve">as obrigações trabalhistas, sociais, previdenciárias, tributárias e as demais previstas em legislação específica, cuja inadimplência não transfere a responsabilidade à </w:t>
      </w:r>
      <w:r w:rsidRPr="00A85D3D">
        <w:rPr>
          <w:rFonts w:ascii="Arial" w:hAnsi="Arial" w:cs="Arial"/>
          <w:caps/>
          <w:sz w:val="20"/>
          <w:szCs w:val="20"/>
        </w:rPr>
        <w:t>Contratante</w:t>
      </w:r>
      <w:r w:rsidRPr="00A85D3D">
        <w:rPr>
          <w:rFonts w:ascii="Arial" w:hAnsi="Arial" w:cs="Arial"/>
          <w:sz w:val="20"/>
          <w:szCs w:val="20"/>
        </w:rPr>
        <w:t xml:space="preserve">, minimamente: </w:t>
      </w:r>
    </w:p>
    <w:p w14:paraId="2365522D" w14:textId="06B97FFD" w:rsidR="00AB2599" w:rsidRDefault="00AB2599" w:rsidP="003150E3">
      <w:pPr>
        <w:pStyle w:val="PargrafodaLista"/>
        <w:spacing w:after="0" w:line="276" w:lineRule="auto"/>
        <w:ind w:left="1080" w:firstLine="336"/>
        <w:contextualSpacing w:val="0"/>
        <w:jc w:val="both"/>
        <w:rPr>
          <w:rFonts w:ascii="Arial" w:hAnsi="Arial" w:cs="Arial"/>
          <w:sz w:val="20"/>
          <w:szCs w:val="20"/>
        </w:rPr>
      </w:pPr>
      <w:r>
        <w:rPr>
          <w:rFonts w:ascii="Arial" w:hAnsi="Arial" w:cs="Arial"/>
          <w:sz w:val="20"/>
          <w:szCs w:val="20"/>
        </w:rPr>
        <w:t>a</w:t>
      </w:r>
      <w:r w:rsidR="00A85D3D" w:rsidRPr="00A85D3D">
        <w:rPr>
          <w:rFonts w:ascii="Arial" w:hAnsi="Arial" w:cs="Arial"/>
          <w:sz w:val="20"/>
          <w:szCs w:val="20"/>
        </w:rPr>
        <w:t>) mapa da folha de pagamento,</w:t>
      </w:r>
    </w:p>
    <w:p w14:paraId="4BAFAD11" w14:textId="286596D7" w:rsidR="00AB2599" w:rsidRDefault="00AB2599" w:rsidP="003150E3">
      <w:pPr>
        <w:pStyle w:val="PargrafodaLista"/>
        <w:spacing w:after="0" w:line="276" w:lineRule="auto"/>
        <w:ind w:left="1080" w:firstLine="336"/>
        <w:contextualSpacing w:val="0"/>
        <w:jc w:val="both"/>
        <w:rPr>
          <w:rFonts w:ascii="Arial" w:hAnsi="Arial" w:cs="Arial"/>
          <w:sz w:val="20"/>
          <w:szCs w:val="20"/>
        </w:rPr>
      </w:pPr>
      <w:r>
        <w:rPr>
          <w:rFonts w:ascii="Arial" w:hAnsi="Arial" w:cs="Arial"/>
          <w:sz w:val="20"/>
          <w:szCs w:val="20"/>
        </w:rPr>
        <w:t>b</w:t>
      </w:r>
      <w:r w:rsidR="00A85D3D" w:rsidRPr="00A85D3D">
        <w:rPr>
          <w:rFonts w:ascii="Arial" w:hAnsi="Arial" w:cs="Arial"/>
          <w:sz w:val="20"/>
          <w:szCs w:val="20"/>
        </w:rPr>
        <w:t xml:space="preserve">) comprovante de transmissão do GEFIP, </w:t>
      </w:r>
    </w:p>
    <w:p w14:paraId="6D024C1E" w14:textId="3D9B9345" w:rsidR="00AB2599" w:rsidRDefault="00AB2599" w:rsidP="003150E3">
      <w:pPr>
        <w:pStyle w:val="PargrafodaLista"/>
        <w:spacing w:after="0" w:line="276" w:lineRule="auto"/>
        <w:ind w:left="1080" w:firstLine="336"/>
        <w:contextualSpacing w:val="0"/>
        <w:jc w:val="both"/>
        <w:rPr>
          <w:rFonts w:ascii="Arial" w:hAnsi="Arial" w:cs="Arial"/>
          <w:sz w:val="20"/>
          <w:szCs w:val="20"/>
        </w:rPr>
      </w:pPr>
      <w:r>
        <w:rPr>
          <w:rFonts w:ascii="Arial" w:hAnsi="Arial" w:cs="Arial"/>
          <w:sz w:val="20"/>
          <w:szCs w:val="20"/>
        </w:rPr>
        <w:t>c</w:t>
      </w:r>
      <w:r w:rsidR="00A85D3D" w:rsidRPr="00A85D3D">
        <w:rPr>
          <w:rFonts w:ascii="Arial" w:hAnsi="Arial" w:cs="Arial"/>
          <w:sz w:val="20"/>
          <w:szCs w:val="20"/>
        </w:rPr>
        <w:t xml:space="preserve">) comprovante de pagamento do FGTS, </w:t>
      </w:r>
      <w:proofErr w:type="spellStart"/>
      <w:r w:rsidR="00A85D3D" w:rsidRPr="00A85D3D">
        <w:rPr>
          <w:rFonts w:ascii="Arial" w:hAnsi="Arial" w:cs="Arial"/>
          <w:sz w:val="20"/>
          <w:szCs w:val="20"/>
        </w:rPr>
        <w:t>iv</w:t>
      </w:r>
      <w:proofErr w:type="spellEnd"/>
      <w:r w:rsidR="00A85D3D" w:rsidRPr="00A85D3D">
        <w:rPr>
          <w:rFonts w:ascii="Arial" w:hAnsi="Arial" w:cs="Arial"/>
          <w:sz w:val="20"/>
          <w:szCs w:val="20"/>
        </w:rPr>
        <w:t xml:space="preserve">) comprovante de pagamento do INSS, </w:t>
      </w:r>
    </w:p>
    <w:p w14:paraId="7C8461F9" w14:textId="4D469B7C" w:rsidR="00A85D3D" w:rsidRPr="00A85D3D" w:rsidRDefault="00AB2599" w:rsidP="003150E3">
      <w:pPr>
        <w:pStyle w:val="PargrafodaLista"/>
        <w:spacing w:after="0" w:line="276" w:lineRule="auto"/>
        <w:ind w:left="1080" w:firstLine="336"/>
        <w:contextualSpacing w:val="0"/>
        <w:jc w:val="both"/>
        <w:rPr>
          <w:rFonts w:ascii="Arial" w:hAnsi="Arial" w:cs="Arial"/>
          <w:sz w:val="20"/>
          <w:szCs w:val="20"/>
        </w:rPr>
      </w:pPr>
      <w:r>
        <w:rPr>
          <w:rFonts w:ascii="Arial" w:hAnsi="Arial" w:cs="Arial"/>
          <w:sz w:val="20"/>
          <w:szCs w:val="20"/>
        </w:rPr>
        <w:t>d</w:t>
      </w:r>
      <w:r w:rsidR="00A85D3D" w:rsidRPr="00A85D3D">
        <w:rPr>
          <w:rFonts w:ascii="Arial" w:hAnsi="Arial" w:cs="Arial"/>
          <w:sz w:val="20"/>
          <w:szCs w:val="20"/>
        </w:rPr>
        <w:t>) comprovante de pagamento dos salários e demais comprovações exigíveis pela legislação trabalhista.</w:t>
      </w:r>
    </w:p>
    <w:p w14:paraId="4F4B2736"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w:t>
      </w:r>
      <w:r w:rsidRPr="00A85D3D">
        <w:rPr>
          <w:rFonts w:ascii="Arial" w:hAnsi="Arial" w:cs="Arial"/>
          <w:caps/>
          <w:sz w:val="20"/>
          <w:szCs w:val="20"/>
        </w:rPr>
        <w:t>Contratante</w:t>
      </w:r>
      <w:r w:rsidRPr="00A85D3D">
        <w:rPr>
          <w:rFonts w:ascii="Arial" w:hAnsi="Arial" w:cs="Arial"/>
          <w:sz w:val="20"/>
          <w:szCs w:val="20"/>
        </w:rPr>
        <w:t>.</w:t>
      </w:r>
    </w:p>
    <w:p w14:paraId="112C2C0B"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Comunicar ao Fiscal do contrato, no prazo de 24 (vinte e quatro) horas, qualquer ocorrência anormal ou acidental que se verifique no local dos serviços.</w:t>
      </w:r>
    </w:p>
    <w:p w14:paraId="66A26B46"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 xml:space="preserve">Prestar todo esclarecimento ou informação solicitada pela </w:t>
      </w:r>
      <w:r w:rsidRPr="00A85D3D">
        <w:rPr>
          <w:rFonts w:ascii="Arial" w:hAnsi="Arial" w:cs="Arial"/>
          <w:caps/>
          <w:sz w:val="20"/>
          <w:szCs w:val="20"/>
        </w:rPr>
        <w:t>Contratante</w:t>
      </w:r>
      <w:r w:rsidRPr="00A85D3D">
        <w:rPr>
          <w:rFonts w:ascii="Arial" w:hAnsi="Arial" w:cs="Arial"/>
          <w:sz w:val="20"/>
          <w:szCs w:val="20"/>
        </w:rPr>
        <w:t xml:space="preserve"> ou por seus prepostos, garantindo-lhes o acesso, a qualquer tempo, ao local dos trabalhos, bem como aos documentos relativos à execução dos serviços.</w:t>
      </w:r>
    </w:p>
    <w:p w14:paraId="7FFA4EFE"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 xml:space="preserve">Paralisar, por determinação da </w:t>
      </w:r>
      <w:r w:rsidRPr="00A85D3D">
        <w:rPr>
          <w:rFonts w:ascii="Arial" w:hAnsi="Arial" w:cs="Arial"/>
          <w:caps/>
          <w:sz w:val="20"/>
          <w:szCs w:val="20"/>
        </w:rPr>
        <w:t>Contratante</w:t>
      </w:r>
      <w:r w:rsidRPr="00A85D3D">
        <w:rPr>
          <w:rFonts w:ascii="Arial" w:hAnsi="Arial" w:cs="Arial"/>
          <w:sz w:val="20"/>
          <w:szCs w:val="20"/>
        </w:rPr>
        <w:t>, qualquer atividade que não esteja sendo executada de acordo com a boa técnica ou que ponha em risco a segurança de pessoas ou bens de terceiros, principalmente dos alunos e suas famílias.</w:t>
      </w:r>
    </w:p>
    <w:p w14:paraId="40B55C10"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Promover a guarda, manutenção e vigilância de materiais, ferramentas, e tudo o que for necessário à execução dos serviços, durante a vigência do contrato.</w:t>
      </w:r>
    </w:p>
    <w:p w14:paraId="089999F9"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Promover a organização técnica e administrativa dos serviços, de modo a conduzi-los eficaz e eficientemente, de acordo com os documentos e especificações que integram este Termo de Referência, no prazo determinado.</w:t>
      </w:r>
    </w:p>
    <w:p w14:paraId="07B495DD"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Conduzir os trabalhos com estrita observância às normas da legislação pertinente, cumprindo as determinações dos Poderes Públicos, mantendo sempre limpo o veículo e as melhores condições de segurança, higiene e disciplina.</w:t>
      </w:r>
    </w:p>
    <w:p w14:paraId="35E5FFCD"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53931E02"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Manter durante a vigência do contato, em compatibilidade com as obrigações assumidas, todas as condições de habilitação e qualificação exigidas na licitação.</w:t>
      </w:r>
    </w:p>
    <w:p w14:paraId="4DF317F4"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 xml:space="preserve">Cumprir, durante todo o período de execução do contrato, a reserva de cargos prevista em lei para pessoa com deficiência ou para reabilitado da Previdência Social, bem como as regras de acessibilidade previstas na legislação, quando a </w:t>
      </w:r>
      <w:r w:rsidRPr="00A85D3D">
        <w:rPr>
          <w:rFonts w:ascii="Arial" w:hAnsi="Arial" w:cs="Arial"/>
          <w:caps/>
          <w:sz w:val="20"/>
          <w:szCs w:val="20"/>
        </w:rPr>
        <w:t>Contratada</w:t>
      </w:r>
      <w:r w:rsidRPr="00A85D3D">
        <w:rPr>
          <w:rFonts w:ascii="Arial" w:hAnsi="Arial" w:cs="Arial"/>
          <w:sz w:val="20"/>
          <w:szCs w:val="20"/>
        </w:rPr>
        <w:t xml:space="preserve"> houver se beneficiado da preferência estabelecida pela Lei Federal n° 13.146/15.</w:t>
      </w:r>
    </w:p>
    <w:p w14:paraId="01EAD4B2" w14:textId="77777777" w:rsidR="00A85D3D" w:rsidRP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Guardar sigilo sobre todas as informações obtidas em decorrência do cumprimento do contrato.</w:t>
      </w:r>
    </w:p>
    <w:p w14:paraId="28EE571B" w14:textId="77777777" w:rsidR="00A85D3D" w:rsidRDefault="00A85D3D" w:rsidP="003150E3">
      <w:pPr>
        <w:pStyle w:val="PargrafodaLista"/>
        <w:numPr>
          <w:ilvl w:val="0"/>
          <w:numId w:val="21"/>
        </w:numPr>
        <w:spacing w:after="0" w:line="276" w:lineRule="auto"/>
        <w:jc w:val="both"/>
        <w:rPr>
          <w:rFonts w:ascii="Arial" w:hAnsi="Arial" w:cs="Arial"/>
          <w:sz w:val="20"/>
          <w:szCs w:val="20"/>
        </w:rPr>
      </w:pPr>
      <w:r w:rsidRPr="00A85D3D">
        <w:rPr>
          <w:rFonts w:ascii="Arial" w:hAnsi="Arial" w:cs="Arial"/>
          <w:sz w:val="20"/>
          <w:szCs w:val="20"/>
        </w:rPr>
        <w:t>Arcar com o ônus decorrente de eventual equívoco no dimensionamento dos quantitativos de sua proposta, exceto quando ocorrer algum dos eventos arrolados nos art. 104 e 106 da Lei Federal n° 14.133/2021.</w:t>
      </w:r>
    </w:p>
    <w:p w14:paraId="65CEE6C5" w14:textId="77777777" w:rsidR="00326FF3" w:rsidRDefault="00326FF3" w:rsidP="003150E3">
      <w:pPr>
        <w:spacing w:after="0" w:line="276" w:lineRule="auto"/>
        <w:jc w:val="both"/>
        <w:rPr>
          <w:rFonts w:ascii="Arial" w:hAnsi="Arial" w:cs="Arial"/>
          <w:sz w:val="20"/>
          <w:szCs w:val="20"/>
        </w:rPr>
      </w:pPr>
    </w:p>
    <w:p w14:paraId="00584F2E" w14:textId="77777777" w:rsidR="005F3FD9" w:rsidRDefault="005F3FD9" w:rsidP="003150E3">
      <w:pPr>
        <w:spacing w:after="0" w:line="276" w:lineRule="auto"/>
        <w:jc w:val="both"/>
        <w:rPr>
          <w:rFonts w:ascii="Arial" w:hAnsi="Arial" w:cs="Arial"/>
          <w:sz w:val="20"/>
          <w:szCs w:val="20"/>
        </w:rPr>
      </w:pPr>
    </w:p>
    <w:p w14:paraId="00D74334" w14:textId="1D9BF8B2" w:rsidR="00A85D3D" w:rsidRPr="00A85D3D" w:rsidRDefault="00A85D3D" w:rsidP="003150E3">
      <w:pPr>
        <w:pStyle w:val="PargrafodaLista"/>
        <w:numPr>
          <w:ilvl w:val="1"/>
          <w:numId w:val="17"/>
        </w:numPr>
        <w:spacing w:line="276" w:lineRule="auto"/>
        <w:jc w:val="both"/>
        <w:rPr>
          <w:rFonts w:ascii="Arial" w:eastAsia="Times New Roman" w:hAnsi="Arial" w:cs="Arial"/>
          <w:sz w:val="20"/>
          <w:szCs w:val="20"/>
        </w:rPr>
      </w:pPr>
      <w:r w:rsidRPr="00A85D3D">
        <w:rPr>
          <w:rFonts w:ascii="Arial" w:eastAsia="Times New Roman" w:hAnsi="Arial" w:cs="Arial"/>
          <w:b/>
          <w:bCs/>
          <w:sz w:val="20"/>
          <w:szCs w:val="20"/>
        </w:rPr>
        <w:t xml:space="preserve">Obrigações da </w:t>
      </w:r>
      <w:r w:rsidRPr="00A85D3D">
        <w:rPr>
          <w:rFonts w:ascii="Arial" w:eastAsia="Times New Roman" w:hAnsi="Arial" w:cs="Arial"/>
          <w:b/>
          <w:bCs/>
          <w:caps/>
          <w:sz w:val="20"/>
          <w:szCs w:val="20"/>
        </w:rPr>
        <w:t>Contratante</w:t>
      </w:r>
      <w:r w:rsidRPr="00A85D3D">
        <w:rPr>
          <w:rFonts w:ascii="Arial" w:eastAsia="Times New Roman" w:hAnsi="Arial" w:cs="Arial"/>
          <w:sz w:val="20"/>
          <w:szCs w:val="20"/>
        </w:rPr>
        <w:t>:</w:t>
      </w:r>
    </w:p>
    <w:p w14:paraId="5D39E52D" w14:textId="77777777" w:rsidR="00A85D3D" w:rsidRPr="00A85D3D" w:rsidRDefault="00A85D3D" w:rsidP="003150E3">
      <w:pPr>
        <w:pStyle w:val="Cabealho"/>
        <w:spacing w:line="276" w:lineRule="auto"/>
        <w:jc w:val="both"/>
        <w:rPr>
          <w:rFonts w:ascii="Arial" w:eastAsiaTheme="minorEastAsia" w:hAnsi="Arial" w:cs="Arial"/>
          <w:sz w:val="20"/>
          <w:szCs w:val="20"/>
        </w:rPr>
      </w:pPr>
    </w:p>
    <w:p w14:paraId="1119CD89"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eastAsiaTheme="minorEastAsia" w:hAnsi="Arial" w:cs="Arial"/>
          <w:sz w:val="20"/>
          <w:szCs w:val="20"/>
        </w:rPr>
        <w:t xml:space="preserve">Indicar o gestor e/ou fiscal responsável para o acompanhamento da execução dos serviços, solicitando à </w:t>
      </w:r>
      <w:r w:rsidRPr="00A85D3D">
        <w:rPr>
          <w:rFonts w:ascii="Arial" w:eastAsiaTheme="minorEastAsia" w:hAnsi="Arial" w:cs="Arial"/>
          <w:caps/>
          <w:sz w:val="20"/>
          <w:szCs w:val="20"/>
        </w:rPr>
        <w:t>Contratada</w:t>
      </w:r>
      <w:r w:rsidRPr="00A85D3D">
        <w:rPr>
          <w:rFonts w:ascii="Arial" w:eastAsiaTheme="minorEastAsia" w:hAnsi="Arial" w:cs="Arial"/>
          <w:sz w:val="20"/>
          <w:szCs w:val="20"/>
        </w:rPr>
        <w:t>, sempre que conveniente, as informações relacionadas ao seu andamento.</w:t>
      </w:r>
    </w:p>
    <w:p w14:paraId="25EECC13"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eastAsiaTheme="minorEastAsia" w:hAnsi="Arial" w:cs="Arial"/>
          <w:sz w:val="20"/>
          <w:szCs w:val="20"/>
        </w:rPr>
        <w:t>Efetuar o pagamento em conformidade ao estabelecido em Contrato e neste Instrumento.</w:t>
      </w:r>
    </w:p>
    <w:p w14:paraId="5517BD6F"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eastAsiaTheme="minorEastAsia" w:hAnsi="Arial" w:cs="Arial"/>
          <w:sz w:val="20"/>
          <w:szCs w:val="20"/>
        </w:rPr>
        <w:t xml:space="preserve">Sempre promover o bom entendimento entre os servidores e os empregados da </w:t>
      </w:r>
      <w:r w:rsidRPr="00A85D3D">
        <w:rPr>
          <w:rFonts w:ascii="Arial" w:eastAsiaTheme="minorEastAsia" w:hAnsi="Arial" w:cs="Arial"/>
          <w:caps/>
          <w:sz w:val="20"/>
          <w:szCs w:val="20"/>
        </w:rPr>
        <w:t>Contratada</w:t>
      </w:r>
      <w:r w:rsidRPr="00A85D3D">
        <w:rPr>
          <w:rFonts w:ascii="Arial" w:eastAsiaTheme="minorEastAsia" w:hAnsi="Arial" w:cs="Arial"/>
          <w:sz w:val="20"/>
          <w:szCs w:val="20"/>
        </w:rPr>
        <w:t>, assim como cumprir as obrigações estabelecidas no Contrato.</w:t>
      </w:r>
    </w:p>
    <w:p w14:paraId="0ACB1E93"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eastAsiaTheme="minorEastAsia" w:hAnsi="Arial" w:cs="Arial"/>
          <w:sz w:val="20"/>
          <w:szCs w:val="20"/>
        </w:rPr>
        <w:lastRenderedPageBreak/>
        <w:t xml:space="preserve">Prestar aos empregados da </w:t>
      </w:r>
      <w:r w:rsidRPr="00A85D3D">
        <w:rPr>
          <w:rFonts w:ascii="Arial" w:eastAsiaTheme="minorEastAsia" w:hAnsi="Arial" w:cs="Arial"/>
          <w:caps/>
          <w:sz w:val="20"/>
          <w:szCs w:val="20"/>
        </w:rPr>
        <w:t>Contratada</w:t>
      </w:r>
      <w:r w:rsidRPr="00A85D3D">
        <w:rPr>
          <w:rFonts w:ascii="Arial" w:eastAsiaTheme="minorEastAsia" w:hAnsi="Arial" w:cs="Arial"/>
          <w:sz w:val="20"/>
          <w:szCs w:val="20"/>
        </w:rPr>
        <w:t xml:space="preserve"> as informações e esclarecimentos que eventualmente possam ser solicitados e que tratem da natureza dos serviços contratados.</w:t>
      </w:r>
    </w:p>
    <w:p w14:paraId="2D609950"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hAnsi="Arial" w:cs="Arial"/>
          <w:sz w:val="20"/>
          <w:szCs w:val="20"/>
        </w:rPr>
        <w:t>Dar conhecimento ao titular e ao prestador dos serviços de quaisquer fatos que possam afetar a entrega do objeto (prestação dos serviços).</w:t>
      </w:r>
    </w:p>
    <w:p w14:paraId="6DE65678"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hAnsi="Arial" w:cs="Arial"/>
          <w:sz w:val="20"/>
          <w:szCs w:val="20"/>
        </w:rPr>
        <w:t>Pagar, dentro dos prazos, os valores pactuados.</w:t>
      </w:r>
    </w:p>
    <w:p w14:paraId="38903394"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hAnsi="Arial" w:cs="Arial"/>
          <w:sz w:val="20"/>
          <w:szCs w:val="20"/>
        </w:rPr>
        <w:t>Notificar, formal e tempestivamente a CONTRATADA sobre as irregularidades observadas no cumprimento do contrato.</w:t>
      </w:r>
    </w:p>
    <w:p w14:paraId="0F178385"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hAnsi="Arial" w:cs="Arial"/>
          <w:sz w:val="20"/>
          <w:szCs w:val="20"/>
        </w:rPr>
        <w:t>Prestar todas as informações indispensáveis a regular execução das obras,</w:t>
      </w:r>
    </w:p>
    <w:p w14:paraId="141D3520"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hAnsi="Arial" w:cs="Arial"/>
          <w:sz w:val="20"/>
          <w:szCs w:val="20"/>
        </w:rPr>
        <w:t xml:space="preserve">Não obstante a </w:t>
      </w:r>
      <w:r w:rsidRPr="00A85D3D">
        <w:rPr>
          <w:rFonts w:ascii="Arial" w:hAnsi="Arial" w:cs="Arial"/>
          <w:caps/>
          <w:sz w:val="20"/>
          <w:szCs w:val="20"/>
        </w:rPr>
        <w:t>Contratada</w:t>
      </w:r>
      <w:r w:rsidRPr="00A85D3D">
        <w:rPr>
          <w:rFonts w:ascii="Arial" w:hAnsi="Arial" w:cs="Arial"/>
          <w:sz w:val="20"/>
          <w:szCs w:val="20"/>
        </w:rPr>
        <w:t xml:space="preserve"> ser a única e exclusiva responsável pela execução de todos os serviços, à </w:t>
      </w:r>
      <w:r w:rsidRPr="00A85D3D">
        <w:rPr>
          <w:rFonts w:ascii="Arial" w:hAnsi="Arial" w:cs="Arial"/>
          <w:caps/>
          <w:sz w:val="20"/>
          <w:szCs w:val="20"/>
        </w:rPr>
        <w:t>Contratante</w:t>
      </w:r>
      <w:r w:rsidRPr="00A85D3D">
        <w:rPr>
          <w:rFonts w:ascii="Arial" w:hAnsi="Arial" w:cs="Arial"/>
          <w:sz w:val="20"/>
          <w:szCs w:val="20"/>
        </w:rPr>
        <w:t xml:space="preserve"> reserva-se o direito de, sem restringir a plenitude desta responsabilidade, exercer a mais ampla e completa fiscalização, na forma prevista na Lei Federal n° 14.133/2021, sobre os serviços, diretamente ou por servidor designado, podendo, para isso, ordenar a imediata retirada do local, bem como da substituição de empregado da </w:t>
      </w:r>
      <w:r w:rsidRPr="00A85D3D">
        <w:rPr>
          <w:rFonts w:ascii="Arial" w:hAnsi="Arial" w:cs="Arial"/>
          <w:caps/>
          <w:sz w:val="20"/>
          <w:szCs w:val="20"/>
        </w:rPr>
        <w:t>Contratada</w:t>
      </w:r>
      <w:r w:rsidRPr="00A85D3D">
        <w:rPr>
          <w:rFonts w:ascii="Arial" w:hAnsi="Arial" w:cs="Arial"/>
          <w:sz w:val="20"/>
          <w:szCs w:val="20"/>
        </w:rPr>
        <w:t xml:space="preserve"> que não possua qualidade técnica desejável, ou que estiver sem uniforme ou crachá, que embaraçar a fiscalização, ou cuja permanência na área, a seu exclusivo critério, julgar inconveniente.</w:t>
      </w:r>
    </w:p>
    <w:p w14:paraId="3F8BBBC1"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hAnsi="Arial" w:cs="Arial"/>
          <w:sz w:val="20"/>
          <w:szCs w:val="20"/>
        </w:rPr>
        <w:t xml:space="preserve">Comunicar a </w:t>
      </w:r>
      <w:r w:rsidRPr="00A85D3D">
        <w:rPr>
          <w:rFonts w:ascii="Arial" w:hAnsi="Arial" w:cs="Arial"/>
          <w:caps/>
          <w:sz w:val="20"/>
          <w:szCs w:val="20"/>
        </w:rPr>
        <w:t>Contratada</w:t>
      </w:r>
      <w:r w:rsidRPr="00A85D3D">
        <w:rPr>
          <w:rFonts w:ascii="Arial" w:hAnsi="Arial" w:cs="Arial"/>
          <w:sz w:val="20"/>
          <w:szCs w:val="20"/>
        </w:rPr>
        <w:t>, tempo hábil, qualquer fato que acarrete interrupção na execução do contrato.</w:t>
      </w:r>
    </w:p>
    <w:p w14:paraId="6EAEBE9E" w14:textId="77777777" w:rsidR="00A85D3D" w:rsidRPr="00A85D3D" w:rsidRDefault="00A85D3D" w:rsidP="003150E3">
      <w:pPr>
        <w:pStyle w:val="Cabealho"/>
        <w:numPr>
          <w:ilvl w:val="0"/>
          <w:numId w:val="22"/>
        </w:numPr>
        <w:spacing w:line="276" w:lineRule="auto"/>
        <w:jc w:val="both"/>
        <w:rPr>
          <w:rFonts w:ascii="Arial" w:eastAsiaTheme="minorEastAsia" w:hAnsi="Arial" w:cs="Arial"/>
          <w:sz w:val="20"/>
          <w:szCs w:val="20"/>
        </w:rPr>
      </w:pPr>
      <w:r w:rsidRPr="00A85D3D">
        <w:rPr>
          <w:rFonts w:ascii="Arial" w:eastAsiaTheme="minorEastAsia" w:hAnsi="Arial" w:cs="Arial"/>
          <w:sz w:val="20"/>
          <w:szCs w:val="20"/>
        </w:rPr>
        <w:t xml:space="preserve">Não praticar atos de ingerência na Administração da </w:t>
      </w:r>
      <w:r w:rsidRPr="00A85D3D">
        <w:rPr>
          <w:rFonts w:ascii="Arial" w:eastAsiaTheme="minorEastAsia" w:hAnsi="Arial" w:cs="Arial"/>
          <w:caps/>
          <w:sz w:val="20"/>
          <w:szCs w:val="20"/>
        </w:rPr>
        <w:t>Contratada</w:t>
      </w:r>
      <w:r w:rsidRPr="00A85D3D">
        <w:rPr>
          <w:rFonts w:ascii="Arial" w:eastAsiaTheme="minorEastAsia" w:hAnsi="Arial" w:cs="Arial"/>
          <w:sz w:val="20"/>
          <w:szCs w:val="20"/>
        </w:rPr>
        <w:t>, tais como:</w:t>
      </w:r>
    </w:p>
    <w:p w14:paraId="40D395A1" w14:textId="77777777" w:rsidR="00A85D3D" w:rsidRPr="00A85D3D" w:rsidRDefault="00A85D3D" w:rsidP="003150E3">
      <w:pPr>
        <w:pStyle w:val="Cabealho"/>
        <w:spacing w:line="276" w:lineRule="auto"/>
        <w:ind w:left="720"/>
        <w:jc w:val="both"/>
        <w:rPr>
          <w:rFonts w:ascii="Arial" w:eastAsiaTheme="minorEastAsia" w:hAnsi="Arial" w:cs="Arial"/>
          <w:sz w:val="20"/>
          <w:szCs w:val="20"/>
        </w:rPr>
      </w:pPr>
    </w:p>
    <w:p w14:paraId="1020206D" w14:textId="77777777" w:rsidR="00A85D3D" w:rsidRPr="00A85D3D" w:rsidRDefault="00A85D3D" w:rsidP="003150E3">
      <w:pPr>
        <w:pStyle w:val="PargrafodaLista"/>
        <w:widowControl w:val="0"/>
        <w:numPr>
          <w:ilvl w:val="0"/>
          <w:numId w:val="20"/>
        </w:numPr>
        <w:autoSpaceDE w:val="0"/>
        <w:autoSpaceDN w:val="0"/>
        <w:adjustRightInd w:val="0"/>
        <w:spacing w:after="0" w:line="276" w:lineRule="auto"/>
        <w:ind w:left="1701" w:firstLine="0"/>
        <w:contextualSpacing w:val="0"/>
        <w:jc w:val="both"/>
        <w:rPr>
          <w:rFonts w:ascii="Arial" w:hAnsi="Arial" w:cs="Arial"/>
          <w:color w:val="000000"/>
          <w:sz w:val="20"/>
          <w:szCs w:val="20"/>
        </w:rPr>
      </w:pPr>
      <w:r w:rsidRPr="00A85D3D">
        <w:rPr>
          <w:rFonts w:ascii="Arial" w:hAnsi="Arial" w:cs="Arial"/>
          <w:color w:val="000000"/>
          <w:sz w:val="20"/>
          <w:szCs w:val="20"/>
        </w:rPr>
        <w:t xml:space="preserve">Exercer o poder de mando sobre os empregados da </w:t>
      </w:r>
      <w:r w:rsidRPr="00A85D3D">
        <w:rPr>
          <w:rFonts w:ascii="Arial" w:hAnsi="Arial" w:cs="Arial"/>
          <w:caps/>
          <w:color w:val="000000"/>
          <w:sz w:val="20"/>
          <w:szCs w:val="20"/>
        </w:rPr>
        <w:t>Contratada</w:t>
      </w:r>
      <w:r w:rsidRPr="00A85D3D">
        <w:rPr>
          <w:rFonts w:ascii="Arial" w:hAnsi="Arial" w:cs="Arial"/>
          <w:color w:val="000000"/>
          <w:sz w:val="20"/>
          <w:szCs w:val="20"/>
        </w:rPr>
        <w:t>, devendo reportar-se somente aos prepostos ou responsáveis por ela indicados, exceto quando o objeto da contratação previr o atendimento direto, tais como nos serviços de recepção e apoio aos usuários;</w:t>
      </w:r>
    </w:p>
    <w:p w14:paraId="3B88AE65" w14:textId="77777777" w:rsidR="00A85D3D" w:rsidRPr="00A85D3D" w:rsidRDefault="00A85D3D" w:rsidP="003150E3">
      <w:pPr>
        <w:pStyle w:val="PargrafodaLista"/>
        <w:widowControl w:val="0"/>
        <w:numPr>
          <w:ilvl w:val="0"/>
          <w:numId w:val="20"/>
        </w:numPr>
        <w:autoSpaceDE w:val="0"/>
        <w:autoSpaceDN w:val="0"/>
        <w:adjustRightInd w:val="0"/>
        <w:spacing w:after="0" w:line="276" w:lineRule="auto"/>
        <w:ind w:left="1701" w:firstLine="0"/>
        <w:contextualSpacing w:val="0"/>
        <w:jc w:val="both"/>
        <w:rPr>
          <w:rFonts w:ascii="Arial" w:hAnsi="Arial" w:cs="Arial"/>
          <w:color w:val="000000"/>
          <w:sz w:val="20"/>
          <w:szCs w:val="20"/>
        </w:rPr>
      </w:pPr>
      <w:r w:rsidRPr="00A85D3D">
        <w:rPr>
          <w:rFonts w:ascii="Arial" w:hAnsi="Arial" w:cs="Arial"/>
          <w:color w:val="000000"/>
          <w:sz w:val="20"/>
          <w:szCs w:val="20"/>
        </w:rPr>
        <w:t>Direcionar a contratação de pessoas para trabalhar nas empresas Contratadas;</w:t>
      </w:r>
    </w:p>
    <w:p w14:paraId="2F6F73DB" w14:textId="17B2FEB3" w:rsidR="00A1285A" w:rsidRPr="00AB2599" w:rsidRDefault="00A85D3D" w:rsidP="003150E3">
      <w:pPr>
        <w:pStyle w:val="PargrafodaLista"/>
        <w:numPr>
          <w:ilvl w:val="0"/>
          <w:numId w:val="20"/>
        </w:numPr>
        <w:spacing w:after="0" w:line="276" w:lineRule="auto"/>
        <w:ind w:left="1701" w:firstLine="0"/>
        <w:jc w:val="both"/>
        <w:rPr>
          <w:rFonts w:ascii="Arial" w:hAnsi="Arial" w:cs="Arial"/>
          <w:b/>
          <w:bCs/>
          <w:color w:val="000000" w:themeColor="text1"/>
          <w:sz w:val="20"/>
          <w:szCs w:val="20"/>
        </w:rPr>
      </w:pPr>
      <w:r w:rsidRPr="00A85D3D">
        <w:rPr>
          <w:rFonts w:ascii="Arial" w:hAnsi="Arial" w:cs="Arial"/>
          <w:color w:val="000000"/>
          <w:sz w:val="20"/>
          <w:szCs w:val="20"/>
        </w:rPr>
        <w:t xml:space="preserve">Considerar os trabalhadores da </w:t>
      </w:r>
      <w:r w:rsidRPr="00A85D3D">
        <w:rPr>
          <w:rFonts w:ascii="Arial" w:hAnsi="Arial" w:cs="Arial"/>
          <w:caps/>
          <w:color w:val="000000"/>
          <w:sz w:val="20"/>
          <w:szCs w:val="20"/>
        </w:rPr>
        <w:t>Contratada</w:t>
      </w:r>
      <w:r w:rsidRPr="00A85D3D">
        <w:rPr>
          <w:rFonts w:ascii="Arial" w:hAnsi="Arial" w:cs="Arial"/>
          <w:color w:val="000000"/>
          <w:sz w:val="20"/>
          <w:szCs w:val="20"/>
        </w:rPr>
        <w:t xml:space="preserve"> como colaboradores eventuais do próprio órgão ou entidade responsável pela contratação, especialmente para efeito de concessão de diárias e passagens.</w:t>
      </w:r>
    </w:p>
    <w:p w14:paraId="203B141E" w14:textId="77777777" w:rsidR="00AB2599" w:rsidRPr="00AB2599" w:rsidRDefault="00AB2599" w:rsidP="003150E3">
      <w:pPr>
        <w:spacing w:after="0" w:line="276" w:lineRule="auto"/>
        <w:jc w:val="both"/>
        <w:rPr>
          <w:rFonts w:ascii="Arial" w:hAnsi="Arial" w:cs="Arial"/>
          <w:b/>
          <w:bCs/>
          <w:color w:val="000000" w:themeColor="text1"/>
          <w:sz w:val="20"/>
          <w:szCs w:val="20"/>
        </w:rPr>
      </w:pPr>
    </w:p>
    <w:p w14:paraId="4A2CDF26" w14:textId="70A6F292" w:rsidR="00AB2599" w:rsidRPr="00AB2599" w:rsidRDefault="00AB2599" w:rsidP="003150E3">
      <w:pPr>
        <w:pStyle w:val="PargrafodaLista"/>
        <w:numPr>
          <w:ilvl w:val="0"/>
          <w:numId w:val="17"/>
        </w:numPr>
        <w:spacing w:after="0" w:line="276" w:lineRule="auto"/>
        <w:jc w:val="both"/>
        <w:rPr>
          <w:rFonts w:ascii="Arial" w:hAnsi="Arial" w:cs="Arial"/>
          <w:b/>
          <w:bCs/>
          <w:color w:val="000000" w:themeColor="text1"/>
          <w:sz w:val="20"/>
          <w:szCs w:val="20"/>
        </w:rPr>
      </w:pPr>
      <w:r w:rsidRPr="00AB2599">
        <w:rPr>
          <w:rFonts w:ascii="Arial" w:hAnsi="Arial" w:cs="Arial"/>
          <w:b/>
          <w:bCs/>
          <w:color w:val="000000" w:themeColor="text1"/>
          <w:sz w:val="20"/>
          <w:szCs w:val="20"/>
        </w:rPr>
        <w:t>DESENHO “AS BUILT”</w:t>
      </w:r>
    </w:p>
    <w:p w14:paraId="36798A39" w14:textId="77777777" w:rsidR="00AB2599" w:rsidRPr="00AB2599" w:rsidRDefault="00AB2599" w:rsidP="003150E3">
      <w:pPr>
        <w:spacing w:after="0" w:line="276" w:lineRule="auto"/>
        <w:jc w:val="both"/>
        <w:rPr>
          <w:rFonts w:ascii="Arial" w:hAnsi="Arial" w:cs="Arial"/>
          <w:b/>
          <w:bCs/>
          <w:color w:val="000000" w:themeColor="text1"/>
          <w:sz w:val="20"/>
          <w:szCs w:val="20"/>
        </w:rPr>
      </w:pPr>
    </w:p>
    <w:p w14:paraId="64F217D3" w14:textId="30BD5397" w:rsidR="00A85D3D" w:rsidRDefault="00AB2599" w:rsidP="003150E3">
      <w:pPr>
        <w:pStyle w:val="PargrafodaLista"/>
        <w:numPr>
          <w:ilvl w:val="1"/>
          <w:numId w:val="17"/>
        </w:numPr>
        <w:spacing w:after="0" w:line="276" w:lineRule="auto"/>
        <w:jc w:val="both"/>
        <w:rPr>
          <w:rFonts w:ascii="Arial" w:hAnsi="Arial" w:cs="Arial"/>
          <w:color w:val="000000" w:themeColor="text1"/>
          <w:sz w:val="20"/>
          <w:szCs w:val="20"/>
        </w:rPr>
      </w:pPr>
      <w:r w:rsidRPr="00AB2599">
        <w:rPr>
          <w:rFonts w:ascii="Arial" w:hAnsi="Arial" w:cs="Arial"/>
          <w:color w:val="000000" w:themeColor="text1"/>
          <w:sz w:val="20"/>
          <w:szCs w:val="20"/>
        </w:rPr>
        <w:t xml:space="preserve">Será exigida da CONTRATADA, como condição para pagamento da última parcela, a apresentação do desenho “As </w:t>
      </w:r>
      <w:proofErr w:type="spellStart"/>
      <w:r w:rsidRPr="00AB2599">
        <w:rPr>
          <w:rFonts w:ascii="Arial" w:hAnsi="Arial" w:cs="Arial"/>
          <w:color w:val="000000" w:themeColor="text1"/>
          <w:sz w:val="20"/>
          <w:szCs w:val="20"/>
        </w:rPr>
        <w:t>Built</w:t>
      </w:r>
      <w:proofErr w:type="spellEnd"/>
      <w:r w:rsidRPr="00AB2599">
        <w:rPr>
          <w:rFonts w:ascii="Arial" w:hAnsi="Arial" w:cs="Arial"/>
          <w:color w:val="000000" w:themeColor="text1"/>
          <w:sz w:val="20"/>
          <w:szCs w:val="20"/>
        </w:rPr>
        <w:t>” ao final da obra, para os projetos das especialidades elétrico e hidrossanitário.</w:t>
      </w:r>
    </w:p>
    <w:p w14:paraId="36C7B580" w14:textId="77777777" w:rsidR="00482ED3" w:rsidRDefault="00482ED3" w:rsidP="003150E3">
      <w:pPr>
        <w:spacing w:after="0" w:line="276" w:lineRule="auto"/>
        <w:jc w:val="both"/>
        <w:rPr>
          <w:rFonts w:ascii="Arial" w:hAnsi="Arial" w:cs="Arial"/>
          <w:color w:val="000000" w:themeColor="text1"/>
          <w:sz w:val="20"/>
          <w:szCs w:val="20"/>
        </w:rPr>
      </w:pPr>
    </w:p>
    <w:p w14:paraId="54B0CA5A" w14:textId="77777777" w:rsidR="00482ED3" w:rsidRPr="00482ED3" w:rsidRDefault="00482ED3" w:rsidP="003150E3">
      <w:pPr>
        <w:spacing w:after="0" w:line="276" w:lineRule="auto"/>
        <w:jc w:val="both"/>
        <w:rPr>
          <w:rFonts w:ascii="Arial" w:hAnsi="Arial" w:cs="Arial"/>
          <w:color w:val="000000" w:themeColor="text1"/>
          <w:sz w:val="20"/>
          <w:szCs w:val="20"/>
        </w:rPr>
      </w:pPr>
    </w:p>
    <w:p w14:paraId="6EA9E886" w14:textId="50A277ED" w:rsidR="00482ED3" w:rsidRPr="00482ED3" w:rsidRDefault="00482ED3" w:rsidP="003150E3">
      <w:pPr>
        <w:pStyle w:val="PargrafodaLista"/>
        <w:numPr>
          <w:ilvl w:val="0"/>
          <w:numId w:val="17"/>
        </w:numPr>
        <w:jc w:val="both"/>
        <w:rPr>
          <w:rFonts w:ascii="Arial" w:hAnsi="Arial" w:cs="Arial"/>
          <w:b/>
          <w:bCs/>
          <w:sz w:val="20"/>
          <w:szCs w:val="20"/>
        </w:rPr>
      </w:pPr>
      <w:r w:rsidRPr="00482ED3">
        <w:rPr>
          <w:rFonts w:ascii="Arial" w:hAnsi="Arial" w:cs="Arial"/>
          <w:b/>
          <w:bCs/>
          <w:sz w:val="20"/>
          <w:szCs w:val="20"/>
        </w:rPr>
        <w:t>MEDIÇÃO E PAGAMENTO</w:t>
      </w:r>
    </w:p>
    <w:p w14:paraId="074A4A3B" w14:textId="3E5AC93A"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O pagamento será creditado em nome da CONTRATADA, após a apresentação da nota fiscal/fatura do produto/serviço efetivamente entregue, devidamente atestada pelo setor solicitante do produto e pelo fiscal do contrato, em intervalos iguais contado do recebimento, pelo fiscal, da nota fiscal/fatura, considerando-se como datas de pagamento a data de emissão da nota fiscal, uma vez satisfeitas as condições estabelecidas no contrato, em até 15 (quinze) dias úteis.</w:t>
      </w:r>
    </w:p>
    <w:p w14:paraId="480E5C20" w14:textId="77777777" w:rsidR="00482ED3" w:rsidRPr="00482ED3" w:rsidRDefault="00482ED3" w:rsidP="003150E3">
      <w:pPr>
        <w:spacing w:line="276" w:lineRule="auto"/>
        <w:ind w:left="432"/>
        <w:jc w:val="both"/>
        <w:rPr>
          <w:rFonts w:ascii="Arial" w:hAnsi="Arial" w:cs="Arial"/>
          <w:sz w:val="20"/>
          <w:szCs w:val="20"/>
        </w:rPr>
      </w:pPr>
    </w:p>
    <w:p w14:paraId="69F11548" w14:textId="2585CB7C" w:rsidR="00482ED3" w:rsidRPr="00D238FD" w:rsidRDefault="00482ED3" w:rsidP="003150E3">
      <w:pPr>
        <w:pStyle w:val="PargrafodaLista"/>
        <w:numPr>
          <w:ilvl w:val="1"/>
          <w:numId w:val="17"/>
        </w:numPr>
        <w:spacing w:line="276" w:lineRule="auto"/>
        <w:jc w:val="both"/>
        <w:rPr>
          <w:rFonts w:ascii="Arial" w:hAnsi="Arial" w:cs="Arial"/>
          <w:sz w:val="20"/>
          <w:szCs w:val="20"/>
        </w:rPr>
      </w:pPr>
      <w:r w:rsidRPr="00D238FD">
        <w:rPr>
          <w:rFonts w:ascii="Arial" w:hAnsi="Arial" w:cs="Arial"/>
          <w:sz w:val="20"/>
          <w:szCs w:val="20"/>
        </w:rPr>
        <w:t>Os serviços serão medidos conforme disposto no cronograma do projeto, pela Secretaria Municipal de Educação, que conferirá e atestará a sua execução.</w:t>
      </w:r>
    </w:p>
    <w:p w14:paraId="60CA6D4E" w14:textId="77777777" w:rsidR="00482ED3" w:rsidRPr="00482ED3" w:rsidRDefault="00482ED3" w:rsidP="003150E3">
      <w:pPr>
        <w:spacing w:line="276" w:lineRule="auto"/>
        <w:ind w:left="432"/>
        <w:jc w:val="both"/>
        <w:rPr>
          <w:rFonts w:ascii="Arial" w:hAnsi="Arial" w:cs="Arial"/>
          <w:sz w:val="20"/>
          <w:szCs w:val="20"/>
        </w:rPr>
      </w:pPr>
    </w:p>
    <w:p w14:paraId="50D036BB" w14:textId="77777777" w:rsidR="00482ED3" w:rsidRPr="00D238FD" w:rsidRDefault="00482ED3" w:rsidP="003150E3">
      <w:pPr>
        <w:pStyle w:val="PargrafodaLista"/>
        <w:numPr>
          <w:ilvl w:val="1"/>
          <w:numId w:val="17"/>
        </w:numPr>
        <w:spacing w:line="276" w:lineRule="auto"/>
        <w:jc w:val="both"/>
        <w:rPr>
          <w:rFonts w:ascii="Arial" w:eastAsia="Times New Roman" w:hAnsi="Arial" w:cs="Arial"/>
          <w:sz w:val="20"/>
          <w:szCs w:val="20"/>
        </w:rPr>
      </w:pPr>
      <w:r w:rsidRPr="00D238FD">
        <w:rPr>
          <w:rFonts w:ascii="Arial" w:eastAsia="Times New Roman" w:hAnsi="Arial" w:cs="Arial"/>
          <w:sz w:val="20"/>
          <w:szCs w:val="20"/>
        </w:rPr>
        <w:t>A CONTRATANTE pagará o valor dos serviços executados à CONTRATADA, através de depósito em conta corrente bancária, observada a ordem cronológica de apresentação das faturas aptas ao pagamento.</w:t>
      </w:r>
    </w:p>
    <w:p w14:paraId="5ED08544" w14:textId="77777777" w:rsidR="00482ED3" w:rsidRPr="00482ED3" w:rsidRDefault="00482ED3" w:rsidP="003150E3">
      <w:pPr>
        <w:spacing w:line="276" w:lineRule="auto"/>
        <w:ind w:left="432"/>
        <w:jc w:val="both"/>
        <w:rPr>
          <w:rFonts w:ascii="Arial" w:hAnsi="Arial" w:cs="Arial"/>
          <w:sz w:val="20"/>
          <w:szCs w:val="20"/>
        </w:rPr>
      </w:pPr>
    </w:p>
    <w:p w14:paraId="009559AC" w14:textId="77777777" w:rsidR="00482ED3" w:rsidRPr="00D238FD" w:rsidRDefault="00482ED3" w:rsidP="003150E3">
      <w:pPr>
        <w:pStyle w:val="PargrafodaLista"/>
        <w:numPr>
          <w:ilvl w:val="1"/>
          <w:numId w:val="17"/>
        </w:numPr>
        <w:spacing w:line="276" w:lineRule="auto"/>
        <w:jc w:val="both"/>
        <w:rPr>
          <w:rFonts w:ascii="Arial" w:eastAsia="Times New Roman" w:hAnsi="Arial" w:cs="Arial"/>
          <w:sz w:val="20"/>
          <w:szCs w:val="20"/>
        </w:rPr>
      </w:pPr>
      <w:r w:rsidRPr="00D238FD">
        <w:rPr>
          <w:rFonts w:ascii="Arial" w:eastAsia="Times New Roman" w:hAnsi="Arial" w:cs="Arial"/>
          <w:sz w:val="20"/>
          <w:szCs w:val="20"/>
        </w:rPr>
        <w:lastRenderedPageBreak/>
        <w:t>Os pagamentos serão efetuados em até 15 (quinze) dia após a data de apresentação da fatura, devidamente atestada pelo gestor do contrato, com base nas medições realizadas.</w:t>
      </w:r>
    </w:p>
    <w:p w14:paraId="7C9DD866" w14:textId="77777777" w:rsidR="00482ED3" w:rsidRPr="00482ED3" w:rsidRDefault="00482ED3" w:rsidP="003150E3">
      <w:pPr>
        <w:spacing w:line="276" w:lineRule="auto"/>
        <w:ind w:left="432"/>
        <w:jc w:val="both"/>
        <w:rPr>
          <w:rFonts w:ascii="Arial" w:hAnsi="Arial" w:cs="Arial"/>
          <w:sz w:val="20"/>
          <w:szCs w:val="20"/>
        </w:rPr>
      </w:pPr>
    </w:p>
    <w:p w14:paraId="4E83B4BF" w14:textId="77777777" w:rsidR="00482ED3" w:rsidRPr="00D238FD" w:rsidRDefault="00482ED3" w:rsidP="003150E3">
      <w:pPr>
        <w:pStyle w:val="PargrafodaLista"/>
        <w:numPr>
          <w:ilvl w:val="1"/>
          <w:numId w:val="17"/>
        </w:numPr>
        <w:spacing w:line="276" w:lineRule="auto"/>
        <w:jc w:val="both"/>
        <w:rPr>
          <w:rFonts w:ascii="Arial" w:eastAsia="Times New Roman" w:hAnsi="Arial" w:cs="Arial"/>
          <w:sz w:val="20"/>
          <w:szCs w:val="20"/>
        </w:rPr>
      </w:pPr>
      <w:r w:rsidRPr="00D238FD">
        <w:rPr>
          <w:rFonts w:ascii="Arial" w:eastAsia="Times New Roman" w:hAnsi="Arial" w:cs="Arial"/>
          <w:sz w:val="20"/>
          <w:szCs w:val="20"/>
        </w:rPr>
        <w:t xml:space="preserve">Na ocorrência de rejeição da Nota Fiscal/Fatura, motivada por erro ou incorreções, o prazo para pagamento, passará a ser contado a partir da data da sua reapresentação. </w:t>
      </w:r>
    </w:p>
    <w:p w14:paraId="2DB9D3C9" w14:textId="77777777" w:rsidR="00482ED3" w:rsidRPr="00482ED3" w:rsidRDefault="00482ED3" w:rsidP="003150E3">
      <w:pPr>
        <w:spacing w:line="276" w:lineRule="auto"/>
        <w:ind w:left="432"/>
        <w:jc w:val="both"/>
        <w:rPr>
          <w:rFonts w:ascii="Arial" w:eastAsia="Times New Roman" w:hAnsi="Arial" w:cs="Arial"/>
          <w:sz w:val="20"/>
          <w:szCs w:val="20"/>
        </w:rPr>
      </w:pPr>
    </w:p>
    <w:p w14:paraId="4CFE9C09" w14:textId="77777777" w:rsidR="00482ED3" w:rsidRPr="00D238FD" w:rsidRDefault="00482ED3" w:rsidP="003150E3">
      <w:pPr>
        <w:pStyle w:val="PargrafodaLista"/>
        <w:numPr>
          <w:ilvl w:val="1"/>
          <w:numId w:val="17"/>
        </w:numPr>
        <w:spacing w:line="276" w:lineRule="auto"/>
        <w:jc w:val="both"/>
        <w:rPr>
          <w:rFonts w:ascii="Arial" w:eastAsia="Times New Roman" w:hAnsi="Arial" w:cs="Arial"/>
          <w:sz w:val="20"/>
          <w:szCs w:val="20"/>
        </w:rPr>
      </w:pPr>
      <w:r w:rsidRPr="00D238FD">
        <w:rPr>
          <w:rFonts w:ascii="Arial" w:eastAsia="Times New Roman" w:hAnsi="Arial" w:cs="Arial"/>
          <w:sz w:val="20"/>
          <w:szCs w:val="20"/>
        </w:rPr>
        <w:t xml:space="preserve">Para o pagamento da primeira medição, a </w:t>
      </w:r>
      <w:r w:rsidRPr="00D238FD">
        <w:rPr>
          <w:rFonts w:ascii="Arial" w:eastAsia="Times New Roman" w:hAnsi="Arial" w:cs="Arial"/>
          <w:caps/>
          <w:sz w:val="20"/>
          <w:szCs w:val="20"/>
        </w:rPr>
        <w:t>contratada</w:t>
      </w:r>
      <w:r w:rsidRPr="00D238FD">
        <w:rPr>
          <w:rFonts w:ascii="Arial" w:eastAsia="Times New Roman" w:hAnsi="Arial" w:cs="Arial"/>
          <w:sz w:val="20"/>
          <w:szCs w:val="20"/>
        </w:rPr>
        <w:t xml:space="preserve"> deverá apresentar as cópias da matricula CNO (Cadastro Nacional de Obras) da obra e das Anotações de Responsabilidades Técnica–ART/Registro de Responsabilidades Técnica-RRT referentes a execução dos serviços.</w:t>
      </w:r>
    </w:p>
    <w:p w14:paraId="5EB4F330" w14:textId="77777777" w:rsidR="00482ED3" w:rsidRPr="00482ED3" w:rsidRDefault="00482ED3" w:rsidP="003150E3">
      <w:pPr>
        <w:spacing w:line="276" w:lineRule="auto"/>
        <w:ind w:left="432"/>
        <w:jc w:val="both"/>
        <w:rPr>
          <w:rFonts w:ascii="Arial" w:eastAsia="Times New Roman" w:hAnsi="Arial" w:cs="Arial"/>
          <w:sz w:val="20"/>
          <w:szCs w:val="20"/>
        </w:rPr>
      </w:pPr>
    </w:p>
    <w:p w14:paraId="5EE2642F" w14:textId="77777777" w:rsidR="00482ED3" w:rsidRPr="00D238FD" w:rsidRDefault="00482ED3" w:rsidP="003150E3">
      <w:pPr>
        <w:pStyle w:val="PargrafodaLista"/>
        <w:numPr>
          <w:ilvl w:val="1"/>
          <w:numId w:val="17"/>
        </w:numPr>
        <w:spacing w:line="276" w:lineRule="auto"/>
        <w:ind w:left="426"/>
        <w:jc w:val="both"/>
        <w:rPr>
          <w:rFonts w:ascii="Arial" w:hAnsi="Arial" w:cs="Arial"/>
          <w:b/>
          <w:sz w:val="20"/>
          <w:szCs w:val="20"/>
          <w:u w:val="single"/>
        </w:rPr>
      </w:pPr>
      <w:r w:rsidRPr="00D238FD">
        <w:rPr>
          <w:rFonts w:ascii="Arial" w:eastAsiaTheme="minorEastAsia" w:hAnsi="Arial" w:cs="Arial"/>
          <w:b/>
          <w:sz w:val="20"/>
          <w:szCs w:val="20"/>
          <w:u w:val="single"/>
        </w:rPr>
        <w:t>A partir do segundo pagamento / segunda medição (2° mês de execução do serviço), será exigida toda a documentação que comprove a regularidade fiscal desde o início da execução do contrato, conforme legislação em vigor, incluindo a Súmula do TST n° 331 (DEJT divulgado em 27, 30 e 31.05.2011), tais como comprovação do pagamento do INSS, FGTS, arquivo de transmissão da GEFIP, folha de pagamento, comprovante de pagamento de salário dos funcionários.</w:t>
      </w:r>
    </w:p>
    <w:p w14:paraId="2E2A408F" w14:textId="77777777" w:rsidR="00482ED3" w:rsidRPr="00482ED3" w:rsidRDefault="00482ED3" w:rsidP="003150E3">
      <w:pPr>
        <w:spacing w:line="276" w:lineRule="auto"/>
        <w:ind w:left="426"/>
        <w:jc w:val="both"/>
        <w:rPr>
          <w:rFonts w:ascii="Arial" w:eastAsia="Times New Roman" w:hAnsi="Arial" w:cs="Arial"/>
          <w:b/>
          <w:sz w:val="20"/>
          <w:szCs w:val="20"/>
          <w:u w:val="single"/>
        </w:rPr>
      </w:pPr>
    </w:p>
    <w:p w14:paraId="25FB6D7E" w14:textId="77777777" w:rsidR="00482ED3" w:rsidRPr="00482ED3" w:rsidRDefault="00482ED3" w:rsidP="003150E3">
      <w:pPr>
        <w:pStyle w:val="Cabealho"/>
        <w:numPr>
          <w:ilvl w:val="1"/>
          <w:numId w:val="17"/>
        </w:numPr>
        <w:tabs>
          <w:tab w:val="clear" w:pos="4252"/>
          <w:tab w:val="center" w:pos="709"/>
        </w:tabs>
        <w:spacing w:line="276" w:lineRule="auto"/>
        <w:ind w:left="426"/>
        <w:jc w:val="both"/>
        <w:rPr>
          <w:rFonts w:ascii="Arial" w:eastAsiaTheme="minorEastAsia" w:hAnsi="Arial" w:cs="Arial"/>
          <w:sz w:val="20"/>
          <w:szCs w:val="20"/>
        </w:rPr>
      </w:pPr>
      <w:r w:rsidRPr="00482ED3">
        <w:rPr>
          <w:rFonts w:ascii="Arial" w:eastAsiaTheme="minorEastAsia" w:hAnsi="Arial" w:cs="Arial"/>
          <w:sz w:val="20"/>
          <w:szCs w:val="20"/>
        </w:rPr>
        <w:t>O pagamento mediante a emissão de qualquer modalidade de ordem bancária será realizado desde que a CONTRATADA efetue a cobrança de forma a permitir o cumprimento das exigências legais, principalmente no que se refere às retenções tributárias, apresentações das certidões fiscais e trabalhistas.</w:t>
      </w:r>
    </w:p>
    <w:p w14:paraId="39A42F73" w14:textId="77777777" w:rsidR="00482ED3" w:rsidRPr="00482ED3" w:rsidRDefault="00482ED3" w:rsidP="003150E3">
      <w:pPr>
        <w:pStyle w:val="Cabealho"/>
        <w:tabs>
          <w:tab w:val="clear" w:pos="4252"/>
          <w:tab w:val="center" w:pos="709"/>
        </w:tabs>
        <w:spacing w:line="276" w:lineRule="auto"/>
        <w:ind w:left="426"/>
        <w:jc w:val="both"/>
        <w:rPr>
          <w:rFonts w:ascii="Arial" w:eastAsiaTheme="minorEastAsia" w:hAnsi="Arial" w:cs="Arial"/>
          <w:sz w:val="20"/>
          <w:szCs w:val="20"/>
        </w:rPr>
      </w:pPr>
    </w:p>
    <w:p w14:paraId="6ABD1CDA" w14:textId="77777777" w:rsidR="00482ED3" w:rsidRPr="00482ED3" w:rsidRDefault="00482ED3" w:rsidP="003150E3">
      <w:pPr>
        <w:pStyle w:val="Cabealho"/>
        <w:numPr>
          <w:ilvl w:val="1"/>
          <w:numId w:val="17"/>
        </w:numPr>
        <w:tabs>
          <w:tab w:val="clear" w:pos="4252"/>
          <w:tab w:val="center" w:pos="709"/>
        </w:tabs>
        <w:spacing w:line="276" w:lineRule="auto"/>
        <w:ind w:left="426"/>
        <w:jc w:val="both"/>
        <w:rPr>
          <w:rFonts w:ascii="Arial" w:eastAsiaTheme="minorEastAsia" w:hAnsi="Arial" w:cs="Arial"/>
          <w:sz w:val="20"/>
          <w:szCs w:val="20"/>
        </w:rPr>
      </w:pPr>
      <w:r w:rsidRPr="00482ED3">
        <w:rPr>
          <w:rFonts w:ascii="Arial" w:eastAsiaTheme="minorEastAsia" w:hAnsi="Arial" w:cs="Arial"/>
          <w:sz w:val="20"/>
          <w:szCs w:val="20"/>
        </w:rPr>
        <w:t xml:space="preserve">Caso seja identificação situação de irregularidade da </w:t>
      </w:r>
      <w:r w:rsidRPr="00482ED3">
        <w:rPr>
          <w:rFonts w:ascii="Arial" w:eastAsiaTheme="minorEastAsia" w:hAnsi="Arial" w:cs="Arial"/>
          <w:caps/>
          <w:sz w:val="20"/>
          <w:szCs w:val="20"/>
        </w:rPr>
        <w:t>Contratada</w:t>
      </w:r>
      <w:r w:rsidRPr="00482ED3">
        <w:rPr>
          <w:rFonts w:ascii="Arial" w:eastAsiaTheme="minorEastAsia" w:hAnsi="Arial" w:cs="Arial"/>
          <w:sz w:val="20"/>
          <w:szCs w:val="20"/>
        </w:rPr>
        <w:t xml:space="preserve">, será providenciada sua notificação, por escrito, para que, no prazo de 05 (cinco) dias úteis, regularize sua situação ou, no mesmo prazo, apresente sua defesa. O prazo poderá ser prorrogado uma vez, por igual período, a critério da </w:t>
      </w:r>
      <w:r w:rsidRPr="00482ED3">
        <w:rPr>
          <w:rFonts w:ascii="Arial" w:eastAsiaTheme="minorEastAsia" w:hAnsi="Arial" w:cs="Arial"/>
          <w:caps/>
          <w:sz w:val="20"/>
          <w:szCs w:val="20"/>
        </w:rPr>
        <w:t>contratante</w:t>
      </w:r>
      <w:r w:rsidRPr="00482ED3">
        <w:rPr>
          <w:rFonts w:ascii="Arial" w:eastAsiaTheme="minorEastAsia" w:hAnsi="Arial" w:cs="Arial"/>
          <w:sz w:val="20"/>
          <w:szCs w:val="20"/>
        </w:rPr>
        <w:t>.</w:t>
      </w:r>
    </w:p>
    <w:p w14:paraId="7408BB5F" w14:textId="77777777" w:rsidR="00482ED3" w:rsidRPr="00482ED3" w:rsidRDefault="00482ED3" w:rsidP="003150E3">
      <w:pPr>
        <w:tabs>
          <w:tab w:val="center" w:pos="709"/>
        </w:tabs>
        <w:spacing w:line="276" w:lineRule="auto"/>
        <w:ind w:left="426"/>
        <w:jc w:val="both"/>
        <w:rPr>
          <w:rFonts w:ascii="Arial" w:eastAsia="Times New Roman" w:hAnsi="Arial" w:cs="Arial"/>
          <w:b/>
          <w:sz w:val="20"/>
          <w:szCs w:val="20"/>
          <w:u w:val="single"/>
        </w:rPr>
      </w:pPr>
    </w:p>
    <w:p w14:paraId="0E092619" w14:textId="77777777" w:rsidR="00482ED3" w:rsidRPr="00482ED3" w:rsidRDefault="00482ED3" w:rsidP="003150E3">
      <w:pPr>
        <w:pStyle w:val="Cabealho"/>
        <w:numPr>
          <w:ilvl w:val="1"/>
          <w:numId w:val="17"/>
        </w:numPr>
        <w:tabs>
          <w:tab w:val="clear" w:pos="4252"/>
          <w:tab w:val="center" w:pos="709"/>
        </w:tabs>
        <w:spacing w:line="276" w:lineRule="auto"/>
        <w:ind w:left="426"/>
        <w:jc w:val="both"/>
        <w:rPr>
          <w:rFonts w:ascii="Arial" w:eastAsiaTheme="minorEastAsia" w:hAnsi="Arial" w:cs="Arial"/>
          <w:sz w:val="20"/>
          <w:szCs w:val="20"/>
        </w:rPr>
      </w:pPr>
      <w:r w:rsidRPr="00482ED3">
        <w:rPr>
          <w:rFonts w:ascii="Arial" w:eastAsiaTheme="minorEastAsia" w:hAnsi="Arial" w:cs="Arial"/>
          <w:sz w:val="20"/>
          <w:szCs w:val="20"/>
        </w:rPr>
        <w:t xml:space="preserve">Não havendo regularização ou sendo a defesa improcedente, a </w:t>
      </w:r>
      <w:r w:rsidRPr="00482ED3">
        <w:rPr>
          <w:rFonts w:ascii="Arial" w:eastAsiaTheme="minorEastAsia" w:hAnsi="Arial" w:cs="Arial"/>
          <w:caps/>
          <w:sz w:val="20"/>
          <w:szCs w:val="20"/>
        </w:rPr>
        <w:t>contratante</w:t>
      </w:r>
      <w:r w:rsidRPr="00482ED3">
        <w:rPr>
          <w:rFonts w:ascii="Arial" w:eastAsiaTheme="minorEastAsia" w:hAnsi="Arial" w:cs="Arial"/>
          <w:sz w:val="20"/>
          <w:szCs w:val="20"/>
        </w:rPr>
        <w:t xml:space="preserve"> deverá comunicar aos órgãos responsáveis pela fiscalização da regularidade fiscal quanto a inadimplência da </w:t>
      </w:r>
      <w:r w:rsidRPr="00482ED3">
        <w:rPr>
          <w:rFonts w:ascii="Arial" w:eastAsiaTheme="minorEastAsia" w:hAnsi="Arial" w:cs="Arial"/>
          <w:caps/>
          <w:sz w:val="20"/>
          <w:szCs w:val="20"/>
        </w:rPr>
        <w:t>Contratada</w:t>
      </w:r>
      <w:r w:rsidRPr="00482ED3">
        <w:rPr>
          <w:rFonts w:ascii="Arial" w:eastAsiaTheme="minorEastAsia" w:hAnsi="Arial" w:cs="Arial"/>
          <w:sz w:val="20"/>
          <w:szCs w:val="20"/>
        </w:rPr>
        <w:t>, bem como quanto à existência de pagamento a ser efetuado, para que sejam acionados os meios pertinentes e necessários para garantir o recebimento de seus créditos.</w:t>
      </w:r>
    </w:p>
    <w:p w14:paraId="100746DB" w14:textId="77777777" w:rsidR="00482ED3" w:rsidRPr="00482ED3" w:rsidRDefault="00482ED3" w:rsidP="003150E3">
      <w:pPr>
        <w:tabs>
          <w:tab w:val="center" w:pos="709"/>
        </w:tabs>
        <w:spacing w:line="276" w:lineRule="auto"/>
        <w:ind w:left="426"/>
        <w:jc w:val="both"/>
        <w:rPr>
          <w:rFonts w:ascii="Arial" w:eastAsia="Times New Roman" w:hAnsi="Arial" w:cs="Arial"/>
          <w:b/>
          <w:sz w:val="20"/>
          <w:szCs w:val="20"/>
          <w:u w:val="single"/>
        </w:rPr>
      </w:pPr>
    </w:p>
    <w:p w14:paraId="0235F4C3" w14:textId="77777777" w:rsidR="00482ED3" w:rsidRPr="00482ED3" w:rsidRDefault="00482ED3" w:rsidP="003150E3">
      <w:pPr>
        <w:pStyle w:val="Cabealho"/>
        <w:numPr>
          <w:ilvl w:val="1"/>
          <w:numId w:val="17"/>
        </w:numPr>
        <w:tabs>
          <w:tab w:val="clear" w:pos="4252"/>
          <w:tab w:val="center" w:pos="709"/>
        </w:tabs>
        <w:spacing w:line="276" w:lineRule="auto"/>
        <w:ind w:left="426"/>
        <w:jc w:val="both"/>
        <w:rPr>
          <w:rFonts w:ascii="Arial" w:eastAsiaTheme="minorEastAsia" w:hAnsi="Arial" w:cs="Arial"/>
          <w:sz w:val="20"/>
          <w:szCs w:val="20"/>
        </w:rPr>
      </w:pPr>
      <w:r w:rsidRPr="00482ED3">
        <w:rPr>
          <w:rFonts w:ascii="Arial" w:eastAsiaTheme="minorEastAsia" w:hAnsi="Arial" w:cs="Arial"/>
          <w:sz w:val="20"/>
          <w:szCs w:val="20"/>
        </w:rPr>
        <w:t xml:space="preserve">Persistindo a irregularidade, a </w:t>
      </w:r>
      <w:r w:rsidRPr="00482ED3">
        <w:rPr>
          <w:rFonts w:ascii="Arial" w:eastAsiaTheme="minorEastAsia" w:hAnsi="Arial" w:cs="Arial"/>
          <w:caps/>
          <w:sz w:val="20"/>
          <w:szCs w:val="20"/>
        </w:rPr>
        <w:t>contratante</w:t>
      </w:r>
      <w:r w:rsidRPr="00482ED3">
        <w:rPr>
          <w:rFonts w:ascii="Arial" w:eastAsiaTheme="minorEastAsia" w:hAnsi="Arial" w:cs="Arial"/>
          <w:sz w:val="20"/>
          <w:szCs w:val="20"/>
        </w:rPr>
        <w:t xml:space="preserve"> deverá adotar as medidas necessárias à rescisão contratual nos autos do processo administrativo correspondente, assegurada à </w:t>
      </w:r>
      <w:r w:rsidRPr="00482ED3">
        <w:rPr>
          <w:rFonts w:ascii="Arial" w:eastAsiaTheme="minorEastAsia" w:hAnsi="Arial" w:cs="Arial"/>
          <w:caps/>
          <w:sz w:val="20"/>
          <w:szCs w:val="20"/>
        </w:rPr>
        <w:t>Contratada</w:t>
      </w:r>
      <w:r w:rsidRPr="00482ED3">
        <w:rPr>
          <w:rFonts w:ascii="Arial" w:eastAsiaTheme="minorEastAsia" w:hAnsi="Arial" w:cs="Arial"/>
          <w:sz w:val="20"/>
          <w:szCs w:val="20"/>
        </w:rPr>
        <w:t xml:space="preserve"> a ampla defesa e o contraditório.</w:t>
      </w:r>
    </w:p>
    <w:p w14:paraId="6AFB8EF7" w14:textId="77777777" w:rsidR="00482ED3" w:rsidRPr="00482ED3" w:rsidRDefault="00482ED3" w:rsidP="003150E3">
      <w:pPr>
        <w:spacing w:line="276" w:lineRule="auto"/>
        <w:ind w:left="432"/>
        <w:jc w:val="both"/>
        <w:rPr>
          <w:rFonts w:ascii="Arial" w:eastAsia="Times New Roman" w:hAnsi="Arial" w:cs="Arial"/>
          <w:b/>
          <w:sz w:val="20"/>
          <w:szCs w:val="20"/>
          <w:u w:val="single"/>
        </w:rPr>
      </w:pPr>
    </w:p>
    <w:p w14:paraId="4FA8876D" w14:textId="77777777"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O setor competente para proceder o pagamento deve verificar se a Nota Fiscal apresentada expressa os elementos necessários e essenciais do documento, tais como:</w:t>
      </w:r>
    </w:p>
    <w:p w14:paraId="0F604E85" w14:textId="77777777" w:rsidR="00482ED3" w:rsidRPr="00482ED3" w:rsidRDefault="00482ED3" w:rsidP="003150E3">
      <w:pPr>
        <w:pStyle w:val="Cabealho"/>
        <w:spacing w:line="276" w:lineRule="auto"/>
        <w:ind w:left="432"/>
        <w:jc w:val="both"/>
        <w:rPr>
          <w:rFonts w:ascii="Arial" w:eastAsiaTheme="minorEastAsia" w:hAnsi="Arial" w:cs="Arial"/>
          <w:sz w:val="20"/>
          <w:szCs w:val="20"/>
        </w:rPr>
      </w:pPr>
    </w:p>
    <w:p w14:paraId="7CB109B2" w14:textId="77777777" w:rsidR="00482ED3" w:rsidRPr="00482ED3" w:rsidRDefault="00482ED3" w:rsidP="003150E3">
      <w:pPr>
        <w:pStyle w:val="Cabealho"/>
        <w:numPr>
          <w:ilvl w:val="0"/>
          <w:numId w:val="23"/>
        </w:numPr>
        <w:spacing w:line="276" w:lineRule="auto"/>
        <w:jc w:val="both"/>
        <w:rPr>
          <w:rFonts w:ascii="Arial" w:eastAsiaTheme="minorEastAsia" w:hAnsi="Arial" w:cs="Arial"/>
          <w:sz w:val="20"/>
          <w:szCs w:val="20"/>
        </w:rPr>
      </w:pPr>
      <w:r w:rsidRPr="00482ED3">
        <w:rPr>
          <w:rFonts w:ascii="Arial" w:eastAsiaTheme="minorEastAsia" w:hAnsi="Arial" w:cs="Arial"/>
          <w:sz w:val="20"/>
          <w:szCs w:val="20"/>
        </w:rPr>
        <w:t>Prazo de validade;</w:t>
      </w:r>
    </w:p>
    <w:p w14:paraId="2ECDF983" w14:textId="77777777" w:rsidR="00482ED3" w:rsidRPr="00482ED3" w:rsidRDefault="00482ED3" w:rsidP="003150E3">
      <w:pPr>
        <w:pStyle w:val="Cabealho"/>
        <w:numPr>
          <w:ilvl w:val="0"/>
          <w:numId w:val="23"/>
        </w:numPr>
        <w:spacing w:line="276" w:lineRule="auto"/>
        <w:jc w:val="both"/>
        <w:rPr>
          <w:rFonts w:ascii="Arial" w:eastAsiaTheme="minorEastAsia" w:hAnsi="Arial" w:cs="Arial"/>
          <w:sz w:val="20"/>
          <w:szCs w:val="20"/>
        </w:rPr>
      </w:pPr>
      <w:r w:rsidRPr="00482ED3">
        <w:rPr>
          <w:rFonts w:ascii="Arial" w:eastAsiaTheme="minorEastAsia" w:hAnsi="Arial" w:cs="Arial"/>
          <w:sz w:val="20"/>
          <w:szCs w:val="20"/>
        </w:rPr>
        <w:t>Data da emissão;</w:t>
      </w:r>
    </w:p>
    <w:p w14:paraId="2EE9D635" w14:textId="77777777" w:rsidR="00482ED3" w:rsidRPr="00482ED3" w:rsidRDefault="00482ED3" w:rsidP="003150E3">
      <w:pPr>
        <w:pStyle w:val="Cabealho"/>
        <w:numPr>
          <w:ilvl w:val="0"/>
          <w:numId w:val="23"/>
        </w:numPr>
        <w:spacing w:line="276" w:lineRule="auto"/>
        <w:jc w:val="both"/>
        <w:rPr>
          <w:rFonts w:ascii="Arial" w:eastAsiaTheme="minorEastAsia" w:hAnsi="Arial" w:cs="Arial"/>
          <w:sz w:val="20"/>
          <w:szCs w:val="20"/>
        </w:rPr>
      </w:pPr>
      <w:r w:rsidRPr="00482ED3">
        <w:rPr>
          <w:rFonts w:ascii="Arial" w:eastAsiaTheme="minorEastAsia" w:hAnsi="Arial" w:cs="Arial"/>
          <w:sz w:val="20"/>
          <w:szCs w:val="20"/>
        </w:rPr>
        <w:t xml:space="preserve">Dados do contrato e do órgão </w:t>
      </w:r>
      <w:r w:rsidRPr="00482ED3">
        <w:rPr>
          <w:rFonts w:ascii="Arial" w:eastAsiaTheme="minorEastAsia" w:hAnsi="Arial" w:cs="Arial"/>
          <w:caps/>
          <w:sz w:val="20"/>
          <w:szCs w:val="20"/>
        </w:rPr>
        <w:t>contratante</w:t>
      </w:r>
      <w:r w:rsidRPr="00482ED3">
        <w:rPr>
          <w:rFonts w:ascii="Arial" w:eastAsiaTheme="minorEastAsia" w:hAnsi="Arial" w:cs="Arial"/>
          <w:sz w:val="20"/>
          <w:szCs w:val="20"/>
        </w:rPr>
        <w:t>;</w:t>
      </w:r>
    </w:p>
    <w:p w14:paraId="5BCB6AE5" w14:textId="77777777" w:rsidR="00482ED3" w:rsidRPr="00482ED3" w:rsidRDefault="00482ED3" w:rsidP="003150E3">
      <w:pPr>
        <w:pStyle w:val="Cabealho"/>
        <w:numPr>
          <w:ilvl w:val="0"/>
          <w:numId w:val="23"/>
        </w:numPr>
        <w:spacing w:line="276" w:lineRule="auto"/>
        <w:jc w:val="both"/>
        <w:rPr>
          <w:rFonts w:ascii="Arial" w:eastAsiaTheme="minorEastAsia" w:hAnsi="Arial" w:cs="Arial"/>
          <w:sz w:val="20"/>
          <w:szCs w:val="20"/>
        </w:rPr>
      </w:pPr>
      <w:r w:rsidRPr="00482ED3">
        <w:rPr>
          <w:rFonts w:ascii="Arial" w:eastAsiaTheme="minorEastAsia" w:hAnsi="Arial" w:cs="Arial"/>
          <w:sz w:val="20"/>
          <w:szCs w:val="20"/>
        </w:rPr>
        <w:t>Período de prestação dos serviços;</w:t>
      </w:r>
    </w:p>
    <w:p w14:paraId="25D0C383" w14:textId="77777777" w:rsidR="00482ED3" w:rsidRPr="00482ED3" w:rsidRDefault="00482ED3" w:rsidP="003150E3">
      <w:pPr>
        <w:pStyle w:val="Cabealho"/>
        <w:numPr>
          <w:ilvl w:val="0"/>
          <w:numId w:val="23"/>
        </w:numPr>
        <w:spacing w:line="276" w:lineRule="auto"/>
        <w:jc w:val="both"/>
        <w:rPr>
          <w:rFonts w:ascii="Arial" w:eastAsiaTheme="minorEastAsia" w:hAnsi="Arial" w:cs="Arial"/>
          <w:sz w:val="20"/>
          <w:szCs w:val="20"/>
        </w:rPr>
      </w:pPr>
      <w:r w:rsidRPr="00482ED3">
        <w:rPr>
          <w:rFonts w:ascii="Arial" w:eastAsiaTheme="minorEastAsia" w:hAnsi="Arial" w:cs="Arial"/>
          <w:sz w:val="20"/>
          <w:szCs w:val="20"/>
        </w:rPr>
        <w:t>Valor a pagar; e</w:t>
      </w:r>
    </w:p>
    <w:p w14:paraId="54E936C8" w14:textId="77777777" w:rsidR="00482ED3" w:rsidRPr="00482ED3" w:rsidRDefault="00482ED3" w:rsidP="003150E3">
      <w:pPr>
        <w:pStyle w:val="Cabealho"/>
        <w:numPr>
          <w:ilvl w:val="0"/>
          <w:numId w:val="23"/>
        </w:numPr>
        <w:spacing w:line="276" w:lineRule="auto"/>
        <w:jc w:val="both"/>
        <w:rPr>
          <w:rFonts w:ascii="Arial" w:eastAsiaTheme="minorEastAsia" w:hAnsi="Arial" w:cs="Arial"/>
          <w:sz w:val="20"/>
          <w:szCs w:val="20"/>
        </w:rPr>
      </w:pPr>
      <w:r w:rsidRPr="00482ED3">
        <w:rPr>
          <w:rFonts w:ascii="Arial" w:eastAsiaTheme="minorEastAsia" w:hAnsi="Arial" w:cs="Arial"/>
          <w:sz w:val="20"/>
          <w:szCs w:val="20"/>
        </w:rPr>
        <w:t>Eventual destaque do valor de retenções tributárias cabíveis, tais como ISSQN com registro no sistema específico da Secretaria Municipal de Fazenda.</w:t>
      </w:r>
    </w:p>
    <w:p w14:paraId="11E7675B" w14:textId="77777777" w:rsidR="00482ED3" w:rsidRPr="00482ED3" w:rsidRDefault="00482ED3" w:rsidP="003150E3">
      <w:pPr>
        <w:pStyle w:val="Cabealho"/>
        <w:spacing w:line="276" w:lineRule="auto"/>
        <w:jc w:val="both"/>
        <w:rPr>
          <w:rFonts w:ascii="Arial" w:eastAsiaTheme="minorEastAsia" w:hAnsi="Arial" w:cs="Arial"/>
          <w:sz w:val="20"/>
          <w:szCs w:val="20"/>
        </w:rPr>
      </w:pPr>
    </w:p>
    <w:p w14:paraId="7574D995" w14:textId="63951874"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 xml:space="preserve">Havendo erro na apresentação da Nota Fiscal, ou circunstância que impeça a liquidação da despesa, o pagamento ficará sobrestado até que a </w:t>
      </w:r>
      <w:r w:rsidRPr="00482ED3">
        <w:rPr>
          <w:rFonts w:ascii="Arial" w:eastAsiaTheme="minorEastAsia" w:hAnsi="Arial" w:cs="Arial"/>
          <w:caps/>
          <w:sz w:val="20"/>
          <w:szCs w:val="20"/>
        </w:rPr>
        <w:t>Contratada</w:t>
      </w:r>
      <w:r w:rsidRPr="00482ED3">
        <w:rPr>
          <w:rFonts w:ascii="Arial" w:eastAsiaTheme="minorEastAsia" w:hAnsi="Arial" w:cs="Arial"/>
          <w:sz w:val="20"/>
          <w:szCs w:val="20"/>
        </w:rPr>
        <w:t xml:space="preserve"> providencie as medidas saneadoras. Nesta hipótese, o prazo para pagamento iniciar-se-á após a comprovação da regularização da situação, não acarretando qualquer ônus para a </w:t>
      </w:r>
      <w:r w:rsidRPr="00482ED3">
        <w:rPr>
          <w:rFonts w:ascii="Arial" w:eastAsiaTheme="minorEastAsia" w:hAnsi="Arial" w:cs="Arial"/>
          <w:caps/>
          <w:sz w:val="20"/>
          <w:szCs w:val="20"/>
        </w:rPr>
        <w:t>Contratante</w:t>
      </w:r>
      <w:r w:rsidRPr="00482ED3">
        <w:rPr>
          <w:rFonts w:ascii="Arial" w:eastAsiaTheme="minorEastAsia" w:hAnsi="Arial" w:cs="Arial"/>
          <w:sz w:val="20"/>
          <w:szCs w:val="20"/>
        </w:rPr>
        <w:t>:</w:t>
      </w:r>
    </w:p>
    <w:p w14:paraId="1ECC2CEE" w14:textId="77777777" w:rsidR="00482ED3" w:rsidRPr="00482ED3" w:rsidRDefault="00482ED3" w:rsidP="003150E3">
      <w:pPr>
        <w:pStyle w:val="Cabealho"/>
        <w:spacing w:line="276" w:lineRule="auto"/>
        <w:jc w:val="both"/>
        <w:rPr>
          <w:rFonts w:ascii="Arial" w:eastAsiaTheme="minorEastAsia" w:hAnsi="Arial" w:cs="Arial"/>
          <w:sz w:val="20"/>
          <w:szCs w:val="20"/>
        </w:rPr>
      </w:pPr>
    </w:p>
    <w:p w14:paraId="19E46D6C" w14:textId="77777777" w:rsidR="00482ED3" w:rsidRPr="00482ED3" w:rsidRDefault="00482ED3" w:rsidP="003150E3">
      <w:pPr>
        <w:pStyle w:val="Cabealho"/>
        <w:numPr>
          <w:ilvl w:val="0"/>
          <w:numId w:val="24"/>
        </w:numPr>
        <w:spacing w:line="276" w:lineRule="auto"/>
        <w:jc w:val="both"/>
        <w:rPr>
          <w:rFonts w:ascii="Arial" w:eastAsiaTheme="minorEastAsia" w:hAnsi="Arial" w:cs="Arial"/>
          <w:sz w:val="20"/>
          <w:szCs w:val="20"/>
        </w:rPr>
      </w:pPr>
      <w:r w:rsidRPr="00482ED3">
        <w:rPr>
          <w:rFonts w:ascii="Arial" w:eastAsiaTheme="minorEastAsia" w:hAnsi="Arial" w:cs="Arial"/>
          <w:sz w:val="20"/>
          <w:szCs w:val="20"/>
        </w:rPr>
        <w:t xml:space="preserve">Nos termos dispostos na legislação tributária e nas normas administrativas, será efetuada a retenção ou glosa no pagamento, proporcional à irregularidade verificada, sem prejuízo das sanções cabíveis, caso se constate que a </w:t>
      </w:r>
      <w:r w:rsidRPr="00482ED3">
        <w:rPr>
          <w:rFonts w:ascii="Arial" w:eastAsiaTheme="minorEastAsia" w:hAnsi="Arial" w:cs="Arial"/>
          <w:caps/>
          <w:sz w:val="20"/>
          <w:szCs w:val="20"/>
        </w:rPr>
        <w:t>Contratada</w:t>
      </w:r>
      <w:r w:rsidRPr="00482ED3">
        <w:rPr>
          <w:rFonts w:ascii="Arial" w:eastAsiaTheme="minorEastAsia" w:hAnsi="Arial" w:cs="Arial"/>
          <w:sz w:val="20"/>
          <w:szCs w:val="20"/>
        </w:rPr>
        <w:t>:</w:t>
      </w:r>
    </w:p>
    <w:p w14:paraId="6B467C3B" w14:textId="4F0CBC01" w:rsidR="00482ED3" w:rsidRPr="00482ED3" w:rsidRDefault="00482ED3" w:rsidP="003150E3">
      <w:pPr>
        <w:pStyle w:val="Cabealho"/>
        <w:numPr>
          <w:ilvl w:val="0"/>
          <w:numId w:val="24"/>
        </w:numPr>
        <w:spacing w:line="276" w:lineRule="auto"/>
        <w:jc w:val="both"/>
        <w:rPr>
          <w:rFonts w:ascii="Arial" w:eastAsiaTheme="minorEastAsia" w:hAnsi="Arial" w:cs="Arial"/>
          <w:sz w:val="20"/>
          <w:szCs w:val="20"/>
        </w:rPr>
      </w:pPr>
      <w:r w:rsidRPr="00482ED3">
        <w:rPr>
          <w:rFonts w:ascii="Arial" w:eastAsiaTheme="minorEastAsia" w:hAnsi="Arial" w:cs="Arial"/>
          <w:sz w:val="20"/>
          <w:szCs w:val="20"/>
        </w:rPr>
        <w:t>Não produziu os resultados acordados;</w:t>
      </w:r>
    </w:p>
    <w:p w14:paraId="0A18E5E3" w14:textId="51FCEE9F" w:rsidR="00482ED3" w:rsidRPr="00482ED3" w:rsidRDefault="00482ED3" w:rsidP="003150E3">
      <w:pPr>
        <w:pStyle w:val="Cabealho"/>
        <w:numPr>
          <w:ilvl w:val="0"/>
          <w:numId w:val="24"/>
        </w:numPr>
        <w:spacing w:line="276" w:lineRule="auto"/>
        <w:jc w:val="both"/>
        <w:rPr>
          <w:rFonts w:ascii="Arial" w:eastAsiaTheme="minorEastAsia" w:hAnsi="Arial" w:cs="Arial"/>
          <w:sz w:val="20"/>
          <w:szCs w:val="20"/>
        </w:rPr>
      </w:pPr>
      <w:r w:rsidRPr="00482ED3">
        <w:rPr>
          <w:rFonts w:ascii="Arial" w:eastAsiaTheme="minorEastAsia" w:hAnsi="Arial" w:cs="Arial"/>
          <w:sz w:val="20"/>
          <w:szCs w:val="20"/>
        </w:rPr>
        <w:t>Deixou de executar as atividades Contratadas, ou não as executou com a qualidade mínima exigida;</w:t>
      </w:r>
    </w:p>
    <w:p w14:paraId="7837F214" w14:textId="7AB3AA68" w:rsidR="00482ED3" w:rsidRPr="00482ED3" w:rsidRDefault="00482ED3" w:rsidP="003150E3">
      <w:pPr>
        <w:pStyle w:val="Cabealho"/>
        <w:numPr>
          <w:ilvl w:val="0"/>
          <w:numId w:val="24"/>
        </w:numPr>
        <w:spacing w:line="276" w:lineRule="auto"/>
        <w:jc w:val="both"/>
        <w:rPr>
          <w:rFonts w:ascii="Arial" w:eastAsiaTheme="minorEastAsia" w:hAnsi="Arial" w:cs="Arial"/>
          <w:sz w:val="20"/>
          <w:szCs w:val="20"/>
        </w:rPr>
      </w:pPr>
      <w:r w:rsidRPr="00482ED3">
        <w:rPr>
          <w:rFonts w:ascii="Arial" w:eastAsiaTheme="minorEastAsia" w:hAnsi="Arial" w:cs="Arial"/>
          <w:sz w:val="20"/>
          <w:szCs w:val="20"/>
        </w:rPr>
        <w:t>Deixou de utilizar os materiais e recursos humanos exigidos para a execução do serviço, ou utilizou-os com qualidade ou quantidade inferior à demanda.</w:t>
      </w:r>
    </w:p>
    <w:p w14:paraId="154EE773" w14:textId="77777777" w:rsidR="00482ED3" w:rsidRPr="00482ED3" w:rsidRDefault="00482ED3" w:rsidP="003150E3">
      <w:pPr>
        <w:spacing w:line="276" w:lineRule="auto"/>
        <w:jc w:val="both"/>
        <w:rPr>
          <w:rFonts w:ascii="Arial" w:eastAsia="Times New Roman" w:hAnsi="Arial" w:cs="Arial"/>
          <w:b/>
          <w:sz w:val="20"/>
          <w:szCs w:val="20"/>
          <w:u w:val="single"/>
        </w:rPr>
      </w:pPr>
    </w:p>
    <w:p w14:paraId="0F11D5C3" w14:textId="0DA33DFB"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 xml:space="preserve">Será considerada a data do pagamento o dia em que constar como emitida a ordem bancária para pagamento. </w:t>
      </w:r>
    </w:p>
    <w:p w14:paraId="3A42490C" w14:textId="77777777" w:rsidR="00482ED3" w:rsidRPr="00482ED3" w:rsidRDefault="00482ED3" w:rsidP="003150E3">
      <w:pPr>
        <w:pStyle w:val="Cabealho"/>
        <w:tabs>
          <w:tab w:val="clear" w:pos="4252"/>
          <w:tab w:val="center" w:pos="709"/>
        </w:tabs>
        <w:spacing w:line="276" w:lineRule="auto"/>
        <w:jc w:val="both"/>
        <w:rPr>
          <w:rFonts w:ascii="Arial" w:eastAsiaTheme="minorEastAsia" w:hAnsi="Arial" w:cs="Arial"/>
          <w:sz w:val="20"/>
          <w:szCs w:val="20"/>
        </w:rPr>
      </w:pPr>
    </w:p>
    <w:p w14:paraId="1BF91579" w14:textId="7433107F"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 xml:space="preserve">Havendo a efetiva execução do objeto, os pagamentos serão realizados normalmente, até que se decida pela rescisão do contrato, caso a </w:t>
      </w:r>
      <w:r w:rsidRPr="00482ED3">
        <w:rPr>
          <w:rFonts w:ascii="Arial" w:eastAsiaTheme="minorEastAsia" w:hAnsi="Arial" w:cs="Arial"/>
          <w:caps/>
          <w:sz w:val="20"/>
          <w:szCs w:val="20"/>
        </w:rPr>
        <w:t>Contratada</w:t>
      </w:r>
      <w:r w:rsidRPr="00482ED3">
        <w:rPr>
          <w:rFonts w:ascii="Arial" w:eastAsiaTheme="minorEastAsia" w:hAnsi="Arial" w:cs="Arial"/>
          <w:sz w:val="20"/>
          <w:szCs w:val="20"/>
        </w:rPr>
        <w:t xml:space="preserve"> não regularize sua situação.</w:t>
      </w:r>
    </w:p>
    <w:p w14:paraId="3DB97AB4" w14:textId="77777777" w:rsidR="00482ED3" w:rsidRPr="00482ED3" w:rsidRDefault="00482ED3" w:rsidP="003150E3">
      <w:pPr>
        <w:pStyle w:val="Cabealho"/>
        <w:tabs>
          <w:tab w:val="clear" w:pos="4252"/>
          <w:tab w:val="center" w:pos="709"/>
        </w:tabs>
        <w:spacing w:line="276" w:lineRule="auto"/>
        <w:jc w:val="both"/>
        <w:rPr>
          <w:rFonts w:ascii="Arial" w:eastAsiaTheme="minorEastAsia" w:hAnsi="Arial" w:cs="Arial"/>
          <w:sz w:val="20"/>
          <w:szCs w:val="20"/>
        </w:rPr>
      </w:pPr>
    </w:p>
    <w:p w14:paraId="0FA52AA1" w14:textId="68FF61F6"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 xml:space="preserve">Será rescindido o contrato em execução com a </w:t>
      </w:r>
      <w:r w:rsidRPr="00482ED3">
        <w:rPr>
          <w:rFonts w:ascii="Arial" w:eastAsiaTheme="minorEastAsia" w:hAnsi="Arial" w:cs="Arial"/>
          <w:caps/>
          <w:sz w:val="20"/>
          <w:szCs w:val="20"/>
        </w:rPr>
        <w:t>Contratada</w:t>
      </w:r>
      <w:r w:rsidRPr="00482ED3">
        <w:rPr>
          <w:rFonts w:ascii="Arial" w:eastAsiaTheme="minorEastAsia" w:hAnsi="Arial" w:cs="Arial"/>
          <w:sz w:val="20"/>
          <w:szCs w:val="20"/>
        </w:rPr>
        <w:t xml:space="preserve"> inadimplente, salvo por motivo de economicidade, segurança nacional ou outro de interesse público de alta relevância, devidamente justificado, em qualquer caso, pela máxima autoridade da </w:t>
      </w:r>
      <w:r w:rsidRPr="00482ED3">
        <w:rPr>
          <w:rFonts w:ascii="Arial" w:eastAsiaTheme="minorEastAsia" w:hAnsi="Arial" w:cs="Arial"/>
          <w:caps/>
          <w:sz w:val="20"/>
          <w:szCs w:val="20"/>
        </w:rPr>
        <w:t>contratante</w:t>
      </w:r>
      <w:r w:rsidRPr="00482ED3">
        <w:rPr>
          <w:rFonts w:ascii="Arial" w:eastAsiaTheme="minorEastAsia" w:hAnsi="Arial" w:cs="Arial"/>
          <w:sz w:val="20"/>
          <w:szCs w:val="20"/>
        </w:rPr>
        <w:t>.</w:t>
      </w:r>
    </w:p>
    <w:p w14:paraId="4E6110CB" w14:textId="77777777" w:rsidR="00482ED3" w:rsidRPr="00482ED3" w:rsidRDefault="00482ED3" w:rsidP="003150E3">
      <w:pPr>
        <w:pStyle w:val="Cabealho"/>
        <w:tabs>
          <w:tab w:val="clear" w:pos="4252"/>
          <w:tab w:val="center" w:pos="709"/>
        </w:tabs>
        <w:spacing w:line="276" w:lineRule="auto"/>
        <w:jc w:val="both"/>
        <w:rPr>
          <w:rFonts w:ascii="Arial" w:eastAsiaTheme="minorEastAsia" w:hAnsi="Arial" w:cs="Arial"/>
          <w:sz w:val="20"/>
          <w:szCs w:val="20"/>
        </w:rPr>
      </w:pPr>
    </w:p>
    <w:p w14:paraId="7CCE1F53" w14:textId="74FAC33A"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Quando do pagamento, será efetuada a retenção tributária prevista na legislação aplicável, em especial o Código Tributário Municipal.</w:t>
      </w:r>
    </w:p>
    <w:p w14:paraId="0A949C5B" w14:textId="77777777" w:rsidR="00482ED3" w:rsidRPr="00482ED3" w:rsidRDefault="00482ED3" w:rsidP="003150E3">
      <w:pPr>
        <w:pStyle w:val="Cabealho"/>
        <w:tabs>
          <w:tab w:val="clear" w:pos="4252"/>
          <w:tab w:val="center" w:pos="709"/>
        </w:tabs>
        <w:spacing w:line="276" w:lineRule="auto"/>
        <w:jc w:val="both"/>
        <w:rPr>
          <w:rFonts w:ascii="Arial" w:eastAsiaTheme="minorEastAsia" w:hAnsi="Arial" w:cs="Arial"/>
          <w:sz w:val="20"/>
          <w:szCs w:val="20"/>
        </w:rPr>
      </w:pPr>
    </w:p>
    <w:p w14:paraId="023F0370" w14:textId="68B06A16"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 xml:space="preserve">É vedado o pagamento, a qualquer título, por serviços prestados, à empresa privada que tenha em seu quadro societário servidor público da ativa do órgão </w:t>
      </w:r>
      <w:r w:rsidRPr="00482ED3">
        <w:rPr>
          <w:rFonts w:ascii="Arial" w:eastAsiaTheme="minorEastAsia" w:hAnsi="Arial" w:cs="Arial"/>
          <w:caps/>
          <w:sz w:val="20"/>
          <w:szCs w:val="20"/>
        </w:rPr>
        <w:t>contratante</w:t>
      </w:r>
      <w:r w:rsidRPr="00482ED3">
        <w:rPr>
          <w:rFonts w:ascii="Arial" w:eastAsiaTheme="minorEastAsia" w:hAnsi="Arial" w:cs="Arial"/>
          <w:sz w:val="20"/>
          <w:szCs w:val="20"/>
        </w:rPr>
        <w:t>, com fundamento na Lei Orgânica Municipal e demais normas estaduais e federais.</w:t>
      </w:r>
    </w:p>
    <w:p w14:paraId="467391E4" w14:textId="77777777" w:rsidR="00482ED3" w:rsidRPr="00482ED3" w:rsidRDefault="00482ED3" w:rsidP="003150E3">
      <w:pPr>
        <w:pStyle w:val="Cabealho"/>
        <w:tabs>
          <w:tab w:val="clear" w:pos="4252"/>
          <w:tab w:val="center" w:pos="709"/>
        </w:tabs>
        <w:spacing w:line="276" w:lineRule="auto"/>
        <w:jc w:val="both"/>
        <w:rPr>
          <w:rFonts w:ascii="Arial" w:eastAsiaTheme="minorEastAsia" w:hAnsi="Arial" w:cs="Arial"/>
          <w:sz w:val="20"/>
          <w:szCs w:val="20"/>
        </w:rPr>
      </w:pPr>
    </w:p>
    <w:p w14:paraId="5AB0A621" w14:textId="0E31B6D1"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A compensação financeira será admitida nos casos de eventuais atrasos de pagamento pela Administração, desde que a CONTRATADA não tenha concorrido de alguma forma para o atraso. É devida desde a data limite fixada no contrato para o pagamento até a data correspondente ao efetivo pagamento da parcela.</w:t>
      </w:r>
    </w:p>
    <w:p w14:paraId="45E229B6" w14:textId="77777777" w:rsidR="00482ED3" w:rsidRPr="00482ED3" w:rsidRDefault="00482ED3" w:rsidP="003150E3">
      <w:pPr>
        <w:pStyle w:val="Cabealho"/>
        <w:spacing w:line="276" w:lineRule="auto"/>
        <w:jc w:val="both"/>
        <w:rPr>
          <w:rFonts w:ascii="Arial" w:eastAsiaTheme="minorEastAsia" w:hAnsi="Arial" w:cs="Arial"/>
          <w:sz w:val="20"/>
          <w:szCs w:val="20"/>
        </w:rPr>
      </w:pPr>
    </w:p>
    <w:p w14:paraId="10671046" w14:textId="29D6ED30"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Os encargos moratórios devidos em razão do atraso no pagamento poderão ser calculados com a utilização da seguinte fórmula:</w:t>
      </w:r>
    </w:p>
    <w:p w14:paraId="5CE80925" w14:textId="77777777" w:rsidR="00482ED3" w:rsidRPr="00482ED3" w:rsidRDefault="00482ED3" w:rsidP="003150E3">
      <w:pPr>
        <w:spacing w:line="276" w:lineRule="auto"/>
        <w:jc w:val="both"/>
        <w:rPr>
          <w:rFonts w:ascii="Arial" w:hAnsi="Arial" w:cs="Arial"/>
          <w:sz w:val="20"/>
          <w:szCs w:val="20"/>
        </w:rPr>
      </w:pPr>
    </w:p>
    <w:p w14:paraId="4CB3C7BA" w14:textId="77777777" w:rsidR="00482ED3" w:rsidRPr="00482ED3" w:rsidRDefault="00482ED3" w:rsidP="003150E3">
      <w:pPr>
        <w:spacing w:line="276" w:lineRule="auto"/>
        <w:ind w:left="851"/>
        <w:jc w:val="both"/>
        <w:rPr>
          <w:rFonts w:ascii="Arial" w:hAnsi="Arial" w:cs="Arial"/>
          <w:sz w:val="20"/>
          <w:szCs w:val="20"/>
        </w:rPr>
      </w:pPr>
      <w:r w:rsidRPr="00482ED3">
        <w:rPr>
          <w:rFonts w:ascii="Arial" w:hAnsi="Arial" w:cs="Arial"/>
          <w:sz w:val="20"/>
          <w:szCs w:val="20"/>
        </w:rPr>
        <w:t xml:space="preserve">EM = </w:t>
      </w:r>
      <w:proofErr w:type="spellStart"/>
      <w:r w:rsidRPr="00482ED3">
        <w:rPr>
          <w:rFonts w:ascii="Arial" w:hAnsi="Arial" w:cs="Arial"/>
          <w:sz w:val="20"/>
          <w:szCs w:val="20"/>
        </w:rPr>
        <w:t>NxVPxI</w:t>
      </w:r>
      <w:proofErr w:type="spellEnd"/>
    </w:p>
    <w:p w14:paraId="28020B01" w14:textId="77777777" w:rsidR="00482ED3" w:rsidRPr="00482ED3" w:rsidRDefault="00482ED3" w:rsidP="003150E3">
      <w:pPr>
        <w:spacing w:line="276" w:lineRule="auto"/>
        <w:ind w:left="851"/>
        <w:jc w:val="both"/>
        <w:rPr>
          <w:rFonts w:ascii="Arial" w:hAnsi="Arial" w:cs="Arial"/>
          <w:sz w:val="20"/>
          <w:szCs w:val="20"/>
        </w:rPr>
      </w:pPr>
      <w:r w:rsidRPr="00482ED3">
        <w:rPr>
          <w:rFonts w:ascii="Arial" w:hAnsi="Arial" w:cs="Arial"/>
          <w:sz w:val="20"/>
          <w:szCs w:val="20"/>
        </w:rPr>
        <w:t>Onde:</w:t>
      </w:r>
    </w:p>
    <w:p w14:paraId="716CF66F" w14:textId="77777777" w:rsidR="00482ED3" w:rsidRPr="00482ED3" w:rsidRDefault="00482ED3" w:rsidP="003150E3">
      <w:pPr>
        <w:spacing w:line="276" w:lineRule="auto"/>
        <w:ind w:left="851"/>
        <w:jc w:val="both"/>
        <w:rPr>
          <w:rFonts w:ascii="Arial" w:hAnsi="Arial" w:cs="Arial"/>
          <w:sz w:val="20"/>
          <w:szCs w:val="20"/>
        </w:rPr>
      </w:pPr>
      <w:r w:rsidRPr="00482ED3">
        <w:rPr>
          <w:rFonts w:ascii="Arial" w:hAnsi="Arial" w:cs="Arial"/>
          <w:sz w:val="20"/>
          <w:szCs w:val="20"/>
        </w:rPr>
        <w:t>EM = Encargos moratórios</w:t>
      </w:r>
    </w:p>
    <w:p w14:paraId="7C36EEB1" w14:textId="77777777" w:rsidR="00482ED3" w:rsidRPr="00482ED3" w:rsidRDefault="00482ED3" w:rsidP="003150E3">
      <w:pPr>
        <w:spacing w:line="276" w:lineRule="auto"/>
        <w:ind w:left="851"/>
        <w:jc w:val="both"/>
        <w:rPr>
          <w:rFonts w:ascii="Arial" w:hAnsi="Arial" w:cs="Arial"/>
          <w:sz w:val="20"/>
          <w:szCs w:val="20"/>
        </w:rPr>
      </w:pPr>
      <w:r w:rsidRPr="00482ED3">
        <w:rPr>
          <w:rFonts w:ascii="Arial" w:hAnsi="Arial" w:cs="Arial"/>
          <w:sz w:val="20"/>
          <w:szCs w:val="20"/>
        </w:rPr>
        <w:t>N = Número de dias entre a data prevista para o pagamento e a do efetivo pagamento</w:t>
      </w:r>
    </w:p>
    <w:p w14:paraId="626FEB91" w14:textId="77777777" w:rsidR="00482ED3" w:rsidRPr="00482ED3" w:rsidRDefault="00482ED3" w:rsidP="003150E3">
      <w:pPr>
        <w:spacing w:line="276" w:lineRule="auto"/>
        <w:ind w:left="851"/>
        <w:jc w:val="both"/>
        <w:rPr>
          <w:rFonts w:ascii="Arial" w:hAnsi="Arial" w:cs="Arial"/>
          <w:sz w:val="20"/>
          <w:szCs w:val="20"/>
        </w:rPr>
      </w:pPr>
      <w:r w:rsidRPr="00482ED3">
        <w:rPr>
          <w:rFonts w:ascii="Arial" w:hAnsi="Arial" w:cs="Arial"/>
          <w:sz w:val="20"/>
          <w:szCs w:val="20"/>
        </w:rPr>
        <w:t>VP = Valor da parcela a ser paga em atraso</w:t>
      </w:r>
    </w:p>
    <w:p w14:paraId="7AAD0FD6" w14:textId="77777777" w:rsidR="00482ED3" w:rsidRPr="00482ED3" w:rsidRDefault="00482ED3" w:rsidP="003150E3">
      <w:pPr>
        <w:spacing w:line="276" w:lineRule="auto"/>
        <w:ind w:left="851"/>
        <w:jc w:val="both"/>
        <w:rPr>
          <w:rFonts w:ascii="Arial" w:hAnsi="Arial" w:cs="Arial"/>
          <w:sz w:val="20"/>
          <w:szCs w:val="20"/>
        </w:rPr>
      </w:pPr>
      <w:r w:rsidRPr="00482ED3">
        <w:rPr>
          <w:rFonts w:ascii="Arial" w:hAnsi="Arial" w:cs="Arial"/>
          <w:sz w:val="20"/>
          <w:szCs w:val="20"/>
        </w:rPr>
        <w:t>I = Índice de compensação financeiras, assim apurado:</w:t>
      </w:r>
    </w:p>
    <w:p w14:paraId="5C456FBD" w14:textId="77777777" w:rsidR="00482ED3" w:rsidRPr="00482ED3" w:rsidRDefault="00482ED3" w:rsidP="003150E3">
      <w:pPr>
        <w:spacing w:line="276" w:lineRule="auto"/>
        <w:ind w:left="851"/>
        <w:jc w:val="both"/>
        <w:rPr>
          <w:rFonts w:ascii="Arial" w:hAnsi="Arial" w:cs="Arial"/>
          <w:sz w:val="20"/>
          <w:szCs w:val="20"/>
        </w:rPr>
      </w:pPr>
      <w:r w:rsidRPr="00482ED3">
        <w:rPr>
          <w:rFonts w:ascii="Arial" w:hAnsi="Arial" w:cs="Arial"/>
          <w:sz w:val="20"/>
          <w:szCs w:val="20"/>
        </w:rPr>
        <w:t>I = (TX/100)</w:t>
      </w:r>
    </w:p>
    <w:p w14:paraId="6EDC8E2F" w14:textId="77777777" w:rsidR="00482ED3" w:rsidRPr="00482ED3" w:rsidRDefault="00482ED3" w:rsidP="003150E3">
      <w:pPr>
        <w:spacing w:line="276" w:lineRule="auto"/>
        <w:ind w:left="851"/>
        <w:jc w:val="both"/>
        <w:rPr>
          <w:rFonts w:ascii="Arial" w:hAnsi="Arial" w:cs="Arial"/>
          <w:sz w:val="20"/>
          <w:szCs w:val="20"/>
        </w:rPr>
      </w:pPr>
      <w:r w:rsidRPr="00482ED3">
        <w:rPr>
          <w:rFonts w:ascii="Arial" w:hAnsi="Arial" w:cs="Arial"/>
          <w:sz w:val="20"/>
          <w:szCs w:val="20"/>
        </w:rPr>
        <w:lastRenderedPageBreak/>
        <w:t>365</w:t>
      </w:r>
    </w:p>
    <w:p w14:paraId="1E4789D4" w14:textId="77777777" w:rsidR="00482ED3" w:rsidRPr="00482ED3" w:rsidRDefault="00482ED3" w:rsidP="003150E3">
      <w:pPr>
        <w:spacing w:line="276" w:lineRule="auto"/>
        <w:ind w:left="851"/>
        <w:jc w:val="both"/>
        <w:rPr>
          <w:rFonts w:ascii="Arial" w:hAnsi="Arial" w:cs="Arial"/>
          <w:sz w:val="20"/>
          <w:szCs w:val="20"/>
        </w:rPr>
      </w:pPr>
      <w:r w:rsidRPr="00482ED3">
        <w:rPr>
          <w:rFonts w:ascii="Arial" w:hAnsi="Arial" w:cs="Arial"/>
          <w:sz w:val="20"/>
          <w:szCs w:val="20"/>
        </w:rPr>
        <w:t>TX – Percentual da taxa anual do IPCA – Índice de Preços ao Consumidor Ampliado do IBGE</w:t>
      </w:r>
    </w:p>
    <w:p w14:paraId="397F3B18" w14:textId="77777777" w:rsidR="00482ED3" w:rsidRPr="00482ED3" w:rsidRDefault="00482ED3" w:rsidP="003150E3">
      <w:pPr>
        <w:pStyle w:val="Cabealho"/>
        <w:spacing w:line="276" w:lineRule="auto"/>
        <w:jc w:val="both"/>
        <w:rPr>
          <w:rFonts w:ascii="Arial" w:eastAsiaTheme="minorEastAsia" w:hAnsi="Arial" w:cs="Arial"/>
          <w:sz w:val="20"/>
          <w:szCs w:val="20"/>
        </w:rPr>
      </w:pPr>
    </w:p>
    <w:p w14:paraId="610AE095" w14:textId="052DA819" w:rsidR="00482ED3" w:rsidRPr="00482ED3" w:rsidRDefault="00482ED3" w:rsidP="003150E3">
      <w:pPr>
        <w:pStyle w:val="Cabealho"/>
        <w:numPr>
          <w:ilvl w:val="1"/>
          <w:numId w:val="17"/>
        </w:numPr>
        <w:tabs>
          <w:tab w:val="clear" w:pos="4252"/>
          <w:tab w:val="center" w:pos="709"/>
        </w:tabs>
        <w:spacing w:line="276" w:lineRule="auto"/>
        <w:jc w:val="both"/>
        <w:rPr>
          <w:rFonts w:ascii="Arial" w:eastAsiaTheme="minorEastAsia" w:hAnsi="Arial" w:cs="Arial"/>
          <w:sz w:val="20"/>
          <w:szCs w:val="20"/>
        </w:rPr>
      </w:pPr>
      <w:r w:rsidRPr="00482ED3">
        <w:rPr>
          <w:rFonts w:ascii="Arial" w:eastAsiaTheme="minorEastAsia" w:hAnsi="Arial" w:cs="Arial"/>
          <w:sz w:val="20"/>
          <w:szCs w:val="20"/>
        </w:rPr>
        <w:t>O pagamento ficará condicionado sempre à prova de regularidade perante a Fazenda Nacional, Estadual e Municipal, além da Previdência Social, a Justiça do Trabalho e junto ao FGTS.</w:t>
      </w:r>
    </w:p>
    <w:p w14:paraId="79569E4D" w14:textId="77777777" w:rsidR="00482ED3" w:rsidRPr="00482ED3" w:rsidRDefault="00482ED3" w:rsidP="003150E3">
      <w:pPr>
        <w:pStyle w:val="Cabealho"/>
        <w:spacing w:line="276" w:lineRule="auto"/>
        <w:jc w:val="both"/>
        <w:rPr>
          <w:rFonts w:ascii="Arial" w:eastAsiaTheme="minorEastAsia" w:hAnsi="Arial" w:cs="Arial"/>
          <w:sz w:val="20"/>
          <w:szCs w:val="20"/>
        </w:rPr>
      </w:pPr>
    </w:p>
    <w:p w14:paraId="2009C66C" w14:textId="77777777" w:rsidR="00D238FD" w:rsidRDefault="00D238FD" w:rsidP="003150E3">
      <w:pPr>
        <w:spacing w:line="276" w:lineRule="auto"/>
        <w:jc w:val="both"/>
        <w:rPr>
          <w:rFonts w:ascii="Arial" w:hAnsi="Arial" w:cs="Arial"/>
          <w:b/>
          <w:bCs/>
          <w:sz w:val="20"/>
          <w:szCs w:val="20"/>
        </w:rPr>
      </w:pPr>
    </w:p>
    <w:p w14:paraId="462C0DA6" w14:textId="2AC1E99D" w:rsidR="00482ED3" w:rsidRDefault="00D238FD" w:rsidP="003150E3">
      <w:pPr>
        <w:pStyle w:val="PargrafodaLista"/>
        <w:numPr>
          <w:ilvl w:val="0"/>
          <w:numId w:val="17"/>
        </w:numPr>
        <w:spacing w:line="276" w:lineRule="auto"/>
        <w:jc w:val="both"/>
        <w:rPr>
          <w:rFonts w:ascii="Arial" w:hAnsi="Arial" w:cs="Arial"/>
          <w:b/>
          <w:bCs/>
          <w:sz w:val="20"/>
          <w:szCs w:val="20"/>
        </w:rPr>
      </w:pPr>
      <w:r w:rsidRPr="00D238FD">
        <w:rPr>
          <w:rFonts w:ascii="Arial" w:hAnsi="Arial" w:cs="Arial"/>
          <w:b/>
          <w:bCs/>
          <w:sz w:val="20"/>
          <w:szCs w:val="20"/>
        </w:rPr>
        <w:t>CRITÉRIO PARA REAJUSTE DE PREÇOS</w:t>
      </w:r>
    </w:p>
    <w:p w14:paraId="2CAB2E6D" w14:textId="77777777" w:rsidR="00265DDF" w:rsidRPr="00D238FD" w:rsidRDefault="00265DDF" w:rsidP="003150E3">
      <w:pPr>
        <w:pStyle w:val="PargrafodaLista"/>
        <w:spacing w:line="276" w:lineRule="auto"/>
        <w:ind w:left="360"/>
        <w:jc w:val="both"/>
        <w:rPr>
          <w:rFonts w:ascii="Arial" w:hAnsi="Arial" w:cs="Arial"/>
          <w:b/>
          <w:bCs/>
          <w:sz w:val="20"/>
          <w:szCs w:val="20"/>
        </w:rPr>
      </w:pPr>
    </w:p>
    <w:p w14:paraId="2314649C" w14:textId="2D23FE6F" w:rsidR="00482ED3" w:rsidRPr="00265DDF" w:rsidRDefault="00482ED3" w:rsidP="003150E3">
      <w:pPr>
        <w:pStyle w:val="PargrafodaLista"/>
        <w:numPr>
          <w:ilvl w:val="1"/>
          <w:numId w:val="17"/>
        </w:numPr>
        <w:spacing w:line="276" w:lineRule="auto"/>
        <w:jc w:val="both"/>
        <w:rPr>
          <w:rFonts w:ascii="Arial" w:eastAsia="Times New Roman" w:hAnsi="Arial" w:cs="Arial"/>
          <w:sz w:val="20"/>
          <w:szCs w:val="20"/>
        </w:rPr>
      </w:pPr>
      <w:r w:rsidRPr="00265DDF">
        <w:rPr>
          <w:rFonts w:ascii="Arial" w:eastAsia="Times New Roman" w:hAnsi="Arial" w:cs="Arial"/>
          <w:sz w:val="20"/>
          <w:szCs w:val="20"/>
        </w:rPr>
        <w:t>Caso o período de execução ultrapasse 01 (um) ano, por determinação da Administração, as parcelas do cronograma físico-financeiro que ultrapassarem esta periodicidade serão reajustados tomando-se como data base a data limite para apresentação da proposta por ocasião da abertura da licitação, ficando a sua concessão condicionada à comprovação de variação de preços dos insumos utilizados na obra no período.</w:t>
      </w:r>
    </w:p>
    <w:p w14:paraId="60647D33" w14:textId="77777777" w:rsidR="00482ED3" w:rsidRPr="00482ED3" w:rsidRDefault="00482ED3" w:rsidP="003150E3">
      <w:pPr>
        <w:spacing w:line="276" w:lineRule="auto"/>
        <w:jc w:val="both"/>
        <w:rPr>
          <w:rFonts w:ascii="Arial" w:hAnsi="Arial" w:cs="Arial"/>
          <w:sz w:val="20"/>
          <w:szCs w:val="20"/>
        </w:rPr>
      </w:pPr>
    </w:p>
    <w:p w14:paraId="0A240724" w14:textId="5591BC98" w:rsidR="00482ED3" w:rsidRPr="00265DDF" w:rsidRDefault="00482ED3" w:rsidP="003150E3">
      <w:pPr>
        <w:pStyle w:val="PargrafodaLista"/>
        <w:numPr>
          <w:ilvl w:val="1"/>
          <w:numId w:val="17"/>
        </w:numPr>
        <w:spacing w:line="276" w:lineRule="auto"/>
        <w:jc w:val="both"/>
        <w:rPr>
          <w:rFonts w:ascii="Arial" w:eastAsia="Times New Roman" w:hAnsi="Arial" w:cs="Arial"/>
          <w:sz w:val="20"/>
          <w:szCs w:val="20"/>
        </w:rPr>
      </w:pPr>
      <w:r w:rsidRPr="00265DDF">
        <w:rPr>
          <w:rFonts w:ascii="Arial" w:eastAsia="Times New Roman" w:hAnsi="Arial" w:cs="Arial"/>
          <w:sz w:val="20"/>
          <w:szCs w:val="20"/>
        </w:rPr>
        <w:t>Os preços unitários dos serviços objeto deste edital que gerarão pagamentos em moeda local, após a data estabelecida neste documento, serão reajustados segundo a variação do INCC (Índice Nacional de Custo da Construção) fornecidos pela Fundação Getúlio Vargas. A data base para os índices será a data de abertura das propostas.</w:t>
      </w:r>
    </w:p>
    <w:p w14:paraId="23329BFD" w14:textId="77777777" w:rsidR="00482ED3" w:rsidRPr="00482ED3" w:rsidRDefault="00482ED3" w:rsidP="003150E3">
      <w:pPr>
        <w:spacing w:line="276" w:lineRule="auto"/>
        <w:jc w:val="both"/>
        <w:rPr>
          <w:rFonts w:ascii="Arial" w:hAnsi="Arial" w:cs="Arial"/>
          <w:sz w:val="20"/>
          <w:szCs w:val="20"/>
        </w:rPr>
      </w:pPr>
    </w:p>
    <w:p w14:paraId="6796FD51" w14:textId="4BE72152" w:rsidR="00482ED3" w:rsidRPr="00265DDF" w:rsidRDefault="00482ED3" w:rsidP="003150E3">
      <w:pPr>
        <w:pStyle w:val="PargrafodaLista"/>
        <w:numPr>
          <w:ilvl w:val="1"/>
          <w:numId w:val="17"/>
        </w:numPr>
        <w:spacing w:line="276" w:lineRule="auto"/>
        <w:jc w:val="both"/>
        <w:rPr>
          <w:rFonts w:ascii="Arial" w:eastAsia="Times New Roman" w:hAnsi="Arial" w:cs="Arial"/>
          <w:sz w:val="20"/>
          <w:szCs w:val="20"/>
        </w:rPr>
      </w:pPr>
      <w:r w:rsidRPr="00265DDF">
        <w:rPr>
          <w:rFonts w:ascii="Arial" w:eastAsia="Times New Roman" w:hAnsi="Arial" w:cs="Arial"/>
          <w:sz w:val="20"/>
          <w:szCs w:val="20"/>
        </w:rPr>
        <w:t>Os preços unitários serão calculados através da seguinte fórmula: M=</w:t>
      </w:r>
      <w:proofErr w:type="gramStart"/>
      <w:r w:rsidRPr="00265DDF">
        <w:rPr>
          <w:rFonts w:ascii="Arial" w:eastAsia="Times New Roman" w:hAnsi="Arial" w:cs="Arial"/>
          <w:sz w:val="20"/>
          <w:szCs w:val="20"/>
        </w:rPr>
        <w:t>V( I</w:t>
      </w:r>
      <w:proofErr w:type="gramEnd"/>
      <w:r w:rsidRPr="00265DDF">
        <w:rPr>
          <w:rFonts w:ascii="Arial" w:eastAsia="Times New Roman" w:hAnsi="Arial" w:cs="Arial"/>
          <w:sz w:val="20"/>
          <w:szCs w:val="20"/>
        </w:rPr>
        <w:t>/</w:t>
      </w:r>
      <w:proofErr w:type="spellStart"/>
      <w:r w:rsidRPr="00265DDF">
        <w:rPr>
          <w:rFonts w:ascii="Arial" w:eastAsia="Times New Roman" w:hAnsi="Arial" w:cs="Arial"/>
          <w:sz w:val="20"/>
          <w:szCs w:val="20"/>
        </w:rPr>
        <w:t>lo</w:t>
      </w:r>
      <w:proofErr w:type="spellEnd"/>
      <w:r w:rsidRPr="00265DDF">
        <w:rPr>
          <w:rFonts w:ascii="Arial" w:eastAsia="Times New Roman" w:hAnsi="Arial" w:cs="Arial"/>
          <w:sz w:val="20"/>
          <w:szCs w:val="20"/>
        </w:rPr>
        <w:t xml:space="preserve"> )</w:t>
      </w:r>
    </w:p>
    <w:p w14:paraId="26810669" w14:textId="77777777" w:rsidR="00482ED3" w:rsidRPr="00482ED3" w:rsidRDefault="00482ED3" w:rsidP="003150E3">
      <w:pPr>
        <w:spacing w:line="276" w:lineRule="auto"/>
        <w:jc w:val="both"/>
        <w:rPr>
          <w:rFonts w:ascii="Arial" w:hAnsi="Arial" w:cs="Arial"/>
          <w:sz w:val="20"/>
          <w:szCs w:val="20"/>
        </w:rPr>
      </w:pPr>
    </w:p>
    <w:p w14:paraId="3EDFB8E5" w14:textId="77777777" w:rsidR="00482ED3" w:rsidRPr="00482ED3" w:rsidRDefault="00482ED3" w:rsidP="003150E3">
      <w:pPr>
        <w:spacing w:line="276" w:lineRule="auto"/>
        <w:jc w:val="both"/>
        <w:rPr>
          <w:rFonts w:ascii="Arial" w:eastAsia="Times New Roman" w:hAnsi="Arial" w:cs="Arial"/>
          <w:sz w:val="20"/>
          <w:szCs w:val="20"/>
        </w:rPr>
      </w:pPr>
      <w:r w:rsidRPr="00482ED3">
        <w:rPr>
          <w:rFonts w:ascii="Arial" w:eastAsia="Times New Roman" w:hAnsi="Arial" w:cs="Arial"/>
          <w:sz w:val="20"/>
          <w:szCs w:val="20"/>
        </w:rPr>
        <w:t>Onde:</w:t>
      </w:r>
    </w:p>
    <w:p w14:paraId="27C4FF5C" w14:textId="77777777" w:rsidR="00482ED3" w:rsidRPr="00482ED3" w:rsidRDefault="00482ED3" w:rsidP="003150E3">
      <w:pPr>
        <w:spacing w:line="276" w:lineRule="auto"/>
        <w:ind w:left="1418"/>
        <w:jc w:val="both"/>
        <w:rPr>
          <w:rFonts w:ascii="Arial" w:eastAsia="Times New Roman" w:hAnsi="Arial" w:cs="Arial"/>
          <w:sz w:val="20"/>
          <w:szCs w:val="20"/>
        </w:rPr>
      </w:pPr>
      <w:r w:rsidRPr="00482ED3">
        <w:rPr>
          <w:rFonts w:ascii="Arial" w:eastAsia="Times New Roman" w:hAnsi="Arial" w:cs="Arial"/>
          <w:sz w:val="20"/>
          <w:szCs w:val="20"/>
        </w:rPr>
        <w:t xml:space="preserve">M – Valor reajustado das parcelas remanescentes. </w:t>
      </w:r>
    </w:p>
    <w:p w14:paraId="4B8541EA" w14:textId="77777777" w:rsidR="00482ED3" w:rsidRPr="00482ED3" w:rsidRDefault="00482ED3" w:rsidP="003150E3">
      <w:pPr>
        <w:spacing w:line="276" w:lineRule="auto"/>
        <w:ind w:left="1418"/>
        <w:jc w:val="both"/>
        <w:rPr>
          <w:rFonts w:ascii="Arial" w:eastAsia="Times New Roman" w:hAnsi="Arial" w:cs="Arial"/>
          <w:sz w:val="20"/>
          <w:szCs w:val="20"/>
        </w:rPr>
      </w:pPr>
      <w:r w:rsidRPr="00482ED3">
        <w:rPr>
          <w:rFonts w:ascii="Arial" w:eastAsia="Times New Roman" w:hAnsi="Arial" w:cs="Arial"/>
          <w:sz w:val="20"/>
          <w:szCs w:val="20"/>
        </w:rPr>
        <w:t xml:space="preserve">V – Valor inicial das parcelas remanescentes. </w:t>
      </w:r>
    </w:p>
    <w:p w14:paraId="523E9183" w14:textId="77777777" w:rsidR="00482ED3" w:rsidRPr="00482ED3" w:rsidRDefault="00482ED3" w:rsidP="003150E3">
      <w:pPr>
        <w:spacing w:line="276" w:lineRule="auto"/>
        <w:ind w:left="1418"/>
        <w:jc w:val="both"/>
        <w:rPr>
          <w:rFonts w:ascii="Arial" w:eastAsia="Times New Roman" w:hAnsi="Arial" w:cs="Arial"/>
          <w:sz w:val="20"/>
          <w:szCs w:val="20"/>
        </w:rPr>
      </w:pPr>
      <w:r w:rsidRPr="00482ED3">
        <w:rPr>
          <w:rFonts w:ascii="Arial" w:eastAsia="Times New Roman" w:hAnsi="Arial" w:cs="Arial"/>
          <w:sz w:val="20"/>
          <w:szCs w:val="20"/>
        </w:rPr>
        <w:t xml:space="preserve">I – Índice referente ao mês que completa a periodicidade de um ano em relação a data base correspondente à data limite para apresentação da proposta por ocasião da abertura da licitação. </w:t>
      </w:r>
    </w:p>
    <w:p w14:paraId="456130D2" w14:textId="77777777" w:rsidR="00482ED3" w:rsidRPr="00482ED3" w:rsidRDefault="00482ED3" w:rsidP="003150E3">
      <w:pPr>
        <w:spacing w:line="276" w:lineRule="auto"/>
        <w:ind w:left="1418"/>
        <w:jc w:val="both"/>
        <w:rPr>
          <w:rFonts w:ascii="Arial" w:eastAsia="Times New Roman" w:hAnsi="Arial" w:cs="Arial"/>
          <w:sz w:val="20"/>
          <w:szCs w:val="20"/>
        </w:rPr>
      </w:pPr>
      <w:proofErr w:type="spellStart"/>
      <w:r w:rsidRPr="00482ED3">
        <w:rPr>
          <w:rFonts w:ascii="Arial" w:eastAsia="Times New Roman" w:hAnsi="Arial" w:cs="Arial"/>
          <w:sz w:val="20"/>
          <w:szCs w:val="20"/>
        </w:rPr>
        <w:t>lo</w:t>
      </w:r>
      <w:proofErr w:type="spellEnd"/>
      <w:r w:rsidRPr="00482ED3">
        <w:rPr>
          <w:rFonts w:ascii="Arial" w:eastAsia="Times New Roman" w:hAnsi="Arial" w:cs="Arial"/>
          <w:sz w:val="20"/>
          <w:szCs w:val="20"/>
        </w:rPr>
        <w:t xml:space="preserve"> – Índice referente ao mês da data base correspondente à data limite para apresentação da proposta por ocasião da abertura da licitação.</w:t>
      </w:r>
    </w:p>
    <w:p w14:paraId="3C9AC726" w14:textId="77777777" w:rsidR="00482ED3" w:rsidRPr="00482ED3" w:rsidRDefault="00482ED3" w:rsidP="003150E3">
      <w:pPr>
        <w:spacing w:line="276" w:lineRule="auto"/>
        <w:jc w:val="both"/>
        <w:rPr>
          <w:rFonts w:ascii="Arial" w:hAnsi="Arial" w:cs="Arial"/>
          <w:sz w:val="20"/>
          <w:szCs w:val="20"/>
        </w:rPr>
      </w:pPr>
    </w:p>
    <w:p w14:paraId="18D6D4FF" w14:textId="45F21A17" w:rsidR="00482ED3" w:rsidRPr="00265DDF" w:rsidRDefault="00482ED3" w:rsidP="003150E3">
      <w:pPr>
        <w:pStyle w:val="PargrafodaLista"/>
        <w:numPr>
          <w:ilvl w:val="1"/>
          <w:numId w:val="17"/>
        </w:numPr>
        <w:spacing w:line="276" w:lineRule="auto"/>
        <w:jc w:val="both"/>
        <w:rPr>
          <w:rFonts w:ascii="Arial" w:eastAsia="Times New Roman" w:hAnsi="Arial" w:cs="Arial"/>
          <w:sz w:val="20"/>
          <w:szCs w:val="20"/>
        </w:rPr>
      </w:pPr>
      <w:r w:rsidRPr="00265DDF">
        <w:rPr>
          <w:rFonts w:ascii="Arial" w:eastAsia="Times New Roman" w:hAnsi="Arial" w:cs="Arial"/>
          <w:sz w:val="20"/>
          <w:szCs w:val="20"/>
        </w:rPr>
        <w:t xml:space="preserve">Excepcionalmente, poderá ocorrer a alteração dos preços ou do valor estipulados no contrato caso o </w:t>
      </w:r>
      <w:r w:rsidRPr="00265DDF">
        <w:rPr>
          <w:rFonts w:ascii="Arial" w:eastAsia="Times New Roman" w:hAnsi="Arial" w:cs="Arial"/>
          <w:caps/>
          <w:sz w:val="20"/>
          <w:szCs w:val="20"/>
        </w:rPr>
        <w:t>contratado</w:t>
      </w:r>
      <w:r w:rsidRPr="00265DDF">
        <w:rPr>
          <w:rFonts w:ascii="Arial" w:eastAsia="Times New Roman" w:hAnsi="Arial" w:cs="Arial"/>
          <w:sz w:val="20"/>
          <w:szCs w:val="20"/>
        </w:rPr>
        <w:t xml:space="preserve"> demonstre a ocorrência de alguma(s) das situações prevista na art. 124 em diante da Lei n° 14.1333/2021.</w:t>
      </w:r>
    </w:p>
    <w:p w14:paraId="5708CBD4" w14:textId="2ADD80C4" w:rsidR="00482ED3" w:rsidRPr="00265DDF" w:rsidRDefault="00482ED3" w:rsidP="003150E3">
      <w:pPr>
        <w:pStyle w:val="PargrafodaLista"/>
        <w:numPr>
          <w:ilvl w:val="1"/>
          <w:numId w:val="17"/>
        </w:numPr>
        <w:spacing w:line="276" w:lineRule="auto"/>
        <w:jc w:val="both"/>
        <w:rPr>
          <w:rFonts w:ascii="Arial" w:eastAsia="Times New Roman" w:hAnsi="Arial" w:cs="Arial"/>
          <w:sz w:val="20"/>
          <w:szCs w:val="20"/>
        </w:rPr>
      </w:pPr>
      <w:r w:rsidRPr="00265DDF">
        <w:rPr>
          <w:rFonts w:ascii="Arial" w:eastAsia="Times New Roman" w:hAnsi="Arial" w:cs="Arial"/>
          <w:sz w:val="20"/>
          <w:szCs w:val="20"/>
        </w:rPr>
        <w:t>Para efeito da aplicação do disposto na alínea “d” do inciso II do art. 124 da Lei n° 14.133/2021, relativamente a fatos imprevisíveis, ou previsíveis, porém de consequências incalculáveis, a alteração contratual dependerá da efetiva comprovação do desequilíbrio, por meio de planilhas de composição de custos, acompanhada da respectiva documentação da proposta adjudicada e a outra atual, simétrica com a primeira, de modo a permitir a verificação e mensuração do desequilíbrio que se pretende sanar, além das necessárias justificativas, dos pronunciamentos dos setores técnico e jurídico e da aprovação da autoridade competente.</w:t>
      </w:r>
    </w:p>
    <w:p w14:paraId="0780705E" w14:textId="77777777" w:rsidR="00482ED3" w:rsidRPr="00482ED3" w:rsidRDefault="00482ED3" w:rsidP="003150E3">
      <w:pPr>
        <w:spacing w:line="276" w:lineRule="auto"/>
        <w:jc w:val="both"/>
        <w:rPr>
          <w:rFonts w:ascii="Arial" w:hAnsi="Arial" w:cs="Arial"/>
          <w:sz w:val="20"/>
          <w:szCs w:val="20"/>
        </w:rPr>
      </w:pPr>
    </w:p>
    <w:p w14:paraId="65636C49" w14:textId="39CFECA0" w:rsidR="00482ED3" w:rsidRPr="00265DDF" w:rsidRDefault="00482ED3" w:rsidP="003150E3">
      <w:pPr>
        <w:pStyle w:val="PargrafodaLista"/>
        <w:numPr>
          <w:ilvl w:val="1"/>
          <w:numId w:val="17"/>
        </w:numPr>
        <w:spacing w:line="276" w:lineRule="auto"/>
        <w:jc w:val="both"/>
        <w:rPr>
          <w:rFonts w:ascii="Arial" w:eastAsia="Times New Roman" w:hAnsi="Arial" w:cs="Arial"/>
          <w:sz w:val="20"/>
          <w:szCs w:val="20"/>
        </w:rPr>
      </w:pPr>
      <w:r w:rsidRPr="00265DDF">
        <w:rPr>
          <w:rFonts w:ascii="Arial" w:eastAsia="Times New Roman" w:hAnsi="Arial" w:cs="Arial"/>
          <w:sz w:val="20"/>
          <w:szCs w:val="20"/>
        </w:rPr>
        <w:lastRenderedPageBreak/>
        <w:t xml:space="preserve">Havendo atraso ou antecipação na execução da obra relativo à previsão do cronograma, que decorra da responsabilidade ou iniciativa do </w:t>
      </w:r>
      <w:r w:rsidRPr="00265DDF">
        <w:rPr>
          <w:rFonts w:ascii="Arial" w:eastAsia="Times New Roman" w:hAnsi="Arial" w:cs="Arial"/>
          <w:caps/>
          <w:sz w:val="20"/>
          <w:szCs w:val="20"/>
        </w:rPr>
        <w:t>contratado</w:t>
      </w:r>
      <w:r w:rsidRPr="00265DDF">
        <w:rPr>
          <w:rFonts w:ascii="Arial" w:eastAsia="Times New Roman" w:hAnsi="Arial" w:cs="Arial"/>
          <w:sz w:val="20"/>
          <w:szCs w:val="20"/>
        </w:rPr>
        <w:t>, o reajustamento obedecerá às condições seguintes:</w:t>
      </w:r>
    </w:p>
    <w:p w14:paraId="13248AF7" w14:textId="35D76CB5" w:rsidR="00482ED3" w:rsidRPr="00482ED3" w:rsidRDefault="00482ED3" w:rsidP="003150E3">
      <w:pPr>
        <w:spacing w:line="276" w:lineRule="auto"/>
        <w:ind w:firstLine="708"/>
        <w:jc w:val="both"/>
        <w:rPr>
          <w:rFonts w:ascii="Arial" w:eastAsia="Times New Roman" w:hAnsi="Arial" w:cs="Arial"/>
          <w:sz w:val="20"/>
          <w:szCs w:val="20"/>
        </w:rPr>
      </w:pPr>
      <w:r w:rsidRPr="00482ED3">
        <w:rPr>
          <w:rFonts w:ascii="Arial" w:eastAsia="Times New Roman" w:hAnsi="Arial" w:cs="Arial"/>
          <w:sz w:val="20"/>
          <w:szCs w:val="20"/>
        </w:rPr>
        <w:t xml:space="preserve">I – </w:t>
      </w:r>
      <w:r w:rsidR="00265DDF" w:rsidRPr="00482ED3">
        <w:rPr>
          <w:rFonts w:ascii="Arial" w:eastAsia="Times New Roman" w:hAnsi="Arial" w:cs="Arial"/>
          <w:sz w:val="20"/>
          <w:szCs w:val="20"/>
        </w:rPr>
        <w:t>Quando</w:t>
      </w:r>
      <w:r w:rsidRPr="00482ED3">
        <w:rPr>
          <w:rFonts w:ascii="Arial" w:eastAsia="Times New Roman" w:hAnsi="Arial" w:cs="Arial"/>
          <w:sz w:val="20"/>
          <w:szCs w:val="20"/>
        </w:rPr>
        <w:t xml:space="preserve"> houver atraso, sem prejuízo da aplicação das sanções contratuais devidas pela mora:</w:t>
      </w:r>
    </w:p>
    <w:p w14:paraId="54A43AA4" w14:textId="77777777" w:rsidR="00482ED3" w:rsidRPr="00482ED3" w:rsidRDefault="00482ED3" w:rsidP="003150E3">
      <w:pPr>
        <w:spacing w:line="276" w:lineRule="auto"/>
        <w:ind w:left="708" w:firstLine="708"/>
        <w:jc w:val="both"/>
        <w:rPr>
          <w:rFonts w:ascii="Arial" w:eastAsia="Times New Roman" w:hAnsi="Arial" w:cs="Arial"/>
          <w:sz w:val="20"/>
          <w:szCs w:val="20"/>
        </w:rPr>
      </w:pPr>
      <w:r w:rsidRPr="00482ED3">
        <w:rPr>
          <w:rFonts w:ascii="Arial" w:eastAsia="Times New Roman" w:hAnsi="Arial" w:cs="Arial"/>
          <w:sz w:val="20"/>
          <w:szCs w:val="20"/>
        </w:rPr>
        <w:t xml:space="preserve">a) Aumentando os preços, prevalecerão os índices vigentes na data em que deveria ter sido cumprida a obrigação; </w:t>
      </w:r>
    </w:p>
    <w:p w14:paraId="3B6A88DC" w14:textId="77777777" w:rsidR="00482ED3" w:rsidRPr="00482ED3" w:rsidRDefault="00482ED3" w:rsidP="003150E3">
      <w:pPr>
        <w:spacing w:line="276" w:lineRule="auto"/>
        <w:ind w:left="708" w:firstLine="708"/>
        <w:jc w:val="both"/>
        <w:rPr>
          <w:rFonts w:ascii="Arial" w:eastAsia="Times New Roman" w:hAnsi="Arial" w:cs="Arial"/>
          <w:sz w:val="20"/>
          <w:szCs w:val="20"/>
        </w:rPr>
      </w:pPr>
      <w:r w:rsidRPr="00482ED3">
        <w:rPr>
          <w:rFonts w:ascii="Arial" w:eastAsia="Times New Roman" w:hAnsi="Arial" w:cs="Arial"/>
          <w:sz w:val="20"/>
          <w:szCs w:val="20"/>
        </w:rPr>
        <w:t xml:space="preserve">b) Diminuindo os preços, prevalecerão os índices vigentes na data do efetivo cumprimento da obrigação. </w:t>
      </w:r>
    </w:p>
    <w:p w14:paraId="0B01B51D" w14:textId="49EF7760" w:rsidR="00482ED3" w:rsidRDefault="00482ED3" w:rsidP="003150E3">
      <w:pPr>
        <w:spacing w:line="276" w:lineRule="auto"/>
        <w:ind w:firstLine="708"/>
        <w:jc w:val="both"/>
        <w:rPr>
          <w:rFonts w:ascii="Arial" w:eastAsia="Times New Roman" w:hAnsi="Arial" w:cs="Arial"/>
          <w:sz w:val="20"/>
          <w:szCs w:val="20"/>
        </w:rPr>
      </w:pPr>
      <w:r w:rsidRPr="00482ED3">
        <w:rPr>
          <w:rFonts w:ascii="Arial" w:eastAsia="Times New Roman" w:hAnsi="Arial" w:cs="Arial"/>
          <w:sz w:val="20"/>
          <w:szCs w:val="20"/>
        </w:rPr>
        <w:t xml:space="preserve">II – </w:t>
      </w:r>
      <w:r w:rsidR="00265DDF" w:rsidRPr="00482ED3">
        <w:rPr>
          <w:rFonts w:ascii="Arial" w:eastAsia="Times New Roman" w:hAnsi="Arial" w:cs="Arial"/>
          <w:sz w:val="20"/>
          <w:szCs w:val="20"/>
        </w:rPr>
        <w:t>Quando</w:t>
      </w:r>
      <w:r w:rsidRPr="00482ED3">
        <w:rPr>
          <w:rFonts w:ascii="Arial" w:eastAsia="Times New Roman" w:hAnsi="Arial" w:cs="Arial"/>
          <w:sz w:val="20"/>
          <w:szCs w:val="20"/>
        </w:rPr>
        <w:t xml:space="preserve"> houver antecipação, prevalecerão os índices vigentes na data do efetivo cumprimento da obrigação.</w:t>
      </w:r>
    </w:p>
    <w:p w14:paraId="193FB3F8" w14:textId="77777777" w:rsidR="00265DDF" w:rsidRPr="00482ED3" w:rsidRDefault="00265DDF" w:rsidP="003150E3">
      <w:pPr>
        <w:spacing w:line="276" w:lineRule="auto"/>
        <w:ind w:firstLine="708"/>
        <w:jc w:val="both"/>
        <w:rPr>
          <w:rFonts w:ascii="Arial" w:eastAsia="Times New Roman" w:hAnsi="Arial" w:cs="Arial"/>
          <w:sz w:val="20"/>
          <w:szCs w:val="20"/>
        </w:rPr>
      </w:pPr>
    </w:p>
    <w:p w14:paraId="69946E0C" w14:textId="02B63D5E" w:rsidR="00482ED3" w:rsidRPr="0059164F" w:rsidRDefault="00482ED3" w:rsidP="003150E3">
      <w:pPr>
        <w:pStyle w:val="PargrafodaLista"/>
        <w:numPr>
          <w:ilvl w:val="1"/>
          <w:numId w:val="17"/>
        </w:numPr>
        <w:spacing w:line="276" w:lineRule="auto"/>
        <w:jc w:val="both"/>
        <w:rPr>
          <w:rFonts w:ascii="Cambria" w:eastAsia="Times New Roman" w:hAnsi="Cambria" w:cs="Times New Roman"/>
        </w:rPr>
      </w:pPr>
      <w:r w:rsidRPr="00265DDF">
        <w:rPr>
          <w:rFonts w:ascii="Arial" w:eastAsia="Times New Roman" w:hAnsi="Arial" w:cs="Arial"/>
          <w:sz w:val="20"/>
          <w:szCs w:val="20"/>
        </w:rPr>
        <w:t>Na hipótese de atraso na execução do contrato por culpa da administração, prevalecerão os índices vigentes nesse período, se os preços aumentarem, ou serão aplicados os índices correspondentes ao início do respectivo período, se os preços diminuírem.</w:t>
      </w:r>
    </w:p>
    <w:p w14:paraId="62DEBC45" w14:textId="77777777" w:rsidR="0059164F" w:rsidRPr="0059164F" w:rsidRDefault="0059164F" w:rsidP="003150E3">
      <w:pPr>
        <w:pStyle w:val="PargrafodaLista"/>
        <w:spacing w:line="276" w:lineRule="auto"/>
        <w:ind w:left="432"/>
        <w:jc w:val="both"/>
        <w:rPr>
          <w:rFonts w:ascii="Cambria" w:eastAsia="Times New Roman" w:hAnsi="Cambria" w:cs="Times New Roman"/>
        </w:rPr>
      </w:pPr>
    </w:p>
    <w:p w14:paraId="6EA2D7C2" w14:textId="7DFBAD9B" w:rsidR="00DA6A29" w:rsidRPr="0066023D" w:rsidRDefault="00DA6A29" w:rsidP="003150E3">
      <w:pPr>
        <w:pStyle w:val="PargrafodaLista"/>
        <w:numPr>
          <w:ilvl w:val="0"/>
          <w:numId w:val="17"/>
        </w:numPr>
        <w:jc w:val="both"/>
        <w:rPr>
          <w:rFonts w:ascii="Arial" w:hAnsi="Arial" w:cs="Arial"/>
          <w:b/>
          <w:sz w:val="20"/>
          <w:szCs w:val="20"/>
        </w:rPr>
      </w:pPr>
      <w:r w:rsidRPr="0066023D">
        <w:rPr>
          <w:rFonts w:ascii="Arial" w:hAnsi="Arial" w:cs="Arial"/>
          <w:b/>
          <w:sz w:val="20"/>
          <w:szCs w:val="20"/>
        </w:rPr>
        <w:t>DAS SANÇÕES ADMINISTRATIVAS</w:t>
      </w:r>
    </w:p>
    <w:p w14:paraId="783C1EB1" w14:textId="77777777" w:rsidR="00DA6A29" w:rsidRPr="0066023D" w:rsidRDefault="00DA6A29" w:rsidP="003150E3">
      <w:pPr>
        <w:jc w:val="both"/>
        <w:rPr>
          <w:rFonts w:ascii="Arial" w:hAnsi="Arial" w:cs="Arial"/>
          <w:sz w:val="20"/>
          <w:szCs w:val="20"/>
        </w:rPr>
      </w:pPr>
    </w:p>
    <w:p w14:paraId="357257D3" w14:textId="3D177C9D"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sz w:val="20"/>
          <w:szCs w:val="20"/>
        </w:rPr>
        <w:t>Comete infração administrativa nos termos da legislação aplicável, a CONTRATADA que:</w:t>
      </w:r>
    </w:p>
    <w:p w14:paraId="7EA0064D" w14:textId="77777777" w:rsidR="00DA6A29" w:rsidRPr="0066023D" w:rsidRDefault="00DA6A29" w:rsidP="003150E3">
      <w:pPr>
        <w:jc w:val="both"/>
        <w:rPr>
          <w:rFonts w:ascii="Arial" w:hAnsi="Arial" w:cs="Arial"/>
          <w:sz w:val="20"/>
          <w:szCs w:val="20"/>
        </w:rPr>
      </w:pPr>
    </w:p>
    <w:p w14:paraId="5C1EB135" w14:textId="77777777" w:rsidR="00DA6A29" w:rsidRPr="0066023D" w:rsidRDefault="00DA6A29" w:rsidP="003150E3">
      <w:pPr>
        <w:pStyle w:val="PargrafodaLista"/>
        <w:widowControl w:val="0"/>
        <w:numPr>
          <w:ilvl w:val="0"/>
          <w:numId w:val="25"/>
        </w:numPr>
        <w:autoSpaceDE w:val="0"/>
        <w:autoSpaceDN w:val="0"/>
        <w:adjustRightInd w:val="0"/>
        <w:spacing w:after="0" w:line="240" w:lineRule="auto"/>
        <w:contextualSpacing w:val="0"/>
        <w:jc w:val="both"/>
        <w:rPr>
          <w:rFonts w:ascii="Arial" w:hAnsi="Arial" w:cs="Arial"/>
          <w:color w:val="000000"/>
          <w:sz w:val="20"/>
          <w:szCs w:val="20"/>
        </w:rPr>
      </w:pPr>
      <w:proofErr w:type="spellStart"/>
      <w:r w:rsidRPr="0066023D">
        <w:rPr>
          <w:rFonts w:ascii="Arial" w:hAnsi="Arial" w:cs="Arial"/>
          <w:color w:val="000000"/>
          <w:sz w:val="20"/>
          <w:szCs w:val="20"/>
        </w:rPr>
        <w:t>Inexecutar</w:t>
      </w:r>
      <w:proofErr w:type="spellEnd"/>
      <w:r w:rsidRPr="0066023D">
        <w:rPr>
          <w:rFonts w:ascii="Arial" w:hAnsi="Arial" w:cs="Arial"/>
          <w:color w:val="000000"/>
          <w:sz w:val="20"/>
          <w:szCs w:val="20"/>
        </w:rPr>
        <w:t xml:space="preserve"> total ou parcialmente qualquer das obrigações assumidas em decorrência da contratação; </w:t>
      </w:r>
    </w:p>
    <w:p w14:paraId="20811433" w14:textId="77777777" w:rsidR="00DA6A29" w:rsidRPr="0066023D" w:rsidRDefault="00DA6A29" w:rsidP="003150E3">
      <w:pPr>
        <w:pStyle w:val="PargrafodaLista"/>
        <w:widowControl w:val="0"/>
        <w:numPr>
          <w:ilvl w:val="0"/>
          <w:numId w:val="25"/>
        </w:numPr>
        <w:autoSpaceDE w:val="0"/>
        <w:autoSpaceDN w:val="0"/>
        <w:adjustRightInd w:val="0"/>
        <w:spacing w:after="0" w:line="240" w:lineRule="auto"/>
        <w:contextualSpacing w:val="0"/>
        <w:jc w:val="both"/>
        <w:rPr>
          <w:rFonts w:ascii="Arial" w:hAnsi="Arial" w:cs="Arial"/>
          <w:color w:val="000000"/>
          <w:sz w:val="20"/>
          <w:szCs w:val="20"/>
        </w:rPr>
      </w:pPr>
      <w:r w:rsidRPr="0066023D">
        <w:rPr>
          <w:rFonts w:ascii="Arial" w:hAnsi="Arial" w:cs="Arial"/>
          <w:color w:val="000000"/>
          <w:sz w:val="20"/>
          <w:szCs w:val="20"/>
        </w:rPr>
        <w:t xml:space="preserve">Ensejar o retardamento da execução do objeto; </w:t>
      </w:r>
    </w:p>
    <w:p w14:paraId="12F0A91E" w14:textId="77777777" w:rsidR="00DA6A29" w:rsidRPr="0066023D" w:rsidRDefault="00DA6A29" w:rsidP="003150E3">
      <w:pPr>
        <w:pStyle w:val="PargrafodaLista"/>
        <w:widowControl w:val="0"/>
        <w:numPr>
          <w:ilvl w:val="0"/>
          <w:numId w:val="25"/>
        </w:numPr>
        <w:autoSpaceDE w:val="0"/>
        <w:autoSpaceDN w:val="0"/>
        <w:adjustRightInd w:val="0"/>
        <w:spacing w:after="0" w:line="240" w:lineRule="auto"/>
        <w:contextualSpacing w:val="0"/>
        <w:jc w:val="both"/>
        <w:rPr>
          <w:rFonts w:ascii="Arial" w:hAnsi="Arial" w:cs="Arial"/>
          <w:color w:val="000000"/>
          <w:sz w:val="20"/>
          <w:szCs w:val="20"/>
        </w:rPr>
      </w:pPr>
      <w:r w:rsidRPr="0066023D">
        <w:rPr>
          <w:rFonts w:ascii="Arial" w:hAnsi="Arial" w:cs="Arial"/>
          <w:color w:val="000000"/>
          <w:sz w:val="20"/>
          <w:szCs w:val="20"/>
        </w:rPr>
        <w:t xml:space="preserve">Falhar ou fraudar na execução do contrato; </w:t>
      </w:r>
    </w:p>
    <w:p w14:paraId="3594AD67" w14:textId="77777777" w:rsidR="00DA6A29" w:rsidRPr="0066023D" w:rsidRDefault="00DA6A29" w:rsidP="003150E3">
      <w:pPr>
        <w:pStyle w:val="PargrafodaLista"/>
        <w:widowControl w:val="0"/>
        <w:numPr>
          <w:ilvl w:val="0"/>
          <w:numId w:val="25"/>
        </w:numPr>
        <w:autoSpaceDE w:val="0"/>
        <w:autoSpaceDN w:val="0"/>
        <w:adjustRightInd w:val="0"/>
        <w:spacing w:after="0" w:line="240" w:lineRule="auto"/>
        <w:contextualSpacing w:val="0"/>
        <w:jc w:val="both"/>
        <w:rPr>
          <w:rFonts w:ascii="Arial" w:hAnsi="Arial" w:cs="Arial"/>
          <w:color w:val="000000"/>
          <w:sz w:val="20"/>
          <w:szCs w:val="20"/>
        </w:rPr>
      </w:pPr>
      <w:r w:rsidRPr="0066023D">
        <w:rPr>
          <w:rFonts w:ascii="Arial" w:hAnsi="Arial" w:cs="Arial"/>
          <w:color w:val="000000"/>
          <w:sz w:val="20"/>
          <w:szCs w:val="20"/>
        </w:rPr>
        <w:t xml:space="preserve">Comportar-se de modo inidôneo; ou </w:t>
      </w:r>
    </w:p>
    <w:p w14:paraId="23CD2987" w14:textId="77777777" w:rsidR="00DA6A29" w:rsidRPr="0066023D" w:rsidRDefault="00DA6A29" w:rsidP="003150E3">
      <w:pPr>
        <w:pStyle w:val="PargrafodaLista"/>
        <w:widowControl w:val="0"/>
        <w:numPr>
          <w:ilvl w:val="0"/>
          <w:numId w:val="25"/>
        </w:numPr>
        <w:autoSpaceDE w:val="0"/>
        <w:autoSpaceDN w:val="0"/>
        <w:adjustRightInd w:val="0"/>
        <w:spacing w:after="0" w:line="240" w:lineRule="auto"/>
        <w:contextualSpacing w:val="0"/>
        <w:jc w:val="both"/>
        <w:rPr>
          <w:rFonts w:ascii="Arial" w:hAnsi="Arial" w:cs="Arial"/>
          <w:color w:val="000000"/>
          <w:sz w:val="20"/>
          <w:szCs w:val="20"/>
          <w:lang w:val="en-US"/>
        </w:rPr>
      </w:pPr>
      <w:proofErr w:type="spellStart"/>
      <w:r w:rsidRPr="0066023D">
        <w:rPr>
          <w:rFonts w:ascii="Arial" w:hAnsi="Arial" w:cs="Arial"/>
          <w:color w:val="000000"/>
          <w:sz w:val="20"/>
          <w:szCs w:val="20"/>
          <w:lang w:val="en-US"/>
        </w:rPr>
        <w:t>Cometer</w:t>
      </w:r>
      <w:proofErr w:type="spellEnd"/>
      <w:r w:rsidRPr="0066023D">
        <w:rPr>
          <w:rFonts w:ascii="Arial" w:hAnsi="Arial" w:cs="Arial"/>
          <w:color w:val="000000"/>
          <w:sz w:val="20"/>
          <w:szCs w:val="20"/>
          <w:lang w:val="en-US"/>
        </w:rPr>
        <w:t xml:space="preserve"> </w:t>
      </w:r>
      <w:proofErr w:type="spellStart"/>
      <w:r w:rsidRPr="0066023D">
        <w:rPr>
          <w:rFonts w:ascii="Arial" w:hAnsi="Arial" w:cs="Arial"/>
          <w:color w:val="000000"/>
          <w:sz w:val="20"/>
          <w:szCs w:val="20"/>
          <w:lang w:val="en-US"/>
        </w:rPr>
        <w:t>fraude</w:t>
      </w:r>
      <w:proofErr w:type="spellEnd"/>
      <w:r w:rsidRPr="0066023D">
        <w:rPr>
          <w:rFonts w:ascii="Arial" w:hAnsi="Arial" w:cs="Arial"/>
          <w:color w:val="000000"/>
          <w:sz w:val="20"/>
          <w:szCs w:val="20"/>
          <w:lang w:val="en-US"/>
        </w:rPr>
        <w:t xml:space="preserve"> fiscal.</w:t>
      </w:r>
    </w:p>
    <w:p w14:paraId="10BEE31B" w14:textId="77777777" w:rsidR="00DA6A29" w:rsidRPr="0066023D" w:rsidRDefault="00DA6A29" w:rsidP="003150E3">
      <w:pPr>
        <w:jc w:val="both"/>
        <w:rPr>
          <w:rFonts w:ascii="Arial" w:hAnsi="Arial" w:cs="Arial"/>
          <w:sz w:val="20"/>
          <w:szCs w:val="20"/>
        </w:rPr>
      </w:pPr>
    </w:p>
    <w:p w14:paraId="061B4C18" w14:textId="10E42834"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sz w:val="20"/>
          <w:szCs w:val="20"/>
        </w:rPr>
        <w:t xml:space="preserve">Pela inexecução total ou parcial do objeto do contrato, a Administração pode aplicar à </w:t>
      </w:r>
      <w:r w:rsidRPr="0066023D">
        <w:rPr>
          <w:rFonts w:ascii="Arial" w:hAnsi="Arial" w:cs="Arial"/>
          <w:caps/>
          <w:sz w:val="20"/>
          <w:szCs w:val="20"/>
        </w:rPr>
        <w:t>Contratada</w:t>
      </w:r>
      <w:r w:rsidRPr="0066023D">
        <w:rPr>
          <w:rFonts w:ascii="Arial" w:hAnsi="Arial" w:cs="Arial"/>
          <w:sz w:val="20"/>
          <w:szCs w:val="20"/>
        </w:rPr>
        <w:t xml:space="preserve"> as seguintes sanções:</w:t>
      </w:r>
    </w:p>
    <w:p w14:paraId="6042DA8E" w14:textId="77777777" w:rsidR="00DA6A29" w:rsidRPr="0066023D" w:rsidRDefault="00DA6A29" w:rsidP="003150E3">
      <w:pPr>
        <w:jc w:val="both"/>
        <w:rPr>
          <w:rFonts w:ascii="Arial" w:hAnsi="Arial" w:cs="Arial"/>
          <w:sz w:val="20"/>
          <w:szCs w:val="20"/>
        </w:rPr>
      </w:pPr>
    </w:p>
    <w:p w14:paraId="7FC76F5F" w14:textId="4685D1DE" w:rsidR="00DA6A29" w:rsidRPr="0066023D" w:rsidRDefault="00DA6A29" w:rsidP="003150E3">
      <w:pPr>
        <w:pStyle w:val="PargrafodaLista"/>
        <w:numPr>
          <w:ilvl w:val="0"/>
          <w:numId w:val="27"/>
        </w:numPr>
        <w:jc w:val="both"/>
        <w:rPr>
          <w:rFonts w:ascii="Arial" w:hAnsi="Arial" w:cs="Arial"/>
          <w:sz w:val="20"/>
          <w:szCs w:val="20"/>
        </w:rPr>
      </w:pPr>
      <w:r w:rsidRPr="0066023D">
        <w:rPr>
          <w:rFonts w:ascii="Arial" w:hAnsi="Arial" w:cs="Arial"/>
          <w:b/>
          <w:sz w:val="20"/>
          <w:szCs w:val="20"/>
          <w:u w:val="single"/>
        </w:rPr>
        <w:t>Advertência por escrito:</w:t>
      </w:r>
      <w:r w:rsidRPr="0066023D">
        <w:rPr>
          <w:rFonts w:ascii="Arial" w:hAnsi="Arial" w:cs="Arial"/>
          <w:sz w:val="20"/>
          <w:szCs w:val="20"/>
        </w:rPr>
        <w:t xml:space="preserve"> quando do não cumprimento de quaisquer das obrigações contratuais consideradas faltas leves, assim entendidas aquelas que não acarretam prejuízo significativos para o serviço contratado.</w:t>
      </w:r>
    </w:p>
    <w:p w14:paraId="5DD7CFBF" w14:textId="49F25EE0" w:rsidR="00DA6A29" w:rsidRPr="0066023D" w:rsidRDefault="00DA6A29" w:rsidP="003150E3">
      <w:pPr>
        <w:pStyle w:val="PargrafodaLista"/>
        <w:numPr>
          <w:ilvl w:val="0"/>
          <w:numId w:val="27"/>
        </w:numPr>
        <w:jc w:val="both"/>
        <w:rPr>
          <w:rFonts w:ascii="Arial" w:hAnsi="Arial" w:cs="Arial"/>
          <w:b/>
          <w:bCs/>
          <w:sz w:val="20"/>
          <w:szCs w:val="20"/>
          <w:u w:val="single"/>
        </w:rPr>
      </w:pPr>
      <w:r w:rsidRPr="0066023D">
        <w:rPr>
          <w:rFonts w:ascii="Arial" w:hAnsi="Arial" w:cs="Arial"/>
          <w:b/>
          <w:sz w:val="20"/>
          <w:szCs w:val="20"/>
          <w:u w:val="single"/>
        </w:rPr>
        <w:t>Multa de:</w:t>
      </w:r>
    </w:p>
    <w:p w14:paraId="17607C37" w14:textId="77777777" w:rsidR="00DA6A29" w:rsidRPr="0066023D" w:rsidRDefault="00DA6A29" w:rsidP="003150E3">
      <w:pPr>
        <w:pStyle w:val="PargrafodaLista"/>
        <w:numPr>
          <w:ilvl w:val="0"/>
          <w:numId w:val="28"/>
        </w:numPr>
        <w:jc w:val="both"/>
        <w:rPr>
          <w:rFonts w:ascii="Arial" w:hAnsi="Arial" w:cs="Arial"/>
          <w:bCs/>
          <w:sz w:val="20"/>
          <w:szCs w:val="20"/>
        </w:rPr>
      </w:pPr>
      <w:r w:rsidRPr="0066023D">
        <w:rPr>
          <w:rFonts w:ascii="Arial" w:hAnsi="Arial" w:cs="Arial"/>
          <w:bCs/>
          <w:sz w:val="20"/>
          <w:szCs w:val="20"/>
        </w:rPr>
        <w:t>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 aceitação do objeto, de forma a configurar, nessa hipótese, inexecução total da obrigação assumida, sem prejuízo da rescisão unilateral da avença.</w:t>
      </w:r>
    </w:p>
    <w:p w14:paraId="6B8A0938" w14:textId="77777777" w:rsidR="00DA6A29" w:rsidRPr="0066023D" w:rsidRDefault="00DA6A29" w:rsidP="003150E3">
      <w:pPr>
        <w:jc w:val="both"/>
        <w:rPr>
          <w:rFonts w:ascii="Arial" w:hAnsi="Arial" w:cs="Arial"/>
          <w:bCs/>
          <w:sz w:val="20"/>
          <w:szCs w:val="20"/>
        </w:rPr>
      </w:pPr>
    </w:p>
    <w:p w14:paraId="29908EE0" w14:textId="77777777" w:rsidR="00DA6A29" w:rsidRPr="0066023D" w:rsidRDefault="00DA6A29" w:rsidP="003150E3">
      <w:pPr>
        <w:pStyle w:val="PargrafodaLista"/>
        <w:widowControl w:val="0"/>
        <w:numPr>
          <w:ilvl w:val="0"/>
          <w:numId w:val="28"/>
        </w:numPr>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 xml:space="preserve">0,1% (um décimo por cento) até 10% (dez por cento) sobre o valor contratado, em caso de atraso na execução do objeto, por período superior ao previsto no subitem acima, ou de inexecução parcial da obrigação assumida; </w:t>
      </w:r>
    </w:p>
    <w:p w14:paraId="29C5DFA6"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p>
    <w:p w14:paraId="2721A698" w14:textId="77777777" w:rsidR="00DA6A29" w:rsidRPr="0066023D" w:rsidRDefault="00DA6A29" w:rsidP="003150E3">
      <w:pPr>
        <w:pStyle w:val="PargrafodaLista"/>
        <w:widowControl w:val="0"/>
        <w:numPr>
          <w:ilvl w:val="0"/>
          <w:numId w:val="28"/>
        </w:numPr>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lastRenderedPageBreak/>
        <w:t xml:space="preserve">0,1% (um décimo por cento) até 15% (quinze por cento) sobre o valor contratado, em caso de inexecução total da obrigação assumida; </w:t>
      </w:r>
    </w:p>
    <w:p w14:paraId="5100CD0A"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p>
    <w:p w14:paraId="365F884B" w14:textId="42B0B0DF" w:rsidR="00DA6A29" w:rsidRDefault="00DA6A29" w:rsidP="003150E3">
      <w:pPr>
        <w:pStyle w:val="PargrafodaLista"/>
        <w:widowControl w:val="0"/>
        <w:numPr>
          <w:ilvl w:val="0"/>
          <w:numId w:val="28"/>
        </w:numPr>
        <w:autoSpaceDE w:val="0"/>
        <w:autoSpaceDN w:val="0"/>
        <w:adjustRightInd w:val="0"/>
        <w:jc w:val="both"/>
        <w:rPr>
          <w:rFonts w:ascii="Arial" w:hAnsi="Arial" w:cs="Arial"/>
          <w:color w:val="000000"/>
          <w:sz w:val="20"/>
          <w:szCs w:val="20"/>
        </w:rPr>
      </w:pPr>
      <w:r w:rsidRPr="00440FBA">
        <w:rPr>
          <w:rFonts w:ascii="Arial" w:hAnsi="Arial" w:cs="Arial"/>
          <w:color w:val="000000"/>
          <w:sz w:val="20"/>
          <w:szCs w:val="20"/>
        </w:rPr>
        <w:t xml:space="preserve">0,2% a 3,2% por dia sobre o valor mensal do contrato, em caso de inexecução que promova falta de aula para os alunos; </w:t>
      </w:r>
    </w:p>
    <w:p w14:paraId="74BEE365" w14:textId="77777777" w:rsidR="00440FBA" w:rsidRPr="00440FBA" w:rsidRDefault="00440FBA" w:rsidP="003150E3">
      <w:pPr>
        <w:pStyle w:val="PargrafodaLista"/>
        <w:jc w:val="both"/>
        <w:rPr>
          <w:rFonts w:ascii="Arial" w:hAnsi="Arial" w:cs="Arial"/>
          <w:color w:val="000000"/>
          <w:sz w:val="20"/>
          <w:szCs w:val="20"/>
        </w:rPr>
      </w:pPr>
    </w:p>
    <w:p w14:paraId="0F7E20D9" w14:textId="77777777" w:rsidR="00440FBA" w:rsidRPr="00440FBA" w:rsidRDefault="00440FBA" w:rsidP="003150E3">
      <w:pPr>
        <w:pStyle w:val="PargrafodaLista"/>
        <w:widowControl w:val="0"/>
        <w:autoSpaceDE w:val="0"/>
        <w:autoSpaceDN w:val="0"/>
        <w:adjustRightInd w:val="0"/>
        <w:jc w:val="both"/>
        <w:rPr>
          <w:rFonts w:ascii="Arial" w:hAnsi="Arial" w:cs="Arial"/>
          <w:color w:val="000000"/>
          <w:sz w:val="20"/>
          <w:szCs w:val="20"/>
        </w:rPr>
      </w:pPr>
    </w:p>
    <w:p w14:paraId="09FC62D7" w14:textId="77777777" w:rsidR="00DA6A29" w:rsidRPr="0066023D" w:rsidRDefault="00DA6A29" w:rsidP="003150E3">
      <w:pPr>
        <w:pStyle w:val="PargrafodaLista"/>
        <w:widowControl w:val="0"/>
        <w:numPr>
          <w:ilvl w:val="0"/>
          <w:numId w:val="28"/>
        </w:numPr>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 xml:space="preserve">O atraso superior a 25 (vinte e cinco) dias na regularização da vistoria ou regularidade fiscal ou trabalhista, autorizará a Administração CONTRATANTE a promover a rescisão do contrato; </w:t>
      </w:r>
    </w:p>
    <w:p w14:paraId="3268916C" w14:textId="77777777" w:rsidR="00DA6A29" w:rsidRPr="0066023D" w:rsidRDefault="00DA6A29" w:rsidP="003150E3">
      <w:pPr>
        <w:jc w:val="both"/>
        <w:rPr>
          <w:rFonts w:ascii="Arial" w:hAnsi="Arial" w:cs="Arial"/>
          <w:color w:val="000000"/>
          <w:sz w:val="20"/>
          <w:szCs w:val="20"/>
        </w:rPr>
      </w:pPr>
    </w:p>
    <w:p w14:paraId="709FA25D" w14:textId="77777777" w:rsidR="00DA6A29" w:rsidRPr="0066023D" w:rsidRDefault="00DA6A29" w:rsidP="003150E3">
      <w:pPr>
        <w:pStyle w:val="PargrafodaLista"/>
        <w:numPr>
          <w:ilvl w:val="0"/>
          <w:numId w:val="28"/>
        </w:numPr>
        <w:jc w:val="both"/>
        <w:rPr>
          <w:rFonts w:ascii="Arial" w:hAnsi="Arial" w:cs="Arial"/>
          <w:sz w:val="20"/>
          <w:szCs w:val="20"/>
        </w:rPr>
      </w:pPr>
      <w:r w:rsidRPr="0066023D">
        <w:rPr>
          <w:rFonts w:ascii="Arial" w:hAnsi="Arial" w:cs="Arial"/>
          <w:color w:val="000000"/>
          <w:sz w:val="20"/>
          <w:szCs w:val="20"/>
        </w:rPr>
        <w:t>As penalidades de multa decorrentes de fatos diversos serão consideradas independentes entre si.</w:t>
      </w:r>
    </w:p>
    <w:p w14:paraId="3724CA96" w14:textId="77777777" w:rsidR="00DA6A29" w:rsidRPr="0066023D" w:rsidRDefault="00DA6A29" w:rsidP="003150E3">
      <w:pPr>
        <w:jc w:val="both"/>
        <w:rPr>
          <w:rFonts w:ascii="Arial" w:hAnsi="Arial" w:cs="Arial"/>
          <w:sz w:val="20"/>
          <w:szCs w:val="20"/>
        </w:rPr>
      </w:pPr>
    </w:p>
    <w:p w14:paraId="197CBFA0" w14:textId="7708DF5D" w:rsidR="00DA6A29" w:rsidRPr="0066023D" w:rsidRDefault="00DA6A29" w:rsidP="003150E3">
      <w:pPr>
        <w:pStyle w:val="PargrafodaLista"/>
        <w:numPr>
          <w:ilvl w:val="1"/>
          <w:numId w:val="17"/>
        </w:numPr>
        <w:jc w:val="both"/>
        <w:rPr>
          <w:rFonts w:ascii="Arial" w:hAnsi="Arial" w:cs="Arial"/>
          <w:b/>
          <w:bCs/>
          <w:sz w:val="20"/>
          <w:szCs w:val="20"/>
        </w:rPr>
      </w:pPr>
      <w:r w:rsidRPr="0066023D">
        <w:rPr>
          <w:rFonts w:ascii="Arial" w:hAnsi="Arial" w:cs="Arial"/>
          <w:b/>
          <w:sz w:val="20"/>
          <w:szCs w:val="20"/>
          <w:u w:val="single"/>
        </w:rPr>
        <w:t>Suspensão de licitar e impedimento de contratar</w:t>
      </w:r>
      <w:r w:rsidRPr="0066023D">
        <w:rPr>
          <w:rFonts w:ascii="Arial" w:hAnsi="Arial" w:cs="Arial"/>
          <w:sz w:val="20"/>
          <w:szCs w:val="20"/>
        </w:rPr>
        <w:t xml:space="preserve"> com o órgão, entidade ou unidade administrativa pela qual a Administração Pública opera e atua concr</w:t>
      </w:r>
      <w:r w:rsidR="002B1F8A">
        <w:rPr>
          <w:rFonts w:ascii="Arial" w:hAnsi="Arial" w:cs="Arial"/>
          <w:sz w:val="20"/>
          <w:szCs w:val="20"/>
        </w:rPr>
        <w:t>etamente, pelo prazo de até 03 (três)</w:t>
      </w:r>
      <w:r w:rsidRPr="0066023D">
        <w:rPr>
          <w:rFonts w:ascii="Arial" w:hAnsi="Arial" w:cs="Arial"/>
          <w:sz w:val="20"/>
          <w:szCs w:val="20"/>
        </w:rPr>
        <w:t xml:space="preserve"> anos;</w:t>
      </w:r>
    </w:p>
    <w:p w14:paraId="61D01C83" w14:textId="77777777" w:rsidR="00DA6A29" w:rsidRPr="0066023D" w:rsidRDefault="00DA6A29" w:rsidP="003150E3">
      <w:pPr>
        <w:jc w:val="both"/>
        <w:rPr>
          <w:rFonts w:ascii="Arial" w:hAnsi="Arial" w:cs="Arial"/>
          <w:sz w:val="20"/>
          <w:szCs w:val="20"/>
        </w:rPr>
      </w:pPr>
    </w:p>
    <w:p w14:paraId="07E2C10F" w14:textId="695DFE84"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sz w:val="20"/>
          <w:szCs w:val="20"/>
        </w:rPr>
        <w:t>Sanção de impedimento de licitar e contratar com a Administração Pública Municipal, com indicação da aplicação da Sanção para o Governo do Estado e para o Governo Federal, através da Controladoria correspondente, considerando que os recursos financeiros são de origem dos programas federais e estaduais.</w:t>
      </w:r>
    </w:p>
    <w:p w14:paraId="21150C68" w14:textId="77777777" w:rsidR="00DA6A29" w:rsidRPr="0066023D" w:rsidRDefault="00DA6A29" w:rsidP="003150E3">
      <w:pPr>
        <w:jc w:val="both"/>
        <w:rPr>
          <w:rFonts w:ascii="Arial" w:hAnsi="Arial" w:cs="Arial"/>
          <w:sz w:val="20"/>
          <w:szCs w:val="20"/>
        </w:rPr>
      </w:pPr>
    </w:p>
    <w:p w14:paraId="3F89AED9" w14:textId="1FA52027"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sz w:val="20"/>
          <w:szCs w:val="20"/>
        </w:rPr>
        <w:t>A Sanção de impedimento de licitar e contratar com a Administração Pública Municipal poderá ser a</w:t>
      </w:r>
      <w:r w:rsidR="002B1F8A">
        <w:rPr>
          <w:rFonts w:ascii="Arial" w:hAnsi="Arial" w:cs="Arial"/>
          <w:sz w:val="20"/>
          <w:szCs w:val="20"/>
        </w:rPr>
        <w:t>plicada pelo prazo máximo até 06</w:t>
      </w:r>
      <w:r w:rsidRPr="0066023D">
        <w:rPr>
          <w:rFonts w:ascii="Arial" w:hAnsi="Arial" w:cs="Arial"/>
          <w:sz w:val="20"/>
          <w:szCs w:val="20"/>
        </w:rPr>
        <w:t xml:space="preserve"> (</w:t>
      </w:r>
      <w:r w:rsidR="002B1F8A">
        <w:rPr>
          <w:rFonts w:ascii="Arial" w:hAnsi="Arial" w:cs="Arial"/>
          <w:sz w:val="20"/>
          <w:szCs w:val="20"/>
        </w:rPr>
        <w:t>seis</w:t>
      </w:r>
      <w:r w:rsidRPr="0066023D">
        <w:rPr>
          <w:rFonts w:ascii="Arial" w:hAnsi="Arial" w:cs="Arial"/>
          <w:sz w:val="20"/>
          <w:szCs w:val="20"/>
        </w:rPr>
        <w:t>) anos, respeitado o direito de ampla defesa e contraditório e o devido processo legal.</w:t>
      </w:r>
    </w:p>
    <w:p w14:paraId="20059619" w14:textId="77777777" w:rsidR="00DA6A29" w:rsidRPr="0066023D" w:rsidRDefault="00DA6A29" w:rsidP="003150E3">
      <w:pPr>
        <w:jc w:val="both"/>
        <w:rPr>
          <w:rFonts w:ascii="Arial" w:hAnsi="Arial" w:cs="Arial"/>
          <w:sz w:val="20"/>
          <w:szCs w:val="20"/>
        </w:rPr>
      </w:pPr>
    </w:p>
    <w:p w14:paraId="115BF9B4" w14:textId="76258C7A"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b/>
          <w:sz w:val="20"/>
          <w:szCs w:val="20"/>
          <w:u w:val="single"/>
        </w:rPr>
        <w:t>Declaração de inidoneidade</w:t>
      </w:r>
      <w:r w:rsidRPr="0066023D">
        <w:rPr>
          <w:rFonts w:ascii="Arial" w:hAnsi="Arial" w:cs="Arial"/>
          <w:sz w:val="20"/>
          <w:szCs w:val="20"/>
        </w:rPr>
        <w:t xml:space="preserve"> para licitar ou contratar com a Administração Pública Municipal, enquanto perdurarem os motivos determinantes da punição ou até que seja promovida a reabilitação perante a própria autoridade que aplicou a penalidade, que será concedida sempre que a </w:t>
      </w:r>
      <w:r w:rsidRPr="0066023D">
        <w:rPr>
          <w:rFonts w:ascii="Arial" w:hAnsi="Arial" w:cs="Arial"/>
          <w:caps/>
          <w:sz w:val="20"/>
          <w:szCs w:val="20"/>
        </w:rPr>
        <w:t>Contratada</w:t>
      </w:r>
      <w:r w:rsidRPr="0066023D">
        <w:rPr>
          <w:rFonts w:ascii="Arial" w:hAnsi="Arial" w:cs="Arial"/>
          <w:sz w:val="20"/>
          <w:szCs w:val="20"/>
        </w:rPr>
        <w:t xml:space="preserve"> ressarcir a </w:t>
      </w:r>
      <w:r w:rsidRPr="0066023D">
        <w:rPr>
          <w:rFonts w:ascii="Arial" w:hAnsi="Arial" w:cs="Arial"/>
          <w:caps/>
          <w:sz w:val="20"/>
          <w:szCs w:val="20"/>
        </w:rPr>
        <w:t>Contratante</w:t>
      </w:r>
      <w:r w:rsidRPr="0066023D">
        <w:rPr>
          <w:rFonts w:ascii="Arial" w:hAnsi="Arial" w:cs="Arial"/>
          <w:sz w:val="20"/>
          <w:szCs w:val="20"/>
        </w:rPr>
        <w:t xml:space="preserve"> pelos prejuízos causados;</w:t>
      </w:r>
    </w:p>
    <w:p w14:paraId="10871FD9" w14:textId="77777777" w:rsidR="00DA6A29" w:rsidRPr="0066023D" w:rsidRDefault="00DA6A29" w:rsidP="003150E3">
      <w:pPr>
        <w:jc w:val="both"/>
        <w:rPr>
          <w:rFonts w:ascii="Arial" w:hAnsi="Arial" w:cs="Arial"/>
          <w:sz w:val="20"/>
          <w:szCs w:val="20"/>
        </w:rPr>
      </w:pPr>
    </w:p>
    <w:p w14:paraId="2ADD76D0" w14:textId="09C56EBD"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sz w:val="20"/>
          <w:szCs w:val="20"/>
        </w:rPr>
        <w:t xml:space="preserve">As sanções previstas nos subitens anteriores poderão ser aplicadas à </w:t>
      </w:r>
      <w:r w:rsidRPr="0066023D">
        <w:rPr>
          <w:rFonts w:ascii="Arial" w:hAnsi="Arial" w:cs="Arial"/>
          <w:caps/>
          <w:sz w:val="20"/>
          <w:szCs w:val="20"/>
        </w:rPr>
        <w:t>Contratada</w:t>
      </w:r>
      <w:r w:rsidRPr="0066023D">
        <w:rPr>
          <w:rFonts w:ascii="Arial" w:hAnsi="Arial" w:cs="Arial"/>
          <w:sz w:val="20"/>
          <w:szCs w:val="20"/>
        </w:rPr>
        <w:t xml:space="preserve"> juntamente com as de multa, descontando-a dos pagamentos a serem efetuados, inclusive das parcelas vincendas.</w:t>
      </w:r>
    </w:p>
    <w:p w14:paraId="0D23DF22" w14:textId="77777777" w:rsidR="00DA6A29" w:rsidRPr="0066023D" w:rsidRDefault="00DA6A29" w:rsidP="003150E3">
      <w:pPr>
        <w:jc w:val="both"/>
        <w:rPr>
          <w:rFonts w:ascii="Arial" w:hAnsi="Arial" w:cs="Arial"/>
          <w:sz w:val="20"/>
          <w:szCs w:val="20"/>
        </w:rPr>
      </w:pPr>
    </w:p>
    <w:p w14:paraId="3433DF76" w14:textId="0D1DEABF"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sz w:val="20"/>
          <w:szCs w:val="20"/>
        </w:rPr>
        <w:t>Para efeito de aplicação de multas, razoabilidade e dosimetria da sanção, às infrações serão atribuídos graus, de acordo com as seguintes tabelas:</w:t>
      </w:r>
    </w:p>
    <w:p w14:paraId="45108FFA" w14:textId="77777777" w:rsidR="00DA6A29" w:rsidRPr="0066023D" w:rsidRDefault="00DA6A29" w:rsidP="003150E3">
      <w:pPr>
        <w:jc w:val="both"/>
        <w:rPr>
          <w:rFonts w:ascii="Arial" w:hAnsi="Arial" w:cs="Arial"/>
          <w:sz w:val="20"/>
          <w:szCs w:val="20"/>
        </w:rPr>
      </w:pPr>
    </w:p>
    <w:tbl>
      <w:tblPr>
        <w:tblStyle w:val="Tabelacomgrade"/>
        <w:tblW w:w="0" w:type="auto"/>
        <w:tblLook w:val="04A0" w:firstRow="1" w:lastRow="0" w:firstColumn="1" w:lastColumn="0" w:noHBand="0" w:noVBand="1"/>
      </w:tblPr>
      <w:tblGrid>
        <w:gridCol w:w="948"/>
        <w:gridCol w:w="6753"/>
        <w:gridCol w:w="1360"/>
      </w:tblGrid>
      <w:tr w:rsidR="00DA6A29" w:rsidRPr="0066023D" w14:paraId="6DFC247F" w14:textId="77777777" w:rsidTr="00B60363">
        <w:tc>
          <w:tcPr>
            <w:tcW w:w="959" w:type="dxa"/>
            <w:vAlign w:val="center"/>
          </w:tcPr>
          <w:p w14:paraId="2770490E"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ITEM</w:t>
            </w:r>
          </w:p>
        </w:tc>
        <w:tc>
          <w:tcPr>
            <w:tcW w:w="6946" w:type="dxa"/>
            <w:vAlign w:val="center"/>
          </w:tcPr>
          <w:p w14:paraId="19AF72C2"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DESCRIÇÃO</w:t>
            </w:r>
          </w:p>
        </w:tc>
        <w:tc>
          <w:tcPr>
            <w:tcW w:w="1383" w:type="dxa"/>
            <w:vAlign w:val="center"/>
          </w:tcPr>
          <w:p w14:paraId="7AD239B1"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GRAU</w:t>
            </w:r>
          </w:p>
        </w:tc>
      </w:tr>
      <w:tr w:rsidR="00DA6A29" w:rsidRPr="0066023D" w14:paraId="2B38CD7F" w14:textId="77777777" w:rsidTr="00B60363">
        <w:tc>
          <w:tcPr>
            <w:tcW w:w="959" w:type="dxa"/>
            <w:vAlign w:val="center"/>
          </w:tcPr>
          <w:p w14:paraId="7D111D3C"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01</w:t>
            </w:r>
          </w:p>
        </w:tc>
        <w:tc>
          <w:tcPr>
            <w:tcW w:w="6946" w:type="dxa"/>
          </w:tcPr>
          <w:p w14:paraId="149B85CE"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Permitir situação que crie a possibilidades de causar dano físico, lesão corporal ou consequências letais, por ocorrência.</w:t>
            </w:r>
          </w:p>
        </w:tc>
        <w:tc>
          <w:tcPr>
            <w:tcW w:w="1383" w:type="dxa"/>
            <w:vAlign w:val="center"/>
          </w:tcPr>
          <w:p w14:paraId="2D68DED1"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05</w:t>
            </w:r>
          </w:p>
        </w:tc>
      </w:tr>
      <w:tr w:rsidR="00DA6A29" w:rsidRPr="0066023D" w14:paraId="46CD77C1" w14:textId="77777777" w:rsidTr="00B60363">
        <w:tc>
          <w:tcPr>
            <w:tcW w:w="959" w:type="dxa"/>
            <w:vAlign w:val="center"/>
          </w:tcPr>
          <w:p w14:paraId="3D30453F"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02</w:t>
            </w:r>
          </w:p>
        </w:tc>
        <w:tc>
          <w:tcPr>
            <w:tcW w:w="6946" w:type="dxa"/>
          </w:tcPr>
          <w:p w14:paraId="7FDD5FFE"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Suspender ou interromper, salvo motivo de força maior ou caso fortuito, os serviços contratuais por dia e por unidade de atendimento.</w:t>
            </w:r>
          </w:p>
        </w:tc>
        <w:tc>
          <w:tcPr>
            <w:tcW w:w="1383" w:type="dxa"/>
            <w:vAlign w:val="center"/>
          </w:tcPr>
          <w:p w14:paraId="6AB898DE"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04</w:t>
            </w:r>
          </w:p>
        </w:tc>
      </w:tr>
      <w:tr w:rsidR="00DA6A29" w:rsidRPr="0066023D" w14:paraId="50D9BD95" w14:textId="77777777" w:rsidTr="00B60363">
        <w:tc>
          <w:tcPr>
            <w:tcW w:w="959" w:type="dxa"/>
            <w:vAlign w:val="center"/>
          </w:tcPr>
          <w:p w14:paraId="537811A9"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03</w:t>
            </w:r>
          </w:p>
        </w:tc>
        <w:tc>
          <w:tcPr>
            <w:tcW w:w="6946" w:type="dxa"/>
          </w:tcPr>
          <w:p w14:paraId="404A6579"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Manter funcionário sem qualificação para executar os serviços contratados, por empregado e por dia.</w:t>
            </w:r>
          </w:p>
        </w:tc>
        <w:tc>
          <w:tcPr>
            <w:tcW w:w="1383" w:type="dxa"/>
            <w:vAlign w:val="center"/>
          </w:tcPr>
          <w:p w14:paraId="0123AE13"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03</w:t>
            </w:r>
          </w:p>
        </w:tc>
      </w:tr>
      <w:tr w:rsidR="00DA6A29" w:rsidRPr="0066023D" w14:paraId="13D0789F" w14:textId="77777777" w:rsidTr="00B60363">
        <w:tc>
          <w:tcPr>
            <w:tcW w:w="959" w:type="dxa"/>
            <w:vAlign w:val="center"/>
          </w:tcPr>
          <w:p w14:paraId="4C4ADD30"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lastRenderedPageBreak/>
              <w:t>04</w:t>
            </w:r>
          </w:p>
        </w:tc>
        <w:tc>
          <w:tcPr>
            <w:tcW w:w="6946" w:type="dxa"/>
          </w:tcPr>
          <w:p w14:paraId="6F145A7E"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Recusar-se a executar serviço determinado pela fiscalização, por serviço e por dia.</w:t>
            </w:r>
          </w:p>
        </w:tc>
        <w:tc>
          <w:tcPr>
            <w:tcW w:w="1383" w:type="dxa"/>
            <w:vAlign w:val="center"/>
          </w:tcPr>
          <w:p w14:paraId="7AE08EBA"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02</w:t>
            </w:r>
          </w:p>
        </w:tc>
      </w:tr>
      <w:tr w:rsidR="00DA6A29" w:rsidRPr="0066023D" w14:paraId="57D36792" w14:textId="77777777" w:rsidTr="00B60363">
        <w:tc>
          <w:tcPr>
            <w:tcW w:w="959" w:type="dxa"/>
            <w:vAlign w:val="center"/>
          </w:tcPr>
          <w:p w14:paraId="3FB039C3"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05</w:t>
            </w:r>
          </w:p>
        </w:tc>
        <w:tc>
          <w:tcPr>
            <w:tcW w:w="6946" w:type="dxa"/>
          </w:tcPr>
          <w:p w14:paraId="66A4CB0C"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 xml:space="preserve">Retirar funcionários ou encarregados do serviço durante o expediente, sem a anuência prévia do </w:t>
            </w:r>
            <w:r w:rsidRPr="0066023D">
              <w:rPr>
                <w:rFonts w:ascii="Arial" w:hAnsi="Arial" w:cs="Arial"/>
                <w:caps/>
                <w:color w:val="000000"/>
                <w:sz w:val="20"/>
                <w:szCs w:val="20"/>
              </w:rPr>
              <w:t>Contratante</w:t>
            </w:r>
            <w:r w:rsidRPr="0066023D">
              <w:rPr>
                <w:rFonts w:ascii="Arial" w:hAnsi="Arial" w:cs="Arial"/>
                <w:color w:val="000000"/>
                <w:sz w:val="20"/>
                <w:szCs w:val="20"/>
              </w:rPr>
              <w:t>, por empregado e por dia.</w:t>
            </w:r>
          </w:p>
        </w:tc>
        <w:tc>
          <w:tcPr>
            <w:tcW w:w="1383" w:type="dxa"/>
            <w:vAlign w:val="center"/>
          </w:tcPr>
          <w:p w14:paraId="5B0E8A10"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01</w:t>
            </w:r>
          </w:p>
        </w:tc>
      </w:tr>
      <w:tr w:rsidR="00DA6A29" w:rsidRPr="0066023D" w14:paraId="0038315D" w14:textId="77777777" w:rsidTr="00B60363">
        <w:tc>
          <w:tcPr>
            <w:tcW w:w="9288" w:type="dxa"/>
            <w:gridSpan w:val="3"/>
            <w:vAlign w:val="center"/>
          </w:tcPr>
          <w:p w14:paraId="64392B1F" w14:textId="77777777" w:rsidR="00DA6A29" w:rsidRPr="0066023D" w:rsidRDefault="00DA6A29" w:rsidP="003150E3">
            <w:pPr>
              <w:jc w:val="both"/>
              <w:rPr>
                <w:rFonts w:ascii="Arial" w:hAnsi="Arial" w:cs="Arial"/>
                <w:sz w:val="20"/>
                <w:szCs w:val="20"/>
              </w:rPr>
            </w:pPr>
            <w:r w:rsidRPr="0066023D">
              <w:rPr>
                <w:rFonts w:ascii="Arial" w:hAnsi="Arial" w:cs="Arial"/>
                <w:b/>
                <w:bCs/>
                <w:color w:val="000000"/>
                <w:sz w:val="20"/>
                <w:szCs w:val="20"/>
              </w:rPr>
              <w:t xml:space="preserve">Para os itens a seguir, deixar de: </w:t>
            </w:r>
          </w:p>
        </w:tc>
      </w:tr>
      <w:tr w:rsidR="00DA6A29" w:rsidRPr="0066023D" w14:paraId="4C2118F3" w14:textId="77777777" w:rsidTr="00B60363">
        <w:tc>
          <w:tcPr>
            <w:tcW w:w="959" w:type="dxa"/>
            <w:vAlign w:val="center"/>
          </w:tcPr>
          <w:p w14:paraId="06CA5BE2"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06</w:t>
            </w:r>
          </w:p>
        </w:tc>
        <w:tc>
          <w:tcPr>
            <w:tcW w:w="6946" w:type="dxa"/>
          </w:tcPr>
          <w:p w14:paraId="1C33AF31"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Registrar e controlar, diariamente, a assiduidade e a pontualidade de seu pessoal, por funcionários e por dia.</w:t>
            </w:r>
          </w:p>
        </w:tc>
        <w:tc>
          <w:tcPr>
            <w:tcW w:w="1383" w:type="dxa"/>
            <w:vAlign w:val="center"/>
          </w:tcPr>
          <w:p w14:paraId="05D4B49A"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01</w:t>
            </w:r>
          </w:p>
        </w:tc>
      </w:tr>
      <w:tr w:rsidR="00DA6A29" w:rsidRPr="0066023D" w14:paraId="4A5EA08B" w14:textId="77777777" w:rsidTr="00B60363">
        <w:tc>
          <w:tcPr>
            <w:tcW w:w="959" w:type="dxa"/>
            <w:vAlign w:val="center"/>
          </w:tcPr>
          <w:p w14:paraId="2CC70FC9"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07</w:t>
            </w:r>
          </w:p>
        </w:tc>
        <w:tc>
          <w:tcPr>
            <w:tcW w:w="6946" w:type="dxa"/>
          </w:tcPr>
          <w:p w14:paraId="6BB56A95"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 xml:space="preserve">Cumprir determinação formal ou instrução complementar do órgão fiscalizador, por ocorrência. </w:t>
            </w:r>
          </w:p>
        </w:tc>
        <w:tc>
          <w:tcPr>
            <w:tcW w:w="1383" w:type="dxa"/>
            <w:vAlign w:val="center"/>
          </w:tcPr>
          <w:p w14:paraId="29C6CACB"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02</w:t>
            </w:r>
          </w:p>
        </w:tc>
      </w:tr>
      <w:tr w:rsidR="00DA6A29" w:rsidRPr="0066023D" w14:paraId="4BB96579" w14:textId="77777777" w:rsidTr="00B60363">
        <w:tc>
          <w:tcPr>
            <w:tcW w:w="959" w:type="dxa"/>
            <w:vAlign w:val="center"/>
          </w:tcPr>
          <w:p w14:paraId="2B41C352"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08</w:t>
            </w:r>
          </w:p>
        </w:tc>
        <w:tc>
          <w:tcPr>
            <w:tcW w:w="6946" w:type="dxa"/>
          </w:tcPr>
          <w:p w14:paraId="14EEFDEE"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Substituir empregado que se conduza de modo inconveniente ou não atenda às necessidades do serviço, por funcionário e por dia.</w:t>
            </w:r>
          </w:p>
        </w:tc>
        <w:tc>
          <w:tcPr>
            <w:tcW w:w="1383" w:type="dxa"/>
            <w:vAlign w:val="center"/>
          </w:tcPr>
          <w:p w14:paraId="2F903E79"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01</w:t>
            </w:r>
          </w:p>
        </w:tc>
      </w:tr>
      <w:tr w:rsidR="00DA6A29" w:rsidRPr="0066023D" w14:paraId="0C0258C5" w14:textId="77777777" w:rsidTr="00B60363">
        <w:tc>
          <w:tcPr>
            <w:tcW w:w="959" w:type="dxa"/>
            <w:vAlign w:val="center"/>
          </w:tcPr>
          <w:p w14:paraId="2276B1AB"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09</w:t>
            </w:r>
          </w:p>
        </w:tc>
        <w:tc>
          <w:tcPr>
            <w:tcW w:w="6946" w:type="dxa"/>
          </w:tcPr>
          <w:p w14:paraId="3E8AB760"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Cumprir quaisquer dos itens do Contrato e Termo de Referência não previsto nesta tabela, após reincidência formalmente notificada pelo órgão fiscalizador, por item e por ocorrência.</w:t>
            </w:r>
          </w:p>
        </w:tc>
        <w:tc>
          <w:tcPr>
            <w:tcW w:w="1383" w:type="dxa"/>
            <w:vAlign w:val="center"/>
          </w:tcPr>
          <w:p w14:paraId="6AA9B7F0"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03</w:t>
            </w:r>
          </w:p>
        </w:tc>
      </w:tr>
      <w:tr w:rsidR="00DA6A29" w:rsidRPr="0066023D" w14:paraId="6DFA3624" w14:textId="77777777" w:rsidTr="00B60363">
        <w:tc>
          <w:tcPr>
            <w:tcW w:w="959" w:type="dxa"/>
            <w:vAlign w:val="center"/>
          </w:tcPr>
          <w:p w14:paraId="5114243B"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10</w:t>
            </w:r>
          </w:p>
        </w:tc>
        <w:tc>
          <w:tcPr>
            <w:tcW w:w="6946" w:type="dxa"/>
          </w:tcPr>
          <w:p w14:paraId="0CBEBAC9"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 xml:space="preserve">Indicar e manter durante a execução do contrato os prepostos previstos no Termo de Referência/Contrato; </w:t>
            </w:r>
          </w:p>
        </w:tc>
        <w:tc>
          <w:tcPr>
            <w:tcW w:w="1383" w:type="dxa"/>
            <w:vAlign w:val="center"/>
          </w:tcPr>
          <w:p w14:paraId="0C107236"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01</w:t>
            </w:r>
          </w:p>
        </w:tc>
      </w:tr>
      <w:tr w:rsidR="00DA6A29" w:rsidRPr="0066023D" w14:paraId="60C21675" w14:textId="77777777" w:rsidTr="00B60363">
        <w:tc>
          <w:tcPr>
            <w:tcW w:w="959" w:type="dxa"/>
            <w:vAlign w:val="center"/>
          </w:tcPr>
          <w:p w14:paraId="32FBE995"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11</w:t>
            </w:r>
          </w:p>
        </w:tc>
        <w:tc>
          <w:tcPr>
            <w:tcW w:w="6946" w:type="dxa"/>
          </w:tcPr>
          <w:p w14:paraId="053CBF31" w14:textId="77777777" w:rsidR="00DA6A29" w:rsidRPr="0066023D" w:rsidRDefault="00DA6A29" w:rsidP="003150E3">
            <w:pPr>
              <w:widowControl w:val="0"/>
              <w:autoSpaceDE w:val="0"/>
              <w:autoSpaceDN w:val="0"/>
              <w:adjustRightInd w:val="0"/>
              <w:jc w:val="both"/>
              <w:rPr>
                <w:rFonts w:ascii="Arial" w:hAnsi="Arial" w:cs="Arial"/>
                <w:color w:val="000000"/>
                <w:sz w:val="20"/>
                <w:szCs w:val="20"/>
              </w:rPr>
            </w:pPr>
            <w:r w:rsidRPr="0066023D">
              <w:rPr>
                <w:rFonts w:ascii="Arial" w:hAnsi="Arial" w:cs="Arial"/>
                <w:color w:val="000000"/>
                <w:sz w:val="20"/>
                <w:szCs w:val="20"/>
              </w:rPr>
              <w:t>Providenciar treinamento para seus funcionários conforme previsto na relação de obrigações da CONTRATADA.</w:t>
            </w:r>
          </w:p>
        </w:tc>
        <w:tc>
          <w:tcPr>
            <w:tcW w:w="1383" w:type="dxa"/>
            <w:vAlign w:val="center"/>
          </w:tcPr>
          <w:p w14:paraId="067F67E9" w14:textId="77777777" w:rsidR="00DA6A29" w:rsidRPr="0066023D" w:rsidRDefault="00DA6A29" w:rsidP="003150E3">
            <w:pPr>
              <w:jc w:val="both"/>
              <w:rPr>
                <w:rFonts w:ascii="Arial" w:hAnsi="Arial" w:cs="Arial"/>
                <w:sz w:val="20"/>
                <w:szCs w:val="20"/>
              </w:rPr>
            </w:pPr>
            <w:r w:rsidRPr="0066023D">
              <w:rPr>
                <w:rFonts w:ascii="Arial" w:hAnsi="Arial" w:cs="Arial"/>
                <w:sz w:val="20"/>
                <w:szCs w:val="20"/>
              </w:rPr>
              <w:t>01</w:t>
            </w:r>
          </w:p>
        </w:tc>
      </w:tr>
    </w:tbl>
    <w:p w14:paraId="10E464EB" w14:textId="77777777" w:rsidR="00DA6A29" w:rsidRPr="0066023D" w:rsidRDefault="00DA6A29" w:rsidP="003150E3">
      <w:pPr>
        <w:jc w:val="both"/>
        <w:rPr>
          <w:rFonts w:ascii="Arial" w:hAnsi="Arial" w:cs="Arial"/>
          <w:sz w:val="20"/>
          <w:szCs w:val="20"/>
        </w:rPr>
      </w:pPr>
    </w:p>
    <w:p w14:paraId="250039C1" w14:textId="5CB32D53"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sz w:val="20"/>
          <w:szCs w:val="20"/>
        </w:rPr>
        <w:t xml:space="preserve">Também ficam sujeitas às penalidades do art. </w:t>
      </w:r>
      <w:r w:rsidR="00063995">
        <w:rPr>
          <w:rFonts w:ascii="Arial" w:hAnsi="Arial" w:cs="Arial"/>
          <w:sz w:val="20"/>
          <w:szCs w:val="20"/>
        </w:rPr>
        <w:t>156</w:t>
      </w:r>
      <w:r w:rsidRPr="0066023D">
        <w:rPr>
          <w:rFonts w:ascii="Arial" w:hAnsi="Arial" w:cs="Arial"/>
          <w:sz w:val="20"/>
          <w:szCs w:val="20"/>
        </w:rPr>
        <w:t xml:space="preserve">, III e IV da Lei Federal nº </w:t>
      </w:r>
      <w:r w:rsidR="00063995">
        <w:rPr>
          <w:rFonts w:ascii="Arial" w:hAnsi="Arial" w:cs="Arial"/>
          <w:sz w:val="20"/>
          <w:szCs w:val="20"/>
        </w:rPr>
        <w:t>14.133/2021</w:t>
      </w:r>
      <w:r w:rsidRPr="0066023D">
        <w:rPr>
          <w:rFonts w:ascii="Arial" w:hAnsi="Arial" w:cs="Arial"/>
          <w:sz w:val="20"/>
          <w:szCs w:val="20"/>
        </w:rPr>
        <w:t>, as empresas ou profissionais que:</w:t>
      </w:r>
    </w:p>
    <w:p w14:paraId="14B4654D" w14:textId="77777777" w:rsidR="00DA6A29" w:rsidRPr="0066023D" w:rsidRDefault="00DA6A29" w:rsidP="003150E3">
      <w:pPr>
        <w:jc w:val="both"/>
        <w:rPr>
          <w:rFonts w:ascii="Arial" w:hAnsi="Arial" w:cs="Arial"/>
          <w:sz w:val="20"/>
          <w:szCs w:val="20"/>
        </w:rPr>
      </w:pPr>
    </w:p>
    <w:p w14:paraId="679EF9B0" w14:textId="77777777" w:rsidR="00DA6A29" w:rsidRPr="0066023D" w:rsidRDefault="00DA6A29" w:rsidP="003150E3">
      <w:pPr>
        <w:pStyle w:val="PargrafodaLista"/>
        <w:numPr>
          <w:ilvl w:val="0"/>
          <w:numId w:val="26"/>
        </w:numPr>
        <w:spacing w:after="0" w:line="240" w:lineRule="auto"/>
        <w:contextualSpacing w:val="0"/>
        <w:jc w:val="both"/>
        <w:rPr>
          <w:rFonts w:ascii="Arial" w:hAnsi="Arial" w:cs="Arial"/>
          <w:sz w:val="20"/>
          <w:szCs w:val="20"/>
        </w:rPr>
      </w:pPr>
      <w:r w:rsidRPr="0066023D">
        <w:rPr>
          <w:rFonts w:ascii="Arial" w:hAnsi="Arial" w:cs="Arial"/>
          <w:sz w:val="20"/>
          <w:szCs w:val="20"/>
        </w:rPr>
        <w:t>Tenham sofrido condenado definitivamente por praticar, por meio doloso, fraude fiscal no recolhimento de quaisquer tributos;</w:t>
      </w:r>
    </w:p>
    <w:p w14:paraId="58DDB00D" w14:textId="77777777" w:rsidR="00DA6A29" w:rsidRPr="0066023D" w:rsidRDefault="00DA6A29" w:rsidP="003150E3">
      <w:pPr>
        <w:pStyle w:val="PargrafodaLista"/>
        <w:numPr>
          <w:ilvl w:val="0"/>
          <w:numId w:val="26"/>
        </w:numPr>
        <w:spacing w:after="0" w:line="240" w:lineRule="auto"/>
        <w:contextualSpacing w:val="0"/>
        <w:jc w:val="both"/>
        <w:rPr>
          <w:rFonts w:ascii="Arial" w:hAnsi="Arial" w:cs="Arial"/>
          <w:sz w:val="20"/>
          <w:szCs w:val="20"/>
        </w:rPr>
      </w:pPr>
      <w:r w:rsidRPr="0066023D">
        <w:rPr>
          <w:rFonts w:ascii="Arial" w:hAnsi="Arial" w:cs="Arial"/>
          <w:sz w:val="20"/>
          <w:szCs w:val="20"/>
        </w:rPr>
        <w:t>Tenham praticado atos ilícitos visando a frustrar os objetivos da licitação;</w:t>
      </w:r>
    </w:p>
    <w:p w14:paraId="4BB7B7C4" w14:textId="77777777" w:rsidR="00DA6A29" w:rsidRPr="0066023D" w:rsidRDefault="00DA6A29" w:rsidP="003150E3">
      <w:pPr>
        <w:pStyle w:val="PargrafodaLista"/>
        <w:numPr>
          <w:ilvl w:val="0"/>
          <w:numId w:val="26"/>
        </w:numPr>
        <w:spacing w:after="0" w:line="240" w:lineRule="auto"/>
        <w:contextualSpacing w:val="0"/>
        <w:jc w:val="both"/>
        <w:rPr>
          <w:rFonts w:ascii="Arial" w:hAnsi="Arial" w:cs="Arial"/>
          <w:sz w:val="20"/>
          <w:szCs w:val="20"/>
        </w:rPr>
      </w:pPr>
      <w:r w:rsidRPr="0066023D">
        <w:rPr>
          <w:rFonts w:ascii="Arial" w:hAnsi="Arial" w:cs="Arial"/>
          <w:sz w:val="20"/>
          <w:szCs w:val="20"/>
        </w:rPr>
        <w:t>Demonstrem não possuir idoneidade para contratar com a Administração em virtude de atos ilícitos praticados.</w:t>
      </w:r>
    </w:p>
    <w:p w14:paraId="6211BA42" w14:textId="77777777" w:rsidR="00DA6A29" w:rsidRPr="0066023D" w:rsidRDefault="00DA6A29" w:rsidP="003150E3">
      <w:pPr>
        <w:jc w:val="both"/>
        <w:rPr>
          <w:rFonts w:ascii="Arial" w:hAnsi="Arial" w:cs="Arial"/>
          <w:sz w:val="20"/>
          <w:szCs w:val="20"/>
        </w:rPr>
      </w:pPr>
    </w:p>
    <w:p w14:paraId="5D2370EF" w14:textId="6F70B96F"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sz w:val="20"/>
          <w:szCs w:val="20"/>
        </w:rPr>
        <w:t xml:space="preserve">A aplicação de qualquer das penalidades previstas realizar-se-á em processo administrativo que assegurará contraditório e a ampla defesa à </w:t>
      </w:r>
      <w:r w:rsidRPr="0066023D">
        <w:rPr>
          <w:rFonts w:ascii="Arial" w:hAnsi="Arial" w:cs="Arial"/>
          <w:caps/>
          <w:sz w:val="20"/>
          <w:szCs w:val="20"/>
        </w:rPr>
        <w:t>Contratada</w:t>
      </w:r>
      <w:r w:rsidRPr="0066023D">
        <w:rPr>
          <w:rFonts w:ascii="Arial" w:hAnsi="Arial" w:cs="Arial"/>
          <w:sz w:val="20"/>
          <w:szCs w:val="20"/>
        </w:rPr>
        <w:t>, observando-se o procedimento previsto na Lei Federal n° </w:t>
      </w:r>
      <w:r w:rsidR="0066023D">
        <w:rPr>
          <w:rFonts w:ascii="Arial" w:hAnsi="Arial" w:cs="Arial"/>
          <w:sz w:val="20"/>
          <w:szCs w:val="20"/>
        </w:rPr>
        <w:t>14.133</w:t>
      </w:r>
      <w:r w:rsidRPr="0066023D">
        <w:rPr>
          <w:rFonts w:ascii="Arial" w:hAnsi="Arial" w:cs="Arial"/>
          <w:sz w:val="20"/>
          <w:szCs w:val="20"/>
        </w:rPr>
        <w:t>/</w:t>
      </w:r>
      <w:r w:rsidR="0066023D">
        <w:rPr>
          <w:rFonts w:ascii="Arial" w:hAnsi="Arial" w:cs="Arial"/>
          <w:sz w:val="20"/>
          <w:szCs w:val="20"/>
        </w:rPr>
        <w:t>2021</w:t>
      </w:r>
      <w:r w:rsidRPr="0066023D">
        <w:rPr>
          <w:rFonts w:ascii="Arial" w:hAnsi="Arial" w:cs="Arial"/>
          <w:sz w:val="20"/>
          <w:szCs w:val="20"/>
        </w:rPr>
        <w:t xml:space="preserve"> e subsidiariamente a Lei Federal n° 9.784/99.</w:t>
      </w:r>
    </w:p>
    <w:p w14:paraId="33B05D70" w14:textId="77777777" w:rsidR="00DA6A29" w:rsidRPr="0066023D" w:rsidRDefault="00DA6A29" w:rsidP="003150E3">
      <w:pPr>
        <w:jc w:val="both"/>
        <w:rPr>
          <w:rFonts w:ascii="Arial" w:hAnsi="Arial" w:cs="Arial"/>
          <w:sz w:val="20"/>
          <w:szCs w:val="20"/>
        </w:rPr>
      </w:pPr>
    </w:p>
    <w:p w14:paraId="0FFD58A6" w14:textId="10F84D80" w:rsidR="00DA6A29" w:rsidRPr="0066023D" w:rsidRDefault="00DA6A29" w:rsidP="003150E3">
      <w:pPr>
        <w:pStyle w:val="PargrafodaLista"/>
        <w:numPr>
          <w:ilvl w:val="1"/>
          <w:numId w:val="17"/>
        </w:numPr>
        <w:jc w:val="both"/>
        <w:rPr>
          <w:rFonts w:ascii="Arial" w:hAnsi="Arial" w:cs="Arial"/>
          <w:color w:val="000000"/>
          <w:sz w:val="20"/>
          <w:szCs w:val="20"/>
        </w:rPr>
      </w:pPr>
      <w:r w:rsidRPr="0066023D">
        <w:rPr>
          <w:rFonts w:ascii="Arial" w:hAnsi="Arial" w:cs="Arial"/>
          <w:sz w:val="20"/>
          <w:szCs w:val="20"/>
        </w:rPr>
        <w:t xml:space="preserve">As multas devidas e/ou prejuízos causados à </w:t>
      </w:r>
      <w:r w:rsidRPr="0066023D">
        <w:rPr>
          <w:rFonts w:ascii="Arial" w:hAnsi="Arial" w:cs="Arial"/>
          <w:caps/>
          <w:sz w:val="20"/>
          <w:szCs w:val="20"/>
        </w:rPr>
        <w:t>Contratante</w:t>
      </w:r>
      <w:r w:rsidRPr="0066023D">
        <w:rPr>
          <w:rFonts w:ascii="Arial" w:hAnsi="Arial" w:cs="Arial"/>
          <w:sz w:val="20"/>
          <w:szCs w:val="20"/>
        </w:rPr>
        <w:t xml:space="preserve"> serão deduzidos dos valores a serem pagos, ou recolhidos em favor do Fazenda Municipal, ou ainda, quando for o caso, serão inscritos na Dívida Ativa do Município e cobrados judicialmente.</w:t>
      </w:r>
    </w:p>
    <w:p w14:paraId="053E8C4F" w14:textId="77777777" w:rsidR="00DA6A29" w:rsidRPr="0066023D" w:rsidRDefault="00DA6A29" w:rsidP="003150E3">
      <w:pPr>
        <w:jc w:val="both"/>
        <w:rPr>
          <w:rFonts w:ascii="Arial" w:hAnsi="Arial" w:cs="Arial"/>
          <w:sz w:val="20"/>
          <w:szCs w:val="20"/>
        </w:rPr>
      </w:pPr>
    </w:p>
    <w:p w14:paraId="4B99686C" w14:textId="1ADF59C6"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sz w:val="20"/>
          <w:szCs w:val="20"/>
        </w:rPr>
        <w:t xml:space="preserve">Caso a </w:t>
      </w:r>
      <w:r w:rsidRPr="0066023D">
        <w:rPr>
          <w:rFonts w:ascii="Arial" w:hAnsi="Arial" w:cs="Arial"/>
          <w:caps/>
          <w:sz w:val="20"/>
          <w:szCs w:val="20"/>
        </w:rPr>
        <w:t>Contratante</w:t>
      </w:r>
      <w:r w:rsidRPr="0066023D">
        <w:rPr>
          <w:rFonts w:ascii="Arial" w:hAnsi="Arial" w:cs="Arial"/>
          <w:sz w:val="20"/>
          <w:szCs w:val="20"/>
        </w:rPr>
        <w:t xml:space="preserve"> determine, a multa deverá ser recolhida no prazo máximo de 05 (cinco) dias, a contar da data do recebimento da comunicação enviada pela autoridade competente.</w:t>
      </w:r>
    </w:p>
    <w:p w14:paraId="5747DA23" w14:textId="77777777" w:rsidR="00DA6A29" w:rsidRPr="0066023D" w:rsidRDefault="00DA6A29" w:rsidP="003150E3">
      <w:pPr>
        <w:jc w:val="both"/>
        <w:rPr>
          <w:rFonts w:ascii="Arial" w:hAnsi="Arial" w:cs="Arial"/>
          <w:sz w:val="20"/>
          <w:szCs w:val="20"/>
        </w:rPr>
      </w:pPr>
    </w:p>
    <w:p w14:paraId="7A8867EC" w14:textId="45DB205F" w:rsidR="00DA6A29" w:rsidRPr="0066023D" w:rsidRDefault="00DA6A29" w:rsidP="003150E3">
      <w:pPr>
        <w:pStyle w:val="PargrafodaLista"/>
        <w:numPr>
          <w:ilvl w:val="1"/>
          <w:numId w:val="17"/>
        </w:numPr>
        <w:jc w:val="both"/>
        <w:rPr>
          <w:rFonts w:ascii="Arial" w:hAnsi="Arial" w:cs="Arial"/>
          <w:sz w:val="20"/>
          <w:szCs w:val="20"/>
        </w:rPr>
      </w:pPr>
      <w:r w:rsidRPr="0066023D">
        <w:rPr>
          <w:rFonts w:ascii="Arial" w:hAnsi="Arial" w:cs="Arial"/>
          <w:sz w:val="20"/>
          <w:szCs w:val="20"/>
        </w:rPr>
        <w:t>A autoridade competente, na aplicação das sanções, levará em consideração a gravidade da conduta do infrator, o caráter educativo da pena, bem como o dano causado à Administração e o Administrado, observando o princípio da proporcionalidade.</w:t>
      </w:r>
    </w:p>
    <w:p w14:paraId="5E07C88F" w14:textId="77777777" w:rsidR="00DA6A29" w:rsidRPr="0066023D" w:rsidRDefault="00DA6A29" w:rsidP="003150E3">
      <w:pPr>
        <w:jc w:val="both"/>
        <w:rPr>
          <w:rFonts w:ascii="Arial" w:hAnsi="Arial" w:cs="Arial"/>
          <w:sz w:val="20"/>
          <w:szCs w:val="20"/>
        </w:rPr>
      </w:pPr>
    </w:p>
    <w:p w14:paraId="6BA611A7" w14:textId="682380E1" w:rsidR="00DA6A29" w:rsidRDefault="00DA6A29" w:rsidP="003150E3">
      <w:pPr>
        <w:ind w:left="426" w:hanging="426"/>
        <w:jc w:val="both"/>
        <w:rPr>
          <w:rFonts w:ascii="Arial" w:hAnsi="Arial" w:cs="Arial"/>
          <w:sz w:val="20"/>
          <w:szCs w:val="20"/>
        </w:rPr>
      </w:pPr>
      <w:r w:rsidRPr="0066023D">
        <w:rPr>
          <w:rFonts w:ascii="Arial" w:hAnsi="Arial" w:cs="Arial"/>
          <w:sz w:val="20"/>
          <w:szCs w:val="20"/>
        </w:rPr>
        <w:t>16.14</w:t>
      </w:r>
      <w:r w:rsidRPr="0066023D">
        <w:rPr>
          <w:rFonts w:ascii="Arial" w:hAnsi="Arial" w:cs="Arial"/>
          <w:sz w:val="20"/>
          <w:szCs w:val="20"/>
        </w:rPr>
        <w:tab/>
        <w:t>Se, durante o processo de aplicação de penalidade, houver indícios de prática de infração administrativa tipificada pela Lei Federal nº 12.846/2013,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222F200" w14:textId="77777777" w:rsidR="0066023D" w:rsidRPr="0066023D" w:rsidRDefault="0066023D" w:rsidP="003150E3">
      <w:pPr>
        <w:ind w:left="426" w:hanging="426"/>
        <w:jc w:val="both"/>
        <w:rPr>
          <w:rFonts w:ascii="Arial" w:hAnsi="Arial" w:cs="Arial"/>
          <w:sz w:val="20"/>
          <w:szCs w:val="20"/>
        </w:rPr>
      </w:pPr>
    </w:p>
    <w:p w14:paraId="6B2EEB34" w14:textId="33E8BBCF" w:rsidR="00DA6A29" w:rsidRPr="0066023D" w:rsidRDefault="00DA6A29" w:rsidP="003150E3">
      <w:pPr>
        <w:pStyle w:val="PargrafodaLista"/>
        <w:numPr>
          <w:ilvl w:val="1"/>
          <w:numId w:val="29"/>
        </w:numPr>
        <w:ind w:left="426" w:hanging="426"/>
        <w:jc w:val="both"/>
        <w:rPr>
          <w:rFonts w:ascii="Arial" w:hAnsi="Arial" w:cs="Arial"/>
          <w:sz w:val="20"/>
          <w:szCs w:val="20"/>
        </w:rPr>
      </w:pPr>
      <w:r w:rsidRPr="0066023D">
        <w:rPr>
          <w:rFonts w:ascii="Arial" w:hAnsi="Arial" w:cs="Arial"/>
          <w:sz w:val="20"/>
          <w:szCs w:val="20"/>
        </w:rPr>
        <w:t>A apuração e o julgamento das demais infrações administrativas não consideradas como ato lesivo à Administração Pública nos termos da Lei Federal n° 12.846/2013, seguirão seu rito normal na unidade administrativa.</w:t>
      </w:r>
    </w:p>
    <w:p w14:paraId="020215F1" w14:textId="77777777" w:rsidR="00DA6A29" w:rsidRPr="0066023D" w:rsidRDefault="00DA6A29" w:rsidP="003150E3">
      <w:pPr>
        <w:ind w:left="426" w:hanging="426"/>
        <w:jc w:val="both"/>
        <w:rPr>
          <w:rFonts w:ascii="Arial" w:hAnsi="Arial" w:cs="Arial"/>
          <w:sz w:val="20"/>
          <w:szCs w:val="20"/>
        </w:rPr>
      </w:pPr>
    </w:p>
    <w:p w14:paraId="25106F55" w14:textId="5CAE6FA4" w:rsidR="00DA6A29" w:rsidRPr="0066023D" w:rsidRDefault="00DA6A29" w:rsidP="003150E3">
      <w:pPr>
        <w:pStyle w:val="PargrafodaLista"/>
        <w:numPr>
          <w:ilvl w:val="1"/>
          <w:numId w:val="29"/>
        </w:numPr>
        <w:ind w:left="426" w:hanging="426"/>
        <w:jc w:val="both"/>
        <w:rPr>
          <w:rFonts w:ascii="Arial" w:hAnsi="Arial" w:cs="Arial"/>
          <w:sz w:val="20"/>
          <w:szCs w:val="20"/>
        </w:rPr>
      </w:pPr>
      <w:r w:rsidRPr="0066023D">
        <w:rPr>
          <w:rFonts w:ascii="Arial" w:hAnsi="Arial" w:cs="Arial"/>
          <w:sz w:val="20"/>
          <w:szCs w:val="20"/>
        </w:rPr>
        <w:t>O processamento do PAR não interfere no seguimento regular dos processos administrativos específicos para apuração da ocorrência de danos e prejuízos à Administração Pública resultantes de ato lesivo cometido por pessoa jurídica, com ou sem participação de agente público.</w:t>
      </w:r>
    </w:p>
    <w:p w14:paraId="028BCCE1" w14:textId="77777777" w:rsidR="00DA6A29" w:rsidRPr="0066023D" w:rsidRDefault="00DA6A29" w:rsidP="003150E3">
      <w:pPr>
        <w:ind w:left="426" w:hanging="426"/>
        <w:jc w:val="both"/>
        <w:rPr>
          <w:rFonts w:ascii="Arial" w:hAnsi="Arial" w:cs="Arial"/>
          <w:sz w:val="20"/>
          <w:szCs w:val="20"/>
        </w:rPr>
      </w:pPr>
    </w:p>
    <w:p w14:paraId="483F724F" w14:textId="1992BEE3" w:rsidR="00DA6A29" w:rsidRPr="0066023D" w:rsidRDefault="00DA6A29" w:rsidP="003150E3">
      <w:pPr>
        <w:pStyle w:val="PargrafodaLista"/>
        <w:numPr>
          <w:ilvl w:val="1"/>
          <w:numId w:val="29"/>
        </w:numPr>
        <w:ind w:left="426" w:hanging="426"/>
        <w:jc w:val="both"/>
        <w:rPr>
          <w:rFonts w:ascii="Arial" w:hAnsi="Arial" w:cs="Arial"/>
          <w:sz w:val="20"/>
          <w:szCs w:val="20"/>
        </w:rPr>
      </w:pPr>
      <w:r w:rsidRPr="0066023D">
        <w:rPr>
          <w:rFonts w:ascii="Arial" w:hAnsi="Arial" w:cs="Arial"/>
          <w:sz w:val="20"/>
          <w:szCs w:val="20"/>
        </w:rPr>
        <w:t>O acompanhamento e a Fiscalização dos serviços executados por meio do contrato de prestação a ser firmado, serão realizados por servidor nomeado por Portaria publicada no Portal de Transparência da Prefeitura, nos ter</w:t>
      </w:r>
      <w:r w:rsidR="002B1F8A">
        <w:rPr>
          <w:rFonts w:ascii="Arial" w:hAnsi="Arial" w:cs="Arial"/>
          <w:sz w:val="20"/>
          <w:szCs w:val="20"/>
        </w:rPr>
        <w:t>mos da Instrução Normativa n° 09</w:t>
      </w:r>
      <w:r w:rsidRPr="0066023D">
        <w:rPr>
          <w:rFonts w:ascii="Arial" w:hAnsi="Arial" w:cs="Arial"/>
          <w:sz w:val="20"/>
          <w:szCs w:val="20"/>
        </w:rPr>
        <w:t>/20</w:t>
      </w:r>
      <w:r w:rsidR="002B1F8A">
        <w:rPr>
          <w:rFonts w:ascii="Arial" w:hAnsi="Arial" w:cs="Arial"/>
          <w:sz w:val="20"/>
          <w:szCs w:val="20"/>
        </w:rPr>
        <w:t>23</w:t>
      </w:r>
      <w:r w:rsidRPr="0066023D">
        <w:rPr>
          <w:rFonts w:ascii="Arial" w:hAnsi="Arial" w:cs="Arial"/>
          <w:sz w:val="20"/>
          <w:szCs w:val="20"/>
        </w:rPr>
        <w:t xml:space="preserve"> – TCM/GO, Lei Federal n° </w:t>
      </w:r>
      <w:r w:rsidR="0066023D">
        <w:rPr>
          <w:rFonts w:ascii="Arial" w:hAnsi="Arial" w:cs="Arial"/>
          <w:sz w:val="20"/>
          <w:szCs w:val="20"/>
        </w:rPr>
        <w:t>14.133</w:t>
      </w:r>
      <w:r w:rsidRPr="0066023D">
        <w:rPr>
          <w:rFonts w:ascii="Arial" w:hAnsi="Arial" w:cs="Arial"/>
          <w:sz w:val="20"/>
          <w:szCs w:val="20"/>
        </w:rPr>
        <w:t>/</w:t>
      </w:r>
      <w:r w:rsidR="0066023D">
        <w:rPr>
          <w:rFonts w:ascii="Arial" w:hAnsi="Arial" w:cs="Arial"/>
          <w:sz w:val="20"/>
          <w:szCs w:val="20"/>
        </w:rPr>
        <w:t>2021</w:t>
      </w:r>
      <w:r w:rsidRPr="0066023D">
        <w:rPr>
          <w:rFonts w:ascii="Arial" w:hAnsi="Arial" w:cs="Arial"/>
          <w:sz w:val="20"/>
          <w:szCs w:val="20"/>
        </w:rPr>
        <w:t>, Lei Federal n° 12.527/2011 e legislação correlata.</w:t>
      </w:r>
    </w:p>
    <w:p w14:paraId="45111EBD" w14:textId="77777777" w:rsidR="00DA6A29" w:rsidRPr="0066023D" w:rsidRDefault="00DA6A29" w:rsidP="003150E3">
      <w:pPr>
        <w:ind w:left="426" w:hanging="426"/>
        <w:jc w:val="both"/>
        <w:rPr>
          <w:rFonts w:ascii="Arial" w:hAnsi="Arial" w:cs="Arial"/>
          <w:sz w:val="20"/>
          <w:szCs w:val="20"/>
        </w:rPr>
      </w:pPr>
    </w:p>
    <w:p w14:paraId="3CD50191" w14:textId="671E7CCE" w:rsidR="00DA6A29" w:rsidRDefault="00DA6A29" w:rsidP="003150E3">
      <w:pPr>
        <w:pStyle w:val="PargrafodaLista"/>
        <w:numPr>
          <w:ilvl w:val="1"/>
          <w:numId w:val="29"/>
        </w:numPr>
        <w:ind w:left="426" w:hanging="426"/>
        <w:jc w:val="both"/>
        <w:rPr>
          <w:rFonts w:ascii="Arial" w:hAnsi="Arial" w:cs="Arial"/>
          <w:sz w:val="20"/>
          <w:szCs w:val="20"/>
        </w:rPr>
      </w:pPr>
      <w:r w:rsidRPr="0066023D">
        <w:rPr>
          <w:rFonts w:ascii="Arial" w:hAnsi="Arial" w:cs="Arial"/>
          <w:sz w:val="20"/>
          <w:szCs w:val="20"/>
        </w:rPr>
        <w:t>O servidor a ser designado anotará em instrumento próprio toda e qualquer ocorrência relevante na prestação de serviço e execução contratual, bem como, notificará a administração ou a empresa/profissional contratado, sobre questões relevantes na execução do contrato.</w:t>
      </w:r>
    </w:p>
    <w:p w14:paraId="2B7B7267" w14:textId="77777777" w:rsidR="0066023D" w:rsidRPr="0066023D" w:rsidRDefault="0066023D" w:rsidP="003150E3">
      <w:pPr>
        <w:pStyle w:val="PargrafodaLista"/>
        <w:jc w:val="both"/>
        <w:rPr>
          <w:rFonts w:ascii="Arial" w:hAnsi="Arial" w:cs="Arial"/>
          <w:sz w:val="20"/>
          <w:szCs w:val="20"/>
        </w:rPr>
      </w:pPr>
    </w:p>
    <w:p w14:paraId="25C5AC9B" w14:textId="77777777" w:rsidR="0066023D" w:rsidRPr="0066023D" w:rsidRDefault="0066023D" w:rsidP="003150E3">
      <w:pPr>
        <w:pStyle w:val="PargrafodaLista"/>
        <w:ind w:left="426"/>
        <w:jc w:val="both"/>
        <w:rPr>
          <w:rFonts w:ascii="Arial" w:hAnsi="Arial" w:cs="Arial"/>
          <w:sz w:val="20"/>
          <w:szCs w:val="20"/>
        </w:rPr>
      </w:pPr>
    </w:p>
    <w:p w14:paraId="5B1F1815" w14:textId="1A1AA99E" w:rsidR="00DA6A29" w:rsidRPr="0066023D" w:rsidRDefault="00DA6A29" w:rsidP="003150E3">
      <w:pPr>
        <w:pStyle w:val="PargrafodaLista"/>
        <w:numPr>
          <w:ilvl w:val="1"/>
          <w:numId w:val="29"/>
        </w:numPr>
        <w:autoSpaceDE w:val="0"/>
        <w:autoSpaceDN w:val="0"/>
        <w:adjustRightInd w:val="0"/>
        <w:ind w:left="426" w:hanging="426"/>
        <w:jc w:val="both"/>
        <w:rPr>
          <w:rFonts w:ascii="Arial" w:hAnsi="Arial" w:cs="Arial"/>
          <w:color w:val="000000"/>
          <w:sz w:val="20"/>
          <w:szCs w:val="20"/>
        </w:rPr>
      </w:pPr>
      <w:r w:rsidRPr="0066023D">
        <w:rPr>
          <w:rFonts w:ascii="Arial" w:hAnsi="Arial" w:cs="Arial"/>
          <w:color w:val="000000"/>
          <w:sz w:val="20"/>
          <w:szCs w:val="20"/>
        </w:rPr>
        <w:t xml:space="preserve">A aplicação de qualquer das penalidades previstas neste Termo de Referência realizar-se-á observando-se o procedimento previsto na Lei Federal n° </w:t>
      </w:r>
      <w:r w:rsidR="0066023D">
        <w:rPr>
          <w:rFonts w:ascii="Arial" w:hAnsi="Arial" w:cs="Arial"/>
          <w:color w:val="000000"/>
          <w:sz w:val="20"/>
          <w:szCs w:val="20"/>
        </w:rPr>
        <w:t>14.133</w:t>
      </w:r>
      <w:r w:rsidRPr="0066023D">
        <w:rPr>
          <w:rFonts w:ascii="Arial" w:hAnsi="Arial" w:cs="Arial"/>
          <w:color w:val="000000"/>
          <w:sz w:val="20"/>
          <w:szCs w:val="20"/>
        </w:rPr>
        <w:t>/</w:t>
      </w:r>
      <w:r w:rsidR="0066023D">
        <w:rPr>
          <w:rFonts w:ascii="Arial" w:hAnsi="Arial" w:cs="Arial"/>
          <w:color w:val="000000"/>
          <w:sz w:val="20"/>
          <w:szCs w:val="20"/>
        </w:rPr>
        <w:t>2021</w:t>
      </w:r>
      <w:r w:rsidRPr="0066023D">
        <w:rPr>
          <w:rFonts w:ascii="Arial" w:hAnsi="Arial" w:cs="Arial"/>
          <w:color w:val="000000"/>
          <w:sz w:val="20"/>
          <w:szCs w:val="20"/>
        </w:rPr>
        <w:t>, e subsidiariamente a Lei Federal n° 9.784/99 e a Lei Estadual n° 17.982/12.</w:t>
      </w:r>
    </w:p>
    <w:p w14:paraId="03BCE3C7" w14:textId="77777777" w:rsidR="0059164F" w:rsidRDefault="0059164F" w:rsidP="003150E3">
      <w:pPr>
        <w:pStyle w:val="PargrafodaLista"/>
        <w:ind w:left="426" w:hanging="426"/>
        <w:jc w:val="both"/>
        <w:rPr>
          <w:rFonts w:ascii="Arial" w:hAnsi="Arial" w:cs="Arial"/>
          <w:sz w:val="20"/>
          <w:szCs w:val="20"/>
        </w:rPr>
      </w:pPr>
    </w:p>
    <w:p w14:paraId="52A71E46" w14:textId="77777777" w:rsidR="00477D21" w:rsidRPr="0068397E" w:rsidRDefault="00477D21" w:rsidP="003150E3">
      <w:pPr>
        <w:pStyle w:val="PargrafodaLista"/>
        <w:ind w:left="360"/>
        <w:jc w:val="both"/>
        <w:rPr>
          <w:rFonts w:ascii="Arial" w:hAnsi="Arial" w:cs="Arial"/>
          <w:sz w:val="20"/>
          <w:szCs w:val="20"/>
        </w:rPr>
      </w:pPr>
    </w:p>
    <w:p w14:paraId="007AFF65" w14:textId="77777777" w:rsidR="0059164F" w:rsidRPr="0068397E" w:rsidRDefault="0059164F" w:rsidP="003150E3">
      <w:pPr>
        <w:pStyle w:val="PargrafodaLista"/>
        <w:numPr>
          <w:ilvl w:val="0"/>
          <w:numId w:val="29"/>
        </w:numPr>
        <w:jc w:val="both"/>
        <w:rPr>
          <w:rFonts w:ascii="Arial" w:eastAsia="Times New Roman" w:hAnsi="Arial" w:cs="Arial"/>
          <w:b/>
          <w:caps/>
          <w:sz w:val="20"/>
          <w:szCs w:val="20"/>
        </w:rPr>
      </w:pPr>
      <w:r w:rsidRPr="0068397E">
        <w:rPr>
          <w:rFonts w:ascii="Arial" w:eastAsia="Times New Roman" w:hAnsi="Arial" w:cs="Arial"/>
          <w:b/>
          <w:caps/>
          <w:sz w:val="20"/>
          <w:szCs w:val="20"/>
        </w:rPr>
        <w:t>Participação de empresas em Consórcio na licitação</w:t>
      </w:r>
    </w:p>
    <w:p w14:paraId="09A47EB7" w14:textId="77777777" w:rsidR="0059164F" w:rsidRPr="0068397E" w:rsidRDefault="0059164F" w:rsidP="003150E3">
      <w:pPr>
        <w:pStyle w:val="PargrafodaLista"/>
        <w:ind w:left="360"/>
        <w:jc w:val="both"/>
        <w:rPr>
          <w:rFonts w:ascii="Arial" w:hAnsi="Arial" w:cs="Arial"/>
          <w:sz w:val="20"/>
          <w:szCs w:val="20"/>
        </w:rPr>
      </w:pPr>
    </w:p>
    <w:p w14:paraId="069DEEBA" w14:textId="36A08612" w:rsidR="0059164F" w:rsidRDefault="0059164F" w:rsidP="003150E3">
      <w:pPr>
        <w:pStyle w:val="PargrafodaLista"/>
        <w:numPr>
          <w:ilvl w:val="1"/>
          <w:numId w:val="29"/>
        </w:numPr>
        <w:jc w:val="both"/>
        <w:rPr>
          <w:rFonts w:ascii="Arial" w:eastAsia="Times New Roman" w:hAnsi="Arial" w:cs="Arial"/>
          <w:sz w:val="20"/>
          <w:szCs w:val="20"/>
        </w:rPr>
      </w:pPr>
      <w:r w:rsidRPr="0068397E">
        <w:rPr>
          <w:rFonts w:ascii="Arial" w:eastAsia="Times New Roman" w:hAnsi="Arial" w:cs="Arial"/>
          <w:sz w:val="20"/>
          <w:szCs w:val="20"/>
        </w:rPr>
        <w:t>Será vedada a participação de empresas reunidas em consórcio.</w:t>
      </w:r>
    </w:p>
    <w:p w14:paraId="1C83CF50" w14:textId="77777777" w:rsidR="00DA6A29" w:rsidRPr="0068397E" w:rsidRDefault="00DA6A29" w:rsidP="003150E3">
      <w:pPr>
        <w:pStyle w:val="PargrafodaLista"/>
        <w:ind w:left="432"/>
        <w:jc w:val="both"/>
        <w:rPr>
          <w:rFonts w:ascii="Arial" w:eastAsia="Times New Roman" w:hAnsi="Arial" w:cs="Arial"/>
          <w:sz w:val="20"/>
          <w:szCs w:val="20"/>
        </w:rPr>
      </w:pPr>
    </w:p>
    <w:p w14:paraId="5D469C97" w14:textId="69472234" w:rsidR="0059164F" w:rsidRPr="0068397E" w:rsidRDefault="0059164F" w:rsidP="003150E3">
      <w:pPr>
        <w:pStyle w:val="PargrafodaLista"/>
        <w:numPr>
          <w:ilvl w:val="1"/>
          <w:numId w:val="29"/>
        </w:numPr>
        <w:jc w:val="both"/>
        <w:rPr>
          <w:rFonts w:ascii="Arial" w:eastAsia="Times New Roman" w:hAnsi="Arial" w:cs="Arial"/>
          <w:sz w:val="20"/>
          <w:szCs w:val="20"/>
        </w:rPr>
      </w:pPr>
      <w:r w:rsidRPr="0068397E">
        <w:rPr>
          <w:rFonts w:ascii="Arial" w:eastAsia="Times New Roman" w:hAnsi="Arial" w:cs="Arial"/>
          <w:sz w:val="20"/>
          <w:szCs w:val="20"/>
        </w:rPr>
        <w:t>Justificativa: Tendo em vista que os serviços a serem contratados não terão recursos vultuosos para a sua consecução, apesar de terem complexidade compatível com a expertise das empresas do ramo existentes</w:t>
      </w:r>
    </w:p>
    <w:p w14:paraId="78F2475C" w14:textId="77777777" w:rsidR="0059164F" w:rsidRDefault="0059164F" w:rsidP="003150E3">
      <w:pPr>
        <w:pStyle w:val="PargrafodaLista"/>
        <w:ind w:left="360"/>
        <w:jc w:val="both"/>
        <w:rPr>
          <w:rFonts w:ascii="Arial" w:eastAsia="Times New Roman" w:hAnsi="Arial" w:cs="Arial"/>
          <w:sz w:val="20"/>
          <w:szCs w:val="20"/>
        </w:rPr>
      </w:pPr>
    </w:p>
    <w:p w14:paraId="47266E6A" w14:textId="77777777" w:rsidR="000B7D94" w:rsidRDefault="000B7D94" w:rsidP="003150E3">
      <w:pPr>
        <w:pStyle w:val="PargrafodaLista"/>
        <w:ind w:left="360"/>
        <w:jc w:val="both"/>
        <w:rPr>
          <w:rFonts w:ascii="Arial" w:eastAsia="Times New Roman" w:hAnsi="Arial" w:cs="Arial"/>
          <w:sz w:val="20"/>
          <w:szCs w:val="20"/>
        </w:rPr>
      </w:pPr>
    </w:p>
    <w:p w14:paraId="6ECFEB74" w14:textId="77777777" w:rsidR="000F22CB" w:rsidRPr="0068397E" w:rsidRDefault="000F22CB" w:rsidP="003150E3">
      <w:pPr>
        <w:pStyle w:val="PargrafodaLista"/>
        <w:ind w:left="360"/>
        <w:jc w:val="both"/>
        <w:rPr>
          <w:rFonts w:ascii="Arial" w:eastAsia="Times New Roman" w:hAnsi="Arial" w:cs="Arial"/>
          <w:sz w:val="20"/>
          <w:szCs w:val="20"/>
        </w:rPr>
      </w:pPr>
    </w:p>
    <w:p w14:paraId="01A893F4" w14:textId="77777777" w:rsidR="0059164F" w:rsidRPr="0068397E" w:rsidRDefault="0059164F" w:rsidP="003150E3">
      <w:pPr>
        <w:pStyle w:val="PargrafodaLista"/>
        <w:numPr>
          <w:ilvl w:val="0"/>
          <w:numId w:val="29"/>
        </w:numPr>
        <w:jc w:val="both"/>
        <w:rPr>
          <w:rFonts w:ascii="Arial" w:eastAsia="Times New Roman" w:hAnsi="Arial" w:cs="Arial"/>
          <w:b/>
          <w:caps/>
          <w:sz w:val="20"/>
          <w:szCs w:val="20"/>
        </w:rPr>
      </w:pPr>
      <w:r w:rsidRPr="0068397E">
        <w:rPr>
          <w:rFonts w:ascii="Arial" w:eastAsia="Times New Roman" w:hAnsi="Arial" w:cs="Arial"/>
          <w:b/>
          <w:caps/>
          <w:sz w:val="20"/>
          <w:szCs w:val="20"/>
        </w:rPr>
        <w:t>Subcontratação da obra</w:t>
      </w:r>
    </w:p>
    <w:p w14:paraId="3B40B11C" w14:textId="77777777" w:rsidR="0059164F" w:rsidRPr="0068397E" w:rsidRDefault="0059164F" w:rsidP="003150E3">
      <w:pPr>
        <w:pStyle w:val="PargrafodaLista"/>
        <w:ind w:left="360"/>
        <w:jc w:val="both"/>
        <w:rPr>
          <w:rFonts w:ascii="Arial" w:hAnsi="Arial" w:cs="Arial"/>
          <w:sz w:val="20"/>
          <w:szCs w:val="20"/>
        </w:rPr>
      </w:pPr>
    </w:p>
    <w:p w14:paraId="3BD7653A" w14:textId="04C0A0F5" w:rsidR="0059164F" w:rsidRDefault="0059164F" w:rsidP="003150E3">
      <w:pPr>
        <w:pStyle w:val="PargrafodaLista"/>
        <w:numPr>
          <w:ilvl w:val="1"/>
          <w:numId w:val="29"/>
        </w:numPr>
        <w:jc w:val="both"/>
        <w:rPr>
          <w:rFonts w:ascii="Arial" w:eastAsia="Times New Roman" w:hAnsi="Arial" w:cs="Arial"/>
          <w:sz w:val="20"/>
          <w:szCs w:val="20"/>
        </w:rPr>
      </w:pPr>
      <w:r w:rsidRPr="0068397E">
        <w:rPr>
          <w:rFonts w:ascii="Arial" w:eastAsia="Times New Roman" w:hAnsi="Arial" w:cs="Arial"/>
          <w:sz w:val="20"/>
          <w:szCs w:val="20"/>
        </w:rPr>
        <w:t>Será permitida a subcontratação para a execução do contrato, sem prejuízo das responsabilidades contratuais e legais para a empresa vencedora da licitação, dos seguintes serviços: execução de piso, vidros, forro e instalação de transformador de energia.</w:t>
      </w:r>
    </w:p>
    <w:p w14:paraId="1C959607" w14:textId="77777777" w:rsidR="005F3FD9" w:rsidRDefault="005F3FD9" w:rsidP="005F3FD9">
      <w:pPr>
        <w:pStyle w:val="PargrafodaLista"/>
        <w:jc w:val="both"/>
        <w:rPr>
          <w:rFonts w:ascii="Arial" w:eastAsia="Times New Roman" w:hAnsi="Arial" w:cs="Arial"/>
          <w:sz w:val="20"/>
          <w:szCs w:val="20"/>
        </w:rPr>
      </w:pPr>
    </w:p>
    <w:p w14:paraId="0067EC25" w14:textId="77777777" w:rsidR="0059164F" w:rsidRPr="0068397E" w:rsidRDefault="0059164F" w:rsidP="003150E3">
      <w:pPr>
        <w:pStyle w:val="PargrafodaLista"/>
        <w:numPr>
          <w:ilvl w:val="0"/>
          <w:numId w:val="29"/>
        </w:numPr>
        <w:jc w:val="both"/>
        <w:rPr>
          <w:rFonts w:ascii="Arial" w:hAnsi="Arial" w:cs="Arial"/>
          <w:b/>
          <w:sz w:val="20"/>
          <w:szCs w:val="20"/>
        </w:rPr>
      </w:pPr>
      <w:r w:rsidRPr="0068397E">
        <w:rPr>
          <w:rFonts w:ascii="Arial" w:hAnsi="Arial" w:cs="Arial"/>
          <w:b/>
          <w:sz w:val="20"/>
          <w:szCs w:val="20"/>
        </w:rPr>
        <w:t>MEDIDAS ACAUTELADORAS</w:t>
      </w:r>
    </w:p>
    <w:p w14:paraId="2DDAFF57" w14:textId="77777777" w:rsidR="0059164F" w:rsidRPr="0068397E" w:rsidRDefault="0059164F" w:rsidP="003150E3">
      <w:pPr>
        <w:pStyle w:val="Cabealho"/>
        <w:ind w:left="360"/>
        <w:jc w:val="both"/>
        <w:rPr>
          <w:rFonts w:ascii="Arial" w:eastAsiaTheme="minorEastAsia" w:hAnsi="Arial" w:cs="Arial"/>
          <w:sz w:val="20"/>
          <w:szCs w:val="20"/>
        </w:rPr>
      </w:pPr>
    </w:p>
    <w:p w14:paraId="4582736A" w14:textId="20A2B3F9" w:rsidR="0059164F" w:rsidRPr="0068397E" w:rsidRDefault="0059164F" w:rsidP="003150E3">
      <w:pPr>
        <w:pStyle w:val="Cabealho"/>
        <w:numPr>
          <w:ilvl w:val="1"/>
          <w:numId w:val="29"/>
        </w:numPr>
        <w:tabs>
          <w:tab w:val="clear" w:pos="4252"/>
          <w:tab w:val="center" w:pos="709"/>
        </w:tabs>
        <w:jc w:val="both"/>
        <w:rPr>
          <w:rFonts w:ascii="Arial" w:eastAsiaTheme="minorEastAsia" w:hAnsi="Arial" w:cs="Arial"/>
          <w:sz w:val="20"/>
          <w:szCs w:val="20"/>
        </w:rPr>
      </w:pPr>
      <w:r w:rsidRPr="0068397E">
        <w:rPr>
          <w:rFonts w:ascii="Arial" w:eastAsiaTheme="minorEastAsia" w:hAnsi="Arial" w:cs="Arial"/>
          <w:sz w:val="20"/>
          <w:szCs w:val="20"/>
        </w:rPr>
        <w:t>Consoante o art. 45 da Lei Federal n° 9.784/99,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38928452" w14:textId="77777777" w:rsidR="0059164F" w:rsidRPr="0068397E" w:rsidRDefault="0059164F" w:rsidP="003150E3">
      <w:pPr>
        <w:pStyle w:val="PargrafodaLista"/>
        <w:ind w:left="360"/>
        <w:jc w:val="both"/>
        <w:rPr>
          <w:rFonts w:ascii="Arial" w:eastAsia="Times New Roman" w:hAnsi="Arial" w:cs="Arial"/>
          <w:sz w:val="20"/>
          <w:szCs w:val="20"/>
        </w:rPr>
      </w:pPr>
    </w:p>
    <w:p w14:paraId="67EB1D52" w14:textId="77777777" w:rsidR="0059164F" w:rsidRPr="0068397E" w:rsidRDefault="0059164F" w:rsidP="003150E3">
      <w:pPr>
        <w:pStyle w:val="PargrafodaLista"/>
        <w:numPr>
          <w:ilvl w:val="0"/>
          <w:numId w:val="29"/>
        </w:numPr>
        <w:jc w:val="both"/>
        <w:rPr>
          <w:rFonts w:ascii="Arial" w:hAnsi="Arial" w:cs="Arial"/>
          <w:b/>
          <w:bCs/>
          <w:caps/>
          <w:sz w:val="20"/>
          <w:szCs w:val="20"/>
        </w:rPr>
      </w:pPr>
      <w:r w:rsidRPr="0068397E">
        <w:rPr>
          <w:rFonts w:ascii="Arial" w:hAnsi="Arial" w:cs="Arial"/>
          <w:b/>
          <w:bCs/>
          <w:caps/>
          <w:sz w:val="20"/>
          <w:szCs w:val="20"/>
        </w:rPr>
        <w:t>PROPOSTAS E CRITÉRIOS DE AVALIAÇÃO</w:t>
      </w:r>
    </w:p>
    <w:p w14:paraId="41D0C355" w14:textId="77777777" w:rsidR="0059164F" w:rsidRPr="0068397E" w:rsidRDefault="0059164F" w:rsidP="003150E3">
      <w:pPr>
        <w:pStyle w:val="PargrafodaLista"/>
        <w:tabs>
          <w:tab w:val="left" w:pos="0"/>
        </w:tabs>
        <w:ind w:left="360"/>
        <w:jc w:val="both"/>
        <w:rPr>
          <w:rFonts w:ascii="Arial" w:hAnsi="Arial" w:cs="Arial"/>
          <w:b/>
          <w:color w:val="000000"/>
          <w:sz w:val="20"/>
          <w:szCs w:val="20"/>
        </w:rPr>
      </w:pPr>
    </w:p>
    <w:p w14:paraId="00E266FB" w14:textId="15128F13" w:rsidR="0059164F" w:rsidRPr="0068397E" w:rsidRDefault="0059164F" w:rsidP="003150E3">
      <w:pPr>
        <w:pStyle w:val="PargrafodaLista"/>
        <w:numPr>
          <w:ilvl w:val="1"/>
          <w:numId w:val="29"/>
        </w:numPr>
        <w:tabs>
          <w:tab w:val="left" w:pos="0"/>
        </w:tabs>
        <w:jc w:val="both"/>
        <w:rPr>
          <w:rFonts w:ascii="Arial" w:hAnsi="Arial" w:cs="Arial"/>
          <w:color w:val="000000"/>
          <w:sz w:val="20"/>
          <w:szCs w:val="20"/>
        </w:rPr>
      </w:pPr>
      <w:r w:rsidRPr="0068397E">
        <w:rPr>
          <w:rFonts w:ascii="Arial" w:hAnsi="Arial" w:cs="Arial"/>
          <w:color w:val="000000"/>
          <w:sz w:val="20"/>
          <w:szCs w:val="20"/>
        </w:rPr>
        <w:t xml:space="preserve">As propostas de preços apresentadas </w:t>
      </w:r>
      <w:r w:rsidR="00477D21" w:rsidRPr="0068397E">
        <w:rPr>
          <w:rFonts w:ascii="Arial" w:hAnsi="Arial" w:cs="Arial"/>
          <w:color w:val="000000"/>
          <w:sz w:val="20"/>
          <w:szCs w:val="20"/>
        </w:rPr>
        <w:t>pelas empresas</w:t>
      </w:r>
      <w:r w:rsidRPr="0068397E">
        <w:rPr>
          <w:rFonts w:ascii="Arial" w:hAnsi="Arial" w:cs="Arial"/>
          <w:color w:val="000000"/>
          <w:sz w:val="20"/>
          <w:szCs w:val="20"/>
        </w:rPr>
        <w:t xml:space="preserve"> interessadas deverão ser apresentadas de forma clara e objetiva, em conformidade com o instrumento convocatório, devendo conter </w:t>
      </w:r>
      <w:r w:rsidRPr="0068397E">
        <w:rPr>
          <w:rFonts w:ascii="Arial" w:hAnsi="Arial" w:cs="Arial"/>
          <w:color w:val="000000"/>
          <w:sz w:val="20"/>
          <w:szCs w:val="20"/>
        </w:rPr>
        <w:lastRenderedPageBreak/>
        <w:t>todos os elementos que influenciam no valor final da aquisição, detalhando o valor global da obra, apresentando os preços unitários e o valor global da proposta.</w:t>
      </w:r>
    </w:p>
    <w:p w14:paraId="08954929" w14:textId="77777777" w:rsidR="0059164F" w:rsidRPr="0068397E" w:rsidRDefault="0059164F" w:rsidP="003150E3">
      <w:pPr>
        <w:pStyle w:val="PargrafodaLista"/>
        <w:ind w:left="360"/>
        <w:jc w:val="both"/>
        <w:rPr>
          <w:rFonts w:ascii="Arial" w:hAnsi="Arial" w:cs="Arial"/>
          <w:color w:val="000000"/>
          <w:sz w:val="20"/>
          <w:szCs w:val="20"/>
        </w:rPr>
      </w:pPr>
    </w:p>
    <w:p w14:paraId="6224502F" w14:textId="7A2DB40F" w:rsidR="0059164F" w:rsidRPr="0068397E" w:rsidRDefault="0059164F" w:rsidP="003150E3">
      <w:pPr>
        <w:pStyle w:val="PargrafodaLista"/>
        <w:numPr>
          <w:ilvl w:val="1"/>
          <w:numId w:val="29"/>
        </w:numPr>
        <w:jc w:val="both"/>
        <w:rPr>
          <w:rFonts w:ascii="Arial" w:hAnsi="Arial" w:cs="Arial"/>
          <w:color w:val="000000"/>
          <w:sz w:val="20"/>
          <w:szCs w:val="20"/>
        </w:rPr>
      </w:pPr>
      <w:r w:rsidRPr="0068397E">
        <w:rPr>
          <w:rFonts w:ascii="Arial" w:hAnsi="Arial" w:cs="Arial"/>
          <w:color w:val="000000"/>
          <w:sz w:val="20"/>
          <w:szCs w:val="20"/>
        </w:rPr>
        <w:t xml:space="preserve">A apresentação da proposta implica obrigatoriedade do cumprimento das disposições contidas no processo, assumindo o proponente o compromisso de fornecer o objeto contratado, em quantidades e qualidades adequadas à perfeita execução contratual, promovendo quando requerido pela </w:t>
      </w:r>
      <w:r w:rsidRPr="0068397E">
        <w:rPr>
          <w:rFonts w:ascii="Arial" w:hAnsi="Arial" w:cs="Arial"/>
          <w:caps/>
          <w:color w:val="000000"/>
          <w:sz w:val="20"/>
          <w:szCs w:val="20"/>
        </w:rPr>
        <w:t>Contratante</w:t>
      </w:r>
      <w:r w:rsidRPr="0068397E">
        <w:rPr>
          <w:rFonts w:ascii="Arial" w:hAnsi="Arial" w:cs="Arial"/>
          <w:color w:val="000000"/>
          <w:sz w:val="20"/>
          <w:szCs w:val="20"/>
        </w:rPr>
        <w:t>, suas substituições.</w:t>
      </w:r>
    </w:p>
    <w:p w14:paraId="2624F973" w14:textId="77777777" w:rsidR="0059164F" w:rsidRPr="0068397E" w:rsidRDefault="0059164F" w:rsidP="003150E3">
      <w:pPr>
        <w:pStyle w:val="PargrafodaLista"/>
        <w:ind w:left="360"/>
        <w:jc w:val="both"/>
        <w:rPr>
          <w:rFonts w:ascii="Arial" w:hAnsi="Arial" w:cs="Arial"/>
          <w:color w:val="000000"/>
          <w:sz w:val="20"/>
          <w:szCs w:val="20"/>
        </w:rPr>
      </w:pPr>
    </w:p>
    <w:p w14:paraId="73826ED1" w14:textId="376D3D4E" w:rsidR="0059164F" w:rsidRPr="0068397E" w:rsidRDefault="0059164F" w:rsidP="003150E3">
      <w:pPr>
        <w:pStyle w:val="PargrafodaLista"/>
        <w:numPr>
          <w:ilvl w:val="1"/>
          <w:numId w:val="29"/>
        </w:numPr>
        <w:jc w:val="both"/>
        <w:rPr>
          <w:rFonts w:ascii="Arial" w:hAnsi="Arial" w:cs="Arial"/>
          <w:color w:val="000000"/>
          <w:sz w:val="20"/>
          <w:szCs w:val="20"/>
        </w:rPr>
      </w:pPr>
      <w:r w:rsidRPr="0068397E">
        <w:rPr>
          <w:rFonts w:ascii="Arial" w:hAnsi="Arial" w:cs="Arial"/>
          <w:color w:val="000000"/>
          <w:sz w:val="20"/>
          <w:szCs w:val="20"/>
        </w:rPr>
        <w:t>No preço ofertado estarão incluídos também os custos indiretos sobre o fornecimento do objeto, tais como: seguros de acidentes, taxas, impostos, contribuições sociais, indenizações e demais insumos que possam incidir sobre o preço proposto.</w:t>
      </w:r>
    </w:p>
    <w:p w14:paraId="6DE2310C" w14:textId="77777777" w:rsidR="0059164F" w:rsidRPr="0068397E" w:rsidRDefault="0059164F" w:rsidP="003150E3">
      <w:pPr>
        <w:pStyle w:val="PargrafodaLista"/>
        <w:ind w:left="360"/>
        <w:jc w:val="both"/>
        <w:rPr>
          <w:rFonts w:ascii="Arial" w:hAnsi="Arial" w:cs="Arial"/>
          <w:color w:val="000000"/>
          <w:sz w:val="20"/>
          <w:szCs w:val="20"/>
        </w:rPr>
      </w:pPr>
    </w:p>
    <w:p w14:paraId="19809392" w14:textId="4B92FBEF" w:rsidR="0059164F" w:rsidRDefault="0059164F" w:rsidP="003150E3">
      <w:pPr>
        <w:pStyle w:val="PargrafodaLista"/>
        <w:numPr>
          <w:ilvl w:val="1"/>
          <w:numId w:val="29"/>
        </w:numPr>
        <w:jc w:val="both"/>
        <w:rPr>
          <w:rFonts w:ascii="Arial" w:hAnsi="Arial" w:cs="Arial"/>
          <w:color w:val="000000"/>
          <w:sz w:val="20"/>
          <w:szCs w:val="20"/>
        </w:rPr>
      </w:pPr>
      <w:r w:rsidRPr="0068397E">
        <w:rPr>
          <w:rFonts w:ascii="Arial" w:hAnsi="Arial" w:cs="Arial"/>
          <w:color w:val="000000"/>
          <w:sz w:val="20"/>
          <w:szCs w:val="20"/>
        </w:rPr>
        <w:t xml:space="preserve">Para julgamento e classificação das propostas será adotado o critério de </w:t>
      </w:r>
      <w:r w:rsidRPr="0068397E">
        <w:rPr>
          <w:rFonts w:ascii="Arial" w:hAnsi="Arial" w:cs="Arial"/>
          <w:b/>
          <w:color w:val="000000"/>
          <w:sz w:val="20"/>
          <w:szCs w:val="20"/>
        </w:rPr>
        <w:t>MENOR PREÇO GLOBAL</w:t>
      </w:r>
      <w:r w:rsidRPr="0068397E">
        <w:rPr>
          <w:rFonts w:ascii="Arial" w:hAnsi="Arial" w:cs="Arial"/>
          <w:color w:val="000000"/>
          <w:sz w:val="20"/>
          <w:szCs w:val="20"/>
        </w:rPr>
        <w:t>.</w:t>
      </w:r>
    </w:p>
    <w:p w14:paraId="6CF5DA9D" w14:textId="77777777" w:rsidR="0066023D" w:rsidRPr="0066023D" w:rsidRDefault="0066023D" w:rsidP="003150E3">
      <w:pPr>
        <w:pStyle w:val="PargrafodaLista"/>
        <w:jc w:val="both"/>
        <w:rPr>
          <w:rFonts w:ascii="Arial" w:hAnsi="Arial" w:cs="Arial"/>
          <w:color w:val="000000"/>
          <w:sz w:val="20"/>
          <w:szCs w:val="20"/>
        </w:rPr>
      </w:pPr>
    </w:p>
    <w:p w14:paraId="62443017" w14:textId="77777777" w:rsidR="0066023D" w:rsidRDefault="0066023D" w:rsidP="003150E3">
      <w:pPr>
        <w:pStyle w:val="PargrafodaLista"/>
        <w:jc w:val="both"/>
        <w:rPr>
          <w:rFonts w:ascii="Arial" w:hAnsi="Arial" w:cs="Arial"/>
          <w:color w:val="000000"/>
          <w:sz w:val="20"/>
          <w:szCs w:val="20"/>
        </w:rPr>
      </w:pPr>
    </w:p>
    <w:p w14:paraId="0EEA2BCA" w14:textId="61215D26" w:rsidR="0066023D" w:rsidRPr="0066023D" w:rsidRDefault="0066023D" w:rsidP="003150E3">
      <w:pPr>
        <w:pStyle w:val="PargrafodaLista"/>
        <w:numPr>
          <w:ilvl w:val="0"/>
          <w:numId w:val="29"/>
        </w:numPr>
        <w:jc w:val="both"/>
        <w:rPr>
          <w:rFonts w:ascii="Arial" w:hAnsi="Arial" w:cs="Arial"/>
          <w:b/>
          <w:bCs/>
          <w:color w:val="000000"/>
          <w:sz w:val="20"/>
          <w:szCs w:val="20"/>
        </w:rPr>
      </w:pPr>
      <w:r w:rsidRPr="0066023D">
        <w:rPr>
          <w:rFonts w:ascii="Arial" w:hAnsi="Arial" w:cs="Arial"/>
          <w:b/>
          <w:bCs/>
          <w:color w:val="000000"/>
          <w:sz w:val="20"/>
          <w:szCs w:val="20"/>
        </w:rPr>
        <w:t>DISPOSIÇÕES FINAIS</w:t>
      </w:r>
    </w:p>
    <w:p w14:paraId="489EAD5D" w14:textId="77777777" w:rsidR="0066023D" w:rsidRPr="0066023D" w:rsidRDefault="0066023D" w:rsidP="003150E3">
      <w:pPr>
        <w:pStyle w:val="PargrafodaLista"/>
        <w:jc w:val="both"/>
        <w:rPr>
          <w:rFonts w:ascii="Arial" w:hAnsi="Arial" w:cs="Arial"/>
          <w:color w:val="000000"/>
          <w:sz w:val="20"/>
          <w:szCs w:val="20"/>
        </w:rPr>
      </w:pPr>
    </w:p>
    <w:p w14:paraId="0A6D9F7B" w14:textId="4C6940F2" w:rsidR="0066023D" w:rsidRPr="0066023D" w:rsidRDefault="0066023D" w:rsidP="006E6906">
      <w:pPr>
        <w:pStyle w:val="PargrafodaLista"/>
        <w:numPr>
          <w:ilvl w:val="1"/>
          <w:numId w:val="30"/>
        </w:numPr>
        <w:ind w:left="426"/>
        <w:jc w:val="both"/>
        <w:rPr>
          <w:rFonts w:ascii="Arial" w:hAnsi="Arial" w:cs="Arial"/>
          <w:color w:val="000000"/>
          <w:sz w:val="20"/>
          <w:szCs w:val="20"/>
        </w:rPr>
      </w:pPr>
      <w:r w:rsidRPr="0066023D">
        <w:rPr>
          <w:rFonts w:ascii="Arial" w:hAnsi="Arial" w:cs="Arial"/>
          <w:color w:val="000000"/>
          <w:sz w:val="20"/>
          <w:szCs w:val="20"/>
        </w:rPr>
        <w:t xml:space="preserve">Declaradas as responsabilidades, estas serão apuradas no âmbito administrativo com embasamento legal na Lei Federal n° </w:t>
      </w:r>
      <w:r w:rsidR="00063995">
        <w:rPr>
          <w:rFonts w:ascii="Arial" w:hAnsi="Arial" w:cs="Arial"/>
          <w:color w:val="000000"/>
          <w:sz w:val="20"/>
          <w:szCs w:val="20"/>
        </w:rPr>
        <w:t>14.133/2021</w:t>
      </w:r>
      <w:r w:rsidRPr="0066023D">
        <w:rPr>
          <w:rFonts w:ascii="Arial" w:hAnsi="Arial" w:cs="Arial"/>
          <w:color w:val="000000"/>
          <w:sz w:val="20"/>
          <w:szCs w:val="20"/>
        </w:rPr>
        <w:t>, no Código Civil (Lei Federal n° 10.406/2002), no Código de Defesa do Consumidor (Lei Federal n° 8.078/1990), que regem as relações contratuais da Administração Pública e da relação entre prestador de serviço e cliente.</w:t>
      </w:r>
    </w:p>
    <w:p w14:paraId="2A8BEB3B" w14:textId="77777777" w:rsidR="0066023D" w:rsidRPr="0066023D" w:rsidRDefault="0066023D" w:rsidP="006E6906">
      <w:pPr>
        <w:pStyle w:val="PargrafodaLista"/>
        <w:ind w:left="426"/>
        <w:jc w:val="both"/>
        <w:rPr>
          <w:rFonts w:ascii="Arial" w:hAnsi="Arial" w:cs="Arial"/>
          <w:color w:val="000000"/>
          <w:sz w:val="20"/>
          <w:szCs w:val="20"/>
        </w:rPr>
      </w:pPr>
    </w:p>
    <w:p w14:paraId="54CBFD17" w14:textId="723038BF" w:rsidR="0066023D" w:rsidRPr="0066023D" w:rsidRDefault="0066023D" w:rsidP="006E6906">
      <w:pPr>
        <w:pStyle w:val="PargrafodaLista"/>
        <w:numPr>
          <w:ilvl w:val="1"/>
          <w:numId w:val="30"/>
        </w:numPr>
        <w:ind w:left="426"/>
        <w:jc w:val="both"/>
        <w:rPr>
          <w:rFonts w:ascii="Arial" w:hAnsi="Arial" w:cs="Arial"/>
          <w:color w:val="000000"/>
          <w:sz w:val="20"/>
          <w:szCs w:val="20"/>
        </w:rPr>
      </w:pPr>
      <w:r w:rsidRPr="0066023D">
        <w:rPr>
          <w:rFonts w:ascii="Arial" w:hAnsi="Arial" w:cs="Arial"/>
          <w:color w:val="000000"/>
          <w:sz w:val="20"/>
          <w:szCs w:val="20"/>
        </w:rPr>
        <w:t xml:space="preserve">Quanto à responsabilidade civil, penal e quanto a improbidade administrativa que extrapolem o Poder de Polícia da Administração Pública Municipal, após apuração administrativa, ou concomitante, será encaminhada denúncia ao Ministério Público, para que sejam tomadas todas as ações cabíveis nos termos dispostos no Código de Processo Penal (Decreto Lei n° 3.689/1941), Código de Processo Civil (Lei Federal n° 13.105/2015) e a Lei de Improbidade Administrativa (Lei Federal n° 8.429/1992). </w:t>
      </w:r>
    </w:p>
    <w:p w14:paraId="30B94036" w14:textId="77777777" w:rsidR="0066023D" w:rsidRPr="0066023D" w:rsidRDefault="0066023D" w:rsidP="006E6906">
      <w:pPr>
        <w:pStyle w:val="PargrafodaLista"/>
        <w:ind w:left="426"/>
        <w:jc w:val="both"/>
        <w:rPr>
          <w:rFonts w:ascii="Arial" w:hAnsi="Arial" w:cs="Arial"/>
          <w:color w:val="000000"/>
          <w:sz w:val="20"/>
          <w:szCs w:val="20"/>
        </w:rPr>
      </w:pPr>
    </w:p>
    <w:p w14:paraId="4DE11DD3" w14:textId="2C4641CB" w:rsidR="0066023D" w:rsidRPr="0066023D" w:rsidRDefault="0066023D" w:rsidP="006E6906">
      <w:pPr>
        <w:pStyle w:val="PargrafodaLista"/>
        <w:numPr>
          <w:ilvl w:val="1"/>
          <w:numId w:val="30"/>
        </w:numPr>
        <w:ind w:left="426"/>
        <w:jc w:val="both"/>
        <w:rPr>
          <w:rFonts w:ascii="Arial" w:hAnsi="Arial" w:cs="Arial"/>
          <w:color w:val="000000"/>
          <w:sz w:val="20"/>
          <w:szCs w:val="20"/>
        </w:rPr>
      </w:pPr>
      <w:r w:rsidRPr="0066023D">
        <w:rPr>
          <w:rFonts w:ascii="Arial" w:hAnsi="Arial" w:cs="Arial"/>
          <w:color w:val="000000"/>
          <w:sz w:val="20"/>
          <w:szCs w:val="20"/>
        </w:rPr>
        <w:t>Os casos omissos e demais dúvidas suscitadas serão dirimidas pela área técnica demandante, no endereço mencionado no preâmbulo, ou através do fone (61) 3</w:t>
      </w:r>
      <w:r w:rsidR="00F9283E">
        <w:rPr>
          <w:rFonts w:ascii="Arial" w:hAnsi="Arial" w:cs="Arial"/>
          <w:color w:val="000000"/>
          <w:sz w:val="20"/>
          <w:szCs w:val="20"/>
        </w:rPr>
        <w:t>142</w:t>
      </w:r>
      <w:r w:rsidRPr="0066023D">
        <w:rPr>
          <w:rFonts w:ascii="Arial" w:hAnsi="Arial" w:cs="Arial"/>
          <w:color w:val="000000"/>
          <w:sz w:val="20"/>
          <w:szCs w:val="20"/>
        </w:rPr>
        <w:t>-</w:t>
      </w:r>
      <w:r w:rsidR="00F9283E">
        <w:rPr>
          <w:rFonts w:ascii="Arial" w:hAnsi="Arial" w:cs="Arial"/>
          <w:color w:val="000000"/>
          <w:sz w:val="20"/>
          <w:szCs w:val="20"/>
        </w:rPr>
        <w:t>0141</w:t>
      </w:r>
      <w:r w:rsidRPr="0066023D">
        <w:rPr>
          <w:rFonts w:ascii="Arial" w:hAnsi="Arial" w:cs="Arial"/>
          <w:color w:val="000000"/>
          <w:sz w:val="20"/>
          <w:szCs w:val="20"/>
        </w:rPr>
        <w:t>.</w:t>
      </w:r>
    </w:p>
    <w:p w14:paraId="5042090F" w14:textId="77777777" w:rsidR="0066023D" w:rsidRPr="0066023D" w:rsidRDefault="0066023D" w:rsidP="006E6906">
      <w:pPr>
        <w:pStyle w:val="PargrafodaLista"/>
        <w:ind w:left="426"/>
        <w:jc w:val="both"/>
        <w:rPr>
          <w:rFonts w:ascii="Arial" w:hAnsi="Arial" w:cs="Arial"/>
          <w:color w:val="000000"/>
          <w:sz w:val="20"/>
          <w:szCs w:val="20"/>
        </w:rPr>
      </w:pPr>
    </w:p>
    <w:p w14:paraId="01B2875E" w14:textId="0802EB4E" w:rsidR="0066023D" w:rsidRDefault="0066023D" w:rsidP="006E6906">
      <w:pPr>
        <w:pStyle w:val="PargrafodaLista"/>
        <w:numPr>
          <w:ilvl w:val="1"/>
          <w:numId w:val="30"/>
        </w:numPr>
        <w:ind w:left="426"/>
        <w:jc w:val="both"/>
        <w:rPr>
          <w:rFonts w:ascii="Arial" w:hAnsi="Arial" w:cs="Arial"/>
          <w:color w:val="000000"/>
          <w:sz w:val="20"/>
          <w:szCs w:val="20"/>
        </w:rPr>
      </w:pPr>
      <w:r w:rsidRPr="0066023D">
        <w:rPr>
          <w:rFonts w:ascii="Arial" w:hAnsi="Arial" w:cs="Arial"/>
          <w:color w:val="000000"/>
          <w:sz w:val="20"/>
          <w:szCs w:val="20"/>
        </w:rPr>
        <w:t>E para dirimir quaisquer dúvidas advindas deste Termo de Referência e do posterior Contrato as partes elegem o Foro da Comarca de Planaltina – Goiás, dando preferência para a arbitragem como meio de resolução de conflitos alternativos ao Judiciário posicionando a arbitragem e outras formas de resoluções de conflito enquanto alternativas de conciliação e mediação.</w:t>
      </w:r>
    </w:p>
    <w:p w14:paraId="0D1D710C" w14:textId="77777777" w:rsidR="006E6906" w:rsidRPr="006E6906" w:rsidRDefault="006E6906" w:rsidP="006E6906">
      <w:pPr>
        <w:pStyle w:val="PargrafodaLista"/>
        <w:rPr>
          <w:rFonts w:ascii="Arial" w:hAnsi="Arial" w:cs="Arial"/>
          <w:color w:val="000000"/>
          <w:sz w:val="20"/>
          <w:szCs w:val="20"/>
        </w:rPr>
      </w:pPr>
    </w:p>
    <w:p w14:paraId="7309D41F" w14:textId="77777777" w:rsidR="006E6906" w:rsidRPr="0068397E" w:rsidRDefault="006E6906" w:rsidP="006E6906">
      <w:pPr>
        <w:pStyle w:val="PargrafodaLista"/>
        <w:ind w:left="426"/>
        <w:jc w:val="both"/>
        <w:rPr>
          <w:rFonts w:ascii="Arial" w:hAnsi="Arial" w:cs="Arial"/>
          <w:color w:val="000000"/>
          <w:sz w:val="20"/>
          <w:szCs w:val="20"/>
        </w:rPr>
      </w:pPr>
    </w:p>
    <w:bookmarkEnd w:id="0"/>
    <w:bookmarkEnd w:id="1"/>
    <w:p w14:paraId="20401A97" w14:textId="1232731F" w:rsidR="003E7046" w:rsidRPr="00735A9D" w:rsidRDefault="003E7046" w:rsidP="000F22CB">
      <w:pPr>
        <w:spacing w:after="360"/>
        <w:ind w:left="360"/>
        <w:jc w:val="right"/>
        <w:rPr>
          <w:rFonts w:ascii="Arial" w:hAnsi="Arial" w:cs="Arial"/>
          <w:iCs/>
          <w:sz w:val="20"/>
          <w:szCs w:val="20"/>
        </w:rPr>
      </w:pPr>
      <w:r w:rsidRPr="00AD3A0F">
        <w:rPr>
          <w:rFonts w:ascii="Arial" w:hAnsi="Arial" w:cs="Arial"/>
          <w:iCs/>
          <w:sz w:val="20"/>
          <w:szCs w:val="20"/>
        </w:rPr>
        <w:t xml:space="preserve">Município de </w:t>
      </w:r>
      <w:r w:rsidR="00AD3A0F" w:rsidRPr="00AD3A0F">
        <w:rPr>
          <w:rFonts w:ascii="Arial" w:hAnsi="Arial" w:cs="Arial"/>
          <w:iCs/>
          <w:sz w:val="20"/>
          <w:szCs w:val="20"/>
        </w:rPr>
        <w:t>Planaltina Goiás</w:t>
      </w:r>
      <w:r w:rsidRPr="00AD3A0F">
        <w:rPr>
          <w:rFonts w:ascii="Arial" w:hAnsi="Arial" w:cs="Arial"/>
          <w:iCs/>
          <w:sz w:val="20"/>
          <w:szCs w:val="20"/>
        </w:rPr>
        <w:t xml:space="preserve">, </w:t>
      </w:r>
      <w:r w:rsidR="00B01E2D">
        <w:rPr>
          <w:rFonts w:ascii="Arial" w:hAnsi="Arial" w:cs="Arial"/>
          <w:iCs/>
          <w:sz w:val="20"/>
          <w:szCs w:val="20"/>
        </w:rPr>
        <w:t>02</w:t>
      </w:r>
      <w:r w:rsidRPr="00AD3A0F">
        <w:rPr>
          <w:rFonts w:ascii="Arial" w:hAnsi="Arial" w:cs="Arial"/>
          <w:iCs/>
          <w:sz w:val="20"/>
          <w:szCs w:val="20"/>
        </w:rPr>
        <w:t xml:space="preserve"> de </w:t>
      </w:r>
      <w:r w:rsidR="00B01E2D">
        <w:rPr>
          <w:rFonts w:ascii="Arial" w:hAnsi="Arial" w:cs="Arial"/>
          <w:iCs/>
          <w:sz w:val="20"/>
          <w:szCs w:val="20"/>
        </w:rPr>
        <w:t>setembro</w:t>
      </w:r>
      <w:r w:rsidR="00AD3A0F" w:rsidRPr="00AD3A0F">
        <w:rPr>
          <w:rFonts w:ascii="Arial" w:hAnsi="Arial" w:cs="Arial"/>
          <w:iCs/>
          <w:sz w:val="20"/>
          <w:szCs w:val="20"/>
        </w:rPr>
        <w:t xml:space="preserve"> </w:t>
      </w:r>
      <w:r w:rsidRPr="00AD3A0F">
        <w:rPr>
          <w:rFonts w:ascii="Arial" w:hAnsi="Arial" w:cs="Arial"/>
          <w:iCs/>
          <w:sz w:val="20"/>
          <w:szCs w:val="20"/>
        </w:rPr>
        <w:t xml:space="preserve">de </w:t>
      </w:r>
      <w:r w:rsidR="00AD3A0F" w:rsidRPr="00AD3A0F">
        <w:rPr>
          <w:rFonts w:ascii="Arial" w:hAnsi="Arial" w:cs="Arial"/>
          <w:iCs/>
          <w:sz w:val="20"/>
          <w:szCs w:val="20"/>
        </w:rPr>
        <w:t>202</w:t>
      </w:r>
      <w:r w:rsidR="00A83960">
        <w:rPr>
          <w:rFonts w:ascii="Arial" w:hAnsi="Arial" w:cs="Arial"/>
          <w:iCs/>
          <w:sz w:val="20"/>
          <w:szCs w:val="20"/>
        </w:rPr>
        <w:t>5</w:t>
      </w:r>
      <w:r w:rsidRPr="00735A9D">
        <w:rPr>
          <w:rFonts w:ascii="Arial" w:hAnsi="Arial" w:cs="Arial"/>
          <w:iCs/>
          <w:sz w:val="20"/>
          <w:szCs w:val="20"/>
        </w:rPr>
        <w:t>.</w:t>
      </w:r>
    </w:p>
    <w:p w14:paraId="08990BAE" w14:textId="77777777" w:rsidR="00797305" w:rsidRDefault="00797305" w:rsidP="000F22CB">
      <w:pPr>
        <w:spacing w:after="0"/>
        <w:ind w:left="360"/>
        <w:jc w:val="center"/>
        <w:rPr>
          <w:rFonts w:ascii="Arial" w:hAnsi="Arial" w:cs="Arial"/>
          <w:sz w:val="20"/>
          <w:szCs w:val="20"/>
        </w:rPr>
      </w:pPr>
    </w:p>
    <w:p w14:paraId="2CA77A13" w14:textId="77777777" w:rsidR="00797305" w:rsidRDefault="00797305" w:rsidP="000F22CB">
      <w:pPr>
        <w:spacing w:after="0"/>
        <w:ind w:left="360"/>
        <w:jc w:val="center"/>
        <w:rPr>
          <w:rFonts w:ascii="Arial" w:hAnsi="Arial" w:cs="Arial"/>
          <w:sz w:val="20"/>
          <w:szCs w:val="20"/>
        </w:rPr>
      </w:pPr>
    </w:p>
    <w:p w14:paraId="1577DED4" w14:textId="7261CAA1" w:rsidR="00AD3A0F" w:rsidRDefault="00AD3A0F" w:rsidP="000F22CB">
      <w:pPr>
        <w:spacing w:after="0"/>
        <w:ind w:left="360"/>
        <w:jc w:val="center"/>
        <w:rPr>
          <w:rFonts w:ascii="Arial" w:hAnsi="Arial" w:cs="Arial"/>
          <w:sz w:val="20"/>
          <w:szCs w:val="20"/>
        </w:rPr>
      </w:pPr>
      <w:r>
        <w:rPr>
          <w:rFonts w:ascii="Arial" w:hAnsi="Arial" w:cs="Arial"/>
          <w:sz w:val="20"/>
          <w:szCs w:val="20"/>
        </w:rPr>
        <w:t>João Pires Nogueira</w:t>
      </w:r>
    </w:p>
    <w:p w14:paraId="438B3E6B" w14:textId="2D43AA23" w:rsidR="003E7046" w:rsidRPr="00984F7F" w:rsidRDefault="00AD3A0F" w:rsidP="000F22CB">
      <w:pPr>
        <w:spacing w:after="0"/>
        <w:ind w:left="360"/>
        <w:jc w:val="center"/>
        <w:rPr>
          <w:rFonts w:ascii="Arial" w:hAnsi="Arial" w:cs="Arial"/>
          <w:sz w:val="20"/>
          <w:szCs w:val="20"/>
        </w:rPr>
      </w:pPr>
      <w:r>
        <w:rPr>
          <w:rFonts w:ascii="Arial" w:hAnsi="Arial" w:cs="Arial"/>
          <w:sz w:val="20"/>
          <w:szCs w:val="20"/>
        </w:rPr>
        <w:t>Gestor de Contratos</w:t>
      </w:r>
    </w:p>
    <w:sectPr w:rsidR="003E7046" w:rsidRPr="00984F7F" w:rsidSect="00307E84">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678683" w14:textId="77777777" w:rsidR="00A0543F" w:rsidRDefault="00A0543F" w:rsidP="0073140B">
      <w:pPr>
        <w:spacing w:after="0" w:line="240" w:lineRule="auto"/>
      </w:pPr>
      <w:r>
        <w:separator/>
      </w:r>
    </w:p>
  </w:endnote>
  <w:endnote w:type="continuationSeparator" w:id="0">
    <w:p w14:paraId="67285E32" w14:textId="77777777" w:rsidR="00A0543F" w:rsidRDefault="00A0543F" w:rsidP="0073140B">
      <w:pPr>
        <w:spacing w:after="0" w:line="240" w:lineRule="auto"/>
      </w:pPr>
      <w:r>
        <w:continuationSeparator/>
      </w:r>
    </w:p>
  </w:endnote>
  <w:endnote w:type="continuationNotice" w:id="1">
    <w:p w14:paraId="6A6F7AC9" w14:textId="77777777" w:rsidR="00A0543F" w:rsidRDefault="00A0543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roman"/>
    <w:pitch w:val="variable"/>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Yu Mincho">
    <w:altName w:val="游明朝"/>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02F4E" w14:textId="77777777" w:rsidR="00A0543F" w:rsidRDefault="00A0543F" w:rsidP="0073140B">
      <w:pPr>
        <w:spacing w:after="0" w:line="240" w:lineRule="auto"/>
      </w:pPr>
      <w:r>
        <w:separator/>
      </w:r>
    </w:p>
  </w:footnote>
  <w:footnote w:type="continuationSeparator" w:id="0">
    <w:p w14:paraId="6773B60B" w14:textId="77777777" w:rsidR="00A0543F" w:rsidRDefault="00A0543F" w:rsidP="0073140B">
      <w:pPr>
        <w:spacing w:after="0" w:line="240" w:lineRule="auto"/>
      </w:pPr>
      <w:r>
        <w:continuationSeparator/>
      </w:r>
    </w:p>
  </w:footnote>
  <w:footnote w:type="continuationNotice" w:id="1">
    <w:p w14:paraId="0A7CAA25" w14:textId="77777777" w:rsidR="00A0543F" w:rsidRDefault="00A0543F">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35973"/>
    <w:multiLevelType w:val="multilevel"/>
    <w:tmpl w:val="9F784DC0"/>
    <w:lvl w:ilvl="0">
      <w:start w:val="9"/>
      <w:numFmt w:val="decimal"/>
      <w:lvlText w:val="%1."/>
      <w:lvlJc w:val="left"/>
      <w:pPr>
        <w:ind w:left="504" w:hanging="504"/>
      </w:pPr>
      <w:rPr>
        <w:rFonts w:eastAsia="Arial" w:hint="default"/>
        <w:color w:val="FF0000"/>
      </w:rPr>
    </w:lvl>
    <w:lvl w:ilvl="1">
      <w:start w:val="3"/>
      <w:numFmt w:val="decimal"/>
      <w:lvlText w:val="%1.%2."/>
      <w:lvlJc w:val="left"/>
      <w:pPr>
        <w:ind w:left="504" w:hanging="504"/>
      </w:pPr>
      <w:rPr>
        <w:rFonts w:eastAsia="Arial" w:hint="default"/>
        <w:color w:val="FF0000"/>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FF0000"/>
      </w:rPr>
    </w:lvl>
    <w:lvl w:ilvl="6">
      <w:start w:val="1"/>
      <w:numFmt w:val="decimal"/>
      <w:lvlText w:val="%1.%2.%3.%4.%5.%6.%7."/>
      <w:lvlJc w:val="left"/>
      <w:pPr>
        <w:ind w:left="1440" w:hanging="1440"/>
      </w:pPr>
      <w:rPr>
        <w:rFonts w:eastAsia="Arial" w:hint="default"/>
        <w:color w:val="FF0000"/>
      </w:rPr>
    </w:lvl>
    <w:lvl w:ilvl="7">
      <w:start w:val="1"/>
      <w:numFmt w:val="decimal"/>
      <w:lvlText w:val="%1.%2.%3.%4.%5.%6.%7.%8."/>
      <w:lvlJc w:val="left"/>
      <w:pPr>
        <w:ind w:left="1440" w:hanging="1440"/>
      </w:pPr>
      <w:rPr>
        <w:rFonts w:eastAsia="Arial" w:hint="default"/>
        <w:color w:val="FF0000"/>
      </w:rPr>
    </w:lvl>
    <w:lvl w:ilvl="8">
      <w:start w:val="1"/>
      <w:numFmt w:val="decimal"/>
      <w:lvlText w:val="%1.%2.%3.%4.%5.%6.%7.%8.%9."/>
      <w:lvlJc w:val="left"/>
      <w:pPr>
        <w:ind w:left="1800" w:hanging="1800"/>
      </w:pPr>
      <w:rPr>
        <w:rFonts w:eastAsia="Arial" w:hint="default"/>
        <w:color w:val="FF0000"/>
      </w:rPr>
    </w:lvl>
  </w:abstractNum>
  <w:abstractNum w:abstractNumId="1" w15:restartNumberingAfterBreak="0">
    <w:nsid w:val="05C345EE"/>
    <w:multiLevelType w:val="multilevel"/>
    <w:tmpl w:val="C87CF9B4"/>
    <w:lvl w:ilvl="0">
      <w:start w:val="7"/>
      <w:numFmt w:val="decimal"/>
      <w:lvlText w:val="%1"/>
      <w:lvlJc w:val="left"/>
      <w:pPr>
        <w:ind w:left="360" w:hanging="360"/>
      </w:pPr>
      <w:rPr>
        <w:rFonts w:hint="default"/>
      </w:rPr>
    </w:lvl>
    <w:lvl w:ilvl="1">
      <w:start w:val="1"/>
      <w:numFmt w:val="decimal"/>
      <w:lvlText w:val="%1.%2"/>
      <w:lvlJc w:val="left"/>
      <w:pPr>
        <w:ind w:left="792" w:hanging="360"/>
      </w:pPr>
      <w:rPr>
        <w:rFonts w:hint="default"/>
        <w:i w:val="0"/>
        <w:color w:val="auto"/>
      </w:rPr>
    </w:lvl>
    <w:lvl w:ilvl="2">
      <w:start w:val="1"/>
      <w:numFmt w:val="decimal"/>
      <w:lvlText w:val="%1.%2.%3"/>
      <w:lvlJc w:val="left"/>
      <w:pPr>
        <w:ind w:left="1584" w:hanging="720"/>
      </w:pPr>
      <w:rPr>
        <w:rFonts w:hint="default"/>
        <w:i w:val="0"/>
        <w:color w:val="auto"/>
      </w:rPr>
    </w:lvl>
    <w:lvl w:ilvl="3">
      <w:start w:val="1"/>
      <w:numFmt w:val="decimal"/>
      <w:lvlText w:val="%1.%2.%3.%4"/>
      <w:lvlJc w:val="left"/>
      <w:pPr>
        <w:ind w:left="2016" w:hanging="72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 w15:restartNumberingAfterBreak="0">
    <w:nsid w:val="07DF3895"/>
    <w:multiLevelType w:val="multilevel"/>
    <w:tmpl w:val="492A62FA"/>
    <w:lvl w:ilvl="0">
      <w:start w:val="11"/>
      <w:numFmt w:val="decimal"/>
      <w:lvlText w:val="%1."/>
      <w:lvlJc w:val="right"/>
      <w:pPr>
        <w:ind w:left="360" w:hanging="360"/>
      </w:pPr>
      <w:rPr>
        <w:rFonts w:hint="default"/>
        <w:b/>
        <w:i w:val="0"/>
        <w:strike w:val="0"/>
        <w:color w:val="auto"/>
      </w:rPr>
    </w:lvl>
    <w:lvl w:ilvl="1">
      <w:start w:val="4"/>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Arial" w:hAnsi="Arial" w:hint="default"/>
        <w:b w:val="0"/>
        <w:i w:val="0"/>
        <w:strike w:val="0"/>
        <w:color w:val="auto"/>
        <w:sz w:val="20"/>
        <w:szCs w:val="20"/>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3" w15:restartNumberingAfterBreak="0">
    <w:nsid w:val="0A2E43CD"/>
    <w:multiLevelType w:val="multilevel"/>
    <w:tmpl w:val="D1A8C37C"/>
    <w:lvl w:ilvl="0">
      <w:start w:val="4"/>
      <w:numFmt w:val="decimal"/>
      <w:lvlText w:val="%1"/>
      <w:lvlJc w:val="left"/>
      <w:pPr>
        <w:ind w:left="360" w:hanging="360"/>
      </w:pPr>
      <w:rPr>
        <w:rFonts w:eastAsiaTheme="minorHAnsi" w:hint="default"/>
        <w:i/>
        <w:color w:val="FF0000"/>
      </w:rPr>
    </w:lvl>
    <w:lvl w:ilvl="1">
      <w:start w:val="1"/>
      <w:numFmt w:val="decimal"/>
      <w:lvlText w:val="%1.%2"/>
      <w:lvlJc w:val="left"/>
      <w:pPr>
        <w:ind w:left="360" w:hanging="360"/>
      </w:pPr>
      <w:rPr>
        <w:rFonts w:ascii="Arial" w:eastAsiaTheme="minorHAnsi" w:hAnsi="Arial" w:cs="Arial" w:hint="default"/>
        <w:i w:val="0"/>
        <w:color w:val="auto"/>
      </w:rPr>
    </w:lvl>
    <w:lvl w:ilvl="2">
      <w:start w:val="1"/>
      <w:numFmt w:val="decimal"/>
      <w:lvlText w:val="%1.%2.%3"/>
      <w:lvlJc w:val="left"/>
      <w:pPr>
        <w:ind w:left="720" w:hanging="720"/>
      </w:pPr>
      <w:rPr>
        <w:rFonts w:eastAsiaTheme="minorHAnsi" w:hint="default"/>
        <w:i w:val="0"/>
        <w:color w:val="auto"/>
      </w:rPr>
    </w:lvl>
    <w:lvl w:ilvl="3">
      <w:start w:val="1"/>
      <w:numFmt w:val="decimal"/>
      <w:lvlText w:val="%1.%2.%3.%4"/>
      <w:lvlJc w:val="left"/>
      <w:pPr>
        <w:ind w:left="720" w:hanging="720"/>
      </w:pPr>
      <w:rPr>
        <w:rFonts w:eastAsiaTheme="minorHAnsi" w:hint="default"/>
        <w:i/>
        <w:color w:val="FF0000"/>
      </w:rPr>
    </w:lvl>
    <w:lvl w:ilvl="4">
      <w:start w:val="1"/>
      <w:numFmt w:val="decimal"/>
      <w:lvlText w:val="%1.%2.%3.%4.%5"/>
      <w:lvlJc w:val="left"/>
      <w:pPr>
        <w:ind w:left="1080" w:hanging="1080"/>
      </w:pPr>
      <w:rPr>
        <w:rFonts w:eastAsiaTheme="minorHAnsi" w:hint="default"/>
        <w:i/>
        <w:color w:val="FF0000"/>
      </w:rPr>
    </w:lvl>
    <w:lvl w:ilvl="5">
      <w:start w:val="1"/>
      <w:numFmt w:val="decimal"/>
      <w:lvlText w:val="%1.%2.%3.%4.%5.%6"/>
      <w:lvlJc w:val="left"/>
      <w:pPr>
        <w:ind w:left="1080" w:hanging="1080"/>
      </w:pPr>
      <w:rPr>
        <w:rFonts w:eastAsiaTheme="minorHAnsi" w:hint="default"/>
        <w:i/>
        <w:color w:val="FF0000"/>
      </w:rPr>
    </w:lvl>
    <w:lvl w:ilvl="6">
      <w:start w:val="1"/>
      <w:numFmt w:val="decimal"/>
      <w:lvlText w:val="%1.%2.%3.%4.%5.%6.%7"/>
      <w:lvlJc w:val="left"/>
      <w:pPr>
        <w:ind w:left="1440" w:hanging="1440"/>
      </w:pPr>
      <w:rPr>
        <w:rFonts w:eastAsiaTheme="minorHAnsi" w:hint="default"/>
        <w:i/>
        <w:color w:val="FF0000"/>
      </w:rPr>
    </w:lvl>
    <w:lvl w:ilvl="7">
      <w:start w:val="1"/>
      <w:numFmt w:val="decimal"/>
      <w:lvlText w:val="%1.%2.%3.%4.%5.%6.%7.%8"/>
      <w:lvlJc w:val="left"/>
      <w:pPr>
        <w:ind w:left="1440" w:hanging="1440"/>
      </w:pPr>
      <w:rPr>
        <w:rFonts w:eastAsiaTheme="minorHAnsi" w:hint="default"/>
        <w:i/>
        <w:color w:val="FF0000"/>
      </w:rPr>
    </w:lvl>
    <w:lvl w:ilvl="8">
      <w:start w:val="1"/>
      <w:numFmt w:val="decimal"/>
      <w:lvlText w:val="%1.%2.%3.%4.%5.%6.%7.%8.%9"/>
      <w:lvlJc w:val="left"/>
      <w:pPr>
        <w:ind w:left="1800" w:hanging="1800"/>
      </w:pPr>
      <w:rPr>
        <w:rFonts w:eastAsiaTheme="minorHAnsi" w:hint="default"/>
        <w:i/>
        <w:color w:val="FF0000"/>
      </w:rPr>
    </w:lvl>
  </w:abstractNum>
  <w:abstractNum w:abstractNumId="4" w15:restartNumberingAfterBreak="0">
    <w:nsid w:val="0FAE2CEE"/>
    <w:multiLevelType w:val="hybridMultilevel"/>
    <w:tmpl w:val="A956D108"/>
    <w:lvl w:ilvl="0" w:tplc="04160011">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A479B6"/>
    <w:multiLevelType w:val="multilevel"/>
    <w:tmpl w:val="3422686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757165A"/>
    <w:multiLevelType w:val="hybridMultilevel"/>
    <w:tmpl w:val="7DEE9002"/>
    <w:lvl w:ilvl="0" w:tplc="C1FEC75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C3D17"/>
    <w:multiLevelType w:val="hybridMultilevel"/>
    <w:tmpl w:val="F8D22A08"/>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5C100D"/>
    <w:multiLevelType w:val="multilevel"/>
    <w:tmpl w:val="1A28B9A2"/>
    <w:lvl w:ilvl="0">
      <w:start w:val="1"/>
      <w:numFmt w:val="decimal"/>
      <w:lvlText w:val="%1."/>
      <w:lvlJc w:val="right"/>
      <w:pPr>
        <w:ind w:left="360" w:hanging="360"/>
      </w:pPr>
      <w:rPr>
        <w:b/>
        <w:color w:val="auto"/>
      </w:rPr>
    </w:lvl>
    <w:lvl w:ilvl="1">
      <w:start w:val="4"/>
      <w:numFmt w:val="decimal"/>
      <w:lvlText w:val="%1.%2."/>
      <w:lvlJc w:val="left"/>
      <w:pPr>
        <w:ind w:left="432" w:hanging="432"/>
      </w:pPr>
      <w:rPr>
        <w:b w:val="0"/>
        <w:i w:val="0"/>
        <w:strike w:val="0"/>
        <w:dstrike w:val="0"/>
        <w:color w:val="auto"/>
        <w:u w:val="none"/>
        <w:effect w:val="none"/>
      </w:rPr>
    </w:lvl>
    <w:lvl w:ilvl="2">
      <w:start w:val="1"/>
      <w:numFmt w:val="decimal"/>
      <w:lvlText w:val="%1.%2.%3."/>
      <w:lvlJc w:val="left"/>
      <w:pPr>
        <w:ind w:left="1072" w:hanging="504"/>
      </w:pPr>
      <w:rPr>
        <w:rFonts w:ascii="Arial" w:hAnsi="Arial" w:hint="default"/>
        <w:b w:val="0"/>
        <w:i w:val="0"/>
        <w:color w:val="auto"/>
        <w:sz w:val="20"/>
        <w:szCs w:val="20"/>
      </w:rPr>
    </w:lvl>
    <w:lvl w:ilvl="3">
      <w:start w:val="1"/>
      <w:numFmt w:val="decimal"/>
      <w:lvlText w:val="%1.%2.%3.%4."/>
      <w:lvlJc w:val="left"/>
      <w:pPr>
        <w:ind w:left="2491" w:hanging="648"/>
      </w:pPr>
      <w:rPr>
        <w:rFonts w:ascii="Arial" w:hAnsi="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E7D55EA"/>
    <w:multiLevelType w:val="multilevel"/>
    <w:tmpl w:val="9B2A2D90"/>
    <w:lvl w:ilvl="0">
      <w:start w:val="1"/>
      <w:numFmt w:val="decimal"/>
      <w:lvlText w:val="%1."/>
      <w:lvlJc w:val="right"/>
      <w:pPr>
        <w:ind w:left="360" w:hanging="360"/>
      </w:pPr>
      <w:rPr>
        <w:rFonts w:hint="default"/>
        <w:b/>
        <w:color w:val="auto"/>
      </w:rPr>
    </w:lvl>
    <w:lvl w:ilvl="1">
      <w:start w:val="1"/>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1072" w:hanging="504"/>
      </w:pPr>
      <w:rPr>
        <w:rFonts w:ascii="Arial" w:hAnsi="Arial" w:hint="default"/>
        <w:b w:val="0"/>
        <w:i w:val="0"/>
        <w:color w:val="auto"/>
        <w:sz w:val="20"/>
        <w:szCs w:val="20"/>
      </w:rPr>
    </w:lvl>
    <w:lvl w:ilvl="3">
      <w:start w:val="1"/>
      <w:numFmt w:val="decimal"/>
      <w:lvlText w:val="%1.%2.%3.%4."/>
      <w:lvlJc w:val="left"/>
      <w:pPr>
        <w:ind w:left="2491" w:hanging="648"/>
      </w:pPr>
      <w:rPr>
        <w:rFonts w:ascii="Arial" w:hAnsi="Arial" w:hint="default"/>
        <w:sz w:val="20"/>
        <w:szCs w:val="2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2D1B21F5"/>
    <w:multiLevelType w:val="multilevel"/>
    <w:tmpl w:val="57D27930"/>
    <w:lvl w:ilvl="0">
      <w:start w:val="11"/>
      <w:numFmt w:val="decimal"/>
      <w:lvlText w:val="%1."/>
      <w:lvlJc w:val="right"/>
      <w:pPr>
        <w:ind w:left="360" w:hanging="360"/>
      </w:pPr>
      <w:rPr>
        <w:rFonts w:hint="default"/>
        <w:b/>
        <w:i w:val="0"/>
        <w:strike w:val="0"/>
        <w:color w:val="auto"/>
      </w:rPr>
    </w:lvl>
    <w:lvl w:ilvl="1">
      <w:start w:val="4"/>
      <w:numFmt w:val="decimal"/>
      <w:lvlText w:val="%1.%2."/>
      <w:lvlJc w:val="left"/>
      <w:pPr>
        <w:ind w:left="432" w:hanging="432"/>
      </w:pPr>
      <w:rPr>
        <w:rFonts w:hint="default"/>
        <w:b w:val="0"/>
        <w:bCs w:val="0"/>
        <w:i w:val="0"/>
        <w:strike w:val="0"/>
        <w:dstrike w:val="0"/>
        <w:color w:val="auto"/>
        <w:u w:val="none"/>
        <w:effect w:val="none"/>
      </w:rPr>
    </w:lvl>
    <w:lvl w:ilvl="2">
      <w:start w:val="1"/>
      <w:numFmt w:val="decimal"/>
      <w:lvlText w:val="%1.%2.%3."/>
      <w:lvlJc w:val="left"/>
      <w:pPr>
        <w:ind w:left="1072" w:hanging="504"/>
      </w:pPr>
      <w:rPr>
        <w:rFonts w:ascii="Arial" w:hAnsi="Arial" w:hint="default"/>
        <w:b w:val="0"/>
        <w:i w:val="0"/>
        <w:color w:val="auto"/>
        <w:sz w:val="20"/>
        <w:szCs w:val="20"/>
      </w:rPr>
    </w:lvl>
    <w:lvl w:ilvl="3">
      <w:start w:val="1"/>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11" w15:restartNumberingAfterBreak="0">
    <w:nsid w:val="2DA01B18"/>
    <w:multiLevelType w:val="hybridMultilevel"/>
    <w:tmpl w:val="452863C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690127"/>
    <w:multiLevelType w:val="hybridMultilevel"/>
    <w:tmpl w:val="C0B433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696126"/>
    <w:multiLevelType w:val="multilevel"/>
    <w:tmpl w:val="C8A02432"/>
    <w:lvl w:ilvl="0">
      <w:start w:val="11"/>
      <w:numFmt w:val="decimal"/>
      <w:lvlText w:val="%1."/>
      <w:lvlJc w:val="right"/>
      <w:pPr>
        <w:ind w:left="360" w:hanging="360"/>
      </w:pPr>
      <w:rPr>
        <w:rFonts w:ascii="Arial" w:hAnsi="Arial" w:cs="Arial" w:hint="default"/>
        <w:b/>
        <w:i w:val="0"/>
        <w:strike w:val="0"/>
        <w:color w:val="auto"/>
        <w:sz w:val="20"/>
        <w:szCs w:val="20"/>
      </w:rPr>
    </w:lvl>
    <w:lvl w:ilvl="1">
      <w:start w:val="1"/>
      <w:numFmt w:val="decimal"/>
      <w:lvlText w:val="%1.%2."/>
      <w:lvlJc w:val="left"/>
      <w:pPr>
        <w:ind w:left="432" w:hanging="432"/>
      </w:pPr>
      <w:rPr>
        <w:rFonts w:ascii="Arial" w:hAnsi="Arial" w:cs="Arial" w:hint="default"/>
        <w:b w:val="0"/>
        <w:bCs w:val="0"/>
        <w:i w:val="0"/>
        <w:strike w:val="0"/>
        <w:dstrike w:val="0"/>
        <w:color w:val="auto"/>
        <w:sz w:val="20"/>
        <w:szCs w:val="20"/>
        <w:u w:val="none"/>
        <w:effect w:val="none"/>
      </w:rPr>
    </w:lvl>
    <w:lvl w:ilvl="2">
      <w:numFmt w:val="decimal"/>
      <w:lvlText w:val="%1.%2.%3."/>
      <w:lvlJc w:val="left"/>
      <w:pPr>
        <w:ind w:left="1072" w:hanging="504"/>
      </w:pPr>
      <w:rPr>
        <w:rFonts w:ascii="Arial" w:hAnsi="Arial" w:hint="default"/>
        <w:b w:val="0"/>
        <w:i w:val="0"/>
        <w:color w:val="auto"/>
        <w:sz w:val="20"/>
        <w:szCs w:val="20"/>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14" w15:restartNumberingAfterBreak="0">
    <w:nsid w:val="3C821A98"/>
    <w:multiLevelType w:val="hybridMultilevel"/>
    <w:tmpl w:val="97C61370"/>
    <w:lvl w:ilvl="0" w:tplc="0416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DEB21CF"/>
    <w:multiLevelType w:val="hybridMultilevel"/>
    <w:tmpl w:val="1F0684CA"/>
    <w:lvl w:ilvl="0" w:tplc="469C4D7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2F3183A"/>
    <w:multiLevelType w:val="multilevel"/>
    <w:tmpl w:val="66CC0CB4"/>
    <w:lvl w:ilvl="0">
      <w:start w:val="11"/>
      <w:numFmt w:val="decimal"/>
      <w:lvlText w:val="%1."/>
      <w:lvlJc w:val="right"/>
      <w:pPr>
        <w:ind w:left="360" w:hanging="360"/>
      </w:pPr>
      <w:rPr>
        <w:rFonts w:hint="default"/>
        <w:b/>
        <w:i w:val="0"/>
        <w:strike w:val="0"/>
        <w:color w:val="auto"/>
      </w:rPr>
    </w:lvl>
    <w:lvl w:ilvl="1">
      <w:start w:val="4"/>
      <w:numFmt w:val="decimal"/>
      <w:lvlText w:val="%1.%2."/>
      <w:lvlJc w:val="left"/>
      <w:pPr>
        <w:ind w:left="432" w:hanging="432"/>
      </w:pPr>
      <w:rPr>
        <w:rFonts w:hint="default"/>
        <w:b w:val="0"/>
        <w:bCs w:val="0"/>
        <w:i w:val="0"/>
        <w:strike w:val="0"/>
        <w:dstrike w:val="0"/>
        <w:color w:val="auto"/>
        <w:u w:val="none"/>
        <w:effect w:val="none"/>
      </w:rPr>
    </w:lvl>
    <w:lvl w:ilvl="2">
      <w:start w:val="3"/>
      <w:numFmt w:val="decimal"/>
      <w:lvlText w:val="%1.%2.%3."/>
      <w:lvlJc w:val="left"/>
      <w:pPr>
        <w:ind w:left="1072"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17" w15:restartNumberingAfterBreak="0">
    <w:nsid w:val="43457306"/>
    <w:multiLevelType w:val="multilevel"/>
    <w:tmpl w:val="C3308EBA"/>
    <w:lvl w:ilvl="0">
      <w:start w:val="5"/>
      <w:numFmt w:val="decimal"/>
      <w:lvlText w:val="%1"/>
      <w:lvlJc w:val="left"/>
      <w:pPr>
        <w:ind w:left="360" w:hanging="360"/>
      </w:pPr>
      <w:rPr>
        <w:rFonts w:hint="default"/>
        <w:b w:val="0"/>
        <w:color w:val="FF0000"/>
      </w:rPr>
    </w:lvl>
    <w:lvl w:ilvl="1">
      <w:start w:val="1"/>
      <w:numFmt w:val="decimal"/>
      <w:lvlText w:val="%1.%2"/>
      <w:lvlJc w:val="left"/>
      <w:pPr>
        <w:ind w:left="720" w:hanging="360"/>
      </w:pPr>
      <w:rPr>
        <w:rFonts w:hint="default"/>
        <w:b w:val="0"/>
        <w:i w:val="0"/>
        <w:color w:val="auto"/>
      </w:rPr>
    </w:lvl>
    <w:lvl w:ilvl="2">
      <w:start w:val="1"/>
      <w:numFmt w:val="decimal"/>
      <w:lvlText w:val="%1.%2.%3"/>
      <w:lvlJc w:val="left"/>
      <w:pPr>
        <w:ind w:left="1440" w:hanging="720"/>
      </w:pPr>
      <w:rPr>
        <w:rFonts w:hint="default"/>
        <w:b w:val="0"/>
        <w:i w:val="0"/>
        <w:color w:val="auto"/>
      </w:rPr>
    </w:lvl>
    <w:lvl w:ilvl="3">
      <w:start w:val="1"/>
      <w:numFmt w:val="decimal"/>
      <w:lvlText w:val="%1.%2.%3.%4"/>
      <w:lvlJc w:val="left"/>
      <w:pPr>
        <w:ind w:left="1800" w:hanging="720"/>
      </w:pPr>
      <w:rPr>
        <w:rFonts w:hint="default"/>
        <w:b w:val="0"/>
        <w:i w:val="0"/>
        <w:color w:val="auto"/>
      </w:rPr>
    </w:lvl>
    <w:lvl w:ilvl="4">
      <w:start w:val="1"/>
      <w:numFmt w:val="decimal"/>
      <w:lvlText w:val="%1.%2.%3.%4.%5"/>
      <w:lvlJc w:val="left"/>
      <w:pPr>
        <w:ind w:left="2520" w:hanging="1080"/>
      </w:pPr>
      <w:rPr>
        <w:rFonts w:hint="default"/>
        <w:b w:val="0"/>
        <w:color w:val="FF0000"/>
      </w:rPr>
    </w:lvl>
    <w:lvl w:ilvl="5">
      <w:start w:val="1"/>
      <w:numFmt w:val="decimal"/>
      <w:lvlText w:val="%1.%2.%3.%4.%5.%6"/>
      <w:lvlJc w:val="left"/>
      <w:pPr>
        <w:ind w:left="2880" w:hanging="1080"/>
      </w:pPr>
      <w:rPr>
        <w:rFonts w:hint="default"/>
        <w:b w:val="0"/>
        <w:color w:val="FF0000"/>
      </w:rPr>
    </w:lvl>
    <w:lvl w:ilvl="6">
      <w:start w:val="1"/>
      <w:numFmt w:val="decimal"/>
      <w:lvlText w:val="%1.%2.%3.%4.%5.%6.%7"/>
      <w:lvlJc w:val="left"/>
      <w:pPr>
        <w:ind w:left="3600" w:hanging="1440"/>
      </w:pPr>
      <w:rPr>
        <w:rFonts w:hint="default"/>
        <w:b w:val="0"/>
        <w:color w:val="FF0000"/>
      </w:rPr>
    </w:lvl>
    <w:lvl w:ilvl="7">
      <w:start w:val="1"/>
      <w:numFmt w:val="decimal"/>
      <w:lvlText w:val="%1.%2.%3.%4.%5.%6.%7.%8"/>
      <w:lvlJc w:val="left"/>
      <w:pPr>
        <w:ind w:left="3960" w:hanging="1440"/>
      </w:pPr>
      <w:rPr>
        <w:rFonts w:hint="default"/>
        <w:b w:val="0"/>
        <w:color w:val="FF0000"/>
      </w:rPr>
    </w:lvl>
    <w:lvl w:ilvl="8">
      <w:start w:val="1"/>
      <w:numFmt w:val="decimal"/>
      <w:lvlText w:val="%1.%2.%3.%4.%5.%6.%7.%8.%9"/>
      <w:lvlJc w:val="left"/>
      <w:pPr>
        <w:ind w:left="4680" w:hanging="1800"/>
      </w:pPr>
      <w:rPr>
        <w:rFonts w:hint="default"/>
        <w:b w:val="0"/>
        <w:color w:val="FF0000"/>
      </w:rPr>
    </w:lvl>
  </w:abstractNum>
  <w:abstractNum w:abstractNumId="18" w15:restartNumberingAfterBreak="0">
    <w:nsid w:val="47541B8D"/>
    <w:multiLevelType w:val="multilevel"/>
    <w:tmpl w:val="5DC4AE26"/>
    <w:lvl w:ilvl="0">
      <w:start w:val="21"/>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49395268"/>
    <w:multiLevelType w:val="multilevel"/>
    <w:tmpl w:val="09BE215C"/>
    <w:lvl w:ilvl="0">
      <w:start w:val="4"/>
      <w:numFmt w:val="decimal"/>
      <w:lvlText w:val="%1"/>
      <w:lvlJc w:val="left"/>
      <w:pPr>
        <w:ind w:left="360" w:hanging="360"/>
      </w:pPr>
      <w:rPr>
        <w:rFonts w:eastAsiaTheme="minorHAnsi" w:hint="default"/>
        <w:i/>
        <w:color w:val="FF0000"/>
      </w:rPr>
    </w:lvl>
    <w:lvl w:ilvl="1">
      <w:start w:val="3"/>
      <w:numFmt w:val="decimal"/>
      <w:lvlText w:val="%1.%2"/>
      <w:lvlJc w:val="left"/>
      <w:pPr>
        <w:ind w:left="360" w:hanging="360"/>
      </w:pPr>
      <w:rPr>
        <w:rFonts w:ascii="Arial" w:eastAsiaTheme="minorHAnsi" w:hAnsi="Arial" w:cs="Arial" w:hint="default"/>
        <w:b w:val="0"/>
        <w:bCs w:val="0"/>
        <w:i w:val="0"/>
        <w:color w:val="auto"/>
      </w:rPr>
    </w:lvl>
    <w:lvl w:ilvl="2">
      <w:start w:val="1"/>
      <w:numFmt w:val="decimal"/>
      <w:lvlText w:val="%1.%2.%3"/>
      <w:lvlJc w:val="left"/>
      <w:pPr>
        <w:ind w:left="720" w:hanging="720"/>
      </w:pPr>
      <w:rPr>
        <w:rFonts w:eastAsiaTheme="minorHAnsi" w:hint="default"/>
        <w:i w:val="0"/>
        <w:color w:val="auto"/>
      </w:rPr>
    </w:lvl>
    <w:lvl w:ilvl="3">
      <w:start w:val="1"/>
      <w:numFmt w:val="decimal"/>
      <w:lvlText w:val="%1.%2.%3.%4"/>
      <w:lvlJc w:val="left"/>
      <w:pPr>
        <w:ind w:left="720" w:hanging="720"/>
      </w:pPr>
      <w:rPr>
        <w:rFonts w:eastAsiaTheme="minorHAnsi" w:hint="default"/>
        <w:i/>
        <w:color w:val="FF0000"/>
      </w:rPr>
    </w:lvl>
    <w:lvl w:ilvl="4">
      <w:start w:val="1"/>
      <w:numFmt w:val="decimal"/>
      <w:lvlText w:val="%1.%2.%3.%4.%5"/>
      <w:lvlJc w:val="left"/>
      <w:pPr>
        <w:ind w:left="1080" w:hanging="1080"/>
      </w:pPr>
      <w:rPr>
        <w:rFonts w:eastAsiaTheme="minorHAnsi" w:hint="default"/>
        <w:i/>
        <w:color w:val="FF0000"/>
      </w:rPr>
    </w:lvl>
    <w:lvl w:ilvl="5">
      <w:start w:val="1"/>
      <w:numFmt w:val="decimal"/>
      <w:lvlText w:val="%1.%2.%3.%4.%5.%6"/>
      <w:lvlJc w:val="left"/>
      <w:pPr>
        <w:ind w:left="1080" w:hanging="1080"/>
      </w:pPr>
      <w:rPr>
        <w:rFonts w:eastAsiaTheme="minorHAnsi" w:hint="default"/>
        <w:i/>
        <w:color w:val="FF0000"/>
      </w:rPr>
    </w:lvl>
    <w:lvl w:ilvl="6">
      <w:start w:val="1"/>
      <w:numFmt w:val="decimal"/>
      <w:lvlText w:val="%1.%2.%3.%4.%5.%6.%7"/>
      <w:lvlJc w:val="left"/>
      <w:pPr>
        <w:ind w:left="1440" w:hanging="1440"/>
      </w:pPr>
      <w:rPr>
        <w:rFonts w:eastAsiaTheme="minorHAnsi" w:hint="default"/>
        <w:i/>
        <w:color w:val="FF0000"/>
      </w:rPr>
    </w:lvl>
    <w:lvl w:ilvl="7">
      <w:start w:val="1"/>
      <w:numFmt w:val="decimal"/>
      <w:lvlText w:val="%1.%2.%3.%4.%5.%6.%7.%8"/>
      <w:lvlJc w:val="left"/>
      <w:pPr>
        <w:ind w:left="1440" w:hanging="1440"/>
      </w:pPr>
      <w:rPr>
        <w:rFonts w:eastAsiaTheme="minorHAnsi" w:hint="default"/>
        <w:i/>
        <w:color w:val="FF0000"/>
      </w:rPr>
    </w:lvl>
    <w:lvl w:ilvl="8">
      <w:start w:val="1"/>
      <w:numFmt w:val="decimal"/>
      <w:lvlText w:val="%1.%2.%3.%4.%5.%6.%7.%8.%9"/>
      <w:lvlJc w:val="left"/>
      <w:pPr>
        <w:ind w:left="1800" w:hanging="1800"/>
      </w:pPr>
      <w:rPr>
        <w:rFonts w:eastAsiaTheme="minorHAnsi" w:hint="default"/>
        <w:i/>
        <w:color w:val="FF0000"/>
      </w:rPr>
    </w:lvl>
  </w:abstractNum>
  <w:abstractNum w:abstractNumId="20" w15:restartNumberingAfterBreak="0">
    <w:nsid w:val="49A04701"/>
    <w:multiLevelType w:val="multilevel"/>
    <w:tmpl w:val="64487C02"/>
    <w:lvl w:ilvl="0">
      <w:start w:val="9"/>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2EE3CBD"/>
    <w:multiLevelType w:val="multilevel"/>
    <w:tmpl w:val="D3DC47AE"/>
    <w:lvl w:ilvl="0">
      <w:start w:val="16"/>
      <w:numFmt w:val="decimal"/>
      <w:lvlText w:val="%1."/>
      <w:lvlJc w:val="left"/>
      <w:pPr>
        <w:ind w:left="570" w:hanging="570"/>
      </w:pPr>
      <w:rPr>
        <w:rFonts w:hint="default"/>
      </w:rPr>
    </w:lvl>
    <w:lvl w:ilvl="1">
      <w:start w:val="1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AE37E52"/>
    <w:multiLevelType w:val="hybridMultilevel"/>
    <w:tmpl w:val="147E77C0"/>
    <w:lvl w:ilvl="0" w:tplc="751C2B54">
      <w:start w:val="1"/>
      <w:numFmt w:val="lowerLetter"/>
      <w:lvlText w:val="%1)"/>
      <w:lvlJc w:val="left"/>
      <w:pPr>
        <w:ind w:left="2204"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5E14696C"/>
    <w:multiLevelType w:val="multilevel"/>
    <w:tmpl w:val="767ABC5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61DD361E"/>
    <w:multiLevelType w:val="multilevel"/>
    <w:tmpl w:val="B7E8D2F2"/>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b w:val="0"/>
        <w:i w:val="0"/>
        <w:color w:val="auto"/>
      </w:rPr>
    </w:lvl>
    <w:lvl w:ilvl="2">
      <w:start w:val="1"/>
      <w:numFmt w:val="decimal"/>
      <w:suff w:val="space"/>
      <w:lvlText w:val="%1.%2."/>
      <w:lvlJc w:val="left"/>
      <w:pPr>
        <w:ind w:left="1701" w:firstLine="0"/>
      </w:pPr>
      <w:rPr>
        <w:b w:val="0"/>
        <w:i w:val="0"/>
        <w:color w:val="auto"/>
      </w:rPr>
    </w:lvl>
    <w:lvl w:ilvl="3">
      <w:start w:val="1"/>
      <w:numFmt w:val="decimal"/>
      <w:suff w:val="space"/>
      <w:lvlText w:val="%1.%2.%3.%4."/>
      <w:lvlJc w:val="left"/>
      <w:pPr>
        <w:ind w:left="709"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67655785"/>
    <w:multiLevelType w:val="multilevel"/>
    <w:tmpl w:val="16E6F5F0"/>
    <w:lvl w:ilvl="0">
      <w:start w:val="2"/>
      <w:numFmt w:val="decimal"/>
      <w:lvlText w:val="%1."/>
      <w:lvlJc w:val="right"/>
      <w:pPr>
        <w:ind w:left="360" w:hanging="360"/>
      </w:pPr>
      <w:rPr>
        <w:rFonts w:hint="default"/>
        <w:b/>
        <w:i w:val="0"/>
        <w:strike w:val="0"/>
        <w:color w:val="auto"/>
        <w:sz w:val="20"/>
        <w:szCs w:val="20"/>
      </w:rPr>
    </w:lvl>
    <w:lvl w:ilvl="1">
      <w:start w:val="1"/>
      <w:numFmt w:val="decimal"/>
      <w:lvlText w:val="%1.%2."/>
      <w:lvlJc w:val="left"/>
      <w:pPr>
        <w:ind w:left="432" w:hanging="432"/>
      </w:pPr>
      <w:rPr>
        <w:rFonts w:hint="default"/>
        <w:b w:val="0"/>
        <w:bCs w:val="0"/>
        <w:i w:val="0"/>
        <w:strike w:val="0"/>
        <w:dstrike w:val="0"/>
        <w:color w:val="auto"/>
        <w:u w:val="none"/>
        <w:effect w:val="none"/>
      </w:rPr>
    </w:lvl>
    <w:lvl w:ilvl="2">
      <w:numFmt w:val="decimal"/>
      <w:lvlText w:val="%1.%2.%3."/>
      <w:lvlJc w:val="left"/>
      <w:pPr>
        <w:ind w:left="1072" w:hanging="504"/>
      </w:pPr>
      <w:rPr>
        <w:rFonts w:ascii="Arial" w:hAnsi="Arial" w:hint="default"/>
        <w:b w:val="0"/>
        <w:i w:val="0"/>
        <w:color w:val="auto"/>
        <w:sz w:val="20"/>
        <w:szCs w:val="20"/>
      </w:rPr>
    </w:lvl>
    <w:lvl w:ilvl="3">
      <w:numFmt w:val="decimal"/>
      <w:lvlText w:val="%1.%2.%3.%4."/>
      <w:lvlJc w:val="left"/>
      <w:pPr>
        <w:ind w:left="2491" w:hanging="648"/>
      </w:pPr>
      <w:rPr>
        <w:rFonts w:ascii="Arial" w:hAnsi="Arial" w:hint="default"/>
        <w:sz w:val="20"/>
        <w:szCs w:val="20"/>
      </w:rPr>
    </w:lvl>
    <w:lvl w:ilvl="4">
      <w:numFmt w:val="decimal"/>
      <w:lvlText w:val="%1.%2.%3.%4.%5."/>
      <w:lvlJc w:val="left"/>
      <w:pPr>
        <w:ind w:left="2232" w:hanging="792"/>
      </w:pPr>
      <w:rPr>
        <w:rFonts w:hint="default"/>
      </w:rPr>
    </w:lvl>
    <w:lvl w:ilvl="5">
      <w:numFmt w:val="decimal"/>
      <w:lvlText w:val="%1.%2.%3.%4.%5.%6."/>
      <w:lvlJc w:val="left"/>
      <w:pPr>
        <w:ind w:left="2736" w:hanging="936"/>
      </w:pPr>
      <w:rPr>
        <w:rFonts w:hint="default"/>
      </w:rPr>
    </w:lvl>
    <w:lvl w:ilvl="6">
      <w:numFmt w:val="decimal"/>
      <w:lvlText w:val="%1.%2.%3.%4.%5.%6.%7."/>
      <w:lvlJc w:val="left"/>
      <w:pPr>
        <w:ind w:left="3240" w:hanging="1080"/>
      </w:pPr>
      <w:rPr>
        <w:rFonts w:hint="default"/>
      </w:rPr>
    </w:lvl>
    <w:lvl w:ilvl="7">
      <w:numFmt w:val="decimal"/>
      <w:lvlText w:val="%1.%2.%3.%4.%5.%6.%7.%8."/>
      <w:lvlJc w:val="left"/>
      <w:pPr>
        <w:ind w:left="3744" w:hanging="1224"/>
      </w:pPr>
      <w:rPr>
        <w:rFonts w:hint="default"/>
      </w:rPr>
    </w:lvl>
    <w:lvl w:ilvl="8">
      <w:numFmt w:val="decimal"/>
      <w:lvlText w:val="%1.%2.%3.%4.%5.%6.%7.%8.%9."/>
      <w:lvlJc w:val="left"/>
      <w:pPr>
        <w:ind w:left="4320" w:hanging="1440"/>
      </w:pPr>
      <w:rPr>
        <w:rFonts w:hint="default"/>
      </w:rPr>
    </w:lvl>
  </w:abstractNum>
  <w:abstractNum w:abstractNumId="26" w15:restartNumberingAfterBreak="0">
    <w:nsid w:val="6D355EE2"/>
    <w:multiLevelType w:val="hybridMultilevel"/>
    <w:tmpl w:val="006A5A38"/>
    <w:lvl w:ilvl="0" w:tplc="0416000F">
      <w:start w:val="1"/>
      <w:numFmt w:val="decimal"/>
      <w:lvlText w:val="%1."/>
      <w:lvlJc w:val="left"/>
      <w:pPr>
        <w:ind w:left="720" w:hanging="360"/>
      </w:pPr>
      <w:rPr>
        <w:rFonts w:hint="default"/>
      </w:rPr>
    </w:lvl>
    <w:lvl w:ilvl="1" w:tplc="A0846602">
      <w:start w:val="1"/>
      <w:numFmt w:val="lowerLetter"/>
      <w:lvlText w:val="%2)"/>
      <w:lvlJc w:val="left"/>
      <w:pPr>
        <w:ind w:left="1440" w:hanging="360"/>
      </w:pPr>
      <w:rPr>
        <w:rFont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7E263972"/>
    <w:multiLevelType w:val="multilevel"/>
    <w:tmpl w:val="58843574"/>
    <w:lvl w:ilvl="0">
      <w:start w:val="8"/>
      <w:numFmt w:val="decimal"/>
      <w:lvlText w:val="%1"/>
      <w:lvlJc w:val="left"/>
      <w:pPr>
        <w:ind w:left="360" w:hanging="360"/>
      </w:pPr>
      <w:rPr>
        <w:rFonts w:ascii="Arial" w:eastAsia="Times New Roman" w:hAnsi="Arial" w:cs="Arial" w:hint="default"/>
        <w:i/>
        <w:color w:val="FF0000"/>
        <w:sz w:val="20"/>
      </w:rPr>
    </w:lvl>
    <w:lvl w:ilvl="1">
      <w:start w:val="1"/>
      <w:numFmt w:val="decimal"/>
      <w:lvlText w:val="%1.%2"/>
      <w:lvlJc w:val="left"/>
      <w:pPr>
        <w:ind w:left="1643" w:hanging="360"/>
      </w:pPr>
      <w:rPr>
        <w:rFonts w:ascii="Arial" w:eastAsia="Times New Roman" w:hAnsi="Arial" w:cs="Arial" w:hint="default"/>
        <w:i w:val="0"/>
        <w:color w:val="auto"/>
        <w:sz w:val="20"/>
      </w:rPr>
    </w:lvl>
    <w:lvl w:ilvl="2">
      <w:start w:val="1"/>
      <w:numFmt w:val="decimal"/>
      <w:lvlText w:val="%1.%2.%3"/>
      <w:lvlJc w:val="left"/>
      <w:pPr>
        <w:ind w:left="3286" w:hanging="720"/>
      </w:pPr>
      <w:rPr>
        <w:rFonts w:ascii="Arial" w:eastAsia="Times New Roman" w:hAnsi="Arial" w:cs="Arial" w:hint="default"/>
        <w:i w:val="0"/>
        <w:color w:val="auto"/>
        <w:sz w:val="20"/>
      </w:rPr>
    </w:lvl>
    <w:lvl w:ilvl="3">
      <w:start w:val="1"/>
      <w:numFmt w:val="decimal"/>
      <w:lvlText w:val="%1.%2.%3.%4"/>
      <w:lvlJc w:val="left"/>
      <w:pPr>
        <w:ind w:left="4569" w:hanging="720"/>
      </w:pPr>
      <w:rPr>
        <w:rFonts w:ascii="Arial" w:eastAsia="Times New Roman" w:hAnsi="Arial" w:cs="Arial" w:hint="default"/>
        <w:i w:val="0"/>
        <w:iCs/>
        <w:color w:val="auto"/>
        <w:sz w:val="20"/>
      </w:rPr>
    </w:lvl>
    <w:lvl w:ilvl="4">
      <w:start w:val="1"/>
      <w:numFmt w:val="decimal"/>
      <w:lvlText w:val="%1.%2.%3.%4.%5"/>
      <w:lvlJc w:val="left"/>
      <w:pPr>
        <w:ind w:left="6212" w:hanging="1080"/>
      </w:pPr>
      <w:rPr>
        <w:rFonts w:ascii="Arial" w:eastAsia="Times New Roman" w:hAnsi="Arial" w:cs="Arial" w:hint="default"/>
        <w:i/>
        <w:color w:val="FF0000"/>
        <w:sz w:val="20"/>
      </w:rPr>
    </w:lvl>
    <w:lvl w:ilvl="5">
      <w:start w:val="1"/>
      <w:numFmt w:val="decimal"/>
      <w:lvlText w:val="%1.%2.%3.%4.%5.%6"/>
      <w:lvlJc w:val="left"/>
      <w:pPr>
        <w:ind w:left="7495" w:hanging="1080"/>
      </w:pPr>
      <w:rPr>
        <w:rFonts w:ascii="Arial" w:eastAsia="Times New Roman" w:hAnsi="Arial" w:cs="Arial" w:hint="default"/>
        <w:i/>
        <w:color w:val="FF0000"/>
        <w:sz w:val="20"/>
      </w:rPr>
    </w:lvl>
    <w:lvl w:ilvl="6">
      <w:start w:val="1"/>
      <w:numFmt w:val="decimal"/>
      <w:lvlText w:val="%1.%2.%3.%4.%5.%6.%7"/>
      <w:lvlJc w:val="left"/>
      <w:pPr>
        <w:ind w:left="9138" w:hanging="1440"/>
      </w:pPr>
      <w:rPr>
        <w:rFonts w:ascii="Arial" w:eastAsia="Times New Roman" w:hAnsi="Arial" w:cs="Arial" w:hint="default"/>
        <w:i/>
        <w:color w:val="FF0000"/>
        <w:sz w:val="20"/>
      </w:rPr>
    </w:lvl>
    <w:lvl w:ilvl="7">
      <w:start w:val="1"/>
      <w:numFmt w:val="decimal"/>
      <w:lvlText w:val="%1.%2.%3.%4.%5.%6.%7.%8"/>
      <w:lvlJc w:val="left"/>
      <w:pPr>
        <w:ind w:left="10421" w:hanging="1440"/>
      </w:pPr>
      <w:rPr>
        <w:rFonts w:ascii="Arial" w:eastAsia="Times New Roman" w:hAnsi="Arial" w:cs="Arial" w:hint="default"/>
        <w:i/>
        <w:color w:val="FF0000"/>
        <w:sz w:val="20"/>
      </w:rPr>
    </w:lvl>
    <w:lvl w:ilvl="8">
      <w:start w:val="1"/>
      <w:numFmt w:val="decimal"/>
      <w:lvlText w:val="%1.%2.%3.%4.%5.%6.%7.%8.%9"/>
      <w:lvlJc w:val="left"/>
      <w:pPr>
        <w:ind w:left="11704" w:hanging="1440"/>
      </w:pPr>
      <w:rPr>
        <w:rFonts w:ascii="Arial" w:eastAsia="Times New Roman" w:hAnsi="Arial" w:cs="Arial" w:hint="default"/>
        <w:i/>
        <w:color w:val="FF0000"/>
        <w:sz w:val="20"/>
      </w:rPr>
    </w:lvl>
  </w:abstractNum>
  <w:abstractNum w:abstractNumId="28" w15:restartNumberingAfterBreak="0">
    <w:nsid w:val="7F8D273E"/>
    <w:multiLevelType w:val="hybridMultilevel"/>
    <w:tmpl w:val="94FE3FDE"/>
    <w:lvl w:ilvl="0" w:tplc="B2C48E38">
      <w:start w:val="1"/>
      <w:numFmt w:val="upperLetter"/>
      <w:lvlText w:val="%1)"/>
      <w:lvlJc w:val="left"/>
      <w:pPr>
        <w:ind w:left="720" w:hanging="360"/>
      </w:pPr>
      <w:rPr>
        <w:rFonts w:hint="default"/>
        <w:b/>
        <w:u w:val="singl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8"/>
  </w:num>
  <w:num w:numId="2">
    <w:abstractNumId w:val="24"/>
  </w:num>
  <w:num w:numId="3">
    <w:abstractNumId w:val="8"/>
  </w:num>
  <w:num w:numId="4">
    <w:abstractNumId w:val="9"/>
  </w:num>
  <w:num w:numId="5">
    <w:abstractNumId w:val="25"/>
  </w:num>
  <w:num w:numId="6">
    <w:abstractNumId w:val="23"/>
  </w:num>
  <w:num w:numId="7">
    <w:abstractNumId w:val="3"/>
  </w:num>
  <w:num w:numId="8">
    <w:abstractNumId w:val="17"/>
  </w:num>
  <w:num w:numId="9">
    <w:abstractNumId w:val="1"/>
  </w:num>
  <w:num w:numId="10">
    <w:abstractNumId w:val="27"/>
  </w:num>
  <w:num w:numId="11">
    <w:abstractNumId w:val="19"/>
  </w:num>
  <w:num w:numId="12">
    <w:abstractNumId w:val="20"/>
  </w:num>
  <w:num w:numId="13">
    <w:abstractNumId w:val="0"/>
  </w:num>
  <w:num w:numId="14">
    <w:abstractNumId w:val="2"/>
  </w:num>
  <w:num w:numId="15">
    <w:abstractNumId w:val="10"/>
  </w:num>
  <w:num w:numId="16">
    <w:abstractNumId w:val="16"/>
  </w:num>
  <w:num w:numId="17">
    <w:abstractNumId w:val="13"/>
  </w:num>
  <w:num w:numId="18">
    <w:abstractNumId w:val="5"/>
  </w:num>
  <w:num w:numId="19">
    <w:abstractNumId w:val="15"/>
  </w:num>
  <w:num w:numId="20">
    <w:abstractNumId w:val="22"/>
  </w:num>
  <w:num w:numId="21">
    <w:abstractNumId w:val="14"/>
  </w:num>
  <w:num w:numId="22">
    <w:abstractNumId w:val="26"/>
  </w:num>
  <w:num w:numId="23">
    <w:abstractNumId w:val="11"/>
  </w:num>
  <w:num w:numId="24">
    <w:abstractNumId w:val="7"/>
  </w:num>
  <w:num w:numId="25">
    <w:abstractNumId w:val="6"/>
  </w:num>
  <w:num w:numId="26">
    <w:abstractNumId w:val="12"/>
  </w:num>
  <w:num w:numId="27">
    <w:abstractNumId w:val="28"/>
  </w:num>
  <w:num w:numId="28">
    <w:abstractNumId w:val="4"/>
  </w:num>
  <w:num w:numId="29">
    <w:abstractNumId w:val="21"/>
  </w:num>
  <w:num w:numId="30">
    <w:abstractNumId w:val="1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1E3"/>
    <w:rsid w:val="00002385"/>
    <w:rsid w:val="00011F6F"/>
    <w:rsid w:val="00011F86"/>
    <w:rsid w:val="000145BC"/>
    <w:rsid w:val="00020070"/>
    <w:rsid w:val="000244C7"/>
    <w:rsid w:val="00026E1C"/>
    <w:rsid w:val="000272FD"/>
    <w:rsid w:val="00032A1C"/>
    <w:rsid w:val="00043DB9"/>
    <w:rsid w:val="000458D9"/>
    <w:rsid w:val="000465A4"/>
    <w:rsid w:val="000477D1"/>
    <w:rsid w:val="00051E0B"/>
    <w:rsid w:val="00054DFD"/>
    <w:rsid w:val="00055737"/>
    <w:rsid w:val="00060528"/>
    <w:rsid w:val="00063995"/>
    <w:rsid w:val="00064B37"/>
    <w:rsid w:val="000671B8"/>
    <w:rsid w:val="00067DA0"/>
    <w:rsid w:val="0007077A"/>
    <w:rsid w:val="00070BF5"/>
    <w:rsid w:val="00075176"/>
    <w:rsid w:val="00076D97"/>
    <w:rsid w:val="000843C7"/>
    <w:rsid w:val="0009144F"/>
    <w:rsid w:val="00094642"/>
    <w:rsid w:val="000969C1"/>
    <w:rsid w:val="00097278"/>
    <w:rsid w:val="000A3708"/>
    <w:rsid w:val="000A5238"/>
    <w:rsid w:val="000A6DC2"/>
    <w:rsid w:val="000A7909"/>
    <w:rsid w:val="000A7A14"/>
    <w:rsid w:val="000A7DD2"/>
    <w:rsid w:val="000B0FF7"/>
    <w:rsid w:val="000B24D6"/>
    <w:rsid w:val="000B51A3"/>
    <w:rsid w:val="000B6F99"/>
    <w:rsid w:val="000B7B55"/>
    <w:rsid w:val="000B7D94"/>
    <w:rsid w:val="000B7DB2"/>
    <w:rsid w:val="000C5356"/>
    <w:rsid w:val="000D5803"/>
    <w:rsid w:val="000D5842"/>
    <w:rsid w:val="000D79BD"/>
    <w:rsid w:val="000E362C"/>
    <w:rsid w:val="000E3B39"/>
    <w:rsid w:val="000E3E0C"/>
    <w:rsid w:val="000E79B2"/>
    <w:rsid w:val="000F22CB"/>
    <w:rsid w:val="000F22F8"/>
    <w:rsid w:val="000F7088"/>
    <w:rsid w:val="000F71CE"/>
    <w:rsid w:val="000F7BE4"/>
    <w:rsid w:val="00100A05"/>
    <w:rsid w:val="00100CA5"/>
    <w:rsid w:val="00101160"/>
    <w:rsid w:val="001038AE"/>
    <w:rsid w:val="001047E3"/>
    <w:rsid w:val="00104AD4"/>
    <w:rsid w:val="00113B99"/>
    <w:rsid w:val="001150E5"/>
    <w:rsid w:val="001216C2"/>
    <w:rsid w:val="00124D83"/>
    <w:rsid w:val="00125867"/>
    <w:rsid w:val="001320DB"/>
    <w:rsid w:val="00134C1D"/>
    <w:rsid w:val="00135D26"/>
    <w:rsid w:val="001437E8"/>
    <w:rsid w:val="001450BB"/>
    <w:rsid w:val="0014535D"/>
    <w:rsid w:val="00146831"/>
    <w:rsid w:val="001478C3"/>
    <w:rsid w:val="001549DE"/>
    <w:rsid w:val="00154A7A"/>
    <w:rsid w:val="00155C0F"/>
    <w:rsid w:val="00155CBA"/>
    <w:rsid w:val="00156C1D"/>
    <w:rsid w:val="001570A7"/>
    <w:rsid w:val="00160BDD"/>
    <w:rsid w:val="001631F0"/>
    <w:rsid w:val="00166C12"/>
    <w:rsid w:val="00166D17"/>
    <w:rsid w:val="001670AB"/>
    <w:rsid w:val="00172328"/>
    <w:rsid w:val="00175023"/>
    <w:rsid w:val="0017608A"/>
    <w:rsid w:val="00181F75"/>
    <w:rsid w:val="0018343A"/>
    <w:rsid w:val="00184ECA"/>
    <w:rsid w:val="00187387"/>
    <w:rsid w:val="00190B92"/>
    <w:rsid w:val="0019234E"/>
    <w:rsid w:val="00192D38"/>
    <w:rsid w:val="001935E0"/>
    <w:rsid w:val="0019422B"/>
    <w:rsid w:val="00194D86"/>
    <w:rsid w:val="00196E7A"/>
    <w:rsid w:val="001A03A4"/>
    <w:rsid w:val="001A2930"/>
    <w:rsid w:val="001A3328"/>
    <w:rsid w:val="001A563A"/>
    <w:rsid w:val="001B51F7"/>
    <w:rsid w:val="001B649F"/>
    <w:rsid w:val="001B6CB1"/>
    <w:rsid w:val="001B77A7"/>
    <w:rsid w:val="001B79D7"/>
    <w:rsid w:val="001B7E88"/>
    <w:rsid w:val="001C1CC7"/>
    <w:rsid w:val="001C211D"/>
    <w:rsid w:val="001C6709"/>
    <w:rsid w:val="001C7BF6"/>
    <w:rsid w:val="001D004D"/>
    <w:rsid w:val="001D029A"/>
    <w:rsid w:val="001D2C23"/>
    <w:rsid w:val="001D32AE"/>
    <w:rsid w:val="001D497C"/>
    <w:rsid w:val="001D4A2F"/>
    <w:rsid w:val="001D6269"/>
    <w:rsid w:val="001D6C45"/>
    <w:rsid w:val="001E037E"/>
    <w:rsid w:val="001E074D"/>
    <w:rsid w:val="001E0DB8"/>
    <w:rsid w:val="001E10F3"/>
    <w:rsid w:val="001E1720"/>
    <w:rsid w:val="001E1C41"/>
    <w:rsid w:val="001E3C48"/>
    <w:rsid w:val="001E4686"/>
    <w:rsid w:val="001E5930"/>
    <w:rsid w:val="001F073E"/>
    <w:rsid w:val="001F07CB"/>
    <w:rsid w:val="001F1A53"/>
    <w:rsid w:val="001F38F4"/>
    <w:rsid w:val="001F4BE2"/>
    <w:rsid w:val="001F63FB"/>
    <w:rsid w:val="00200F36"/>
    <w:rsid w:val="002024F8"/>
    <w:rsid w:val="002026B8"/>
    <w:rsid w:val="00203478"/>
    <w:rsid w:val="00206410"/>
    <w:rsid w:val="002076D1"/>
    <w:rsid w:val="002155F2"/>
    <w:rsid w:val="00215845"/>
    <w:rsid w:val="0021630E"/>
    <w:rsid w:val="00217377"/>
    <w:rsid w:val="00217FEA"/>
    <w:rsid w:val="00223BB6"/>
    <w:rsid w:val="00227E5A"/>
    <w:rsid w:val="00227FD3"/>
    <w:rsid w:val="00232D01"/>
    <w:rsid w:val="002404A3"/>
    <w:rsid w:val="00241C0C"/>
    <w:rsid w:val="0024410A"/>
    <w:rsid w:val="00244224"/>
    <w:rsid w:val="00247A3E"/>
    <w:rsid w:val="00250532"/>
    <w:rsid w:val="00250E99"/>
    <w:rsid w:val="00254128"/>
    <w:rsid w:val="00256A84"/>
    <w:rsid w:val="00257A9B"/>
    <w:rsid w:val="00260576"/>
    <w:rsid w:val="00263D5B"/>
    <w:rsid w:val="00265DDF"/>
    <w:rsid w:val="0026708D"/>
    <w:rsid w:val="00271CF4"/>
    <w:rsid w:val="0027266A"/>
    <w:rsid w:val="00274D69"/>
    <w:rsid w:val="00276364"/>
    <w:rsid w:val="002822A2"/>
    <w:rsid w:val="00285336"/>
    <w:rsid w:val="00285C51"/>
    <w:rsid w:val="00286036"/>
    <w:rsid w:val="00286A74"/>
    <w:rsid w:val="002872F9"/>
    <w:rsid w:val="00290A67"/>
    <w:rsid w:val="00291A13"/>
    <w:rsid w:val="002A1C45"/>
    <w:rsid w:val="002A4A63"/>
    <w:rsid w:val="002A5FB7"/>
    <w:rsid w:val="002B0CBB"/>
    <w:rsid w:val="002B1174"/>
    <w:rsid w:val="002B1DB4"/>
    <w:rsid w:val="002B1F8A"/>
    <w:rsid w:val="002B3D27"/>
    <w:rsid w:val="002B6C32"/>
    <w:rsid w:val="002B791A"/>
    <w:rsid w:val="002C2B35"/>
    <w:rsid w:val="002D099D"/>
    <w:rsid w:val="002D156F"/>
    <w:rsid w:val="002D2689"/>
    <w:rsid w:val="002D3C12"/>
    <w:rsid w:val="002E1321"/>
    <w:rsid w:val="002E36FF"/>
    <w:rsid w:val="002E4D28"/>
    <w:rsid w:val="002E5C13"/>
    <w:rsid w:val="002E7703"/>
    <w:rsid w:val="002E7FB0"/>
    <w:rsid w:val="002E7FB1"/>
    <w:rsid w:val="002F163A"/>
    <w:rsid w:val="002F2C2D"/>
    <w:rsid w:val="002F2F1B"/>
    <w:rsid w:val="002F316E"/>
    <w:rsid w:val="002F3B4F"/>
    <w:rsid w:val="002F5682"/>
    <w:rsid w:val="002F78A9"/>
    <w:rsid w:val="00300A30"/>
    <w:rsid w:val="003018E7"/>
    <w:rsid w:val="00301F2A"/>
    <w:rsid w:val="00302F2F"/>
    <w:rsid w:val="00305EB3"/>
    <w:rsid w:val="0030730B"/>
    <w:rsid w:val="00307E84"/>
    <w:rsid w:val="00310CD4"/>
    <w:rsid w:val="003113CA"/>
    <w:rsid w:val="003140C3"/>
    <w:rsid w:val="00314BEC"/>
    <w:rsid w:val="003150E3"/>
    <w:rsid w:val="00317656"/>
    <w:rsid w:val="00320D05"/>
    <w:rsid w:val="00320E01"/>
    <w:rsid w:val="00322141"/>
    <w:rsid w:val="003239A6"/>
    <w:rsid w:val="00324825"/>
    <w:rsid w:val="00326FF3"/>
    <w:rsid w:val="0033341B"/>
    <w:rsid w:val="003338F1"/>
    <w:rsid w:val="00335590"/>
    <w:rsid w:val="003372FE"/>
    <w:rsid w:val="003375AF"/>
    <w:rsid w:val="00340659"/>
    <w:rsid w:val="003472A1"/>
    <w:rsid w:val="00351640"/>
    <w:rsid w:val="00351B8B"/>
    <w:rsid w:val="0035205A"/>
    <w:rsid w:val="00362084"/>
    <w:rsid w:val="00362640"/>
    <w:rsid w:val="00366AF5"/>
    <w:rsid w:val="00367FA6"/>
    <w:rsid w:val="0037120B"/>
    <w:rsid w:val="0037357C"/>
    <w:rsid w:val="00373D63"/>
    <w:rsid w:val="003743D8"/>
    <w:rsid w:val="00375142"/>
    <w:rsid w:val="00380749"/>
    <w:rsid w:val="0038365B"/>
    <w:rsid w:val="00387E5D"/>
    <w:rsid w:val="00393FD3"/>
    <w:rsid w:val="003948B2"/>
    <w:rsid w:val="003A0C7B"/>
    <w:rsid w:val="003A2040"/>
    <w:rsid w:val="003A2FBB"/>
    <w:rsid w:val="003A4D22"/>
    <w:rsid w:val="003B06EA"/>
    <w:rsid w:val="003B516C"/>
    <w:rsid w:val="003B771D"/>
    <w:rsid w:val="003C00D1"/>
    <w:rsid w:val="003C1FAB"/>
    <w:rsid w:val="003C3553"/>
    <w:rsid w:val="003C54E9"/>
    <w:rsid w:val="003C6E70"/>
    <w:rsid w:val="003D00BC"/>
    <w:rsid w:val="003D10E7"/>
    <w:rsid w:val="003D26AF"/>
    <w:rsid w:val="003D3F86"/>
    <w:rsid w:val="003D659D"/>
    <w:rsid w:val="003D7C32"/>
    <w:rsid w:val="003D7E0E"/>
    <w:rsid w:val="003E28EC"/>
    <w:rsid w:val="003E7046"/>
    <w:rsid w:val="003E76BA"/>
    <w:rsid w:val="003F04C9"/>
    <w:rsid w:val="003F4729"/>
    <w:rsid w:val="003F4BAA"/>
    <w:rsid w:val="003F67EC"/>
    <w:rsid w:val="003F7DCE"/>
    <w:rsid w:val="00400A97"/>
    <w:rsid w:val="004016FB"/>
    <w:rsid w:val="0040543C"/>
    <w:rsid w:val="004067E7"/>
    <w:rsid w:val="0040688D"/>
    <w:rsid w:val="0040767D"/>
    <w:rsid w:val="00411766"/>
    <w:rsid w:val="00413002"/>
    <w:rsid w:val="00414845"/>
    <w:rsid w:val="00414C84"/>
    <w:rsid w:val="004162FB"/>
    <w:rsid w:val="00416ADC"/>
    <w:rsid w:val="0041721A"/>
    <w:rsid w:val="0042020A"/>
    <w:rsid w:val="00421504"/>
    <w:rsid w:val="004235C3"/>
    <w:rsid w:val="004246F4"/>
    <w:rsid w:val="0042560B"/>
    <w:rsid w:val="00425EA5"/>
    <w:rsid w:val="004261C8"/>
    <w:rsid w:val="00426467"/>
    <w:rsid w:val="00431A68"/>
    <w:rsid w:val="00440FBA"/>
    <w:rsid w:val="0044442D"/>
    <w:rsid w:val="00446A58"/>
    <w:rsid w:val="0044736A"/>
    <w:rsid w:val="004518BE"/>
    <w:rsid w:val="0045317A"/>
    <w:rsid w:val="00453537"/>
    <w:rsid w:val="00454789"/>
    <w:rsid w:val="00455242"/>
    <w:rsid w:val="0045556C"/>
    <w:rsid w:val="00456833"/>
    <w:rsid w:val="00456B54"/>
    <w:rsid w:val="00456B8E"/>
    <w:rsid w:val="004573C6"/>
    <w:rsid w:val="00461E91"/>
    <w:rsid w:val="004622F9"/>
    <w:rsid w:val="00463755"/>
    <w:rsid w:val="00463FF9"/>
    <w:rsid w:val="0046516E"/>
    <w:rsid w:val="004658D8"/>
    <w:rsid w:val="00471088"/>
    <w:rsid w:val="00474367"/>
    <w:rsid w:val="00474423"/>
    <w:rsid w:val="00477D21"/>
    <w:rsid w:val="00482ED3"/>
    <w:rsid w:val="00485AC6"/>
    <w:rsid w:val="00490D04"/>
    <w:rsid w:val="00492521"/>
    <w:rsid w:val="00493444"/>
    <w:rsid w:val="00493487"/>
    <w:rsid w:val="00496B65"/>
    <w:rsid w:val="004A0B63"/>
    <w:rsid w:val="004A0BA2"/>
    <w:rsid w:val="004A2FF0"/>
    <w:rsid w:val="004A4458"/>
    <w:rsid w:val="004A4F65"/>
    <w:rsid w:val="004A4F98"/>
    <w:rsid w:val="004A67DB"/>
    <w:rsid w:val="004A7B30"/>
    <w:rsid w:val="004B227B"/>
    <w:rsid w:val="004B5BB7"/>
    <w:rsid w:val="004B7CD5"/>
    <w:rsid w:val="004C1378"/>
    <w:rsid w:val="004C1D1E"/>
    <w:rsid w:val="004C3529"/>
    <w:rsid w:val="004C3F90"/>
    <w:rsid w:val="004D2532"/>
    <w:rsid w:val="004D5707"/>
    <w:rsid w:val="004D5AC5"/>
    <w:rsid w:val="004D5C36"/>
    <w:rsid w:val="004E060B"/>
    <w:rsid w:val="004E07AC"/>
    <w:rsid w:val="004E1156"/>
    <w:rsid w:val="004E1710"/>
    <w:rsid w:val="004E2B87"/>
    <w:rsid w:val="004E2CC1"/>
    <w:rsid w:val="004E3400"/>
    <w:rsid w:val="004F0EB3"/>
    <w:rsid w:val="004F12EE"/>
    <w:rsid w:val="004F2D35"/>
    <w:rsid w:val="004F4A08"/>
    <w:rsid w:val="005028A8"/>
    <w:rsid w:val="00502B3A"/>
    <w:rsid w:val="005044D0"/>
    <w:rsid w:val="00505485"/>
    <w:rsid w:val="00507DE4"/>
    <w:rsid w:val="0051104E"/>
    <w:rsid w:val="00512CDC"/>
    <w:rsid w:val="00514882"/>
    <w:rsid w:val="0051525F"/>
    <w:rsid w:val="00517582"/>
    <w:rsid w:val="00517CF9"/>
    <w:rsid w:val="0052274B"/>
    <w:rsid w:val="00523697"/>
    <w:rsid w:val="00523C82"/>
    <w:rsid w:val="00523D8B"/>
    <w:rsid w:val="005245FF"/>
    <w:rsid w:val="00525F06"/>
    <w:rsid w:val="005335E1"/>
    <w:rsid w:val="00535874"/>
    <w:rsid w:val="00536ACD"/>
    <w:rsid w:val="00537717"/>
    <w:rsid w:val="005379DA"/>
    <w:rsid w:val="00540EBC"/>
    <w:rsid w:val="005414B4"/>
    <w:rsid w:val="00542919"/>
    <w:rsid w:val="00542F99"/>
    <w:rsid w:val="00543888"/>
    <w:rsid w:val="0054418F"/>
    <w:rsid w:val="00544BF6"/>
    <w:rsid w:val="005467B9"/>
    <w:rsid w:val="00546F13"/>
    <w:rsid w:val="00547410"/>
    <w:rsid w:val="00550E21"/>
    <w:rsid w:val="00557754"/>
    <w:rsid w:val="00557ECC"/>
    <w:rsid w:val="00562880"/>
    <w:rsid w:val="00562C19"/>
    <w:rsid w:val="00564484"/>
    <w:rsid w:val="0056529D"/>
    <w:rsid w:val="0056530D"/>
    <w:rsid w:val="00571527"/>
    <w:rsid w:val="0057359E"/>
    <w:rsid w:val="0057384A"/>
    <w:rsid w:val="00573FD5"/>
    <w:rsid w:val="00574724"/>
    <w:rsid w:val="0057751A"/>
    <w:rsid w:val="0058056E"/>
    <w:rsid w:val="005817FD"/>
    <w:rsid w:val="005844E9"/>
    <w:rsid w:val="0058473F"/>
    <w:rsid w:val="00585C7E"/>
    <w:rsid w:val="00586235"/>
    <w:rsid w:val="005913AF"/>
    <w:rsid w:val="0059164F"/>
    <w:rsid w:val="005945BB"/>
    <w:rsid w:val="005948BA"/>
    <w:rsid w:val="0059678B"/>
    <w:rsid w:val="0059727F"/>
    <w:rsid w:val="005A02DA"/>
    <w:rsid w:val="005A12D6"/>
    <w:rsid w:val="005A32B2"/>
    <w:rsid w:val="005A5BBC"/>
    <w:rsid w:val="005A6EA1"/>
    <w:rsid w:val="005B034C"/>
    <w:rsid w:val="005B16A4"/>
    <w:rsid w:val="005B284F"/>
    <w:rsid w:val="005B2CD6"/>
    <w:rsid w:val="005B54D3"/>
    <w:rsid w:val="005B7619"/>
    <w:rsid w:val="005C35B8"/>
    <w:rsid w:val="005C685E"/>
    <w:rsid w:val="005D0F96"/>
    <w:rsid w:val="005D4304"/>
    <w:rsid w:val="005D49D8"/>
    <w:rsid w:val="005D6627"/>
    <w:rsid w:val="005D7416"/>
    <w:rsid w:val="005E0D0B"/>
    <w:rsid w:val="005E1781"/>
    <w:rsid w:val="005E4ACF"/>
    <w:rsid w:val="005F12C8"/>
    <w:rsid w:val="005F3FD9"/>
    <w:rsid w:val="005F585E"/>
    <w:rsid w:val="005F5D0A"/>
    <w:rsid w:val="005F67A2"/>
    <w:rsid w:val="006015BE"/>
    <w:rsid w:val="00602101"/>
    <w:rsid w:val="006021BE"/>
    <w:rsid w:val="0060614D"/>
    <w:rsid w:val="00611ABC"/>
    <w:rsid w:val="006123F5"/>
    <w:rsid w:val="006127DA"/>
    <w:rsid w:val="00615BF6"/>
    <w:rsid w:val="006177DD"/>
    <w:rsid w:val="00617E44"/>
    <w:rsid w:val="00620FA9"/>
    <w:rsid w:val="0062525E"/>
    <w:rsid w:val="0062746E"/>
    <w:rsid w:val="0063075A"/>
    <w:rsid w:val="00633C19"/>
    <w:rsid w:val="00635BBB"/>
    <w:rsid w:val="00642B65"/>
    <w:rsid w:val="00644984"/>
    <w:rsid w:val="00651238"/>
    <w:rsid w:val="0065313B"/>
    <w:rsid w:val="0065402D"/>
    <w:rsid w:val="00654E03"/>
    <w:rsid w:val="00656529"/>
    <w:rsid w:val="00657963"/>
    <w:rsid w:val="0066023D"/>
    <w:rsid w:val="00665569"/>
    <w:rsid w:val="00666141"/>
    <w:rsid w:val="0067215D"/>
    <w:rsid w:val="00672AAD"/>
    <w:rsid w:val="00683458"/>
    <w:rsid w:val="0068397E"/>
    <w:rsid w:val="00684F49"/>
    <w:rsid w:val="006869F5"/>
    <w:rsid w:val="00686DE2"/>
    <w:rsid w:val="00693618"/>
    <w:rsid w:val="00694A56"/>
    <w:rsid w:val="00694EA2"/>
    <w:rsid w:val="0069601F"/>
    <w:rsid w:val="006A0A32"/>
    <w:rsid w:val="006A3AB2"/>
    <w:rsid w:val="006A4209"/>
    <w:rsid w:val="006B16F1"/>
    <w:rsid w:val="006B24AE"/>
    <w:rsid w:val="006B4FB2"/>
    <w:rsid w:val="006B5028"/>
    <w:rsid w:val="006B6F10"/>
    <w:rsid w:val="006B72E0"/>
    <w:rsid w:val="006B7656"/>
    <w:rsid w:val="006C03C3"/>
    <w:rsid w:val="006C24EA"/>
    <w:rsid w:val="006C27BF"/>
    <w:rsid w:val="006C6B9D"/>
    <w:rsid w:val="006D1717"/>
    <w:rsid w:val="006D6759"/>
    <w:rsid w:val="006E1815"/>
    <w:rsid w:val="006E433C"/>
    <w:rsid w:val="006E4686"/>
    <w:rsid w:val="006E666C"/>
    <w:rsid w:val="006E6906"/>
    <w:rsid w:val="006E6EE2"/>
    <w:rsid w:val="006E6F9F"/>
    <w:rsid w:val="006F1123"/>
    <w:rsid w:val="006F11FC"/>
    <w:rsid w:val="006F2FF4"/>
    <w:rsid w:val="006F5501"/>
    <w:rsid w:val="006F6D7C"/>
    <w:rsid w:val="0070045D"/>
    <w:rsid w:val="00702094"/>
    <w:rsid w:val="00702182"/>
    <w:rsid w:val="00704134"/>
    <w:rsid w:val="00704630"/>
    <w:rsid w:val="00704EA8"/>
    <w:rsid w:val="00705B0F"/>
    <w:rsid w:val="007101D9"/>
    <w:rsid w:val="00711360"/>
    <w:rsid w:val="00711911"/>
    <w:rsid w:val="0071474B"/>
    <w:rsid w:val="00714E4E"/>
    <w:rsid w:val="0071651D"/>
    <w:rsid w:val="00716F18"/>
    <w:rsid w:val="0073140B"/>
    <w:rsid w:val="007318B7"/>
    <w:rsid w:val="00735766"/>
    <w:rsid w:val="00735A9D"/>
    <w:rsid w:val="007365C0"/>
    <w:rsid w:val="00736844"/>
    <w:rsid w:val="00736A7D"/>
    <w:rsid w:val="007371B4"/>
    <w:rsid w:val="0073751A"/>
    <w:rsid w:val="00737563"/>
    <w:rsid w:val="00740405"/>
    <w:rsid w:val="00746CEE"/>
    <w:rsid w:val="007502C7"/>
    <w:rsid w:val="00751191"/>
    <w:rsid w:val="007521F2"/>
    <w:rsid w:val="00752BD7"/>
    <w:rsid w:val="00755287"/>
    <w:rsid w:val="00755D72"/>
    <w:rsid w:val="00756633"/>
    <w:rsid w:val="0076154D"/>
    <w:rsid w:val="007623A6"/>
    <w:rsid w:val="00762872"/>
    <w:rsid w:val="00764D30"/>
    <w:rsid w:val="00767109"/>
    <w:rsid w:val="00771788"/>
    <w:rsid w:val="00780C02"/>
    <w:rsid w:val="00780C7D"/>
    <w:rsid w:val="0078277C"/>
    <w:rsid w:val="00782CF0"/>
    <w:rsid w:val="0078558E"/>
    <w:rsid w:val="00785D48"/>
    <w:rsid w:val="0078734C"/>
    <w:rsid w:val="007903A2"/>
    <w:rsid w:val="007939C7"/>
    <w:rsid w:val="00794590"/>
    <w:rsid w:val="00797305"/>
    <w:rsid w:val="007976AC"/>
    <w:rsid w:val="0079786C"/>
    <w:rsid w:val="007A4EF2"/>
    <w:rsid w:val="007B4FCE"/>
    <w:rsid w:val="007B574F"/>
    <w:rsid w:val="007B7257"/>
    <w:rsid w:val="007B749C"/>
    <w:rsid w:val="007B77E3"/>
    <w:rsid w:val="007C2B6D"/>
    <w:rsid w:val="007C3751"/>
    <w:rsid w:val="007C3815"/>
    <w:rsid w:val="007C3EDE"/>
    <w:rsid w:val="007C51FD"/>
    <w:rsid w:val="007D0A88"/>
    <w:rsid w:val="007D3908"/>
    <w:rsid w:val="007D5672"/>
    <w:rsid w:val="007D5B3B"/>
    <w:rsid w:val="007D6276"/>
    <w:rsid w:val="007E1786"/>
    <w:rsid w:val="007E17DC"/>
    <w:rsid w:val="007E1947"/>
    <w:rsid w:val="007E7E38"/>
    <w:rsid w:val="007F1A08"/>
    <w:rsid w:val="007F30DF"/>
    <w:rsid w:val="007F34DD"/>
    <w:rsid w:val="007F4519"/>
    <w:rsid w:val="007F4D0D"/>
    <w:rsid w:val="007F5FA7"/>
    <w:rsid w:val="007F673D"/>
    <w:rsid w:val="007F7D60"/>
    <w:rsid w:val="00804443"/>
    <w:rsid w:val="00815996"/>
    <w:rsid w:val="00815ED2"/>
    <w:rsid w:val="008226F4"/>
    <w:rsid w:val="00822904"/>
    <w:rsid w:val="00823FFA"/>
    <w:rsid w:val="008279CE"/>
    <w:rsid w:val="00827D80"/>
    <w:rsid w:val="00830E0A"/>
    <w:rsid w:val="008330E5"/>
    <w:rsid w:val="00833527"/>
    <w:rsid w:val="00833C64"/>
    <w:rsid w:val="00835C04"/>
    <w:rsid w:val="0083780D"/>
    <w:rsid w:val="0084043B"/>
    <w:rsid w:val="00840EA4"/>
    <w:rsid w:val="008414EF"/>
    <w:rsid w:val="0084195E"/>
    <w:rsid w:val="00842734"/>
    <w:rsid w:val="00843661"/>
    <w:rsid w:val="00844C18"/>
    <w:rsid w:val="00844C6F"/>
    <w:rsid w:val="00856580"/>
    <w:rsid w:val="00857373"/>
    <w:rsid w:val="0086595C"/>
    <w:rsid w:val="0087159E"/>
    <w:rsid w:val="00871E44"/>
    <w:rsid w:val="008721DA"/>
    <w:rsid w:val="00874064"/>
    <w:rsid w:val="0087650A"/>
    <w:rsid w:val="00880328"/>
    <w:rsid w:val="00881143"/>
    <w:rsid w:val="008841C9"/>
    <w:rsid w:val="00891F0A"/>
    <w:rsid w:val="00892C1F"/>
    <w:rsid w:val="0089399A"/>
    <w:rsid w:val="0089728E"/>
    <w:rsid w:val="008A1123"/>
    <w:rsid w:val="008A24A8"/>
    <w:rsid w:val="008A44D8"/>
    <w:rsid w:val="008A6562"/>
    <w:rsid w:val="008B1CBB"/>
    <w:rsid w:val="008B64FC"/>
    <w:rsid w:val="008C0508"/>
    <w:rsid w:val="008C1D4B"/>
    <w:rsid w:val="008C24A3"/>
    <w:rsid w:val="008C2DDA"/>
    <w:rsid w:val="008C7EDD"/>
    <w:rsid w:val="008D224D"/>
    <w:rsid w:val="008D231C"/>
    <w:rsid w:val="008D4F6F"/>
    <w:rsid w:val="008D573F"/>
    <w:rsid w:val="008D6BF6"/>
    <w:rsid w:val="008D7105"/>
    <w:rsid w:val="008D741D"/>
    <w:rsid w:val="008D7B77"/>
    <w:rsid w:val="008D7F9C"/>
    <w:rsid w:val="008E0641"/>
    <w:rsid w:val="008E065B"/>
    <w:rsid w:val="008E07E1"/>
    <w:rsid w:val="008E1C2E"/>
    <w:rsid w:val="008E1FE3"/>
    <w:rsid w:val="008E20AF"/>
    <w:rsid w:val="008E2AC8"/>
    <w:rsid w:val="008E51BD"/>
    <w:rsid w:val="008E5BCD"/>
    <w:rsid w:val="008F1E3C"/>
    <w:rsid w:val="008F4E5D"/>
    <w:rsid w:val="008F5CE9"/>
    <w:rsid w:val="008F5F56"/>
    <w:rsid w:val="008F76CE"/>
    <w:rsid w:val="00901C2E"/>
    <w:rsid w:val="00901DAA"/>
    <w:rsid w:val="00902B3F"/>
    <w:rsid w:val="0090352E"/>
    <w:rsid w:val="00906196"/>
    <w:rsid w:val="00910516"/>
    <w:rsid w:val="00910762"/>
    <w:rsid w:val="009118A2"/>
    <w:rsid w:val="009120C1"/>
    <w:rsid w:val="00915894"/>
    <w:rsid w:val="009177F9"/>
    <w:rsid w:val="00925EF8"/>
    <w:rsid w:val="009274BB"/>
    <w:rsid w:val="00931672"/>
    <w:rsid w:val="00932995"/>
    <w:rsid w:val="00934154"/>
    <w:rsid w:val="00936214"/>
    <w:rsid w:val="00940A2E"/>
    <w:rsid w:val="009416DA"/>
    <w:rsid w:val="00942FA3"/>
    <w:rsid w:val="0094382D"/>
    <w:rsid w:val="009446CE"/>
    <w:rsid w:val="009457C8"/>
    <w:rsid w:val="009509DF"/>
    <w:rsid w:val="0095133C"/>
    <w:rsid w:val="009516C3"/>
    <w:rsid w:val="0095273C"/>
    <w:rsid w:val="00952B37"/>
    <w:rsid w:val="00954FD6"/>
    <w:rsid w:val="009556B7"/>
    <w:rsid w:val="009560BE"/>
    <w:rsid w:val="0096064D"/>
    <w:rsid w:val="00963B05"/>
    <w:rsid w:val="0096543C"/>
    <w:rsid w:val="00967050"/>
    <w:rsid w:val="0097301E"/>
    <w:rsid w:val="00974B27"/>
    <w:rsid w:val="009817A4"/>
    <w:rsid w:val="00981EDE"/>
    <w:rsid w:val="009841FD"/>
    <w:rsid w:val="00984F7F"/>
    <w:rsid w:val="009856E4"/>
    <w:rsid w:val="00985C90"/>
    <w:rsid w:val="009868EC"/>
    <w:rsid w:val="00990585"/>
    <w:rsid w:val="009914A3"/>
    <w:rsid w:val="009915F0"/>
    <w:rsid w:val="00993EBC"/>
    <w:rsid w:val="00994AD3"/>
    <w:rsid w:val="009A29AC"/>
    <w:rsid w:val="009A312C"/>
    <w:rsid w:val="009A4216"/>
    <w:rsid w:val="009A5EBB"/>
    <w:rsid w:val="009A63E6"/>
    <w:rsid w:val="009A73B3"/>
    <w:rsid w:val="009B2A55"/>
    <w:rsid w:val="009B335A"/>
    <w:rsid w:val="009C00D6"/>
    <w:rsid w:val="009C3444"/>
    <w:rsid w:val="009C39CF"/>
    <w:rsid w:val="009C5436"/>
    <w:rsid w:val="009D031B"/>
    <w:rsid w:val="009D081A"/>
    <w:rsid w:val="009D54FD"/>
    <w:rsid w:val="009D5753"/>
    <w:rsid w:val="009D5BB7"/>
    <w:rsid w:val="009E0404"/>
    <w:rsid w:val="009E44AD"/>
    <w:rsid w:val="009F52C6"/>
    <w:rsid w:val="00A00CF3"/>
    <w:rsid w:val="00A019A6"/>
    <w:rsid w:val="00A0257B"/>
    <w:rsid w:val="00A03A5E"/>
    <w:rsid w:val="00A04EED"/>
    <w:rsid w:val="00A0543F"/>
    <w:rsid w:val="00A07FDD"/>
    <w:rsid w:val="00A100DF"/>
    <w:rsid w:val="00A10FB3"/>
    <w:rsid w:val="00A1153A"/>
    <w:rsid w:val="00A11B43"/>
    <w:rsid w:val="00A1285A"/>
    <w:rsid w:val="00A1377D"/>
    <w:rsid w:val="00A143E5"/>
    <w:rsid w:val="00A22649"/>
    <w:rsid w:val="00A2320B"/>
    <w:rsid w:val="00A254E0"/>
    <w:rsid w:val="00A2743D"/>
    <w:rsid w:val="00A32D0A"/>
    <w:rsid w:val="00A34298"/>
    <w:rsid w:val="00A3543A"/>
    <w:rsid w:val="00A358A0"/>
    <w:rsid w:val="00A36411"/>
    <w:rsid w:val="00A41AFD"/>
    <w:rsid w:val="00A44326"/>
    <w:rsid w:val="00A45C14"/>
    <w:rsid w:val="00A51703"/>
    <w:rsid w:val="00A54F5A"/>
    <w:rsid w:val="00A56049"/>
    <w:rsid w:val="00A56484"/>
    <w:rsid w:val="00A60252"/>
    <w:rsid w:val="00A61B9F"/>
    <w:rsid w:val="00A670B5"/>
    <w:rsid w:val="00A7157F"/>
    <w:rsid w:val="00A80B67"/>
    <w:rsid w:val="00A82212"/>
    <w:rsid w:val="00A82EC2"/>
    <w:rsid w:val="00A83960"/>
    <w:rsid w:val="00A84399"/>
    <w:rsid w:val="00A85D3D"/>
    <w:rsid w:val="00A87F12"/>
    <w:rsid w:val="00A94641"/>
    <w:rsid w:val="00A95348"/>
    <w:rsid w:val="00A95EB0"/>
    <w:rsid w:val="00AA293F"/>
    <w:rsid w:val="00AA4E6C"/>
    <w:rsid w:val="00AA6A30"/>
    <w:rsid w:val="00AA6BE7"/>
    <w:rsid w:val="00AA7E28"/>
    <w:rsid w:val="00AB12C0"/>
    <w:rsid w:val="00AB1F63"/>
    <w:rsid w:val="00AB2220"/>
    <w:rsid w:val="00AB2599"/>
    <w:rsid w:val="00AB2604"/>
    <w:rsid w:val="00AB4F7D"/>
    <w:rsid w:val="00AB621D"/>
    <w:rsid w:val="00AC3878"/>
    <w:rsid w:val="00AC5203"/>
    <w:rsid w:val="00AC5EB7"/>
    <w:rsid w:val="00AD11BF"/>
    <w:rsid w:val="00AD253A"/>
    <w:rsid w:val="00AD3839"/>
    <w:rsid w:val="00AD3A0F"/>
    <w:rsid w:val="00AF117F"/>
    <w:rsid w:val="00AF4F47"/>
    <w:rsid w:val="00B01BBC"/>
    <w:rsid w:val="00B01E2D"/>
    <w:rsid w:val="00B029D6"/>
    <w:rsid w:val="00B02CD4"/>
    <w:rsid w:val="00B02F43"/>
    <w:rsid w:val="00B0465F"/>
    <w:rsid w:val="00B0578C"/>
    <w:rsid w:val="00B05B52"/>
    <w:rsid w:val="00B05CC4"/>
    <w:rsid w:val="00B064A2"/>
    <w:rsid w:val="00B11098"/>
    <w:rsid w:val="00B15E4B"/>
    <w:rsid w:val="00B17FCC"/>
    <w:rsid w:val="00B20987"/>
    <w:rsid w:val="00B22438"/>
    <w:rsid w:val="00B23ABB"/>
    <w:rsid w:val="00B24EE6"/>
    <w:rsid w:val="00B315C2"/>
    <w:rsid w:val="00B35C2D"/>
    <w:rsid w:val="00B411C4"/>
    <w:rsid w:val="00B411D5"/>
    <w:rsid w:val="00B418CC"/>
    <w:rsid w:val="00B43214"/>
    <w:rsid w:val="00B4459E"/>
    <w:rsid w:val="00B508AE"/>
    <w:rsid w:val="00B52467"/>
    <w:rsid w:val="00B5309A"/>
    <w:rsid w:val="00B558B2"/>
    <w:rsid w:val="00B56DD7"/>
    <w:rsid w:val="00B579E9"/>
    <w:rsid w:val="00B614B4"/>
    <w:rsid w:val="00B62025"/>
    <w:rsid w:val="00B633C2"/>
    <w:rsid w:val="00B65E9B"/>
    <w:rsid w:val="00B6643B"/>
    <w:rsid w:val="00B727B5"/>
    <w:rsid w:val="00B7382F"/>
    <w:rsid w:val="00B81133"/>
    <w:rsid w:val="00B8554C"/>
    <w:rsid w:val="00B8778C"/>
    <w:rsid w:val="00B92E2E"/>
    <w:rsid w:val="00B960E2"/>
    <w:rsid w:val="00B9717E"/>
    <w:rsid w:val="00BB0E00"/>
    <w:rsid w:val="00BB1133"/>
    <w:rsid w:val="00BB27CF"/>
    <w:rsid w:val="00BB36BB"/>
    <w:rsid w:val="00BB454C"/>
    <w:rsid w:val="00BB56B0"/>
    <w:rsid w:val="00BB7D71"/>
    <w:rsid w:val="00BC1BB5"/>
    <w:rsid w:val="00BC21CF"/>
    <w:rsid w:val="00BC4D56"/>
    <w:rsid w:val="00BC4F5C"/>
    <w:rsid w:val="00BC5BD8"/>
    <w:rsid w:val="00BC6E81"/>
    <w:rsid w:val="00BD01E0"/>
    <w:rsid w:val="00BD1BEE"/>
    <w:rsid w:val="00BD2146"/>
    <w:rsid w:val="00BD4CAF"/>
    <w:rsid w:val="00BD5686"/>
    <w:rsid w:val="00BD5B0A"/>
    <w:rsid w:val="00BD6169"/>
    <w:rsid w:val="00BD7E52"/>
    <w:rsid w:val="00BE1721"/>
    <w:rsid w:val="00BE42B7"/>
    <w:rsid w:val="00BE4F06"/>
    <w:rsid w:val="00BE7713"/>
    <w:rsid w:val="00BF1734"/>
    <w:rsid w:val="00BF366A"/>
    <w:rsid w:val="00C0309F"/>
    <w:rsid w:val="00C048EB"/>
    <w:rsid w:val="00C04BC6"/>
    <w:rsid w:val="00C04E33"/>
    <w:rsid w:val="00C07607"/>
    <w:rsid w:val="00C13D1C"/>
    <w:rsid w:val="00C14C36"/>
    <w:rsid w:val="00C170E6"/>
    <w:rsid w:val="00C223CC"/>
    <w:rsid w:val="00C23433"/>
    <w:rsid w:val="00C24C51"/>
    <w:rsid w:val="00C259A0"/>
    <w:rsid w:val="00C25F59"/>
    <w:rsid w:val="00C265F3"/>
    <w:rsid w:val="00C27A5C"/>
    <w:rsid w:val="00C305CD"/>
    <w:rsid w:val="00C32784"/>
    <w:rsid w:val="00C35EFF"/>
    <w:rsid w:val="00C40063"/>
    <w:rsid w:val="00C432D3"/>
    <w:rsid w:val="00C43314"/>
    <w:rsid w:val="00C443CF"/>
    <w:rsid w:val="00C44B2A"/>
    <w:rsid w:val="00C50D7E"/>
    <w:rsid w:val="00C556AC"/>
    <w:rsid w:val="00C55A3D"/>
    <w:rsid w:val="00C56248"/>
    <w:rsid w:val="00C5748F"/>
    <w:rsid w:val="00C61802"/>
    <w:rsid w:val="00C63B9B"/>
    <w:rsid w:val="00C74635"/>
    <w:rsid w:val="00C772E0"/>
    <w:rsid w:val="00C801F6"/>
    <w:rsid w:val="00C81183"/>
    <w:rsid w:val="00C850A1"/>
    <w:rsid w:val="00C875BF"/>
    <w:rsid w:val="00C92B68"/>
    <w:rsid w:val="00C93C25"/>
    <w:rsid w:val="00C949AF"/>
    <w:rsid w:val="00C94CDC"/>
    <w:rsid w:val="00C9597A"/>
    <w:rsid w:val="00C96F7A"/>
    <w:rsid w:val="00C976A0"/>
    <w:rsid w:val="00CA12AE"/>
    <w:rsid w:val="00CA1881"/>
    <w:rsid w:val="00CA2312"/>
    <w:rsid w:val="00CA2A79"/>
    <w:rsid w:val="00CA2DE5"/>
    <w:rsid w:val="00CA3441"/>
    <w:rsid w:val="00CA393D"/>
    <w:rsid w:val="00CA50D2"/>
    <w:rsid w:val="00CB1D4D"/>
    <w:rsid w:val="00CB2680"/>
    <w:rsid w:val="00CB3935"/>
    <w:rsid w:val="00CB5642"/>
    <w:rsid w:val="00CC2066"/>
    <w:rsid w:val="00CC3244"/>
    <w:rsid w:val="00CD09AD"/>
    <w:rsid w:val="00CD4699"/>
    <w:rsid w:val="00CE05F2"/>
    <w:rsid w:val="00CE0D71"/>
    <w:rsid w:val="00CE1108"/>
    <w:rsid w:val="00CE4923"/>
    <w:rsid w:val="00CE6324"/>
    <w:rsid w:val="00CF151B"/>
    <w:rsid w:val="00CF1B40"/>
    <w:rsid w:val="00CF6826"/>
    <w:rsid w:val="00CF6985"/>
    <w:rsid w:val="00D004E0"/>
    <w:rsid w:val="00D068E9"/>
    <w:rsid w:val="00D06FBB"/>
    <w:rsid w:val="00D06FD8"/>
    <w:rsid w:val="00D07BDC"/>
    <w:rsid w:val="00D12189"/>
    <w:rsid w:val="00D13687"/>
    <w:rsid w:val="00D1661F"/>
    <w:rsid w:val="00D2048E"/>
    <w:rsid w:val="00D215F0"/>
    <w:rsid w:val="00D226AF"/>
    <w:rsid w:val="00D238FD"/>
    <w:rsid w:val="00D2556E"/>
    <w:rsid w:val="00D259E1"/>
    <w:rsid w:val="00D2682B"/>
    <w:rsid w:val="00D27971"/>
    <w:rsid w:val="00D314EE"/>
    <w:rsid w:val="00D31DE0"/>
    <w:rsid w:val="00D32F49"/>
    <w:rsid w:val="00D34008"/>
    <w:rsid w:val="00D361A8"/>
    <w:rsid w:val="00D4218E"/>
    <w:rsid w:val="00D43F4A"/>
    <w:rsid w:val="00D474BE"/>
    <w:rsid w:val="00D47895"/>
    <w:rsid w:val="00D478F7"/>
    <w:rsid w:val="00D51D81"/>
    <w:rsid w:val="00D544A4"/>
    <w:rsid w:val="00D55260"/>
    <w:rsid w:val="00D57E3E"/>
    <w:rsid w:val="00D6060C"/>
    <w:rsid w:val="00D6206C"/>
    <w:rsid w:val="00D66E3C"/>
    <w:rsid w:val="00D6791C"/>
    <w:rsid w:val="00D73BFF"/>
    <w:rsid w:val="00D7458B"/>
    <w:rsid w:val="00D761A1"/>
    <w:rsid w:val="00D8119F"/>
    <w:rsid w:val="00D81584"/>
    <w:rsid w:val="00D815E7"/>
    <w:rsid w:val="00D83975"/>
    <w:rsid w:val="00D83F87"/>
    <w:rsid w:val="00D84174"/>
    <w:rsid w:val="00D849EE"/>
    <w:rsid w:val="00D84EC9"/>
    <w:rsid w:val="00D85BF4"/>
    <w:rsid w:val="00D8609B"/>
    <w:rsid w:val="00D8631B"/>
    <w:rsid w:val="00D93476"/>
    <w:rsid w:val="00D9546B"/>
    <w:rsid w:val="00DA5C06"/>
    <w:rsid w:val="00DA5C71"/>
    <w:rsid w:val="00DA6A29"/>
    <w:rsid w:val="00DA6B61"/>
    <w:rsid w:val="00DB1E5B"/>
    <w:rsid w:val="00DB2E05"/>
    <w:rsid w:val="00DB33F1"/>
    <w:rsid w:val="00DB6FE8"/>
    <w:rsid w:val="00DB75AF"/>
    <w:rsid w:val="00DB7FBA"/>
    <w:rsid w:val="00DC022B"/>
    <w:rsid w:val="00DC086C"/>
    <w:rsid w:val="00DC2206"/>
    <w:rsid w:val="00DC2BFC"/>
    <w:rsid w:val="00DC44DC"/>
    <w:rsid w:val="00DC595E"/>
    <w:rsid w:val="00DC5C83"/>
    <w:rsid w:val="00DC7446"/>
    <w:rsid w:val="00DD0DAF"/>
    <w:rsid w:val="00DD45D7"/>
    <w:rsid w:val="00DD5039"/>
    <w:rsid w:val="00DD762B"/>
    <w:rsid w:val="00DD7885"/>
    <w:rsid w:val="00DD7AAB"/>
    <w:rsid w:val="00DE335A"/>
    <w:rsid w:val="00DE3810"/>
    <w:rsid w:val="00DE3DAD"/>
    <w:rsid w:val="00DE3F77"/>
    <w:rsid w:val="00DE588A"/>
    <w:rsid w:val="00DE63A2"/>
    <w:rsid w:val="00DE7858"/>
    <w:rsid w:val="00DF03AC"/>
    <w:rsid w:val="00DF0DDE"/>
    <w:rsid w:val="00DF2DC7"/>
    <w:rsid w:val="00DF3718"/>
    <w:rsid w:val="00DF3A2E"/>
    <w:rsid w:val="00E02F75"/>
    <w:rsid w:val="00E03E75"/>
    <w:rsid w:val="00E04E39"/>
    <w:rsid w:val="00E05A0C"/>
    <w:rsid w:val="00E11864"/>
    <w:rsid w:val="00E11B3B"/>
    <w:rsid w:val="00E13E8D"/>
    <w:rsid w:val="00E150DD"/>
    <w:rsid w:val="00E15299"/>
    <w:rsid w:val="00E16644"/>
    <w:rsid w:val="00E179D5"/>
    <w:rsid w:val="00E20F57"/>
    <w:rsid w:val="00E230E4"/>
    <w:rsid w:val="00E23CA9"/>
    <w:rsid w:val="00E25FFA"/>
    <w:rsid w:val="00E27745"/>
    <w:rsid w:val="00E27D6D"/>
    <w:rsid w:val="00E311D2"/>
    <w:rsid w:val="00E34ED1"/>
    <w:rsid w:val="00E355B7"/>
    <w:rsid w:val="00E357D2"/>
    <w:rsid w:val="00E35EE9"/>
    <w:rsid w:val="00E36C78"/>
    <w:rsid w:val="00E377C5"/>
    <w:rsid w:val="00E41C64"/>
    <w:rsid w:val="00E43231"/>
    <w:rsid w:val="00E4484B"/>
    <w:rsid w:val="00E46625"/>
    <w:rsid w:val="00E474FE"/>
    <w:rsid w:val="00E47882"/>
    <w:rsid w:val="00E47AC5"/>
    <w:rsid w:val="00E50369"/>
    <w:rsid w:val="00E511C1"/>
    <w:rsid w:val="00E52CFE"/>
    <w:rsid w:val="00E5450E"/>
    <w:rsid w:val="00E5613D"/>
    <w:rsid w:val="00E62F42"/>
    <w:rsid w:val="00E638A6"/>
    <w:rsid w:val="00E63D20"/>
    <w:rsid w:val="00E651A9"/>
    <w:rsid w:val="00E66E25"/>
    <w:rsid w:val="00E67D64"/>
    <w:rsid w:val="00E74DA8"/>
    <w:rsid w:val="00E74EF7"/>
    <w:rsid w:val="00E81162"/>
    <w:rsid w:val="00E85075"/>
    <w:rsid w:val="00E85601"/>
    <w:rsid w:val="00E85C57"/>
    <w:rsid w:val="00E85E2B"/>
    <w:rsid w:val="00E8659E"/>
    <w:rsid w:val="00E907F6"/>
    <w:rsid w:val="00E90ABE"/>
    <w:rsid w:val="00E915BB"/>
    <w:rsid w:val="00E91B5A"/>
    <w:rsid w:val="00E9374A"/>
    <w:rsid w:val="00E961AA"/>
    <w:rsid w:val="00EA0128"/>
    <w:rsid w:val="00EA2D7A"/>
    <w:rsid w:val="00EA4982"/>
    <w:rsid w:val="00EA4DCB"/>
    <w:rsid w:val="00EB0791"/>
    <w:rsid w:val="00EB172E"/>
    <w:rsid w:val="00EB1B2E"/>
    <w:rsid w:val="00EB204C"/>
    <w:rsid w:val="00EB32D9"/>
    <w:rsid w:val="00EB32E0"/>
    <w:rsid w:val="00EB41E4"/>
    <w:rsid w:val="00EB4BB8"/>
    <w:rsid w:val="00EB5885"/>
    <w:rsid w:val="00EB72EB"/>
    <w:rsid w:val="00EC06C9"/>
    <w:rsid w:val="00EC0789"/>
    <w:rsid w:val="00EC5DFC"/>
    <w:rsid w:val="00EC746E"/>
    <w:rsid w:val="00ED105B"/>
    <w:rsid w:val="00ED1994"/>
    <w:rsid w:val="00ED2284"/>
    <w:rsid w:val="00ED3621"/>
    <w:rsid w:val="00ED3949"/>
    <w:rsid w:val="00ED4C3D"/>
    <w:rsid w:val="00ED4D94"/>
    <w:rsid w:val="00EE0FE2"/>
    <w:rsid w:val="00EE1120"/>
    <w:rsid w:val="00EE11F1"/>
    <w:rsid w:val="00EE1A5F"/>
    <w:rsid w:val="00EE289A"/>
    <w:rsid w:val="00EE3D6D"/>
    <w:rsid w:val="00EE5537"/>
    <w:rsid w:val="00EE62B0"/>
    <w:rsid w:val="00EF2FEE"/>
    <w:rsid w:val="00EF492F"/>
    <w:rsid w:val="00EF4952"/>
    <w:rsid w:val="00EF5335"/>
    <w:rsid w:val="00EF741C"/>
    <w:rsid w:val="00EF765F"/>
    <w:rsid w:val="00EF7C9F"/>
    <w:rsid w:val="00F00C44"/>
    <w:rsid w:val="00F0141A"/>
    <w:rsid w:val="00F0211C"/>
    <w:rsid w:val="00F0254C"/>
    <w:rsid w:val="00F02BBD"/>
    <w:rsid w:val="00F0444E"/>
    <w:rsid w:val="00F06BB4"/>
    <w:rsid w:val="00F07B66"/>
    <w:rsid w:val="00F10C7A"/>
    <w:rsid w:val="00F13552"/>
    <w:rsid w:val="00F17C6E"/>
    <w:rsid w:val="00F22681"/>
    <w:rsid w:val="00F30545"/>
    <w:rsid w:val="00F30EEA"/>
    <w:rsid w:val="00F341C9"/>
    <w:rsid w:val="00F34784"/>
    <w:rsid w:val="00F36382"/>
    <w:rsid w:val="00F36BC1"/>
    <w:rsid w:val="00F41277"/>
    <w:rsid w:val="00F4185B"/>
    <w:rsid w:val="00F41E2A"/>
    <w:rsid w:val="00F4351B"/>
    <w:rsid w:val="00F43B44"/>
    <w:rsid w:val="00F45169"/>
    <w:rsid w:val="00F4733A"/>
    <w:rsid w:val="00F47897"/>
    <w:rsid w:val="00F47CFB"/>
    <w:rsid w:val="00F50126"/>
    <w:rsid w:val="00F5126F"/>
    <w:rsid w:val="00F519E0"/>
    <w:rsid w:val="00F51AC6"/>
    <w:rsid w:val="00F53323"/>
    <w:rsid w:val="00F541D3"/>
    <w:rsid w:val="00F54341"/>
    <w:rsid w:val="00F56E73"/>
    <w:rsid w:val="00F57D61"/>
    <w:rsid w:val="00F6002B"/>
    <w:rsid w:val="00F60F16"/>
    <w:rsid w:val="00F6299F"/>
    <w:rsid w:val="00F62B7B"/>
    <w:rsid w:val="00F62DE2"/>
    <w:rsid w:val="00F6439D"/>
    <w:rsid w:val="00F647E1"/>
    <w:rsid w:val="00F669EE"/>
    <w:rsid w:val="00F709FC"/>
    <w:rsid w:val="00F710E8"/>
    <w:rsid w:val="00F745C3"/>
    <w:rsid w:val="00F74AA4"/>
    <w:rsid w:val="00F74F7C"/>
    <w:rsid w:val="00F75052"/>
    <w:rsid w:val="00F75AA5"/>
    <w:rsid w:val="00F76787"/>
    <w:rsid w:val="00F76F09"/>
    <w:rsid w:val="00F7723B"/>
    <w:rsid w:val="00F77307"/>
    <w:rsid w:val="00F8046F"/>
    <w:rsid w:val="00F87578"/>
    <w:rsid w:val="00F87C26"/>
    <w:rsid w:val="00F9283E"/>
    <w:rsid w:val="00F92A21"/>
    <w:rsid w:val="00FA2074"/>
    <w:rsid w:val="00FA2942"/>
    <w:rsid w:val="00FA4C24"/>
    <w:rsid w:val="00FA60EA"/>
    <w:rsid w:val="00FA6527"/>
    <w:rsid w:val="00FA7111"/>
    <w:rsid w:val="00FA7E05"/>
    <w:rsid w:val="00FB3DCE"/>
    <w:rsid w:val="00FB5528"/>
    <w:rsid w:val="00FB65E8"/>
    <w:rsid w:val="00FC0B12"/>
    <w:rsid w:val="00FC4BEE"/>
    <w:rsid w:val="00FC60F3"/>
    <w:rsid w:val="00FC6B76"/>
    <w:rsid w:val="00FC71FA"/>
    <w:rsid w:val="00FC79F6"/>
    <w:rsid w:val="00FC7C1F"/>
    <w:rsid w:val="00FD0200"/>
    <w:rsid w:val="00FD18E4"/>
    <w:rsid w:val="00FD34AE"/>
    <w:rsid w:val="00FD4ADA"/>
    <w:rsid w:val="00FD51BE"/>
    <w:rsid w:val="00FD689F"/>
    <w:rsid w:val="00FE0105"/>
    <w:rsid w:val="00FE0F2D"/>
    <w:rsid w:val="00FE2A55"/>
    <w:rsid w:val="00FE3B9D"/>
    <w:rsid w:val="00FE3D9E"/>
    <w:rsid w:val="00FE49A3"/>
    <w:rsid w:val="00FE5F74"/>
    <w:rsid w:val="00FE6C6B"/>
    <w:rsid w:val="00FE71E3"/>
    <w:rsid w:val="00FE7DC0"/>
    <w:rsid w:val="00FF373D"/>
    <w:rsid w:val="00FF3DC1"/>
    <w:rsid w:val="00FF3F0A"/>
    <w:rsid w:val="00FF4094"/>
    <w:rsid w:val="00FF4432"/>
    <w:rsid w:val="04674F6B"/>
    <w:rsid w:val="0DF50954"/>
    <w:rsid w:val="13C76754"/>
    <w:rsid w:val="1FCB942D"/>
    <w:rsid w:val="38AABB4A"/>
    <w:rsid w:val="457015F5"/>
    <w:rsid w:val="64FC3DA1"/>
    <w:rsid w:val="72108A35"/>
    <w:rsid w:val="7C728DB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BE0936BE-F704-4A26-BE24-E8CB006CD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1E3"/>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902B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nhideWhenUsed/>
    <w:rsid w:val="00FE71E3"/>
    <w:rPr>
      <w:color w:val="000080"/>
      <w:u w:val="single"/>
    </w:rPr>
  </w:style>
  <w:style w:type="paragraph" w:styleId="Citao">
    <w:name w:val="Quote"/>
    <w:aliases w:val="TCU,Citação AGU"/>
    <w:basedOn w:val="Normal"/>
    <w:next w:val="Normal"/>
    <w:link w:val="CitaoChar"/>
    <w:uiPriority w:val="29"/>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uiPriority w:val="29"/>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rPr>
  </w:style>
  <w:style w:type="paragraph" w:customStyle="1" w:styleId="Nivel1">
    <w:name w:val="Nivel1"/>
    <w:basedOn w:val="Ttulo1"/>
    <w:next w:val="Normal"/>
    <w:link w:val="Nivel1Char"/>
    <w:qFormat/>
    <w:rsid w:val="00FE71E3"/>
    <w:pPr>
      <w:spacing w:before="480" w:after="120" w:line="276" w:lineRule="auto"/>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5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line="276" w:lineRule="auto"/>
      <w:jc w:val="both"/>
    </w:pPr>
    <w:rPr>
      <w:rFonts w:ascii="Arial" w:hAnsi="Arial" w:cs="Arial"/>
      <w:color w:val="000000"/>
    </w:rPr>
  </w:style>
  <w:style w:type="paragraph" w:customStyle="1" w:styleId="Nivel3">
    <w:name w:val="Nivel 3"/>
    <w:basedOn w:val="PargrafodaLista"/>
    <w:qFormat/>
    <w:rsid w:val="00FF4094"/>
    <w:pPr>
      <w:tabs>
        <w:tab w:val="num" w:pos="360"/>
      </w:tabs>
      <w:spacing w:before="120" w:after="120" w:line="276" w:lineRule="auto"/>
      <w:ind w:left="425"/>
      <w:jc w:val="both"/>
    </w:pPr>
    <w:rPr>
      <w:rFonts w:ascii="Arial" w:eastAsia="Times New Roman" w:hAnsi="Arial" w:cs="Arial"/>
      <w:sz w:val="20"/>
      <w:szCs w:val="20"/>
      <w:lang w:eastAsia="pt-BR"/>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aliases w:val="foote,hd,he,Cabeçalho superior,Heading 1a"/>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aliases w:val="foote Char,hd Char,he Char,Cabeçalho superior Char,Heading 1a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character" w:customStyle="1" w:styleId="Ttulo3Char">
    <w:name w:val="Título 3 Char"/>
    <w:basedOn w:val="Fontepargpadro"/>
    <w:link w:val="Ttulo3"/>
    <w:uiPriority w:val="9"/>
    <w:semiHidden/>
    <w:rsid w:val="00902B3F"/>
    <w:rPr>
      <w:rFonts w:asciiTheme="majorHAnsi" w:eastAsiaTheme="majorEastAsia" w:hAnsiTheme="majorHAnsi" w:cstheme="majorBidi"/>
      <w:color w:val="1F3763" w:themeColor="accent1" w:themeShade="7F"/>
      <w:sz w:val="24"/>
      <w:szCs w:val="24"/>
    </w:rPr>
  </w:style>
  <w:style w:type="character" w:customStyle="1" w:styleId="MenoPendente4">
    <w:name w:val="Menção Pendente4"/>
    <w:basedOn w:val="Fontepargpadro"/>
    <w:uiPriority w:val="99"/>
    <w:semiHidden/>
    <w:unhideWhenUsed/>
    <w:rsid w:val="00094642"/>
    <w:rPr>
      <w:color w:val="605E5C"/>
      <w:shd w:val="clear" w:color="auto" w:fill="E1DFDD"/>
    </w:rPr>
  </w:style>
  <w:style w:type="paragraph" w:customStyle="1" w:styleId="Nivel01Titulo">
    <w:name w:val="Nivel_01_Titulo"/>
    <w:basedOn w:val="Ttulo1"/>
    <w:next w:val="Normal"/>
    <w:qFormat/>
    <w:rsid w:val="003372FE"/>
    <w:pPr>
      <w:numPr>
        <w:numId w:val="2"/>
      </w:numPr>
      <w:tabs>
        <w:tab w:val="num" w:pos="360"/>
        <w:tab w:val="left" w:pos="567"/>
      </w:tabs>
      <w:spacing w:line="240" w:lineRule="auto"/>
      <w:jc w:val="both"/>
    </w:pPr>
    <w:rPr>
      <w:rFonts w:ascii="Arial" w:hAnsi="Arial" w:cs="Times New Roman"/>
      <w:b/>
      <w:bCs/>
      <w:sz w:val="20"/>
      <w:szCs w:val="20"/>
      <w:lang w:eastAsia="pt-BR"/>
    </w:rPr>
  </w:style>
  <w:style w:type="character" w:customStyle="1" w:styleId="Manoel">
    <w:name w:val="Manoel"/>
    <w:qFormat/>
    <w:rsid w:val="006F5501"/>
    <w:rPr>
      <w:rFonts w:ascii="Arial" w:hAnsi="Arial" w:cs="Arial" w:hint="default"/>
      <w:color w:val="7030A0"/>
      <w:sz w:val="20"/>
    </w:rPr>
  </w:style>
  <w:style w:type="paragraph" w:styleId="Reviso">
    <w:name w:val="Revision"/>
    <w:hidden/>
    <w:uiPriority w:val="99"/>
    <w:semiHidden/>
    <w:rsid w:val="009120C1"/>
    <w:pPr>
      <w:spacing w:after="0" w:line="240" w:lineRule="auto"/>
    </w:pPr>
  </w:style>
  <w:style w:type="paragraph" w:customStyle="1" w:styleId="paragraph">
    <w:name w:val="paragraph"/>
    <w:basedOn w:val="Normal"/>
    <w:rsid w:val="00B558B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B558B2"/>
  </w:style>
  <w:style w:type="character" w:customStyle="1" w:styleId="eop">
    <w:name w:val="eop"/>
    <w:basedOn w:val="Fontepargpadro"/>
    <w:rsid w:val="00B558B2"/>
  </w:style>
  <w:style w:type="character" w:customStyle="1" w:styleId="fontepargpadro1">
    <w:name w:val="fontepargpadro1"/>
    <w:basedOn w:val="Fontepargpadro"/>
    <w:rsid w:val="00B411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97264546">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25536456">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1644179">
      <w:bodyDiv w:val="1"/>
      <w:marLeft w:val="0"/>
      <w:marRight w:val="0"/>
      <w:marTop w:val="0"/>
      <w:marBottom w:val="0"/>
      <w:divBdr>
        <w:top w:val="none" w:sz="0" w:space="0" w:color="auto"/>
        <w:left w:val="none" w:sz="0" w:space="0" w:color="auto"/>
        <w:bottom w:val="none" w:sz="0" w:space="0" w:color="auto"/>
        <w:right w:val="none" w:sz="0" w:space="0" w:color="auto"/>
      </w:divBdr>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04628225">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06671946">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392803140">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437599823">
      <w:bodyDiv w:val="1"/>
      <w:marLeft w:val="0"/>
      <w:marRight w:val="0"/>
      <w:marTop w:val="0"/>
      <w:marBottom w:val="0"/>
      <w:divBdr>
        <w:top w:val="none" w:sz="0" w:space="0" w:color="auto"/>
        <w:left w:val="none" w:sz="0" w:space="0" w:color="auto"/>
        <w:bottom w:val="none" w:sz="0" w:space="0" w:color="auto"/>
        <w:right w:val="none" w:sz="0" w:space="0" w:color="auto"/>
      </w:divBdr>
      <w:divsChild>
        <w:div w:id="1813787150">
          <w:marLeft w:val="0"/>
          <w:marRight w:val="0"/>
          <w:marTop w:val="0"/>
          <w:marBottom w:val="0"/>
          <w:divBdr>
            <w:top w:val="none" w:sz="0" w:space="0" w:color="auto"/>
            <w:left w:val="none" w:sz="0" w:space="0" w:color="auto"/>
            <w:bottom w:val="none" w:sz="0" w:space="0" w:color="auto"/>
            <w:right w:val="none" w:sz="0" w:space="0" w:color="auto"/>
          </w:divBdr>
          <w:divsChild>
            <w:div w:id="1991128335">
              <w:marLeft w:val="0"/>
              <w:marRight w:val="0"/>
              <w:marTop w:val="0"/>
              <w:marBottom w:val="0"/>
              <w:divBdr>
                <w:top w:val="none" w:sz="0" w:space="0" w:color="auto"/>
                <w:left w:val="none" w:sz="0" w:space="0" w:color="auto"/>
                <w:bottom w:val="none" w:sz="0" w:space="0" w:color="auto"/>
                <w:right w:val="none" w:sz="0" w:space="0" w:color="auto"/>
              </w:divBdr>
            </w:div>
            <w:div w:id="572397129">
              <w:marLeft w:val="0"/>
              <w:marRight w:val="0"/>
              <w:marTop w:val="0"/>
              <w:marBottom w:val="0"/>
              <w:divBdr>
                <w:top w:val="none" w:sz="0" w:space="0" w:color="auto"/>
                <w:left w:val="none" w:sz="0" w:space="0" w:color="auto"/>
                <w:bottom w:val="none" w:sz="0" w:space="0" w:color="auto"/>
                <w:right w:val="none" w:sz="0" w:space="0" w:color="auto"/>
              </w:divBdr>
            </w:div>
          </w:divsChild>
        </w:div>
        <w:div w:id="1568030857">
          <w:marLeft w:val="0"/>
          <w:marRight w:val="0"/>
          <w:marTop w:val="0"/>
          <w:marBottom w:val="0"/>
          <w:divBdr>
            <w:top w:val="none" w:sz="0" w:space="0" w:color="auto"/>
            <w:left w:val="none" w:sz="0" w:space="0" w:color="auto"/>
            <w:bottom w:val="none" w:sz="0" w:space="0" w:color="auto"/>
            <w:right w:val="none" w:sz="0" w:space="0" w:color="auto"/>
          </w:divBdr>
        </w:div>
      </w:divsChild>
    </w:div>
    <w:div w:id="1474101419">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42613068">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775711352">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 w:id="2096778967">
      <w:bodyDiv w:val="1"/>
      <w:marLeft w:val="0"/>
      <w:marRight w:val="0"/>
      <w:marTop w:val="0"/>
      <w:marBottom w:val="0"/>
      <w:divBdr>
        <w:top w:val="none" w:sz="0" w:space="0" w:color="auto"/>
        <w:left w:val="none" w:sz="0" w:space="0" w:color="auto"/>
        <w:bottom w:val="none" w:sz="0" w:space="0" w:color="auto"/>
        <w:right w:val="none" w:sz="0" w:space="0" w:color="auto"/>
      </w:divBdr>
    </w:div>
    <w:div w:id="213663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7EE073-B8CC-4C62-8CA7-4729CA52BAAB}">
  <ds:schemaRefs>
    <ds:schemaRef ds:uri="http://schemas.openxmlformats.org/officeDocument/2006/bibliography"/>
  </ds:schemaRefs>
</ds:datastoreItem>
</file>

<file path=customXml/itemProps4.xml><?xml version="1.0" encoding="utf-8"?>
<ds:datastoreItem xmlns:ds="http://schemas.openxmlformats.org/officeDocument/2006/customXml" ds:itemID="{8240F638-57CF-492B-9E65-C7FEA9548C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20</Pages>
  <Words>8340</Words>
  <Characters>45040</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PREFEITURA</cp:lastModifiedBy>
  <cp:revision>4</cp:revision>
  <cp:lastPrinted>2025-09-02T13:35:00Z</cp:lastPrinted>
  <dcterms:created xsi:type="dcterms:W3CDTF">2025-09-02T13:49:00Z</dcterms:created>
  <dcterms:modified xsi:type="dcterms:W3CDTF">2026-05-06T14:11:00Z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