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6B6DB" w14:textId="54E5E090"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2468C0">
        <w:rPr>
          <w:rFonts w:ascii="Calibri" w:hAnsi="Calibri"/>
          <w:b/>
          <w:sz w:val="22"/>
          <w:szCs w:val="22"/>
        </w:rPr>
        <w:t>003/2026</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994AD6" w:rsidRDefault="00524B04" w:rsidP="00524B04">
      <w:pPr>
        <w:widowControl w:val="0"/>
        <w:tabs>
          <w:tab w:val="left" w:pos="709"/>
          <w:tab w:val="left" w:pos="1276"/>
        </w:tabs>
        <w:jc w:val="center"/>
        <w:rPr>
          <w:rFonts w:ascii="Calibri" w:hAnsi="Calibri"/>
          <w:b/>
          <w:sz w:val="22"/>
          <w:szCs w:val="22"/>
        </w:rPr>
      </w:pPr>
      <w:r w:rsidRPr="00994AD6">
        <w:rPr>
          <w:rFonts w:ascii="Calibri" w:hAnsi="Calibri"/>
          <w:b/>
          <w:sz w:val="22"/>
          <w:szCs w:val="22"/>
        </w:rPr>
        <w:t>R E C I B O</w:t>
      </w:r>
    </w:p>
    <w:p w14:paraId="538A866C" w14:textId="77777777" w:rsidR="00524B04" w:rsidRPr="00EF41C3" w:rsidRDefault="00524B04" w:rsidP="00A755E5">
      <w:pPr>
        <w:widowControl w:val="0"/>
        <w:tabs>
          <w:tab w:val="left" w:pos="709"/>
          <w:tab w:val="left" w:pos="1276"/>
        </w:tabs>
        <w:rPr>
          <w:rFonts w:ascii="Calibri" w:hAnsi="Calibri"/>
          <w:b/>
          <w:sz w:val="22"/>
          <w:szCs w:val="22"/>
        </w:rPr>
      </w:pPr>
    </w:p>
    <w:p w14:paraId="0453AEAF" w14:textId="30F645F2" w:rsidR="00524B04" w:rsidRDefault="00524B04" w:rsidP="00524B04">
      <w:pPr>
        <w:widowControl w:val="0"/>
        <w:tabs>
          <w:tab w:val="left" w:pos="709"/>
          <w:tab w:val="left" w:pos="1276"/>
        </w:tabs>
        <w:jc w:val="both"/>
        <w:rPr>
          <w:rFonts w:ascii="Calibri" w:hAnsi="Calibri"/>
          <w:b/>
          <w:sz w:val="22"/>
          <w:szCs w:val="22"/>
        </w:rPr>
      </w:pPr>
    </w:p>
    <w:p w14:paraId="72E61C3E" w14:textId="77777777" w:rsidR="00994AD6" w:rsidRPr="00EF41C3" w:rsidRDefault="00994AD6"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075659B9" w:rsidR="00524B04" w:rsidRPr="00CD2EAF"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6C19BE">
        <w:rPr>
          <w:rFonts w:ascii="Calibri" w:hAnsi="Calibri"/>
          <w:color w:val="000000" w:themeColor="text1"/>
          <w:sz w:val="22"/>
          <w:szCs w:val="22"/>
        </w:rPr>
        <w:tab/>
        <w:t xml:space="preserve">Recebi do(a) pregoeiro(a) da Prefeitura do Município de </w:t>
      </w:r>
      <w:r w:rsidR="003D311A">
        <w:rPr>
          <w:rFonts w:ascii="Calibri" w:hAnsi="Calibri"/>
          <w:color w:val="000000" w:themeColor="text1"/>
          <w:sz w:val="22"/>
          <w:szCs w:val="22"/>
        </w:rPr>
        <w:t>Coronel Sapucaia</w:t>
      </w:r>
      <w:r w:rsidRPr="006C19BE">
        <w:rPr>
          <w:rFonts w:ascii="Calibri" w:hAnsi="Calibri"/>
          <w:color w:val="000000" w:themeColor="text1"/>
          <w:sz w:val="22"/>
          <w:szCs w:val="22"/>
        </w:rPr>
        <w:t xml:space="preserve">/MS o Edital e os seus anexos, cujo objeto </w:t>
      </w:r>
      <w:r w:rsidRPr="00283783">
        <w:rPr>
          <w:rFonts w:ascii="Calibri" w:hAnsi="Calibri"/>
          <w:color w:val="000000" w:themeColor="text1"/>
          <w:sz w:val="22"/>
          <w:szCs w:val="22"/>
        </w:rPr>
        <w:t xml:space="preserve">trata-se </w:t>
      </w:r>
      <w:r w:rsidR="00772163" w:rsidRPr="00283783">
        <w:rPr>
          <w:rFonts w:ascii="Calibri" w:hAnsi="Calibri"/>
          <w:color w:val="000000" w:themeColor="text1"/>
          <w:sz w:val="22"/>
          <w:szCs w:val="22"/>
        </w:rPr>
        <w:t>d</w:t>
      </w:r>
      <w:r w:rsidR="002468C0">
        <w:rPr>
          <w:rFonts w:ascii="Calibri" w:hAnsi="Calibri"/>
          <w:color w:val="000000" w:themeColor="text1"/>
          <w:sz w:val="22"/>
          <w:szCs w:val="22"/>
        </w:rPr>
        <w:t>o</w:t>
      </w:r>
      <w:r w:rsidR="00772163" w:rsidRPr="00283783">
        <w:rPr>
          <w:rFonts w:ascii="Calibri" w:hAnsi="Calibri"/>
          <w:color w:val="000000" w:themeColor="text1"/>
          <w:sz w:val="22"/>
          <w:szCs w:val="22"/>
        </w:rPr>
        <w:t xml:space="preserve"> </w:t>
      </w:r>
      <w:r w:rsidR="002468C0" w:rsidRPr="002468C0">
        <w:rPr>
          <w:rFonts w:ascii="Calibri" w:hAnsi="Calibri"/>
          <w:color w:val="000000" w:themeColor="text1"/>
          <w:sz w:val="22"/>
          <w:szCs w:val="22"/>
        </w:rPr>
        <w:t>Registro de Preços para futura e eventual aquisição de dietas, leites, fórmulas enterais e suplementos alimentares, em atendimento à solicitação expedida pela Secretaria Municipal de Saúde de Coronel Sapucaia (MS)</w:t>
      </w:r>
      <w:r w:rsidRPr="00B2060B">
        <w:rPr>
          <w:rFonts w:ascii="Calibri" w:hAnsi="Calibri"/>
          <w:color w:val="000000" w:themeColor="text1"/>
          <w:sz w:val="22"/>
          <w:szCs w:val="22"/>
        </w:rPr>
        <w:t>, conforme Termo de Referência e especificações constantes no Edital e seus anexos, cuja sessão</w:t>
      </w:r>
      <w:r w:rsidRPr="00CD2EAF">
        <w:rPr>
          <w:rFonts w:ascii="Calibri" w:hAnsi="Calibri"/>
          <w:color w:val="000000" w:themeColor="text1"/>
          <w:sz w:val="22"/>
          <w:szCs w:val="22"/>
        </w:rPr>
        <w:t xml:space="preserve"> de abertura será no dia: </w:t>
      </w:r>
      <w:r w:rsidR="002468C0">
        <w:rPr>
          <w:rFonts w:ascii="Calibri" w:hAnsi="Calibri"/>
          <w:b/>
          <w:bCs/>
          <w:color w:val="000000" w:themeColor="text1"/>
          <w:sz w:val="22"/>
          <w:szCs w:val="22"/>
        </w:rPr>
        <w:t>1</w:t>
      </w:r>
      <w:r w:rsidR="00875A7B">
        <w:rPr>
          <w:rFonts w:ascii="Calibri" w:hAnsi="Calibri"/>
          <w:b/>
          <w:bCs/>
          <w:color w:val="000000" w:themeColor="text1"/>
          <w:sz w:val="22"/>
          <w:szCs w:val="22"/>
        </w:rPr>
        <w:t>3</w:t>
      </w:r>
      <w:r w:rsidRPr="00CD2EAF">
        <w:rPr>
          <w:rFonts w:ascii="Calibri" w:hAnsi="Calibri"/>
          <w:b/>
          <w:color w:val="000000" w:themeColor="text1"/>
          <w:sz w:val="22"/>
          <w:szCs w:val="22"/>
        </w:rPr>
        <w:t xml:space="preserve"> de</w:t>
      </w:r>
      <w:r w:rsidR="00C5578A" w:rsidRPr="00CD2EAF">
        <w:rPr>
          <w:rFonts w:ascii="Calibri" w:hAnsi="Calibri"/>
          <w:b/>
          <w:color w:val="000000" w:themeColor="text1"/>
          <w:sz w:val="22"/>
          <w:szCs w:val="22"/>
        </w:rPr>
        <w:t xml:space="preserve"> </w:t>
      </w:r>
      <w:r w:rsidR="002468C0">
        <w:rPr>
          <w:rFonts w:ascii="Calibri" w:hAnsi="Calibri"/>
          <w:b/>
          <w:color w:val="000000" w:themeColor="text1"/>
          <w:sz w:val="22"/>
          <w:szCs w:val="22"/>
        </w:rPr>
        <w:t>março</w:t>
      </w:r>
      <w:r w:rsidRPr="00CD2EAF">
        <w:rPr>
          <w:rFonts w:ascii="Calibri" w:hAnsi="Calibri"/>
          <w:b/>
          <w:color w:val="000000" w:themeColor="text1"/>
          <w:sz w:val="22"/>
          <w:szCs w:val="22"/>
        </w:rPr>
        <w:t xml:space="preserve"> de </w:t>
      </w:r>
      <w:r w:rsidR="00573BAB" w:rsidRPr="00CD2EAF">
        <w:rPr>
          <w:rFonts w:ascii="Calibri" w:hAnsi="Calibri"/>
          <w:b/>
          <w:color w:val="000000" w:themeColor="text1"/>
          <w:sz w:val="22"/>
          <w:szCs w:val="22"/>
        </w:rPr>
        <w:t>202</w:t>
      </w:r>
      <w:r w:rsidR="002468C0">
        <w:rPr>
          <w:rFonts w:ascii="Calibri" w:hAnsi="Calibri"/>
          <w:b/>
          <w:color w:val="000000" w:themeColor="text1"/>
          <w:sz w:val="22"/>
          <w:szCs w:val="22"/>
        </w:rPr>
        <w:t>6</w:t>
      </w:r>
      <w:r w:rsidRPr="00CD2EAF">
        <w:rPr>
          <w:rFonts w:ascii="Calibri" w:hAnsi="Calibri"/>
          <w:b/>
          <w:color w:val="000000" w:themeColor="text1"/>
          <w:sz w:val="22"/>
          <w:szCs w:val="22"/>
        </w:rPr>
        <w:t xml:space="preserve"> às </w:t>
      </w:r>
      <w:r w:rsidR="003B710B">
        <w:rPr>
          <w:rFonts w:ascii="Calibri" w:hAnsi="Calibri"/>
          <w:b/>
          <w:color w:val="000000" w:themeColor="text1"/>
          <w:sz w:val="22"/>
          <w:szCs w:val="22"/>
        </w:rPr>
        <w:t>09</w:t>
      </w:r>
      <w:r w:rsidRPr="00CD2EAF">
        <w:rPr>
          <w:rFonts w:ascii="Calibri" w:hAnsi="Calibri"/>
          <w:b/>
          <w:color w:val="000000" w:themeColor="text1"/>
          <w:sz w:val="22"/>
          <w:szCs w:val="22"/>
        </w:rPr>
        <w:t>h</w:t>
      </w:r>
      <w:r w:rsidR="00CD2EAF" w:rsidRPr="00CD2EAF">
        <w:rPr>
          <w:rFonts w:ascii="Calibri" w:hAnsi="Calibri"/>
          <w:b/>
          <w:color w:val="000000" w:themeColor="text1"/>
          <w:sz w:val="22"/>
          <w:szCs w:val="22"/>
        </w:rPr>
        <w:t>0</w:t>
      </w:r>
      <w:r w:rsidRPr="00CD2EAF">
        <w:rPr>
          <w:rFonts w:ascii="Calibri" w:hAnsi="Calibri"/>
          <w:b/>
          <w:color w:val="000000" w:themeColor="text1"/>
          <w:sz w:val="22"/>
          <w:szCs w:val="22"/>
        </w:rPr>
        <w:t>0min (horário de Brasília/DF).</w:t>
      </w:r>
    </w:p>
    <w:p w14:paraId="2A1C9043" w14:textId="77777777" w:rsidR="00524B04" w:rsidRPr="00CD2EAF"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60346134"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3D311A">
        <w:rPr>
          <w:rFonts w:ascii="Calibri" w:hAnsi="Calibri"/>
          <w:color w:val="000000" w:themeColor="text1"/>
          <w:sz w:val="22"/>
          <w:szCs w:val="22"/>
        </w:rPr>
        <w:t>Coronel Sapucaia</w:t>
      </w:r>
      <w:r w:rsidR="00087A60">
        <w:rPr>
          <w:rFonts w:ascii="Calibri" w:hAnsi="Calibri"/>
          <w:sz w:val="22"/>
          <w:szCs w:val="22"/>
        </w:rPr>
        <w:t xml:space="preserve"> (</w:t>
      </w:r>
      <w:r w:rsidRPr="00EF41C3">
        <w:rPr>
          <w:rFonts w:ascii="Calibri" w:hAnsi="Calibri"/>
          <w:sz w:val="22"/>
          <w:szCs w:val="22"/>
        </w:rPr>
        <w:t>MS</w:t>
      </w:r>
      <w:r w:rsidR="00087A60">
        <w:rPr>
          <w:rFonts w:ascii="Calibri" w:hAnsi="Calibri"/>
          <w:sz w:val="22"/>
          <w:szCs w:val="22"/>
        </w:rPr>
        <w:t>)</w:t>
      </w:r>
      <w:r w:rsidRPr="00EF41C3">
        <w:rPr>
          <w:rFonts w:ascii="Calibri" w:hAnsi="Calibri"/>
          <w:sz w:val="22"/>
          <w:szCs w:val="22"/>
        </w:rPr>
        <w:t xml:space="preserve">, __ de _______ </w:t>
      </w:r>
      <w:proofErr w:type="spellStart"/>
      <w:r w:rsidRPr="00EF41C3">
        <w:rPr>
          <w:rFonts w:ascii="Calibri" w:hAnsi="Calibri"/>
          <w:sz w:val="22"/>
          <w:szCs w:val="22"/>
        </w:rPr>
        <w:t>de</w:t>
      </w:r>
      <w:proofErr w:type="spellEnd"/>
      <w:r w:rsidRPr="00EF41C3">
        <w:rPr>
          <w:rFonts w:ascii="Calibri" w:hAnsi="Calibri"/>
          <w:sz w:val="22"/>
          <w:szCs w:val="22"/>
        </w:rPr>
        <w:t xml:space="preserve"> 202</w:t>
      </w:r>
      <w:r w:rsidR="002468C0">
        <w:rPr>
          <w:rFonts w:ascii="Calibri" w:hAnsi="Calibri"/>
          <w:sz w:val="22"/>
          <w:szCs w:val="22"/>
        </w:rPr>
        <w:t>6</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5BC400D2" w:rsidR="00524B04" w:rsidRDefault="00524B04" w:rsidP="00524B04">
      <w:pPr>
        <w:widowControl w:val="0"/>
        <w:tabs>
          <w:tab w:val="left" w:pos="709"/>
          <w:tab w:val="left" w:pos="1276"/>
        </w:tabs>
        <w:ind w:left="1134"/>
        <w:jc w:val="both"/>
        <w:rPr>
          <w:rFonts w:ascii="Calibri" w:hAnsi="Calibri"/>
          <w:sz w:val="22"/>
          <w:szCs w:val="22"/>
        </w:rPr>
      </w:pPr>
    </w:p>
    <w:p w14:paraId="09606CF5" w14:textId="77777777" w:rsidR="00D17696" w:rsidRPr="00EF41C3" w:rsidRDefault="00D17696"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51235F51" w:rsidR="00EC6711" w:rsidRDefault="00EC6711" w:rsidP="00524B04">
      <w:pPr>
        <w:widowControl w:val="0"/>
        <w:tabs>
          <w:tab w:val="left" w:pos="709"/>
          <w:tab w:val="left" w:pos="1276"/>
        </w:tabs>
        <w:jc w:val="both"/>
        <w:rPr>
          <w:rFonts w:ascii="Calibri" w:hAnsi="Calibri"/>
          <w:sz w:val="22"/>
          <w:szCs w:val="22"/>
        </w:rPr>
      </w:pPr>
    </w:p>
    <w:p w14:paraId="2248E068" w14:textId="77777777" w:rsidR="005422D7" w:rsidRDefault="005422D7" w:rsidP="00524B04">
      <w:pPr>
        <w:widowControl w:val="0"/>
        <w:tabs>
          <w:tab w:val="left" w:pos="709"/>
          <w:tab w:val="left" w:pos="1276"/>
        </w:tabs>
        <w:jc w:val="both"/>
        <w:rPr>
          <w:rFonts w:ascii="Calibri" w:hAnsi="Calibri"/>
          <w:sz w:val="22"/>
          <w:szCs w:val="22"/>
        </w:rPr>
      </w:pPr>
    </w:p>
    <w:p w14:paraId="216BC690" w14:textId="12C6E386" w:rsidR="00EC6711" w:rsidRDefault="00EC6711" w:rsidP="00524B04">
      <w:pPr>
        <w:widowControl w:val="0"/>
        <w:tabs>
          <w:tab w:val="left" w:pos="709"/>
          <w:tab w:val="left" w:pos="1276"/>
        </w:tabs>
        <w:jc w:val="both"/>
        <w:rPr>
          <w:rFonts w:ascii="Calibri" w:hAnsi="Calibri"/>
          <w:sz w:val="22"/>
          <w:szCs w:val="22"/>
        </w:rPr>
      </w:pPr>
    </w:p>
    <w:p w14:paraId="289927D1" w14:textId="77777777" w:rsidR="006077BF" w:rsidRDefault="006077BF"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289"/>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16BB3EC2" w:rsidR="00524B04" w:rsidRPr="006077BF"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w:t>
            </w:r>
            <w:r w:rsidRPr="006077BF">
              <w:rPr>
                <w:rFonts w:ascii="Calibri" w:hAnsi="Calibri"/>
                <w:sz w:val="22"/>
                <w:szCs w:val="22"/>
              </w:rPr>
              <w:t xml:space="preserve">do e-mail </w:t>
            </w:r>
            <w:hyperlink r:id="rId8" w:history="1">
              <w:r w:rsidR="003D311A" w:rsidRPr="003C5462">
                <w:rPr>
                  <w:rStyle w:val="Hyperlink"/>
                  <w:rFonts w:asciiTheme="minorHAnsi" w:hAnsiTheme="minorHAnsi" w:cstheme="minorHAnsi"/>
                  <w:sz w:val="22"/>
                  <w:szCs w:val="22"/>
                </w:rPr>
                <w:t>licitacao@c</w:t>
              </w:r>
              <w:r w:rsidR="003D311A" w:rsidRPr="003C5462">
                <w:rPr>
                  <w:rStyle w:val="Hyperlink"/>
                  <w:rFonts w:ascii="Calibri" w:hAnsi="Calibri"/>
                  <w:sz w:val="22"/>
                  <w:szCs w:val="22"/>
                </w:rPr>
                <w:t>oronelsapucaia</w:t>
              </w:r>
              <w:r w:rsidR="003D311A" w:rsidRPr="003C5462">
                <w:rPr>
                  <w:rStyle w:val="Hyperlink"/>
                  <w:rFonts w:asciiTheme="minorHAnsi" w:hAnsiTheme="minorHAnsi" w:cstheme="minorHAnsi"/>
                  <w:sz w:val="22"/>
                  <w:szCs w:val="22"/>
                </w:rPr>
                <w:t>.ms.gov.br</w:t>
              </w:r>
            </w:hyperlink>
            <w:r w:rsidR="007A308F" w:rsidRPr="006077BF">
              <w:rPr>
                <w:rFonts w:asciiTheme="minorHAnsi" w:hAnsiTheme="minorHAnsi" w:cstheme="minorHAnsi"/>
                <w:color w:val="000000"/>
                <w:sz w:val="22"/>
                <w:szCs w:val="22"/>
              </w:rPr>
              <w:t xml:space="preserve"> </w:t>
            </w:r>
            <w:r w:rsidRPr="006077BF">
              <w:rPr>
                <w:rFonts w:ascii="Calibri" w:hAnsi="Calibri"/>
                <w:sz w:val="22"/>
                <w:szCs w:val="22"/>
              </w:rPr>
              <w:t>quando o Edital for retirado.</w:t>
            </w:r>
          </w:p>
          <w:p w14:paraId="4B5B5763" w14:textId="1E7FE34A" w:rsidR="00524B04" w:rsidRPr="00EF41C3" w:rsidRDefault="00524B04" w:rsidP="003D311A">
            <w:pPr>
              <w:widowControl w:val="0"/>
              <w:tabs>
                <w:tab w:val="left" w:pos="709"/>
                <w:tab w:val="left" w:pos="1276"/>
              </w:tabs>
              <w:jc w:val="both"/>
              <w:rPr>
                <w:rFonts w:ascii="Calibri" w:hAnsi="Calibri"/>
                <w:b/>
                <w:sz w:val="22"/>
                <w:szCs w:val="22"/>
              </w:rPr>
            </w:pPr>
            <w:r w:rsidRPr="006077BF">
              <w:rPr>
                <w:rFonts w:ascii="Calibri" w:hAnsi="Calibri"/>
                <w:sz w:val="22"/>
                <w:szCs w:val="22"/>
              </w:rPr>
              <w:t xml:space="preserve">2) Pedidos de esclarecimentos e informações poderão ser obtidos através do e-mail: </w:t>
            </w:r>
            <w:hyperlink r:id="rId9" w:history="1">
              <w:r w:rsidR="003D311A" w:rsidRPr="003C5462">
                <w:rPr>
                  <w:rStyle w:val="Hyperlink"/>
                  <w:rFonts w:asciiTheme="minorHAnsi" w:hAnsiTheme="minorHAnsi" w:cstheme="minorHAnsi"/>
                  <w:sz w:val="22"/>
                  <w:szCs w:val="22"/>
                </w:rPr>
                <w:t>licitacao@c</w:t>
              </w:r>
              <w:r w:rsidR="003D311A" w:rsidRPr="003C5462">
                <w:rPr>
                  <w:rStyle w:val="Hyperlink"/>
                  <w:rFonts w:ascii="Calibri" w:hAnsi="Calibri"/>
                  <w:sz w:val="22"/>
                  <w:szCs w:val="22"/>
                </w:rPr>
                <w:t>oronelsapucaia</w:t>
              </w:r>
              <w:r w:rsidR="003D311A" w:rsidRPr="003C5462">
                <w:rPr>
                  <w:rStyle w:val="Hyperlink"/>
                  <w:rFonts w:asciiTheme="minorHAnsi" w:hAnsiTheme="minorHAnsi" w:cstheme="minorHAnsi"/>
                  <w:sz w:val="22"/>
                  <w:szCs w:val="22"/>
                </w:rPr>
                <w:t>.ms.gov.br</w:t>
              </w:r>
            </w:hyperlink>
            <w:r w:rsidRPr="006077BF">
              <w:rPr>
                <w:rFonts w:ascii="Calibri" w:hAnsi="Calibri"/>
                <w:sz w:val="22"/>
                <w:szCs w:val="22"/>
              </w:rPr>
              <w:t xml:space="preserve">, bem como no </w:t>
            </w:r>
            <w:r w:rsidRPr="006077BF">
              <w:rPr>
                <w:rFonts w:ascii="Calibri" w:hAnsi="Calibri"/>
                <w:b/>
                <w:sz w:val="22"/>
                <w:szCs w:val="22"/>
              </w:rPr>
              <w:t>telefone</w:t>
            </w:r>
            <w:r w:rsidRPr="00EF41C3">
              <w:rPr>
                <w:rFonts w:ascii="Calibri" w:hAnsi="Calibri"/>
                <w:b/>
                <w:sz w:val="22"/>
                <w:szCs w:val="22"/>
              </w:rPr>
              <w:t xml:space="preserve"> </w:t>
            </w:r>
            <w:r w:rsidR="006077BF" w:rsidRPr="006077BF">
              <w:rPr>
                <w:rFonts w:ascii="Calibri" w:hAnsi="Calibri"/>
                <w:b/>
                <w:sz w:val="22"/>
                <w:szCs w:val="22"/>
              </w:rPr>
              <w:t>(67) 348</w:t>
            </w:r>
            <w:r w:rsidR="003D311A">
              <w:rPr>
                <w:rFonts w:ascii="Calibri" w:hAnsi="Calibri"/>
                <w:b/>
                <w:sz w:val="22"/>
                <w:szCs w:val="22"/>
              </w:rPr>
              <w:t>3</w:t>
            </w:r>
            <w:r w:rsidR="006077BF" w:rsidRPr="006077BF">
              <w:rPr>
                <w:rFonts w:ascii="Calibri" w:hAnsi="Calibri"/>
                <w:b/>
                <w:sz w:val="22"/>
                <w:szCs w:val="22"/>
              </w:rPr>
              <w:t>-1</w:t>
            </w:r>
            <w:r w:rsidR="003D311A">
              <w:rPr>
                <w:rFonts w:ascii="Calibri" w:hAnsi="Calibri"/>
                <w:b/>
                <w:sz w:val="22"/>
                <w:szCs w:val="22"/>
              </w:rPr>
              <w:t>143</w:t>
            </w:r>
            <w:r w:rsidR="006077BF">
              <w:rPr>
                <w:rFonts w:ascii="Calibri" w:hAnsi="Calibri"/>
                <w:b/>
                <w:sz w:val="22"/>
                <w:szCs w:val="22"/>
              </w:rPr>
              <w:t>.</w:t>
            </w:r>
          </w:p>
        </w:tc>
      </w:tr>
    </w:tbl>
    <w:p w14:paraId="2F811984" w14:textId="77C9DBF8" w:rsidR="00524B04" w:rsidRPr="006077BF" w:rsidRDefault="00524B04" w:rsidP="00FE5419">
      <w:pPr>
        <w:widowControl w:val="0"/>
        <w:tabs>
          <w:tab w:val="left" w:pos="709"/>
          <w:tab w:val="left" w:pos="1276"/>
        </w:tabs>
        <w:autoSpaceDE w:val="0"/>
        <w:jc w:val="center"/>
        <w:rPr>
          <w:rFonts w:ascii="Calibri" w:hAnsi="Calibri"/>
          <w:b/>
          <w:bCs/>
          <w:sz w:val="22"/>
          <w:szCs w:val="22"/>
        </w:rPr>
      </w:pPr>
      <w:r w:rsidRPr="006077BF">
        <w:rPr>
          <w:rFonts w:ascii="Calibri" w:hAnsi="Calibri"/>
          <w:b/>
          <w:bCs/>
          <w:sz w:val="22"/>
          <w:szCs w:val="22"/>
        </w:rPr>
        <w:lastRenderedPageBreak/>
        <w:t>PROCESSO LICITATÓRIO Nº</w:t>
      </w:r>
      <w:r w:rsidR="00D86517" w:rsidRPr="006077BF">
        <w:rPr>
          <w:rFonts w:ascii="Calibri" w:hAnsi="Calibri"/>
          <w:b/>
          <w:bCs/>
          <w:sz w:val="22"/>
          <w:szCs w:val="22"/>
        </w:rPr>
        <w:t xml:space="preserve"> </w:t>
      </w:r>
      <w:r w:rsidR="002468C0">
        <w:rPr>
          <w:rFonts w:ascii="Calibri" w:hAnsi="Calibri"/>
          <w:b/>
          <w:bCs/>
          <w:sz w:val="22"/>
          <w:szCs w:val="22"/>
        </w:rPr>
        <w:t>018/2026</w:t>
      </w:r>
    </w:p>
    <w:p w14:paraId="06BC9C1F" w14:textId="15CD716A" w:rsidR="00524B04" w:rsidRPr="006077BF" w:rsidRDefault="00524B04" w:rsidP="00FE5419">
      <w:pPr>
        <w:widowControl w:val="0"/>
        <w:tabs>
          <w:tab w:val="left" w:pos="709"/>
          <w:tab w:val="left" w:pos="1276"/>
        </w:tabs>
        <w:autoSpaceDE w:val="0"/>
        <w:jc w:val="center"/>
        <w:rPr>
          <w:rFonts w:ascii="Calibri" w:hAnsi="Calibri"/>
          <w:b/>
          <w:bCs/>
          <w:sz w:val="22"/>
          <w:szCs w:val="22"/>
        </w:rPr>
      </w:pPr>
      <w:r w:rsidRPr="006077BF">
        <w:rPr>
          <w:rFonts w:ascii="Calibri" w:hAnsi="Calibri"/>
          <w:b/>
          <w:bCs/>
          <w:sz w:val="22"/>
          <w:szCs w:val="22"/>
        </w:rPr>
        <w:t xml:space="preserve">PREGÃO ELETRÔNICO Nº </w:t>
      </w:r>
      <w:r w:rsidR="002468C0">
        <w:rPr>
          <w:rFonts w:ascii="Calibri" w:hAnsi="Calibri"/>
          <w:b/>
          <w:bCs/>
          <w:sz w:val="22"/>
          <w:szCs w:val="22"/>
        </w:rPr>
        <w:t>003/2026</w:t>
      </w:r>
    </w:p>
    <w:p w14:paraId="0CBE0976" w14:textId="77777777" w:rsidR="00524B04" w:rsidRPr="003D311A" w:rsidRDefault="00524B04" w:rsidP="00FE5419">
      <w:pPr>
        <w:widowControl w:val="0"/>
        <w:tabs>
          <w:tab w:val="left" w:pos="709"/>
          <w:tab w:val="left" w:pos="1276"/>
          <w:tab w:val="left" w:pos="1560"/>
        </w:tabs>
        <w:jc w:val="both"/>
        <w:rPr>
          <w:rFonts w:ascii="Calibri" w:hAnsi="Calibri"/>
          <w:bCs/>
          <w:sz w:val="22"/>
          <w:szCs w:val="22"/>
        </w:rPr>
      </w:pPr>
    </w:p>
    <w:p w14:paraId="717DB02F" w14:textId="264C7922" w:rsidR="00524B04" w:rsidRPr="006077BF" w:rsidRDefault="003D311A" w:rsidP="00FE5419">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3D311A">
        <w:rPr>
          <w:rFonts w:ascii="Calibri" w:hAnsi="Calibri" w:cs="Calibri"/>
          <w:b/>
          <w:bCs/>
          <w:color w:val="000000"/>
          <w:sz w:val="22"/>
          <w:szCs w:val="22"/>
        </w:rPr>
        <w:t>O MUNICÍPIO DE CORONEL SAPUCAIA</w:t>
      </w:r>
      <w:r w:rsidRPr="003D311A">
        <w:rPr>
          <w:rFonts w:ascii="Calibri" w:hAnsi="Calibri" w:cs="Calibri"/>
          <w:b/>
          <w:color w:val="000000"/>
          <w:sz w:val="22"/>
          <w:szCs w:val="22"/>
        </w:rPr>
        <w:t xml:space="preserve"> ESTADO DE MATO GROSSO DO SUL</w:t>
      </w:r>
      <w:r w:rsidRPr="003D311A">
        <w:rPr>
          <w:rFonts w:ascii="Calibri" w:hAnsi="Calibri" w:cs="Calibri"/>
          <w:color w:val="000000"/>
          <w:sz w:val="22"/>
          <w:szCs w:val="22"/>
        </w:rPr>
        <w:t>, pessoa jurídica de direito público interno, com sede à Av. Abílio Espíndola Sobrinho, n° 570, Jardim Seriema, Coronel Sapucaia (MS), inscrita no CNPJ sob o nº. 01.988.914/0001-75, através da Prefeita Municipal e do Pregoeiro Oficial, designado pelo Decreto Municipal nº 0</w:t>
      </w:r>
      <w:bookmarkStart w:id="0" w:name="_GoBack"/>
      <w:bookmarkEnd w:id="0"/>
      <w:r w:rsidRPr="003D311A">
        <w:rPr>
          <w:rFonts w:ascii="Calibri" w:hAnsi="Calibri" w:cs="Calibri"/>
          <w:color w:val="000000"/>
          <w:sz w:val="22"/>
          <w:szCs w:val="22"/>
        </w:rPr>
        <w:t>14/2025</w:t>
      </w:r>
      <w:r w:rsidR="006077BF" w:rsidRPr="003D311A">
        <w:rPr>
          <w:rFonts w:asciiTheme="minorHAnsi" w:hAnsiTheme="minorHAnsi" w:cstheme="minorHAnsi"/>
          <w:color w:val="000000" w:themeColor="text1"/>
          <w:sz w:val="22"/>
          <w:szCs w:val="22"/>
        </w:rPr>
        <w:t xml:space="preserve">, pelo presente, </w:t>
      </w:r>
      <w:r w:rsidR="006077BF" w:rsidRPr="003D311A">
        <w:rPr>
          <w:rFonts w:asciiTheme="minorHAnsi" w:hAnsiTheme="minorHAnsi" w:cstheme="minorHAnsi"/>
          <w:b/>
          <w:color w:val="000000" w:themeColor="text1"/>
          <w:sz w:val="22"/>
          <w:szCs w:val="22"/>
        </w:rPr>
        <w:t>torna público</w:t>
      </w:r>
      <w:r w:rsidR="006077BF" w:rsidRPr="003D311A">
        <w:rPr>
          <w:rFonts w:asciiTheme="minorHAnsi" w:hAnsiTheme="minorHAnsi" w:cstheme="minorHAnsi"/>
          <w:color w:val="000000" w:themeColor="text1"/>
          <w:sz w:val="22"/>
          <w:szCs w:val="22"/>
        </w:rPr>
        <w:t xml:space="preserve">, para o conhecimento dos interessados que realizará </w:t>
      </w:r>
      <w:r w:rsidR="006077BF" w:rsidRPr="003D311A">
        <w:rPr>
          <w:rFonts w:asciiTheme="minorHAnsi" w:hAnsiTheme="minorHAnsi" w:cstheme="minorHAnsi"/>
          <w:b/>
          <w:color w:val="000000" w:themeColor="text1"/>
          <w:sz w:val="22"/>
          <w:szCs w:val="22"/>
        </w:rPr>
        <w:t xml:space="preserve">LICITAÇÃO </w:t>
      </w:r>
      <w:r w:rsidR="006077BF" w:rsidRPr="003D311A">
        <w:rPr>
          <w:rFonts w:asciiTheme="minorHAnsi" w:hAnsiTheme="minorHAnsi" w:cstheme="minorHAnsi"/>
          <w:color w:val="000000" w:themeColor="text1"/>
          <w:sz w:val="22"/>
          <w:szCs w:val="22"/>
        </w:rPr>
        <w:t xml:space="preserve">na modalidade </w:t>
      </w:r>
      <w:r w:rsidR="006077BF" w:rsidRPr="003D311A">
        <w:rPr>
          <w:rFonts w:asciiTheme="minorHAnsi" w:hAnsiTheme="minorHAnsi" w:cstheme="minorHAnsi"/>
          <w:b/>
          <w:color w:val="000000" w:themeColor="text1"/>
          <w:sz w:val="22"/>
          <w:szCs w:val="22"/>
        </w:rPr>
        <w:t xml:space="preserve">PREGÃO </w:t>
      </w:r>
      <w:r w:rsidR="009C1508" w:rsidRPr="003D311A">
        <w:rPr>
          <w:rFonts w:asciiTheme="minorHAnsi" w:hAnsiTheme="minorHAnsi" w:cstheme="minorHAnsi"/>
          <w:b/>
          <w:color w:val="000000" w:themeColor="text1"/>
          <w:sz w:val="22"/>
          <w:szCs w:val="22"/>
        </w:rPr>
        <w:t>ELETRÔNICO</w:t>
      </w:r>
      <w:r w:rsidR="006077BF" w:rsidRPr="003D311A">
        <w:rPr>
          <w:rFonts w:asciiTheme="minorHAnsi" w:hAnsiTheme="minorHAnsi" w:cstheme="minorHAnsi"/>
          <w:b/>
          <w:color w:val="000000" w:themeColor="text1"/>
          <w:sz w:val="22"/>
          <w:szCs w:val="22"/>
        </w:rPr>
        <w:t xml:space="preserve">, </w:t>
      </w:r>
      <w:r w:rsidR="006077BF" w:rsidRPr="003D311A">
        <w:rPr>
          <w:rFonts w:asciiTheme="minorHAnsi" w:hAnsiTheme="minorHAnsi" w:cstheme="minorHAnsi"/>
          <w:color w:val="000000" w:themeColor="text1"/>
          <w:sz w:val="22"/>
          <w:szCs w:val="22"/>
        </w:rPr>
        <w:t xml:space="preserve">tipo </w:t>
      </w:r>
      <w:r w:rsidR="006077BF" w:rsidRPr="003D311A">
        <w:rPr>
          <w:rFonts w:asciiTheme="minorHAnsi" w:hAnsiTheme="minorHAnsi" w:cstheme="minorHAnsi"/>
          <w:b/>
          <w:color w:val="000000" w:themeColor="text1"/>
          <w:sz w:val="22"/>
          <w:szCs w:val="22"/>
        </w:rPr>
        <w:t>“MENOR PREÇO POR “ITEM”,</w:t>
      </w:r>
      <w:r w:rsidR="006077BF" w:rsidRPr="003D311A">
        <w:rPr>
          <w:rFonts w:asciiTheme="minorHAnsi" w:hAnsiTheme="minorHAnsi" w:cstheme="minorHAnsi"/>
          <w:color w:val="000000" w:themeColor="text1"/>
          <w:sz w:val="22"/>
          <w:szCs w:val="22"/>
        </w:rPr>
        <w:t xml:space="preserve"> que será processado e julgado em conformidade com os preceitos da Lei Federal nº</w:t>
      </w:r>
      <w:r w:rsidR="006077BF" w:rsidRPr="003D311A">
        <w:rPr>
          <w:rStyle w:val="fontstyle01"/>
          <w:rFonts w:asciiTheme="minorHAnsi" w:eastAsiaTheme="majorEastAsia" w:hAnsiTheme="minorHAnsi" w:cstheme="minorHAnsi"/>
          <w:sz w:val="22"/>
          <w:szCs w:val="22"/>
        </w:rPr>
        <w:t xml:space="preserve"> 14.133, de 1º de abril de </w:t>
      </w:r>
      <w:proofErr w:type="gramStart"/>
      <w:r w:rsidR="006077BF" w:rsidRPr="003D311A">
        <w:rPr>
          <w:rStyle w:val="fontstyle01"/>
          <w:rFonts w:asciiTheme="minorHAnsi" w:eastAsiaTheme="majorEastAsia" w:hAnsiTheme="minorHAnsi" w:cstheme="minorHAnsi"/>
          <w:sz w:val="22"/>
          <w:szCs w:val="22"/>
        </w:rPr>
        <w:t>2021</w:t>
      </w:r>
      <w:r w:rsidR="005A7856">
        <w:rPr>
          <w:rStyle w:val="fontstyle01"/>
          <w:rFonts w:asciiTheme="minorHAnsi" w:eastAsiaTheme="majorEastAsia" w:hAnsiTheme="minorHAnsi" w:cstheme="minorHAnsi"/>
          <w:sz w:val="22"/>
          <w:szCs w:val="22"/>
        </w:rPr>
        <w:t>,</w:t>
      </w:r>
      <w:r w:rsidR="006077BF" w:rsidRPr="003D311A">
        <w:rPr>
          <w:rFonts w:asciiTheme="minorHAnsi" w:hAnsiTheme="minorHAnsi" w:cstheme="minorHAnsi"/>
          <w:sz w:val="22"/>
          <w:szCs w:val="22"/>
        </w:rPr>
        <w:t xml:space="preserve"> </w:t>
      </w:r>
      <w:r w:rsidR="006077BF" w:rsidRPr="003D311A">
        <w:rPr>
          <w:rFonts w:asciiTheme="minorHAnsi" w:hAnsiTheme="minorHAnsi" w:cstheme="minorHAnsi"/>
          <w:color w:val="000000" w:themeColor="text1"/>
          <w:sz w:val="22"/>
          <w:szCs w:val="22"/>
        </w:rPr>
        <w:t xml:space="preserve"> bem</w:t>
      </w:r>
      <w:proofErr w:type="gramEnd"/>
      <w:r w:rsidR="006077BF" w:rsidRPr="003D311A">
        <w:rPr>
          <w:rFonts w:asciiTheme="minorHAnsi" w:hAnsiTheme="minorHAnsi" w:cstheme="minorHAnsi"/>
          <w:color w:val="000000" w:themeColor="text1"/>
          <w:sz w:val="22"/>
          <w:szCs w:val="22"/>
        </w:rPr>
        <w:t xml:space="preserve"> como suas posteriores alterações</w:t>
      </w:r>
      <w:r w:rsidR="006077BF" w:rsidRPr="006077BF">
        <w:rPr>
          <w:rFonts w:asciiTheme="minorHAnsi" w:hAnsiTheme="minorHAnsi" w:cstheme="minorHAnsi"/>
          <w:color w:val="000000" w:themeColor="text1"/>
          <w:sz w:val="22"/>
          <w:szCs w:val="22"/>
        </w:rPr>
        <w:t xml:space="preserve"> e Lei Complementar nº. 123/06 e suas posteriores alterações, sob as seguintes condições</w:t>
      </w:r>
      <w:r w:rsidR="00524B04" w:rsidRPr="006077BF">
        <w:rPr>
          <w:rFonts w:ascii="Calibri" w:hAnsi="Calibri"/>
          <w:sz w:val="22"/>
          <w:szCs w:val="22"/>
        </w:rPr>
        <w:t>.</w:t>
      </w:r>
    </w:p>
    <w:p w14:paraId="7DDCDD60" w14:textId="77777777" w:rsidR="00524B04" w:rsidRPr="006077BF" w:rsidRDefault="00524B04" w:rsidP="00FE5419">
      <w:pPr>
        <w:widowControl w:val="0"/>
        <w:tabs>
          <w:tab w:val="left" w:pos="709"/>
          <w:tab w:val="left" w:pos="1276"/>
          <w:tab w:val="left" w:pos="1560"/>
        </w:tabs>
        <w:jc w:val="both"/>
        <w:rPr>
          <w:rFonts w:ascii="Calibri" w:hAnsi="Calibri"/>
          <w:color w:val="000000"/>
          <w:sz w:val="22"/>
          <w:szCs w:val="22"/>
        </w:rPr>
      </w:pPr>
    </w:p>
    <w:p w14:paraId="1D25B811" w14:textId="77777777" w:rsidR="00524B04" w:rsidRPr="00CD2EAF" w:rsidRDefault="00524B04" w:rsidP="00FE5419">
      <w:pPr>
        <w:widowControl w:val="0"/>
        <w:tabs>
          <w:tab w:val="left" w:pos="709"/>
          <w:tab w:val="left" w:pos="1276"/>
        </w:tabs>
        <w:snapToGrid w:val="0"/>
        <w:ind w:right="-30"/>
        <w:jc w:val="both"/>
        <w:rPr>
          <w:rFonts w:ascii="Calibri" w:hAnsi="Calibri"/>
          <w:b/>
          <w:color w:val="000000" w:themeColor="text1"/>
          <w:sz w:val="22"/>
          <w:szCs w:val="22"/>
        </w:rPr>
      </w:pPr>
      <w:r w:rsidRPr="006077BF">
        <w:rPr>
          <w:rFonts w:ascii="Calibri" w:hAnsi="Calibri"/>
          <w:b/>
          <w:sz w:val="22"/>
          <w:szCs w:val="22"/>
        </w:rPr>
        <w:t>1</w:t>
      </w:r>
      <w:r w:rsidRPr="006077BF">
        <w:rPr>
          <w:rFonts w:ascii="Calibri" w:hAnsi="Calibri"/>
          <w:b/>
          <w:sz w:val="22"/>
          <w:szCs w:val="22"/>
        </w:rPr>
        <w:tab/>
        <w:t>-</w:t>
      </w:r>
      <w:r w:rsidRPr="006077BF">
        <w:rPr>
          <w:rFonts w:ascii="Calibri" w:hAnsi="Calibri"/>
          <w:b/>
          <w:sz w:val="22"/>
          <w:szCs w:val="22"/>
        </w:rPr>
        <w:tab/>
        <w:t xml:space="preserve">DA SESSÃO </w:t>
      </w:r>
      <w:r w:rsidRPr="00CD2EAF">
        <w:rPr>
          <w:rFonts w:ascii="Calibri" w:hAnsi="Calibri"/>
          <w:b/>
          <w:color w:val="000000" w:themeColor="text1"/>
          <w:sz w:val="22"/>
          <w:szCs w:val="22"/>
        </w:rPr>
        <w:t>PÚBLICA</w:t>
      </w:r>
    </w:p>
    <w:p w14:paraId="4B133852" w14:textId="6B066940" w:rsidR="00524B04" w:rsidRPr="00CD2EAF"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b/>
          <w:color w:val="000000" w:themeColor="text1"/>
          <w:sz w:val="22"/>
          <w:szCs w:val="22"/>
          <w:lang w:eastAsia="en-US"/>
        </w:rPr>
      </w:pPr>
      <w:r w:rsidRPr="00CD2EAF">
        <w:rPr>
          <w:rFonts w:ascii="Calibri" w:eastAsia="Calibri" w:hAnsi="Calibri"/>
          <w:color w:val="000000" w:themeColor="text1"/>
          <w:sz w:val="22"/>
          <w:szCs w:val="22"/>
          <w:lang w:eastAsia="en-US"/>
        </w:rPr>
        <w:t>Data:</w:t>
      </w:r>
      <w:r w:rsidR="005502A3" w:rsidRPr="00CD2EAF">
        <w:rPr>
          <w:rFonts w:ascii="Calibri" w:eastAsia="Calibri" w:hAnsi="Calibri"/>
          <w:b/>
          <w:color w:val="000000" w:themeColor="text1"/>
          <w:sz w:val="22"/>
          <w:szCs w:val="22"/>
          <w:lang w:eastAsia="en-US"/>
        </w:rPr>
        <w:t xml:space="preserve"> </w:t>
      </w:r>
      <w:r w:rsidR="002468C0">
        <w:rPr>
          <w:rFonts w:ascii="Calibri" w:eastAsia="Calibri" w:hAnsi="Calibri"/>
          <w:b/>
          <w:color w:val="000000" w:themeColor="text1"/>
          <w:sz w:val="22"/>
          <w:szCs w:val="22"/>
          <w:lang w:eastAsia="en-US"/>
        </w:rPr>
        <w:t>1</w:t>
      </w:r>
      <w:r w:rsidR="006A34D5">
        <w:rPr>
          <w:rFonts w:ascii="Calibri" w:eastAsia="Calibri" w:hAnsi="Calibri"/>
          <w:b/>
          <w:color w:val="000000" w:themeColor="text1"/>
          <w:sz w:val="22"/>
          <w:szCs w:val="22"/>
          <w:lang w:eastAsia="en-US"/>
        </w:rPr>
        <w:t>3</w:t>
      </w:r>
      <w:r w:rsidR="00D63B65" w:rsidRPr="00CD2EAF">
        <w:rPr>
          <w:rFonts w:ascii="Calibri" w:eastAsia="Calibri" w:hAnsi="Calibri"/>
          <w:b/>
          <w:color w:val="000000" w:themeColor="text1"/>
          <w:sz w:val="22"/>
          <w:szCs w:val="22"/>
          <w:lang w:eastAsia="en-US"/>
        </w:rPr>
        <w:t xml:space="preserve"> de </w:t>
      </w:r>
      <w:r w:rsidR="002468C0">
        <w:rPr>
          <w:rFonts w:ascii="Calibri" w:eastAsia="Calibri" w:hAnsi="Calibri"/>
          <w:b/>
          <w:color w:val="000000" w:themeColor="text1"/>
          <w:sz w:val="22"/>
          <w:szCs w:val="22"/>
          <w:lang w:eastAsia="en-US"/>
        </w:rPr>
        <w:t>març</w:t>
      </w:r>
      <w:r w:rsidR="005649A6">
        <w:rPr>
          <w:rFonts w:ascii="Calibri" w:eastAsia="Calibri" w:hAnsi="Calibri"/>
          <w:b/>
          <w:color w:val="000000" w:themeColor="text1"/>
          <w:sz w:val="22"/>
          <w:szCs w:val="22"/>
          <w:lang w:eastAsia="en-US"/>
        </w:rPr>
        <w:t>o</w:t>
      </w:r>
      <w:r w:rsidRPr="00CD2EAF">
        <w:rPr>
          <w:rFonts w:ascii="Calibri" w:eastAsia="Calibri" w:hAnsi="Calibri"/>
          <w:b/>
          <w:color w:val="000000" w:themeColor="text1"/>
          <w:sz w:val="22"/>
          <w:szCs w:val="22"/>
          <w:lang w:eastAsia="en-US"/>
        </w:rPr>
        <w:t xml:space="preserve"> de </w:t>
      </w:r>
      <w:r w:rsidR="00573BAB" w:rsidRPr="00CD2EAF">
        <w:rPr>
          <w:rFonts w:ascii="Calibri" w:eastAsia="Calibri" w:hAnsi="Calibri"/>
          <w:b/>
          <w:color w:val="000000" w:themeColor="text1"/>
          <w:sz w:val="22"/>
          <w:szCs w:val="22"/>
          <w:lang w:eastAsia="en-US"/>
        </w:rPr>
        <w:t>202</w:t>
      </w:r>
      <w:r w:rsidR="002468C0">
        <w:rPr>
          <w:rFonts w:ascii="Calibri" w:eastAsia="Calibri" w:hAnsi="Calibri"/>
          <w:b/>
          <w:color w:val="000000" w:themeColor="text1"/>
          <w:sz w:val="22"/>
          <w:szCs w:val="22"/>
          <w:lang w:eastAsia="en-US"/>
        </w:rPr>
        <w:t>6</w:t>
      </w:r>
      <w:r w:rsidRPr="00CD2EAF">
        <w:rPr>
          <w:rFonts w:ascii="Calibri" w:eastAsia="Calibri" w:hAnsi="Calibri"/>
          <w:b/>
          <w:color w:val="000000" w:themeColor="text1"/>
          <w:sz w:val="22"/>
          <w:szCs w:val="22"/>
          <w:lang w:eastAsia="en-US"/>
        </w:rPr>
        <w:t xml:space="preserve">. </w:t>
      </w:r>
    </w:p>
    <w:p w14:paraId="3B647AF4" w14:textId="1BEF8C38" w:rsidR="00524B04" w:rsidRPr="00CD2EAF"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color w:val="000000" w:themeColor="text1"/>
          <w:sz w:val="22"/>
          <w:szCs w:val="22"/>
          <w:lang w:eastAsia="en-US"/>
        </w:rPr>
      </w:pPr>
      <w:r w:rsidRPr="00CD2EAF">
        <w:rPr>
          <w:rFonts w:ascii="Calibri" w:eastAsia="Calibri" w:hAnsi="Calibri"/>
          <w:color w:val="000000" w:themeColor="text1"/>
          <w:sz w:val="22"/>
          <w:szCs w:val="22"/>
          <w:lang w:eastAsia="en-US"/>
        </w:rPr>
        <w:t xml:space="preserve">Horário: </w:t>
      </w:r>
      <w:r w:rsidR="003B710B">
        <w:rPr>
          <w:rFonts w:ascii="Calibri" w:eastAsia="Calibri" w:hAnsi="Calibri"/>
          <w:b/>
          <w:color w:val="000000" w:themeColor="text1"/>
          <w:sz w:val="22"/>
          <w:szCs w:val="22"/>
          <w:lang w:eastAsia="en-US"/>
        </w:rPr>
        <w:t>09</w:t>
      </w:r>
      <w:r w:rsidRPr="00CD2EAF">
        <w:rPr>
          <w:rFonts w:ascii="Calibri" w:eastAsia="Calibri" w:hAnsi="Calibri"/>
          <w:b/>
          <w:color w:val="000000" w:themeColor="text1"/>
          <w:sz w:val="22"/>
          <w:szCs w:val="22"/>
          <w:lang w:eastAsia="en-US"/>
        </w:rPr>
        <w:t>h</w:t>
      </w:r>
      <w:r w:rsidR="00CD2EAF" w:rsidRPr="00CD2EAF">
        <w:rPr>
          <w:rFonts w:ascii="Calibri" w:eastAsia="Calibri" w:hAnsi="Calibri"/>
          <w:b/>
          <w:color w:val="000000" w:themeColor="text1"/>
          <w:sz w:val="22"/>
          <w:szCs w:val="22"/>
          <w:lang w:eastAsia="en-US"/>
        </w:rPr>
        <w:t>0</w:t>
      </w:r>
      <w:r w:rsidRPr="00CD2EAF">
        <w:rPr>
          <w:rFonts w:ascii="Calibri" w:eastAsia="Calibri" w:hAnsi="Calibri"/>
          <w:b/>
          <w:color w:val="000000" w:themeColor="text1"/>
          <w:sz w:val="22"/>
          <w:szCs w:val="22"/>
          <w:lang w:eastAsia="en-US"/>
        </w:rPr>
        <w:t>0min (horário de Brasília/DF)</w:t>
      </w:r>
    </w:p>
    <w:p w14:paraId="18CDC254" w14:textId="65F8D2A2" w:rsidR="00524B04" w:rsidRPr="003B710B" w:rsidRDefault="00524B04" w:rsidP="00FE5419">
      <w:pPr>
        <w:pStyle w:val="NormalWeb"/>
        <w:widowControl w:val="0"/>
        <w:tabs>
          <w:tab w:val="left" w:pos="709"/>
          <w:tab w:val="left" w:pos="1276"/>
        </w:tabs>
        <w:spacing w:before="0" w:beforeAutospacing="0" w:after="0" w:afterAutospacing="0"/>
        <w:ind w:left="1276"/>
        <w:rPr>
          <w:rFonts w:asciiTheme="minorHAnsi" w:hAnsiTheme="minorHAnsi" w:cstheme="minorHAnsi"/>
          <w:sz w:val="22"/>
          <w:szCs w:val="22"/>
        </w:rPr>
      </w:pPr>
      <w:r w:rsidRPr="00CD2EAF">
        <w:rPr>
          <w:rFonts w:asciiTheme="minorHAnsi" w:eastAsia="Calibri" w:hAnsiTheme="minorHAnsi" w:cstheme="minorHAnsi"/>
          <w:color w:val="000000" w:themeColor="text1"/>
          <w:sz w:val="22"/>
          <w:szCs w:val="22"/>
          <w:lang w:eastAsia="en-US"/>
        </w:rPr>
        <w:t xml:space="preserve">Endereço </w:t>
      </w:r>
      <w:r w:rsidRPr="003B710B">
        <w:rPr>
          <w:rFonts w:asciiTheme="minorHAnsi" w:eastAsia="Calibri" w:hAnsiTheme="minorHAnsi" w:cstheme="minorHAnsi"/>
          <w:color w:val="000000" w:themeColor="text1"/>
          <w:sz w:val="22"/>
          <w:szCs w:val="22"/>
          <w:lang w:eastAsia="en-US"/>
        </w:rPr>
        <w:t>eletrônico</w:t>
      </w:r>
      <w:r w:rsidRPr="003B710B">
        <w:rPr>
          <w:rFonts w:asciiTheme="minorHAnsi" w:eastAsia="Calibri" w:hAnsiTheme="minorHAnsi" w:cstheme="minorHAnsi"/>
          <w:sz w:val="22"/>
          <w:szCs w:val="22"/>
          <w:lang w:eastAsia="en-US"/>
        </w:rPr>
        <w:t xml:space="preserve">: </w:t>
      </w:r>
      <w:r w:rsidR="008960E6" w:rsidRPr="003B710B">
        <w:rPr>
          <w:rFonts w:asciiTheme="minorHAnsi" w:hAnsiTheme="minorHAnsi" w:cstheme="minorHAnsi"/>
          <w:sz w:val="22"/>
          <w:szCs w:val="22"/>
        </w:rPr>
        <w:t xml:space="preserve">o </w:t>
      </w:r>
      <w:hyperlink r:id="rId10" w:history="1">
        <w:r w:rsidR="008960E6" w:rsidRPr="003B710B">
          <w:rPr>
            <w:rStyle w:val="Hyperlink"/>
            <w:rFonts w:asciiTheme="minorHAnsi" w:hAnsiTheme="minorHAnsi" w:cstheme="minorHAnsi"/>
            <w:b/>
            <w:bCs/>
            <w:sz w:val="22"/>
            <w:szCs w:val="22"/>
          </w:rPr>
          <w:t>www.comprasbr.com.br</w:t>
        </w:r>
      </w:hyperlink>
    </w:p>
    <w:p w14:paraId="53BD9BEB" w14:textId="77777777" w:rsidR="00524B04" w:rsidRPr="003B710B" w:rsidRDefault="00524B04" w:rsidP="00FE5419">
      <w:pPr>
        <w:widowControl w:val="0"/>
        <w:tabs>
          <w:tab w:val="left" w:pos="709"/>
          <w:tab w:val="left" w:pos="1276"/>
        </w:tabs>
        <w:jc w:val="both"/>
        <w:rPr>
          <w:rFonts w:asciiTheme="minorHAnsi" w:hAnsiTheme="minorHAnsi" w:cstheme="minorHAnsi"/>
          <w:sz w:val="22"/>
          <w:szCs w:val="22"/>
        </w:rPr>
      </w:pPr>
    </w:p>
    <w:p w14:paraId="2C1371D2" w14:textId="36B0ECDB" w:rsidR="00524B04" w:rsidRPr="006A34D5" w:rsidRDefault="00524B04" w:rsidP="00CC6147">
      <w:pPr>
        <w:widowControl w:val="0"/>
        <w:tabs>
          <w:tab w:val="left" w:pos="709"/>
          <w:tab w:val="left" w:pos="1276"/>
          <w:tab w:val="center" w:pos="4703"/>
        </w:tabs>
        <w:jc w:val="both"/>
        <w:outlineLvl w:val="0"/>
        <w:rPr>
          <w:rFonts w:asciiTheme="minorHAnsi" w:hAnsiTheme="minorHAnsi" w:cstheme="minorHAnsi"/>
          <w:b/>
          <w:color w:val="000000"/>
          <w:sz w:val="22"/>
          <w:szCs w:val="22"/>
        </w:rPr>
      </w:pPr>
      <w:r w:rsidRPr="003B710B">
        <w:rPr>
          <w:rFonts w:asciiTheme="minorHAnsi" w:hAnsiTheme="minorHAnsi" w:cstheme="minorHAnsi"/>
          <w:b/>
          <w:color w:val="000000"/>
          <w:sz w:val="22"/>
          <w:szCs w:val="22"/>
        </w:rPr>
        <w:t>2</w:t>
      </w:r>
      <w:r w:rsidRPr="003B710B">
        <w:rPr>
          <w:rFonts w:asciiTheme="minorHAnsi" w:hAnsiTheme="minorHAnsi" w:cstheme="minorHAnsi"/>
          <w:b/>
          <w:color w:val="000000"/>
          <w:sz w:val="22"/>
          <w:szCs w:val="22"/>
        </w:rPr>
        <w:tab/>
        <w:t>-</w:t>
      </w:r>
      <w:r w:rsidRPr="003B710B">
        <w:rPr>
          <w:rFonts w:asciiTheme="minorHAnsi" w:hAnsiTheme="minorHAnsi" w:cstheme="minorHAnsi"/>
          <w:b/>
          <w:color w:val="000000"/>
          <w:sz w:val="22"/>
          <w:szCs w:val="22"/>
        </w:rPr>
        <w:tab/>
        <w:t xml:space="preserve">DO </w:t>
      </w:r>
      <w:r w:rsidRPr="006A34D5">
        <w:rPr>
          <w:rFonts w:asciiTheme="minorHAnsi" w:hAnsiTheme="minorHAnsi" w:cstheme="minorHAnsi"/>
          <w:b/>
          <w:color w:val="000000"/>
          <w:sz w:val="22"/>
          <w:szCs w:val="22"/>
        </w:rPr>
        <w:t>OBJETO</w:t>
      </w:r>
      <w:r w:rsidR="00CC6147" w:rsidRPr="006A34D5">
        <w:rPr>
          <w:rFonts w:asciiTheme="minorHAnsi" w:hAnsiTheme="minorHAnsi" w:cstheme="minorHAnsi"/>
          <w:b/>
          <w:color w:val="000000"/>
          <w:sz w:val="22"/>
          <w:szCs w:val="22"/>
        </w:rPr>
        <w:tab/>
      </w:r>
    </w:p>
    <w:p w14:paraId="01024AE7" w14:textId="77777777" w:rsidR="00524B04" w:rsidRPr="006A34D5" w:rsidRDefault="00524B04" w:rsidP="00FE5419">
      <w:pPr>
        <w:widowControl w:val="0"/>
        <w:tabs>
          <w:tab w:val="left" w:pos="709"/>
          <w:tab w:val="left" w:pos="1276"/>
        </w:tabs>
        <w:jc w:val="both"/>
        <w:outlineLvl w:val="0"/>
        <w:rPr>
          <w:rFonts w:asciiTheme="minorHAnsi" w:hAnsiTheme="minorHAnsi" w:cstheme="minorHAnsi"/>
          <w:color w:val="000000"/>
          <w:sz w:val="22"/>
          <w:szCs w:val="22"/>
        </w:rPr>
      </w:pPr>
    </w:p>
    <w:p w14:paraId="50002994" w14:textId="33331369" w:rsidR="00524B04" w:rsidRPr="006A34D5" w:rsidRDefault="00524B04" w:rsidP="00FE5419">
      <w:pPr>
        <w:widowControl w:val="0"/>
        <w:tabs>
          <w:tab w:val="left" w:pos="709"/>
          <w:tab w:val="left" w:pos="1276"/>
        </w:tabs>
        <w:jc w:val="both"/>
        <w:rPr>
          <w:rFonts w:asciiTheme="minorHAnsi" w:hAnsiTheme="minorHAnsi" w:cstheme="minorHAnsi"/>
          <w:sz w:val="22"/>
          <w:szCs w:val="22"/>
        </w:rPr>
      </w:pPr>
      <w:r w:rsidRPr="006A34D5">
        <w:rPr>
          <w:rFonts w:asciiTheme="minorHAnsi" w:hAnsiTheme="minorHAnsi" w:cstheme="minorHAnsi"/>
          <w:sz w:val="22"/>
          <w:szCs w:val="22"/>
        </w:rPr>
        <w:t>2.1</w:t>
      </w:r>
      <w:r w:rsidRPr="006A34D5">
        <w:rPr>
          <w:rFonts w:asciiTheme="minorHAnsi" w:hAnsiTheme="minorHAnsi" w:cstheme="minorHAnsi"/>
          <w:sz w:val="22"/>
          <w:szCs w:val="22"/>
        </w:rPr>
        <w:tab/>
        <w:t>-</w:t>
      </w:r>
      <w:r w:rsidRPr="006A34D5">
        <w:rPr>
          <w:rFonts w:asciiTheme="minorHAnsi" w:hAnsiTheme="minorHAnsi" w:cstheme="minorHAnsi"/>
          <w:sz w:val="22"/>
          <w:szCs w:val="22"/>
        </w:rPr>
        <w:tab/>
      </w:r>
      <w:r w:rsidR="006A34D5" w:rsidRPr="006A34D5">
        <w:rPr>
          <w:rFonts w:ascii="Calibri" w:hAnsi="Calibri" w:cs="Calibri"/>
          <w:bCs/>
          <w:sz w:val="22"/>
          <w:szCs w:val="22"/>
        </w:rPr>
        <w:t xml:space="preserve">O objeto da presente licitação é a seleção de proposta mais vantajosa, visando o </w:t>
      </w:r>
      <w:r w:rsidR="002468C0" w:rsidRPr="002468C0">
        <w:rPr>
          <w:rFonts w:ascii="Calibri" w:hAnsi="Calibri" w:cs="Calibri"/>
          <w:bCs/>
          <w:sz w:val="22"/>
          <w:szCs w:val="22"/>
        </w:rPr>
        <w:t>Registro de Preços para futura e eventual aquisição de dietas, leites, fórmulas enterais e suplementos alimentares, em atendimento à solicitação expedida pela Secretaria Municipal de Saúde de Coronel Sapucaia (MS)</w:t>
      </w:r>
      <w:r w:rsidR="006A34D5" w:rsidRPr="002468C0">
        <w:rPr>
          <w:rFonts w:ascii="Calibri" w:hAnsi="Calibri" w:cs="Calibri"/>
          <w:bCs/>
          <w:sz w:val="22"/>
          <w:szCs w:val="22"/>
        </w:rPr>
        <w:t>, de acordo</w:t>
      </w:r>
      <w:r w:rsidR="006A34D5" w:rsidRPr="006A34D5">
        <w:rPr>
          <w:rFonts w:ascii="Calibri" w:hAnsi="Calibri" w:cs="Calibri"/>
          <w:sz w:val="22"/>
          <w:szCs w:val="22"/>
        </w:rPr>
        <w:t xml:space="preserve"> com as especificações e quantidades constantes no </w:t>
      </w:r>
      <w:r w:rsidR="006A34D5" w:rsidRPr="006A34D5">
        <w:rPr>
          <w:rFonts w:ascii="Calibri" w:hAnsi="Calibri" w:cs="Calibri"/>
          <w:b/>
          <w:bCs/>
          <w:sz w:val="22"/>
          <w:szCs w:val="22"/>
        </w:rPr>
        <w:t>Anexo I</w:t>
      </w:r>
      <w:r w:rsidR="006A34D5" w:rsidRPr="006A34D5">
        <w:rPr>
          <w:rFonts w:ascii="Calibri" w:hAnsi="Calibri" w:cs="Calibri"/>
          <w:sz w:val="22"/>
          <w:szCs w:val="22"/>
        </w:rPr>
        <w:t xml:space="preserve"> - </w:t>
      </w:r>
      <w:r w:rsidR="006A34D5" w:rsidRPr="006A34D5">
        <w:rPr>
          <w:rFonts w:ascii="Calibri" w:hAnsi="Calibri" w:cs="Calibri"/>
          <w:b/>
          <w:bCs/>
          <w:sz w:val="22"/>
          <w:szCs w:val="22"/>
        </w:rPr>
        <w:t>Proposta</w:t>
      </w:r>
      <w:r w:rsidR="006A34D5" w:rsidRPr="006A34D5">
        <w:rPr>
          <w:rFonts w:ascii="Calibri" w:hAnsi="Calibri" w:cs="Calibri"/>
          <w:sz w:val="22"/>
          <w:szCs w:val="22"/>
        </w:rPr>
        <w:t xml:space="preserve"> </w:t>
      </w:r>
      <w:r w:rsidR="006A34D5" w:rsidRPr="006A34D5">
        <w:rPr>
          <w:rFonts w:ascii="Calibri" w:hAnsi="Calibri" w:cs="Calibri"/>
          <w:b/>
          <w:bCs/>
          <w:sz w:val="22"/>
          <w:szCs w:val="22"/>
        </w:rPr>
        <w:t>de</w:t>
      </w:r>
      <w:r w:rsidR="006A34D5" w:rsidRPr="006A34D5">
        <w:rPr>
          <w:rFonts w:ascii="Calibri" w:hAnsi="Calibri" w:cs="Calibri"/>
          <w:sz w:val="22"/>
          <w:szCs w:val="22"/>
        </w:rPr>
        <w:t xml:space="preserve"> </w:t>
      </w:r>
      <w:r w:rsidR="006A34D5" w:rsidRPr="006A34D5">
        <w:rPr>
          <w:rFonts w:ascii="Calibri" w:hAnsi="Calibri" w:cs="Calibri"/>
          <w:b/>
          <w:bCs/>
          <w:sz w:val="22"/>
          <w:szCs w:val="22"/>
        </w:rPr>
        <w:t>Preços</w:t>
      </w:r>
      <w:r w:rsidR="006A34D5" w:rsidRPr="006A34D5">
        <w:rPr>
          <w:rFonts w:ascii="Calibri" w:hAnsi="Calibri" w:cs="Calibri"/>
          <w:sz w:val="22"/>
          <w:szCs w:val="22"/>
        </w:rPr>
        <w:t xml:space="preserve"> e </w:t>
      </w:r>
      <w:r w:rsidR="006A34D5" w:rsidRPr="006A34D5">
        <w:rPr>
          <w:rFonts w:ascii="Calibri" w:hAnsi="Calibri" w:cs="Calibri"/>
          <w:b/>
          <w:bCs/>
          <w:sz w:val="22"/>
          <w:szCs w:val="22"/>
        </w:rPr>
        <w:t>Termo de Referência</w:t>
      </w:r>
      <w:r w:rsidR="006A34D5" w:rsidRPr="006A34D5">
        <w:rPr>
          <w:rFonts w:ascii="Calibri" w:hAnsi="Calibri" w:cs="Calibri"/>
          <w:sz w:val="22"/>
          <w:szCs w:val="22"/>
        </w:rPr>
        <w:t>, partes integrantes e inseparáveis do Edital de licitação</w:t>
      </w:r>
      <w:r w:rsidRPr="006A34D5">
        <w:rPr>
          <w:rFonts w:asciiTheme="minorHAnsi" w:hAnsiTheme="minorHAnsi" w:cstheme="minorHAnsi"/>
          <w:sz w:val="22"/>
          <w:szCs w:val="22"/>
        </w:rPr>
        <w:t>.</w:t>
      </w:r>
    </w:p>
    <w:p w14:paraId="3147EC4F" w14:textId="77777777" w:rsidR="00524B04" w:rsidRPr="006A34D5" w:rsidRDefault="00524B04" w:rsidP="00FE5419">
      <w:pPr>
        <w:widowControl w:val="0"/>
        <w:tabs>
          <w:tab w:val="left" w:pos="709"/>
          <w:tab w:val="left" w:pos="1276"/>
          <w:tab w:val="left" w:pos="1560"/>
        </w:tabs>
        <w:jc w:val="both"/>
        <w:rPr>
          <w:rFonts w:ascii="Calibri" w:hAnsi="Calibri"/>
          <w:b/>
          <w:color w:val="000000"/>
          <w:sz w:val="22"/>
          <w:szCs w:val="22"/>
        </w:rPr>
      </w:pPr>
    </w:p>
    <w:p w14:paraId="2F4153F7" w14:textId="77777777" w:rsidR="00524B04" w:rsidRPr="005649A6" w:rsidRDefault="00524B04" w:rsidP="00FE5419">
      <w:pPr>
        <w:widowControl w:val="0"/>
        <w:tabs>
          <w:tab w:val="left" w:pos="709"/>
          <w:tab w:val="left" w:pos="1276"/>
          <w:tab w:val="left" w:pos="1560"/>
        </w:tabs>
        <w:jc w:val="both"/>
        <w:rPr>
          <w:rFonts w:ascii="Calibri" w:hAnsi="Calibri"/>
          <w:b/>
          <w:color w:val="000000"/>
          <w:sz w:val="22"/>
          <w:szCs w:val="22"/>
        </w:rPr>
      </w:pPr>
      <w:r w:rsidRPr="006A34D5">
        <w:rPr>
          <w:rFonts w:ascii="Calibri" w:hAnsi="Calibri"/>
          <w:b/>
          <w:color w:val="000000"/>
          <w:sz w:val="22"/>
          <w:szCs w:val="22"/>
        </w:rPr>
        <w:t>3</w:t>
      </w:r>
      <w:r w:rsidRPr="006A34D5">
        <w:rPr>
          <w:rFonts w:ascii="Calibri" w:hAnsi="Calibri"/>
          <w:b/>
          <w:color w:val="000000"/>
          <w:sz w:val="22"/>
          <w:szCs w:val="22"/>
        </w:rPr>
        <w:tab/>
        <w:t>-</w:t>
      </w:r>
      <w:r w:rsidRPr="006A34D5">
        <w:rPr>
          <w:rFonts w:ascii="Calibri" w:hAnsi="Calibri"/>
          <w:b/>
          <w:color w:val="000000"/>
          <w:sz w:val="22"/>
          <w:szCs w:val="22"/>
        </w:rPr>
        <w:tab/>
        <w:t>DAS CONDIÇÕES</w:t>
      </w:r>
      <w:r w:rsidRPr="005649A6">
        <w:rPr>
          <w:rFonts w:ascii="Calibri" w:hAnsi="Calibri"/>
          <w:b/>
          <w:color w:val="000000"/>
          <w:sz w:val="22"/>
          <w:szCs w:val="22"/>
        </w:rPr>
        <w:t xml:space="preserve"> PARA PARTICIPAÇÃO</w:t>
      </w:r>
    </w:p>
    <w:p w14:paraId="783EE638" w14:textId="77777777" w:rsidR="00524B04" w:rsidRPr="005649A6" w:rsidRDefault="00524B04" w:rsidP="00FE5419">
      <w:pPr>
        <w:widowControl w:val="0"/>
        <w:tabs>
          <w:tab w:val="left" w:pos="709"/>
          <w:tab w:val="left" w:pos="1276"/>
        </w:tabs>
        <w:jc w:val="both"/>
        <w:rPr>
          <w:rFonts w:ascii="Calibri" w:hAnsi="Calibri"/>
          <w:sz w:val="22"/>
          <w:szCs w:val="22"/>
        </w:rPr>
      </w:pPr>
    </w:p>
    <w:p w14:paraId="2012FB17" w14:textId="622F811E"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5649A6">
        <w:rPr>
          <w:rFonts w:asciiTheme="minorHAnsi" w:hAnsiTheme="minorHAnsi" w:cstheme="minorHAnsi"/>
          <w:sz w:val="22"/>
          <w:szCs w:val="22"/>
        </w:rPr>
        <w:t>3.1</w:t>
      </w:r>
      <w:r w:rsidRPr="005649A6">
        <w:rPr>
          <w:rFonts w:asciiTheme="minorHAnsi" w:hAnsiTheme="minorHAnsi" w:cstheme="minorHAnsi"/>
          <w:sz w:val="22"/>
          <w:szCs w:val="22"/>
        </w:rPr>
        <w:tab/>
        <w:t>-</w:t>
      </w:r>
      <w:r w:rsidRPr="005649A6">
        <w:rPr>
          <w:rFonts w:asciiTheme="minorHAnsi" w:hAnsiTheme="minorHAnsi" w:cstheme="minorHAnsi"/>
          <w:sz w:val="22"/>
          <w:szCs w:val="22"/>
        </w:rPr>
        <w:tab/>
      </w:r>
      <w:r w:rsidR="00D15390" w:rsidRPr="005649A6">
        <w:rPr>
          <w:rFonts w:asciiTheme="minorHAnsi" w:hAnsiTheme="minorHAnsi" w:cstheme="minorHAnsi"/>
          <w:sz w:val="22"/>
          <w:szCs w:val="22"/>
        </w:rPr>
        <w:t>Do acesso virtual ao sistema</w:t>
      </w:r>
      <w:r w:rsidR="00D15390" w:rsidRPr="009A1CC3">
        <w:rPr>
          <w:rFonts w:asciiTheme="minorHAnsi" w:hAnsiTheme="minorHAnsi" w:cstheme="minorHAnsi"/>
          <w:sz w:val="22"/>
          <w:szCs w:val="22"/>
        </w:rPr>
        <w:t xml:space="preserve"> provido, no âmbito do Portal de Licitações </w:t>
      </w:r>
      <w:r w:rsidR="00D15390" w:rsidRPr="00AB4838">
        <w:rPr>
          <w:rFonts w:asciiTheme="minorHAnsi" w:hAnsiTheme="minorHAnsi" w:cstheme="minorHAnsi"/>
          <w:b/>
          <w:bCs/>
          <w:sz w:val="22"/>
          <w:szCs w:val="22"/>
        </w:rPr>
        <w:t>Compras BR</w:t>
      </w:r>
      <w:r w:rsidR="00D15390" w:rsidRPr="009A1CC3">
        <w:rPr>
          <w:rFonts w:asciiTheme="minorHAnsi" w:hAnsiTheme="minorHAnsi" w:cstheme="minorHAnsi"/>
          <w:sz w:val="22"/>
          <w:szCs w:val="22"/>
        </w:rPr>
        <w:t>, no sítio eletrônico www.comprasbr.com.br</w:t>
      </w:r>
      <w:r w:rsidRPr="009A1CC3">
        <w:rPr>
          <w:rFonts w:asciiTheme="minorHAnsi" w:hAnsiTheme="minorHAnsi" w:cstheme="minorHAnsi"/>
          <w:sz w:val="22"/>
          <w:szCs w:val="22"/>
        </w:rPr>
        <w:t>.</w:t>
      </w:r>
    </w:p>
    <w:p w14:paraId="133767DE" w14:textId="792D9413"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649685A6" w14:textId="39E35F07" w:rsidR="00D15390" w:rsidRPr="009A1CC3" w:rsidRDefault="00D15390"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9A1CC3">
        <w:rPr>
          <w:rFonts w:asciiTheme="minorHAnsi" w:hAnsiTheme="minorHAnsi" w:cstheme="minorHAnsi"/>
          <w:sz w:val="22"/>
          <w:szCs w:val="22"/>
        </w:rPr>
        <w:t>utilizara-se</w:t>
      </w:r>
      <w:r w:rsidRPr="009A1CC3">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9A1CC3">
        <w:rPr>
          <w:rFonts w:asciiTheme="minorHAnsi" w:hAnsiTheme="minorHAnsi" w:cstheme="minorHAnsi"/>
          <w:sz w:val="22"/>
          <w:szCs w:val="22"/>
        </w:rPr>
        <w:t>;</w:t>
      </w:r>
    </w:p>
    <w:p w14:paraId="62C15141" w14:textId="2D570FE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00A7408" w14:textId="24CC9A55"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3.1.2. O credenciado deverá dispor de cadastro ativo no Portal de Licitações, bem como, obtenção de chave de identificação (</w:t>
      </w:r>
      <w:proofErr w:type="spellStart"/>
      <w:r w:rsidRPr="009A1CC3">
        <w:rPr>
          <w:rFonts w:asciiTheme="minorHAnsi" w:hAnsiTheme="minorHAnsi" w:cstheme="minorHAnsi"/>
          <w:sz w:val="22"/>
          <w:szCs w:val="22"/>
        </w:rPr>
        <w:t>login</w:t>
      </w:r>
      <w:proofErr w:type="spellEnd"/>
      <w:r w:rsidRPr="009A1CC3">
        <w:rPr>
          <w:rFonts w:asciiTheme="minorHAnsi" w:hAnsiTheme="minorHAnsi" w:cstheme="minorHAnsi"/>
          <w:sz w:val="22"/>
          <w:szCs w:val="22"/>
        </w:rPr>
        <w:t>) e da senha de uso pessoal, a ser criada sob sua própria responsabilidade, de conhecimento único, sigiloso e intransferível;</w:t>
      </w:r>
    </w:p>
    <w:p w14:paraId="58497A08" w14:textId="15DB65DE"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CDFAAC6" w14:textId="7934FD6A"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3.1.3. A chave de identificação (</w:t>
      </w:r>
      <w:proofErr w:type="spellStart"/>
      <w:r w:rsidRPr="009A1CC3">
        <w:rPr>
          <w:rFonts w:asciiTheme="minorHAnsi" w:hAnsiTheme="minorHAnsi" w:cstheme="minorHAnsi"/>
          <w:sz w:val="22"/>
          <w:szCs w:val="22"/>
        </w:rPr>
        <w:t>login</w:t>
      </w:r>
      <w:proofErr w:type="spellEnd"/>
      <w:r w:rsidRPr="009A1CC3">
        <w:rPr>
          <w:rFonts w:asciiTheme="minorHAnsi" w:hAnsiTheme="minorHAnsi" w:cstheme="minorHAnsi"/>
          <w:sz w:val="22"/>
          <w:szCs w:val="22"/>
        </w:rPr>
        <w:t xml:space="preserve">)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8C3B36">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1C43889" w:rsid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w:t>
      </w:r>
      <w:r w:rsidRPr="009A1CC3">
        <w:rPr>
          <w:rFonts w:asciiTheme="minorHAnsi" w:hAnsiTheme="minorHAnsi" w:cstheme="minorHAnsi"/>
          <w:sz w:val="22"/>
          <w:szCs w:val="22"/>
        </w:rPr>
        <w:lastRenderedPageBreak/>
        <w:t>pactuadas, entre terceiros;</w:t>
      </w:r>
    </w:p>
    <w:p w14:paraId="3FB9C513" w14:textId="77777777" w:rsidR="00CD2EAF" w:rsidRDefault="00CD2EAF" w:rsidP="00FE5419">
      <w:pPr>
        <w:widowControl w:val="0"/>
        <w:tabs>
          <w:tab w:val="left" w:pos="709"/>
          <w:tab w:val="left" w:pos="1276"/>
        </w:tabs>
        <w:jc w:val="both"/>
        <w:rPr>
          <w:rFonts w:asciiTheme="minorHAnsi" w:hAnsiTheme="minorHAnsi" w:cstheme="minorHAnsi"/>
          <w:sz w:val="22"/>
          <w:szCs w:val="22"/>
        </w:rPr>
      </w:pPr>
    </w:p>
    <w:p w14:paraId="5DA6D8FE" w14:textId="7E54690D"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w:t>
      </w:r>
      <w:r w:rsidR="000021F0">
        <w:rPr>
          <w:rFonts w:asciiTheme="minorHAnsi" w:hAnsiTheme="minorHAnsi" w:cstheme="minorHAnsi"/>
          <w:sz w:val="22"/>
          <w:szCs w:val="22"/>
        </w:rPr>
        <w:t>48</w:t>
      </w:r>
      <w:r w:rsidR="008C3B36">
        <w:rPr>
          <w:rFonts w:asciiTheme="minorHAnsi" w:hAnsiTheme="minorHAnsi" w:cstheme="minorHAnsi"/>
          <w:sz w:val="22"/>
          <w:szCs w:val="22"/>
        </w:rPr>
        <w:t>3</w:t>
      </w:r>
      <w:r w:rsidRPr="009A1CC3">
        <w:rPr>
          <w:rFonts w:asciiTheme="minorHAnsi" w:hAnsiTheme="minorHAnsi" w:cstheme="minorHAnsi"/>
          <w:sz w:val="22"/>
          <w:szCs w:val="22"/>
        </w:rPr>
        <w:t>-</w:t>
      </w:r>
      <w:r w:rsidR="000021F0">
        <w:rPr>
          <w:rFonts w:asciiTheme="minorHAnsi" w:hAnsiTheme="minorHAnsi" w:cstheme="minorHAnsi"/>
          <w:sz w:val="22"/>
          <w:szCs w:val="22"/>
        </w:rPr>
        <w:t>1</w:t>
      </w:r>
      <w:r w:rsidR="008C3B36">
        <w:rPr>
          <w:rFonts w:asciiTheme="minorHAnsi" w:hAnsiTheme="minorHAnsi" w:cstheme="minorHAnsi"/>
          <w:sz w:val="22"/>
          <w:szCs w:val="22"/>
        </w:rPr>
        <w:t>142</w:t>
      </w:r>
      <w:r w:rsidRPr="009A1CC3">
        <w:rPr>
          <w:rFonts w:asciiTheme="minorHAnsi" w:hAnsiTheme="minorHAnsi" w:cstheme="minorHAnsi"/>
          <w:sz w:val="22"/>
          <w:szCs w:val="22"/>
        </w:rPr>
        <w:t>, em dia de expediente, no horário compreendido entre das 08h00min às 18h00min (Oficial de Brasília-DF);</w:t>
      </w:r>
    </w:p>
    <w:p w14:paraId="23E308DC" w14:textId="57D7A2F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69466D5" w14:textId="5A37BFEF"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6E7F4145" w14:textId="77777777" w:rsidR="00D15390" w:rsidRPr="009A1CC3" w:rsidRDefault="00D15390" w:rsidP="00FE5419">
      <w:pPr>
        <w:widowControl w:val="0"/>
        <w:tabs>
          <w:tab w:val="left" w:pos="709"/>
          <w:tab w:val="left" w:pos="1276"/>
        </w:tabs>
        <w:jc w:val="both"/>
        <w:rPr>
          <w:rFonts w:asciiTheme="minorHAnsi" w:hAnsiTheme="minorHAnsi" w:cstheme="minorHAnsi"/>
          <w:sz w:val="22"/>
          <w:szCs w:val="22"/>
        </w:rPr>
      </w:pPr>
    </w:p>
    <w:p w14:paraId="3082D92E" w14:textId="7EB43812"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w:t>
      </w:r>
      <w:r w:rsidR="009A1CC3">
        <w:rPr>
          <w:rFonts w:asciiTheme="minorHAnsi" w:hAnsiTheme="minorHAnsi" w:cstheme="minorHAnsi"/>
          <w:sz w:val="22"/>
          <w:szCs w:val="22"/>
        </w:rPr>
        <w:t>2</w:t>
      </w:r>
      <w:r w:rsidRPr="009A1CC3">
        <w:rPr>
          <w:rFonts w:asciiTheme="minorHAnsi" w:hAnsiTheme="minorHAnsi" w:cstheme="minorHAnsi"/>
          <w:sz w:val="22"/>
          <w:szCs w:val="22"/>
        </w:rPr>
        <w:tab/>
        <w:t>-</w:t>
      </w:r>
      <w:r w:rsidRPr="009A1CC3">
        <w:rPr>
          <w:rFonts w:asciiTheme="minorHAnsi" w:hAnsiTheme="minorHAnsi" w:cstheme="minorHAnsi"/>
          <w:sz w:val="22"/>
          <w:szCs w:val="22"/>
        </w:rPr>
        <w:tab/>
        <w:t>Não será admitida a participação neste Pregão:</w:t>
      </w:r>
    </w:p>
    <w:p w14:paraId="26D27F8C" w14:textId="77777777"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7473DC6C" w14:textId="230382C4"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 xml:space="preserve">Fornecedor suspenso de participar de licitação e impedido de contratar com o Município de </w:t>
      </w:r>
      <w:r w:rsidR="008C3B36">
        <w:rPr>
          <w:rFonts w:asciiTheme="minorHAnsi" w:hAnsiTheme="minorHAnsi" w:cstheme="minorHAnsi"/>
          <w:sz w:val="22"/>
          <w:szCs w:val="22"/>
        </w:rPr>
        <w:t>Coronel Sapucaia</w:t>
      </w:r>
      <w:r w:rsidR="003B710B">
        <w:rPr>
          <w:rFonts w:ascii="Calibri" w:hAnsi="Calibri"/>
          <w:sz w:val="22"/>
          <w:szCs w:val="22"/>
        </w:rPr>
        <w:t xml:space="preserve"> (</w:t>
      </w:r>
      <w:r w:rsidRPr="00EF41C3">
        <w:rPr>
          <w:rFonts w:ascii="Calibri" w:hAnsi="Calibri"/>
          <w:sz w:val="22"/>
          <w:szCs w:val="22"/>
        </w:rPr>
        <w:t>MS</w:t>
      </w:r>
      <w:r w:rsidR="003B710B">
        <w:rPr>
          <w:rFonts w:ascii="Calibri" w:hAnsi="Calibri"/>
          <w:sz w:val="22"/>
          <w:szCs w:val="22"/>
        </w:rPr>
        <w:t>)</w:t>
      </w:r>
      <w:r w:rsidRPr="00EF41C3">
        <w:rPr>
          <w:rFonts w:ascii="Calibri" w:hAnsi="Calibri"/>
          <w:sz w:val="22"/>
          <w:szCs w:val="22"/>
        </w:rPr>
        <w:t>, durante o prazo da sanção aplicada;</w:t>
      </w:r>
    </w:p>
    <w:p w14:paraId="1BDC0EC7"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42F9F5D"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declarado inidôneo para licitar ou contratar com a Administração Pública, enquanto perdurarem os motivos determinantes da punição ou até que seja promovida sua reabilitação;</w:t>
      </w:r>
    </w:p>
    <w:p w14:paraId="1201A009"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365264D"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em processo de falência, recuperação judicial ou extrajudicial, sob concurso de credores, em dissolução, liquidação, fusão, cisão ou incorporação;</w:t>
      </w:r>
    </w:p>
    <w:p w14:paraId="3A7B382E"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4271F3E"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04655E6"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estrangeiras não autorizadas a funcionar no país;</w:t>
      </w:r>
    </w:p>
    <w:p w14:paraId="455A2BE0"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F52099E"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Consórcio de pessoas jurídicas, qualquer que seja sua forma de constituição.</w:t>
      </w:r>
    </w:p>
    <w:p w14:paraId="7947B2AF"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4E9EDDEE" w14:textId="77777777" w:rsidR="00524B04" w:rsidRPr="00EF41C3" w:rsidRDefault="00524B04" w:rsidP="005948C7">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O participante deverá observar o estatuído na Lei Orgânica Municipal: “</w:t>
      </w:r>
      <w:r w:rsidRPr="00EF41C3">
        <w:rPr>
          <w:rFonts w:ascii="Calibri" w:hAnsi="Calibri"/>
          <w:b/>
          <w:sz w:val="22"/>
          <w:szCs w:val="22"/>
        </w:rPr>
        <w:t>Art. 86.</w:t>
      </w:r>
      <w:r w:rsidRPr="00EF41C3">
        <w:rPr>
          <w:rFonts w:ascii="Calibri" w:hAnsi="Calibri"/>
          <w:sz w:val="22"/>
          <w:szCs w:val="22"/>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EF41C3">
        <w:rPr>
          <w:rFonts w:ascii="Calibri" w:hAnsi="Calibri"/>
          <w:b/>
          <w:sz w:val="22"/>
          <w:szCs w:val="22"/>
        </w:rPr>
        <w:t>Parágrafo único.</w:t>
      </w:r>
      <w:r w:rsidRPr="00EF41C3">
        <w:rPr>
          <w:rFonts w:ascii="Calibri" w:hAnsi="Calibri"/>
          <w:sz w:val="22"/>
          <w:szCs w:val="22"/>
        </w:rPr>
        <w:t xml:space="preserve"> Não se incluem nesta proibição os contratos cujas cláusulas e condições sejam uniformes para todos os </w:t>
      </w:r>
      <w:proofErr w:type="gramStart"/>
      <w:r w:rsidRPr="00EF41C3">
        <w:rPr>
          <w:rFonts w:ascii="Calibri" w:hAnsi="Calibri"/>
          <w:sz w:val="22"/>
          <w:szCs w:val="22"/>
        </w:rPr>
        <w:t>interessados.”</w:t>
      </w:r>
      <w:proofErr w:type="gramEnd"/>
      <w:r w:rsidRPr="00EF41C3">
        <w:rPr>
          <w:rFonts w:ascii="Calibri" w:hAnsi="Calibri"/>
          <w:sz w:val="22"/>
          <w:szCs w:val="22"/>
        </w:rPr>
        <w:t xml:space="preserve"> Visando não afrontar o princípio constitucional da moralidade administrativa.</w:t>
      </w:r>
    </w:p>
    <w:p w14:paraId="3FB4E521" w14:textId="77777777" w:rsidR="00524B04" w:rsidRPr="00EF41C3" w:rsidRDefault="00524B04" w:rsidP="00FE5419">
      <w:pPr>
        <w:pStyle w:val="Corpodetexto31"/>
        <w:tabs>
          <w:tab w:val="left" w:pos="709"/>
          <w:tab w:val="left" w:pos="851"/>
          <w:tab w:val="left" w:pos="1276"/>
          <w:tab w:val="left" w:pos="1701"/>
        </w:tabs>
        <w:ind w:left="1276"/>
        <w:rPr>
          <w:rFonts w:ascii="Calibri" w:hAnsi="Calibri"/>
          <w:sz w:val="22"/>
          <w:szCs w:val="22"/>
        </w:rPr>
      </w:pPr>
    </w:p>
    <w:p w14:paraId="19C6EB86" w14:textId="77777777" w:rsidR="00524B04" w:rsidRPr="00EF41C3" w:rsidRDefault="00524B04" w:rsidP="005948C7">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66BD2D4D" w:rsidR="00524B04" w:rsidRDefault="00524B04" w:rsidP="00FE5419">
      <w:pPr>
        <w:pStyle w:val="Ttulo1"/>
        <w:keepNext w:val="0"/>
        <w:widowControl w:val="0"/>
        <w:tabs>
          <w:tab w:val="left" w:pos="709"/>
          <w:tab w:val="left" w:pos="1276"/>
        </w:tabs>
        <w:jc w:val="both"/>
        <w:rPr>
          <w:rFonts w:ascii="Calibri" w:hAnsi="Calibri"/>
          <w:b w:val="0"/>
          <w:sz w:val="22"/>
          <w:szCs w:val="22"/>
          <w:u w:val="none"/>
        </w:rPr>
      </w:pPr>
      <w:r w:rsidRPr="00EF41C3">
        <w:rPr>
          <w:rFonts w:ascii="Calibri" w:hAnsi="Calibri"/>
          <w:b w:val="0"/>
          <w:sz w:val="22"/>
          <w:szCs w:val="22"/>
          <w:u w:val="none"/>
        </w:rPr>
        <w:t>3.</w:t>
      </w:r>
      <w:r w:rsidR="005A7856">
        <w:rPr>
          <w:rFonts w:ascii="Calibri" w:hAnsi="Calibri"/>
          <w:b w:val="0"/>
          <w:sz w:val="22"/>
          <w:szCs w:val="22"/>
          <w:u w:val="none"/>
        </w:rPr>
        <w:t>3</w:t>
      </w:r>
      <w:r w:rsidRPr="00EF41C3">
        <w:rPr>
          <w:rFonts w:ascii="Calibri" w:hAnsi="Calibri"/>
          <w:b w:val="0"/>
          <w:sz w:val="22"/>
          <w:szCs w:val="22"/>
          <w:u w:val="none"/>
        </w:rPr>
        <w:tab/>
        <w:t>-</w:t>
      </w:r>
      <w:r w:rsidRPr="00EF41C3">
        <w:rPr>
          <w:rFonts w:ascii="Calibri" w:hAnsi="Calibri"/>
          <w:b w:val="0"/>
          <w:sz w:val="22"/>
          <w:szCs w:val="22"/>
          <w:u w:val="none"/>
        </w:rPr>
        <w:tab/>
        <w:t xml:space="preserve">Será concedido tratamento favorecido para as microempresas e empresas de pequeno porte, para as sociedades cooperativas mencionadas no artigo </w:t>
      </w:r>
      <w:r w:rsidR="003859FB">
        <w:rPr>
          <w:rFonts w:ascii="Calibri" w:hAnsi="Calibri"/>
          <w:b w:val="0"/>
          <w:sz w:val="22"/>
          <w:szCs w:val="22"/>
          <w:u w:val="none"/>
        </w:rPr>
        <w:t>16 da Lei nº 14.133, de 2021</w:t>
      </w:r>
      <w:r w:rsidRPr="00EF41C3">
        <w:rPr>
          <w:rFonts w:ascii="Calibri" w:hAnsi="Calibri"/>
          <w:b w:val="0"/>
          <w:sz w:val="22"/>
          <w:szCs w:val="22"/>
          <w:u w:val="none"/>
        </w:rPr>
        <w:t>, para pessoa física e para o microempreendedor individual - MEI, nos limites previstos da Lei Complementar n</w:t>
      </w:r>
      <w:r w:rsidR="003859FB">
        <w:rPr>
          <w:rFonts w:ascii="Calibri" w:hAnsi="Calibri"/>
          <w:b w:val="0"/>
          <w:sz w:val="22"/>
          <w:szCs w:val="22"/>
          <w:u w:val="none"/>
        </w:rPr>
        <w:t>º</w:t>
      </w:r>
      <w:r w:rsidRPr="00EF41C3">
        <w:rPr>
          <w:rFonts w:ascii="Calibri" w:hAnsi="Calibri"/>
          <w:b w:val="0"/>
          <w:sz w:val="22"/>
          <w:szCs w:val="22"/>
          <w:u w:val="none"/>
        </w:rPr>
        <w:t xml:space="preserve"> 123, de 2006</w:t>
      </w:r>
      <w:r w:rsidR="003859FB">
        <w:rPr>
          <w:rFonts w:ascii="Calibri" w:hAnsi="Calibri"/>
          <w:b w:val="0"/>
          <w:sz w:val="22"/>
          <w:szCs w:val="22"/>
          <w:u w:val="none"/>
        </w:rPr>
        <w:t xml:space="preserve"> e do Decreto nº. 8.538, de 2015</w:t>
      </w:r>
      <w:r w:rsidRPr="00EF41C3">
        <w:rPr>
          <w:rFonts w:ascii="Calibri" w:hAnsi="Calibri"/>
          <w:b w:val="0"/>
          <w:sz w:val="22"/>
          <w:szCs w:val="22"/>
          <w:u w:val="none"/>
        </w:rPr>
        <w:t>.</w:t>
      </w:r>
    </w:p>
    <w:p w14:paraId="47ADE1DA" w14:textId="7D01E09F"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lastRenderedPageBreak/>
        <w:t>3.</w:t>
      </w:r>
      <w:r w:rsidR="005A7856">
        <w:rPr>
          <w:rFonts w:ascii="Calibri" w:hAnsi="Calibri"/>
          <w:bCs/>
          <w:sz w:val="22"/>
          <w:szCs w:val="22"/>
        </w:rPr>
        <w:t>4</w:t>
      </w:r>
      <w:r w:rsidRPr="003859FB">
        <w:rPr>
          <w:rFonts w:ascii="Calibri" w:hAnsi="Calibri"/>
          <w:bCs/>
          <w:sz w:val="22"/>
          <w:szCs w:val="22"/>
        </w:rPr>
        <w:t>.</w:t>
      </w:r>
      <w:r w:rsidRPr="003859FB">
        <w:rPr>
          <w:rFonts w:ascii="Calibri" w:hAnsi="Calibri"/>
          <w:bCs/>
          <w:sz w:val="22"/>
          <w:szCs w:val="22"/>
        </w:rPr>
        <w:tab/>
        <w:t>Não poderão disputar esta licitação:</w:t>
      </w:r>
    </w:p>
    <w:p w14:paraId="07E16175" w14:textId="77777777" w:rsidR="0059698F" w:rsidRDefault="0059698F" w:rsidP="003859FB">
      <w:pPr>
        <w:widowControl w:val="0"/>
        <w:tabs>
          <w:tab w:val="left" w:pos="709"/>
          <w:tab w:val="left" w:pos="1276"/>
        </w:tabs>
        <w:ind w:left="426"/>
        <w:jc w:val="both"/>
        <w:rPr>
          <w:rFonts w:ascii="Calibri" w:hAnsi="Calibri"/>
          <w:bCs/>
          <w:sz w:val="22"/>
          <w:szCs w:val="22"/>
        </w:rPr>
      </w:pPr>
    </w:p>
    <w:p w14:paraId="74BE3080" w14:textId="1938E256"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.1.</w:t>
      </w:r>
      <w:r w:rsidRPr="003859FB">
        <w:rPr>
          <w:rFonts w:ascii="Calibri" w:hAnsi="Calibri"/>
          <w:bCs/>
          <w:sz w:val="22"/>
          <w:szCs w:val="22"/>
        </w:rPr>
        <w:tab/>
      </w:r>
      <w:proofErr w:type="gramStart"/>
      <w:r w:rsidRPr="003859FB">
        <w:rPr>
          <w:rFonts w:ascii="Calibri" w:hAnsi="Calibri"/>
          <w:bCs/>
          <w:sz w:val="22"/>
          <w:szCs w:val="22"/>
        </w:rPr>
        <w:t>aquele</w:t>
      </w:r>
      <w:proofErr w:type="gramEnd"/>
      <w:r w:rsidRPr="003859FB">
        <w:rPr>
          <w:rFonts w:ascii="Calibri" w:hAnsi="Calibri"/>
          <w:bCs/>
          <w:sz w:val="22"/>
          <w:szCs w:val="22"/>
        </w:rPr>
        <w:t xml:space="preserve"> que não atenda às condições deste Edital e seu(s) anexo(s);</w:t>
      </w:r>
    </w:p>
    <w:p w14:paraId="2119E24C"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F578334" w14:textId="2D858EA0"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.2.</w:t>
      </w:r>
      <w:r w:rsidRPr="003859FB">
        <w:rPr>
          <w:rFonts w:ascii="Calibri" w:hAnsi="Calibri"/>
          <w:bCs/>
          <w:sz w:val="22"/>
          <w:szCs w:val="22"/>
        </w:rPr>
        <w:tab/>
      </w:r>
      <w:proofErr w:type="gramStart"/>
      <w:r w:rsidRPr="003859FB">
        <w:rPr>
          <w:rFonts w:ascii="Calibri" w:hAnsi="Calibri"/>
          <w:bCs/>
          <w:sz w:val="22"/>
          <w:szCs w:val="22"/>
        </w:rPr>
        <w:t>autor</w:t>
      </w:r>
      <w:proofErr w:type="gramEnd"/>
      <w:r w:rsidRPr="003859FB">
        <w:rPr>
          <w:rFonts w:ascii="Calibri" w:hAnsi="Calibri"/>
          <w:bCs/>
          <w:sz w:val="22"/>
          <w:szCs w:val="22"/>
        </w:rPr>
        <w:t xml:space="preserve">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B514087" w14:textId="35CB3A9B"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.3.</w:t>
      </w:r>
      <w:r w:rsidRPr="003859FB">
        <w:rPr>
          <w:rFonts w:ascii="Calibri" w:hAnsi="Calibri"/>
          <w:bCs/>
          <w:sz w:val="22"/>
          <w:szCs w:val="22"/>
        </w:rPr>
        <w:tab/>
      </w:r>
      <w:proofErr w:type="gramStart"/>
      <w:r w:rsidRPr="003859FB">
        <w:rPr>
          <w:rFonts w:ascii="Calibri" w:hAnsi="Calibri"/>
          <w:bCs/>
          <w:sz w:val="22"/>
          <w:szCs w:val="22"/>
        </w:rPr>
        <w:t>empresa</w:t>
      </w:r>
      <w:proofErr w:type="gramEnd"/>
      <w:r w:rsidRPr="003859FB">
        <w:rPr>
          <w:rFonts w:ascii="Calibri" w:hAnsi="Calibri"/>
          <w:bCs/>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7253E55" w14:textId="5D0722CE"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.4.</w:t>
      </w:r>
      <w:r w:rsidRPr="003859FB">
        <w:rPr>
          <w:rFonts w:ascii="Calibri" w:hAnsi="Calibri"/>
          <w:bCs/>
          <w:sz w:val="22"/>
          <w:szCs w:val="22"/>
        </w:rPr>
        <w:tab/>
      </w:r>
      <w:proofErr w:type="gramStart"/>
      <w:r w:rsidRPr="003859FB">
        <w:rPr>
          <w:rFonts w:ascii="Calibri" w:hAnsi="Calibri"/>
          <w:bCs/>
          <w:sz w:val="22"/>
          <w:szCs w:val="22"/>
        </w:rPr>
        <w:t>pessoa</w:t>
      </w:r>
      <w:proofErr w:type="gramEnd"/>
      <w:r w:rsidRPr="003859FB">
        <w:rPr>
          <w:rFonts w:ascii="Calibri" w:hAnsi="Calibri"/>
          <w:bCs/>
          <w:sz w:val="22"/>
          <w:szCs w:val="22"/>
        </w:rPr>
        <w:t xml:space="preserve"> física ou jurídica que se encontre, ao tempo da licitação, impossibilitada de participar da licitação em decorrência de sanção que lhe foi imposta;</w:t>
      </w:r>
    </w:p>
    <w:p w14:paraId="12455A1B"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0AD4FAB4" w14:textId="263FAF2C"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.5.</w:t>
      </w:r>
      <w:r w:rsidRPr="003859FB">
        <w:rPr>
          <w:rFonts w:ascii="Calibri" w:hAnsi="Calibri"/>
          <w:bCs/>
          <w:sz w:val="22"/>
          <w:szCs w:val="22"/>
        </w:rPr>
        <w:tab/>
      </w:r>
      <w:proofErr w:type="gramStart"/>
      <w:r w:rsidRPr="003859FB">
        <w:rPr>
          <w:rFonts w:ascii="Calibri" w:hAnsi="Calibri"/>
          <w:bCs/>
          <w:sz w:val="22"/>
          <w:szCs w:val="22"/>
        </w:rPr>
        <w:t>aquele</w:t>
      </w:r>
      <w:proofErr w:type="gramEnd"/>
      <w:r w:rsidRPr="003859FB">
        <w:rPr>
          <w:rFonts w:ascii="Calibri" w:hAnsi="Calibri"/>
          <w:bCs/>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7A28B3B" w14:textId="70D9E876"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.6.</w:t>
      </w:r>
      <w:r w:rsidRPr="003859FB">
        <w:rPr>
          <w:rFonts w:ascii="Calibri" w:hAnsi="Calibri"/>
          <w:bCs/>
          <w:sz w:val="22"/>
          <w:szCs w:val="22"/>
        </w:rPr>
        <w:tab/>
      </w:r>
      <w:proofErr w:type="gramStart"/>
      <w:r w:rsidRPr="003859FB">
        <w:rPr>
          <w:rFonts w:ascii="Calibri" w:hAnsi="Calibri"/>
          <w:bCs/>
          <w:sz w:val="22"/>
          <w:szCs w:val="22"/>
        </w:rPr>
        <w:t>empresas</w:t>
      </w:r>
      <w:proofErr w:type="gramEnd"/>
      <w:r w:rsidRPr="003859FB">
        <w:rPr>
          <w:rFonts w:ascii="Calibri" w:hAnsi="Calibri"/>
          <w:bCs/>
          <w:sz w:val="22"/>
          <w:szCs w:val="22"/>
        </w:rPr>
        <w:t xml:space="preserve"> controladoras, controladas ou coligadas, nos termos da Lei nº 6.404, de 15 de dezembro de 1976, concorrendo entre si;</w:t>
      </w:r>
    </w:p>
    <w:p w14:paraId="1EDFCA9D"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1C426FC" w14:textId="1346E50D"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.7.</w:t>
      </w:r>
      <w:r w:rsidRPr="003859FB">
        <w:rPr>
          <w:rFonts w:ascii="Calibri" w:hAnsi="Calibri"/>
          <w:bCs/>
          <w:sz w:val="22"/>
          <w:szCs w:val="22"/>
        </w:rPr>
        <w:tab/>
      </w:r>
      <w:proofErr w:type="gramStart"/>
      <w:r w:rsidRPr="003859FB">
        <w:rPr>
          <w:rFonts w:ascii="Calibri" w:hAnsi="Calibri"/>
          <w:bCs/>
          <w:sz w:val="22"/>
          <w:szCs w:val="22"/>
        </w:rPr>
        <w:t>pessoa</w:t>
      </w:r>
      <w:proofErr w:type="gramEnd"/>
      <w:r w:rsidRPr="003859FB">
        <w:rPr>
          <w:rFonts w:ascii="Calibri" w:hAnsi="Calibri"/>
          <w:bCs/>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7D184F22" w14:textId="73DEED81"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.8.</w:t>
      </w:r>
      <w:r w:rsidRPr="003859FB">
        <w:rPr>
          <w:rFonts w:ascii="Calibri" w:hAnsi="Calibri"/>
          <w:bCs/>
          <w:sz w:val="22"/>
          <w:szCs w:val="22"/>
        </w:rPr>
        <w:tab/>
      </w:r>
      <w:proofErr w:type="gramStart"/>
      <w:r w:rsidRPr="003859FB">
        <w:rPr>
          <w:rFonts w:ascii="Calibri" w:hAnsi="Calibri"/>
          <w:bCs/>
          <w:sz w:val="22"/>
          <w:szCs w:val="22"/>
        </w:rPr>
        <w:t>agente</w:t>
      </w:r>
      <w:proofErr w:type="gramEnd"/>
      <w:r w:rsidRPr="003859FB">
        <w:rPr>
          <w:rFonts w:ascii="Calibri" w:hAnsi="Calibri"/>
          <w:bCs/>
          <w:sz w:val="22"/>
          <w:szCs w:val="22"/>
        </w:rPr>
        <w:t xml:space="preserve"> público do órgão ou entidade licitante;</w:t>
      </w:r>
    </w:p>
    <w:p w14:paraId="1FAA7D6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D7403E6" w14:textId="20A1BFA3"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w:t>
      </w:r>
      <w:r>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Organizações da Sociedade Civil de Interesse Público - OSCIP, atuando nessa condição;</w:t>
      </w:r>
    </w:p>
    <w:p w14:paraId="62C6391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6C66FF7" w14:textId="07262F4B"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.1</w:t>
      </w:r>
      <w:r>
        <w:rPr>
          <w:rFonts w:ascii="Calibri" w:hAnsi="Calibri"/>
          <w:bCs/>
          <w:sz w:val="22"/>
          <w:szCs w:val="22"/>
        </w:rPr>
        <w:t>0</w:t>
      </w:r>
      <w:r w:rsidRPr="003859FB">
        <w:rPr>
          <w:rFonts w:ascii="Calibri" w:hAnsi="Calibri"/>
          <w:bCs/>
          <w:sz w:val="22"/>
          <w:szCs w:val="22"/>
        </w:rPr>
        <w:t>.</w:t>
      </w:r>
      <w:r w:rsidRPr="003859FB">
        <w:rPr>
          <w:rFonts w:ascii="Calibri" w:hAnsi="Calibri"/>
          <w:bCs/>
          <w:sz w:val="22"/>
          <w:szCs w:val="22"/>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2959FF2E"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5</w:t>
      </w:r>
      <w:r w:rsidRPr="003859FB">
        <w:rPr>
          <w:rFonts w:ascii="Calibri" w:hAnsi="Calibri"/>
          <w:bCs/>
          <w:sz w:val="22"/>
          <w:szCs w:val="22"/>
        </w:rPr>
        <w:t>.</w:t>
      </w:r>
      <w:r w:rsidRPr="003859FB">
        <w:rPr>
          <w:rFonts w:ascii="Calibri" w:hAnsi="Calibri"/>
          <w:bCs/>
          <w:sz w:val="22"/>
          <w:szCs w:val="22"/>
        </w:rPr>
        <w:tab/>
        <w:t>O impedimento de que trata o item 3.</w:t>
      </w:r>
      <w:r w:rsidR="005A7856">
        <w:rPr>
          <w:rFonts w:ascii="Calibri" w:hAnsi="Calibri"/>
          <w:bCs/>
          <w:sz w:val="22"/>
          <w:szCs w:val="22"/>
        </w:rPr>
        <w:t>4</w:t>
      </w:r>
      <w:r w:rsidRPr="003859FB">
        <w:rPr>
          <w:rFonts w:ascii="Calibri" w:hAnsi="Calibri"/>
          <w:bCs/>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7A6E5E2F"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6</w:t>
      </w:r>
      <w:r w:rsidRPr="003859FB">
        <w:rPr>
          <w:rFonts w:ascii="Calibri" w:hAnsi="Calibri"/>
          <w:bCs/>
          <w:sz w:val="22"/>
          <w:szCs w:val="22"/>
        </w:rPr>
        <w:t>.</w:t>
      </w:r>
      <w:r w:rsidRPr="003859FB">
        <w:rPr>
          <w:rFonts w:ascii="Calibri" w:hAnsi="Calibri"/>
          <w:bCs/>
          <w:sz w:val="22"/>
          <w:szCs w:val="22"/>
        </w:rPr>
        <w:tab/>
        <w:t>A critério da Administração e exclusivamente a seu serviço, o autor dos projetos e a empresa a que se referem os itens 3.</w:t>
      </w:r>
      <w:r w:rsidR="005A7856">
        <w:rPr>
          <w:rFonts w:ascii="Calibri" w:hAnsi="Calibri"/>
          <w:bCs/>
          <w:sz w:val="22"/>
          <w:szCs w:val="22"/>
        </w:rPr>
        <w:t>4</w:t>
      </w:r>
      <w:r w:rsidRPr="003859FB">
        <w:rPr>
          <w:rFonts w:ascii="Calibri" w:hAnsi="Calibri"/>
          <w:bCs/>
          <w:sz w:val="22"/>
          <w:szCs w:val="22"/>
        </w:rPr>
        <w:t>.2 e 3.</w:t>
      </w:r>
      <w:r w:rsidR="005A7856">
        <w:rPr>
          <w:rFonts w:ascii="Calibri" w:hAnsi="Calibri"/>
          <w:bCs/>
          <w:sz w:val="22"/>
          <w:szCs w:val="22"/>
        </w:rPr>
        <w:t>4</w:t>
      </w:r>
      <w:r w:rsidRPr="003859FB">
        <w:rPr>
          <w:rFonts w:ascii="Calibri" w:hAnsi="Calibri"/>
          <w:bCs/>
          <w:sz w:val="22"/>
          <w:szCs w:val="22"/>
        </w:rPr>
        <w:t>.3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3EDA5AFE"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7</w:t>
      </w:r>
      <w:r w:rsidRPr="003859FB">
        <w:rPr>
          <w:rFonts w:ascii="Calibri" w:hAnsi="Calibri"/>
          <w:bCs/>
          <w:sz w:val="22"/>
          <w:szCs w:val="22"/>
        </w:rPr>
        <w:t>.</w:t>
      </w:r>
      <w:r w:rsidRPr="003859FB">
        <w:rPr>
          <w:rFonts w:ascii="Calibri" w:hAnsi="Calibri"/>
          <w:bCs/>
          <w:sz w:val="22"/>
          <w:szCs w:val="22"/>
        </w:rPr>
        <w:tab/>
        <w:t>Equiparam-se aos autores do projeto as empresas integrantes do mesmo grupo econômico.</w:t>
      </w:r>
    </w:p>
    <w:p w14:paraId="799A012F" w14:textId="77777777" w:rsidR="0044437D" w:rsidRDefault="0044437D" w:rsidP="003859FB">
      <w:pPr>
        <w:widowControl w:val="0"/>
        <w:tabs>
          <w:tab w:val="left" w:pos="709"/>
          <w:tab w:val="left" w:pos="1276"/>
        </w:tabs>
        <w:jc w:val="both"/>
        <w:rPr>
          <w:rFonts w:ascii="Calibri" w:hAnsi="Calibri"/>
          <w:bCs/>
          <w:sz w:val="22"/>
          <w:szCs w:val="22"/>
        </w:rPr>
      </w:pPr>
    </w:p>
    <w:p w14:paraId="70E5246C" w14:textId="174561E3"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8</w:t>
      </w:r>
      <w:r w:rsidRPr="003859FB">
        <w:rPr>
          <w:rFonts w:ascii="Calibri" w:hAnsi="Calibri"/>
          <w:bCs/>
          <w:sz w:val="22"/>
          <w:szCs w:val="22"/>
        </w:rPr>
        <w:t>.</w:t>
      </w:r>
      <w:r w:rsidRPr="003859FB">
        <w:rPr>
          <w:rFonts w:ascii="Calibri" w:hAnsi="Calibri"/>
          <w:bCs/>
          <w:sz w:val="22"/>
          <w:szCs w:val="22"/>
        </w:rPr>
        <w:tab/>
        <w:t>O disposto nos itens 3.</w:t>
      </w:r>
      <w:r w:rsidR="005A7856">
        <w:rPr>
          <w:rFonts w:ascii="Calibri" w:hAnsi="Calibri"/>
          <w:bCs/>
          <w:sz w:val="22"/>
          <w:szCs w:val="22"/>
        </w:rPr>
        <w:t>4</w:t>
      </w:r>
      <w:r w:rsidRPr="003859FB">
        <w:rPr>
          <w:rFonts w:ascii="Calibri" w:hAnsi="Calibri"/>
          <w:bCs/>
          <w:sz w:val="22"/>
          <w:szCs w:val="22"/>
        </w:rPr>
        <w:t>.2 e 3.</w:t>
      </w:r>
      <w:r w:rsidR="005A7856">
        <w:rPr>
          <w:rFonts w:ascii="Calibri" w:hAnsi="Calibri"/>
          <w:bCs/>
          <w:sz w:val="22"/>
          <w:szCs w:val="22"/>
        </w:rPr>
        <w:t>4</w:t>
      </w:r>
      <w:r w:rsidRPr="003859FB">
        <w:rPr>
          <w:rFonts w:ascii="Calibri" w:hAnsi="Calibri"/>
          <w:bCs/>
          <w:sz w:val="22"/>
          <w:szCs w:val="22"/>
        </w:rPr>
        <w:t xml:space="preserve">.3 não impede a licitação ou a contratação de serviço que inclua </w:t>
      </w:r>
      <w:r w:rsidRPr="003859FB">
        <w:rPr>
          <w:rFonts w:ascii="Calibri" w:hAnsi="Calibri"/>
          <w:bCs/>
          <w:sz w:val="22"/>
          <w:szCs w:val="22"/>
        </w:rPr>
        <w:lastRenderedPageBreak/>
        <w:t>como encargo do contratado a elaboração do projeto básico e do projeto executivo, nas contratações integradas, e do projeto executivo, nos demais regimes de execução.</w:t>
      </w:r>
    </w:p>
    <w:p w14:paraId="65B004C9" w14:textId="77777777" w:rsidR="0059698F" w:rsidRDefault="0059698F" w:rsidP="003859FB">
      <w:pPr>
        <w:widowControl w:val="0"/>
        <w:tabs>
          <w:tab w:val="left" w:pos="709"/>
          <w:tab w:val="left" w:pos="1276"/>
        </w:tabs>
        <w:jc w:val="both"/>
        <w:rPr>
          <w:rFonts w:ascii="Calibri" w:hAnsi="Calibri"/>
          <w:bCs/>
          <w:sz w:val="22"/>
          <w:szCs w:val="22"/>
        </w:rPr>
      </w:pPr>
    </w:p>
    <w:p w14:paraId="21B32C10" w14:textId="47106E8B"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201DD5D8" w:rsidR="00AB4838"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10</w:t>
      </w:r>
      <w:r w:rsidRPr="003859FB">
        <w:rPr>
          <w:rFonts w:ascii="Calibri" w:hAnsi="Calibri"/>
          <w:bCs/>
          <w:sz w:val="22"/>
          <w:szCs w:val="22"/>
        </w:rPr>
        <w:t>.</w:t>
      </w:r>
      <w:r w:rsidRPr="003859FB">
        <w:rPr>
          <w:rFonts w:ascii="Calibri" w:hAnsi="Calibri"/>
          <w:bCs/>
          <w:sz w:val="22"/>
          <w:szCs w:val="22"/>
        </w:rPr>
        <w:tab/>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4</w:t>
      </w:r>
      <w:r w:rsidRPr="00EF41C3">
        <w:rPr>
          <w:rFonts w:ascii="Calibri" w:hAnsi="Calibri"/>
          <w:b/>
          <w:sz w:val="22"/>
          <w:szCs w:val="22"/>
        </w:rPr>
        <w:tab/>
        <w:t>-</w:t>
      </w: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12FEAF93"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Cs/>
          <w:sz w:val="22"/>
          <w:szCs w:val="22"/>
        </w:rPr>
        <w:t>4.1</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1"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FE5419">
      <w:pPr>
        <w:widowControl w:val="0"/>
        <w:tabs>
          <w:tab w:val="left" w:pos="709"/>
          <w:tab w:val="left" w:pos="1276"/>
        </w:tabs>
        <w:jc w:val="both"/>
        <w:rPr>
          <w:rFonts w:ascii="Calibri" w:hAnsi="Calibri"/>
          <w:sz w:val="22"/>
          <w:szCs w:val="22"/>
        </w:rPr>
      </w:pPr>
    </w:p>
    <w:p w14:paraId="302FD045"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sz w:val="22"/>
          <w:szCs w:val="22"/>
        </w:rPr>
        <w:t>4.1.1</w:t>
      </w:r>
      <w:r w:rsidRPr="00EF41C3">
        <w:rPr>
          <w:rFonts w:ascii="Calibri" w:hAnsi="Calibri"/>
          <w:sz w:val="22"/>
          <w:szCs w:val="22"/>
        </w:rPr>
        <w:tab/>
        <w:t>-</w:t>
      </w: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r w:rsidRPr="00EF41C3">
        <w:rPr>
          <w:rFonts w:ascii="Calibri" w:hAnsi="Calibri"/>
          <w:bCs/>
          <w:sz w:val="22"/>
          <w:szCs w:val="22"/>
        </w:rPr>
        <w:t>4.2</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69F3882C"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w:t>
      </w:r>
      <w:r w:rsidR="00F1490E">
        <w:rPr>
          <w:rFonts w:ascii="Calibri" w:hAnsi="Calibri"/>
          <w:bCs/>
          <w:sz w:val="22"/>
          <w:szCs w:val="22"/>
        </w:rPr>
        <w:t>3</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495BE3">
        <w:rPr>
          <w:rFonts w:ascii="Calibri" w:hAnsi="Calibri"/>
          <w:sz w:val="22"/>
          <w:szCs w:val="22"/>
        </w:rPr>
        <w:t>Coronel Sapucaia</w:t>
      </w:r>
      <w:r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47503661"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4.5</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4.6</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r w:rsidRPr="00EF41C3">
        <w:rPr>
          <w:rFonts w:ascii="Calibri" w:hAnsi="Calibri"/>
          <w:b/>
          <w:color w:val="000000"/>
          <w:sz w:val="22"/>
          <w:szCs w:val="22"/>
        </w:rPr>
        <w:t>5</w:t>
      </w:r>
      <w:r w:rsidRPr="00EF41C3">
        <w:rPr>
          <w:rFonts w:ascii="Calibri" w:hAnsi="Calibri"/>
          <w:b/>
          <w:color w:val="000000"/>
          <w:sz w:val="22"/>
          <w:szCs w:val="22"/>
        </w:rPr>
        <w:tab/>
        <w:t>-</w:t>
      </w: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701FC0B" w:rsidR="00524B04" w:rsidRPr="007A308F"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xml:space="preserve">, mediante digitação de </w:t>
      </w:r>
      <w:proofErr w:type="spellStart"/>
      <w:r w:rsidRPr="007A308F">
        <w:rPr>
          <w:rFonts w:asciiTheme="minorHAnsi" w:hAnsiTheme="minorHAnsi" w:cstheme="minorHAnsi"/>
          <w:sz w:val="22"/>
          <w:szCs w:val="22"/>
        </w:rPr>
        <w:t>login</w:t>
      </w:r>
      <w:proofErr w:type="spellEnd"/>
      <w:r w:rsidRPr="007A308F">
        <w:rPr>
          <w:rFonts w:asciiTheme="minorHAnsi" w:hAnsiTheme="minorHAnsi" w:cstheme="minorHAnsi"/>
          <w:sz w:val="22"/>
          <w:szCs w:val="22"/>
        </w:rPr>
        <w:t xml:space="preserve">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7FDDAE0C" w:rsidR="00524B04"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5.2</w:t>
      </w:r>
      <w:r w:rsidRPr="00EF41C3">
        <w:rPr>
          <w:rFonts w:ascii="Calibri" w:hAnsi="Calibri"/>
          <w:color w:val="000000"/>
          <w:sz w:val="22"/>
          <w:szCs w:val="22"/>
        </w:rPr>
        <w:tab/>
        <w:t>-</w:t>
      </w: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3DBF55B7" w14:textId="251471BE" w:rsidR="00211DCF" w:rsidRDefault="00211DCF" w:rsidP="00FE5419">
      <w:pPr>
        <w:widowControl w:val="0"/>
        <w:tabs>
          <w:tab w:val="left" w:pos="709"/>
          <w:tab w:val="left" w:pos="1276"/>
        </w:tabs>
        <w:jc w:val="both"/>
        <w:rPr>
          <w:rFonts w:ascii="Calibri" w:hAnsi="Calibri"/>
          <w:b/>
          <w:i/>
          <w:color w:val="000000"/>
          <w:sz w:val="22"/>
          <w:szCs w:val="22"/>
          <w:u w:val="single"/>
        </w:rPr>
      </w:pPr>
      <w:r w:rsidRPr="00221D19">
        <w:rPr>
          <w:rFonts w:ascii="Calibri" w:hAnsi="Calibri"/>
          <w:b/>
          <w:i/>
          <w:color w:val="000000"/>
          <w:sz w:val="22"/>
          <w:szCs w:val="22"/>
          <w:u w:val="single"/>
        </w:rPr>
        <w:lastRenderedPageBreak/>
        <w:t>5.</w:t>
      </w:r>
      <w:r w:rsidRPr="00221D19">
        <w:rPr>
          <w:rFonts w:ascii="Calibri" w:hAnsi="Calibri"/>
          <w:b/>
          <w:color w:val="000000"/>
          <w:sz w:val="22"/>
          <w:szCs w:val="22"/>
          <w:u w:val="single"/>
        </w:rPr>
        <w:t>2.1</w:t>
      </w:r>
      <w:r w:rsidRPr="00221D19">
        <w:rPr>
          <w:rFonts w:ascii="Calibri" w:hAnsi="Calibri"/>
          <w:b/>
          <w:color w:val="000000"/>
          <w:sz w:val="22"/>
          <w:szCs w:val="22"/>
          <w:u w:val="single"/>
        </w:rPr>
        <w:tab/>
        <w:t>-</w:t>
      </w:r>
      <w:r w:rsidRPr="00221D19">
        <w:rPr>
          <w:rFonts w:ascii="Calibri" w:hAnsi="Calibri"/>
          <w:b/>
          <w:color w:val="000000"/>
          <w:sz w:val="22"/>
          <w:szCs w:val="22"/>
          <w:u w:val="single"/>
        </w:rPr>
        <w:tab/>
        <w:t xml:space="preserve">As descrições dos itens contidas no </w:t>
      </w:r>
      <w:r w:rsidR="009C07D6">
        <w:rPr>
          <w:rFonts w:ascii="Calibri" w:hAnsi="Calibri"/>
          <w:b/>
          <w:color w:val="000000"/>
          <w:sz w:val="22"/>
          <w:szCs w:val="22"/>
          <w:u w:val="single"/>
        </w:rPr>
        <w:t>Sistema Compras BR po</w:t>
      </w:r>
      <w:r w:rsidRPr="00221D19">
        <w:rPr>
          <w:rFonts w:ascii="Calibri" w:hAnsi="Calibri"/>
          <w:b/>
          <w:color w:val="000000"/>
          <w:sz w:val="22"/>
          <w:szCs w:val="22"/>
          <w:u w:val="single"/>
        </w:rPr>
        <w:t>de</w:t>
      </w:r>
      <w:r w:rsidR="009C07D6">
        <w:rPr>
          <w:rFonts w:ascii="Calibri" w:hAnsi="Calibri"/>
          <w:b/>
          <w:color w:val="000000"/>
          <w:sz w:val="22"/>
          <w:szCs w:val="22"/>
          <w:u w:val="single"/>
        </w:rPr>
        <w:t>rão</w:t>
      </w:r>
      <w:r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77777777"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b/>
          <w:color w:val="000000"/>
          <w:sz w:val="22"/>
          <w:szCs w:val="22"/>
          <w:u w:val="single"/>
        </w:rPr>
        <w:t>5.2.</w:t>
      </w:r>
      <w:r w:rsidR="00211DCF">
        <w:rPr>
          <w:rFonts w:ascii="Calibri" w:hAnsi="Calibri"/>
          <w:b/>
          <w:color w:val="000000"/>
          <w:sz w:val="22"/>
          <w:szCs w:val="22"/>
          <w:u w:val="single"/>
        </w:rPr>
        <w:t>2</w:t>
      </w:r>
      <w:r w:rsidRPr="00EF41C3">
        <w:rPr>
          <w:rFonts w:ascii="Calibri" w:hAnsi="Calibri"/>
          <w:b/>
          <w:color w:val="000000"/>
          <w:sz w:val="22"/>
          <w:szCs w:val="22"/>
          <w:u w:val="single"/>
        </w:rPr>
        <w:tab/>
        <w:t>-</w:t>
      </w: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5.3</w:t>
      </w:r>
      <w:r w:rsidRPr="00EF41C3">
        <w:rPr>
          <w:rFonts w:ascii="Calibri" w:hAnsi="Calibri"/>
          <w:color w:val="000000"/>
          <w:sz w:val="22"/>
          <w:szCs w:val="22"/>
        </w:rPr>
        <w:tab/>
        <w:t>-</w:t>
      </w: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5.4</w:t>
      </w:r>
      <w:r w:rsidRPr="00EF41C3">
        <w:rPr>
          <w:rFonts w:ascii="Calibri" w:hAnsi="Calibri"/>
          <w:color w:val="000000"/>
          <w:sz w:val="22"/>
          <w:szCs w:val="22"/>
        </w:rPr>
        <w:tab/>
        <w:t>-</w:t>
      </w: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5.5</w:t>
      </w:r>
      <w:r w:rsidRPr="00EF41C3">
        <w:rPr>
          <w:rFonts w:ascii="Calibri" w:hAnsi="Calibri"/>
          <w:color w:val="000000"/>
          <w:sz w:val="22"/>
          <w:szCs w:val="22"/>
        </w:rPr>
        <w:tab/>
        <w:t>-</w:t>
      </w: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5.6</w:t>
      </w:r>
      <w:r w:rsidRPr="00EF41C3">
        <w:rPr>
          <w:rFonts w:ascii="Calibri" w:hAnsi="Calibri"/>
          <w:color w:val="000000"/>
          <w:sz w:val="22"/>
          <w:szCs w:val="22"/>
        </w:rPr>
        <w:tab/>
        <w:t>-</w:t>
      </w:r>
      <w:r w:rsidRPr="00EF41C3">
        <w:rPr>
          <w:rFonts w:ascii="Calibri" w:hAnsi="Calibri"/>
          <w:color w:val="000000"/>
          <w:sz w:val="22"/>
          <w:szCs w:val="22"/>
        </w:rPr>
        <w:tab/>
        <w:t xml:space="preserve">Os documentos que compõem a proposta e a habilitação do licitante melhor classificado somente serão disponibilizados para avaliação </w:t>
      </w:r>
      <w:proofErr w:type="gramStart"/>
      <w:r w:rsidRPr="00EF41C3">
        <w:rPr>
          <w:rFonts w:ascii="Calibri" w:hAnsi="Calibri"/>
          <w:color w:val="000000"/>
          <w:sz w:val="22"/>
          <w:szCs w:val="22"/>
        </w:rPr>
        <w:t>do(</w:t>
      </w:r>
      <w:proofErr w:type="gramEnd"/>
      <w:r w:rsidRPr="00EF41C3">
        <w:rPr>
          <w:rFonts w:ascii="Calibri" w:hAnsi="Calibri"/>
          <w:color w:val="000000"/>
          <w:sz w:val="22"/>
          <w:szCs w:val="22"/>
        </w:rPr>
        <w:t>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0A9822F5"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5.7</w:t>
      </w:r>
      <w:r w:rsidRPr="00EF41C3">
        <w:rPr>
          <w:rFonts w:ascii="Calibri" w:hAnsi="Calibri"/>
          <w:sz w:val="22"/>
          <w:szCs w:val="22"/>
        </w:rPr>
        <w:tab/>
        <w:t>-</w:t>
      </w: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7777777"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5.8</w:t>
      </w:r>
      <w:r w:rsidRPr="00EF41C3">
        <w:rPr>
          <w:rFonts w:ascii="Calibri" w:hAnsi="Calibri"/>
          <w:sz w:val="22"/>
          <w:szCs w:val="22"/>
        </w:rPr>
        <w:tab/>
        <w:t>-</w:t>
      </w: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5.8.1</w:t>
      </w:r>
      <w:r w:rsidRPr="00EF41C3">
        <w:rPr>
          <w:rFonts w:ascii="Calibri" w:hAnsi="Calibri"/>
          <w:color w:val="000000"/>
          <w:sz w:val="22"/>
          <w:szCs w:val="22"/>
        </w:rPr>
        <w:tab/>
        <w:t>-</w:t>
      </w: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6</w:t>
      </w:r>
      <w:r w:rsidRPr="00EF41C3">
        <w:rPr>
          <w:rFonts w:ascii="Calibri" w:hAnsi="Calibri"/>
          <w:b/>
          <w:sz w:val="22"/>
          <w:szCs w:val="22"/>
        </w:rPr>
        <w:tab/>
        <w:t>-</w:t>
      </w: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6CCF904"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Pr="005504C9" w:rsidRDefault="00524B04" w:rsidP="005948C7">
      <w:pPr>
        <w:pStyle w:val="WW-Corpodetexto2"/>
        <w:widowControl w:val="0"/>
        <w:numPr>
          <w:ilvl w:val="0"/>
          <w:numId w:val="4"/>
        </w:numPr>
        <w:suppressAutoHyphens w:val="0"/>
        <w:spacing w:line="240" w:lineRule="auto"/>
        <w:ind w:left="1134"/>
        <w:rPr>
          <w:rFonts w:ascii="Calibri" w:hAnsi="Calibri"/>
          <w:color w:val="000000" w:themeColor="text1"/>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(Proposta de 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w:t>
      </w:r>
      <w:r w:rsidRPr="005504C9">
        <w:rPr>
          <w:rFonts w:ascii="Calibri" w:hAnsi="Calibri"/>
          <w:color w:val="000000" w:themeColor="text1"/>
          <w:sz w:val="22"/>
          <w:szCs w:val="22"/>
        </w:rPr>
        <w:t>o objeto desta licitação.</w:t>
      </w:r>
    </w:p>
    <w:p w14:paraId="6B730B5A" w14:textId="77777777" w:rsidR="0044437D" w:rsidRDefault="0044437D" w:rsidP="0044437D">
      <w:pPr>
        <w:pStyle w:val="WW-Corpodetexto2"/>
        <w:widowControl w:val="0"/>
        <w:tabs>
          <w:tab w:val="left" w:pos="1701"/>
        </w:tabs>
        <w:spacing w:line="276" w:lineRule="auto"/>
        <w:ind w:left="1708"/>
        <w:rPr>
          <w:rFonts w:ascii="Calibri" w:hAnsi="Calibri"/>
          <w:b/>
          <w:bCs/>
          <w:color w:val="000000" w:themeColor="text1"/>
          <w:sz w:val="22"/>
          <w:szCs w:val="22"/>
        </w:rPr>
      </w:pPr>
    </w:p>
    <w:p w14:paraId="1C984276" w14:textId="3E8C42C1" w:rsidR="00524B04" w:rsidRPr="005504C9" w:rsidRDefault="00524B04" w:rsidP="00FE5419">
      <w:pPr>
        <w:pStyle w:val="WW-Corpodetexto2"/>
        <w:widowControl w:val="0"/>
        <w:tabs>
          <w:tab w:val="left" w:pos="709"/>
          <w:tab w:val="left" w:pos="1276"/>
        </w:tabs>
        <w:suppressAutoHyphens w:val="0"/>
        <w:spacing w:line="240" w:lineRule="auto"/>
        <w:rPr>
          <w:rStyle w:val="Hyperlink"/>
          <w:b/>
          <w:color w:val="000000" w:themeColor="text1"/>
        </w:rPr>
      </w:pPr>
      <w:r w:rsidRPr="005504C9">
        <w:rPr>
          <w:rFonts w:ascii="Calibri" w:hAnsi="Calibri"/>
          <w:color w:val="000000" w:themeColor="text1"/>
          <w:sz w:val="22"/>
          <w:szCs w:val="22"/>
        </w:rPr>
        <w:t>6.3</w:t>
      </w:r>
      <w:r w:rsidRPr="005504C9">
        <w:rPr>
          <w:rFonts w:ascii="Calibri" w:hAnsi="Calibri"/>
          <w:color w:val="000000" w:themeColor="text1"/>
          <w:sz w:val="22"/>
          <w:szCs w:val="22"/>
        </w:rPr>
        <w:tab/>
        <w:t>-</w:t>
      </w:r>
      <w:r w:rsidRPr="005504C9">
        <w:rPr>
          <w:rFonts w:ascii="Calibri" w:hAnsi="Calibri"/>
          <w:color w:val="000000" w:themeColor="text1"/>
          <w:sz w:val="22"/>
          <w:szCs w:val="22"/>
        </w:rPr>
        <w:tab/>
        <w:t xml:space="preserve">Ocorrendo diferenças entre as especificações do objeto licitado descrito no presente Edital </w:t>
      </w:r>
      <w:r w:rsidRPr="005504C9">
        <w:rPr>
          <w:rFonts w:ascii="Calibri" w:hAnsi="Calibri"/>
          <w:color w:val="000000" w:themeColor="text1"/>
          <w:sz w:val="22"/>
          <w:szCs w:val="22"/>
        </w:rPr>
        <w:lastRenderedPageBreak/>
        <w:t xml:space="preserve">e a descrição publicada no sistema eletrônico </w:t>
      </w:r>
      <w:r w:rsidR="00530D5D" w:rsidRPr="005504C9">
        <w:rPr>
          <w:rFonts w:ascii="Calibri" w:hAnsi="Calibri"/>
          <w:b/>
          <w:bCs/>
          <w:color w:val="000000" w:themeColor="text1"/>
          <w:sz w:val="22"/>
          <w:szCs w:val="22"/>
        </w:rPr>
        <w:t>Compras BR</w:t>
      </w:r>
      <w:r w:rsidRPr="005504C9">
        <w:rPr>
          <w:rFonts w:ascii="Calibri" w:hAnsi="Calibri"/>
          <w:color w:val="000000" w:themeColor="text1"/>
          <w:sz w:val="22"/>
          <w:szCs w:val="22"/>
        </w:rPr>
        <w:t xml:space="preserve">, prevalecerão as constantes deste Edital, publicado no endereço eletrônico </w:t>
      </w:r>
      <w:hyperlink r:id="rId12" w:history="1">
        <w:r w:rsidR="007A308F" w:rsidRPr="005504C9">
          <w:rPr>
            <w:rStyle w:val="Hyperlink"/>
            <w:rFonts w:ascii="Calibri" w:hAnsi="Calibri"/>
            <w:b/>
            <w:color w:val="000000" w:themeColor="text1"/>
            <w:sz w:val="22"/>
            <w:szCs w:val="22"/>
          </w:rPr>
          <w:t>l</w:t>
        </w:r>
        <w:r w:rsidR="000021F0" w:rsidRPr="005504C9">
          <w:rPr>
            <w:rFonts w:asciiTheme="minorHAnsi" w:hAnsiTheme="minorHAnsi" w:cstheme="minorHAnsi"/>
            <w:color w:val="000000" w:themeColor="text1"/>
            <w:sz w:val="22"/>
            <w:szCs w:val="22"/>
          </w:rPr>
          <w:t>licitacao@</w:t>
        </w:r>
        <w:r w:rsidR="005504C9" w:rsidRPr="005504C9">
          <w:rPr>
            <w:rFonts w:asciiTheme="minorHAnsi" w:hAnsiTheme="minorHAnsi" w:cstheme="minorHAnsi"/>
            <w:color w:val="000000" w:themeColor="text1"/>
            <w:sz w:val="22"/>
            <w:szCs w:val="22"/>
          </w:rPr>
          <w:t>cortonelsapucaia</w:t>
        </w:r>
        <w:r w:rsidR="000021F0" w:rsidRPr="005504C9">
          <w:rPr>
            <w:rFonts w:asciiTheme="minorHAnsi" w:hAnsiTheme="minorHAnsi" w:cstheme="minorHAnsi"/>
            <w:color w:val="000000" w:themeColor="text1"/>
            <w:sz w:val="22"/>
            <w:szCs w:val="22"/>
          </w:rPr>
          <w:t>.ms.gov.br</w:t>
        </w:r>
      </w:hyperlink>
      <w:r w:rsidR="00FE5419" w:rsidRPr="005504C9">
        <w:rPr>
          <w:color w:val="000000" w:themeColor="text1"/>
        </w:rPr>
        <w:t xml:space="preserve"> </w:t>
      </w:r>
      <w:r w:rsidRPr="005504C9">
        <w:rPr>
          <w:rFonts w:ascii="Calibri" w:hAnsi="Calibri"/>
          <w:color w:val="000000" w:themeColor="text1"/>
          <w:sz w:val="22"/>
          <w:szCs w:val="22"/>
        </w:rPr>
        <w:t>e</w:t>
      </w:r>
      <w:r w:rsidR="00FE5419" w:rsidRPr="005504C9">
        <w:rPr>
          <w:rFonts w:ascii="Calibri" w:hAnsi="Calibri"/>
          <w:color w:val="000000" w:themeColor="text1"/>
          <w:sz w:val="22"/>
          <w:szCs w:val="22"/>
        </w:rPr>
        <w:t xml:space="preserve"> </w:t>
      </w:r>
      <w:hyperlink r:id="rId13" w:history="1">
        <w:r w:rsidR="000021F0" w:rsidRPr="005504C9">
          <w:rPr>
            <w:rStyle w:val="Hyperlink"/>
            <w:rFonts w:ascii="Calibri" w:hAnsi="Calibri"/>
            <w:b/>
            <w:color w:val="000000" w:themeColor="text1"/>
            <w:sz w:val="22"/>
            <w:szCs w:val="22"/>
          </w:rPr>
          <w:t>www.comprasbr.com.br</w:t>
        </w:r>
      </w:hyperlink>
      <w:r w:rsidRPr="005504C9">
        <w:rPr>
          <w:rStyle w:val="Hyperlink"/>
          <w:b/>
          <w:color w:val="000000" w:themeColor="text1"/>
        </w:rPr>
        <w:t>.</w:t>
      </w:r>
    </w:p>
    <w:p w14:paraId="46CC7162" w14:textId="77777777" w:rsidR="000021F0" w:rsidRPr="005504C9" w:rsidRDefault="000021F0" w:rsidP="00FE5419">
      <w:pPr>
        <w:pStyle w:val="WW-Corpodetexto2"/>
        <w:widowControl w:val="0"/>
        <w:tabs>
          <w:tab w:val="left" w:pos="709"/>
          <w:tab w:val="left" w:pos="1276"/>
        </w:tabs>
        <w:suppressAutoHyphens w:val="0"/>
        <w:spacing w:line="240" w:lineRule="auto"/>
        <w:rPr>
          <w:rFonts w:ascii="Calibri" w:hAnsi="Calibri"/>
          <w:color w:val="000000" w:themeColor="text1"/>
          <w:sz w:val="22"/>
          <w:szCs w:val="22"/>
        </w:rPr>
      </w:pPr>
    </w:p>
    <w:p w14:paraId="16595B14" w14:textId="77777777" w:rsidR="00524B04" w:rsidRPr="005504C9" w:rsidRDefault="00524B04" w:rsidP="00FE5419">
      <w:pPr>
        <w:pStyle w:val="NormalWeb"/>
        <w:widowControl w:val="0"/>
        <w:tabs>
          <w:tab w:val="left" w:pos="709"/>
          <w:tab w:val="left" w:pos="1276"/>
        </w:tabs>
        <w:spacing w:before="0" w:beforeAutospacing="0" w:after="0" w:afterAutospacing="0"/>
        <w:jc w:val="both"/>
        <w:rPr>
          <w:rFonts w:ascii="Calibri" w:eastAsia="Calibri" w:hAnsi="Calibri"/>
          <w:b/>
          <w:color w:val="000000" w:themeColor="text1"/>
          <w:sz w:val="22"/>
          <w:szCs w:val="22"/>
          <w:lang w:eastAsia="en-US"/>
        </w:rPr>
      </w:pPr>
      <w:r w:rsidRPr="005504C9">
        <w:rPr>
          <w:rFonts w:ascii="Calibri" w:eastAsia="Calibri" w:hAnsi="Calibri"/>
          <w:b/>
          <w:color w:val="000000" w:themeColor="text1"/>
          <w:sz w:val="22"/>
          <w:szCs w:val="22"/>
          <w:lang w:eastAsia="en-US"/>
        </w:rPr>
        <w:t>6.4</w:t>
      </w:r>
      <w:r w:rsidRPr="005504C9">
        <w:rPr>
          <w:rFonts w:ascii="Calibri" w:eastAsia="Calibri" w:hAnsi="Calibri"/>
          <w:b/>
          <w:color w:val="000000" w:themeColor="text1"/>
          <w:sz w:val="22"/>
          <w:szCs w:val="22"/>
          <w:lang w:eastAsia="en-US"/>
        </w:rPr>
        <w:tab/>
        <w:t>-</w:t>
      </w:r>
      <w:r w:rsidRPr="005504C9">
        <w:rPr>
          <w:rFonts w:ascii="Calibri" w:eastAsia="Calibri" w:hAnsi="Calibri"/>
          <w:b/>
          <w:color w:val="000000" w:themeColor="text1"/>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p>
    <w:p w14:paraId="2D8C489A"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color w:val="000000" w:themeColor="text1"/>
          <w:sz w:val="22"/>
          <w:szCs w:val="22"/>
        </w:rPr>
        <w:t>6.5</w:t>
      </w:r>
      <w:r w:rsidRPr="005504C9">
        <w:rPr>
          <w:rFonts w:ascii="Calibri" w:hAnsi="Calibri"/>
          <w:color w:val="000000" w:themeColor="text1"/>
          <w:sz w:val="22"/>
          <w:szCs w:val="22"/>
        </w:rPr>
        <w:tab/>
        <w:t>-</w:t>
      </w:r>
      <w:r w:rsidRPr="005504C9">
        <w:rPr>
          <w:rFonts w:ascii="Calibri" w:hAnsi="Calibri"/>
          <w:color w:val="000000" w:themeColor="text1"/>
          <w:sz w:val="22"/>
          <w:szCs w:val="22"/>
        </w:rPr>
        <w:tab/>
        <w:t>Até o horário marcado neste Edital para abertura da sessão de lances, os licitantes poderão retirar ou substituir a proposta anteriormente apresentada.</w:t>
      </w:r>
    </w:p>
    <w:p w14:paraId="79CA0BE4"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p>
    <w:p w14:paraId="573722C3"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b/>
          <w:color w:val="000000" w:themeColor="text1"/>
          <w:sz w:val="22"/>
          <w:szCs w:val="22"/>
        </w:rPr>
        <w:t>6.6</w:t>
      </w:r>
      <w:r w:rsidRPr="005504C9">
        <w:rPr>
          <w:rFonts w:ascii="Calibri" w:hAnsi="Calibri"/>
          <w:b/>
          <w:color w:val="000000" w:themeColor="text1"/>
          <w:sz w:val="22"/>
          <w:szCs w:val="22"/>
        </w:rPr>
        <w:tab/>
        <w:t>-</w:t>
      </w:r>
      <w:r w:rsidRPr="005504C9">
        <w:rPr>
          <w:rFonts w:ascii="Calibri" w:hAnsi="Calibri"/>
          <w:b/>
          <w:color w:val="000000" w:themeColor="text1"/>
          <w:sz w:val="22"/>
          <w:szCs w:val="22"/>
        </w:rPr>
        <w:tab/>
        <w:t>O prazo de validade das propostas comerciais não poderá ser inferior a 60 (sessenta) dias</w:t>
      </w:r>
      <w:r w:rsidRPr="005504C9">
        <w:rPr>
          <w:rFonts w:ascii="Calibri" w:hAnsi="Calibri"/>
          <w:color w:val="000000" w:themeColor="text1"/>
          <w:sz w:val="22"/>
          <w:szCs w:val="22"/>
        </w:rPr>
        <w:t>, contados da data de abertura da sessão pública estabelecida neste Edital.</w:t>
      </w:r>
    </w:p>
    <w:p w14:paraId="5C7D2EB6" w14:textId="77777777" w:rsidR="007A308F" w:rsidRPr="005504C9" w:rsidRDefault="007A308F" w:rsidP="00FE5419">
      <w:pPr>
        <w:widowControl w:val="0"/>
        <w:tabs>
          <w:tab w:val="left" w:pos="709"/>
          <w:tab w:val="left" w:pos="1276"/>
        </w:tabs>
        <w:jc w:val="both"/>
        <w:rPr>
          <w:rFonts w:ascii="Calibri" w:hAnsi="Calibri"/>
          <w:color w:val="000000" w:themeColor="text1"/>
          <w:sz w:val="22"/>
          <w:szCs w:val="22"/>
        </w:rPr>
      </w:pPr>
    </w:p>
    <w:p w14:paraId="457C1581" w14:textId="09CB6F65"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color w:val="000000" w:themeColor="text1"/>
          <w:sz w:val="22"/>
          <w:szCs w:val="22"/>
        </w:rPr>
        <w:t>6.7</w:t>
      </w:r>
      <w:r w:rsidRPr="005504C9">
        <w:rPr>
          <w:rFonts w:ascii="Calibri" w:hAnsi="Calibri"/>
          <w:color w:val="000000" w:themeColor="text1"/>
          <w:sz w:val="22"/>
          <w:szCs w:val="22"/>
        </w:rPr>
        <w:tab/>
        <w:t>-</w:t>
      </w:r>
      <w:r w:rsidRPr="005504C9">
        <w:rPr>
          <w:rFonts w:ascii="Calibri" w:hAnsi="Calibri"/>
          <w:color w:val="000000" w:themeColor="text1"/>
          <w:sz w:val="22"/>
          <w:szCs w:val="22"/>
        </w:rPr>
        <w:tab/>
        <w:t>Decorrido o prazo de validade das propostas sem convocação para contratação, ficam os licitantes liberados dos compromissos assumidos.</w:t>
      </w:r>
    </w:p>
    <w:p w14:paraId="4451BE05" w14:textId="77777777" w:rsidR="00524B04" w:rsidRPr="005504C9" w:rsidRDefault="00524B04" w:rsidP="00FE5419">
      <w:pPr>
        <w:pStyle w:val="NormalWeb"/>
        <w:widowControl w:val="0"/>
        <w:tabs>
          <w:tab w:val="left" w:pos="709"/>
          <w:tab w:val="left" w:pos="1276"/>
        </w:tabs>
        <w:spacing w:before="0" w:beforeAutospacing="0" w:after="0" w:afterAutospacing="0"/>
        <w:jc w:val="both"/>
        <w:rPr>
          <w:rFonts w:ascii="Calibri" w:hAnsi="Calibri"/>
          <w:color w:val="000000" w:themeColor="text1"/>
          <w:sz w:val="22"/>
          <w:szCs w:val="22"/>
        </w:rPr>
      </w:pPr>
    </w:p>
    <w:p w14:paraId="0EF39C96" w14:textId="77777777" w:rsidR="00524B04" w:rsidRPr="00486337" w:rsidRDefault="00524B04" w:rsidP="00FE5419">
      <w:pPr>
        <w:pStyle w:val="NormalWeb"/>
        <w:widowControl w:val="0"/>
        <w:tabs>
          <w:tab w:val="left" w:pos="709"/>
          <w:tab w:val="left" w:pos="1276"/>
        </w:tabs>
        <w:spacing w:before="0" w:beforeAutospacing="0" w:after="0" w:afterAutospacing="0"/>
        <w:jc w:val="both"/>
        <w:rPr>
          <w:rFonts w:ascii="Calibri" w:hAnsi="Calibri"/>
          <w:b/>
          <w:color w:val="000000" w:themeColor="text1"/>
          <w:sz w:val="22"/>
          <w:szCs w:val="22"/>
        </w:rPr>
      </w:pPr>
      <w:r w:rsidRPr="005504C9">
        <w:rPr>
          <w:rFonts w:ascii="Calibri" w:hAnsi="Calibri"/>
          <w:color w:val="000000" w:themeColor="text1"/>
          <w:sz w:val="22"/>
          <w:szCs w:val="22"/>
        </w:rPr>
        <w:t>6.8</w:t>
      </w:r>
      <w:r w:rsidRPr="005504C9">
        <w:rPr>
          <w:rFonts w:ascii="Calibri" w:hAnsi="Calibri"/>
          <w:color w:val="000000" w:themeColor="text1"/>
          <w:sz w:val="22"/>
          <w:szCs w:val="22"/>
        </w:rPr>
        <w:tab/>
        <w:t>-</w:t>
      </w:r>
      <w:r w:rsidRPr="005504C9">
        <w:rPr>
          <w:rFonts w:ascii="Calibri" w:hAnsi="Calibri"/>
          <w:color w:val="000000" w:themeColor="text1"/>
          <w:sz w:val="22"/>
          <w:szCs w:val="22"/>
        </w:rPr>
        <w:tab/>
        <w:t xml:space="preserve">Deverá ser indicada na proposta de preço somente uma única marca e/ou modelo por item ofertado, devendo o </w:t>
      </w:r>
      <w:r w:rsidRPr="005504C9">
        <w:rPr>
          <w:rFonts w:ascii="Calibri" w:hAnsi="Calibri"/>
          <w:color w:val="000000" w:themeColor="text1"/>
          <w:sz w:val="22"/>
          <w:szCs w:val="22"/>
          <w:u w:val="single"/>
        </w:rPr>
        <w:t>modelo ser discriminado</w:t>
      </w:r>
      <w:r w:rsidRPr="005504C9">
        <w:rPr>
          <w:rFonts w:ascii="Calibri" w:hAnsi="Calibri"/>
          <w:color w:val="000000" w:themeColor="text1"/>
          <w:sz w:val="22"/>
          <w:szCs w:val="22"/>
        </w:rPr>
        <w:t xml:space="preserve"> quando pertinente</w:t>
      </w:r>
      <w:r w:rsidRPr="00486337">
        <w:rPr>
          <w:rFonts w:ascii="Calibri" w:hAnsi="Calibri"/>
          <w:color w:val="000000" w:themeColor="text1"/>
          <w:sz w:val="22"/>
          <w:szCs w:val="22"/>
        </w:rPr>
        <w:t>.</w:t>
      </w:r>
    </w:p>
    <w:p w14:paraId="32CAE702" w14:textId="77777777" w:rsidR="00524B04" w:rsidRPr="00486337" w:rsidRDefault="00524B04" w:rsidP="00FE5419">
      <w:pPr>
        <w:pStyle w:val="NormalWeb"/>
        <w:widowControl w:val="0"/>
        <w:tabs>
          <w:tab w:val="left" w:pos="709"/>
          <w:tab w:val="left" w:pos="1276"/>
        </w:tabs>
        <w:spacing w:before="0" w:beforeAutospacing="0" w:after="0" w:afterAutospacing="0"/>
        <w:jc w:val="both"/>
        <w:rPr>
          <w:rFonts w:ascii="Calibri" w:hAnsi="Calibri"/>
          <w:b/>
          <w:color w:val="000000" w:themeColor="text1"/>
          <w:sz w:val="22"/>
          <w:szCs w:val="22"/>
        </w:rPr>
      </w:pPr>
    </w:p>
    <w:p w14:paraId="2D0CFA44" w14:textId="44C15A7C" w:rsidR="00524B04" w:rsidRDefault="00524B04"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r w:rsidRPr="00486337">
        <w:rPr>
          <w:rFonts w:ascii="Calibri" w:hAnsi="Calibri"/>
          <w:color w:val="000000" w:themeColor="text1"/>
          <w:sz w:val="22"/>
          <w:szCs w:val="22"/>
        </w:rPr>
        <w:t>6.9</w:t>
      </w:r>
      <w:r w:rsidRPr="00486337">
        <w:rPr>
          <w:rFonts w:ascii="Calibri" w:hAnsi="Calibri"/>
          <w:color w:val="000000" w:themeColor="text1"/>
          <w:sz w:val="22"/>
          <w:szCs w:val="22"/>
        </w:rPr>
        <w:tab/>
        <w:t>-</w:t>
      </w:r>
      <w:r w:rsidRPr="00486337">
        <w:rPr>
          <w:rFonts w:ascii="Calibri" w:hAnsi="Calibri"/>
          <w:color w:val="000000" w:themeColor="text1"/>
          <w:sz w:val="22"/>
          <w:szCs w:val="22"/>
        </w:rPr>
        <w:tab/>
        <w:t xml:space="preserve">Indicação do nome do banco, número da agência, número da conta corrente, para fins de </w:t>
      </w:r>
      <w:r w:rsidRPr="00EF41C3">
        <w:rPr>
          <w:rFonts w:ascii="Calibri" w:hAnsi="Calibri"/>
          <w:sz w:val="22"/>
          <w:szCs w:val="22"/>
        </w:rPr>
        <w:t>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20E5AB9F" w:rsidR="00524B04" w:rsidRPr="00EF41C3" w:rsidRDefault="00524B04" w:rsidP="00FE5419">
      <w:pPr>
        <w:pStyle w:val="Corpodetexto31"/>
        <w:rPr>
          <w:rFonts w:ascii="Calibri" w:hAnsi="Calibri"/>
          <w:sz w:val="22"/>
          <w:szCs w:val="22"/>
        </w:rPr>
      </w:pPr>
      <w:r w:rsidRPr="00EF41C3">
        <w:rPr>
          <w:rFonts w:ascii="Calibri" w:hAnsi="Calibri"/>
          <w:sz w:val="22"/>
          <w:szCs w:val="22"/>
        </w:rPr>
        <w:t>6.1</w:t>
      </w:r>
      <w:r w:rsidR="00CF2A15">
        <w:rPr>
          <w:rFonts w:ascii="Calibri" w:hAnsi="Calibri"/>
          <w:sz w:val="22"/>
          <w:szCs w:val="22"/>
        </w:rPr>
        <w:t>0</w:t>
      </w:r>
      <w:r w:rsidRPr="00EF41C3">
        <w:rPr>
          <w:rFonts w:ascii="Calibri" w:hAnsi="Calibri"/>
          <w:sz w:val="22"/>
          <w:szCs w:val="22"/>
        </w:rPr>
        <w:tab/>
        <w:t>-</w:t>
      </w: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5F331E96"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6.1</w:t>
      </w:r>
      <w:r w:rsidR="00CF2A15">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7</w:t>
      </w:r>
      <w:r w:rsidRPr="00EF41C3">
        <w:rPr>
          <w:rFonts w:ascii="Calibri" w:hAnsi="Calibri"/>
          <w:b/>
          <w:sz w:val="22"/>
          <w:szCs w:val="22"/>
        </w:rPr>
        <w:tab/>
        <w:t>-</w:t>
      </w: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7.1.1</w:t>
      </w:r>
      <w:r w:rsidRPr="00EF41C3">
        <w:rPr>
          <w:rFonts w:ascii="Calibri" w:hAnsi="Calibri"/>
          <w:sz w:val="22"/>
          <w:szCs w:val="22"/>
        </w:rPr>
        <w:tab/>
        <w:t>-</w:t>
      </w: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3862C287" w:rsidR="00524B04" w:rsidRPr="007A308F" w:rsidRDefault="00524B04" w:rsidP="00FE5419">
      <w:pPr>
        <w:widowControl w:val="0"/>
        <w:suppressLineNumbers/>
        <w:tabs>
          <w:tab w:val="left" w:pos="709"/>
          <w:tab w:val="left" w:pos="1276"/>
        </w:tabs>
        <w:jc w:val="both"/>
        <w:rPr>
          <w:rFonts w:asciiTheme="minorHAnsi" w:hAnsiTheme="minorHAnsi" w:cstheme="minorHAnsi"/>
          <w:b/>
          <w:sz w:val="22"/>
          <w:szCs w:val="22"/>
        </w:rPr>
      </w:pPr>
      <w:r w:rsidRPr="00EF41C3">
        <w:rPr>
          <w:rFonts w:ascii="Calibri" w:hAnsi="Calibri"/>
          <w:color w:val="000000"/>
          <w:sz w:val="22"/>
          <w:szCs w:val="22"/>
        </w:rPr>
        <w:t>7.1.2</w:t>
      </w:r>
      <w:r w:rsidRPr="00EF41C3">
        <w:rPr>
          <w:rFonts w:ascii="Calibri" w:hAnsi="Calibri"/>
          <w:color w:val="000000"/>
          <w:sz w:val="22"/>
          <w:szCs w:val="22"/>
        </w:rPr>
        <w:tab/>
        <w:t>-</w:t>
      </w:r>
      <w:r w:rsidRPr="00EF41C3">
        <w:rPr>
          <w:rFonts w:ascii="Calibri" w:hAnsi="Calibri"/>
          <w:color w:val="000000"/>
          <w:sz w:val="22"/>
          <w:szCs w:val="22"/>
        </w:rPr>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4" w:history="1">
        <w:r w:rsidR="005504C9" w:rsidRPr="003C5462">
          <w:rPr>
            <w:rStyle w:val="Hyperlink"/>
            <w:rFonts w:asciiTheme="minorHAnsi" w:hAnsiTheme="minorHAnsi" w:cstheme="minorHAnsi"/>
            <w:sz w:val="22"/>
            <w:szCs w:val="22"/>
          </w:rPr>
          <w:t>licitacao@coronelsapucaia.ms.gov.br</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7.1.3</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 xml:space="preserve">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6F6E7D72" w14:textId="77777777" w:rsidR="00271FE9" w:rsidRDefault="00271FE9" w:rsidP="00FE5419">
      <w:pPr>
        <w:widowControl w:val="0"/>
        <w:suppressLineNumbers/>
        <w:tabs>
          <w:tab w:val="left" w:pos="709"/>
          <w:tab w:val="left" w:pos="1276"/>
        </w:tabs>
        <w:jc w:val="both"/>
        <w:rPr>
          <w:rFonts w:ascii="Calibri" w:hAnsi="Calibri"/>
          <w:color w:val="000000"/>
          <w:sz w:val="22"/>
          <w:szCs w:val="22"/>
        </w:rPr>
      </w:pPr>
    </w:p>
    <w:p w14:paraId="3805D586" w14:textId="744AAA2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color w:val="000000"/>
          <w:sz w:val="22"/>
          <w:szCs w:val="22"/>
        </w:rPr>
        <w:t>7.1.4</w:t>
      </w:r>
      <w:r w:rsidRPr="00EF41C3">
        <w:rPr>
          <w:rFonts w:ascii="Calibri" w:hAnsi="Calibri"/>
          <w:color w:val="000000"/>
          <w:sz w:val="22"/>
          <w:szCs w:val="22"/>
        </w:rPr>
        <w:tab/>
        <w:t>-</w:t>
      </w:r>
      <w:r w:rsidRPr="00EF41C3">
        <w:rPr>
          <w:rFonts w:ascii="Calibri" w:hAnsi="Calibri"/>
          <w:color w:val="000000"/>
          <w:sz w:val="22"/>
          <w:szCs w:val="22"/>
        </w:rPr>
        <w:tab/>
        <w:t xml:space="preserve">As respostas aos esclarecimentos prestados </w:t>
      </w:r>
      <w:proofErr w:type="gramStart"/>
      <w:r w:rsidRPr="00EF41C3">
        <w:rPr>
          <w:rFonts w:ascii="Calibri" w:hAnsi="Calibri"/>
          <w:color w:val="000000"/>
          <w:sz w:val="22"/>
          <w:szCs w:val="22"/>
        </w:rPr>
        <w:t>pelo(</w:t>
      </w:r>
      <w:proofErr w:type="gramEnd"/>
      <w:r w:rsidRPr="00EF41C3">
        <w:rPr>
          <w:rFonts w:ascii="Calibri" w:hAnsi="Calibri"/>
          <w:color w:val="000000"/>
          <w:sz w:val="22"/>
          <w:szCs w:val="22"/>
        </w:rPr>
        <w:t xml:space="preserve">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r w:rsidRPr="00EF41C3">
        <w:rPr>
          <w:rFonts w:ascii="Calibri" w:hAnsi="Calibri"/>
          <w:b/>
          <w:bCs/>
          <w:noProof/>
          <w:sz w:val="22"/>
          <w:szCs w:val="22"/>
        </w:rPr>
        <w:t>7.2</w:t>
      </w:r>
      <w:r w:rsidRPr="00EF41C3">
        <w:rPr>
          <w:rFonts w:ascii="Calibri" w:hAnsi="Calibri"/>
          <w:b/>
          <w:bCs/>
          <w:noProof/>
          <w:sz w:val="22"/>
          <w:szCs w:val="22"/>
        </w:rPr>
        <w:tab/>
        <w:t>-</w:t>
      </w: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7.2.1</w:t>
      </w:r>
      <w:r w:rsidRPr="00EF41C3">
        <w:rPr>
          <w:rFonts w:ascii="Calibri" w:hAnsi="Calibri"/>
          <w:bCs/>
          <w:noProof/>
          <w:sz w:val="22"/>
          <w:szCs w:val="22"/>
        </w:rPr>
        <w:tab/>
        <w:t>-</w:t>
      </w: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16229C82" w14:textId="26968796" w:rsidR="00524B04"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color w:val="000000"/>
          <w:sz w:val="22"/>
          <w:szCs w:val="22"/>
        </w:rPr>
      </w:pPr>
      <w:r w:rsidRPr="00EF41C3">
        <w:rPr>
          <w:rFonts w:ascii="Calibri" w:hAnsi="Calibri"/>
          <w:b/>
          <w:bCs/>
          <w:noProof/>
          <w:color w:val="000000"/>
          <w:sz w:val="22"/>
          <w:szCs w:val="22"/>
        </w:rPr>
        <w:lastRenderedPageBreak/>
        <w:t>7.2.1.1</w:t>
      </w:r>
      <w:r w:rsidRPr="00EF41C3">
        <w:rPr>
          <w:rFonts w:ascii="Calibri" w:hAnsi="Calibri"/>
          <w:b/>
          <w:bCs/>
          <w:noProof/>
          <w:color w:val="000000"/>
          <w:sz w:val="22"/>
          <w:szCs w:val="22"/>
        </w:rPr>
        <w:tab/>
        <w:t>-</w:t>
      </w:r>
      <w:r w:rsidRPr="00EF41C3">
        <w:rPr>
          <w:rFonts w:ascii="Calibri" w:hAnsi="Calibri"/>
          <w:b/>
          <w:bCs/>
          <w:noProof/>
          <w:color w:val="000000"/>
          <w:sz w:val="22"/>
          <w:szCs w:val="22"/>
        </w:rPr>
        <w:tab/>
        <w:t xml:space="preserve">A impugnação poderá ser encaminhada de forma eletrônica, pelo e-mail </w:t>
      </w:r>
      <w:hyperlink r:id="rId15" w:history="1">
        <w:r w:rsidR="005504C9" w:rsidRPr="003C5462">
          <w:rPr>
            <w:rStyle w:val="Hyperlink"/>
            <w:rFonts w:asciiTheme="minorHAnsi" w:hAnsiTheme="minorHAnsi" w:cstheme="minorHAnsi"/>
            <w:sz w:val="22"/>
            <w:szCs w:val="22"/>
          </w:rPr>
          <w:t>licitacao@coronelsapucaia.ms.gov.br</w:t>
        </w:r>
      </w:hyperlink>
      <w:r w:rsidRPr="00EF41C3">
        <w:rPr>
          <w:rFonts w:ascii="Calibri" w:hAnsi="Calibri"/>
          <w:bCs/>
          <w:noProof/>
          <w:color w:val="000000"/>
          <w:sz w:val="22"/>
          <w:szCs w:val="22"/>
        </w:rPr>
        <w:t>.</w:t>
      </w:r>
    </w:p>
    <w:p w14:paraId="787691C3" w14:textId="77C2E7EA" w:rsidR="000021F0" w:rsidRPr="00EF41C3" w:rsidRDefault="000021F0"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11F05B7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7.2.2</w:t>
      </w:r>
      <w:r w:rsidRPr="00EF41C3">
        <w:rPr>
          <w:rFonts w:ascii="Calibri" w:hAnsi="Calibri"/>
          <w:bCs/>
          <w:noProof/>
          <w:sz w:val="22"/>
          <w:szCs w:val="22"/>
        </w:rPr>
        <w:tab/>
        <w:t>-</w:t>
      </w: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7.2.3</w:t>
      </w:r>
      <w:r w:rsidRPr="00EF41C3">
        <w:rPr>
          <w:rFonts w:ascii="Calibri" w:hAnsi="Calibri"/>
          <w:bCs/>
          <w:noProof/>
          <w:sz w:val="22"/>
          <w:szCs w:val="22"/>
        </w:rPr>
        <w:tab/>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strike/>
          <w:noProof/>
          <w:sz w:val="22"/>
          <w:szCs w:val="22"/>
          <w:highlight w:val="darkCyan"/>
        </w:rPr>
      </w:pPr>
      <w:r w:rsidRPr="00EF41C3">
        <w:rPr>
          <w:rFonts w:ascii="Calibri" w:hAnsi="Calibri"/>
          <w:bCs/>
          <w:noProof/>
          <w:sz w:val="22"/>
          <w:szCs w:val="22"/>
        </w:rPr>
        <w:t>7.2.4</w:t>
      </w:r>
      <w:r w:rsidRPr="00EF41C3">
        <w:rPr>
          <w:rFonts w:ascii="Calibri" w:hAnsi="Calibri"/>
          <w:bCs/>
          <w:noProof/>
          <w:sz w:val="22"/>
          <w:szCs w:val="22"/>
        </w:rPr>
        <w:tab/>
        <w:t>-</w:t>
      </w:r>
      <w:r w:rsidRPr="00EF41C3">
        <w:rPr>
          <w:rFonts w:ascii="Calibri" w:hAnsi="Calibri"/>
          <w:bCs/>
          <w:noProof/>
          <w:sz w:val="22"/>
          <w:szCs w:val="22"/>
        </w:rPr>
        <w:tab/>
        <w:t>A impugnação ao Edital deverá ser dirigida ao pregoeiro(a) designado para a abertura da sessão pública.</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7.2.5</w:t>
      </w:r>
      <w:r w:rsidRPr="00EF41C3">
        <w:rPr>
          <w:rFonts w:ascii="Calibri" w:hAnsi="Calibri"/>
          <w:bCs/>
          <w:noProof/>
          <w:sz w:val="22"/>
          <w:szCs w:val="22"/>
        </w:rPr>
        <w:tab/>
        <w:t>-</w:t>
      </w: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w:t>
      </w:r>
      <w:r w:rsidRPr="00EF41C3">
        <w:rPr>
          <w:rFonts w:ascii="Calibri" w:hAnsi="Calibri"/>
          <w:b/>
          <w:sz w:val="22"/>
          <w:szCs w:val="22"/>
        </w:rPr>
        <w:tab/>
        <w:t>-</w:t>
      </w:r>
      <w:r w:rsidRPr="00EF41C3">
        <w:rPr>
          <w:rFonts w:ascii="Calibri" w:hAnsi="Calibri"/>
          <w:b/>
          <w:sz w:val="22"/>
          <w:szCs w:val="22"/>
        </w:rPr>
        <w:tab/>
        <w:t>DA ABERTURA DA SESSÃO, CLASSIFICAÇÃO DAS PROPOSTAS E FORMULAÇÃO DE LANCES.</w:t>
      </w:r>
    </w:p>
    <w:p w14:paraId="63943F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9497F0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8.2</w:t>
      </w:r>
      <w:r w:rsidRPr="00EF41C3">
        <w:rPr>
          <w:rFonts w:ascii="Calibri" w:hAnsi="Calibri"/>
          <w:b/>
          <w:sz w:val="22"/>
          <w:szCs w:val="22"/>
        </w:rPr>
        <w:tab/>
        <w:t>-</w:t>
      </w: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8.3</w:t>
      </w:r>
      <w:r w:rsidRPr="00EF41C3">
        <w:rPr>
          <w:rFonts w:ascii="Calibri" w:hAnsi="Calibri"/>
          <w:color w:val="000000"/>
          <w:sz w:val="22"/>
          <w:szCs w:val="22"/>
        </w:rPr>
        <w:tab/>
        <w:t>-</w:t>
      </w:r>
      <w:r w:rsidRPr="00EF41C3">
        <w:rPr>
          <w:rFonts w:ascii="Calibri" w:hAnsi="Calibri"/>
          <w:color w:val="000000"/>
          <w:sz w:val="22"/>
          <w:szCs w:val="22"/>
        </w:rPr>
        <w:tab/>
      </w:r>
      <w:proofErr w:type="gramStart"/>
      <w:r w:rsidRPr="00EF41C3">
        <w:rPr>
          <w:rFonts w:ascii="Calibri" w:hAnsi="Calibri"/>
          <w:color w:val="000000"/>
          <w:sz w:val="22"/>
          <w:szCs w:val="22"/>
        </w:rPr>
        <w:t>O(</w:t>
      </w:r>
      <w:proofErr w:type="gramEnd"/>
      <w:r w:rsidRPr="00EF41C3">
        <w:rPr>
          <w:rFonts w:ascii="Calibri" w:hAnsi="Calibri"/>
          <w:color w:val="000000"/>
          <w:sz w:val="22"/>
          <w:szCs w:val="22"/>
        </w:rPr>
        <w:t xml:space="preserve">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8.4</w:t>
      </w:r>
      <w:r w:rsidRPr="00EF41C3">
        <w:rPr>
          <w:rFonts w:ascii="Calibri" w:hAnsi="Calibri"/>
          <w:color w:val="000000"/>
          <w:sz w:val="22"/>
          <w:szCs w:val="22"/>
        </w:rPr>
        <w:tab/>
        <w:t>-</w:t>
      </w: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8.5</w:t>
      </w:r>
      <w:r w:rsidRPr="00EF41C3">
        <w:rPr>
          <w:rFonts w:ascii="Calibri" w:hAnsi="Calibri"/>
          <w:color w:val="000000"/>
          <w:sz w:val="22"/>
          <w:szCs w:val="22"/>
        </w:rPr>
        <w:tab/>
        <w:t>-</w:t>
      </w: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8.6</w:t>
      </w:r>
      <w:r w:rsidRPr="00EF41C3">
        <w:rPr>
          <w:rFonts w:ascii="Calibri" w:hAnsi="Calibri"/>
          <w:color w:val="000000"/>
          <w:sz w:val="22"/>
          <w:szCs w:val="22"/>
        </w:rPr>
        <w:tab/>
        <w:t>-</w:t>
      </w:r>
      <w:r w:rsidRPr="00EF41C3">
        <w:rPr>
          <w:rFonts w:ascii="Calibri" w:hAnsi="Calibri"/>
          <w:color w:val="000000"/>
          <w:sz w:val="22"/>
          <w:szCs w:val="22"/>
        </w:rPr>
        <w:tab/>
        <w:t>O sistema ordenará automaticamente as propostas classificadas, sendo que somente estas 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50AD4409"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sz w:val="22"/>
          <w:szCs w:val="22"/>
        </w:rPr>
        <w:t>8.7</w:t>
      </w:r>
      <w:r w:rsidRPr="00EF41C3">
        <w:rPr>
          <w:rFonts w:ascii="Calibri" w:hAnsi="Calibri"/>
          <w:sz w:val="22"/>
          <w:szCs w:val="22"/>
        </w:rPr>
        <w:tab/>
        <w:t>-</w:t>
      </w: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2E9E7FE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8.8</w:t>
      </w:r>
      <w:r w:rsidRPr="00EF41C3">
        <w:rPr>
          <w:rFonts w:ascii="Calibri" w:hAnsi="Calibri"/>
          <w:color w:val="000000"/>
          <w:sz w:val="22"/>
          <w:szCs w:val="22"/>
        </w:rPr>
        <w:tab/>
        <w:t>-</w:t>
      </w:r>
      <w:r w:rsidRPr="00EF41C3">
        <w:rPr>
          <w:rFonts w:ascii="Calibri" w:hAnsi="Calibri"/>
          <w:color w:val="000000"/>
          <w:sz w:val="22"/>
          <w:szCs w:val="22"/>
        </w:rPr>
        <w:tab/>
        <w:t xml:space="preserve">O sistema disponibilizará campo próprio para troca de mensagens entre </w:t>
      </w:r>
      <w:proofErr w:type="gramStart"/>
      <w:r w:rsidRPr="00EF41C3">
        <w:rPr>
          <w:rFonts w:ascii="Calibri" w:hAnsi="Calibri"/>
          <w:color w:val="000000"/>
          <w:sz w:val="22"/>
          <w:szCs w:val="22"/>
        </w:rPr>
        <w:t>o(</w:t>
      </w:r>
      <w:proofErr w:type="gramEnd"/>
      <w:r w:rsidRPr="00EF41C3">
        <w:rPr>
          <w:rFonts w:ascii="Calibri" w:hAnsi="Calibri"/>
          <w:color w:val="000000"/>
          <w:sz w:val="22"/>
          <w:szCs w:val="22"/>
        </w:rPr>
        <w:t>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8.9</w:t>
      </w:r>
      <w:r w:rsidRPr="00EF41C3">
        <w:rPr>
          <w:rFonts w:ascii="Calibri" w:hAnsi="Calibri"/>
          <w:color w:val="000000"/>
          <w:sz w:val="22"/>
          <w:szCs w:val="22"/>
        </w:rPr>
        <w:tab/>
        <w:t>-</w:t>
      </w: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8.9.1</w:t>
      </w:r>
      <w:r w:rsidRPr="00EF41C3">
        <w:rPr>
          <w:rFonts w:ascii="Calibri" w:hAnsi="Calibri"/>
          <w:sz w:val="22"/>
          <w:szCs w:val="22"/>
        </w:rPr>
        <w:tab/>
        <w:t>-</w:t>
      </w: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5FC6A1DA" w14:textId="197DDA0E" w:rsidR="000021F0"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8.10</w:t>
      </w:r>
      <w:r w:rsidRPr="00EF41C3">
        <w:rPr>
          <w:rFonts w:ascii="Calibri" w:hAnsi="Calibri"/>
          <w:color w:val="000000"/>
          <w:sz w:val="22"/>
          <w:szCs w:val="22"/>
        </w:rPr>
        <w:tab/>
        <w:t>-</w:t>
      </w:r>
      <w:r w:rsidRPr="00EF41C3">
        <w:rPr>
          <w:rFonts w:ascii="Calibri" w:hAnsi="Calibri"/>
          <w:color w:val="000000"/>
          <w:sz w:val="22"/>
          <w:szCs w:val="22"/>
        </w:rPr>
        <w:tab/>
        <w:t xml:space="preserve">Os licitantes poderão oferecer lances sucessivos, observando o horário fixado para abertura </w:t>
      </w:r>
      <w:r w:rsidRPr="00EF41C3">
        <w:rPr>
          <w:rFonts w:ascii="Calibri" w:hAnsi="Calibri"/>
          <w:color w:val="000000"/>
          <w:sz w:val="22"/>
          <w:szCs w:val="22"/>
        </w:rPr>
        <w:lastRenderedPageBreak/>
        <w:t>da sessão e as regras estabelecidas no Edital.</w:t>
      </w:r>
    </w:p>
    <w:p w14:paraId="0C230A8E" w14:textId="77777777" w:rsidR="000021F0" w:rsidRPr="00EF41C3" w:rsidRDefault="000021F0" w:rsidP="00FE5419">
      <w:pPr>
        <w:widowControl w:val="0"/>
        <w:suppressLineNumbers/>
        <w:tabs>
          <w:tab w:val="left" w:pos="709"/>
          <w:tab w:val="left" w:pos="1276"/>
        </w:tabs>
        <w:jc w:val="both"/>
        <w:rPr>
          <w:rFonts w:ascii="Calibri" w:hAnsi="Calibri"/>
          <w:color w:val="000000"/>
          <w:sz w:val="22"/>
          <w:szCs w:val="22"/>
        </w:rPr>
      </w:pPr>
    </w:p>
    <w:p w14:paraId="4D88384F" w14:textId="77777777" w:rsidR="00524B04"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8.11</w:t>
      </w:r>
      <w:r w:rsidRPr="00EF41C3">
        <w:rPr>
          <w:rFonts w:ascii="Calibri" w:hAnsi="Calibri"/>
          <w:color w:val="000000"/>
          <w:sz w:val="22"/>
          <w:szCs w:val="22"/>
        </w:rPr>
        <w:tab/>
        <w:t>-</w:t>
      </w: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3F2188FE" w:rsidR="00211DCF" w:rsidRPr="006C04CB" w:rsidRDefault="00211DCF" w:rsidP="00FE5419">
      <w:pPr>
        <w:widowControl w:val="0"/>
        <w:suppressLineNumbers/>
        <w:tabs>
          <w:tab w:val="left" w:pos="709"/>
          <w:tab w:val="left" w:pos="1276"/>
        </w:tabs>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8.11.1</w:t>
      </w:r>
      <w:r w:rsidRPr="00211DCF">
        <w:rPr>
          <w:rFonts w:asciiTheme="minorHAnsi" w:hAnsiTheme="minorHAnsi"/>
          <w:b/>
          <w:iCs/>
          <w:color w:val="000000"/>
          <w:sz w:val="22"/>
          <w:szCs w:val="22"/>
          <w:u w:val="single"/>
        </w:rPr>
        <w:tab/>
        <w:t>-</w:t>
      </w: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BB4D82">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BB4D82">
        <w:rPr>
          <w:rFonts w:asciiTheme="minorHAnsi" w:hAnsiTheme="minorHAnsi" w:cs="Arial"/>
          <w:b/>
          <w:iCs/>
          <w:color w:val="000000" w:themeColor="text1"/>
          <w:sz w:val="22"/>
          <w:szCs w:val="22"/>
          <w:u w:val="single"/>
        </w:rPr>
        <w:t>01</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8.12</w:t>
      </w:r>
      <w:r w:rsidRPr="00EF41C3">
        <w:rPr>
          <w:rFonts w:ascii="Calibri" w:hAnsi="Calibri"/>
          <w:color w:val="000000"/>
          <w:sz w:val="22"/>
          <w:szCs w:val="22"/>
        </w:rPr>
        <w:tab/>
        <w:t>-</w:t>
      </w: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8.13</w:t>
      </w:r>
      <w:r w:rsidRPr="00EF41C3">
        <w:rPr>
          <w:rFonts w:ascii="Calibri" w:hAnsi="Calibri"/>
          <w:color w:val="000000"/>
          <w:sz w:val="22"/>
          <w:szCs w:val="22"/>
        </w:rPr>
        <w:tab/>
        <w:t>-</w:t>
      </w: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8.14</w:t>
      </w:r>
      <w:r w:rsidRPr="00EF41C3">
        <w:rPr>
          <w:rFonts w:ascii="Calibri" w:hAnsi="Calibri"/>
          <w:color w:val="000000"/>
          <w:sz w:val="22"/>
          <w:szCs w:val="22"/>
        </w:rPr>
        <w:tab/>
        <w:t>-</w:t>
      </w:r>
      <w:r w:rsidRPr="00EF41C3">
        <w:rPr>
          <w:rFonts w:ascii="Calibri" w:hAnsi="Calibri"/>
          <w:color w:val="000000"/>
          <w:sz w:val="22"/>
          <w:szCs w:val="22"/>
        </w:rPr>
        <w:tab/>
        <w:t xml:space="preserve">No caso de desconexão com </w:t>
      </w:r>
      <w:proofErr w:type="gramStart"/>
      <w:r w:rsidRPr="00EF41C3">
        <w:rPr>
          <w:rFonts w:ascii="Calibri" w:hAnsi="Calibri"/>
          <w:color w:val="000000"/>
          <w:sz w:val="22"/>
          <w:szCs w:val="22"/>
        </w:rPr>
        <w:t>o(</w:t>
      </w:r>
      <w:proofErr w:type="gramEnd"/>
      <w:r w:rsidRPr="00EF41C3">
        <w:rPr>
          <w:rFonts w:ascii="Calibri" w:hAnsi="Calibri"/>
          <w:color w:val="000000"/>
          <w:sz w:val="22"/>
          <w:szCs w:val="22"/>
        </w:rPr>
        <w:t xml:space="preserve">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11BF0BA9" w:rsidR="00524B04" w:rsidRPr="00084666" w:rsidRDefault="00524B04" w:rsidP="00FE5419">
      <w:pPr>
        <w:widowControl w:val="0"/>
        <w:suppressLineNumbers/>
        <w:tabs>
          <w:tab w:val="left" w:pos="709"/>
          <w:tab w:val="left" w:pos="1276"/>
        </w:tabs>
        <w:jc w:val="both"/>
        <w:rPr>
          <w:rFonts w:asciiTheme="minorHAnsi" w:hAnsiTheme="minorHAnsi" w:cstheme="minorHAnsi"/>
          <w:color w:val="000000" w:themeColor="text1"/>
          <w:sz w:val="22"/>
          <w:szCs w:val="22"/>
        </w:rPr>
      </w:pPr>
      <w:r w:rsidRPr="00EF41C3">
        <w:rPr>
          <w:rFonts w:ascii="Calibri" w:hAnsi="Calibri"/>
          <w:color w:val="000000"/>
          <w:sz w:val="22"/>
          <w:szCs w:val="22"/>
        </w:rPr>
        <w:t>8.15</w:t>
      </w:r>
      <w:r w:rsidRPr="00EF41C3">
        <w:rPr>
          <w:rFonts w:ascii="Calibri" w:hAnsi="Calibri"/>
          <w:color w:val="000000"/>
          <w:sz w:val="22"/>
          <w:szCs w:val="22"/>
        </w:rPr>
        <w:tab/>
        <w:t>-</w:t>
      </w: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8.16</w:t>
      </w:r>
      <w:r w:rsidRPr="00084666">
        <w:rPr>
          <w:rFonts w:ascii="Calibri" w:hAnsi="Calibri"/>
          <w:color w:val="000000" w:themeColor="text1"/>
          <w:sz w:val="22"/>
          <w:szCs w:val="22"/>
          <w:lang w:eastAsia="en-US"/>
        </w:rPr>
        <w:tab/>
        <w:t>-</w:t>
      </w: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59C8723F"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r w:rsidRPr="00084666">
        <w:rPr>
          <w:rFonts w:ascii="Calibri" w:hAnsi="Calibri"/>
          <w:b/>
          <w:color w:val="000000" w:themeColor="text1"/>
          <w:sz w:val="22"/>
          <w:szCs w:val="22"/>
        </w:rPr>
        <w:t>8.17</w:t>
      </w:r>
      <w:r w:rsidRPr="00084666">
        <w:rPr>
          <w:rFonts w:ascii="Calibri" w:hAnsi="Calibri"/>
          <w:b/>
          <w:color w:val="000000" w:themeColor="text1"/>
          <w:sz w:val="22"/>
          <w:szCs w:val="22"/>
        </w:rPr>
        <w:tab/>
        <w:t>-</w:t>
      </w: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084666">
        <w:rPr>
          <w:rFonts w:ascii="Calibri" w:hAnsi="Calibri"/>
          <w:b/>
          <w:color w:val="000000" w:themeColor="text1"/>
          <w:sz w:val="22"/>
          <w:szCs w:val="22"/>
          <w:lang w:eastAsia="en-US"/>
        </w:rPr>
        <w:t>9</w:t>
      </w:r>
      <w:r w:rsidRPr="00084666">
        <w:rPr>
          <w:rFonts w:ascii="Calibri" w:hAnsi="Calibri"/>
          <w:b/>
          <w:color w:val="000000" w:themeColor="text1"/>
          <w:sz w:val="22"/>
          <w:szCs w:val="22"/>
          <w:lang w:eastAsia="en-US"/>
        </w:rPr>
        <w:tab/>
        <w:t>-</w:t>
      </w: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77777777" w:rsidR="00524B04" w:rsidRPr="009C7D49" w:rsidRDefault="00524B04" w:rsidP="00FE5419">
      <w:pPr>
        <w:widowControl w:val="0"/>
        <w:suppressLineNumbers/>
        <w:tabs>
          <w:tab w:val="left" w:pos="709"/>
          <w:tab w:val="left" w:pos="1276"/>
        </w:tabs>
        <w:jc w:val="both"/>
        <w:rPr>
          <w:rFonts w:ascii="Calibri" w:hAnsi="Calibri"/>
          <w:sz w:val="22"/>
          <w:szCs w:val="22"/>
          <w:lang w:eastAsia="en-US"/>
        </w:rPr>
      </w:pPr>
      <w:r w:rsidRPr="00EF41C3">
        <w:rPr>
          <w:rFonts w:ascii="Calibri" w:hAnsi="Calibri"/>
          <w:color w:val="000000"/>
          <w:sz w:val="22"/>
          <w:szCs w:val="22"/>
          <w:lang w:eastAsia="en-US"/>
        </w:rPr>
        <w:t>9.1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7DDF9940"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9.3</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602260E8" w14:textId="77777777" w:rsidR="0044437D" w:rsidRDefault="0044437D" w:rsidP="00FE5419">
      <w:pPr>
        <w:widowControl w:val="0"/>
        <w:suppressLineNumbers/>
        <w:tabs>
          <w:tab w:val="left" w:pos="709"/>
          <w:tab w:val="left" w:pos="1276"/>
        </w:tabs>
        <w:jc w:val="both"/>
        <w:rPr>
          <w:rFonts w:ascii="Calibri" w:hAnsi="Calibri"/>
          <w:color w:val="000000"/>
          <w:sz w:val="22"/>
          <w:szCs w:val="22"/>
          <w:lang w:eastAsia="en-US"/>
        </w:rPr>
      </w:pPr>
    </w:p>
    <w:p w14:paraId="6BC8AC1B" w14:textId="3787645F"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05178332"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lang w:eastAsia="en-US"/>
        </w:rPr>
        <w:t>9.5</w:t>
      </w:r>
      <w:r w:rsidRPr="00EF41C3">
        <w:rPr>
          <w:rFonts w:ascii="Calibri" w:hAnsi="Calibri"/>
          <w:sz w:val="22"/>
          <w:szCs w:val="22"/>
          <w:lang w:eastAsia="en-US"/>
        </w:rPr>
        <w:tab/>
        <w:t>-</w:t>
      </w: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9.6</w:t>
      </w:r>
      <w:r w:rsidRPr="00CF2A15">
        <w:rPr>
          <w:rFonts w:ascii="Calibri" w:hAnsi="Calibri"/>
          <w:sz w:val="22"/>
          <w:szCs w:val="22"/>
        </w:rPr>
        <w:tab/>
        <w:t>-</w:t>
      </w: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599870EB"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lastRenderedPageBreak/>
        <w:t>9.7</w:t>
      </w:r>
      <w:r w:rsidRPr="00CF2A15">
        <w:rPr>
          <w:rFonts w:ascii="Calibri" w:hAnsi="Calibri"/>
          <w:sz w:val="22"/>
          <w:szCs w:val="22"/>
        </w:rPr>
        <w:tab/>
        <w:t>-</w:t>
      </w: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9.8</w:t>
      </w:r>
      <w:r w:rsidRPr="00CF2A15">
        <w:rPr>
          <w:rFonts w:ascii="Calibri" w:hAnsi="Calibri"/>
          <w:sz w:val="22"/>
          <w:szCs w:val="22"/>
        </w:rPr>
        <w:tab/>
        <w:t>-</w:t>
      </w: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0A35504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rPr>
        <w:t>9.9</w:t>
      </w:r>
      <w:r w:rsidRPr="00EF41C3">
        <w:rPr>
          <w:rFonts w:ascii="Calibri" w:hAnsi="Calibri"/>
          <w:sz w:val="22"/>
          <w:szCs w:val="22"/>
        </w:rPr>
        <w:tab/>
        <w:t>-</w:t>
      </w:r>
      <w:r w:rsidRPr="00EF41C3">
        <w:rPr>
          <w:rFonts w:ascii="Calibri" w:hAnsi="Calibri"/>
          <w:sz w:val="22"/>
          <w:szCs w:val="22"/>
        </w:rPr>
        <w:tab/>
        <w:t xml:space="preserve">Na hipótese de não haver licitante classificado na etapa de lance fechado que atenda às exigências para habilitação, </w:t>
      </w:r>
      <w:proofErr w:type="gramStart"/>
      <w:r w:rsidRPr="00EF41C3">
        <w:rPr>
          <w:rFonts w:ascii="Calibri" w:hAnsi="Calibri"/>
          <w:sz w:val="22"/>
          <w:szCs w:val="22"/>
        </w:rPr>
        <w:t>o(</w:t>
      </w:r>
      <w:proofErr w:type="gramEnd"/>
      <w:r w:rsidRPr="00EF41C3">
        <w:rPr>
          <w:rFonts w:ascii="Calibri" w:hAnsi="Calibri"/>
          <w:sz w:val="22"/>
          <w:szCs w:val="22"/>
        </w:rPr>
        <w:t>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6D2BB07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bCs/>
          <w:sz w:val="22"/>
          <w:szCs w:val="22"/>
          <w:lang w:eastAsia="en-US"/>
        </w:rPr>
      </w:pPr>
      <w:r w:rsidRPr="00EF41C3">
        <w:rPr>
          <w:rFonts w:ascii="Calibri" w:hAnsi="Calibri"/>
          <w:sz w:val="22"/>
          <w:szCs w:val="22"/>
          <w:lang w:eastAsia="en-US"/>
        </w:rPr>
        <w:t>9.10</w:t>
      </w:r>
      <w:r w:rsidRPr="00EF41C3">
        <w:rPr>
          <w:rFonts w:ascii="Calibri" w:hAnsi="Calibri"/>
          <w:sz w:val="22"/>
          <w:szCs w:val="22"/>
          <w:lang w:eastAsia="en-US"/>
        </w:rPr>
        <w:tab/>
        <w:t>-</w:t>
      </w: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67FB698C"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9.10.1     -       </w:t>
      </w:r>
      <w:r w:rsidRPr="00AB760C">
        <w:rPr>
          <w:rFonts w:ascii="Calibri" w:hAnsi="Calibri"/>
          <w:sz w:val="22"/>
          <w:szCs w:val="22"/>
        </w:rPr>
        <w:t>Disputa final, hipótese em que os licitantes empatados poderão apresentar nova proposta em ato contínuo à classificação</w:t>
      </w:r>
      <w:r>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5CB0EA71" w:rsidR="00AB760C" w:rsidRDefault="000021F0"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9.10.2 -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39D675CE"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9.10.3    -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4EDD8430"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9.10.4     -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9.11</w:t>
      </w:r>
      <w:r w:rsidRPr="00EF41C3">
        <w:rPr>
          <w:rFonts w:ascii="Calibri" w:hAnsi="Calibri"/>
          <w:sz w:val="22"/>
          <w:szCs w:val="22"/>
        </w:rPr>
        <w:tab/>
        <w:t>-</w:t>
      </w:r>
      <w:r w:rsidRPr="00EF41C3">
        <w:rPr>
          <w:rFonts w:ascii="Calibri" w:hAnsi="Calibri"/>
          <w:sz w:val="22"/>
          <w:szCs w:val="22"/>
        </w:rPr>
        <w:tab/>
        <w:t>Entende-se por empate, situações em que as propostas, mediante lances apresentados pelas MEs e EPPs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9.12</w:t>
      </w:r>
      <w:r w:rsidRPr="00EF41C3">
        <w:rPr>
          <w:rFonts w:ascii="Calibri" w:hAnsi="Calibri"/>
          <w:sz w:val="22"/>
          <w:szCs w:val="22"/>
        </w:rPr>
        <w:tab/>
        <w:t>-</w:t>
      </w:r>
      <w:r w:rsidRPr="00EF41C3">
        <w:rPr>
          <w:rFonts w:ascii="Calibri" w:hAnsi="Calibri"/>
          <w:sz w:val="22"/>
          <w:szCs w:val="22"/>
        </w:rPr>
        <w:tab/>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proofErr w:type="gramStart"/>
      <w:r w:rsidRPr="00EF41C3">
        <w:rPr>
          <w:rFonts w:ascii="Calibri" w:hAnsi="Calibri"/>
          <w:sz w:val="22"/>
          <w:szCs w:val="22"/>
        </w:rPr>
        <w:t>a)</w:t>
      </w:r>
      <w:r w:rsidRPr="00EF41C3">
        <w:rPr>
          <w:rFonts w:ascii="Calibri" w:hAnsi="Calibri"/>
          <w:sz w:val="22"/>
          <w:szCs w:val="22"/>
        </w:rPr>
        <w:tab/>
        <w:t>Ocorrendo</w:t>
      </w:r>
      <w:proofErr w:type="gramEnd"/>
      <w:r w:rsidRPr="00EF41C3">
        <w:rPr>
          <w:rFonts w:ascii="Calibri" w:hAnsi="Calibri"/>
          <w:sz w:val="22"/>
          <w:szCs w:val="22"/>
        </w:rPr>
        <w:t xml:space="preserve"> o empate, a ME ou EPP melhor classificada nos termos do subitem 9.11 terá o direito de encaminhar uma última oferta para desempate, obrigatoriamente em 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77777777" w:rsidR="00524B04" w:rsidRPr="00EF41C3" w:rsidRDefault="00524B04" w:rsidP="00FE5419">
      <w:pPr>
        <w:pStyle w:val="Nivel1"/>
        <w:keepNext w:val="0"/>
        <w:keepLines w:val="0"/>
        <w:widowControl w:val="0"/>
        <w:suppressLineNumbers/>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9.13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9.13.1</w:t>
      </w:r>
      <w:r w:rsidRPr="00EF41C3">
        <w:rPr>
          <w:rFonts w:ascii="Calibri" w:hAnsi="Calibri"/>
          <w:sz w:val="22"/>
          <w:szCs w:val="22"/>
        </w:rPr>
        <w:tab/>
        <w:t>-</w:t>
      </w:r>
      <w:r w:rsidRPr="00EF41C3">
        <w:rPr>
          <w:rFonts w:ascii="Calibri" w:hAnsi="Calibri"/>
          <w:sz w:val="22"/>
          <w:szCs w:val="22"/>
        </w:rPr>
        <w:tab/>
        <w:t xml:space="preserve">Encerrada a etapa competitiva, </w:t>
      </w:r>
      <w:proofErr w:type="gramStart"/>
      <w:r w:rsidRPr="00EF41C3">
        <w:rPr>
          <w:rFonts w:ascii="Calibri" w:hAnsi="Calibri"/>
          <w:sz w:val="22"/>
          <w:szCs w:val="22"/>
        </w:rPr>
        <w:t>o(</w:t>
      </w:r>
      <w:proofErr w:type="gramEnd"/>
      <w:r w:rsidRPr="00EF41C3">
        <w:rPr>
          <w:rFonts w:ascii="Calibri" w:hAnsi="Calibri"/>
          <w:sz w:val="22"/>
          <w:szCs w:val="22"/>
        </w:rPr>
        <w:t xml:space="preserve">a) Pregoeiro(a), </w:t>
      </w:r>
      <w:r w:rsidRPr="00EF41C3">
        <w:rPr>
          <w:rFonts w:ascii="Calibri" w:hAnsi="Calibri"/>
          <w:b/>
          <w:sz w:val="22"/>
          <w:szCs w:val="22"/>
        </w:rPr>
        <w:t>auxiliado pela equipe de apoio</w:t>
      </w:r>
      <w:r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4D2802FA" w14:textId="77777777" w:rsidR="003906E8" w:rsidRDefault="003906E8" w:rsidP="00FE5419">
      <w:pPr>
        <w:widowControl w:val="0"/>
        <w:suppressLineNumbers/>
        <w:tabs>
          <w:tab w:val="left" w:pos="709"/>
          <w:tab w:val="left" w:pos="1276"/>
        </w:tabs>
        <w:jc w:val="both"/>
        <w:rPr>
          <w:rFonts w:ascii="Calibri" w:hAnsi="Calibri"/>
          <w:b/>
          <w:sz w:val="22"/>
          <w:szCs w:val="22"/>
        </w:rPr>
      </w:pPr>
    </w:p>
    <w:p w14:paraId="36EF54FA" w14:textId="143194D9"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9.14</w:t>
      </w:r>
      <w:r w:rsidRPr="00EF41C3">
        <w:rPr>
          <w:rFonts w:ascii="Calibri" w:hAnsi="Calibri"/>
          <w:b/>
          <w:sz w:val="22"/>
          <w:szCs w:val="22"/>
        </w:rPr>
        <w:tab/>
        <w:t>-</w:t>
      </w:r>
      <w:r w:rsidRPr="00EF41C3">
        <w:rPr>
          <w:rFonts w:ascii="Calibri" w:hAnsi="Calibri"/>
          <w:b/>
          <w:sz w:val="22"/>
          <w:szCs w:val="22"/>
        </w:rPr>
        <w:tab/>
        <w:t>O julgamento das propostas será o de MENOR PREÇO POR ITEM.</w:t>
      </w:r>
    </w:p>
    <w:p w14:paraId="738205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lastRenderedPageBreak/>
        <w:t>9.14.1</w:t>
      </w:r>
      <w:r w:rsidRPr="00EF41C3">
        <w:rPr>
          <w:rFonts w:ascii="Calibri" w:hAnsi="Calibri"/>
          <w:sz w:val="22"/>
          <w:szCs w:val="22"/>
        </w:rPr>
        <w:tab/>
        <w:t>-</w:t>
      </w:r>
      <w:r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0A1ED4DC" w:rsidR="00524B04"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9.14.2</w:t>
      </w:r>
      <w:r w:rsidRPr="00EF41C3">
        <w:rPr>
          <w:rFonts w:ascii="Calibri" w:hAnsi="Calibri"/>
          <w:sz w:val="22"/>
          <w:szCs w:val="22"/>
        </w:rPr>
        <w:tab/>
        <w:t>-</w:t>
      </w: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5BD8AD4C" w14:textId="77777777" w:rsidR="000021F0" w:rsidRPr="00EF41C3" w:rsidRDefault="000021F0" w:rsidP="00FE5419">
      <w:pPr>
        <w:widowControl w:val="0"/>
        <w:suppressLineNumbers/>
        <w:tabs>
          <w:tab w:val="left" w:pos="709"/>
          <w:tab w:val="left" w:pos="1276"/>
        </w:tabs>
        <w:jc w:val="both"/>
        <w:rPr>
          <w:rFonts w:ascii="Calibri" w:hAnsi="Calibri"/>
          <w:sz w:val="22"/>
          <w:szCs w:val="22"/>
        </w:rPr>
      </w:pPr>
    </w:p>
    <w:p w14:paraId="12A2581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w:t>
      </w:r>
      <w:r w:rsidRPr="00EF41C3">
        <w:rPr>
          <w:rFonts w:ascii="Calibri" w:hAnsi="Calibri"/>
          <w:sz w:val="22"/>
          <w:szCs w:val="22"/>
        </w:rPr>
        <w:tab/>
        <w:t>-</w:t>
      </w:r>
      <w:r w:rsidRPr="00EF41C3">
        <w:rPr>
          <w:rFonts w:ascii="Calibri" w:hAnsi="Calibri"/>
          <w:sz w:val="22"/>
          <w:szCs w:val="22"/>
        </w:rPr>
        <w:tab/>
        <w:t xml:space="preserve">Havendo necessidade, </w:t>
      </w:r>
      <w:proofErr w:type="gramStart"/>
      <w:r w:rsidRPr="00EF41C3">
        <w:rPr>
          <w:rFonts w:ascii="Calibri" w:hAnsi="Calibri"/>
          <w:sz w:val="22"/>
          <w:szCs w:val="22"/>
        </w:rPr>
        <w:t>o(</w:t>
      </w:r>
      <w:proofErr w:type="gramEnd"/>
      <w:r w:rsidRPr="00EF41C3">
        <w:rPr>
          <w:rFonts w:ascii="Calibri" w:hAnsi="Calibri"/>
          <w:sz w:val="22"/>
          <w:szCs w:val="22"/>
        </w:rPr>
        <w:t xml:space="preserve">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1100428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9.15.1</w:t>
      </w:r>
      <w:r w:rsidRPr="00EF41C3">
        <w:rPr>
          <w:rFonts w:ascii="Calibri" w:hAnsi="Calibri"/>
          <w:sz w:val="22"/>
          <w:szCs w:val="22"/>
        </w:rPr>
        <w:tab/>
        <w:t>-</w:t>
      </w: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w:t>
      </w:r>
      <w:proofErr w:type="gramStart"/>
      <w:r w:rsidRPr="00EF41C3">
        <w:rPr>
          <w:rFonts w:ascii="Calibri" w:hAnsi="Calibri"/>
          <w:sz w:val="22"/>
          <w:szCs w:val="22"/>
        </w:rPr>
        <w:t>o(</w:t>
      </w:r>
      <w:proofErr w:type="gramEnd"/>
      <w:r w:rsidRPr="00EF41C3">
        <w:rPr>
          <w:rFonts w:ascii="Calibri" w:hAnsi="Calibri"/>
          <w:sz w:val="22"/>
          <w:szCs w:val="22"/>
        </w:rPr>
        <w:t xml:space="preserve">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82BDDE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9.16</w:t>
      </w:r>
      <w:r w:rsidRPr="00EF41C3">
        <w:rPr>
          <w:rFonts w:ascii="Calibri" w:hAnsi="Calibri"/>
          <w:sz w:val="22"/>
          <w:szCs w:val="22"/>
        </w:rPr>
        <w:tab/>
        <w:t>-</w:t>
      </w: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 xml:space="preserve">poderá, conforme o caso e a juízo </w:t>
      </w:r>
      <w:proofErr w:type="gramStart"/>
      <w:r w:rsidRPr="00EF41C3">
        <w:rPr>
          <w:rFonts w:ascii="Calibri" w:hAnsi="Calibri"/>
          <w:b/>
          <w:sz w:val="22"/>
          <w:szCs w:val="22"/>
        </w:rPr>
        <w:t>do(</w:t>
      </w:r>
      <w:proofErr w:type="gramEnd"/>
      <w:r w:rsidRPr="00EF41C3">
        <w:rPr>
          <w:rFonts w:ascii="Calibri" w:hAnsi="Calibri"/>
          <w:b/>
          <w:sz w:val="22"/>
          <w:szCs w:val="22"/>
        </w:rPr>
        <w:t>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8C1C74">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9.17</w:t>
      </w:r>
      <w:r w:rsidRPr="00EF41C3">
        <w:rPr>
          <w:rFonts w:ascii="Calibri" w:hAnsi="Calibri"/>
          <w:sz w:val="22"/>
          <w:szCs w:val="22"/>
        </w:rPr>
        <w:tab/>
        <w:t>-</w:t>
      </w: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 xml:space="preserve">deste Edital, </w:t>
      </w:r>
      <w:proofErr w:type="gramStart"/>
      <w:r w:rsidRPr="00EF41C3">
        <w:rPr>
          <w:rFonts w:ascii="Calibri" w:hAnsi="Calibri"/>
          <w:sz w:val="22"/>
          <w:szCs w:val="22"/>
        </w:rPr>
        <w:t>o(</w:t>
      </w:r>
      <w:proofErr w:type="gramEnd"/>
      <w:r w:rsidRPr="00EF41C3">
        <w:rPr>
          <w:rFonts w:ascii="Calibri" w:hAnsi="Calibri"/>
          <w:sz w:val="22"/>
          <w:szCs w:val="22"/>
        </w:rPr>
        <w:t>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111F2710"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9.18</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 xml:space="preserve">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57289DEE"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9.19</w:t>
      </w:r>
      <w:r w:rsidRPr="00EF41C3">
        <w:rPr>
          <w:rFonts w:ascii="Calibri" w:hAnsi="Calibri"/>
          <w:sz w:val="22"/>
          <w:szCs w:val="22"/>
        </w:rPr>
        <w:tab/>
        <w:t>-</w:t>
      </w:r>
      <w:r w:rsidRPr="00EF41C3">
        <w:rPr>
          <w:rFonts w:ascii="Calibri" w:hAnsi="Calibri"/>
          <w:sz w:val="22"/>
          <w:szCs w:val="22"/>
        </w:rPr>
        <w:tab/>
        <w:t xml:space="preserve">A documentação original </w:t>
      </w:r>
      <w:r w:rsidR="00347477">
        <w:rPr>
          <w:rFonts w:ascii="Calibri" w:hAnsi="Calibri"/>
          <w:sz w:val="22"/>
          <w:szCs w:val="22"/>
        </w:rPr>
        <w:t>poder</w:t>
      </w:r>
      <w:r w:rsidRPr="00EF41C3">
        <w:rPr>
          <w:rFonts w:ascii="Calibri" w:hAnsi="Calibri"/>
          <w:sz w:val="22"/>
          <w:szCs w:val="22"/>
        </w:rPr>
        <w:t>á ser encaminhada em envelope fechado com os seguintes dizeres em sua parte externa e frontal:</w:t>
      </w:r>
      <w:r w:rsidR="00347477">
        <w:rPr>
          <w:rFonts w:ascii="Calibri" w:hAnsi="Calibri"/>
          <w:sz w:val="22"/>
          <w:szCs w:val="22"/>
        </w:rPr>
        <w:t xml:space="preserve"> </w:t>
      </w:r>
      <w:r w:rsidR="00347477" w:rsidRPr="00347477">
        <w:rPr>
          <w:rFonts w:ascii="Calibri" w:hAnsi="Calibri"/>
          <w:sz w:val="22"/>
          <w:szCs w:val="22"/>
          <w:u w:val="single"/>
        </w:rPr>
        <w:t>*</w:t>
      </w:r>
      <w:r w:rsidR="00DC7B35">
        <w:rPr>
          <w:rFonts w:ascii="Calibri" w:hAnsi="Calibri"/>
          <w:sz w:val="22"/>
          <w:szCs w:val="22"/>
          <w:u w:val="single"/>
        </w:rPr>
        <w:t xml:space="preserve">encaminhamento </w:t>
      </w:r>
      <w:r w:rsidR="00347477" w:rsidRPr="00347477">
        <w:rPr>
          <w:rFonts w:ascii="Calibri" w:hAnsi="Calibri"/>
          <w:sz w:val="22"/>
          <w:szCs w:val="22"/>
          <w:u w:val="single"/>
        </w:rPr>
        <w:t>Facultativo</w:t>
      </w:r>
      <w:r w:rsidR="00DC7B35">
        <w:rPr>
          <w:rFonts w:ascii="Calibri" w:hAnsi="Calibri"/>
          <w:sz w:val="22"/>
          <w:szCs w:val="22"/>
          <w:u w:val="single"/>
        </w:rPr>
        <w:t>.</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2"/>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25B64A4E"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A5490B">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21686236" w:rsidR="00524B04" w:rsidRPr="00EF41C3" w:rsidRDefault="00A5490B" w:rsidP="00FE5419">
            <w:pPr>
              <w:widowControl w:val="0"/>
              <w:suppressLineNumbers/>
              <w:tabs>
                <w:tab w:val="left" w:pos="709"/>
                <w:tab w:val="left" w:pos="1276"/>
              </w:tabs>
              <w:jc w:val="both"/>
              <w:rPr>
                <w:rFonts w:ascii="Calibri" w:hAnsi="Calibri"/>
                <w:b/>
                <w:sz w:val="22"/>
                <w:szCs w:val="22"/>
              </w:rPr>
            </w:pPr>
            <w:r w:rsidRPr="00A5490B">
              <w:rPr>
                <w:rFonts w:ascii="Calibri" w:hAnsi="Calibri"/>
                <w:b/>
                <w:sz w:val="22"/>
                <w:szCs w:val="22"/>
              </w:rPr>
              <w:t>Av. Abílio Espíndola Sobrinho, 570 Centro</w:t>
            </w:r>
          </w:p>
          <w:p w14:paraId="7D37BBB2" w14:textId="49069A12"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CEP </w:t>
            </w:r>
            <w:r w:rsidR="00CF627D" w:rsidRPr="00EF41C3">
              <w:rPr>
                <w:rFonts w:ascii="Calibri" w:hAnsi="Calibri"/>
                <w:b/>
                <w:sz w:val="22"/>
                <w:szCs w:val="22"/>
              </w:rPr>
              <w:t>79.9</w:t>
            </w:r>
            <w:r w:rsidR="00A5490B">
              <w:rPr>
                <w:rFonts w:ascii="Calibri" w:hAnsi="Calibri"/>
                <w:b/>
                <w:sz w:val="22"/>
                <w:szCs w:val="22"/>
              </w:rPr>
              <w:t>9</w:t>
            </w:r>
            <w:r w:rsidR="00CF627D" w:rsidRPr="00EF41C3">
              <w:rPr>
                <w:rFonts w:ascii="Calibri" w:hAnsi="Calibri"/>
                <w:b/>
                <w:sz w:val="22"/>
                <w:szCs w:val="22"/>
              </w:rPr>
              <w:t>5</w:t>
            </w:r>
            <w:r w:rsidRPr="00EF41C3">
              <w:rPr>
                <w:rFonts w:ascii="Calibri" w:hAnsi="Calibri"/>
                <w:b/>
                <w:sz w:val="22"/>
                <w:szCs w:val="22"/>
              </w:rPr>
              <w:t xml:space="preserve">-000 </w:t>
            </w:r>
            <w:r w:rsidR="00CF627D" w:rsidRPr="00EF41C3">
              <w:rPr>
                <w:rFonts w:ascii="Calibri" w:hAnsi="Calibri"/>
                <w:b/>
                <w:sz w:val="22"/>
                <w:szCs w:val="22"/>
              </w:rPr>
              <w:t>-</w:t>
            </w:r>
            <w:r w:rsidR="005A5574">
              <w:rPr>
                <w:rFonts w:ascii="Calibri" w:hAnsi="Calibri"/>
                <w:b/>
                <w:sz w:val="22"/>
                <w:szCs w:val="22"/>
              </w:rPr>
              <w:t xml:space="preserve"> </w:t>
            </w:r>
            <w:r w:rsidR="00A5490B">
              <w:rPr>
                <w:rFonts w:ascii="Calibri" w:hAnsi="Calibri"/>
                <w:b/>
                <w:sz w:val="22"/>
                <w:szCs w:val="22"/>
              </w:rPr>
              <w:t>CORONEL SAPUCAIA</w:t>
            </w:r>
            <w:r w:rsidR="00E87AA4">
              <w:rPr>
                <w:rFonts w:ascii="Calibri" w:hAnsi="Calibri"/>
                <w:b/>
                <w:sz w:val="22"/>
                <w:szCs w:val="22"/>
              </w:rPr>
              <w:t xml:space="preserve"> (</w:t>
            </w:r>
            <w:r w:rsidRPr="00EF41C3">
              <w:rPr>
                <w:rFonts w:ascii="Calibri" w:hAnsi="Calibri"/>
                <w:b/>
                <w:sz w:val="22"/>
                <w:szCs w:val="22"/>
              </w:rPr>
              <w:t>MS</w:t>
            </w:r>
            <w:r w:rsidR="00E87AA4">
              <w:rPr>
                <w:rFonts w:ascii="Calibri" w:hAnsi="Calibri"/>
                <w:b/>
                <w:sz w:val="22"/>
                <w:szCs w:val="22"/>
              </w:rPr>
              <w:t>)</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9.20</w:t>
      </w:r>
      <w:r w:rsidRPr="00EF41C3">
        <w:rPr>
          <w:rFonts w:ascii="Calibri" w:hAnsi="Calibri"/>
          <w:sz w:val="22"/>
          <w:szCs w:val="22"/>
        </w:rPr>
        <w:tab/>
        <w:t>-</w:t>
      </w: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xml:space="preserve">, a contar da convocação </w:t>
      </w:r>
      <w:proofErr w:type="gramStart"/>
      <w:r w:rsidRPr="00EF41C3">
        <w:rPr>
          <w:rFonts w:ascii="Calibri" w:hAnsi="Calibri"/>
          <w:sz w:val="22"/>
          <w:szCs w:val="22"/>
        </w:rPr>
        <w:t>do(</w:t>
      </w:r>
      <w:proofErr w:type="gramEnd"/>
      <w:r w:rsidRPr="00EF41C3">
        <w:rPr>
          <w:rFonts w:ascii="Calibri" w:hAnsi="Calibri"/>
          <w:sz w:val="22"/>
          <w:szCs w:val="22"/>
        </w:rPr>
        <w:t>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9.21</w:t>
      </w:r>
      <w:r w:rsidRPr="00EF41C3">
        <w:rPr>
          <w:rFonts w:ascii="Calibri" w:hAnsi="Calibri"/>
          <w:sz w:val="22"/>
          <w:szCs w:val="22"/>
        </w:rPr>
        <w:tab/>
        <w:t>-</w:t>
      </w: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37E97352"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lastRenderedPageBreak/>
        <w:t>9.21.1</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6AD0FC76" w14:textId="7BF3517F" w:rsidR="00524B04" w:rsidRDefault="00524B04" w:rsidP="00C23FB6">
      <w:pPr>
        <w:pStyle w:val="WW-Corpodetexto2"/>
        <w:widowControl w:val="0"/>
        <w:suppressLineNumbers/>
        <w:tabs>
          <w:tab w:val="left" w:pos="709"/>
          <w:tab w:val="left" w:pos="1276"/>
        </w:tabs>
        <w:suppressAutoHyphens w:val="0"/>
        <w:spacing w:line="240" w:lineRule="auto"/>
        <w:ind w:left="567"/>
        <w:rPr>
          <w:rFonts w:ascii="Calibri" w:hAnsi="Calibri"/>
          <w:bCs/>
          <w:sz w:val="22"/>
          <w:szCs w:val="22"/>
        </w:rPr>
      </w:pPr>
      <w:r w:rsidRPr="00EF41C3">
        <w:rPr>
          <w:rFonts w:ascii="Calibri" w:hAnsi="Calibri"/>
          <w:sz w:val="22"/>
          <w:szCs w:val="22"/>
        </w:rPr>
        <w:t>9.21.2</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408A7A36" w14:textId="77777777" w:rsidR="000021F0" w:rsidRPr="00EF41C3" w:rsidRDefault="000021F0" w:rsidP="00C23FB6">
      <w:pPr>
        <w:pStyle w:val="WW-Corpodetexto2"/>
        <w:widowControl w:val="0"/>
        <w:suppressLineNumbers/>
        <w:tabs>
          <w:tab w:val="left" w:pos="709"/>
          <w:tab w:val="left" w:pos="1276"/>
        </w:tabs>
        <w:suppressAutoHyphens w:val="0"/>
        <w:spacing w:line="240" w:lineRule="auto"/>
        <w:ind w:left="567"/>
        <w:rPr>
          <w:rFonts w:ascii="Calibri" w:hAnsi="Calibri"/>
          <w:bCs/>
          <w:sz w:val="22"/>
          <w:szCs w:val="22"/>
        </w:rPr>
      </w:pPr>
    </w:p>
    <w:p w14:paraId="2C9C3288"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9.21.3</w:t>
      </w:r>
      <w:r w:rsidRPr="00EF41C3">
        <w:rPr>
          <w:rFonts w:ascii="Calibri" w:hAnsi="Calibri"/>
          <w:sz w:val="22"/>
          <w:szCs w:val="22"/>
        </w:rPr>
        <w:tab/>
        <w:t>-</w:t>
      </w: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061CA5BE"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9.21.4</w:t>
      </w:r>
      <w:r w:rsidRPr="00EF41C3">
        <w:rPr>
          <w:rFonts w:ascii="Calibri" w:hAnsi="Calibri"/>
          <w:sz w:val="22"/>
          <w:szCs w:val="22"/>
        </w:rPr>
        <w:tab/>
        <w:t>-</w:t>
      </w: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21089EE7" w14:textId="77777777" w:rsidR="00524B04" w:rsidRPr="00EF41C3" w:rsidRDefault="00524B04" w:rsidP="00C23FB6">
      <w:pPr>
        <w:widowControl w:val="0"/>
        <w:suppressLineNumbers/>
        <w:tabs>
          <w:tab w:val="left" w:pos="709"/>
          <w:tab w:val="left" w:pos="780"/>
          <w:tab w:val="left" w:pos="1276"/>
          <w:tab w:val="left" w:pos="1440"/>
        </w:tabs>
        <w:autoSpaceDE w:val="0"/>
        <w:autoSpaceDN w:val="0"/>
        <w:adjustRightInd w:val="0"/>
        <w:ind w:left="567"/>
        <w:jc w:val="both"/>
        <w:rPr>
          <w:rFonts w:ascii="Calibri" w:hAnsi="Calibri"/>
          <w:sz w:val="22"/>
          <w:szCs w:val="22"/>
          <w:u w:val="single"/>
        </w:rPr>
      </w:pPr>
      <w:r w:rsidRPr="00EF41C3">
        <w:rPr>
          <w:rFonts w:ascii="Calibri" w:hAnsi="Calibri"/>
          <w:sz w:val="22"/>
          <w:szCs w:val="22"/>
          <w:u w:val="single"/>
        </w:rPr>
        <w:t>9.21.5</w:t>
      </w:r>
      <w:r w:rsidRPr="00EF41C3">
        <w:rPr>
          <w:rFonts w:ascii="Calibri" w:hAnsi="Calibri"/>
          <w:sz w:val="22"/>
          <w:szCs w:val="22"/>
          <w:u w:val="single"/>
        </w:rPr>
        <w:tab/>
        <w:t>-</w:t>
      </w: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9.22</w:t>
      </w:r>
      <w:r w:rsidRPr="00EF41C3">
        <w:rPr>
          <w:rFonts w:ascii="Calibri" w:hAnsi="Calibri"/>
          <w:sz w:val="22"/>
          <w:szCs w:val="22"/>
        </w:rPr>
        <w:tab/>
        <w:t>-</w:t>
      </w: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77777777" w:rsidR="00524B04" w:rsidRPr="00EF41C3" w:rsidRDefault="00524B04" w:rsidP="00C23FB6">
      <w:pPr>
        <w:widowControl w:val="0"/>
        <w:suppressLineNumbers/>
        <w:tabs>
          <w:tab w:val="left" w:pos="709"/>
          <w:tab w:val="left" w:pos="1276"/>
        </w:tabs>
        <w:autoSpaceDE w:val="0"/>
        <w:autoSpaceDN w:val="0"/>
        <w:adjustRightInd w:val="0"/>
        <w:ind w:left="567"/>
        <w:jc w:val="both"/>
        <w:rPr>
          <w:rFonts w:ascii="Calibri" w:hAnsi="Calibri"/>
          <w:sz w:val="22"/>
          <w:szCs w:val="22"/>
        </w:rPr>
      </w:pPr>
      <w:r w:rsidRPr="00EF41C3">
        <w:rPr>
          <w:rFonts w:ascii="Calibri" w:hAnsi="Calibri"/>
          <w:sz w:val="22"/>
          <w:szCs w:val="22"/>
        </w:rPr>
        <w:t>9.22.1</w:t>
      </w:r>
      <w:r w:rsidRPr="00EF41C3">
        <w:rPr>
          <w:rFonts w:ascii="Calibri" w:hAnsi="Calibri"/>
          <w:sz w:val="22"/>
          <w:szCs w:val="22"/>
        </w:rPr>
        <w:tab/>
        <w:t>-</w:t>
      </w: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b/>
          <w:sz w:val="22"/>
          <w:szCs w:val="22"/>
        </w:rPr>
      </w:pPr>
      <w:r w:rsidRPr="00EF41C3">
        <w:rPr>
          <w:rFonts w:ascii="Calibri" w:hAnsi="Calibri"/>
          <w:b/>
          <w:sz w:val="22"/>
          <w:szCs w:val="22"/>
          <w:lang w:eastAsia="en-US"/>
        </w:rPr>
        <w:t>10</w:t>
      </w:r>
      <w:r w:rsidRPr="00EF41C3">
        <w:rPr>
          <w:rFonts w:ascii="Calibri" w:hAnsi="Calibri"/>
          <w:b/>
          <w:sz w:val="22"/>
          <w:szCs w:val="22"/>
          <w:lang w:eastAsia="en-US"/>
        </w:rPr>
        <w:tab/>
        <w:t>-</w:t>
      </w: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B969C20"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color w:val="000000"/>
          <w:sz w:val="22"/>
          <w:szCs w:val="22"/>
        </w:rPr>
        <w:t>10.1</w:t>
      </w:r>
      <w:r w:rsidRPr="00EF41C3">
        <w:rPr>
          <w:rFonts w:ascii="Calibri" w:hAnsi="Calibri"/>
          <w:color w:val="000000"/>
          <w:sz w:val="22"/>
          <w:szCs w:val="22"/>
        </w:rPr>
        <w:tab/>
        <w:t>-</w:t>
      </w: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lang w:eastAsia="ar-SA"/>
        </w:rPr>
        <w:t>10.2</w:t>
      </w:r>
      <w:r w:rsidRPr="00EF41C3">
        <w:rPr>
          <w:rFonts w:ascii="Calibri" w:hAnsi="Calibri"/>
          <w:sz w:val="22"/>
          <w:szCs w:val="22"/>
          <w:lang w:eastAsia="ar-SA"/>
        </w:rPr>
        <w:tab/>
        <w:t>-</w:t>
      </w: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proofErr w:type="gramStart"/>
      <w:r w:rsidRPr="00EF41C3">
        <w:rPr>
          <w:rFonts w:ascii="Calibri" w:hAnsi="Calibri"/>
          <w:sz w:val="22"/>
          <w:szCs w:val="22"/>
        </w:rPr>
        <w:t>o(</w:t>
      </w:r>
      <w:proofErr w:type="gramEnd"/>
      <w:r w:rsidRPr="00EF41C3">
        <w:rPr>
          <w:rFonts w:ascii="Calibri" w:hAnsi="Calibri"/>
          <w:sz w:val="22"/>
          <w:szCs w:val="22"/>
        </w:rPr>
        <w:t xml:space="preserve">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0C590C07" w14:textId="4E096AA3"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10.2.</w:t>
      </w:r>
      <w:r w:rsidR="00DE616D">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Cadastro Nacional de Empresas Inidôneas e Suspensas – CEIS, mantido pela Controladoria-Geral da União (</w:t>
      </w:r>
      <w:hyperlink r:id="rId16"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986B23E"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r w:rsidRPr="00EF41C3">
        <w:rPr>
          <w:rFonts w:ascii="Calibri" w:eastAsia="Calibri" w:hAnsi="Calibri"/>
          <w:bCs/>
          <w:sz w:val="22"/>
          <w:szCs w:val="22"/>
          <w:lang w:eastAsia="en-US"/>
        </w:rPr>
        <w:t>10.2.</w:t>
      </w:r>
      <w:r w:rsidR="00DE616D">
        <w:rPr>
          <w:rFonts w:ascii="Calibri" w:eastAsia="Calibri" w:hAnsi="Calibri"/>
          <w:bCs/>
          <w:sz w:val="22"/>
          <w:szCs w:val="22"/>
          <w:lang w:eastAsia="en-US"/>
        </w:rPr>
        <w:t>2</w:t>
      </w:r>
      <w:r w:rsidRPr="00EF41C3">
        <w:rPr>
          <w:rFonts w:ascii="Calibri" w:eastAsia="Calibri" w:hAnsi="Calibri"/>
          <w:bCs/>
          <w:sz w:val="22"/>
          <w:szCs w:val="22"/>
          <w:lang w:eastAsia="en-US"/>
        </w:rPr>
        <w:tab/>
        <w:t>-</w:t>
      </w: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7"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23F78AFD" w:rsidR="00524B04" w:rsidRPr="00B45809"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10.2.</w:t>
      </w:r>
      <w:r w:rsidR="00DE616D">
        <w:rPr>
          <w:rFonts w:ascii="Calibri" w:hAnsi="Calibri"/>
          <w:sz w:val="22"/>
          <w:szCs w:val="22"/>
        </w:rPr>
        <w:t>3</w:t>
      </w:r>
      <w:r w:rsidRPr="00EF41C3">
        <w:rPr>
          <w:rFonts w:ascii="Calibri" w:hAnsi="Calibri"/>
          <w:sz w:val="22"/>
          <w:szCs w:val="22"/>
        </w:rPr>
        <w:tab/>
        <w:t>-</w:t>
      </w:r>
      <w:r w:rsidRPr="00EF41C3">
        <w:rPr>
          <w:rFonts w:ascii="Calibri" w:hAnsi="Calibri"/>
          <w:sz w:val="22"/>
          <w:szCs w:val="22"/>
        </w:rPr>
        <w:tab/>
        <w:t>Lista de Inidôneos, mantida pelo Tribunal de Contas da União – TCU (</w:t>
      </w:r>
      <w:hyperlink r:id="rId18"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5CF90C6E"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bookmarkStart w:id="1" w:name="_Hlk94251552"/>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ab/>
        <w:t>-</w:t>
      </w:r>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 xml:space="preserve">a agilidade e eficiência na </w:t>
      </w:r>
      <w:r w:rsidRPr="00B45809">
        <w:rPr>
          <w:rFonts w:asciiTheme="minorHAnsi" w:hAnsiTheme="minorHAnsi" w:cstheme="minorHAnsi"/>
          <w:b/>
          <w:bCs/>
          <w:sz w:val="22"/>
          <w:szCs w:val="22"/>
          <w:lang w:eastAsia="ar-SA"/>
        </w:rPr>
        <w:lastRenderedPageBreak/>
        <w:t>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653F1F23" w:rsidR="00B45809" w:rsidRPr="00B45809" w:rsidRDefault="00B45809" w:rsidP="00B45809">
      <w:pPr>
        <w:widowControl w:val="0"/>
        <w:tabs>
          <w:tab w:val="left" w:pos="709"/>
          <w:tab w:val="left" w:pos="1276"/>
        </w:tabs>
        <w:ind w:left="709"/>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.1 -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w:t>
      </w:r>
      <w:r w:rsidR="00D6240D" w:rsidRPr="00B45809">
        <w:rPr>
          <w:rFonts w:asciiTheme="minorHAnsi" w:hAnsiTheme="minorHAnsi" w:cstheme="minorHAnsi"/>
          <w:b/>
          <w:bCs/>
          <w:sz w:val="22"/>
          <w:szCs w:val="22"/>
          <w:lang w:eastAsia="ar-SA"/>
        </w:rPr>
        <w:t>retro mencionada</w:t>
      </w:r>
      <w:r w:rsidRPr="00B45809">
        <w:rPr>
          <w:rFonts w:asciiTheme="minorHAnsi" w:hAnsiTheme="minorHAnsi" w:cstheme="minorHAnsi"/>
          <w:b/>
          <w:bCs/>
          <w:sz w:val="22"/>
          <w:szCs w:val="22"/>
          <w:lang w:eastAsia="ar-SA"/>
        </w:rPr>
        <w:t>, o</w:t>
      </w:r>
      <w:r w:rsidR="00D6240D">
        <w:rPr>
          <w:rFonts w:asciiTheme="minorHAnsi" w:hAnsiTheme="minorHAnsi" w:cstheme="minorHAnsi"/>
          <w:b/>
          <w:bCs/>
          <w:sz w:val="22"/>
          <w:szCs w:val="22"/>
          <w:lang w:eastAsia="ar-SA"/>
        </w:rPr>
        <w:t xml:space="preserve"> </w:t>
      </w:r>
      <w:r w:rsidRPr="00B45809">
        <w:rPr>
          <w:rFonts w:asciiTheme="minorHAnsi" w:hAnsiTheme="minorHAnsi" w:cstheme="minorHAnsi"/>
          <w:b/>
          <w:bCs/>
          <w:sz w:val="22"/>
          <w:szCs w:val="22"/>
          <w:lang w:eastAsia="ar-SA"/>
        </w:rPr>
        <w:t xml:space="preserve">(a) </w:t>
      </w:r>
      <w:proofErr w:type="gramStart"/>
      <w:r w:rsidRPr="00B45809">
        <w:rPr>
          <w:rFonts w:asciiTheme="minorHAnsi" w:hAnsiTheme="minorHAnsi" w:cstheme="minorHAnsi"/>
          <w:b/>
          <w:bCs/>
          <w:sz w:val="22"/>
          <w:szCs w:val="22"/>
          <w:lang w:eastAsia="ar-SA"/>
        </w:rPr>
        <w:t>Pregoeiro(</w:t>
      </w:r>
      <w:proofErr w:type="gramEnd"/>
      <w:r w:rsidRPr="00B45809">
        <w:rPr>
          <w:rFonts w:asciiTheme="minorHAnsi" w:hAnsiTheme="minorHAnsi" w:cstheme="minorHAnsi"/>
          <w:b/>
          <w:bCs/>
          <w:sz w:val="22"/>
          <w:szCs w:val="22"/>
          <w:lang w:eastAsia="ar-SA"/>
        </w:rPr>
        <w:t xml:space="preserve">a) poderá a seu critério inabilitar a licitante por não atendimento as normas do Edital. </w:t>
      </w:r>
    </w:p>
    <w:bookmarkEnd w:id="1"/>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2F9D45FA"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10.2.</w:t>
      </w:r>
      <w:r w:rsidR="00B45809">
        <w:rPr>
          <w:rFonts w:asciiTheme="minorHAnsi" w:eastAsia="Calibri" w:hAnsiTheme="minorHAnsi" w:cstheme="minorHAnsi"/>
          <w:bCs/>
          <w:color w:val="000000"/>
          <w:sz w:val="22"/>
          <w:szCs w:val="22"/>
          <w:lang w:eastAsia="en-US"/>
        </w:rPr>
        <w:t>5</w:t>
      </w:r>
      <w:r w:rsidRPr="00B45809">
        <w:rPr>
          <w:rFonts w:asciiTheme="minorHAnsi" w:eastAsia="Calibri" w:hAnsiTheme="minorHAnsi" w:cstheme="minorHAnsi"/>
          <w:bCs/>
          <w:color w:val="000000"/>
          <w:sz w:val="22"/>
          <w:szCs w:val="22"/>
          <w:lang w:eastAsia="en-US"/>
        </w:rPr>
        <w:tab/>
        <w:t>-</w:t>
      </w: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77777777" w:rsidR="00524B04" w:rsidRPr="008B33E9" w:rsidRDefault="00524B04" w:rsidP="00FE5419">
      <w:pPr>
        <w:pStyle w:val="NormalWeb"/>
        <w:widowControl w:val="0"/>
        <w:tabs>
          <w:tab w:val="left" w:pos="709"/>
          <w:tab w:val="left" w:pos="1276"/>
        </w:tabs>
        <w:spacing w:before="0" w:beforeAutospacing="0" w:after="0" w:afterAutospacing="0"/>
        <w:contextualSpacing/>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10.2.6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 xml:space="preserve">Constatada a existência de sanção, </w:t>
      </w:r>
      <w:proofErr w:type="gramStart"/>
      <w:r w:rsidRPr="008B33E9">
        <w:rPr>
          <w:rFonts w:asciiTheme="minorHAnsi" w:eastAsia="Calibri" w:hAnsiTheme="minorHAnsi" w:cstheme="minorHAnsi"/>
          <w:bCs/>
          <w:color w:val="000000"/>
          <w:sz w:val="22"/>
          <w:szCs w:val="22"/>
          <w:lang w:eastAsia="en-US"/>
        </w:rPr>
        <w:t>o</w:t>
      </w:r>
      <w:r w:rsidRPr="008B33E9">
        <w:rPr>
          <w:rFonts w:asciiTheme="minorHAnsi" w:eastAsia="Calibri" w:hAnsiTheme="minorHAnsi" w:cstheme="minorHAnsi"/>
          <w:sz w:val="22"/>
          <w:szCs w:val="22"/>
          <w:lang w:eastAsia="en-US"/>
        </w:rPr>
        <w:t>(</w:t>
      </w:r>
      <w:proofErr w:type="gramEnd"/>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3AB2BB22" w:rsidR="008B33E9" w:rsidRPr="008B33E9" w:rsidRDefault="008B33E9" w:rsidP="008B33E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10.3</w:t>
      </w:r>
      <w:r w:rsidRPr="008B33E9">
        <w:rPr>
          <w:rFonts w:asciiTheme="minorHAnsi" w:hAnsiTheme="minorHAnsi" w:cstheme="minorHAnsi"/>
          <w:bCs/>
          <w:color w:val="000000"/>
          <w:sz w:val="22"/>
          <w:szCs w:val="22"/>
        </w:rPr>
        <w:tab/>
        <w:t>-</w:t>
      </w:r>
      <w:r w:rsidRPr="008B33E9">
        <w:rPr>
          <w:rFonts w:asciiTheme="minorHAnsi" w:hAnsiTheme="minorHAnsi" w:cstheme="minorHAnsi"/>
          <w:bCs/>
          <w:color w:val="000000"/>
          <w:sz w:val="22"/>
          <w:szCs w:val="22"/>
        </w:rPr>
        <w:tab/>
      </w:r>
      <w:proofErr w:type="gramStart"/>
      <w:r w:rsidRPr="008B33E9">
        <w:rPr>
          <w:rFonts w:asciiTheme="minorHAnsi" w:hAnsiTheme="minorHAnsi" w:cstheme="minorHAnsi"/>
          <w:bCs/>
          <w:color w:val="000000"/>
          <w:sz w:val="22"/>
          <w:szCs w:val="22"/>
        </w:rPr>
        <w:t>O(</w:t>
      </w:r>
      <w:proofErr w:type="gramEnd"/>
      <w:r w:rsidRPr="008B33E9">
        <w:rPr>
          <w:rFonts w:asciiTheme="minorHAnsi" w:hAnsiTheme="minorHAnsi" w:cstheme="minorHAnsi"/>
          <w:bCs/>
          <w:color w:val="000000"/>
          <w:sz w:val="22"/>
          <w:szCs w:val="22"/>
        </w:rPr>
        <w:t>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13C4651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10.3.1</w:t>
      </w:r>
      <w:r w:rsidRPr="008B33E9">
        <w:rPr>
          <w:rFonts w:asciiTheme="minorHAnsi" w:hAnsiTheme="minorHAnsi" w:cstheme="minorHAnsi"/>
          <w:color w:val="000000"/>
          <w:sz w:val="22"/>
          <w:szCs w:val="22"/>
        </w:rPr>
        <w:tab/>
        <w:t>-</w:t>
      </w: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77777777" w:rsidR="00524B04" w:rsidRPr="002F2A91"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
          <w:bCs/>
          <w:color w:val="000000" w:themeColor="text1"/>
          <w:sz w:val="22"/>
          <w:szCs w:val="22"/>
          <w:lang w:eastAsia="en-US"/>
        </w:rPr>
      </w:pPr>
      <w:r w:rsidRPr="002F2A91">
        <w:rPr>
          <w:rFonts w:ascii="Calibri" w:eastAsia="Calibri" w:hAnsi="Calibri"/>
          <w:b/>
          <w:bCs/>
          <w:color w:val="000000" w:themeColor="text1"/>
          <w:sz w:val="22"/>
          <w:szCs w:val="22"/>
          <w:lang w:eastAsia="en-US"/>
        </w:rPr>
        <w:t>10.4</w:t>
      </w:r>
      <w:r w:rsidRPr="002F2A91">
        <w:rPr>
          <w:rFonts w:ascii="Calibri" w:eastAsia="Calibri" w:hAnsi="Calibri"/>
          <w:b/>
          <w:bCs/>
          <w:color w:val="000000" w:themeColor="text1"/>
          <w:sz w:val="22"/>
          <w:szCs w:val="22"/>
          <w:lang w:eastAsia="en-US"/>
        </w:rPr>
        <w:tab/>
        <w:t>-</w:t>
      </w:r>
      <w:r w:rsidRPr="002F2A91">
        <w:rPr>
          <w:rFonts w:ascii="Calibri" w:eastAsia="Calibri" w:hAnsi="Calibri"/>
          <w:b/>
          <w:bCs/>
          <w:color w:val="000000" w:themeColor="text1"/>
          <w:sz w:val="22"/>
          <w:szCs w:val="22"/>
          <w:lang w:eastAsia="en-US"/>
        </w:rPr>
        <w:tab/>
        <w:t xml:space="preserve">HABILITAÇÃO JURÍDICA: </w:t>
      </w:r>
    </w:p>
    <w:p w14:paraId="309EC7CA" w14:textId="77777777" w:rsidR="00524B04" w:rsidRPr="002F2A91"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themeColor="text1"/>
          <w:sz w:val="22"/>
          <w:szCs w:val="22"/>
          <w:lang w:eastAsia="en-US"/>
        </w:rPr>
      </w:pPr>
    </w:p>
    <w:p w14:paraId="56634C1A"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10.4.1</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10.4.2</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10.4.3</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10.4.4</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10.4.5</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05EAB999"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0B047995"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lastRenderedPageBreak/>
        <w:t>10.4.7</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6A7E0D91" w:rsidR="00524B04" w:rsidRPr="00EF41C3" w:rsidRDefault="00524B04" w:rsidP="00FE5419">
      <w:pPr>
        <w:widowControl w:val="0"/>
        <w:tabs>
          <w:tab w:val="left" w:pos="709"/>
          <w:tab w:val="left" w:pos="1276"/>
        </w:tabs>
        <w:jc w:val="both"/>
        <w:rPr>
          <w:rFonts w:ascii="Calibri" w:hAnsi="Calibri"/>
          <w:b/>
          <w:bCs/>
          <w:color w:val="000000"/>
          <w:sz w:val="22"/>
          <w:szCs w:val="22"/>
        </w:rPr>
      </w:pPr>
      <w:r w:rsidRPr="00EF41C3">
        <w:rPr>
          <w:rFonts w:ascii="Calibri" w:hAnsi="Calibri"/>
          <w:b/>
          <w:bCs/>
          <w:color w:val="000000"/>
          <w:sz w:val="22"/>
          <w:szCs w:val="22"/>
        </w:rPr>
        <w:t>10.5</w:t>
      </w:r>
      <w:r w:rsidR="00C23FB6">
        <w:rPr>
          <w:rFonts w:ascii="Calibri" w:hAnsi="Calibri"/>
          <w:b/>
          <w:bCs/>
          <w:color w:val="000000"/>
          <w:sz w:val="22"/>
          <w:szCs w:val="22"/>
        </w:rPr>
        <w:t>.</w:t>
      </w:r>
      <w:r w:rsidRPr="00EF41C3">
        <w:rPr>
          <w:rFonts w:ascii="Calibri" w:hAnsi="Calibri"/>
          <w:b/>
          <w:bCs/>
          <w:color w:val="000000"/>
          <w:sz w:val="22"/>
          <w:szCs w:val="22"/>
        </w:rPr>
        <w:tab/>
        <w:t>-</w:t>
      </w:r>
      <w:r w:rsidRPr="00EF41C3">
        <w:rPr>
          <w:rFonts w:ascii="Calibri" w:hAnsi="Calibri"/>
          <w:b/>
          <w:bCs/>
          <w:color w:val="000000"/>
          <w:sz w:val="22"/>
          <w:szCs w:val="22"/>
        </w:rPr>
        <w:tab/>
        <w:t>REGULARIDADE FISCAL E TRABALHISTA:</w:t>
      </w:r>
    </w:p>
    <w:p w14:paraId="56B71608" w14:textId="77777777" w:rsidR="00524B04" w:rsidRPr="00187E0C" w:rsidRDefault="00524B04" w:rsidP="00FE5419">
      <w:pPr>
        <w:widowControl w:val="0"/>
        <w:tabs>
          <w:tab w:val="left" w:pos="709"/>
          <w:tab w:val="left" w:pos="1276"/>
        </w:tabs>
        <w:snapToGrid w:val="0"/>
        <w:jc w:val="both"/>
        <w:rPr>
          <w:rFonts w:ascii="Calibri" w:hAnsi="Calibri"/>
          <w:sz w:val="22"/>
          <w:szCs w:val="22"/>
          <w:lang w:eastAsia="en-US"/>
        </w:rPr>
      </w:pPr>
    </w:p>
    <w:p w14:paraId="48D51E87" w14:textId="1FA3F62F" w:rsidR="00524B04" w:rsidRPr="00187E0C" w:rsidRDefault="00524B04" w:rsidP="00FE5419">
      <w:pPr>
        <w:widowControl w:val="0"/>
        <w:tabs>
          <w:tab w:val="left" w:pos="709"/>
          <w:tab w:val="left" w:pos="1276"/>
        </w:tabs>
        <w:snapToGrid w:val="0"/>
        <w:jc w:val="both"/>
        <w:rPr>
          <w:rFonts w:ascii="Calibri" w:hAnsi="Calibri"/>
          <w:sz w:val="22"/>
          <w:szCs w:val="22"/>
          <w:lang w:eastAsia="en-US"/>
        </w:rPr>
      </w:pPr>
      <w:r w:rsidRPr="00187E0C">
        <w:rPr>
          <w:rFonts w:ascii="Calibri" w:hAnsi="Calibri"/>
          <w:sz w:val="22"/>
          <w:szCs w:val="22"/>
          <w:lang w:eastAsia="en-US"/>
        </w:rPr>
        <w:t>10.5.1</w:t>
      </w:r>
      <w:r w:rsidRPr="00187E0C">
        <w:rPr>
          <w:rFonts w:ascii="Calibri" w:hAnsi="Calibri"/>
          <w:sz w:val="22"/>
          <w:szCs w:val="22"/>
          <w:lang w:eastAsia="en-US"/>
        </w:rPr>
        <w:tab/>
        <w:t>-</w:t>
      </w:r>
      <w:r w:rsidRPr="00187E0C">
        <w:rPr>
          <w:rFonts w:ascii="Calibri" w:hAnsi="Calibri"/>
          <w:sz w:val="22"/>
          <w:szCs w:val="22"/>
          <w:lang w:eastAsia="en-US"/>
        </w:rPr>
        <w:tab/>
      </w:r>
      <w:r w:rsidR="00187E0C" w:rsidRPr="00187E0C">
        <w:rPr>
          <w:rFonts w:asciiTheme="minorHAnsi" w:hAnsiTheme="minorHAnsi" w:cstheme="minorHAnsi"/>
          <w:sz w:val="22"/>
          <w:szCs w:val="22"/>
        </w:rPr>
        <w:t>Prova de inscrição no Cadastro Nacional de Pessoas Jurídicas do Ministério da Fazenda (</w:t>
      </w:r>
      <w:r w:rsidR="00187E0C" w:rsidRPr="00187E0C">
        <w:rPr>
          <w:rFonts w:asciiTheme="minorHAnsi" w:hAnsiTheme="minorHAnsi" w:cstheme="minorHAnsi"/>
          <w:b/>
          <w:sz w:val="22"/>
          <w:szCs w:val="22"/>
        </w:rPr>
        <w:t>CNPJ</w:t>
      </w:r>
      <w:r w:rsidR="00187E0C" w:rsidRPr="00187E0C">
        <w:rPr>
          <w:rFonts w:asciiTheme="minorHAnsi" w:hAnsiTheme="minorHAnsi" w:cstheme="minorHAnsi"/>
          <w:sz w:val="22"/>
          <w:szCs w:val="22"/>
        </w:rPr>
        <w:t>)</w:t>
      </w:r>
      <w:r w:rsidRPr="00187E0C">
        <w:rPr>
          <w:rFonts w:ascii="Calibri" w:hAnsi="Calibri"/>
          <w:sz w:val="22"/>
          <w:szCs w:val="22"/>
          <w:lang w:eastAsia="en-US"/>
        </w:rPr>
        <w:t>;</w:t>
      </w:r>
    </w:p>
    <w:p w14:paraId="67531EEC" w14:textId="77777777" w:rsidR="00556368" w:rsidRPr="00187E0C" w:rsidRDefault="00556368" w:rsidP="00FE5419">
      <w:pPr>
        <w:widowControl w:val="0"/>
        <w:tabs>
          <w:tab w:val="left" w:pos="709"/>
          <w:tab w:val="left" w:pos="1276"/>
        </w:tabs>
        <w:snapToGrid w:val="0"/>
        <w:jc w:val="both"/>
        <w:rPr>
          <w:rFonts w:ascii="Calibri" w:hAnsi="Calibri"/>
          <w:sz w:val="22"/>
          <w:szCs w:val="22"/>
          <w:lang w:eastAsia="en-US"/>
        </w:rPr>
      </w:pPr>
    </w:p>
    <w:p w14:paraId="462732F9" w14:textId="6013DC93" w:rsidR="00524B04" w:rsidRPr="00187E0C" w:rsidRDefault="00524B04" w:rsidP="00FE5419">
      <w:pPr>
        <w:widowControl w:val="0"/>
        <w:tabs>
          <w:tab w:val="left" w:pos="709"/>
          <w:tab w:val="left" w:pos="1276"/>
        </w:tabs>
        <w:snapToGrid w:val="0"/>
        <w:jc w:val="both"/>
        <w:rPr>
          <w:rFonts w:ascii="Calibri" w:hAnsi="Calibri"/>
          <w:sz w:val="22"/>
          <w:szCs w:val="22"/>
        </w:rPr>
      </w:pPr>
      <w:r w:rsidRPr="00187E0C">
        <w:rPr>
          <w:rFonts w:ascii="Calibri" w:hAnsi="Calibri"/>
          <w:sz w:val="22"/>
          <w:szCs w:val="22"/>
        </w:rPr>
        <w:t>10.5.2</w:t>
      </w:r>
      <w:r w:rsidRPr="00187E0C">
        <w:rPr>
          <w:rFonts w:ascii="Calibri" w:hAnsi="Calibri"/>
          <w:sz w:val="22"/>
          <w:szCs w:val="22"/>
        </w:rPr>
        <w:tab/>
        <w:t>-</w:t>
      </w:r>
      <w:r w:rsidRPr="00187E0C">
        <w:rPr>
          <w:rFonts w:ascii="Calibri" w:hAnsi="Calibri"/>
          <w:sz w:val="22"/>
          <w:szCs w:val="22"/>
        </w:rPr>
        <w:tab/>
      </w:r>
      <w:r w:rsidR="00187E0C" w:rsidRPr="00187E0C">
        <w:rPr>
          <w:rFonts w:asciiTheme="minorHAnsi" w:hAnsiTheme="minorHAnsi" w:cstheme="minorHAnsi"/>
          <w:sz w:val="22"/>
          <w:szCs w:val="22"/>
        </w:rPr>
        <w:t xml:space="preserve">Prova de regularidade para com a Fazenda Federal, através de </w:t>
      </w:r>
      <w:r w:rsidR="00187E0C" w:rsidRPr="00187E0C">
        <w:rPr>
          <w:rFonts w:asciiTheme="minorHAnsi" w:hAnsiTheme="minorHAnsi" w:cstheme="minorHAnsi"/>
          <w:b/>
          <w:sz w:val="22"/>
          <w:szCs w:val="22"/>
        </w:rPr>
        <w:t>Certidão</w:t>
      </w:r>
      <w:r w:rsidR="00187E0C" w:rsidRPr="00187E0C">
        <w:rPr>
          <w:rFonts w:asciiTheme="minorHAnsi" w:hAnsiTheme="minorHAnsi" w:cstheme="minorHAnsi"/>
          <w:bCs/>
          <w:sz w:val="22"/>
          <w:szCs w:val="22"/>
        </w:rPr>
        <w:t xml:space="preserve"> </w:t>
      </w:r>
      <w:r w:rsidR="00187E0C" w:rsidRPr="00187E0C">
        <w:rPr>
          <w:rFonts w:asciiTheme="minorHAnsi" w:hAnsiTheme="minorHAnsi" w:cstheme="minorHAnsi"/>
          <w:b/>
          <w:sz w:val="22"/>
          <w:szCs w:val="22"/>
        </w:rPr>
        <w:t>Conjunta</w:t>
      </w:r>
      <w:r w:rsidR="00187E0C" w:rsidRPr="00187E0C">
        <w:rPr>
          <w:rFonts w:asciiTheme="minorHAnsi" w:hAnsiTheme="minorHAnsi" w:cstheme="minorHAnsi"/>
          <w:sz w:val="22"/>
          <w:szCs w:val="22"/>
        </w:rPr>
        <w:t xml:space="preserve"> de Débitos relativos à Tributos Federais e à Dívida Ativa da União nos termos da Portaria Conjunta PGFN/RFB nº 003 de 22/11/2005</w:t>
      </w:r>
      <w:r w:rsidRPr="00187E0C">
        <w:rPr>
          <w:rFonts w:ascii="Calibri" w:hAnsi="Calibri"/>
          <w:sz w:val="22"/>
          <w:szCs w:val="22"/>
        </w:rPr>
        <w:t>.</w:t>
      </w:r>
    </w:p>
    <w:p w14:paraId="68DB5EDC"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rPr>
      </w:pPr>
      <w:r w:rsidRPr="00187E0C">
        <w:rPr>
          <w:rFonts w:ascii="Calibri" w:hAnsi="Calibri"/>
          <w:color w:val="000000"/>
          <w:sz w:val="22"/>
          <w:szCs w:val="22"/>
          <w:lang w:eastAsia="en-US"/>
        </w:rPr>
        <w:t>10.5.3</w:t>
      </w:r>
      <w:r w:rsidRPr="00187E0C">
        <w:rPr>
          <w:rFonts w:ascii="Calibri" w:hAnsi="Calibri"/>
          <w:color w:val="000000"/>
          <w:sz w:val="22"/>
          <w:szCs w:val="22"/>
          <w:lang w:eastAsia="en-US"/>
        </w:rPr>
        <w:tab/>
        <w:t>-</w:t>
      </w:r>
      <w:r w:rsidRPr="00187E0C">
        <w:rPr>
          <w:rFonts w:ascii="Calibri" w:hAnsi="Calibri"/>
          <w:color w:val="000000"/>
          <w:sz w:val="22"/>
          <w:szCs w:val="22"/>
          <w:lang w:eastAsia="en-US"/>
        </w:rPr>
        <w:tab/>
        <w:t xml:space="preserve">Prova de regularidade com o Fundo de Garantia do Tempo de Serviço </w:t>
      </w:r>
      <w:r w:rsidRPr="00187E0C">
        <w:rPr>
          <w:rFonts w:ascii="Calibri" w:hAnsi="Calibri"/>
          <w:b/>
          <w:color w:val="000000"/>
          <w:sz w:val="22"/>
          <w:szCs w:val="22"/>
          <w:lang w:eastAsia="en-US"/>
        </w:rPr>
        <w:t>(FGTS);</w:t>
      </w:r>
    </w:p>
    <w:p w14:paraId="34C22B21"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187E0C">
        <w:rPr>
          <w:rFonts w:ascii="Calibri" w:hAnsi="Calibri"/>
          <w:color w:val="000000"/>
          <w:sz w:val="22"/>
          <w:szCs w:val="22"/>
          <w:lang w:eastAsia="en-US"/>
        </w:rPr>
        <w:t>10.5.4</w:t>
      </w:r>
      <w:r w:rsidRPr="00187E0C">
        <w:rPr>
          <w:rFonts w:ascii="Calibri" w:hAnsi="Calibri"/>
          <w:color w:val="000000"/>
          <w:sz w:val="22"/>
          <w:szCs w:val="22"/>
          <w:lang w:eastAsia="en-US"/>
        </w:rPr>
        <w:tab/>
        <w:t>-</w:t>
      </w:r>
      <w:r w:rsidRPr="00187E0C">
        <w:rPr>
          <w:rFonts w:ascii="Calibri" w:hAnsi="Calibri"/>
          <w:color w:val="000000"/>
          <w:sz w:val="22"/>
          <w:szCs w:val="22"/>
          <w:lang w:eastAsia="en-US"/>
        </w:rPr>
        <w:tab/>
        <w:t>Prova de</w:t>
      </w:r>
      <w:r w:rsidRPr="00EF41C3">
        <w:rPr>
          <w:rFonts w:ascii="Calibri" w:hAnsi="Calibri"/>
          <w:color w:val="000000"/>
          <w:sz w:val="22"/>
          <w:szCs w:val="22"/>
          <w:lang w:eastAsia="en-US"/>
        </w:rPr>
        <w:t xml:space="preserv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36511FEF" w:rsidR="00524B04" w:rsidRPr="00EF41C3" w:rsidRDefault="00524B04" w:rsidP="00FE5419">
      <w:pPr>
        <w:widowControl w:val="0"/>
        <w:tabs>
          <w:tab w:val="left" w:pos="709"/>
          <w:tab w:val="left" w:pos="1276"/>
        </w:tabs>
        <w:snapToGrid w:val="0"/>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5</w:t>
      </w:r>
      <w:r w:rsidRPr="00EF41C3">
        <w:rPr>
          <w:rFonts w:ascii="Calibri" w:hAnsi="Calibri"/>
          <w:sz w:val="22"/>
          <w:szCs w:val="22"/>
        </w:rPr>
        <w:tab/>
        <w:t>-</w:t>
      </w: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1101BF6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6</w:t>
      </w:r>
      <w:r w:rsidRPr="00EF41C3">
        <w:rPr>
          <w:rFonts w:ascii="Calibri" w:hAnsi="Calibri"/>
          <w:sz w:val="22"/>
          <w:szCs w:val="22"/>
        </w:rPr>
        <w:tab/>
        <w:t>-</w:t>
      </w:r>
      <w:r w:rsidRPr="00EF41C3">
        <w:rPr>
          <w:rFonts w:ascii="Calibri" w:hAnsi="Calibri"/>
          <w:sz w:val="22"/>
          <w:szCs w:val="22"/>
        </w:rPr>
        <w:tab/>
      </w:r>
      <w:r w:rsidR="0097414B" w:rsidRPr="0097414B">
        <w:rPr>
          <w:rFonts w:ascii="Calibri" w:hAnsi="Calibri"/>
          <w:sz w:val="22"/>
          <w:szCs w:val="22"/>
        </w:rPr>
        <w:t xml:space="preserve">Prova de regularidade com a </w:t>
      </w:r>
      <w:r w:rsidR="0097414B" w:rsidRPr="000021F0">
        <w:rPr>
          <w:rFonts w:ascii="Calibri" w:hAnsi="Calibri"/>
          <w:b/>
          <w:sz w:val="22"/>
          <w:szCs w:val="22"/>
        </w:rPr>
        <w:t>Fazenda Municipal</w:t>
      </w:r>
      <w:r w:rsidR="0097414B" w:rsidRPr="0097414B">
        <w:rPr>
          <w:rFonts w:ascii="Calibri" w:hAnsi="Calibri"/>
          <w:sz w:val="22"/>
          <w:szCs w:val="22"/>
        </w:rPr>
        <w:t xml:space="preserve">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121F2B0F"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10.5.</w:t>
      </w:r>
      <w:r w:rsidR="007A201D">
        <w:rPr>
          <w:rFonts w:ascii="Calibri" w:hAnsi="Calibri"/>
          <w:color w:val="000000"/>
          <w:sz w:val="22"/>
          <w:szCs w:val="22"/>
        </w:rPr>
        <w:t>7</w:t>
      </w:r>
      <w:r w:rsidRPr="00EF41C3">
        <w:rPr>
          <w:rFonts w:ascii="Calibri" w:hAnsi="Calibri"/>
          <w:color w:val="000000"/>
          <w:sz w:val="22"/>
          <w:szCs w:val="22"/>
        </w:rPr>
        <w:tab/>
        <w:t>-</w:t>
      </w: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78D08DA1"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10.5.</w:t>
      </w:r>
      <w:r w:rsidR="007A201D">
        <w:rPr>
          <w:rFonts w:ascii="Calibri" w:hAnsi="Calibri"/>
          <w:b/>
          <w:color w:val="000000"/>
          <w:sz w:val="22"/>
          <w:szCs w:val="22"/>
          <w:u w:val="single"/>
          <w:lang w:eastAsia="en-US" w:bidi="pt-BR"/>
        </w:rPr>
        <w:t>8</w:t>
      </w:r>
      <w:r w:rsidRPr="00EF41C3">
        <w:rPr>
          <w:rFonts w:ascii="Calibri" w:hAnsi="Calibri"/>
          <w:b/>
          <w:color w:val="000000"/>
          <w:sz w:val="22"/>
          <w:szCs w:val="22"/>
          <w:u w:val="single"/>
          <w:lang w:eastAsia="en-US" w:bidi="pt-BR"/>
        </w:rPr>
        <w:tab/>
        <w:t>-</w:t>
      </w: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014CEC4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w:t>
      </w:r>
      <w:r w:rsidR="007A201D">
        <w:rPr>
          <w:rFonts w:ascii="Calibri" w:eastAsia="Calibri" w:hAnsi="Calibri"/>
          <w:bCs/>
          <w:color w:val="000000"/>
          <w:sz w:val="22"/>
          <w:szCs w:val="22"/>
          <w:lang w:eastAsia="en-US"/>
        </w:rPr>
        <w:t>9</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7028198D" w:rsidR="00524B04"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0</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existência de restrição relativamente à regularidade fiscal não impede que a licitante qualificada como microempresa ou empresa de pequeno porte seja declarada vencedora, uma vez que atenda a todas as demais exigências do edital.</w:t>
      </w:r>
    </w:p>
    <w:p w14:paraId="4D692411" w14:textId="77777777" w:rsidR="00187E0C" w:rsidRDefault="00187E0C"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2A065EF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1</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r>
      <w:proofErr w:type="gramStart"/>
      <w:r w:rsidRPr="00EF41C3">
        <w:rPr>
          <w:rFonts w:ascii="Calibri" w:eastAsia="Calibri" w:hAnsi="Calibri"/>
          <w:bCs/>
          <w:color w:val="000000"/>
          <w:sz w:val="22"/>
          <w:szCs w:val="22"/>
          <w:lang w:eastAsia="en-US"/>
        </w:rPr>
        <w:t xml:space="preserve"> Caso</w:t>
      </w:r>
      <w:proofErr w:type="gramEnd"/>
      <w:r w:rsidRPr="00EF41C3">
        <w:rPr>
          <w:rFonts w:ascii="Calibri" w:eastAsia="Calibri" w:hAnsi="Calibri"/>
          <w:bCs/>
          <w:color w:val="000000"/>
          <w:sz w:val="22"/>
          <w:szCs w:val="22"/>
          <w:lang w:eastAsia="en-US"/>
        </w:rPr>
        <w:t xml:space="preserve">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337477C1" w:rsidR="00524B04" w:rsidRPr="00EF41C3" w:rsidRDefault="00524B04" w:rsidP="00FE5419">
      <w:pPr>
        <w:widowControl w:val="0"/>
        <w:tabs>
          <w:tab w:val="left" w:pos="709"/>
          <w:tab w:val="left" w:pos="1276"/>
        </w:tabs>
        <w:jc w:val="both"/>
        <w:rPr>
          <w:rFonts w:ascii="Calibri" w:hAnsi="Calibri"/>
          <w:bCs/>
          <w:color w:val="000000"/>
          <w:sz w:val="22"/>
          <w:szCs w:val="22"/>
        </w:rPr>
      </w:pPr>
      <w:r w:rsidRPr="00EF41C3">
        <w:rPr>
          <w:rFonts w:ascii="Calibri" w:hAnsi="Calibri"/>
          <w:bCs/>
          <w:color w:val="000000"/>
          <w:sz w:val="22"/>
          <w:szCs w:val="22"/>
        </w:rPr>
        <w:t>10.5.1</w:t>
      </w:r>
      <w:r w:rsidR="007A201D">
        <w:rPr>
          <w:rFonts w:ascii="Calibri" w:hAnsi="Calibri"/>
          <w:bCs/>
          <w:color w:val="000000"/>
          <w:sz w:val="22"/>
          <w:szCs w:val="22"/>
        </w:rPr>
        <w:t>2</w:t>
      </w:r>
      <w:r w:rsidRPr="00EF41C3">
        <w:rPr>
          <w:rFonts w:ascii="Calibri" w:hAnsi="Calibri"/>
          <w:bCs/>
          <w:color w:val="000000"/>
          <w:sz w:val="22"/>
          <w:szCs w:val="22"/>
        </w:rPr>
        <w:t>-</w:t>
      </w:r>
      <w:r w:rsidRPr="00EF41C3">
        <w:rPr>
          <w:rFonts w:ascii="Calibri" w:hAnsi="Calibri"/>
          <w:bCs/>
          <w:color w:val="000000"/>
          <w:sz w:val="22"/>
          <w:szCs w:val="22"/>
        </w:rPr>
        <w:tab/>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537BD544"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10.5.1</w:t>
      </w:r>
      <w:r w:rsidR="007A201D">
        <w:rPr>
          <w:rFonts w:ascii="Calibri" w:hAnsi="Calibri"/>
          <w:color w:val="000000"/>
          <w:sz w:val="22"/>
          <w:szCs w:val="22"/>
        </w:rPr>
        <w:t>3</w:t>
      </w:r>
      <w:r w:rsidRPr="00EF41C3">
        <w:rPr>
          <w:rFonts w:ascii="Calibri" w:hAnsi="Calibri"/>
          <w:color w:val="000000"/>
          <w:sz w:val="22"/>
          <w:szCs w:val="22"/>
        </w:rPr>
        <w:t>-</w:t>
      </w:r>
      <w:r w:rsidRPr="00EF41C3">
        <w:rPr>
          <w:rFonts w:ascii="Calibri" w:hAnsi="Calibri"/>
          <w:color w:val="000000"/>
          <w:sz w:val="22"/>
          <w:szCs w:val="22"/>
        </w:rPr>
        <w:tab/>
        <w:t xml:space="preserve">Havendo necessidade de analisar minuciosamente os documentos exigidos,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4343707A"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rPr>
        <w:t>10.5.1</w:t>
      </w:r>
      <w:r w:rsidR="007A201D">
        <w:rPr>
          <w:rFonts w:ascii="Calibri" w:hAnsi="Calibri"/>
          <w:color w:val="000000"/>
          <w:sz w:val="22"/>
          <w:szCs w:val="22"/>
        </w:rPr>
        <w:t>4</w:t>
      </w:r>
      <w:r w:rsidRPr="00EF41C3">
        <w:rPr>
          <w:rFonts w:ascii="Calibri" w:hAnsi="Calibri"/>
          <w:color w:val="000000"/>
          <w:sz w:val="22"/>
          <w:szCs w:val="22"/>
        </w:rPr>
        <w:t>-</w:t>
      </w:r>
      <w:r w:rsidRPr="00EF41C3">
        <w:rPr>
          <w:rFonts w:ascii="Calibri" w:hAnsi="Calibri"/>
          <w:color w:val="000000"/>
          <w:sz w:val="22"/>
          <w:szCs w:val="22"/>
        </w:rPr>
        <w:tab/>
        <w:t xml:space="preserve">Será inabilitado o licitante que não comprovar sua habilitação, deixar de apresentar </w:t>
      </w:r>
      <w:r w:rsidRPr="00EF41C3">
        <w:rPr>
          <w:rFonts w:ascii="Calibri" w:hAnsi="Calibri"/>
          <w:color w:val="000000"/>
          <w:sz w:val="22"/>
          <w:szCs w:val="22"/>
        </w:rPr>
        <w:lastRenderedPageBreak/>
        <w:t>quaisquer dos documentos exigidos para a habilitação, ou apresentá-los em desacordo com o e</w:t>
      </w:r>
      <w:r w:rsidRPr="00EF41C3">
        <w:rPr>
          <w:rFonts w:ascii="Calibri" w:hAnsi="Calibri"/>
          <w:color w:val="000000"/>
          <w:sz w:val="22"/>
          <w:szCs w:val="22"/>
          <w:lang w:eastAsia="en-US"/>
        </w:rPr>
        <w:t>stabelecido neste Edital.</w:t>
      </w:r>
    </w:p>
    <w:p w14:paraId="535D41C2" w14:textId="77777777" w:rsidR="00B56442" w:rsidRDefault="00B56442" w:rsidP="00FE5419">
      <w:pPr>
        <w:widowControl w:val="0"/>
        <w:tabs>
          <w:tab w:val="left" w:pos="709"/>
          <w:tab w:val="left" w:pos="1276"/>
        </w:tabs>
        <w:jc w:val="both"/>
        <w:rPr>
          <w:rFonts w:ascii="Calibri" w:hAnsi="Calibri"/>
          <w:bCs/>
          <w:sz w:val="22"/>
          <w:szCs w:val="22"/>
        </w:rPr>
      </w:pPr>
    </w:p>
    <w:p w14:paraId="3C1B2221" w14:textId="02215241"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bCs/>
          <w:sz w:val="22"/>
          <w:szCs w:val="22"/>
        </w:rPr>
        <w:t>10.5.1</w:t>
      </w:r>
      <w:r w:rsidR="007A201D">
        <w:rPr>
          <w:rFonts w:ascii="Calibri" w:hAnsi="Calibri"/>
          <w:bCs/>
          <w:sz w:val="22"/>
          <w:szCs w:val="22"/>
        </w:rPr>
        <w:t>5</w:t>
      </w:r>
      <w:r w:rsidRPr="00EF41C3">
        <w:rPr>
          <w:rFonts w:ascii="Calibri" w:hAnsi="Calibri"/>
          <w:bCs/>
          <w:sz w:val="22"/>
          <w:szCs w:val="22"/>
        </w:rPr>
        <w:t>-</w:t>
      </w:r>
      <w:r w:rsidRPr="00EF41C3">
        <w:rPr>
          <w:rFonts w:ascii="Calibri" w:hAnsi="Calibri"/>
          <w:bCs/>
          <w:sz w:val="22"/>
          <w:szCs w:val="22"/>
        </w:rPr>
        <w:tab/>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7FFA69B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10.5.1</w:t>
      </w:r>
      <w:r w:rsidR="007A201D">
        <w:rPr>
          <w:rFonts w:ascii="Calibri" w:hAnsi="Calibri"/>
          <w:color w:val="000000"/>
          <w:sz w:val="22"/>
          <w:szCs w:val="22"/>
          <w:lang w:eastAsia="en-US"/>
        </w:rPr>
        <w:t>6</w:t>
      </w:r>
      <w:r w:rsidRPr="00EF41C3">
        <w:rPr>
          <w:rFonts w:ascii="Calibri" w:hAnsi="Calibri"/>
          <w:color w:val="000000"/>
          <w:sz w:val="22"/>
          <w:szCs w:val="22"/>
          <w:lang w:eastAsia="en-US"/>
        </w:rPr>
        <w:t>-</w:t>
      </w:r>
      <w:r w:rsidRPr="00EF41C3">
        <w:rPr>
          <w:rFonts w:ascii="Calibri" w:hAnsi="Calibri"/>
          <w:color w:val="000000"/>
          <w:sz w:val="22"/>
          <w:szCs w:val="22"/>
          <w:lang w:eastAsia="en-US"/>
        </w:rPr>
        <w:tab/>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7777777" w:rsidR="00524B04" w:rsidRPr="00EF41C3" w:rsidRDefault="00524B04" w:rsidP="00FE5419">
      <w:pPr>
        <w:widowControl w:val="0"/>
        <w:tabs>
          <w:tab w:val="left" w:pos="709"/>
          <w:tab w:val="left" w:pos="1276"/>
        </w:tabs>
        <w:snapToGrid w:val="0"/>
        <w:jc w:val="both"/>
        <w:rPr>
          <w:rFonts w:ascii="Calibri" w:hAnsi="Calibri"/>
          <w:b/>
          <w:bCs/>
          <w:color w:val="000000"/>
          <w:sz w:val="22"/>
          <w:szCs w:val="22"/>
        </w:rPr>
      </w:pPr>
      <w:r w:rsidRPr="00EF41C3">
        <w:rPr>
          <w:rFonts w:ascii="Calibri" w:hAnsi="Calibri"/>
          <w:b/>
          <w:bCs/>
          <w:color w:val="000000"/>
          <w:sz w:val="22"/>
          <w:szCs w:val="22"/>
        </w:rPr>
        <w:t>10.6</w:t>
      </w:r>
      <w:r w:rsidRPr="00EF41C3">
        <w:rPr>
          <w:rFonts w:ascii="Calibri" w:hAnsi="Calibri"/>
          <w:b/>
          <w:bCs/>
          <w:color w:val="000000"/>
          <w:sz w:val="22"/>
          <w:szCs w:val="22"/>
        </w:rPr>
        <w:tab/>
        <w:t>-</w:t>
      </w: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r w:rsidRPr="00EF41C3">
        <w:rPr>
          <w:rFonts w:ascii="Calibri" w:hAnsi="Calibri"/>
          <w:color w:val="000000"/>
          <w:sz w:val="22"/>
          <w:szCs w:val="22"/>
        </w:rPr>
        <w:t>10.6.1</w:t>
      </w:r>
      <w:r w:rsidRPr="00EF41C3">
        <w:rPr>
          <w:rFonts w:ascii="Calibri" w:hAnsi="Calibri"/>
          <w:color w:val="000000"/>
          <w:sz w:val="22"/>
          <w:szCs w:val="22"/>
        </w:rPr>
        <w:tab/>
        <w:t>-</w:t>
      </w: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p>
    <w:p w14:paraId="3F311B08" w14:textId="00DB54F0" w:rsidR="00524B04" w:rsidRPr="000631CF" w:rsidRDefault="00524B04" w:rsidP="000631CF">
      <w:pPr>
        <w:widowControl w:val="0"/>
        <w:tabs>
          <w:tab w:val="left" w:pos="709"/>
          <w:tab w:val="left" w:pos="1276"/>
        </w:tabs>
        <w:snapToGrid w:val="0"/>
        <w:ind w:left="284"/>
        <w:jc w:val="both"/>
        <w:rPr>
          <w:rFonts w:asciiTheme="minorHAnsi" w:hAnsiTheme="minorHAnsi" w:cstheme="minorHAnsi"/>
          <w:color w:val="000000"/>
          <w:sz w:val="22"/>
          <w:szCs w:val="22"/>
        </w:rPr>
      </w:pPr>
      <w:r w:rsidRPr="000631CF">
        <w:rPr>
          <w:rFonts w:asciiTheme="minorHAnsi" w:hAnsiTheme="minorHAnsi" w:cstheme="minorHAnsi"/>
          <w:color w:val="000000"/>
          <w:sz w:val="22"/>
          <w:szCs w:val="22"/>
        </w:rPr>
        <w:t>10.6.1.1</w:t>
      </w:r>
      <w:r w:rsidR="00C23FB6">
        <w:rPr>
          <w:rFonts w:asciiTheme="minorHAnsi" w:hAnsiTheme="minorHAnsi" w:cstheme="minorHAnsi"/>
          <w:color w:val="000000"/>
          <w:sz w:val="22"/>
          <w:szCs w:val="22"/>
        </w:rPr>
        <w:t>.</w:t>
      </w:r>
      <w:r w:rsidR="007A201D" w:rsidRPr="000631CF">
        <w:rPr>
          <w:rFonts w:asciiTheme="minorHAnsi" w:hAnsiTheme="minorHAnsi" w:cstheme="minorHAnsi"/>
          <w:color w:val="000000"/>
          <w:sz w:val="22"/>
          <w:szCs w:val="22"/>
        </w:rPr>
        <w:t xml:space="preserve">     </w:t>
      </w:r>
      <w:r w:rsidRPr="000631CF">
        <w:rPr>
          <w:rFonts w:asciiTheme="minorHAnsi" w:hAnsiTheme="minorHAnsi" w:cstheme="minorHAnsi"/>
          <w:color w:val="000000"/>
          <w:sz w:val="22"/>
          <w:szCs w:val="22"/>
        </w:rPr>
        <w:t>-</w:t>
      </w:r>
      <w:r w:rsidRPr="000631CF">
        <w:rPr>
          <w:rFonts w:asciiTheme="minorHAnsi" w:hAnsiTheme="minorHAnsi" w:cstheme="minorHAnsi"/>
          <w:color w:val="000000"/>
          <w:sz w:val="22"/>
          <w:szCs w:val="22"/>
        </w:rPr>
        <w:tab/>
      </w:r>
      <w:r w:rsidR="000631CF" w:rsidRPr="000631CF">
        <w:rPr>
          <w:rFonts w:asciiTheme="minorHAnsi" w:hAnsiTheme="minorHAnsi" w:cstheme="minorHAnsi"/>
          <w:b/>
          <w:sz w:val="22"/>
          <w:szCs w:val="22"/>
        </w:rPr>
        <w:t>Certidão negativa de falência, recuperação judicial ou extrajudicial</w:t>
      </w:r>
      <w:r w:rsidR="000631CF"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000631CF" w:rsidRPr="000631CF">
        <w:rPr>
          <w:rFonts w:asciiTheme="minorHAnsi" w:hAnsiTheme="minorHAnsi" w:cstheme="minorHAnsi"/>
          <w:b/>
          <w:bCs/>
          <w:sz w:val="22"/>
          <w:szCs w:val="22"/>
        </w:rPr>
        <w:t>com data não anterior a 60 (sessenta)</w:t>
      </w:r>
      <w:r w:rsidR="000631CF" w:rsidRPr="000631CF">
        <w:rPr>
          <w:rFonts w:asciiTheme="minorHAnsi" w:hAnsiTheme="minorHAnsi" w:cstheme="minorHAnsi"/>
          <w:sz w:val="22"/>
          <w:szCs w:val="22"/>
        </w:rPr>
        <w:t xml:space="preserve"> dias da realização da licitação ou se extraída por meio da internet com sua respectiva validade</w:t>
      </w:r>
      <w:r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CC5EAB">
      <w:pPr>
        <w:widowControl w:val="0"/>
        <w:tabs>
          <w:tab w:val="left" w:pos="709"/>
          <w:tab w:val="left" w:pos="1276"/>
        </w:tabs>
        <w:jc w:val="both"/>
        <w:rPr>
          <w:rFonts w:asciiTheme="minorHAnsi" w:eastAsia="Calibri" w:hAnsiTheme="minorHAnsi" w:cstheme="minorHAnsi"/>
          <w:sz w:val="22"/>
          <w:szCs w:val="22"/>
        </w:rPr>
      </w:pPr>
    </w:p>
    <w:p w14:paraId="4DB7773F" w14:textId="0B20A9EE" w:rsidR="00524B04" w:rsidRDefault="00524B04" w:rsidP="00FE5419">
      <w:pPr>
        <w:widowControl w:val="0"/>
        <w:tabs>
          <w:tab w:val="left" w:pos="709"/>
          <w:tab w:val="left" w:pos="1276"/>
        </w:tabs>
        <w:jc w:val="both"/>
        <w:rPr>
          <w:rFonts w:ascii="Calibri" w:hAnsi="Calibri"/>
          <w:bCs/>
          <w:color w:val="000000"/>
          <w:sz w:val="22"/>
          <w:szCs w:val="22"/>
          <w:u w:val="single"/>
        </w:rPr>
      </w:pPr>
      <w:r w:rsidRPr="000631CF">
        <w:rPr>
          <w:rFonts w:asciiTheme="minorHAnsi" w:hAnsiTheme="minorHAnsi" w:cstheme="minorHAnsi"/>
          <w:bCs/>
          <w:color w:val="000000"/>
          <w:sz w:val="22"/>
          <w:szCs w:val="22"/>
        </w:rPr>
        <w:t>10.7</w:t>
      </w:r>
      <w:r w:rsidRPr="000631CF">
        <w:rPr>
          <w:rFonts w:asciiTheme="minorHAnsi" w:hAnsiTheme="minorHAnsi" w:cstheme="minorHAnsi"/>
          <w:bCs/>
          <w:color w:val="000000"/>
          <w:sz w:val="22"/>
          <w:szCs w:val="22"/>
        </w:rPr>
        <w:tab/>
        <w:t>-</w:t>
      </w:r>
      <w:r w:rsidRPr="000631CF">
        <w:rPr>
          <w:rFonts w:asciiTheme="minorHAnsi" w:hAnsiTheme="minorHAnsi" w:cstheme="minorHAnsi"/>
          <w:bCs/>
          <w:color w:val="000000"/>
          <w:sz w:val="22"/>
          <w:szCs w:val="22"/>
        </w:rPr>
        <w:tab/>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9" w:history="1">
        <w:r w:rsidR="008C1C74" w:rsidRPr="003C5462">
          <w:rPr>
            <w:rStyle w:val="Hyperlink"/>
            <w:rFonts w:asciiTheme="minorHAnsi" w:hAnsiTheme="minorHAnsi" w:cstheme="minorHAnsi"/>
            <w:sz w:val="22"/>
            <w:szCs w:val="22"/>
          </w:rPr>
          <w:t>licitacao@</w:t>
        </w:r>
        <w:r w:rsidR="008C1C74" w:rsidRPr="003C5462">
          <w:rPr>
            <w:rStyle w:val="Hyperlink"/>
            <w:rFonts w:ascii="Calibri" w:hAnsi="Calibri"/>
            <w:sz w:val="22"/>
            <w:szCs w:val="22"/>
          </w:rPr>
          <w:t>coronelsapucaia</w:t>
        </w:r>
        <w:r w:rsidR="008C1C74" w:rsidRPr="003C5462">
          <w:rPr>
            <w:rStyle w:val="Hyperlink"/>
            <w:rFonts w:asciiTheme="minorHAnsi" w:hAnsiTheme="minorHAnsi" w:cstheme="minorHAnsi"/>
            <w:sz w:val="22"/>
            <w:szCs w:val="22"/>
          </w:rPr>
          <w:t>.ms.gov.br</w:t>
        </w:r>
      </w:hyperlink>
      <w:r w:rsidRPr="00EF41C3">
        <w:rPr>
          <w:rStyle w:val="Hyperlink"/>
          <w:rFonts w:ascii="Calibri" w:hAnsi="Calibri"/>
          <w:b/>
          <w:bCs/>
          <w:sz w:val="22"/>
          <w:szCs w:val="22"/>
        </w:rPr>
        <w:t>.</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7777777"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b/>
          <w:color w:val="000000"/>
          <w:sz w:val="22"/>
          <w:szCs w:val="22"/>
          <w:lang w:eastAsia="en-US"/>
        </w:rPr>
        <w:t>10.8</w:t>
      </w:r>
      <w:r w:rsidRPr="00EF41C3">
        <w:rPr>
          <w:rFonts w:ascii="Calibri" w:hAnsi="Calibri"/>
          <w:b/>
          <w:color w:val="000000"/>
          <w:sz w:val="22"/>
          <w:szCs w:val="22"/>
          <w:lang w:eastAsia="en-US"/>
        </w:rPr>
        <w:tab/>
        <w:t>-</w:t>
      </w: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6C4DEC64"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color w:val="000000"/>
          <w:sz w:val="22"/>
          <w:szCs w:val="22"/>
          <w:lang w:eastAsia="en-US"/>
        </w:rPr>
        <w:t>10.8.1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proofErr w:type="spellStart"/>
      <w:r w:rsidR="0097414B" w:rsidRPr="0097414B">
        <w:rPr>
          <w:rFonts w:ascii="Calibri" w:hAnsi="Calibri" w:cs="Arial"/>
          <w:sz w:val="22"/>
          <w:szCs w:val="22"/>
          <w:u w:val="single"/>
        </w:rPr>
        <w:t>arts</w:t>
      </w:r>
      <w:proofErr w:type="spellEnd"/>
      <w:r w:rsidR="0097414B" w:rsidRPr="0097414B">
        <w:rPr>
          <w:rFonts w:ascii="Calibri" w:hAnsi="Calibri" w:cs="Arial"/>
          <w:sz w:val="22"/>
          <w:szCs w:val="22"/>
          <w:u w:val="single"/>
        </w:rPr>
        <w:t>.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77777777" w:rsidR="00524B04" w:rsidRPr="00EF41C3" w:rsidRDefault="00524B04" w:rsidP="00FE5419">
      <w:pPr>
        <w:widowControl w:val="0"/>
        <w:tabs>
          <w:tab w:val="left" w:pos="709"/>
          <w:tab w:val="left" w:pos="1276"/>
        </w:tabs>
        <w:jc w:val="both"/>
        <w:rPr>
          <w:rFonts w:asciiTheme="minorHAnsi" w:hAnsiTheme="minorHAnsi"/>
          <w:b/>
          <w:color w:val="000000"/>
          <w:sz w:val="22"/>
          <w:szCs w:val="22"/>
          <w:lang w:eastAsia="en-US"/>
        </w:rPr>
      </w:pPr>
      <w:r w:rsidRPr="00EF41C3">
        <w:rPr>
          <w:rFonts w:ascii="Calibri" w:hAnsi="Calibri"/>
          <w:color w:val="000000"/>
          <w:sz w:val="22"/>
          <w:szCs w:val="22"/>
          <w:lang w:eastAsia="en-US"/>
        </w:rPr>
        <w:t>10.8.2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5F954A77" w:rsidR="00524B04" w:rsidRPr="00187E0C" w:rsidRDefault="00524B04" w:rsidP="00FE5419">
      <w:pPr>
        <w:widowControl w:val="0"/>
        <w:tabs>
          <w:tab w:val="left" w:pos="709"/>
          <w:tab w:val="left" w:pos="1276"/>
        </w:tabs>
        <w:jc w:val="both"/>
        <w:rPr>
          <w:rFonts w:asciiTheme="minorHAnsi" w:hAnsiTheme="minorHAnsi"/>
          <w:color w:val="000000"/>
          <w:sz w:val="22"/>
          <w:szCs w:val="22"/>
        </w:rPr>
      </w:pPr>
      <w:r w:rsidRPr="00EF41C3">
        <w:rPr>
          <w:rFonts w:asciiTheme="minorHAnsi" w:hAnsiTheme="minorHAnsi"/>
          <w:color w:val="000000"/>
          <w:sz w:val="22"/>
          <w:szCs w:val="22"/>
          <w:lang w:eastAsia="en-US"/>
        </w:rPr>
        <w:t>10.8.3</w:t>
      </w:r>
      <w:r w:rsidRPr="00EF41C3">
        <w:rPr>
          <w:rFonts w:asciiTheme="minorHAnsi" w:hAnsiTheme="minorHAnsi"/>
          <w:color w:val="000000"/>
          <w:sz w:val="22"/>
          <w:szCs w:val="22"/>
          <w:lang w:eastAsia="en-US"/>
        </w:rPr>
        <w:tab/>
        <w:t>-</w:t>
      </w: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w:t>
      </w:r>
      <w:r w:rsidRPr="00187E0C">
        <w:rPr>
          <w:rFonts w:asciiTheme="minorHAnsi" w:hAnsiTheme="minorHAnsi"/>
          <w:color w:val="000000"/>
          <w:sz w:val="22"/>
          <w:szCs w:val="22"/>
        </w:rPr>
        <w:t xml:space="preserve">na condição de aprendiz a partir de 14 (quatorze) anos, nos termos do Anexo do Decreto nº 4.358, de 05 de setembro de 2002, </w:t>
      </w:r>
      <w:r w:rsidRPr="00187E0C">
        <w:rPr>
          <w:rFonts w:asciiTheme="minorHAnsi" w:hAnsiTheme="minorHAnsi"/>
          <w:b/>
          <w:color w:val="000000"/>
          <w:sz w:val="22"/>
          <w:szCs w:val="22"/>
        </w:rPr>
        <w:t>Anexo V</w:t>
      </w:r>
      <w:r w:rsidRPr="00187E0C">
        <w:rPr>
          <w:rFonts w:asciiTheme="minorHAnsi" w:hAnsiTheme="minorHAnsi"/>
          <w:color w:val="000000"/>
          <w:sz w:val="22"/>
          <w:szCs w:val="22"/>
        </w:rPr>
        <w:t>, deste Edital.</w:t>
      </w:r>
    </w:p>
    <w:p w14:paraId="7D56AD64" w14:textId="0146C054" w:rsidR="00187E0C" w:rsidRPr="00187E0C" w:rsidRDefault="00187E0C" w:rsidP="00FE5419">
      <w:pPr>
        <w:widowControl w:val="0"/>
        <w:tabs>
          <w:tab w:val="left" w:pos="709"/>
          <w:tab w:val="left" w:pos="1276"/>
        </w:tabs>
        <w:jc w:val="both"/>
        <w:rPr>
          <w:rFonts w:asciiTheme="minorHAnsi" w:hAnsiTheme="minorHAnsi"/>
          <w:color w:val="000000"/>
          <w:sz w:val="22"/>
          <w:szCs w:val="22"/>
        </w:rPr>
      </w:pPr>
    </w:p>
    <w:p w14:paraId="0D83249D"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r w:rsidRPr="00EF41C3">
        <w:rPr>
          <w:rFonts w:ascii="Calibri" w:hAnsi="Calibri"/>
          <w:b/>
          <w:color w:val="000000"/>
          <w:sz w:val="22"/>
          <w:szCs w:val="22"/>
        </w:rPr>
        <w:t>11</w:t>
      </w:r>
      <w:r w:rsidRPr="00EF41C3">
        <w:rPr>
          <w:rFonts w:ascii="Calibri" w:hAnsi="Calibri"/>
          <w:b/>
          <w:color w:val="000000"/>
          <w:sz w:val="22"/>
          <w:szCs w:val="22"/>
        </w:rPr>
        <w:tab/>
        <w:t>-</w:t>
      </w: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75E7317D" w:rsidR="00524B04"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11.1</w:t>
      </w:r>
      <w:r w:rsidRPr="00EF41C3">
        <w:rPr>
          <w:rFonts w:ascii="Calibri" w:hAnsi="Calibri"/>
          <w:sz w:val="22"/>
          <w:szCs w:val="22"/>
        </w:rPr>
        <w:tab/>
        <w:t>-</w:t>
      </w:r>
      <w:r w:rsidRPr="00EF41C3">
        <w:rPr>
          <w:rFonts w:ascii="Calibri" w:hAnsi="Calibri"/>
          <w:sz w:val="22"/>
          <w:szCs w:val="22"/>
        </w:rPr>
        <w:tab/>
        <w:t xml:space="preserve">Não havendo manifestação imediata e motivada acerca da intenção de interpor recurso, </w:t>
      </w:r>
      <w:proofErr w:type="gramStart"/>
      <w:r w:rsidRPr="00EF41C3">
        <w:rPr>
          <w:rFonts w:ascii="Calibri" w:hAnsi="Calibri"/>
          <w:sz w:val="22"/>
          <w:szCs w:val="22"/>
        </w:rPr>
        <w:t>o(</w:t>
      </w:r>
      <w:proofErr w:type="gramEnd"/>
      <w:r w:rsidRPr="00EF41C3">
        <w:rPr>
          <w:rFonts w:ascii="Calibri" w:hAnsi="Calibri"/>
          <w:sz w:val="22"/>
          <w:szCs w:val="22"/>
        </w:rPr>
        <w:t>a) pregoeiro(a) encerrará a sessão e adjudicará o objeto do certame à empresa declarada vencedora.</w:t>
      </w:r>
    </w:p>
    <w:p w14:paraId="41626FA9" w14:textId="77777777" w:rsidR="00B56442" w:rsidRPr="00EF41C3" w:rsidRDefault="00B56442" w:rsidP="00FE5419">
      <w:pPr>
        <w:widowControl w:val="0"/>
        <w:tabs>
          <w:tab w:val="left" w:pos="709"/>
          <w:tab w:val="left" w:pos="1276"/>
        </w:tabs>
        <w:jc w:val="both"/>
        <w:rPr>
          <w:rFonts w:ascii="Calibri" w:hAnsi="Calibri"/>
          <w:sz w:val="22"/>
          <w:szCs w:val="22"/>
        </w:rPr>
      </w:pPr>
    </w:p>
    <w:p w14:paraId="79686E42" w14:textId="77777777"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lastRenderedPageBreak/>
        <w:t>11.2</w:t>
      </w:r>
      <w:r w:rsidRPr="00EF41C3">
        <w:rPr>
          <w:rFonts w:ascii="Calibri" w:hAnsi="Calibri"/>
          <w:bCs/>
          <w:sz w:val="22"/>
          <w:szCs w:val="22"/>
        </w:rPr>
        <w:tab/>
        <w:t>-</w:t>
      </w: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 xml:space="preserve">será assinada </w:t>
      </w:r>
      <w:proofErr w:type="gramStart"/>
      <w:r w:rsidRPr="00EF41C3">
        <w:rPr>
          <w:rFonts w:ascii="Calibri" w:hAnsi="Calibri"/>
          <w:sz w:val="22"/>
          <w:szCs w:val="22"/>
        </w:rPr>
        <w:t>pelo(</w:t>
      </w:r>
      <w:proofErr w:type="gramEnd"/>
      <w:r w:rsidRPr="00EF41C3">
        <w:rPr>
          <w:rFonts w:ascii="Calibri" w:hAnsi="Calibri"/>
          <w:sz w:val="22"/>
          <w:szCs w:val="22"/>
        </w:rPr>
        <w:t>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662B1DC8"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11.3</w:t>
      </w:r>
      <w:r w:rsidRPr="00EF41C3">
        <w:rPr>
          <w:rFonts w:ascii="Calibri" w:hAnsi="Calibri"/>
          <w:bCs/>
          <w:sz w:val="22"/>
          <w:szCs w:val="22"/>
        </w:rPr>
        <w:tab/>
        <w:t>-</w:t>
      </w:r>
      <w:r w:rsidRPr="00EF41C3">
        <w:rPr>
          <w:rFonts w:ascii="Calibri" w:hAnsi="Calibri"/>
          <w:bCs/>
          <w:sz w:val="22"/>
          <w:szCs w:val="22"/>
        </w:rPr>
        <w:tab/>
        <w:t xml:space="preserve">Após o encerramento da sessão da licitação, </w:t>
      </w:r>
      <w:proofErr w:type="gramStart"/>
      <w:r w:rsidRPr="00EF41C3">
        <w:rPr>
          <w:rFonts w:ascii="Calibri" w:hAnsi="Calibri"/>
          <w:bCs/>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8C1C74">
        <w:rPr>
          <w:rFonts w:ascii="Calibri" w:hAnsi="Calibri"/>
          <w:sz w:val="22"/>
          <w:szCs w:val="22"/>
        </w:rPr>
        <w:t xml:space="preserve">Coronel </w:t>
      </w:r>
      <w:r w:rsidR="008C1C74" w:rsidRPr="008C1C74">
        <w:rPr>
          <w:rFonts w:ascii="Calibri" w:hAnsi="Calibri"/>
          <w:bCs/>
          <w:sz w:val="22"/>
          <w:szCs w:val="22"/>
        </w:rPr>
        <w:t>Sapucaia</w:t>
      </w:r>
      <w:r w:rsidRPr="00EF41C3">
        <w:rPr>
          <w:rFonts w:ascii="Calibri" w:hAnsi="Calibri"/>
          <w:bCs/>
          <w:sz w:val="22"/>
          <w:szCs w:val="22"/>
        </w:rPr>
        <w:t xml:space="preserve">/MS, localizada na </w:t>
      </w:r>
      <w:r w:rsidR="008C1C74" w:rsidRPr="008C1C74">
        <w:rPr>
          <w:rFonts w:ascii="Calibri" w:hAnsi="Calibri"/>
          <w:bCs/>
          <w:sz w:val="22"/>
          <w:szCs w:val="22"/>
        </w:rPr>
        <w:t>Av. Abílio Espíndola Sobrinho, 570 Centro</w:t>
      </w:r>
      <w:r w:rsidRPr="00EF41C3">
        <w:rPr>
          <w:rFonts w:ascii="Calibri" w:hAnsi="Calibri"/>
          <w:bCs/>
          <w:sz w:val="22"/>
          <w:szCs w:val="22"/>
        </w:rPr>
        <w:t xml:space="preserve">, </w:t>
      </w:r>
      <w:proofErr w:type="spellStart"/>
      <w:r w:rsidRPr="00EF41C3">
        <w:rPr>
          <w:rFonts w:ascii="Calibri" w:hAnsi="Calibri"/>
          <w:bCs/>
          <w:sz w:val="22"/>
          <w:szCs w:val="22"/>
        </w:rPr>
        <w:t>Cep</w:t>
      </w:r>
      <w:proofErr w:type="spellEnd"/>
      <w:r w:rsidRPr="00EF41C3">
        <w:rPr>
          <w:rFonts w:ascii="Calibri" w:hAnsi="Calibri"/>
          <w:bCs/>
          <w:sz w:val="22"/>
          <w:szCs w:val="22"/>
        </w:rPr>
        <w:t xml:space="preserve"> 79.9</w:t>
      </w:r>
      <w:r w:rsidR="008C1C74">
        <w:rPr>
          <w:rFonts w:ascii="Calibri" w:hAnsi="Calibri"/>
          <w:bCs/>
          <w:sz w:val="22"/>
          <w:szCs w:val="22"/>
        </w:rPr>
        <w:t>9</w:t>
      </w:r>
      <w:r w:rsidRPr="00EF41C3">
        <w:rPr>
          <w:rFonts w:ascii="Calibri" w:hAnsi="Calibri"/>
          <w:bCs/>
          <w:sz w:val="22"/>
          <w:szCs w:val="22"/>
        </w:rPr>
        <w:t xml:space="preserve">5-000, </w:t>
      </w:r>
      <w:r w:rsidR="008C1C74" w:rsidRPr="008C1C74">
        <w:rPr>
          <w:rFonts w:ascii="Calibri" w:hAnsi="Calibri"/>
          <w:bCs/>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11.3.1</w:t>
      </w:r>
      <w:r w:rsidRPr="00EF41C3">
        <w:rPr>
          <w:rFonts w:ascii="Calibri" w:hAnsi="Calibri"/>
          <w:sz w:val="22"/>
          <w:szCs w:val="22"/>
        </w:rPr>
        <w:tab/>
        <w:t>-</w:t>
      </w: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11.4</w:t>
      </w:r>
      <w:r w:rsidRPr="00EF41C3">
        <w:rPr>
          <w:rFonts w:ascii="Calibri" w:hAnsi="Calibri"/>
          <w:sz w:val="22"/>
          <w:szCs w:val="22"/>
        </w:rPr>
        <w:tab/>
        <w:t>-</w:t>
      </w: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11.5</w:t>
      </w:r>
      <w:r w:rsidRPr="00EF41C3">
        <w:rPr>
          <w:rFonts w:ascii="Calibri" w:hAnsi="Calibri"/>
          <w:bCs/>
          <w:sz w:val="22"/>
          <w:szCs w:val="22"/>
        </w:rPr>
        <w:tab/>
        <w:t>-</w:t>
      </w:r>
      <w:r w:rsidRPr="00EF41C3">
        <w:rPr>
          <w:rFonts w:ascii="Calibri" w:hAnsi="Calibri"/>
          <w:bCs/>
          <w:sz w:val="22"/>
          <w:szCs w:val="22"/>
        </w:rPr>
        <w:tab/>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142A596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11.6</w:t>
      </w:r>
      <w:r w:rsidRPr="00EF41C3">
        <w:rPr>
          <w:rFonts w:ascii="Calibri" w:hAnsi="Calibri"/>
          <w:sz w:val="22"/>
          <w:szCs w:val="22"/>
        </w:rPr>
        <w:tab/>
        <w:t>-</w:t>
      </w:r>
      <w:r w:rsidRPr="00EF41C3">
        <w:rPr>
          <w:rFonts w:ascii="Calibri" w:hAnsi="Calibri"/>
          <w:sz w:val="22"/>
          <w:szCs w:val="22"/>
        </w:rPr>
        <w:tab/>
        <w:t xml:space="preserve">Quando solicitado, a licitante deverá informar ao </w:t>
      </w:r>
      <w:proofErr w:type="gramStart"/>
      <w:r w:rsidRPr="00EF41C3">
        <w:rPr>
          <w:rFonts w:ascii="Calibri" w:hAnsi="Calibri"/>
          <w:sz w:val="22"/>
          <w:szCs w:val="22"/>
        </w:rPr>
        <w:t>pregoeiro(</w:t>
      </w:r>
      <w:proofErr w:type="gramEnd"/>
      <w:r w:rsidRPr="00EF41C3">
        <w:rPr>
          <w:rFonts w:ascii="Calibri" w:hAnsi="Calibri"/>
          <w:sz w:val="22"/>
          <w:szCs w:val="22"/>
        </w:rPr>
        <w:t xml:space="preserve">a) o número do protocolo do envio dos documentos acima mencionados, a fim de se confirmar a veracidade do seu envio. A Prefeitura do Município </w:t>
      </w:r>
      <w:r w:rsidR="008C1C74">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77777777" w:rsidR="00524B04" w:rsidRPr="00EF41C3" w:rsidRDefault="00524B04" w:rsidP="00FE5419">
      <w:pPr>
        <w:widowControl w:val="0"/>
        <w:tabs>
          <w:tab w:val="left" w:pos="709"/>
          <w:tab w:val="left" w:pos="1276"/>
        </w:tabs>
        <w:jc w:val="both"/>
        <w:rPr>
          <w:rFonts w:ascii="Calibri" w:hAnsi="Calibri"/>
          <w:b/>
          <w:sz w:val="22"/>
          <w:szCs w:val="22"/>
          <w:lang w:eastAsia="en-US"/>
        </w:rPr>
      </w:pPr>
      <w:r w:rsidRPr="00EF41C3">
        <w:rPr>
          <w:rFonts w:ascii="Calibri" w:hAnsi="Calibri"/>
          <w:b/>
          <w:sz w:val="22"/>
          <w:szCs w:val="22"/>
          <w:lang w:eastAsia="en-US"/>
        </w:rPr>
        <w:t>12</w:t>
      </w:r>
      <w:r w:rsidRPr="00EF41C3">
        <w:rPr>
          <w:rFonts w:ascii="Calibri" w:hAnsi="Calibri"/>
          <w:b/>
          <w:sz w:val="22"/>
          <w:szCs w:val="22"/>
          <w:lang w:eastAsia="en-US"/>
        </w:rPr>
        <w:tab/>
        <w:t>-</w:t>
      </w: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12.1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Declarada a vencedora e decorr</w:t>
      </w:r>
      <w:r w:rsidRPr="00EF41C3">
        <w:rPr>
          <w:rFonts w:ascii="Calibri" w:hAnsi="Calibri"/>
          <w:color w:val="000000"/>
          <w:sz w:val="22"/>
          <w:szCs w:val="22"/>
        </w:rPr>
        <w:t xml:space="preserve">ida a </w:t>
      </w:r>
      <w:r w:rsidRPr="00EF41C3">
        <w:rPr>
          <w:rFonts w:ascii="Calibri" w:hAnsi="Calibri"/>
          <w:color w:val="000000"/>
          <w:sz w:val="22"/>
          <w:szCs w:val="22"/>
          <w:lang w:eastAsia="en-US"/>
        </w:rPr>
        <w:t xml:space="preserve">fase de regularização fiscal da licitante qualificada como microempresa ou empresa de pequeno porte, se for o caso, será concedido o </w:t>
      </w:r>
      <w:r w:rsidRPr="00EF41C3">
        <w:rPr>
          <w:rFonts w:ascii="Calibri" w:hAnsi="Calibri"/>
          <w:color w:val="000000"/>
          <w:sz w:val="22"/>
          <w:szCs w:val="22"/>
        </w:rPr>
        <w:t xml:space="preserve">prazo de no mínimo vinte minutos, para que qualquer licitante manifeste a intenção de recorrer, de forma motivada, isto é, indicando contra </w:t>
      </w:r>
      <w:proofErr w:type="gramStart"/>
      <w:r w:rsidRPr="00EF41C3">
        <w:rPr>
          <w:rFonts w:ascii="Calibri" w:hAnsi="Calibri"/>
          <w:color w:val="000000"/>
          <w:sz w:val="22"/>
          <w:szCs w:val="22"/>
        </w:rPr>
        <w:t>qual(</w:t>
      </w:r>
      <w:proofErr w:type="spellStart"/>
      <w:proofErr w:type="gramEnd"/>
      <w:r w:rsidRPr="00EF41C3">
        <w:rPr>
          <w:rFonts w:ascii="Calibri" w:hAnsi="Calibri"/>
          <w:color w:val="000000"/>
          <w:sz w:val="22"/>
          <w:szCs w:val="22"/>
        </w:rPr>
        <w:t>is</w:t>
      </w:r>
      <w:proofErr w:type="spellEnd"/>
      <w:r w:rsidRPr="00EF41C3">
        <w:rPr>
          <w:rFonts w:ascii="Calibri" w:hAnsi="Calibri"/>
          <w:color w:val="000000"/>
          <w:sz w:val="22"/>
          <w:szCs w:val="22"/>
        </w:rPr>
        <w:t>) decisão(</w:t>
      </w:r>
      <w:proofErr w:type="spellStart"/>
      <w:r w:rsidRPr="00EF41C3">
        <w:rPr>
          <w:rFonts w:ascii="Calibri" w:hAnsi="Calibri"/>
          <w:color w:val="000000"/>
          <w:sz w:val="22"/>
          <w:szCs w:val="22"/>
        </w:rPr>
        <w:t>ões</w:t>
      </w:r>
      <w:proofErr w:type="spellEnd"/>
      <w:r w:rsidRPr="00EF41C3">
        <w:rPr>
          <w:rFonts w:ascii="Calibri" w:hAnsi="Calibri"/>
          <w:color w:val="000000"/>
          <w:sz w:val="22"/>
          <w:szCs w:val="22"/>
        </w:rPr>
        <w:t>) pretende recorrer e por quais motivos, em campo próprio do sistema.</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12.2</w:t>
      </w:r>
      <w:r w:rsidRPr="00EF41C3">
        <w:rPr>
          <w:rFonts w:ascii="Calibri" w:hAnsi="Calibri"/>
          <w:sz w:val="22"/>
          <w:szCs w:val="22"/>
        </w:rPr>
        <w:tab/>
        <w:t>-</w:t>
      </w:r>
      <w:r w:rsidRPr="00EF41C3">
        <w:rPr>
          <w:rFonts w:ascii="Calibri" w:hAnsi="Calibri"/>
          <w:sz w:val="22"/>
          <w:szCs w:val="22"/>
        </w:rPr>
        <w:tab/>
        <w:t xml:space="preserve">Havendo quem se manifeste, caberá ao </w:t>
      </w:r>
      <w:proofErr w:type="gramStart"/>
      <w:r w:rsidRPr="00EF41C3">
        <w:rPr>
          <w:rFonts w:ascii="Calibri" w:hAnsi="Calibri"/>
          <w:sz w:val="22"/>
          <w:szCs w:val="22"/>
        </w:rPr>
        <w:t>Pregoeiro(</w:t>
      </w:r>
      <w:proofErr w:type="gramEnd"/>
      <w:r w:rsidRPr="00EF41C3">
        <w:rPr>
          <w:rFonts w:ascii="Calibri" w:hAnsi="Calibri"/>
          <w:sz w:val="22"/>
          <w:szCs w:val="22"/>
        </w:rPr>
        <w:t>a) verificar a tempestividade e a existência de motivação da intenção de recorrer, para decidir se admite ou não o recurso, fundamentadamente.</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12.2.1</w:t>
      </w:r>
      <w:r w:rsidRPr="00EF41C3">
        <w:rPr>
          <w:rFonts w:ascii="Calibri" w:hAnsi="Calibri"/>
          <w:color w:val="000000"/>
          <w:sz w:val="22"/>
          <w:szCs w:val="22"/>
        </w:rPr>
        <w:tab/>
        <w:t>-</w:t>
      </w:r>
      <w:r w:rsidRPr="00EF41C3">
        <w:rPr>
          <w:rFonts w:ascii="Calibri" w:hAnsi="Calibri"/>
          <w:color w:val="000000"/>
          <w:sz w:val="22"/>
          <w:szCs w:val="22"/>
        </w:rPr>
        <w:tab/>
        <w:t xml:space="preserve">Nesse momento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não adentrará no mérito recursal, mas apenas verificará as condições de admissibilidade do recurso.</w:t>
      </w:r>
    </w:p>
    <w:p w14:paraId="5E6BBAC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5E86896"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12.3</w:t>
      </w:r>
      <w:r w:rsidRPr="00EF41C3">
        <w:rPr>
          <w:rFonts w:ascii="Calibri" w:hAnsi="Calibri"/>
          <w:color w:val="000000"/>
          <w:sz w:val="22"/>
          <w:szCs w:val="22"/>
        </w:rPr>
        <w:tab/>
        <w:t>-</w:t>
      </w:r>
      <w:r w:rsidRPr="00EF41C3">
        <w:rPr>
          <w:rFonts w:ascii="Calibri" w:hAnsi="Calibri"/>
          <w:color w:val="000000"/>
          <w:sz w:val="22"/>
          <w:szCs w:val="22"/>
        </w:rPr>
        <w:tab/>
        <w:t xml:space="preserve">A falta de manifestação imediata e motivada do licitante quanto à intenção de recorrer importará a decadência desse direito, e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estará autorizado a adjudicar o objeto à licitante declarada vencedora.</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w:t>
      </w:r>
      <w:r w:rsidRPr="00EF41C3">
        <w:rPr>
          <w:rFonts w:ascii="Calibri" w:hAnsi="Calibri"/>
          <w:sz w:val="22"/>
          <w:szCs w:val="22"/>
        </w:rPr>
        <w:tab/>
        <w:t>-</w:t>
      </w:r>
      <w:r w:rsidRPr="00EF41C3">
        <w:rPr>
          <w:rFonts w:ascii="Calibri" w:hAnsi="Calibri"/>
          <w:sz w:val="22"/>
          <w:szCs w:val="22"/>
        </w:rPr>
        <w:tab/>
        <w:t xml:space="preserve">Uma vez admitido o recurso, o recorrente terá, a partir de então, o prazo de três dias para </w:t>
      </w:r>
      <w:r w:rsidRPr="00EF41C3">
        <w:rPr>
          <w:rFonts w:ascii="Calibri" w:hAnsi="Calibri"/>
          <w:sz w:val="22"/>
          <w:szCs w:val="22"/>
        </w:rPr>
        <w:lastRenderedPageBreak/>
        <w:t xml:space="preserve">apresentar as razões, pelo sistema eletrônico, ficando as demais licitantes, desde logo, intimadas para, querendo, apresentarem </w:t>
      </w:r>
      <w:proofErr w:type="gramStart"/>
      <w:r w:rsidRPr="00EF41C3">
        <w:rPr>
          <w:rFonts w:ascii="Calibri" w:hAnsi="Calibri"/>
          <w:sz w:val="22"/>
          <w:szCs w:val="22"/>
        </w:rPr>
        <w:t>contra razões</w:t>
      </w:r>
      <w:proofErr w:type="gramEnd"/>
      <w:r w:rsidRPr="00EF41C3">
        <w:rPr>
          <w:rFonts w:ascii="Calibri" w:hAnsi="Calibri"/>
          <w:sz w:val="22"/>
          <w:szCs w:val="22"/>
        </w:rPr>
        <w:t xml:space="preserve"> também pelo sistema eletrônico, em outros três dias, que começarão a contar do término do prazo da recorrente, sendo-lhes assegurada vista imediata dos autos do pregão, com a finalidade de subsidiar a preparação de recursos e de contra razões.</w:t>
      </w:r>
    </w:p>
    <w:p w14:paraId="22B72062" w14:textId="77777777" w:rsidR="00524B04" w:rsidRPr="00EF41C3" w:rsidRDefault="00524B04" w:rsidP="00FE5419">
      <w:pPr>
        <w:widowControl w:val="0"/>
        <w:tabs>
          <w:tab w:val="left" w:pos="709"/>
          <w:tab w:val="left" w:pos="1276"/>
        </w:tabs>
        <w:jc w:val="both"/>
        <w:rPr>
          <w:rFonts w:ascii="Calibri" w:hAnsi="Calibri"/>
          <w:sz w:val="22"/>
          <w:szCs w:val="22"/>
        </w:rPr>
      </w:pPr>
    </w:p>
    <w:p w14:paraId="66620CD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12.4.1</w:t>
      </w:r>
      <w:r w:rsidRPr="00EF41C3">
        <w:rPr>
          <w:rFonts w:ascii="Calibri" w:hAnsi="Calibri"/>
          <w:sz w:val="22"/>
          <w:szCs w:val="22"/>
        </w:rPr>
        <w:tab/>
        <w:t>-</w:t>
      </w:r>
      <w:r w:rsidRPr="00EF41C3">
        <w:rPr>
          <w:rFonts w:ascii="Calibri" w:hAnsi="Calibri"/>
          <w:sz w:val="22"/>
          <w:szCs w:val="22"/>
        </w:rPr>
        <w:tab/>
        <w:t>A contagem dos prazos estabelecidos neste item será feita em dias corridos.</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w:t>
      </w:r>
      <w:r w:rsidRPr="00EF41C3">
        <w:rPr>
          <w:rFonts w:ascii="Calibri" w:hAnsi="Calibri"/>
          <w:sz w:val="22"/>
          <w:szCs w:val="22"/>
        </w:rPr>
        <w:tab/>
        <w:t>-</w:t>
      </w:r>
      <w:r w:rsidRPr="00EF41C3">
        <w:rPr>
          <w:rFonts w:ascii="Calibri" w:hAnsi="Calibri"/>
          <w:sz w:val="22"/>
          <w:szCs w:val="22"/>
        </w:rPr>
        <w:tab/>
        <w:t xml:space="preserve">O recurso deverá ser dirigido ao </w:t>
      </w:r>
      <w:proofErr w:type="gramStart"/>
      <w:r w:rsidRPr="00EF41C3">
        <w:rPr>
          <w:rFonts w:ascii="Calibri" w:hAnsi="Calibri"/>
          <w:sz w:val="22"/>
          <w:szCs w:val="22"/>
        </w:rPr>
        <w:t>pregoeiro(</w:t>
      </w:r>
      <w:proofErr w:type="gramEnd"/>
      <w:r w:rsidRPr="00EF41C3">
        <w:rPr>
          <w:rFonts w:ascii="Calibri" w:hAnsi="Calibri"/>
          <w:sz w:val="22"/>
          <w:szCs w:val="22"/>
        </w:rPr>
        <w:t>a) e com a motivação sustentada na sessão.</w:t>
      </w:r>
    </w:p>
    <w:p w14:paraId="0EBBA55B" w14:textId="77777777" w:rsidR="00524B04" w:rsidRPr="00EF41C3" w:rsidRDefault="00524B04" w:rsidP="00FE5419">
      <w:pPr>
        <w:widowControl w:val="0"/>
        <w:tabs>
          <w:tab w:val="left" w:pos="709"/>
          <w:tab w:val="left" w:pos="1276"/>
        </w:tabs>
        <w:jc w:val="both"/>
        <w:rPr>
          <w:rFonts w:ascii="Calibri" w:hAnsi="Calibri"/>
          <w:sz w:val="22"/>
          <w:szCs w:val="22"/>
        </w:rPr>
      </w:pPr>
    </w:p>
    <w:p w14:paraId="4FC33BF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12.5.1</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a) Pregoeiro(a), para subsidiar a decisão, poderá solicitar manifestação técnica da assessoria jurídica ou de outros setores do órgão ou da entidade;</w:t>
      </w:r>
    </w:p>
    <w:p w14:paraId="0FE1785C" w14:textId="77777777" w:rsidR="00524B04" w:rsidRPr="00EF41C3" w:rsidRDefault="00524B04" w:rsidP="00FE5419">
      <w:pPr>
        <w:widowControl w:val="0"/>
        <w:tabs>
          <w:tab w:val="left" w:pos="709"/>
          <w:tab w:val="left" w:pos="1276"/>
        </w:tabs>
        <w:jc w:val="both"/>
        <w:rPr>
          <w:rFonts w:ascii="Calibri" w:hAnsi="Calibri"/>
          <w:sz w:val="22"/>
          <w:szCs w:val="22"/>
        </w:rPr>
      </w:pPr>
    </w:p>
    <w:p w14:paraId="57D3294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sz w:val="22"/>
          <w:szCs w:val="22"/>
        </w:rPr>
        <w:t>12.5.2</w:t>
      </w:r>
      <w:r w:rsidRPr="00EF41C3">
        <w:rPr>
          <w:rFonts w:ascii="Calibri" w:hAnsi="Calibri"/>
          <w:sz w:val="22"/>
          <w:szCs w:val="22"/>
        </w:rPr>
        <w:tab/>
        <w:t>-</w:t>
      </w:r>
      <w:r w:rsidRPr="00EF41C3">
        <w:rPr>
          <w:rFonts w:ascii="Calibri" w:hAnsi="Calibri"/>
          <w:sz w:val="22"/>
          <w:szCs w:val="22"/>
        </w:rPr>
        <w:tab/>
        <w:t xml:space="preserve">Caso mantenha a decisão inicial, </w:t>
      </w:r>
      <w:proofErr w:type="gramStart"/>
      <w:r w:rsidRPr="00EF41C3">
        <w:rPr>
          <w:rFonts w:ascii="Calibri" w:hAnsi="Calibri"/>
          <w:sz w:val="22"/>
          <w:szCs w:val="22"/>
        </w:rPr>
        <w:t>o(</w:t>
      </w:r>
      <w:proofErr w:type="gramEnd"/>
      <w:r w:rsidRPr="00EF41C3">
        <w:rPr>
          <w:rFonts w:ascii="Calibri" w:hAnsi="Calibri"/>
          <w:sz w:val="22"/>
          <w:szCs w:val="22"/>
        </w:rPr>
        <w:t>a) Pregoeiro(a) encaminhará o processo à autoridade superior responsável pela autorização da licitação para apreciação do recurso.</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12.6</w:t>
      </w:r>
      <w:r w:rsidRPr="00EF41C3">
        <w:rPr>
          <w:rFonts w:ascii="Calibri" w:hAnsi="Calibri"/>
          <w:sz w:val="22"/>
          <w:szCs w:val="22"/>
        </w:rPr>
        <w:tab/>
        <w:t>-</w:t>
      </w:r>
      <w:r w:rsidRPr="00EF41C3">
        <w:rPr>
          <w:rFonts w:ascii="Calibri" w:hAnsi="Calibri"/>
          <w:sz w:val="22"/>
          <w:szCs w:val="22"/>
        </w:rPr>
        <w:tab/>
        <w:t xml:space="preserve">O acolhimento do recurso invalida tão somente os atos insuscetíveis de aproveitamento.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12.7</w:t>
      </w:r>
      <w:r w:rsidRPr="00EF41C3">
        <w:rPr>
          <w:rFonts w:ascii="Calibri" w:hAnsi="Calibri"/>
          <w:sz w:val="22"/>
          <w:szCs w:val="22"/>
        </w:rPr>
        <w:tab/>
        <w:t>-</w:t>
      </w:r>
      <w:r w:rsidRPr="00EF41C3">
        <w:rPr>
          <w:rFonts w:ascii="Calibri" w:hAnsi="Calibri"/>
          <w:sz w:val="22"/>
          <w:szCs w:val="22"/>
        </w:rPr>
        <w:tab/>
        <w:t xml:space="preserve">As razões e contra razões de recurso subscritas por representante não habilitado ou procurador não constituído para responder pela licitante e as que não forem apresentadas conforme o disposto nos itens anteriores não serão conhecidas </w:t>
      </w:r>
      <w:proofErr w:type="gramStart"/>
      <w:r w:rsidRPr="00EF41C3">
        <w:rPr>
          <w:rFonts w:ascii="Calibri" w:hAnsi="Calibri"/>
          <w:sz w:val="22"/>
          <w:szCs w:val="22"/>
        </w:rPr>
        <w:t>pelo(</w:t>
      </w:r>
      <w:proofErr w:type="gramEnd"/>
      <w:r w:rsidRPr="00EF41C3">
        <w:rPr>
          <w:rFonts w:ascii="Calibri" w:hAnsi="Calibri"/>
          <w:sz w:val="22"/>
          <w:szCs w:val="22"/>
        </w:rPr>
        <w:t>a) pregoeiro(a).</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12.8</w:t>
      </w:r>
      <w:r w:rsidRPr="00EF41C3">
        <w:rPr>
          <w:rFonts w:ascii="Calibri" w:hAnsi="Calibri"/>
          <w:sz w:val="22"/>
          <w:szCs w:val="22"/>
        </w:rPr>
        <w:tab/>
        <w:t>-</w:t>
      </w:r>
      <w:r w:rsidRPr="00EF41C3">
        <w:rPr>
          <w:rFonts w:ascii="Calibri" w:hAnsi="Calibri"/>
          <w:sz w:val="22"/>
          <w:szCs w:val="22"/>
        </w:rPr>
        <w:tab/>
        <w:t>Os autos do processo permanecerão com vista franqueada aos interessados, no endereço constante neste Edital.</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13.1.2</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13.1.3.1-</w:t>
      </w:r>
      <w:r w:rsidRPr="00EF41C3">
        <w:rPr>
          <w:rFonts w:ascii="Calibri" w:eastAsia="Times New Roman" w:hAnsi="Calibri"/>
          <w:b w:val="0"/>
          <w:bCs w:val="0"/>
          <w:color w:val="auto"/>
          <w:sz w:val="22"/>
          <w:szCs w:val="22"/>
        </w:rPr>
        <w:tab/>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rPr>
      </w:pPr>
      <w:r w:rsidRPr="00EF41C3">
        <w:rPr>
          <w:rFonts w:ascii="Calibri" w:hAnsi="Calibri" w:cs="Times New Roman"/>
          <w:sz w:val="22"/>
          <w:szCs w:val="22"/>
        </w:rPr>
        <w:t>14</w:t>
      </w:r>
      <w:r w:rsidRPr="00EF41C3">
        <w:rPr>
          <w:rFonts w:ascii="Calibri" w:hAnsi="Calibri" w:cs="Times New Roman"/>
          <w:sz w:val="22"/>
          <w:szCs w:val="22"/>
        </w:rPr>
        <w:tab/>
        <w:t>-</w:t>
      </w:r>
      <w:r w:rsidRPr="00EF41C3">
        <w:rPr>
          <w:rFonts w:ascii="Calibri" w:hAnsi="Calibri" w:cs="Times New Roman"/>
          <w:sz w:val="22"/>
          <w:szCs w:val="22"/>
        </w:rPr>
        <w:tab/>
        <w:t>DA ADJUDICAÇÃO E HOMOLOGAÇÃO</w:t>
      </w:r>
    </w:p>
    <w:p w14:paraId="1E74219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39BC2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14.1</w:t>
      </w:r>
      <w:r w:rsidRPr="00EF41C3">
        <w:rPr>
          <w:rFonts w:ascii="Calibri" w:hAnsi="Calibri"/>
          <w:color w:val="000000"/>
          <w:sz w:val="22"/>
          <w:szCs w:val="22"/>
        </w:rPr>
        <w:tab/>
        <w:t>-</w:t>
      </w:r>
      <w:r w:rsidRPr="00EF41C3">
        <w:rPr>
          <w:rFonts w:ascii="Calibri" w:hAnsi="Calibri"/>
          <w:color w:val="000000"/>
          <w:sz w:val="22"/>
          <w:szCs w:val="22"/>
        </w:rPr>
        <w:tab/>
        <w:t xml:space="preserve">O objeto da licitação será adjudicado à licitante declarada vencedora, por ato </w:t>
      </w:r>
      <w:proofErr w:type="gramStart"/>
      <w:r w:rsidRPr="00EF41C3">
        <w:rPr>
          <w:rFonts w:ascii="Calibri" w:hAnsi="Calibri"/>
          <w:color w:val="000000"/>
          <w:sz w:val="22"/>
          <w:szCs w:val="22"/>
        </w:rPr>
        <w:t>do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14.2</w:t>
      </w:r>
      <w:r w:rsidRPr="00EF41C3">
        <w:rPr>
          <w:rFonts w:ascii="Calibri" w:hAnsi="Calibri"/>
          <w:color w:val="000000"/>
          <w:sz w:val="22"/>
          <w:szCs w:val="22"/>
        </w:rPr>
        <w:tab/>
        <w:t>-</w:t>
      </w: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06A10">
      <w:pPr>
        <w:widowControl w:val="0"/>
        <w:tabs>
          <w:tab w:val="left" w:pos="709"/>
          <w:tab w:val="left" w:pos="1276"/>
        </w:tabs>
        <w:jc w:val="both"/>
        <w:rPr>
          <w:rFonts w:ascii="Calibri" w:hAnsi="Calibri"/>
          <w:sz w:val="22"/>
          <w:szCs w:val="22"/>
        </w:rPr>
      </w:pPr>
    </w:p>
    <w:p w14:paraId="7FE89447" w14:textId="77777777" w:rsidR="00524B04" w:rsidRPr="00EF41C3" w:rsidRDefault="00524B04" w:rsidP="00F06A10">
      <w:pPr>
        <w:widowControl w:val="0"/>
        <w:tabs>
          <w:tab w:val="left" w:pos="709"/>
          <w:tab w:val="left" w:pos="1276"/>
        </w:tabs>
        <w:jc w:val="both"/>
        <w:rPr>
          <w:rFonts w:ascii="Calibri" w:hAnsi="Calibri"/>
          <w:sz w:val="22"/>
          <w:szCs w:val="22"/>
        </w:rPr>
      </w:pPr>
      <w:r w:rsidRPr="00EF41C3">
        <w:rPr>
          <w:rFonts w:ascii="Calibri" w:hAnsi="Calibri"/>
          <w:sz w:val="22"/>
          <w:szCs w:val="22"/>
        </w:rPr>
        <w:t>14.3</w:t>
      </w:r>
      <w:r w:rsidRPr="00EF41C3">
        <w:rPr>
          <w:rFonts w:ascii="Calibri" w:hAnsi="Calibri"/>
          <w:sz w:val="22"/>
          <w:szCs w:val="22"/>
        </w:rPr>
        <w:tab/>
        <w:t>-</w:t>
      </w:r>
      <w:r w:rsidRPr="00EF41C3">
        <w:rPr>
          <w:rFonts w:ascii="Calibri" w:hAnsi="Calibri"/>
          <w:sz w:val="22"/>
          <w:szCs w:val="22"/>
        </w:rPr>
        <w:tab/>
        <w:t>Será permitida a adjudicação e a homologação parcial do procedimento licitatório quando o seu objeto possuir mais de um item ou lote.</w:t>
      </w:r>
    </w:p>
    <w:p w14:paraId="188D5D49" w14:textId="668F5A45" w:rsidR="00524B04" w:rsidRPr="00D81CF1" w:rsidRDefault="00524B04" w:rsidP="00F06A10">
      <w:pPr>
        <w:widowControl w:val="0"/>
        <w:tabs>
          <w:tab w:val="left" w:pos="709"/>
          <w:tab w:val="left" w:pos="1276"/>
        </w:tabs>
        <w:jc w:val="both"/>
        <w:rPr>
          <w:rFonts w:asciiTheme="minorHAnsi" w:hAnsiTheme="minorHAnsi" w:cstheme="minorHAnsi"/>
          <w:sz w:val="22"/>
          <w:szCs w:val="22"/>
        </w:rPr>
      </w:pPr>
    </w:p>
    <w:p w14:paraId="4B00F6C7"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34882B6"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8C24CAD"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35FC2A31"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541C539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4A4CC23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FF58E29"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E75A52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2B6D5EC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1E974C4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2FD62035"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07F03DE7"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1AB0E0C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4ACC9E35"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359671A8" w14:textId="0EAAD57C" w:rsidR="00D81CF1" w:rsidRPr="00D81CF1" w:rsidRDefault="00D81CF1" w:rsidP="005948C7">
      <w:pPr>
        <w:pStyle w:val="Ttulo1"/>
        <w:keepNext w:val="0"/>
        <w:widowControl w:val="0"/>
        <w:numPr>
          <w:ilvl w:val="0"/>
          <w:numId w:val="5"/>
        </w:numPr>
        <w:autoSpaceDE w:val="0"/>
        <w:autoSpaceDN w:val="0"/>
        <w:ind w:left="284" w:hanging="305"/>
        <w:rPr>
          <w:rFonts w:asciiTheme="minorHAnsi" w:hAnsiTheme="minorHAnsi" w:cstheme="minorHAnsi"/>
          <w:sz w:val="22"/>
          <w:szCs w:val="22"/>
          <w:u w:val="none"/>
        </w:rPr>
      </w:pPr>
      <w:r w:rsidRPr="00D81CF1">
        <w:rPr>
          <w:rFonts w:asciiTheme="minorHAnsi" w:hAnsiTheme="minorHAnsi" w:cstheme="minorHAnsi"/>
          <w:sz w:val="22"/>
          <w:szCs w:val="22"/>
          <w:u w:val="none"/>
        </w:rPr>
        <w:t>DO REGISTRO DE PREÇOS</w:t>
      </w:r>
    </w:p>
    <w:p w14:paraId="679316CA" w14:textId="77777777" w:rsidR="00D81CF1" w:rsidRPr="00D81CF1" w:rsidRDefault="00D81CF1" w:rsidP="00F06A10">
      <w:pPr>
        <w:pStyle w:val="PargrafodaLista"/>
        <w:tabs>
          <w:tab w:val="left" w:pos="1311"/>
        </w:tabs>
        <w:ind w:left="702"/>
        <w:rPr>
          <w:rFonts w:asciiTheme="minorHAnsi" w:hAnsiTheme="minorHAnsi" w:cstheme="minorHAnsi"/>
          <w:sz w:val="22"/>
          <w:szCs w:val="22"/>
        </w:rPr>
      </w:pPr>
    </w:p>
    <w:p w14:paraId="10DE3EA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O Sistema de Registro de Preços (SRP) é um conjunto de procedimentos para registro formal de preços relativos à prestação de serviços e/ou aquisição de materiais, para contratações futuras da Administração Pública.</w:t>
      </w:r>
    </w:p>
    <w:p w14:paraId="3915EBB3"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19000EDE"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Ata de Registro de Preços (ARP) é um documento vinculativo, obrigacional com as condições de compromisso para a futura contratação, inclusive com preços, especificações técnicas, fornecedores e órgãos participantes, conforme as disposições contidas neste instrumento convocatório e nas respectivas propostas aduzidas.</w:t>
      </w:r>
    </w:p>
    <w:p w14:paraId="32471026"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6B434FCD"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596F0D"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5205F7B3"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Órgão Gerenciador é o órgão ou entidade da Administração Pública responsável pela condução do conjunto de procedimentos do presente certame licitatório, bem como pelo gerenciamento da futura Ata de Registro de Preços. </w:t>
      </w:r>
    </w:p>
    <w:p w14:paraId="49FC6DC9"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40C971A"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Órgão Participante é todo órgão ou entidade da Administração Pública que participa da presente licitação especial para Registro de Preços, bem como integre a futura Ata de Registro de Preços:</w:t>
      </w:r>
    </w:p>
    <w:p w14:paraId="220DAD8B" w14:textId="77777777" w:rsidR="00D81CF1" w:rsidRPr="00D81CF1" w:rsidRDefault="00D81CF1" w:rsidP="00F06A10">
      <w:pPr>
        <w:pStyle w:val="PargrafodaLista"/>
        <w:ind w:left="0"/>
        <w:rPr>
          <w:rFonts w:asciiTheme="minorHAnsi" w:hAnsiTheme="minorHAnsi" w:cstheme="minorHAnsi"/>
          <w:sz w:val="22"/>
          <w:szCs w:val="22"/>
        </w:rPr>
      </w:pPr>
    </w:p>
    <w:p w14:paraId="01C772F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bCs/>
          <w:sz w:val="22"/>
          <w:szCs w:val="22"/>
        </w:rPr>
      </w:pPr>
      <w:r w:rsidRPr="00D81CF1">
        <w:rPr>
          <w:rFonts w:asciiTheme="minorHAnsi" w:hAnsiTheme="minorHAnsi" w:cstheme="minorHAnsi"/>
          <w:bCs/>
          <w:sz w:val="22"/>
          <w:szCs w:val="22"/>
        </w:rPr>
        <w:t xml:space="preserve">O Órgão participante deste processo: PREFEITURA MUNICIPAL DE CORONEL SAPUCAIA. </w:t>
      </w:r>
    </w:p>
    <w:p w14:paraId="5B91E317"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06C1CB2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A existência de Registro de Preços não obriga a Administração a firmar as contratações que deles poderão advir, facultando-se a realização de procedimento específico para a contratação pretendida, sendo assegurado ao beneficiário do registro a preferência de contratação em igualdade de condições. </w:t>
      </w:r>
    </w:p>
    <w:p w14:paraId="539AF021"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9FB09D6"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Homologado o resultado da licitação, respeitada a ordem de classificação e a quantidade de fornecedores a serem registrados, serão convocados os interessados para assinatura eletrônica da Ata de Registro de Preços, que deverá ocorrer no prazo de até 05 (cinco) dias úteis contados da convocação.</w:t>
      </w:r>
    </w:p>
    <w:p w14:paraId="2EB54D81"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C6B23F4"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O prazo poderá ser prorrogado uma vez, desde que solicitado por escrito, antes do término do prazo previsto, e com exposição de motivo justo que poderá ou não ser aceito pela Administração. </w:t>
      </w:r>
    </w:p>
    <w:p w14:paraId="354F3C88"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3BD1EEAB"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proofErr w:type="gramStart"/>
      <w:r w:rsidRPr="00D81CF1">
        <w:rPr>
          <w:rFonts w:asciiTheme="minorHAnsi" w:hAnsiTheme="minorHAnsi" w:cstheme="minorHAnsi"/>
          <w:sz w:val="22"/>
          <w:szCs w:val="22"/>
        </w:rPr>
        <w:t>O(</w:t>
      </w:r>
      <w:proofErr w:type="gramEnd"/>
      <w:r w:rsidRPr="00D81CF1">
        <w:rPr>
          <w:rFonts w:asciiTheme="minorHAnsi" w:hAnsiTheme="minorHAnsi" w:cstheme="minorHAnsi"/>
          <w:sz w:val="22"/>
          <w:szCs w:val="22"/>
        </w:rPr>
        <w:t>s) representante(s) legal(</w:t>
      </w:r>
      <w:proofErr w:type="spellStart"/>
      <w:r w:rsidRPr="00D81CF1">
        <w:rPr>
          <w:rFonts w:asciiTheme="minorHAnsi" w:hAnsiTheme="minorHAnsi" w:cstheme="minorHAnsi"/>
          <w:sz w:val="22"/>
          <w:szCs w:val="22"/>
        </w:rPr>
        <w:t>is</w:t>
      </w:r>
      <w:proofErr w:type="spellEnd"/>
      <w:r w:rsidRPr="00D81CF1">
        <w:rPr>
          <w:rFonts w:asciiTheme="minorHAnsi" w:hAnsiTheme="minorHAnsi" w:cstheme="minorHAnsi"/>
          <w:sz w:val="22"/>
          <w:szCs w:val="22"/>
        </w:rPr>
        <w:t>) do(s) vencedor(es) receberá(ão) um e-mail no endereço cadastrado informando a disponibilização do documento para assinatura eletrônica, o qual indicará o link para acesso.</w:t>
      </w:r>
    </w:p>
    <w:p w14:paraId="7FBDF7F9"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35DF1434"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Licitante que convocada para assinar a Ata de Registro de Preço deixar de fazê-lo no prazo fixado dela será excluída, sem prejuízo de eventual aplicação das penalidades cabíveis.</w:t>
      </w:r>
    </w:p>
    <w:p w14:paraId="4A16D566"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690580F8"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contratação com os fornecedores registrados será formalizada pelo Órgão Gerenciador, por intermédio de instrumento contratual ou ordem de compra.</w:t>
      </w:r>
    </w:p>
    <w:p w14:paraId="13319EE9" w14:textId="77777777" w:rsidR="00D81CF1" w:rsidRPr="00F06A10" w:rsidRDefault="00D81CF1" w:rsidP="005948C7">
      <w:pPr>
        <w:pStyle w:val="Ttulo1"/>
        <w:keepNext w:val="0"/>
        <w:widowControl w:val="0"/>
        <w:numPr>
          <w:ilvl w:val="0"/>
          <w:numId w:val="5"/>
        </w:numPr>
        <w:tabs>
          <w:tab w:val="left" w:pos="709"/>
        </w:tabs>
        <w:autoSpaceDE w:val="0"/>
        <w:autoSpaceDN w:val="0"/>
        <w:spacing w:before="252"/>
        <w:ind w:left="284" w:hanging="305"/>
        <w:rPr>
          <w:rFonts w:asciiTheme="minorHAnsi" w:hAnsiTheme="minorHAnsi" w:cstheme="minorHAnsi"/>
          <w:sz w:val="22"/>
          <w:szCs w:val="22"/>
          <w:u w:val="none"/>
        </w:rPr>
      </w:pPr>
      <w:r w:rsidRPr="00F06A10">
        <w:rPr>
          <w:rFonts w:asciiTheme="minorHAnsi" w:hAnsiTheme="minorHAnsi" w:cstheme="minorHAnsi"/>
          <w:sz w:val="22"/>
          <w:szCs w:val="22"/>
          <w:u w:val="none"/>
        </w:rPr>
        <w:t>DA FORMALIZAÇÃO E VIGÊNCIA DA ATA DE REGISTRO DE PREÇOS</w:t>
      </w:r>
    </w:p>
    <w:p w14:paraId="23727F2B"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lastRenderedPageBreak/>
        <w:t>Homologada a licitação, será formalizada a Ata de Registro de Preços, documento vinculativo obrigacional, com características de compromisso para a futura contratação, com o fornecedor primeiro classificado e, se for o caso, com os demais classificados, obedecendo à ordem de classificação e aos preços propostos.</w:t>
      </w:r>
    </w:p>
    <w:p w14:paraId="7A855056" w14:textId="77777777" w:rsidR="00D81CF1" w:rsidRPr="00F06A10" w:rsidRDefault="00D81CF1" w:rsidP="00F06A10">
      <w:pPr>
        <w:pStyle w:val="PargrafodaLista"/>
        <w:tabs>
          <w:tab w:val="left" w:pos="1311"/>
        </w:tabs>
        <w:ind w:left="0"/>
        <w:rPr>
          <w:rFonts w:ascii="Calibri Light" w:hAnsi="Calibri Light" w:cs="Calibri Light"/>
          <w:sz w:val="22"/>
          <w:szCs w:val="22"/>
        </w:rPr>
      </w:pPr>
    </w:p>
    <w:p w14:paraId="6767EA87"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Será incluída na Ata de Registro de Preços, sob a forma de anexo, a Ata de Formação do Cadastro de Reserva, composta por licitantes que aceitarem praticar preço igual ao do licitante vencedor, observada a ordem de classificação do certame. </w:t>
      </w:r>
    </w:p>
    <w:p w14:paraId="189D1D7A" w14:textId="77777777" w:rsidR="00D81CF1" w:rsidRPr="00F06A10" w:rsidRDefault="00D81CF1" w:rsidP="00F06A10">
      <w:pPr>
        <w:pStyle w:val="PargrafodaLista"/>
        <w:tabs>
          <w:tab w:val="left" w:pos="1311"/>
        </w:tabs>
        <w:ind w:left="0"/>
        <w:rPr>
          <w:rFonts w:ascii="Calibri Light" w:hAnsi="Calibri Light" w:cs="Calibri Light"/>
          <w:sz w:val="22"/>
          <w:szCs w:val="22"/>
        </w:rPr>
      </w:pPr>
    </w:p>
    <w:p w14:paraId="5E80A26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No caso do fornecedor primeiro classificado, após convocado, não comparecer ou se recusar a assinar a Ata de Registro de Preços e o Contrato, sem prejuízo das cominações a ele previstas neste Edital, o Município de Coronel Sapucaia (MS), convocará os demais proponentes, na ordem de classificação. </w:t>
      </w:r>
    </w:p>
    <w:p w14:paraId="07E2C4B4" w14:textId="77777777" w:rsidR="00D81CF1" w:rsidRPr="00F06A10" w:rsidRDefault="00D81CF1" w:rsidP="00F06A10">
      <w:pPr>
        <w:pStyle w:val="PargrafodaLista"/>
        <w:tabs>
          <w:tab w:val="left" w:pos="1311"/>
        </w:tabs>
        <w:ind w:left="0"/>
        <w:rPr>
          <w:rFonts w:ascii="Calibri Light" w:hAnsi="Calibri Light" w:cs="Calibri Light"/>
          <w:sz w:val="22"/>
          <w:szCs w:val="22"/>
        </w:rPr>
      </w:pPr>
    </w:p>
    <w:p w14:paraId="21A0CFDC"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prazo de vigência da ata de registro de preços será de 1 (um) ano e poderá ser prorrogado, por igual período, desde que comprovado o preço vantajoso.</w:t>
      </w:r>
    </w:p>
    <w:p w14:paraId="3152F3AE"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65B1BFF"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contrato decorrente da ata de registro de preços terá sua vigência estabelecida em conformidade com as disposições nela contidas.</w:t>
      </w:r>
    </w:p>
    <w:p w14:paraId="004DF1EA"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9463D2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Serão formalizadas tantas Atas de Registro de Preços quantas forem necessárias para o registro de todos os itens constantes no Termo de Referência, com a indicação do licitante vencedor, a descrição </w:t>
      </w:r>
      <w:proofErr w:type="gramStart"/>
      <w:r w:rsidRPr="00F06A10">
        <w:rPr>
          <w:rFonts w:asciiTheme="minorHAnsi" w:hAnsiTheme="minorHAnsi" w:cstheme="minorHAnsi"/>
          <w:sz w:val="22"/>
          <w:szCs w:val="22"/>
        </w:rPr>
        <w:t>do(</w:t>
      </w:r>
      <w:proofErr w:type="gramEnd"/>
      <w:r w:rsidRPr="00F06A10">
        <w:rPr>
          <w:rFonts w:asciiTheme="minorHAnsi" w:hAnsiTheme="minorHAnsi" w:cstheme="minorHAnsi"/>
          <w:sz w:val="22"/>
          <w:szCs w:val="22"/>
        </w:rPr>
        <w:t>s) item(</w:t>
      </w:r>
      <w:proofErr w:type="spellStart"/>
      <w:r w:rsidRPr="00F06A10">
        <w:rPr>
          <w:rFonts w:asciiTheme="minorHAnsi" w:hAnsiTheme="minorHAnsi" w:cstheme="minorHAnsi"/>
          <w:sz w:val="22"/>
          <w:szCs w:val="22"/>
        </w:rPr>
        <w:t>ns</w:t>
      </w:r>
      <w:proofErr w:type="spellEnd"/>
      <w:r w:rsidRPr="00F06A10">
        <w:rPr>
          <w:rFonts w:asciiTheme="minorHAnsi" w:hAnsiTheme="minorHAnsi" w:cstheme="minorHAnsi"/>
          <w:sz w:val="22"/>
          <w:szCs w:val="22"/>
        </w:rPr>
        <w:t>), as respectivas quantidades, preços registrados e demais condições.</w:t>
      </w:r>
    </w:p>
    <w:p w14:paraId="26A5D6C5" w14:textId="77777777" w:rsidR="00D81CF1" w:rsidRPr="00F06A10" w:rsidRDefault="00D81CF1" w:rsidP="005948C7">
      <w:pPr>
        <w:pStyle w:val="Ttulo1"/>
        <w:keepNext w:val="0"/>
        <w:widowControl w:val="0"/>
        <w:numPr>
          <w:ilvl w:val="0"/>
          <w:numId w:val="5"/>
        </w:numPr>
        <w:autoSpaceDE w:val="0"/>
        <w:autoSpaceDN w:val="0"/>
        <w:spacing w:before="252"/>
        <w:ind w:left="284" w:hanging="305"/>
        <w:rPr>
          <w:rFonts w:asciiTheme="minorHAnsi" w:hAnsiTheme="minorHAnsi" w:cstheme="minorHAnsi"/>
          <w:sz w:val="22"/>
          <w:szCs w:val="22"/>
          <w:u w:val="none"/>
        </w:rPr>
      </w:pPr>
      <w:r w:rsidRPr="00F06A10">
        <w:rPr>
          <w:rFonts w:asciiTheme="minorHAnsi" w:hAnsiTheme="minorHAnsi" w:cstheme="minorHAnsi"/>
          <w:sz w:val="22"/>
          <w:szCs w:val="22"/>
          <w:u w:val="none"/>
        </w:rPr>
        <w:t>DAS ALTERAÇÕES NA ATA DE REGISTRO DE PREÇOS</w:t>
      </w:r>
    </w:p>
    <w:p w14:paraId="432D0940" w14:textId="77777777" w:rsidR="00D81CF1" w:rsidRPr="00F06A10" w:rsidRDefault="00D81CF1" w:rsidP="00F06A10">
      <w:pPr>
        <w:jc w:val="both"/>
        <w:rPr>
          <w:rFonts w:asciiTheme="minorHAnsi" w:hAnsiTheme="minorHAnsi" w:cstheme="minorHAnsi"/>
          <w:sz w:val="22"/>
          <w:szCs w:val="22"/>
        </w:rPr>
      </w:pPr>
    </w:p>
    <w:p w14:paraId="31C8B33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preço registrado poderá ser revisto em decorrência de eventual redução daqueles praticados no mercado, ou de fato que eleve o custo dos serviços ou bem registrados, cabendo ao Órgão Gerenciador da Ata promover as necessárias negociações junto aos fornecedores. </w:t>
      </w:r>
    </w:p>
    <w:p w14:paraId="7B9126F0" w14:textId="77777777" w:rsidR="00D81CF1" w:rsidRPr="00F06A10" w:rsidRDefault="00D81CF1" w:rsidP="00F06A10">
      <w:pPr>
        <w:jc w:val="both"/>
        <w:rPr>
          <w:rFonts w:asciiTheme="minorHAnsi" w:hAnsiTheme="minorHAnsi" w:cstheme="minorHAnsi"/>
          <w:b/>
          <w:bCs/>
          <w:sz w:val="22"/>
          <w:szCs w:val="22"/>
        </w:rPr>
      </w:pPr>
    </w:p>
    <w:p w14:paraId="0A8FC817"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 O valor registrado vigente poderá ser revisto, por solicitação formal do Signatário Detentor, somente para que seja mantido o equilíbrio econômico-financeiro. </w:t>
      </w:r>
    </w:p>
    <w:p w14:paraId="48FBDA6B" w14:textId="77777777" w:rsidR="00D81CF1" w:rsidRPr="00F06A10" w:rsidRDefault="00D81CF1" w:rsidP="00F06A10">
      <w:pPr>
        <w:jc w:val="both"/>
        <w:rPr>
          <w:rFonts w:asciiTheme="minorHAnsi" w:hAnsiTheme="minorHAnsi" w:cstheme="minorHAnsi"/>
          <w:sz w:val="22"/>
          <w:szCs w:val="22"/>
        </w:rPr>
      </w:pPr>
      <w:r w:rsidRPr="00F06A10">
        <w:rPr>
          <w:rFonts w:asciiTheme="minorHAnsi" w:hAnsiTheme="minorHAnsi" w:cstheme="minorHAnsi"/>
          <w:sz w:val="22"/>
          <w:szCs w:val="22"/>
        </w:rPr>
        <w:t xml:space="preserve"> </w:t>
      </w:r>
    </w:p>
    <w:p w14:paraId="00F7205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pedido deverá ser enviado ao Gestor da Ata, através do protocolo geral do Município no horário de expediente. </w:t>
      </w:r>
    </w:p>
    <w:p w14:paraId="239FE7BF"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88A4AD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A solicitação de revisão de </w:t>
      </w:r>
      <w:proofErr w:type="gramStart"/>
      <w:r w:rsidRPr="00F06A10">
        <w:rPr>
          <w:rFonts w:asciiTheme="minorHAnsi" w:hAnsiTheme="minorHAnsi" w:cstheme="minorHAnsi"/>
          <w:sz w:val="22"/>
          <w:szCs w:val="22"/>
        </w:rPr>
        <w:t>preço(</w:t>
      </w:r>
      <w:proofErr w:type="gramEnd"/>
      <w:r w:rsidRPr="00F06A10">
        <w:rPr>
          <w:rFonts w:asciiTheme="minorHAnsi" w:hAnsiTheme="minorHAnsi" w:cstheme="minorHAnsi"/>
          <w:sz w:val="22"/>
          <w:szCs w:val="22"/>
        </w:rPr>
        <w:t xml:space="preserve">s) deverá ser devidamente justificada e acompanhada de documentos comprobatórios da sua necessidade, originais ou cópias autenticadas, a qual será analisada pela Assessoria Jurídica do Município. </w:t>
      </w:r>
    </w:p>
    <w:p w14:paraId="7C656E15"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A3D13AA"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Para a solicitação de revisão de </w:t>
      </w:r>
      <w:proofErr w:type="gramStart"/>
      <w:r w:rsidRPr="00F06A10">
        <w:rPr>
          <w:rFonts w:asciiTheme="minorHAnsi" w:hAnsiTheme="minorHAnsi" w:cstheme="minorHAnsi"/>
          <w:sz w:val="22"/>
          <w:szCs w:val="22"/>
        </w:rPr>
        <w:t>preço(</w:t>
      </w:r>
      <w:proofErr w:type="gramEnd"/>
      <w:r w:rsidRPr="00F06A10">
        <w:rPr>
          <w:rFonts w:asciiTheme="minorHAnsi" w:hAnsiTheme="minorHAnsi" w:cstheme="minorHAnsi"/>
          <w:sz w:val="22"/>
          <w:szCs w:val="22"/>
        </w:rPr>
        <w:t xml:space="preserve">s), o Signatário Detentor terá que apresentar planilha atualizada da composição de preços do(s) produto(s), considerando todos os itens constantes na proposta anterior apresentada, quando da apresentação da proposta. </w:t>
      </w:r>
    </w:p>
    <w:p w14:paraId="74283A4B"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65151C5"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análise para deferimento total ou parcial ou ainda indeferimento da revisão solicitada deverá ser instruída com justificativa e memória dos respectivos cálculos, para deliberação pela Assessoria Jurídica e pelo Gestor da Ata, em aproximadamente 10 (dez) dias úteis, contados a partir da entrega da documentação completa pelo Signatário Detentor.</w:t>
      </w:r>
    </w:p>
    <w:p w14:paraId="38BADC97"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73AD678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Quando o preço inicialmente registrado, por motivo superveniente, tornar-se superior ao preço praticado no mercado o Órgão Gerenciador deverá: </w:t>
      </w:r>
    </w:p>
    <w:p w14:paraId="03A02582"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lastRenderedPageBreak/>
        <w:t>convocar</w:t>
      </w:r>
      <w:proofErr w:type="gramEnd"/>
      <w:r w:rsidRPr="00F06A10">
        <w:rPr>
          <w:rFonts w:asciiTheme="minorHAnsi" w:hAnsiTheme="minorHAnsi" w:cstheme="minorHAnsi"/>
          <w:sz w:val="22"/>
          <w:szCs w:val="22"/>
        </w:rPr>
        <w:t xml:space="preserve"> o fornecedor visando a negociação para redução de preços e sua adequação ao praticado pelo mercado; </w:t>
      </w:r>
    </w:p>
    <w:p w14:paraId="31CB9F2E" w14:textId="77777777" w:rsidR="00D81CF1" w:rsidRPr="00F06A10" w:rsidRDefault="00D81CF1" w:rsidP="00F06A10">
      <w:pPr>
        <w:pStyle w:val="PargrafodaLista"/>
        <w:ind w:left="426"/>
        <w:rPr>
          <w:rFonts w:asciiTheme="minorHAnsi" w:hAnsiTheme="minorHAnsi" w:cstheme="minorHAnsi"/>
          <w:sz w:val="22"/>
          <w:szCs w:val="22"/>
        </w:rPr>
      </w:pPr>
    </w:p>
    <w:p w14:paraId="6BA66EF7"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frustrada</w:t>
      </w:r>
      <w:proofErr w:type="gramEnd"/>
      <w:r w:rsidRPr="00F06A10">
        <w:rPr>
          <w:rFonts w:asciiTheme="minorHAnsi" w:hAnsiTheme="minorHAnsi" w:cstheme="minorHAnsi"/>
          <w:sz w:val="22"/>
          <w:szCs w:val="22"/>
        </w:rPr>
        <w:t xml:space="preserve"> a negociação, o fornecedor será liberado do compromisso assumido; </w:t>
      </w:r>
    </w:p>
    <w:p w14:paraId="6AFBEFF7" w14:textId="77777777" w:rsidR="00D81CF1" w:rsidRPr="00F06A10" w:rsidRDefault="00D81CF1" w:rsidP="00F06A10">
      <w:pPr>
        <w:pStyle w:val="PargrafodaLista"/>
        <w:ind w:left="426"/>
        <w:rPr>
          <w:rFonts w:asciiTheme="minorHAnsi" w:hAnsiTheme="minorHAnsi" w:cstheme="minorHAnsi"/>
          <w:sz w:val="22"/>
          <w:szCs w:val="22"/>
        </w:rPr>
      </w:pPr>
    </w:p>
    <w:p w14:paraId="5E31C8D8"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os demais fornecedores visando igual oportunidade de negociação. </w:t>
      </w:r>
    </w:p>
    <w:p w14:paraId="36F2F8E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242DDF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Quando o preço de mercado se tornar superior aos preços registrados e o fornecedor, mediante requerimento devidamente comprovado, não puder cumprir o compromisso, o Órgão Gerenciador poderá: </w:t>
      </w:r>
    </w:p>
    <w:p w14:paraId="7A49AA09" w14:textId="77777777" w:rsidR="00D81CF1" w:rsidRPr="00F06A10" w:rsidRDefault="00D81CF1" w:rsidP="00F06A10">
      <w:pPr>
        <w:pStyle w:val="PargrafodaLista"/>
        <w:ind w:left="0"/>
        <w:rPr>
          <w:rFonts w:asciiTheme="minorHAnsi" w:hAnsiTheme="minorHAnsi" w:cstheme="minorHAnsi"/>
          <w:sz w:val="22"/>
          <w:szCs w:val="22"/>
        </w:rPr>
      </w:pPr>
    </w:p>
    <w:p w14:paraId="770D17A6" w14:textId="77777777" w:rsidR="00D81CF1" w:rsidRPr="00F06A10" w:rsidRDefault="00D81CF1" w:rsidP="005948C7">
      <w:pPr>
        <w:pStyle w:val="PargrafodaLista"/>
        <w:numPr>
          <w:ilvl w:val="0"/>
          <w:numId w:val="7"/>
        </w:numPr>
        <w:ind w:left="426" w:hanging="425"/>
        <w:jc w:val="both"/>
        <w:rPr>
          <w:rFonts w:asciiTheme="minorHAnsi" w:hAnsiTheme="minorHAnsi" w:cstheme="minorHAnsi"/>
          <w:sz w:val="22"/>
          <w:szCs w:val="22"/>
        </w:rPr>
      </w:pPr>
      <w:proofErr w:type="gramStart"/>
      <w:r w:rsidRPr="00F06A10">
        <w:rPr>
          <w:rFonts w:asciiTheme="minorHAnsi" w:hAnsiTheme="minorHAnsi" w:cstheme="minorHAnsi"/>
          <w:sz w:val="22"/>
          <w:szCs w:val="22"/>
        </w:rPr>
        <w:t>liberar</w:t>
      </w:r>
      <w:proofErr w:type="gramEnd"/>
      <w:r w:rsidRPr="00F06A10">
        <w:rPr>
          <w:rFonts w:asciiTheme="minorHAnsi" w:hAnsiTheme="minorHAnsi" w:cstheme="minorHAnsi"/>
          <w:sz w:val="22"/>
          <w:szCs w:val="22"/>
        </w:rPr>
        <w:t xml:space="preserve"> o fornecedor do compromisso assumido, sem aplicação da penalidade, confirmando a veracidade dos motivos e comprovantes apresentados, se a comunicação ocorrer antes do pedido de fornecimento;</w:t>
      </w:r>
    </w:p>
    <w:p w14:paraId="4C512939" w14:textId="77777777" w:rsidR="00D81CF1" w:rsidRPr="00F06A10" w:rsidRDefault="00D81CF1" w:rsidP="00F06A10">
      <w:pPr>
        <w:pStyle w:val="PargrafodaLista"/>
        <w:ind w:left="426"/>
        <w:rPr>
          <w:rFonts w:asciiTheme="minorHAnsi" w:hAnsiTheme="minorHAnsi" w:cstheme="minorHAnsi"/>
          <w:sz w:val="22"/>
          <w:szCs w:val="22"/>
        </w:rPr>
      </w:pPr>
    </w:p>
    <w:p w14:paraId="60A75B87" w14:textId="77777777" w:rsidR="00D81CF1" w:rsidRPr="00F06A10" w:rsidRDefault="00D81CF1" w:rsidP="005948C7">
      <w:pPr>
        <w:pStyle w:val="PargrafodaLista"/>
        <w:numPr>
          <w:ilvl w:val="0"/>
          <w:numId w:val="7"/>
        </w:numPr>
        <w:ind w:left="426" w:hanging="425"/>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os demais fornecedores visando igual oportunidade de negociação. </w:t>
      </w:r>
    </w:p>
    <w:p w14:paraId="0F6F327F"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7F0ED8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A alteração da Ata de Registro de Preços dependerá em qualquer caso da comprovação das condições de habilitação atualizadas do fornecedor convocado. </w:t>
      </w:r>
    </w:p>
    <w:p w14:paraId="30D63C0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5C8968E" w14:textId="77777777" w:rsidR="00D81CF1" w:rsidRPr="009875A5"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Não havendo êxito nas negociações, o Órgão Gerenciador deverá proceder à revogação da Ata de Registro de Preços</w:t>
      </w:r>
      <w:r w:rsidRPr="009875A5">
        <w:rPr>
          <w:rFonts w:asciiTheme="minorHAnsi" w:hAnsiTheme="minorHAnsi" w:cstheme="minorHAnsi"/>
          <w:sz w:val="22"/>
          <w:szCs w:val="22"/>
        </w:rPr>
        <w:t>, adotando as medidas cabíveis para obtenção da contratação mais vantajosa.</w:t>
      </w:r>
    </w:p>
    <w:p w14:paraId="1B44952A" w14:textId="77777777" w:rsidR="00D81CF1" w:rsidRPr="009875A5" w:rsidRDefault="00D81CF1" w:rsidP="005948C7">
      <w:pPr>
        <w:pStyle w:val="Ttulo1"/>
        <w:keepNext w:val="0"/>
        <w:widowControl w:val="0"/>
        <w:numPr>
          <w:ilvl w:val="0"/>
          <w:numId w:val="5"/>
        </w:numPr>
        <w:autoSpaceDE w:val="0"/>
        <w:autoSpaceDN w:val="0"/>
        <w:spacing w:before="252"/>
        <w:ind w:left="284" w:hanging="305"/>
        <w:rPr>
          <w:rFonts w:asciiTheme="minorHAnsi" w:hAnsiTheme="minorHAnsi" w:cstheme="minorHAnsi"/>
          <w:sz w:val="22"/>
          <w:szCs w:val="22"/>
          <w:u w:val="none"/>
        </w:rPr>
      </w:pPr>
      <w:r w:rsidRPr="009875A5">
        <w:rPr>
          <w:rFonts w:asciiTheme="minorHAnsi" w:hAnsiTheme="minorHAnsi" w:cstheme="minorHAnsi"/>
          <w:sz w:val="22"/>
          <w:szCs w:val="22"/>
          <w:u w:val="none"/>
        </w:rPr>
        <w:t>DO CANCELAMENTO DO REGISTRO DE PREÇOS</w:t>
      </w:r>
    </w:p>
    <w:p w14:paraId="311B1BFD" w14:textId="77777777" w:rsidR="00D81CF1" w:rsidRPr="009875A5" w:rsidRDefault="00D81CF1" w:rsidP="00F06A10">
      <w:pPr>
        <w:pStyle w:val="PargrafodaLista"/>
        <w:tabs>
          <w:tab w:val="left" w:pos="1311"/>
        </w:tabs>
        <w:ind w:left="702"/>
        <w:rPr>
          <w:rFonts w:asciiTheme="minorHAnsi" w:hAnsiTheme="minorHAnsi" w:cstheme="minorHAnsi"/>
          <w:sz w:val="22"/>
          <w:szCs w:val="22"/>
        </w:rPr>
      </w:pPr>
    </w:p>
    <w:p w14:paraId="780D876F" w14:textId="77777777" w:rsidR="00D81CF1" w:rsidRPr="009875A5"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9875A5">
        <w:rPr>
          <w:rFonts w:asciiTheme="minorHAnsi" w:hAnsiTheme="minorHAnsi" w:cstheme="minorHAnsi"/>
          <w:sz w:val="22"/>
          <w:szCs w:val="22"/>
        </w:rPr>
        <w:t>O fornecedor terá seu registro cancelado quando:</w:t>
      </w:r>
    </w:p>
    <w:p w14:paraId="3A1194F3" w14:textId="77777777" w:rsidR="00D81CF1" w:rsidRPr="009875A5" w:rsidRDefault="00D81CF1" w:rsidP="00F06A10">
      <w:pPr>
        <w:pStyle w:val="PargrafodaLista"/>
        <w:tabs>
          <w:tab w:val="left" w:pos="1311"/>
        </w:tabs>
        <w:ind w:left="0"/>
        <w:rPr>
          <w:rFonts w:asciiTheme="minorHAnsi" w:hAnsiTheme="minorHAnsi" w:cstheme="minorHAnsi"/>
          <w:sz w:val="22"/>
          <w:szCs w:val="22"/>
        </w:rPr>
      </w:pPr>
    </w:p>
    <w:p w14:paraId="4F8C1035"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9875A5">
        <w:rPr>
          <w:rFonts w:asciiTheme="minorHAnsi" w:hAnsiTheme="minorHAnsi" w:cstheme="minorHAnsi"/>
          <w:sz w:val="22"/>
          <w:szCs w:val="22"/>
        </w:rPr>
        <w:t>houver</w:t>
      </w:r>
      <w:proofErr w:type="gramEnd"/>
      <w:r w:rsidRPr="009875A5">
        <w:rPr>
          <w:rFonts w:asciiTheme="minorHAnsi" w:hAnsiTheme="minorHAnsi" w:cstheme="minorHAnsi"/>
          <w:sz w:val="22"/>
          <w:szCs w:val="22"/>
        </w:rPr>
        <w:t xml:space="preserve"> interesse público</w:t>
      </w:r>
      <w:r w:rsidRPr="00F06A10">
        <w:rPr>
          <w:rFonts w:asciiTheme="minorHAnsi" w:hAnsiTheme="minorHAnsi" w:cstheme="minorHAnsi"/>
          <w:sz w:val="22"/>
          <w:szCs w:val="22"/>
        </w:rPr>
        <w:t>, devidamente fundamentado;</w:t>
      </w:r>
    </w:p>
    <w:p w14:paraId="4B56AA9A"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descumprir</w:t>
      </w:r>
      <w:proofErr w:type="gramEnd"/>
      <w:r w:rsidRPr="00F06A10">
        <w:rPr>
          <w:rFonts w:asciiTheme="minorHAnsi" w:hAnsiTheme="minorHAnsi" w:cstheme="minorHAnsi"/>
          <w:sz w:val="22"/>
          <w:szCs w:val="22"/>
        </w:rPr>
        <w:t xml:space="preserve"> as condições da Ata de Registro de Preços: </w:t>
      </w:r>
    </w:p>
    <w:p w14:paraId="56DBBE9E"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não</w:t>
      </w:r>
      <w:proofErr w:type="gramEnd"/>
      <w:r w:rsidRPr="00F06A10">
        <w:rPr>
          <w:rFonts w:asciiTheme="minorHAnsi" w:hAnsiTheme="minorHAnsi" w:cstheme="minorHAnsi"/>
          <w:sz w:val="22"/>
          <w:szCs w:val="22"/>
        </w:rPr>
        <w:t xml:space="preserve"> assinar a Ata de Registro de Preço no prazo determinado neste edital, bem como não retirar a respectiva nota de empenho ou instrumento equivalente, no prazo estabelecido pela Administração, sem justificativa aceitável; </w:t>
      </w:r>
    </w:p>
    <w:p w14:paraId="472CAA16"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não</w:t>
      </w:r>
      <w:proofErr w:type="gramEnd"/>
      <w:r w:rsidRPr="00F06A10">
        <w:rPr>
          <w:rFonts w:asciiTheme="minorHAnsi" w:hAnsiTheme="minorHAnsi" w:cstheme="minorHAnsi"/>
          <w:sz w:val="22"/>
          <w:szCs w:val="22"/>
        </w:rPr>
        <w:t xml:space="preserve"> aceitar reduzir o seu preço registrado, na hipótese de este se tornar superior àqueles praticados no mercado;</w:t>
      </w:r>
    </w:p>
    <w:p w14:paraId="1785DD0B"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se</w:t>
      </w:r>
      <w:proofErr w:type="gramEnd"/>
      <w:r w:rsidRPr="00F06A10">
        <w:rPr>
          <w:rFonts w:asciiTheme="minorHAnsi" w:hAnsiTheme="minorHAnsi" w:cstheme="minorHAnsi"/>
          <w:sz w:val="22"/>
          <w:szCs w:val="22"/>
        </w:rPr>
        <w:t xml:space="preserve"> constatar a existência de declaração de inidoneidade do fornecedor. </w:t>
      </w:r>
    </w:p>
    <w:p w14:paraId="057DBAAD"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36F43DB"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cancelamento de registro, nas hipóteses acima previstas, assegurados o contraditório e ampla defesa, será formalizado por despacho da autoridade competente do Órgão Gerenciador. </w:t>
      </w:r>
    </w:p>
    <w:p w14:paraId="1E8B0D9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7942175"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 O fornecedor poderá solicitar o cancelamento do seu Registro de Preço na ocorrência de fato superveniente que venha comprometer a execução contratual, decorrente de caso fortuito ou de força maior devidamente comprovado.</w:t>
      </w:r>
    </w:p>
    <w:p w14:paraId="68D45EAB" w14:textId="77777777" w:rsidR="00D81CF1" w:rsidRPr="00F06A10" w:rsidRDefault="00D81CF1" w:rsidP="00F06A10">
      <w:pPr>
        <w:tabs>
          <w:tab w:val="left" w:pos="1311"/>
        </w:tabs>
        <w:rPr>
          <w:rFonts w:asciiTheme="minorHAnsi" w:hAnsiTheme="minorHAnsi" w:cstheme="minorHAnsi"/>
          <w:sz w:val="22"/>
          <w:szCs w:val="22"/>
        </w:rPr>
      </w:pPr>
    </w:p>
    <w:p w14:paraId="3640A5CE" w14:textId="77777777" w:rsidR="00D81CF1" w:rsidRPr="00F06A10" w:rsidRDefault="00D81CF1" w:rsidP="005948C7">
      <w:pPr>
        <w:pStyle w:val="Ttulo1"/>
        <w:keepNext w:val="0"/>
        <w:widowControl w:val="0"/>
        <w:numPr>
          <w:ilvl w:val="0"/>
          <w:numId w:val="5"/>
        </w:numPr>
        <w:tabs>
          <w:tab w:val="left" w:pos="1007"/>
        </w:tabs>
        <w:autoSpaceDE w:val="0"/>
        <w:autoSpaceDN w:val="0"/>
        <w:ind w:left="0" w:firstLine="0"/>
        <w:rPr>
          <w:rFonts w:asciiTheme="minorHAnsi" w:hAnsiTheme="minorHAnsi" w:cstheme="minorHAnsi"/>
          <w:sz w:val="22"/>
          <w:szCs w:val="22"/>
          <w:u w:val="none"/>
        </w:rPr>
      </w:pPr>
      <w:r w:rsidRPr="00F06A10">
        <w:rPr>
          <w:rFonts w:asciiTheme="minorHAnsi" w:hAnsiTheme="minorHAnsi" w:cstheme="minorHAnsi"/>
          <w:sz w:val="22"/>
          <w:szCs w:val="22"/>
          <w:u w:val="none"/>
        </w:rPr>
        <w:t>DA FORMAÇÃO E UTILIZAÇÃO DO CADASTRO DE RESERVA</w:t>
      </w:r>
    </w:p>
    <w:p w14:paraId="6925A7F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64A9067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Será incluída na Ata de Registro de Preços, sob a forma de anexo, a Ata de Formação do Cadastro de Reserva (caso seja solicitado ao final da Sessão de julgamento), composta por licitantes que aceitarem praticar preço igual ao do licitante vencedor, observada a ordem de classificação do certame.</w:t>
      </w:r>
    </w:p>
    <w:p w14:paraId="7A347F50" w14:textId="77777777" w:rsidR="00D81CF1" w:rsidRPr="00F06A10" w:rsidRDefault="00D81CF1" w:rsidP="005948C7">
      <w:pPr>
        <w:pStyle w:val="PargrafodaLista"/>
        <w:widowControl w:val="0"/>
        <w:numPr>
          <w:ilvl w:val="2"/>
          <w:numId w:val="5"/>
        </w:numPr>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lastRenderedPageBreak/>
        <w:t>Em seguida, abrirá os envelopes nº 02 das licitantes que aceitaram e decidirá sobre as respectivas habilitações, observadas as disposições do subitem supra.</w:t>
      </w:r>
    </w:p>
    <w:p w14:paraId="4B05167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1D3B1352"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Prefeitura procederá com o registro das licitantes habilitadas que aceitarem registrar seus preços idênticos a vencedora em documento próprio que ficará anexo ao contrato.</w:t>
      </w:r>
    </w:p>
    <w:p w14:paraId="7E60E696"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667AF25D" w14:textId="77777777" w:rsidR="00D81CF1" w:rsidRPr="00F06A10" w:rsidRDefault="00D81CF1" w:rsidP="005948C7">
      <w:pPr>
        <w:pStyle w:val="PargrafodaLista"/>
        <w:widowControl w:val="0"/>
        <w:numPr>
          <w:ilvl w:val="2"/>
          <w:numId w:val="5"/>
        </w:numPr>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Havendo dois ou mais licitantes que aceitem cotar suas propostas em valor igual ao do licitante vencedor, estes serão classificados segundo a ordem da última proposta individual apresentada durante a fase competitiva. </w:t>
      </w:r>
    </w:p>
    <w:p w14:paraId="15B0CCF4"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AB36716"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registro a que se refere este item tem por objetivo a formação de cadastro de reserva no caso de impossibilidade de atendimento pelo primeiro colocado da ata.</w:t>
      </w:r>
    </w:p>
    <w:p w14:paraId="0F86848C"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697A24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ordem de classificação dos licitantes registrados deverá ser respeitada nas contratações e somente será utilizada no caso do mais bem colocado no certame não assinar a Ata de Registro de Preços ou tiver o seu registro cancelado.</w:t>
      </w:r>
    </w:p>
    <w:p w14:paraId="7238AF0A"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03A0168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Cadastro de Reserva não obriga a administração à contratação.</w:t>
      </w:r>
    </w:p>
    <w:p w14:paraId="2F8C4714" w14:textId="77777777" w:rsidR="00D81CF1" w:rsidRPr="00F06A10" w:rsidRDefault="00D81CF1" w:rsidP="00F06A10">
      <w:pPr>
        <w:tabs>
          <w:tab w:val="left" w:pos="1311"/>
        </w:tabs>
        <w:rPr>
          <w:rFonts w:asciiTheme="minorHAnsi" w:hAnsiTheme="minorHAnsi" w:cstheme="minorHAnsi"/>
          <w:sz w:val="22"/>
          <w:szCs w:val="22"/>
        </w:rPr>
      </w:pPr>
    </w:p>
    <w:p w14:paraId="338F998A"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Os fornecedores que compõem o Cadastro de Reserva estão vinculados as cláusulas da Ata de Registro de Preços.</w:t>
      </w:r>
    </w:p>
    <w:p w14:paraId="270223B8" w14:textId="23EB57FC" w:rsidR="00D81CF1" w:rsidRPr="00F06A10" w:rsidRDefault="00D81CF1" w:rsidP="005948C7">
      <w:pPr>
        <w:pStyle w:val="Ttulo1"/>
        <w:keepNext w:val="0"/>
        <w:widowControl w:val="0"/>
        <w:numPr>
          <w:ilvl w:val="0"/>
          <w:numId w:val="5"/>
        </w:numPr>
        <w:tabs>
          <w:tab w:val="left" w:pos="1007"/>
        </w:tabs>
        <w:autoSpaceDE w:val="0"/>
        <w:autoSpaceDN w:val="0"/>
        <w:spacing w:before="252"/>
        <w:ind w:left="0" w:firstLine="0"/>
        <w:rPr>
          <w:rFonts w:asciiTheme="minorHAnsi" w:hAnsiTheme="minorHAnsi" w:cstheme="minorHAnsi"/>
          <w:sz w:val="22"/>
          <w:szCs w:val="22"/>
          <w:u w:val="none"/>
        </w:rPr>
      </w:pPr>
      <w:r w:rsidRPr="00F06A10">
        <w:rPr>
          <w:rFonts w:asciiTheme="minorHAnsi" w:hAnsiTheme="minorHAnsi" w:cstheme="minorHAnsi"/>
          <w:sz w:val="22"/>
          <w:szCs w:val="22"/>
          <w:u w:val="none"/>
        </w:rPr>
        <w:t>DO</w:t>
      </w:r>
      <w:r w:rsidRPr="00F06A10">
        <w:rPr>
          <w:rFonts w:asciiTheme="minorHAnsi" w:hAnsiTheme="minorHAnsi" w:cstheme="minorHAnsi"/>
          <w:spacing w:val="-2"/>
          <w:sz w:val="22"/>
          <w:szCs w:val="22"/>
          <w:u w:val="none"/>
        </w:rPr>
        <w:t xml:space="preserve"> </w:t>
      </w:r>
      <w:r w:rsidRPr="00F06A10">
        <w:rPr>
          <w:rFonts w:asciiTheme="minorHAnsi" w:hAnsiTheme="minorHAnsi" w:cstheme="minorHAnsi"/>
          <w:sz w:val="22"/>
          <w:szCs w:val="22"/>
          <w:u w:val="none"/>
        </w:rPr>
        <w:t>PRAZO</w:t>
      </w:r>
      <w:r w:rsidRPr="00F06A10">
        <w:rPr>
          <w:rFonts w:asciiTheme="minorHAnsi" w:hAnsiTheme="minorHAnsi" w:cstheme="minorHAnsi"/>
          <w:spacing w:val="-3"/>
          <w:sz w:val="22"/>
          <w:szCs w:val="22"/>
          <w:u w:val="none"/>
        </w:rPr>
        <w:t xml:space="preserve"> </w:t>
      </w:r>
      <w:r w:rsidRPr="00F06A10">
        <w:rPr>
          <w:rFonts w:asciiTheme="minorHAnsi" w:hAnsiTheme="minorHAnsi" w:cstheme="minorHAnsi"/>
          <w:sz w:val="22"/>
          <w:szCs w:val="22"/>
          <w:u w:val="none"/>
        </w:rPr>
        <w:t>PARA</w:t>
      </w:r>
      <w:r w:rsidRPr="00F06A10">
        <w:rPr>
          <w:rFonts w:asciiTheme="minorHAnsi" w:hAnsiTheme="minorHAnsi" w:cstheme="minorHAnsi"/>
          <w:spacing w:val="-8"/>
          <w:sz w:val="22"/>
          <w:szCs w:val="22"/>
          <w:u w:val="none"/>
        </w:rPr>
        <w:t xml:space="preserve"> </w:t>
      </w:r>
      <w:r w:rsidRPr="00F06A10">
        <w:rPr>
          <w:rFonts w:asciiTheme="minorHAnsi" w:hAnsiTheme="minorHAnsi" w:cstheme="minorHAnsi"/>
          <w:sz w:val="22"/>
          <w:szCs w:val="22"/>
          <w:u w:val="none"/>
        </w:rPr>
        <w:t>ASSINATURA</w:t>
      </w:r>
      <w:r w:rsidRPr="00F06A10">
        <w:rPr>
          <w:rFonts w:asciiTheme="minorHAnsi" w:hAnsiTheme="minorHAnsi" w:cstheme="minorHAnsi"/>
          <w:spacing w:val="-7"/>
          <w:sz w:val="22"/>
          <w:szCs w:val="22"/>
          <w:u w:val="none"/>
        </w:rPr>
        <w:t xml:space="preserve"> DA ATA/</w:t>
      </w:r>
      <w:r w:rsidRPr="00F06A10">
        <w:rPr>
          <w:rFonts w:asciiTheme="minorHAnsi" w:hAnsiTheme="minorHAnsi" w:cstheme="minorHAnsi"/>
          <w:sz w:val="22"/>
          <w:szCs w:val="22"/>
          <w:u w:val="none"/>
        </w:rPr>
        <w:t>CONTRATO</w:t>
      </w:r>
    </w:p>
    <w:p w14:paraId="1821027E" w14:textId="77777777" w:rsidR="00D81CF1" w:rsidRPr="00F06A10" w:rsidRDefault="00D81CF1" w:rsidP="00F06A10">
      <w:pPr>
        <w:pStyle w:val="PargrafodaLista"/>
        <w:tabs>
          <w:tab w:val="left" w:pos="1242"/>
        </w:tabs>
        <w:spacing w:line="242" w:lineRule="auto"/>
        <w:ind w:left="0"/>
        <w:rPr>
          <w:rFonts w:asciiTheme="minorHAnsi" w:hAnsiTheme="minorHAnsi" w:cstheme="minorHAnsi"/>
          <w:sz w:val="22"/>
          <w:szCs w:val="22"/>
        </w:rPr>
      </w:pPr>
    </w:p>
    <w:p w14:paraId="45695B8A" w14:textId="77777777" w:rsidR="00D81CF1" w:rsidRPr="00F06A10" w:rsidRDefault="00D81CF1" w:rsidP="005948C7">
      <w:pPr>
        <w:pStyle w:val="PargrafodaLista"/>
        <w:widowControl w:val="0"/>
        <w:numPr>
          <w:ilvl w:val="1"/>
          <w:numId w:val="5"/>
        </w:numPr>
        <w:tabs>
          <w:tab w:val="left" w:pos="1242"/>
        </w:tabs>
        <w:autoSpaceDE w:val="0"/>
        <w:autoSpaceDN w:val="0"/>
        <w:spacing w:line="242" w:lineRule="auto"/>
        <w:ind w:left="0" w:firstLine="0"/>
        <w:jc w:val="both"/>
        <w:rPr>
          <w:rFonts w:asciiTheme="minorHAnsi" w:hAnsiTheme="minorHAnsi" w:cstheme="minorHAnsi"/>
          <w:sz w:val="22"/>
          <w:szCs w:val="22"/>
        </w:rPr>
      </w:pPr>
      <w:r w:rsidRPr="00F06A10">
        <w:rPr>
          <w:rFonts w:asciiTheme="minorHAnsi" w:hAnsiTheme="minorHAnsi" w:cstheme="minorHAnsi"/>
          <w:sz w:val="22"/>
          <w:szCs w:val="22"/>
        </w:rPr>
        <w:t>Esgotados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todos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prazos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recursais,</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a</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Administração,</w:t>
      </w:r>
      <w:r w:rsidRPr="00F06A10">
        <w:rPr>
          <w:rFonts w:asciiTheme="minorHAnsi" w:hAnsiTheme="minorHAnsi" w:cstheme="minorHAnsi"/>
          <w:spacing w:val="-10"/>
          <w:sz w:val="22"/>
          <w:szCs w:val="22"/>
        </w:rPr>
        <w:t xml:space="preserve"> </w:t>
      </w:r>
      <w:r w:rsidRPr="00F06A10">
        <w:rPr>
          <w:rFonts w:asciiTheme="minorHAnsi" w:hAnsiTheme="minorHAnsi" w:cstheme="minorHAnsi"/>
          <w:sz w:val="22"/>
          <w:szCs w:val="22"/>
        </w:rPr>
        <w:t>no</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prazo</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05</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(cinco)</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dias</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úteis, convocará a licitante vencedora para assinar a Ata ou Contrato, contado da data de convocação feita, pela Administração.</w:t>
      </w:r>
    </w:p>
    <w:p w14:paraId="75E986B6" w14:textId="77777777" w:rsidR="00D81CF1" w:rsidRPr="00F06A10" w:rsidRDefault="00D81CF1" w:rsidP="005948C7">
      <w:pPr>
        <w:pStyle w:val="PargrafodaLista"/>
        <w:widowControl w:val="0"/>
        <w:numPr>
          <w:ilvl w:val="2"/>
          <w:numId w:val="5"/>
        </w:numPr>
        <w:tabs>
          <w:tab w:val="left" w:pos="1716"/>
        </w:tabs>
        <w:autoSpaceDE w:val="0"/>
        <w:autoSpaceDN w:val="0"/>
        <w:spacing w:before="246"/>
        <w:ind w:left="0" w:firstLine="0"/>
        <w:jc w:val="both"/>
        <w:rPr>
          <w:rFonts w:asciiTheme="minorHAnsi" w:hAnsiTheme="minorHAnsi" w:cstheme="minorHAnsi"/>
          <w:sz w:val="22"/>
          <w:szCs w:val="22"/>
        </w:rPr>
      </w:pPr>
      <w:r w:rsidRPr="00F06A10">
        <w:rPr>
          <w:rFonts w:asciiTheme="minorHAnsi" w:hAnsiTheme="minorHAnsi" w:cstheme="minorHAnsi"/>
          <w:sz w:val="22"/>
          <w:szCs w:val="22"/>
        </w:rPr>
        <w:t>O</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prazo</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que</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trata</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item</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anterior</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poderá</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ser</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prorrogado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uma</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vez</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e</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pelo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mesmo período,</w:t>
      </w:r>
      <w:r w:rsidRPr="00F06A10">
        <w:rPr>
          <w:rFonts w:asciiTheme="minorHAnsi" w:hAnsiTheme="minorHAnsi" w:cstheme="minorHAnsi"/>
          <w:spacing w:val="-5"/>
          <w:sz w:val="22"/>
          <w:szCs w:val="22"/>
        </w:rPr>
        <w:t xml:space="preserve"> </w:t>
      </w:r>
      <w:r w:rsidRPr="00F06A10">
        <w:rPr>
          <w:rFonts w:asciiTheme="minorHAnsi" w:hAnsiTheme="minorHAnsi" w:cstheme="minorHAnsi"/>
          <w:sz w:val="22"/>
          <w:szCs w:val="22"/>
        </w:rPr>
        <w:t>desde</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que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seja</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requerido</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forma</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motivada</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durante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o</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transcurso</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do</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 xml:space="preserve">respectivo </w:t>
      </w:r>
      <w:r w:rsidRPr="00F06A10">
        <w:rPr>
          <w:rFonts w:asciiTheme="minorHAnsi" w:hAnsiTheme="minorHAnsi" w:cstheme="minorHAnsi"/>
          <w:spacing w:val="-2"/>
          <w:sz w:val="22"/>
          <w:szCs w:val="22"/>
        </w:rPr>
        <w:t>prazo.</w:t>
      </w:r>
    </w:p>
    <w:p w14:paraId="1AE1DC32" w14:textId="77777777" w:rsidR="00D81CF1" w:rsidRPr="00F06A10" w:rsidRDefault="00D81CF1" w:rsidP="00F06A10">
      <w:pPr>
        <w:pStyle w:val="PargrafodaLista"/>
        <w:tabs>
          <w:tab w:val="left" w:pos="1736"/>
        </w:tabs>
        <w:ind w:left="0"/>
        <w:rPr>
          <w:rFonts w:asciiTheme="minorHAnsi" w:hAnsiTheme="minorHAnsi" w:cstheme="minorHAnsi"/>
          <w:sz w:val="22"/>
          <w:szCs w:val="22"/>
        </w:rPr>
      </w:pPr>
    </w:p>
    <w:p w14:paraId="65C9292D" w14:textId="77777777" w:rsidR="00D81CF1" w:rsidRPr="00F06A10" w:rsidRDefault="00D81CF1" w:rsidP="005948C7">
      <w:pPr>
        <w:pStyle w:val="PargrafodaLista"/>
        <w:widowControl w:val="0"/>
        <w:numPr>
          <w:ilvl w:val="2"/>
          <w:numId w:val="5"/>
        </w:numPr>
        <w:tabs>
          <w:tab w:val="left" w:pos="1736"/>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Termo contratual a ser assinado terá como base as minutas integrantes deste edital conforme o </w:t>
      </w:r>
      <w:r w:rsidRPr="00F06A10">
        <w:rPr>
          <w:rFonts w:asciiTheme="minorHAnsi" w:hAnsiTheme="minorHAnsi" w:cstheme="minorHAnsi"/>
          <w:b/>
          <w:sz w:val="22"/>
          <w:szCs w:val="22"/>
        </w:rPr>
        <w:t>Anexos</w:t>
      </w:r>
      <w:r w:rsidRPr="00F06A10">
        <w:rPr>
          <w:rFonts w:asciiTheme="minorHAnsi" w:hAnsiTheme="minorHAnsi" w:cstheme="minorHAnsi"/>
          <w:sz w:val="22"/>
          <w:szCs w:val="22"/>
        </w:rPr>
        <w:t>.</w:t>
      </w:r>
    </w:p>
    <w:p w14:paraId="713D9A55"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A assinatura da Ata ou Contrato poderá ser realizada conforme o determinado a Lei de Contratos Públicos.</w:t>
      </w:r>
    </w:p>
    <w:p w14:paraId="635699CD" w14:textId="28F06900" w:rsidR="00D81CF1" w:rsidRPr="00F06A10" w:rsidRDefault="00D81CF1" w:rsidP="005948C7">
      <w:pPr>
        <w:pStyle w:val="Ttulo1"/>
        <w:keepNext w:val="0"/>
        <w:widowControl w:val="0"/>
        <w:numPr>
          <w:ilvl w:val="0"/>
          <w:numId w:val="5"/>
        </w:numPr>
        <w:tabs>
          <w:tab w:val="left" w:pos="1007"/>
        </w:tabs>
        <w:autoSpaceDE w:val="0"/>
        <w:autoSpaceDN w:val="0"/>
        <w:spacing w:before="252"/>
        <w:ind w:left="0" w:firstLine="0"/>
        <w:rPr>
          <w:rFonts w:asciiTheme="minorHAnsi" w:hAnsiTheme="minorHAnsi" w:cstheme="minorHAnsi"/>
          <w:spacing w:val="-2"/>
          <w:sz w:val="22"/>
          <w:szCs w:val="22"/>
        </w:rPr>
      </w:pPr>
      <w:r w:rsidRPr="00F06A10">
        <w:rPr>
          <w:rFonts w:asciiTheme="minorHAnsi" w:hAnsiTheme="minorHAnsi" w:cstheme="minorHAnsi"/>
          <w:spacing w:val="-2"/>
          <w:sz w:val="22"/>
          <w:szCs w:val="22"/>
          <w:u w:val="none"/>
        </w:rPr>
        <w:t>DA UTILIZAÇÃO DA ATA DE REGISTRO DE PREÇOS POR ÓRGÃO OU ENTIDADES NÃO PARTICIPANTES</w:t>
      </w:r>
      <w:r w:rsidR="00F06A10">
        <w:rPr>
          <w:rFonts w:asciiTheme="minorHAnsi" w:hAnsiTheme="minorHAnsi" w:cstheme="minorHAnsi"/>
          <w:spacing w:val="-2"/>
          <w:sz w:val="22"/>
          <w:szCs w:val="22"/>
          <w:u w:val="none"/>
        </w:rPr>
        <w:t>.</w:t>
      </w:r>
    </w:p>
    <w:p w14:paraId="0C572F1C"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pacing w:val="-2"/>
          <w:sz w:val="22"/>
          <w:szCs w:val="22"/>
        </w:rPr>
      </w:pPr>
      <w:r w:rsidRPr="00F06A10">
        <w:rPr>
          <w:rFonts w:asciiTheme="minorHAnsi" w:hAnsiTheme="minorHAnsi" w:cstheme="minorHAnsi"/>
          <w:sz w:val="22"/>
          <w:szCs w:val="22"/>
        </w:rPr>
        <w:t>A adesão à Ata de Registro de Preços por órgão não participante será dada a critério da autoridade competente do órgão gerenciador observando-se os §§ 8 e 9 do art. 22 do Decreto n. 7892/13;</w:t>
      </w:r>
    </w:p>
    <w:p w14:paraId="07B6EC4A"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A adesão somente poderá ser autorizada pelo órgão gerenciador após sua primeira aquisição. Após a autorização, o órgão não participante deverá efetivar a aquisição solicitada em até 90 (noventa) dias, observado o prazo de vigência da ata;</w:t>
      </w:r>
    </w:p>
    <w:p w14:paraId="0F937F52"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O quantitativo decorrente das adesões à ata de registro de preços não poderá exceder, na totalidade, por órgão ou entidade, a cinquenta por cento dos quantitativos dos itens do instrumento convocatório e registrados na ata de registro de preços para o órgão gerenciador e para os órgãos participantes;</w:t>
      </w:r>
    </w:p>
    <w:p w14:paraId="28881541"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lastRenderedPageBreak/>
        <w:t>Prevê-se que seja adquirido pelo órgão gerenciador a quantidade total de itens que constam no Termo de Referência desde que haja disponibilidade orçamentária para emitir a respectiva Nota de Empenho para cada Ordem de Compra;</w:t>
      </w:r>
    </w:p>
    <w:p w14:paraId="07A41564"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Prevê-se que a quantidade reservada para aquisição </w:t>
      </w:r>
      <w:proofErr w:type="gramStart"/>
      <w:r w:rsidRPr="00F06A10">
        <w:rPr>
          <w:rFonts w:asciiTheme="minorHAnsi" w:hAnsiTheme="minorHAnsi" w:cstheme="minorHAnsi"/>
          <w:sz w:val="22"/>
          <w:szCs w:val="22"/>
        </w:rPr>
        <w:t>do(</w:t>
      </w:r>
      <w:proofErr w:type="gramEnd"/>
      <w:r w:rsidRPr="00F06A10">
        <w:rPr>
          <w:rFonts w:asciiTheme="minorHAnsi" w:hAnsiTheme="minorHAnsi" w:cstheme="minorHAnsi"/>
          <w:sz w:val="22"/>
          <w:szCs w:val="22"/>
        </w:rPr>
        <w:t>s) órgão(s) participante(s) seja aquela informada por ele(s) na Intenção de Registro de Preços (IRP);</w:t>
      </w:r>
    </w:p>
    <w:p w14:paraId="3CD54856"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Cada órgão não participante (carona) não poderá exceder a </w:t>
      </w:r>
      <w:r w:rsidRPr="00F06A10">
        <w:rPr>
          <w:rFonts w:asciiTheme="minorHAnsi" w:hAnsiTheme="minorHAnsi" w:cstheme="minorHAnsi"/>
          <w:b/>
          <w:sz w:val="22"/>
          <w:szCs w:val="22"/>
        </w:rPr>
        <w:t>50% (cinquenta por cento)</w:t>
      </w:r>
      <w:r w:rsidRPr="00F06A10">
        <w:rPr>
          <w:rFonts w:asciiTheme="minorHAnsi" w:hAnsiTheme="minorHAnsi" w:cstheme="minorHAnsi"/>
          <w:sz w:val="22"/>
          <w:szCs w:val="22"/>
        </w:rPr>
        <w:t xml:space="preserve"> dos quantitativos dos itens registrados na Ata;</w:t>
      </w:r>
    </w:p>
    <w:p w14:paraId="5D44EF1F" w14:textId="77777777" w:rsidR="00D81CF1"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rPr>
      </w:pPr>
      <w:r w:rsidRPr="00F06A10">
        <w:rPr>
          <w:rFonts w:asciiTheme="minorHAnsi" w:hAnsiTheme="minorHAnsi" w:cstheme="minorHAnsi"/>
          <w:sz w:val="22"/>
          <w:szCs w:val="22"/>
        </w:rPr>
        <w:t>Compete ao órgão não participante (carona) a comprovação da sua vantajosidade em aderir à ata; à cobrança das obrigações contratualmente assumidas e às sanções por inadimplemento ao fornecedor, quando for o caso, garantindo-o a ampla defesa e o contraditório e informando estas ocorrências ao órgão gerenciador;</w:t>
      </w:r>
    </w:p>
    <w:p w14:paraId="024065CE" w14:textId="5D53FC00" w:rsidR="00524B04" w:rsidRPr="00F024FA"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F024FA">
        <w:rPr>
          <w:rFonts w:ascii="Calibri" w:hAnsi="Calibri"/>
          <w:sz w:val="22"/>
          <w:szCs w:val="22"/>
          <w:u w:val="none"/>
        </w:rPr>
        <w:t>DA ENTREGA E DOS CRITÉRIOS DE ACEITAÇÃO DO OBJETO</w:t>
      </w:r>
    </w:p>
    <w:p w14:paraId="1DBBAE97" w14:textId="5601D04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39C32D02" w:rsidR="00524B04" w:rsidRPr="00EF41C3" w:rsidRDefault="00524B04" w:rsidP="009875A5">
      <w:pPr>
        <w:widowControl w:val="0"/>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FA2CF0">
        <w:rPr>
          <w:rFonts w:ascii="Calibri" w:hAnsi="Calibri"/>
          <w:sz w:val="22"/>
          <w:szCs w:val="22"/>
        </w:rPr>
        <w:t>produtos</w:t>
      </w:r>
      <w:r w:rsidRPr="00EF41C3">
        <w:rPr>
          <w:rFonts w:ascii="Calibri" w:hAnsi="Calibri"/>
          <w:sz w:val="22"/>
          <w:szCs w:val="22"/>
        </w:rPr>
        <w:t>,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2F76067F" w14:textId="77777777" w:rsidR="00524B04" w:rsidRPr="00EF41C3" w:rsidRDefault="00524B04" w:rsidP="00F024FA">
      <w:pPr>
        <w:widowControl w:val="0"/>
        <w:tabs>
          <w:tab w:val="left" w:pos="709"/>
          <w:tab w:val="left" w:pos="1276"/>
          <w:tab w:val="left" w:pos="1701"/>
        </w:tabs>
        <w:jc w:val="both"/>
        <w:rPr>
          <w:rFonts w:ascii="Calibri" w:hAnsi="Calibri"/>
          <w:sz w:val="22"/>
          <w:szCs w:val="22"/>
        </w:rPr>
      </w:pPr>
    </w:p>
    <w:p w14:paraId="5DE3FCA5" w14:textId="4179F9DA" w:rsidR="00524B04" w:rsidRPr="00EF41C3" w:rsidRDefault="00524B04" w:rsidP="00F024FA">
      <w:pPr>
        <w:widowControl w:val="0"/>
        <w:tabs>
          <w:tab w:val="left" w:pos="709"/>
          <w:tab w:val="left" w:pos="1276"/>
          <w:tab w:val="left" w:pos="1701"/>
        </w:tabs>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FA2CF0">
        <w:rPr>
          <w:rFonts w:ascii="Calibri" w:hAnsi="Calibri"/>
          <w:sz w:val="22"/>
          <w:szCs w:val="22"/>
        </w:rPr>
        <w:t>produtos</w:t>
      </w:r>
      <w:r w:rsidRPr="00EF41C3">
        <w:rPr>
          <w:rFonts w:ascii="Calibri" w:hAnsi="Calibri"/>
          <w:sz w:val="22"/>
          <w:szCs w:val="22"/>
        </w:rPr>
        <w:t>,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0E601CDD" w14:textId="77777777" w:rsidR="00524B04" w:rsidRPr="00EF41C3" w:rsidRDefault="00524B04" w:rsidP="00F024FA">
      <w:pPr>
        <w:widowControl w:val="0"/>
        <w:tabs>
          <w:tab w:val="left" w:pos="709"/>
          <w:tab w:val="left" w:pos="1276"/>
          <w:tab w:val="left" w:pos="1701"/>
        </w:tabs>
        <w:jc w:val="both"/>
        <w:rPr>
          <w:rFonts w:ascii="Calibri" w:hAnsi="Calibri"/>
          <w:sz w:val="22"/>
          <w:szCs w:val="22"/>
        </w:rPr>
      </w:pPr>
    </w:p>
    <w:p w14:paraId="183FF260" w14:textId="77777777" w:rsidR="00524B04" w:rsidRPr="00EF41C3" w:rsidRDefault="00524B04" w:rsidP="00F024FA">
      <w:pPr>
        <w:widowControl w:val="0"/>
        <w:tabs>
          <w:tab w:val="left" w:pos="709"/>
          <w:tab w:val="left" w:pos="1134"/>
          <w:tab w:val="left" w:pos="1276"/>
          <w:tab w:val="left" w:pos="1701"/>
          <w:tab w:val="left" w:pos="2127"/>
        </w:tabs>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4819E299" w14:textId="5E0ABA51"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critério da Administração, o prazo acima poderá ser prorrogado, quando da solicitação do contratado, desde que devidamente justificado.</w:t>
      </w:r>
    </w:p>
    <w:p w14:paraId="1E0C0FD0" w14:textId="4EED06DA"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contratada é obrigada a reparar, corrigir, remover, refazer ou substituir, às suas expensas, no total ou em parte, o objeto contratado em que se verificarem vícios, defeitos ou incorreções resultantes da execução ou de materiais empregados.</w:t>
      </w:r>
    </w:p>
    <w:p w14:paraId="2E3E28D0" w14:textId="0A5F6939"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0B0872CB" w14:textId="25EE7AA8"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Todas as despesas relativas a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70D9FE2" w14:textId="189B8EC2"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745C963A" w14:textId="454D4C0D"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Aplicar-se-ão, em todos os casos da execução do objeto deste Edital, as disposições constantes do Código de Defesa do Consumidor e leis complementares.</w:t>
      </w:r>
    </w:p>
    <w:p w14:paraId="4ADC8BB1" w14:textId="3F6E6D67"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lastRenderedPageBreak/>
        <w:t>A fiscalização pela Administração não exclui nem reduz a responsabilidade do fornecedor por quaisquer irregularidades na entrega do objeto deste certame, nem perante terceiros, ainda que resultante de imperfeições técnicas.</w:t>
      </w:r>
    </w:p>
    <w:p w14:paraId="2084CCF3" w14:textId="2F8C45C1"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2662F8">
        <w:rPr>
          <w:rFonts w:ascii="Calibri" w:hAnsi="Calibri"/>
          <w:color w:val="000000"/>
          <w:sz w:val="22"/>
          <w:szCs w:val="22"/>
        </w:rPr>
        <w:t xml:space="preserve">Os </w:t>
      </w:r>
      <w:r w:rsidR="00FA2CF0">
        <w:rPr>
          <w:rFonts w:ascii="Calibri" w:hAnsi="Calibri"/>
          <w:color w:val="000000"/>
          <w:sz w:val="22"/>
          <w:szCs w:val="22"/>
        </w:rPr>
        <w:t>produtos</w:t>
      </w:r>
      <w:r w:rsidRPr="002662F8">
        <w:rPr>
          <w:rFonts w:ascii="Calibri" w:hAnsi="Calibri"/>
          <w:color w:val="000000"/>
          <w:sz w:val="22"/>
          <w:szCs w:val="22"/>
        </w:rPr>
        <w:t xml:space="preserve"> deverão ser entregues n</w:t>
      </w:r>
      <w:r w:rsidR="00FA2CF0">
        <w:rPr>
          <w:rFonts w:ascii="Calibri" w:hAnsi="Calibri"/>
          <w:color w:val="000000"/>
          <w:sz w:val="22"/>
          <w:szCs w:val="22"/>
        </w:rPr>
        <w:t>o almoxarifado da farmácia municipal na</w:t>
      </w:r>
      <w:r w:rsidRPr="002662F8">
        <w:rPr>
          <w:rFonts w:ascii="Calibri" w:hAnsi="Calibri"/>
          <w:color w:val="000000"/>
          <w:sz w:val="22"/>
          <w:szCs w:val="22"/>
        </w:rPr>
        <w:t xml:space="preserve"> sede do município de </w:t>
      </w:r>
      <w:r w:rsidR="008C1C74">
        <w:rPr>
          <w:rFonts w:ascii="Calibri" w:hAnsi="Calibri"/>
          <w:sz w:val="22"/>
          <w:szCs w:val="22"/>
        </w:rPr>
        <w:t>Coronel Sapucaia</w:t>
      </w:r>
      <w:r w:rsidRPr="002662F8">
        <w:rPr>
          <w:rFonts w:ascii="Calibri" w:hAnsi="Calibri"/>
          <w:color w:val="000000"/>
          <w:sz w:val="22"/>
          <w:szCs w:val="22"/>
        </w:rPr>
        <w:t xml:space="preserve">/MS, no prazo </w:t>
      </w:r>
      <w:r w:rsidR="00FA2CF0">
        <w:rPr>
          <w:rFonts w:ascii="Calibri" w:hAnsi="Calibri"/>
          <w:color w:val="000000"/>
          <w:sz w:val="22"/>
          <w:szCs w:val="22"/>
        </w:rPr>
        <w:t>estipulado no Termo de Referência</w:t>
      </w:r>
      <w:r w:rsidRPr="002662F8">
        <w:rPr>
          <w:rFonts w:ascii="Calibri" w:hAnsi="Calibri"/>
          <w:color w:val="000000"/>
          <w:sz w:val="22"/>
          <w:szCs w:val="22"/>
        </w:rPr>
        <w:t>, contados a partir do recebimento da Ordem de Fornecimentos emitido pelo Setor de Compras da Prefeitura deste município</w:t>
      </w:r>
      <w:r w:rsidRPr="002662F8">
        <w:rPr>
          <w:rFonts w:ascii="Calibri" w:hAnsi="Calibri"/>
          <w:sz w:val="22"/>
          <w:szCs w:val="22"/>
        </w:rPr>
        <w:t>.</w:t>
      </w:r>
    </w:p>
    <w:p w14:paraId="0F37BB61" w14:textId="2758B32D" w:rsidR="00524B04"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1EE7D913" w14:textId="58BEC91B"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DA CONTRATAÇÃO</w:t>
      </w:r>
    </w:p>
    <w:p w14:paraId="14E176C0" w14:textId="207100B5"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sz w:val="22"/>
          <w:szCs w:val="22"/>
        </w:rPr>
        <w:t>Após a homologação o fornecedor vencedor do certame</w:t>
      </w:r>
      <w:r w:rsidR="00FE5419">
        <w:rPr>
          <w:rFonts w:ascii="Calibri" w:hAnsi="Calibri"/>
          <w:sz w:val="22"/>
          <w:szCs w:val="22"/>
        </w:rPr>
        <w:t xml:space="preserve"> </w:t>
      </w:r>
      <w:r w:rsidRPr="00EF41C3">
        <w:rPr>
          <w:rFonts w:ascii="Calibri" w:hAnsi="Calibri"/>
          <w:color w:val="000000"/>
          <w:sz w:val="22"/>
          <w:szCs w:val="22"/>
        </w:rPr>
        <w:t xml:space="preserve">será convocado para contratação, </w:t>
      </w:r>
      <w:r w:rsidRPr="00EF41C3">
        <w:rPr>
          <w:rFonts w:ascii="Calibri" w:hAnsi="Calibri"/>
          <w:sz w:val="22"/>
          <w:szCs w:val="22"/>
        </w:rPr>
        <w:t>observada a classificação</w:t>
      </w:r>
      <w:r w:rsidR="00FE5419">
        <w:rPr>
          <w:rFonts w:ascii="Calibri" w:hAnsi="Calibri"/>
          <w:sz w:val="22"/>
          <w:szCs w:val="22"/>
        </w:rPr>
        <w:t xml:space="preserve"> </w:t>
      </w:r>
      <w:r w:rsidRPr="00EF41C3">
        <w:rPr>
          <w:rFonts w:ascii="Calibri" w:hAnsi="Calibri"/>
          <w:sz w:val="22"/>
          <w:szCs w:val="22"/>
        </w:rPr>
        <w:t xml:space="preserve">segundo a ordem da última proposta apresentada durante a fase competitiva da licitação, que será formalizada mediante assinatura do Instrumento Contratual e/ou outro instrumento similar, conforme disposto </w:t>
      </w:r>
      <w:r w:rsidR="00201A4F">
        <w:rPr>
          <w:rFonts w:ascii="Calibri" w:hAnsi="Calibri"/>
          <w:sz w:val="22"/>
          <w:szCs w:val="22"/>
        </w:rPr>
        <w:t>na Lei 14.133/21</w:t>
      </w:r>
      <w:r w:rsidRPr="00EF41C3">
        <w:rPr>
          <w:rFonts w:ascii="Calibri" w:hAnsi="Calibri"/>
          <w:sz w:val="22"/>
          <w:szCs w:val="22"/>
        </w:rPr>
        <w:t xml:space="preserve">. </w:t>
      </w:r>
    </w:p>
    <w:p w14:paraId="045FBC53" w14:textId="10924FCB"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 adjudicatária terá o prazo de 05 (cinco) dias, contados a partir da data de sua convocação, para assinar o instrumento contratual e/ou aceitar instrumento equivalente, sob pena de decair do direito à contratação, sem prejuízo das sanções previstas neste Edital. </w:t>
      </w:r>
    </w:p>
    <w:p w14:paraId="67C86835" w14:textId="77777777" w:rsidR="00524B04" w:rsidRPr="00EF41C3" w:rsidRDefault="00524B04" w:rsidP="00FE5419">
      <w:pPr>
        <w:widowControl w:val="0"/>
        <w:tabs>
          <w:tab w:val="left" w:pos="709"/>
          <w:tab w:val="left" w:pos="1276"/>
        </w:tabs>
        <w:autoSpaceDE w:val="0"/>
        <w:snapToGrid w:val="0"/>
        <w:jc w:val="both"/>
        <w:rPr>
          <w:rFonts w:ascii="Calibri" w:hAnsi="Calibri"/>
          <w:sz w:val="22"/>
          <w:szCs w:val="22"/>
        </w:rPr>
      </w:pPr>
    </w:p>
    <w:p w14:paraId="0E52B1F7" w14:textId="555B0979" w:rsidR="00524B04" w:rsidRPr="00782EAC" w:rsidRDefault="00524B04" w:rsidP="005948C7">
      <w:pPr>
        <w:pStyle w:val="PargrafodaLista"/>
        <w:widowControl w:val="0"/>
        <w:numPr>
          <w:ilvl w:val="2"/>
          <w:numId w:val="5"/>
        </w:numPr>
        <w:tabs>
          <w:tab w:val="left" w:pos="709"/>
          <w:tab w:val="left" w:pos="1276"/>
        </w:tabs>
        <w:autoSpaceDE w:val="0"/>
        <w:snapToGrid w:val="0"/>
        <w:jc w:val="both"/>
        <w:rPr>
          <w:rFonts w:ascii="Calibri" w:hAnsi="Calibri"/>
          <w:sz w:val="22"/>
          <w:szCs w:val="22"/>
        </w:rPr>
      </w:pPr>
      <w:r w:rsidRPr="00782EAC">
        <w:rPr>
          <w:rFonts w:ascii="Calibri" w:hAnsi="Calibri"/>
          <w:sz w:val="22"/>
          <w:szCs w:val="22"/>
        </w:rPr>
        <w:t xml:space="preserve">Alternativamente à convocação para comparecer perante o órgão ou entidade para assinar o instrumento contratual e/ou documento equivalente, a Administração poderá encaminhá-lo, mediante correspondência postal com aviso de recebimento (AR) ou meio eletrônico, para que seja aceito e/ou assinado e devolvido no prazo de 05(cinco) dias, a contar da data de seu recebimento. </w:t>
      </w:r>
    </w:p>
    <w:p w14:paraId="3B7D2DAC" w14:textId="17737310"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color w:val="000000"/>
          <w:sz w:val="22"/>
          <w:szCs w:val="22"/>
        </w:rPr>
        <w:t xml:space="preserve">O prazo previsto no subitem </w:t>
      </w:r>
      <w:r w:rsidRPr="00EF41C3">
        <w:rPr>
          <w:rFonts w:ascii="Calibri" w:hAnsi="Calibri"/>
          <w:b/>
          <w:color w:val="000000"/>
          <w:sz w:val="22"/>
          <w:szCs w:val="22"/>
        </w:rPr>
        <w:t>16.2</w:t>
      </w:r>
      <w:r w:rsidRPr="00EF41C3">
        <w:rPr>
          <w:rFonts w:ascii="Calibri" w:hAnsi="Calibri"/>
          <w:color w:val="000000"/>
          <w:sz w:val="22"/>
          <w:szCs w:val="22"/>
        </w:rPr>
        <w:t xml:space="preserve"> poderá ser prorrogado, por igual período, por solicitação justificada do fornecedor registrado e aceita pela Administração.</w:t>
      </w:r>
    </w:p>
    <w:p w14:paraId="64C7A951" w14:textId="4E0FFD8C"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color w:val="000000"/>
          <w:sz w:val="22"/>
          <w:szCs w:val="22"/>
        </w:rPr>
        <w:t xml:space="preserve">Antes do envio/assinatura do </w:t>
      </w:r>
      <w:r w:rsidRPr="00EF41C3">
        <w:rPr>
          <w:rFonts w:ascii="Calibri" w:hAnsi="Calibri"/>
          <w:sz w:val="22"/>
          <w:szCs w:val="22"/>
        </w:rPr>
        <w:t>(a) instrumento contratual ou outro instrumento similar</w:t>
      </w:r>
      <w:r w:rsidRPr="00EF41C3">
        <w:rPr>
          <w:rFonts w:ascii="Calibri" w:hAnsi="Calibri"/>
          <w:color w:val="000000"/>
          <w:sz w:val="22"/>
          <w:szCs w:val="22"/>
        </w:rPr>
        <w:t>, a Administração realizará consulta “</w:t>
      </w:r>
      <w:proofErr w:type="spellStart"/>
      <w:r w:rsidRPr="00EF41C3">
        <w:rPr>
          <w:rFonts w:ascii="Calibri" w:hAnsi="Calibri"/>
          <w:color w:val="000000"/>
          <w:sz w:val="22"/>
          <w:szCs w:val="22"/>
        </w:rPr>
        <w:t>on</w:t>
      </w:r>
      <w:proofErr w:type="spellEnd"/>
      <w:r w:rsidRPr="00EF41C3">
        <w:rPr>
          <w:rFonts w:ascii="Calibri" w:hAnsi="Calibri"/>
          <w:color w:val="000000"/>
          <w:sz w:val="22"/>
          <w:szCs w:val="22"/>
        </w:rPr>
        <w:t xml:space="preserve"> </w:t>
      </w:r>
      <w:proofErr w:type="spellStart"/>
      <w:r w:rsidRPr="00EF41C3">
        <w:rPr>
          <w:rFonts w:ascii="Calibri" w:hAnsi="Calibri"/>
          <w:color w:val="000000"/>
          <w:sz w:val="22"/>
          <w:szCs w:val="22"/>
        </w:rPr>
        <w:t>line</w:t>
      </w:r>
      <w:proofErr w:type="spellEnd"/>
      <w:r w:rsidRPr="00EF41C3">
        <w:rPr>
          <w:rFonts w:ascii="Calibri" w:hAnsi="Calibri"/>
          <w:color w:val="000000"/>
          <w:sz w:val="22"/>
          <w:szCs w:val="22"/>
        </w:rPr>
        <w:t>” ao SICAF, bem como ao Cadastro Informativo de Créditos não Quitados – CADIN, para identificar eventual proibição da licitante adjudicatária de contratar com o Poder Público, cujos resultados serão anexados aos autos do processo.</w:t>
      </w:r>
    </w:p>
    <w:p w14:paraId="5CEF5B39" w14:textId="39BF1D76"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color w:val="000000"/>
          <w:sz w:val="22"/>
          <w:szCs w:val="22"/>
        </w:rPr>
        <w:t>Na assinatura, retirada e/ou aceitação da Nota de Empenho ou instrumento equivalente, será exigida a comprovação das condições de habilitação consignadas no edital, que deverão ser mantidas pelo licitante durante a vigência da contratação.</w:t>
      </w:r>
    </w:p>
    <w:p w14:paraId="3304A636" w14:textId="32AA8B52"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Pr="00EF41C3">
        <w:rPr>
          <w:rFonts w:ascii="Calibri" w:eastAsia="Arial" w:hAnsi="Calibri"/>
          <w:color w:val="000000"/>
          <w:sz w:val="22"/>
          <w:szCs w:val="22"/>
          <w:lang w:eastAsia="en-US"/>
        </w:rPr>
        <w:t>.</w:t>
      </w:r>
    </w:p>
    <w:p w14:paraId="64442238" w14:textId="42ED58E6"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2662F8">
        <w:rPr>
          <w:rFonts w:ascii="Calibri" w:hAnsi="Calibri"/>
          <w:sz w:val="22"/>
          <w:szCs w:val="22"/>
        </w:rPr>
        <w:t xml:space="preserve">O prazo de vigência do contrato a ser firmado será de </w:t>
      </w:r>
      <w:r w:rsidR="002662F8">
        <w:rPr>
          <w:rFonts w:ascii="Calibri" w:hAnsi="Calibri"/>
          <w:sz w:val="22"/>
          <w:szCs w:val="22"/>
        </w:rPr>
        <w:t>12</w:t>
      </w:r>
      <w:r w:rsidRPr="002662F8">
        <w:rPr>
          <w:rFonts w:ascii="Calibri" w:hAnsi="Calibri"/>
          <w:sz w:val="22"/>
          <w:szCs w:val="22"/>
        </w:rPr>
        <w:t xml:space="preserve"> (</w:t>
      </w:r>
      <w:r w:rsidR="003079A8">
        <w:rPr>
          <w:rFonts w:ascii="Calibri" w:hAnsi="Calibri"/>
          <w:sz w:val="22"/>
          <w:szCs w:val="22"/>
        </w:rPr>
        <w:t>doze</w:t>
      </w:r>
      <w:r w:rsidRPr="002662F8">
        <w:rPr>
          <w:rFonts w:ascii="Calibri" w:hAnsi="Calibri"/>
          <w:sz w:val="22"/>
          <w:szCs w:val="22"/>
        </w:rPr>
        <w:t xml:space="preserve">) </w:t>
      </w:r>
      <w:r w:rsidR="003079A8">
        <w:rPr>
          <w:rFonts w:ascii="Calibri" w:hAnsi="Calibri"/>
          <w:sz w:val="22"/>
          <w:szCs w:val="22"/>
        </w:rPr>
        <w:t>meses</w:t>
      </w:r>
      <w:r w:rsidRPr="002662F8">
        <w:rPr>
          <w:rFonts w:ascii="Calibri" w:hAnsi="Calibri"/>
          <w:sz w:val="22"/>
          <w:szCs w:val="22"/>
        </w:rPr>
        <w:t>, podendo ser prorrogado mediante acordo entre as partes e observadas as leis vigentes.</w:t>
      </w:r>
    </w:p>
    <w:p w14:paraId="7E9DA8F9" w14:textId="28C827D0"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As demais formas de execução estão previstas no Termo de Referência.</w:t>
      </w:r>
    </w:p>
    <w:p w14:paraId="1C576EF9" w14:textId="4DD231BD"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lastRenderedPageBreak/>
        <w:t>DO PREÇO</w:t>
      </w:r>
    </w:p>
    <w:p w14:paraId="49443081" w14:textId="7F65DFDA" w:rsidR="00524B04"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Os preços são fixos e irreajustáveis;</w:t>
      </w:r>
    </w:p>
    <w:p w14:paraId="6AB4906A" w14:textId="652EE1C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411F8621" w14:textId="216FEC35"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DO PAGAMENTO</w:t>
      </w:r>
    </w:p>
    <w:p w14:paraId="7773602D" w14:textId="6667C5A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z w:val="22"/>
          <w:szCs w:val="22"/>
        </w:rPr>
      </w:pP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6DDF1423" w:rsidR="00524B04" w:rsidRPr="00782EAC" w:rsidRDefault="00524B04" w:rsidP="005948C7">
      <w:pPr>
        <w:pStyle w:val="PargrafodaLista"/>
        <w:widowControl w:val="0"/>
        <w:numPr>
          <w:ilvl w:val="2"/>
          <w:numId w:val="5"/>
        </w:numPr>
        <w:tabs>
          <w:tab w:val="left" w:pos="709"/>
          <w:tab w:val="left" w:pos="1276"/>
        </w:tabs>
        <w:jc w:val="both"/>
        <w:rPr>
          <w:rFonts w:ascii="Calibri" w:hAnsi="Calibri" w:cs="Arial"/>
          <w:sz w:val="22"/>
          <w:szCs w:val="22"/>
        </w:rPr>
      </w:pPr>
      <w:r w:rsidRPr="00782EAC">
        <w:rPr>
          <w:rFonts w:ascii="Calibri" w:hAnsi="Calibri" w:cs="Arial"/>
          <w:sz w:val="22"/>
          <w:szCs w:val="22"/>
        </w:rPr>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56F99F02" w14:textId="66C2752C"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napToGrid w:val="0"/>
          <w:sz w:val="22"/>
          <w:szCs w:val="22"/>
        </w:rPr>
      </w:pPr>
      <w:r w:rsidRPr="00EF41C3">
        <w:rPr>
          <w:rFonts w:ascii="Calibri" w:hAnsi="Calibri" w:cs="Arial"/>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17DCF220" w14:textId="0C13097F"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bCs/>
          <w:snapToGrid w:val="0"/>
          <w:sz w:val="22"/>
          <w:szCs w:val="22"/>
        </w:rPr>
      </w:pPr>
      <w:r w:rsidRPr="00EF41C3">
        <w:rPr>
          <w:rFonts w:ascii="Calibri" w:hAnsi="Calibri" w:cs="Arial"/>
          <w:bCs/>
          <w:snapToGrid w:val="0"/>
          <w:sz w:val="22"/>
          <w:szCs w:val="22"/>
        </w:rPr>
        <w:t xml:space="preserve">O Contratante poderá deduzir do montante a pagar os valores correspondentes a multas ou indenizações devidas pela Contratada, nos termos deste Pregão. </w:t>
      </w:r>
    </w:p>
    <w:p w14:paraId="734C48DC" w14:textId="2077413B" w:rsidR="00524B04" w:rsidRPr="00782EAC"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z w:val="22"/>
          <w:szCs w:val="22"/>
        </w:rPr>
      </w:pPr>
      <w:r w:rsidRPr="00EF41C3">
        <w:rPr>
          <w:rFonts w:ascii="Calibri" w:hAnsi="Calibri" w:cs="Arial"/>
          <w:sz w:val="22"/>
          <w:szCs w:val="22"/>
        </w:rPr>
        <w:t>Caso seja constatado erro ou irregularidade na Nota Fiscal, o Contratante, a seu critério, poderá devolvê-la, para as devidas correções, ou aceitá-la, com a justificativa da parte que considerar indevida.</w:t>
      </w:r>
    </w:p>
    <w:p w14:paraId="33514801" w14:textId="77777777" w:rsidR="000E68DF" w:rsidRDefault="000E68DF" w:rsidP="000E68DF">
      <w:pPr>
        <w:pStyle w:val="PargrafodaLista"/>
        <w:widowControl w:val="0"/>
        <w:tabs>
          <w:tab w:val="left" w:pos="1291"/>
        </w:tabs>
        <w:autoSpaceDE w:val="0"/>
        <w:autoSpaceDN w:val="0"/>
        <w:ind w:left="0"/>
        <w:jc w:val="both"/>
        <w:rPr>
          <w:rFonts w:ascii="Calibri" w:hAnsi="Calibri" w:cs="Arial"/>
          <w:sz w:val="22"/>
          <w:szCs w:val="22"/>
        </w:rPr>
      </w:pPr>
    </w:p>
    <w:p w14:paraId="50941AE1" w14:textId="67A15546" w:rsidR="00524B04" w:rsidRPr="000E68DF"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s="Arial"/>
          <w:sz w:val="22"/>
          <w:szCs w:val="22"/>
        </w:rPr>
      </w:pPr>
      <w:r w:rsidRPr="000E68DF">
        <w:rPr>
          <w:rFonts w:ascii="Calibri" w:hAnsi="Calibri" w:cs="Arial"/>
          <w:sz w:val="22"/>
          <w:szCs w:val="22"/>
        </w:rPr>
        <w:t>Na hipótese de devolução, a Nota Fiscal será considerada como não apresentada, para fins de atendimento das condições contratuais.</w:t>
      </w:r>
    </w:p>
    <w:p w14:paraId="5CD8066C" w14:textId="229F44FA" w:rsidR="00524B04" w:rsidRPr="000E68DF" w:rsidRDefault="00524B04" w:rsidP="000E68DF">
      <w:pPr>
        <w:widowControl w:val="0"/>
        <w:tabs>
          <w:tab w:val="left" w:pos="709"/>
          <w:tab w:val="left" w:pos="1276"/>
        </w:tabs>
        <w:ind w:right="-1"/>
        <w:jc w:val="both"/>
        <w:rPr>
          <w:rFonts w:ascii="Verdana" w:hAnsi="Verdana" w:cs="Arial"/>
          <w:sz w:val="22"/>
          <w:szCs w:val="22"/>
        </w:rPr>
      </w:pPr>
    </w:p>
    <w:p w14:paraId="667B5185" w14:textId="7FE651FA" w:rsidR="00524B04" w:rsidRPr="000E68DF"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0E68DF">
        <w:rPr>
          <w:rFonts w:ascii="Calibri" w:hAnsi="Calibri"/>
          <w:sz w:val="22"/>
          <w:szCs w:val="22"/>
          <w:u w:val="none"/>
        </w:rPr>
        <w:t>DAS PENALIDADES E MULTAS</w:t>
      </w:r>
    </w:p>
    <w:p w14:paraId="23F357ED" w14:textId="77777777" w:rsidR="00524B04" w:rsidRPr="000E68DF" w:rsidRDefault="00524B04" w:rsidP="000E68DF">
      <w:pPr>
        <w:widowControl w:val="0"/>
        <w:tabs>
          <w:tab w:val="left" w:pos="709"/>
          <w:tab w:val="left" w:pos="1276"/>
        </w:tabs>
        <w:jc w:val="both"/>
        <w:rPr>
          <w:rFonts w:ascii="Calibri" w:hAnsi="Calibri"/>
          <w:sz w:val="22"/>
          <w:szCs w:val="22"/>
        </w:rPr>
      </w:pPr>
    </w:p>
    <w:p w14:paraId="05B2C804" w14:textId="411D5F62" w:rsidR="00067E57" w:rsidRPr="000E68DF"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E68DF">
        <w:rPr>
          <w:rFonts w:ascii="Calibri" w:hAnsi="Calibri"/>
          <w:sz w:val="22"/>
          <w:szCs w:val="22"/>
        </w:rPr>
        <w:t xml:space="preserve">Comete infração administrativa, nos termos da lei, o licitante que, com dolo ou culpa: </w:t>
      </w:r>
    </w:p>
    <w:p w14:paraId="0E79EC70" w14:textId="77777777" w:rsidR="00067E57" w:rsidRPr="000E68DF" w:rsidRDefault="00067E57" w:rsidP="000E68DF">
      <w:pPr>
        <w:widowControl w:val="0"/>
        <w:tabs>
          <w:tab w:val="left" w:pos="709"/>
          <w:tab w:val="left" w:pos="1276"/>
        </w:tabs>
        <w:jc w:val="both"/>
        <w:rPr>
          <w:rFonts w:ascii="Calibri" w:hAnsi="Calibri"/>
          <w:sz w:val="22"/>
          <w:szCs w:val="22"/>
        </w:rPr>
      </w:pPr>
    </w:p>
    <w:p w14:paraId="36AFEABD" w14:textId="29935FED" w:rsidR="00067E57" w:rsidRPr="000E68DF"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sidRPr="000E68DF">
        <w:rPr>
          <w:rFonts w:ascii="Calibri" w:hAnsi="Calibri"/>
          <w:sz w:val="22"/>
          <w:szCs w:val="22"/>
        </w:rPr>
        <w:t>D</w:t>
      </w:r>
      <w:r w:rsidR="00067E57" w:rsidRPr="000E68DF">
        <w:rPr>
          <w:rFonts w:ascii="Calibri" w:hAnsi="Calibri"/>
          <w:sz w:val="22"/>
          <w:szCs w:val="22"/>
        </w:rPr>
        <w:t>eixar de entregar a documentação exigida para o certame ou não entregar qualquer documento que tenha sido solicitado pelo/a pregoeiro/a durante o certame;</w:t>
      </w:r>
    </w:p>
    <w:p w14:paraId="337FA209" w14:textId="77777777" w:rsidR="00067E57" w:rsidRPr="000E68DF" w:rsidRDefault="00067E57" w:rsidP="00067E57">
      <w:pPr>
        <w:widowControl w:val="0"/>
        <w:tabs>
          <w:tab w:val="left" w:pos="709"/>
          <w:tab w:val="left" w:pos="1276"/>
        </w:tabs>
        <w:jc w:val="both"/>
        <w:rPr>
          <w:rFonts w:ascii="Calibri" w:hAnsi="Calibri"/>
          <w:sz w:val="22"/>
          <w:szCs w:val="22"/>
        </w:rPr>
      </w:pPr>
    </w:p>
    <w:p w14:paraId="15CD31B9" w14:textId="4CE1790D"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r w:rsidRPr="000E68DF">
        <w:rPr>
          <w:rFonts w:ascii="Calibri" w:hAnsi="Calibri"/>
          <w:sz w:val="22"/>
          <w:szCs w:val="22"/>
        </w:rPr>
        <w:t xml:space="preserve">Salvo em decorrência </w:t>
      </w:r>
      <w:r w:rsidRPr="00067E57">
        <w:rPr>
          <w:rFonts w:ascii="Calibri" w:hAnsi="Calibri"/>
          <w:sz w:val="22"/>
          <w:szCs w:val="22"/>
        </w:rPr>
        <w:t>de fato superveniente devidamente justificado, não mantiver a 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3B512AA4" w:rsidR="00067E57" w:rsidRPr="000E68DF"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E68DF">
        <w:rPr>
          <w:rFonts w:ascii="Calibri" w:hAnsi="Calibri"/>
          <w:sz w:val="22"/>
          <w:szCs w:val="22"/>
        </w:rPr>
        <w:tab/>
      </w:r>
      <w:proofErr w:type="gramStart"/>
      <w:r w:rsidRPr="000E68DF">
        <w:rPr>
          <w:rFonts w:ascii="Calibri" w:hAnsi="Calibri"/>
          <w:sz w:val="22"/>
          <w:szCs w:val="22"/>
        </w:rPr>
        <w:t>não</w:t>
      </w:r>
      <w:proofErr w:type="gramEnd"/>
      <w:r w:rsidRPr="000E68DF">
        <w:rPr>
          <w:rFonts w:ascii="Calibri" w:hAnsi="Calibri"/>
          <w:sz w:val="22"/>
          <w:szCs w:val="22"/>
        </w:rPr>
        <w:t xml:space="preserve">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3C21806E" w:rsidR="00067E57" w:rsidRDefault="000E68DF"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proofErr w:type="gramStart"/>
      <w:r w:rsidR="00067E57" w:rsidRPr="00067E57">
        <w:rPr>
          <w:rFonts w:ascii="Calibri" w:hAnsi="Calibri"/>
          <w:sz w:val="22"/>
          <w:szCs w:val="22"/>
        </w:rPr>
        <w:t>recusar</w:t>
      </w:r>
      <w:proofErr w:type="gramEnd"/>
      <w:r w:rsidR="00067E57" w:rsidRPr="00067E57">
        <w:rPr>
          <w:rFonts w:ascii="Calibri" w:hAnsi="Calibri"/>
          <w:sz w:val="22"/>
          <w:szCs w:val="22"/>
        </w:rPr>
        <w:t xml:space="preserve">-se a enviar o detalhamento da proposta quando exigível; </w:t>
      </w:r>
    </w:p>
    <w:p w14:paraId="70D49CD1" w14:textId="4F210FE4"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lastRenderedPageBreak/>
        <w:tab/>
      </w:r>
      <w:proofErr w:type="gramStart"/>
      <w:r w:rsidRPr="00067E57">
        <w:rPr>
          <w:rFonts w:ascii="Calibri" w:hAnsi="Calibri"/>
          <w:sz w:val="22"/>
          <w:szCs w:val="22"/>
        </w:rPr>
        <w:t>pedir</w:t>
      </w:r>
      <w:proofErr w:type="gramEnd"/>
      <w:r w:rsidRPr="00067E57">
        <w:rPr>
          <w:rFonts w:ascii="Calibri" w:hAnsi="Calibri"/>
          <w:sz w:val="22"/>
          <w:szCs w:val="22"/>
        </w:rPr>
        <w:t xml:space="preserve">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6C48C563"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tab/>
      </w:r>
      <w:proofErr w:type="gramStart"/>
      <w:r w:rsidRPr="00067E57">
        <w:rPr>
          <w:rFonts w:ascii="Calibri" w:hAnsi="Calibri"/>
          <w:sz w:val="22"/>
          <w:szCs w:val="22"/>
        </w:rPr>
        <w:t>deixar</w:t>
      </w:r>
      <w:proofErr w:type="gramEnd"/>
      <w:r w:rsidRPr="00067E57">
        <w:rPr>
          <w:rFonts w:ascii="Calibri" w:hAnsi="Calibri"/>
          <w:sz w:val="22"/>
          <w:szCs w:val="22"/>
        </w:rPr>
        <w:t xml:space="preserve">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3EC96778"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tab/>
      </w:r>
      <w:proofErr w:type="gramStart"/>
      <w:r w:rsidRPr="00067E57">
        <w:rPr>
          <w:rFonts w:ascii="Calibri" w:hAnsi="Calibri"/>
          <w:sz w:val="22"/>
          <w:szCs w:val="22"/>
        </w:rPr>
        <w:t>apresentar</w:t>
      </w:r>
      <w:proofErr w:type="gramEnd"/>
      <w:r w:rsidRPr="00067E57">
        <w:rPr>
          <w:rFonts w:ascii="Calibri" w:hAnsi="Calibri"/>
          <w:sz w:val="22"/>
          <w:szCs w:val="22"/>
        </w:rPr>
        <w:t xml:space="preserve">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7AE8F68C"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não</w:t>
      </w:r>
      <w:proofErr w:type="gramEnd"/>
      <w:r w:rsidR="00067E57" w:rsidRPr="00067E57">
        <w:rPr>
          <w:rFonts w:ascii="Calibri" w:hAnsi="Calibri"/>
          <w:sz w:val="22"/>
          <w:szCs w:val="22"/>
        </w:rPr>
        <w:t xml:space="preserve">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2C9568D3" w:rsidR="00067E57" w:rsidRDefault="000E68DF"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recusar</w:t>
      </w:r>
      <w:proofErr w:type="gramEnd"/>
      <w:r w:rsidR="00067E57" w:rsidRPr="00067E57">
        <w:rPr>
          <w:rFonts w:ascii="Calibri" w:hAnsi="Calibri"/>
          <w:sz w:val="22"/>
          <w:szCs w:val="22"/>
        </w:rPr>
        <w:t>-se,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0A429B32"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apresentar</w:t>
      </w:r>
      <w:proofErr w:type="gramEnd"/>
      <w:r w:rsidR="00067E57" w:rsidRPr="00067E57">
        <w:rPr>
          <w:rFonts w:ascii="Calibri" w:hAnsi="Calibri"/>
          <w:sz w:val="22"/>
          <w:szCs w:val="22"/>
        </w:rPr>
        <w:t xml:space="preserve">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50F552FA"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fraudar</w:t>
      </w:r>
      <w:proofErr w:type="gramEnd"/>
      <w:r w:rsidR="00067E57" w:rsidRPr="00067E57">
        <w:rPr>
          <w:rFonts w:ascii="Calibri" w:hAnsi="Calibri"/>
          <w:sz w:val="22"/>
          <w:szCs w:val="22"/>
        </w:rPr>
        <w:t xml:space="preserve">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54236CA6"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comportar</w:t>
      </w:r>
      <w:proofErr w:type="gramEnd"/>
      <w:r w:rsidR="00067E57" w:rsidRPr="00067E57">
        <w:rPr>
          <w:rFonts w:ascii="Calibri" w:hAnsi="Calibri"/>
          <w:sz w:val="22"/>
          <w:szCs w:val="22"/>
        </w:rPr>
        <w:t>-se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EBE8F8C"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agir</w:t>
      </w:r>
      <w:proofErr w:type="gramEnd"/>
      <w:r w:rsidRPr="00067E57">
        <w:rPr>
          <w:rFonts w:ascii="Calibri" w:hAnsi="Calibri"/>
          <w:sz w:val="22"/>
          <w:szCs w:val="22"/>
        </w:rPr>
        <w:t xml:space="preserve">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21200ACC"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induzir</w:t>
      </w:r>
      <w:proofErr w:type="gramEnd"/>
      <w:r w:rsidRPr="00067E57">
        <w:rPr>
          <w:rFonts w:ascii="Calibri" w:hAnsi="Calibri"/>
          <w:sz w:val="22"/>
          <w:szCs w:val="22"/>
        </w:rPr>
        <w:t xml:space="preserve">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548A0AAD"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apresentar</w:t>
      </w:r>
      <w:proofErr w:type="gramEnd"/>
      <w:r w:rsidRPr="00067E57">
        <w:rPr>
          <w:rFonts w:ascii="Calibri" w:hAnsi="Calibri"/>
          <w:sz w:val="22"/>
          <w:szCs w:val="22"/>
        </w:rPr>
        <w:t xml:space="preserve">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43A9ACA"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praticar</w:t>
      </w:r>
      <w:proofErr w:type="gramEnd"/>
      <w:r w:rsidRPr="00067E57">
        <w:rPr>
          <w:rFonts w:ascii="Calibri" w:hAnsi="Calibri"/>
          <w:sz w:val="22"/>
          <w:szCs w:val="22"/>
        </w:rPr>
        <w:t xml:space="preserve">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2C021441"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praticar</w:t>
      </w:r>
      <w:proofErr w:type="gramEnd"/>
      <w:r w:rsidRPr="00067E57">
        <w:rPr>
          <w:rFonts w:ascii="Calibri" w:hAnsi="Calibri"/>
          <w:sz w:val="22"/>
          <w:szCs w:val="22"/>
        </w:rPr>
        <w:t xml:space="preserve">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12092BC" w:rsidR="00067E57" w:rsidRDefault="00067E57" w:rsidP="005948C7">
      <w:pPr>
        <w:pStyle w:val="PargrafodaLista"/>
        <w:widowControl w:val="0"/>
        <w:numPr>
          <w:ilvl w:val="1"/>
          <w:numId w:val="5"/>
        </w:numPr>
        <w:autoSpaceDE w:val="0"/>
        <w:autoSpaceDN w:val="0"/>
        <w:ind w:left="0" w:firstLine="0"/>
        <w:jc w:val="both"/>
        <w:rPr>
          <w:rFonts w:ascii="Calibri" w:hAnsi="Calibri"/>
          <w:sz w:val="22"/>
          <w:szCs w:val="22"/>
        </w:rPr>
      </w:pPr>
      <w:r w:rsidRPr="00067E57">
        <w:rPr>
          <w:rFonts w:ascii="Calibri" w:hAnsi="Calibri"/>
          <w:sz w:val="22"/>
          <w:szCs w:val="22"/>
        </w:rPr>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78001ED0"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advertência</w:t>
      </w:r>
      <w:proofErr w:type="gramEnd"/>
      <w:r w:rsidR="00067E57" w:rsidRPr="00067E57">
        <w:rPr>
          <w:rFonts w:ascii="Calibri" w:hAnsi="Calibri"/>
          <w:sz w:val="22"/>
          <w:szCs w:val="22"/>
        </w:rPr>
        <w:t xml:space="preserve">; </w:t>
      </w:r>
    </w:p>
    <w:p w14:paraId="37AAF8AA" w14:textId="77777777" w:rsidR="00685D0A" w:rsidRDefault="00685D0A" w:rsidP="00685D0A">
      <w:pPr>
        <w:pStyle w:val="PargrafodaLista"/>
        <w:widowControl w:val="0"/>
        <w:tabs>
          <w:tab w:val="left" w:pos="709"/>
          <w:tab w:val="left" w:pos="1276"/>
        </w:tabs>
        <w:ind w:left="1268"/>
        <w:jc w:val="both"/>
        <w:rPr>
          <w:rFonts w:ascii="Calibri" w:hAnsi="Calibri"/>
          <w:sz w:val="22"/>
          <w:szCs w:val="22"/>
        </w:rPr>
      </w:pPr>
    </w:p>
    <w:p w14:paraId="59EBD9D8" w14:textId="61DBD2F3"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multa</w:t>
      </w:r>
      <w:proofErr w:type="gramEnd"/>
      <w:r w:rsidR="00067E57" w:rsidRPr="00067E57">
        <w:rPr>
          <w:rFonts w:ascii="Calibri" w:hAnsi="Calibri"/>
          <w:sz w:val="22"/>
          <w:szCs w:val="22"/>
        </w:rPr>
        <w:t>;</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F54A332"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impedimento</w:t>
      </w:r>
      <w:proofErr w:type="gramEnd"/>
      <w:r w:rsidR="00067E57" w:rsidRPr="00067E57">
        <w:rPr>
          <w:rFonts w:ascii="Calibri" w:hAnsi="Calibri"/>
          <w:sz w:val="22"/>
          <w:szCs w:val="22"/>
        </w:rPr>
        <w:t xml:space="preserve">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124AB3EC"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declaração</w:t>
      </w:r>
      <w:proofErr w:type="gramEnd"/>
      <w:r w:rsidR="00067E57" w:rsidRPr="00067E57">
        <w:rPr>
          <w:rFonts w:ascii="Calibri" w:hAnsi="Calibri"/>
          <w:sz w:val="22"/>
          <w:szCs w:val="22"/>
        </w:rPr>
        <w:t xml:space="preserve">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25AD1F71" w:rsidR="00067E57" w:rsidRDefault="00067E57" w:rsidP="005948C7">
      <w:pPr>
        <w:pStyle w:val="PargrafodaLista"/>
        <w:widowControl w:val="0"/>
        <w:numPr>
          <w:ilvl w:val="1"/>
          <w:numId w:val="5"/>
        </w:numPr>
        <w:autoSpaceDE w:val="0"/>
        <w:autoSpaceDN w:val="0"/>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44879C0F"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w:t>
      </w:r>
      <w:proofErr w:type="gramEnd"/>
      <w:r w:rsidR="00067E57" w:rsidRPr="00067E57">
        <w:rPr>
          <w:rFonts w:ascii="Calibri" w:hAnsi="Calibri"/>
          <w:sz w:val="22"/>
          <w:szCs w:val="22"/>
        </w:rPr>
        <w:t xml:space="preserve">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8F3C609"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as</w:t>
      </w:r>
      <w:proofErr w:type="gramEnd"/>
      <w:r w:rsidR="00067E57" w:rsidRPr="00067E57">
        <w:rPr>
          <w:rFonts w:ascii="Calibri" w:hAnsi="Calibri"/>
          <w:sz w:val="22"/>
          <w:szCs w:val="22"/>
        </w:rPr>
        <w:t xml:space="preserve">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69C13F6E"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as</w:t>
      </w:r>
      <w:proofErr w:type="gramEnd"/>
      <w:r w:rsidR="00067E57" w:rsidRPr="00067E57">
        <w:rPr>
          <w:rFonts w:ascii="Calibri" w:hAnsi="Calibri"/>
          <w:sz w:val="22"/>
          <w:szCs w:val="22"/>
        </w:rPr>
        <w:t xml:space="preserve">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113B8D03"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lastRenderedPageBreak/>
        <w:t xml:space="preserve"> </w:t>
      </w:r>
      <w:r>
        <w:rPr>
          <w:rFonts w:ascii="Calibri" w:hAnsi="Calibri"/>
          <w:sz w:val="22"/>
          <w:szCs w:val="22"/>
        </w:rPr>
        <w:tab/>
      </w:r>
      <w:proofErr w:type="gramStart"/>
      <w:r w:rsidR="00067E57" w:rsidRPr="00067E57">
        <w:rPr>
          <w:rFonts w:ascii="Calibri" w:hAnsi="Calibri"/>
          <w:sz w:val="22"/>
          <w:szCs w:val="22"/>
        </w:rPr>
        <w:t>os</w:t>
      </w:r>
      <w:proofErr w:type="gramEnd"/>
      <w:r w:rsidR="00067E57" w:rsidRPr="00067E57">
        <w:rPr>
          <w:rFonts w:ascii="Calibri" w:hAnsi="Calibri"/>
          <w:sz w:val="22"/>
          <w:szCs w:val="22"/>
        </w:rPr>
        <w:t xml:space="preserve">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4D6CB017"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w:t>
      </w:r>
      <w:proofErr w:type="gramEnd"/>
      <w:r w:rsidR="00067E57" w:rsidRPr="00067E57">
        <w:rPr>
          <w:rFonts w:ascii="Calibri" w:hAnsi="Calibri"/>
          <w:sz w:val="22"/>
          <w:szCs w:val="22"/>
        </w:rPr>
        <w:t xml:space="preserve">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7E707435" w:rsidR="00067E57" w:rsidRPr="00DC7B35" w:rsidRDefault="00067E57" w:rsidP="005948C7">
      <w:pPr>
        <w:pStyle w:val="PargrafodaLista"/>
        <w:widowControl w:val="0"/>
        <w:numPr>
          <w:ilvl w:val="1"/>
          <w:numId w:val="5"/>
        </w:numPr>
        <w:autoSpaceDE w:val="0"/>
        <w:autoSpaceDN w:val="0"/>
        <w:ind w:left="0" w:firstLine="0"/>
        <w:jc w:val="both"/>
        <w:rPr>
          <w:rFonts w:ascii="Calibri" w:hAnsi="Calibri"/>
          <w:color w:val="000000" w:themeColor="text1"/>
          <w:sz w:val="22"/>
          <w:szCs w:val="22"/>
        </w:rPr>
      </w:pPr>
      <w:r w:rsidRPr="00067E57">
        <w:rPr>
          <w:rFonts w:ascii="Calibri" w:hAnsi="Calibri"/>
          <w:sz w:val="22"/>
          <w:szCs w:val="22"/>
        </w:rPr>
        <w:t xml:space="preserve">A multa será </w:t>
      </w:r>
      <w:r w:rsidRPr="00DC7B35">
        <w:rPr>
          <w:rFonts w:ascii="Calibri" w:hAnsi="Calibri"/>
          <w:color w:val="000000" w:themeColor="text1"/>
          <w:sz w:val="22"/>
          <w:szCs w:val="22"/>
        </w:rPr>
        <w:t xml:space="preserve">recolhida em percentual de 0,5% a 30% incidente sobre o valor do contrato licitado, recolhida no prazo máximo de </w:t>
      </w:r>
      <w:r w:rsidRPr="00DC7B35">
        <w:rPr>
          <w:rFonts w:ascii="Calibri" w:hAnsi="Calibri"/>
          <w:b/>
          <w:bCs/>
          <w:color w:val="000000" w:themeColor="text1"/>
          <w:sz w:val="22"/>
          <w:szCs w:val="22"/>
        </w:rPr>
        <w:t>30 (trinta) dias úteis</w:t>
      </w:r>
      <w:r w:rsidRPr="00DC7B35">
        <w:rPr>
          <w:rFonts w:ascii="Calibri" w:hAnsi="Calibri"/>
          <w:color w:val="000000" w:themeColor="text1"/>
          <w:sz w:val="22"/>
          <w:szCs w:val="22"/>
        </w:rPr>
        <w:t>, a contar da comunicação oficial.</w:t>
      </w:r>
    </w:p>
    <w:p w14:paraId="23376688" w14:textId="124E73DA" w:rsidR="00067E57" w:rsidRPr="00DC7B35" w:rsidRDefault="00067E57" w:rsidP="00067E57">
      <w:pPr>
        <w:widowControl w:val="0"/>
        <w:tabs>
          <w:tab w:val="left" w:pos="709"/>
          <w:tab w:val="left" w:pos="1276"/>
        </w:tabs>
        <w:jc w:val="both"/>
        <w:rPr>
          <w:rFonts w:ascii="Calibri" w:hAnsi="Calibri"/>
          <w:color w:val="000000" w:themeColor="text1"/>
          <w:sz w:val="22"/>
          <w:szCs w:val="22"/>
        </w:rPr>
      </w:pPr>
      <w:r w:rsidRPr="00DC7B35">
        <w:rPr>
          <w:rFonts w:ascii="Calibri" w:hAnsi="Calibri"/>
          <w:color w:val="000000" w:themeColor="text1"/>
          <w:sz w:val="22"/>
          <w:szCs w:val="22"/>
        </w:rPr>
        <w:t xml:space="preserve"> </w:t>
      </w:r>
    </w:p>
    <w:p w14:paraId="1F653B3C" w14:textId="0DB6CB79" w:rsidR="00067E57" w:rsidRPr="00DC7B35" w:rsidRDefault="009258B1" w:rsidP="005948C7">
      <w:pPr>
        <w:pStyle w:val="PargrafodaLista"/>
        <w:widowControl w:val="0"/>
        <w:numPr>
          <w:ilvl w:val="2"/>
          <w:numId w:val="5"/>
        </w:numPr>
        <w:tabs>
          <w:tab w:val="left" w:pos="709"/>
          <w:tab w:val="left" w:pos="1276"/>
        </w:tabs>
        <w:jc w:val="both"/>
        <w:rPr>
          <w:rFonts w:ascii="Calibri" w:hAnsi="Calibri"/>
          <w:color w:val="000000" w:themeColor="text1"/>
          <w:sz w:val="22"/>
          <w:szCs w:val="22"/>
        </w:rPr>
      </w:pPr>
      <w:r>
        <w:rPr>
          <w:rFonts w:ascii="Calibri" w:hAnsi="Calibri"/>
          <w:color w:val="000000" w:themeColor="text1"/>
          <w:sz w:val="22"/>
          <w:szCs w:val="22"/>
        </w:rPr>
        <w:t xml:space="preserve"> </w:t>
      </w:r>
      <w:r>
        <w:rPr>
          <w:rFonts w:ascii="Calibri" w:hAnsi="Calibri"/>
          <w:color w:val="000000" w:themeColor="text1"/>
          <w:sz w:val="22"/>
          <w:szCs w:val="22"/>
        </w:rPr>
        <w:tab/>
      </w:r>
      <w:r w:rsidR="00067E57" w:rsidRPr="00DC7B35">
        <w:rPr>
          <w:rFonts w:ascii="Calibri" w:hAnsi="Calibri"/>
          <w:color w:val="000000" w:themeColor="text1"/>
          <w:sz w:val="22"/>
          <w:szCs w:val="22"/>
        </w:rPr>
        <w:t xml:space="preserve">Para as infrações previstas nos itens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.1.1,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.1.2 e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.1.3, a multa será de 0,5% a 15% do valor do contrato licitado.</w:t>
      </w:r>
    </w:p>
    <w:p w14:paraId="57D3F6D5"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099E3FBF" w14:textId="1B23A6C5" w:rsidR="00067E57" w:rsidRPr="00DC7B35" w:rsidRDefault="009258B1" w:rsidP="005948C7">
      <w:pPr>
        <w:pStyle w:val="PargrafodaLista"/>
        <w:widowControl w:val="0"/>
        <w:numPr>
          <w:ilvl w:val="2"/>
          <w:numId w:val="5"/>
        </w:numPr>
        <w:tabs>
          <w:tab w:val="left" w:pos="709"/>
          <w:tab w:val="left" w:pos="1276"/>
        </w:tabs>
        <w:jc w:val="both"/>
        <w:rPr>
          <w:rFonts w:ascii="Calibri" w:hAnsi="Calibri"/>
          <w:color w:val="000000" w:themeColor="text1"/>
          <w:sz w:val="22"/>
          <w:szCs w:val="22"/>
        </w:rPr>
      </w:pPr>
      <w:r>
        <w:rPr>
          <w:rFonts w:ascii="Calibri" w:hAnsi="Calibri"/>
          <w:color w:val="000000" w:themeColor="text1"/>
          <w:sz w:val="22"/>
          <w:szCs w:val="22"/>
        </w:rPr>
        <w:t xml:space="preserve"> </w:t>
      </w:r>
      <w:r>
        <w:rPr>
          <w:rFonts w:ascii="Calibri" w:hAnsi="Calibri"/>
          <w:color w:val="000000" w:themeColor="text1"/>
          <w:sz w:val="22"/>
          <w:szCs w:val="22"/>
        </w:rPr>
        <w:tab/>
      </w:r>
      <w:r w:rsidR="00067E57" w:rsidRPr="00DC7B35">
        <w:rPr>
          <w:rFonts w:ascii="Calibri" w:hAnsi="Calibri"/>
          <w:color w:val="000000" w:themeColor="text1"/>
          <w:sz w:val="22"/>
          <w:szCs w:val="22"/>
        </w:rPr>
        <w:t xml:space="preserve">Para as infrações previstas nos itens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.1.4,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.1.5,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.1.6,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.1.7 e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.1.8, a multa será de 15% a 30% do valor do contrato licitado.</w:t>
      </w:r>
    </w:p>
    <w:p w14:paraId="38562973"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170038CA" w14:textId="27F41C42" w:rsidR="00067E57" w:rsidRPr="00DC7B35"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color w:val="000000" w:themeColor="text1"/>
          <w:sz w:val="22"/>
          <w:szCs w:val="22"/>
        </w:rPr>
      </w:pPr>
      <w:r w:rsidRPr="00DC7B35">
        <w:rPr>
          <w:rFonts w:ascii="Calibri" w:hAnsi="Calibri"/>
          <w:color w:val="000000" w:themeColor="text1"/>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7E8F4BE9" w14:textId="6D146349"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DC7B35">
        <w:rPr>
          <w:rFonts w:ascii="Calibri" w:hAnsi="Calibri"/>
          <w:color w:val="000000" w:themeColor="text1"/>
          <w:sz w:val="22"/>
          <w:szCs w:val="22"/>
        </w:rPr>
        <w:t xml:space="preserve">Na aplicação da sanção </w:t>
      </w:r>
      <w:r w:rsidRPr="00067E57">
        <w:rPr>
          <w:rFonts w:ascii="Calibri" w:hAnsi="Calibri"/>
          <w:sz w:val="22"/>
          <w:szCs w:val="22"/>
        </w:rPr>
        <w:t>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4B0ED363"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15564807"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que justifiquem a imposição de penalidade mais grave que a sanção de impedimento de licitar e contratar, cuja duração observará o prazo previsto no art. 156, §5º, da Lei </w:t>
      </w:r>
      <w:proofErr w:type="gramStart"/>
      <w:r w:rsidRPr="00067E57">
        <w:rPr>
          <w:rFonts w:ascii="Calibri" w:hAnsi="Calibri"/>
          <w:sz w:val="22"/>
          <w:szCs w:val="22"/>
        </w:rPr>
        <w:t>n.º</w:t>
      </w:r>
      <w:proofErr w:type="gramEnd"/>
      <w:r w:rsidRPr="00067E57">
        <w:rPr>
          <w:rFonts w:ascii="Calibri" w:hAnsi="Calibri"/>
          <w:sz w:val="22"/>
          <w:szCs w:val="22"/>
        </w:rPr>
        <w:t xml:space="preserve">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FC747B1"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186655C0"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8E2523"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200DBBA8"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0A9F17C8"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O recurso e o pedido de reconsideração terão efeito suspensivo do ato ou da decisão recorrida 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677E1939" w:rsidR="00524B04"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aplicação das sanções previstas neste edital não exclui, em hipótese alguma, a obrigação de reparação integral dos danos causados.</w:t>
      </w:r>
    </w:p>
    <w:p w14:paraId="011A913F" w14:textId="77777777" w:rsidR="00067E57" w:rsidRPr="00EF41C3" w:rsidRDefault="00067E57" w:rsidP="00067E57">
      <w:pPr>
        <w:widowControl w:val="0"/>
        <w:tabs>
          <w:tab w:val="left" w:pos="709"/>
          <w:tab w:val="left" w:pos="1276"/>
        </w:tabs>
        <w:jc w:val="both"/>
        <w:rPr>
          <w:rFonts w:ascii="Calibri" w:hAnsi="Calibri"/>
          <w:sz w:val="22"/>
          <w:szCs w:val="22"/>
        </w:rPr>
      </w:pPr>
    </w:p>
    <w:p w14:paraId="0FCCD91B" w14:textId="280E1096" w:rsidR="00524B04" w:rsidRPr="00806E79" w:rsidRDefault="00806E79"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806E79">
        <w:rPr>
          <w:rFonts w:asciiTheme="minorHAnsi" w:hAnsiTheme="minorHAnsi" w:cstheme="minorHAnsi"/>
          <w:spacing w:val="-2"/>
          <w:sz w:val="22"/>
          <w:szCs w:val="22"/>
          <w:u w:val="none"/>
        </w:rPr>
        <w:t>DO RECURSO ORÇAMENTÁRIO</w:t>
      </w:r>
    </w:p>
    <w:p w14:paraId="40B1A7B1"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7A7B04B1" w14:textId="210185C6" w:rsidR="00524B04" w:rsidRPr="00806E79" w:rsidRDefault="00806E79"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806E79">
        <w:rPr>
          <w:rFonts w:asciiTheme="minorHAnsi" w:hAnsiTheme="minorHAnsi" w:cstheme="minorHAnsi"/>
          <w:sz w:val="22"/>
          <w:szCs w:val="22"/>
        </w:rPr>
        <w:t>As despesas decorrentes com a aquisição dos itens desta licitação, correrão por conta das dotações orçamentárias indicadas nas requisições emitidas pela Secretaria Municipal demandante.</w:t>
      </w:r>
    </w:p>
    <w:p w14:paraId="514A0F69" w14:textId="213E12CD" w:rsidR="007D07C5" w:rsidRDefault="007D07C5" w:rsidP="00FE5419">
      <w:pPr>
        <w:widowControl w:val="0"/>
        <w:tabs>
          <w:tab w:val="left" w:pos="709"/>
          <w:tab w:val="left" w:pos="1134"/>
          <w:tab w:val="left" w:pos="1276"/>
          <w:tab w:val="left" w:pos="1701"/>
          <w:tab w:val="left" w:pos="2127"/>
        </w:tabs>
        <w:jc w:val="both"/>
        <w:rPr>
          <w:rFonts w:ascii="Calibri" w:hAnsi="Calibri"/>
          <w:sz w:val="22"/>
          <w:szCs w:val="22"/>
        </w:rPr>
      </w:pPr>
    </w:p>
    <w:p w14:paraId="3CBB895B" w14:textId="1B85AB96"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napToGrid w:val="0"/>
          <w:sz w:val="22"/>
          <w:szCs w:val="22"/>
        </w:rPr>
      </w:pPr>
      <w:r w:rsidRPr="00EF41C3">
        <w:rPr>
          <w:rFonts w:ascii="Calibri" w:hAnsi="Calibri"/>
          <w:snapToGrid w:val="0"/>
          <w:sz w:val="22"/>
          <w:szCs w:val="22"/>
        </w:rPr>
        <w:t xml:space="preserve">O Município de </w:t>
      </w:r>
      <w:r w:rsidR="00EE09CB">
        <w:rPr>
          <w:rFonts w:ascii="Calibri" w:hAnsi="Calibri"/>
          <w:sz w:val="22"/>
          <w:szCs w:val="22"/>
        </w:rPr>
        <w:t>Coronel Sapucaia</w:t>
      </w:r>
      <w:r w:rsidR="00C77035">
        <w:rPr>
          <w:rFonts w:ascii="Calibri" w:hAnsi="Calibri"/>
          <w:sz w:val="22"/>
          <w:szCs w:val="22"/>
        </w:rPr>
        <w:t xml:space="preserve"> (</w:t>
      </w:r>
      <w:r w:rsidRPr="00EF41C3">
        <w:rPr>
          <w:rFonts w:ascii="Calibri" w:hAnsi="Calibri"/>
          <w:snapToGrid w:val="0"/>
          <w:sz w:val="22"/>
          <w:szCs w:val="22"/>
        </w:rPr>
        <w:t>MS</w:t>
      </w:r>
      <w:r w:rsidR="00C77035">
        <w:rPr>
          <w:rFonts w:ascii="Calibri" w:hAnsi="Calibri"/>
          <w:snapToGrid w:val="0"/>
          <w:sz w:val="22"/>
          <w:szCs w:val="22"/>
        </w:rPr>
        <w:t>)</w:t>
      </w:r>
      <w:r w:rsidRPr="00EF41C3">
        <w:rPr>
          <w:rFonts w:ascii="Calibri" w:hAnsi="Calibri"/>
          <w:snapToGrid w:val="0"/>
          <w:sz w:val="22"/>
          <w:szCs w:val="22"/>
        </w:rPr>
        <w:t>, reserva-se no direito de, a seu critério, utilizar ou não a totalidade da reserva orçamentária prevista.</w:t>
      </w:r>
    </w:p>
    <w:p w14:paraId="01913B62" w14:textId="77777777" w:rsidR="00524B04" w:rsidRPr="00EF41C3" w:rsidRDefault="00524B04" w:rsidP="00FE5419">
      <w:pPr>
        <w:widowControl w:val="0"/>
        <w:tabs>
          <w:tab w:val="left" w:pos="709"/>
          <w:tab w:val="left" w:pos="1276"/>
        </w:tabs>
        <w:ind w:right="-28"/>
        <w:jc w:val="both"/>
        <w:rPr>
          <w:rFonts w:ascii="Calibri" w:hAnsi="Calibri"/>
          <w:snapToGrid w:val="0"/>
          <w:sz w:val="22"/>
          <w:szCs w:val="22"/>
        </w:rPr>
      </w:pPr>
    </w:p>
    <w:p w14:paraId="3B9FD17A" w14:textId="22986C82"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As despesas efetuadas no próximo exercício correrão por conta do respectivo orçamento dentro da mesma programação financeira.</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3060CE60" w:rsidR="00524B04" w:rsidRPr="00806E79"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806E79">
        <w:rPr>
          <w:rFonts w:ascii="Calibri" w:hAnsi="Calibri"/>
          <w:sz w:val="22"/>
          <w:szCs w:val="22"/>
          <w:u w:val="none"/>
        </w:rPr>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26F8D402" w:rsidR="00524B04" w:rsidRPr="005D3A86"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s="Arial"/>
          <w:snapToGrid w:val="0"/>
          <w:sz w:val="22"/>
          <w:szCs w:val="22"/>
        </w:rPr>
      </w:pPr>
      <w:r w:rsidRPr="005D3A86">
        <w:rPr>
          <w:rFonts w:ascii="Calibri" w:hAnsi="Calibri" w:cs="Arial"/>
          <w:snapToGrid w:val="0"/>
          <w:sz w:val="22"/>
          <w:szCs w:val="22"/>
        </w:rPr>
        <w:t xml:space="preserve">Constituem obrigações da </w:t>
      </w:r>
      <w:r w:rsidRPr="005D3A86">
        <w:rPr>
          <w:rFonts w:ascii="Calibri" w:hAnsi="Calibri" w:cs="Arial"/>
          <w:bCs/>
          <w:snapToGrid w:val="0"/>
          <w:sz w:val="22"/>
          <w:szCs w:val="22"/>
        </w:rPr>
        <w:t>Contratada</w:t>
      </w:r>
      <w:r w:rsidRPr="005D3A86">
        <w:rPr>
          <w:rFonts w:ascii="Calibri" w:hAnsi="Calibri" w:cs="Arial"/>
          <w:snapToGrid w:val="0"/>
          <w:sz w:val="22"/>
          <w:szCs w:val="22"/>
        </w:rPr>
        <w:t>, além das demais previstas no Contrato ou dele decorrentes:</w:t>
      </w:r>
    </w:p>
    <w:p w14:paraId="47C5B8F5" w14:textId="6866CF5C"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Pr="00EF41C3">
        <w:rPr>
          <w:rFonts w:ascii="Calibri" w:hAnsi="Calibri" w:cs="Arial"/>
          <w:snapToGrid w:val="0"/>
          <w:sz w:val="22"/>
          <w:szCs w:val="22"/>
        </w:rPr>
        <w:t xml:space="preserve"> objeto desta licitação, na sede do município de </w:t>
      </w:r>
      <w:r w:rsidR="00EE09CB">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11429B7D" w14:textId="77777777" w:rsidR="00A743E1" w:rsidRDefault="00A743E1"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07832506" w14:textId="3E6DB196"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5508E485" w:rsidR="00524B04" w:rsidRPr="005D3A86" w:rsidRDefault="00524B04" w:rsidP="005948C7">
      <w:pPr>
        <w:pStyle w:val="PargrafodaLista"/>
        <w:widowControl w:val="0"/>
        <w:numPr>
          <w:ilvl w:val="1"/>
          <w:numId w:val="5"/>
        </w:numPr>
        <w:autoSpaceDE w:val="0"/>
        <w:autoSpaceDN w:val="0"/>
        <w:ind w:left="0" w:firstLine="0"/>
        <w:jc w:val="both"/>
        <w:rPr>
          <w:rFonts w:ascii="Calibri" w:hAnsi="Calibri" w:cs="Arial"/>
          <w:bCs/>
          <w:snapToGrid w:val="0"/>
          <w:sz w:val="22"/>
          <w:szCs w:val="22"/>
        </w:rPr>
      </w:pPr>
      <w:r w:rsidRPr="005D3A86">
        <w:rPr>
          <w:rFonts w:ascii="Calibri" w:hAnsi="Calibri" w:cs="Arial"/>
          <w:snapToGrid w:val="0"/>
          <w:sz w:val="22"/>
          <w:szCs w:val="22"/>
        </w:rPr>
        <w:t xml:space="preserve">Constituem obrigações do </w:t>
      </w:r>
      <w:r w:rsidRPr="005D3A86">
        <w:rPr>
          <w:rFonts w:ascii="Calibri" w:hAnsi="Calibri" w:cs="Arial"/>
          <w:bCs/>
          <w:snapToGrid w:val="0"/>
          <w:sz w:val="22"/>
          <w:szCs w:val="22"/>
        </w:rPr>
        <w:t>Contratante:</w:t>
      </w: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0F22D23A" w:rsidR="00524B04" w:rsidRPr="005D3A86"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5D3A86">
        <w:rPr>
          <w:rFonts w:ascii="Calibri" w:hAnsi="Calibri"/>
          <w:sz w:val="22"/>
          <w:szCs w:val="22"/>
          <w:u w:val="none"/>
        </w:rPr>
        <w:t>DAS DISPOSIÇOES GERAIS</w:t>
      </w:r>
    </w:p>
    <w:p w14:paraId="0A0FBA0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85F38E4" w14:textId="1CCA29C3"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EF41C3">
        <w:rPr>
          <w:rFonts w:ascii="Calibri" w:hAnsi="Calibri"/>
          <w:color w:val="000000"/>
          <w:sz w:val="22"/>
          <w:szCs w:val="22"/>
        </w:rPr>
        <w:t>pelo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00484D8C">
        <w:rPr>
          <w:rFonts w:ascii="Calibri" w:hAnsi="Calibri"/>
          <w:color w:val="000000"/>
          <w:sz w:val="22"/>
          <w:szCs w:val="22"/>
        </w:rPr>
        <w:t>.</w:t>
      </w:r>
    </w:p>
    <w:p w14:paraId="17E593F4" w14:textId="77777777" w:rsidR="00484D8C" w:rsidRPr="00EF41C3" w:rsidRDefault="00484D8C" w:rsidP="00FE5419">
      <w:pPr>
        <w:widowControl w:val="0"/>
        <w:tabs>
          <w:tab w:val="left" w:pos="709"/>
          <w:tab w:val="left" w:pos="1276"/>
        </w:tabs>
        <w:jc w:val="both"/>
        <w:rPr>
          <w:rFonts w:ascii="Calibri" w:hAnsi="Calibri"/>
          <w:color w:val="000000"/>
          <w:sz w:val="22"/>
          <w:szCs w:val="22"/>
        </w:rPr>
      </w:pPr>
    </w:p>
    <w:p w14:paraId="28BDAE09" w14:textId="0315C049"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sz w:val="22"/>
          <w:szCs w:val="22"/>
        </w:rPr>
        <w:t>Durante a sessão pública de processamento do pregão</w:t>
      </w:r>
      <w:r w:rsidRPr="00EF41C3">
        <w:rPr>
          <w:rFonts w:ascii="Calibri" w:hAnsi="Calibri"/>
          <w:color w:val="000000"/>
          <w:sz w:val="22"/>
          <w:szCs w:val="22"/>
        </w:rPr>
        <w:t xml:space="preserve">,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D33F2CC" w14:textId="77777777" w:rsidR="00C77035" w:rsidRPr="00EF41C3" w:rsidRDefault="00C77035" w:rsidP="00FE5419">
      <w:pPr>
        <w:widowControl w:val="0"/>
        <w:tabs>
          <w:tab w:val="left" w:pos="709"/>
          <w:tab w:val="left" w:pos="1276"/>
        </w:tabs>
        <w:jc w:val="both"/>
        <w:rPr>
          <w:rFonts w:ascii="Calibri" w:hAnsi="Calibri"/>
          <w:color w:val="000000"/>
          <w:sz w:val="22"/>
          <w:szCs w:val="22"/>
        </w:rPr>
      </w:pPr>
    </w:p>
    <w:p w14:paraId="5DC2C74E" w14:textId="0E2959BE"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A homologação do resultado desta licitação não implicará direito à contratação.</w:t>
      </w:r>
    </w:p>
    <w:p w14:paraId="24F252EC" w14:textId="77777777" w:rsidR="00C77035" w:rsidRPr="00EF41C3" w:rsidRDefault="00C77035" w:rsidP="00FE5419">
      <w:pPr>
        <w:widowControl w:val="0"/>
        <w:tabs>
          <w:tab w:val="left" w:pos="709"/>
          <w:tab w:val="left" w:pos="1276"/>
        </w:tabs>
        <w:jc w:val="both"/>
        <w:rPr>
          <w:rFonts w:ascii="Calibri" w:hAnsi="Calibri"/>
          <w:color w:val="000000"/>
          <w:sz w:val="22"/>
          <w:szCs w:val="22"/>
        </w:rPr>
      </w:pPr>
    </w:p>
    <w:p w14:paraId="0057D737" w14:textId="6C8FF16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4A390A4" w14:textId="77777777" w:rsidR="00685D0A" w:rsidRPr="00EF41C3" w:rsidRDefault="00685D0A" w:rsidP="00FE5419">
      <w:pPr>
        <w:widowControl w:val="0"/>
        <w:tabs>
          <w:tab w:val="left" w:pos="709"/>
          <w:tab w:val="left" w:pos="1276"/>
        </w:tabs>
        <w:jc w:val="both"/>
        <w:rPr>
          <w:rFonts w:ascii="Calibri" w:hAnsi="Calibri"/>
          <w:color w:val="000000"/>
          <w:sz w:val="22"/>
          <w:szCs w:val="22"/>
        </w:rPr>
      </w:pPr>
    </w:p>
    <w:p w14:paraId="1507981F" w14:textId="7FBFE214"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638FC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098F1604" w14:textId="3928D08E"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514C59B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919A4A7" w14:textId="27884E1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7CE943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B185A57" w14:textId="2EBD77F1"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Em caso de divergência entre disposições deste Edital e de seus anexos ou demais peças que compõem o processo, prevalecerá as deste Edital.</w:t>
      </w:r>
    </w:p>
    <w:p w14:paraId="704EB86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066BD8" w14:textId="4427AA00"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O Edital está disponibilizado, na íntegra, no endereço eletrônico </w:t>
      </w:r>
      <w:hyperlink r:id="rId20" w:history="1">
        <w:r w:rsidR="008C1C74" w:rsidRPr="003C5462">
          <w:rPr>
            <w:rStyle w:val="Hyperlink"/>
            <w:rFonts w:asciiTheme="minorHAnsi" w:hAnsiTheme="minorHAnsi" w:cstheme="minorHAnsi"/>
            <w:sz w:val="22"/>
            <w:szCs w:val="22"/>
          </w:rPr>
          <w:t>licitacao@c</w:t>
        </w:r>
        <w:r w:rsidR="008C1C74" w:rsidRPr="003C5462">
          <w:rPr>
            <w:rStyle w:val="Hyperlink"/>
            <w:rFonts w:ascii="Calibri" w:hAnsi="Calibri"/>
            <w:sz w:val="22"/>
            <w:szCs w:val="22"/>
          </w:rPr>
          <w:t>oronelsapucaia</w:t>
        </w:r>
        <w:r w:rsidR="008C1C74" w:rsidRPr="003C5462">
          <w:rPr>
            <w:rStyle w:val="Hyperlink"/>
            <w:rFonts w:asciiTheme="minorHAnsi" w:hAnsiTheme="minorHAnsi" w:cstheme="minorHAnsi"/>
            <w:sz w:val="22"/>
            <w:szCs w:val="22"/>
          </w:rPr>
          <w:t>.ms.gov.br</w:t>
        </w:r>
      </w:hyperlink>
      <w:r w:rsidRPr="00EF41C3">
        <w:rPr>
          <w:rFonts w:ascii="Calibri" w:hAnsi="Calibri"/>
          <w:color w:val="000000"/>
          <w:sz w:val="22"/>
          <w:szCs w:val="22"/>
        </w:rPr>
        <w:t xml:space="preserve"> e também poderão ser lidos e/ou obtidos no endereço </w:t>
      </w:r>
      <w:hyperlink r:id="rId21" w:history="1">
        <w:r w:rsidR="006B4485" w:rsidRPr="008960E6">
          <w:rPr>
            <w:rStyle w:val="Hyperlink"/>
            <w:rFonts w:asciiTheme="minorHAnsi" w:hAnsiTheme="minorHAnsi" w:cstheme="minorHAnsi"/>
            <w:b/>
            <w:bCs/>
            <w:sz w:val="22"/>
            <w:szCs w:val="22"/>
          </w:rPr>
          <w:t>www.comprasbr.com.br</w:t>
        </w:r>
      </w:hyperlink>
      <w:r w:rsidRPr="00EF41C3">
        <w:rPr>
          <w:rFonts w:ascii="Calibri" w:hAnsi="Calibri"/>
          <w:color w:val="000000"/>
          <w:sz w:val="22"/>
          <w:szCs w:val="22"/>
        </w:rPr>
        <w:t xml:space="preserve"> nos dias úteis, mesmo endereço no qual os autos do processo administrativo permanecerão com vista franqueada aos interessados.</w:t>
      </w:r>
    </w:p>
    <w:p w14:paraId="5233392B" w14:textId="32F77F95"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lastRenderedPageBreak/>
        <w:t>Todas as referências de tempo estabelecidas no Edital, no aviso e durante a sessão pública observarão o horário oficial de Brasília.</w:t>
      </w:r>
    </w:p>
    <w:p w14:paraId="12251A8A" w14:textId="77777777" w:rsidR="00524B04" w:rsidRPr="00EF41C3" w:rsidRDefault="00524B04" w:rsidP="00FE5419">
      <w:pPr>
        <w:widowControl w:val="0"/>
        <w:tabs>
          <w:tab w:val="left" w:pos="709"/>
          <w:tab w:val="left" w:pos="1276"/>
        </w:tabs>
        <w:jc w:val="both"/>
        <w:rPr>
          <w:rFonts w:ascii="Calibri" w:hAnsi="Calibri"/>
          <w:sz w:val="22"/>
          <w:szCs w:val="22"/>
        </w:rPr>
      </w:pPr>
    </w:p>
    <w:p w14:paraId="3477D389" w14:textId="74519431"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sz w:val="22"/>
          <w:szCs w:val="22"/>
        </w:rPr>
        <w:t xml:space="preserve">É facultada ao </w:t>
      </w:r>
      <w:proofErr w:type="gramStart"/>
      <w:r w:rsidRPr="00EF41C3">
        <w:rPr>
          <w:rFonts w:ascii="Calibri" w:hAnsi="Calibri"/>
          <w:sz w:val="22"/>
          <w:szCs w:val="22"/>
        </w:rPr>
        <w:t>pregoeiro(</w:t>
      </w:r>
      <w:proofErr w:type="gramEnd"/>
      <w:r w:rsidRPr="00EF41C3">
        <w:rPr>
          <w:rFonts w:ascii="Calibri" w:hAnsi="Calibri"/>
          <w:sz w:val="22"/>
          <w:szCs w:val="22"/>
        </w:rPr>
        <w:t>a)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73FAF97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E417477" w14:textId="344AB73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301DED72" w14:textId="77777777" w:rsidR="00524B04" w:rsidRPr="00EF41C3" w:rsidRDefault="00524B04" w:rsidP="00FE5419">
      <w:pPr>
        <w:widowControl w:val="0"/>
        <w:tabs>
          <w:tab w:val="left" w:pos="709"/>
          <w:tab w:val="left" w:pos="1276"/>
        </w:tabs>
        <w:jc w:val="both"/>
        <w:rPr>
          <w:rFonts w:ascii="Calibri" w:hAnsi="Calibri"/>
          <w:sz w:val="22"/>
          <w:szCs w:val="22"/>
        </w:rPr>
      </w:pPr>
    </w:p>
    <w:p w14:paraId="072AFDC4" w14:textId="3500B474"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 xml:space="preserve">As declarações da empresa licitante solicitadas no edital deverão ser assinadas </w:t>
      </w:r>
      <w:r w:rsidRPr="00EF41C3">
        <w:rPr>
          <w:rFonts w:ascii="Calibri" w:hAnsi="Calibri"/>
          <w:bCs/>
          <w:sz w:val="22"/>
          <w:szCs w:val="22"/>
        </w:rPr>
        <w:t>e identificadas (nome completo, RG e CPF)</w:t>
      </w:r>
      <w:r w:rsidRPr="00EF41C3">
        <w:rPr>
          <w:rFonts w:ascii="Calibri" w:hAnsi="Calibri"/>
          <w:sz w:val="22"/>
          <w:szCs w:val="22"/>
        </w:rPr>
        <w:t xml:space="preserve"> pelo representante legal ou pelo procurador por ele constituído, não havendo a necessidade de autenticação do documento.</w:t>
      </w:r>
    </w:p>
    <w:p w14:paraId="1756096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AB31C37" w14:textId="6089700B"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Integram este Edital, para todos os fins e efeitos, os seguintes anexos:</w:t>
      </w:r>
    </w:p>
    <w:p w14:paraId="3ED5979B" w14:textId="77777777" w:rsidR="00513EB6" w:rsidRDefault="00513EB6" w:rsidP="00FE5419">
      <w:pPr>
        <w:widowControl w:val="0"/>
        <w:tabs>
          <w:tab w:val="left" w:pos="709"/>
          <w:tab w:val="left" w:pos="1276"/>
        </w:tabs>
        <w:ind w:left="1276" w:right="-15"/>
        <w:jc w:val="both"/>
        <w:rPr>
          <w:rFonts w:ascii="Calibri" w:hAnsi="Calibri"/>
          <w:color w:val="000000"/>
          <w:sz w:val="22"/>
          <w:szCs w:val="22"/>
        </w:rPr>
      </w:pPr>
    </w:p>
    <w:p w14:paraId="6B726B1A" w14:textId="3E7C3A4E"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 - Termo de Referência;</w:t>
      </w:r>
    </w:p>
    <w:p w14:paraId="055239B3" w14:textId="77777777" w:rsidR="00513EB6" w:rsidRDefault="00513EB6" w:rsidP="00FE5419">
      <w:pPr>
        <w:widowControl w:val="0"/>
        <w:tabs>
          <w:tab w:val="left" w:pos="709"/>
          <w:tab w:val="left" w:pos="1276"/>
        </w:tabs>
        <w:ind w:left="1276" w:right="-15"/>
        <w:jc w:val="both"/>
        <w:rPr>
          <w:rFonts w:ascii="Calibri" w:hAnsi="Calibri"/>
          <w:color w:val="000000"/>
          <w:sz w:val="22"/>
          <w:szCs w:val="22"/>
        </w:rPr>
      </w:pPr>
    </w:p>
    <w:p w14:paraId="1F83BE48" w14:textId="7BB26178"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 - Proposta de Preço;</w:t>
      </w:r>
    </w:p>
    <w:p w14:paraId="0C87CB70"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1C27911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4B19305C" w14:textId="77777777" w:rsidR="00C235D4" w:rsidRDefault="00C235D4" w:rsidP="00FE5419">
      <w:pPr>
        <w:widowControl w:val="0"/>
        <w:tabs>
          <w:tab w:val="left" w:pos="709"/>
          <w:tab w:val="left" w:pos="1276"/>
        </w:tabs>
        <w:ind w:left="1276" w:right="-15"/>
        <w:jc w:val="both"/>
        <w:rPr>
          <w:rFonts w:ascii="Calibri" w:hAnsi="Calibri"/>
          <w:color w:val="000000"/>
          <w:sz w:val="22"/>
          <w:szCs w:val="22"/>
        </w:rPr>
      </w:pPr>
    </w:p>
    <w:p w14:paraId="34F7183F" w14:textId="456EEA24"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IV - Modelo de Declaração de Fatos Supervenientes;</w:t>
      </w:r>
    </w:p>
    <w:p w14:paraId="615E0F8D"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0669F564" w14:textId="70876DE9"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16906DBF"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29F7C244" w14:textId="3DCEF3A8" w:rsidR="00524B04" w:rsidRDefault="00524B04" w:rsidP="00FE5419">
      <w:pPr>
        <w:widowControl w:val="0"/>
        <w:tabs>
          <w:tab w:val="left" w:pos="709"/>
          <w:tab w:val="left" w:pos="1276"/>
        </w:tabs>
        <w:ind w:left="1276" w:right="-15"/>
        <w:jc w:val="both"/>
        <w:rPr>
          <w:rFonts w:ascii="Calibri" w:hAnsi="Calibri"/>
          <w:sz w:val="22"/>
          <w:szCs w:val="22"/>
        </w:rPr>
      </w:pPr>
      <w:r w:rsidRPr="00EF41C3">
        <w:rPr>
          <w:rFonts w:ascii="Calibri" w:hAnsi="Calibri"/>
          <w:sz w:val="22"/>
          <w:szCs w:val="22"/>
        </w:rPr>
        <w:t>ANEXO VI - Minuta do Contrato;</w:t>
      </w:r>
    </w:p>
    <w:p w14:paraId="47664182"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749ED523" w14:textId="4F935335" w:rsidR="00524B04" w:rsidRPr="00EF41C3" w:rsidRDefault="0010599B" w:rsidP="006B4485">
      <w:pPr>
        <w:widowControl w:val="0"/>
        <w:tabs>
          <w:tab w:val="left" w:pos="709"/>
          <w:tab w:val="left" w:pos="1276"/>
        </w:tabs>
        <w:ind w:right="-15"/>
        <w:jc w:val="right"/>
        <w:rPr>
          <w:rFonts w:ascii="Calibri" w:hAnsi="Calibri"/>
          <w:color w:val="000000"/>
          <w:sz w:val="22"/>
          <w:szCs w:val="22"/>
        </w:rPr>
      </w:pPr>
      <w:r>
        <w:rPr>
          <w:rFonts w:ascii="Calibri" w:hAnsi="Calibri"/>
          <w:sz w:val="22"/>
          <w:szCs w:val="22"/>
        </w:rPr>
        <w:t>Coronel Sapucaia</w:t>
      </w:r>
      <w:r w:rsidR="00FE5419">
        <w:rPr>
          <w:rFonts w:ascii="Calibri" w:hAnsi="Calibri"/>
          <w:sz w:val="22"/>
          <w:szCs w:val="22"/>
        </w:rPr>
        <w:t xml:space="preserve"> (MS)</w:t>
      </w:r>
      <w:r w:rsidR="00524B04" w:rsidRPr="004C2EA8">
        <w:rPr>
          <w:rFonts w:ascii="Calibri" w:hAnsi="Calibri"/>
          <w:color w:val="000000"/>
          <w:sz w:val="22"/>
          <w:szCs w:val="22"/>
        </w:rPr>
        <w:t xml:space="preserve">, </w:t>
      </w:r>
      <w:r w:rsidR="00AB4740">
        <w:rPr>
          <w:rFonts w:ascii="Calibri" w:hAnsi="Calibri"/>
          <w:color w:val="000000"/>
          <w:sz w:val="22"/>
          <w:szCs w:val="22"/>
        </w:rPr>
        <w:t>02</w:t>
      </w:r>
      <w:r w:rsidR="00057876">
        <w:rPr>
          <w:rFonts w:ascii="Calibri" w:hAnsi="Calibri"/>
          <w:color w:val="000000"/>
          <w:sz w:val="22"/>
          <w:szCs w:val="22"/>
        </w:rPr>
        <w:t xml:space="preserve"> </w:t>
      </w:r>
      <w:r w:rsidR="00524B04" w:rsidRPr="004C2EA8">
        <w:rPr>
          <w:rFonts w:ascii="Calibri" w:hAnsi="Calibri"/>
          <w:color w:val="000000"/>
          <w:sz w:val="22"/>
          <w:szCs w:val="22"/>
        </w:rPr>
        <w:t xml:space="preserve">de </w:t>
      </w:r>
      <w:r w:rsidR="00AB4740">
        <w:rPr>
          <w:rFonts w:ascii="Calibri" w:hAnsi="Calibri"/>
          <w:color w:val="000000"/>
          <w:sz w:val="22"/>
          <w:szCs w:val="22"/>
        </w:rPr>
        <w:t>març</w:t>
      </w:r>
      <w:r w:rsidR="005D3A86">
        <w:rPr>
          <w:rFonts w:ascii="Calibri" w:hAnsi="Calibri"/>
          <w:color w:val="000000"/>
          <w:sz w:val="22"/>
          <w:szCs w:val="22"/>
        </w:rPr>
        <w:t>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00524B04" w:rsidRPr="004C2EA8">
        <w:rPr>
          <w:rFonts w:ascii="Calibri" w:hAnsi="Calibri"/>
          <w:color w:val="000000"/>
          <w:sz w:val="22"/>
          <w:szCs w:val="22"/>
        </w:rPr>
        <w:t>02</w:t>
      </w:r>
      <w:r w:rsidR="00AB4740">
        <w:rPr>
          <w:rFonts w:ascii="Calibri" w:hAnsi="Calibri"/>
          <w:color w:val="000000"/>
          <w:sz w:val="22"/>
          <w:szCs w:val="22"/>
        </w:rPr>
        <w:t>6</w:t>
      </w:r>
      <w:r w:rsidR="00524B04"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7C9BB0C9" w14:textId="2A8B8CD0" w:rsidR="00524B04" w:rsidRDefault="00524B04" w:rsidP="00FE5419">
      <w:pPr>
        <w:ind w:right="-15"/>
        <w:jc w:val="center"/>
        <w:rPr>
          <w:rFonts w:asciiTheme="minorHAnsi" w:hAnsiTheme="minorHAnsi" w:cstheme="minorHAnsi"/>
          <w:color w:val="000000"/>
          <w:sz w:val="22"/>
          <w:szCs w:val="22"/>
        </w:rPr>
      </w:pPr>
    </w:p>
    <w:p w14:paraId="46A5D94F" w14:textId="22D38A4A" w:rsidR="00F23CD7" w:rsidRPr="003B5E09" w:rsidRDefault="00F23CD7" w:rsidP="00FE5419">
      <w:pPr>
        <w:ind w:right="-15"/>
        <w:jc w:val="center"/>
        <w:rPr>
          <w:rFonts w:asciiTheme="minorHAnsi" w:hAnsiTheme="minorHAnsi" w:cstheme="minorHAnsi"/>
          <w:color w:val="000000"/>
          <w:sz w:val="22"/>
          <w:szCs w:val="22"/>
        </w:rPr>
      </w:pPr>
    </w:p>
    <w:p w14:paraId="286D083C" w14:textId="77777777" w:rsidR="00C77035" w:rsidRPr="003B5E09" w:rsidRDefault="00C77035" w:rsidP="00FE5419">
      <w:pPr>
        <w:ind w:right="-15"/>
        <w:jc w:val="center"/>
        <w:rPr>
          <w:rFonts w:asciiTheme="minorHAnsi" w:hAnsiTheme="minorHAnsi" w:cstheme="minorHAnsi"/>
          <w:color w:val="000000"/>
          <w:sz w:val="22"/>
          <w:szCs w:val="22"/>
        </w:rPr>
      </w:pPr>
    </w:p>
    <w:p w14:paraId="6E9FE58D" w14:textId="77777777" w:rsidR="00F23CD7" w:rsidRPr="003B5E09" w:rsidRDefault="00F23CD7" w:rsidP="00FE5419">
      <w:pPr>
        <w:ind w:right="-15"/>
        <w:jc w:val="center"/>
        <w:rPr>
          <w:rFonts w:asciiTheme="minorHAnsi" w:hAnsiTheme="minorHAnsi" w:cstheme="minorHAnsi"/>
          <w:color w:val="000000"/>
          <w:sz w:val="22"/>
          <w:szCs w:val="22"/>
        </w:rPr>
      </w:pPr>
    </w:p>
    <w:p w14:paraId="3B58CE45" w14:textId="64F61B4A" w:rsidR="00513EB6" w:rsidRPr="003B5E09" w:rsidRDefault="0010599B" w:rsidP="00513EB6">
      <w:pPr>
        <w:jc w:val="center"/>
        <w:rPr>
          <w:rFonts w:asciiTheme="minorHAnsi" w:hAnsiTheme="minorHAnsi" w:cstheme="minorHAnsi"/>
          <w:b/>
          <w:color w:val="000000" w:themeColor="text1"/>
          <w:sz w:val="22"/>
          <w:szCs w:val="22"/>
        </w:rPr>
      </w:pPr>
      <w:r w:rsidRPr="003B5E09">
        <w:rPr>
          <w:rFonts w:asciiTheme="minorHAnsi" w:hAnsiTheme="minorHAnsi" w:cstheme="minorHAnsi"/>
          <w:b/>
          <w:color w:val="000000" w:themeColor="text1"/>
          <w:sz w:val="22"/>
          <w:szCs w:val="22"/>
        </w:rPr>
        <w:t>André de Assis Voginski</w:t>
      </w:r>
    </w:p>
    <w:p w14:paraId="58EE1285" w14:textId="496C3282" w:rsidR="00513EB6" w:rsidRPr="003B5E09" w:rsidRDefault="00513EB6" w:rsidP="00513EB6">
      <w:pPr>
        <w:jc w:val="center"/>
        <w:rPr>
          <w:rFonts w:asciiTheme="minorHAnsi" w:hAnsiTheme="minorHAnsi" w:cstheme="minorHAnsi"/>
          <w:bCs/>
          <w:color w:val="000000" w:themeColor="text1"/>
          <w:sz w:val="22"/>
          <w:szCs w:val="22"/>
        </w:rPr>
      </w:pPr>
      <w:r w:rsidRPr="003B5E09">
        <w:rPr>
          <w:rFonts w:asciiTheme="minorHAnsi" w:hAnsiTheme="minorHAnsi" w:cstheme="minorHAnsi"/>
          <w:bCs/>
          <w:color w:val="000000" w:themeColor="text1"/>
          <w:sz w:val="22"/>
          <w:szCs w:val="22"/>
        </w:rPr>
        <w:t>Pregoeir</w:t>
      </w:r>
      <w:r w:rsidR="005D3A86" w:rsidRPr="003B5E09">
        <w:rPr>
          <w:rFonts w:asciiTheme="minorHAnsi" w:hAnsiTheme="minorHAnsi" w:cstheme="minorHAnsi"/>
          <w:bCs/>
          <w:color w:val="000000" w:themeColor="text1"/>
          <w:sz w:val="22"/>
          <w:szCs w:val="22"/>
        </w:rPr>
        <w:t>o</w:t>
      </w:r>
      <w:r w:rsidRPr="003B5E09">
        <w:rPr>
          <w:rFonts w:asciiTheme="minorHAnsi" w:hAnsiTheme="minorHAnsi" w:cstheme="minorHAnsi"/>
          <w:bCs/>
          <w:color w:val="000000" w:themeColor="text1"/>
          <w:sz w:val="22"/>
          <w:szCs w:val="22"/>
        </w:rPr>
        <w:t xml:space="preserve"> Oficial</w:t>
      </w:r>
    </w:p>
    <w:p w14:paraId="1378F81F" w14:textId="33CC251C" w:rsidR="00C77035" w:rsidRPr="003B5E09" w:rsidRDefault="00513EB6" w:rsidP="00513EB6">
      <w:pPr>
        <w:jc w:val="center"/>
        <w:rPr>
          <w:rFonts w:ascii="Calibri" w:hAnsi="Calibri" w:cs="Calibri"/>
          <w:bCs/>
          <w:color w:val="000000"/>
          <w:sz w:val="22"/>
          <w:szCs w:val="22"/>
        </w:rPr>
      </w:pPr>
      <w:r w:rsidRPr="003B5E09">
        <w:rPr>
          <w:rFonts w:asciiTheme="minorHAnsi" w:hAnsiTheme="minorHAnsi" w:cstheme="minorHAnsi"/>
          <w:color w:val="000000" w:themeColor="text1"/>
          <w:sz w:val="22"/>
          <w:szCs w:val="22"/>
        </w:rPr>
        <w:t>Decreto Municipal nº 0</w:t>
      </w:r>
      <w:r w:rsidR="0010599B" w:rsidRPr="003B5E09">
        <w:rPr>
          <w:rFonts w:asciiTheme="minorHAnsi" w:hAnsiTheme="minorHAnsi" w:cstheme="minorHAnsi"/>
          <w:color w:val="000000" w:themeColor="text1"/>
          <w:sz w:val="22"/>
          <w:szCs w:val="22"/>
        </w:rPr>
        <w:t>1</w:t>
      </w:r>
      <w:r w:rsidRPr="003B5E09">
        <w:rPr>
          <w:rFonts w:asciiTheme="minorHAnsi" w:hAnsiTheme="minorHAnsi" w:cstheme="minorHAnsi"/>
          <w:color w:val="000000" w:themeColor="text1"/>
          <w:sz w:val="22"/>
          <w:szCs w:val="22"/>
        </w:rPr>
        <w:t>4/2025</w:t>
      </w:r>
    </w:p>
    <w:p w14:paraId="47F6E8F0" w14:textId="66530B76" w:rsidR="00F23CD7" w:rsidRPr="003B5E09" w:rsidRDefault="00F23CD7" w:rsidP="00863B1C">
      <w:pPr>
        <w:widowControl w:val="0"/>
        <w:tabs>
          <w:tab w:val="left" w:pos="709"/>
          <w:tab w:val="left" w:pos="1276"/>
        </w:tabs>
        <w:jc w:val="center"/>
        <w:rPr>
          <w:rFonts w:ascii="Calibri" w:hAnsi="Calibri" w:cs="Arial"/>
          <w:b/>
          <w:sz w:val="22"/>
          <w:szCs w:val="22"/>
        </w:rPr>
      </w:pPr>
    </w:p>
    <w:p w14:paraId="1AEBAAA0" w14:textId="5DFD8029" w:rsidR="00F23CD7" w:rsidRDefault="00F23CD7" w:rsidP="00863B1C">
      <w:pPr>
        <w:widowControl w:val="0"/>
        <w:tabs>
          <w:tab w:val="left" w:pos="709"/>
          <w:tab w:val="left" w:pos="1276"/>
        </w:tabs>
        <w:jc w:val="center"/>
        <w:rPr>
          <w:rFonts w:ascii="Calibri" w:hAnsi="Calibri" w:cs="Arial"/>
          <w:b/>
          <w:sz w:val="22"/>
          <w:szCs w:val="22"/>
        </w:rPr>
      </w:pPr>
    </w:p>
    <w:p w14:paraId="6F4410D2" w14:textId="77777777" w:rsidR="00E51242" w:rsidRDefault="00E51242" w:rsidP="00863B1C">
      <w:pPr>
        <w:widowControl w:val="0"/>
        <w:tabs>
          <w:tab w:val="left" w:pos="709"/>
          <w:tab w:val="left" w:pos="1276"/>
        </w:tabs>
        <w:jc w:val="center"/>
        <w:rPr>
          <w:rFonts w:ascii="Calibri" w:hAnsi="Calibri" w:cs="Arial"/>
          <w:b/>
          <w:sz w:val="22"/>
          <w:szCs w:val="22"/>
        </w:rPr>
      </w:pPr>
    </w:p>
    <w:p w14:paraId="2029DD97" w14:textId="77777777" w:rsidR="00E51242" w:rsidRDefault="00E51242" w:rsidP="00863B1C">
      <w:pPr>
        <w:widowControl w:val="0"/>
        <w:tabs>
          <w:tab w:val="left" w:pos="709"/>
          <w:tab w:val="left" w:pos="1276"/>
        </w:tabs>
        <w:jc w:val="center"/>
        <w:rPr>
          <w:rFonts w:ascii="Calibri" w:hAnsi="Calibri" w:cs="Arial"/>
          <w:b/>
          <w:sz w:val="22"/>
          <w:szCs w:val="22"/>
        </w:rPr>
      </w:pPr>
    </w:p>
    <w:p w14:paraId="48A6B163" w14:textId="77777777" w:rsidR="0037388D" w:rsidRDefault="0037388D" w:rsidP="00863B1C">
      <w:pPr>
        <w:widowControl w:val="0"/>
        <w:tabs>
          <w:tab w:val="left" w:pos="709"/>
          <w:tab w:val="left" w:pos="1276"/>
        </w:tabs>
        <w:jc w:val="center"/>
        <w:rPr>
          <w:rFonts w:ascii="Calibri" w:hAnsi="Calibri" w:cs="Arial"/>
          <w:b/>
          <w:sz w:val="22"/>
          <w:szCs w:val="22"/>
        </w:rPr>
      </w:pPr>
    </w:p>
    <w:p w14:paraId="3C54AA67" w14:textId="77777777" w:rsidR="0037388D" w:rsidRDefault="0037388D" w:rsidP="00863B1C">
      <w:pPr>
        <w:widowControl w:val="0"/>
        <w:tabs>
          <w:tab w:val="left" w:pos="709"/>
          <w:tab w:val="left" w:pos="1276"/>
        </w:tabs>
        <w:jc w:val="center"/>
        <w:rPr>
          <w:rFonts w:ascii="Calibri" w:hAnsi="Calibri" w:cs="Arial"/>
          <w:b/>
          <w:sz w:val="22"/>
          <w:szCs w:val="22"/>
        </w:rPr>
      </w:pPr>
    </w:p>
    <w:p w14:paraId="468A7CB5" w14:textId="77777777" w:rsidR="00E51242" w:rsidRDefault="00E51242" w:rsidP="00863B1C">
      <w:pPr>
        <w:widowControl w:val="0"/>
        <w:tabs>
          <w:tab w:val="left" w:pos="709"/>
          <w:tab w:val="left" w:pos="1276"/>
        </w:tabs>
        <w:jc w:val="center"/>
        <w:rPr>
          <w:rFonts w:ascii="Calibri" w:hAnsi="Calibri" w:cs="Arial"/>
          <w:b/>
          <w:sz w:val="22"/>
          <w:szCs w:val="22"/>
        </w:rPr>
      </w:pPr>
    </w:p>
    <w:p w14:paraId="0CA49506" w14:textId="77777777" w:rsidR="00810CE3" w:rsidRDefault="00810CE3" w:rsidP="00863B1C">
      <w:pPr>
        <w:widowControl w:val="0"/>
        <w:tabs>
          <w:tab w:val="left" w:pos="709"/>
          <w:tab w:val="left" w:pos="1276"/>
        </w:tabs>
        <w:jc w:val="center"/>
        <w:rPr>
          <w:rFonts w:ascii="Calibri" w:hAnsi="Calibri" w:cs="Arial"/>
          <w:b/>
          <w:sz w:val="22"/>
          <w:szCs w:val="22"/>
        </w:rPr>
      </w:pPr>
    </w:p>
    <w:p w14:paraId="0C4904C1" w14:textId="77777777" w:rsidR="00810CE3" w:rsidRDefault="00810CE3" w:rsidP="00863B1C">
      <w:pPr>
        <w:widowControl w:val="0"/>
        <w:tabs>
          <w:tab w:val="left" w:pos="709"/>
          <w:tab w:val="left" w:pos="1276"/>
        </w:tabs>
        <w:jc w:val="center"/>
        <w:rPr>
          <w:rFonts w:ascii="Calibri" w:hAnsi="Calibri" w:cs="Arial"/>
          <w:b/>
          <w:sz w:val="22"/>
          <w:szCs w:val="22"/>
        </w:rPr>
      </w:pPr>
    </w:p>
    <w:p w14:paraId="25D79533" w14:textId="2F01D433" w:rsidR="00E15931" w:rsidRPr="009C74C4" w:rsidRDefault="00D74EB3" w:rsidP="009C74C4">
      <w:pPr>
        <w:widowControl w:val="0"/>
        <w:tabs>
          <w:tab w:val="left" w:pos="709"/>
          <w:tab w:val="left" w:pos="1276"/>
        </w:tabs>
        <w:jc w:val="center"/>
        <w:rPr>
          <w:rFonts w:asciiTheme="minorHAnsi" w:hAnsiTheme="minorHAnsi" w:cstheme="minorHAnsi"/>
          <w:b/>
          <w:sz w:val="20"/>
          <w:szCs w:val="20"/>
        </w:rPr>
      </w:pPr>
      <w:r w:rsidRPr="009C74C4">
        <w:rPr>
          <w:rFonts w:asciiTheme="minorHAnsi" w:hAnsiTheme="minorHAnsi" w:cstheme="minorHAnsi"/>
          <w:b/>
          <w:sz w:val="20"/>
          <w:szCs w:val="20"/>
        </w:rPr>
        <w:lastRenderedPageBreak/>
        <w:t>ANEXO I</w:t>
      </w:r>
    </w:p>
    <w:p w14:paraId="0AF56812" w14:textId="77777777" w:rsidR="0037388D" w:rsidRPr="009C74C4" w:rsidRDefault="0037388D" w:rsidP="009C74C4">
      <w:pPr>
        <w:pStyle w:val="SemEspaamento"/>
        <w:jc w:val="center"/>
        <w:rPr>
          <w:rFonts w:asciiTheme="minorHAnsi" w:hAnsiTheme="minorHAnsi" w:cstheme="minorHAnsi"/>
          <w:b/>
          <w:sz w:val="20"/>
          <w:szCs w:val="20"/>
          <w:u w:val="single"/>
        </w:rPr>
      </w:pPr>
      <w:bookmarkStart w:id="2" w:name="_Hlk119567913"/>
      <w:r w:rsidRPr="009C74C4">
        <w:rPr>
          <w:rFonts w:asciiTheme="minorHAnsi" w:hAnsiTheme="minorHAnsi" w:cstheme="minorHAnsi"/>
          <w:b/>
          <w:sz w:val="20"/>
          <w:szCs w:val="20"/>
          <w:u w:val="single"/>
        </w:rPr>
        <w:t>TERMO DE REFERÊNCIA</w:t>
      </w:r>
    </w:p>
    <w:bookmarkEnd w:id="2"/>
    <w:p w14:paraId="6FB55AC6" w14:textId="77777777" w:rsidR="003C32A8" w:rsidRPr="009C74C4" w:rsidRDefault="003C32A8" w:rsidP="009C74C4">
      <w:pPr>
        <w:rPr>
          <w:rFonts w:asciiTheme="minorHAnsi" w:hAnsiTheme="minorHAnsi" w:cstheme="minorHAnsi"/>
          <w:b/>
          <w:sz w:val="20"/>
          <w:szCs w:val="20"/>
          <w:u w:val="single"/>
        </w:rPr>
      </w:pPr>
    </w:p>
    <w:p w14:paraId="4DADF7B0" w14:textId="77777777" w:rsidR="00AB4740" w:rsidRPr="009C74C4" w:rsidRDefault="00AB4740" w:rsidP="009C74C4">
      <w:pPr>
        <w:pStyle w:val="Nivel01"/>
        <w:numPr>
          <w:ilvl w:val="0"/>
          <w:numId w:val="10"/>
        </w:numPr>
        <w:spacing w:before="0" w:line="276" w:lineRule="auto"/>
        <w:ind w:left="0" w:firstLine="0"/>
        <w:rPr>
          <w:rFonts w:asciiTheme="minorHAnsi" w:eastAsia="Arial" w:hAnsiTheme="minorHAnsi" w:cstheme="minorHAnsi"/>
        </w:rPr>
      </w:pPr>
      <w:r w:rsidRPr="009C74C4">
        <w:rPr>
          <w:rFonts w:asciiTheme="minorHAnsi" w:hAnsiTheme="minorHAnsi" w:cstheme="minorHAnsi"/>
        </w:rPr>
        <w:t>CONDIÇÕES GERAIS DA CONTRATAÇÃO</w:t>
      </w:r>
    </w:p>
    <w:p w14:paraId="1F0D153A" w14:textId="77777777" w:rsidR="009C74C4" w:rsidRPr="009C74C4" w:rsidRDefault="009C74C4" w:rsidP="009C74C4">
      <w:pPr>
        <w:pStyle w:val="Nivel2"/>
        <w:spacing w:before="0" w:after="0"/>
        <w:rPr>
          <w:rFonts w:asciiTheme="minorHAnsi" w:hAnsiTheme="minorHAnsi" w:cstheme="minorHAnsi"/>
          <w:b/>
          <w:bCs/>
        </w:rPr>
      </w:pPr>
    </w:p>
    <w:p w14:paraId="2603F7ED" w14:textId="53F41A27" w:rsidR="00AB4740" w:rsidRPr="009C74C4" w:rsidRDefault="00AB4740" w:rsidP="009C74C4">
      <w:pPr>
        <w:pStyle w:val="Nivel2"/>
        <w:numPr>
          <w:ilvl w:val="1"/>
          <w:numId w:val="10"/>
        </w:numPr>
        <w:spacing w:before="0" w:after="0"/>
        <w:ind w:left="0" w:firstLine="0"/>
        <w:rPr>
          <w:rFonts w:asciiTheme="minorHAnsi" w:hAnsiTheme="minorHAnsi" w:cstheme="minorHAnsi"/>
          <w:b/>
          <w:bCs/>
        </w:rPr>
      </w:pPr>
      <w:r w:rsidRPr="009C74C4">
        <w:rPr>
          <w:rFonts w:asciiTheme="minorHAnsi" w:hAnsiTheme="minorHAnsi" w:cstheme="minorHAnsi"/>
        </w:rPr>
        <w:t>CONTRATAÇÃO DE EMPRESA PARA A AQUISIÇÃO DE FÓRMULAS NUTRICIONAIS, DIETA ENTERAL, E SUPLEMENTOS ALIMENTARES PARA ATENDER DEMANDAS JUDICIAIS, CASA ABRIGO E DEMAIS SOLICITAÇÕES DA SECRETARIA MUNICIPAL DE SAÚDE DE CORONEL SAPUCAIA, para atender as necessidades institucionais da Secretaria Municipal de Saúde de Coronel Sapucaia – MS, nos termos da tabela abaixo, conforme condições e exigências estabelecidas neste instrumento.</w:t>
      </w:r>
    </w:p>
    <w:p w14:paraId="569C19F7" w14:textId="77777777" w:rsidR="009C74C4" w:rsidRPr="009C74C4" w:rsidRDefault="009C74C4" w:rsidP="009C74C4">
      <w:pPr>
        <w:pStyle w:val="Nivel2"/>
        <w:spacing w:before="0" w:after="0"/>
        <w:rPr>
          <w:rFonts w:asciiTheme="minorHAnsi" w:hAnsiTheme="minorHAnsi" w:cstheme="minorHAnsi"/>
          <w:b/>
          <w:bCs/>
        </w:rPr>
      </w:pPr>
    </w:p>
    <w:tbl>
      <w:tblPr>
        <w:tblW w:w="98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969"/>
        <w:gridCol w:w="709"/>
        <w:gridCol w:w="1134"/>
        <w:gridCol w:w="992"/>
        <w:gridCol w:w="1134"/>
        <w:gridCol w:w="1162"/>
      </w:tblGrid>
      <w:tr w:rsidR="00AB4740" w:rsidRPr="001A3C87" w14:paraId="2AA9DAB3"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B028A"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eastAsia="Arial" w:hAnsiTheme="minorHAnsi" w:cstheme="minorHAnsi"/>
                <w:b/>
                <w:bCs/>
                <w:color w:val="000000" w:themeColor="text1"/>
                <w:sz w:val="18"/>
                <w:szCs w:val="18"/>
              </w:rPr>
              <w:t>ITEM</w:t>
            </w:r>
          </w:p>
          <w:p w14:paraId="35AD0787"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06A401"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color w:val="000000"/>
                <w:sz w:val="18"/>
                <w:szCs w:val="18"/>
              </w:rPr>
            </w:pPr>
            <w:r w:rsidRPr="009C74C4">
              <w:rPr>
                <w:rFonts w:asciiTheme="minorHAnsi" w:eastAsia="Arial" w:hAnsiTheme="minorHAnsi" w:cstheme="minorHAnsi"/>
                <w:b/>
                <w:bCs/>
                <w:color w:val="000000" w:themeColor="text1"/>
                <w:sz w:val="18"/>
                <w:szCs w:val="18"/>
              </w:rPr>
              <w:t>ESPECIFICAÇÃO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CE971F"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color w:val="000000"/>
                <w:sz w:val="18"/>
                <w:szCs w:val="18"/>
              </w:rPr>
            </w:pPr>
            <w:r w:rsidRPr="009C74C4">
              <w:rPr>
                <w:rFonts w:asciiTheme="minorHAnsi" w:eastAsia="Arial" w:hAnsiTheme="minorHAnsi" w:cstheme="minorHAnsi"/>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887B85"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color w:val="000000"/>
                <w:sz w:val="18"/>
                <w:szCs w:val="18"/>
              </w:rPr>
            </w:pPr>
            <w:r w:rsidRPr="009C74C4">
              <w:rPr>
                <w:rFonts w:asciiTheme="minorHAnsi" w:eastAsia="Arial" w:hAnsiTheme="minorHAnsi" w:cstheme="minorHAnsi"/>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76F83"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sz w:val="18"/>
                <w:szCs w:val="18"/>
              </w:rPr>
            </w:pPr>
            <w:r w:rsidRPr="009C74C4">
              <w:rPr>
                <w:rFonts w:asciiTheme="minorHAnsi" w:eastAsia="Arial" w:hAnsiTheme="minorHAnsi" w:cstheme="minorHAnsi"/>
                <w:b/>
                <w:bCs/>
                <w:sz w:val="18"/>
                <w:szCs w:val="18"/>
              </w:rPr>
              <w:t>QUANTIDADE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DD865"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sz w:val="18"/>
                <w:szCs w:val="18"/>
              </w:rPr>
            </w:pPr>
            <w:r w:rsidRPr="009C74C4">
              <w:rPr>
                <w:rFonts w:asciiTheme="minorHAnsi" w:eastAsia="Arial" w:hAnsiTheme="minorHAnsi" w:cstheme="minorHAnsi"/>
                <w:b/>
                <w:bCs/>
                <w:sz w:val="18"/>
                <w:szCs w:val="18"/>
              </w:rPr>
              <w:t>VALOR UNITÁRIO</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3726F"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sz w:val="18"/>
                <w:szCs w:val="18"/>
              </w:rPr>
            </w:pPr>
            <w:r w:rsidRPr="009C74C4">
              <w:rPr>
                <w:rFonts w:asciiTheme="minorHAnsi" w:eastAsia="Arial" w:hAnsiTheme="minorHAnsi" w:cstheme="minorHAnsi"/>
                <w:b/>
                <w:bCs/>
                <w:sz w:val="18"/>
                <w:szCs w:val="18"/>
              </w:rPr>
              <w:t>VALOR TOTAL</w:t>
            </w:r>
          </w:p>
        </w:tc>
      </w:tr>
      <w:tr w:rsidR="00AB4740" w:rsidRPr="001A3C87" w14:paraId="282C9DC6"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7DEB7"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67FC94"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ALIMENTO NITRICIONALMENTE COMPLETO PARA NUTRIÇÃO ORAL OU ENTERAL, CRIANÇAS COM RISCO NUTRICIONAL OU DESNUTRIDAS, HOSPITALIZADAS OU EM CUIDADO DOMICILIAR, QUE NECESSITAM DE NUTRIÇÃO ENTERAL PROLONGADA.FÓRMULA NUTRICIONALMENTE COMPLETA, COM EXCLUSIVO MIX DE PROTEINAS DE ALTO VALOR BIOLOGICO, ESSENCIAL PARA A RECUPERAÇÃO NUTRICIONAL DE CRIANÇÃS.PT 12%-31G/L, CH53%-134G/L, LIP35%-39G/L. EMBALAGEM COM NO MÍNIMO 400 GRAMAS.</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19B66"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C36588"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1AE53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D7CAB7"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79,93</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88AB9E"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15.986,00</w:t>
            </w:r>
          </w:p>
        </w:tc>
      </w:tr>
      <w:tr w:rsidR="00AB4740" w:rsidRPr="001A3C87" w14:paraId="522EFA0A"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AD7272"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2</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C5E1F"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COMPLEMENTO ALIMENTAR DIÁRIO PARA CRIANÇAS QUE NÃO CONSOMEM VARIEDADE E QUANTIDADE DE NUTRIENTES QUE NECESSITAM PARA O DESENVOLVIMENTO ADEQUADO. COM APROXIMADAMENTE 27 VITAMINAS E MINERAIS. VARIEDADE DE SABORES PARA MODIFICAR O LEITE E FACILITAR A SUA ACEITAÇÃO PELAS CRIANÇAS. EMBALAGEM DE NO MINIMO 350G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3BBE0"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CB80CE"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191F3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EC27F"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71,32</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822E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7.132,00</w:t>
            </w:r>
          </w:p>
        </w:tc>
      </w:tr>
      <w:tr w:rsidR="00AB4740" w:rsidRPr="001A3C87" w14:paraId="759B915E"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3B257A"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3</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199CF9"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COMPLEMENTO NUTRICIONAL HIPERPROTEICO, NORMOCALÓRICO, COM APROXIMADAMENTE 26 VITAMINAS E MINERAIS, RICO EM CÁLCIO, VITAMINA </w:t>
            </w:r>
            <w:proofErr w:type="gramStart"/>
            <w:r w:rsidRPr="009C74C4">
              <w:rPr>
                <w:rFonts w:asciiTheme="minorHAnsi" w:hAnsiTheme="minorHAnsi" w:cstheme="minorHAnsi"/>
                <w:sz w:val="18"/>
                <w:szCs w:val="18"/>
              </w:rPr>
              <w:t>A, C</w:t>
            </w:r>
            <w:proofErr w:type="gramEnd"/>
            <w:r w:rsidRPr="009C74C4">
              <w:rPr>
                <w:rFonts w:asciiTheme="minorHAnsi" w:hAnsiTheme="minorHAnsi" w:cstheme="minorHAnsi"/>
                <w:sz w:val="18"/>
                <w:szCs w:val="18"/>
              </w:rPr>
              <w:t xml:space="preserve"> E D. FONTE DE FERRO. SABORES VARIADOS (MORANGO, BAUNILHA, BANANA E CHOCOLATE). INDICADO PARA ADULTOS EM ENVELHECIMENTO, EMBALAGENS COM NO MÍNIMO 400G.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7ECC7"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34C7C"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0A01C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F1C7E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68,20</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8F397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13.640,00</w:t>
            </w:r>
          </w:p>
        </w:tc>
      </w:tr>
      <w:tr w:rsidR="00AB4740" w:rsidRPr="001A3C87" w14:paraId="743A7776"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4C3DF"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4</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7B449C"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DIETA ENTERAL COMPLETA, HIPERCALORICA SEM FIBRAS, DIETA POLIMÉRICA, ALIMENTO INDICADO PARA PACIENTES COM NECESSIDADES DE RECUPERAÇÃO OU MANUTENÇÃO DO ESTADO NUTRICIONAL, OFERTANDO UM MAIOR APORTE CALÓRICO E PROTEICO, GARANTINDO UMA EXCELENTE ACEITAÇÃO E SEGURANÇA DE UTILIZAÇÃO DO PRODUTO, COM NO MINIMO 15% DE PROTEINA, DESTAS, PELO MENOS 80% DE ALTO VALOR BIOLÓGICO. ISENTO DE GLÚTEN, SACAROSE E LACTOSE ADICIONADA. APRESENTAÇÃO EM EMBALAGEM DE 1000ML, EM SISTEMA FECHADO.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40596"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57416E"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75EF0D"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500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0BA9D"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73,12</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E3DA4C"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36.560,00</w:t>
            </w:r>
          </w:p>
        </w:tc>
      </w:tr>
      <w:tr w:rsidR="00AB4740" w:rsidRPr="001A3C87" w14:paraId="1D99F68E"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5F29E"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5</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39378B"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DIETA ENTERAL E ORAL COMPLETA, HIPERCALÓRICA E HIPERPROTEICA, COM SISTEMA EXCLUSIVO DE CARBOIDRATOS DE LENTA LIBERAÇÃO, COM FIBRAS E EXCELENTE PERFIL </w:t>
            </w:r>
            <w:r w:rsidRPr="009C74C4">
              <w:rPr>
                <w:rFonts w:asciiTheme="minorHAnsi" w:hAnsiTheme="minorHAnsi" w:cstheme="minorHAnsi"/>
                <w:sz w:val="18"/>
                <w:szCs w:val="18"/>
              </w:rPr>
              <w:lastRenderedPageBreak/>
              <w:t>LIPÍDICO. INDICADO PARA PACIENTES COM NECESSIDADES DE CONTROLE GLICÊMICO, SITUAÇÃO DE ESTRESSE METABÓLICO, COM NECESSIDADE DE MAIOR APORTE CALÓRICO E PROTÉICO E COM RESTRIÇÃO DE VOLUME. EMBALAGENS DE 1 LITRO. SISTEMA FECHADO E ABERTO.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4A66A"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115F6"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455F6"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927ECE"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117,36</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1786C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23.472,00</w:t>
            </w:r>
          </w:p>
        </w:tc>
      </w:tr>
      <w:tr w:rsidR="00AB4740" w:rsidRPr="001A3C87" w14:paraId="4BCA7A29"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9467E6"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lastRenderedPageBreak/>
              <w:t>6</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62B2E0"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DIETA LÍQUIDA, COMPLETA E BALANCEADA PARA PACIENTES DESNUTRIDOS OU EM RISCO DE DESNUTRIÇÃO, CONVALESCENTES E SENSÍVEIS ÀS DIETAS HIPEROSMOLARES. NORMOCALÓRICA (1,2KCAL/ML), COM NO MÍNIMO 18% DE PROTEÍNA, DESSAS, 100% DE ALTO VALOR BIOLÓGICO. SUPLEMENTADA COM OLIGOELEMENTOS, BETA-CAROTENO, CÁLCIO, TAURINA E CARNITINA. BAIXA OSMOLARIDADE. ISENTA DE SACAROSE, GLÚTEN E LACTOSE ADICIOANDA, FRASCO DE 1000ML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7530CA"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DD8124"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FE7B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58522F"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94,57</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5C09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23.642,50</w:t>
            </w:r>
          </w:p>
        </w:tc>
      </w:tr>
      <w:tr w:rsidR="00AB4740" w:rsidRPr="001A3C87" w14:paraId="5196CD9C"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BD42CC"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7</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86606"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DIETA LÍQUIDA, COMPLETA E BALANCEADA, HIPERCALÓRICA (1,5KCAL/ML), COM NO MÍNIMO 15% DE PROTEÍNA, COM PELO MENOS 8G DE FIBRAS (INCLUINDO PREBIÓTICAS) EM 1 LITRO. SUPLEMENTADA COM OLIGOELEMENTOS, BETA-CAROTENO, CÁLCIO, TAURINA E CARNITINA. PARA RESTRIÇÃO DE VOLUME, RECUPERAÇÃO RÁPIDA DA FLORA BACTERIANA, NA NUTRIÇÃO ENTERAL PROLONGADA, NA OBSTIPAÇÃO OU DIARÉIA. ISENTA DE SACAROSE, GLÚTEN E LACTOSE ADICIONADA. FRASCO DE 1000ML.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2ECCD1"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74698F"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0261B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1500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AE631"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76,95</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0DE1A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115.425,00</w:t>
            </w:r>
          </w:p>
        </w:tc>
      </w:tr>
      <w:tr w:rsidR="00AB4740" w:rsidRPr="001A3C87" w14:paraId="6BD3CD63"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AC2E0"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8</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2BFC0"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FORMULA INFANTIL A BASE DE PROTEÍNAS LÁCTEAS PRÉ DE 0 A 6 </w:t>
            </w:r>
            <w:proofErr w:type="gramStart"/>
            <w:r w:rsidRPr="009C74C4">
              <w:rPr>
                <w:rFonts w:asciiTheme="minorHAnsi" w:hAnsiTheme="minorHAnsi" w:cstheme="minorHAnsi"/>
                <w:sz w:val="18"/>
                <w:szCs w:val="18"/>
              </w:rPr>
              <w:t>MESES,;</w:t>
            </w:r>
            <w:proofErr w:type="gramEnd"/>
            <w:r w:rsidRPr="009C74C4">
              <w:rPr>
                <w:rFonts w:asciiTheme="minorHAnsi" w:hAnsiTheme="minorHAnsi" w:cstheme="minorHAnsi"/>
                <w:sz w:val="18"/>
                <w:szCs w:val="18"/>
              </w:rPr>
              <w:t xml:space="preserve"> FORMULA INFANTIL PARA RECÉM NASCIDOS PRÉ-TERMO E/OU DE ALTO RISCO. COM DHA, ARA E NUCLEOTÍDEOS. NÃO CONTÉN. ALÉRGICOS: CONTÉM LEITE E DERIVADOS E DERIVADOS DE SOJA. LATA COM 400GRAMAS.</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30151"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464EBB"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47084B"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15ED1B"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83,40</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35DFB4"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4.170,00</w:t>
            </w:r>
          </w:p>
        </w:tc>
      </w:tr>
      <w:tr w:rsidR="00AB4740" w:rsidRPr="001A3C87" w14:paraId="5FBA3B41"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7B365E"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9</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E1811A"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FÓRMULA INFANTIL A PARTIR DE 1 ANO FÓRMULA NUTRICIONALMENTE COMPLETA EM PÓ DE SEGUIMENTO INDICADO PARA CRIANÇAS DE 1 A 3 ANOS DE IDADE, COM PREBIÓTICOS, DHA E ARA, CONTEM LACTOSE, ÓLEOS VEGETAIS, VITAMINAS E MINERAIS. EMBALAGEM LATA DE 800G.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28AD4"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4AC5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3C6AA"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A951C8"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137,36</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B34066"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98.899,20</w:t>
            </w:r>
          </w:p>
        </w:tc>
      </w:tr>
      <w:tr w:rsidR="00AB4740" w:rsidRPr="001A3C87" w14:paraId="30FB2AC3"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802148"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10</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897383"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FORMULA INFANTIL ANTI-REGURGITAMENTO PARA CRIANÇAS COM REFLUXO PARA LACTENTES E DE SEGMENTO PARA LACTENTES DE 0 A 12 MESES DE IDADE. COM SORO LEITE E CASEINA. NAO CONTÉM GLUTEM. </w:t>
            </w:r>
            <w:proofErr w:type="gramStart"/>
            <w:r w:rsidRPr="009C74C4">
              <w:rPr>
                <w:rFonts w:asciiTheme="minorHAnsi" w:hAnsiTheme="minorHAnsi" w:cstheme="minorHAnsi"/>
                <w:sz w:val="18"/>
                <w:szCs w:val="18"/>
              </w:rPr>
              <w:t>ALÉRGICOS:CONTÉM</w:t>
            </w:r>
            <w:proofErr w:type="gramEnd"/>
            <w:r w:rsidRPr="009C74C4">
              <w:rPr>
                <w:rFonts w:asciiTheme="minorHAnsi" w:hAnsiTheme="minorHAnsi" w:cstheme="minorHAnsi"/>
                <w:sz w:val="18"/>
                <w:szCs w:val="18"/>
              </w:rPr>
              <w:t xml:space="preserve"> LEITE E DERIVADOS. LATA 800GR.</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156CF"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C2488"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24D6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BF18CA"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76,74</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26F11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3.069,60</w:t>
            </w:r>
          </w:p>
        </w:tc>
      </w:tr>
      <w:tr w:rsidR="00AB4740" w:rsidRPr="001A3C87" w14:paraId="429523CD"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451E8"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11</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E70DAA"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FÓRMULA INFANTIL DE PARTIDA PARA LACTENTES DE 0 A 6 MESES; COM PREDOMINÂNCIA PROTEICA DO SORO DO LEITE; COM LIPÍDIO 100% DE ORIGEM VEGETAL, COM DHA E ARA; COM PREBIÓTICOS; ENRIQUECIDA COM VITAMINAS, MINERAIS E OUTROS OLIGOELEMENTOS. LATAS DE 800G. PRODUTO REGULAMENTADO PELA ANVISA.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43189"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ED3B8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10522D"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2D566B"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177,35</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59516B"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26.602,50</w:t>
            </w:r>
          </w:p>
        </w:tc>
      </w:tr>
      <w:tr w:rsidR="00AB4740" w:rsidRPr="001A3C87" w14:paraId="1726DAD7"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8B5692"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12</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51CD7"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FÓRMULA INFANTIL DE SEGUIMENTO, ELABORADA PARA ATENDER LACTENTES A PARTIR DE 6 MESES; COM LACTOSE E PROTEÍNA DO SORO DO LEITE; COM MICRONUTRIENTES EM QUANTIDADES ADEQUADAS PARA FASE DA VIDA DESCRITA; COM DHA, ARA E PREBIÓTICOS; SEM GLÚTEN; LATAS DE 800G. PRODUTO REGULAMENTADO PELA ANVISA.</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06368"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E27DFF"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088B2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300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CF707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140,28</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1A9DDD"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42.084,00</w:t>
            </w:r>
          </w:p>
        </w:tc>
      </w:tr>
      <w:tr w:rsidR="00AB4740" w:rsidRPr="001A3C87" w14:paraId="0936C6DD"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A61C62"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lastRenderedPageBreak/>
              <w:t>13</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9BB0DF"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FORMULA INFANTIL ESPECIAL, INSENTA DE LACTOSE, A BASE DE LEITE DE VACA, ÓLEOS VEGETAIS E </w:t>
            </w:r>
            <w:proofErr w:type="gramStart"/>
            <w:r w:rsidRPr="009C74C4">
              <w:rPr>
                <w:rFonts w:asciiTheme="minorHAnsi" w:hAnsiTheme="minorHAnsi" w:cstheme="minorHAnsi"/>
                <w:sz w:val="18"/>
                <w:szCs w:val="18"/>
              </w:rPr>
              <w:t>MALTODEXTRINA(</w:t>
            </w:r>
            <w:proofErr w:type="gramEnd"/>
            <w:r w:rsidRPr="009C74C4">
              <w:rPr>
                <w:rFonts w:asciiTheme="minorHAnsi" w:hAnsiTheme="minorHAnsi" w:cstheme="minorHAnsi"/>
                <w:sz w:val="18"/>
                <w:szCs w:val="18"/>
              </w:rPr>
              <w:t>UNICA FONTE DE CARBOIDRATOS), COM DHA E ARA, É ENRIQUECIDA COM VITAMINAS, NUCLEOTÍDEOS, MINERAIS, FERRO E OUTROS OLIGOELEMENTOS OPÇAO ADEQUADA NA INTOLERANCIA Á LACTOSE.NAÕ CONTÉM GLÚTEN. LATA 400G, CRIANÇAS DE 1 A 3 ANOS.</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D299D"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923444"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EBF27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0957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115,86</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1F954"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17.379,00</w:t>
            </w:r>
          </w:p>
        </w:tc>
      </w:tr>
      <w:tr w:rsidR="00AB4740" w:rsidRPr="001A3C87" w14:paraId="110772F1"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77BA5E"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14</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3576D3"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FORMULA INFANTIL ESPECIAL, INSENTA DE LACTOSE, A BASE DE LEITE DE VACA, ÓLEOS VEGETAIS E </w:t>
            </w:r>
            <w:proofErr w:type="gramStart"/>
            <w:r w:rsidRPr="009C74C4">
              <w:rPr>
                <w:rFonts w:asciiTheme="minorHAnsi" w:hAnsiTheme="minorHAnsi" w:cstheme="minorHAnsi"/>
                <w:sz w:val="18"/>
                <w:szCs w:val="18"/>
              </w:rPr>
              <w:t>MALTODEXTRINA(</w:t>
            </w:r>
            <w:proofErr w:type="gramEnd"/>
            <w:r w:rsidRPr="009C74C4">
              <w:rPr>
                <w:rFonts w:asciiTheme="minorHAnsi" w:hAnsiTheme="minorHAnsi" w:cstheme="minorHAnsi"/>
                <w:sz w:val="18"/>
                <w:szCs w:val="18"/>
              </w:rPr>
              <w:t>UNICA FONTE DE CARBOIDRATOS), COM DHA E ARA, É ENRIQUECIDA COM VITAMINAS, NUCLEOTÍDEOS, MINERAIS, FERRO E OUTROS OLIGOELEMENTOS OPÇAO ADEQUADA NA INTOLERANCIA Á LACTOSE.NAÕ CONTÉM GLÚTEN. LATA 400G.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C4BD9"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96C3D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2BF5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60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2DF4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91,34</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C272A"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5.480,40</w:t>
            </w:r>
          </w:p>
        </w:tc>
      </w:tr>
      <w:tr w:rsidR="00AB4740" w:rsidRPr="001A3C87" w14:paraId="6FA7A422"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D1449E"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15</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423CAA"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FORMULA INFANTIL PARA LACTENTES E CRIANÇAS QUE APRESENTEM ALERGIA Á PROTEINA DO LEITE DE VACA E /OU DE SOJA. FORMULA HIPOALERGENICA Á BASE DE PROTEINA DO SORO DO LEITE EXTENSAMENTE HIDROLISADA, COM A ADIÇAÕ DE PREBIÓTICOS, GOS E FOS.CONTÉM </w:t>
            </w:r>
            <w:proofErr w:type="gramStart"/>
            <w:r w:rsidRPr="009C74C4">
              <w:rPr>
                <w:rFonts w:asciiTheme="minorHAnsi" w:hAnsiTheme="minorHAnsi" w:cstheme="minorHAnsi"/>
                <w:sz w:val="18"/>
                <w:szCs w:val="18"/>
              </w:rPr>
              <w:t>LCPUFAS(</w:t>
            </w:r>
            <w:proofErr w:type="gramEnd"/>
            <w:r w:rsidRPr="009C74C4">
              <w:rPr>
                <w:rFonts w:asciiTheme="minorHAnsi" w:hAnsiTheme="minorHAnsi" w:cstheme="minorHAnsi"/>
                <w:sz w:val="18"/>
                <w:szCs w:val="18"/>
              </w:rPr>
              <w:t>DHA E ARA)E NUCLEOTIDEOS.ISENTO DE SACAROSE E GLUTEM. LATA COM 400G.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E0261"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F4B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B0FFA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4C328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200,29</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A8FB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40.058,00</w:t>
            </w:r>
          </w:p>
        </w:tc>
      </w:tr>
      <w:tr w:rsidR="00AB4740" w:rsidRPr="001A3C87" w14:paraId="00901849"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0B1F4"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16</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C78C05"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Fórmula modificada pediátrica para uso oral/ enteral, líquida pronta para uso, </w:t>
            </w:r>
            <w:proofErr w:type="spellStart"/>
            <w:r w:rsidRPr="009C74C4">
              <w:rPr>
                <w:rFonts w:asciiTheme="minorHAnsi" w:hAnsiTheme="minorHAnsi" w:cstheme="minorHAnsi"/>
                <w:sz w:val="18"/>
                <w:szCs w:val="18"/>
              </w:rPr>
              <w:t>nutricionalmente</w:t>
            </w:r>
            <w:proofErr w:type="spellEnd"/>
            <w:r w:rsidRPr="009C74C4">
              <w:rPr>
                <w:rFonts w:asciiTheme="minorHAnsi" w:hAnsiTheme="minorHAnsi" w:cstheme="minorHAnsi"/>
                <w:sz w:val="18"/>
                <w:szCs w:val="18"/>
              </w:rPr>
              <w:t xml:space="preserve"> completo em vitaminas e minerais, hipercalórico (1,5 Kcal/ml) indicado para crianças de 1 a 10 anos. Com distribuição calórica de 10,2% de proteína (caseína e proteína do soro de leite), 49,8% de carboidrato e 40% de lipídio. Isento de fibras e glúten. Acondicionado em frasco de 200ml nos sabores banana e morango.</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3865D"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56830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ECF323"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3878E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32,98</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82309F"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23.745,60</w:t>
            </w:r>
          </w:p>
        </w:tc>
      </w:tr>
      <w:tr w:rsidR="00AB4740" w:rsidRPr="001A3C87" w14:paraId="79C024B4"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0057CD"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17</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51E8E"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FORMULA NUTRICIONALMENTE COMPLETA EM PÓ, PARA CRIANÇAS DE PRIMEIRA INFANCIA DESTINADA A NECESSIDADES DIETOTERÁPICAS ESPECIFICAS, A BASE DE AMINOACIDOS LIVRES 100%, INSENTA DE PROTEINAS LÁCTEAS, LACTOSE, SACAROSE, GALACTOSE, FRUTOS E GLÚTEN. NAO CONTEM GLÚTEN. APRESENTAÇÃO E PÓ, LATA DE 400G.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1ECB7"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42F06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0C646E"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75D87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442,25</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FD4EAC"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66.337,50</w:t>
            </w:r>
          </w:p>
        </w:tc>
      </w:tr>
      <w:tr w:rsidR="00AB4740" w:rsidRPr="001A3C87" w14:paraId="3692FBBB"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4D06D9"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18</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0C9D9B"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FÓRMULA PEDIÁTRICA PARA USO ENTERAL NORMOCALÓRICA E NORMOPROTEICA, ALTO TEOR DE ÔMEGA 3 COM ADIÇÃO DE ÓLEO DE PEIXE. POSSUI 500KCAL E 12,5G DE PROTEÍNA EM 500ML.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716EE"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7773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7528CA"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A7CA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78,32</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7D50D6"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7.832,00</w:t>
            </w:r>
          </w:p>
        </w:tc>
      </w:tr>
      <w:tr w:rsidR="00AB4740" w:rsidRPr="001A3C87" w14:paraId="774780B9"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D0148B"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19</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B0E9A5"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LEITE ADAPTADO PARA INFÂNCIA. ADICIONADO DE PREBIÓTICOS, FERRO, VITAMINAS E MINERAIS. LATA DE 400G.TIPO: LEITE NINHO OU SIMILAR.</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02DEB"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EE551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42CFC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92A1B"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54,13</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12579"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5.413,00</w:t>
            </w:r>
          </w:p>
        </w:tc>
      </w:tr>
      <w:tr w:rsidR="00AB4740" w:rsidRPr="001A3C87" w14:paraId="53598405"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223D75"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t>20</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9C7BE8"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NUTRIÇÃO EM PÓ COMPLETA E BALANCEADA COM VITAMINAS E MINERAIS, PARA ALIMENTAÇÃO VIA ORAL OU ENTERAL. NORMOCALÓRICA (1.0KCAL/ML) EM SUA DILUIÇÃO PADRÃO, ALCANÇANDO ATÉ 1.5KCAL/ML, NORMOPROTEICA (15% DO VCT) COM NO MÍNIMO 80% DE PROTEÍNA ANIMAL. PRESENÇA FOS. ISENTA DE GLÚTEN. COM SABORES VARIADOS. EMBALAGEM DE 400G.</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A5B49"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9CB77E"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382A8D"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C52B88"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142,42</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23BEC0"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7.121,00</w:t>
            </w:r>
          </w:p>
        </w:tc>
      </w:tr>
      <w:tr w:rsidR="00AB4740" w:rsidRPr="001A3C87" w14:paraId="4B17D9F7"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A9D78" w14:textId="77777777" w:rsidR="00AB4740" w:rsidRPr="009C74C4" w:rsidRDefault="00AB4740" w:rsidP="00AB4740">
            <w:pPr>
              <w:widowControl w:val="0"/>
              <w:suppressAutoHyphens/>
              <w:spacing w:before="120" w:afterLines="120" w:after="288" w:line="312" w:lineRule="auto"/>
              <w:jc w:val="center"/>
              <w:rPr>
                <w:rFonts w:asciiTheme="minorHAnsi" w:hAnsiTheme="minorHAnsi" w:cstheme="minorHAnsi"/>
                <w:sz w:val="18"/>
                <w:szCs w:val="18"/>
              </w:rPr>
            </w:pPr>
            <w:r w:rsidRPr="009C74C4">
              <w:rPr>
                <w:rFonts w:asciiTheme="minorHAnsi" w:hAnsiTheme="minorHAnsi" w:cstheme="minorHAnsi"/>
                <w:sz w:val="18"/>
                <w:szCs w:val="18"/>
              </w:rPr>
              <w:t>21</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7C7E0"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NUTRICAO ESPECIALIZADA PARA CONTROLE GLICEMICO, HIPERPROTEICO, COM FIBRAS, INDICADA PARA PACIENTES COM DIABETES TIPO I E II, INTOLERANCIA A GLICOSE, RESULTANTE DE STRESS METABÓLICO COM TRAUMA E INFECÇAO. </w:t>
            </w:r>
            <w:r w:rsidRPr="009C74C4">
              <w:rPr>
                <w:rFonts w:asciiTheme="minorHAnsi" w:hAnsiTheme="minorHAnsi" w:cstheme="minorHAnsi"/>
                <w:sz w:val="18"/>
                <w:szCs w:val="18"/>
              </w:rPr>
              <w:lastRenderedPageBreak/>
              <w:t>ISENTO SACAROSE, LACTOSE E GLUTEN. LATA DE 400 GRAMAS.</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BE0EC"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20A403" w14:textId="77777777" w:rsidR="00AB4740" w:rsidRPr="009C74C4" w:rsidRDefault="00AB4740" w:rsidP="00AB4740">
            <w:pPr>
              <w:widowControl w:val="0"/>
              <w:suppressAutoHyphens/>
              <w:spacing w:before="120" w:afterLines="120" w:after="288" w:line="312" w:lineRule="auto"/>
              <w:jc w:val="right"/>
              <w:rPr>
                <w:rFonts w:asciiTheme="minorHAnsi" w:hAnsiTheme="minorHAnsi" w:cstheme="minorHAnsi"/>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40DE9C" w14:textId="77777777" w:rsidR="00AB4740" w:rsidRPr="009C74C4" w:rsidRDefault="00AB4740" w:rsidP="00AB4740">
            <w:pPr>
              <w:widowControl w:val="0"/>
              <w:suppressAutoHyphens/>
              <w:spacing w:before="120" w:afterLines="120" w:after="288" w:line="312" w:lineRule="auto"/>
              <w:jc w:val="right"/>
              <w:rPr>
                <w:rFonts w:asciiTheme="minorHAnsi" w:hAnsiTheme="minorHAnsi" w:cstheme="minorHAnsi"/>
                <w:sz w:val="18"/>
                <w:szCs w:val="18"/>
              </w:rPr>
            </w:pPr>
            <w:r w:rsidRPr="009C74C4">
              <w:rPr>
                <w:rFonts w:asciiTheme="minorHAnsi" w:hAnsiTheme="minorHAnsi" w:cstheme="minorHAnsi"/>
                <w:sz w:val="18"/>
                <w:szCs w:val="18"/>
              </w:rPr>
              <w:t>600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8C025" w14:textId="77777777" w:rsidR="00AB4740" w:rsidRPr="009C74C4" w:rsidRDefault="00AB4740" w:rsidP="00AB4740">
            <w:pPr>
              <w:widowControl w:val="0"/>
              <w:suppressAutoHyphens/>
              <w:spacing w:before="120" w:afterLines="120" w:after="288" w:line="312" w:lineRule="auto"/>
              <w:jc w:val="right"/>
              <w:rPr>
                <w:rFonts w:asciiTheme="minorHAnsi" w:hAnsiTheme="minorHAnsi" w:cstheme="minorHAnsi"/>
                <w:sz w:val="18"/>
                <w:szCs w:val="18"/>
              </w:rPr>
            </w:pPr>
            <w:r w:rsidRPr="009C74C4">
              <w:rPr>
                <w:rFonts w:asciiTheme="minorHAnsi" w:hAnsiTheme="minorHAnsi" w:cstheme="minorHAnsi"/>
                <w:sz w:val="18"/>
                <w:szCs w:val="18"/>
              </w:rPr>
              <w:t>163,45</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E00B21" w14:textId="77777777" w:rsidR="00AB4740" w:rsidRPr="009C74C4" w:rsidRDefault="00AB4740" w:rsidP="00AB4740">
            <w:pPr>
              <w:widowControl w:val="0"/>
              <w:suppressAutoHyphens/>
              <w:spacing w:before="120" w:afterLines="120" w:after="288" w:line="312" w:lineRule="auto"/>
              <w:jc w:val="right"/>
              <w:rPr>
                <w:rFonts w:asciiTheme="minorHAnsi" w:hAnsiTheme="minorHAnsi" w:cstheme="minorHAnsi"/>
                <w:sz w:val="18"/>
                <w:szCs w:val="18"/>
              </w:rPr>
            </w:pPr>
            <w:r w:rsidRPr="009C74C4">
              <w:rPr>
                <w:rFonts w:asciiTheme="minorHAnsi" w:hAnsiTheme="minorHAnsi" w:cstheme="minorHAnsi"/>
                <w:sz w:val="18"/>
                <w:szCs w:val="18"/>
              </w:rPr>
              <w:t>98.070,00</w:t>
            </w:r>
          </w:p>
        </w:tc>
      </w:tr>
      <w:tr w:rsidR="00AB4740" w:rsidRPr="001A3C87" w14:paraId="3EF4DC95" w14:textId="77777777" w:rsidTr="00AB474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1AA06"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bCs/>
                <w:color w:val="000000"/>
                <w:sz w:val="18"/>
                <w:szCs w:val="18"/>
              </w:rPr>
            </w:pPr>
            <w:r w:rsidRPr="009C74C4">
              <w:rPr>
                <w:rFonts w:asciiTheme="minorHAnsi" w:hAnsiTheme="minorHAnsi" w:cstheme="minorHAnsi"/>
                <w:sz w:val="18"/>
                <w:szCs w:val="18"/>
              </w:rPr>
              <w:lastRenderedPageBreak/>
              <w:t>22</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B4AB74" w14:textId="77777777" w:rsidR="00AB4740" w:rsidRPr="009C74C4" w:rsidRDefault="00AB4740" w:rsidP="00AB4740">
            <w:pPr>
              <w:jc w:val="both"/>
              <w:rPr>
                <w:rFonts w:asciiTheme="minorHAnsi" w:hAnsiTheme="minorHAnsi" w:cstheme="minorHAnsi"/>
                <w:sz w:val="18"/>
                <w:szCs w:val="18"/>
              </w:rPr>
            </w:pPr>
            <w:r w:rsidRPr="009C74C4">
              <w:rPr>
                <w:rFonts w:asciiTheme="minorHAnsi" w:hAnsiTheme="minorHAnsi" w:cstheme="minorHAnsi"/>
                <w:sz w:val="18"/>
                <w:szCs w:val="18"/>
              </w:rPr>
              <w:t xml:space="preserve">SUPLEMENTO ALIMENTAR PEDIASURE.DIETA ENTERAL EM PÓ NUTRICIONAL E </w:t>
            </w:r>
            <w:proofErr w:type="gramStart"/>
            <w:r w:rsidRPr="009C74C4">
              <w:rPr>
                <w:rFonts w:asciiTheme="minorHAnsi" w:hAnsiTheme="minorHAnsi" w:cstheme="minorHAnsi"/>
                <w:sz w:val="18"/>
                <w:szCs w:val="18"/>
              </w:rPr>
              <w:t>COMPLETA,POLIMÉRICA</w:t>
            </w:r>
            <w:proofErr w:type="gramEnd"/>
            <w:r w:rsidRPr="009C74C4">
              <w:rPr>
                <w:rFonts w:asciiTheme="minorHAnsi" w:hAnsiTheme="minorHAnsi" w:cstheme="minorHAnsi"/>
                <w:sz w:val="18"/>
                <w:szCs w:val="18"/>
              </w:rPr>
              <w:t xml:space="preserve"> DENSIDADE CALÓRICA DE 1.0 Á 1.54 KCAL/ML, ESPECIALMENTE DESENVOLVIDO PARA CRIANÇÃS DE 01 Á 10 ANOS. EMBALAGEM COM NO MÍNIMO 400 GRAMAS.</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263FA" w14:textId="77777777" w:rsidR="00AB4740" w:rsidRPr="009C74C4" w:rsidRDefault="00AB4740" w:rsidP="00AB4740">
            <w:pPr>
              <w:widowControl w:val="0"/>
              <w:suppressAutoHyphens/>
              <w:spacing w:before="120" w:afterLines="120" w:after="288" w:line="312" w:lineRule="auto"/>
              <w:rPr>
                <w:rFonts w:asciiTheme="minorHAnsi" w:eastAsia="Arial" w:hAnsiTheme="minorHAnsi" w:cstheme="minorHAns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621156"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UN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FEDD5"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3C9D7"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137,35</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B2FF32" w14:textId="77777777" w:rsidR="00AB4740" w:rsidRPr="009C74C4" w:rsidRDefault="00AB4740" w:rsidP="00AB4740">
            <w:pPr>
              <w:widowControl w:val="0"/>
              <w:suppressAutoHyphens/>
              <w:spacing w:before="120" w:afterLines="120" w:after="288" w:line="312" w:lineRule="auto"/>
              <w:jc w:val="right"/>
              <w:rPr>
                <w:rFonts w:asciiTheme="minorHAnsi" w:eastAsia="Arial" w:hAnsiTheme="minorHAnsi" w:cstheme="minorHAnsi"/>
                <w:color w:val="000000"/>
                <w:sz w:val="18"/>
                <w:szCs w:val="18"/>
              </w:rPr>
            </w:pPr>
            <w:r w:rsidRPr="009C74C4">
              <w:rPr>
                <w:rFonts w:asciiTheme="minorHAnsi" w:hAnsiTheme="minorHAnsi" w:cstheme="minorHAnsi"/>
                <w:sz w:val="18"/>
                <w:szCs w:val="18"/>
              </w:rPr>
              <w:t>20.602,50</w:t>
            </w:r>
          </w:p>
        </w:tc>
      </w:tr>
      <w:tr w:rsidR="00AB4740" w:rsidRPr="001A3C87" w14:paraId="27DAB84C" w14:textId="77777777" w:rsidTr="00AB4740">
        <w:tc>
          <w:tcPr>
            <w:tcW w:w="751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F1B8A"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b/>
                <w:color w:val="000000"/>
                <w:sz w:val="18"/>
                <w:szCs w:val="18"/>
              </w:rPr>
            </w:pPr>
            <w:r w:rsidRPr="009C74C4">
              <w:rPr>
                <w:rFonts w:asciiTheme="minorHAnsi" w:eastAsia="Arial" w:hAnsiTheme="minorHAnsi" w:cstheme="minorHAnsi"/>
                <w:b/>
                <w:color w:val="000000"/>
                <w:sz w:val="18"/>
                <w:szCs w:val="18"/>
              </w:rPr>
              <w:t>VALOR TOTAL</w:t>
            </w:r>
          </w:p>
        </w:tc>
        <w:tc>
          <w:tcPr>
            <w:tcW w:w="22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06E0E" w14:textId="77777777" w:rsidR="00AB4740" w:rsidRPr="009C74C4" w:rsidRDefault="00AB4740" w:rsidP="00AB4740">
            <w:pPr>
              <w:widowControl w:val="0"/>
              <w:suppressAutoHyphens/>
              <w:spacing w:before="120" w:afterLines="120" w:after="288" w:line="312" w:lineRule="auto"/>
              <w:jc w:val="center"/>
              <w:rPr>
                <w:rFonts w:asciiTheme="minorHAnsi" w:eastAsia="Arial" w:hAnsiTheme="minorHAnsi" w:cstheme="minorHAnsi"/>
                <w:color w:val="000000"/>
                <w:sz w:val="18"/>
                <w:szCs w:val="18"/>
              </w:rPr>
            </w:pPr>
            <w:r w:rsidRPr="009C74C4">
              <w:rPr>
                <w:rFonts w:asciiTheme="minorHAnsi" w:eastAsia="Arial" w:hAnsiTheme="minorHAnsi" w:cstheme="minorHAnsi"/>
                <w:b/>
                <w:color w:val="000000"/>
                <w:sz w:val="18"/>
                <w:szCs w:val="18"/>
              </w:rPr>
              <w:t>R$ 702.721,80</w:t>
            </w:r>
            <w:r w:rsidRPr="009C74C4">
              <w:rPr>
                <w:rFonts w:asciiTheme="minorHAnsi" w:eastAsia="Arial" w:hAnsiTheme="minorHAnsi" w:cstheme="minorHAnsi"/>
                <w:b/>
                <w:color w:val="000000"/>
                <w:sz w:val="18"/>
                <w:szCs w:val="18"/>
              </w:rPr>
              <w:tab/>
            </w:r>
          </w:p>
        </w:tc>
      </w:tr>
    </w:tbl>
    <w:p w14:paraId="17FCF4EB"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Os bens objeto desta contratação são caracterizados como comuns, conforme justificativa constante do Estudo Técnico Preliminar.</w:t>
      </w:r>
    </w:p>
    <w:p w14:paraId="5E4C9CA2"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objeto desta contratação não se enquadra como sendo de bem de luxo, conforme prevista no inciso XIII do artigo 6º da Lei nº 14.133/2021.</w:t>
      </w:r>
    </w:p>
    <w:p w14:paraId="3C21D4B5"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O prazo de vigência da contratação é de 12 (doze) meses contados da assinatura do contrato, na forma do artigo 105 da Lei n° 14.133, de 2021.</w:t>
      </w:r>
    </w:p>
    <w:p w14:paraId="78EA0622"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FUNDAMENTAÇÃO E DESCRIÇÃO DA NECESSIDADE DA CONTRATAÇÃO</w:t>
      </w:r>
    </w:p>
    <w:p w14:paraId="44FA332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A Fundamentação da Contratação e de seus quantitativos encontra-se pormenorizada em Tópico específico dos Estudos Técnicos Preliminares, apêndice deste Termo de Referência.</w:t>
      </w:r>
    </w:p>
    <w:p w14:paraId="4D8908C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objeto da contratação está previsto no Plano de Contratações Anual de 2026, conforme detalhamento a seguir:</w:t>
      </w:r>
    </w:p>
    <w:p w14:paraId="1D21A6B0"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ID PCA no PNCP: 01988914000175-0-000001/2026;</w:t>
      </w:r>
    </w:p>
    <w:p w14:paraId="2F0467DC"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Data de publicação no PNCP: 30/12/2025;</w:t>
      </w:r>
    </w:p>
    <w:p w14:paraId="5711260E"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Id do item no PCA: 504;</w:t>
      </w:r>
    </w:p>
    <w:p w14:paraId="47EDDDB2"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Classe/Grupo: 2730069444 - DIETAS E LEITE;</w:t>
      </w:r>
    </w:p>
    <w:p w14:paraId="0B5EE41D"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Identificador da Futura Contratação: 77-2026.</w:t>
      </w:r>
    </w:p>
    <w:p w14:paraId="5261D5F8"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DESCRIÇÃO DA SOLUÇÃO COMO UM TODO CONSIDERADO O CICLO DE VIDA DO OBJETO E ESPECIFICAÇÃO DO PRODUTO</w:t>
      </w:r>
    </w:p>
    <w:p w14:paraId="0E5A7618"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A descrição da solução como um todo encontra-se pormenorizada em tópico específico dos Estudos Técnicos Preliminares, apêndice deste Termo de Referência.</w:t>
      </w:r>
    </w:p>
    <w:p w14:paraId="3F7138E1"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REQUISITOS DA CONTRATAÇÃO</w:t>
      </w:r>
    </w:p>
    <w:p w14:paraId="759FF87C"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Sustentabilidade:</w:t>
      </w:r>
    </w:p>
    <w:p w14:paraId="150CAAB4" w14:textId="77777777" w:rsidR="00AB4740" w:rsidRPr="009C74C4" w:rsidRDefault="00AB4740" w:rsidP="00AB4740">
      <w:pPr>
        <w:pStyle w:val="Nivel2"/>
        <w:numPr>
          <w:ilvl w:val="1"/>
          <w:numId w:val="10"/>
        </w:numPr>
        <w:ind w:left="0" w:firstLine="0"/>
        <w:rPr>
          <w:rFonts w:asciiTheme="minorHAnsi" w:hAnsiTheme="minorHAnsi" w:cstheme="minorHAnsi"/>
          <w:sz w:val="18"/>
          <w:szCs w:val="18"/>
          <w:shd w:val="clear" w:color="auto" w:fill="FFFFFF"/>
        </w:rPr>
      </w:pPr>
      <w:r w:rsidRPr="009C74C4">
        <w:rPr>
          <w:rFonts w:asciiTheme="minorHAnsi" w:hAnsiTheme="minorHAnsi" w:cstheme="minorHAnsi"/>
          <w:sz w:val="18"/>
          <w:szCs w:val="18"/>
        </w:rPr>
        <w:t>Além dos critérios de sustentabilidade eventualmente inseridos na descrição do objeto, devem ser atendidos os seguintes requisitos, que se baseiam no Guia Nacional de Contratações Sustentáveis:</w:t>
      </w:r>
    </w:p>
    <w:p w14:paraId="21FD8665" w14:textId="77777777" w:rsidR="00AB4740" w:rsidRPr="009C74C4" w:rsidRDefault="00AB4740" w:rsidP="00AB4740">
      <w:pPr>
        <w:pStyle w:val="Nvel3-R"/>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Compete à Contratada, no que couber, atender os critérios de sustentabilidade ambiental previstos na legislação vigente, a saber:</w:t>
      </w:r>
    </w:p>
    <w:p w14:paraId="1619A3B7" w14:textId="77777777" w:rsidR="00AB4740" w:rsidRPr="009C74C4" w:rsidRDefault="00AB4740" w:rsidP="00AB4740">
      <w:pPr>
        <w:pStyle w:val="Nivel4"/>
        <w:numPr>
          <w:ilvl w:val="3"/>
          <w:numId w:val="10"/>
        </w:numPr>
        <w:ind w:left="567" w:firstLine="0"/>
        <w:rPr>
          <w:rFonts w:asciiTheme="minorHAnsi" w:hAnsiTheme="minorHAnsi" w:cstheme="minorHAnsi"/>
          <w:sz w:val="18"/>
          <w:szCs w:val="18"/>
          <w:shd w:val="clear" w:color="auto" w:fill="FFFFFF"/>
        </w:rPr>
      </w:pPr>
      <w:r w:rsidRPr="009C74C4">
        <w:rPr>
          <w:rFonts w:asciiTheme="minorHAnsi" w:hAnsiTheme="minorHAnsi" w:cstheme="minorHAnsi"/>
          <w:sz w:val="18"/>
          <w:szCs w:val="18"/>
          <w:shd w:val="clear" w:color="auto" w:fill="FFFFFF"/>
        </w:rPr>
        <w:t xml:space="preserve">Disposição final ambientalmente adequada dos resíduos sólidos gerados;  </w:t>
      </w:r>
    </w:p>
    <w:p w14:paraId="70AA60D8" w14:textId="77777777" w:rsidR="00AB4740" w:rsidRPr="009C74C4" w:rsidRDefault="00AB4740" w:rsidP="00AB4740">
      <w:pPr>
        <w:pStyle w:val="Nivel4"/>
        <w:numPr>
          <w:ilvl w:val="3"/>
          <w:numId w:val="10"/>
        </w:numPr>
        <w:ind w:left="567" w:firstLine="0"/>
        <w:rPr>
          <w:rFonts w:asciiTheme="minorHAnsi" w:hAnsiTheme="minorHAnsi" w:cstheme="minorHAnsi"/>
          <w:sz w:val="18"/>
          <w:szCs w:val="18"/>
          <w:shd w:val="clear" w:color="auto" w:fill="FFFFFF"/>
        </w:rPr>
      </w:pPr>
      <w:r w:rsidRPr="009C74C4">
        <w:rPr>
          <w:rFonts w:asciiTheme="minorHAnsi" w:hAnsiTheme="minorHAnsi" w:cstheme="minorHAnsi"/>
          <w:sz w:val="18"/>
          <w:szCs w:val="18"/>
          <w:shd w:val="clear" w:color="auto" w:fill="FFFFFF"/>
        </w:rPr>
        <w:t>Utilização de produtos, equipamentos e serviços que, comprovadamente, reduzam o consumo de energia e de recursos naturais;</w:t>
      </w:r>
    </w:p>
    <w:p w14:paraId="5352359B" w14:textId="77777777" w:rsidR="00AB4740" w:rsidRPr="009C74C4" w:rsidRDefault="00AB4740" w:rsidP="00AB4740">
      <w:pPr>
        <w:pStyle w:val="Nivel4"/>
        <w:numPr>
          <w:ilvl w:val="3"/>
          <w:numId w:val="10"/>
        </w:numPr>
        <w:ind w:left="567" w:firstLine="0"/>
        <w:rPr>
          <w:rFonts w:asciiTheme="minorHAnsi" w:hAnsiTheme="minorHAnsi" w:cstheme="minorHAnsi"/>
          <w:sz w:val="18"/>
          <w:szCs w:val="18"/>
          <w:shd w:val="clear" w:color="auto" w:fill="FFFFFF"/>
        </w:rPr>
      </w:pPr>
      <w:r w:rsidRPr="009C74C4">
        <w:rPr>
          <w:rFonts w:asciiTheme="minorHAnsi" w:hAnsiTheme="minorHAnsi" w:cstheme="minorHAnsi"/>
          <w:sz w:val="18"/>
          <w:szCs w:val="18"/>
          <w:shd w:val="clear" w:color="auto" w:fill="FFFFFF"/>
        </w:rPr>
        <w:t xml:space="preserve">Avaliação de impactos de vizinhança, na forma da legislação urbanística;  </w:t>
      </w:r>
    </w:p>
    <w:p w14:paraId="13DF4DF5" w14:textId="77777777" w:rsidR="00AB4740" w:rsidRPr="009C74C4" w:rsidRDefault="00AB4740" w:rsidP="00AB4740">
      <w:pPr>
        <w:pStyle w:val="Nivel4"/>
        <w:numPr>
          <w:ilvl w:val="3"/>
          <w:numId w:val="10"/>
        </w:numPr>
        <w:ind w:left="567" w:firstLine="0"/>
        <w:rPr>
          <w:rFonts w:asciiTheme="minorHAnsi" w:hAnsiTheme="minorHAnsi" w:cstheme="minorHAnsi"/>
          <w:sz w:val="18"/>
          <w:szCs w:val="18"/>
          <w:shd w:val="clear" w:color="auto" w:fill="FFFFFF"/>
        </w:rPr>
      </w:pPr>
      <w:r w:rsidRPr="009C74C4">
        <w:rPr>
          <w:rFonts w:asciiTheme="minorHAnsi" w:hAnsiTheme="minorHAnsi" w:cstheme="minorHAnsi"/>
          <w:sz w:val="18"/>
          <w:szCs w:val="18"/>
          <w:shd w:val="clear" w:color="auto" w:fill="FFFFFF"/>
        </w:rPr>
        <w:t>A Contratada se responsabiliza administrativamente, civilmente e penalmente por qualquer dano causado pelo seu produto ao meio ambiente, podendo responder, inclusive, perante a Prefeitura, pelos eventuais prejuízos causados.</w:t>
      </w:r>
    </w:p>
    <w:p w14:paraId="78BE70E4" w14:textId="77777777" w:rsidR="00AB4740" w:rsidRPr="009C74C4" w:rsidRDefault="00AB4740" w:rsidP="00AB4740">
      <w:pPr>
        <w:pStyle w:val="Nvel1-SemNum"/>
        <w:rPr>
          <w:rFonts w:asciiTheme="minorHAnsi" w:hAnsiTheme="minorHAnsi" w:cstheme="minorHAnsi"/>
          <w:sz w:val="18"/>
          <w:szCs w:val="18"/>
        </w:rPr>
      </w:pPr>
      <w:r w:rsidRPr="009C74C4">
        <w:rPr>
          <w:rFonts w:asciiTheme="minorHAnsi" w:hAnsiTheme="minorHAnsi" w:cstheme="minorHAnsi"/>
          <w:sz w:val="18"/>
          <w:szCs w:val="18"/>
        </w:rPr>
        <w:lastRenderedPageBreak/>
        <w:t>Indicação de marcas ou modelos (</w:t>
      </w:r>
      <w:hyperlink r:id="rId22" w:anchor="art41" w:history="1">
        <w:r w:rsidRPr="009C74C4">
          <w:rPr>
            <w:rStyle w:val="Hyperlink"/>
            <w:rFonts w:asciiTheme="minorHAnsi" w:hAnsiTheme="minorHAnsi" w:cstheme="minorHAnsi"/>
            <w:color w:val="auto"/>
            <w:sz w:val="18"/>
            <w:szCs w:val="18"/>
          </w:rPr>
          <w:t>Art. 41, inciso I, da Lei nº 14.133, de 2021</w:t>
        </w:r>
      </w:hyperlink>
      <w:r w:rsidRPr="009C74C4">
        <w:rPr>
          <w:rFonts w:asciiTheme="minorHAnsi" w:hAnsiTheme="minorHAnsi" w:cstheme="minorHAnsi"/>
          <w:sz w:val="18"/>
          <w:szCs w:val="18"/>
        </w:rPr>
        <w:t>):</w:t>
      </w:r>
    </w:p>
    <w:p w14:paraId="3CFDC035"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Na presente contratação será admitida a indicação de produtos, de acordo com as justificativas e descrição contidas nos Estudos Técnicos Preliminares.</w:t>
      </w:r>
    </w:p>
    <w:p w14:paraId="6DC381F3"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Subcontratação</w:t>
      </w:r>
    </w:p>
    <w:p w14:paraId="005D392C"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Não é admitida a subcontratação do objeto contratual.</w:t>
      </w:r>
    </w:p>
    <w:p w14:paraId="1367040F"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Garantia da contratação</w:t>
      </w:r>
    </w:p>
    <w:p w14:paraId="72137A55"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 xml:space="preserve">Não haverá exigência da garantia da contratação dos </w:t>
      </w:r>
      <w:hyperlink r:id="rId23" w:anchor="art96">
        <w:r w:rsidRPr="009C74C4">
          <w:rPr>
            <w:rStyle w:val="Hyperlink"/>
            <w:rFonts w:asciiTheme="minorHAnsi" w:hAnsiTheme="minorHAnsi" w:cstheme="minorHAnsi"/>
            <w:i w:val="0"/>
            <w:iCs w:val="0"/>
            <w:color w:val="auto"/>
            <w:sz w:val="18"/>
            <w:szCs w:val="18"/>
          </w:rPr>
          <w:t>artigos 96 e seguintes da Lei nº 14.133, de 2021</w:t>
        </w:r>
      </w:hyperlink>
      <w:r w:rsidRPr="009C74C4">
        <w:rPr>
          <w:rFonts w:asciiTheme="minorHAnsi" w:hAnsiTheme="minorHAnsi" w:cstheme="minorHAnsi"/>
          <w:i w:val="0"/>
          <w:iCs w:val="0"/>
          <w:color w:val="auto"/>
          <w:sz w:val="18"/>
          <w:szCs w:val="18"/>
        </w:rPr>
        <w:t>, pelas razões constantes do Estudo Técnico Preliminar.</w:t>
      </w:r>
    </w:p>
    <w:p w14:paraId="7048F0A4"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MODELO DE EXECUÇÃO DO OBJETO</w:t>
      </w:r>
    </w:p>
    <w:p w14:paraId="3944A6DC" w14:textId="77777777" w:rsidR="00AB4740" w:rsidRPr="009C74C4" w:rsidRDefault="00AB4740" w:rsidP="00AB4740">
      <w:pPr>
        <w:pStyle w:val="Nvel1-SemNum"/>
        <w:rPr>
          <w:rFonts w:asciiTheme="minorHAnsi" w:hAnsiTheme="minorHAnsi" w:cstheme="minorHAnsi"/>
          <w:sz w:val="18"/>
          <w:szCs w:val="18"/>
        </w:rPr>
      </w:pPr>
      <w:r w:rsidRPr="009C74C4">
        <w:rPr>
          <w:rFonts w:asciiTheme="minorHAnsi" w:hAnsiTheme="minorHAnsi" w:cstheme="minorHAnsi"/>
          <w:sz w:val="18"/>
          <w:szCs w:val="18"/>
        </w:rPr>
        <w:t>Condições de Entrega</w:t>
      </w:r>
    </w:p>
    <w:p w14:paraId="19C21353"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 xml:space="preserve">O prazo de entrega dos bens é de 20 (vinte) dias corridos, contados da emissão da nota de empenho espedida pelo setor competente, em remessa PARCELADA de acordo com as necessidades da Secretaria Municipal de Saúde. </w:t>
      </w:r>
    </w:p>
    <w:p w14:paraId="456C22FB"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b w:val="0"/>
          <w:sz w:val="18"/>
          <w:szCs w:val="18"/>
        </w:rPr>
      </w:pPr>
      <w:r w:rsidRPr="009C74C4">
        <w:rPr>
          <w:rFonts w:asciiTheme="minorHAnsi" w:hAnsiTheme="minorHAnsi" w:cstheme="minorHAnsi"/>
          <w:b w:val="0"/>
          <w:sz w:val="18"/>
          <w:szCs w:val="18"/>
        </w:rPr>
        <w:t>O recebimento e instalação do material licitado está condicionado à CONFERÊNCIA, AVALIAÇÕES QUALITATIVAS E ACEITAÇÃO FINAL, obrigando-se o licitante vencedor a reparar e corrigir os eventuais vícios, defeitos ou incorreções porventura detectadas, na forma prevista no Termo de Referência, no artigo 119 da Lei nº 14.133/21 e no Código de Defesa do Consumidor, em tudo o que couber, conforme previsto no Estudo Técnico Preliminar, apêndice deste Termo de Referência.</w:t>
      </w:r>
    </w:p>
    <w:p w14:paraId="6086CA21"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Caso não seja possível a entrega na data assinalada, a empresa deverá comunicar as razões respectivas com pelo menos 48 (quarenta e oito) horas após o recebimento da ordem da requisição para entrega, para que qualquer pleito de prorrogação de prazo seja analisado, ressalvadas situações de caso fortuito e força maior.</w:t>
      </w:r>
    </w:p>
    <w:p w14:paraId="2E0530C0"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Os bens deverão ser entregues e instalados nos seguintes endereços:</w:t>
      </w:r>
    </w:p>
    <w:p w14:paraId="182C0AA6"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Farmácia Municipal, localizada na Av. Abílio Espíndola Sobrinho, 570, Centro.</w:t>
      </w:r>
    </w:p>
    <w:p w14:paraId="6CA12E0F" w14:textId="77777777" w:rsidR="00AB4740" w:rsidRPr="009C74C4" w:rsidRDefault="00AB4740" w:rsidP="00AB4740">
      <w:pPr>
        <w:pStyle w:val="Nivel3"/>
        <w:numPr>
          <w:ilvl w:val="2"/>
          <w:numId w:val="10"/>
        </w:numPr>
        <w:ind w:left="284" w:firstLine="0"/>
        <w:rPr>
          <w:rFonts w:asciiTheme="minorHAnsi" w:hAnsiTheme="minorHAnsi" w:cstheme="minorHAnsi"/>
          <w:color w:val="auto"/>
          <w:sz w:val="18"/>
          <w:szCs w:val="18"/>
        </w:rPr>
      </w:pPr>
      <w:r w:rsidRPr="009C74C4">
        <w:rPr>
          <w:rFonts w:asciiTheme="minorHAnsi" w:hAnsiTheme="minorHAnsi" w:cstheme="minorHAnsi"/>
          <w:sz w:val="18"/>
          <w:szCs w:val="18"/>
        </w:rPr>
        <w:t>Sendo o recebimento, neste momento, de caráter provisório, compreendido no horário entre 7:00 às 13:00, de segunda a sexta-feira.</w:t>
      </w:r>
    </w:p>
    <w:p w14:paraId="7E70F8A5"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Os produtos deverão ser entregues com no mínimo 50% (cinquenta por cento) de seu prazo de validade vigente, para produtos em que o prazo total for igual ou superior a 18 meses e de 60% (sessenta por cento) nos produtos em que o prazo de validade total for inferior a 1 (um) ano. Caso contrário, se solicitada, a empresa deverá efetuar a troca do produto, sem qualquer ônus adicional para a Administração, observando-se o prazo de vinte dias para solicitação de substituição, contados do recebimento do produto.</w:t>
      </w:r>
    </w:p>
    <w:p w14:paraId="4EFFD43E"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Formulas farmacêuticas que requeiram acessório dosador para administração deverão obrigatoriamente tê-los em quantidades adequadas considerando sua posologia. E também, vale ressaltar, que o medicamento parenteral que necessitar de solução diluente/reconstituinte, esta deverá acompanhar o medicamento no ato da entrega.</w:t>
      </w:r>
    </w:p>
    <w:p w14:paraId="477E239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Será solicitado o Registro Sanitário emitido pela ANVISA para os produtos que forem obrigatórios.</w:t>
      </w:r>
    </w:p>
    <w:p w14:paraId="4D2751BC"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As embalagens devem ser acompanhadas das respectivas bulas.</w:t>
      </w:r>
    </w:p>
    <w:p w14:paraId="78776DE3"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Os produtos deverão vir armazenados em caixas apropriadas para seu transporte, e entregues obrigatoriamente nas embalagens primárias e secundárias, conforme registro no Ministério da Saúde. Os produtos que não possuem embalagem secundária individual deverão ser separados por colmeias.</w:t>
      </w:r>
    </w:p>
    <w:p w14:paraId="18BFA07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As embalagens primárias devem apresentar o número do lote, data de fabricação e prazo de validade.</w:t>
      </w:r>
    </w:p>
    <w:p w14:paraId="0A7AD603"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Produtos contidos em frascos deverão conter lacre ou selo de segurança, com as características de rompimento irrecuperável.</w:t>
      </w:r>
    </w:p>
    <w:p w14:paraId="2570E518"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Os dados constantes na embalagem de transporte, no que se refere a lote, data de validade e fabricação, nome do produto, quantitativo e etc., deverão corresponder ao conteúdo interno da mesma, as embalagens primárias e de consumo. Caso </w:t>
      </w:r>
      <w:r w:rsidRPr="009C74C4">
        <w:rPr>
          <w:rFonts w:asciiTheme="minorHAnsi" w:hAnsiTheme="minorHAnsi" w:cstheme="minorHAnsi"/>
          <w:sz w:val="18"/>
          <w:szCs w:val="18"/>
        </w:rPr>
        <w:lastRenderedPageBreak/>
        <w:t>o produto venha a sofrer alterações que impliquem em perda de qualidade no prazo de sua validade, fica o proponente obrigado a efetuar a troca dos mesmos nas especificações e quantidades relativas, sem nenhum ônus para a Administração, no prazo de 7 (sete) dias úteis a partir da data de notificação.</w:t>
      </w:r>
    </w:p>
    <w:p w14:paraId="77117F70"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Em caso de avaria, quebra ou extravio do produto durante o transporte, o mesmo deverá ser devidamente reposto, sem qualquer ônus adicional para a Prefeitura e cumprindo o prazo previsto neste Termo de Referência para conclusão da entrega do medicamento.</w:t>
      </w:r>
    </w:p>
    <w:p w14:paraId="7552F4F4"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Em caso de quebra de frasco com material líquido que vierem a danificar a embalagem e/ou rótulo de outro frasco, todos os frascos atingidos com o líquido derramado deverão ser trocados, e se necessário, o volume inteiro dos produtos, sem qualquer ônus adicional para a Administração e cumprindo o prazo previsto para conclusão da entrega dos produtos.</w:t>
      </w:r>
    </w:p>
    <w:p w14:paraId="0A8C2BDB"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As caixas e volumes nos quais os produtos vierem acondicionados deverão estar em perfeito estado, livres de poeira, caso contrário, a mercadoria não será recebida.</w:t>
      </w:r>
    </w:p>
    <w:p w14:paraId="3E7B23BC"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Caso não cumpridas as exigências, o Fornecedor será comunicado a retirar o produto no local de entrega e a substituí-lo por outro que atenda as especificações constantes deste Edital, sem nenhum ônus para a Administração e ficará sujeito às penalidades previstas neste Edital.</w:t>
      </w:r>
    </w:p>
    <w:p w14:paraId="1516BF7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Em casos excepcionais de falta de algum medicamento constante na Autorização de Fornecimento emitida, a empresa deverá efetivar a remessa dos demais, justificando fundamentadamente os motivos da falta, que serão avaliados pela Secretaria requisitante para o efeito de aplicação ou não de penalidades.</w:t>
      </w:r>
    </w:p>
    <w:p w14:paraId="24BBD56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acondicionamento e transporte dos produtos devem ser feitos dentro do preconizado para os produtos e devidamente protegidos do pó e variações de temperatura. No caso de produtos </w:t>
      </w:r>
      <w:proofErr w:type="spellStart"/>
      <w:r w:rsidRPr="009C74C4">
        <w:rPr>
          <w:rFonts w:asciiTheme="minorHAnsi" w:hAnsiTheme="minorHAnsi" w:cstheme="minorHAnsi"/>
          <w:sz w:val="18"/>
          <w:szCs w:val="18"/>
        </w:rPr>
        <w:t>termolábeis</w:t>
      </w:r>
      <w:proofErr w:type="spellEnd"/>
      <w:r w:rsidRPr="009C74C4">
        <w:rPr>
          <w:rFonts w:asciiTheme="minorHAnsi" w:hAnsiTheme="minorHAnsi" w:cstheme="minorHAnsi"/>
          <w:sz w:val="18"/>
          <w:szCs w:val="18"/>
        </w:rPr>
        <w:t xml:space="preserve">, a embalagem e os controles devem ser apropriados para garantir a integridade dos mesmos. Nestes produtos, utilizar preferencialmente fitas especiais para monitoramento de </w:t>
      </w:r>
      <w:r w:rsidRPr="009C74C4">
        <w:rPr>
          <w:rFonts w:asciiTheme="minorHAnsi" w:hAnsiTheme="minorHAnsi" w:cstheme="minorHAnsi"/>
          <w:color w:val="auto"/>
          <w:sz w:val="18"/>
          <w:szCs w:val="18"/>
        </w:rPr>
        <w:t>temperatura durante o transporte.</w:t>
      </w:r>
    </w:p>
    <w:p w14:paraId="54F5B6F7"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transporte dos produtos deverá ser realizado em veículo apropriado e não poderá ser realizado concomitantemente com produtos químicos, solventes, inseticidas ou agrotóxicos, saneantes, tintas, óleos, perfumes e materiais com odor forte que possam impregnar no produto, alimentos in natura, e outros materiais que possam causar contaminação ou alteração na integridade e/ou nas características físico-químicas dos produtos.</w:t>
      </w:r>
    </w:p>
    <w:p w14:paraId="7178FB9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Caso seja detectada alguma irregularidade no transporte dos produtos, a mercadoria poderá ser recebida, porém, imediatamente será solicitada ao fornecedor a troca dos produtos, que deverá ser realizada sem qualquer ônus adicional para a Administração. Este procedimento visa garantir que a carga entregue seja diferente da que foi transportada inadequadamente.</w:t>
      </w:r>
    </w:p>
    <w:p w14:paraId="4957E1B6"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Garantia, manutenção e assistência técnica</w:t>
      </w:r>
    </w:p>
    <w:p w14:paraId="4B7ADCA8"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 xml:space="preserve">Deverá ser exigida garantia na forma que os fabricantes disponibilizarem para todo o mercado conforme o Código de Defesa do Consumidor – CDC, Lei nº 8.078, de 1990). </w:t>
      </w:r>
    </w:p>
    <w:p w14:paraId="436FF531"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A empresa fornecedora do bem será responsável pela substituição, troca ou reposição dos materiais porventura entregue com defeito, danificados, ou não compatíveis com as especificações do Termo.</w:t>
      </w:r>
    </w:p>
    <w:p w14:paraId="391E42AD"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Na substituição de material defeituoso, a reposição será por outro com especificação técnica igual, ou superior com aprovação prévia da Contratante, sem custo adicional para a Contratante.</w:t>
      </w:r>
    </w:p>
    <w:p w14:paraId="58F0B393"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MODELO DE GESTÃO DO CONTRATO</w:t>
      </w:r>
    </w:p>
    <w:p w14:paraId="2525E83E"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contrato deverá ser executado fielmente pelas partes, de acordo com as cláusulas avençadas e as normas da Lei nº 14.133, de 2021, e cada parte responderá pelas consequências de sua inexecução total ou parcial.</w:t>
      </w:r>
    </w:p>
    <w:p w14:paraId="3A4B6432"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 xml:space="preserve">Uma vez notificado, o Contratado realizará a reparação ou substituição dos bens que apresentarem vício ou defeito no prazo de até 5 (cinco) dias úteis, contados a partir da data de retirada do objeto das dependências da Administração. </w:t>
      </w:r>
    </w:p>
    <w:p w14:paraId="794FAB8D"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Em caso de impedimento, ordem de paralisação ou suspensão do contrato, o cronograma de execução será prorrogado automaticamente pelo tempo correspondente, anotadas tais circunstâncias mediante simples apostila.</w:t>
      </w:r>
    </w:p>
    <w:p w14:paraId="007534D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As comunicações entre o órgão ou entidade e a contratada devem ser realizadas por escrito sempre que o ato exigir tal formalidade, admitindo-se o uso de mensagem eletrônica para esse fim.</w:t>
      </w:r>
    </w:p>
    <w:p w14:paraId="2B77DB5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lastRenderedPageBreak/>
        <w:t>O órgão ou entidade poderá convocar representante da empresa para adoção de providências que devam ser cumpridas de imediato.</w:t>
      </w:r>
    </w:p>
    <w:p w14:paraId="30257E68"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 Após a assinatura do contrato ou instrumento equivalente</w:t>
      </w:r>
      <w:r w:rsidRPr="009C74C4">
        <w:rPr>
          <w:rFonts w:asciiTheme="minorHAnsi" w:hAnsiTheme="minorHAnsi" w:cstheme="minorHAnsi"/>
          <w:strike/>
          <w:sz w:val="18"/>
          <w:szCs w:val="18"/>
        </w:rPr>
        <w:t>,</w:t>
      </w:r>
      <w:r w:rsidRPr="009C74C4">
        <w:rPr>
          <w:rFonts w:asciiTheme="minorHAnsi" w:hAnsiTheme="minorHAnsi" w:cstheme="minorHAnsi"/>
          <w:sz w:val="18"/>
          <w:szCs w:val="1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6F21CE" w14:textId="77777777" w:rsidR="00AB4740" w:rsidRPr="009C74C4" w:rsidRDefault="00AB4740" w:rsidP="00AB4740">
      <w:pPr>
        <w:pStyle w:val="Nivel2"/>
        <w:rPr>
          <w:rFonts w:asciiTheme="minorHAnsi" w:hAnsiTheme="minorHAnsi" w:cstheme="minorHAnsi"/>
          <w:sz w:val="18"/>
          <w:szCs w:val="18"/>
        </w:rPr>
      </w:pPr>
      <w:r w:rsidRPr="009C74C4">
        <w:rPr>
          <w:rFonts w:asciiTheme="minorHAnsi" w:hAnsiTheme="minorHAnsi" w:cstheme="minorHAnsi"/>
          <w:sz w:val="18"/>
          <w:szCs w:val="18"/>
        </w:rPr>
        <w:t>Fiscalização</w:t>
      </w:r>
    </w:p>
    <w:p w14:paraId="277098A4"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A execução do contrato deverá ser acompanhada e fiscalizada pelo(s) fiscal(</w:t>
      </w:r>
      <w:proofErr w:type="spellStart"/>
      <w:r w:rsidRPr="009C74C4">
        <w:rPr>
          <w:rFonts w:asciiTheme="minorHAnsi" w:hAnsiTheme="minorHAnsi" w:cstheme="minorHAnsi"/>
          <w:sz w:val="18"/>
          <w:szCs w:val="18"/>
        </w:rPr>
        <w:t>is</w:t>
      </w:r>
      <w:proofErr w:type="spellEnd"/>
      <w:r w:rsidRPr="009C74C4">
        <w:rPr>
          <w:rFonts w:asciiTheme="minorHAnsi" w:hAnsiTheme="minorHAnsi" w:cstheme="minorHAnsi"/>
          <w:sz w:val="18"/>
          <w:szCs w:val="18"/>
        </w:rPr>
        <w:t>) do contrato, ou pelos respectivos substitutos (</w:t>
      </w:r>
      <w:hyperlink r:id="rId24" w:anchor="art117">
        <w:r w:rsidRPr="009C74C4">
          <w:rPr>
            <w:rStyle w:val="Hyperlink"/>
            <w:rFonts w:asciiTheme="minorHAnsi" w:hAnsiTheme="minorHAnsi" w:cstheme="minorHAnsi"/>
            <w:sz w:val="18"/>
            <w:szCs w:val="18"/>
          </w:rPr>
          <w:t>Lei nº 14.133, de 2021, art. 117, caput</w:t>
        </w:r>
      </w:hyperlink>
      <w:r w:rsidRPr="009C74C4">
        <w:rPr>
          <w:rFonts w:asciiTheme="minorHAnsi" w:hAnsiTheme="minorHAnsi" w:cstheme="minorHAnsi"/>
          <w:sz w:val="18"/>
          <w:szCs w:val="18"/>
        </w:rPr>
        <w:t>).</w:t>
      </w:r>
    </w:p>
    <w:p w14:paraId="259CA1A3"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Fiscalização Técnica</w:t>
      </w:r>
    </w:p>
    <w:p w14:paraId="04F1A214" w14:textId="0F68D7C2"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fiscal técnico do contrato acompanhará a execução do contrato, para que sejam cumpridas todas as condições estabelecidas no contrato, de modo a assegurar os melhores resultados para a Administração, e Portaria municipal nº 0</w:t>
      </w:r>
      <w:r w:rsidR="00572BFB">
        <w:rPr>
          <w:rFonts w:asciiTheme="minorHAnsi" w:hAnsiTheme="minorHAnsi" w:cstheme="minorHAnsi"/>
          <w:sz w:val="18"/>
          <w:szCs w:val="18"/>
        </w:rPr>
        <w:t>44</w:t>
      </w:r>
      <w:r w:rsidRPr="009C74C4">
        <w:rPr>
          <w:rFonts w:asciiTheme="minorHAnsi" w:hAnsiTheme="minorHAnsi" w:cstheme="minorHAnsi"/>
          <w:sz w:val="18"/>
          <w:szCs w:val="18"/>
        </w:rPr>
        <w:t>/202</w:t>
      </w:r>
      <w:r w:rsidR="00572BFB">
        <w:rPr>
          <w:rFonts w:asciiTheme="minorHAnsi" w:hAnsiTheme="minorHAnsi" w:cstheme="minorHAnsi"/>
          <w:sz w:val="18"/>
          <w:szCs w:val="18"/>
        </w:rPr>
        <w:t>6</w:t>
      </w:r>
      <w:r w:rsidRPr="009C74C4">
        <w:rPr>
          <w:rFonts w:asciiTheme="minorHAnsi" w:hAnsiTheme="minorHAnsi" w:cstheme="minorHAnsi"/>
          <w:sz w:val="18"/>
          <w:szCs w:val="18"/>
        </w:rPr>
        <w:t>);</w:t>
      </w:r>
    </w:p>
    <w:p w14:paraId="44E38968" w14:textId="69639CAF"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O fiscal técnico do contrato anotará no histórico de gerenciamento do contrato todas as ocorrências relacionadas à execução do contrato, com a descrição do que for necessário para a regularização das faltas ou dos defeitos observados. (</w:t>
      </w:r>
      <w:hyperlink r:id="rId25" w:anchor="art117§1">
        <w:r w:rsidRPr="009C74C4">
          <w:rPr>
            <w:rStyle w:val="Hyperlink"/>
            <w:rFonts w:asciiTheme="minorHAnsi" w:hAnsiTheme="minorHAnsi" w:cstheme="minorHAnsi"/>
            <w:sz w:val="18"/>
            <w:szCs w:val="18"/>
          </w:rPr>
          <w:t>Lei nº 14.133, de 2021, art. 117, §1º</w:t>
        </w:r>
      </w:hyperlink>
      <w:r w:rsidRPr="009C74C4">
        <w:rPr>
          <w:rFonts w:asciiTheme="minorHAnsi" w:hAnsiTheme="minorHAnsi" w:cstheme="minorHAnsi"/>
          <w:sz w:val="18"/>
          <w:szCs w:val="18"/>
        </w:rPr>
        <w:t xml:space="preserve">, e </w:t>
      </w:r>
      <w:hyperlink r:id="rId26" w:anchor="art22">
        <w:r w:rsidRPr="009C74C4">
          <w:rPr>
            <w:rStyle w:val="Hyperlink"/>
            <w:rFonts w:asciiTheme="minorHAnsi" w:hAnsiTheme="minorHAnsi" w:cstheme="minorHAnsi"/>
            <w:sz w:val="18"/>
            <w:szCs w:val="18"/>
          </w:rPr>
          <w:t>Portaria</w:t>
        </w:r>
        <w:r w:rsidRPr="009C74C4">
          <w:rPr>
            <w:rFonts w:asciiTheme="minorHAnsi" w:hAnsiTheme="minorHAnsi" w:cstheme="minorHAnsi"/>
            <w:sz w:val="18"/>
            <w:szCs w:val="18"/>
          </w:rPr>
          <w:t xml:space="preserve"> Municipal nº 0</w:t>
        </w:r>
        <w:r w:rsidR="00572BFB">
          <w:rPr>
            <w:rFonts w:asciiTheme="minorHAnsi" w:hAnsiTheme="minorHAnsi" w:cstheme="minorHAnsi"/>
            <w:sz w:val="18"/>
            <w:szCs w:val="18"/>
          </w:rPr>
          <w:t>44</w:t>
        </w:r>
        <w:r w:rsidRPr="009C74C4">
          <w:rPr>
            <w:rFonts w:asciiTheme="minorHAnsi" w:hAnsiTheme="minorHAnsi" w:cstheme="minorHAnsi"/>
            <w:sz w:val="18"/>
            <w:szCs w:val="18"/>
          </w:rPr>
          <w:t>/202</w:t>
        </w:r>
        <w:r w:rsidR="00572BFB">
          <w:rPr>
            <w:rFonts w:asciiTheme="minorHAnsi" w:hAnsiTheme="minorHAnsi" w:cstheme="minorHAnsi"/>
            <w:sz w:val="18"/>
            <w:szCs w:val="18"/>
          </w:rPr>
          <w:t>6</w:t>
        </w:r>
        <w:r w:rsidRPr="009C74C4">
          <w:rPr>
            <w:rStyle w:val="Hyperlink"/>
            <w:rFonts w:asciiTheme="minorHAnsi" w:hAnsiTheme="minorHAnsi" w:cstheme="minorHAnsi"/>
            <w:sz w:val="18"/>
            <w:szCs w:val="18"/>
          </w:rPr>
          <w:t>);</w:t>
        </w:r>
      </w:hyperlink>
    </w:p>
    <w:p w14:paraId="681B3C73"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 xml:space="preserve">Identificada qualquer inexatidão ou irregularidade, o fiscal técnico do contrato emitirá notificações para a correção da execução do contrato, determinando prazo para a correção. </w:t>
      </w:r>
    </w:p>
    <w:p w14:paraId="77EAEBE1"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O fiscal técnico do contrato informará ao gestor do contato, em tempo hábil, a situação que demandar decisão ou adoção de medidas que ultrapassem sua competência, para que adote as medidas necessárias e saneadoras, se for o caso.</w:t>
      </w:r>
    </w:p>
    <w:p w14:paraId="0A680A5B"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No caso de ocorrências que possam inviabilizar a execução do contrato nas datas aprazadas, o fiscal técnico do contrato comunicará o fato imediatamente ao gestor do contrato.</w:t>
      </w:r>
    </w:p>
    <w:p w14:paraId="54620306"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 xml:space="preserve">O fiscal técnico do contrato comunicará ao gestor do contrato, em tempo hábil, o término do contrato sob sua responsabilidade, com vistas à renovação tempestiva ou à prorrogação contratual </w:t>
      </w:r>
    </w:p>
    <w:p w14:paraId="4F1ADF56" w14:textId="77777777" w:rsidR="00AB4740" w:rsidRPr="009C74C4" w:rsidRDefault="00AB4740" w:rsidP="00AB4740">
      <w:pPr>
        <w:pStyle w:val="Nivel3"/>
        <w:ind w:left="0"/>
        <w:rPr>
          <w:rFonts w:asciiTheme="minorHAnsi" w:hAnsiTheme="minorHAnsi" w:cstheme="minorHAnsi"/>
          <w:sz w:val="18"/>
          <w:szCs w:val="18"/>
        </w:rPr>
      </w:pPr>
      <w:r w:rsidRPr="009C74C4">
        <w:rPr>
          <w:rFonts w:asciiTheme="minorHAnsi" w:hAnsiTheme="minorHAnsi" w:cstheme="minorHAnsi"/>
          <w:sz w:val="18"/>
          <w:szCs w:val="18"/>
        </w:rPr>
        <w:t>Fiscalização Administrativa</w:t>
      </w:r>
    </w:p>
    <w:p w14:paraId="54F6BE22"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8E8FAAA"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CE51D35" w14:textId="77777777" w:rsidR="00AB4740" w:rsidRPr="009C74C4" w:rsidRDefault="00AB4740" w:rsidP="00AB4740">
      <w:pPr>
        <w:pStyle w:val="Nvel1-SemNumPreto"/>
        <w:rPr>
          <w:rFonts w:asciiTheme="minorHAnsi" w:hAnsiTheme="minorHAnsi" w:cstheme="minorHAnsi"/>
          <w:i/>
          <w:iCs/>
          <w:sz w:val="18"/>
          <w:szCs w:val="18"/>
        </w:rPr>
      </w:pPr>
      <w:r w:rsidRPr="009C74C4">
        <w:rPr>
          <w:rFonts w:asciiTheme="minorHAnsi" w:hAnsiTheme="minorHAnsi" w:cstheme="minorHAnsi"/>
          <w:sz w:val="18"/>
          <w:szCs w:val="18"/>
        </w:rPr>
        <w:t>Gestor do Contrato</w:t>
      </w:r>
    </w:p>
    <w:p w14:paraId="3C9E3EBD"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DD9B340"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3BE68E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ACA5647"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w:t>
      </w:r>
      <w:r w:rsidRPr="009C74C4">
        <w:rPr>
          <w:rFonts w:asciiTheme="minorHAnsi" w:hAnsiTheme="minorHAnsi" w:cstheme="minorHAnsi"/>
          <w:sz w:val="18"/>
          <w:szCs w:val="18"/>
        </w:rPr>
        <w:lastRenderedPageBreak/>
        <w:t xml:space="preserve">contratual, baseado nos indicadores objetivamente definidos e aferidos, e a eventuais penalidades aplicadas, devendo constar do cadastro de atesto de cumprimento de obrigações. </w:t>
      </w:r>
    </w:p>
    <w:p w14:paraId="3F5CDA21"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828F309"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6009250"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5EF9CC12"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CRITÉRIOS DE MEDIÇÃO E DE PAGAMENTO</w:t>
      </w:r>
    </w:p>
    <w:p w14:paraId="3016B38B"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Recebimento</w:t>
      </w:r>
    </w:p>
    <w:p w14:paraId="71F2AFA3"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 xml:space="preserve">Os bens serão recebidos provisoriamente, de forma sumária, no ato da entrega e instalação, juntamente com a </w:t>
      </w:r>
      <w:r w:rsidRPr="009C74C4">
        <w:rPr>
          <w:rFonts w:asciiTheme="minorHAnsi" w:eastAsia="Calibri" w:hAnsiTheme="minorHAnsi" w:cstheme="minorHAnsi"/>
          <w:sz w:val="18"/>
          <w:szCs w:val="18"/>
          <w:lang w:eastAsia="en-US"/>
        </w:rPr>
        <w:t>nota</w:t>
      </w:r>
      <w:r w:rsidRPr="009C74C4">
        <w:rPr>
          <w:rFonts w:asciiTheme="minorHAnsi" w:hAnsiTheme="minorHAnsi" w:cstheme="minorHAnsi"/>
          <w:sz w:val="18"/>
          <w:szCs w:val="18"/>
          <w:lang w:eastAsia="en-US"/>
        </w:rPr>
        <w:t xml:space="preserve"> fiscal ou instrumento de cobrança equivalente, </w:t>
      </w:r>
      <w:proofErr w:type="gramStart"/>
      <w:r w:rsidRPr="009C74C4">
        <w:rPr>
          <w:rFonts w:asciiTheme="minorHAnsi" w:hAnsiTheme="minorHAnsi" w:cstheme="minorHAnsi"/>
          <w:sz w:val="18"/>
          <w:szCs w:val="18"/>
          <w:lang w:eastAsia="en-US"/>
        </w:rPr>
        <w:t>pelo(</w:t>
      </w:r>
      <w:proofErr w:type="gramEnd"/>
      <w:r w:rsidRPr="009C74C4">
        <w:rPr>
          <w:rFonts w:asciiTheme="minorHAnsi" w:hAnsiTheme="minorHAnsi" w:cstheme="minorHAnsi"/>
          <w:sz w:val="18"/>
          <w:szCs w:val="18"/>
          <w:lang w:eastAsia="en-US"/>
        </w:rPr>
        <w:t>a) responsável pelo acompanhamento e fiscalização do contrato, para efeito de posterior verificação de sua conformidade com as especificações constantes no Termo de Referência</w:t>
      </w:r>
      <w:r w:rsidRPr="009C74C4">
        <w:rPr>
          <w:rFonts w:asciiTheme="minorHAnsi" w:hAnsiTheme="minorHAnsi" w:cstheme="minorHAnsi"/>
          <w:color w:val="FF0000"/>
          <w:sz w:val="18"/>
          <w:szCs w:val="18"/>
          <w:lang w:eastAsia="en-US"/>
        </w:rPr>
        <w:t xml:space="preserve"> </w:t>
      </w:r>
      <w:r w:rsidRPr="009C74C4">
        <w:rPr>
          <w:rFonts w:asciiTheme="minorHAnsi" w:hAnsiTheme="minorHAnsi" w:cstheme="minorHAnsi"/>
          <w:sz w:val="18"/>
          <w:szCs w:val="18"/>
          <w:lang w:eastAsia="en-US"/>
        </w:rPr>
        <w:t>e na proposta.</w:t>
      </w:r>
    </w:p>
    <w:p w14:paraId="0648FFBF"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Os bens poderão ser rejeitados, no todo ou em parte, inclusive antes do recebimento provisório, quando em desacordo com as especificações constantes no Termo de Referência</w:t>
      </w:r>
      <w:r w:rsidRPr="009C74C4">
        <w:rPr>
          <w:rFonts w:asciiTheme="minorHAnsi" w:hAnsiTheme="minorHAnsi" w:cstheme="minorHAnsi"/>
          <w:color w:val="FF0000"/>
          <w:sz w:val="18"/>
          <w:szCs w:val="18"/>
          <w:lang w:eastAsia="en-US"/>
        </w:rPr>
        <w:t xml:space="preserve"> </w:t>
      </w:r>
      <w:r w:rsidRPr="009C74C4">
        <w:rPr>
          <w:rFonts w:asciiTheme="minorHAnsi" w:hAnsiTheme="minorHAnsi" w:cstheme="minorHAnsi"/>
          <w:sz w:val="18"/>
          <w:szCs w:val="18"/>
          <w:lang w:eastAsia="en-US"/>
        </w:rPr>
        <w:t xml:space="preserve">e na proposta, devendo ser substituídos no prazo máximo de </w:t>
      </w:r>
      <w:r w:rsidRPr="009C74C4">
        <w:rPr>
          <w:rFonts w:asciiTheme="minorHAnsi" w:hAnsiTheme="minorHAnsi" w:cstheme="minorHAnsi"/>
          <w:color w:val="auto"/>
          <w:sz w:val="18"/>
          <w:szCs w:val="18"/>
          <w:lang w:eastAsia="en-US"/>
        </w:rPr>
        <w:t xml:space="preserve">5 (cinco) </w:t>
      </w:r>
      <w:r w:rsidRPr="009C74C4">
        <w:rPr>
          <w:rFonts w:asciiTheme="minorHAnsi" w:hAnsiTheme="minorHAnsi" w:cstheme="minorHAnsi"/>
          <w:sz w:val="18"/>
          <w:szCs w:val="18"/>
          <w:lang w:eastAsia="en-US"/>
        </w:rPr>
        <w:t>dias, a contar da notificação da contratada, às suas custas, sem prejuízo da aplicação das penalidades.</w:t>
      </w:r>
    </w:p>
    <w:p w14:paraId="3987FBDC"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O recebimento definitivo ocorrerá no prazo de 5</w:t>
      </w:r>
      <w:r w:rsidRPr="009C74C4">
        <w:rPr>
          <w:rFonts w:asciiTheme="minorHAnsi" w:hAnsiTheme="minorHAnsi" w:cstheme="minorHAnsi"/>
          <w:color w:val="auto"/>
          <w:sz w:val="18"/>
          <w:szCs w:val="18"/>
          <w:lang w:eastAsia="en-US"/>
        </w:rPr>
        <w:t xml:space="preserve"> (cinco) dias úteis, </w:t>
      </w:r>
      <w:r w:rsidRPr="009C74C4">
        <w:rPr>
          <w:rFonts w:asciiTheme="minorHAnsi" w:hAnsiTheme="minorHAnsi" w:cstheme="minorHAnsi"/>
          <w:sz w:val="18"/>
          <w:szCs w:val="18"/>
          <w:lang w:eastAsia="en-US"/>
        </w:rPr>
        <w:t>a contar do recebimento da nota fiscal ou instrumento de cobrança equivalente pela Administração, após a verificação da qualidade e quantidade do material e consequente aceitação mediante termo detalhado.</w:t>
      </w:r>
    </w:p>
    <w:p w14:paraId="30D5E69D"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 xml:space="preserve">O prazo para recebimento definitivo poderá ser excepcionalmente prorrogado, </w:t>
      </w:r>
      <w:r w:rsidRPr="009C74C4">
        <w:rPr>
          <w:rFonts w:asciiTheme="minorHAnsi" w:hAnsiTheme="minorHAnsi" w:cstheme="minorHAnsi"/>
          <w:color w:val="auto"/>
          <w:sz w:val="18"/>
          <w:szCs w:val="18"/>
          <w:lang w:eastAsia="en-US"/>
        </w:rPr>
        <w:t>de forma justificada, por igual período, quando houver necessidade de diligências para a aferição do ate</w:t>
      </w:r>
      <w:r w:rsidRPr="009C74C4">
        <w:rPr>
          <w:rFonts w:asciiTheme="minorHAnsi" w:hAnsiTheme="minorHAnsi" w:cstheme="minorHAnsi"/>
          <w:sz w:val="18"/>
          <w:szCs w:val="18"/>
          <w:lang w:eastAsia="en-US"/>
        </w:rPr>
        <w:t>ndimento das exigências contratuais.</w:t>
      </w:r>
    </w:p>
    <w:p w14:paraId="18FCD7A6"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 xml:space="preserve">No caso de controvérsia sobre a execução do objeto, quanto à dimensão, qualidade e quantidade, deverá ser observado o teor do </w:t>
      </w:r>
      <w:hyperlink r:id="rId27" w:anchor="art143">
        <w:r w:rsidRPr="009C74C4">
          <w:rPr>
            <w:rStyle w:val="Hyperlink"/>
            <w:rFonts w:asciiTheme="minorHAnsi" w:hAnsiTheme="minorHAnsi" w:cstheme="minorHAnsi"/>
            <w:sz w:val="18"/>
            <w:szCs w:val="18"/>
            <w:lang w:eastAsia="en-US"/>
          </w:rPr>
          <w:t>art. 143 da Lei nº 14.133, de 2021</w:t>
        </w:r>
      </w:hyperlink>
      <w:r w:rsidRPr="009C74C4">
        <w:rPr>
          <w:rFonts w:asciiTheme="minorHAnsi" w:hAnsiTheme="minorHAnsi" w:cstheme="minorHAnsi"/>
          <w:sz w:val="18"/>
          <w:szCs w:val="18"/>
          <w:lang w:eastAsia="en-US"/>
        </w:rPr>
        <w:t xml:space="preserve">, comunicando-se à empresa para emissão de Nota Fiscal no que </w:t>
      </w:r>
      <w:proofErr w:type="spellStart"/>
      <w:r w:rsidRPr="009C74C4">
        <w:rPr>
          <w:rFonts w:asciiTheme="minorHAnsi" w:hAnsiTheme="minorHAnsi" w:cstheme="minorHAnsi"/>
          <w:sz w:val="18"/>
          <w:szCs w:val="18"/>
          <w:lang w:eastAsia="en-US"/>
        </w:rPr>
        <w:t>pertine</w:t>
      </w:r>
      <w:proofErr w:type="spellEnd"/>
      <w:r w:rsidRPr="009C74C4">
        <w:rPr>
          <w:rFonts w:asciiTheme="minorHAnsi" w:hAnsiTheme="minorHAnsi" w:cstheme="minorHAnsi"/>
          <w:sz w:val="18"/>
          <w:szCs w:val="18"/>
          <w:lang w:eastAsia="en-US"/>
        </w:rPr>
        <w:t xml:space="preserve"> à parcela incontroversa da execução do objeto, para efeito de liquidação e pagamento.</w:t>
      </w:r>
    </w:p>
    <w:p w14:paraId="36E9C124"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A340A5"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O recebimento provisório ou definitivo não excluirá a responsabilidade civil pela solidez e pela segurança dos bens nem a responsabilidade ético-profissional pela perfeita execução do contrato.</w:t>
      </w:r>
    </w:p>
    <w:p w14:paraId="51F3C71E"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Liquidação</w:t>
      </w:r>
    </w:p>
    <w:p w14:paraId="102AA730"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Recebida a Nota Fiscal ou documento de cobrança equivalente, correrá o prazo de dez dias úteis para fins de liquidação, na forma desta seção, prorrogáveis por igual período.</w:t>
      </w:r>
    </w:p>
    <w:p w14:paraId="4F5C9562"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28" w:anchor="art75">
        <w:r w:rsidRPr="009C74C4">
          <w:rPr>
            <w:rStyle w:val="Hyperlink"/>
            <w:rFonts w:asciiTheme="minorHAnsi" w:hAnsiTheme="minorHAnsi" w:cstheme="minorHAnsi"/>
            <w:sz w:val="18"/>
            <w:szCs w:val="18"/>
          </w:rPr>
          <w:t>inciso II do art. 75 da Lei nº 14.133, de 2021</w:t>
        </w:r>
      </w:hyperlink>
      <w:r w:rsidRPr="009C74C4">
        <w:rPr>
          <w:rFonts w:asciiTheme="minorHAnsi" w:hAnsiTheme="minorHAnsi" w:cstheme="minorHAnsi"/>
          <w:sz w:val="18"/>
          <w:szCs w:val="18"/>
        </w:rPr>
        <w:t>.</w:t>
      </w:r>
    </w:p>
    <w:p w14:paraId="2DDBAC3E"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 xml:space="preserve">Para fins de liquidação, o setor competente deverá verificar se a nota fiscal ou instrumento de cobrança equivalente apresentado expressa os elementos necessários e essenciais do documento, tais como: </w:t>
      </w:r>
    </w:p>
    <w:p w14:paraId="5F6B7F9E"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proofErr w:type="gramStart"/>
      <w:r w:rsidRPr="009C74C4">
        <w:rPr>
          <w:rFonts w:asciiTheme="minorHAnsi" w:hAnsiTheme="minorHAnsi" w:cstheme="minorHAnsi"/>
          <w:sz w:val="18"/>
          <w:szCs w:val="18"/>
          <w:lang w:eastAsia="en-US"/>
        </w:rPr>
        <w:t>o</w:t>
      </w:r>
      <w:proofErr w:type="gramEnd"/>
      <w:r w:rsidRPr="009C74C4">
        <w:rPr>
          <w:rFonts w:asciiTheme="minorHAnsi" w:hAnsiTheme="minorHAnsi" w:cstheme="minorHAnsi"/>
          <w:sz w:val="18"/>
          <w:szCs w:val="18"/>
          <w:lang w:eastAsia="en-US"/>
        </w:rPr>
        <w:t xml:space="preserve"> prazo de validade;</w:t>
      </w:r>
    </w:p>
    <w:p w14:paraId="3A0BB9F9"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proofErr w:type="gramStart"/>
      <w:r w:rsidRPr="009C74C4">
        <w:rPr>
          <w:rFonts w:asciiTheme="minorHAnsi" w:hAnsiTheme="minorHAnsi" w:cstheme="minorHAnsi"/>
          <w:sz w:val="18"/>
          <w:szCs w:val="18"/>
          <w:lang w:eastAsia="en-US"/>
        </w:rPr>
        <w:t>a</w:t>
      </w:r>
      <w:proofErr w:type="gramEnd"/>
      <w:r w:rsidRPr="009C74C4">
        <w:rPr>
          <w:rFonts w:asciiTheme="minorHAnsi" w:hAnsiTheme="minorHAnsi" w:cstheme="minorHAnsi"/>
          <w:sz w:val="18"/>
          <w:szCs w:val="18"/>
          <w:lang w:eastAsia="en-US"/>
        </w:rPr>
        <w:t xml:space="preserve"> data da emissão; </w:t>
      </w:r>
    </w:p>
    <w:p w14:paraId="6EEA5CAC"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proofErr w:type="gramStart"/>
      <w:r w:rsidRPr="009C74C4">
        <w:rPr>
          <w:rFonts w:asciiTheme="minorHAnsi" w:hAnsiTheme="minorHAnsi" w:cstheme="minorHAnsi"/>
          <w:sz w:val="18"/>
          <w:szCs w:val="18"/>
          <w:lang w:eastAsia="en-US"/>
        </w:rPr>
        <w:t>os</w:t>
      </w:r>
      <w:proofErr w:type="gramEnd"/>
      <w:r w:rsidRPr="009C74C4">
        <w:rPr>
          <w:rFonts w:asciiTheme="minorHAnsi" w:hAnsiTheme="minorHAnsi" w:cstheme="minorHAnsi"/>
          <w:sz w:val="18"/>
          <w:szCs w:val="18"/>
          <w:lang w:eastAsia="en-US"/>
        </w:rPr>
        <w:t xml:space="preserve"> dados do contrato e do órgão contratante; </w:t>
      </w:r>
    </w:p>
    <w:p w14:paraId="2FF21CCF"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proofErr w:type="gramStart"/>
      <w:r w:rsidRPr="009C74C4">
        <w:rPr>
          <w:rFonts w:asciiTheme="minorHAnsi" w:hAnsiTheme="minorHAnsi" w:cstheme="minorHAnsi"/>
          <w:sz w:val="18"/>
          <w:szCs w:val="18"/>
          <w:lang w:eastAsia="en-US"/>
        </w:rPr>
        <w:t>o</w:t>
      </w:r>
      <w:proofErr w:type="gramEnd"/>
      <w:r w:rsidRPr="009C74C4">
        <w:rPr>
          <w:rFonts w:asciiTheme="minorHAnsi" w:hAnsiTheme="minorHAnsi" w:cstheme="minorHAnsi"/>
          <w:sz w:val="18"/>
          <w:szCs w:val="18"/>
          <w:lang w:eastAsia="en-US"/>
        </w:rPr>
        <w:t xml:space="preserve"> período respectivo de execução do contrato; </w:t>
      </w:r>
    </w:p>
    <w:p w14:paraId="76480172"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proofErr w:type="gramStart"/>
      <w:r w:rsidRPr="009C74C4">
        <w:rPr>
          <w:rFonts w:asciiTheme="minorHAnsi" w:hAnsiTheme="minorHAnsi" w:cstheme="minorHAnsi"/>
          <w:sz w:val="18"/>
          <w:szCs w:val="18"/>
          <w:lang w:eastAsia="en-US"/>
        </w:rPr>
        <w:lastRenderedPageBreak/>
        <w:t>o</w:t>
      </w:r>
      <w:proofErr w:type="gramEnd"/>
      <w:r w:rsidRPr="009C74C4">
        <w:rPr>
          <w:rFonts w:asciiTheme="minorHAnsi" w:hAnsiTheme="minorHAnsi" w:cstheme="minorHAnsi"/>
          <w:sz w:val="18"/>
          <w:szCs w:val="18"/>
          <w:lang w:eastAsia="en-US"/>
        </w:rPr>
        <w:t xml:space="preserve"> valor a pagar; e </w:t>
      </w:r>
    </w:p>
    <w:p w14:paraId="436C60DC"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proofErr w:type="gramStart"/>
      <w:r w:rsidRPr="009C74C4">
        <w:rPr>
          <w:rFonts w:asciiTheme="minorHAnsi" w:hAnsiTheme="minorHAnsi" w:cstheme="minorHAnsi"/>
          <w:sz w:val="18"/>
          <w:szCs w:val="18"/>
          <w:lang w:eastAsia="en-US"/>
        </w:rPr>
        <w:t>eventual</w:t>
      </w:r>
      <w:proofErr w:type="gramEnd"/>
      <w:r w:rsidRPr="009C74C4">
        <w:rPr>
          <w:rFonts w:asciiTheme="minorHAnsi" w:hAnsiTheme="minorHAnsi" w:cstheme="minorHAnsi"/>
          <w:sz w:val="18"/>
          <w:szCs w:val="18"/>
          <w:lang w:eastAsia="en-US"/>
        </w:rPr>
        <w:t xml:space="preserve"> destaque do valor de retenções tributárias cabíveis.</w:t>
      </w:r>
    </w:p>
    <w:p w14:paraId="2FCCA7DF"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eastAsia="Calibri" w:hAnsiTheme="minorHAnsi" w:cstheme="minorHAnsi"/>
          <w:sz w:val="18"/>
          <w:szCs w:val="18"/>
          <w:lang w:eastAsia="en-US"/>
        </w:rPr>
        <w:t xml:space="preserve"> Havendo erro na apresentação da nota fiscal ou instrumento de cobrança equivalente, ou circunstância que impeça a </w:t>
      </w:r>
      <w:r w:rsidRPr="009C74C4">
        <w:rPr>
          <w:rFonts w:asciiTheme="minorHAnsi" w:hAnsiTheme="minorHAnsi" w:cstheme="minorHAnsi"/>
          <w:sz w:val="18"/>
          <w:szCs w:val="18"/>
          <w:lang w:eastAsia="en-US"/>
        </w:rPr>
        <w:t>liquidação da despesa, esta ficará sobrestada até que o contratado providencie as medidas saneadoras, reiniciando-se o prazo após a comprovação da regularização da situação, sem ônus ao contratante;</w:t>
      </w:r>
    </w:p>
    <w:p w14:paraId="5950E895"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Prazo de pagamento</w:t>
      </w:r>
    </w:p>
    <w:p w14:paraId="0FF77C6A"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pagamento será efetuado no prazo de até 10 (dez) dias úteis contados da finalização da liquidação da despesa, conforme seção anterior.</w:t>
      </w:r>
    </w:p>
    <w:p w14:paraId="246CB1A5"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No caso de atraso pelo Contratante, os valores devidos ao contratado serão atualizados monetariamente entre o termo final do prazo de pagamento até a data de sua efetiva realização, mediante aplicação do índice</w:t>
      </w:r>
      <w:r w:rsidRPr="009C74C4">
        <w:rPr>
          <w:rFonts w:asciiTheme="minorHAnsi" w:hAnsiTheme="minorHAnsi" w:cstheme="minorHAnsi"/>
          <w:color w:val="auto"/>
          <w:sz w:val="18"/>
          <w:szCs w:val="18"/>
          <w:lang w:eastAsia="en-US"/>
        </w:rPr>
        <w:t xml:space="preserve"> </w:t>
      </w:r>
      <w:r w:rsidRPr="009C74C4">
        <w:rPr>
          <w:rFonts w:asciiTheme="minorHAnsi" w:hAnsiTheme="minorHAnsi" w:cstheme="minorHAnsi"/>
          <w:iCs/>
          <w:color w:val="auto"/>
          <w:sz w:val="18"/>
          <w:szCs w:val="18"/>
          <w:lang w:eastAsia="en-US"/>
        </w:rPr>
        <w:t>IPCA</w:t>
      </w:r>
      <w:r w:rsidRPr="009C74C4">
        <w:rPr>
          <w:rFonts w:asciiTheme="minorHAnsi" w:hAnsiTheme="minorHAnsi" w:cstheme="minorHAnsi"/>
          <w:color w:val="auto"/>
          <w:sz w:val="18"/>
          <w:szCs w:val="18"/>
          <w:lang w:eastAsia="en-US"/>
        </w:rPr>
        <w:t xml:space="preserve"> </w:t>
      </w:r>
      <w:r w:rsidRPr="009C74C4">
        <w:rPr>
          <w:rFonts w:asciiTheme="minorHAnsi" w:hAnsiTheme="minorHAnsi" w:cstheme="minorHAnsi"/>
          <w:sz w:val="18"/>
          <w:szCs w:val="18"/>
          <w:lang w:eastAsia="en-US"/>
        </w:rPr>
        <w:t>de correção monetária.</w:t>
      </w:r>
    </w:p>
    <w:p w14:paraId="78E7D730"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Forma de pagamento</w:t>
      </w:r>
    </w:p>
    <w:p w14:paraId="71373AE1"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O pagamento será realizado por meio de ordem bancária, para crédito em banco, agência e conta corrente indicados pelo contratado.</w:t>
      </w:r>
    </w:p>
    <w:p w14:paraId="6EDAC00C"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Será considerada data do pagamento o dia em que constar como emitida a ordem bancária para pagamento.</w:t>
      </w:r>
    </w:p>
    <w:p w14:paraId="5906855E"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Quando do pagamento, será efetuada a retenção tributária prevista na legislação aplicável.</w:t>
      </w:r>
    </w:p>
    <w:p w14:paraId="6A374E79" w14:textId="77777777" w:rsidR="00AB4740" w:rsidRPr="009C74C4" w:rsidRDefault="00AB4740" w:rsidP="00AB4740">
      <w:pPr>
        <w:pStyle w:val="Nivel3"/>
        <w:numPr>
          <w:ilvl w:val="2"/>
          <w:numId w:val="10"/>
        </w:numPr>
        <w:ind w:left="284"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Independentemente do percentual de tributo inserido na planilha, quando houver, serão retidos na fonte, quando da realização do pagamento, os percentuais estabelecidos na legislação vigente.</w:t>
      </w:r>
    </w:p>
    <w:p w14:paraId="66CA644D"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 xml:space="preserve">O contratado regularmente optante pelo Simples Nacional, nos termos da </w:t>
      </w:r>
      <w:hyperlink r:id="rId29">
        <w:r w:rsidRPr="009C74C4">
          <w:rPr>
            <w:rStyle w:val="Hyperlink"/>
            <w:rFonts w:asciiTheme="minorHAnsi" w:hAnsiTheme="minorHAnsi" w:cstheme="minorHAnsi"/>
            <w:sz w:val="18"/>
            <w:szCs w:val="18"/>
            <w:lang w:eastAsia="en-US"/>
          </w:rPr>
          <w:t>Lei Complementar nº 123, de 2006</w:t>
        </w:r>
      </w:hyperlink>
      <w:r w:rsidRPr="009C74C4">
        <w:rPr>
          <w:rFonts w:asciiTheme="minorHAnsi" w:hAnsiTheme="minorHAnsi" w:cstheme="minorHAnsi"/>
          <w:sz w:val="18"/>
          <w:szCs w:val="1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76D0D6" w14:textId="77777777" w:rsidR="00AB4740" w:rsidRPr="009C74C4" w:rsidRDefault="00AB4740" w:rsidP="00AB4740">
      <w:pPr>
        <w:pStyle w:val="Nvel1-SemNum"/>
        <w:rPr>
          <w:rFonts w:asciiTheme="minorHAnsi" w:hAnsiTheme="minorHAnsi" w:cstheme="minorHAnsi"/>
          <w:sz w:val="18"/>
          <w:szCs w:val="18"/>
          <w:lang w:eastAsia="en-US"/>
        </w:rPr>
      </w:pPr>
      <w:r w:rsidRPr="009C74C4">
        <w:rPr>
          <w:rFonts w:asciiTheme="minorHAnsi" w:hAnsiTheme="minorHAnsi" w:cstheme="minorHAnsi"/>
          <w:sz w:val="18"/>
          <w:szCs w:val="18"/>
          <w:lang w:eastAsia="en-US"/>
        </w:rPr>
        <w:t>Antecipação de pagamento</w:t>
      </w:r>
    </w:p>
    <w:p w14:paraId="52368D0A"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lang w:eastAsia="en-US"/>
        </w:rPr>
      </w:pPr>
      <w:r w:rsidRPr="009C74C4">
        <w:rPr>
          <w:rFonts w:asciiTheme="minorHAnsi" w:hAnsiTheme="minorHAnsi" w:cstheme="minorHAnsi"/>
          <w:i w:val="0"/>
          <w:iCs w:val="0"/>
          <w:color w:val="auto"/>
          <w:sz w:val="18"/>
          <w:szCs w:val="18"/>
          <w:lang w:eastAsia="en-US"/>
        </w:rPr>
        <w:t>Não será admitida antecipação de pagamento.</w:t>
      </w:r>
    </w:p>
    <w:p w14:paraId="11CD96AC"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Cessão de crédito</w:t>
      </w:r>
    </w:p>
    <w:p w14:paraId="1719F664" w14:textId="77777777" w:rsidR="00AB4740" w:rsidRPr="009C74C4" w:rsidRDefault="00AB4740" w:rsidP="00AB4740">
      <w:pPr>
        <w:pStyle w:val="Nivel2"/>
        <w:numPr>
          <w:ilvl w:val="1"/>
          <w:numId w:val="10"/>
        </w:numPr>
        <w:ind w:left="0" w:firstLine="0"/>
        <w:rPr>
          <w:rFonts w:asciiTheme="minorHAnsi" w:hAnsiTheme="minorHAnsi" w:cstheme="minorHAnsi"/>
          <w:sz w:val="18"/>
          <w:szCs w:val="18"/>
          <w:lang w:eastAsia="en-US"/>
        </w:rPr>
      </w:pPr>
      <w:r w:rsidRPr="009C74C4">
        <w:rPr>
          <w:rFonts w:asciiTheme="minorHAnsi" w:hAnsiTheme="minorHAnsi" w:cstheme="minorHAnsi"/>
          <w:sz w:val="18"/>
          <w:szCs w:val="18"/>
          <w:lang w:eastAsia="en-US"/>
        </w:rPr>
        <w:t>Não será admitido cessão de crédito.</w:t>
      </w:r>
    </w:p>
    <w:p w14:paraId="5A0E0CC1"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FORMA E CRITÉRIOS DE SELEÇÃO DO FORNECEDOR E FORMA DE FORNECIMENTO</w:t>
      </w:r>
    </w:p>
    <w:p w14:paraId="680C2B51" w14:textId="77777777" w:rsidR="00AB4740" w:rsidRPr="009C74C4" w:rsidRDefault="00AB4740" w:rsidP="00AB4740">
      <w:pPr>
        <w:pStyle w:val="Nvel1-SemNumPreto"/>
        <w:rPr>
          <w:rFonts w:asciiTheme="minorHAnsi" w:hAnsiTheme="minorHAnsi" w:cstheme="minorHAnsi"/>
          <w:sz w:val="18"/>
          <w:szCs w:val="18"/>
          <w:highlight w:val="yellow"/>
        </w:rPr>
      </w:pPr>
      <w:r w:rsidRPr="009C74C4">
        <w:rPr>
          <w:rFonts w:asciiTheme="minorHAnsi" w:hAnsiTheme="minorHAnsi" w:cstheme="minorHAnsi"/>
          <w:sz w:val="18"/>
          <w:szCs w:val="18"/>
        </w:rPr>
        <w:t>Forma de seleção e critério de julgamento da proposta</w:t>
      </w:r>
    </w:p>
    <w:p w14:paraId="35E6AF26" w14:textId="7314B095"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O fornecedor será selecionado por meio da realização de procedimento de LICITAÇÃO, na modalidade PREGÃO, sob a forma PRESENCIAL, com adoção do critério de julgamento pelo </w:t>
      </w:r>
      <w:r w:rsidRPr="009C74C4">
        <w:rPr>
          <w:rFonts w:asciiTheme="minorHAnsi" w:hAnsiTheme="minorHAnsi" w:cstheme="minorHAnsi"/>
          <w:color w:val="auto"/>
          <w:sz w:val="18"/>
          <w:szCs w:val="18"/>
        </w:rPr>
        <w:t>MENOR PREÇO POR ITEM e, o ato processual será formalizado através de ATA DE REGISTRO DE PREÇOS, conforme preceitua a lei 14.133/202</w:t>
      </w:r>
      <w:r w:rsidR="00572BFB">
        <w:rPr>
          <w:rFonts w:asciiTheme="minorHAnsi" w:hAnsiTheme="minorHAnsi" w:cstheme="minorHAnsi"/>
          <w:color w:val="auto"/>
          <w:sz w:val="18"/>
          <w:szCs w:val="18"/>
        </w:rPr>
        <w:t>1</w:t>
      </w:r>
      <w:r w:rsidRPr="009C74C4">
        <w:rPr>
          <w:rFonts w:asciiTheme="minorHAnsi" w:hAnsiTheme="minorHAnsi" w:cstheme="minorHAnsi"/>
          <w:color w:val="auto"/>
          <w:sz w:val="18"/>
          <w:szCs w:val="18"/>
        </w:rPr>
        <w:t>.</w:t>
      </w:r>
    </w:p>
    <w:p w14:paraId="6DDA0DC8"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Embora a regra geral contemporânea privilegie a utilização do formato eletrônico, a legislação vigente admite a realização do pregão na forma presencial, desde que devidamente justificada, especialmente quando demonstrado que tal formato atende melhor ao interesse público, às condições estruturais do ente federativo e às peculiaridades locais.</w:t>
      </w:r>
    </w:p>
    <w:p w14:paraId="614FAEB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Município de Coronel Sapucaia possui população inferior a 20.000 habitantes, estrutura administrativa reduzida e encontra-se em fase de transição e adaptação tecnológica para plena implementação dos sistemas eletrônicos integrados de compras públicas. Atualmente, ainda estão em processo de consolidação:</w:t>
      </w:r>
    </w:p>
    <w:p w14:paraId="48EE5C1A"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proofErr w:type="gramStart"/>
      <w:r w:rsidRPr="009C74C4">
        <w:rPr>
          <w:rFonts w:asciiTheme="minorHAnsi" w:hAnsiTheme="minorHAnsi" w:cstheme="minorHAnsi"/>
          <w:sz w:val="18"/>
          <w:szCs w:val="18"/>
        </w:rPr>
        <w:t>a</w:t>
      </w:r>
      <w:proofErr w:type="gramEnd"/>
      <w:r w:rsidRPr="009C74C4">
        <w:rPr>
          <w:rFonts w:asciiTheme="minorHAnsi" w:hAnsiTheme="minorHAnsi" w:cstheme="minorHAnsi"/>
          <w:sz w:val="18"/>
          <w:szCs w:val="18"/>
        </w:rPr>
        <w:t xml:space="preserve"> capacitação técnica da equipe administrativa para operacionalização integral dos sistemas eletrônicos;</w:t>
      </w:r>
    </w:p>
    <w:p w14:paraId="7B501F11"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proofErr w:type="gramStart"/>
      <w:r w:rsidRPr="009C74C4">
        <w:rPr>
          <w:rFonts w:asciiTheme="minorHAnsi" w:hAnsiTheme="minorHAnsi" w:cstheme="minorHAnsi"/>
          <w:sz w:val="18"/>
          <w:szCs w:val="18"/>
        </w:rPr>
        <w:t>a</w:t>
      </w:r>
      <w:proofErr w:type="gramEnd"/>
      <w:r w:rsidRPr="009C74C4">
        <w:rPr>
          <w:rFonts w:asciiTheme="minorHAnsi" w:hAnsiTheme="minorHAnsi" w:cstheme="minorHAnsi"/>
          <w:sz w:val="18"/>
          <w:szCs w:val="18"/>
        </w:rPr>
        <w:t xml:space="preserve"> estabilização da infraestrutura tecnológica necessária (conectividade, sistemas e suporte técnico);</w:t>
      </w:r>
    </w:p>
    <w:p w14:paraId="4BC4D645"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proofErr w:type="gramStart"/>
      <w:r w:rsidRPr="009C74C4">
        <w:rPr>
          <w:rFonts w:asciiTheme="minorHAnsi" w:hAnsiTheme="minorHAnsi" w:cstheme="minorHAnsi"/>
          <w:sz w:val="18"/>
          <w:szCs w:val="18"/>
        </w:rPr>
        <w:t>a</w:t>
      </w:r>
      <w:proofErr w:type="gramEnd"/>
      <w:r w:rsidRPr="009C74C4">
        <w:rPr>
          <w:rFonts w:asciiTheme="minorHAnsi" w:hAnsiTheme="minorHAnsi" w:cstheme="minorHAnsi"/>
          <w:sz w:val="18"/>
          <w:szCs w:val="18"/>
        </w:rPr>
        <w:t xml:space="preserve"> adequação dos fluxos internos às exigências procedimentais do ambiente eletrônico.</w:t>
      </w:r>
    </w:p>
    <w:p w14:paraId="595D021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lastRenderedPageBreak/>
        <w:t>Nesse contexto, a adoção da forma presencial mostra-se medida tecnicamente prudente e administrativamente segura, garantindo:</w:t>
      </w:r>
    </w:p>
    <w:p w14:paraId="6025EAD8"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Segurança Jurídica e Regularidade Processual</w:t>
      </w:r>
    </w:p>
    <w:p w14:paraId="29AF4D0B" w14:textId="77777777" w:rsidR="00AB4740" w:rsidRPr="009C74C4" w:rsidRDefault="00AB4740" w:rsidP="00AB4740">
      <w:pPr>
        <w:pStyle w:val="Nivel4"/>
        <w:numPr>
          <w:ilvl w:val="3"/>
          <w:numId w:val="10"/>
        </w:numPr>
        <w:ind w:left="567" w:firstLine="0"/>
        <w:rPr>
          <w:rFonts w:asciiTheme="minorHAnsi" w:hAnsiTheme="minorHAnsi" w:cstheme="minorHAnsi"/>
          <w:sz w:val="18"/>
          <w:szCs w:val="18"/>
        </w:rPr>
      </w:pPr>
      <w:r w:rsidRPr="009C74C4">
        <w:rPr>
          <w:rFonts w:asciiTheme="minorHAnsi" w:hAnsiTheme="minorHAnsi" w:cstheme="minorHAnsi"/>
          <w:sz w:val="18"/>
          <w:szCs w:val="18"/>
        </w:rPr>
        <w:t>A realização do pregão presencial reduz riscos operacionais decorrentes de instabilidades tecnológicas, falhas sistêmicas ou inconsistências no uso das plataformas eletrônicas, especialmente em município de pequeno porte com equipe técnica enxuta. Tal medida preserva a validade do certame e evita nulidades processuais.</w:t>
      </w:r>
    </w:p>
    <w:p w14:paraId="452B5A0A"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Ampliação da Competitividade Local e Regional</w:t>
      </w:r>
    </w:p>
    <w:p w14:paraId="2B2A1092" w14:textId="77777777" w:rsidR="00AB4740" w:rsidRPr="009C74C4" w:rsidRDefault="00AB4740" w:rsidP="00AB4740">
      <w:pPr>
        <w:pStyle w:val="Nivel4"/>
        <w:numPr>
          <w:ilvl w:val="3"/>
          <w:numId w:val="10"/>
        </w:numPr>
        <w:ind w:left="567" w:firstLine="0"/>
        <w:rPr>
          <w:rFonts w:asciiTheme="minorHAnsi" w:hAnsiTheme="minorHAnsi" w:cstheme="minorHAnsi"/>
          <w:sz w:val="18"/>
          <w:szCs w:val="18"/>
        </w:rPr>
      </w:pPr>
      <w:r w:rsidRPr="009C74C4">
        <w:rPr>
          <w:rFonts w:asciiTheme="minorHAnsi" w:hAnsiTheme="minorHAnsi" w:cstheme="minorHAnsi"/>
          <w:sz w:val="18"/>
          <w:szCs w:val="18"/>
        </w:rPr>
        <w:t>Considerando as características do objeto (fornecimento contínuo de fórmulas nutricionais e suplementos), o mercado regional é composto majoritariamente por distribuidores e empresas de médio porte que atuam fisicamente na região. A modalidade presencial facilita a participação desses fornecedores, sobretudo daqueles que ainda não operam regularmente em plataformas eletrônicas, ampliando a competitividade e favorecendo a obtenção de propostas mais vantajosas.</w:t>
      </w:r>
    </w:p>
    <w:p w14:paraId="07CA69D7"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Eficiência Administrativa na Fase de Transição</w:t>
      </w:r>
    </w:p>
    <w:p w14:paraId="7B4B0471" w14:textId="77777777" w:rsidR="00AB4740" w:rsidRPr="009C74C4" w:rsidRDefault="00AB4740" w:rsidP="00AB4740">
      <w:pPr>
        <w:pStyle w:val="Nivel4"/>
        <w:numPr>
          <w:ilvl w:val="3"/>
          <w:numId w:val="10"/>
        </w:numPr>
        <w:ind w:left="567" w:firstLine="0"/>
        <w:rPr>
          <w:rFonts w:asciiTheme="minorHAnsi" w:hAnsiTheme="minorHAnsi" w:cstheme="minorHAnsi"/>
          <w:sz w:val="18"/>
          <w:szCs w:val="18"/>
        </w:rPr>
      </w:pPr>
      <w:r w:rsidRPr="009C74C4">
        <w:rPr>
          <w:rFonts w:asciiTheme="minorHAnsi" w:hAnsiTheme="minorHAnsi" w:cstheme="minorHAnsi"/>
          <w:sz w:val="18"/>
          <w:szCs w:val="18"/>
        </w:rPr>
        <w:t>Durante o período de transição para o ambiente eletrônico, a adoção do formato presencial evita sobrecarga operacional da equipe administrativa e reduz o risco de atrasos em contratação essencial para cumprimento de demandas judiciais e assistenciais. Trata-se de contratação de natureza sensível, envolvendo saúde pública e cumprimento de ordens judiciais, o que exige máxima segurança procedimental.</w:t>
      </w:r>
    </w:p>
    <w:p w14:paraId="07F64AC1"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Compatibilidade com o Sistema de Registro de Preços</w:t>
      </w:r>
    </w:p>
    <w:p w14:paraId="0E9E9094" w14:textId="77777777" w:rsidR="00AB4740" w:rsidRPr="009C74C4" w:rsidRDefault="00AB4740" w:rsidP="00AB4740">
      <w:pPr>
        <w:pStyle w:val="Nivel4"/>
        <w:numPr>
          <w:ilvl w:val="3"/>
          <w:numId w:val="10"/>
        </w:numPr>
        <w:ind w:left="567" w:firstLine="0"/>
        <w:rPr>
          <w:rFonts w:asciiTheme="minorHAnsi" w:hAnsiTheme="minorHAnsi" w:cstheme="minorHAnsi"/>
          <w:sz w:val="18"/>
          <w:szCs w:val="18"/>
        </w:rPr>
      </w:pPr>
      <w:r w:rsidRPr="009C74C4">
        <w:rPr>
          <w:rFonts w:asciiTheme="minorHAnsi" w:hAnsiTheme="minorHAnsi" w:cstheme="minorHAnsi"/>
          <w:sz w:val="18"/>
          <w:szCs w:val="18"/>
        </w:rPr>
        <w:t>O Sistema de Registro de Preços é especialmente adequado ao objeto, pois permite fornecimento parcelado, conforme demanda variável e imprevisível (especialmente judicial), assegurando flexibilidade administrativa, controle de estoque e melhor gestão orçamentária. A adoção do formato presencial não compromete os princípios da economicidade, isonomia e competitividade, desde que garantida ampla divulgação do certame.</w:t>
      </w:r>
    </w:p>
    <w:p w14:paraId="741D35A9"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Observância aos Princípios da Administração Pública</w:t>
      </w:r>
    </w:p>
    <w:p w14:paraId="1FA08191" w14:textId="77777777" w:rsidR="00AB4740" w:rsidRPr="009C74C4" w:rsidRDefault="00AB4740" w:rsidP="00AB4740">
      <w:pPr>
        <w:pStyle w:val="Nivel4"/>
        <w:numPr>
          <w:ilvl w:val="3"/>
          <w:numId w:val="10"/>
        </w:numPr>
        <w:ind w:left="567" w:firstLine="0"/>
        <w:rPr>
          <w:rFonts w:asciiTheme="minorHAnsi" w:hAnsiTheme="minorHAnsi" w:cstheme="minorHAnsi"/>
          <w:sz w:val="18"/>
          <w:szCs w:val="18"/>
        </w:rPr>
      </w:pPr>
      <w:r w:rsidRPr="009C74C4">
        <w:rPr>
          <w:rFonts w:asciiTheme="minorHAnsi" w:hAnsiTheme="minorHAnsi" w:cstheme="minorHAnsi"/>
          <w:sz w:val="18"/>
          <w:szCs w:val="18"/>
        </w:rPr>
        <w:t>A escolha da forma presencial encontra respaldo nos princípios da razoabilidade, proporcionalidade, eficiência e interesse público, considerando as limitações estruturais temporárias do Município. A medida não representa retrocesso, mas sim adequação progressiva à realidade administrativa local, preservando a continuidade do serviço público de saúde.</w:t>
      </w:r>
    </w:p>
    <w:p w14:paraId="6B97642D"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Dessa forma, justifica-se a adoção do Pregão Presencial para Registro de Preços, como solução juridicamente válida, administrativamente segura e tecnicamente adequada ao porte do Município e à fase de transição tecnológica atualmente vivenciada, sem prejuízo da futura migração integral ao formato eletrônico.</w:t>
      </w:r>
    </w:p>
    <w:p w14:paraId="29EAFDA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Conclusão</w:t>
      </w:r>
    </w:p>
    <w:p w14:paraId="371180FA"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r w:rsidRPr="009C74C4">
        <w:rPr>
          <w:rFonts w:asciiTheme="minorHAnsi" w:hAnsiTheme="minorHAnsi" w:cstheme="minorHAnsi"/>
          <w:sz w:val="18"/>
          <w:szCs w:val="18"/>
        </w:rPr>
        <w:t>Diante do exposto, conclui-se que a aquisição de fórmulas nutricionais, dietas enterais e suplementos alimentares é medida indispensável para assegurar a efetividade das políticas públicas de saúde, o cumprimento das obrigações judiciais e a proteção da saúde e da dignidade dos usuários atendidos pelo Município de Coronel Sapucaia – MS, estando plenamente justificada sob os aspectos técnico, legal e administrativo.</w:t>
      </w:r>
    </w:p>
    <w:p w14:paraId="358DCF16"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Forma de fornecimento</w:t>
      </w:r>
    </w:p>
    <w:p w14:paraId="1C4E57C9"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Style w:val="normaltextrun"/>
          <w:rFonts w:asciiTheme="minorHAnsi" w:hAnsiTheme="minorHAnsi" w:cstheme="minorHAnsi"/>
          <w:sz w:val="18"/>
          <w:szCs w:val="18"/>
          <w:shd w:val="clear" w:color="auto" w:fill="FFFFFF"/>
        </w:rPr>
        <w:t xml:space="preserve">O </w:t>
      </w:r>
      <w:r w:rsidRPr="009C74C4">
        <w:rPr>
          <w:rStyle w:val="findhit"/>
          <w:rFonts w:asciiTheme="minorHAnsi" w:hAnsiTheme="minorHAnsi" w:cstheme="minorHAnsi"/>
          <w:sz w:val="18"/>
          <w:szCs w:val="18"/>
          <w:shd w:val="clear" w:color="auto" w:fill="FFFFFF"/>
        </w:rPr>
        <w:t xml:space="preserve">fornecimento do objeto será </w:t>
      </w:r>
      <w:r w:rsidRPr="009C74C4">
        <w:rPr>
          <w:rFonts w:asciiTheme="minorHAnsi" w:hAnsiTheme="minorHAnsi" w:cstheme="minorHAnsi"/>
          <w:color w:val="auto"/>
          <w:sz w:val="18"/>
          <w:szCs w:val="18"/>
        </w:rPr>
        <w:t>PARCELADO</w:t>
      </w:r>
      <w:r w:rsidRPr="009C74C4">
        <w:rPr>
          <w:rFonts w:asciiTheme="minorHAnsi" w:hAnsiTheme="minorHAnsi" w:cstheme="minorHAnsi"/>
          <w:color w:val="auto"/>
          <w:sz w:val="18"/>
          <w:szCs w:val="18"/>
          <w:shd w:val="clear" w:color="auto" w:fill="FFFFFF"/>
        </w:rPr>
        <w:t>.</w:t>
      </w:r>
    </w:p>
    <w:p w14:paraId="048A76DE"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Exigências de habilitação</w:t>
      </w:r>
    </w:p>
    <w:p w14:paraId="4EFEC2A4"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Para fins de habilitação, deverá o licitante comprovar os seguintes requisitos:</w:t>
      </w:r>
    </w:p>
    <w:p w14:paraId="1E7DFCED"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Habilitação jurídica</w:t>
      </w:r>
    </w:p>
    <w:p w14:paraId="625CC06D"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bookmarkStart w:id="3" w:name="_Ref115800561"/>
      <w:r w:rsidRPr="009C74C4">
        <w:rPr>
          <w:rFonts w:asciiTheme="minorHAnsi" w:hAnsiTheme="minorHAnsi" w:cstheme="minorHAnsi"/>
          <w:b/>
          <w:bCs/>
          <w:sz w:val="18"/>
          <w:szCs w:val="18"/>
        </w:rPr>
        <w:t>Pessoa física:</w:t>
      </w:r>
      <w:r w:rsidRPr="009C74C4">
        <w:rPr>
          <w:rFonts w:asciiTheme="minorHAnsi" w:hAnsiTheme="minorHAnsi" w:cstheme="minorHAnsi"/>
          <w:sz w:val="18"/>
          <w:szCs w:val="18"/>
        </w:rPr>
        <w:t xml:space="preserve"> cédula de identidade (RG) ou documento equivalente que, por força de lei, tenha validade para fins de identificação em todo o território nacional;</w:t>
      </w:r>
      <w:bookmarkEnd w:id="3"/>
    </w:p>
    <w:p w14:paraId="1B4EF582"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b/>
          <w:bCs/>
          <w:sz w:val="18"/>
          <w:szCs w:val="18"/>
        </w:rPr>
        <w:lastRenderedPageBreak/>
        <w:t>Empresário individual:</w:t>
      </w:r>
      <w:r w:rsidRPr="009C74C4">
        <w:rPr>
          <w:rFonts w:asciiTheme="minorHAnsi" w:hAnsiTheme="minorHAnsi" w:cstheme="minorHAnsi"/>
          <w:sz w:val="18"/>
          <w:szCs w:val="18"/>
        </w:rPr>
        <w:t xml:space="preserve"> inscrição no Registro Público de Empresas Mercantis, a cargo da Junta Comercial da respectiva sede; </w:t>
      </w:r>
    </w:p>
    <w:p w14:paraId="3F2D42E2"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b/>
          <w:bCs/>
          <w:sz w:val="18"/>
          <w:szCs w:val="18"/>
        </w:rPr>
        <w:t>Microempreendedor Individual - MEI:</w:t>
      </w:r>
      <w:r w:rsidRPr="009C74C4">
        <w:rPr>
          <w:rFonts w:asciiTheme="minorHAnsi" w:hAnsiTheme="minorHAnsi" w:cstheme="minorHAnsi"/>
          <w:sz w:val="18"/>
          <w:szCs w:val="18"/>
        </w:rPr>
        <w:t xml:space="preserve"> Certificado da Condição de Microempreendedor Individual - CCMEI, cuja aceitação ficará condicionada à verificação da autenticidade no sítio </w:t>
      </w:r>
      <w:hyperlink r:id="rId30">
        <w:r w:rsidRPr="009C74C4">
          <w:rPr>
            <w:rStyle w:val="Hyperlink"/>
            <w:rFonts w:asciiTheme="minorHAnsi" w:hAnsiTheme="minorHAnsi" w:cstheme="minorHAnsi"/>
            <w:sz w:val="18"/>
            <w:szCs w:val="18"/>
          </w:rPr>
          <w:t>https://www.gov.br/empresas-e-negocios/pt-br/empreendedor</w:t>
        </w:r>
      </w:hyperlink>
      <w:r w:rsidRPr="009C74C4">
        <w:rPr>
          <w:rFonts w:asciiTheme="minorHAnsi" w:hAnsiTheme="minorHAnsi" w:cstheme="minorHAnsi"/>
          <w:sz w:val="18"/>
          <w:szCs w:val="18"/>
        </w:rPr>
        <w:t xml:space="preserve">; </w:t>
      </w:r>
    </w:p>
    <w:p w14:paraId="466BBCF4"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3CC937"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b/>
          <w:bCs/>
          <w:sz w:val="18"/>
          <w:szCs w:val="18"/>
        </w:rPr>
        <w:t>Sociedade empresária estrangeira:</w:t>
      </w:r>
      <w:r w:rsidRPr="009C74C4">
        <w:rPr>
          <w:rFonts w:asciiTheme="minorHAnsi" w:hAnsiTheme="minorHAnsi" w:cstheme="minorHAnsi"/>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9C74C4">
          <w:rPr>
            <w:rStyle w:val="Hyperlink"/>
            <w:rFonts w:asciiTheme="minorHAnsi" w:hAnsiTheme="minorHAnsi" w:cstheme="minorHAnsi"/>
            <w:sz w:val="18"/>
            <w:szCs w:val="18"/>
          </w:rPr>
          <w:t>Normativa DREI/ME n.º 77, de 18 de março de 2020</w:t>
        </w:r>
      </w:hyperlink>
      <w:r w:rsidRPr="009C74C4">
        <w:rPr>
          <w:rFonts w:asciiTheme="minorHAnsi" w:hAnsiTheme="minorHAnsi" w:cstheme="minorHAnsi"/>
          <w:sz w:val="18"/>
          <w:szCs w:val="18"/>
        </w:rPr>
        <w:t>.</w:t>
      </w:r>
    </w:p>
    <w:p w14:paraId="6CFFFE0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b/>
          <w:bCs/>
          <w:sz w:val="18"/>
          <w:szCs w:val="18"/>
        </w:rPr>
        <w:t xml:space="preserve">Sociedade simples: </w:t>
      </w:r>
      <w:r w:rsidRPr="009C74C4">
        <w:rPr>
          <w:rFonts w:asciiTheme="minorHAnsi" w:hAnsiTheme="minorHAnsi" w:cstheme="minorHAnsi"/>
          <w:sz w:val="18"/>
          <w:szCs w:val="18"/>
        </w:rPr>
        <w:t>inscrição do ato constitutivo no Registro Civil de Pessoas Jurídicas do local de sua sede, acompanhada de documento comprobatório de seus administradores;</w:t>
      </w:r>
    </w:p>
    <w:p w14:paraId="33C10B1D"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b/>
          <w:bCs/>
          <w:sz w:val="18"/>
          <w:szCs w:val="18"/>
        </w:rPr>
        <w:t>Filial, sucursal ou agência de sociedade simples ou empresária:</w:t>
      </w:r>
      <w:r w:rsidRPr="009C74C4">
        <w:rPr>
          <w:rFonts w:asciiTheme="minorHAnsi" w:hAnsiTheme="minorHAnsi" w:cstheme="minorHAnsi"/>
          <w:sz w:val="18"/>
          <w:szCs w:val="18"/>
        </w:rPr>
        <w:t xml:space="preserve"> inscrição do ato constitutivo da filial, sucursal ou agência da sociedade simples ou empresária, respectivamente, no Registro Civil das Pessoas Jurídicas ou no Registro Público de Empresas </w:t>
      </w:r>
      <w:bookmarkStart w:id="4" w:name="_Int_ySfCXwr4"/>
      <w:r w:rsidRPr="009C74C4">
        <w:rPr>
          <w:rFonts w:asciiTheme="minorHAnsi" w:hAnsiTheme="minorHAnsi" w:cstheme="minorHAnsi"/>
          <w:sz w:val="18"/>
          <w:szCs w:val="18"/>
        </w:rPr>
        <w:t>Mercantis onde</w:t>
      </w:r>
      <w:bookmarkEnd w:id="4"/>
      <w:r w:rsidRPr="009C74C4">
        <w:rPr>
          <w:rFonts w:asciiTheme="minorHAnsi" w:hAnsiTheme="minorHAnsi" w:cstheme="minorHAnsi"/>
          <w:sz w:val="18"/>
          <w:szCs w:val="18"/>
        </w:rPr>
        <w:t xml:space="preserve"> opera, com averbação no Registro onde tem sede a matriz</w:t>
      </w:r>
    </w:p>
    <w:p w14:paraId="0FD436C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b/>
          <w:bCs/>
          <w:sz w:val="18"/>
          <w:szCs w:val="18"/>
        </w:rPr>
        <w:t>Sociedade cooperativa:</w:t>
      </w:r>
      <w:r w:rsidRPr="009C74C4">
        <w:rPr>
          <w:rFonts w:asciiTheme="minorHAnsi" w:hAnsiTheme="minorHAnsi" w:cstheme="minorHAnsi"/>
          <w:sz w:val="18"/>
          <w:szCs w:val="18"/>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9C74C4">
          <w:rPr>
            <w:rStyle w:val="Hyperlink"/>
            <w:rFonts w:asciiTheme="minorHAnsi" w:hAnsiTheme="minorHAnsi" w:cstheme="minorHAnsi"/>
            <w:sz w:val="18"/>
            <w:szCs w:val="18"/>
          </w:rPr>
          <w:t>art. 107 da Lei nº 5.764, de 16 de dezembro 1971</w:t>
        </w:r>
      </w:hyperlink>
      <w:r w:rsidRPr="009C74C4">
        <w:rPr>
          <w:rFonts w:asciiTheme="minorHAnsi" w:hAnsiTheme="minorHAnsi" w:cstheme="minorHAnsi"/>
          <w:sz w:val="18"/>
          <w:szCs w:val="18"/>
        </w:rPr>
        <w:t>.</w:t>
      </w:r>
    </w:p>
    <w:p w14:paraId="5B45F83C"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Os documentos apresentados deverão estar acompanhados de todas as alterações ou da consolidação respectiva.</w:t>
      </w:r>
    </w:p>
    <w:p w14:paraId="2650F961"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Habilitação fiscal, social e trabalhista</w:t>
      </w:r>
    </w:p>
    <w:p w14:paraId="0B7BC114"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Prova de inscrição no Cadastro Nacional de Pessoas Jurídicas ou no Cadastro de Pessoas Físicas, conforme o caso;</w:t>
      </w:r>
    </w:p>
    <w:p w14:paraId="25AAD0A4"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12FC25"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Prova de regularidade com o Fundo de Garantia do Tempo de Serviço (FGTS);</w:t>
      </w:r>
    </w:p>
    <w:p w14:paraId="645FE5BD"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FD7CBE"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Prova de inscrição no cadastro de contribuintes </w:t>
      </w:r>
      <w:r w:rsidRPr="009C74C4">
        <w:rPr>
          <w:rFonts w:asciiTheme="minorHAnsi" w:hAnsiTheme="minorHAnsi" w:cstheme="minorHAnsi"/>
          <w:iCs/>
          <w:sz w:val="18"/>
          <w:szCs w:val="18"/>
        </w:rPr>
        <w:t>Estadual/Municipal</w:t>
      </w:r>
      <w:r w:rsidRPr="009C74C4">
        <w:rPr>
          <w:rFonts w:asciiTheme="minorHAnsi" w:hAnsiTheme="minorHAnsi" w:cstheme="minorHAnsi"/>
          <w:sz w:val="18"/>
          <w:szCs w:val="18"/>
        </w:rPr>
        <w:t xml:space="preserve"> relativo ao domicílio ou sede do fornecedor, pertinente ao seu ramo de atividade e compatível com o objeto contratual; </w:t>
      </w:r>
    </w:p>
    <w:p w14:paraId="10A7733F"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Prova de regularidade com a Fazenda </w:t>
      </w:r>
      <w:r w:rsidRPr="009C74C4">
        <w:rPr>
          <w:rFonts w:asciiTheme="minorHAnsi" w:hAnsiTheme="minorHAnsi" w:cstheme="minorHAnsi"/>
          <w:iCs/>
          <w:sz w:val="18"/>
          <w:szCs w:val="18"/>
        </w:rPr>
        <w:t>Estadual/Municipal</w:t>
      </w:r>
      <w:r w:rsidRPr="009C74C4">
        <w:rPr>
          <w:rFonts w:asciiTheme="minorHAnsi" w:hAnsiTheme="minorHAnsi" w:cstheme="minorHAnsi"/>
          <w:sz w:val="18"/>
          <w:szCs w:val="18"/>
        </w:rPr>
        <w:t xml:space="preserve"> do domicílio ou sede do fornecedor, relativa à atividade em cujo exercício contrata ou concorre;</w:t>
      </w:r>
    </w:p>
    <w:p w14:paraId="02FCF2C9"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color w:val="auto"/>
          <w:sz w:val="18"/>
          <w:szCs w:val="18"/>
        </w:rPr>
        <w:t xml:space="preserve">Caso o fornecedor seja considerado isento dos tributos </w:t>
      </w:r>
      <w:r w:rsidRPr="009C74C4">
        <w:rPr>
          <w:rFonts w:asciiTheme="minorHAnsi" w:hAnsiTheme="minorHAnsi" w:cstheme="minorHAnsi"/>
          <w:iCs/>
          <w:color w:val="auto"/>
          <w:sz w:val="18"/>
          <w:szCs w:val="18"/>
        </w:rPr>
        <w:t>Estadual/Municipal</w:t>
      </w:r>
      <w:r w:rsidRPr="009C74C4">
        <w:rPr>
          <w:rFonts w:asciiTheme="minorHAnsi" w:hAnsiTheme="minorHAnsi" w:cstheme="minorHAnsi"/>
          <w:color w:val="auto"/>
          <w:sz w:val="18"/>
          <w:szCs w:val="18"/>
        </w:rPr>
        <w:t xml:space="preserve"> relacionados </w:t>
      </w:r>
      <w:r w:rsidRPr="009C74C4">
        <w:rPr>
          <w:rFonts w:asciiTheme="minorHAnsi" w:hAnsiTheme="minorHAnsi" w:cstheme="minorHAnsi"/>
          <w:sz w:val="18"/>
          <w:szCs w:val="18"/>
        </w:rPr>
        <w:t>ao objeto contratual, deverá comprovar tal condição mediante a apresentação de declaração da Fazenda respectiva do seu domicílio ou sede, ou outra equivalente, na forma da lei.</w:t>
      </w:r>
    </w:p>
    <w:p w14:paraId="3CFAB3A7"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CAF511"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Qualificação Econômico-Financeira</w:t>
      </w:r>
    </w:p>
    <w:p w14:paraId="1D28977F" w14:textId="77777777" w:rsidR="00AB4740" w:rsidRPr="009C74C4" w:rsidRDefault="00AB4740" w:rsidP="00AB4740">
      <w:pPr>
        <w:pStyle w:val="Nivel2"/>
        <w:numPr>
          <w:ilvl w:val="1"/>
          <w:numId w:val="18"/>
        </w:numPr>
        <w:rPr>
          <w:rFonts w:asciiTheme="minorHAnsi" w:hAnsiTheme="minorHAnsi" w:cstheme="minorHAnsi"/>
          <w:sz w:val="18"/>
          <w:szCs w:val="18"/>
        </w:rPr>
      </w:pPr>
      <w:r w:rsidRPr="009C74C4">
        <w:rPr>
          <w:rFonts w:asciiTheme="minorHAnsi" w:hAnsiTheme="minorHAnsi" w:cstheme="minorHAnsi"/>
          <w:sz w:val="18"/>
          <w:szCs w:val="18"/>
        </w:rPr>
        <w:t xml:space="preserve"> Certidão negativa de falência expedida pelo distribuidor da sede do fornecedor - Lei nº 14.133, de 2021, art. 69, caput, inciso II);</w:t>
      </w:r>
    </w:p>
    <w:p w14:paraId="3948A29A"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lastRenderedPageBreak/>
        <w:t xml:space="preserve">Declaração de que o licitante tomou conhecimento de todas as informações e das condições locais para o cumprimento das obrigações objeto da licitação; </w:t>
      </w:r>
    </w:p>
    <w:p w14:paraId="3292C204" w14:textId="77777777" w:rsidR="00AB4740" w:rsidRPr="009C74C4" w:rsidRDefault="00AB4740" w:rsidP="00AB4740">
      <w:pPr>
        <w:pStyle w:val="Nvel1-SemNumPreto"/>
        <w:rPr>
          <w:rFonts w:asciiTheme="minorHAnsi" w:hAnsiTheme="minorHAnsi" w:cstheme="minorHAnsi"/>
          <w:sz w:val="18"/>
          <w:szCs w:val="18"/>
        </w:rPr>
      </w:pPr>
      <w:r w:rsidRPr="009C74C4">
        <w:rPr>
          <w:rFonts w:asciiTheme="minorHAnsi" w:hAnsiTheme="minorHAnsi" w:cstheme="minorHAnsi"/>
          <w:sz w:val="18"/>
          <w:szCs w:val="18"/>
        </w:rPr>
        <w:t>Declarações</w:t>
      </w:r>
    </w:p>
    <w:p w14:paraId="4329E5A6"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 xml:space="preserve"> Declaração do licitante em papel timbrado e assinado pelo representante legal, informando que cumpre a proibição prevista no art. 7° da CF – ou seja, de que não utiliza trabalho de menor de dezoito anos em atividades noturnas, perigosas ou insalubres, e de trabalho de menor de quatorze anos, salvo na condição de aprendiz. </w:t>
      </w:r>
    </w:p>
    <w:p w14:paraId="395BF51C"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Declaração elaborada em papel timbrado e subscrita pelo representante legal da licitante, assegurando a inexistência de impedimento legal para licitar ou contratar com a Administração.</w:t>
      </w:r>
    </w:p>
    <w:p w14:paraId="17D70AEA" w14:textId="77777777" w:rsidR="00AB4740" w:rsidRPr="009C74C4" w:rsidRDefault="00AB4740" w:rsidP="00AB4740">
      <w:pPr>
        <w:pStyle w:val="Nvel2-Red"/>
        <w:numPr>
          <w:ilvl w:val="1"/>
          <w:numId w:val="10"/>
        </w:numPr>
        <w:ind w:left="0" w:firstLine="0"/>
        <w:rPr>
          <w:rFonts w:asciiTheme="minorHAnsi" w:hAnsiTheme="minorHAnsi" w:cstheme="minorHAnsi"/>
          <w:i w:val="0"/>
          <w:iCs w:val="0"/>
          <w:color w:val="auto"/>
          <w:sz w:val="18"/>
          <w:szCs w:val="18"/>
        </w:rPr>
      </w:pPr>
      <w:r w:rsidRPr="009C74C4">
        <w:rPr>
          <w:rFonts w:asciiTheme="minorHAnsi" w:hAnsiTheme="minorHAnsi" w:cstheme="minorHAnsi"/>
          <w:i w:val="0"/>
          <w:iCs w:val="0"/>
          <w:color w:val="auto"/>
          <w:sz w:val="18"/>
          <w:szCs w:val="18"/>
        </w:rPr>
        <w:t>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w:t>
      </w:r>
    </w:p>
    <w:p w14:paraId="2FCA8162" w14:textId="77777777" w:rsidR="00AB4740" w:rsidRPr="009C74C4" w:rsidRDefault="00AB4740" w:rsidP="00AB4740">
      <w:pPr>
        <w:pStyle w:val="Nivel01"/>
        <w:numPr>
          <w:ilvl w:val="0"/>
          <w:numId w:val="10"/>
        </w:numPr>
        <w:spacing w:after="120" w:line="276" w:lineRule="auto"/>
        <w:ind w:left="0" w:firstLine="0"/>
        <w:rPr>
          <w:rFonts w:asciiTheme="minorHAnsi" w:hAnsiTheme="minorHAnsi" w:cstheme="minorHAnsi"/>
          <w:sz w:val="18"/>
          <w:szCs w:val="18"/>
        </w:rPr>
      </w:pPr>
      <w:r w:rsidRPr="009C74C4">
        <w:rPr>
          <w:rFonts w:asciiTheme="minorHAnsi" w:hAnsiTheme="minorHAnsi" w:cstheme="minorHAnsi"/>
          <w:sz w:val="18"/>
          <w:szCs w:val="18"/>
        </w:rPr>
        <w:t>ESTIMATIVAS DO VALOR DA CONTRATAÇÃO</w:t>
      </w:r>
    </w:p>
    <w:p w14:paraId="06D2664B" w14:textId="77777777" w:rsidR="00AB4740" w:rsidRPr="009C74C4" w:rsidRDefault="00AB4740" w:rsidP="00AB4740">
      <w:pPr>
        <w:pStyle w:val="Nvel2-Red"/>
        <w:numPr>
          <w:ilvl w:val="1"/>
          <w:numId w:val="10"/>
        </w:numPr>
        <w:ind w:left="0" w:firstLine="0"/>
        <w:rPr>
          <w:rFonts w:asciiTheme="minorHAnsi" w:hAnsiTheme="minorHAnsi" w:cstheme="minorHAnsi"/>
          <w:bCs/>
          <w:i w:val="0"/>
          <w:color w:val="auto"/>
          <w:sz w:val="18"/>
          <w:szCs w:val="18"/>
        </w:rPr>
      </w:pPr>
      <w:r w:rsidRPr="009C74C4">
        <w:rPr>
          <w:rFonts w:asciiTheme="minorHAnsi" w:hAnsiTheme="minorHAnsi" w:cstheme="minorHAnsi"/>
          <w:i w:val="0"/>
          <w:color w:val="auto"/>
          <w:sz w:val="18"/>
          <w:szCs w:val="18"/>
        </w:rPr>
        <w:t xml:space="preserve">O custo estimado total da contratação é de </w:t>
      </w:r>
      <w:r w:rsidRPr="009C74C4">
        <w:rPr>
          <w:rFonts w:asciiTheme="minorHAnsi" w:hAnsiTheme="minorHAnsi" w:cstheme="minorHAnsi"/>
          <w:b/>
          <w:i w:val="0"/>
          <w:iCs w:val="0"/>
          <w:color w:val="auto"/>
          <w:sz w:val="18"/>
          <w:szCs w:val="18"/>
        </w:rPr>
        <w:t>R$ 702.721,80</w:t>
      </w:r>
      <w:r w:rsidRPr="009C74C4">
        <w:rPr>
          <w:rFonts w:asciiTheme="minorHAnsi" w:hAnsiTheme="minorHAnsi" w:cstheme="minorHAnsi"/>
          <w:b/>
          <w:i w:val="0"/>
          <w:color w:val="auto"/>
          <w:sz w:val="18"/>
          <w:szCs w:val="18"/>
        </w:rPr>
        <w:t xml:space="preserve"> (setecentos e dois mil e setecentos e vinte e um reais e oitenta centavos)</w:t>
      </w:r>
      <w:r w:rsidRPr="009C74C4">
        <w:rPr>
          <w:rFonts w:asciiTheme="minorHAnsi" w:hAnsiTheme="minorHAnsi" w:cstheme="minorHAnsi"/>
          <w:i w:val="0"/>
          <w:color w:val="auto"/>
          <w:sz w:val="18"/>
          <w:szCs w:val="18"/>
        </w:rPr>
        <w:t>, conforme custos unitários apostos na tabela acima.</w:t>
      </w:r>
    </w:p>
    <w:p w14:paraId="50AB0EFB" w14:textId="77777777" w:rsidR="00AB4740" w:rsidRPr="009C74C4" w:rsidRDefault="00AB4740" w:rsidP="00AB4740">
      <w:pPr>
        <w:pStyle w:val="Nivel2"/>
        <w:numPr>
          <w:ilvl w:val="1"/>
          <w:numId w:val="10"/>
        </w:numPr>
        <w:ind w:left="0" w:firstLine="0"/>
        <w:rPr>
          <w:rFonts w:asciiTheme="minorHAnsi" w:hAnsiTheme="minorHAnsi" w:cstheme="minorHAnsi"/>
          <w:sz w:val="18"/>
          <w:szCs w:val="18"/>
        </w:rPr>
      </w:pPr>
      <w:r w:rsidRPr="009C74C4">
        <w:rPr>
          <w:rFonts w:asciiTheme="minorHAnsi" w:hAnsiTheme="minorHAnsi" w:cstheme="minorHAnsi"/>
          <w:sz w:val="18"/>
          <w:szCs w:val="18"/>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D6A94D1"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proofErr w:type="gramStart"/>
      <w:r w:rsidRPr="009C74C4">
        <w:rPr>
          <w:rFonts w:asciiTheme="minorHAnsi" w:hAnsiTheme="minorHAnsi" w:cstheme="minorHAnsi"/>
          <w:sz w:val="18"/>
          <w:szCs w:val="18"/>
        </w:rPr>
        <w:t>em</w:t>
      </w:r>
      <w:proofErr w:type="gramEnd"/>
      <w:r w:rsidRPr="009C74C4">
        <w:rPr>
          <w:rFonts w:asciiTheme="minorHAnsi" w:hAnsiTheme="minorHAnsi" w:cstheme="minorHAnsi"/>
          <w:sz w:val="18"/>
          <w:szCs w:val="18"/>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C74C4">
        <w:rPr>
          <w:rFonts w:asciiTheme="minorHAnsi" w:hAnsiTheme="minorHAnsi" w:cstheme="minorHAnsi"/>
          <w:b/>
          <w:sz w:val="18"/>
          <w:szCs w:val="18"/>
        </w:rPr>
        <w:t>t</w:t>
      </w:r>
      <w:r w:rsidRPr="009C74C4">
        <w:rPr>
          <w:rFonts w:asciiTheme="minorHAnsi" w:hAnsiTheme="minorHAnsi" w:cstheme="minorHAnsi"/>
          <w:sz w:val="18"/>
          <w:szCs w:val="18"/>
        </w:rPr>
        <w:t xml:space="preserve"> do art. 124 da Lei nº 14.133, de 2021;</w:t>
      </w:r>
    </w:p>
    <w:p w14:paraId="0CDBE368"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proofErr w:type="gramStart"/>
      <w:r w:rsidRPr="009C74C4">
        <w:rPr>
          <w:rFonts w:asciiTheme="minorHAnsi" w:hAnsiTheme="minorHAnsi" w:cstheme="minorHAnsi"/>
          <w:sz w:val="18"/>
          <w:szCs w:val="18"/>
        </w:rPr>
        <w:t>em</w:t>
      </w:r>
      <w:proofErr w:type="gramEnd"/>
      <w:r w:rsidRPr="009C74C4">
        <w:rPr>
          <w:rFonts w:asciiTheme="minorHAnsi" w:hAnsiTheme="minorHAnsi" w:cstheme="minorHAnsi"/>
          <w:sz w:val="18"/>
          <w:szCs w:val="18"/>
        </w:rPr>
        <w:t xml:space="preserve"> caso de criação, alteração ou extinção de quaisquer tributos ou encargos legais ou superveniência de disposições legais, com comprovada repercussão sobre os preços registrados;</w:t>
      </w:r>
    </w:p>
    <w:p w14:paraId="6AAFB936" w14:textId="77777777" w:rsidR="00AB4740" w:rsidRPr="009C74C4" w:rsidRDefault="00AB4740" w:rsidP="00AB4740">
      <w:pPr>
        <w:pStyle w:val="Nivel3"/>
        <w:numPr>
          <w:ilvl w:val="2"/>
          <w:numId w:val="10"/>
        </w:numPr>
        <w:ind w:left="284" w:firstLine="0"/>
        <w:rPr>
          <w:rFonts w:asciiTheme="minorHAnsi" w:hAnsiTheme="minorHAnsi" w:cstheme="minorHAnsi"/>
          <w:sz w:val="18"/>
          <w:szCs w:val="18"/>
        </w:rPr>
      </w:pPr>
      <w:proofErr w:type="gramStart"/>
      <w:r w:rsidRPr="009C74C4">
        <w:rPr>
          <w:rFonts w:asciiTheme="minorHAnsi" w:hAnsiTheme="minorHAnsi" w:cstheme="minorHAnsi"/>
          <w:sz w:val="18"/>
          <w:szCs w:val="18"/>
        </w:rPr>
        <w:t>serão</w:t>
      </w:r>
      <w:proofErr w:type="gramEnd"/>
      <w:r w:rsidRPr="009C74C4">
        <w:rPr>
          <w:rFonts w:asciiTheme="minorHAnsi" w:hAnsiTheme="minorHAnsi" w:cstheme="minorHAnsi"/>
          <w:sz w:val="18"/>
          <w:szCs w:val="18"/>
        </w:rPr>
        <w:t xml:space="preserve"> reajustados os preços registrados, respeitada a contagem da anualidade e o índice previsto para a contratação; ou</w:t>
      </w:r>
    </w:p>
    <w:p w14:paraId="4BE34FCC" w14:textId="726141CD" w:rsidR="006A34D5" w:rsidRPr="009C74C4" w:rsidRDefault="00AB4740" w:rsidP="00AB4740">
      <w:pPr>
        <w:pStyle w:val="Nivel3"/>
        <w:numPr>
          <w:ilvl w:val="2"/>
          <w:numId w:val="10"/>
        </w:numPr>
        <w:spacing w:before="0" w:after="0" w:line="240" w:lineRule="auto"/>
        <w:ind w:left="284" w:firstLine="0"/>
        <w:rPr>
          <w:rFonts w:asciiTheme="minorHAnsi" w:hAnsiTheme="minorHAnsi" w:cstheme="minorHAnsi"/>
          <w:color w:val="000000" w:themeColor="text1"/>
          <w:sz w:val="18"/>
          <w:szCs w:val="18"/>
        </w:rPr>
      </w:pPr>
      <w:proofErr w:type="gramStart"/>
      <w:r w:rsidRPr="009C74C4">
        <w:rPr>
          <w:rFonts w:asciiTheme="minorHAnsi" w:hAnsiTheme="minorHAnsi" w:cstheme="minorHAnsi"/>
          <w:sz w:val="18"/>
          <w:szCs w:val="18"/>
        </w:rPr>
        <w:t>poderão</w:t>
      </w:r>
      <w:proofErr w:type="gramEnd"/>
      <w:r w:rsidRPr="009C74C4">
        <w:rPr>
          <w:rFonts w:asciiTheme="minorHAnsi" w:hAnsiTheme="minorHAnsi" w:cstheme="minorHAnsi"/>
          <w:sz w:val="18"/>
          <w:szCs w:val="18"/>
        </w:rPr>
        <w:t xml:space="preserve"> ser repactuados, a pedido do interessado, conforme critérios definidos para a contratação.</w:t>
      </w:r>
    </w:p>
    <w:p w14:paraId="6A792444" w14:textId="77777777" w:rsidR="006A34D5" w:rsidRPr="009C74C4" w:rsidRDefault="006A34D5" w:rsidP="006A34D5">
      <w:pPr>
        <w:pStyle w:val="Nivel01"/>
        <w:numPr>
          <w:ilvl w:val="0"/>
          <w:numId w:val="10"/>
        </w:numPr>
        <w:spacing w:before="0"/>
        <w:ind w:left="0" w:firstLine="0"/>
        <w:rPr>
          <w:rFonts w:asciiTheme="minorHAnsi" w:hAnsiTheme="minorHAnsi" w:cstheme="minorHAnsi"/>
          <w:color w:val="000000" w:themeColor="text1"/>
          <w:sz w:val="18"/>
          <w:szCs w:val="18"/>
        </w:rPr>
      </w:pPr>
      <w:r w:rsidRPr="009C74C4">
        <w:rPr>
          <w:rFonts w:asciiTheme="minorHAnsi" w:hAnsiTheme="minorHAnsi" w:cstheme="minorHAnsi"/>
          <w:color w:val="000000" w:themeColor="text1"/>
          <w:sz w:val="18"/>
          <w:szCs w:val="18"/>
        </w:rPr>
        <w:t>ADEQUAÇÃO ORÇAMENTÁRIA</w:t>
      </w:r>
    </w:p>
    <w:p w14:paraId="447138C4" w14:textId="77777777" w:rsidR="006A34D5" w:rsidRPr="009C74C4"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9C74C4">
        <w:rPr>
          <w:rFonts w:asciiTheme="minorHAnsi" w:hAnsiTheme="minorHAnsi" w:cstheme="minorHAnsi"/>
          <w:color w:val="000000" w:themeColor="text1"/>
          <w:sz w:val="18"/>
          <w:szCs w:val="18"/>
        </w:rPr>
        <w:t>As despesas decorrentes da presente contratação correrão à conta de recursos específicos oriundo no Orçamento do Município de Coronel Sapucaia (MS).</w:t>
      </w:r>
    </w:p>
    <w:p w14:paraId="469B9EE7" w14:textId="77777777" w:rsidR="006A34D5" w:rsidRPr="009C74C4"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18"/>
          <w:szCs w:val="18"/>
        </w:rPr>
      </w:pPr>
      <w:r w:rsidRPr="009C74C4">
        <w:rPr>
          <w:rFonts w:asciiTheme="minorHAnsi" w:hAnsiTheme="minorHAnsi" w:cstheme="minorHAnsi"/>
          <w:color w:val="000000" w:themeColor="text1"/>
          <w:sz w:val="18"/>
          <w:szCs w:val="18"/>
        </w:rPr>
        <w:t>A contratação será atendida pela seguinte dotação:</w:t>
      </w:r>
    </w:p>
    <w:p w14:paraId="09D9BF2D" w14:textId="0792FEE6" w:rsidR="003C32A8" w:rsidRPr="009C74C4" w:rsidRDefault="006A34D5" w:rsidP="006A34D5">
      <w:pPr>
        <w:rPr>
          <w:rFonts w:asciiTheme="minorHAnsi" w:hAnsiTheme="minorHAnsi" w:cstheme="minorHAnsi"/>
          <w:b/>
          <w:color w:val="000000" w:themeColor="text1"/>
          <w:sz w:val="18"/>
          <w:szCs w:val="18"/>
          <w:u w:val="single"/>
        </w:rPr>
      </w:pPr>
      <w:r w:rsidRPr="009C74C4">
        <w:rPr>
          <w:rFonts w:asciiTheme="minorHAnsi" w:hAnsiTheme="minorHAnsi" w:cstheme="minorHAnsi"/>
          <w:color w:val="000000" w:themeColor="text1"/>
          <w:sz w:val="18"/>
          <w:szCs w:val="18"/>
        </w:rPr>
        <w:t>A dotação Orçamentária será informada no ato da emissão da ordem de empenho, emitido pelo setor competente.</w:t>
      </w:r>
    </w:p>
    <w:p w14:paraId="548C0259" w14:textId="77777777" w:rsidR="003C32A8" w:rsidRPr="009C74C4" w:rsidRDefault="003C32A8" w:rsidP="006B4485">
      <w:pPr>
        <w:rPr>
          <w:rFonts w:asciiTheme="minorHAnsi" w:hAnsiTheme="minorHAnsi" w:cstheme="minorHAnsi"/>
          <w:b/>
          <w:sz w:val="18"/>
          <w:szCs w:val="18"/>
          <w:u w:val="single"/>
        </w:rPr>
      </w:pPr>
    </w:p>
    <w:p w14:paraId="1471D35F" w14:textId="6DDA0F0E" w:rsidR="003C32A8" w:rsidRDefault="003C32A8" w:rsidP="006B4485">
      <w:pPr>
        <w:rPr>
          <w:rFonts w:ascii="Calibri" w:hAnsi="Calibri" w:cs="Tahoma"/>
          <w:b/>
          <w:sz w:val="22"/>
          <w:szCs w:val="22"/>
          <w:u w:val="single"/>
        </w:rPr>
      </w:pPr>
    </w:p>
    <w:p w14:paraId="618073B6" w14:textId="17E3EF0D" w:rsidR="00AD66F4" w:rsidRDefault="00AD66F4" w:rsidP="006B4485">
      <w:pPr>
        <w:rPr>
          <w:rFonts w:ascii="Calibri" w:hAnsi="Calibri" w:cs="Tahoma"/>
          <w:b/>
          <w:sz w:val="22"/>
          <w:szCs w:val="22"/>
          <w:u w:val="single"/>
        </w:rPr>
      </w:pPr>
    </w:p>
    <w:p w14:paraId="1E5688B6" w14:textId="78C7706D" w:rsidR="00AD66F4" w:rsidRDefault="00AD66F4" w:rsidP="006B4485">
      <w:pPr>
        <w:rPr>
          <w:rFonts w:ascii="Calibri" w:hAnsi="Calibri" w:cs="Tahoma"/>
          <w:b/>
          <w:sz w:val="22"/>
          <w:szCs w:val="22"/>
          <w:u w:val="single"/>
        </w:rPr>
      </w:pPr>
    </w:p>
    <w:p w14:paraId="1630FC49" w14:textId="704B4B91" w:rsidR="00AD66F4" w:rsidRDefault="00AD66F4" w:rsidP="006B4485">
      <w:pPr>
        <w:rPr>
          <w:rFonts w:ascii="Calibri" w:hAnsi="Calibri" w:cs="Tahoma"/>
          <w:b/>
          <w:sz w:val="22"/>
          <w:szCs w:val="22"/>
          <w:u w:val="single"/>
        </w:rPr>
      </w:pPr>
    </w:p>
    <w:p w14:paraId="6874ED7A" w14:textId="68C7560E" w:rsidR="00AD66F4" w:rsidRDefault="00AD66F4" w:rsidP="006B4485">
      <w:pPr>
        <w:rPr>
          <w:rFonts w:ascii="Calibri" w:hAnsi="Calibri" w:cs="Tahoma"/>
          <w:b/>
          <w:sz w:val="22"/>
          <w:szCs w:val="22"/>
          <w:u w:val="single"/>
        </w:rPr>
      </w:pPr>
    </w:p>
    <w:p w14:paraId="423D5723" w14:textId="4644C3D0" w:rsidR="00AD66F4" w:rsidRDefault="00AD66F4" w:rsidP="006B4485">
      <w:pPr>
        <w:rPr>
          <w:rFonts w:ascii="Calibri" w:hAnsi="Calibri" w:cs="Tahoma"/>
          <w:b/>
          <w:sz w:val="22"/>
          <w:szCs w:val="22"/>
          <w:u w:val="single"/>
        </w:rPr>
      </w:pPr>
    </w:p>
    <w:p w14:paraId="5718E431" w14:textId="70F71FA3" w:rsidR="00AD66F4" w:rsidRDefault="00AD66F4" w:rsidP="006B4485">
      <w:pPr>
        <w:rPr>
          <w:rFonts w:ascii="Calibri" w:hAnsi="Calibri" w:cs="Tahoma"/>
          <w:b/>
          <w:sz w:val="22"/>
          <w:szCs w:val="22"/>
          <w:u w:val="single"/>
        </w:rPr>
      </w:pPr>
    </w:p>
    <w:p w14:paraId="5385A95F" w14:textId="49BF96C6" w:rsidR="00AD66F4" w:rsidRDefault="00AD66F4" w:rsidP="006B4485">
      <w:pPr>
        <w:rPr>
          <w:rFonts w:ascii="Calibri" w:hAnsi="Calibri" w:cs="Tahoma"/>
          <w:b/>
          <w:sz w:val="22"/>
          <w:szCs w:val="22"/>
          <w:u w:val="single"/>
        </w:rPr>
      </w:pPr>
    </w:p>
    <w:p w14:paraId="56080E08" w14:textId="0E0F3C86" w:rsidR="00AD66F4" w:rsidRDefault="00AD66F4" w:rsidP="006B4485">
      <w:pPr>
        <w:rPr>
          <w:rFonts w:ascii="Calibri" w:hAnsi="Calibri" w:cs="Tahoma"/>
          <w:b/>
          <w:sz w:val="22"/>
          <w:szCs w:val="22"/>
          <w:u w:val="single"/>
        </w:rPr>
      </w:pPr>
    </w:p>
    <w:p w14:paraId="79919E91" w14:textId="627D223A" w:rsidR="00AD66F4" w:rsidRDefault="00AD66F4" w:rsidP="006B4485">
      <w:pPr>
        <w:rPr>
          <w:rFonts w:ascii="Calibri" w:hAnsi="Calibri" w:cs="Tahoma"/>
          <w:b/>
          <w:sz w:val="22"/>
          <w:szCs w:val="22"/>
          <w:u w:val="single"/>
        </w:rPr>
      </w:pPr>
    </w:p>
    <w:p w14:paraId="7596E727" w14:textId="392ECC70" w:rsidR="00AD66F4" w:rsidRDefault="00AD66F4" w:rsidP="006B4485">
      <w:pPr>
        <w:rPr>
          <w:rFonts w:ascii="Calibri" w:hAnsi="Calibri" w:cs="Tahoma"/>
          <w:b/>
          <w:sz w:val="22"/>
          <w:szCs w:val="22"/>
          <w:u w:val="single"/>
        </w:rPr>
      </w:pPr>
    </w:p>
    <w:p w14:paraId="5365B589" w14:textId="7FF2223B" w:rsidR="00AD66F4" w:rsidRDefault="00AD66F4" w:rsidP="006B4485">
      <w:pPr>
        <w:rPr>
          <w:rFonts w:ascii="Calibri" w:hAnsi="Calibri" w:cs="Tahoma"/>
          <w:b/>
          <w:sz w:val="22"/>
          <w:szCs w:val="22"/>
          <w:u w:val="single"/>
        </w:rPr>
      </w:pPr>
    </w:p>
    <w:p w14:paraId="07182CFF" w14:textId="4582D3FB" w:rsidR="00AD66F4" w:rsidRDefault="00AD66F4" w:rsidP="006B4485">
      <w:pPr>
        <w:rPr>
          <w:rFonts w:ascii="Calibri" w:hAnsi="Calibri" w:cs="Tahoma"/>
          <w:b/>
          <w:sz w:val="22"/>
          <w:szCs w:val="22"/>
          <w:u w:val="single"/>
        </w:rPr>
      </w:pPr>
    </w:p>
    <w:p w14:paraId="470B1781" w14:textId="0F91891B" w:rsidR="00AD66F4" w:rsidRDefault="00AD66F4" w:rsidP="006B4485">
      <w:pPr>
        <w:rPr>
          <w:rFonts w:ascii="Calibri" w:hAnsi="Calibri" w:cs="Tahoma"/>
          <w:b/>
          <w:sz w:val="22"/>
          <w:szCs w:val="22"/>
          <w:u w:val="single"/>
        </w:rPr>
      </w:pPr>
    </w:p>
    <w:p w14:paraId="270D75DD" w14:textId="4A6F5C5A" w:rsidR="00CC6147" w:rsidRDefault="00CC6147" w:rsidP="006B4485">
      <w:pPr>
        <w:rPr>
          <w:rFonts w:ascii="Calibri" w:hAnsi="Calibri" w:cs="Tahoma"/>
          <w:b/>
          <w:sz w:val="22"/>
          <w:szCs w:val="22"/>
          <w:u w:val="single"/>
        </w:rPr>
      </w:pPr>
    </w:p>
    <w:p w14:paraId="1B763088" w14:textId="20308688" w:rsidR="000D14E6" w:rsidRDefault="000D14E6" w:rsidP="006B4485">
      <w:pPr>
        <w:rPr>
          <w:rFonts w:ascii="Calibri" w:hAnsi="Calibri" w:cs="Tahoma"/>
          <w:b/>
          <w:sz w:val="22"/>
          <w:szCs w:val="22"/>
          <w:u w:val="single"/>
        </w:rPr>
      </w:pPr>
    </w:p>
    <w:tbl>
      <w:tblPr>
        <w:tblW w:w="10020" w:type="dxa"/>
        <w:tblInd w:w="-567" w:type="dxa"/>
        <w:tblCellMar>
          <w:left w:w="70" w:type="dxa"/>
          <w:right w:w="70" w:type="dxa"/>
        </w:tblCellMar>
        <w:tblLook w:val="04A0" w:firstRow="1" w:lastRow="0" w:firstColumn="1" w:lastColumn="0" w:noHBand="0" w:noVBand="1"/>
      </w:tblPr>
      <w:tblGrid>
        <w:gridCol w:w="10020"/>
      </w:tblGrid>
      <w:tr w:rsidR="000D14E6" w14:paraId="31D350F1" w14:textId="77777777" w:rsidTr="003B5E09">
        <w:trPr>
          <w:trHeight w:val="264"/>
        </w:trPr>
        <w:tc>
          <w:tcPr>
            <w:tcW w:w="10020" w:type="dxa"/>
            <w:tcBorders>
              <w:top w:val="nil"/>
              <w:left w:val="nil"/>
              <w:bottom w:val="nil"/>
              <w:right w:val="nil"/>
            </w:tcBorders>
            <w:shd w:val="clear" w:color="auto" w:fill="auto"/>
            <w:vAlign w:val="center"/>
            <w:hideMark/>
          </w:tcPr>
          <w:p w14:paraId="5BCBBB0A" w14:textId="77777777" w:rsidR="000D14E6" w:rsidRDefault="000D14E6" w:rsidP="003B5E09">
            <w:pPr>
              <w:jc w:val="center"/>
              <w:rPr>
                <w:rFonts w:ascii="Tahoma" w:hAnsi="Tahoma" w:cs="Tahoma"/>
                <w:b/>
                <w:bCs/>
                <w:color w:val="000000"/>
                <w:sz w:val="20"/>
                <w:szCs w:val="20"/>
              </w:rPr>
            </w:pPr>
            <w:r>
              <w:rPr>
                <w:rFonts w:ascii="Tahoma" w:hAnsi="Tahoma" w:cs="Tahoma"/>
                <w:b/>
                <w:bCs/>
                <w:color w:val="000000"/>
                <w:sz w:val="20"/>
                <w:szCs w:val="20"/>
              </w:rPr>
              <w:lastRenderedPageBreak/>
              <w:t>ANEXO I</w:t>
            </w:r>
          </w:p>
        </w:tc>
      </w:tr>
    </w:tbl>
    <w:p w14:paraId="5B7EDC63" w14:textId="77777777" w:rsidR="006A35DF" w:rsidRDefault="006A35DF"/>
    <w:p w14:paraId="00A5E0EF" w14:textId="1E828D91" w:rsidR="000D14E6" w:rsidRDefault="000D14E6" w:rsidP="006B4485">
      <w:pPr>
        <w:rPr>
          <w:rFonts w:ascii="Calibri" w:hAnsi="Calibri" w:cs="Tahoma"/>
          <w:b/>
          <w:sz w:val="22"/>
          <w:szCs w:val="22"/>
          <w:u w:val="single"/>
        </w:rPr>
      </w:pPr>
    </w:p>
    <w:p w14:paraId="117DAA4D" w14:textId="1CFB0F69" w:rsidR="006A35DF" w:rsidRDefault="006A35DF" w:rsidP="006B4485">
      <w:pPr>
        <w:rPr>
          <w:rFonts w:ascii="Calibri" w:hAnsi="Calibri" w:cs="Tahoma"/>
          <w:b/>
          <w:sz w:val="22"/>
          <w:szCs w:val="22"/>
          <w:u w:val="single"/>
        </w:rPr>
      </w:pPr>
    </w:p>
    <w:p w14:paraId="668AF4E7" w14:textId="7BE21FE0" w:rsidR="006A35DF" w:rsidRDefault="006A35DF" w:rsidP="006B4485">
      <w:pPr>
        <w:rPr>
          <w:rFonts w:ascii="Calibri" w:hAnsi="Calibri" w:cs="Tahoma"/>
          <w:b/>
          <w:sz w:val="22"/>
          <w:szCs w:val="22"/>
          <w:u w:val="single"/>
        </w:rPr>
      </w:pPr>
    </w:p>
    <w:p w14:paraId="2CEDCC09" w14:textId="39B95242" w:rsidR="006A35DF" w:rsidRDefault="006A35DF" w:rsidP="006B4485">
      <w:pPr>
        <w:rPr>
          <w:rFonts w:ascii="Calibri" w:hAnsi="Calibri" w:cs="Tahoma"/>
          <w:b/>
          <w:sz w:val="22"/>
          <w:szCs w:val="22"/>
          <w:u w:val="single"/>
        </w:rPr>
      </w:pPr>
    </w:p>
    <w:p w14:paraId="1595716A" w14:textId="212CB545" w:rsidR="006A35DF" w:rsidRDefault="006A35DF" w:rsidP="006B4485">
      <w:pPr>
        <w:rPr>
          <w:rFonts w:ascii="Calibri" w:hAnsi="Calibri" w:cs="Tahoma"/>
          <w:b/>
          <w:sz w:val="22"/>
          <w:szCs w:val="22"/>
          <w:u w:val="single"/>
        </w:rPr>
      </w:pPr>
    </w:p>
    <w:p w14:paraId="4B32CFAA" w14:textId="77557E0D" w:rsidR="006A35DF" w:rsidRDefault="006A35DF" w:rsidP="006B4485">
      <w:pPr>
        <w:rPr>
          <w:rFonts w:ascii="Calibri" w:hAnsi="Calibri" w:cs="Tahoma"/>
          <w:b/>
          <w:sz w:val="22"/>
          <w:szCs w:val="22"/>
          <w:u w:val="single"/>
        </w:rPr>
      </w:pPr>
    </w:p>
    <w:p w14:paraId="25D1BC00" w14:textId="7A260877" w:rsidR="006A35DF" w:rsidRDefault="006A35DF" w:rsidP="006B4485">
      <w:pPr>
        <w:rPr>
          <w:rFonts w:ascii="Calibri" w:hAnsi="Calibri" w:cs="Tahoma"/>
          <w:b/>
          <w:sz w:val="22"/>
          <w:szCs w:val="22"/>
          <w:u w:val="single"/>
        </w:rPr>
      </w:pPr>
    </w:p>
    <w:p w14:paraId="201FAD7A" w14:textId="7A4ED8B0" w:rsidR="006A35DF" w:rsidRDefault="006A35DF" w:rsidP="006B4485">
      <w:pPr>
        <w:rPr>
          <w:rFonts w:ascii="Calibri" w:hAnsi="Calibri" w:cs="Tahoma"/>
          <w:b/>
          <w:sz w:val="22"/>
          <w:szCs w:val="22"/>
          <w:u w:val="single"/>
        </w:rPr>
      </w:pPr>
    </w:p>
    <w:p w14:paraId="3DDBE10F" w14:textId="3755BF83" w:rsidR="006A35DF" w:rsidRDefault="006A35DF" w:rsidP="006B4485">
      <w:pPr>
        <w:rPr>
          <w:rFonts w:ascii="Calibri" w:hAnsi="Calibri" w:cs="Tahoma"/>
          <w:b/>
          <w:sz w:val="22"/>
          <w:szCs w:val="22"/>
          <w:u w:val="single"/>
        </w:rPr>
      </w:pPr>
    </w:p>
    <w:p w14:paraId="6FA0CDDE" w14:textId="0706B038" w:rsidR="006A35DF" w:rsidRDefault="006A35DF" w:rsidP="006B4485">
      <w:pPr>
        <w:rPr>
          <w:rFonts w:ascii="Calibri" w:hAnsi="Calibri" w:cs="Tahoma"/>
          <w:b/>
          <w:sz w:val="22"/>
          <w:szCs w:val="22"/>
          <w:u w:val="single"/>
        </w:rPr>
      </w:pPr>
    </w:p>
    <w:p w14:paraId="26A2FD7B" w14:textId="55E326CF" w:rsidR="006A35DF" w:rsidRDefault="006A35DF" w:rsidP="006B4485">
      <w:pPr>
        <w:rPr>
          <w:rFonts w:ascii="Calibri" w:hAnsi="Calibri" w:cs="Tahoma"/>
          <w:b/>
          <w:sz w:val="22"/>
          <w:szCs w:val="22"/>
          <w:u w:val="single"/>
        </w:rPr>
      </w:pPr>
    </w:p>
    <w:p w14:paraId="0654A5D9" w14:textId="786B36B8" w:rsidR="006A35DF" w:rsidRDefault="006A35DF" w:rsidP="006B4485">
      <w:pPr>
        <w:rPr>
          <w:rFonts w:ascii="Calibri" w:hAnsi="Calibri" w:cs="Tahoma"/>
          <w:b/>
          <w:sz w:val="22"/>
          <w:szCs w:val="22"/>
          <w:u w:val="single"/>
        </w:rPr>
      </w:pPr>
    </w:p>
    <w:p w14:paraId="441F1639" w14:textId="77A45967" w:rsidR="006A35DF" w:rsidRDefault="006A35DF" w:rsidP="006B4485">
      <w:pPr>
        <w:rPr>
          <w:rFonts w:ascii="Calibri" w:hAnsi="Calibri" w:cs="Tahoma"/>
          <w:b/>
          <w:sz w:val="22"/>
          <w:szCs w:val="22"/>
          <w:u w:val="single"/>
        </w:rPr>
      </w:pPr>
    </w:p>
    <w:p w14:paraId="7706B64E" w14:textId="578CD222" w:rsidR="006A35DF" w:rsidRDefault="006A35DF" w:rsidP="006B4485">
      <w:pPr>
        <w:rPr>
          <w:rFonts w:ascii="Calibri" w:hAnsi="Calibri" w:cs="Tahoma"/>
          <w:b/>
          <w:sz w:val="22"/>
          <w:szCs w:val="22"/>
          <w:u w:val="single"/>
        </w:rPr>
      </w:pPr>
    </w:p>
    <w:p w14:paraId="50664FAC" w14:textId="000B53DA" w:rsidR="006A35DF" w:rsidRDefault="006A35DF" w:rsidP="006B4485">
      <w:pPr>
        <w:rPr>
          <w:rFonts w:ascii="Calibri" w:hAnsi="Calibri" w:cs="Tahoma"/>
          <w:b/>
          <w:sz w:val="22"/>
          <w:szCs w:val="22"/>
          <w:u w:val="single"/>
        </w:rPr>
      </w:pPr>
    </w:p>
    <w:p w14:paraId="4D9C87EB" w14:textId="09172548" w:rsidR="006A35DF" w:rsidRDefault="006A35DF" w:rsidP="006B4485">
      <w:pPr>
        <w:rPr>
          <w:rFonts w:ascii="Calibri" w:hAnsi="Calibri" w:cs="Tahoma"/>
          <w:b/>
          <w:sz w:val="22"/>
          <w:szCs w:val="22"/>
          <w:u w:val="single"/>
        </w:rPr>
      </w:pPr>
    </w:p>
    <w:p w14:paraId="57FDF347" w14:textId="446AC681" w:rsidR="006A35DF" w:rsidRDefault="006A35DF" w:rsidP="006B4485">
      <w:pPr>
        <w:rPr>
          <w:rFonts w:ascii="Calibri" w:hAnsi="Calibri" w:cs="Tahoma"/>
          <w:b/>
          <w:sz w:val="22"/>
          <w:szCs w:val="22"/>
          <w:u w:val="single"/>
        </w:rPr>
      </w:pPr>
    </w:p>
    <w:p w14:paraId="4F4E294A" w14:textId="0492E157" w:rsidR="006A35DF" w:rsidRDefault="006A35DF" w:rsidP="006B4485">
      <w:pPr>
        <w:rPr>
          <w:rFonts w:ascii="Calibri" w:hAnsi="Calibri" w:cs="Tahoma"/>
          <w:b/>
          <w:sz w:val="22"/>
          <w:szCs w:val="22"/>
          <w:u w:val="single"/>
        </w:rPr>
      </w:pPr>
    </w:p>
    <w:p w14:paraId="11DB77D6" w14:textId="2B910D2F" w:rsidR="006A35DF" w:rsidRDefault="006A35DF" w:rsidP="006B4485">
      <w:pPr>
        <w:rPr>
          <w:rFonts w:ascii="Calibri" w:hAnsi="Calibri" w:cs="Tahoma"/>
          <w:b/>
          <w:sz w:val="22"/>
          <w:szCs w:val="22"/>
          <w:u w:val="single"/>
        </w:rPr>
      </w:pPr>
    </w:p>
    <w:p w14:paraId="76B37FA4" w14:textId="5F349FED" w:rsidR="006A35DF" w:rsidRDefault="006A35DF" w:rsidP="006B4485">
      <w:pPr>
        <w:rPr>
          <w:rFonts w:ascii="Calibri" w:hAnsi="Calibri" w:cs="Tahoma"/>
          <w:b/>
          <w:sz w:val="22"/>
          <w:szCs w:val="22"/>
          <w:u w:val="single"/>
        </w:rPr>
      </w:pPr>
    </w:p>
    <w:p w14:paraId="00E82FED" w14:textId="66834EFE" w:rsidR="006A35DF" w:rsidRDefault="006A35DF" w:rsidP="006B4485">
      <w:pPr>
        <w:rPr>
          <w:rFonts w:ascii="Calibri" w:hAnsi="Calibri" w:cs="Tahoma"/>
          <w:b/>
          <w:sz w:val="22"/>
          <w:szCs w:val="22"/>
          <w:u w:val="single"/>
        </w:rPr>
      </w:pPr>
    </w:p>
    <w:p w14:paraId="567A5372" w14:textId="2DE0144E" w:rsidR="006A35DF" w:rsidRDefault="006A35DF" w:rsidP="006B4485">
      <w:pPr>
        <w:rPr>
          <w:rFonts w:ascii="Calibri" w:hAnsi="Calibri" w:cs="Tahoma"/>
          <w:b/>
          <w:sz w:val="22"/>
          <w:szCs w:val="22"/>
          <w:u w:val="single"/>
        </w:rPr>
      </w:pPr>
    </w:p>
    <w:p w14:paraId="0877D0A7" w14:textId="778C41C0" w:rsidR="006A35DF" w:rsidRDefault="006A35DF" w:rsidP="006B4485">
      <w:pPr>
        <w:rPr>
          <w:rFonts w:ascii="Calibri" w:hAnsi="Calibri" w:cs="Tahoma"/>
          <w:b/>
          <w:sz w:val="22"/>
          <w:szCs w:val="22"/>
          <w:u w:val="single"/>
        </w:rPr>
      </w:pPr>
    </w:p>
    <w:p w14:paraId="5AC34D99" w14:textId="1184C153" w:rsidR="006A35DF" w:rsidRDefault="006A35DF" w:rsidP="006B4485">
      <w:pPr>
        <w:rPr>
          <w:rFonts w:ascii="Calibri" w:hAnsi="Calibri" w:cs="Tahoma"/>
          <w:b/>
          <w:sz w:val="22"/>
          <w:szCs w:val="22"/>
          <w:u w:val="single"/>
        </w:rPr>
      </w:pPr>
    </w:p>
    <w:p w14:paraId="2CF93F5B" w14:textId="7100545B" w:rsidR="006A35DF" w:rsidRDefault="006A35DF" w:rsidP="006B4485">
      <w:pPr>
        <w:rPr>
          <w:rFonts w:ascii="Calibri" w:hAnsi="Calibri" w:cs="Tahoma"/>
          <w:b/>
          <w:sz w:val="22"/>
          <w:szCs w:val="22"/>
          <w:u w:val="single"/>
        </w:rPr>
      </w:pPr>
    </w:p>
    <w:p w14:paraId="34B12025" w14:textId="0A2AF34D" w:rsidR="006A35DF" w:rsidRDefault="006A35DF" w:rsidP="006B4485">
      <w:pPr>
        <w:rPr>
          <w:rFonts w:ascii="Calibri" w:hAnsi="Calibri" w:cs="Tahoma"/>
          <w:b/>
          <w:sz w:val="22"/>
          <w:szCs w:val="22"/>
          <w:u w:val="single"/>
        </w:rPr>
      </w:pPr>
    </w:p>
    <w:p w14:paraId="2CC48BDE" w14:textId="0B3694A6" w:rsidR="006A35DF" w:rsidRDefault="006A35DF" w:rsidP="006B4485">
      <w:pPr>
        <w:rPr>
          <w:rFonts w:ascii="Calibri" w:hAnsi="Calibri" w:cs="Tahoma"/>
          <w:b/>
          <w:sz w:val="22"/>
          <w:szCs w:val="22"/>
          <w:u w:val="single"/>
        </w:rPr>
      </w:pPr>
    </w:p>
    <w:p w14:paraId="47F16558" w14:textId="12C9ADEC" w:rsidR="006A35DF" w:rsidRDefault="006A35DF" w:rsidP="006B4485">
      <w:pPr>
        <w:rPr>
          <w:rFonts w:ascii="Calibri" w:hAnsi="Calibri" w:cs="Tahoma"/>
          <w:b/>
          <w:sz w:val="22"/>
          <w:szCs w:val="22"/>
          <w:u w:val="single"/>
        </w:rPr>
      </w:pPr>
    </w:p>
    <w:p w14:paraId="5E21FF1D" w14:textId="5944E735" w:rsidR="006A35DF" w:rsidRDefault="006A35DF" w:rsidP="006B4485">
      <w:pPr>
        <w:rPr>
          <w:rFonts w:ascii="Calibri" w:hAnsi="Calibri" w:cs="Tahoma"/>
          <w:b/>
          <w:sz w:val="22"/>
          <w:szCs w:val="22"/>
          <w:u w:val="single"/>
        </w:rPr>
      </w:pPr>
    </w:p>
    <w:p w14:paraId="4366B6C4" w14:textId="567E673A" w:rsidR="006A35DF" w:rsidRDefault="006A35DF" w:rsidP="006B4485">
      <w:pPr>
        <w:rPr>
          <w:rFonts w:ascii="Calibri" w:hAnsi="Calibri" w:cs="Tahoma"/>
          <w:b/>
          <w:sz w:val="22"/>
          <w:szCs w:val="22"/>
          <w:u w:val="single"/>
        </w:rPr>
      </w:pPr>
    </w:p>
    <w:p w14:paraId="4A4AF6BC" w14:textId="38E85BE5" w:rsidR="006A35DF" w:rsidRDefault="006A35DF" w:rsidP="006B4485">
      <w:pPr>
        <w:rPr>
          <w:rFonts w:ascii="Calibri" w:hAnsi="Calibri" w:cs="Tahoma"/>
          <w:b/>
          <w:sz w:val="22"/>
          <w:szCs w:val="22"/>
          <w:u w:val="single"/>
        </w:rPr>
      </w:pPr>
    </w:p>
    <w:p w14:paraId="451A329D" w14:textId="19148362" w:rsidR="006A35DF" w:rsidRDefault="006A35DF" w:rsidP="006B4485">
      <w:pPr>
        <w:rPr>
          <w:rFonts w:ascii="Calibri" w:hAnsi="Calibri" w:cs="Tahoma"/>
          <w:b/>
          <w:sz w:val="22"/>
          <w:szCs w:val="22"/>
          <w:u w:val="single"/>
        </w:rPr>
      </w:pPr>
    </w:p>
    <w:p w14:paraId="430111FB" w14:textId="1B1B99AF" w:rsidR="006A35DF" w:rsidRDefault="006A35DF" w:rsidP="006B4485">
      <w:pPr>
        <w:rPr>
          <w:rFonts w:ascii="Calibri" w:hAnsi="Calibri" w:cs="Tahoma"/>
          <w:b/>
          <w:sz w:val="22"/>
          <w:szCs w:val="22"/>
          <w:u w:val="single"/>
        </w:rPr>
      </w:pPr>
    </w:p>
    <w:p w14:paraId="0CE39DB4" w14:textId="1325AEAD" w:rsidR="006A35DF" w:rsidRDefault="006A35DF" w:rsidP="006B4485">
      <w:pPr>
        <w:rPr>
          <w:rFonts w:ascii="Calibri" w:hAnsi="Calibri" w:cs="Tahoma"/>
          <w:b/>
          <w:sz w:val="22"/>
          <w:szCs w:val="22"/>
          <w:u w:val="single"/>
        </w:rPr>
      </w:pPr>
    </w:p>
    <w:p w14:paraId="27AAE3BD" w14:textId="61EF88AC" w:rsidR="006A35DF" w:rsidRDefault="006A35DF" w:rsidP="006B4485">
      <w:pPr>
        <w:rPr>
          <w:rFonts w:ascii="Calibri" w:hAnsi="Calibri" w:cs="Tahoma"/>
          <w:b/>
          <w:sz w:val="22"/>
          <w:szCs w:val="22"/>
          <w:u w:val="single"/>
        </w:rPr>
      </w:pPr>
    </w:p>
    <w:p w14:paraId="3D5B2579" w14:textId="6CB95784" w:rsidR="006A35DF" w:rsidRDefault="006A35DF" w:rsidP="006B4485">
      <w:pPr>
        <w:rPr>
          <w:rFonts w:ascii="Calibri" w:hAnsi="Calibri" w:cs="Tahoma"/>
          <w:b/>
          <w:sz w:val="22"/>
          <w:szCs w:val="22"/>
          <w:u w:val="single"/>
        </w:rPr>
      </w:pPr>
    </w:p>
    <w:p w14:paraId="1D5F4483" w14:textId="6AD41C3F" w:rsidR="006A35DF" w:rsidRDefault="006A35DF" w:rsidP="006B4485">
      <w:pPr>
        <w:rPr>
          <w:rFonts w:ascii="Calibri" w:hAnsi="Calibri" w:cs="Tahoma"/>
          <w:b/>
          <w:sz w:val="22"/>
          <w:szCs w:val="22"/>
          <w:u w:val="single"/>
        </w:rPr>
      </w:pPr>
    </w:p>
    <w:p w14:paraId="664C81BD" w14:textId="201A1C62" w:rsidR="006A35DF" w:rsidRDefault="006A35DF" w:rsidP="006B4485">
      <w:pPr>
        <w:rPr>
          <w:rFonts w:ascii="Calibri" w:hAnsi="Calibri" w:cs="Tahoma"/>
          <w:b/>
          <w:sz w:val="22"/>
          <w:szCs w:val="22"/>
          <w:u w:val="single"/>
        </w:rPr>
      </w:pPr>
    </w:p>
    <w:p w14:paraId="24BFA495" w14:textId="77777777" w:rsidR="006A35DF" w:rsidRDefault="006A35DF" w:rsidP="006B4485">
      <w:pPr>
        <w:rPr>
          <w:rFonts w:ascii="Calibri" w:hAnsi="Calibri" w:cs="Tahoma"/>
          <w:b/>
          <w:sz w:val="22"/>
          <w:szCs w:val="22"/>
          <w:u w:val="single"/>
        </w:rPr>
      </w:pPr>
    </w:p>
    <w:p w14:paraId="45C5487A" w14:textId="3C7A46DD" w:rsidR="000D14E6" w:rsidRDefault="000D14E6" w:rsidP="006B4485">
      <w:pPr>
        <w:rPr>
          <w:rFonts w:ascii="Calibri" w:hAnsi="Calibri" w:cs="Tahoma"/>
          <w:b/>
          <w:sz w:val="22"/>
          <w:szCs w:val="22"/>
          <w:u w:val="single"/>
        </w:rPr>
      </w:pPr>
    </w:p>
    <w:p w14:paraId="39FD5E42" w14:textId="4815D8E0" w:rsidR="000D14E6" w:rsidRDefault="000D14E6" w:rsidP="006B4485">
      <w:pPr>
        <w:rPr>
          <w:rFonts w:ascii="Calibri" w:hAnsi="Calibri" w:cs="Tahoma"/>
          <w:b/>
          <w:sz w:val="22"/>
          <w:szCs w:val="22"/>
          <w:u w:val="single"/>
        </w:rPr>
      </w:pPr>
    </w:p>
    <w:p w14:paraId="092DED7C" w14:textId="77777777" w:rsidR="000D14E6" w:rsidRDefault="000D14E6" w:rsidP="006B4485">
      <w:pPr>
        <w:rPr>
          <w:rFonts w:ascii="Calibri" w:hAnsi="Calibri" w:cs="Tahoma"/>
          <w:b/>
          <w:sz w:val="22"/>
          <w:szCs w:val="22"/>
          <w:u w:val="single"/>
        </w:rPr>
      </w:pPr>
    </w:p>
    <w:p w14:paraId="73F2B18F" w14:textId="4092B77B" w:rsidR="00CC6147" w:rsidRDefault="00CC6147" w:rsidP="006B4485">
      <w:pPr>
        <w:rPr>
          <w:rFonts w:ascii="Calibri" w:hAnsi="Calibri" w:cs="Tahoma"/>
          <w:b/>
          <w:sz w:val="22"/>
          <w:szCs w:val="22"/>
          <w:u w:val="single"/>
        </w:rPr>
      </w:pPr>
    </w:p>
    <w:p w14:paraId="5795BF53" w14:textId="5E8E0489" w:rsidR="00CC6147" w:rsidRDefault="00CC6147" w:rsidP="006B4485">
      <w:pPr>
        <w:rPr>
          <w:rFonts w:ascii="Calibri" w:hAnsi="Calibri" w:cs="Tahoma"/>
          <w:b/>
          <w:sz w:val="22"/>
          <w:szCs w:val="22"/>
          <w:u w:val="single"/>
        </w:rPr>
      </w:pPr>
    </w:p>
    <w:p w14:paraId="0950D191" w14:textId="7C845A53" w:rsidR="007D07C5" w:rsidRDefault="007D07C5" w:rsidP="006B4485">
      <w:pPr>
        <w:rPr>
          <w:rFonts w:ascii="Calibri" w:hAnsi="Calibri" w:cs="Tahoma"/>
          <w:b/>
          <w:sz w:val="22"/>
          <w:szCs w:val="22"/>
          <w:u w:val="single"/>
        </w:rPr>
      </w:pPr>
    </w:p>
    <w:p w14:paraId="7C8A1A42" w14:textId="591E5CC5" w:rsidR="007D07C5" w:rsidRDefault="007D07C5" w:rsidP="006B4485">
      <w:pPr>
        <w:rPr>
          <w:rFonts w:ascii="Calibri" w:hAnsi="Calibri" w:cs="Tahoma"/>
          <w:b/>
          <w:sz w:val="22"/>
          <w:szCs w:val="22"/>
          <w:u w:val="single"/>
        </w:rPr>
      </w:pPr>
    </w:p>
    <w:p w14:paraId="7CD9E913" w14:textId="4ECF733D" w:rsidR="007D07C5" w:rsidRDefault="007D07C5" w:rsidP="006B4485">
      <w:pPr>
        <w:rPr>
          <w:rFonts w:ascii="Calibri" w:hAnsi="Calibri" w:cs="Tahoma"/>
          <w:b/>
          <w:sz w:val="22"/>
          <w:szCs w:val="22"/>
          <w:u w:val="single"/>
        </w:rPr>
      </w:pPr>
    </w:p>
    <w:p w14:paraId="0784D663" w14:textId="0E2144AC" w:rsidR="007D07C5" w:rsidRDefault="007D07C5" w:rsidP="006B4485">
      <w:pPr>
        <w:rPr>
          <w:rFonts w:ascii="Calibri" w:hAnsi="Calibri" w:cs="Tahoma"/>
          <w:b/>
          <w:sz w:val="22"/>
          <w:szCs w:val="22"/>
          <w:u w:val="single"/>
        </w:rPr>
      </w:pPr>
    </w:p>
    <w:p w14:paraId="2D543082" w14:textId="77777777" w:rsidR="007D07C5" w:rsidRDefault="007D07C5" w:rsidP="006B4485">
      <w:pPr>
        <w:rPr>
          <w:rFonts w:ascii="Calibri" w:hAnsi="Calibri" w:cs="Tahoma"/>
          <w:b/>
          <w:sz w:val="22"/>
          <w:szCs w:val="22"/>
          <w:u w:val="single"/>
        </w:rPr>
      </w:pPr>
    </w:p>
    <w:p w14:paraId="632B5ED5" w14:textId="77777777" w:rsidR="009C74C4" w:rsidRDefault="009C74C4" w:rsidP="00524B04">
      <w:pPr>
        <w:widowControl w:val="0"/>
        <w:tabs>
          <w:tab w:val="left" w:pos="7230"/>
          <w:tab w:val="left" w:pos="9072"/>
        </w:tabs>
        <w:jc w:val="center"/>
        <w:rPr>
          <w:rFonts w:ascii="Calibri" w:hAnsi="Calibri" w:cs="Tahoma"/>
          <w:b/>
          <w:sz w:val="22"/>
          <w:szCs w:val="22"/>
          <w:u w:val="single"/>
        </w:rPr>
      </w:pPr>
    </w:p>
    <w:p w14:paraId="593A421B" w14:textId="684611F2"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III</w:t>
      </w:r>
    </w:p>
    <w:p w14:paraId="2B06DDED" w14:textId="11E1FD21" w:rsidR="00524B04" w:rsidRDefault="00524B04" w:rsidP="00524B04">
      <w:pPr>
        <w:widowControl w:val="0"/>
        <w:ind w:right="57"/>
        <w:jc w:val="center"/>
        <w:rPr>
          <w:rFonts w:ascii="Calibri" w:hAnsi="Calibri" w:cs="Tahoma"/>
          <w:b/>
          <w:sz w:val="22"/>
          <w:szCs w:val="22"/>
          <w:u w:val="single"/>
        </w:rPr>
      </w:pPr>
    </w:p>
    <w:p w14:paraId="25B8961C" w14:textId="77777777" w:rsidR="009C74C4" w:rsidRPr="00EF41C3" w:rsidRDefault="009C74C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16348D76"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5F967BE7" w14:textId="4EDD3328"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2468C0">
        <w:rPr>
          <w:rFonts w:ascii="Calibri" w:hAnsi="Calibri"/>
          <w:sz w:val="22"/>
          <w:szCs w:val="22"/>
        </w:rPr>
        <w:t>003/2026</w:t>
      </w:r>
    </w:p>
    <w:p w14:paraId="2B1C36CB" w14:textId="07315714"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2468C0">
        <w:rPr>
          <w:rFonts w:ascii="Calibri" w:hAnsi="Calibri"/>
          <w:sz w:val="22"/>
          <w:szCs w:val="22"/>
        </w:rPr>
        <w:t>018/2026</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 Empresa ___________________________________________________, CNPJ n.º __________________, com sede na ____________________(endereço completo), Bairro_______________________, Cidade ______________________-_______,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695757BB"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2468C0">
        <w:rPr>
          <w:rFonts w:ascii="Calibri" w:hAnsi="Calibri" w:cs="Tahoma"/>
          <w:sz w:val="22"/>
          <w:szCs w:val="22"/>
        </w:rPr>
        <w:t>6</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37CD6DEE"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78DA7278" w14:textId="027D4687" w:rsidR="00524B04" w:rsidRPr="00EF41C3" w:rsidRDefault="00A87D3F" w:rsidP="00524B04">
      <w:pPr>
        <w:pStyle w:val="Ttulo2"/>
        <w:widowControl w:val="0"/>
        <w:tabs>
          <w:tab w:val="left" w:pos="709"/>
          <w:tab w:val="left" w:pos="1276"/>
        </w:tabs>
        <w:rPr>
          <w:rFonts w:ascii="Calibri" w:hAnsi="Calibri"/>
          <w:sz w:val="22"/>
          <w:szCs w:val="22"/>
        </w:rPr>
      </w:pPr>
      <w:r>
        <w:rPr>
          <w:rFonts w:ascii="Calibri" w:hAnsi="Calibri"/>
          <w:sz w:val="22"/>
          <w:szCs w:val="22"/>
        </w:rPr>
        <w:t>PREGÃO ELETRÔNICO N</w:t>
      </w:r>
      <w:r w:rsidR="00524B04" w:rsidRPr="00EF41C3">
        <w:rPr>
          <w:rFonts w:ascii="Calibri" w:hAnsi="Calibri"/>
          <w:sz w:val="22"/>
          <w:szCs w:val="22"/>
        </w:rPr>
        <w:t xml:space="preserve">º </w:t>
      </w:r>
      <w:r w:rsidR="002468C0">
        <w:rPr>
          <w:rFonts w:ascii="Calibri" w:hAnsi="Calibri"/>
          <w:sz w:val="22"/>
          <w:szCs w:val="22"/>
        </w:rPr>
        <w:t>003/2026</w:t>
      </w:r>
    </w:p>
    <w:p w14:paraId="6F666E1C" w14:textId="3EDFB39A" w:rsidR="00524B04" w:rsidRPr="00EF41C3" w:rsidRDefault="00A87D3F" w:rsidP="00524B04">
      <w:pPr>
        <w:pStyle w:val="Ttulo2"/>
        <w:widowControl w:val="0"/>
        <w:tabs>
          <w:tab w:val="left" w:pos="709"/>
          <w:tab w:val="left" w:pos="1276"/>
        </w:tabs>
        <w:rPr>
          <w:rFonts w:ascii="Calibri" w:hAnsi="Calibri"/>
          <w:sz w:val="22"/>
          <w:szCs w:val="22"/>
        </w:rPr>
      </w:pPr>
      <w:r>
        <w:rPr>
          <w:rFonts w:ascii="Calibri" w:hAnsi="Calibri"/>
          <w:sz w:val="22"/>
          <w:szCs w:val="22"/>
        </w:rPr>
        <w:t>PROCESSO LICITATÓRIO N</w:t>
      </w:r>
      <w:r w:rsidR="00524B04" w:rsidRPr="00EF41C3">
        <w:rPr>
          <w:rFonts w:ascii="Calibri" w:hAnsi="Calibri"/>
          <w:sz w:val="22"/>
          <w:szCs w:val="22"/>
        </w:rPr>
        <w:t xml:space="preserve">º </w:t>
      </w:r>
      <w:r w:rsidR="002468C0">
        <w:rPr>
          <w:rFonts w:ascii="Calibri" w:hAnsi="Calibri"/>
          <w:sz w:val="22"/>
          <w:szCs w:val="22"/>
        </w:rPr>
        <w:t>018/2026</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42C1742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9C74C4">
        <w:rPr>
          <w:rFonts w:ascii="Calibri" w:hAnsi="Calibri" w:cs="Tahoma"/>
          <w:sz w:val="22"/>
          <w:szCs w:val="22"/>
        </w:rPr>
        <w:t>6</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49593E92"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02851C08" w14:textId="02CE9F01"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2468C0">
        <w:rPr>
          <w:rFonts w:ascii="Calibri" w:hAnsi="Calibri"/>
          <w:sz w:val="22"/>
          <w:szCs w:val="22"/>
        </w:rPr>
        <w:t>003/2026</w:t>
      </w:r>
    </w:p>
    <w:p w14:paraId="47911527" w14:textId="5F58A75F"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2468C0">
        <w:rPr>
          <w:rFonts w:ascii="Calibri" w:hAnsi="Calibri"/>
          <w:sz w:val="22"/>
          <w:szCs w:val="22"/>
        </w:rPr>
        <w:t>018/2026</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A Empresa ________________________________________________, CNPJ n.º ________________, com sede na __________________(endereço completo), Bairro_______________________, Cidade 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03C84E7E"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9C74C4">
        <w:rPr>
          <w:rFonts w:ascii="Calibri" w:hAnsi="Calibri" w:cs="Tahoma"/>
          <w:sz w:val="22"/>
          <w:szCs w:val="22"/>
        </w:rPr>
        <w:t>6</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5A56C860" w14:textId="77777777" w:rsidR="0010599B" w:rsidRDefault="0010599B" w:rsidP="00524B04">
      <w:pPr>
        <w:autoSpaceDE w:val="0"/>
        <w:autoSpaceDN w:val="0"/>
        <w:adjustRightInd w:val="0"/>
        <w:jc w:val="center"/>
        <w:rPr>
          <w:rFonts w:ascii="Calibri" w:hAnsi="Calibri"/>
          <w:b/>
          <w:bCs/>
          <w:sz w:val="22"/>
          <w:szCs w:val="22"/>
        </w:rPr>
      </w:pPr>
    </w:p>
    <w:p w14:paraId="25FE612D" w14:textId="7FC24179" w:rsidR="00524B04" w:rsidRPr="006A35DF" w:rsidRDefault="00524B04" w:rsidP="006A35DF">
      <w:pPr>
        <w:autoSpaceDE w:val="0"/>
        <w:autoSpaceDN w:val="0"/>
        <w:adjustRightInd w:val="0"/>
        <w:jc w:val="center"/>
        <w:rPr>
          <w:rFonts w:ascii="Calibri" w:hAnsi="Calibri"/>
          <w:b/>
          <w:bCs/>
          <w:sz w:val="22"/>
          <w:szCs w:val="22"/>
        </w:rPr>
      </w:pPr>
      <w:r w:rsidRPr="006A35DF">
        <w:rPr>
          <w:rFonts w:ascii="Calibri" w:hAnsi="Calibri"/>
          <w:b/>
          <w:bCs/>
          <w:sz w:val="22"/>
          <w:szCs w:val="22"/>
        </w:rPr>
        <w:t>ANEXO VI</w:t>
      </w:r>
    </w:p>
    <w:p w14:paraId="2D1C5BA4" w14:textId="30B1319F" w:rsidR="006A35DF" w:rsidRPr="006A35DF" w:rsidRDefault="006A35DF" w:rsidP="006A35DF">
      <w:pPr>
        <w:pStyle w:val="Ttulo2"/>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586"/>
        </w:tabs>
        <w:ind w:hanging="4"/>
        <w:jc w:val="center"/>
        <w:rPr>
          <w:rFonts w:asciiTheme="minorHAnsi" w:hAnsiTheme="minorHAnsi" w:cstheme="minorHAnsi"/>
          <w:sz w:val="22"/>
          <w:szCs w:val="22"/>
        </w:rPr>
      </w:pPr>
      <w:r w:rsidRPr="006A35DF">
        <w:rPr>
          <w:rFonts w:asciiTheme="minorHAnsi" w:hAnsiTheme="minorHAnsi" w:cstheme="minorHAnsi"/>
          <w:sz w:val="22"/>
          <w:szCs w:val="22"/>
        </w:rPr>
        <w:t>MINUTA DA ATA DE REGISTRO DE PREÇOS Nº. _______/202</w:t>
      </w:r>
      <w:r w:rsidR="009C74C4">
        <w:rPr>
          <w:rFonts w:asciiTheme="minorHAnsi" w:hAnsiTheme="minorHAnsi" w:cstheme="minorHAnsi"/>
          <w:sz w:val="22"/>
          <w:szCs w:val="22"/>
        </w:rPr>
        <w:t>6</w:t>
      </w:r>
      <w:r w:rsidRPr="006A35DF">
        <w:rPr>
          <w:rFonts w:asciiTheme="minorHAnsi" w:hAnsiTheme="minorHAnsi" w:cstheme="minorHAnsi"/>
          <w:sz w:val="22"/>
          <w:szCs w:val="22"/>
        </w:rPr>
        <w:t>.</w:t>
      </w:r>
    </w:p>
    <w:p w14:paraId="33F46D5C" w14:textId="77777777" w:rsidR="006A35DF" w:rsidRPr="006A35DF" w:rsidRDefault="006A35DF" w:rsidP="006A35DF">
      <w:pPr>
        <w:pStyle w:val="Ttulo2"/>
        <w:tabs>
          <w:tab w:val="left" w:pos="7586"/>
        </w:tabs>
        <w:ind w:hanging="4"/>
        <w:rPr>
          <w:rFonts w:asciiTheme="minorHAnsi" w:hAnsiTheme="minorHAnsi" w:cstheme="minorHAnsi"/>
          <w:sz w:val="22"/>
          <w:szCs w:val="22"/>
        </w:rPr>
      </w:pPr>
    </w:p>
    <w:p w14:paraId="4314208A" w14:textId="3DEA3DE6" w:rsidR="006A35DF" w:rsidRPr="006A35DF" w:rsidRDefault="006A35DF" w:rsidP="006A35DF">
      <w:pPr>
        <w:pStyle w:val="Corpodetexto"/>
        <w:ind w:left="5812"/>
        <w:rPr>
          <w:rFonts w:asciiTheme="minorHAnsi" w:hAnsiTheme="minorHAnsi" w:cstheme="minorHAnsi"/>
          <w:b/>
          <w:bCs/>
          <w:sz w:val="22"/>
          <w:szCs w:val="22"/>
        </w:rPr>
      </w:pPr>
      <w:r w:rsidRPr="006A35DF">
        <w:rPr>
          <w:rFonts w:asciiTheme="minorHAnsi" w:hAnsiTheme="minorHAnsi" w:cstheme="minorHAnsi"/>
          <w:b/>
          <w:bCs/>
          <w:sz w:val="22"/>
          <w:szCs w:val="22"/>
        </w:rPr>
        <w:t xml:space="preserve">ATA DE REGISTRO DE PREÇOS QUE CELEBRAM ENTRE SI O </w:t>
      </w:r>
      <w:r w:rsidRPr="006A35DF">
        <w:rPr>
          <w:rFonts w:asciiTheme="minorHAnsi" w:hAnsiTheme="minorHAnsi" w:cstheme="minorHAnsi"/>
          <w:b/>
          <w:bCs/>
          <w:spacing w:val="-2"/>
          <w:sz w:val="22"/>
          <w:szCs w:val="22"/>
        </w:rPr>
        <w:t xml:space="preserve">MUNICÍPIO </w:t>
      </w:r>
      <w:r w:rsidRPr="006A35DF">
        <w:rPr>
          <w:rFonts w:asciiTheme="minorHAnsi" w:hAnsiTheme="minorHAnsi" w:cstheme="minorHAnsi"/>
          <w:b/>
          <w:bCs/>
          <w:spacing w:val="-5"/>
          <w:sz w:val="22"/>
          <w:szCs w:val="22"/>
        </w:rPr>
        <w:t xml:space="preserve">DE </w:t>
      </w:r>
      <w:r w:rsidRPr="006A35DF">
        <w:rPr>
          <w:rFonts w:asciiTheme="minorHAnsi" w:hAnsiTheme="minorHAnsi" w:cstheme="minorHAnsi"/>
          <w:b/>
          <w:bCs/>
          <w:spacing w:val="-2"/>
          <w:sz w:val="22"/>
          <w:szCs w:val="22"/>
        </w:rPr>
        <w:t xml:space="preserve">CORONEL SAPUCAIA (MS) </w:t>
      </w:r>
      <w:r w:rsidRPr="006A35DF">
        <w:rPr>
          <w:rFonts w:asciiTheme="minorHAnsi" w:hAnsiTheme="minorHAnsi" w:cstheme="minorHAnsi"/>
          <w:b/>
          <w:bCs/>
          <w:spacing w:val="-10"/>
          <w:sz w:val="22"/>
          <w:szCs w:val="22"/>
        </w:rPr>
        <w:t xml:space="preserve">E A </w:t>
      </w:r>
      <w:r w:rsidRPr="006A35DF">
        <w:rPr>
          <w:rFonts w:asciiTheme="minorHAnsi" w:hAnsiTheme="minorHAnsi" w:cstheme="minorHAnsi"/>
          <w:b/>
          <w:bCs/>
          <w:spacing w:val="-2"/>
          <w:sz w:val="22"/>
          <w:szCs w:val="22"/>
        </w:rPr>
        <w:t>EMPRESA</w:t>
      </w:r>
      <w:r w:rsidRPr="006A35DF">
        <w:rPr>
          <w:rFonts w:asciiTheme="minorHAnsi" w:hAnsiTheme="minorHAnsi" w:cstheme="minorHAnsi"/>
          <w:b/>
          <w:bCs/>
          <w:sz w:val="22"/>
          <w:szCs w:val="22"/>
        </w:rPr>
        <w:t xml:space="preserve"> _____________________________.</w:t>
      </w:r>
    </w:p>
    <w:p w14:paraId="763117DC" w14:textId="77777777" w:rsidR="006A35DF" w:rsidRPr="006A35DF" w:rsidRDefault="006A35DF" w:rsidP="006A35DF">
      <w:pPr>
        <w:pStyle w:val="Corpodetexto"/>
        <w:rPr>
          <w:rFonts w:asciiTheme="minorHAnsi" w:hAnsiTheme="minorHAnsi" w:cstheme="minorHAnsi"/>
          <w:sz w:val="22"/>
          <w:szCs w:val="22"/>
        </w:rPr>
      </w:pPr>
    </w:p>
    <w:p w14:paraId="546D48EF" w14:textId="77777777" w:rsidR="006A35DF" w:rsidRPr="006A35DF" w:rsidRDefault="006A35DF" w:rsidP="006A35DF">
      <w:pPr>
        <w:pStyle w:val="Corpodetexto"/>
        <w:rPr>
          <w:rFonts w:asciiTheme="minorHAnsi" w:hAnsiTheme="minorHAnsi" w:cstheme="minorHAnsi"/>
          <w:sz w:val="22"/>
          <w:szCs w:val="22"/>
        </w:rPr>
      </w:pPr>
      <w:r w:rsidRPr="006A35DF">
        <w:rPr>
          <w:rFonts w:asciiTheme="minorHAnsi" w:hAnsiTheme="minorHAnsi" w:cstheme="minorHAnsi"/>
          <w:b/>
          <w:sz w:val="22"/>
          <w:szCs w:val="22"/>
        </w:rPr>
        <w:t>ADMINISTRAÇÃO</w:t>
      </w:r>
      <w:r w:rsidRPr="006A35DF">
        <w:rPr>
          <w:rFonts w:ascii="Calibri" w:hAnsi="Calibri" w:cs="Calibri"/>
          <w:b/>
          <w:bCs/>
          <w:color w:val="000000"/>
          <w:sz w:val="22"/>
          <w:szCs w:val="22"/>
        </w:rPr>
        <w:t xml:space="preserve"> O MUNICÍPIO DE CORONEL SAPUCAIA</w:t>
      </w:r>
      <w:r w:rsidRPr="006A35DF">
        <w:rPr>
          <w:rFonts w:asciiTheme="minorHAnsi" w:hAnsiTheme="minorHAnsi" w:cstheme="minorHAnsi"/>
          <w:b/>
          <w:bCs/>
          <w:sz w:val="22"/>
          <w:szCs w:val="22"/>
        </w:rPr>
        <w:t xml:space="preserve"> (MS), </w:t>
      </w:r>
      <w:r w:rsidRPr="006A35DF">
        <w:rPr>
          <w:rFonts w:ascii="Calibri" w:hAnsi="Calibri" w:cs="Calibri"/>
          <w:color w:val="000000"/>
          <w:sz w:val="22"/>
          <w:szCs w:val="22"/>
        </w:rPr>
        <w:t xml:space="preserve">pessoa jurídica de direito público interno, com sede à Av. Abílio Espíndola Sobrinho, n° 570, Jardim Seriema, Coronel Sapucaia (MS), inscrita no CNPJ sob o nº. 01.988.914/0001-75, </w:t>
      </w:r>
      <w:r w:rsidRPr="006A35DF">
        <w:rPr>
          <w:rFonts w:asciiTheme="minorHAnsi" w:hAnsiTheme="minorHAnsi" w:cstheme="minorHAnsi"/>
          <w:bCs/>
          <w:sz w:val="22"/>
          <w:szCs w:val="22"/>
        </w:rPr>
        <w:t xml:space="preserve">representada neste ato por sua Prefeita Municipal, </w:t>
      </w:r>
      <w:r w:rsidRPr="006A35DF">
        <w:rPr>
          <w:rFonts w:asciiTheme="minorHAnsi" w:hAnsiTheme="minorHAnsi" w:cstheme="minorHAnsi"/>
          <w:iCs/>
          <w:sz w:val="22"/>
          <w:szCs w:val="22"/>
        </w:rPr>
        <w:t>Sra.</w:t>
      </w:r>
      <w:r w:rsidRPr="006A35DF">
        <w:rPr>
          <w:rFonts w:asciiTheme="minorHAnsi" w:hAnsiTheme="minorHAnsi" w:cstheme="minorHAnsi"/>
          <w:sz w:val="22"/>
          <w:szCs w:val="22"/>
        </w:rPr>
        <w:t xml:space="preserve"> </w:t>
      </w:r>
      <w:r w:rsidRPr="006A35DF">
        <w:rPr>
          <w:rFonts w:asciiTheme="minorHAnsi" w:hAnsiTheme="minorHAnsi" w:cstheme="minorHAnsi"/>
          <w:b/>
          <w:bCs/>
          <w:sz w:val="22"/>
          <w:szCs w:val="22"/>
        </w:rPr>
        <w:t xml:space="preserve">Niágara Patrícia </w:t>
      </w:r>
      <w:proofErr w:type="spellStart"/>
      <w:r w:rsidRPr="006A35DF">
        <w:rPr>
          <w:rFonts w:asciiTheme="minorHAnsi" w:hAnsiTheme="minorHAnsi" w:cstheme="minorHAnsi"/>
          <w:b/>
          <w:bCs/>
          <w:sz w:val="22"/>
          <w:szCs w:val="22"/>
        </w:rPr>
        <w:t>Gauto</w:t>
      </w:r>
      <w:proofErr w:type="spellEnd"/>
      <w:r w:rsidRPr="006A35DF">
        <w:rPr>
          <w:rFonts w:asciiTheme="minorHAnsi" w:hAnsiTheme="minorHAnsi" w:cstheme="minorHAnsi"/>
          <w:b/>
          <w:bCs/>
          <w:sz w:val="22"/>
          <w:szCs w:val="22"/>
        </w:rPr>
        <w:t xml:space="preserve"> </w:t>
      </w:r>
      <w:proofErr w:type="spellStart"/>
      <w:r w:rsidRPr="006A35DF">
        <w:rPr>
          <w:rFonts w:asciiTheme="minorHAnsi" w:hAnsiTheme="minorHAnsi" w:cstheme="minorHAnsi"/>
          <w:b/>
          <w:bCs/>
          <w:sz w:val="22"/>
          <w:szCs w:val="22"/>
        </w:rPr>
        <w:t>Kraievski</w:t>
      </w:r>
      <w:proofErr w:type="spellEnd"/>
      <w:r w:rsidRPr="006A35DF">
        <w:rPr>
          <w:rFonts w:asciiTheme="minorHAnsi" w:hAnsiTheme="minorHAnsi" w:cstheme="minorHAnsi"/>
          <w:snapToGrid w:val="0"/>
          <w:sz w:val="22"/>
          <w:szCs w:val="22"/>
        </w:rPr>
        <w:t xml:space="preserve">, </w:t>
      </w:r>
      <w:r w:rsidRPr="006A35DF">
        <w:rPr>
          <w:rFonts w:asciiTheme="minorHAnsi" w:hAnsiTheme="minorHAnsi" w:cstheme="minorHAnsi"/>
          <w:sz w:val="22"/>
          <w:szCs w:val="22"/>
        </w:rPr>
        <w:t>brasileira, casada, portadora da cédula de identidade nº 111.071-0 expedida pela SSP/MS, e do CPF Nº 003.453.431-82</w:t>
      </w:r>
      <w:r w:rsidRPr="006A35DF">
        <w:rPr>
          <w:rFonts w:asciiTheme="minorHAnsi" w:hAnsiTheme="minorHAnsi" w:cstheme="minorHAnsi"/>
          <w:snapToGrid w:val="0"/>
          <w:sz w:val="22"/>
          <w:szCs w:val="22"/>
        </w:rPr>
        <w:t xml:space="preserve">, </w:t>
      </w:r>
      <w:r w:rsidRPr="006A35DF">
        <w:rPr>
          <w:rFonts w:asciiTheme="minorHAnsi" w:hAnsiTheme="minorHAnsi" w:cstheme="minorHAnsi"/>
          <w:sz w:val="22"/>
          <w:szCs w:val="22"/>
        </w:rPr>
        <w:t>residente e domiciliada na Rua Antônio Nunes Pimentel, n° 190, Centro, na cidade de Coronel Sapucaia (MS).</w:t>
      </w:r>
    </w:p>
    <w:p w14:paraId="7F93D5F5" w14:textId="77777777" w:rsidR="006A35DF" w:rsidRPr="006A35DF" w:rsidRDefault="006A35DF" w:rsidP="006A35DF">
      <w:pPr>
        <w:tabs>
          <w:tab w:val="left" w:pos="1958"/>
          <w:tab w:val="left" w:pos="2419"/>
          <w:tab w:val="left" w:pos="3595"/>
          <w:tab w:val="left" w:pos="5919"/>
          <w:tab w:val="left" w:pos="6298"/>
          <w:tab w:val="left" w:pos="7032"/>
          <w:tab w:val="left" w:pos="7826"/>
          <w:tab w:val="left" w:pos="8390"/>
        </w:tabs>
        <w:spacing w:before="252"/>
        <w:jc w:val="right"/>
        <w:rPr>
          <w:rFonts w:asciiTheme="minorHAnsi" w:hAnsiTheme="minorHAnsi" w:cstheme="minorHAnsi"/>
          <w:sz w:val="22"/>
          <w:szCs w:val="22"/>
        </w:rPr>
      </w:pPr>
      <w:r w:rsidRPr="006A35DF">
        <w:rPr>
          <w:rFonts w:asciiTheme="minorHAnsi" w:hAnsiTheme="minorHAnsi" w:cstheme="minorHAnsi"/>
          <w:b/>
          <w:spacing w:val="-2"/>
          <w:sz w:val="22"/>
          <w:szCs w:val="22"/>
        </w:rPr>
        <w:t>FORNECEDOR:</w:t>
      </w:r>
      <w:r w:rsidRPr="006A35DF">
        <w:rPr>
          <w:rFonts w:asciiTheme="minorHAnsi" w:hAnsiTheme="minorHAnsi" w:cstheme="minorHAnsi"/>
          <w:b/>
          <w:sz w:val="22"/>
          <w:szCs w:val="22"/>
        </w:rPr>
        <w:tab/>
      </w:r>
      <w:r w:rsidRPr="006A35DF">
        <w:rPr>
          <w:rFonts w:asciiTheme="minorHAnsi" w:hAnsiTheme="minorHAnsi" w:cstheme="minorHAnsi"/>
          <w:spacing w:val="-10"/>
          <w:sz w:val="22"/>
          <w:szCs w:val="22"/>
        </w:rPr>
        <w:t>A</w:t>
      </w:r>
      <w:r w:rsidRPr="006A35DF">
        <w:rPr>
          <w:rFonts w:asciiTheme="minorHAnsi" w:hAnsiTheme="minorHAnsi" w:cstheme="minorHAnsi"/>
          <w:sz w:val="22"/>
          <w:szCs w:val="22"/>
        </w:rPr>
        <w:tab/>
      </w:r>
      <w:r w:rsidRPr="006A35DF">
        <w:rPr>
          <w:rFonts w:asciiTheme="minorHAnsi" w:hAnsiTheme="minorHAnsi" w:cstheme="minorHAnsi"/>
          <w:spacing w:val="-2"/>
          <w:sz w:val="22"/>
          <w:szCs w:val="22"/>
        </w:rPr>
        <w:t>empresa</w:t>
      </w:r>
      <w:r w:rsidRPr="006A35DF">
        <w:rPr>
          <w:rFonts w:asciiTheme="minorHAnsi" w:hAnsiTheme="minorHAnsi" w:cstheme="minorHAnsi"/>
          <w:sz w:val="22"/>
          <w:szCs w:val="22"/>
        </w:rPr>
        <w:tab/>
      </w: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rPr>
        <w:t>,</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com</w:t>
      </w:r>
      <w:r w:rsidRPr="006A35DF">
        <w:rPr>
          <w:rFonts w:asciiTheme="minorHAnsi" w:hAnsiTheme="minorHAnsi" w:cstheme="minorHAnsi"/>
          <w:sz w:val="22"/>
          <w:szCs w:val="22"/>
        </w:rPr>
        <w:tab/>
      </w:r>
      <w:r w:rsidRPr="006A35DF">
        <w:rPr>
          <w:rFonts w:asciiTheme="minorHAnsi" w:hAnsiTheme="minorHAnsi" w:cstheme="minorHAnsi"/>
          <w:spacing w:val="-4"/>
          <w:sz w:val="22"/>
          <w:szCs w:val="22"/>
        </w:rPr>
        <w:t>sede</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na</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Rua</w:t>
      </w:r>
    </w:p>
    <w:p w14:paraId="65840FBD" w14:textId="77777777" w:rsidR="006A35DF" w:rsidRPr="006A35DF" w:rsidRDefault="006A35DF" w:rsidP="006A35DF">
      <w:pPr>
        <w:pStyle w:val="Corpodetexto"/>
        <w:tabs>
          <w:tab w:val="left" w:pos="3150"/>
          <w:tab w:val="left" w:pos="4022"/>
          <w:tab w:val="left" w:pos="6479"/>
          <w:tab w:val="left" w:pos="8396"/>
        </w:tabs>
        <w:spacing w:before="4"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nº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bairro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CEP: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cidade</w:t>
      </w:r>
      <w:r w:rsidRPr="006A35DF">
        <w:rPr>
          <w:rFonts w:asciiTheme="minorHAnsi" w:hAnsiTheme="minorHAnsi" w:cstheme="minorHAnsi"/>
          <w:spacing w:val="-2"/>
          <w:sz w:val="22"/>
          <w:szCs w:val="22"/>
        </w:rPr>
        <w:t xml:space="preserve"> </w:t>
      </w:r>
      <w:r w:rsidRPr="006A35DF">
        <w:rPr>
          <w:rFonts w:asciiTheme="minorHAnsi" w:hAnsiTheme="minorHAnsi" w:cstheme="minorHAnsi"/>
          <w:spacing w:val="-5"/>
          <w:sz w:val="22"/>
          <w:szCs w:val="22"/>
        </w:rPr>
        <w:t>de</w:t>
      </w:r>
    </w:p>
    <w:p w14:paraId="165CA9B1" w14:textId="77777777" w:rsidR="006A35DF" w:rsidRPr="006A35DF" w:rsidRDefault="006A35DF" w:rsidP="006A35DF">
      <w:pPr>
        <w:pStyle w:val="Corpodetexto"/>
        <w:tabs>
          <w:tab w:val="left" w:pos="1316"/>
          <w:tab w:val="left" w:pos="1558"/>
          <w:tab w:val="left" w:pos="1939"/>
          <w:tab w:val="left" w:pos="2602"/>
          <w:tab w:val="left" w:pos="4838"/>
          <w:tab w:val="left" w:pos="5349"/>
          <w:tab w:val="left" w:pos="5600"/>
          <w:tab w:val="left" w:pos="7276"/>
          <w:tab w:val="left" w:pos="7782"/>
          <w:tab w:val="left" w:pos="8279"/>
          <w:tab w:val="left" w:pos="8831"/>
          <w:tab w:val="left" w:pos="9577"/>
        </w:tabs>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proofErr w:type="gramStart"/>
      <w:r w:rsidRPr="006A35DF">
        <w:rPr>
          <w:rFonts w:asciiTheme="minorHAnsi" w:hAnsiTheme="minorHAnsi" w:cstheme="minorHAnsi"/>
          <w:sz w:val="22"/>
          <w:szCs w:val="22"/>
        </w:rPr>
        <w:t>/</w:t>
      </w:r>
      <w:r w:rsidRPr="006A35DF">
        <w:rPr>
          <w:rFonts w:asciiTheme="minorHAnsi" w:hAnsiTheme="minorHAnsi" w:cstheme="minorHAnsi"/>
          <w:spacing w:val="40"/>
          <w:sz w:val="22"/>
          <w:szCs w:val="22"/>
          <w:u w:val="single"/>
        </w:rPr>
        <w:t xml:space="preserve">  </w:t>
      </w:r>
      <w:r w:rsidRPr="006A35DF">
        <w:rPr>
          <w:rFonts w:asciiTheme="minorHAnsi" w:hAnsiTheme="minorHAnsi" w:cstheme="minorHAnsi"/>
          <w:sz w:val="22"/>
          <w:szCs w:val="22"/>
        </w:rPr>
        <w:t>,</w:t>
      </w:r>
      <w:proofErr w:type="gramEnd"/>
      <w:r w:rsidRPr="006A35DF">
        <w:rPr>
          <w:rFonts w:asciiTheme="minorHAnsi" w:hAnsiTheme="minorHAnsi" w:cstheme="minorHAnsi"/>
          <w:sz w:val="22"/>
          <w:szCs w:val="22"/>
        </w:rPr>
        <w:t xml:space="preserve"> telefone (</w:t>
      </w:r>
      <w:r w:rsidRPr="006A35DF">
        <w:rPr>
          <w:rFonts w:asciiTheme="minorHAnsi" w:hAnsiTheme="minorHAnsi" w:cstheme="minorHAnsi"/>
          <w:spacing w:val="40"/>
          <w:sz w:val="22"/>
          <w:szCs w:val="22"/>
          <w:u w:val="single"/>
        </w:rPr>
        <w:t xml:space="preserve">  </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CNPJ nº </w:t>
      </w: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representada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 xml:space="preserve">neste </w:t>
      </w:r>
      <w:r w:rsidRPr="006A35DF">
        <w:rPr>
          <w:rFonts w:asciiTheme="minorHAnsi" w:hAnsiTheme="minorHAnsi" w:cstheme="minorHAnsi"/>
          <w:spacing w:val="-5"/>
          <w:sz w:val="22"/>
          <w:szCs w:val="22"/>
        </w:rPr>
        <w:t>ato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por</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seu</w:t>
      </w:r>
      <w:r w:rsidRPr="006A35DF">
        <w:rPr>
          <w:rFonts w:asciiTheme="minorHAnsi" w:hAnsiTheme="minorHAnsi" w:cstheme="minorHAnsi"/>
          <w:sz w:val="22"/>
          <w:szCs w:val="22"/>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rPr>
        <w:tab/>
      </w:r>
      <w:r w:rsidRPr="006A35DF">
        <w:rPr>
          <w:rFonts w:asciiTheme="minorHAnsi" w:hAnsiTheme="minorHAnsi" w:cstheme="minorHAnsi"/>
          <w:spacing w:val="-2"/>
          <w:sz w:val="22"/>
          <w:szCs w:val="22"/>
        </w:rPr>
        <w:t>(qualificação),</w:t>
      </w:r>
      <w:r w:rsidRPr="006A35DF">
        <w:rPr>
          <w:rFonts w:asciiTheme="minorHAnsi" w:hAnsiTheme="minorHAnsi" w:cstheme="minorHAnsi"/>
          <w:sz w:val="22"/>
          <w:szCs w:val="22"/>
        </w:rPr>
        <w:tab/>
      </w:r>
      <w:r w:rsidRPr="006A35DF">
        <w:rPr>
          <w:rFonts w:asciiTheme="minorHAnsi" w:hAnsiTheme="minorHAnsi" w:cstheme="minorHAnsi"/>
          <w:spacing w:val="-2"/>
          <w:sz w:val="22"/>
          <w:szCs w:val="22"/>
        </w:rPr>
        <w:t>inscrito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no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CPF</w:t>
      </w:r>
      <w:r w:rsidRPr="006A35DF">
        <w:rPr>
          <w:rFonts w:asciiTheme="minorHAnsi" w:hAnsiTheme="minorHAnsi" w:cstheme="minorHAnsi"/>
          <w:sz w:val="22"/>
          <w:szCs w:val="22"/>
        </w:rPr>
        <w:t xml:space="preserve"> </w:t>
      </w:r>
      <w:r w:rsidRPr="006A35DF">
        <w:rPr>
          <w:rFonts w:asciiTheme="minorHAnsi" w:hAnsiTheme="minorHAnsi" w:cstheme="minorHAnsi"/>
          <w:spacing w:val="-5"/>
          <w:sz w:val="22"/>
          <w:szCs w:val="22"/>
        </w:rPr>
        <w:t xml:space="preserve">nº </w:t>
      </w:r>
    </w:p>
    <w:p w14:paraId="7BE6B195" w14:textId="77777777" w:rsidR="006A35DF" w:rsidRPr="006A35DF" w:rsidRDefault="006A35DF" w:rsidP="006A35DF">
      <w:pPr>
        <w:pStyle w:val="Corpodetexto"/>
        <w:tabs>
          <w:tab w:val="left" w:pos="2782"/>
          <w:tab w:val="left" w:pos="7364"/>
          <w:tab w:val="left" w:pos="8227"/>
        </w:tabs>
        <w:spacing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endereço</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64"/>
          <w:sz w:val="22"/>
          <w:szCs w:val="22"/>
        </w:rPr>
        <w:t xml:space="preserve"> </w:t>
      </w:r>
      <w:r w:rsidRPr="006A35DF">
        <w:rPr>
          <w:rFonts w:asciiTheme="minorHAnsi" w:hAnsiTheme="minorHAnsi" w:cstheme="minorHAnsi"/>
          <w:sz w:val="22"/>
          <w:szCs w:val="22"/>
        </w:rPr>
        <w:t>Rua</w:t>
      </w:r>
      <w:r w:rsidRPr="006A35DF">
        <w:rPr>
          <w:rFonts w:asciiTheme="minorHAnsi" w:hAnsiTheme="minorHAnsi" w:cstheme="minorHAnsi"/>
          <w:spacing w:val="52"/>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54"/>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51"/>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52"/>
          <w:sz w:val="22"/>
          <w:szCs w:val="22"/>
        </w:rPr>
        <w:t xml:space="preserve"> </w:t>
      </w:r>
      <w:r w:rsidRPr="006A35DF">
        <w:rPr>
          <w:rFonts w:asciiTheme="minorHAnsi" w:hAnsiTheme="minorHAnsi" w:cstheme="minorHAnsi"/>
          <w:sz w:val="22"/>
          <w:szCs w:val="22"/>
        </w:rPr>
        <w:t>cidade</w:t>
      </w:r>
      <w:r w:rsidRPr="006A35DF">
        <w:rPr>
          <w:rFonts w:asciiTheme="minorHAnsi" w:hAnsiTheme="minorHAnsi" w:cstheme="minorHAnsi"/>
          <w:spacing w:val="53"/>
          <w:sz w:val="22"/>
          <w:szCs w:val="22"/>
        </w:rPr>
        <w:t xml:space="preserve"> </w:t>
      </w:r>
      <w:r w:rsidRPr="006A35DF">
        <w:rPr>
          <w:rFonts w:asciiTheme="minorHAnsi" w:hAnsiTheme="minorHAnsi" w:cstheme="minorHAnsi"/>
          <w:spacing w:val="-5"/>
          <w:sz w:val="22"/>
          <w:szCs w:val="22"/>
        </w:rPr>
        <w:t>de</w:t>
      </w:r>
    </w:p>
    <w:p w14:paraId="5C378981" w14:textId="77777777" w:rsidR="006A35DF" w:rsidRPr="006A35DF" w:rsidRDefault="006A35DF" w:rsidP="006A35DF">
      <w:pPr>
        <w:tabs>
          <w:tab w:val="left" w:pos="1436"/>
          <w:tab w:val="left" w:pos="1866"/>
        </w:tabs>
        <w:spacing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u w:val="single"/>
        </w:rPr>
        <w:t>/</w:t>
      </w: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rPr>
        <w:t>.</w:t>
      </w:r>
    </w:p>
    <w:p w14:paraId="59A2F4C0" w14:textId="77777777" w:rsidR="006A35DF" w:rsidRPr="006A35DF" w:rsidRDefault="006A35DF" w:rsidP="006A35DF">
      <w:pPr>
        <w:pStyle w:val="Corpodetexto"/>
        <w:rPr>
          <w:rFonts w:asciiTheme="minorHAnsi" w:hAnsiTheme="minorHAnsi" w:cstheme="minorHAnsi"/>
          <w:sz w:val="22"/>
          <w:szCs w:val="22"/>
        </w:rPr>
      </w:pPr>
    </w:p>
    <w:p w14:paraId="5B945040" w14:textId="61AB5069" w:rsidR="006A35DF" w:rsidRPr="006A35DF" w:rsidRDefault="006A35DF" w:rsidP="006A35DF">
      <w:pPr>
        <w:pStyle w:val="Corpodetexto"/>
        <w:spacing w:before="1"/>
        <w:rPr>
          <w:rFonts w:asciiTheme="minorHAnsi" w:hAnsiTheme="minorHAnsi" w:cstheme="minorHAnsi"/>
          <w:sz w:val="22"/>
          <w:szCs w:val="22"/>
        </w:rPr>
      </w:pPr>
      <w:r w:rsidRPr="006A35DF">
        <w:rPr>
          <w:rFonts w:asciiTheme="minorHAnsi" w:hAnsiTheme="minorHAnsi" w:cstheme="minorHAnsi"/>
          <w:sz w:val="22"/>
          <w:szCs w:val="22"/>
        </w:rPr>
        <w:t xml:space="preserve">Nos termos do Processo Licitatório, na modalidade de Pregão </w:t>
      </w:r>
      <w:r w:rsidR="00AA2FE9">
        <w:rPr>
          <w:rFonts w:asciiTheme="minorHAnsi" w:hAnsiTheme="minorHAnsi" w:cstheme="minorHAnsi"/>
          <w:sz w:val="22"/>
          <w:szCs w:val="22"/>
        </w:rPr>
        <w:t>Eletrônico</w:t>
      </w:r>
      <w:r w:rsidR="00AA2FE9" w:rsidRPr="006A35DF">
        <w:rPr>
          <w:rFonts w:asciiTheme="minorHAnsi" w:hAnsiTheme="minorHAnsi" w:cstheme="minorHAnsi"/>
          <w:sz w:val="22"/>
          <w:szCs w:val="22"/>
        </w:rPr>
        <w:t xml:space="preserve"> </w:t>
      </w:r>
      <w:r w:rsidRPr="006A35DF">
        <w:rPr>
          <w:rFonts w:asciiTheme="minorHAnsi" w:hAnsiTheme="minorHAnsi" w:cstheme="minorHAnsi"/>
          <w:sz w:val="22"/>
          <w:szCs w:val="22"/>
        </w:rPr>
        <w:t xml:space="preserve">nº </w:t>
      </w:r>
      <w:r w:rsidR="002468C0">
        <w:rPr>
          <w:rFonts w:asciiTheme="minorHAnsi" w:hAnsiTheme="minorHAnsi" w:cstheme="minorHAnsi"/>
          <w:sz w:val="22"/>
          <w:szCs w:val="22"/>
        </w:rPr>
        <w:t>003/2026</w:t>
      </w:r>
      <w:r w:rsidRPr="006A35DF">
        <w:rPr>
          <w:rFonts w:asciiTheme="minorHAnsi" w:hAnsiTheme="minorHAnsi" w:cstheme="minorHAnsi"/>
          <w:sz w:val="22"/>
          <w:szCs w:val="22"/>
        </w:rPr>
        <w:t xml:space="preserve">, Processo nº </w:t>
      </w:r>
      <w:r w:rsidR="002468C0">
        <w:rPr>
          <w:rFonts w:asciiTheme="minorHAnsi" w:hAnsiTheme="minorHAnsi" w:cstheme="minorHAnsi"/>
          <w:sz w:val="22"/>
          <w:szCs w:val="22"/>
        </w:rPr>
        <w:t>018/2026</w:t>
      </w:r>
      <w:r w:rsidRPr="006A35DF">
        <w:rPr>
          <w:rFonts w:asciiTheme="minorHAnsi" w:hAnsiTheme="minorHAnsi" w:cstheme="minorHAnsi"/>
          <w:sz w:val="22"/>
          <w:szCs w:val="22"/>
        </w:rPr>
        <w:t>, bem como, das normas da Lei Federal 14.133/2021 e demais legislações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aplicáveis, firmam 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presente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 Preços</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mediante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cláusulas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e condições abaixo.</w:t>
      </w:r>
    </w:p>
    <w:p w14:paraId="63D793AB" w14:textId="77777777" w:rsidR="006A35DF" w:rsidRPr="006A35DF" w:rsidRDefault="006A35DF" w:rsidP="006A35DF">
      <w:pPr>
        <w:pStyle w:val="Ttulo1"/>
        <w:spacing w:before="250"/>
        <w:jc w:val="both"/>
        <w:rPr>
          <w:rFonts w:asciiTheme="minorHAnsi" w:hAnsiTheme="minorHAnsi" w:cstheme="minorHAnsi"/>
          <w:color w:val="000000" w:themeColor="text1"/>
          <w:sz w:val="22"/>
          <w:szCs w:val="22"/>
        </w:rPr>
      </w:pPr>
      <w:r w:rsidRPr="006A35DF">
        <w:rPr>
          <w:rFonts w:asciiTheme="minorHAnsi" w:hAnsiTheme="minorHAnsi" w:cstheme="minorHAnsi"/>
          <w:color w:val="000000" w:themeColor="text1"/>
          <w:sz w:val="22"/>
          <w:szCs w:val="22"/>
        </w:rPr>
        <w:t>CLÁUSULA</w:t>
      </w:r>
      <w:r w:rsidRPr="006A35DF">
        <w:rPr>
          <w:rFonts w:asciiTheme="minorHAnsi" w:hAnsiTheme="minorHAnsi" w:cstheme="minorHAnsi"/>
          <w:color w:val="000000" w:themeColor="text1"/>
          <w:spacing w:val="-7"/>
          <w:sz w:val="22"/>
          <w:szCs w:val="22"/>
        </w:rPr>
        <w:t xml:space="preserve"> </w:t>
      </w:r>
      <w:r w:rsidRPr="006A35DF">
        <w:rPr>
          <w:rFonts w:asciiTheme="minorHAnsi" w:hAnsiTheme="minorHAnsi" w:cstheme="minorHAnsi"/>
          <w:color w:val="000000" w:themeColor="text1"/>
          <w:sz w:val="22"/>
          <w:szCs w:val="22"/>
        </w:rPr>
        <w:t>I –</w:t>
      </w:r>
      <w:r w:rsidRPr="006A35DF">
        <w:rPr>
          <w:rFonts w:asciiTheme="minorHAnsi" w:hAnsiTheme="minorHAnsi" w:cstheme="minorHAnsi"/>
          <w:color w:val="000000" w:themeColor="text1"/>
          <w:spacing w:val="-2"/>
          <w:sz w:val="22"/>
          <w:szCs w:val="22"/>
        </w:rPr>
        <w:t xml:space="preserve"> </w:t>
      </w:r>
      <w:r w:rsidRPr="006A35DF">
        <w:rPr>
          <w:rFonts w:asciiTheme="minorHAnsi" w:hAnsiTheme="minorHAnsi" w:cstheme="minorHAnsi"/>
          <w:color w:val="000000" w:themeColor="text1"/>
          <w:sz w:val="22"/>
          <w:szCs w:val="22"/>
        </w:rPr>
        <w:t>DO</w:t>
      </w:r>
      <w:r w:rsidRPr="006A35DF">
        <w:rPr>
          <w:rFonts w:asciiTheme="minorHAnsi" w:hAnsiTheme="minorHAnsi" w:cstheme="minorHAnsi"/>
          <w:color w:val="000000" w:themeColor="text1"/>
          <w:spacing w:val="-4"/>
          <w:sz w:val="22"/>
          <w:szCs w:val="22"/>
        </w:rPr>
        <w:t xml:space="preserve"> </w:t>
      </w:r>
      <w:r w:rsidRPr="006A35DF">
        <w:rPr>
          <w:rFonts w:asciiTheme="minorHAnsi" w:hAnsiTheme="minorHAnsi" w:cstheme="minorHAnsi"/>
          <w:color w:val="000000" w:themeColor="text1"/>
          <w:spacing w:val="-2"/>
          <w:sz w:val="22"/>
          <w:szCs w:val="22"/>
        </w:rPr>
        <w:t>OBJETO</w:t>
      </w:r>
    </w:p>
    <w:p w14:paraId="604900F4" w14:textId="77777777" w:rsidR="006A35DF" w:rsidRPr="006A35DF" w:rsidRDefault="006A35DF" w:rsidP="006A35DF">
      <w:pPr>
        <w:pStyle w:val="Corpodetexto"/>
        <w:rPr>
          <w:rFonts w:asciiTheme="minorHAnsi" w:hAnsiTheme="minorHAnsi" w:cstheme="minorHAnsi"/>
          <w:b/>
          <w:color w:val="000000" w:themeColor="text1"/>
          <w:sz w:val="22"/>
          <w:szCs w:val="22"/>
        </w:rPr>
      </w:pPr>
    </w:p>
    <w:p w14:paraId="6BB677D1" w14:textId="26E785E1" w:rsidR="006A35DF" w:rsidRPr="006A35DF" w:rsidRDefault="006A35DF" w:rsidP="004B0820">
      <w:pPr>
        <w:pStyle w:val="PargrafodaLista"/>
        <w:widowControl w:val="0"/>
        <w:numPr>
          <w:ilvl w:val="1"/>
          <w:numId w:val="38"/>
        </w:numPr>
        <w:tabs>
          <w:tab w:val="left" w:pos="1171"/>
        </w:tabs>
        <w:autoSpaceDE w:val="0"/>
        <w:autoSpaceDN w:val="0"/>
        <w:ind w:left="0" w:firstLine="0"/>
        <w:jc w:val="both"/>
        <w:rPr>
          <w:rFonts w:asciiTheme="minorHAnsi" w:hAnsiTheme="minorHAnsi" w:cstheme="minorHAnsi"/>
          <w:color w:val="000000" w:themeColor="text1"/>
          <w:sz w:val="22"/>
          <w:szCs w:val="22"/>
        </w:rPr>
      </w:pPr>
      <w:r w:rsidRPr="006A35DF">
        <w:rPr>
          <w:rFonts w:asciiTheme="minorHAnsi" w:hAnsiTheme="minorHAnsi" w:cstheme="minorHAnsi"/>
          <w:color w:val="000000" w:themeColor="text1"/>
          <w:sz w:val="22"/>
          <w:szCs w:val="22"/>
        </w:rPr>
        <w:t xml:space="preserve">A </w:t>
      </w:r>
      <w:r w:rsidRPr="00E17055">
        <w:rPr>
          <w:rFonts w:asciiTheme="minorHAnsi" w:hAnsiTheme="minorHAnsi" w:cstheme="minorHAnsi"/>
          <w:color w:val="000000" w:themeColor="text1"/>
          <w:sz w:val="22"/>
          <w:szCs w:val="22"/>
        </w:rPr>
        <w:t xml:space="preserve">presente Ata tem por objeto o </w:t>
      </w:r>
      <w:r w:rsidR="00E17055" w:rsidRPr="00E17055">
        <w:rPr>
          <w:rFonts w:ascii="Calibri" w:hAnsi="Calibri" w:cs="Calibri"/>
          <w:sz w:val="22"/>
          <w:szCs w:val="22"/>
        </w:rPr>
        <w:t>Registro de Preços para futura e eventual aquisição de dietas, leites, fórmulas enterais e suplementos alimentares, em atendimento à solicitação expedida pela Secretaria Municipal de Saúde de Coronel Sapucaia (MS)</w:t>
      </w:r>
      <w:r w:rsidRPr="00E17055">
        <w:rPr>
          <w:rFonts w:asciiTheme="minorHAnsi" w:hAnsiTheme="minorHAnsi" w:cstheme="minorHAnsi"/>
          <w:color w:val="000000" w:themeColor="text1"/>
          <w:sz w:val="22"/>
          <w:szCs w:val="22"/>
        </w:rPr>
        <w:t>, conforme especificações constantes no Anexo</w:t>
      </w:r>
      <w:r w:rsidRPr="00AA2FE9">
        <w:rPr>
          <w:rFonts w:asciiTheme="minorHAnsi" w:hAnsiTheme="minorHAnsi" w:cstheme="minorHAnsi"/>
          <w:color w:val="000000" w:themeColor="text1"/>
          <w:sz w:val="22"/>
          <w:szCs w:val="22"/>
        </w:rPr>
        <w:t xml:space="preserve"> I desta Ata, no Edital e no Termo de</w:t>
      </w:r>
      <w:r w:rsidRPr="00685D0A">
        <w:rPr>
          <w:rFonts w:asciiTheme="minorHAnsi" w:hAnsiTheme="minorHAnsi" w:cstheme="minorHAnsi"/>
          <w:color w:val="000000" w:themeColor="text1"/>
          <w:sz w:val="22"/>
          <w:szCs w:val="22"/>
        </w:rPr>
        <w:t xml:space="preserve"> Referência, nas quantidades</w:t>
      </w:r>
      <w:r w:rsidRPr="006A35DF">
        <w:rPr>
          <w:rFonts w:asciiTheme="minorHAnsi" w:hAnsiTheme="minorHAnsi" w:cstheme="minorHAnsi"/>
          <w:color w:val="000000" w:themeColor="text1"/>
          <w:sz w:val="22"/>
          <w:szCs w:val="22"/>
        </w:rPr>
        <w:t xml:space="preserve">, preços, órgãos participantes e fornecedor conforme </w:t>
      </w:r>
      <w:r w:rsidRPr="006A34D5">
        <w:rPr>
          <w:rFonts w:asciiTheme="minorHAnsi" w:hAnsiTheme="minorHAnsi" w:cstheme="minorHAnsi"/>
          <w:color w:val="000000" w:themeColor="text1"/>
          <w:sz w:val="22"/>
          <w:szCs w:val="22"/>
        </w:rPr>
        <w:t>abaixo descrito</w:t>
      </w:r>
      <w:r w:rsidRPr="006A35DF">
        <w:rPr>
          <w:rFonts w:asciiTheme="minorHAnsi" w:hAnsiTheme="minorHAnsi" w:cstheme="minorHAnsi"/>
          <w:color w:val="000000" w:themeColor="text1"/>
          <w:spacing w:val="-2"/>
          <w:sz w:val="22"/>
          <w:szCs w:val="22"/>
        </w:rPr>
        <w:t>:</w:t>
      </w:r>
    </w:p>
    <w:p w14:paraId="521F6B56" w14:textId="77777777" w:rsidR="006A35DF" w:rsidRPr="006A35DF" w:rsidRDefault="006A35DF" w:rsidP="006A35DF">
      <w:pPr>
        <w:pStyle w:val="Corpodetexto"/>
        <w:spacing w:before="2"/>
        <w:rPr>
          <w:rFonts w:asciiTheme="minorHAnsi" w:hAnsiTheme="minorHAnsi" w:cstheme="minorHAnsi"/>
          <w:color w:val="000000" w:themeColor="text1"/>
          <w:sz w:val="22"/>
          <w:szCs w:val="22"/>
        </w:rPr>
      </w:pPr>
    </w:p>
    <w:p w14:paraId="1A6596FD" w14:textId="77777777" w:rsidR="006A35DF" w:rsidRPr="006A35DF" w:rsidRDefault="006A35DF" w:rsidP="004B0820">
      <w:pPr>
        <w:pStyle w:val="PargrafodaLista"/>
        <w:widowControl w:val="0"/>
        <w:numPr>
          <w:ilvl w:val="1"/>
          <w:numId w:val="38"/>
        </w:numPr>
        <w:tabs>
          <w:tab w:val="left" w:pos="1131"/>
        </w:tabs>
        <w:autoSpaceDE w:val="0"/>
        <w:autoSpaceDN w:val="0"/>
        <w:ind w:left="0" w:hanging="429"/>
        <w:jc w:val="both"/>
        <w:rPr>
          <w:rFonts w:asciiTheme="minorHAnsi" w:hAnsiTheme="minorHAnsi" w:cstheme="minorHAnsi"/>
          <w:b/>
          <w:sz w:val="22"/>
          <w:szCs w:val="22"/>
        </w:rPr>
      </w:pPr>
      <w:r w:rsidRPr="006A35DF">
        <w:rPr>
          <w:rFonts w:asciiTheme="minorHAnsi" w:hAnsiTheme="minorHAnsi" w:cstheme="minorHAnsi"/>
          <w:b/>
          <w:color w:val="000000" w:themeColor="text1"/>
          <w:spacing w:val="-2"/>
          <w:sz w:val="22"/>
          <w:szCs w:val="22"/>
        </w:rPr>
        <w:t>FORNECEDOR</w:t>
      </w:r>
      <w:r w:rsidRPr="006A35DF">
        <w:rPr>
          <w:rFonts w:asciiTheme="minorHAnsi" w:hAnsiTheme="minorHAnsi" w:cstheme="minorHAnsi"/>
          <w:b/>
          <w:spacing w:val="-2"/>
          <w:sz w:val="22"/>
          <w:szCs w:val="22"/>
        </w:rPr>
        <w:t>:</w:t>
      </w:r>
    </w:p>
    <w:p w14:paraId="465E2C18" w14:textId="77777777" w:rsidR="006A35DF" w:rsidRPr="006A35DF" w:rsidRDefault="006A35DF" w:rsidP="006A35DF">
      <w:pPr>
        <w:pStyle w:val="Corpodetexto"/>
        <w:spacing w:before="2"/>
        <w:rPr>
          <w:sz w:val="22"/>
          <w:szCs w:val="22"/>
        </w:rPr>
      </w:pPr>
      <w:r w:rsidRPr="006A35DF">
        <w:rPr>
          <w:noProof/>
          <w:sz w:val="22"/>
          <w:szCs w:val="22"/>
        </w:rPr>
        <mc:AlternateContent>
          <mc:Choice Requires="wps">
            <w:drawing>
              <wp:anchor distT="0" distB="0" distL="0" distR="0" simplePos="0" relativeHeight="251659264" behindDoc="1" locked="0" layoutInCell="1" allowOverlap="1" wp14:anchorId="729AE7E5" wp14:editId="3BBF1F3F">
                <wp:simplePos x="0" y="0"/>
                <wp:positionH relativeFrom="page">
                  <wp:posOffset>1083868</wp:posOffset>
                </wp:positionH>
                <wp:positionV relativeFrom="paragraph">
                  <wp:posOffset>165802</wp:posOffset>
                </wp:positionV>
                <wp:extent cx="5830570" cy="329565"/>
                <wp:effectExtent l="0" t="0" r="0" b="0"/>
                <wp:wrapTopAndBottom/>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329565"/>
                        </a:xfrm>
                        <a:prstGeom prst="rect">
                          <a:avLst/>
                        </a:prstGeom>
                        <a:ln w="6095">
                          <a:solidFill>
                            <a:srgbClr val="000000"/>
                          </a:solidFill>
                          <a:prstDash val="solid"/>
                        </a:ln>
                      </wps:spPr>
                      <wps:txbx>
                        <w:txbxContent>
                          <w:p w14:paraId="0E2DA098" w14:textId="77777777" w:rsidR="00AB4740" w:rsidRPr="003B5E09" w:rsidRDefault="00AB4740" w:rsidP="006A35DF">
                            <w:pPr>
                              <w:pStyle w:val="Corpodetexto"/>
                              <w:ind w:left="103"/>
                              <w:rPr>
                                <w:rFonts w:asciiTheme="minorHAnsi" w:hAnsiTheme="minorHAnsi" w:cstheme="minorHAnsi"/>
                                <w:sz w:val="22"/>
                                <w:szCs w:val="22"/>
                              </w:rPr>
                            </w:pPr>
                            <w:r w:rsidRPr="003B5E09">
                              <w:rPr>
                                <w:rFonts w:asciiTheme="minorHAnsi" w:hAnsiTheme="minorHAnsi" w:cstheme="minorHAnsi"/>
                                <w:spacing w:val="-2"/>
                                <w:sz w:val="22"/>
                                <w:szCs w:val="22"/>
                              </w:rPr>
                              <w:t>Empresa:</w:t>
                            </w:r>
                          </w:p>
                        </w:txbxContent>
                      </wps:txbx>
                      <wps:bodyPr wrap="square" lIns="0" tIns="0" rIns="0" bIns="0" rtlCol="0">
                        <a:noAutofit/>
                      </wps:bodyPr>
                    </wps:wsp>
                  </a:graphicData>
                </a:graphic>
              </wp:anchor>
            </w:drawing>
          </mc:Choice>
          <mc:Fallback>
            <w:pict>
              <v:shapetype w14:anchorId="729AE7E5" id="_x0000_t202" coordsize="21600,21600" o:spt="202" path="m,l,21600r21600,l21600,xe">
                <v:stroke joinstyle="miter"/>
                <v:path gradientshapeok="t" o:connecttype="rect"/>
              </v:shapetype>
              <v:shape id="Textbox 197" o:spid="_x0000_s1026" type="#_x0000_t202" style="position:absolute;left:0;text-align:left;margin-left:85.35pt;margin-top:13.05pt;width:459.1pt;height:25.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" filled="f" strokeweight=".16931mm">
                <v:path arrowok="t"/>
                <v:textbox inset="0,0,0,0">
                  <w:txbxContent>
                    <w:p w14:paraId="0E2DA098" w14:textId="77777777" w:rsidR="00AB4740" w:rsidRPr="003B5E09" w:rsidRDefault="00AB4740" w:rsidP="006A35DF">
                      <w:pPr>
                        <w:pStyle w:val="Corpodetexto"/>
                        <w:ind w:left="103"/>
                        <w:rPr>
                          <w:rFonts w:asciiTheme="minorHAnsi" w:hAnsiTheme="minorHAnsi" w:cstheme="minorHAnsi"/>
                          <w:sz w:val="22"/>
                          <w:szCs w:val="22"/>
                        </w:rPr>
                      </w:pPr>
                      <w:r w:rsidRPr="003B5E09">
                        <w:rPr>
                          <w:rFonts w:asciiTheme="minorHAnsi" w:hAnsiTheme="minorHAnsi" w:cstheme="minorHAnsi"/>
                          <w:spacing w:val="-2"/>
                          <w:sz w:val="22"/>
                          <w:szCs w:val="22"/>
                        </w:rPr>
                        <w:t>Empresa:</w:t>
                      </w:r>
                    </w:p>
                  </w:txbxContent>
                </v:textbox>
                <w10:wrap type="topAndBottom" anchorx="page"/>
              </v:shape>
            </w:pict>
          </mc:Fallback>
        </mc:AlternateConten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674"/>
      </w:tblGrid>
      <w:tr w:rsidR="006A35DF" w:rsidRPr="006A35DF" w14:paraId="517BF9C0" w14:textId="77777777" w:rsidTr="006A35DF">
        <w:trPr>
          <w:trHeight w:val="506"/>
        </w:trPr>
        <w:tc>
          <w:tcPr>
            <w:tcW w:w="4508" w:type="dxa"/>
          </w:tcPr>
          <w:p w14:paraId="25CE79CD" w14:textId="77777777" w:rsidR="006A35DF" w:rsidRPr="006A35DF" w:rsidRDefault="006A35DF" w:rsidP="006A35DF">
            <w:pPr>
              <w:pStyle w:val="TableParagraph"/>
              <w:ind w:left="107"/>
              <w:rPr>
                <w:rFonts w:asciiTheme="minorHAnsi" w:hAnsiTheme="minorHAnsi" w:cstheme="minorHAnsi"/>
              </w:rPr>
            </w:pPr>
            <w:r w:rsidRPr="006A35DF">
              <w:rPr>
                <w:rFonts w:asciiTheme="minorHAnsi" w:hAnsiTheme="minorHAnsi" w:cstheme="minorHAnsi"/>
                <w:spacing w:val="-4"/>
              </w:rPr>
              <w:t>CNPJ:</w:t>
            </w:r>
          </w:p>
        </w:tc>
        <w:tc>
          <w:tcPr>
            <w:tcW w:w="4674" w:type="dxa"/>
          </w:tcPr>
          <w:p w14:paraId="7D236238" w14:textId="77777777" w:rsidR="006A35DF" w:rsidRPr="006A35DF" w:rsidRDefault="006A35DF" w:rsidP="006A35DF">
            <w:pPr>
              <w:pStyle w:val="TableParagraph"/>
              <w:ind w:left="100"/>
              <w:rPr>
                <w:rFonts w:asciiTheme="minorHAnsi" w:hAnsiTheme="minorHAnsi" w:cstheme="minorHAnsi"/>
              </w:rPr>
            </w:pPr>
            <w:proofErr w:type="spellStart"/>
            <w:r w:rsidRPr="006A35DF">
              <w:rPr>
                <w:rFonts w:asciiTheme="minorHAnsi" w:hAnsiTheme="minorHAnsi" w:cstheme="minorHAnsi"/>
                <w:spacing w:val="-2"/>
              </w:rPr>
              <w:t>Telefone</w:t>
            </w:r>
            <w:proofErr w:type="spellEnd"/>
            <w:r w:rsidRPr="006A35DF">
              <w:rPr>
                <w:rFonts w:asciiTheme="minorHAnsi" w:hAnsiTheme="minorHAnsi" w:cstheme="minorHAnsi"/>
                <w:spacing w:val="-2"/>
              </w:rPr>
              <w:t>:</w:t>
            </w:r>
          </w:p>
        </w:tc>
      </w:tr>
      <w:tr w:rsidR="006A35DF" w:rsidRPr="006A35DF" w14:paraId="6FF92BA9" w14:textId="77777777" w:rsidTr="006A35DF">
        <w:trPr>
          <w:trHeight w:val="506"/>
        </w:trPr>
        <w:tc>
          <w:tcPr>
            <w:tcW w:w="9182" w:type="dxa"/>
            <w:gridSpan w:val="2"/>
          </w:tcPr>
          <w:p w14:paraId="1C291AE3" w14:textId="77777777" w:rsidR="006A35DF" w:rsidRPr="006A35DF" w:rsidRDefault="006A35DF" w:rsidP="006A35DF">
            <w:pPr>
              <w:pStyle w:val="TableParagraph"/>
              <w:ind w:left="107"/>
              <w:rPr>
                <w:rFonts w:asciiTheme="minorHAnsi" w:hAnsiTheme="minorHAnsi" w:cstheme="minorHAnsi"/>
              </w:rPr>
            </w:pPr>
            <w:proofErr w:type="spellStart"/>
            <w:r w:rsidRPr="006A35DF">
              <w:rPr>
                <w:rFonts w:asciiTheme="minorHAnsi" w:hAnsiTheme="minorHAnsi" w:cstheme="minorHAnsi"/>
                <w:spacing w:val="-2"/>
              </w:rPr>
              <w:t>Endereço</w:t>
            </w:r>
            <w:proofErr w:type="spellEnd"/>
            <w:r w:rsidRPr="006A35DF">
              <w:rPr>
                <w:rFonts w:asciiTheme="minorHAnsi" w:hAnsiTheme="minorHAnsi" w:cstheme="minorHAnsi"/>
                <w:spacing w:val="-2"/>
              </w:rPr>
              <w:t>:</w:t>
            </w:r>
          </w:p>
        </w:tc>
      </w:tr>
      <w:tr w:rsidR="006A35DF" w:rsidRPr="006A35DF" w14:paraId="585069D7" w14:textId="77777777" w:rsidTr="006A35DF">
        <w:trPr>
          <w:trHeight w:val="508"/>
        </w:trPr>
        <w:tc>
          <w:tcPr>
            <w:tcW w:w="4508" w:type="dxa"/>
          </w:tcPr>
          <w:p w14:paraId="450CF140" w14:textId="77777777" w:rsidR="006A35DF" w:rsidRPr="006A35DF" w:rsidRDefault="006A35DF" w:rsidP="006A35DF">
            <w:pPr>
              <w:pStyle w:val="TableParagraph"/>
              <w:ind w:left="107"/>
              <w:rPr>
                <w:rFonts w:asciiTheme="minorHAnsi" w:hAnsiTheme="minorHAnsi" w:cstheme="minorHAnsi"/>
              </w:rPr>
            </w:pPr>
            <w:proofErr w:type="spellStart"/>
            <w:r w:rsidRPr="006A35DF">
              <w:rPr>
                <w:rFonts w:asciiTheme="minorHAnsi" w:hAnsiTheme="minorHAnsi" w:cstheme="minorHAnsi"/>
                <w:spacing w:val="-2"/>
              </w:rPr>
              <w:t>Contato</w:t>
            </w:r>
            <w:proofErr w:type="spellEnd"/>
            <w:r w:rsidRPr="006A35DF">
              <w:rPr>
                <w:rFonts w:asciiTheme="minorHAnsi" w:hAnsiTheme="minorHAnsi" w:cstheme="minorHAnsi"/>
                <w:spacing w:val="-2"/>
              </w:rPr>
              <w:t>:</w:t>
            </w:r>
          </w:p>
        </w:tc>
        <w:tc>
          <w:tcPr>
            <w:tcW w:w="4674" w:type="dxa"/>
          </w:tcPr>
          <w:p w14:paraId="1C8FEBA9" w14:textId="77777777" w:rsidR="006A35DF" w:rsidRPr="006A35DF" w:rsidRDefault="006A35DF" w:rsidP="006A35DF">
            <w:pPr>
              <w:pStyle w:val="TableParagraph"/>
              <w:ind w:left="114"/>
              <w:rPr>
                <w:rFonts w:asciiTheme="minorHAnsi" w:hAnsiTheme="minorHAnsi" w:cstheme="minorHAnsi"/>
              </w:rPr>
            </w:pPr>
            <w:r w:rsidRPr="006A35DF">
              <w:rPr>
                <w:rFonts w:asciiTheme="minorHAnsi" w:hAnsiTheme="minorHAnsi" w:cstheme="minorHAnsi"/>
                <w:spacing w:val="-2"/>
              </w:rPr>
              <w:t>E-mail:</w:t>
            </w:r>
          </w:p>
        </w:tc>
      </w:tr>
    </w:tbl>
    <w:p w14:paraId="1FF946D5" w14:textId="77777777" w:rsidR="006A35DF" w:rsidRPr="006A35DF" w:rsidRDefault="006A35DF" w:rsidP="004B0820">
      <w:pPr>
        <w:pStyle w:val="PargrafodaLista"/>
        <w:widowControl w:val="0"/>
        <w:numPr>
          <w:ilvl w:val="1"/>
          <w:numId w:val="38"/>
        </w:numPr>
        <w:autoSpaceDE w:val="0"/>
        <w:autoSpaceDN w:val="0"/>
        <w:spacing w:before="247"/>
        <w:ind w:left="426" w:hanging="429"/>
        <w:jc w:val="both"/>
        <w:rPr>
          <w:rFonts w:asciiTheme="minorHAnsi" w:hAnsiTheme="minorHAnsi" w:cstheme="minorHAnsi"/>
          <w:color w:val="000000" w:themeColor="text1"/>
          <w:sz w:val="22"/>
          <w:szCs w:val="22"/>
        </w:rPr>
      </w:pPr>
      <w:r w:rsidRPr="006A35DF">
        <w:rPr>
          <w:rFonts w:asciiTheme="minorHAnsi" w:hAnsiTheme="minorHAnsi" w:cstheme="minorHAnsi"/>
          <w:sz w:val="22"/>
          <w:szCs w:val="22"/>
        </w:rPr>
        <w:t>Órgãos</w:t>
      </w:r>
      <w:r w:rsidRPr="006A35DF">
        <w:rPr>
          <w:rFonts w:asciiTheme="minorHAnsi" w:hAnsiTheme="minorHAnsi" w:cstheme="minorHAnsi"/>
          <w:spacing w:val="-7"/>
          <w:sz w:val="22"/>
          <w:szCs w:val="22"/>
        </w:rPr>
        <w:t xml:space="preserve"> </w:t>
      </w:r>
      <w:r w:rsidRPr="006A35DF">
        <w:rPr>
          <w:rFonts w:asciiTheme="minorHAnsi" w:hAnsiTheme="minorHAnsi" w:cstheme="minorHAnsi"/>
          <w:color w:val="000000" w:themeColor="text1"/>
          <w:spacing w:val="-2"/>
          <w:sz w:val="22"/>
          <w:szCs w:val="22"/>
        </w:rPr>
        <w:t>Participantes:</w:t>
      </w:r>
    </w:p>
    <w:p w14:paraId="391F182B" w14:textId="77777777" w:rsidR="006A35DF" w:rsidRPr="006A35DF" w:rsidRDefault="006A35DF" w:rsidP="006A35DF">
      <w:pPr>
        <w:pStyle w:val="PargrafodaLista"/>
        <w:ind w:left="426"/>
        <w:rPr>
          <w:rFonts w:asciiTheme="minorHAnsi" w:hAnsiTheme="minorHAnsi" w:cstheme="minorHAnsi"/>
          <w:b/>
          <w:bCs/>
          <w:sz w:val="22"/>
          <w:szCs w:val="22"/>
        </w:rPr>
      </w:pPr>
    </w:p>
    <w:p w14:paraId="18B726A0" w14:textId="77777777" w:rsidR="006A35DF" w:rsidRPr="006A35DF" w:rsidRDefault="006A35DF" w:rsidP="006A35DF">
      <w:pPr>
        <w:pStyle w:val="PargrafodaLista"/>
        <w:ind w:left="426"/>
        <w:rPr>
          <w:rFonts w:asciiTheme="minorHAnsi" w:hAnsiTheme="minorHAnsi" w:cstheme="minorHAnsi"/>
          <w:b/>
          <w:bCs/>
          <w:sz w:val="22"/>
          <w:szCs w:val="22"/>
        </w:rPr>
      </w:pPr>
      <w:r w:rsidRPr="006A35DF">
        <w:rPr>
          <w:rFonts w:asciiTheme="minorHAnsi" w:hAnsiTheme="minorHAnsi" w:cstheme="minorHAnsi"/>
          <w:b/>
          <w:bCs/>
          <w:sz w:val="22"/>
          <w:szCs w:val="22"/>
        </w:rPr>
        <w:t>Secretaria Municipal de Saúde;</w:t>
      </w:r>
    </w:p>
    <w:p w14:paraId="6532CFC2" w14:textId="77777777" w:rsidR="006A35DF" w:rsidRPr="006A35DF" w:rsidRDefault="006A35DF" w:rsidP="006A35DF">
      <w:pPr>
        <w:pStyle w:val="PargrafodaLista"/>
        <w:ind w:left="426"/>
        <w:rPr>
          <w:rFonts w:asciiTheme="minorHAnsi" w:hAnsiTheme="minorHAnsi" w:cstheme="minorHAnsi"/>
          <w:b/>
          <w:bCs/>
          <w:sz w:val="22"/>
          <w:szCs w:val="22"/>
        </w:rPr>
      </w:pPr>
    </w:p>
    <w:p w14:paraId="69592DA0" w14:textId="77777777" w:rsidR="006A35DF" w:rsidRPr="006A35DF" w:rsidRDefault="006A35DF" w:rsidP="004B0820">
      <w:pPr>
        <w:pStyle w:val="PargrafodaLista"/>
        <w:widowControl w:val="0"/>
        <w:numPr>
          <w:ilvl w:val="1"/>
          <w:numId w:val="38"/>
        </w:numPr>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Órgão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Coordenador</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Gerenciador:</w:t>
      </w:r>
    </w:p>
    <w:p w14:paraId="1D383F66" w14:textId="77777777" w:rsidR="006A35DF" w:rsidRPr="006A35DF" w:rsidRDefault="006A35DF" w:rsidP="006A35DF">
      <w:pPr>
        <w:pStyle w:val="Corpodetexto"/>
        <w:spacing w:before="4"/>
        <w:ind w:left="426"/>
        <w:rPr>
          <w:rFonts w:asciiTheme="minorHAnsi" w:hAnsiTheme="minorHAnsi" w:cstheme="minorHAnsi"/>
          <w:sz w:val="22"/>
          <w:szCs w:val="22"/>
        </w:rPr>
      </w:pPr>
      <w:r w:rsidRPr="006A35DF">
        <w:rPr>
          <w:rFonts w:asciiTheme="minorHAnsi" w:hAnsiTheme="minorHAnsi" w:cstheme="minorHAnsi"/>
          <w:noProof/>
          <w:sz w:val="22"/>
          <w:szCs w:val="22"/>
        </w:rPr>
        <mc:AlternateContent>
          <mc:Choice Requires="wps">
            <w:drawing>
              <wp:anchor distT="0" distB="0" distL="0" distR="0" simplePos="0" relativeHeight="251660288" behindDoc="1" locked="0" layoutInCell="1" allowOverlap="1" wp14:anchorId="2E1E92D3" wp14:editId="65F36172">
                <wp:simplePos x="0" y="0"/>
                <wp:positionH relativeFrom="page">
                  <wp:posOffset>1083868</wp:posOffset>
                </wp:positionH>
                <wp:positionV relativeFrom="paragraph">
                  <wp:posOffset>167286</wp:posOffset>
                </wp:positionV>
                <wp:extent cx="5830570" cy="166370"/>
                <wp:effectExtent l="0" t="0" r="0" b="0"/>
                <wp:wrapTopAndBottom/>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166370"/>
                        </a:xfrm>
                        <a:prstGeom prst="rect">
                          <a:avLst/>
                        </a:prstGeom>
                        <a:ln w="6095">
                          <a:solidFill>
                            <a:srgbClr val="000000"/>
                          </a:solidFill>
                          <a:prstDash val="solid"/>
                        </a:ln>
                      </wps:spPr>
                      <wps:txbx>
                        <w:txbxContent>
                          <w:p w14:paraId="6D91FF64" w14:textId="77777777" w:rsidR="00AB4740" w:rsidRPr="003B5E09" w:rsidRDefault="00AB4740" w:rsidP="006A35DF">
                            <w:pPr>
                              <w:pStyle w:val="Corpodetexto"/>
                              <w:spacing w:line="251" w:lineRule="exact"/>
                              <w:ind w:left="103"/>
                              <w:rPr>
                                <w:rFonts w:asciiTheme="minorHAnsi" w:hAnsiTheme="minorHAnsi" w:cstheme="minorHAnsi"/>
                                <w:sz w:val="22"/>
                                <w:szCs w:val="22"/>
                              </w:rPr>
                            </w:pPr>
                            <w:r w:rsidRPr="003B5E09">
                              <w:rPr>
                                <w:rFonts w:asciiTheme="minorHAnsi" w:hAnsiTheme="minorHAnsi" w:cstheme="minorHAnsi"/>
                                <w:sz w:val="22"/>
                                <w:szCs w:val="22"/>
                              </w:rPr>
                              <w:t>Secretaria</w:t>
                            </w:r>
                            <w:r w:rsidRPr="003B5E09">
                              <w:rPr>
                                <w:rFonts w:asciiTheme="minorHAnsi" w:hAnsiTheme="minorHAnsi" w:cstheme="minorHAnsi"/>
                                <w:spacing w:val="-8"/>
                                <w:sz w:val="22"/>
                                <w:szCs w:val="22"/>
                              </w:rPr>
                              <w:t xml:space="preserve"> </w:t>
                            </w:r>
                            <w:r w:rsidRPr="003B5E09">
                              <w:rPr>
                                <w:rFonts w:asciiTheme="minorHAnsi" w:hAnsiTheme="minorHAnsi" w:cstheme="minorHAnsi"/>
                                <w:sz w:val="22"/>
                                <w:szCs w:val="22"/>
                              </w:rPr>
                              <w:t>Municipal</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Administração</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Departamento</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Compras</w:t>
                            </w:r>
                            <w:r w:rsidRPr="003B5E09">
                              <w:rPr>
                                <w:rFonts w:asciiTheme="minorHAnsi" w:hAnsiTheme="minorHAnsi" w:cstheme="minorHAnsi"/>
                                <w:spacing w:val="-2"/>
                                <w:sz w:val="22"/>
                                <w:szCs w:val="22"/>
                              </w:rPr>
                              <w:t>.</w:t>
                            </w:r>
                          </w:p>
                        </w:txbxContent>
                      </wps:txbx>
                      <wps:bodyPr wrap="square" lIns="0" tIns="0" rIns="0" bIns="0" rtlCol="0">
                        <a:noAutofit/>
                      </wps:bodyPr>
                    </wps:wsp>
                  </a:graphicData>
                </a:graphic>
              </wp:anchor>
            </w:drawing>
          </mc:Choice>
          <mc:Fallback>
            <w:pict>
              <v:shape w14:anchorId="2E1E92D3" id="Textbox 199" o:spid="_x0000_s1027" type="#_x0000_t202" style="position:absolute;left:0;text-align:left;margin-left:85.35pt;margin-top:13.15pt;width:459.1pt;height:13.1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" filled="f" strokeweight=".16931mm">
                <v:path arrowok="t"/>
                <v:textbox inset="0,0,0,0">
                  <w:txbxContent>
                    <w:p w14:paraId="6D91FF64" w14:textId="77777777" w:rsidR="00AB4740" w:rsidRPr="003B5E09" w:rsidRDefault="00AB4740" w:rsidP="006A35DF">
                      <w:pPr>
                        <w:pStyle w:val="Corpodetexto"/>
                        <w:spacing w:line="251" w:lineRule="exact"/>
                        <w:ind w:left="103"/>
                        <w:rPr>
                          <w:rFonts w:asciiTheme="minorHAnsi" w:hAnsiTheme="minorHAnsi" w:cstheme="minorHAnsi"/>
                          <w:sz w:val="22"/>
                          <w:szCs w:val="22"/>
                        </w:rPr>
                      </w:pPr>
                      <w:r w:rsidRPr="003B5E09">
                        <w:rPr>
                          <w:rFonts w:asciiTheme="minorHAnsi" w:hAnsiTheme="minorHAnsi" w:cstheme="minorHAnsi"/>
                          <w:sz w:val="22"/>
                          <w:szCs w:val="22"/>
                        </w:rPr>
                        <w:t>Secretaria</w:t>
                      </w:r>
                      <w:r w:rsidRPr="003B5E09">
                        <w:rPr>
                          <w:rFonts w:asciiTheme="minorHAnsi" w:hAnsiTheme="minorHAnsi" w:cstheme="minorHAnsi"/>
                          <w:spacing w:val="-8"/>
                          <w:sz w:val="22"/>
                          <w:szCs w:val="22"/>
                        </w:rPr>
                        <w:t xml:space="preserve"> </w:t>
                      </w:r>
                      <w:r w:rsidRPr="003B5E09">
                        <w:rPr>
                          <w:rFonts w:asciiTheme="minorHAnsi" w:hAnsiTheme="minorHAnsi" w:cstheme="minorHAnsi"/>
                          <w:sz w:val="22"/>
                          <w:szCs w:val="22"/>
                        </w:rPr>
                        <w:t>Municipal</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Administração</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Departamento</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Compras</w:t>
                      </w:r>
                      <w:r w:rsidRPr="003B5E09">
                        <w:rPr>
                          <w:rFonts w:asciiTheme="minorHAnsi" w:hAnsiTheme="minorHAnsi" w:cstheme="minorHAnsi"/>
                          <w:spacing w:val="-2"/>
                          <w:sz w:val="22"/>
                          <w:szCs w:val="22"/>
                        </w:rPr>
                        <w:t>.</w:t>
                      </w:r>
                    </w:p>
                  </w:txbxContent>
                </v:textbox>
                <w10:wrap type="topAndBottom" anchorx="page"/>
              </v:shape>
            </w:pict>
          </mc:Fallback>
        </mc:AlternateContent>
      </w:r>
    </w:p>
    <w:p w14:paraId="11E4F197" w14:textId="77777777" w:rsidR="006A35DF" w:rsidRPr="006A35DF" w:rsidRDefault="006A35DF" w:rsidP="004B0820">
      <w:pPr>
        <w:pStyle w:val="PargrafodaLista"/>
        <w:widowControl w:val="0"/>
        <w:numPr>
          <w:ilvl w:val="1"/>
          <w:numId w:val="38"/>
        </w:numPr>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Descrição,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quantidades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dos</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materiais:</w:t>
      </w:r>
    </w:p>
    <w:p w14:paraId="1714F6EA" w14:textId="77777777" w:rsidR="006A35DF" w:rsidRPr="006A35DF" w:rsidRDefault="006A35DF" w:rsidP="006A35DF">
      <w:pPr>
        <w:pStyle w:val="Corpodetexto"/>
        <w:spacing w:before="26"/>
        <w:ind w:left="426" w:hanging="429"/>
        <w:rPr>
          <w:rFonts w:asciiTheme="minorHAnsi" w:hAnsiTheme="minorHAnsi" w:cstheme="minorHAnsi"/>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569"/>
        <w:gridCol w:w="4182"/>
        <w:gridCol w:w="708"/>
        <w:gridCol w:w="971"/>
        <w:gridCol w:w="1014"/>
        <w:gridCol w:w="1152"/>
      </w:tblGrid>
      <w:tr w:rsidR="006A35DF" w:rsidRPr="006A35DF" w14:paraId="1A5BB8A9" w14:textId="77777777" w:rsidTr="006A35DF">
        <w:trPr>
          <w:trHeight w:val="571"/>
        </w:trPr>
        <w:tc>
          <w:tcPr>
            <w:tcW w:w="569" w:type="dxa"/>
          </w:tcPr>
          <w:p w14:paraId="1A51264F"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proofErr w:type="spellStart"/>
            <w:r w:rsidRPr="006A35DF">
              <w:rPr>
                <w:rFonts w:asciiTheme="minorHAnsi" w:hAnsiTheme="minorHAnsi" w:cstheme="minorHAnsi"/>
                <w:color w:val="000000" w:themeColor="text1"/>
                <w:spacing w:val="-4"/>
              </w:rPr>
              <w:t>Lote</w:t>
            </w:r>
            <w:proofErr w:type="spellEnd"/>
          </w:p>
        </w:tc>
        <w:tc>
          <w:tcPr>
            <w:tcW w:w="569" w:type="dxa"/>
          </w:tcPr>
          <w:p w14:paraId="36375A20"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4"/>
              </w:rPr>
              <w:t>Item</w:t>
            </w:r>
          </w:p>
        </w:tc>
        <w:tc>
          <w:tcPr>
            <w:tcW w:w="4182" w:type="dxa"/>
          </w:tcPr>
          <w:p w14:paraId="048944A9"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proofErr w:type="spellStart"/>
            <w:r w:rsidRPr="006A35DF">
              <w:rPr>
                <w:rFonts w:asciiTheme="minorHAnsi" w:hAnsiTheme="minorHAnsi" w:cstheme="minorHAnsi"/>
                <w:color w:val="000000" w:themeColor="text1"/>
                <w:spacing w:val="-2"/>
              </w:rPr>
              <w:t>Especificação</w:t>
            </w:r>
            <w:proofErr w:type="spellEnd"/>
          </w:p>
        </w:tc>
        <w:tc>
          <w:tcPr>
            <w:tcW w:w="708" w:type="dxa"/>
          </w:tcPr>
          <w:p w14:paraId="211BC25E"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4"/>
              </w:rPr>
              <w:t>Und.</w:t>
            </w:r>
          </w:p>
        </w:tc>
        <w:tc>
          <w:tcPr>
            <w:tcW w:w="971" w:type="dxa"/>
          </w:tcPr>
          <w:p w14:paraId="40FC41C0"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2"/>
              </w:rPr>
              <w:t>Quant.</w:t>
            </w:r>
          </w:p>
        </w:tc>
        <w:tc>
          <w:tcPr>
            <w:tcW w:w="1014" w:type="dxa"/>
          </w:tcPr>
          <w:p w14:paraId="28734608" w14:textId="74551560" w:rsidR="006A35DF" w:rsidRPr="00685D0A" w:rsidRDefault="006A35DF" w:rsidP="00685D0A">
            <w:pPr>
              <w:pStyle w:val="TableParagraph"/>
              <w:spacing w:before="158"/>
              <w:ind w:left="426" w:hanging="429"/>
              <w:jc w:val="center"/>
              <w:rPr>
                <w:rFonts w:asciiTheme="minorHAnsi" w:hAnsiTheme="minorHAnsi" w:cstheme="minorHAnsi"/>
                <w:color w:val="000000" w:themeColor="text1"/>
                <w:spacing w:val="-2"/>
              </w:rPr>
            </w:pPr>
            <w:r w:rsidRPr="006A35DF">
              <w:rPr>
                <w:rFonts w:asciiTheme="minorHAnsi" w:hAnsiTheme="minorHAnsi" w:cstheme="minorHAnsi"/>
                <w:color w:val="000000" w:themeColor="text1"/>
                <w:spacing w:val="-2"/>
              </w:rPr>
              <w:t>Valor Un</w:t>
            </w:r>
            <w:r w:rsidR="00685D0A">
              <w:rPr>
                <w:rFonts w:asciiTheme="minorHAnsi" w:hAnsiTheme="minorHAnsi" w:cstheme="minorHAnsi"/>
                <w:color w:val="000000" w:themeColor="text1"/>
                <w:spacing w:val="-2"/>
              </w:rPr>
              <w:t>.</w:t>
            </w:r>
          </w:p>
        </w:tc>
        <w:tc>
          <w:tcPr>
            <w:tcW w:w="1152" w:type="dxa"/>
          </w:tcPr>
          <w:p w14:paraId="69526E3B" w14:textId="77777777" w:rsidR="006A35DF" w:rsidRPr="006A35DF" w:rsidRDefault="006A35DF" w:rsidP="00685D0A">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2"/>
              </w:rPr>
              <w:t>Valor Total</w:t>
            </w:r>
          </w:p>
        </w:tc>
      </w:tr>
      <w:tr w:rsidR="006A35DF" w:rsidRPr="006A35DF" w14:paraId="0C58488C" w14:textId="77777777" w:rsidTr="006A35DF">
        <w:trPr>
          <w:trHeight w:val="760"/>
        </w:trPr>
        <w:tc>
          <w:tcPr>
            <w:tcW w:w="569" w:type="dxa"/>
          </w:tcPr>
          <w:p w14:paraId="4BC7DC19"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569" w:type="dxa"/>
          </w:tcPr>
          <w:p w14:paraId="4D538778"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4182" w:type="dxa"/>
          </w:tcPr>
          <w:p w14:paraId="1880DF03" w14:textId="77777777" w:rsidR="006A35DF" w:rsidRPr="006A35DF" w:rsidRDefault="006A35DF" w:rsidP="006A35DF">
            <w:pPr>
              <w:pStyle w:val="TableParagraph"/>
              <w:spacing w:before="252"/>
              <w:ind w:left="426" w:hanging="429"/>
              <w:rPr>
                <w:rFonts w:asciiTheme="minorHAnsi" w:hAnsiTheme="minorHAnsi" w:cstheme="minorHAnsi"/>
                <w:color w:val="000000" w:themeColor="text1"/>
              </w:rPr>
            </w:pPr>
            <w:r w:rsidRPr="006A35DF">
              <w:rPr>
                <w:rFonts w:asciiTheme="minorHAnsi" w:hAnsiTheme="minorHAnsi" w:cstheme="minorHAnsi"/>
                <w:color w:val="000000" w:themeColor="text1"/>
                <w:spacing w:val="-2"/>
              </w:rPr>
              <w:t>Material</w:t>
            </w:r>
          </w:p>
        </w:tc>
        <w:tc>
          <w:tcPr>
            <w:tcW w:w="708" w:type="dxa"/>
          </w:tcPr>
          <w:p w14:paraId="22F83675"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971" w:type="dxa"/>
          </w:tcPr>
          <w:p w14:paraId="274DDB1B"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1014" w:type="dxa"/>
          </w:tcPr>
          <w:p w14:paraId="70DB61EA" w14:textId="77777777" w:rsidR="006A35DF" w:rsidRPr="006A35DF" w:rsidRDefault="006A35DF" w:rsidP="006A35DF">
            <w:pPr>
              <w:pStyle w:val="TableParagraph"/>
              <w:ind w:left="426" w:hanging="429"/>
              <w:rPr>
                <w:rFonts w:asciiTheme="minorHAnsi" w:hAnsiTheme="minorHAnsi" w:cstheme="minorHAnsi"/>
                <w:color w:val="000000" w:themeColor="text1"/>
              </w:rPr>
            </w:pPr>
          </w:p>
        </w:tc>
        <w:tc>
          <w:tcPr>
            <w:tcW w:w="1152" w:type="dxa"/>
          </w:tcPr>
          <w:p w14:paraId="2B48364F" w14:textId="77777777" w:rsidR="006A35DF" w:rsidRPr="006A35DF" w:rsidRDefault="006A35DF" w:rsidP="006A35DF">
            <w:pPr>
              <w:pStyle w:val="TableParagraph"/>
              <w:ind w:left="426" w:hanging="429"/>
              <w:rPr>
                <w:rFonts w:asciiTheme="minorHAnsi" w:hAnsiTheme="minorHAnsi" w:cstheme="minorHAnsi"/>
                <w:color w:val="000000" w:themeColor="text1"/>
              </w:rPr>
            </w:pPr>
          </w:p>
        </w:tc>
      </w:tr>
    </w:tbl>
    <w:p w14:paraId="31E3E027" w14:textId="77777777" w:rsidR="006A35DF" w:rsidRPr="006A35DF" w:rsidRDefault="006A35DF" w:rsidP="004B0820">
      <w:pPr>
        <w:pStyle w:val="PargrafodaLista"/>
        <w:widowControl w:val="0"/>
        <w:numPr>
          <w:ilvl w:val="1"/>
          <w:numId w:val="38"/>
        </w:numPr>
        <w:tabs>
          <w:tab w:val="left" w:pos="1131"/>
          <w:tab w:val="left" w:pos="7228"/>
          <w:tab w:val="left" w:pos="9629"/>
        </w:tabs>
        <w:autoSpaceDE w:val="0"/>
        <w:autoSpaceDN w:val="0"/>
        <w:spacing w:before="250"/>
        <w:ind w:left="426" w:hanging="429"/>
        <w:jc w:val="both"/>
        <w:rPr>
          <w:rFonts w:asciiTheme="minorHAnsi" w:hAnsiTheme="minorHAnsi" w:cstheme="minorHAnsi"/>
          <w:sz w:val="22"/>
          <w:szCs w:val="22"/>
        </w:rPr>
      </w:pP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total</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é</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u w:val="single"/>
        </w:rPr>
        <w:t>______</w:t>
      </w:r>
      <w:r w:rsidRPr="006A35DF">
        <w:rPr>
          <w:rFonts w:asciiTheme="minorHAnsi" w:hAnsiTheme="minorHAnsi" w:cstheme="minorHAnsi"/>
          <w:spacing w:val="-10"/>
          <w:sz w:val="22"/>
          <w:szCs w:val="22"/>
        </w:rPr>
        <w:t xml:space="preserve"> (__________________________</w:t>
      </w:r>
      <w:r w:rsidRPr="006A35DF">
        <w:rPr>
          <w:rFonts w:asciiTheme="minorHAnsi" w:hAnsiTheme="minorHAnsi" w:cstheme="minorHAnsi"/>
          <w:spacing w:val="-5"/>
          <w:sz w:val="22"/>
          <w:szCs w:val="22"/>
        </w:rPr>
        <w:t>).</w:t>
      </w:r>
    </w:p>
    <w:p w14:paraId="0E1B01FA" w14:textId="77777777" w:rsidR="006A35DF" w:rsidRPr="006A35DF" w:rsidRDefault="006A35DF" w:rsidP="006A35DF">
      <w:pPr>
        <w:pStyle w:val="Ttulo1"/>
        <w:spacing w:before="25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II –</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PAGAMENTO</w:t>
      </w:r>
    </w:p>
    <w:p w14:paraId="3D278413" w14:textId="77777777" w:rsidR="006A35DF" w:rsidRPr="006A35DF" w:rsidRDefault="006A35DF" w:rsidP="006A35DF">
      <w:pPr>
        <w:pStyle w:val="Corpodetexto"/>
        <w:ind w:left="426" w:hanging="429"/>
        <w:rPr>
          <w:rFonts w:asciiTheme="minorHAnsi" w:hAnsiTheme="minorHAnsi" w:cstheme="minorHAnsi"/>
          <w:b/>
          <w:sz w:val="22"/>
          <w:szCs w:val="22"/>
        </w:rPr>
      </w:pPr>
    </w:p>
    <w:p w14:paraId="3002A5D8" w14:textId="77777777" w:rsidR="006A35DF" w:rsidRPr="006A35DF" w:rsidRDefault="006A35DF" w:rsidP="004B0820">
      <w:pPr>
        <w:pStyle w:val="PargrafodaLista"/>
        <w:widowControl w:val="0"/>
        <w:numPr>
          <w:ilvl w:val="1"/>
          <w:numId w:val="37"/>
        </w:numPr>
        <w:tabs>
          <w:tab w:val="left" w:pos="1132"/>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O pagamento será efetuado em até </w:t>
      </w:r>
      <w:r w:rsidRPr="006A35DF">
        <w:rPr>
          <w:rFonts w:asciiTheme="minorHAnsi" w:hAnsiTheme="minorHAnsi" w:cstheme="minorHAnsi"/>
          <w:b/>
          <w:sz w:val="22"/>
          <w:szCs w:val="22"/>
        </w:rPr>
        <w:t>30</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(trinta) dias</w:t>
      </w:r>
      <w:r w:rsidRPr="006A35DF">
        <w:rPr>
          <w:rFonts w:asciiTheme="minorHAnsi" w:hAnsiTheme="minorHAnsi" w:cstheme="minorHAnsi"/>
          <w:sz w:val="22"/>
          <w:szCs w:val="22"/>
        </w:rPr>
        <w:t>, após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 recebimento da nota fiscal</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 liquidação da despesa, observando a ordem cronológica para cada fonte de recursos e categoria de contato (fornecimento de bens e prestação de serviços).</w:t>
      </w:r>
    </w:p>
    <w:p w14:paraId="70A11A3F" w14:textId="77777777" w:rsidR="006A35DF" w:rsidRPr="006A35DF" w:rsidRDefault="006A35DF" w:rsidP="006A35DF">
      <w:pPr>
        <w:pStyle w:val="PargrafodaLista"/>
        <w:tabs>
          <w:tab w:val="left" w:pos="1132"/>
        </w:tabs>
        <w:spacing w:line="242" w:lineRule="auto"/>
        <w:ind w:left="426" w:hanging="429"/>
        <w:rPr>
          <w:rFonts w:asciiTheme="minorHAnsi" w:hAnsiTheme="minorHAnsi" w:cstheme="minorHAnsi"/>
          <w:sz w:val="22"/>
          <w:szCs w:val="22"/>
        </w:rPr>
      </w:pPr>
    </w:p>
    <w:p w14:paraId="6F78C75D" w14:textId="77777777" w:rsidR="006A35DF" w:rsidRPr="006A35DF" w:rsidRDefault="006A35DF" w:rsidP="00E17055">
      <w:pPr>
        <w:pStyle w:val="PargrafodaLista"/>
        <w:tabs>
          <w:tab w:val="left" w:pos="1132"/>
        </w:tabs>
        <w:spacing w:line="242" w:lineRule="auto"/>
        <w:ind w:left="426" w:hanging="429"/>
        <w:jc w:val="both"/>
        <w:rPr>
          <w:rFonts w:asciiTheme="minorHAnsi" w:hAnsiTheme="minorHAnsi" w:cstheme="minorHAnsi"/>
          <w:sz w:val="22"/>
          <w:szCs w:val="22"/>
        </w:rPr>
      </w:pPr>
      <w:r w:rsidRPr="006A35DF">
        <w:rPr>
          <w:rFonts w:asciiTheme="minorHAnsi" w:hAnsiTheme="minorHAnsi" w:cstheme="minorHAnsi"/>
          <w:b/>
          <w:bCs/>
          <w:sz w:val="22"/>
          <w:szCs w:val="22"/>
        </w:rPr>
        <w:t>2.1.1.</w:t>
      </w:r>
      <w:r w:rsidRPr="006A35DF">
        <w:rPr>
          <w:rFonts w:asciiTheme="minorHAnsi" w:hAnsiTheme="minorHAnsi" w:cstheme="minorHAnsi"/>
          <w:sz w:val="22"/>
          <w:szCs w:val="22"/>
        </w:rPr>
        <w:t xml:space="preserve"> Dentro do referido prazo para o pagamento da NF-e englobam-se as etapas de liquidação e pagamento conforme a Instrução Normativa SEGES/ME nº 77/2022, tendo como prazo de até 10 (dez) dias úteis para a etapa de liquidação e mais 10 (dez) dias úteis para o pagamento, totalizando um prazo total aproximado de 30 (trinta) dias.</w:t>
      </w:r>
    </w:p>
    <w:p w14:paraId="07852AF5" w14:textId="77777777" w:rsidR="006A35DF" w:rsidRPr="006A35DF" w:rsidRDefault="006A35DF" w:rsidP="004B0820">
      <w:pPr>
        <w:pStyle w:val="PargrafodaLista"/>
        <w:widowControl w:val="0"/>
        <w:numPr>
          <w:ilvl w:val="1"/>
          <w:numId w:val="37"/>
        </w:numPr>
        <w:tabs>
          <w:tab w:val="left" w:pos="1182"/>
        </w:tabs>
        <w:autoSpaceDE w:val="0"/>
        <w:autoSpaceDN w:val="0"/>
        <w:spacing w:before="247"/>
        <w:ind w:left="426" w:hanging="429"/>
        <w:jc w:val="both"/>
        <w:rPr>
          <w:rFonts w:asciiTheme="minorHAnsi" w:hAnsiTheme="minorHAnsi" w:cstheme="minorHAnsi"/>
          <w:sz w:val="22"/>
          <w:szCs w:val="22"/>
        </w:rPr>
      </w:pPr>
      <w:r w:rsidRPr="006A35DF">
        <w:rPr>
          <w:rFonts w:asciiTheme="minorHAnsi" w:hAnsiTheme="minorHAnsi" w:cstheme="minorHAnsi"/>
          <w:sz w:val="22"/>
          <w:szCs w:val="22"/>
        </w:rPr>
        <w:t>Juntamente com cada Nota Fiscal, deverão ser apresentadas as certidões negativas de débitos perante a Receita Federal, Estadual e Municipal, além da certidão negativa de débitos perante a Justiça Trabalhista e o FGTS.</w:t>
      </w:r>
    </w:p>
    <w:p w14:paraId="1ACDA956" w14:textId="77777777" w:rsidR="006A35DF" w:rsidRPr="006A35DF" w:rsidRDefault="006A35DF" w:rsidP="004B0820">
      <w:pPr>
        <w:pStyle w:val="PargrafodaLista"/>
        <w:widowControl w:val="0"/>
        <w:numPr>
          <w:ilvl w:val="1"/>
          <w:numId w:val="37"/>
        </w:numPr>
        <w:tabs>
          <w:tab w:val="left" w:pos="1179"/>
        </w:tabs>
        <w:autoSpaceDE w:val="0"/>
        <w:autoSpaceDN w:val="0"/>
        <w:spacing w:before="251"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Caso a Contratada não cumpra as condições estabelecidas no subitem anterior, a nota fiscal será passível de devolução, obrigando-se a mesma, a emitir </w:t>
      </w:r>
      <w:proofErr w:type="gramStart"/>
      <w:r w:rsidRPr="006A35DF">
        <w:rPr>
          <w:rFonts w:asciiTheme="minorHAnsi" w:hAnsiTheme="minorHAnsi" w:cstheme="minorHAnsi"/>
          <w:sz w:val="22"/>
          <w:szCs w:val="22"/>
        </w:rPr>
        <w:t>nova(</w:t>
      </w:r>
      <w:proofErr w:type="gramEnd"/>
      <w:r w:rsidRPr="006A35DF">
        <w:rPr>
          <w:rFonts w:asciiTheme="minorHAnsi" w:hAnsiTheme="minorHAnsi" w:cstheme="minorHAnsi"/>
          <w:sz w:val="22"/>
          <w:szCs w:val="22"/>
        </w:rPr>
        <w:t>s) nota(s), que somente será(ão) recebida(as) pelo Contratante com a anexação das certidões válidas.</w:t>
      </w:r>
    </w:p>
    <w:p w14:paraId="5EE601C9" w14:textId="77777777" w:rsidR="006A35DF" w:rsidRPr="006A35DF" w:rsidRDefault="006A35DF" w:rsidP="004B0820">
      <w:pPr>
        <w:pStyle w:val="PargrafodaLista"/>
        <w:widowControl w:val="0"/>
        <w:numPr>
          <w:ilvl w:val="1"/>
          <w:numId w:val="37"/>
        </w:numPr>
        <w:tabs>
          <w:tab w:val="left" w:pos="1163"/>
        </w:tabs>
        <w:autoSpaceDE w:val="0"/>
        <w:autoSpaceDN w:val="0"/>
        <w:spacing w:before="245"/>
        <w:ind w:left="426" w:hanging="429"/>
        <w:jc w:val="both"/>
        <w:rPr>
          <w:rFonts w:asciiTheme="minorHAnsi" w:hAnsiTheme="minorHAnsi" w:cstheme="minorHAnsi"/>
          <w:sz w:val="22"/>
          <w:szCs w:val="22"/>
        </w:rPr>
      </w:pPr>
      <w:r w:rsidRPr="006A35DF">
        <w:rPr>
          <w:rFonts w:asciiTheme="minorHAnsi" w:hAnsiTheme="minorHAnsi" w:cstheme="minorHAnsi"/>
          <w:sz w:val="22"/>
          <w:szCs w:val="22"/>
        </w:rPr>
        <w:t>As Notas Fiscais e/ou Faturas correspondentes serão discriminativas, constando o número do processo, da modalidade da licitação, da ata de registro de preços e do contrato ou nota de empenho.</w:t>
      </w:r>
    </w:p>
    <w:p w14:paraId="38DF690A" w14:textId="77777777" w:rsidR="006A35DF" w:rsidRPr="006A35DF" w:rsidRDefault="006A35DF" w:rsidP="006A35DF">
      <w:pPr>
        <w:pStyle w:val="Corpodetexto"/>
        <w:ind w:left="426" w:hanging="429"/>
        <w:rPr>
          <w:rFonts w:asciiTheme="minorHAnsi" w:hAnsiTheme="minorHAnsi" w:cstheme="minorHAnsi"/>
          <w:sz w:val="22"/>
          <w:szCs w:val="22"/>
        </w:rPr>
      </w:pPr>
    </w:p>
    <w:p w14:paraId="6DCD897C" w14:textId="77777777" w:rsidR="006A35DF" w:rsidRPr="006A35DF" w:rsidRDefault="006A35DF" w:rsidP="004B0820">
      <w:pPr>
        <w:pStyle w:val="PargrafodaLista"/>
        <w:widowControl w:val="0"/>
        <w:numPr>
          <w:ilvl w:val="1"/>
          <w:numId w:val="37"/>
        </w:numPr>
        <w:tabs>
          <w:tab w:val="left" w:pos="1194"/>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se constate erro ou irregularidade na Nota Fiscal e/ou Faturas, o Contratante, a seu critério, poderá devolvê-la para as devidas correções, ou aceitá-la, com a glosa da parte que considerar indevida. Na hipótese de devolução, a Nota Fiscal e/ou Fatura será considerada como não apresentada, para fins de atendimento das condições contratuais.</w:t>
      </w:r>
    </w:p>
    <w:p w14:paraId="0120469F" w14:textId="77777777" w:rsidR="006A35DF" w:rsidRPr="006A35DF" w:rsidRDefault="006A35DF" w:rsidP="004B0820">
      <w:pPr>
        <w:pStyle w:val="PargrafodaLista"/>
        <w:widowControl w:val="0"/>
        <w:numPr>
          <w:ilvl w:val="1"/>
          <w:numId w:val="37"/>
        </w:numPr>
        <w:tabs>
          <w:tab w:val="left" w:pos="1194"/>
        </w:tabs>
        <w:autoSpaceDE w:val="0"/>
        <w:autoSpaceDN w:val="0"/>
        <w:spacing w:before="230"/>
        <w:ind w:left="426" w:hanging="429"/>
        <w:jc w:val="both"/>
        <w:rPr>
          <w:rFonts w:asciiTheme="minorHAnsi" w:hAnsiTheme="minorHAnsi" w:cstheme="minorHAnsi"/>
          <w:sz w:val="22"/>
          <w:szCs w:val="22"/>
        </w:rPr>
      </w:pPr>
      <w:r w:rsidRPr="006A35DF">
        <w:rPr>
          <w:rFonts w:asciiTheme="minorHAnsi" w:hAnsiTheme="minorHAnsi" w:cstheme="minorHAnsi"/>
          <w:sz w:val="22"/>
          <w:szCs w:val="22"/>
        </w:rPr>
        <w:t>Os eventuais encargos financeiros, processuais e outros, decorrentes da inobservância, pela Contratada, de prazo de pagamento, serão de sua exclusiva responsabilidade.</w:t>
      </w:r>
    </w:p>
    <w:p w14:paraId="4E41FCE1" w14:textId="77777777" w:rsidR="006A35DF" w:rsidRPr="006A35DF" w:rsidRDefault="006A35DF" w:rsidP="006A35DF">
      <w:pPr>
        <w:pStyle w:val="PargrafodaLista"/>
        <w:tabs>
          <w:tab w:val="left" w:pos="1182"/>
        </w:tabs>
        <w:ind w:left="426" w:hanging="429"/>
        <w:rPr>
          <w:rFonts w:asciiTheme="minorHAnsi" w:hAnsiTheme="minorHAnsi" w:cstheme="minorHAnsi"/>
          <w:sz w:val="22"/>
          <w:szCs w:val="22"/>
        </w:rPr>
      </w:pPr>
    </w:p>
    <w:p w14:paraId="548F29A4" w14:textId="77777777" w:rsidR="006A35DF" w:rsidRPr="006A35DF" w:rsidRDefault="006A35DF" w:rsidP="004B0820">
      <w:pPr>
        <w:pStyle w:val="PargrafodaLista"/>
        <w:widowControl w:val="0"/>
        <w:numPr>
          <w:ilvl w:val="1"/>
          <w:numId w:val="37"/>
        </w:numPr>
        <w:tabs>
          <w:tab w:val="left" w:pos="1182"/>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O Contratante efetuará retenção, na fonte, dos tributos e contribuições sobre todos os pagamentos devidos à Contratada.</w:t>
      </w:r>
    </w:p>
    <w:p w14:paraId="133D5F15" w14:textId="77777777" w:rsidR="006A35DF" w:rsidRPr="006A35DF" w:rsidRDefault="006A35DF" w:rsidP="006A35DF">
      <w:pPr>
        <w:pStyle w:val="Corpodetexto"/>
        <w:spacing w:before="2"/>
        <w:ind w:left="426" w:hanging="429"/>
        <w:rPr>
          <w:rFonts w:asciiTheme="minorHAnsi" w:hAnsiTheme="minorHAnsi" w:cstheme="minorHAnsi"/>
          <w:sz w:val="22"/>
          <w:szCs w:val="22"/>
        </w:rPr>
      </w:pPr>
    </w:p>
    <w:p w14:paraId="34756EB0" w14:textId="77777777" w:rsidR="006A35DF" w:rsidRPr="006A35DF" w:rsidRDefault="006A35DF" w:rsidP="004B0820">
      <w:pPr>
        <w:pStyle w:val="PargrafodaLista"/>
        <w:widowControl w:val="0"/>
        <w:numPr>
          <w:ilvl w:val="2"/>
          <w:numId w:val="37"/>
        </w:numPr>
        <w:tabs>
          <w:tab w:val="left" w:pos="1243"/>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Não será efetuado qualquer pagamento à contratada enquanto houver pendência de liquidação da obrigação financeira em virtude de penalidade ou inadimplência contratual.</w:t>
      </w:r>
    </w:p>
    <w:p w14:paraId="18242969" w14:textId="77777777" w:rsidR="006A35DF" w:rsidRPr="006A35DF" w:rsidRDefault="006A35DF" w:rsidP="004B0820">
      <w:pPr>
        <w:pStyle w:val="PargrafodaLista"/>
        <w:widowControl w:val="0"/>
        <w:numPr>
          <w:ilvl w:val="1"/>
          <w:numId w:val="37"/>
        </w:numPr>
        <w:tabs>
          <w:tab w:val="left" w:pos="1127"/>
        </w:tabs>
        <w:autoSpaceDE w:val="0"/>
        <w:autoSpaceDN w:val="0"/>
        <w:spacing w:before="251"/>
        <w:ind w:left="426" w:hanging="429"/>
        <w:jc w:val="both"/>
        <w:rPr>
          <w:rFonts w:asciiTheme="minorHAnsi" w:hAnsiTheme="minorHAnsi" w:cstheme="minorHAnsi"/>
          <w:sz w:val="22"/>
          <w:szCs w:val="22"/>
        </w:rPr>
      </w:pPr>
      <w:r w:rsidRPr="006A35DF">
        <w:rPr>
          <w:rFonts w:asciiTheme="minorHAnsi" w:hAnsiTheme="minorHAnsi" w:cstheme="minorHAnsi"/>
          <w:sz w:val="22"/>
          <w:szCs w:val="22"/>
        </w:rPr>
        <w:t>Para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fins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liquidação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empenho,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deverá</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observar 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obrigatoriedade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utilização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Nota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Fiscal</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Eletrônica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(NF-e),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conforme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legislação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tributária em vigor.</w:t>
      </w:r>
    </w:p>
    <w:p w14:paraId="3E5561F5" w14:textId="77777777" w:rsidR="006A35DF" w:rsidRPr="006A35DF" w:rsidRDefault="006A35DF" w:rsidP="004B0820">
      <w:pPr>
        <w:pStyle w:val="PargrafodaLista"/>
        <w:widowControl w:val="0"/>
        <w:numPr>
          <w:ilvl w:val="1"/>
          <w:numId w:val="37"/>
        </w:numPr>
        <w:tabs>
          <w:tab w:val="left" w:pos="1278"/>
        </w:tabs>
        <w:autoSpaceDE w:val="0"/>
        <w:autoSpaceDN w:val="0"/>
        <w:spacing w:before="252"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Sempre que for necessária, a Nota Fiscal Eletrônica (NF-e) deverá ser enviada pelo FORNECEDOR para o e-mail a ser informado pela fiscalização.</w:t>
      </w:r>
    </w:p>
    <w:p w14:paraId="6C9BD269" w14:textId="77777777" w:rsidR="006A35DF" w:rsidRPr="006A35DF" w:rsidRDefault="006A35DF" w:rsidP="004B0820">
      <w:pPr>
        <w:pStyle w:val="PargrafodaLista"/>
        <w:widowControl w:val="0"/>
        <w:numPr>
          <w:ilvl w:val="1"/>
          <w:numId w:val="37"/>
        </w:numPr>
        <w:tabs>
          <w:tab w:val="left" w:pos="1390"/>
        </w:tabs>
        <w:autoSpaceDE w:val="0"/>
        <w:autoSpaceDN w:val="0"/>
        <w:spacing w:before="242"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As notas fiscais/faturas deverão ser emitidas pela próprio FORNECEDOR, obrigatoriamente com o número de inscrição no CNPJ apresentado nos documentos de habilitação e na proposta de preço, não se admitindo notas fiscais emitidas com outro CNPJ mesmo aquele de filial ou da matriz.</w:t>
      </w:r>
    </w:p>
    <w:p w14:paraId="30E40141" w14:textId="77777777" w:rsidR="006A35DF" w:rsidRPr="006A35DF" w:rsidRDefault="006A35DF" w:rsidP="004B0820">
      <w:pPr>
        <w:pStyle w:val="PargrafodaLista"/>
        <w:widowControl w:val="0"/>
        <w:numPr>
          <w:ilvl w:val="1"/>
          <w:numId w:val="37"/>
        </w:numPr>
        <w:tabs>
          <w:tab w:val="left" w:pos="1290"/>
        </w:tabs>
        <w:autoSpaceDE w:val="0"/>
        <w:autoSpaceDN w:val="0"/>
        <w:spacing w:before="243"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O pagamento somente será autorizado depois de efetuado o “ateste” pelo servidor competente, devidamente identificado, na nota fiscal apresentada e depois de verificada a regularidade fiscal do FORNECEDOR.</w:t>
      </w:r>
    </w:p>
    <w:p w14:paraId="3610DEE0" w14:textId="77777777" w:rsidR="006A35DF" w:rsidRPr="006A35DF" w:rsidRDefault="006A35DF" w:rsidP="004B0820">
      <w:pPr>
        <w:pStyle w:val="PargrafodaLista"/>
        <w:widowControl w:val="0"/>
        <w:numPr>
          <w:ilvl w:val="1"/>
          <w:numId w:val="37"/>
        </w:numPr>
        <w:tabs>
          <w:tab w:val="left" w:pos="1266"/>
        </w:tabs>
        <w:autoSpaceDE w:val="0"/>
        <w:autoSpaceDN w:val="0"/>
        <w:spacing w:before="247"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Os preços propostos serão considerados completos e suficientes para a execução do objeto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licitação,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sendo desconsiderada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reivindicação de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adicional devido ao erro ou à má interpretação por parte do FORNECEDOR.</w:t>
      </w:r>
    </w:p>
    <w:p w14:paraId="4042FD0F" w14:textId="77777777" w:rsidR="006A35DF" w:rsidRPr="006A35DF" w:rsidRDefault="006A35DF" w:rsidP="004B0820">
      <w:pPr>
        <w:pStyle w:val="PargrafodaLista"/>
        <w:widowControl w:val="0"/>
        <w:numPr>
          <w:ilvl w:val="1"/>
          <w:numId w:val="37"/>
        </w:numPr>
        <w:tabs>
          <w:tab w:val="left" w:pos="1271"/>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É vedado ao FORNECEDOR transferir a terceiros os direitos ou créditos decorrentes desta licitação.</w:t>
      </w:r>
    </w:p>
    <w:p w14:paraId="64F2FF70" w14:textId="77777777" w:rsidR="006A35DF" w:rsidRPr="006A35DF" w:rsidRDefault="006A35DF" w:rsidP="004B0820">
      <w:pPr>
        <w:pStyle w:val="PargrafodaLista"/>
        <w:widowControl w:val="0"/>
        <w:numPr>
          <w:ilvl w:val="1"/>
          <w:numId w:val="37"/>
        </w:numPr>
        <w:tabs>
          <w:tab w:val="left" w:pos="1292"/>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sz w:val="22"/>
          <w:szCs w:val="22"/>
        </w:rPr>
        <w:t>A critério da ADMINISTRAÇÃO, poderão ser descontadas, dos valores devidos, as quantias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necessárias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cobrir</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despesas</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multas,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indenizações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terceiros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outras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 responsabilidade do FORNECEDOR.</w:t>
      </w:r>
    </w:p>
    <w:p w14:paraId="593E6778"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4A144321" w14:textId="77777777" w:rsidR="006A35DF" w:rsidRPr="006A35DF" w:rsidRDefault="006A35DF" w:rsidP="004B0820">
      <w:pPr>
        <w:pStyle w:val="PargrafodaLista"/>
        <w:widowControl w:val="0"/>
        <w:numPr>
          <w:ilvl w:val="1"/>
          <w:numId w:val="37"/>
        </w:numPr>
        <w:tabs>
          <w:tab w:val="left" w:pos="1247"/>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sz w:val="22"/>
          <w:szCs w:val="22"/>
        </w:rPr>
        <w: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desconto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devido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precedido de processo administrativo em que será garantido o contraditório e a ampla defesa, com os recursos e meios que lhe são inerentes.</w:t>
      </w:r>
    </w:p>
    <w:p w14:paraId="06602F58" w14:textId="77777777" w:rsidR="006A35DF" w:rsidRPr="006A35DF" w:rsidRDefault="006A35DF" w:rsidP="004B0820">
      <w:pPr>
        <w:pStyle w:val="PargrafodaLista"/>
        <w:widowControl w:val="0"/>
        <w:numPr>
          <w:ilvl w:val="1"/>
          <w:numId w:val="37"/>
        </w:numPr>
        <w:tabs>
          <w:tab w:val="left" w:pos="1249"/>
        </w:tabs>
        <w:autoSpaceDE w:val="0"/>
        <w:autoSpaceDN w:val="0"/>
        <w:spacing w:before="230"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manutenção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habilitação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qualificação,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constatadas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qualquer tempo, poderá</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resultar na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aplicação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sanções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rescisão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Preços.</w:t>
      </w:r>
    </w:p>
    <w:p w14:paraId="3304FB17" w14:textId="77777777" w:rsidR="006A35DF" w:rsidRPr="006A35DF" w:rsidRDefault="006A35DF" w:rsidP="004B0820">
      <w:pPr>
        <w:pStyle w:val="PargrafodaLista"/>
        <w:widowControl w:val="0"/>
        <w:numPr>
          <w:ilvl w:val="1"/>
          <w:numId w:val="37"/>
        </w:numPr>
        <w:tabs>
          <w:tab w:val="left" w:pos="1273"/>
        </w:tabs>
        <w:autoSpaceDE w:val="0"/>
        <w:autoSpaceDN w:val="0"/>
        <w:spacing w:before="245"/>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constatado, no momento do pagamento, a irregularidade quanto à manutenção das</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habilitação,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notificado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regularize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situação no prazo de até 05 (cinco) dias úteis, ou no mesmo prazo apresente sua defesa.</w:t>
      </w:r>
    </w:p>
    <w:p w14:paraId="61217D11" w14:textId="77777777" w:rsidR="006A35DF" w:rsidRPr="006A35DF" w:rsidRDefault="006A35DF" w:rsidP="004B0820">
      <w:pPr>
        <w:pStyle w:val="PargrafodaLista"/>
        <w:widowControl w:val="0"/>
        <w:numPr>
          <w:ilvl w:val="1"/>
          <w:numId w:val="37"/>
        </w:numPr>
        <w:tabs>
          <w:tab w:val="left" w:pos="1352"/>
        </w:tabs>
        <w:autoSpaceDE w:val="0"/>
        <w:autoSpaceDN w:val="0"/>
        <w:spacing w:before="251"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Este prazo poderá ser prorrogado uma vez, por igual período, a critério da ADMINISTRAÇÃO, a depender de justificativa apresentada pelo FORNECEDOR.</w:t>
      </w:r>
    </w:p>
    <w:p w14:paraId="5CC7DB9A" w14:textId="77777777" w:rsidR="006A35DF" w:rsidRPr="006A35DF" w:rsidRDefault="006A35DF" w:rsidP="004B0820">
      <w:pPr>
        <w:pStyle w:val="PargrafodaLista"/>
        <w:widowControl w:val="0"/>
        <w:numPr>
          <w:ilvl w:val="1"/>
          <w:numId w:val="37"/>
        </w:numPr>
        <w:tabs>
          <w:tab w:val="left" w:pos="1282"/>
        </w:tabs>
        <w:autoSpaceDE w:val="0"/>
        <w:autoSpaceDN w:val="0"/>
        <w:spacing w:before="243"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Persistindo a irregularidade, a ADMINISTRAÇÃO adotará as medidas necessárias à rescisão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nos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autos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processo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administrativo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correspondente, assegurada ao FORNECEDOR a ampla defesa.</w:t>
      </w:r>
    </w:p>
    <w:p w14:paraId="7A408865" w14:textId="77777777" w:rsidR="006A35DF" w:rsidRPr="006A35DF" w:rsidRDefault="006A35DF" w:rsidP="004B0820">
      <w:pPr>
        <w:pStyle w:val="PargrafodaLista"/>
        <w:widowControl w:val="0"/>
        <w:numPr>
          <w:ilvl w:val="1"/>
          <w:numId w:val="37"/>
        </w:numPr>
        <w:tabs>
          <w:tab w:val="left" w:pos="1263"/>
        </w:tabs>
        <w:autoSpaceDE w:val="0"/>
        <w:autoSpaceDN w:val="0"/>
        <w:spacing w:before="247"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Havendo a efetiva execução do objeto, os pagamentos serão realizados normalmente até que se decida pela rescisão da Ata de Registro de Preços, caso o FORNECEDOR não regularize sua situação.</w:t>
      </w:r>
    </w:p>
    <w:p w14:paraId="18BD88A6" w14:textId="77777777" w:rsidR="006A35DF" w:rsidRPr="006A35DF" w:rsidRDefault="006A35DF" w:rsidP="004B0820">
      <w:pPr>
        <w:pStyle w:val="PargrafodaLista"/>
        <w:widowControl w:val="0"/>
        <w:numPr>
          <w:ilvl w:val="1"/>
          <w:numId w:val="37"/>
        </w:numPr>
        <w:tabs>
          <w:tab w:val="left" w:pos="1292"/>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 rescindida a Ata de Registro de Preços em execução com o FORNECEDOR irregular, salvo por motivo de economicidade, segurança municipal ou outro de interesse público de alta relevância, devidamente justificado, em qualquer caso, pela máxima autoridade da ADMINISTRAÇÃO.</w:t>
      </w:r>
    </w:p>
    <w:p w14:paraId="3A3008D2" w14:textId="77777777" w:rsidR="006A35DF" w:rsidRPr="006A35DF" w:rsidRDefault="006A35DF" w:rsidP="006A35DF">
      <w:pPr>
        <w:pStyle w:val="Corpodetexto"/>
        <w:ind w:left="426" w:hanging="429"/>
        <w:rPr>
          <w:rFonts w:asciiTheme="minorHAnsi" w:hAnsiTheme="minorHAnsi" w:cstheme="minorHAnsi"/>
          <w:sz w:val="22"/>
          <w:szCs w:val="22"/>
        </w:rPr>
      </w:pPr>
    </w:p>
    <w:p w14:paraId="5FCF22D3" w14:textId="77777777" w:rsidR="006A35DF" w:rsidRPr="006A35DF" w:rsidRDefault="006A35DF" w:rsidP="004B0820">
      <w:pPr>
        <w:pStyle w:val="PargrafodaLista"/>
        <w:widowControl w:val="0"/>
        <w:numPr>
          <w:ilvl w:val="1"/>
          <w:numId w:val="37"/>
        </w:numPr>
        <w:tabs>
          <w:tab w:val="left" w:pos="1256"/>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O FORNECEDOR não poderá estar em débito com a Fazenda Municipal, sob pena de bloqueio e/ou compensação no pagamento a que fizer jus, salvo quando for insuficiente o valor para compensar todo o débito.</w:t>
      </w:r>
    </w:p>
    <w:p w14:paraId="2877DDE2" w14:textId="77777777" w:rsidR="006A35DF" w:rsidRPr="006A35DF" w:rsidRDefault="006A35DF" w:rsidP="004B0820">
      <w:pPr>
        <w:pStyle w:val="PargrafodaLista"/>
        <w:widowControl w:val="0"/>
        <w:numPr>
          <w:ilvl w:val="1"/>
          <w:numId w:val="37"/>
        </w:numPr>
        <w:tabs>
          <w:tab w:val="left" w:pos="1414"/>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Ocorrendo eventual atraso de pagamento provocado exclusivamente pela ADMINISTRAÇÃO,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devido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corrigido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monetariamente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IPCA/IBGE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período, ou</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índice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vier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substituí-lo,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sua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apuração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fará</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desde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data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seu</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vencimento até a data do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 xml:space="preserve">efetivo pagamento, e a ADMINISTRAÇÃO compensará o FORNECEDOR com juros de mora de 0,5% ao mês, </w:t>
      </w:r>
      <w:proofErr w:type="gramStart"/>
      <w:r w:rsidRPr="006A35DF">
        <w:rPr>
          <w:rFonts w:asciiTheme="minorHAnsi" w:hAnsiTheme="minorHAnsi" w:cstheme="minorHAnsi"/>
          <w:sz w:val="22"/>
          <w:szCs w:val="22"/>
        </w:rPr>
        <w:t>pro</w:t>
      </w:r>
      <w:proofErr w:type="gramEnd"/>
      <w:r w:rsidRPr="006A35DF">
        <w:rPr>
          <w:rFonts w:asciiTheme="minorHAnsi" w:hAnsiTheme="minorHAnsi" w:cstheme="minorHAnsi"/>
          <w:sz w:val="22"/>
          <w:szCs w:val="22"/>
        </w:rPr>
        <w:t xml:space="preserve"> rata die.</w:t>
      </w:r>
    </w:p>
    <w:p w14:paraId="1987E9CA"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0E20B730" w14:textId="77777777" w:rsidR="006A35DF" w:rsidRPr="006A35DF" w:rsidRDefault="006A35DF" w:rsidP="004B0820">
      <w:pPr>
        <w:pStyle w:val="PargrafodaLista"/>
        <w:widowControl w:val="0"/>
        <w:numPr>
          <w:ilvl w:val="1"/>
          <w:numId w:val="37"/>
        </w:numPr>
        <w:tabs>
          <w:tab w:val="left" w:pos="1244"/>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considerado</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data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dia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constar</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emitida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ordem bancária para pagamento.</w:t>
      </w:r>
    </w:p>
    <w:p w14:paraId="182066E2" w14:textId="77777777" w:rsidR="006A35DF" w:rsidRPr="006A35DF" w:rsidRDefault="006A35DF" w:rsidP="004B0820">
      <w:pPr>
        <w:pStyle w:val="PargrafodaLista"/>
        <w:widowControl w:val="0"/>
        <w:numPr>
          <w:ilvl w:val="1"/>
          <w:numId w:val="37"/>
        </w:numPr>
        <w:tabs>
          <w:tab w:val="left" w:pos="1268"/>
        </w:tabs>
        <w:autoSpaceDE w:val="0"/>
        <w:autoSpaceDN w:val="0"/>
        <w:spacing w:before="248"/>
        <w:ind w:left="426" w:hanging="429"/>
        <w:jc w:val="both"/>
        <w:rPr>
          <w:rFonts w:asciiTheme="minorHAnsi" w:hAnsiTheme="minorHAnsi" w:cstheme="minorHAnsi"/>
          <w:sz w:val="22"/>
          <w:szCs w:val="22"/>
        </w:rPr>
      </w:pPr>
      <w:r w:rsidRPr="006A35DF">
        <w:rPr>
          <w:rFonts w:asciiTheme="minorHAnsi" w:hAnsiTheme="minorHAnsi" w:cstheme="minorHAnsi"/>
          <w:sz w:val="22"/>
          <w:szCs w:val="22"/>
        </w:rPr>
        <w:t>Na hipótese de pagamento de juros de mora e demais encargos por atraso, os autos deverão ser instruídos com as justificativas e motivos, e ser submetidos à apreciação da autoridade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superior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competente,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adotará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providências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verificar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se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é</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caso de apuração de responsabilidade, identificação dos envolvidos e imputação de ônus a quem deu causa.</w:t>
      </w:r>
    </w:p>
    <w:p w14:paraId="2E17B9A7"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F3A156E" w14:textId="77777777" w:rsidR="006A35DF" w:rsidRPr="006A35DF" w:rsidRDefault="006A35DF" w:rsidP="004B0820">
      <w:pPr>
        <w:pStyle w:val="PargrafodaLista"/>
        <w:widowControl w:val="0"/>
        <w:numPr>
          <w:ilvl w:val="1"/>
          <w:numId w:val="37"/>
        </w:numPr>
        <w:tabs>
          <w:tab w:val="left" w:pos="1268"/>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Para fins de pagamento, o FORNECEDOR, após a homologação, deverá informar ao Setor Financeiro da Secretaria requisitante o banco, nº da agência e o nº da conta, na qual será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realizado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depósito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correspondente. 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referida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conta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deverá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estar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nome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pessoa jurídica, ou seja, o FORNECEDOR.</w:t>
      </w:r>
    </w:p>
    <w:p w14:paraId="52550E07" w14:textId="77777777" w:rsidR="006A35DF" w:rsidRPr="006A35DF" w:rsidRDefault="006A35DF" w:rsidP="006A35DF">
      <w:pPr>
        <w:pStyle w:val="Corpodetexto"/>
        <w:ind w:left="426" w:hanging="429"/>
        <w:rPr>
          <w:rFonts w:asciiTheme="minorHAnsi" w:hAnsiTheme="minorHAnsi" w:cstheme="minorHAnsi"/>
          <w:sz w:val="22"/>
          <w:szCs w:val="22"/>
        </w:rPr>
      </w:pPr>
    </w:p>
    <w:p w14:paraId="2408000E" w14:textId="62BD4327" w:rsidR="006A35DF" w:rsidRPr="006A35DF" w:rsidRDefault="00685D0A" w:rsidP="006A35DF">
      <w:pPr>
        <w:pStyle w:val="Corpodetexto"/>
        <w:spacing w:before="1"/>
        <w:ind w:left="426" w:hanging="429"/>
        <w:rPr>
          <w:rFonts w:asciiTheme="minorHAnsi" w:hAnsiTheme="minorHAnsi" w:cstheme="minorHAnsi"/>
          <w:spacing w:val="-2"/>
          <w:sz w:val="22"/>
          <w:szCs w:val="22"/>
        </w:rPr>
      </w:pPr>
      <w:r>
        <w:rPr>
          <w:rFonts w:asciiTheme="minorHAnsi" w:hAnsiTheme="minorHAnsi" w:cstheme="minorHAnsi"/>
          <w:b/>
          <w:sz w:val="22"/>
          <w:szCs w:val="22"/>
        </w:rPr>
        <w:t>2.27</w:t>
      </w:r>
      <w:r w:rsidR="006A35DF" w:rsidRPr="006A35DF">
        <w:rPr>
          <w:rFonts w:asciiTheme="minorHAnsi" w:hAnsiTheme="minorHAnsi" w:cstheme="minorHAnsi"/>
          <w:b/>
          <w:sz w:val="22"/>
          <w:szCs w:val="22"/>
        </w:rPr>
        <w:t xml:space="preserve">. </w:t>
      </w:r>
      <w:r w:rsidR="006A35DF" w:rsidRPr="006A35DF">
        <w:rPr>
          <w:rFonts w:asciiTheme="minorHAnsi" w:hAnsiTheme="minorHAnsi" w:cstheme="minorHAnsi"/>
          <w:sz w:val="22"/>
          <w:szCs w:val="22"/>
        </w:rPr>
        <w:t xml:space="preserve">Para fins de adjudicação, homologação e empenho, o preço do lote poderá sofrer, automaticamente, uma pequena variação </w:t>
      </w:r>
      <w:r w:rsidR="006A35DF" w:rsidRPr="006A35DF">
        <w:rPr>
          <w:rFonts w:asciiTheme="minorHAnsi" w:hAnsiTheme="minorHAnsi" w:cstheme="minorHAnsi"/>
          <w:sz w:val="22"/>
          <w:szCs w:val="22"/>
          <w:u w:val="single"/>
        </w:rPr>
        <w:t>para menos</w:t>
      </w:r>
      <w:r w:rsidR="006A35DF" w:rsidRPr="006A35DF">
        <w:rPr>
          <w:rFonts w:asciiTheme="minorHAnsi" w:hAnsiTheme="minorHAnsi" w:cstheme="minorHAnsi"/>
          <w:sz w:val="22"/>
          <w:szCs w:val="22"/>
        </w:rPr>
        <w:t xml:space="preserve">, resultante da necessidade de serem obtidos valores que atendam as configurações do sistema de gestão desta </w:t>
      </w:r>
      <w:r w:rsidR="006A35DF" w:rsidRPr="006A35DF">
        <w:rPr>
          <w:rFonts w:asciiTheme="minorHAnsi" w:hAnsiTheme="minorHAnsi" w:cstheme="minorHAnsi"/>
          <w:spacing w:val="-2"/>
          <w:sz w:val="22"/>
          <w:szCs w:val="22"/>
        </w:rPr>
        <w:t>ADMINISTRAÇÃO.</w:t>
      </w:r>
    </w:p>
    <w:p w14:paraId="61F6E6EF" w14:textId="77777777" w:rsidR="006A35DF" w:rsidRPr="006A35DF" w:rsidRDefault="006A35DF" w:rsidP="006A35DF">
      <w:pPr>
        <w:pStyle w:val="Ttulo1"/>
        <w:spacing w:before="251"/>
        <w:ind w:left="426" w:hanging="429"/>
        <w:rPr>
          <w:rFonts w:asciiTheme="minorHAnsi" w:hAnsiTheme="minorHAnsi" w:cstheme="minorHAnsi"/>
          <w:sz w:val="22"/>
          <w:szCs w:val="22"/>
        </w:rPr>
      </w:pPr>
      <w:r w:rsidRPr="006A35DF">
        <w:rPr>
          <w:rFonts w:asciiTheme="minorHAnsi" w:hAnsiTheme="minorHAnsi" w:cstheme="minorHAnsi"/>
          <w:sz w:val="22"/>
          <w:szCs w:val="22"/>
        </w:rPr>
        <w:t>CLÁUSULA III – DAS SANÇÕES</w:t>
      </w:r>
    </w:p>
    <w:p w14:paraId="58065476" w14:textId="77777777" w:rsidR="006A35DF" w:rsidRPr="006A35DF" w:rsidRDefault="006A35DF" w:rsidP="006A35DF">
      <w:pPr>
        <w:pStyle w:val="Corpodetexto"/>
        <w:ind w:left="426" w:hanging="429"/>
        <w:rPr>
          <w:rFonts w:asciiTheme="minorHAnsi" w:hAnsiTheme="minorHAnsi" w:cstheme="minorHAnsi"/>
          <w:b/>
          <w:sz w:val="22"/>
          <w:szCs w:val="22"/>
        </w:rPr>
      </w:pPr>
    </w:p>
    <w:p w14:paraId="05E31374" w14:textId="77777777" w:rsidR="006A35DF" w:rsidRPr="006A35DF" w:rsidRDefault="006A35DF" w:rsidP="004B0820">
      <w:pPr>
        <w:pStyle w:val="PargrafodaLista"/>
        <w:widowControl w:val="0"/>
        <w:numPr>
          <w:ilvl w:val="1"/>
          <w:numId w:val="36"/>
        </w:numPr>
        <w:tabs>
          <w:tab w:val="left" w:pos="1163"/>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sz w:val="22"/>
          <w:szCs w:val="22"/>
        </w:rPr>
        <w:t>O FORNECEDOR que cometer qualquer conduta que infrinja as condições e prazos estabelecidos no instrumento, em contrato ou na legislação atinente à execução do objeto ficará sujeito, sem prejuízo da responsabilidade civil e criminal, conforme disposto na Lei Federal</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14.133/2021,</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às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sanções</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seguir</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estabelecidas,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aplicáveis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após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regular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Processo Administrativo de Penalização do FORNECEDOR.</w:t>
      </w:r>
    </w:p>
    <w:p w14:paraId="736E01C9"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E476225" w14:textId="77777777" w:rsidR="006A35DF" w:rsidRPr="006A35DF" w:rsidRDefault="006A35DF" w:rsidP="004B0820">
      <w:pPr>
        <w:pStyle w:val="PargrafodaLista"/>
        <w:widowControl w:val="0"/>
        <w:numPr>
          <w:ilvl w:val="0"/>
          <w:numId w:val="35"/>
        </w:numPr>
        <w:tabs>
          <w:tab w:val="left" w:pos="850"/>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 xml:space="preserve">– ADVERTÊNCIA ESCRITA </w:t>
      </w:r>
      <w:r w:rsidRPr="006A35DF">
        <w:rPr>
          <w:rFonts w:asciiTheme="minorHAnsi" w:hAnsiTheme="minorHAnsi" w:cstheme="minorHAnsi"/>
          <w:sz w:val="22"/>
          <w:szCs w:val="22"/>
        </w:rPr>
        <w:t>em razão de falhas que não caibam a aplicação de sanção mais grave em virtude de serem corrigidas no prazo estipulado pela fiscalização.</w:t>
      </w:r>
    </w:p>
    <w:p w14:paraId="738D1575" w14:textId="77777777" w:rsidR="006A35DF" w:rsidRPr="006A35DF" w:rsidRDefault="006A35DF" w:rsidP="004B0820">
      <w:pPr>
        <w:pStyle w:val="PargrafodaLista"/>
        <w:widowControl w:val="0"/>
        <w:numPr>
          <w:ilvl w:val="0"/>
          <w:numId w:val="35"/>
        </w:numPr>
        <w:tabs>
          <w:tab w:val="left" w:pos="883"/>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MULTA</w:t>
      </w:r>
      <w:r w:rsidRPr="006A35DF">
        <w:rPr>
          <w:rFonts w:asciiTheme="minorHAnsi" w:hAnsiTheme="minorHAnsi" w:cstheme="minorHAnsi"/>
          <w:b/>
          <w:spacing w:val="-11"/>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descumprimento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prazos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ajustados,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conforme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classificação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 gravidade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diagnosticada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pela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seguindo,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ainda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tabela de classificação de inconformidades integrante deste item, nos seguintes termos:</w:t>
      </w:r>
    </w:p>
    <w:p w14:paraId="067D188D" w14:textId="77777777" w:rsidR="006A35DF" w:rsidRPr="006A35DF" w:rsidRDefault="006A35DF" w:rsidP="006A35DF">
      <w:pPr>
        <w:pStyle w:val="PargrafodaLista"/>
        <w:tabs>
          <w:tab w:val="left" w:pos="1255"/>
        </w:tabs>
        <w:ind w:left="426" w:hanging="429"/>
        <w:rPr>
          <w:rFonts w:asciiTheme="minorHAnsi" w:hAnsiTheme="minorHAnsi" w:cstheme="minorHAnsi"/>
          <w:sz w:val="22"/>
          <w:szCs w:val="22"/>
        </w:rPr>
      </w:pPr>
    </w:p>
    <w:p w14:paraId="08239432"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z w:val="22"/>
          <w:szCs w:val="22"/>
        </w:rPr>
        <w:t xml:space="preserve"> inconformidade </w:t>
      </w:r>
      <w:r w:rsidRPr="006A35DF">
        <w:rPr>
          <w:rFonts w:asciiTheme="minorHAnsi" w:hAnsiTheme="minorHAnsi" w:cstheme="minorHAnsi"/>
          <w:b/>
          <w:sz w:val="22"/>
          <w:szCs w:val="22"/>
        </w:rPr>
        <w:t>LEVE</w:t>
      </w:r>
      <w:r w:rsidRPr="006A35DF">
        <w:rPr>
          <w:rFonts w:asciiTheme="minorHAnsi" w:hAnsiTheme="minorHAnsi" w:cstheme="minorHAnsi"/>
          <w:sz w:val="22"/>
          <w:szCs w:val="22"/>
        </w:rPr>
        <w:t>, será aplicada multa na razão de 0,5% (cinco décimos por cento) ao dia, sobre o valor global do item, até 30 (trinta) dias de atraso, podendo, justificadamente, ser cancelada a nota de empenho, a autorização de compra ou outro instrumento hábil, cancelado o registro de preços do fornecedor ou do item/grupo, e/ou rescindido o contrato, nas seguintes situações:</w:t>
      </w:r>
    </w:p>
    <w:p w14:paraId="57F8F3C4" w14:textId="77777777" w:rsidR="006A35DF" w:rsidRPr="006A35DF" w:rsidRDefault="006A35DF" w:rsidP="006A35DF">
      <w:pPr>
        <w:pStyle w:val="Corpodetexto"/>
        <w:spacing w:before="1"/>
        <w:ind w:left="426" w:hanging="429"/>
        <w:rPr>
          <w:rFonts w:asciiTheme="minorHAnsi" w:hAnsiTheme="minorHAnsi" w:cstheme="minorHAnsi"/>
          <w:b/>
          <w:sz w:val="22"/>
          <w:szCs w:val="22"/>
        </w:rPr>
      </w:pPr>
    </w:p>
    <w:p w14:paraId="04AC897D"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a</w:t>
      </w:r>
      <w:proofErr w:type="gramEnd"/>
      <w:r w:rsidRPr="006A35DF">
        <w:rPr>
          <w:rFonts w:asciiTheme="minorHAnsi" w:hAnsiTheme="minorHAnsi" w:cstheme="minorHAnsi"/>
          <w:b/>
          <w:sz w:val="22"/>
          <w:szCs w:val="22"/>
        </w:rPr>
        <w:t>1)</w:t>
      </w:r>
      <w:r w:rsidRPr="006A35DF">
        <w:rPr>
          <w:rFonts w:asciiTheme="minorHAnsi" w:hAnsiTheme="minorHAnsi" w:cstheme="minorHAnsi"/>
          <w:b/>
          <w:spacing w:val="-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não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documentação</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exigida</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para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certame</w:t>
      </w:r>
      <w:r w:rsidRPr="006A35DF">
        <w:rPr>
          <w:rFonts w:asciiTheme="minorHAnsi" w:hAnsiTheme="minorHAnsi" w:cstheme="minorHAnsi"/>
          <w:sz w:val="22"/>
          <w:szCs w:val="22"/>
        </w:rPr>
        <w:t>,</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nos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prazos</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previstos;</w:t>
      </w:r>
    </w:p>
    <w:p w14:paraId="6A23275F" w14:textId="77777777" w:rsidR="006A35DF" w:rsidRPr="006A35DF" w:rsidRDefault="006A35DF" w:rsidP="006A35DF">
      <w:pPr>
        <w:pStyle w:val="Corpodetexto"/>
        <w:ind w:left="426" w:hanging="429"/>
        <w:rPr>
          <w:rFonts w:asciiTheme="minorHAnsi" w:hAnsiTheme="minorHAnsi" w:cstheme="minorHAnsi"/>
          <w:sz w:val="22"/>
          <w:szCs w:val="22"/>
        </w:rPr>
      </w:pPr>
    </w:p>
    <w:p w14:paraId="61AA52BB"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a</w:t>
      </w:r>
      <w:proofErr w:type="gramEnd"/>
      <w:r w:rsidRPr="006A35DF">
        <w:rPr>
          <w:rFonts w:asciiTheme="minorHAnsi" w:hAnsiTheme="minorHAnsi" w:cstheme="minorHAnsi"/>
          <w:b/>
          <w:sz w:val="22"/>
          <w:szCs w:val="22"/>
        </w:rPr>
        <w:t>2)</w:t>
      </w:r>
      <w:r w:rsidRPr="006A35DF">
        <w:rPr>
          <w:rFonts w:asciiTheme="minorHAnsi" w:hAnsiTheme="minorHAnsi" w:cstheme="minorHAnsi"/>
          <w:b/>
          <w:spacing w:val="-6"/>
          <w:sz w:val="22"/>
          <w:szCs w:val="22"/>
        </w:rPr>
        <w:t xml:space="preserve"> </w:t>
      </w:r>
      <w:r w:rsidRPr="006A35DF">
        <w:rPr>
          <w:rFonts w:asciiTheme="minorHAnsi" w:hAnsiTheme="minorHAnsi" w:cstheme="minorHAnsi"/>
          <w:sz w:val="22"/>
          <w:szCs w:val="22"/>
          <w:u w:val="single"/>
        </w:rPr>
        <w:t>pelo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retardamento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execução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ou</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objeto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10"/>
          <w:sz w:val="22"/>
          <w:szCs w:val="22"/>
          <w:u w:val="single"/>
        </w:rPr>
        <w:t xml:space="preserve"> </w:t>
      </w:r>
      <w:r w:rsidRPr="006A35DF">
        <w:rPr>
          <w:rFonts w:asciiTheme="minorHAnsi" w:hAnsiTheme="minorHAnsi" w:cstheme="minorHAnsi"/>
          <w:sz w:val="22"/>
          <w:szCs w:val="22"/>
          <w:u w:val="single"/>
        </w:rPr>
        <w:t>contratação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sem</w:t>
      </w:r>
      <w:r w:rsidRPr="006A35DF">
        <w:rPr>
          <w:rFonts w:asciiTheme="minorHAnsi" w:hAnsiTheme="minorHAnsi" w:cstheme="minorHAnsi"/>
          <w:spacing w:val="-9"/>
          <w:sz w:val="22"/>
          <w:szCs w:val="22"/>
          <w:u w:val="single"/>
        </w:rPr>
        <w:t xml:space="preserve"> </w:t>
      </w:r>
      <w:r w:rsidRPr="006A35DF">
        <w:rPr>
          <w:rFonts w:asciiTheme="minorHAnsi" w:hAnsiTheme="minorHAnsi" w:cstheme="minorHAnsi"/>
          <w:sz w:val="22"/>
          <w:szCs w:val="22"/>
          <w:u w:val="single"/>
        </w:rPr>
        <w:t>motivo</w:t>
      </w:r>
      <w:r w:rsidRPr="006A35DF">
        <w:rPr>
          <w:rFonts w:asciiTheme="minorHAnsi" w:hAnsiTheme="minorHAnsi" w:cstheme="minorHAnsi"/>
          <w:sz w:val="22"/>
          <w:szCs w:val="22"/>
        </w:rPr>
        <w:t xml:space="preserve"> </w:t>
      </w:r>
      <w:r w:rsidRPr="006A35DF">
        <w:rPr>
          <w:rFonts w:asciiTheme="minorHAnsi" w:hAnsiTheme="minorHAnsi" w:cstheme="minorHAnsi"/>
          <w:spacing w:val="-2"/>
          <w:sz w:val="22"/>
          <w:szCs w:val="22"/>
          <w:u w:val="single"/>
        </w:rPr>
        <w:t>justificado</w:t>
      </w:r>
      <w:r w:rsidRPr="006A35DF">
        <w:rPr>
          <w:rFonts w:asciiTheme="minorHAnsi" w:hAnsiTheme="minorHAnsi" w:cstheme="minorHAnsi"/>
          <w:spacing w:val="-2"/>
          <w:sz w:val="22"/>
          <w:szCs w:val="22"/>
        </w:rPr>
        <w:t>.</w:t>
      </w:r>
    </w:p>
    <w:p w14:paraId="5E34CD5D" w14:textId="77777777" w:rsidR="006A35DF" w:rsidRPr="006A35DF" w:rsidRDefault="006A35DF" w:rsidP="004B0820">
      <w:pPr>
        <w:pStyle w:val="PargrafodaLista"/>
        <w:widowControl w:val="0"/>
        <w:numPr>
          <w:ilvl w:val="1"/>
          <w:numId w:val="35"/>
        </w:numPr>
        <w:tabs>
          <w:tab w:val="left" w:pos="1264"/>
        </w:tabs>
        <w:autoSpaceDE w:val="0"/>
        <w:autoSpaceDN w:val="0"/>
        <w:spacing w:before="252"/>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z w:val="22"/>
          <w:szCs w:val="22"/>
        </w:rPr>
        <w:t xml:space="preserve"> inconformidade </w:t>
      </w:r>
      <w:r w:rsidRPr="006A35DF">
        <w:rPr>
          <w:rFonts w:asciiTheme="minorHAnsi" w:hAnsiTheme="minorHAnsi" w:cstheme="minorHAnsi"/>
          <w:b/>
          <w:sz w:val="22"/>
          <w:szCs w:val="22"/>
        </w:rPr>
        <w:t>MODERADA</w:t>
      </w:r>
      <w:r w:rsidRPr="006A35DF">
        <w:rPr>
          <w:rFonts w:asciiTheme="minorHAnsi" w:hAnsiTheme="minorHAnsi" w:cstheme="minorHAnsi"/>
          <w:sz w:val="22"/>
          <w:szCs w:val="22"/>
        </w:rPr>
        <w:t xml:space="preserve">, será aplicada multa de 10% (dez por cento), sobre o valor da parcela inadimplida, podendo, justificadamente, ser cancelada a nota de empenho, a autorização de compra ou outro instrumento hábil, cancelado o registro de preços do fornecedor ou do item/grupo, e/ou rescindido o contrato, nas seguintes </w:t>
      </w:r>
      <w:r w:rsidRPr="006A35DF">
        <w:rPr>
          <w:rFonts w:asciiTheme="minorHAnsi" w:hAnsiTheme="minorHAnsi" w:cstheme="minorHAnsi"/>
          <w:spacing w:val="-2"/>
          <w:sz w:val="22"/>
          <w:szCs w:val="22"/>
        </w:rPr>
        <w:t>situações:</w:t>
      </w:r>
    </w:p>
    <w:p w14:paraId="2AB7452C" w14:textId="77777777" w:rsidR="006A35DF" w:rsidRPr="006A35DF" w:rsidRDefault="006A35DF" w:rsidP="006A35DF">
      <w:pPr>
        <w:pStyle w:val="Corpodetexto"/>
        <w:spacing w:before="252" w:line="244" w:lineRule="au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lastRenderedPageBreak/>
        <w:t>b</w:t>
      </w:r>
      <w:proofErr w:type="gramEnd"/>
      <w:r w:rsidRPr="006A35DF">
        <w:rPr>
          <w:rFonts w:asciiTheme="minorHAnsi" w:hAnsiTheme="minorHAnsi" w:cstheme="minorHAnsi"/>
          <w:b/>
          <w:sz w:val="22"/>
          <w:szCs w:val="22"/>
        </w:rPr>
        <w:t>1)</w:t>
      </w:r>
      <w:r w:rsidRPr="006A35DF">
        <w:rPr>
          <w:rFonts w:asciiTheme="minorHAnsi" w:hAnsiTheme="minorHAnsi" w:cstheme="minorHAnsi"/>
          <w:b/>
          <w:spacing w:val="-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do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objeto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em</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desacordo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com</w:t>
      </w:r>
      <w:r w:rsidRPr="006A35DF">
        <w:rPr>
          <w:rFonts w:asciiTheme="minorHAnsi" w:hAnsiTheme="minorHAnsi" w:cstheme="minorHAnsi"/>
          <w:spacing w:val="-5"/>
          <w:sz w:val="22"/>
          <w:szCs w:val="22"/>
          <w:u w:val="single"/>
        </w:rPr>
        <w:t xml:space="preserve"> </w:t>
      </w:r>
      <w:r w:rsidRPr="006A35DF">
        <w:rPr>
          <w:rFonts w:asciiTheme="minorHAnsi" w:hAnsiTheme="minorHAnsi" w:cstheme="minorHAnsi"/>
          <w:sz w:val="22"/>
          <w:szCs w:val="22"/>
          <w:u w:val="single"/>
        </w:rPr>
        <w:t>o</w:t>
      </w:r>
      <w:r w:rsidRPr="006A35DF">
        <w:rPr>
          <w:rFonts w:asciiTheme="minorHAnsi" w:hAnsiTheme="minorHAnsi" w:cstheme="minorHAnsi"/>
          <w:spacing w:val="-9"/>
          <w:sz w:val="22"/>
          <w:szCs w:val="22"/>
          <w:u w:val="single"/>
        </w:rPr>
        <w:t xml:space="preserve"> </w:t>
      </w:r>
      <w:r w:rsidRPr="006A35DF">
        <w:rPr>
          <w:rFonts w:asciiTheme="minorHAnsi" w:hAnsiTheme="minorHAnsi" w:cstheme="minorHAnsi"/>
          <w:sz w:val="22"/>
          <w:szCs w:val="22"/>
          <w:u w:val="single"/>
        </w:rPr>
        <w:t>solicitado</w:t>
      </w:r>
      <w:r w:rsidRPr="006A35DF">
        <w:rPr>
          <w:rFonts w:asciiTheme="minorHAnsi" w:hAnsiTheme="minorHAnsi" w:cstheme="minorHAnsi"/>
          <w:sz w:val="22"/>
          <w:szCs w:val="22"/>
        </w:rPr>
        <w:t>,</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houver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pronta adequação no prazo fixado;</w:t>
      </w:r>
    </w:p>
    <w:p w14:paraId="53E58166" w14:textId="77777777" w:rsidR="006A35DF" w:rsidRPr="006A35DF" w:rsidRDefault="006A35DF" w:rsidP="006A35DF">
      <w:pPr>
        <w:pStyle w:val="Corpodetexto"/>
        <w:spacing w:before="245"/>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b</w:t>
      </w:r>
      <w:proofErr w:type="gramEnd"/>
      <w:r w:rsidRPr="006A35DF">
        <w:rPr>
          <w:rFonts w:asciiTheme="minorHAnsi" w:hAnsiTheme="minorHAnsi" w:cstheme="minorHAnsi"/>
          <w:b/>
          <w:sz w:val="22"/>
          <w:szCs w:val="22"/>
        </w:rPr>
        <w:t>2)</w:t>
      </w:r>
      <w:r w:rsidRPr="006A35DF">
        <w:rPr>
          <w:rFonts w:asciiTheme="minorHAnsi" w:hAnsiTheme="minorHAnsi" w:cstheme="minorHAnsi"/>
          <w:b/>
          <w:spacing w:val="3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31"/>
          <w:sz w:val="22"/>
          <w:szCs w:val="22"/>
          <w:u w:val="single"/>
        </w:rPr>
        <w:t xml:space="preserve"> </w:t>
      </w:r>
      <w:r w:rsidRPr="006A35DF">
        <w:rPr>
          <w:rFonts w:asciiTheme="minorHAnsi" w:hAnsiTheme="minorHAnsi" w:cstheme="minorHAnsi"/>
          <w:sz w:val="22"/>
          <w:szCs w:val="22"/>
          <w:u w:val="single"/>
        </w:rPr>
        <w:t>não</w:t>
      </w:r>
      <w:r w:rsidRPr="006A35DF">
        <w:rPr>
          <w:rFonts w:asciiTheme="minorHAnsi" w:hAnsiTheme="minorHAnsi" w:cstheme="minorHAnsi"/>
          <w:spacing w:val="28"/>
          <w:sz w:val="22"/>
          <w:szCs w:val="22"/>
          <w:u w:val="single"/>
        </w:rPr>
        <w:t xml:space="preserve"> </w:t>
      </w:r>
      <w:r w:rsidRPr="006A35DF">
        <w:rPr>
          <w:rFonts w:asciiTheme="minorHAnsi" w:hAnsiTheme="minorHAnsi" w:cstheme="minorHAnsi"/>
          <w:sz w:val="22"/>
          <w:szCs w:val="22"/>
          <w:u w:val="single"/>
        </w:rPr>
        <w:t>manutenção</w:t>
      </w:r>
      <w:r w:rsidRPr="006A35DF">
        <w:rPr>
          <w:rFonts w:asciiTheme="minorHAnsi" w:hAnsiTheme="minorHAnsi" w:cstheme="minorHAnsi"/>
          <w:spacing w:val="33"/>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30"/>
          <w:sz w:val="22"/>
          <w:szCs w:val="22"/>
          <w:u w:val="single"/>
        </w:rPr>
        <w:t xml:space="preserve"> </w:t>
      </w:r>
      <w:r w:rsidRPr="006A35DF">
        <w:rPr>
          <w:rFonts w:asciiTheme="minorHAnsi" w:hAnsiTheme="minorHAnsi" w:cstheme="minorHAnsi"/>
          <w:sz w:val="22"/>
          <w:szCs w:val="22"/>
          <w:u w:val="single"/>
        </w:rPr>
        <w:t>proposta</w:t>
      </w:r>
      <w:r w:rsidRPr="006A35DF">
        <w:rPr>
          <w:rFonts w:asciiTheme="minorHAnsi" w:hAnsiTheme="minorHAnsi" w:cstheme="minorHAnsi"/>
          <w:sz w:val="22"/>
          <w:szCs w:val="22"/>
        </w:rPr>
        <w:t>,</w:t>
      </w:r>
      <w:r w:rsidRPr="006A35DF">
        <w:rPr>
          <w:rFonts w:asciiTheme="minorHAnsi" w:hAnsiTheme="minorHAnsi" w:cstheme="minorHAnsi"/>
          <w:spacing w:val="32"/>
          <w:sz w:val="22"/>
          <w:szCs w:val="22"/>
        </w:rPr>
        <w:t xml:space="preserve"> </w:t>
      </w:r>
      <w:r w:rsidRPr="006A35DF">
        <w:rPr>
          <w:rFonts w:asciiTheme="minorHAnsi" w:hAnsiTheme="minorHAnsi" w:cstheme="minorHAnsi"/>
          <w:sz w:val="22"/>
          <w:szCs w:val="22"/>
        </w:rPr>
        <w:t>salvo</w:t>
      </w:r>
      <w:r w:rsidRPr="006A35DF">
        <w:rPr>
          <w:rFonts w:asciiTheme="minorHAnsi" w:hAnsiTheme="minorHAnsi" w:cstheme="minorHAnsi"/>
          <w:spacing w:val="33"/>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32"/>
          <w:sz w:val="22"/>
          <w:szCs w:val="22"/>
        </w:rPr>
        <w:t xml:space="preserve"> </w:t>
      </w:r>
      <w:r w:rsidRPr="006A35DF">
        <w:rPr>
          <w:rFonts w:asciiTheme="minorHAnsi" w:hAnsiTheme="minorHAnsi" w:cstheme="minorHAnsi"/>
          <w:sz w:val="22"/>
          <w:szCs w:val="22"/>
        </w:rPr>
        <w:t>decorrência</w:t>
      </w:r>
      <w:r w:rsidRPr="006A35DF">
        <w:rPr>
          <w:rFonts w:asciiTheme="minorHAnsi" w:hAnsiTheme="minorHAnsi" w:cstheme="minorHAnsi"/>
          <w:spacing w:val="3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28"/>
          <w:sz w:val="22"/>
          <w:szCs w:val="22"/>
        </w:rPr>
        <w:t xml:space="preserve"> </w:t>
      </w:r>
      <w:r w:rsidRPr="006A35DF">
        <w:rPr>
          <w:rFonts w:asciiTheme="minorHAnsi" w:hAnsiTheme="minorHAnsi" w:cstheme="minorHAnsi"/>
          <w:sz w:val="22"/>
          <w:szCs w:val="22"/>
        </w:rPr>
        <w:t>fato</w:t>
      </w:r>
      <w:r w:rsidRPr="006A35DF">
        <w:rPr>
          <w:rFonts w:asciiTheme="minorHAnsi" w:hAnsiTheme="minorHAnsi" w:cstheme="minorHAnsi"/>
          <w:spacing w:val="31"/>
          <w:sz w:val="22"/>
          <w:szCs w:val="22"/>
        </w:rPr>
        <w:t xml:space="preserve"> </w:t>
      </w:r>
      <w:r w:rsidRPr="006A35DF">
        <w:rPr>
          <w:rFonts w:asciiTheme="minorHAnsi" w:hAnsiTheme="minorHAnsi" w:cstheme="minorHAnsi"/>
          <w:sz w:val="22"/>
          <w:szCs w:val="22"/>
        </w:rPr>
        <w:t>superveniente devidamente justificado;</w:t>
      </w:r>
    </w:p>
    <w:p w14:paraId="26A20CC9" w14:textId="77777777" w:rsidR="006A35DF" w:rsidRPr="006A35DF" w:rsidRDefault="006A35DF" w:rsidP="006A35DF">
      <w:pPr>
        <w:pStyle w:val="Corpodetexto"/>
        <w:ind w:left="426" w:hanging="429"/>
        <w:rPr>
          <w:rFonts w:asciiTheme="minorHAnsi" w:hAnsiTheme="minorHAnsi" w:cstheme="minorHAnsi"/>
          <w:sz w:val="22"/>
          <w:szCs w:val="22"/>
        </w:rPr>
      </w:pPr>
    </w:p>
    <w:p w14:paraId="31D12F9F"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b</w:t>
      </w:r>
      <w:proofErr w:type="gramEnd"/>
      <w:r w:rsidRPr="006A35DF">
        <w:rPr>
          <w:rFonts w:asciiTheme="minorHAnsi" w:hAnsiTheme="minorHAnsi" w:cstheme="minorHAnsi"/>
          <w:b/>
          <w:sz w:val="22"/>
          <w:szCs w:val="22"/>
        </w:rPr>
        <w:t>3)</w:t>
      </w:r>
      <w:r w:rsidRPr="006A35DF">
        <w:rPr>
          <w:rFonts w:asciiTheme="minorHAnsi" w:hAnsiTheme="minorHAnsi" w:cstheme="minorHAnsi"/>
          <w:b/>
          <w:spacing w:val="-3"/>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5"/>
          <w:sz w:val="22"/>
          <w:szCs w:val="22"/>
          <w:u w:val="single"/>
        </w:rPr>
        <w:t xml:space="preserve"> </w:t>
      </w:r>
      <w:r w:rsidRPr="006A35DF">
        <w:rPr>
          <w:rFonts w:asciiTheme="minorHAnsi" w:hAnsiTheme="minorHAnsi" w:cstheme="minorHAnsi"/>
          <w:sz w:val="22"/>
          <w:szCs w:val="22"/>
          <w:u w:val="single"/>
        </w:rPr>
        <w:t>subcontratação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serviços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permitidos.</w:t>
      </w:r>
    </w:p>
    <w:p w14:paraId="411CADDE" w14:textId="77777777" w:rsidR="006A35DF" w:rsidRPr="006A35DF" w:rsidRDefault="006A35DF" w:rsidP="006A35DF">
      <w:pPr>
        <w:pStyle w:val="Corpodetexto"/>
        <w:ind w:left="426" w:hanging="429"/>
        <w:rPr>
          <w:rFonts w:asciiTheme="minorHAnsi" w:hAnsiTheme="minorHAnsi" w:cstheme="minorHAnsi"/>
          <w:sz w:val="22"/>
          <w:szCs w:val="22"/>
        </w:rPr>
      </w:pPr>
    </w:p>
    <w:p w14:paraId="044705F4" w14:textId="77777777" w:rsidR="006A35DF" w:rsidRPr="006A35DF" w:rsidRDefault="006A35DF" w:rsidP="004B0820">
      <w:pPr>
        <w:pStyle w:val="PargrafodaLista"/>
        <w:widowControl w:val="0"/>
        <w:numPr>
          <w:ilvl w:val="1"/>
          <w:numId w:val="35"/>
        </w:numPr>
        <w:tabs>
          <w:tab w:val="left" w:pos="1243"/>
        </w:tabs>
        <w:autoSpaceDE w:val="0"/>
        <w:autoSpaceDN w:val="0"/>
        <w:ind w:left="426" w:hanging="429"/>
        <w:jc w:val="both"/>
        <w:rPr>
          <w:rFonts w:asciiTheme="minorHAnsi" w:hAnsiTheme="minorHAnsi" w:cstheme="minorHAnsi"/>
          <w:b/>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0"/>
          <w:sz w:val="22"/>
          <w:szCs w:val="22"/>
        </w:rPr>
        <w:t xml:space="preserve"> </w:t>
      </w:r>
      <w:r w:rsidRPr="006A35DF">
        <w:rPr>
          <w:rFonts w:asciiTheme="minorHAnsi" w:hAnsiTheme="minorHAnsi" w:cstheme="minorHAnsi"/>
          <w:b/>
          <w:spacing w:val="-2"/>
          <w:sz w:val="22"/>
          <w:szCs w:val="22"/>
        </w:rPr>
        <w:t>GRAVE:</w:t>
      </w:r>
    </w:p>
    <w:p w14:paraId="33BC0F20" w14:textId="77777777" w:rsidR="006A35DF" w:rsidRPr="006A35DF" w:rsidRDefault="006A35DF" w:rsidP="006A35DF">
      <w:pPr>
        <w:pStyle w:val="Corpodetexto"/>
        <w:ind w:left="426" w:hanging="429"/>
        <w:rPr>
          <w:rFonts w:asciiTheme="minorHAnsi" w:hAnsiTheme="minorHAnsi" w:cstheme="minorHAnsi"/>
          <w:b/>
          <w:sz w:val="22"/>
          <w:szCs w:val="22"/>
        </w:rPr>
      </w:pPr>
    </w:p>
    <w:p w14:paraId="509CFBEA"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 xml:space="preserve">1) </w:t>
      </w:r>
      <w:r w:rsidRPr="006A35DF">
        <w:rPr>
          <w:rFonts w:asciiTheme="minorHAnsi" w:hAnsiTheme="minorHAnsi" w:cstheme="minorHAnsi"/>
          <w:sz w:val="22"/>
          <w:szCs w:val="22"/>
        </w:rPr>
        <w:t xml:space="preserve">será aplicada multa de 15% (quinze por cento), sobre o valor global do item, </w:t>
      </w:r>
      <w:r w:rsidRPr="006A35DF">
        <w:rPr>
          <w:rFonts w:asciiTheme="minorHAnsi" w:hAnsiTheme="minorHAnsi" w:cstheme="minorHAnsi"/>
          <w:sz w:val="22"/>
          <w:szCs w:val="22"/>
          <w:u w:val="single"/>
        </w:rPr>
        <w:t>pela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não celebração do contrato ou não entrega da documentação exigida para 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contratação</w:t>
      </w:r>
      <w:r w:rsidRPr="006A35DF">
        <w:rPr>
          <w:rFonts w:asciiTheme="minorHAnsi" w:hAnsiTheme="minorHAnsi" w:cstheme="minorHAnsi"/>
          <w:sz w:val="22"/>
          <w:szCs w:val="22"/>
        </w:rPr>
        <w:t>, quando convocado dentro do prazo de validade de sua proposta;</w:t>
      </w:r>
    </w:p>
    <w:p w14:paraId="3179302D" w14:textId="77777777" w:rsidR="006A35DF" w:rsidRPr="006A35DF" w:rsidRDefault="006A35DF" w:rsidP="006A35DF">
      <w:pPr>
        <w:pStyle w:val="Corpodetexto"/>
        <w:spacing w:before="251" w:line="242" w:lineRule="au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 xml:space="preserve">2) </w:t>
      </w:r>
      <w:r w:rsidRPr="006A35DF">
        <w:rPr>
          <w:rFonts w:asciiTheme="minorHAnsi" w:hAnsiTheme="minorHAnsi" w:cstheme="minorHAnsi"/>
          <w:sz w:val="22"/>
          <w:szCs w:val="22"/>
        </w:rPr>
        <w:t xml:space="preserve">será aplicada multa de 0,10% (dez décimos por cento), ao dia, sobre o valor da parcela inadimplida, até o limite de 30% (trinta por cento), </w:t>
      </w:r>
      <w:r w:rsidRPr="006A35DF">
        <w:rPr>
          <w:rFonts w:asciiTheme="minorHAnsi" w:hAnsiTheme="minorHAnsi" w:cstheme="minorHAnsi"/>
          <w:sz w:val="22"/>
          <w:szCs w:val="22"/>
          <w:u w:val="single"/>
        </w:rPr>
        <w:t>pelo atraso injustificado na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entrega do objeto</w:t>
      </w:r>
      <w:r w:rsidRPr="006A35DF">
        <w:rPr>
          <w:rFonts w:asciiTheme="minorHAnsi" w:hAnsiTheme="minorHAnsi" w:cstheme="minorHAnsi"/>
          <w:sz w:val="22"/>
          <w:szCs w:val="22"/>
        </w:rPr>
        <w:t>, em prazo superior a 30 (trinta) dias consecutivos;</w:t>
      </w:r>
    </w:p>
    <w:p w14:paraId="113A04F8" w14:textId="77777777" w:rsidR="006A35DF" w:rsidRPr="006A35DF" w:rsidRDefault="006A35DF" w:rsidP="006A35DF">
      <w:pPr>
        <w:pStyle w:val="Corpodetexto"/>
        <w:spacing w:before="247"/>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3)</w:t>
      </w:r>
      <w:r w:rsidRPr="006A35DF">
        <w:rPr>
          <w:rFonts w:asciiTheme="minorHAnsi" w:hAnsiTheme="minorHAnsi" w:cstheme="minorHAnsi"/>
          <w:b/>
          <w:spacing w:val="15"/>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7"/>
          <w:sz w:val="22"/>
          <w:szCs w:val="22"/>
        </w:rPr>
        <w:t xml:space="preserve"> </w:t>
      </w:r>
      <w:r w:rsidRPr="006A35DF">
        <w:rPr>
          <w:rFonts w:asciiTheme="minorHAnsi" w:hAnsiTheme="minorHAnsi" w:cstheme="minorHAnsi"/>
          <w:sz w:val="22"/>
          <w:szCs w:val="22"/>
        </w:rPr>
        <w:t>aplicada</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multa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15%</w:t>
      </w:r>
      <w:r w:rsidRPr="006A35DF">
        <w:rPr>
          <w:rFonts w:asciiTheme="minorHAnsi" w:hAnsiTheme="minorHAnsi" w:cstheme="minorHAnsi"/>
          <w:spacing w:val="17"/>
          <w:sz w:val="22"/>
          <w:szCs w:val="22"/>
        </w:rPr>
        <w:t xml:space="preserve"> </w:t>
      </w:r>
      <w:r w:rsidRPr="006A35DF">
        <w:rPr>
          <w:rFonts w:asciiTheme="minorHAnsi" w:hAnsiTheme="minorHAnsi" w:cstheme="minorHAnsi"/>
          <w:sz w:val="22"/>
          <w:szCs w:val="22"/>
        </w:rPr>
        <w:t>(quinze</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cento)</w:t>
      </w:r>
      <w:r w:rsidRPr="006A35DF">
        <w:rPr>
          <w:rFonts w:asciiTheme="minorHAnsi" w:hAnsiTheme="minorHAnsi" w:cstheme="minorHAnsi"/>
          <w:spacing w:val="18"/>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parcela</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inadimplida,</w:t>
      </w:r>
      <w:r w:rsidRPr="006A35DF">
        <w:rPr>
          <w:rFonts w:asciiTheme="minorHAnsi" w:hAnsiTheme="minorHAnsi" w:cstheme="minorHAnsi"/>
          <w:spacing w:val="18"/>
          <w:sz w:val="22"/>
          <w:szCs w:val="22"/>
        </w:rPr>
        <w:t xml:space="preserve"> </w:t>
      </w:r>
      <w:r w:rsidRPr="006A35DF">
        <w:rPr>
          <w:rFonts w:asciiTheme="minorHAnsi" w:hAnsiTheme="minorHAnsi" w:cstheme="minorHAnsi"/>
          <w:spacing w:val="-2"/>
          <w:sz w:val="22"/>
          <w:szCs w:val="22"/>
        </w:rPr>
        <w:t>podendo,</w:t>
      </w:r>
    </w:p>
    <w:p w14:paraId="79DD50AB" w14:textId="77777777" w:rsidR="006A35DF" w:rsidRPr="006A35DF" w:rsidRDefault="006A35DF" w:rsidP="006A35DF">
      <w:pPr>
        <w:pStyle w:val="Corpodetexto"/>
        <w:tabs>
          <w:tab w:val="left" w:pos="1268"/>
        </w:tabs>
        <w:spacing w:before="1"/>
        <w:ind w:left="426" w:hanging="429"/>
        <w:rPr>
          <w:rFonts w:asciiTheme="minorHAnsi" w:hAnsiTheme="minorHAnsi" w:cstheme="minorHAnsi"/>
          <w:sz w:val="22"/>
          <w:szCs w:val="22"/>
        </w:rPr>
      </w:pPr>
      <w:proofErr w:type="gramStart"/>
      <w:r w:rsidRPr="006A35DF">
        <w:rPr>
          <w:rFonts w:asciiTheme="minorHAnsi" w:hAnsiTheme="minorHAnsi" w:cstheme="minorHAnsi"/>
          <w:sz w:val="22"/>
          <w:szCs w:val="22"/>
          <w:u w:val="single"/>
        </w:rPr>
        <w:t>também</w:t>
      </w:r>
      <w:proofErr w:type="gramEnd"/>
      <w:r w:rsidRPr="006A35DF">
        <w:rPr>
          <w:rFonts w:asciiTheme="minorHAnsi" w:hAnsiTheme="minorHAnsi" w:cstheme="minorHAnsi"/>
          <w:sz w:val="22"/>
          <w:szCs w:val="22"/>
          <w:u w:val="single"/>
        </w:rPr>
        <w:t>,</w:t>
      </w:r>
      <w:r w:rsidRPr="006A35DF">
        <w:rPr>
          <w:rFonts w:asciiTheme="minorHAnsi" w:hAnsiTheme="minorHAnsi" w:cstheme="minorHAnsi"/>
          <w:spacing w:val="63"/>
          <w:sz w:val="22"/>
          <w:szCs w:val="22"/>
          <w:u w:val="single"/>
        </w:rPr>
        <w:t xml:space="preserve"> </w:t>
      </w:r>
      <w:r w:rsidRPr="006A35DF">
        <w:rPr>
          <w:rFonts w:asciiTheme="minorHAnsi" w:hAnsiTheme="minorHAnsi" w:cstheme="minorHAnsi"/>
          <w:sz w:val="22"/>
          <w:szCs w:val="22"/>
          <w:u w:val="single"/>
        </w:rPr>
        <w:t>ser</w:t>
      </w:r>
      <w:r w:rsidRPr="006A35DF">
        <w:rPr>
          <w:rFonts w:asciiTheme="minorHAnsi" w:hAnsiTheme="minorHAnsi" w:cstheme="minorHAnsi"/>
          <w:spacing w:val="67"/>
          <w:sz w:val="22"/>
          <w:szCs w:val="22"/>
          <w:u w:val="single"/>
        </w:rPr>
        <w:t xml:space="preserve"> </w:t>
      </w:r>
      <w:r w:rsidRPr="006A35DF">
        <w:rPr>
          <w:rFonts w:asciiTheme="minorHAnsi" w:hAnsiTheme="minorHAnsi" w:cstheme="minorHAnsi"/>
          <w:sz w:val="22"/>
          <w:szCs w:val="22"/>
          <w:u w:val="single"/>
        </w:rPr>
        <w:t>cancelada</w:t>
      </w:r>
      <w:r w:rsidRPr="006A35DF">
        <w:rPr>
          <w:rFonts w:asciiTheme="minorHAnsi" w:hAnsiTheme="minorHAnsi" w:cstheme="minorHAnsi"/>
          <w:spacing w:val="64"/>
          <w:sz w:val="22"/>
          <w:szCs w:val="22"/>
          <w:u w:val="single"/>
        </w:rPr>
        <w:t xml:space="preserve"> </w:t>
      </w:r>
      <w:r w:rsidRPr="006A35DF">
        <w:rPr>
          <w:rFonts w:asciiTheme="minorHAnsi" w:hAnsiTheme="minorHAnsi" w:cstheme="minorHAnsi"/>
          <w:sz w:val="22"/>
          <w:szCs w:val="22"/>
          <w:u w:val="single"/>
        </w:rPr>
        <w:t>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nota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empenho,</w:t>
      </w:r>
      <w:r w:rsidRPr="006A35DF">
        <w:rPr>
          <w:rFonts w:asciiTheme="minorHAnsi" w:hAnsiTheme="minorHAnsi" w:cstheme="minorHAnsi"/>
          <w:spacing w:val="65"/>
          <w:sz w:val="22"/>
          <w:szCs w:val="22"/>
          <w:u w:val="single"/>
        </w:rPr>
        <w:t xml:space="preserve"> </w:t>
      </w:r>
      <w:r w:rsidRPr="006A35DF">
        <w:rPr>
          <w:rFonts w:asciiTheme="minorHAnsi" w:hAnsiTheme="minorHAnsi" w:cstheme="minorHAnsi"/>
          <w:sz w:val="22"/>
          <w:szCs w:val="22"/>
          <w:u w:val="single"/>
        </w:rPr>
        <w:t>a</w:t>
      </w:r>
      <w:r w:rsidRPr="006A35DF">
        <w:rPr>
          <w:rFonts w:asciiTheme="minorHAnsi" w:hAnsiTheme="minorHAnsi" w:cstheme="minorHAnsi"/>
          <w:spacing w:val="69"/>
          <w:sz w:val="22"/>
          <w:szCs w:val="22"/>
          <w:u w:val="single"/>
        </w:rPr>
        <w:t xml:space="preserve"> </w:t>
      </w:r>
      <w:r w:rsidRPr="006A35DF">
        <w:rPr>
          <w:rFonts w:asciiTheme="minorHAnsi" w:hAnsiTheme="minorHAnsi" w:cstheme="minorHAnsi"/>
          <w:sz w:val="22"/>
          <w:szCs w:val="22"/>
          <w:u w:val="single"/>
        </w:rPr>
        <w:t>autorização</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compra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ou</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pacing w:val="-2"/>
          <w:sz w:val="22"/>
          <w:szCs w:val="22"/>
          <w:u w:val="single"/>
        </w:rPr>
        <w:t xml:space="preserve">outro </w:t>
      </w:r>
      <w:r w:rsidRPr="006A35DF">
        <w:rPr>
          <w:rFonts w:asciiTheme="minorHAnsi" w:hAnsiTheme="minorHAnsi" w:cstheme="minorHAnsi"/>
          <w:sz w:val="22"/>
          <w:szCs w:val="22"/>
        </w:rPr>
        <w:t xml:space="preserve">instrumento hábil, cancelado o registro de preços do fornecedor ou do item, e/ou rescindido o contrato, </w:t>
      </w:r>
      <w:r w:rsidRPr="006A35DF">
        <w:rPr>
          <w:rFonts w:asciiTheme="minorHAnsi" w:hAnsiTheme="minorHAnsi" w:cstheme="minorHAnsi"/>
          <w:sz w:val="22"/>
          <w:szCs w:val="22"/>
          <w:u w:val="single"/>
        </w:rPr>
        <w:t>pela inexecução parcial do objeto</w:t>
      </w:r>
      <w:r w:rsidRPr="006A35DF">
        <w:rPr>
          <w:rFonts w:asciiTheme="minorHAnsi" w:hAnsiTheme="minorHAnsi" w:cstheme="minorHAnsi"/>
          <w:sz w:val="22"/>
          <w:szCs w:val="22"/>
        </w:rPr>
        <w:t>, salvo quando causar grave dano à ADMINISTRAÇÃO, ao funcionamento dos serviços públicos ou ao interesse coletivo, será aplicada a penalidade correspondente.</w:t>
      </w:r>
    </w:p>
    <w:p w14:paraId="3A6CA143" w14:textId="77777777" w:rsidR="006A35DF" w:rsidRPr="006A35DF" w:rsidRDefault="006A35DF" w:rsidP="004B0820">
      <w:pPr>
        <w:pStyle w:val="PargrafodaLista"/>
        <w:widowControl w:val="0"/>
        <w:numPr>
          <w:ilvl w:val="1"/>
          <w:numId w:val="35"/>
        </w:numPr>
        <w:tabs>
          <w:tab w:val="left" w:pos="1255"/>
        </w:tabs>
        <w:autoSpaceDE w:val="0"/>
        <w:autoSpaceDN w:val="0"/>
        <w:spacing w:before="250"/>
        <w:ind w:left="426" w:hanging="429"/>
        <w:jc w:val="both"/>
        <w:rPr>
          <w:rFonts w:asciiTheme="minorHAnsi" w:hAnsiTheme="minorHAnsi" w:cstheme="minorHAnsi"/>
          <w:b/>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0"/>
          <w:sz w:val="22"/>
          <w:szCs w:val="22"/>
        </w:rPr>
        <w:t xml:space="preserve"> </w:t>
      </w:r>
      <w:r w:rsidRPr="006A35DF">
        <w:rPr>
          <w:rFonts w:asciiTheme="minorHAnsi" w:hAnsiTheme="minorHAnsi" w:cstheme="minorHAnsi"/>
          <w:b/>
          <w:spacing w:val="-2"/>
          <w:sz w:val="22"/>
          <w:szCs w:val="22"/>
        </w:rPr>
        <w:t>GRAVÍSSIMA:</w:t>
      </w:r>
    </w:p>
    <w:p w14:paraId="74736BF7" w14:textId="77777777" w:rsidR="006A35DF" w:rsidRPr="006A35DF" w:rsidRDefault="006A35DF" w:rsidP="006A35DF">
      <w:pPr>
        <w:pStyle w:val="Corpodetexto"/>
        <w:ind w:left="426" w:hanging="429"/>
        <w:rPr>
          <w:rFonts w:asciiTheme="minorHAnsi" w:hAnsiTheme="minorHAnsi" w:cstheme="minorHAnsi"/>
          <w:b/>
          <w:sz w:val="22"/>
          <w:szCs w:val="22"/>
        </w:rPr>
      </w:pPr>
    </w:p>
    <w:p w14:paraId="0B01E0C3"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 xml:space="preserve">1) </w:t>
      </w:r>
      <w:r w:rsidRPr="006A35DF">
        <w:rPr>
          <w:rFonts w:asciiTheme="minorHAnsi" w:hAnsiTheme="minorHAnsi" w:cstheme="minorHAnsi"/>
          <w:sz w:val="22"/>
          <w:szCs w:val="22"/>
        </w:rPr>
        <w:t>será aplicada multa de 20% (vinte por cento) da parcela inadimplida, podendo, também, ser cancelada a nota de empenho, a autorização de compra ou outro instrumento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hábil, cancelado 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 xml:space="preserve">item/grupo, e/ou rescindido o contrato, </w:t>
      </w:r>
      <w:r w:rsidRPr="006A35DF">
        <w:rPr>
          <w:rFonts w:asciiTheme="minorHAnsi" w:hAnsiTheme="minorHAnsi" w:cstheme="minorHAnsi"/>
          <w:sz w:val="22"/>
          <w:szCs w:val="22"/>
          <w:u w:val="single"/>
        </w:rPr>
        <w:t>pela inexecução total do objeto</w:t>
      </w:r>
      <w:r w:rsidRPr="006A35DF">
        <w:rPr>
          <w:rFonts w:asciiTheme="minorHAnsi" w:hAnsiTheme="minorHAnsi" w:cstheme="minorHAnsi"/>
          <w:sz w:val="22"/>
          <w:szCs w:val="22"/>
        </w:rPr>
        <w:t>;</w:t>
      </w:r>
    </w:p>
    <w:p w14:paraId="62186065"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C36EE70"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 xml:space="preserve">2) </w:t>
      </w:r>
      <w:r w:rsidRPr="006A35DF">
        <w:rPr>
          <w:rFonts w:asciiTheme="minorHAnsi" w:hAnsiTheme="minorHAnsi" w:cstheme="minorHAnsi"/>
          <w:sz w:val="22"/>
          <w:szCs w:val="22"/>
        </w:rPr>
        <w:t xml:space="preserve">será aplicada multa de 30% (trinta por cento) da parcela inadimplida, podendo, também, ser cancelada a nota de empenho, a autorização de compra ou outro instrumento hábil, cancelado o registro de preços do fornecedor ou do item, e/ou rescindido o contrato, </w:t>
      </w:r>
      <w:r w:rsidRPr="006A35DF">
        <w:rPr>
          <w:rFonts w:asciiTheme="minorHAnsi" w:hAnsiTheme="minorHAnsi" w:cstheme="minorHAnsi"/>
          <w:sz w:val="22"/>
          <w:szCs w:val="22"/>
          <w:u w:val="single"/>
        </w:rPr>
        <w:t>pela inexecução parcial do objeto que cause grave dano à</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ADMINISTRAÇÃO</w:t>
      </w:r>
      <w:r w:rsidRPr="006A35DF">
        <w:rPr>
          <w:rFonts w:asciiTheme="minorHAnsi" w:hAnsiTheme="minorHAnsi" w:cstheme="minorHAnsi"/>
          <w:sz w:val="22"/>
          <w:szCs w:val="22"/>
        </w:rPr>
        <w:t>, ao funcionamento dos serviços públicos ou ao interesse coletivo.</w:t>
      </w:r>
    </w:p>
    <w:p w14:paraId="4266202B"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62ECF786"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3)</w:t>
      </w:r>
      <w:r w:rsidRPr="006A35DF">
        <w:rPr>
          <w:rFonts w:asciiTheme="minorHAnsi" w:hAnsiTheme="minorHAnsi" w:cstheme="minorHAnsi"/>
          <w:b/>
          <w:spacing w:val="-4"/>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u w:val="single"/>
        </w:rPr>
        <w:t>reincidência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em</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irregularidades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dobrada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multa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correspondente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à infração cometida conforme subitens anteriores, até o limite de 30% (trinta por cento).</w:t>
      </w:r>
    </w:p>
    <w:p w14:paraId="37E0AAB8" w14:textId="77777777" w:rsidR="006A35DF" w:rsidRPr="006A35DF" w:rsidRDefault="006A35DF" w:rsidP="006A35DF">
      <w:pPr>
        <w:pStyle w:val="Corpodetexto"/>
        <w:ind w:left="426" w:hanging="429"/>
        <w:rPr>
          <w:rFonts w:asciiTheme="minorHAnsi" w:hAnsiTheme="minorHAnsi" w:cstheme="minorHAnsi"/>
          <w:sz w:val="22"/>
          <w:szCs w:val="22"/>
        </w:rPr>
      </w:pPr>
    </w:p>
    <w:p w14:paraId="410222EB" w14:textId="77777777" w:rsidR="006A35DF" w:rsidRPr="006A35DF" w:rsidRDefault="006A35DF" w:rsidP="004B0820">
      <w:pPr>
        <w:pStyle w:val="PargrafodaLista"/>
        <w:widowControl w:val="0"/>
        <w:numPr>
          <w:ilvl w:val="0"/>
          <w:numId w:val="35"/>
        </w:numPr>
        <w:tabs>
          <w:tab w:val="left" w:pos="961"/>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7"/>
          <w:sz w:val="22"/>
          <w:szCs w:val="22"/>
        </w:rPr>
        <w:t xml:space="preserve"> </w:t>
      </w:r>
      <w:r w:rsidRPr="006A35DF">
        <w:rPr>
          <w:rFonts w:asciiTheme="minorHAnsi" w:hAnsiTheme="minorHAnsi" w:cstheme="minorHAnsi"/>
          <w:b/>
          <w:sz w:val="22"/>
          <w:szCs w:val="22"/>
        </w:rPr>
        <w:t>IMPEDIMENTO</w:t>
      </w:r>
      <w:r w:rsidRPr="006A35DF">
        <w:rPr>
          <w:rFonts w:asciiTheme="minorHAnsi" w:hAnsiTheme="minorHAnsi" w:cstheme="minorHAnsi"/>
          <w:b/>
          <w:spacing w:val="11"/>
          <w:sz w:val="22"/>
          <w:szCs w:val="22"/>
        </w:rPr>
        <w:t xml:space="preserve"> </w:t>
      </w:r>
      <w:r w:rsidRPr="006A35DF">
        <w:rPr>
          <w:rFonts w:asciiTheme="minorHAnsi" w:hAnsiTheme="minorHAnsi" w:cstheme="minorHAnsi"/>
          <w:b/>
          <w:sz w:val="22"/>
          <w:szCs w:val="22"/>
        </w:rPr>
        <w:t>DE</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LICITAR</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E</w:t>
      </w:r>
      <w:r w:rsidRPr="006A35DF">
        <w:rPr>
          <w:rFonts w:asciiTheme="minorHAnsi" w:hAnsiTheme="minorHAnsi" w:cstheme="minorHAnsi"/>
          <w:b/>
          <w:spacing w:val="12"/>
          <w:sz w:val="22"/>
          <w:szCs w:val="22"/>
        </w:rPr>
        <w:t xml:space="preserve"> </w:t>
      </w:r>
      <w:r w:rsidRPr="006A35DF">
        <w:rPr>
          <w:rFonts w:asciiTheme="minorHAnsi" w:hAnsiTheme="minorHAnsi" w:cstheme="minorHAnsi"/>
          <w:b/>
          <w:sz w:val="22"/>
          <w:szCs w:val="22"/>
        </w:rPr>
        <w:t>CONTRATAR</w:t>
      </w:r>
      <w:r w:rsidRPr="006A35DF">
        <w:rPr>
          <w:rFonts w:asciiTheme="minorHAnsi" w:hAnsiTheme="minorHAnsi" w:cstheme="minorHAnsi"/>
          <w:b/>
          <w:spacing w:val="14"/>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prazo</w:t>
      </w:r>
      <w:r w:rsidRPr="006A35DF">
        <w:rPr>
          <w:rFonts w:asciiTheme="minorHAnsi" w:hAnsiTheme="minorHAnsi" w:cstheme="minorHAnsi"/>
          <w:spacing w:val="10"/>
          <w:sz w:val="22"/>
          <w:szCs w:val="22"/>
        </w:rPr>
        <w:t xml:space="preserve"> </w:t>
      </w:r>
      <w:r w:rsidRPr="006A35DF">
        <w:rPr>
          <w:rFonts w:asciiTheme="minorHAnsi" w:hAnsiTheme="minorHAnsi" w:cstheme="minorHAnsi"/>
          <w:spacing w:val="-5"/>
          <w:sz w:val="22"/>
          <w:szCs w:val="22"/>
        </w:rPr>
        <w:t>de</w:t>
      </w:r>
    </w:p>
    <w:p w14:paraId="0A02758E" w14:textId="77777777" w:rsidR="006A35DF" w:rsidRPr="006A35DF" w:rsidRDefault="006A35DF" w:rsidP="006A35DF">
      <w:pPr>
        <w:pStyle w:val="Corpodetexto"/>
        <w:spacing w:before="2"/>
        <w:ind w:left="426" w:hanging="429"/>
        <w:rPr>
          <w:rFonts w:asciiTheme="minorHAnsi" w:hAnsiTheme="minorHAnsi" w:cstheme="minorHAnsi"/>
          <w:spacing w:val="-2"/>
          <w:sz w:val="22"/>
          <w:szCs w:val="22"/>
        </w:rPr>
      </w:pPr>
      <w:proofErr w:type="gramStart"/>
      <w:r w:rsidRPr="006A35DF">
        <w:rPr>
          <w:rFonts w:asciiTheme="minorHAnsi" w:hAnsiTheme="minorHAnsi" w:cstheme="minorHAnsi"/>
          <w:sz w:val="22"/>
          <w:szCs w:val="22"/>
        </w:rPr>
        <w:t>até</w:t>
      </w:r>
      <w:proofErr w:type="gramEnd"/>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3</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(três)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anos,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bem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cominações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legais,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FORNECEDOR:</w:t>
      </w:r>
    </w:p>
    <w:p w14:paraId="1B647672" w14:textId="77777777" w:rsidR="006A35DF" w:rsidRPr="006A35DF" w:rsidRDefault="006A35DF" w:rsidP="006A35DF">
      <w:pPr>
        <w:pStyle w:val="Corpodetexto"/>
        <w:spacing w:before="2"/>
        <w:ind w:left="426" w:hanging="429"/>
        <w:rPr>
          <w:rFonts w:asciiTheme="minorHAnsi" w:hAnsiTheme="minorHAnsi" w:cstheme="minorHAnsi"/>
          <w:sz w:val="22"/>
          <w:szCs w:val="22"/>
        </w:rPr>
      </w:pPr>
    </w:p>
    <w:p w14:paraId="7820AD2E" w14:textId="77777777" w:rsidR="006A35DF" w:rsidRPr="006A35DF" w:rsidRDefault="006A35DF" w:rsidP="004B0820">
      <w:pPr>
        <w:pStyle w:val="PargrafodaLista"/>
        <w:widowControl w:val="0"/>
        <w:numPr>
          <w:ilvl w:val="1"/>
          <w:numId w:val="35"/>
        </w:numPr>
        <w:tabs>
          <w:tab w:val="left" w:pos="1233"/>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ensejar</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retardamento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execução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entrega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objeto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contratação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sem</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 xml:space="preserve">motivo </w:t>
      </w:r>
      <w:r w:rsidRPr="006A35DF">
        <w:rPr>
          <w:rFonts w:asciiTheme="minorHAnsi" w:hAnsiTheme="minorHAnsi" w:cstheme="minorHAnsi"/>
          <w:spacing w:val="-2"/>
          <w:sz w:val="22"/>
          <w:szCs w:val="22"/>
        </w:rPr>
        <w:t>justificado;</w:t>
      </w:r>
    </w:p>
    <w:p w14:paraId="18A0BFA4"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dar</w:t>
      </w:r>
      <w:proofErr w:type="gramEnd"/>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causa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inexecução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total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parcial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objeto;</w:t>
      </w:r>
    </w:p>
    <w:p w14:paraId="69E4A8DA" w14:textId="77777777" w:rsidR="006A35DF" w:rsidRPr="006A35DF" w:rsidRDefault="006A35DF" w:rsidP="004B0820">
      <w:pPr>
        <w:pStyle w:val="PargrafodaLista"/>
        <w:widowControl w:val="0"/>
        <w:numPr>
          <w:ilvl w:val="1"/>
          <w:numId w:val="35"/>
        </w:numPr>
        <w:tabs>
          <w:tab w:val="left" w:pos="1240"/>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dar</w:t>
      </w:r>
      <w:proofErr w:type="gramEnd"/>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causa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inexecução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parcial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contrato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cause</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grave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dano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ADMINISTRAÇÃO, ao funcionamento dos serviços públicos ou ao interesse coletivo;</w:t>
      </w:r>
    </w:p>
    <w:p w14:paraId="042EAED5"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deixar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entregar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documentação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exigida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certame;</w:t>
      </w:r>
    </w:p>
    <w:p w14:paraId="0DF5C99E" w14:textId="77777777" w:rsidR="006A35DF" w:rsidRPr="006A35DF" w:rsidRDefault="006A35DF" w:rsidP="004B0820">
      <w:pPr>
        <w:pStyle w:val="PargrafodaLista"/>
        <w:widowControl w:val="0"/>
        <w:numPr>
          <w:ilvl w:val="1"/>
          <w:numId w:val="35"/>
        </w:numPr>
        <w:tabs>
          <w:tab w:val="left" w:pos="1298"/>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não</w:t>
      </w:r>
      <w:proofErr w:type="gramEnd"/>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manter</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proposta,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salvo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decorrência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fato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superveniente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 xml:space="preserve">devidamente </w:t>
      </w:r>
      <w:r w:rsidRPr="006A35DF">
        <w:rPr>
          <w:rFonts w:asciiTheme="minorHAnsi" w:hAnsiTheme="minorHAnsi" w:cstheme="minorHAnsi"/>
          <w:spacing w:val="-2"/>
          <w:sz w:val="22"/>
          <w:szCs w:val="22"/>
        </w:rPr>
        <w:t>justificado;</w:t>
      </w:r>
    </w:p>
    <w:p w14:paraId="29447AA2" w14:textId="77777777" w:rsidR="006A35DF" w:rsidRPr="006A35DF" w:rsidRDefault="006A35DF" w:rsidP="004B0820">
      <w:pPr>
        <w:pStyle w:val="PargrafodaLista"/>
        <w:widowControl w:val="0"/>
        <w:numPr>
          <w:ilvl w:val="1"/>
          <w:numId w:val="35"/>
        </w:numPr>
        <w:tabs>
          <w:tab w:val="left" w:pos="1216"/>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não</w:t>
      </w:r>
      <w:proofErr w:type="gramEnd"/>
      <w:r w:rsidRPr="006A35DF">
        <w:rPr>
          <w:rFonts w:asciiTheme="minorHAnsi" w:hAnsiTheme="minorHAnsi" w:cstheme="minorHAnsi"/>
          <w:sz w:val="22"/>
          <w:szCs w:val="22"/>
        </w:rPr>
        <w:t xml:space="preserve"> celebrar o contrato ou não entregar a documentação exigida para a contratação,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quando convocado dentro do prazo de validade de sua proposta.</w:t>
      </w:r>
    </w:p>
    <w:p w14:paraId="43215039" w14:textId="77777777" w:rsidR="006A35DF" w:rsidRPr="006A35DF" w:rsidRDefault="006A35DF" w:rsidP="006A35DF">
      <w:pPr>
        <w:pStyle w:val="Corpodetexto"/>
        <w:ind w:left="426" w:hanging="429"/>
        <w:rPr>
          <w:rFonts w:asciiTheme="minorHAnsi" w:hAnsiTheme="minorHAnsi" w:cstheme="minorHAnsi"/>
          <w:sz w:val="22"/>
          <w:szCs w:val="22"/>
        </w:rPr>
      </w:pPr>
    </w:p>
    <w:p w14:paraId="700F7D76" w14:textId="77777777" w:rsidR="006A35DF" w:rsidRPr="006A35DF" w:rsidRDefault="006A35DF" w:rsidP="004B0820">
      <w:pPr>
        <w:pStyle w:val="PargrafodaLista"/>
        <w:widowControl w:val="0"/>
        <w:numPr>
          <w:ilvl w:val="0"/>
          <w:numId w:val="35"/>
        </w:numPr>
        <w:tabs>
          <w:tab w:val="left" w:pos="98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IMPEDIMENTO</w:t>
      </w:r>
      <w:r w:rsidRPr="006A35DF">
        <w:rPr>
          <w:rFonts w:asciiTheme="minorHAnsi" w:hAnsiTheme="minorHAnsi" w:cstheme="minorHAnsi"/>
          <w:b/>
          <w:spacing w:val="10"/>
          <w:sz w:val="22"/>
          <w:szCs w:val="22"/>
        </w:rPr>
        <w:t xml:space="preserve"> </w:t>
      </w:r>
      <w:r w:rsidRPr="006A35DF">
        <w:rPr>
          <w:rFonts w:asciiTheme="minorHAnsi" w:hAnsiTheme="minorHAnsi" w:cstheme="minorHAnsi"/>
          <w:b/>
          <w:sz w:val="22"/>
          <w:szCs w:val="22"/>
        </w:rPr>
        <w:t>DE</w:t>
      </w:r>
      <w:r w:rsidRPr="006A35DF">
        <w:rPr>
          <w:rFonts w:asciiTheme="minorHAnsi" w:hAnsiTheme="minorHAnsi" w:cstheme="minorHAnsi"/>
          <w:b/>
          <w:spacing w:val="6"/>
          <w:sz w:val="22"/>
          <w:szCs w:val="22"/>
        </w:rPr>
        <w:t xml:space="preserve"> </w:t>
      </w:r>
      <w:r w:rsidRPr="006A35DF">
        <w:rPr>
          <w:rFonts w:asciiTheme="minorHAnsi" w:hAnsiTheme="minorHAnsi" w:cstheme="minorHAnsi"/>
          <w:b/>
          <w:sz w:val="22"/>
          <w:szCs w:val="22"/>
        </w:rPr>
        <w:t>LICITAR</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E</w:t>
      </w:r>
      <w:r w:rsidRPr="006A35DF">
        <w:rPr>
          <w:rFonts w:asciiTheme="minorHAnsi" w:hAnsiTheme="minorHAnsi" w:cstheme="minorHAnsi"/>
          <w:b/>
          <w:spacing w:val="8"/>
          <w:sz w:val="22"/>
          <w:szCs w:val="22"/>
        </w:rPr>
        <w:t xml:space="preserve"> </w:t>
      </w:r>
      <w:r w:rsidRPr="006A35DF">
        <w:rPr>
          <w:rFonts w:asciiTheme="minorHAnsi" w:hAnsiTheme="minorHAnsi" w:cstheme="minorHAnsi"/>
          <w:b/>
          <w:sz w:val="22"/>
          <w:szCs w:val="22"/>
        </w:rPr>
        <w:t>CONTRATAR</w:t>
      </w:r>
      <w:r w:rsidRPr="006A35DF">
        <w:rPr>
          <w:rFonts w:asciiTheme="minorHAnsi" w:hAnsiTheme="minorHAnsi" w:cstheme="minorHAnsi"/>
          <w:b/>
          <w:spacing w:val="12"/>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prazo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5"/>
          <w:sz w:val="22"/>
          <w:szCs w:val="22"/>
        </w:rPr>
        <w:t>de</w:t>
      </w:r>
    </w:p>
    <w:p w14:paraId="1D4D0125"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sz w:val="22"/>
          <w:szCs w:val="22"/>
        </w:rPr>
        <w:lastRenderedPageBreak/>
        <w:t>até</w:t>
      </w:r>
      <w:proofErr w:type="gramEnd"/>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6</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(seis)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anos,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bem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cominações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legais,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FORNECEDOR:</w:t>
      </w:r>
    </w:p>
    <w:p w14:paraId="2E31A3DC" w14:textId="77777777" w:rsidR="006A35DF" w:rsidRPr="006A35DF" w:rsidRDefault="006A35DF" w:rsidP="004B0820">
      <w:pPr>
        <w:pStyle w:val="PargrafodaLista"/>
        <w:widowControl w:val="0"/>
        <w:numPr>
          <w:ilvl w:val="1"/>
          <w:numId w:val="35"/>
        </w:numPr>
        <w:tabs>
          <w:tab w:val="left" w:pos="1302"/>
        </w:tabs>
        <w:autoSpaceDE w:val="0"/>
        <w:autoSpaceDN w:val="0"/>
        <w:spacing w:before="251"/>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apresentar</w:t>
      </w:r>
      <w:proofErr w:type="gramEnd"/>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declaração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documentação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falsa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exigida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certame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prestar declaração falsa durante o procedimento ou a execução do contrato;</w:t>
      </w:r>
    </w:p>
    <w:p w14:paraId="41680A56" w14:textId="77777777" w:rsidR="006A35DF" w:rsidRPr="006A35DF" w:rsidRDefault="006A35DF" w:rsidP="004B0820">
      <w:pPr>
        <w:pStyle w:val="PargrafodaLista"/>
        <w:widowControl w:val="0"/>
        <w:numPr>
          <w:ilvl w:val="1"/>
          <w:numId w:val="35"/>
        </w:numPr>
        <w:tabs>
          <w:tab w:val="left" w:pos="1252"/>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fraudar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contratação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praticar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ato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fraudulento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contrato;</w:t>
      </w:r>
    </w:p>
    <w:p w14:paraId="4F614FCC" w14:textId="77777777" w:rsidR="006A35DF" w:rsidRPr="006A35DF" w:rsidRDefault="006A35DF" w:rsidP="004B0820">
      <w:pPr>
        <w:pStyle w:val="PargrafodaLista"/>
        <w:widowControl w:val="0"/>
        <w:numPr>
          <w:ilvl w:val="1"/>
          <w:numId w:val="35"/>
        </w:numPr>
        <w:tabs>
          <w:tab w:val="left" w:pos="1243"/>
        </w:tabs>
        <w:autoSpaceDE w:val="0"/>
        <w:autoSpaceDN w:val="0"/>
        <w:spacing w:before="1"/>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comportar</w:t>
      </w:r>
      <w:proofErr w:type="gramEnd"/>
      <w:r w:rsidRPr="006A35DF">
        <w:rPr>
          <w:rFonts w:asciiTheme="minorHAnsi" w:hAnsiTheme="minorHAnsi" w:cstheme="minorHAnsi"/>
          <w:sz w:val="22"/>
          <w:szCs w:val="22"/>
        </w:rPr>
        <w:t>-se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modo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inidôneo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cometer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fraude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natureza;</w:t>
      </w:r>
    </w:p>
    <w:p w14:paraId="633F14AE"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praticar</w:t>
      </w:r>
      <w:proofErr w:type="gramEnd"/>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atos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ilícitos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vistas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frustrar</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objetivos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contratação;</w:t>
      </w:r>
    </w:p>
    <w:p w14:paraId="060953AC" w14:textId="77777777" w:rsidR="006A35DF" w:rsidRPr="006A35DF" w:rsidRDefault="006A35DF" w:rsidP="004B0820">
      <w:pPr>
        <w:pStyle w:val="PargrafodaLista"/>
        <w:widowControl w:val="0"/>
        <w:numPr>
          <w:ilvl w:val="1"/>
          <w:numId w:val="35"/>
        </w:numPr>
        <w:tabs>
          <w:tab w:val="left" w:pos="1243"/>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praticar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lesivo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previsto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art.</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5º</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Lei</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Federal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12.846/2013;</w:t>
      </w:r>
    </w:p>
    <w:p w14:paraId="2EDB95A6" w14:textId="77777777" w:rsidR="006A35DF" w:rsidRPr="006A35DF" w:rsidRDefault="006A35DF" w:rsidP="004B0820">
      <w:pPr>
        <w:pStyle w:val="PargrafodaLista"/>
        <w:widowControl w:val="0"/>
        <w:numPr>
          <w:ilvl w:val="1"/>
          <w:numId w:val="35"/>
        </w:numPr>
        <w:tabs>
          <w:tab w:val="left" w:pos="1254"/>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ocorrer</w:t>
      </w:r>
      <w:proofErr w:type="gramEnd"/>
      <w:r w:rsidRPr="006A35DF">
        <w:rPr>
          <w:rFonts w:asciiTheme="minorHAnsi" w:hAnsiTheme="minorHAnsi" w:cstheme="minorHAnsi"/>
          <w:sz w:val="22"/>
          <w:szCs w:val="22"/>
        </w:rPr>
        <w:t xml:space="preserve"> em 1 (uma) infração enquadrada como gravíssima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 xml:space="preserve">2 (duas) infrações enquadradas como grave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3 (três) infrações enquadradas como moderada aplicáveis após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regular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Processo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Administrativo</w:t>
      </w:r>
      <w:r w:rsidRPr="006A35DF">
        <w:rPr>
          <w:rFonts w:asciiTheme="minorHAnsi" w:hAnsiTheme="minorHAnsi" w:cstheme="minorHAnsi"/>
          <w:spacing w:val="-3"/>
          <w:sz w:val="22"/>
          <w:szCs w:val="22"/>
        </w:rPr>
        <w:t xml:space="preserve"> </w:t>
      </w:r>
      <w:r w:rsidRPr="006A35DF">
        <w:rPr>
          <w:rFonts w:asciiTheme="minorHAnsi" w:hAnsiTheme="minorHAnsi" w:cstheme="minorHAnsi"/>
          <w:b/>
          <w:i/>
          <w:sz w:val="22"/>
          <w:szCs w:val="22"/>
        </w:rPr>
        <w:t>ou</w:t>
      </w:r>
      <w:r w:rsidRPr="006A35DF">
        <w:rPr>
          <w:rFonts w:asciiTheme="minorHAnsi" w:hAnsiTheme="minorHAnsi" w:cstheme="minorHAnsi"/>
          <w:b/>
          <w:i/>
          <w:spacing w:val="-5"/>
          <w:sz w:val="22"/>
          <w:szCs w:val="22"/>
        </w:rPr>
        <w:t xml:space="preserve"> </w:t>
      </w:r>
      <w:r w:rsidRPr="006A35DF">
        <w:rPr>
          <w:rFonts w:asciiTheme="minorHAnsi" w:hAnsiTheme="minorHAnsi" w:cstheme="minorHAnsi"/>
          <w:sz w:val="22"/>
          <w:szCs w:val="22"/>
        </w:rPr>
        <w:t>4</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infrações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enquadradas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leve,</w:t>
      </w:r>
      <w:r w:rsidRPr="006A35DF">
        <w:rPr>
          <w:rFonts w:asciiTheme="minorHAnsi" w:hAnsiTheme="minorHAnsi" w:cstheme="minorHAnsi"/>
          <w:spacing w:val="-2"/>
          <w:sz w:val="22"/>
          <w:szCs w:val="22"/>
        </w:rPr>
        <w:t xml:space="preserve">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independente do grau, no caso da ocorrência de 5 (cinco) infrações.</w:t>
      </w:r>
    </w:p>
    <w:p w14:paraId="3908C291" w14:textId="77777777" w:rsidR="006A35DF" w:rsidRPr="006A35DF" w:rsidRDefault="006A35DF" w:rsidP="006A35DF">
      <w:pPr>
        <w:pStyle w:val="PargrafodaLista"/>
        <w:tabs>
          <w:tab w:val="left" w:pos="1254"/>
        </w:tabs>
        <w:ind w:left="426" w:hanging="429"/>
        <w:rPr>
          <w:rFonts w:asciiTheme="minorHAnsi" w:hAnsiTheme="minorHAnsi" w:cstheme="minorHAnsi"/>
          <w:sz w:val="22"/>
          <w:szCs w:val="22"/>
        </w:rPr>
      </w:pPr>
    </w:p>
    <w:p w14:paraId="201D1689" w14:textId="768F1369" w:rsidR="006A35DF" w:rsidRDefault="006A35DF" w:rsidP="004B0820">
      <w:pPr>
        <w:pStyle w:val="PargrafodaLista"/>
        <w:widowControl w:val="0"/>
        <w:numPr>
          <w:ilvl w:val="0"/>
          <w:numId w:val="35"/>
        </w:numPr>
        <w:tabs>
          <w:tab w:val="left" w:pos="91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1"/>
          <w:sz w:val="22"/>
          <w:szCs w:val="22"/>
        </w:rPr>
        <w:t xml:space="preserve"> </w:t>
      </w:r>
      <w:r w:rsidRPr="006A35DF">
        <w:rPr>
          <w:rFonts w:asciiTheme="minorHAnsi" w:hAnsiTheme="minorHAnsi" w:cstheme="minorHAnsi"/>
          <w:b/>
          <w:sz w:val="22"/>
          <w:szCs w:val="22"/>
        </w:rPr>
        <w:t>DECLARAÇÃO DE</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 xml:space="preserve">INIDONEIDADE </w:t>
      </w:r>
      <w:r w:rsidRPr="006A35DF">
        <w:rPr>
          <w:rFonts w:asciiTheme="minorHAnsi" w:hAnsiTheme="minorHAnsi" w:cstheme="minorHAnsi"/>
          <w:sz w:val="22"/>
          <w:szCs w:val="22"/>
        </w:rPr>
        <w:t>enquanto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perdurarem 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motivos determinantes</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 punição ou até</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que seja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promovida a reabilitação perante a própria autoridade que aplicou a penalidade, que será concedida sempre que a empresa executora ressarcir a ADMINISTRAÇÃO pelos prejuízos causados e após decorrido o prazo da penalidade de suspensão do subitem anterior.</w:t>
      </w:r>
    </w:p>
    <w:p w14:paraId="69E8A811" w14:textId="77777777" w:rsidR="00AA2FE9" w:rsidRPr="006A35DF" w:rsidRDefault="00AA2FE9" w:rsidP="00AA2FE9">
      <w:pPr>
        <w:pStyle w:val="PargrafodaLista"/>
        <w:widowControl w:val="0"/>
        <w:tabs>
          <w:tab w:val="left" w:pos="915"/>
        </w:tabs>
        <w:autoSpaceDE w:val="0"/>
        <w:autoSpaceDN w:val="0"/>
        <w:ind w:left="426"/>
        <w:jc w:val="both"/>
        <w:rPr>
          <w:rFonts w:asciiTheme="minorHAnsi" w:hAnsiTheme="minorHAnsi" w:cstheme="minorHAnsi"/>
          <w:sz w:val="22"/>
          <w:szCs w:val="22"/>
        </w:rPr>
      </w:pPr>
    </w:p>
    <w:p w14:paraId="16F641CA" w14:textId="77777777" w:rsidR="006A35DF" w:rsidRPr="006A35DF" w:rsidRDefault="006A35DF" w:rsidP="004B0820">
      <w:pPr>
        <w:pStyle w:val="PargrafodaLista"/>
        <w:widowControl w:val="0"/>
        <w:numPr>
          <w:ilvl w:val="1"/>
          <w:numId w:val="36"/>
        </w:numPr>
        <w:tabs>
          <w:tab w:val="left" w:pos="1139"/>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 facultada ao FORNECEDOR, nos termos da lei, a apresentação de defesa prévia, na ocorrência de quaisquer das situações previstas nesta Ata de Registro de Preços.</w:t>
      </w:r>
    </w:p>
    <w:p w14:paraId="0046A8D2" w14:textId="77777777" w:rsidR="006A35DF" w:rsidRPr="006A35DF" w:rsidRDefault="006A35DF" w:rsidP="006A35DF">
      <w:pPr>
        <w:pStyle w:val="PargrafodaLista"/>
        <w:tabs>
          <w:tab w:val="left" w:pos="1115"/>
        </w:tabs>
        <w:ind w:left="426" w:hanging="429"/>
        <w:rPr>
          <w:rFonts w:asciiTheme="minorHAnsi" w:hAnsiTheme="minorHAnsi" w:cstheme="minorHAnsi"/>
          <w:sz w:val="22"/>
          <w:szCs w:val="22"/>
        </w:rPr>
      </w:pPr>
    </w:p>
    <w:p w14:paraId="31C729E0" w14:textId="77777777" w:rsidR="006A35DF" w:rsidRPr="006A35DF" w:rsidRDefault="006A35DF" w:rsidP="004B0820">
      <w:pPr>
        <w:pStyle w:val="PargrafodaLista"/>
        <w:widowControl w:val="0"/>
        <w:numPr>
          <w:ilvl w:val="1"/>
          <w:numId w:val="36"/>
        </w:numPr>
        <w:tabs>
          <w:tab w:val="left" w:pos="111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As</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multas</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seu</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eximirão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ser</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acionado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judicialmente pela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responsabilidade</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civil</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derivada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perdas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danos,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decorrentes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infrações</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cometidas.</w:t>
      </w:r>
    </w:p>
    <w:p w14:paraId="409E48F3" w14:textId="77777777" w:rsidR="006A35DF" w:rsidRPr="006A35DF" w:rsidRDefault="006A35DF" w:rsidP="004B0820">
      <w:pPr>
        <w:pStyle w:val="PargrafodaLista"/>
        <w:widowControl w:val="0"/>
        <w:numPr>
          <w:ilvl w:val="1"/>
          <w:numId w:val="36"/>
        </w:numPr>
        <w:tabs>
          <w:tab w:val="left" w:pos="1134"/>
        </w:tabs>
        <w:autoSpaceDE w:val="0"/>
        <w:autoSpaceDN w:val="0"/>
        <w:spacing w:before="252"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a multa não seja quitada em até 15 (quinze) dias contados da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emissão da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guia de recolhimento, estará sujeita à atualização monetária com base no mesmo índice previsto no subitem de reajuste (ou de pagamento).</w:t>
      </w:r>
    </w:p>
    <w:p w14:paraId="13615A96" w14:textId="77777777" w:rsidR="006A35DF" w:rsidRPr="006A35DF" w:rsidRDefault="006A35DF" w:rsidP="006A35DF">
      <w:pPr>
        <w:pStyle w:val="Ttulo1"/>
        <w:spacing w:before="247"/>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IV</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CASOS</w:t>
      </w:r>
      <w:r w:rsidRPr="006A35DF">
        <w:rPr>
          <w:rFonts w:asciiTheme="minorHAnsi" w:hAnsiTheme="minorHAnsi" w:cstheme="minorHAnsi"/>
          <w:spacing w:val="-2"/>
          <w:sz w:val="22"/>
          <w:szCs w:val="22"/>
        </w:rPr>
        <w:t xml:space="preserve"> OMISSOS</w:t>
      </w:r>
    </w:p>
    <w:p w14:paraId="18DCEAD6" w14:textId="77777777" w:rsidR="006A35DF" w:rsidRPr="006A35DF" w:rsidRDefault="006A35DF" w:rsidP="006A35DF">
      <w:pPr>
        <w:pStyle w:val="Corpodetexto"/>
        <w:ind w:left="426" w:hanging="429"/>
        <w:rPr>
          <w:rFonts w:asciiTheme="minorHAnsi" w:hAnsiTheme="minorHAnsi" w:cstheme="minorHAnsi"/>
          <w:b/>
          <w:sz w:val="22"/>
          <w:szCs w:val="22"/>
        </w:rPr>
      </w:pPr>
    </w:p>
    <w:p w14:paraId="6E29CC03" w14:textId="77777777" w:rsidR="006A35DF" w:rsidRPr="006A35DF" w:rsidRDefault="006A35DF" w:rsidP="004B0820">
      <w:pPr>
        <w:pStyle w:val="PargrafodaLista"/>
        <w:widowControl w:val="0"/>
        <w:numPr>
          <w:ilvl w:val="1"/>
          <w:numId w:val="34"/>
        </w:numPr>
        <w:tabs>
          <w:tab w:val="left" w:pos="1170"/>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Os casos omissos serão decididos pela ADMINISTRAÇÃO, segundo as disposições contidas na Lei Federal nº 14.133/2021 e demais normas federais aplicáveis e, subsidiariamente, segundo as disposições contidas na Lei Federal nº 8.078, de 11 de setembro de 1990 – Código de Defesa do Consumidor, e normas e princípios gerais dos </w:t>
      </w:r>
      <w:r w:rsidRPr="006A35DF">
        <w:rPr>
          <w:rFonts w:asciiTheme="minorHAnsi" w:hAnsiTheme="minorHAnsi" w:cstheme="minorHAnsi"/>
          <w:spacing w:val="-2"/>
          <w:sz w:val="22"/>
          <w:szCs w:val="22"/>
        </w:rPr>
        <w:t>contratos.</w:t>
      </w:r>
    </w:p>
    <w:p w14:paraId="548478BD" w14:textId="77777777" w:rsidR="006A35DF" w:rsidRPr="006A35DF" w:rsidRDefault="006A35DF" w:rsidP="006A35DF">
      <w:pPr>
        <w:pStyle w:val="Ttulo1"/>
        <w:spacing w:before="252"/>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PUBLICAÇÃO</w:t>
      </w:r>
    </w:p>
    <w:p w14:paraId="7918C8FE" w14:textId="77777777" w:rsidR="006A35DF" w:rsidRPr="006A35DF" w:rsidRDefault="006A35DF" w:rsidP="006A35DF">
      <w:pPr>
        <w:pStyle w:val="Corpodetexto"/>
        <w:spacing w:before="1"/>
        <w:ind w:left="426" w:hanging="429"/>
        <w:rPr>
          <w:rFonts w:asciiTheme="minorHAnsi" w:hAnsiTheme="minorHAnsi" w:cstheme="minorHAnsi"/>
          <w:b/>
          <w:sz w:val="22"/>
          <w:szCs w:val="22"/>
        </w:rPr>
      </w:pPr>
    </w:p>
    <w:p w14:paraId="46E3AC6A" w14:textId="77777777" w:rsidR="006A35DF" w:rsidRPr="006A35DF" w:rsidRDefault="006A35DF" w:rsidP="004B0820">
      <w:pPr>
        <w:pStyle w:val="PargrafodaLista"/>
        <w:widowControl w:val="0"/>
        <w:numPr>
          <w:ilvl w:val="1"/>
          <w:numId w:val="33"/>
        </w:numPr>
        <w:tabs>
          <w:tab w:val="left" w:pos="1129"/>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Incumbirá</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ADMINISTRAÇÃO divulgar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presente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instrumento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respectivo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sítio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oficial na Internet, em atenção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ao art. 8º, §2º, da Lei Federal nº 12.527/2011, c/</w:t>
      </w:r>
      <w:proofErr w:type="gramStart"/>
      <w:r w:rsidRPr="006A35DF">
        <w:rPr>
          <w:rFonts w:asciiTheme="minorHAnsi" w:hAnsiTheme="minorHAnsi" w:cstheme="minorHAnsi"/>
          <w:sz w:val="22"/>
          <w:szCs w:val="22"/>
        </w:rPr>
        <w:t>c</w:t>
      </w:r>
      <w:proofErr w:type="gramEnd"/>
      <w:r w:rsidRPr="006A35DF">
        <w:rPr>
          <w:rFonts w:asciiTheme="minorHAnsi" w:hAnsiTheme="minorHAnsi" w:cstheme="minorHAnsi"/>
          <w:sz w:val="22"/>
          <w:szCs w:val="22"/>
        </w:rPr>
        <w:t xml:space="preserve"> art. 7º, §3º, inciso V, do Decreto nº 7.724/2012.</w:t>
      </w:r>
    </w:p>
    <w:p w14:paraId="275A26F7" w14:textId="77777777" w:rsidR="006A35DF" w:rsidRPr="006A35DF" w:rsidRDefault="006A35DF" w:rsidP="006A35DF">
      <w:pPr>
        <w:pStyle w:val="Ttulo1"/>
        <w:ind w:left="426" w:hanging="429"/>
        <w:rPr>
          <w:rFonts w:asciiTheme="minorHAnsi" w:hAnsiTheme="minorHAnsi" w:cstheme="minorHAnsi"/>
          <w:sz w:val="22"/>
          <w:szCs w:val="22"/>
        </w:rPr>
      </w:pPr>
    </w:p>
    <w:p w14:paraId="48959E02" w14:textId="77777777" w:rsidR="006A35DF" w:rsidRPr="006A35DF" w:rsidRDefault="006A35DF" w:rsidP="006A35DF">
      <w:pPr>
        <w:pStyle w:val="Ttulo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VI</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VEDAÇÕES</w:t>
      </w:r>
    </w:p>
    <w:p w14:paraId="7634994F" w14:textId="77777777" w:rsidR="00685D0A" w:rsidRDefault="00685D0A" w:rsidP="00685D0A">
      <w:pPr>
        <w:pStyle w:val="PargrafodaLista"/>
        <w:widowControl w:val="0"/>
        <w:tabs>
          <w:tab w:val="left" w:pos="1129"/>
        </w:tabs>
        <w:autoSpaceDE w:val="0"/>
        <w:autoSpaceDN w:val="0"/>
        <w:ind w:left="426"/>
        <w:jc w:val="both"/>
        <w:rPr>
          <w:rFonts w:asciiTheme="minorHAnsi" w:hAnsiTheme="minorHAnsi" w:cstheme="minorHAnsi"/>
          <w:sz w:val="22"/>
          <w:szCs w:val="22"/>
        </w:rPr>
      </w:pPr>
    </w:p>
    <w:p w14:paraId="2EDB891F" w14:textId="11C60EDB" w:rsidR="006A35DF" w:rsidRPr="006A35DF" w:rsidRDefault="006A35DF" w:rsidP="004B0820">
      <w:pPr>
        <w:pStyle w:val="PargrafodaLista"/>
        <w:widowControl w:val="0"/>
        <w:numPr>
          <w:ilvl w:val="1"/>
          <w:numId w:val="32"/>
        </w:numPr>
        <w:tabs>
          <w:tab w:val="left" w:pos="1129"/>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É</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vedado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ao</w:t>
      </w:r>
      <w:r w:rsidRPr="006A35DF">
        <w:rPr>
          <w:rFonts w:asciiTheme="minorHAnsi" w:hAnsiTheme="minorHAnsi" w:cstheme="minorHAnsi"/>
          <w:spacing w:val="-2"/>
          <w:sz w:val="22"/>
          <w:szCs w:val="22"/>
        </w:rPr>
        <w:t xml:space="preserve"> FORNECEDOR:</w:t>
      </w:r>
    </w:p>
    <w:p w14:paraId="37282E4C" w14:textId="77777777" w:rsidR="006A35DF" w:rsidRPr="006A35DF" w:rsidRDefault="006A35DF" w:rsidP="004B0820">
      <w:pPr>
        <w:pStyle w:val="PargrafodaLista"/>
        <w:widowControl w:val="0"/>
        <w:numPr>
          <w:ilvl w:val="2"/>
          <w:numId w:val="32"/>
        </w:numPr>
        <w:tabs>
          <w:tab w:val="left" w:pos="1104"/>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11"/>
          <w:sz w:val="22"/>
          <w:szCs w:val="22"/>
        </w:rPr>
        <w:t xml:space="preserve"> </w:t>
      </w:r>
      <w:proofErr w:type="gramStart"/>
      <w:r w:rsidRPr="006A35DF">
        <w:rPr>
          <w:rFonts w:asciiTheme="minorHAnsi" w:hAnsiTheme="minorHAnsi" w:cstheme="minorHAnsi"/>
          <w:sz w:val="22"/>
          <w:szCs w:val="22"/>
        </w:rPr>
        <w:t>caucionar</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utilizar</w:t>
      </w:r>
      <w:proofErr w:type="gramEnd"/>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esta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operação</w:t>
      </w:r>
      <w:r w:rsidRPr="006A35DF">
        <w:rPr>
          <w:rFonts w:asciiTheme="minorHAnsi" w:hAnsiTheme="minorHAnsi" w:cstheme="minorHAnsi"/>
          <w:spacing w:val="-9"/>
          <w:sz w:val="22"/>
          <w:szCs w:val="22"/>
        </w:rPr>
        <w:t xml:space="preserve"> </w:t>
      </w:r>
      <w:r w:rsidRPr="006A35DF">
        <w:rPr>
          <w:rFonts w:asciiTheme="minorHAnsi" w:hAnsiTheme="minorHAnsi" w:cstheme="minorHAnsi"/>
          <w:spacing w:val="-2"/>
          <w:sz w:val="22"/>
          <w:szCs w:val="22"/>
        </w:rPr>
        <w:t>financeira;</w:t>
      </w:r>
    </w:p>
    <w:p w14:paraId="1B84F0C1" w14:textId="77777777" w:rsidR="006A35DF" w:rsidRPr="006A35DF" w:rsidRDefault="006A35DF" w:rsidP="004B0820">
      <w:pPr>
        <w:pStyle w:val="PargrafodaLista"/>
        <w:widowControl w:val="0"/>
        <w:numPr>
          <w:ilvl w:val="2"/>
          <w:numId w:val="32"/>
        </w:numPr>
        <w:tabs>
          <w:tab w:val="left" w:pos="1172"/>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 xml:space="preserve">– </w:t>
      </w:r>
      <w:proofErr w:type="gramStart"/>
      <w:r w:rsidRPr="006A35DF">
        <w:rPr>
          <w:rFonts w:asciiTheme="minorHAnsi" w:hAnsiTheme="minorHAnsi" w:cstheme="minorHAnsi"/>
          <w:sz w:val="22"/>
          <w:szCs w:val="22"/>
        </w:rPr>
        <w:t>interromper</w:t>
      </w:r>
      <w:proofErr w:type="gramEnd"/>
      <w:r w:rsidRPr="006A35DF">
        <w:rPr>
          <w:rFonts w:asciiTheme="minorHAnsi" w:hAnsiTheme="minorHAnsi" w:cstheme="minorHAnsi"/>
          <w:sz w:val="22"/>
          <w:szCs w:val="22"/>
        </w:rPr>
        <w:t xml:space="preserve"> o fornecimento e/ou execução sob alegação de inadimplemento por parte da ADMINISTRAÇÃO, salvo nos casos previstos em lei.</w:t>
      </w:r>
    </w:p>
    <w:p w14:paraId="5614D91B" w14:textId="77777777" w:rsidR="006A35DF" w:rsidRPr="006A35DF" w:rsidRDefault="006A35DF" w:rsidP="006A35DF">
      <w:pPr>
        <w:pStyle w:val="Ttulo1"/>
        <w:spacing w:before="252"/>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VII</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CONDIÇÕES</w:t>
      </w:r>
    </w:p>
    <w:p w14:paraId="78D9B51A" w14:textId="77777777" w:rsidR="006A35DF" w:rsidRPr="006A35DF" w:rsidRDefault="006A35DF" w:rsidP="004B0820">
      <w:pPr>
        <w:pStyle w:val="PargrafodaLista"/>
        <w:widowControl w:val="0"/>
        <w:numPr>
          <w:ilvl w:val="1"/>
          <w:numId w:val="31"/>
        </w:numPr>
        <w:tabs>
          <w:tab w:val="left" w:pos="1127"/>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Todas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constam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Anexo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Preços.</w:t>
      </w:r>
    </w:p>
    <w:p w14:paraId="53058D8C" w14:textId="77777777" w:rsidR="006A35DF" w:rsidRPr="006A35DF" w:rsidRDefault="006A35DF" w:rsidP="006A35DF">
      <w:pPr>
        <w:pStyle w:val="Ttulo1"/>
        <w:ind w:left="426" w:hanging="429"/>
        <w:rPr>
          <w:rFonts w:asciiTheme="minorHAnsi" w:hAnsiTheme="minorHAnsi" w:cstheme="minorHAnsi"/>
          <w:sz w:val="22"/>
          <w:szCs w:val="22"/>
        </w:rPr>
      </w:pPr>
    </w:p>
    <w:p w14:paraId="17140B4E" w14:textId="77777777" w:rsidR="006A35DF" w:rsidRPr="006A35DF" w:rsidRDefault="006A35DF" w:rsidP="006A35DF">
      <w:pPr>
        <w:pStyle w:val="Ttulo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VIII –</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4"/>
          <w:sz w:val="22"/>
          <w:szCs w:val="22"/>
        </w:rPr>
        <w:t>FORO</w:t>
      </w:r>
    </w:p>
    <w:p w14:paraId="6CE9BBCA" w14:textId="77777777" w:rsidR="006A35DF" w:rsidRDefault="006A35DF" w:rsidP="006A35DF">
      <w:pPr>
        <w:pStyle w:val="PargrafodaLista"/>
        <w:widowControl w:val="0"/>
        <w:tabs>
          <w:tab w:val="left" w:pos="1196"/>
        </w:tabs>
        <w:autoSpaceDE w:val="0"/>
        <w:autoSpaceDN w:val="0"/>
        <w:ind w:left="426"/>
        <w:jc w:val="both"/>
        <w:rPr>
          <w:rFonts w:asciiTheme="minorHAnsi" w:hAnsiTheme="minorHAnsi" w:cstheme="minorHAnsi"/>
          <w:sz w:val="22"/>
          <w:szCs w:val="22"/>
        </w:rPr>
      </w:pPr>
    </w:p>
    <w:p w14:paraId="770261D6" w14:textId="044F2FCF" w:rsidR="006A35DF" w:rsidRPr="006A35DF" w:rsidRDefault="006A35DF" w:rsidP="004B0820">
      <w:pPr>
        <w:pStyle w:val="PargrafodaLista"/>
        <w:widowControl w:val="0"/>
        <w:numPr>
          <w:ilvl w:val="1"/>
          <w:numId w:val="30"/>
        </w:numPr>
        <w:tabs>
          <w:tab w:val="left" w:pos="1196"/>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Fica eleito o Foro da Comarca de Coronel Sapucaia (MS), para dirimir os litígios que decorrerem da execução desta Ata de Registro de Preços que não puderem ser resolvidos por conciliação, nos termos da Lei Federal nº 14.133/2021.</w:t>
      </w:r>
    </w:p>
    <w:p w14:paraId="317038EB" w14:textId="77777777" w:rsidR="006A35DF" w:rsidRPr="006A35DF" w:rsidRDefault="006A35DF" w:rsidP="004B0820">
      <w:pPr>
        <w:pStyle w:val="PargrafodaLista"/>
        <w:widowControl w:val="0"/>
        <w:numPr>
          <w:ilvl w:val="1"/>
          <w:numId w:val="30"/>
        </w:numPr>
        <w:tabs>
          <w:tab w:val="left" w:pos="1117"/>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E,</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haverem</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assim</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pactuado,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assinam,</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este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instrumento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presença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 xml:space="preserve">testemunhas </w:t>
      </w:r>
      <w:r w:rsidRPr="006A35DF">
        <w:rPr>
          <w:rFonts w:asciiTheme="minorHAnsi" w:hAnsiTheme="minorHAnsi" w:cstheme="minorHAnsi"/>
          <w:spacing w:val="-2"/>
          <w:sz w:val="22"/>
          <w:szCs w:val="22"/>
        </w:rPr>
        <w:t>abaixo.</w:t>
      </w:r>
    </w:p>
    <w:p w14:paraId="34A51BDB" w14:textId="77777777" w:rsidR="00720C72" w:rsidRDefault="00720C72" w:rsidP="00720C72">
      <w:pPr>
        <w:pStyle w:val="Corpodetexto"/>
        <w:widowControl w:val="0"/>
        <w:tabs>
          <w:tab w:val="left" w:pos="6717"/>
          <w:tab w:val="left" w:pos="8917"/>
        </w:tabs>
        <w:ind w:left="709"/>
        <w:jc w:val="right"/>
        <w:rPr>
          <w:rFonts w:asciiTheme="minorHAnsi" w:hAnsiTheme="minorHAnsi" w:cstheme="minorHAnsi"/>
          <w:sz w:val="22"/>
          <w:szCs w:val="22"/>
        </w:rPr>
      </w:pPr>
    </w:p>
    <w:p w14:paraId="394451AF" w14:textId="0FD29E16" w:rsidR="006A35DF" w:rsidRPr="006A35DF" w:rsidRDefault="006A35DF" w:rsidP="00720C72">
      <w:pPr>
        <w:pStyle w:val="Corpodetexto"/>
        <w:widowControl w:val="0"/>
        <w:tabs>
          <w:tab w:val="left" w:pos="6717"/>
          <w:tab w:val="left" w:pos="8917"/>
        </w:tabs>
        <w:ind w:left="709"/>
        <w:jc w:val="right"/>
        <w:rPr>
          <w:rFonts w:asciiTheme="minorHAnsi" w:hAnsiTheme="minorHAnsi" w:cstheme="minorHAnsi"/>
          <w:spacing w:val="-2"/>
          <w:sz w:val="22"/>
          <w:szCs w:val="22"/>
        </w:rPr>
      </w:pPr>
      <w:r w:rsidRPr="006A35DF">
        <w:rPr>
          <w:rFonts w:asciiTheme="minorHAnsi" w:hAnsiTheme="minorHAnsi" w:cstheme="minorHAnsi"/>
          <w:sz w:val="22"/>
          <w:szCs w:val="22"/>
        </w:rPr>
        <w:t>Coronel Sapucaia (MS), ____de _____________de</w:t>
      </w:r>
      <w:r w:rsidRPr="006A35DF">
        <w:rPr>
          <w:rFonts w:asciiTheme="minorHAnsi" w:hAnsiTheme="minorHAnsi" w:cstheme="minorHAnsi"/>
          <w:spacing w:val="-5"/>
          <w:sz w:val="22"/>
          <w:szCs w:val="22"/>
        </w:rPr>
        <w:t xml:space="preserve"> </w:t>
      </w:r>
      <w:r w:rsidRPr="006A35DF">
        <w:rPr>
          <w:rFonts w:asciiTheme="minorHAnsi" w:hAnsiTheme="minorHAnsi" w:cstheme="minorHAnsi"/>
          <w:spacing w:val="-2"/>
          <w:sz w:val="22"/>
          <w:szCs w:val="22"/>
        </w:rPr>
        <w:t>202</w:t>
      </w:r>
      <w:r w:rsidR="003A789A">
        <w:rPr>
          <w:rFonts w:asciiTheme="minorHAnsi" w:hAnsiTheme="minorHAnsi" w:cstheme="minorHAnsi"/>
          <w:spacing w:val="-2"/>
          <w:sz w:val="22"/>
          <w:szCs w:val="22"/>
        </w:rPr>
        <w:t>6</w:t>
      </w:r>
      <w:r w:rsidRPr="006A35DF">
        <w:rPr>
          <w:rFonts w:asciiTheme="minorHAnsi" w:hAnsiTheme="minorHAnsi" w:cstheme="minorHAnsi"/>
          <w:spacing w:val="-2"/>
          <w:sz w:val="22"/>
          <w:szCs w:val="22"/>
        </w:rPr>
        <w:t>.</w:t>
      </w:r>
    </w:p>
    <w:p w14:paraId="0CFE76E7" w14:textId="3D2A5E4A" w:rsidR="006A35DF" w:rsidRDefault="006A35DF"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1D702140" w14:textId="005C9051"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7A191D4F" w14:textId="77777777"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4A47A6D5" w14:textId="39D804D5"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2F3E35D9" w14:textId="77777777" w:rsidR="00720C72" w:rsidRPr="006A35DF"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tbl>
      <w:tblPr>
        <w:tblW w:w="9468" w:type="dxa"/>
        <w:tblInd w:w="-38" w:type="dxa"/>
        <w:tblLayout w:type="fixed"/>
        <w:tblCellMar>
          <w:left w:w="70" w:type="dxa"/>
          <w:right w:w="70" w:type="dxa"/>
        </w:tblCellMar>
        <w:tblLook w:val="0000" w:firstRow="0" w:lastRow="0" w:firstColumn="0" w:lastColumn="0" w:noHBand="0" w:noVBand="0"/>
      </w:tblPr>
      <w:tblGrid>
        <w:gridCol w:w="4716"/>
        <w:gridCol w:w="4752"/>
      </w:tblGrid>
      <w:tr w:rsidR="006A35DF" w:rsidRPr="006A35DF" w14:paraId="46A5880E" w14:textId="77777777" w:rsidTr="00656885">
        <w:tc>
          <w:tcPr>
            <w:tcW w:w="4716" w:type="dxa"/>
            <w:tcBorders>
              <w:top w:val="nil"/>
              <w:left w:val="nil"/>
              <w:bottom w:val="nil"/>
              <w:right w:val="nil"/>
            </w:tcBorders>
          </w:tcPr>
          <w:p w14:paraId="1924249B" w14:textId="77777777" w:rsidR="006A35DF" w:rsidRPr="006A35DF" w:rsidRDefault="006A35DF" w:rsidP="00720C72">
            <w:pPr>
              <w:pStyle w:val="Ttulo1"/>
              <w:keepNext w:val="0"/>
              <w:widowControl w:val="0"/>
              <w:ind w:left="-35"/>
              <w:jc w:val="center"/>
              <w:rPr>
                <w:rFonts w:asciiTheme="minorHAnsi" w:hAnsiTheme="minorHAnsi" w:cstheme="minorHAnsi"/>
                <w:bCs/>
                <w:sz w:val="22"/>
                <w:szCs w:val="22"/>
              </w:rPr>
            </w:pPr>
            <w:r w:rsidRPr="006A35DF">
              <w:rPr>
                <w:rFonts w:asciiTheme="minorHAnsi" w:hAnsiTheme="minorHAnsi" w:cstheme="minorHAnsi"/>
                <w:bCs/>
                <w:sz w:val="22"/>
                <w:szCs w:val="22"/>
              </w:rPr>
              <w:t>______________________________</w:t>
            </w:r>
          </w:p>
          <w:p w14:paraId="1A9D19FD" w14:textId="77777777" w:rsidR="006A35DF" w:rsidRPr="006A35DF" w:rsidRDefault="006A35DF" w:rsidP="00720C72">
            <w:pPr>
              <w:widowControl w:val="0"/>
              <w:adjustRightInd w:val="0"/>
              <w:ind w:left="-35"/>
              <w:jc w:val="center"/>
              <w:rPr>
                <w:rFonts w:asciiTheme="minorHAnsi" w:hAnsiTheme="minorHAnsi" w:cstheme="minorHAnsi"/>
                <w:b/>
                <w:bCs/>
                <w:sz w:val="22"/>
                <w:szCs w:val="22"/>
              </w:rPr>
            </w:pPr>
            <w:r w:rsidRPr="006A35DF">
              <w:rPr>
                <w:rFonts w:asciiTheme="minorHAnsi" w:hAnsiTheme="minorHAnsi" w:cstheme="minorHAnsi"/>
                <w:b/>
                <w:bCs/>
                <w:sz w:val="22"/>
                <w:szCs w:val="22"/>
              </w:rPr>
              <w:t xml:space="preserve">Niágara Patrícia </w:t>
            </w:r>
            <w:proofErr w:type="spellStart"/>
            <w:r w:rsidRPr="006A35DF">
              <w:rPr>
                <w:rFonts w:asciiTheme="minorHAnsi" w:hAnsiTheme="minorHAnsi" w:cstheme="minorHAnsi"/>
                <w:b/>
                <w:bCs/>
                <w:sz w:val="22"/>
                <w:szCs w:val="22"/>
              </w:rPr>
              <w:t>Gauto</w:t>
            </w:r>
            <w:proofErr w:type="spellEnd"/>
            <w:r w:rsidRPr="006A35DF">
              <w:rPr>
                <w:rFonts w:asciiTheme="minorHAnsi" w:hAnsiTheme="minorHAnsi" w:cstheme="minorHAnsi"/>
                <w:b/>
                <w:bCs/>
                <w:sz w:val="22"/>
                <w:szCs w:val="22"/>
              </w:rPr>
              <w:t xml:space="preserve"> </w:t>
            </w:r>
            <w:proofErr w:type="spellStart"/>
            <w:r w:rsidRPr="006A35DF">
              <w:rPr>
                <w:rFonts w:asciiTheme="minorHAnsi" w:hAnsiTheme="minorHAnsi" w:cstheme="minorHAnsi"/>
                <w:b/>
                <w:bCs/>
                <w:sz w:val="22"/>
                <w:szCs w:val="22"/>
              </w:rPr>
              <w:t>Kraievski</w:t>
            </w:r>
            <w:proofErr w:type="spellEnd"/>
          </w:p>
          <w:p w14:paraId="17FAC3EC" w14:textId="3D57BB1E" w:rsidR="006A35DF" w:rsidRPr="006A35DF" w:rsidRDefault="006A35DF" w:rsidP="00720C72">
            <w:pPr>
              <w:pStyle w:val="Ttulo1"/>
              <w:keepNext w:val="0"/>
              <w:widowControl w:val="0"/>
              <w:ind w:left="-35"/>
              <w:jc w:val="center"/>
              <w:rPr>
                <w:rFonts w:asciiTheme="minorHAnsi" w:hAnsiTheme="minorHAnsi" w:cstheme="minorHAnsi"/>
                <w:sz w:val="22"/>
                <w:szCs w:val="22"/>
              </w:rPr>
            </w:pPr>
            <w:r w:rsidRPr="006A35DF">
              <w:rPr>
                <w:rFonts w:asciiTheme="minorHAnsi" w:hAnsiTheme="minorHAnsi" w:cstheme="minorHAnsi"/>
                <w:sz w:val="22"/>
                <w:szCs w:val="22"/>
              </w:rPr>
              <w:t>Prefeita Municipal</w:t>
            </w:r>
          </w:p>
          <w:p w14:paraId="0A3AF361" w14:textId="77777777" w:rsidR="006A35DF" w:rsidRPr="006A35DF" w:rsidRDefault="006A35DF" w:rsidP="00720C72">
            <w:pPr>
              <w:pStyle w:val="Ttulo1"/>
              <w:keepNext w:val="0"/>
              <w:widowControl w:val="0"/>
              <w:ind w:left="-35"/>
              <w:jc w:val="center"/>
              <w:rPr>
                <w:rFonts w:asciiTheme="minorHAnsi" w:hAnsiTheme="minorHAnsi" w:cstheme="minorHAnsi"/>
                <w:b w:val="0"/>
                <w:sz w:val="22"/>
                <w:szCs w:val="22"/>
              </w:rPr>
            </w:pPr>
            <w:r w:rsidRPr="006A35DF">
              <w:rPr>
                <w:rFonts w:asciiTheme="minorHAnsi" w:hAnsiTheme="minorHAnsi" w:cstheme="minorHAnsi"/>
                <w:b w:val="0"/>
                <w:sz w:val="22"/>
                <w:szCs w:val="22"/>
              </w:rPr>
              <w:t>(CONTRATANTE)</w:t>
            </w:r>
          </w:p>
        </w:tc>
        <w:tc>
          <w:tcPr>
            <w:tcW w:w="4752" w:type="dxa"/>
            <w:tcBorders>
              <w:top w:val="nil"/>
              <w:left w:val="nil"/>
              <w:bottom w:val="nil"/>
              <w:right w:val="nil"/>
            </w:tcBorders>
          </w:tcPr>
          <w:p w14:paraId="12977E06" w14:textId="77777777" w:rsidR="006A35DF" w:rsidRPr="006A35DF" w:rsidRDefault="006A35DF" w:rsidP="00720C72">
            <w:pPr>
              <w:pStyle w:val="Ttulo1"/>
              <w:keepNext w:val="0"/>
              <w:widowControl w:val="0"/>
              <w:ind w:left="-71"/>
              <w:jc w:val="center"/>
              <w:rPr>
                <w:rFonts w:asciiTheme="minorHAnsi" w:hAnsiTheme="minorHAnsi" w:cstheme="minorHAnsi"/>
                <w:bCs/>
                <w:color w:val="000000" w:themeColor="text1"/>
                <w:sz w:val="22"/>
                <w:szCs w:val="22"/>
              </w:rPr>
            </w:pPr>
            <w:r w:rsidRPr="006A35DF">
              <w:rPr>
                <w:rFonts w:asciiTheme="minorHAnsi" w:hAnsiTheme="minorHAnsi" w:cstheme="minorHAnsi"/>
                <w:bCs/>
                <w:color w:val="000000" w:themeColor="text1"/>
                <w:sz w:val="22"/>
                <w:szCs w:val="22"/>
              </w:rPr>
              <w:t>______________________________</w:t>
            </w:r>
          </w:p>
          <w:p w14:paraId="58CA5EFB" w14:textId="77777777" w:rsidR="006A35DF" w:rsidRPr="006A35DF" w:rsidRDefault="006A35DF" w:rsidP="00720C72">
            <w:pPr>
              <w:pStyle w:val="Ttulo1"/>
              <w:keepNext w:val="0"/>
              <w:widowControl w:val="0"/>
              <w:ind w:left="-71"/>
              <w:jc w:val="center"/>
              <w:rPr>
                <w:rFonts w:asciiTheme="minorHAnsi" w:hAnsiTheme="minorHAnsi" w:cstheme="minorHAnsi"/>
                <w:bCs/>
                <w:color w:val="000000" w:themeColor="text1"/>
                <w:sz w:val="22"/>
                <w:szCs w:val="22"/>
              </w:rPr>
            </w:pPr>
            <w:r w:rsidRPr="006A35DF">
              <w:rPr>
                <w:rFonts w:asciiTheme="minorHAnsi" w:hAnsiTheme="minorHAnsi" w:cstheme="minorHAnsi"/>
                <w:bCs/>
                <w:color w:val="000000" w:themeColor="text1"/>
                <w:sz w:val="22"/>
                <w:szCs w:val="22"/>
              </w:rPr>
              <w:t>Representante Legal</w:t>
            </w:r>
          </w:p>
          <w:p w14:paraId="66AAA2DD" w14:textId="56C2DE12" w:rsidR="006A35DF" w:rsidRPr="006A35DF" w:rsidRDefault="006A35DF" w:rsidP="00720C72">
            <w:pPr>
              <w:pStyle w:val="Ttulo1"/>
              <w:keepNext w:val="0"/>
              <w:widowControl w:val="0"/>
              <w:ind w:left="-35"/>
              <w:jc w:val="center"/>
              <w:rPr>
                <w:rFonts w:asciiTheme="minorHAnsi" w:hAnsiTheme="minorHAnsi" w:cstheme="minorHAnsi"/>
                <w:sz w:val="22"/>
                <w:szCs w:val="22"/>
              </w:rPr>
            </w:pPr>
            <w:r w:rsidRPr="006A35DF">
              <w:rPr>
                <w:rFonts w:asciiTheme="minorHAnsi" w:hAnsiTheme="minorHAnsi" w:cstheme="minorHAnsi"/>
                <w:sz w:val="22"/>
                <w:szCs w:val="22"/>
              </w:rPr>
              <w:t>Razão Social</w:t>
            </w:r>
          </w:p>
          <w:p w14:paraId="3B36F6C4" w14:textId="77777777" w:rsidR="006A35DF" w:rsidRPr="006A35DF" w:rsidRDefault="006A35DF" w:rsidP="00720C72">
            <w:pPr>
              <w:pStyle w:val="Ttulo1"/>
              <w:keepNext w:val="0"/>
              <w:widowControl w:val="0"/>
              <w:ind w:left="-71"/>
              <w:jc w:val="center"/>
              <w:rPr>
                <w:rFonts w:asciiTheme="minorHAnsi" w:hAnsiTheme="minorHAnsi" w:cstheme="minorHAnsi"/>
                <w:b w:val="0"/>
                <w:sz w:val="22"/>
                <w:szCs w:val="22"/>
              </w:rPr>
            </w:pPr>
            <w:r w:rsidRPr="006A35DF">
              <w:rPr>
                <w:rFonts w:asciiTheme="minorHAnsi" w:hAnsiTheme="minorHAnsi" w:cstheme="minorHAnsi"/>
                <w:b w:val="0"/>
                <w:sz w:val="22"/>
                <w:szCs w:val="22"/>
              </w:rPr>
              <w:t>(CONTRATADA)</w:t>
            </w:r>
          </w:p>
        </w:tc>
      </w:tr>
    </w:tbl>
    <w:p w14:paraId="445534C3" w14:textId="77777777" w:rsidR="00720C72" w:rsidRDefault="00720C72" w:rsidP="00720C72">
      <w:pPr>
        <w:pStyle w:val="Ttulo1"/>
        <w:keepNext w:val="0"/>
        <w:widowControl w:val="0"/>
        <w:ind w:left="737"/>
        <w:rPr>
          <w:rFonts w:asciiTheme="minorHAnsi" w:hAnsiTheme="minorHAnsi" w:cstheme="minorHAnsi"/>
          <w:sz w:val="22"/>
          <w:szCs w:val="22"/>
        </w:rPr>
      </w:pPr>
    </w:p>
    <w:p w14:paraId="57616C88" w14:textId="13D60093" w:rsidR="006A35DF" w:rsidRDefault="006A35DF" w:rsidP="00720C72">
      <w:pPr>
        <w:pStyle w:val="Ttulo1"/>
        <w:keepNext w:val="0"/>
        <w:widowControl w:val="0"/>
        <w:ind w:left="737"/>
        <w:rPr>
          <w:rFonts w:asciiTheme="minorHAnsi" w:hAnsiTheme="minorHAnsi" w:cstheme="minorHAnsi"/>
          <w:sz w:val="22"/>
          <w:szCs w:val="22"/>
        </w:rPr>
      </w:pPr>
      <w:r w:rsidRPr="006A35DF">
        <w:rPr>
          <w:rFonts w:asciiTheme="minorHAnsi" w:hAnsiTheme="minorHAnsi" w:cstheme="minorHAnsi"/>
          <w:sz w:val="22"/>
          <w:szCs w:val="22"/>
        </w:rPr>
        <w:t>TESTEMUNHAS:</w:t>
      </w:r>
    </w:p>
    <w:p w14:paraId="13E0BD47" w14:textId="2FCA1746" w:rsidR="00720C72" w:rsidRDefault="00720C72" w:rsidP="00720C72"/>
    <w:p w14:paraId="76EBA108" w14:textId="488DB07C" w:rsidR="00720C72" w:rsidRDefault="00720C72" w:rsidP="00720C72"/>
    <w:p w14:paraId="7EB85332" w14:textId="77777777" w:rsidR="00720C72" w:rsidRPr="00720C72" w:rsidRDefault="00720C72" w:rsidP="00720C72"/>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6A35DF" w:rsidRPr="006A35DF" w14:paraId="62DF82C6" w14:textId="77777777" w:rsidTr="00656885">
        <w:tc>
          <w:tcPr>
            <w:tcW w:w="4490" w:type="dxa"/>
            <w:tcBorders>
              <w:top w:val="nil"/>
              <w:left w:val="nil"/>
              <w:bottom w:val="nil"/>
              <w:right w:val="nil"/>
            </w:tcBorders>
          </w:tcPr>
          <w:p w14:paraId="4F8D8961"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__________________________________</w:t>
            </w:r>
          </w:p>
          <w:p w14:paraId="03DC1E44"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NOME:</w:t>
            </w:r>
          </w:p>
          <w:p w14:paraId="2E81C9E1"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CPF:</w:t>
            </w:r>
          </w:p>
        </w:tc>
        <w:tc>
          <w:tcPr>
            <w:tcW w:w="4969" w:type="dxa"/>
            <w:tcBorders>
              <w:top w:val="nil"/>
              <w:left w:val="nil"/>
              <w:bottom w:val="nil"/>
              <w:right w:val="nil"/>
            </w:tcBorders>
          </w:tcPr>
          <w:p w14:paraId="442A98E6"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__________________________________</w:t>
            </w:r>
          </w:p>
          <w:p w14:paraId="3138996E"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NOME:</w:t>
            </w:r>
          </w:p>
          <w:p w14:paraId="6362DDB0" w14:textId="1F744354"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w:t>
            </w:r>
          </w:p>
        </w:tc>
      </w:tr>
    </w:tbl>
    <w:p w14:paraId="462ECC61" w14:textId="4A96CB85" w:rsidR="006A35DF" w:rsidRDefault="006A35DF" w:rsidP="006A35DF">
      <w:pPr>
        <w:pStyle w:val="Ttulo1"/>
        <w:spacing w:before="230"/>
        <w:jc w:val="center"/>
        <w:rPr>
          <w:rFonts w:asciiTheme="minorHAnsi" w:hAnsiTheme="minorHAnsi" w:cstheme="minorHAnsi"/>
          <w:sz w:val="24"/>
          <w:szCs w:val="24"/>
        </w:rPr>
      </w:pPr>
    </w:p>
    <w:p w14:paraId="160A9971" w14:textId="77777777" w:rsidR="00720C72" w:rsidRPr="00720C72" w:rsidRDefault="00720C72" w:rsidP="00720C72"/>
    <w:p w14:paraId="6165048C" w14:textId="77777777" w:rsidR="006A35DF" w:rsidRDefault="006A35DF" w:rsidP="006A35DF">
      <w:pPr>
        <w:pStyle w:val="Ttulo1"/>
        <w:spacing w:before="230"/>
        <w:jc w:val="center"/>
        <w:rPr>
          <w:rFonts w:asciiTheme="minorHAnsi" w:hAnsiTheme="minorHAnsi" w:cstheme="minorHAnsi"/>
          <w:sz w:val="24"/>
          <w:szCs w:val="24"/>
        </w:rPr>
      </w:pPr>
    </w:p>
    <w:p w14:paraId="055B9F20" w14:textId="77777777" w:rsidR="006A35DF" w:rsidRDefault="006A35DF" w:rsidP="006A35DF">
      <w:pPr>
        <w:pStyle w:val="Ttulo1"/>
        <w:spacing w:before="230"/>
        <w:jc w:val="center"/>
        <w:rPr>
          <w:rFonts w:asciiTheme="minorHAnsi" w:hAnsiTheme="minorHAnsi" w:cstheme="minorHAnsi"/>
          <w:sz w:val="24"/>
          <w:szCs w:val="24"/>
        </w:rPr>
      </w:pPr>
    </w:p>
    <w:p w14:paraId="01EF4443" w14:textId="77777777" w:rsidR="006A35DF" w:rsidRDefault="006A35DF" w:rsidP="006A35DF">
      <w:pPr>
        <w:pStyle w:val="Ttulo1"/>
        <w:spacing w:before="230"/>
        <w:jc w:val="center"/>
        <w:rPr>
          <w:rFonts w:asciiTheme="minorHAnsi" w:hAnsiTheme="minorHAnsi" w:cstheme="minorHAnsi"/>
          <w:sz w:val="24"/>
          <w:szCs w:val="24"/>
        </w:rPr>
      </w:pPr>
    </w:p>
    <w:p w14:paraId="37E6781A" w14:textId="2FAD3BA6" w:rsidR="006A35DF" w:rsidRDefault="006A35DF" w:rsidP="006A35DF">
      <w:pPr>
        <w:pStyle w:val="Ttulo1"/>
        <w:spacing w:before="230"/>
        <w:jc w:val="center"/>
        <w:rPr>
          <w:rFonts w:asciiTheme="minorHAnsi" w:hAnsiTheme="minorHAnsi" w:cstheme="minorHAnsi"/>
          <w:sz w:val="24"/>
          <w:szCs w:val="24"/>
        </w:rPr>
      </w:pPr>
    </w:p>
    <w:p w14:paraId="23D6209B" w14:textId="68AD90DB" w:rsidR="00720C72" w:rsidRDefault="00720C72" w:rsidP="00720C72"/>
    <w:p w14:paraId="659B0463" w14:textId="07043A36" w:rsidR="00720C72" w:rsidRDefault="00720C72" w:rsidP="00720C72"/>
    <w:p w14:paraId="4839E0D7" w14:textId="6F736CEC" w:rsidR="00720C72" w:rsidRDefault="00720C72" w:rsidP="00720C72"/>
    <w:p w14:paraId="3A268B40" w14:textId="1D847702" w:rsidR="00720C72" w:rsidRDefault="00720C72" w:rsidP="00720C72"/>
    <w:p w14:paraId="7DD6519A" w14:textId="220584E5" w:rsidR="00AA2FE9" w:rsidRDefault="00AA2FE9" w:rsidP="00720C72"/>
    <w:p w14:paraId="48C81A16" w14:textId="3F9D901D" w:rsidR="00AA2FE9" w:rsidRDefault="00AA2FE9" w:rsidP="00720C72"/>
    <w:p w14:paraId="47F4B742" w14:textId="343F6960" w:rsidR="00720C72" w:rsidRDefault="00720C72" w:rsidP="00720C72">
      <w:pPr>
        <w:rPr>
          <w:sz w:val="26"/>
        </w:rPr>
      </w:pPr>
    </w:p>
    <w:p w14:paraId="7FBA55DF" w14:textId="77777777" w:rsidR="00AA2FE9" w:rsidRPr="00AA2FE9" w:rsidRDefault="00AA2FE9" w:rsidP="00720C72">
      <w:pPr>
        <w:rPr>
          <w:sz w:val="26"/>
        </w:rPr>
      </w:pPr>
    </w:p>
    <w:p w14:paraId="0376D5BA" w14:textId="00F1E810" w:rsidR="00720C72" w:rsidRDefault="00720C72" w:rsidP="00720C72"/>
    <w:p w14:paraId="71B49160" w14:textId="77777777" w:rsidR="007948A2" w:rsidRDefault="007948A2" w:rsidP="006A35DF">
      <w:pPr>
        <w:pStyle w:val="Ttulo1"/>
        <w:spacing w:before="230"/>
        <w:jc w:val="center"/>
        <w:rPr>
          <w:rFonts w:asciiTheme="minorHAnsi" w:hAnsiTheme="minorHAnsi" w:cstheme="minorHAnsi"/>
          <w:sz w:val="22"/>
          <w:szCs w:val="22"/>
        </w:rPr>
      </w:pPr>
    </w:p>
    <w:p w14:paraId="33A8DDF7" w14:textId="312EF688" w:rsidR="006A35DF" w:rsidRPr="007148D5" w:rsidRDefault="006A35DF" w:rsidP="006A35DF">
      <w:pPr>
        <w:pStyle w:val="Ttulo1"/>
        <w:spacing w:before="230"/>
        <w:jc w:val="center"/>
        <w:rPr>
          <w:rFonts w:asciiTheme="minorHAnsi" w:hAnsiTheme="minorHAnsi" w:cstheme="minorHAnsi"/>
          <w:sz w:val="22"/>
          <w:szCs w:val="22"/>
        </w:rPr>
      </w:pPr>
      <w:r w:rsidRPr="007148D5">
        <w:rPr>
          <w:rFonts w:asciiTheme="minorHAnsi" w:hAnsiTheme="minorHAnsi" w:cstheme="minorHAnsi"/>
          <w:sz w:val="22"/>
          <w:szCs w:val="22"/>
        </w:rPr>
        <w:t>ANEXO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I</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PREÇOS</w:t>
      </w:r>
    </w:p>
    <w:p w14:paraId="7058261E" w14:textId="77777777" w:rsidR="006A35DF" w:rsidRPr="007148D5" w:rsidRDefault="006A35DF" w:rsidP="006A35DF">
      <w:pPr>
        <w:pStyle w:val="Corpodetexto"/>
        <w:rPr>
          <w:rFonts w:asciiTheme="minorHAnsi" w:hAnsiTheme="minorHAnsi" w:cstheme="minorHAnsi"/>
          <w:b/>
          <w:sz w:val="22"/>
          <w:szCs w:val="22"/>
        </w:rPr>
      </w:pPr>
    </w:p>
    <w:p w14:paraId="00BB417E" w14:textId="77777777" w:rsidR="006A35DF" w:rsidRPr="007148D5" w:rsidRDefault="006A35DF" w:rsidP="004B0820">
      <w:pPr>
        <w:pStyle w:val="PargrafodaLista"/>
        <w:widowControl w:val="0"/>
        <w:numPr>
          <w:ilvl w:val="0"/>
          <w:numId w:val="29"/>
        </w:numPr>
        <w:tabs>
          <w:tab w:val="left" w:pos="181"/>
        </w:tabs>
        <w:autoSpaceDE w:val="0"/>
        <w:autoSpaceDN w:val="0"/>
        <w:ind w:left="0" w:firstLine="0"/>
        <w:jc w:val="center"/>
        <w:rPr>
          <w:rFonts w:asciiTheme="minorHAnsi" w:hAnsiTheme="minorHAnsi" w:cstheme="minorHAnsi"/>
          <w:b/>
          <w:sz w:val="22"/>
          <w:szCs w:val="22"/>
        </w:rPr>
      </w:pPr>
      <w:r w:rsidRPr="007148D5">
        <w:rPr>
          <w:rFonts w:asciiTheme="minorHAnsi" w:hAnsiTheme="minorHAnsi" w:cstheme="minorHAnsi"/>
          <w:b/>
          <w:sz w:val="22"/>
          <w:szCs w:val="22"/>
        </w:rPr>
        <w:t>–</w:t>
      </w:r>
      <w:r w:rsidRPr="007148D5">
        <w:rPr>
          <w:rFonts w:asciiTheme="minorHAnsi" w:hAnsiTheme="minorHAnsi" w:cstheme="minorHAnsi"/>
          <w:b/>
          <w:spacing w:val="-17"/>
          <w:sz w:val="22"/>
          <w:szCs w:val="22"/>
        </w:rPr>
        <w:t xml:space="preserve"> </w:t>
      </w:r>
      <w:r w:rsidRPr="007148D5">
        <w:rPr>
          <w:rFonts w:asciiTheme="minorHAnsi" w:hAnsiTheme="minorHAnsi" w:cstheme="minorHAnsi"/>
          <w:b/>
          <w:sz w:val="22"/>
          <w:szCs w:val="22"/>
        </w:rPr>
        <w:t>DOS</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REQUISITOS</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E</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MODELO</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DE</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EXECUÇÃO</w:t>
      </w:r>
      <w:r w:rsidRPr="007148D5">
        <w:rPr>
          <w:rFonts w:asciiTheme="minorHAnsi" w:hAnsiTheme="minorHAnsi" w:cstheme="minorHAnsi"/>
          <w:b/>
          <w:spacing w:val="-7"/>
          <w:sz w:val="22"/>
          <w:szCs w:val="22"/>
        </w:rPr>
        <w:t xml:space="preserve"> </w:t>
      </w:r>
      <w:r w:rsidRPr="007148D5">
        <w:rPr>
          <w:rFonts w:asciiTheme="minorHAnsi" w:hAnsiTheme="minorHAnsi" w:cstheme="minorHAnsi"/>
          <w:b/>
          <w:sz w:val="22"/>
          <w:szCs w:val="22"/>
        </w:rPr>
        <w:t>PARA</w:t>
      </w:r>
      <w:r w:rsidRPr="007148D5">
        <w:rPr>
          <w:rFonts w:asciiTheme="minorHAnsi" w:hAnsiTheme="minorHAnsi" w:cstheme="minorHAnsi"/>
          <w:b/>
          <w:spacing w:val="-19"/>
          <w:sz w:val="22"/>
          <w:szCs w:val="22"/>
        </w:rPr>
        <w:t xml:space="preserve"> </w:t>
      </w:r>
      <w:r w:rsidRPr="007148D5">
        <w:rPr>
          <w:rFonts w:asciiTheme="minorHAnsi" w:hAnsiTheme="minorHAnsi" w:cstheme="minorHAnsi"/>
          <w:b/>
          <w:sz w:val="22"/>
          <w:szCs w:val="22"/>
        </w:rPr>
        <w:t>A</w:t>
      </w:r>
      <w:r w:rsidRPr="007148D5">
        <w:rPr>
          <w:rFonts w:asciiTheme="minorHAnsi" w:hAnsiTheme="minorHAnsi" w:cstheme="minorHAnsi"/>
          <w:b/>
          <w:spacing w:val="-15"/>
          <w:sz w:val="22"/>
          <w:szCs w:val="22"/>
        </w:rPr>
        <w:t xml:space="preserve"> </w:t>
      </w:r>
      <w:r w:rsidRPr="007148D5">
        <w:rPr>
          <w:rFonts w:asciiTheme="minorHAnsi" w:hAnsiTheme="minorHAnsi" w:cstheme="minorHAnsi"/>
          <w:b/>
          <w:spacing w:val="-2"/>
          <w:sz w:val="22"/>
          <w:szCs w:val="22"/>
        </w:rPr>
        <w:t>CONTRATAÇÃO/EXECUÇÃO</w:t>
      </w:r>
    </w:p>
    <w:p w14:paraId="2ACC242A"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entrega</w:t>
      </w:r>
    </w:p>
    <w:p w14:paraId="74942B3C" w14:textId="77777777" w:rsidR="006A35DF" w:rsidRPr="007148D5" w:rsidRDefault="006A35DF" w:rsidP="004B0820">
      <w:pPr>
        <w:pStyle w:val="PargrafodaLista"/>
        <w:widowControl w:val="0"/>
        <w:numPr>
          <w:ilvl w:val="2"/>
          <w:numId w:val="29"/>
        </w:numPr>
        <w:tabs>
          <w:tab w:val="left" w:pos="1675"/>
        </w:tabs>
        <w:autoSpaceDE w:val="0"/>
        <w:autoSpaceDN w:val="0"/>
        <w:spacing w:before="251"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 xml:space="preserve">O </w:t>
      </w:r>
      <w:r w:rsidRPr="007148D5">
        <w:rPr>
          <w:rFonts w:asciiTheme="minorHAnsi" w:hAnsiTheme="minorHAnsi" w:cstheme="minorHAnsi"/>
          <w:b/>
          <w:sz w:val="22"/>
          <w:szCs w:val="22"/>
        </w:rPr>
        <w:t xml:space="preserve">prazo de entrega </w:t>
      </w:r>
      <w:r w:rsidRPr="007148D5">
        <w:rPr>
          <w:rFonts w:asciiTheme="minorHAnsi" w:hAnsiTheme="minorHAnsi" w:cstheme="minorHAnsi"/>
          <w:sz w:val="22"/>
          <w:szCs w:val="22"/>
        </w:rPr>
        <w:t>dos produtos não poderá ser superior ao descrito no Termo de Referência, tendo como início do prazo a data de recebimento da nota de empenho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e/ou autorização de fornecimento.</w:t>
      </w:r>
    </w:p>
    <w:p w14:paraId="734B892E" w14:textId="77777777" w:rsidR="006A35DF" w:rsidRPr="007148D5" w:rsidRDefault="006A35DF" w:rsidP="004B0820">
      <w:pPr>
        <w:pStyle w:val="PargrafodaLista"/>
        <w:widowControl w:val="0"/>
        <w:numPr>
          <w:ilvl w:val="2"/>
          <w:numId w:val="29"/>
        </w:numPr>
        <w:tabs>
          <w:tab w:val="left" w:pos="1587"/>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 xml:space="preserve">solicitação de fornecimento, a nota de empenho, autorização de compra ou outro </w:t>
      </w:r>
      <w:r w:rsidRPr="007148D5">
        <w:rPr>
          <w:rFonts w:asciiTheme="minorHAnsi" w:hAnsiTheme="minorHAnsi" w:cstheme="minorHAnsi"/>
          <w:sz w:val="22"/>
          <w:szCs w:val="22"/>
        </w:rPr>
        <w:t>instrumento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hábil</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enviada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via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correio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eletrônico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i/>
          <w:sz w:val="22"/>
          <w:szCs w:val="22"/>
        </w:rPr>
        <w:t>e-mail</w:t>
      </w:r>
      <w:r w:rsidRPr="007148D5">
        <w:rPr>
          <w:rFonts w:asciiTheme="minorHAnsi" w:hAnsiTheme="minorHAnsi" w:cstheme="minorHAnsi"/>
          <w:sz w:val="22"/>
          <w:szCs w:val="22"/>
        </w:rPr>
        <w:t>),</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contendo a indicação do item, quantidade, valor, local e prazo de entrega.</w:t>
      </w:r>
    </w:p>
    <w:p w14:paraId="33DA8CFE" w14:textId="77777777" w:rsidR="006A35DF" w:rsidRPr="007148D5" w:rsidRDefault="006A35DF" w:rsidP="004B0820">
      <w:pPr>
        <w:pStyle w:val="PargrafodaLista"/>
        <w:widowControl w:val="0"/>
        <w:numPr>
          <w:ilvl w:val="2"/>
          <w:numId w:val="29"/>
        </w:numPr>
        <w:tabs>
          <w:tab w:val="left" w:pos="1599"/>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Como condição de fornecimento, durante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a vigência do contrato, o FORNECEDOR </w:t>
      </w:r>
      <w:r w:rsidRPr="007148D5">
        <w:rPr>
          <w:rFonts w:asciiTheme="minorHAnsi" w:hAnsiTheme="minorHAnsi" w:cstheme="minorHAnsi"/>
          <w:sz w:val="22"/>
          <w:szCs w:val="22"/>
        </w:rPr>
        <w:t>deverá manter as mesmas condições de habilitação.</w:t>
      </w:r>
    </w:p>
    <w:p w14:paraId="625FB9AC" w14:textId="77777777" w:rsidR="006A35DF" w:rsidRPr="007148D5" w:rsidRDefault="006A35DF" w:rsidP="004B0820">
      <w:pPr>
        <w:pStyle w:val="PargrafodaLista"/>
        <w:widowControl w:val="0"/>
        <w:numPr>
          <w:ilvl w:val="2"/>
          <w:numId w:val="29"/>
        </w:numPr>
        <w:tabs>
          <w:tab w:val="left" w:pos="1678"/>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FORNECEDOR deverá, obrigatoriamente, entregar a totalidade do objeto </w:t>
      </w:r>
      <w:r w:rsidRPr="007148D5">
        <w:rPr>
          <w:rFonts w:asciiTheme="minorHAnsi" w:hAnsiTheme="minorHAnsi" w:cstheme="minorHAnsi"/>
          <w:sz w:val="22"/>
          <w:szCs w:val="22"/>
        </w:rPr>
        <w:t>solicitado, sob pena de aplicação das sanções previstas na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0D62EDAE" w14:textId="77777777" w:rsidR="006A35DF" w:rsidRPr="007148D5" w:rsidRDefault="006A35DF" w:rsidP="004B0820">
      <w:pPr>
        <w:pStyle w:val="PargrafodaLista"/>
        <w:widowControl w:val="0"/>
        <w:numPr>
          <w:ilvl w:val="2"/>
          <w:numId w:val="29"/>
        </w:numPr>
        <w:tabs>
          <w:tab w:val="left" w:pos="1596"/>
        </w:tabs>
        <w:autoSpaceDE w:val="0"/>
        <w:autoSpaceDN w:val="0"/>
        <w:spacing w:before="250"/>
        <w:ind w:left="0" w:firstLine="0"/>
        <w:jc w:val="both"/>
        <w:rPr>
          <w:rFonts w:asciiTheme="minorHAnsi" w:hAnsiTheme="minorHAnsi" w:cstheme="minorHAnsi"/>
          <w:sz w:val="22"/>
          <w:szCs w:val="22"/>
        </w:rPr>
      </w:pPr>
      <w:r w:rsidRPr="007148D5">
        <w:rPr>
          <w:rFonts w:asciiTheme="minorHAnsi" w:hAnsiTheme="minorHAnsi" w:cstheme="minorHAnsi"/>
          <w:sz w:val="22"/>
          <w:szCs w:val="22"/>
        </w:rPr>
        <w:t>Poderá</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ser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emitida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Nota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Empenho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contrato.</w:t>
      </w:r>
    </w:p>
    <w:p w14:paraId="2744D8CC" w14:textId="77777777" w:rsidR="006A35DF" w:rsidRPr="007148D5" w:rsidRDefault="006A35DF" w:rsidP="006A35DF">
      <w:pPr>
        <w:pStyle w:val="Corpodetexto"/>
        <w:spacing w:before="3"/>
        <w:rPr>
          <w:rFonts w:asciiTheme="minorHAnsi" w:hAnsiTheme="minorHAnsi" w:cstheme="minorHAnsi"/>
          <w:sz w:val="22"/>
          <w:szCs w:val="22"/>
        </w:rPr>
      </w:pPr>
    </w:p>
    <w:p w14:paraId="173DC083"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local</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entrega</w:t>
      </w:r>
    </w:p>
    <w:p w14:paraId="370F101F" w14:textId="1B3C5CCE" w:rsidR="006A35DF" w:rsidRPr="007148D5" w:rsidRDefault="006A35DF" w:rsidP="004B0820">
      <w:pPr>
        <w:pStyle w:val="PargrafodaLista"/>
        <w:widowControl w:val="0"/>
        <w:numPr>
          <w:ilvl w:val="2"/>
          <w:numId w:val="29"/>
        </w:numPr>
        <w:tabs>
          <w:tab w:val="left" w:pos="1580"/>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b/>
          <w:sz w:val="22"/>
          <w:szCs w:val="22"/>
        </w:rPr>
        <w:t>local</w:t>
      </w:r>
      <w:r w:rsidRPr="007148D5">
        <w:rPr>
          <w:rFonts w:asciiTheme="minorHAnsi" w:hAnsiTheme="minorHAnsi" w:cstheme="minorHAnsi"/>
          <w:b/>
          <w:spacing w:val="-15"/>
          <w:sz w:val="22"/>
          <w:szCs w:val="22"/>
        </w:rPr>
        <w:t xml:space="preserve"> </w:t>
      </w:r>
      <w:r w:rsidRPr="007148D5">
        <w:rPr>
          <w:rFonts w:asciiTheme="minorHAnsi" w:hAnsiTheme="minorHAnsi" w:cstheme="minorHAnsi"/>
          <w:b/>
          <w:sz w:val="22"/>
          <w:szCs w:val="22"/>
        </w:rPr>
        <w:t>de</w:t>
      </w:r>
      <w:r w:rsidRPr="007148D5">
        <w:rPr>
          <w:rFonts w:asciiTheme="minorHAnsi" w:hAnsiTheme="minorHAnsi" w:cstheme="minorHAnsi"/>
          <w:b/>
          <w:spacing w:val="-15"/>
          <w:sz w:val="22"/>
          <w:szCs w:val="22"/>
        </w:rPr>
        <w:t xml:space="preserve"> </w:t>
      </w:r>
      <w:r w:rsidRPr="007148D5">
        <w:rPr>
          <w:rFonts w:asciiTheme="minorHAnsi" w:hAnsiTheme="minorHAnsi" w:cstheme="minorHAnsi"/>
          <w:b/>
          <w:sz w:val="22"/>
          <w:szCs w:val="22"/>
        </w:rPr>
        <w:t>entrega</w:t>
      </w:r>
      <w:r w:rsidRPr="007148D5">
        <w:rPr>
          <w:rFonts w:asciiTheme="minorHAnsi" w:hAnsiTheme="minorHAnsi" w:cstheme="minorHAnsi"/>
          <w:b/>
          <w:spacing w:val="-16"/>
          <w:sz w:val="22"/>
          <w:szCs w:val="22"/>
        </w:rPr>
        <w:t xml:space="preserve"> </w:t>
      </w:r>
      <w:r w:rsidRPr="007148D5">
        <w:rPr>
          <w:rFonts w:asciiTheme="minorHAnsi" w:hAnsiTheme="minorHAnsi" w:cstheme="minorHAnsi"/>
          <w:position w:val="1"/>
          <w:sz w:val="22"/>
          <w:szCs w:val="22"/>
        </w:rPr>
        <w:t xml:space="preserve">será no Almoxarifado </w:t>
      </w:r>
      <w:r w:rsidR="0052563F">
        <w:rPr>
          <w:rFonts w:asciiTheme="minorHAnsi" w:hAnsiTheme="minorHAnsi" w:cstheme="minorHAnsi"/>
          <w:position w:val="1"/>
          <w:sz w:val="22"/>
          <w:szCs w:val="22"/>
        </w:rPr>
        <w:t xml:space="preserve">da Farmácia </w:t>
      </w:r>
      <w:r w:rsidRPr="007148D5">
        <w:rPr>
          <w:rFonts w:asciiTheme="minorHAnsi" w:hAnsiTheme="minorHAnsi" w:cstheme="minorHAnsi"/>
          <w:position w:val="1"/>
          <w:sz w:val="22"/>
          <w:szCs w:val="22"/>
        </w:rPr>
        <w:t>Municipal, no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endereço abaixo,</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 xml:space="preserve">horário </w:t>
      </w:r>
      <w:r w:rsidRPr="007148D5">
        <w:rPr>
          <w:rFonts w:asciiTheme="minorHAnsi" w:hAnsiTheme="minorHAnsi" w:cstheme="minorHAnsi"/>
          <w:sz w:val="22"/>
          <w:szCs w:val="22"/>
        </w:rPr>
        <w:t>das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8h</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11h45min</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13h30min</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17h15min,</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segunda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sexta-feira,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 xml:space="preserve">dias </w:t>
      </w:r>
      <w:r w:rsidRPr="007148D5">
        <w:rPr>
          <w:rFonts w:asciiTheme="minorHAnsi" w:hAnsiTheme="minorHAnsi" w:cstheme="minorHAnsi"/>
          <w:spacing w:val="-2"/>
          <w:sz w:val="22"/>
          <w:szCs w:val="22"/>
        </w:rPr>
        <w:t>úteis.</w:t>
      </w:r>
    </w:p>
    <w:p w14:paraId="57EA4762" w14:textId="77777777" w:rsidR="006A35DF" w:rsidRPr="007148D5" w:rsidRDefault="006A35DF" w:rsidP="006A35DF">
      <w:pPr>
        <w:pStyle w:val="Corpodetexto"/>
        <w:spacing w:before="24"/>
        <w:rPr>
          <w:rFonts w:asciiTheme="minorHAnsi" w:hAnsiTheme="minorHAnsi" w:cstheme="minorHAnsi"/>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9"/>
        <w:gridCol w:w="4102"/>
        <w:gridCol w:w="2852"/>
      </w:tblGrid>
      <w:tr w:rsidR="006A35DF" w:rsidRPr="007148D5" w14:paraId="61FBB1EB" w14:textId="77777777" w:rsidTr="007948A2">
        <w:trPr>
          <w:trHeight w:val="506"/>
        </w:trPr>
        <w:tc>
          <w:tcPr>
            <w:tcW w:w="2319" w:type="dxa"/>
          </w:tcPr>
          <w:p w14:paraId="51C15770" w14:textId="77777777" w:rsidR="006A35DF" w:rsidRPr="007148D5" w:rsidRDefault="006A35DF" w:rsidP="006A35DF">
            <w:pPr>
              <w:pStyle w:val="TableParagraph"/>
              <w:spacing w:before="124"/>
              <w:rPr>
                <w:rFonts w:asciiTheme="minorHAnsi" w:hAnsiTheme="minorHAnsi" w:cstheme="minorHAnsi"/>
                <w:color w:val="0D0D0D" w:themeColor="text1" w:themeTint="F2"/>
              </w:rPr>
            </w:pPr>
            <w:r w:rsidRPr="007148D5">
              <w:rPr>
                <w:rFonts w:asciiTheme="minorHAnsi" w:hAnsiTheme="minorHAnsi" w:cstheme="minorHAnsi"/>
                <w:color w:val="0D0D0D" w:themeColor="text1" w:themeTint="F2"/>
                <w:spacing w:val="-2"/>
              </w:rPr>
              <w:t>Local</w:t>
            </w:r>
          </w:p>
        </w:tc>
        <w:tc>
          <w:tcPr>
            <w:tcW w:w="4102" w:type="dxa"/>
          </w:tcPr>
          <w:p w14:paraId="01443F8E" w14:textId="77777777" w:rsidR="006A35DF" w:rsidRPr="007148D5" w:rsidRDefault="006A35DF" w:rsidP="006A35DF">
            <w:pPr>
              <w:pStyle w:val="TableParagraph"/>
              <w:spacing w:before="124"/>
              <w:jc w:val="center"/>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Endereço</w:t>
            </w:r>
            <w:proofErr w:type="spellEnd"/>
          </w:p>
        </w:tc>
        <w:tc>
          <w:tcPr>
            <w:tcW w:w="2852" w:type="dxa"/>
          </w:tcPr>
          <w:p w14:paraId="3246D239" w14:textId="77777777" w:rsidR="006A35DF" w:rsidRPr="007148D5" w:rsidRDefault="006A35DF" w:rsidP="006A35DF">
            <w:pPr>
              <w:pStyle w:val="TableParagraph"/>
              <w:spacing w:line="252" w:lineRule="exact"/>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Servidor</w:t>
            </w:r>
            <w:proofErr w:type="spellEnd"/>
            <w:r w:rsidRPr="007148D5">
              <w:rPr>
                <w:rFonts w:asciiTheme="minorHAnsi" w:hAnsiTheme="minorHAnsi" w:cstheme="minorHAnsi"/>
                <w:color w:val="0D0D0D" w:themeColor="text1" w:themeTint="F2"/>
                <w:spacing w:val="-2"/>
              </w:rPr>
              <w:t xml:space="preserve"> </w:t>
            </w:r>
            <w:proofErr w:type="spellStart"/>
            <w:r w:rsidRPr="007148D5">
              <w:rPr>
                <w:rFonts w:asciiTheme="minorHAnsi" w:hAnsiTheme="minorHAnsi" w:cstheme="minorHAnsi"/>
                <w:color w:val="0D0D0D" w:themeColor="text1" w:themeTint="F2"/>
                <w:spacing w:val="-2"/>
              </w:rPr>
              <w:t>Responsável</w:t>
            </w:r>
            <w:proofErr w:type="spellEnd"/>
          </w:p>
        </w:tc>
      </w:tr>
      <w:tr w:rsidR="006A35DF" w:rsidRPr="007148D5" w14:paraId="35334ABF" w14:textId="77777777" w:rsidTr="007948A2">
        <w:trPr>
          <w:trHeight w:val="506"/>
        </w:trPr>
        <w:tc>
          <w:tcPr>
            <w:tcW w:w="2319" w:type="dxa"/>
          </w:tcPr>
          <w:p w14:paraId="0FE56837" w14:textId="145DD6E2" w:rsidR="006A35DF" w:rsidRPr="007148D5" w:rsidRDefault="006A35DF" w:rsidP="00AA2FE9">
            <w:pPr>
              <w:pStyle w:val="TableParagraph"/>
              <w:spacing w:before="124"/>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Almoxarifado</w:t>
            </w:r>
            <w:proofErr w:type="spellEnd"/>
            <w:r w:rsidRPr="007148D5">
              <w:rPr>
                <w:rFonts w:asciiTheme="minorHAnsi" w:hAnsiTheme="minorHAnsi" w:cstheme="minorHAnsi"/>
                <w:color w:val="0D0D0D" w:themeColor="text1" w:themeTint="F2"/>
                <w:spacing w:val="-2"/>
              </w:rPr>
              <w:t xml:space="preserve"> d</w:t>
            </w:r>
            <w:r w:rsidR="00AA2FE9">
              <w:rPr>
                <w:rFonts w:asciiTheme="minorHAnsi" w:hAnsiTheme="minorHAnsi" w:cstheme="minorHAnsi"/>
                <w:color w:val="0D0D0D" w:themeColor="text1" w:themeTint="F2"/>
                <w:spacing w:val="-2"/>
              </w:rPr>
              <w:t>a</w:t>
            </w:r>
            <w:r w:rsidRPr="007148D5">
              <w:rPr>
                <w:rFonts w:asciiTheme="minorHAnsi" w:hAnsiTheme="minorHAnsi" w:cstheme="minorHAnsi"/>
                <w:color w:val="0D0D0D" w:themeColor="text1" w:themeTint="F2"/>
                <w:spacing w:val="-2"/>
              </w:rPr>
              <w:t xml:space="preserve"> </w:t>
            </w:r>
            <w:proofErr w:type="spellStart"/>
            <w:r w:rsidR="00AA2FE9">
              <w:rPr>
                <w:rFonts w:asciiTheme="minorHAnsi" w:hAnsiTheme="minorHAnsi" w:cstheme="minorHAnsi"/>
                <w:color w:val="0D0D0D" w:themeColor="text1" w:themeTint="F2"/>
                <w:spacing w:val="-2"/>
              </w:rPr>
              <w:t>farmacia</w:t>
            </w:r>
            <w:proofErr w:type="spellEnd"/>
            <w:r w:rsidR="00AA2FE9">
              <w:rPr>
                <w:rFonts w:asciiTheme="minorHAnsi" w:hAnsiTheme="minorHAnsi" w:cstheme="minorHAnsi"/>
                <w:color w:val="0D0D0D" w:themeColor="text1" w:themeTint="F2"/>
                <w:spacing w:val="-2"/>
              </w:rPr>
              <w:t xml:space="preserve"> municipal</w:t>
            </w:r>
          </w:p>
        </w:tc>
        <w:tc>
          <w:tcPr>
            <w:tcW w:w="4102" w:type="dxa"/>
          </w:tcPr>
          <w:p w14:paraId="6EDBCE0F" w14:textId="77777777" w:rsidR="006A35DF" w:rsidRPr="007148D5" w:rsidRDefault="006A35DF" w:rsidP="006A35DF">
            <w:pPr>
              <w:pStyle w:val="TableParagraph"/>
              <w:spacing w:before="124"/>
              <w:rPr>
                <w:rFonts w:asciiTheme="minorHAnsi" w:hAnsiTheme="minorHAnsi" w:cstheme="minorHAnsi"/>
                <w:color w:val="0D0D0D" w:themeColor="text1" w:themeTint="F2"/>
                <w:spacing w:val="-2"/>
              </w:rPr>
            </w:pPr>
            <w:r w:rsidRPr="007148D5">
              <w:rPr>
                <w:rFonts w:asciiTheme="minorHAnsi" w:hAnsiTheme="minorHAnsi" w:cstheme="minorHAnsi"/>
                <w:color w:val="000000"/>
              </w:rPr>
              <w:t xml:space="preserve">Av. </w:t>
            </w:r>
            <w:proofErr w:type="spellStart"/>
            <w:r w:rsidRPr="007148D5">
              <w:rPr>
                <w:rFonts w:asciiTheme="minorHAnsi" w:hAnsiTheme="minorHAnsi" w:cstheme="minorHAnsi"/>
                <w:color w:val="000000"/>
              </w:rPr>
              <w:t>Abílio</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Espíndola</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Sobrinho</w:t>
            </w:r>
            <w:proofErr w:type="spellEnd"/>
            <w:r w:rsidRPr="007148D5">
              <w:rPr>
                <w:rFonts w:asciiTheme="minorHAnsi" w:hAnsiTheme="minorHAnsi" w:cstheme="minorHAnsi"/>
                <w:color w:val="000000"/>
              </w:rPr>
              <w:t xml:space="preserve">, n° 570, </w:t>
            </w:r>
            <w:proofErr w:type="spellStart"/>
            <w:r w:rsidRPr="007148D5">
              <w:rPr>
                <w:rFonts w:asciiTheme="minorHAnsi" w:hAnsiTheme="minorHAnsi" w:cstheme="minorHAnsi"/>
                <w:color w:val="000000"/>
              </w:rPr>
              <w:t>Jardim</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Seriema</w:t>
            </w:r>
            <w:proofErr w:type="spellEnd"/>
          </w:p>
        </w:tc>
        <w:tc>
          <w:tcPr>
            <w:tcW w:w="2852" w:type="dxa"/>
          </w:tcPr>
          <w:p w14:paraId="017D0B9E" w14:textId="15FDA94F" w:rsidR="006A35DF" w:rsidRPr="007148D5" w:rsidRDefault="00AA2FE9" w:rsidP="00AA2FE9">
            <w:pPr>
              <w:pStyle w:val="TableParagraph"/>
              <w:spacing w:before="124"/>
              <w:rPr>
                <w:rFonts w:asciiTheme="minorHAnsi" w:hAnsiTheme="minorHAnsi" w:cstheme="minorHAnsi"/>
                <w:color w:val="0D0D0D" w:themeColor="text1" w:themeTint="F2"/>
              </w:rPr>
            </w:pPr>
            <w:proofErr w:type="spellStart"/>
            <w:r>
              <w:rPr>
                <w:rFonts w:asciiTheme="minorHAnsi" w:hAnsiTheme="minorHAnsi" w:cstheme="minorHAnsi"/>
                <w:color w:val="0D0D0D" w:themeColor="text1" w:themeTint="F2"/>
              </w:rPr>
              <w:t>Liliam</w:t>
            </w:r>
            <w:proofErr w:type="spellEnd"/>
            <w:r w:rsidR="006A35DF" w:rsidRPr="007148D5">
              <w:rPr>
                <w:rFonts w:asciiTheme="minorHAnsi" w:hAnsiTheme="minorHAnsi" w:cstheme="minorHAnsi"/>
                <w:color w:val="0D0D0D" w:themeColor="text1" w:themeTint="F2"/>
              </w:rPr>
              <w:t>/</w:t>
            </w:r>
            <w:proofErr w:type="spellStart"/>
            <w:r>
              <w:rPr>
                <w:rFonts w:asciiTheme="minorHAnsi" w:hAnsiTheme="minorHAnsi" w:cstheme="minorHAnsi"/>
                <w:color w:val="0D0D0D" w:themeColor="text1" w:themeTint="F2"/>
              </w:rPr>
              <w:t>Cleia</w:t>
            </w:r>
            <w:proofErr w:type="spellEnd"/>
          </w:p>
        </w:tc>
      </w:tr>
    </w:tbl>
    <w:p w14:paraId="0BC74A85"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condições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pacing w:val="-2"/>
          <w:sz w:val="22"/>
          <w:szCs w:val="22"/>
        </w:rPr>
        <w:t>entrega</w:t>
      </w:r>
    </w:p>
    <w:p w14:paraId="77829A15" w14:textId="77777777" w:rsidR="006A35DF" w:rsidRPr="007148D5" w:rsidRDefault="006A35DF" w:rsidP="004B0820">
      <w:pPr>
        <w:pStyle w:val="PargrafodaLista"/>
        <w:widowControl w:val="0"/>
        <w:numPr>
          <w:ilvl w:val="2"/>
          <w:numId w:val="29"/>
        </w:numPr>
        <w:tabs>
          <w:tab w:val="left" w:pos="1584"/>
        </w:tabs>
        <w:autoSpaceDE w:val="0"/>
        <w:autoSpaceDN w:val="0"/>
        <w:spacing w:before="251"/>
        <w:ind w:left="0" w:firstLine="0"/>
        <w:jc w:val="both"/>
        <w:rPr>
          <w:rFonts w:asciiTheme="minorHAnsi" w:hAnsiTheme="minorHAnsi" w:cstheme="minorHAnsi"/>
          <w:sz w:val="22"/>
          <w:szCs w:val="22"/>
        </w:rPr>
      </w:pPr>
      <w:r w:rsidRPr="007148D5">
        <w:rPr>
          <w:rFonts w:asciiTheme="minorHAnsi" w:hAnsiTheme="minorHAnsi" w:cstheme="minorHAnsi"/>
          <w:sz w:val="22"/>
          <w:szCs w:val="22"/>
        </w:rPr>
        <w:t>Todos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produtos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deverão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ser</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entregues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embalagens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adequadas,</w:t>
      </w:r>
      <w:r w:rsidRPr="007148D5">
        <w:rPr>
          <w:rFonts w:asciiTheme="minorHAnsi" w:hAnsiTheme="minorHAnsi" w:cstheme="minorHAnsi"/>
          <w:spacing w:val="-11"/>
          <w:sz w:val="22"/>
          <w:szCs w:val="22"/>
        </w:rPr>
        <w:t xml:space="preserve"> garantido a qualidade dos uniformes</w:t>
      </w:r>
      <w:r w:rsidRPr="007148D5">
        <w:rPr>
          <w:rFonts w:asciiTheme="minorHAnsi" w:hAnsiTheme="minorHAnsi" w:cstheme="minorHAnsi"/>
          <w:sz w:val="22"/>
          <w:szCs w:val="22"/>
        </w:rPr>
        <w:t>.</w:t>
      </w:r>
    </w:p>
    <w:p w14:paraId="685DFDF1" w14:textId="77777777" w:rsidR="006A35DF" w:rsidRPr="007148D5" w:rsidRDefault="006A35DF" w:rsidP="004B0820">
      <w:pPr>
        <w:pStyle w:val="PargrafodaLista"/>
        <w:widowControl w:val="0"/>
        <w:numPr>
          <w:ilvl w:val="2"/>
          <w:numId w:val="29"/>
        </w:numPr>
        <w:tabs>
          <w:tab w:val="left" w:pos="1639"/>
        </w:tabs>
        <w:autoSpaceDE w:val="0"/>
        <w:autoSpaceDN w:val="0"/>
        <w:spacing w:before="252"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Não serão aceitos materiais de marca diferente daquela constante na proposta vencedora, exceto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houver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fato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superveniente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desde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atendidas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 xml:space="preserve">seguintes </w:t>
      </w:r>
      <w:r w:rsidRPr="007148D5">
        <w:rPr>
          <w:rFonts w:asciiTheme="minorHAnsi" w:hAnsiTheme="minorHAnsi" w:cstheme="minorHAnsi"/>
          <w:spacing w:val="-2"/>
          <w:sz w:val="22"/>
          <w:szCs w:val="22"/>
        </w:rPr>
        <w:t>condições:</w:t>
      </w:r>
    </w:p>
    <w:p w14:paraId="78E3F4C4" w14:textId="77777777" w:rsidR="006A35DF" w:rsidRPr="007148D5" w:rsidRDefault="006A35DF" w:rsidP="004B0820">
      <w:pPr>
        <w:pStyle w:val="PargrafodaLista"/>
        <w:widowControl w:val="0"/>
        <w:numPr>
          <w:ilvl w:val="0"/>
          <w:numId w:val="28"/>
        </w:numPr>
        <w:tabs>
          <w:tab w:val="left" w:pos="1557"/>
        </w:tabs>
        <w:autoSpaceDE w:val="0"/>
        <w:autoSpaceDN w:val="0"/>
        <w:spacing w:before="230"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o</w:t>
      </w:r>
      <w:proofErr w:type="gramEnd"/>
      <w:r w:rsidRPr="007148D5">
        <w:rPr>
          <w:rFonts w:asciiTheme="minorHAnsi" w:hAnsiTheme="minorHAnsi" w:cstheme="minorHAnsi"/>
          <w:sz w:val="22"/>
          <w:szCs w:val="22"/>
        </w:rPr>
        <w:t xml:space="preserve"> pedido de substituição deverá ser protocolado no Departamento de Compras e Licitações da ADMINISTRAÇÃO, antes da emissão do empenho, acompanhado da comprovação da impossibilidade de entregar a marca previamente aceita, assim como a indicação da nova marca;</w:t>
      </w:r>
    </w:p>
    <w:p w14:paraId="5C320AD2" w14:textId="77777777" w:rsidR="006A35DF" w:rsidRPr="007148D5" w:rsidRDefault="006A35DF" w:rsidP="004B0820">
      <w:pPr>
        <w:pStyle w:val="PargrafodaLista"/>
        <w:widowControl w:val="0"/>
        <w:numPr>
          <w:ilvl w:val="0"/>
          <w:numId w:val="28"/>
        </w:numPr>
        <w:tabs>
          <w:tab w:val="left" w:pos="1581"/>
        </w:tabs>
        <w:autoSpaceDE w:val="0"/>
        <w:autoSpaceDN w:val="0"/>
        <w:spacing w:before="243"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nova marca deverá possuir qualidade igual ou superior à cotada inicialmente, atender a todas as exigências do edital e, se for o caso, obter parecer favorável de acordo com os critérios de avaliação estabelecidos neste edital.</w:t>
      </w:r>
    </w:p>
    <w:p w14:paraId="06D611CE" w14:textId="77777777" w:rsidR="006A35DF" w:rsidRPr="007148D5" w:rsidRDefault="006A35DF" w:rsidP="004B0820">
      <w:pPr>
        <w:pStyle w:val="PargrafodaLista"/>
        <w:widowControl w:val="0"/>
        <w:numPr>
          <w:ilvl w:val="3"/>
          <w:numId w:val="29"/>
        </w:numPr>
        <w:tabs>
          <w:tab w:val="left" w:pos="2337"/>
        </w:tabs>
        <w:autoSpaceDE w:val="0"/>
        <w:autoSpaceDN w:val="0"/>
        <w:spacing w:before="247"/>
        <w:ind w:left="0" w:firstLine="0"/>
        <w:jc w:val="both"/>
        <w:rPr>
          <w:rFonts w:asciiTheme="minorHAnsi" w:hAnsiTheme="minorHAnsi" w:cstheme="minorHAnsi"/>
          <w:sz w:val="22"/>
          <w:szCs w:val="22"/>
        </w:rPr>
      </w:pPr>
      <w:r w:rsidRPr="007148D5">
        <w:rPr>
          <w:rFonts w:asciiTheme="minorHAnsi" w:hAnsiTheme="minorHAnsi" w:cstheme="minorHAnsi"/>
          <w:sz w:val="22"/>
          <w:szCs w:val="22"/>
        </w:rPr>
        <w:t>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ofertado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alterado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nas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substituições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marca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 xml:space="preserve">materiais </w:t>
      </w:r>
      <w:r w:rsidRPr="007148D5">
        <w:rPr>
          <w:rFonts w:asciiTheme="minorHAnsi" w:hAnsiTheme="minorHAnsi" w:cstheme="minorHAnsi"/>
          <w:spacing w:val="-2"/>
          <w:sz w:val="22"/>
          <w:szCs w:val="22"/>
        </w:rPr>
        <w:t>ofertados.</w:t>
      </w:r>
    </w:p>
    <w:p w14:paraId="5D75B472" w14:textId="77777777" w:rsidR="006A35DF" w:rsidRPr="007148D5" w:rsidRDefault="006A35DF" w:rsidP="004B0820">
      <w:pPr>
        <w:pStyle w:val="PargrafodaLista"/>
        <w:widowControl w:val="0"/>
        <w:numPr>
          <w:ilvl w:val="3"/>
          <w:numId w:val="29"/>
        </w:numPr>
        <w:tabs>
          <w:tab w:val="left" w:pos="2380"/>
        </w:tabs>
        <w:autoSpaceDE w:val="0"/>
        <w:autoSpaceDN w:val="0"/>
        <w:spacing w:before="252"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lastRenderedPageBreak/>
        <w:t>Se</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31"/>
          <w:sz w:val="22"/>
          <w:szCs w:val="22"/>
        </w:rPr>
        <w:t xml:space="preserve"> </w:t>
      </w:r>
      <w:r w:rsidRPr="007148D5">
        <w:rPr>
          <w:rFonts w:asciiTheme="minorHAnsi" w:hAnsiTheme="minorHAnsi" w:cstheme="minorHAnsi"/>
          <w:sz w:val="22"/>
          <w:szCs w:val="22"/>
        </w:rPr>
        <w:t>marca</w:t>
      </w:r>
      <w:r w:rsidRPr="007148D5">
        <w:rPr>
          <w:rFonts w:asciiTheme="minorHAnsi" w:hAnsiTheme="minorHAnsi" w:cstheme="minorHAnsi"/>
          <w:spacing w:val="26"/>
          <w:sz w:val="22"/>
          <w:szCs w:val="22"/>
        </w:rPr>
        <w:t xml:space="preserve"> </w:t>
      </w:r>
      <w:r w:rsidRPr="007148D5">
        <w:rPr>
          <w:rFonts w:asciiTheme="minorHAnsi" w:hAnsiTheme="minorHAnsi" w:cstheme="minorHAnsi"/>
          <w:sz w:val="22"/>
          <w:szCs w:val="22"/>
        </w:rPr>
        <w:t>for</w:t>
      </w:r>
      <w:r w:rsidRPr="007148D5">
        <w:rPr>
          <w:rFonts w:asciiTheme="minorHAnsi" w:hAnsiTheme="minorHAnsi" w:cstheme="minorHAnsi"/>
          <w:spacing w:val="30"/>
          <w:sz w:val="22"/>
          <w:szCs w:val="22"/>
        </w:rPr>
        <w:t xml:space="preserve"> </w:t>
      </w:r>
      <w:r w:rsidRPr="007148D5">
        <w:rPr>
          <w:rFonts w:asciiTheme="minorHAnsi" w:hAnsiTheme="minorHAnsi" w:cstheme="minorHAnsi"/>
          <w:sz w:val="22"/>
          <w:szCs w:val="22"/>
        </w:rPr>
        <w:t>aprovada,</w:t>
      </w:r>
      <w:r w:rsidRPr="007148D5">
        <w:rPr>
          <w:rFonts w:asciiTheme="minorHAnsi" w:hAnsiTheme="minorHAnsi" w:cstheme="minorHAnsi"/>
          <w:spacing w:val="30"/>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28"/>
          <w:sz w:val="22"/>
          <w:szCs w:val="22"/>
        </w:rPr>
        <w:t xml:space="preserve"> </w:t>
      </w:r>
      <w:r w:rsidRPr="007148D5">
        <w:rPr>
          <w:rFonts w:asciiTheme="minorHAnsi" w:hAnsiTheme="minorHAnsi" w:cstheme="minorHAnsi"/>
          <w:sz w:val="22"/>
          <w:szCs w:val="22"/>
        </w:rPr>
        <w:t>feito</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aditamento</w:t>
      </w:r>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de Registro de Preços.</w:t>
      </w:r>
    </w:p>
    <w:p w14:paraId="0798647E" w14:textId="77777777" w:rsidR="006A35DF" w:rsidRPr="007148D5" w:rsidRDefault="006A35DF" w:rsidP="006A35DF">
      <w:pPr>
        <w:pStyle w:val="Corpodetexto"/>
        <w:spacing w:before="1"/>
        <w:rPr>
          <w:rFonts w:asciiTheme="minorHAnsi" w:hAnsiTheme="minorHAnsi" w:cstheme="minorHAnsi"/>
          <w:sz w:val="22"/>
          <w:szCs w:val="22"/>
        </w:rPr>
      </w:pPr>
    </w:p>
    <w:p w14:paraId="7C53D889"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objeto</w:t>
      </w:r>
    </w:p>
    <w:p w14:paraId="37A70AC3" w14:textId="77777777" w:rsidR="006A35DF" w:rsidRPr="007148D5" w:rsidRDefault="006A35DF" w:rsidP="004B0820">
      <w:pPr>
        <w:pStyle w:val="PargrafodaLista"/>
        <w:widowControl w:val="0"/>
        <w:numPr>
          <w:ilvl w:val="2"/>
          <w:numId w:val="29"/>
        </w:numPr>
        <w:tabs>
          <w:tab w:val="left" w:pos="1603"/>
        </w:tabs>
        <w:autoSpaceDE w:val="0"/>
        <w:autoSpaceDN w:val="0"/>
        <w:spacing w:before="251"/>
        <w:ind w:left="0" w:firstLine="0"/>
        <w:jc w:val="both"/>
        <w:rPr>
          <w:rFonts w:asciiTheme="minorHAnsi" w:hAnsiTheme="minorHAnsi" w:cstheme="minorHAnsi"/>
          <w:sz w:val="22"/>
          <w:szCs w:val="22"/>
        </w:rPr>
      </w:pPr>
      <w:r w:rsidRPr="007148D5">
        <w:rPr>
          <w:rFonts w:asciiTheme="minorHAnsi" w:hAnsiTheme="minorHAnsi" w:cstheme="minorHAnsi"/>
          <w:sz w:val="22"/>
          <w:szCs w:val="22"/>
        </w:rPr>
        <w:t>O FORNECEDOR deverá substituir o material que contenha alguma avaria ou não esteja de acordo com o especificado na descrição técnica de cada item.</w:t>
      </w:r>
    </w:p>
    <w:p w14:paraId="1E54B295" w14:textId="77777777" w:rsidR="006A35DF" w:rsidRPr="007148D5" w:rsidRDefault="006A35DF" w:rsidP="006A35DF">
      <w:pPr>
        <w:pStyle w:val="Corpodetexto"/>
        <w:rPr>
          <w:rFonts w:asciiTheme="minorHAnsi" w:hAnsiTheme="minorHAnsi" w:cstheme="minorHAnsi"/>
          <w:sz w:val="22"/>
          <w:szCs w:val="22"/>
        </w:rPr>
      </w:pPr>
    </w:p>
    <w:p w14:paraId="3253CC81"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Preços</w:t>
      </w:r>
    </w:p>
    <w:p w14:paraId="53D94A8D" w14:textId="77777777" w:rsidR="006A35DF" w:rsidRPr="007148D5" w:rsidRDefault="006A35DF" w:rsidP="006A35DF">
      <w:pPr>
        <w:pStyle w:val="Corpodetexto"/>
        <w:rPr>
          <w:rFonts w:asciiTheme="minorHAnsi" w:hAnsiTheme="minorHAnsi" w:cstheme="minorHAnsi"/>
          <w:b/>
          <w:sz w:val="22"/>
          <w:szCs w:val="22"/>
        </w:rPr>
      </w:pPr>
    </w:p>
    <w:p w14:paraId="520DED52" w14:textId="77777777" w:rsidR="006A35DF" w:rsidRPr="007148D5" w:rsidRDefault="006A35DF" w:rsidP="004B0820">
      <w:pPr>
        <w:pStyle w:val="PargrafodaLista"/>
        <w:widowControl w:val="0"/>
        <w:numPr>
          <w:ilvl w:val="2"/>
          <w:numId w:val="29"/>
        </w:numPr>
        <w:tabs>
          <w:tab w:val="left" w:pos="1598"/>
        </w:tabs>
        <w:autoSpaceDE w:val="0"/>
        <w:autoSpaceDN w:val="0"/>
        <w:ind w:left="0" w:firstLine="0"/>
        <w:jc w:val="both"/>
        <w:rPr>
          <w:rFonts w:asciiTheme="minorHAnsi" w:hAnsiTheme="minorHAnsi" w:cstheme="minorHAnsi"/>
          <w:sz w:val="22"/>
          <w:szCs w:val="22"/>
        </w:rPr>
      </w:pPr>
      <w:r w:rsidRPr="007148D5">
        <w:rPr>
          <w:rFonts w:asciiTheme="minorHAnsi" w:hAnsiTheme="minorHAnsi" w:cstheme="minorHAnsi"/>
          <w:sz w:val="22"/>
          <w:szCs w:val="22"/>
        </w:rPr>
        <w:t>O prazo de vigência da Ata de Registro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Preços será de 1 (um) ano e poderá ser prorrogado,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igual</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período,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desde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comprovado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preço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vantajoso,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conforme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previsto no Art. 84 da lei Federal nº 14.133/2021.</w:t>
      </w:r>
    </w:p>
    <w:p w14:paraId="7B56446B" w14:textId="77777777" w:rsidR="006A35DF" w:rsidRPr="007148D5" w:rsidRDefault="006A35DF" w:rsidP="004B0820">
      <w:pPr>
        <w:pStyle w:val="Ttulo2"/>
        <w:keepNext w:val="0"/>
        <w:widowControl w:val="0"/>
        <w:numPr>
          <w:ilvl w:val="1"/>
          <w:numId w:val="29"/>
        </w:numPr>
        <w:tabs>
          <w:tab w:val="left" w:pos="1129"/>
        </w:tabs>
        <w:autoSpaceDE w:val="0"/>
        <w:autoSpaceDN w:val="0"/>
        <w:spacing w:before="252"/>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especificações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técnicas</w:t>
      </w:r>
    </w:p>
    <w:p w14:paraId="378BB0B6" w14:textId="77777777" w:rsidR="006A35DF" w:rsidRPr="007148D5" w:rsidRDefault="006A35DF" w:rsidP="006A35DF">
      <w:pPr>
        <w:pStyle w:val="Corpodetexto"/>
        <w:rPr>
          <w:rFonts w:asciiTheme="minorHAnsi" w:hAnsiTheme="minorHAnsi" w:cstheme="minorHAnsi"/>
          <w:b/>
          <w:sz w:val="22"/>
          <w:szCs w:val="22"/>
        </w:rPr>
      </w:pPr>
    </w:p>
    <w:p w14:paraId="05070911" w14:textId="77777777" w:rsidR="006A35DF" w:rsidRPr="007148D5" w:rsidRDefault="006A35DF" w:rsidP="004B0820">
      <w:pPr>
        <w:pStyle w:val="PargrafodaLista"/>
        <w:widowControl w:val="0"/>
        <w:numPr>
          <w:ilvl w:val="2"/>
          <w:numId w:val="29"/>
        </w:numPr>
        <w:tabs>
          <w:tab w:val="left" w:pos="1618"/>
        </w:tabs>
        <w:autoSpaceDE w:val="0"/>
        <w:autoSpaceDN w:val="0"/>
        <w:ind w:left="0" w:firstLine="0"/>
        <w:jc w:val="both"/>
        <w:rPr>
          <w:rFonts w:asciiTheme="minorHAnsi" w:hAnsiTheme="minorHAnsi" w:cstheme="minorHAnsi"/>
          <w:sz w:val="22"/>
          <w:szCs w:val="22"/>
        </w:rPr>
      </w:pPr>
      <w:r w:rsidRPr="007148D5">
        <w:rPr>
          <w:rFonts w:asciiTheme="minorHAnsi" w:hAnsiTheme="minorHAnsi" w:cstheme="minorHAnsi"/>
          <w:sz w:val="22"/>
          <w:szCs w:val="22"/>
        </w:rPr>
        <w:t>As especificações técnicas encontram-se pormenorizadas na Clausula Primeira da Ata de Registro de Preços.</w:t>
      </w:r>
    </w:p>
    <w:p w14:paraId="79F38792" w14:textId="77777777" w:rsidR="006A35DF" w:rsidRPr="007148D5" w:rsidRDefault="006A35DF" w:rsidP="006A35DF">
      <w:pPr>
        <w:pStyle w:val="Corpodetexto"/>
        <w:rPr>
          <w:rFonts w:asciiTheme="minorHAnsi" w:hAnsiTheme="minorHAnsi" w:cstheme="minorHAnsi"/>
          <w:sz w:val="22"/>
          <w:szCs w:val="22"/>
        </w:rPr>
      </w:pPr>
    </w:p>
    <w:p w14:paraId="0EA4E74D"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responsabilidades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FORNECEDOR</w:t>
      </w:r>
    </w:p>
    <w:p w14:paraId="674A20CE" w14:textId="77777777" w:rsidR="006A35DF" w:rsidRPr="007148D5" w:rsidRDefault="006A35DF" w:rsidP="006A35DF">
      <w:pPr>
        <w:pStyle w:val="Corpodetexto"/>
        <w:rPr>
          <w:rFonts w:asciiTheme="minorHAnsi" w:hAnsiTheme="minorHAnsi" w:cstheme="minorHAnsi"/>
          <w:b/>
          <w:sz w:val="22"/>
          <w:szCs w:val="22"/>
        </w:rPr>
      </w:pPr>
    </w:p>
    <w:p w14:paraId="21D962A5" w14:textId="77777777" w:rsidR="006A35DF" w:rsidRPr="007148D5" w:rsidRDefault="006A35DF" w:rsidP="004B0820">
      <w:pPr>
        <w:pStyle w:val="PargrafodaLista"/>
        <w:widowControl w:val="0"/>
        <w:numPr>
          <w:ilvl w:val="2"/>
          <w:numId w:val="29"/>
        </w:numPr>
        <w:tabs>
          <w:tab w:val="left" w:pos="1735"/>
        </w:tabs>
        <w:autoSpaceDE w:val="0"/>
        <w:autoSpaceDN w:val="0"/>
        <w:spacing w:before="1"/>
        <w:ind w:left="0" w:firstLine="0"/>
        <w:jc w:val="both"/>
        <w:rPr>
          <w:rFonts w:asciiTheme="minorHAnsi" w:hAnsiTheme="minorHAnsi" w:cstheme="minorHAnsi"/>
          <w:sz w:val="22"/>
          <w:szCs w:val="22"/>
        </w:rPr>
      </w:pPr>
      <w:r w:rsidRPr="007148D5">
        <w:rPr>
          <w:rFonts w:asciiTheme="minorHAnsi" w:hAnsiTheme="minorHAnsi" w:cstheme="minorHAnsi"/>
          <w:sz w:val="22"/>
          <w:szCs w:val="22"/>
        </w:rPr>
        <w:t>Fornecer e/ou executar fielmente o objeto registrado em conformidade com as disposições do Termo de Referência, do Edital e seus Anexos, e, desta Ata de Registro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acordo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proposta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apresentada,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verificando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atendendo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aos seus critérios de qualidade.</w:t>
      </w:r>
    </w:p>
    <w:p w14:paraId="2BAA0552" w14:textId="77777777" w:rsidR="006A35DF" w:rsidRPr="007148D5" w:rsidRDefault="006A35DF" w:rsidP="006A35DF">
      <w:pPr>
        <w:pStyle w:val="Corpodetexto"/>
        <w:spacing w:before="2"/>
        <w:rPr>
          <w:rFonts w:asciiTheme="minorHAnsi" w:hAnsiTheme="minorHAnsi" w:cstheme="minorHAnsi"/>
          <w:sz w:val="22"/>
          <w:szCs w:val="22"/>
        </w:rPr>
      </w:pPr>
    </w:p>
    <w:p w14:paraId="349AE92A" w14:textId="77777777" w:rsidR="006A35DF" w:rsidRPr="007148D5" w:rsidRDefault="006A35DF" w:rsidP="004B0820">
      <w:pPr>
        <w:pStyle w:val="Ttulo1"/>
        <w:keepNext w:val="0"/>
        <w:widowControl w:val="0"/>
        <w:numPr>
          <w:ilvl w:val="0"/>
          <w:numId w:val="29"/>
        </w:numPr>
        <w:tabs>
          <w:tab w:val="left" w:pos="885"/>
        </w:tabs>
        <w:autoSpaceDE w:val="0"/>
        <w:autoSpaceDN w:val="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GESTOR</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FISCAL</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7"/>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PREÇOS</w:t>
      </w:r>
    </w:p>
    <w:p w14:paraId="35EFC9F3" w14:textId="77777777" w:rsidR="006A35DF" w:rsidRPr="007148D5" w:rsidRDefault="006A35DF" w:rsidP="004B0820">
      <w:pPr>
        <w:pStyle w:val="PargrafodaLista"/>
        <w:widowControl w:val="0"/>
        <w:numPr>
          <w:ilvl w:val="1"/>
          <w:numId w:val="29"/>
        </w:numPr>
        <w:tabs>
          <w:tab w:val="left" w:pos="1122"/>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color w:val="000000" w:themeColor="text1"/>
          <w:position w:val="1"/>
          <w:sz w:val="22"/>
          <w:szCs w:val="22"/>
        </w:rPr>
        <w:t>gestão da</w:t>
      </w:r>
      <w:r w:rsidRPr="007148D5">
        <w:rPr>
          <w:rFonts w:asciiTheme="minorHAnsi" w:hAnsiTheme="minorHAnsi" w:cstheme="minorHAnsi"/>
          <w:color w:val="000000" w:themeColor="text1"/>
          <w:spacing w:val="-11"/>
          <w:position w:val="1"/>
          <w:sz w:val="22"/>
          <w:szCs w:val="22"/>
        </w:rPr>
        <w:t xml:space="preserve"> </w:t>
      </w:r>
      <w:r w:rsidRPr="007148D5">
        <w:rPr>
          <w:rFonts w:asciiTheme="minorHAnsi" w:hAnsiTheme="minorHAnsi" w:cstheme="minorHAnsi"/>
          <w:color w:val="000000" w:themeColor="text1"/>
          <w:position w:val="1"/>
          <w:sz w:val="22"/>
          <w:szCs w:val="22"/>
        </w:rPr>
        <w:t>Ata de Registro de Preços ficará a cargo da Secretaria Municipal de Educação.</w:t>
      </w:r>
    </w:p>
    <w:p w14:paraId="4B233303" w14:textId="77777777" w:rsidR="006A35DF" w:rsidRPr="007148D5" w:rsidRDefault="006A35DF" w:rsidP="004B0820">
      <w:pPr>
        <w:pStyle w:val="PargrafodaLista"/>
        <w:widowControl w:val="0"/>
        <w:numPr>
          <w:ilvl w:val="1"/>
          <w:numId w:val="29"/>
        </w:numPr>
        <w:tabs>
          <w:tab w:val="left" w:pos="1136"/>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color w:val="000000" w:themeColor="text1"/>
          <w:position w:val="1"/>
          <w:sz w:val="22"/>
          <w:szCs w:val="22"/>
        </w:rPr>
        <w:t xml:space="preserve">Cabe a </w:t>
      </w:r>
      <w:r w:rsidRPr="007148D5">
        <w:rPr>
          <w:rFonts w:asciiTheme="minorHAnsi" w:hAnsiTheme="minorHAnsi" w:cstheme="minorHAnsi"/>
          <w:bCs/>
          <w:color w:val="000000" w:themeColor="text1"/>
          <w:position w:val="1"/>
          <w:sz w:val="22"/>
          <w:szCs w:val="22"/>
        </w:rPr>
        <w:t>Contratante</w:t>
      </w:r>
      <w:r w:rsidRPr="007148D5">
        <w:rPr>
          <w:rFonts w:asciiTheme="minorHAnsi" w:hAnsiTheme="minorHAnsi" w:cstheme="minorHAnsi"/>
          <w:color w:val="000000" w:themeColor="text1"/>
          <w:position w:val="1"/>
          <w:sz w:val="22"/>
          <w:szCs w:val="22"/>
        </w:rPr>
        <w:t xml:space="preserve">, a seu critério, exercer ampla, irrestrita e permanente fiscalização de todas as fases de cumprimento do presente contrato e a </w:t>
      </w:r>
      <w:r w:rsidRPr="007148D5">
        <w:rPr>
          <w:rFonts w:asciiTheme="minorHAnsi" w:hAnsiTheme="minorHAnsi" w:cstheme="minorHAnsi"/>
          <w:bCs/>
          <w:color w:val="000000" w:themeColor="text1"/>
          <w:position w:val="1"/>
          <w:sz w:val="22"/>
          <w:szCs w:val="22"/>
        </w:rPr>
        <w:t>Contratada</w:t>
      </w:r>
      <w:r w:rsidRPr="007148D5">
        <w:rPr>
          <w:rFonts w:asciiTheme="minorHAnsi" w:hAnsiTheme="minorHAnsi" w:cstheme="minorHAnsi"/>
          <w:color w:val="000000" w:themeColor="text1"/>
          <w:position w:val="1"/>
          <w:sz w:val="22"/>
          <w:szCs w:val="22"/>
        </w:rPr>
        <w:t xml:space="preserve"> declara aceitar, integralmente, todos os métodos e processos de inspeção, verificação e controle a serem adotados pelo </w:t>
      </w:r>
      <w:r w:rsidRPr="007148D5">
        <w:rPr>
          <w:rFonts w:asciiTheme="minorHAnsi" w:hAnsiTheme="minorHAnsi" w:cstheme="minorHAnsi"/>
          <w:bCs/>
          <w:color w:val="000000" w:themeColor="text1"/>
          <w:position w:val="1"/>
          <w:sz w:val="22"/>
          <w:szCs w:val="22"/>
        </w:rPr>
        <w:t>Contratante.</w:t>
      </w:r>
    </w:p>
    <w:p w14:paraId="2068DBB9" w14:textId="77777777" w:rsidR="006A35DF" w:rsidRPr="007148D5" w:rsidRDefault="006A35DF" w:rsidP="004B0820">
      <w:pPr>
        <w:pStyle w:val="PargrafodaLista"/>
        <w:widowControl w:val="0"/>
        <w:numPr>
          <w:ilvl w:val="1"/>
          <w:numId w:val="29"/>
        </w:numPr>
        <w:tabs>
          <w:tab w:val="left" w:pos="1182"/>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color w:val="000000" w:themeColor="text1"/>
          <w:position w:val="1"/>
          <w:sz w:val="22"/>
          <w:szCs w:val="22"/>
        </w:rPr>
        <w:t>Nos termos do artigo 117 da Lei Federal 14.133/21, caberá ao representante da Prefeitura Municipal de Coronel Sapucaia/MS, nomear o servidor que exercerá a função de fiscal do contrato, que deverá proceder às anotações das ocorrências relacionadas com a execução do ajuste, determinando o que for necessário à regularização das falhas ou das impropriedades observadas.</w:t>
      </w:r>
    </w:p>
    <w:p w14:paraId="71C215AE" w14:textId="77777777" w:rsidR="006A35DF" w:rsidRPr="007148D5" w:rsidRDefault="006A35DF" w:rsidP="004B0820">
      <w:pPr>
        <w:pStyle w:val="Ttulo1"/>
        <w:keepNext w:val="0"/>
        <w:widowControl w:val="0"/>
        <w:numPr>
          <w:ilvl w:val="0"/>
          <w:numId w:val="29"/>
        </w:numPr>
        <w:tabs>
          <w:tab w:val="left" w:pos="885"/>
        </w:tabs>
        <w:autoSpaceDE w:val="0"/>
        <w:autoSpaceDN w:val="0"/>
        <w:spacing w:before="23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ESTIMATIVA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1"/>
          <w:sz w:val="22"/>
          <w:szCs w:val="22"/>
        </w:rPr>
        <w:t xml:space="preserve"> </w:t>
      </w:r>
      <w:r w:rsidRPr="007148D5">
        <w:rPr>
          <w:rFonts w:asciiTheme="minorHAnsi" w:hAnsiTheme="minorHAnsi" w:cstheme="minorHAnsi"/>
          <w:spacing w:val="-2"/>
          <w:sz w:val="22"/>
          <w:szCs w:val="22"/>
        </w:rPr>
        <w:t>QUANTIDADES</w:t>
      </w:r>
    </w:p>
    <w:p w14:paraId="3DC6AD5F" w14:textId="77777777" w:rsidR="006A35DF" w:rsidRPr="007148D5" w:rsidRDefault="006A35DF" w:rsidP="006A35DF">
      <w:pPr>
        <w:pStyle w:val="Corpodetexto"/>
        <w:rPr>
          <w:rFonts w:asciiTheme="minorHAnsi" w:hAnsiTheme="minorHAnsi" w:cstheme="minorHAnsi"/>
          <w:b/>
          <w:sz w:val="22"/>
          <w:szCs w:val="22"/>
        </w:rPr>
      </w:pPr>
    </w:p>
    <w:p w14:paraId="09F5E46A" w14:textId="77777777" w:rsidR="006A35DF" w:rsidRPr="007148D5" w:rsidRDefault="006A35DF" w:rsidP="006A35DF">
      <w:pPr>
        <w:pStyle w:val="Corpodetexto"/>
        <w:spacing w:before="1" w:line="244" w:lineRule="auto"/>
        <w:rPr>
          <w:rFonts w:asciiTheme="minorHAnsi" w:hAnsiTheme="minorHAnsi" w:cstheme="minorHAnsi"/>
          <w:sz w:val="22"/>
          <w:szCs w:val="22"/>
        </w:rPr>
      </w:pPr>
      <w:r w:rsidRPr="007148D5">
        <w:rPr>
          <w:rFonts w:asciiTheme="minorHAnsi" w:hAnsiTheme="minorHAnsi" w:cstheme="minorHAnsi"/>
          <w:b/>
          <w:sz w:val="22"/>
          <w:szCs w:val="22"/>
        </w:rPr>
        <w:t xml:space="preserve">3.2. </w:t>
      </w:r>
      <w:r w:rsidRPr="007148D5">
        <w:rPr>
          <w:rFonts w:asciiTheme="minorHAnsi" w:hAnsiTheme="minorHAnsi" w:cstheme="minorHAnsi"/>
          <w:sz w:val="22"/>
          <w:szCs w:val="22"/>
        </w:rPr>
        <w:t>As quantidades máximas a serem adquiridas são as que constam na Cláusula Primeira da Ata de Registro de Preços.</w:t>
      </w:r>
    </w:p>
    <w:p w14:paraId="2BA08881" w14:textId="77777777" w:rsidR="006A35DF" w:rsidRPr="007148D5" w:rsidRDefault="006A35DF" w:rsidP="006A35DF">
      <w:pPr>
        <w:pStyle w:val="Corpodetexto"/>
        <w:spacing w:before="234"/>
        <w:rPr>
          <w:rFonts w:asciiTheme="minorHAnsi" w:hAnsiTheme="minorHAnsi" w:cstheme="minorHAnsi"/>
          <w:sz w:val="22"/>
          <w:szCs w:val="22"/>
        </w:rPr>
      </w:pPr>
      <w:r w:rsidRPr="007148D5">
        <w:rPr>
          <w:rFonts w:asciiTheme="minorHAnsi" w:hAnsiTheme="minorHAnsi" w:cstheme="minorHAnsi"/>
          <w:b/>
          <w:sz w:val="22"/>
          <w:szCs w:val="22"/>
        </w:rPr>
        <w:t xml:space="preserve">3.3. </w:t>
      </w:r>
      <w:r w:rsidRPr="007148D5">
        <w:rPr>
          <w:rFonts w:asciiTheme="minorHAnsi" w:hAnsiTheme="minorHAnsi" w:cstheme="minorHAnsi"/>
          <w:position w:val="1"/>
          <w:sz w:val="22"/>
          <w:szCs w:val="22"/>
        </w:rPr>
        <w:t>Conforme art. 82, II, da Lei Federal</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nº 14.133/2021, consideramos a</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quantidade mínima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unidade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medida,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apresentação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definida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cada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possibilite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item seja entregue em sua embalagem original.</w:t>
      </w:r>
    </w:p>
    <w:p w14:paraId="48A17AC1"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ADEQUAÇÃO</w:t>
      </w:r>
      <w:r w:rsidRPr="007148D5">
        <w:rPr>
          <w:rFonts w:asciiTheme="minorHAnsi" w:hAnsiTheme="minorHAnsi" w:cstheme="minorHAnsi"/>
          <w:spacing w:val="-2"/>
          <w:sz w:val="22"/>
          <w:szCs w:val="22"/>
        </w:rPr>
        <w:t xml:space="preserve"> ORÇAMENTÁRIA</w:t>
      </w:r>
    </w:p>
    <w:p w14:paraId="75EF194C" w14:textId="77777777" w:rsidR="006A35DF" w:rsidRPr="007148D5" w:rsidRDefault="006A35DF" w:rsidP="006A35DF">
      <w:pPr>
        <w:pStyle w:val="Corpodetexto"/>
        <w:spacing w:before="1"/>
        <w:rPr>
          <w:rFonts w:asciiTheme="minorHAnsi" w:hAnsiTheme="minorHAnsi" w:cstheme="minorHAnsi"/>
          <w:b/>
          <w:sz w:val="22"/>
          <w:szCs w:val="22"/>
        </w:rPr>
      </w:pPr>
    </w:p>
    <w:p w14:paraId="70AA7AFB" w14:textId="77777777" w:rsidR="006A35DF" w:rsidRPr="007148D5" w:rsidRDefault="006A35DF" w:rsidP="004B0820">
      <w:pPr>
        <w:pStyle w:val="PargrafodaLista"/>
        <w:widowControl w:val="0"/>
        <w:numPr>
          <w:ilvl w:val="1"/>
          <w:numId w:val="29"/>
        </w:numPr>
        <w:tabs>
          <w:tab w:val="left" w:pos="1136"/>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As despesas decorrentes deste objeto correrão por conta de dotações próprias de cada secretaria requisitante.</w:t>
      </w:r>
    </w:p>
    <w:p w14:paraId="573CF17C"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lastRenderedPageBreak/>
        <w:t>–</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spacing w:val="1"/>
          <w:sz w:val="22"/>
          <w:szCs w:val="22"/>
        </w:rPr>
        <w:t xml:space="preserve"> </w:t>
      </w:r>
      <w:r w:rsidRPr="007148D5">
        <w:rPr>
          <w:rFonts w:asciiTheme="minorHAnsi" w:hAnsiTheme="minorHAnsi" w:cstheme="minorHAnsi"/>
          <w:spacing w:val="-5"/>
          <w:sz w:val="22"/>
          <w:szCs w:val="22"/>
        </w:rPr>
        <w:t>ARP</w:t>
      </w:r>
    </w:p>
    <w:p w14:paraId="5808F717" w14:textId="77777777" w:rsidR="006A35DF" w:rsidRPr="007148D5" w:rsidRDefault="006A35DF" w:rsidP="006A35DF">
      <w:pPr>
        <w:pStyle w:val="Corpodetexto"/>
        <w:spacing w:before="3"/>
        <w:rPr>
          <w:rFonts w:asciiTheme="minorHAnsi" w:hAnsiTheme="minorHAnsi" w:cstheme="minorHAnsi"/>
          <w:b/>
          <w:sz w:val="22"/>
          <w:szCs w:val="22"/>
        </w:rPr>
      </w:pPr>
    </w:p>
    <w:p w14:paraId="6AFC0D69"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rPr>
          <w:rFonts w:asciiTheme="minorHAnsi" w:hAnsiTheme="minorHAnsi" w:cstheme="minorHAnsi"/>
          <w:color w:val="000009"/>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formalização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ARP</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Cadastro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Reserva</w:t>
      </w:r>
    </w:p>
    <w:p w14:paraId="629B701A" w14:textId="77777777" w:rsidR="006A35DF" w:rsidRPr="007148D5" w:rsidRDefault="006A35DF" w:rsidP="004B0820">
      <w:pPr>
        <w:pStyle w:val="PargrafodaLista"/>
        <w:widowControl w:val="0"/>
        <w:numPr>
          <w:ilvl w:val="2"/>
          <w:numId w:val="29"/>
        </w:numPr>
        <w:tabs>
          <w:tab w:val="left" w:pos="1599"/>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 Registro de Preços será formalizado com os FORNECEDORES por meio da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 xml:space="preserve">Ata </w:t>
      </w:r>
      <w:r w:rsidRPr="007148D5">
        <w:rPr>
          <w:rFonts w:asciiTheme="minorHAnsi" w:hAnsiTheme="minorHAnsi" w:cstheme="minorHAnsi"/>
          <w:sz w:val="22"/>
          <w:szCs w:val="22"/>
        </w:rPr>
        <w:t>de Registro de Preços, documento vinculativo e obrigacional, observadas as disposições contidas na Lei Federal nº 14.133/2021.</w:t>
      </w:r>
    </w:p>
    <w:p w14:paraId="00287223" w14:textId="77777777" w:rsidR="006A35DF" w:rsidRPr="007148D5" w:rsidRDefault="006A35DF" w:rsidP="004B0820">
      <w:pPr>
        <w:pStyle w:val="PargrafodaLista"/>
        <w:widowControl w:val="0"/>
        <w:numPr>
          <w:ilvl w:val="3"/>
          <w:numId w:val="29"/>
        </w:numPr>
        <w:tabs>
          <w:tab w:val="left" w:pos="2066"/>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Da</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 xml:space="preserve">Ata de Registro de Preços constará o objeto, os quantitativos, os preços, o </w:t>
      </w:r>
      <w:r w:rsidRPr="007148D5">
        <w:rPr>
          <w:rFonts w:asciiTheme="minorHAnsi" w:hAnsiTheme="minorHAnsi" w:cstheme="minorHAnsi"/>
          <w:sz w:val="22"/>
          <w:szCs w:val="22"/>
        </w:rPr>
        <w:t>fornecedor, os Órgãos Participantes e as condições a serem praticadas, conforme definido nesta Ata de Registro de Preços.</w:t>
      </w:r>
    </w:p>
    <w:p w14:paraId="2AAF5047" w14:textId="77777777" w:rsidR="006A35DF" w:rsidRPr="007148D5" w:rsidRDefault="006A35DF" w:rsidP="004B0820">
      <w:pPr>
        <w:pStyle w:val="PargrafodaLista"/>
        <w:widowControl w:val="0"/>
        <w:numPr>
          <w:ilvl w:val="2"/>
          <w:numId w:val="29"/>
        </w:numPr>
        <w:tabs>
          <w:tab w:val="left" w:pos="1644"/>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demais FORNECEDORES poderão reduzir seus preços iguais ao valor da </w:t>
      </w:r>
      <w:r w:rsidRPr="007148D5">
        <w:rPr>
          <w:rFonts w:asciiTheme="minorHAnsi" w:hAnsiTheme="minorHAnsi" w:cstheme="minorHAnsi"/>
          <w:sz w:val="22"/>
          <w:szCs w:val="22"/>
        </w:rPr>
        <w:t>proposta do FORNECEDOR, para fins de formação do Cadastro Reserva.</w:t>
      </w:r>
    </w:p>
    <w:p w14:paraId="22A78A0A" w14:textId="77777777" w:rsidR="006A35DF" w:rsidRPr="007148D5" w:rsidRDefault="006A35DF" w:rsidP="004B0820">
      <w:pPr>
        <w:pStyle w:val="PargrafodaLista"/>
        <w:widowControl w:val="0"/>
        <w:numPr>
          <w:ilvl w:val="3"/>
          <w:numId w:val="29"/>
        </w:numPr>
        <w:tabs>
          <w:tab w:val="left" w:pos="2056"/>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registros</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mantiverem</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sua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proposta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original</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os </w:t>
      </w:r>
      <w:r w:rsidRPr="007148D5">
        <w:rPr>
          <w:rFonts w:asciiTheme="minorHAnsi" w:hAnsiTheme="minorHAnsi" w:cstheme="minorHAnsi"/>
          <w:sz w:val="22"/>
          <w:szCs w:val="22"/>
        </w:rPr>
        <w:t>de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formação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Cadastro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Reserva,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caso,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serão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juntados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autos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processo.</w:t>
      </w:r>
    </w:p>
    <w:p w14:paraId="1067661F" w14:textId="77777777" w:rsidR="006A35DF" w:rsidRPr="007148D5" w:rsidRDefault="006A35DF" w:rsidP="004B0820">
      <w:pPr>
        <w:pStyle w:val="PargrafodaLista"/>
        <w:widowControl w:val="0"/>
        <w:numPr>
          <w:ilvl w:val="3"/>
          <w:numId w:val="29"/>
        </w:numPr>
        <w:tabs>
          <w:tab w:val="left" w:pos="205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position w:val="1"/>
          <w:sz w:val="22"/>
          <w:szCs w:val="22"/>
        </w:rPr>
        <w:t xml:space="preserve">convocação dos FORNECEDORES que compõem o Cadastro Reserva será </w:t>
      </w:r>
      <w:r w:rsidRPr="007148D5">
        <w:rPr>
          <w:rFonts w:asciiTheme="minorHAnsi" w:hAnsiTheme="minorHAnsi" w:cstheme="minorHAnsi"/>
          <w:sz w:val="22"/>
          <w:szCs w:val="22"/>
        </w:rPr>
        <w:t>facultada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FORNECEDOR não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assinar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 de Preços ou quando houver o cancelamento do registro do FORNECEDOR ou do registro de preços nas situações mencionadas nos subitens 5.5 e 5.6.</w:t>
      </w:r>
    </w:p>
    <w:p w14:paraId="69C5677C" w14:textId="77777777" w:rsidR="006A35DF" w:rsidRPr="007148D5" w:rsidRDefault="006A35DF" w:rsidP="004B0820">
      <w:pPr>
        <w:pStyle w:val="PargrafodaLista"/>
        <w:widowControl w:val="0"/>
        <w:numPr>
          <w:ilvl w:val="3"/>
          <w:numId w:val="29"/>
        </w:numPr>
        <w:tabs>
          <w:tab w:val="left" w:pos="2111"/>
        </w:tabs>
        <w:autoSpaceDE w:val="0"/>
        <w:autoSpaceDN w:val="0"/>
        <w:spacing w:before="246"/>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A ordem de classificação dos FORNECEDORES registradas em Cadastro </w:t>
      </w:r>
      <w:r w:rsidRPr="007148D5">
        <w:rPr>
          <w:rFonts w:asciiTheme="minorHAnsi" w:hAnsiTheme="minorHAnsi" w:cstheme="minorHAnsi"/>
          <w:sz w:val="22"/>
          <w:szCs w:val="22"/>
        </w:rPr>
        <w:t>Reserva será respeitada conforme o definido no final da sessão de lances,</w:t>
      </w:r>
    </w:p>
    <w:p w14:paraId="551FF10A" w14:textId="77777777" w:rsidR="006A35DF" w:rsidRPr="007148D5" w:rsidRDefault="006A35DF" w:rsidP="004B0820">
      <w:pPr>
        <w:pStyle w:val="PargrafodaLista"/>
        <w:widowControl w:val="0"/>
        <w:numPr>
          <w:ilvl w:val="4"/>
          <w:numId w:val="29"/>
        </w:numPr>
        <w:tabs>
          <w:tab w:val="left" w:pos="253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Para</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fins da ordem de classificação, os FORNECEDORES que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aceitarem </w:t>
      </w:r>
      <w:r w:rsidRPr="007148D5">
        <w:rPr>
          <w:rFonts w:asciiTheme="minorHAnsi" w:hAnsiTheme="minorHAnsi" w:cstheme="minorHAnsi"/>
          <w:sz w:val="22"/>
          <w:szCs w:val="22"/>
        </w:rPr>
        <w:t>cotar os bens com preços iguais aos do FORNECEDOR antecederão aqueles que optarem por manter sua proposta original.</w:t>
      </w:r>
    </w:p>
    <w:p w14:paraId="456EE32D" w14:textId="77777777" w:rsidR="006A35DF" w:rsidRPr="007148D5" w:rsidRDefault="006A35DF" w:rsidP="004B0820">
      <w:pPr>
        <w:pStyle w:val="PargrafodaLista"/>
        <w:widowControl w:val="0"/>
        <w:numPr>
          <w:ilvl w:val="4"/>
          <w:numId w:val="29"/>
        </w:numPr>
        <w:tabs>
          <w:tab w:val="left" w:pos="253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FORNECEDORES que aceitarem fazer o preço da primeira colocada, </w:t>
      </w:r>
      <w:r w:rsidRPr="007148D5">
        <w:rPr>
          <w:rFonts w:asciiTheme="minorHAnsi" w:hAnsiTheme="minorHAnsi" w:cstheme="minorHAnsi"/>
          <w:sz w:val="22"/>
          <w:szCs w:val="22"/>
        </w:rPr>
        <w:t>serão chamadas conforme a classificação definida no final da sessão pública.</w:t>
      </w:r>
    </w:p>
    <w:p w14:paraId="4A0E0752" w14:textId="77777777" w:rsidR="006A35DF" w:rsidRPr="007148D5" w:rsidRDefault="006A35DF" w:rsidP="004B0820">
      <w:pPr>
        <w:pStyle w:val="PargrafodaLista"/>
        <w:widowControl w:val="0"/>
        <w:numPr>
          <w:ilvl w:val="3"/>
          <w:numId w:val="29"/>
        </w:numPr>
        <w:tabs>
          <w:tab w:val="left" w:pos="2051"/>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análise</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14"/>
          <w:position w:val="1"/>
          <w:sz w:val="22"/>
          <w:szCs w:val="22"/>
        </w:rPr>
        <w:t xml:space="preserve"> </w:t>
      </w:r>
      <w:r w:rsidRPr="007148D5">
        <w:rPr>
          <w:rFonts w:asciiTheme="minorHAnsi" w:hAnsiTheme="minorHAnsi" w:cstheme="minorHAnsi"/>
          <w:position w:val="1"/>
          <w:sz w:val="22"/>
          <w:szCs w:val="22"/>
        </w:rPr>
        <w:t>documentos</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3"/>
          <w:position w:val="1"/>
          <w:sz w:val="22"/>
          <w:szCs w:val="22"/>
        </w:rPr>
        <w:t xml:space="preserve"> </w:t>
      </w:r>
      <w:r w:rsidRPr="007148D5">
        <w:rPr>
          <w:rFonts w:asciiTheme="minorHAnsi" w:hAnsiTheme="minorHAnsi" w:cstheme="minorHAnsi"/>
          <w:position w:val="1"/>
          <w:sz w:val="22"/>
          <w:szCs w:val="22"/>
        </w:rPr>
        <w:t>habilitação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position w:val="1"/>
          <w:sz w:val="22"/>
          <w:szCs w:val="22"/>
        </w:rPr>
        <w:t xml:space="preserve">comporão </w:t>
      </w:r>
      <w:r w:rsidRPr="007148D5">
        <w:rPr>
          <w:rFonts w:asciiTheme="minorHAnsi" w:hAnsiTheme="minorHAnsi" w:cstheme="minorHAnsi"/>
          <w:sz w:val="22"/>
          <w:szCs w:val="22"/>
        </w:rPr>
        <w:t>o Cadastro Reserva será efetuada quando houver necessidade de contratação de licitante remanescente conforme hipóteses mencionadas no subitem 5.1.2.2.</w:t>
      </w:r>
    </w:p>
    <w:p w14:paraId="173BA3B1" w14:textId="77777777" w:rsidR="006A35DF" w:rsidRPr="007148D5" w:rsidRDefault="006A35DF" w:rsidP="004B0820">
      <w:pPr>
        <w:pStyle w:val="PargrafodaLista"/>
        <w:widowControl w:val="0"/>
        <w:numPr>
          <w:ilvl w:val="3"/>
          <w:numId w:val="29"/>
        </w:numPr>
        <w:tabs>
          <w:tab w:val="left" w:pos="2056"/>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Na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inexistir</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Cadastro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Reserva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aceite</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contratação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valor</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 xml:space="preserve">da </w:t>
      </w:r>
      <w:r w:rsidRPr="007148D5">
        <w:rPr>
          <w:rFonts w:asciiTheme="minorHAnsi" w:hAnsiTheme="minorHAnsi" w:cstheme="minorHAnsi"/>
          <w:sz w:val="22"/>
          <w:szCs w:val="22"/>
        </w:rPr>
        <w:t>proposta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vencedora,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observados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valor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estimado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sua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eventual</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atualização</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na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forma prevista nesta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Ata de Registro de Preços, a ADMINISTRAÇÃO poderá:</w:t>
      </w:r>
    </w:p>
    <w:p w14:paraId="66037B0A" w14:textId="77777777" w:rsidR="006A35DF" w:rsidRPr="007148D5" w:rsidRDefault="006A35DF" w:rsidP="004B0820">
      <w:pPr>
        <w:pStyle w:val="PargrafodaLista"/>
        <w:widowControl w:val="0"/>
        <w:numPr>
          <w:ilvl w:val="0"/>
          <w:numId w:val="27"/>
        </w:numPr>
        <w:tabs>
          <w:tab w:val="left" w:pos="1845"/>
        </w:tabs>
        <w:autoSpaceDE w:val="0"/>
        <w:autoSpaceDN w:val="0"/>
        <w:spacing w:before="243"/>
        <w:ind w:left="0" w:firstLine="0"/>
        <w:jc w:val="both"/>
        <w:rPr>
          <w:rFonts w:asciiTheme="minorHAnsi" w:hAnsiTheme="minorHAnsi" w:cstheme="minorHAnsi"/>
          <w:b/>
          <w:i/>
          <w:sz w:val="22"/>
          <w:szCs w:val="22"/>
        </w:rPr>
      </w:pPr>
      <w:proofErr w:type="gramStart"/>
      <w:r w:rsidRPr="007148D5">
        <w:rPr>
          <w:rFonts w:asciiTheme="minorHAnsi" w:hAnsiTheme="minorHAnsi" w:cstheme="minorHAnsi"/>
          <w:position w:val="1"/>
          <w:sz w:val="22"/>
          <w:szCs w:val="22"/>
        </w:rPr>
        <w:t>convocar</w:t>
      </w:r>
      <w:proofErr w:type="gramEnd"/>
      <w:r w:rsidRPr="007148D5">
        <w:rPr>
          <w:rFonts w:asciiTheme="minorHAnsi" w:hAnsiTheme="minorHAnsi" w:cstheme="minorHAnsi"/>
          <w:position w:val="1"/>
          <w:sz w:val="22"/>
          <w:szCs w:val="22"/>
        </w:rPr>
        <w:t xml:space="preserve"> os FORNECEDORES remanescentes para negociação, observada a </w:t>
      </w:r>
      <w:r w:rsidRPr="007148D5">
        <w:rPr>
          <w:rFonts w:asciiTheme="minorHAnsi" w:hAnsiTheme="minorHAnsi" w:cstheme="minorHAnsi"/>
          <w:sz w:val="22"/>
          <w:szCs w:val="22"/>
        </w:rPr>
        <w:t xml:space="preserve">ordem de classificação, com vistas a obtenção de preço melhor, mesmo que acima do preço adjudicado; </w:t>
      </w:r>
      <w:r w:rsidRPr="007148D5">
        <w:rPr>
          <w:rFonts w:asciiTheme="minorHAnsi" w:hAnsiTheme="minorHAnsi" w:cstheme="minorHAnsi"/>
          <w:b/>
          <w:i/>
          <w:sz w:val="22"/>
          <w:szCs w:val="22"/>
        </w:rPr>
        <w:t>ou</w:t>
      </w:r>
    </w:p>
    <w:p w14:paraId="2E942240" w14:textId="77777777" w:rsidR="006A35DF" w:rsidRPr="007148D5" w:rsidRDefault="006A35DF" w:rsidP="004B0820">
      <w:pPr>
        <w:pStyle w:val="PargrafodaLista"/>
        <w:widowControl w:val="0"/>
        <w:numPr>
          <w:ilvl w:val="0"/>
          <w:numId w:val="27"/>
        </w:numPr>
        <w:tabs>
          <w:tab w:val="left" w:pos="1874"/>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adjudicar</w:t>
      </w:r>
      <w:proofErr w:type="gramEnd"/>
      <w:r w:rsidRPr="007148D5">
        <w:rPr>
          <w:rFonts w:asciiTheme="minorHAnsi" w:hAnsiTheme="minorHAnsi" w:cstheme="minorHAnsi"/>
          <w:position w:val="1"/>
          <w:sz w:val="22"/>
          <w:szCs w:val="22"/>
        </w:rPr>
        <w:t xml:space="preserve"> e firmar contrato nas condições ofertadas pelos FORNECEDORES </w:t>
      </w:r>
      <w:r w:rsidRPr="007148D5">
        <w:rPr>
          <w:rFonts w:asciiTheme="minorHAnsi" w:hAnsiTheme="minorHAnsi" w:cstheme="minorHAnsi"/>
          <w:sz w:val="22"/>
          <w:szCs w:val="22"/>
        </w:rPr>
        <w:t>remanescentes,</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observada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ordem</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classificação,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frustrada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negociação de melhor condição.</w:t>
      </w:r>
    </w:p>
    <w:p w14:paraId="03F2AF25" w14:textId="77777777" w:rsidR="006A35DF" w:rsidRPr="007148D5" w:rsidRDefault="006A35DF" w:rsidP="004B0820">
      <w:pPr>
        <w:pStyle w:val="PargrafodaLista"/>
        <w:widowControl w:val="0"/>
        <w:numPr>
          <w:ilvl w:val="2"/>
          <w:numId w:val="29"/>
        </w:numPr>
        <w:tabs>
          <w:tab w:val="left" w:pos="1594"/>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tenham</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seus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preços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registrados</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obrigar-se-ão</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 xml:space="preserve">cumprir </w:t>
      </w:r>
      <w:r w:rsidRPr="007148D5">
        <w:rPr>
          <w:rFonts w:asciiTheme="minorHAnsi" w:hAnsiTheme="minorHAnsi" w:cstheme="minorHAnsi"/>
          <w:sz w:val="22"/>
          <w:szCs w:val="22"/>
        </w:rPr>
        <w:t>as condições dispostas na Ata de Registro de Preços, aplicando-os ao quantitativo solicitado pela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ADMINISTRAÇÃO, de acordo com as quantidades registradas, sujeitas às penalidades cabíveis em caso de descumprimento.</w:t>
      </w:r>
    </w:p>
    <w:p w14:paraId="1035D345" w14:textId="77777777" w:rsidR="006A35DF" w:rsidRPr="007148D5" w:rsidRDefault="006A35DF" w:rsidP="004B0820">
      <w:pPr>
        <w:pStyle w:val="PargrafodaLista"/>
        <w:widowControl w:val="0"/>
        <w:numPr>
          <w:ilvl w:val="2"/>
          <w:numId w:val="29"/>
        </w:numPr>
        <w:tabs>
          <w:tab w:val="left" w:pos="1611"/>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lastRenderedPageBreak/>
        <w:t xml:space="preserve">Os preços registrados com indicação dos FORNECEDORES serão divulgados no </w:t>
      </w:r>
      <w:r w:rsidRPr="007148D5">
        <w:rPr>
          <w:rFonts w:asciiTheme="minorHAnsi" w:hAnsiTheme="minorHAnsi" w:cstheme="minorHAnsi"/>
          <w:sz w:val="22"/>
          <w:szCs w:val="22"/>
        </w:rPr>
        <w:t>sítio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eletrônico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oficial</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ficarão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disponíveis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durante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 de Registro de Preços.</w:t>
      </w:r>
    </w:p>
    <w:p w14:paraId="7BF6B3B6" w14:textId="77777777" w:rsidR="006A35DF" w:rsidRPr="007148D5" w:rsidRDefault="006A35DF" w:rsidP="004B0820">
      <w:pPr>
        <w:pStyle w:val="PargrafodaLista"/>
        <w:widowControl w:val="0"/>
        <w:numPr>
          <w:ilvl w:val="2"/>
          <w:numId w:val="29"/>
        </w:numPr>
        <w:tabs>
          <w:tab w:val="left" w:pos="163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A existência de preços registrados implicará compromisso de fornecimento e/ou </w:t>
      </w:r>
      <w:r w:rsidRPr="007148D5">
        <w:rPr>
          <w:rFonts w:asciiTheme="minorHAnsi" w:hAnsiTheme="minorHAnsi" w:cstheme="minorHAnsi"/>
          <w:sz w:val="22"/>
          <w:szCs w:val="22"/>
        </w:rPr>
        <w:t>execução nas condições estabelecidas, mas não obriga 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ADMINISTRAÇÃO a contratar, facultando-se a realização de licitação específica para a aquisição pretendida.</w:t>
      </w:r>
    </w:p>
    <w:p w14:paraId="42594F6B" w14:textId="77777777" w:rsidR="006A35DF" w:rsidRPr="007148D5" w:rsidRDefault="006A35DF" w:rsidP="004B0820">
      <w:pPr>
        <w:pStyle w:val="PargrafodaLista"/>
        <w:widowControl w:val="0"/>
        <w:numPr>
          <w:ilvl w:val="2"/>
          <w:numId w:val="29"/>
        </w:numPr>
        <w:tabs>
          <w:tab w:val="left" w:pos="163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Órgão Participante do registro de preços deverá, quando da necessidade de </w:t>
      </w:r>
      <w:r w:rsidRPr="007148D5">
        <w:rPr>
          <w:rFonts w:asciiTheme="minorHAnsi" w:hAnsiTheme="minorHAnsi" w:cstheme="minorHAnsi"/>
          <w:sz w:val="22"/>
          <w:szCs w:val="22"/>
        </w:rPr>
        <w:t>contratação, recorrer ao Órgão Gerenciador 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Ata de Registro de Preços, para que este proceda a indicação do FORNECEDOR e respectivo preço a ser praticado.</w:t>
      </w:r>
    </w:p>
    <w:p w14:paraId="774890E9" w14:textId="77777777" w:rsidR="006A35DF" w:rsidRPr="007148D5" w:rsidRDefault="006A35DF" w:rsidP="004B0820">
      <w:pPr>
        <w:pStyle w:val="PargrafodaLista"/>
        <w:widowControl w:val="0"/>
        <w:numPr>
          <w:ilvl w:val="2"/>
          <w:numId w:val="29"/>
        </w:numPr>
        <w:tabs>
          <w:tab w:val="left" w:pos="1618"/>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quantitativo previsto para os itens com preço registrado na Ata de Registro de </w:t>
      </w:r>
      <w:r w:rsidRPr="007148D5">
        <w:rPr>
          <w:rFonts w:asciiTheme="minorHAnsi" w:hAnsiTheme="minorHAnsi" w:cstheme="minorHAnsi"/>
          <w:sz w:val="22"/>
          <w:szCs w:val="22"/>
        </w:rPr>
        <w:t>Preços poderá ser remanejado pelo Órgão Gerenciador entre órgãos participantes do registro de preços.</w:t>
      </w:r>
    </w:p>
    <w:p w14:paraId="35EC4111" w14:textId="77777777" w:rsidR="006A35DF" w:rsidRPr="007148D5" w:rsidRDefault="006A35DF" w:rsidP="004B0820">
      <w:pPr>
        <w:pStyle w:val="PargrafodaLista"/>
        <w:widowControl w:val="0"/>
        <w:numPr>
          <w:ilvl w:val="2"/>
          <w:numId w:val="29"/>
        </w:numPr>
        <w:tabs>
          <w:tab w:val="left" w:pos="1597"/>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Será vedada a participação de Órgãos em</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mais de uma</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 xml:space="preserve">Ata de Registro de Preços, </w:t>
      </w:r>
      <w:r w:rsidRPr="007148D5">
        <w:rPr>
          <w:rFonts w:asciiTheme="minorHAnsi" w:hAnsiTheme="minorHAnsi" w:cstheme="minorHAnsi"/>
          <w:sz w:val="22"/>
          <w:szCs w:val="22"/>
        </w:rPr>
        <w:t>com o mesmo objeto, no prazo de validade daquela de que já tiver participado, salvo na ocorrência de ata que tenha registrado quantitativo inferior ao máximo previsto nesta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4388FDEB" w14:textId="77777777" w:rsidR="006A35DF" w:rsidRPr="007148D5" w:rsidRDefault="006A35DF" w:rsidP="006A35DF">
      <w:pPr>
        <w:pStyle w:val="Corpodetexto"/>
        <w:rPr>
          <w:rFonts w:asciiTheme="minorHAnsi" w:hAnsiTheme="minorHAnsi" w:cstheme="minorHAnsi"/>
          <w:sz w:val="22"/>
          <w:szCs w:val="22"/>
        </w:rPr>
      </w:pPr>
    </w:p>
    <w:p w14:paraId="79820AEA"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condições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assinatura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Preços</w:t>
      </w:r>
    </w:p>
    <w:p w14:paraId="0CE9BE74" w14:textId="77777777" w:rsidR="006A35DF" w:rsidRPr="007148D5" w:rsidRDefault="006A35DF" w:rsidP="004B0820">
      <w:pPr>
        <w:pStyle w:val="PargrafodaLista"/>
        <w:widowControl w:val="0"/>
        <w:numPr>
          <w:ilvl w:val="2"/>
          <w:numId w:val="29"/>
        </w:numPr>
        <w:tabs>
          <w:tab w:val="left" w:pos="1604"/>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Homologado o resultado da licitação, o Órgão Gerenciador, respeitada a ordem de </w:t>
      </w:r>
      <w:r w:rsidRPr="007148D5">
        <w:rPr>
          <w:rFonts w:asciiTheme="minorHAnsi" w:hAnsiTheme="minorHAnsi" w:cstheme="minorHAnsi"/>
          <w:sz w:val="22"/>
          <w:szCs w:val="22"/>
        </w:rPr>
        <w:t>classificação e a quantidade de fornecedores a serem registrados, convocará os FORNECEDORES para assinatura da Ata de Registro de Preços, que deverão firmar a contratação no prazo instituído no subitem 5.2.2, sob pena de decair do direito à contratação, sem prejuízo das sanções previstas nesta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7E3C1CF6" w14:textId="77777777" w:rsidR="006A35DF" w:rsidRPr="007148D5" w:rsidRDefault="006A35DF" w:rsidP="004B0820">
      <w:pPr>
        <w:pStyle w:val="PargrafodaLista"/>
        <w:widowControl w:val="0"/>
        <w:numPr>
          <w:ilvl w:val="2"/>
          <w:numId w:val="29"/>
        </w:numPr>
        <w:tabs>
          <w:tab w:val="left" w:pos="1587"/>
        </w:tabs>
        <w:autoSpaceDE w:val="0"/>
        <w:autoSpaceDN w:val="0"/>
        <w:spacing w:before="248" w:line="232" w:lineRule="auto"/>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terão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prazo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até</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b/>
          <w:sz w:val="22"/>
          <w:szCs w:val="22"/>
        </w:rPr>
        <w:t>5</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(cinco)</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dias</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úteis</w:t>
      </w:r>
      <w:r w:rsidRPr="007148D5">
        <w:rPr>
          <w:rFonts w:asciiTheme="minorHAnsi" w:hAnsiTheme="minorHAnsi" w:cstheme="minorHAnsi"/>
          <w:b/>
          <w:spacing w:val="-7"/>
          <w:sz w:val="22"/>
          <w:szCs w:val="22"/>
        </w:rPr>
        <w:t xml:space="preserve"> </w:t>
      </w:r>
      <w:r w:rsidRPr="007148D5">
        <w:rPr>
          <w:rFonts w:asciiTheme="minorHAnsi" w:hAnsiTheme="minorHAnsi" w:cstheme="minorHAnsi"/>
          <w:position w:val="1"/>
          <w:sz w:val="22"/>
          <w:szCs w:val="22"/>
        </w:rPr>
        <w:t>para</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b/>
          <w:sz w:val="22"/>
          <w:szCs w:val="22"/>
        </w:rPr>
        <w:t>assinatura</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 xml:space="preserve">da Ata, </w:t>
      </w:r>
      <w:r w:rsidRPr="007148D5">
        <w:rPr>
          <w:rFonts w:asciiTheme="minorHAnsi" w:hAnsiTheme="minorHAnsi" w:cstheme="minorHAnsi"/>
          <w:position w:val="1"/>
          <w:sz w:val="22"/>
          <w:szCs w:val="22"/>
        </w:rPr>
        <w:t>contados da data de convocação feita, por escrito, pelo Órgão Gerenciador.</w:t>
      </w:r>
    </w:p>
    <w:p w14:paraId="63300BBE" w14:textId="77777777" w:rsidR="006A35DF" w:rsidRPr="007148D5" w:rsidRDefault="006A35DF" w:rsidP="004B0820">
      <w:pPr>
        <w:pStyle w:val="PargrafodaLista"/>
        <w:widowControl w:val="0"/>
        <w:numPr>
          <w:ilvl w:val="3"/>
          <w:numId w:val="29"/>
        </w:numPr>
        <w:tabs>
          <w:tab w:val="left" w:pos="2070"/>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 prazo para assinatura da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Ata de Registro de Preços poderá ser prorrogado </w:t>
      </w:r>
      <w:r w:rsidRPr="007148D5">
        <w:rPr>
          <w:rFonts w:asciiTheme="minorHAnsi" w:hAnsiTheme="minorHAnsi" w:cstheme="minorHAnsi"/>
          <w:sz w:val="22"/>
          <w:szCs w:val="22"/>
        </w:rPr>
        <w:t>uma vez, por igual período, mediante solicitação devidamente justificada, apresentada pelo FORNECEDOR dentro do prazo e aceite da ADMINISTRAÇÃO</w:t>
      </w:r>
    </w:p>
    <w:p w14:paraId="453F53F6" w14:textId="77777777" w:rsidR="006A35DF" w:rsidRPr="007148D5" w:rsidRDefault="006A35DF" w:rsidP="004B0820">
      <w:pPr>
        <w:pStyle w:val="PargrafodaLista"/>
        <w:widowControl w:val="0"/>
        <w:numPr>
          <w:ilvl w:val="2"/>
          <w:numId w:val="29"/>
        </w:numPr>
        <w:tabs>
          <w:tab w:val="left" w:pos="1609"/>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Após cumpridos os requisitos de publicidade, 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Ata terá efeito de compromisso de </w:t>
      </w:r>
      <w:r w:rsidRPr="007148D5">
        <w:rPr>
          <w:rFonts w:asciiTheme="minorHAnsi" w:hAnsiTheme="minorHAnsi" w:cstheme="minorHAnsi"/>
          <w:sz w:val="22"/>
          <w:szCs w:val="22"/>
        </w:rPr>
        <w:t>fornecimento nas condições estabelecidas</w:t>
      </w:r>
    </w:p>
    <w:p w14:paraId="2984D956" w14:textId="77777777" w:rsidR="006A35DF" w:rsidRPr="007148D5" w:rsidRDefault="006A35DF" w:rsidP="004B0820">
      <w:pPr>
        <w:pStyle w:val="PargrafodaLista"/>
        <w:widowControl w:val="0"/>
        <w:numPr>
          <w:ilvl w:val="2"/>
          <w:numId w:val="29"/>
        </w:numPr>
        <w:tabs>
          <w:tab w:val="left" w:pos="1656"/>
        </w:tabs>
        <w:autoSpaceDE w:val="0"/>
        <w:autoSpaceDN w:val="0"/>
        <w:spacing w:before="252"/>
        <w:ind w:left="0" w:firstLine="0"/>
        <w:jc w:val="both"/>
        <w:rPr>
          <w:rFonts w:asciiTheme="minorHAnsi" w:hAnsiTheme="minorHAnsi" w:cstheme="minorHAnsi"/>
          <w:sz w:val="22"/>
          <w:szCs w:val="22"/>
        </w:rPr>
      </w:pPr>
      <w:r w:rsidRPr="007148D5">
        <w:rPr>
          <w:rFonts w:asciiTheme="minorHAnsi" w:hAnsiTheme="minorHAnsi" w:cstheme="minorHAnsi"/>
          <w:sz w:val="22"/>
          <w:szCs w:val="22"/>
        </w:rPr>
        <w:t>A assinatura da Ata de Registro de Preços poderá ser realizada conforme o determinado a Lei de Contratos Públicos.</w:t>
      </w:r>
    </w:p>
    <w:p w14:paraId="68929154" w14:textId="77777777" w:rsidR="006A35DF" w:rsidRPr="007148D5" w:rsidRDefault="006A35DF" w:rsidP="006A35DF">
      <w:pPr>
        <w:pStyle w:val="Corpodetexto"/>
        <w:spacing w:before="2"/>
        <w:rPr>
          <w:rFonts w:asciiTheme="minorHAnsi" w:hAnsiTheme="minorHAnsi" w:cstheme="minorHAnsi"/>
          <w:sz w:val="22"/>
          <w:szCs w:val="22"/>
        </w:rPr>
      </w:pPr>
    </w:p>
    <w:p w14:paraId="59DE4298"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negociação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registrados</w:t>
      </w:r>
    </w:p>
    <w:p w14:paraId="3EAD9D75" w14:textId="77777777" w:rsidR="006A35DF" w:rsidRPr="007148D5" w:rsidRDefault="006A35DF" w:rsidP="004B0820">
      <w:pPr>
        <w:pStyle w:val="PargrafodaLista"/>
        <w:widowControl w:val="0"/>
        <w:numPr>
          <w:ilvl w:val="2"/>
          <w:numId w:val="29"/>
        </w:numPr>
        <w:tabs>
          <w:tab w:val="left" w:pos="160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de o </w:t>
      </w:r>
      <w:r w:rsidRPr="007148D5">
        <w:rPr>
          <w:rFonts w:asciiTheme="minorHAnsi" w:hAnsiTheme="minorHAnsi" w:cstheme="minorHAnsi"/>
          <w:position w:val="1"/>
          <w:sz w:val="22"/>
          <w:szCs w:val="22"/>
          <w:u w:val="single"/>
        </w:rPr>
        <w:t>preço registrado tornar-se superior ao preço praticado no mercado</w:t>
      </w:r>
      <w:r w:rsidRPr="007148D5">
        <w:rPr>
          <w:rFonts w:asciiTheme="minorHAnsi" w:hAnsiTheme="minorHAnsi" w:cstheme="minorHAnsi"/>
          <w:position w:val="1"/>
          <w:sz w:val="22"/>
          <w:szCs w:val="22"/>
        </w:rPr>
        <w:t xml:space="preserve">, </w:t>
      </w:r>
      <w:r w:rsidRPr="007148D5">
        <w:rPr>
          <w:rFonts w:asciiTheme="minorHAnsi" w:hAnsiTheme="minorHAnsi" w:cstheme="minorHAnsi"/>
          <w:sz w:val="22"/>
          <w:szCs w:val="22"/>
        </w:rPr>
        <w:t>por motivo superveniente, o Órgão Gerenciador convocará o FORNECEDOR para negociar a redução do preço registrado</w:t>
      </w:r>
    </w:p>
    <w:p w14:paraId="257E5BFC" w14:textId="77777777" w:rsidR="006A35DF" w:rsidRPr="007148D5" w:rsidRDefault="006A35DF" w:rsidP="004B0820">
      <w:pPr>
        <w:pStyle w:val="PargrafodaLista"/>
        <w:widowControl w:val="0"/>
        <w:numPr>
          <w:ilvl w:val="2"/>
          <w:numId w:val="29"/>
        </w:numPr>
        <w:tabs>
          <w:tab w:val="left" w:pos="1671"/>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Caso não aceite reduzir seu preço aos valores praticados pelo mercado, o </w:t>
      </w:r>
      <w:r w:rsidRPr="007148D5">
        <w:rPr>
          <w:rFonts w:asciiTheme="minorHAnsi" w:hAnsiTheme="minorHAnsi" w:cstheme="minorHAnsi"/>
          <w:sz w:val="22"/>
          <w:szCs w:val="22"/>
        </w:rPr>
        <w:t>FORNECEDOR será liberado do compromisso assumido quanto ao item registrado, sem aplicação de penalidades administrativas.</w:t>
      </w:r>
    </w:p>
    <w:p w14:paraId="7B9B9B26" w14:textId="77777777" w:rsidR="006A35DF" w:rsidRPr="007148D5" w:rsidRDefault="006A35DF" w:rsidP="004B0820">
      <w:pPr>
        <w:pStyle w:val="PargrafodaLista"/>
        <w:widowControl w:val="0"/>
        <w:numPr>
          <w:ilvl w:val="2"/>
          <w:numId w:val="29"/>
        </w:numPr>
        <w:tabs>
          <w:tab w:val="left" w:pos="1678"/>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prevista no subitem 5.3.2, o Órgão Gerenciador convocará os </w:t>
      </w:r>
      <w:r w:rsidRPr="007148D5">
        <w:rPr>
          <w:rFonts w:asciiTheme="minorHAnsi" w:hAnsiTheme="minorHAnsi" w:cstheme="minorHAnsi"/>
          <w:sz w:val="22"/>
          <w:szCs w:val="22"/>
        </w:rPr>
        <w:t xml:space="preserve">FORNECEDORES do Cadastro Reserva, na ordem de classificação, para verificar se aceitam reduzir seus preços aos valores de mercado, observado o disposto no subitem </w:t>
      </w:r>
      <w:r w:rsidRPr="007148D5">
        <w:rPr>
          <w:rFonts w:asciiTheme="minorHAnsi" w:hAnsiTheme="minorHAnsi" w:cstheme="minorHAnsi"/>
          <w:spacing w:val="-2"/>
          <w:sz w:val="22"/>
          <w:szCs w:val="22"/>
        </w:rPr>
        <w:t>5.5.4.</w:t>
      </w:r>
    </w:p>
    <w:p w14:paraId="1B9C0162" w14:textId="77777777" w:rsidR="006A35DF" w:rsidRPr="007148D5" w:rsidRDefault="006A35DF" w:rsidP="004B0820">
      <w:pPr>
        <w:pStyle w:val="PargrafodaLista"/>
        <w:widowControl w:val="0"/>
        <w:numPr>
          <w:ilvl w:val="2"/>
          <w:numId w:val="29"/>
        </w:numPr>
        <w:tabs>
          <w:tab w:val="left" w:pos="1683"/>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lastRenderedPageBreak/>
        <w:t xml:space="preserve">Se não obtiver êxito nas negociações, o Órgão Gerenciador procederá ao </w:t>
      </w:r>
      <w:r w:rsidRPr="007148D5">
        <w:rPr>
          <w:rFonts w:asciiTheme="minorHAnsi" w:hAnsiTheme="minorHAnsi" w:cstheme="minorHAnsi"/>
          <w:sz w:val="22"/>
          <w:szCs w:val="22"/>
        </w:rPr>
        <w:t>cancelamento da Ata de Registro de Preços, nos termos do disposto no subitem 5.6, e adotará as medidas cabíveis para a obtenção de contratação mais vantajosa.</w:t>
      </w:r>
    </w:p>
    <w:p w14:paraId="4AEDDAC0" w14:textId="77777777" w:rsidR="006A35DF" w:rsidRPr="007148D5" w:rsidRDefault="006A35DF" w:rsidP="004B0820">
      <w:pPr>
        <w:pStyle w:val="PargrafodaLista"/>
        <w:widowControl w:val="0"/>
        <w:numPr>
          <w:ilvl w:val="2"/>
          <w:numId w:val="29"/>
        </w:numPr>
        <w:tabs>
          <w:tab w:val="left" w:pos="165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w:t>
      </w:r>
      <w:proofErr w:type="gramStart"/>
      <w:r w:rsidRPr="007148D5">
        <w:rPr>
          <w:rFonts w:asciiTheme="minorHAnsi" w:hAnsiTheme="minorHAnsi" w:cstheme="minorHAnsi"/>
          <w:position w:val="1"/>
          <w:sz w:val="22"/>
          <w:szCs w:val="22"/>
        </w:rPr>
        <w:t>do</w:t>
      </w:r>
      <w:proofErr w:type="gramEnd"/>
      <w:r w:rsidRPr="007148D5">
        <w:rPr>
          <w:rFonts w:asciiTheme="minorHAnsi" w:hAnsiTheme="minorHAnsi" w:cstheme="minorHAnsi"/>
          <w:position w:val="1"/>
          <w:sz w:val="22"/>
          <w:szCs w:val="22"/>
        </w:rPr>
        <w:t xml:space="preserve"> </w:t>
      </w:r>
      <w:r w:rsidRPr="007148D5">
        <w:rPr>
          <w:rFonts w:asciiTheme="minorHAnsi" w:hAnsiTheme="minorHAnsi" w:cstheme="minorHAnsi"/>
          <w:position w:val="1"/>
          <w:sz w:val="22"/>
          <w:szCs w:val="22"/>
          <w:u w:val="single"/>
        </w:rPr>
        <w:t>preço de mercado tornar-se superior ao preço registrado</w:t>
      </w:r>
      <w:r w:rsidRPr="007148D5">
        <w:rPr>
          <w:rFonts w:asciiTheme="minorHAnsi" w:hAnsiTheme="minorHAnsi" w:cstheme="minorHAnsi"/>
          <w:position w:val="1"/>
          <w:sz w:val="22"/>
          <w:szCs w:val="22"/>
        </w:rPr>
        <w:t xml:space="preserve"> e o </w:t>
      </w:r>
      <w:r w:rsidRPr="007148D5">
        <w:rPr>
          <w:rFonts w:asciiTheme="minorHAnsi" w:hAnsiTheme="minorHAnsi" w:cstheme="minorHAnsi"/>
          <w:sz w:val="22"/>
          <w:szCs w:val="22"/>
        </w:rPr>
        <w:t>FORNECEDOR não puder cumprir as obrigações estabelecidas na Ata de Registro de Preços, será facultado ao FORNECEDOR requerer ao gerenciador a alteração do preço registrado, mediante comprovação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 xml:space="preserve">fato superveniente que o impossibilite de cumprir o </w:t>
      </w:r>
      <w:r w:rsidRPr="007148D5">
        <w:rPr>
          <w:rFonts w:asciiTheme="minorHAnsi" w:hAnsiTheme="minorHAnsi" w:cstheme="minorHAnsi"/>
          <w:spacing w:val="-2"/>
          <w:sz w:val="22"/>
          <w:szCs w:val="22"/>
        </w:rPr>
        <w:t>compromisso.</w:t>
      </w:r>
    </w:p>
    <w:p w14:paraId="21EDE2E6" w14:textId="77777777" w:rsidR="006A35DF" w:rsidRPr="007148D5" w:rsidRDefault="006A35DF" w:rsidP="004B0820">
      <w:pPr>
        <w:pStyle w:val="PargrafodaLista"/>
        <w:widowControl w:val="0"/>
        <w:numPr>
          <w:ilvl w:val="2"/>
          <w:numId w:val="29"/>
        </w:numPr>
        <w:tabs>
          <w:tab w:val="left" w:pos="1606"/>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Para fins do disposto no subitem 5.3.5, o FORNECEDOR encaminhará solicitação </w:t>
      </w:r>
      <w:r w:rsidRPr="007148D5">
        <w:rPr>
          <w:rFonts w:asciiTheme="minorHAnsi" w:hAnsiTheme="minorHAnsi" w:cstheme="minorHAnsi"/>
          <w:sz w:val="22"/>
          <w:szCs w:val="22"/>
        </w:rPr>
        <w:t>de reequilíbrio econômico-financeiro, da seguinte forma:</w:t>
      </w:r>
    </w:p>
    <w:p w14:paraId="3E2661A7" w14:textId="77777777" w:rsidR="006A35DF" w:rsidRPr="007148D5" w:rsidRDefault="006A35DF" w:rsidP="004B0820">
      <w:pPr>
        <w:pStyle w:val="PargrafodaLista"/>
        <w:widowControl w:val="0"/>
        <w:numPr>
          <w:ilvl w:val="0"/>
          <w:numId w:val="26"/>
        </w:numPr>
        <w:tabs>
          <w:tab w:val="left" w:pos="1557"/>
        </w:tabs>
        <w:autoSpaceDE w:val="0"/>
        <w:autoSpaceDN w:val="0"/>
        <w:spacing w:before="251"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comprovação será feita por meio de documentos, tais como lista de preços de fabricantes,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notas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fiscais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aquisição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matérias-primas,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transporte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mercadorias alusivas à época da proposta e do momento do pedido de revisão dos preços;</w:t>
      </w:r>
    </w:p>
    <w:p w14:paraId="617D242D" w14:textId="77777777" w:rsidR="006A35DF" w:rsidRPr="007148D5" w:rsidRDefault="006A35DF" w:rsidP="004B0820">
      <w:pPr>
        <w:pStyle w:val="PargrafodaLista"/>
        <w:widowControl w:val="0"/>
        <w:numPr>
          <w:ilvl w:val="0"/>
          <w:numId w:val="26"/>
        </w:numPr>
        <w:tabs>
          <w:tab w:val="left" w:pos="1530"/>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junto</w:t>
      </w:r>
      <w:proofErr w:type="gramEnd"/>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solicitação,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deverá</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apresentar</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custos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comparativos entre</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data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formulação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proposta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momento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pedido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revisão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preços, evidenciando o quanto o aumento de preços ocorrido repercute no valor registrado.</w:t>
      </w:r>
    </w:p>
    <w:p w14:paraId="18E1AA64" w14:textId="77777777" w:rsidR="006A35DF" w:rsidRPr="007148D5" w:rsidRDefault="006A35DF" w:rsidP="004B0820">
      <w:pPr>
        <w:pStyle w:val="PargrafodaLista"/>
        <w:widowControl w:val="0"/>
        <w:numPr>
          <w:ilvl w:val="2"/>
          <w:numId w:val="29"/>
        </w:numPr>
        <w:tabs>
          <w:tab w:val="left" w:pos="1587"/>
        </w:tabs>
        <w:autoSpaceDE w:val="0"/>
        <w:autoSpaceDN w:val="0"/>
        <w:spacing w:before="246"/>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Na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2"/>
          <w:position w:val="1"/>
          <w:sz w:val="22"/>
          <w:szCs w:val="22"/>
        </w:rPr>
        <w:t xml:space="preserve"> </w:t>
      </w:r>
      <w:r w:rsidRPr="007148D5">
        <w:rPr>
          <w:rFonts w:asciiTheme="minorHAnsi" w:hAnsiTheme="minorHAnsi" w:cstheme="minorHAnsi"/>
          <w:position w:val="1"/>
          <w:sz w:val="22"/>
          <w:szCs w:val="22"/>
        </w:rPr>
        <w:t>não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comprovação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existência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2"/>
          <w:position w:val="1"/>
          <w:sz w:val="22"/>
          <w:szCs w:val="22"/>
        </w:rPr>
        <w:t xml:space="preserve"> </w:t>
      </w:r>
      <w:r w:rsidRPr="007148D5">
        <w:rPr>
          <w:rFonts w:asciiTheme="minorHAnsi" w:hAnsiTheme="minorHAnsi" w:cstheme="minorHAnsi"/>
          <w:position w:val="1"/>
          <w:sz w:val="22"/>
          <w:szCs w:val="22"/>
        </w:rPr>
        <w:t>fato</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superveniente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 xml:space="preserve">inviabilize </w:t>
      </w:r>
      <w:r w:rsidRPr="007148D5">
        <w:rPr>
          <w:rFonts w:asciiTheme="minorHAnsi" w:hAnsiTheme="minorHAnsi" w:cstheme="minorHAnsi"/>
          <w:sz w:val="22"/>
          <w:szCs w:val="22"/>
        </w:rPr>
        <w:t>o preço registrado, o pedido será indeferido pelo Órgão Gerenciador e o FORNECEDOR deverá cumprir as obrigações estabelecidas na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Ata de Registro de Preços, sob pena de cancelamento do seu registro, nos termos do disposto no subitem 5.5, sem prejuízo da aplicação das sanções previstas na Ata de Registro de Preços, na Lei Federal nº 14.133/2021 e na legislação aplicável.</w:t>
      </w:r>
    </w:p>
    <w:p w14:paraId="24528237" w14:textId="77777777" w:rsidR="006A35DF" w:rsidRPr="007148D5" w:rsidRDefault="006A35DF" w:rsidP="004B0820">
      <w:pPr>
        <w:pStyle w:val="PargrafodaLista"/>
        <w:widowControl w:val="0"/>
        <w:numPr>
          <w:ilvl w:val="2"/>
          <w:numId w:val="29"/>
        </w:numPr>
        <w:tabs>
          <w:tab w:val="left" w:pos="1580"/>
        </w:tabs>
        <w:autoSpaceDE w:val="0"/>
        <w:autoSpaceDN w:val="0"/>
        <w:spacing w:before="233"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hipótese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termos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disposto no</w:t>
      </w:r>
      <w:r w:rsidRPr="007148D5">
        <w:rPr>
          <w:rFonts w:asciiTheme="minorHAnsi" w:hAnsiTheme="minorHAnsi" w:cstheme="minorHAnsi"/>
          <w:spacing w:val="35"/>
          <w:sz w:val="22"/>
          <w:szCs w:val="22"/>
        </w:rPr>
        <w:t xml:space="preserve"> </w:t>
      </w:r>
      <w:r w:rsidRPr="007148D5">
        <w:rPr>
          <w:rFonts w:asciiTheme="minorHAnsi" w:hAnsiTheme="minorHAnsi" w:cstheme="minorHAnsi"/>
          <w:sz w:val="22"/>
          <w:szCs w:val="22"/>
        </w:rPr>
        <w:t>subitem</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5.3.7,</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36"/>
          <w:sz w:val="22"/>
          <w:szCs w:val="22"/>
        </w:rPr>
        <w:t xml:space="preserve"> </w:t>
      </w:r>
      <w:r w:rsidRPr="007148D5">
        <w:rPr>
          <w:rFonts w:asciiTheme="minorHAnsi" w:hAnsiTheme="minorHAnsi" w:cstheme="minorHAnsi"/>
          <w:sz w:val="22"/>
          <w:szCs w:val="22"/>
        </w:rPr>
        <w:t>Órgão</w:t>
      </w:r>
      <w:r w:rsidRPr="007148D5">
        <w:rPr>
          <w:rFonts w:asciiTheme="minorHAnsi" w:hAnsiTheme="minorHAnsi" w:cstheme="minorHAnsi"/>
          <w:spacing w:val="32"/>
          <w:sz w:val="22"/>
          <w:szCs w:val="22"/>
        </w:rPr>
        <w:t xml:space="preserve"> </w:t>
      </w:r>
      <w:r w:rsidRPr="007148D5">
        <w:rPr>
          <w:rFonts w:asciiTheme="minorHAnsi" w:hAnsiTheme="minorHAnsi" w:cstheme="minorHAnsi"/>
          <w:sz w:val="22"/>
          <w:szCs w:val="22"/>
        </w:rPr>
        <w:t>Gerenciador</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convocará</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42"/>
          <w:sz w:val="22"/>
          <w:szCs w:val="22"/>
        </w:rPr>
        <w:t xml:space="preserve"> </w:t>
      </w:r>
      <w:r w:rsidRPr="007148D5">
        <w:rPr>
          <w:rFonts w:asciiTheme="minorHAnsi" w:hAnsiTheme="minorHAnsi" w:cstheme="minorHAnsi"/>
          <w:sz w:val="22"/>
          <w:szCs w:val="22"/>
        </w:rPr>
        <w:t>FORNECEDORES</w:t>
      </w:r>
      <w:r w:rsidRPr="007148D5">
        <w:rPr>
          <w:rFonts w:asciiTheme="minorHAnsi" w:hAnsiTheme="minorHAnsi" w:cstheme="minorHAnsi"/>
          <w:spacing w:val="3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8"/>
          <w:sz w:val="22"/>
          <w:szCs w:val="22"/>
        </w:rPr>
        <w:t xml:space="preserve"> </w:t>
      </w:r>
      <w:r w:rsidRPr="007148D5">
        <w:rPr>
          <w:rFonts w:asciiTheme="minorHAnsi" w:hAnsiTheme="minorHAnsi" w:cstheme="minorHAnsi"/>
          <w:sz w:val="22"/>
          <w:szCs w:val="22"/>
        </w:rPr>
        <w:t>Cadastro Reserva, na ordem de classificação, para verificar se aceitam manter seus preços registrados,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observado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disposto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subitens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5.1.2.2</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5.1.2.4.</w:t>
      </w:r>
    </w:p>
    <w:p w14:paraId="0C5A4130" w14:textId="77777777" w:rsidR="006A35DF" w:rsidRPr="007148D5" w:rsidRDefault="006A35DF" w:rsidP="006A35DF">
      <w:pPr>
        <w:pStyle w:val="Corpodetexto"/>
        <w:spacing w:before="21"/>
        <w:rPr>
          <w:rFonts w:asciiTheme="minorHAnsi" w:hAnsiTheme="minorHAnsi" w:cstheme="minorHAnsi"/>
          <w:sz w:val="22"/>
          <w:szCs w:val="22"/>
        </w:rPr>
      </w:pPr>
    </w:p>
    <w:p w14:paraId="7D8393AB" w14:textId="77777777" w:rsidR="006A35DF" w:rsidRPr="007148D5" w:rsidRDefault="006A35DF" w:rsidP="004B0820">
      <w:pPr>
        <w:pStyle w:val="PargrafodaLista"/>
        <w:widowControl w:val="0"/>
        <w:numPr>
          <w:ilvl w:val="2"/>
          <w:numId w:val="29"/>
        </w:numPr>
        <w:tabs>
          <w:tab w:val="left" w:pos="1683"/>
        </w:tabs>
        <w:autoSpaceDE w:val="0"/>
        <w:autoSpaceDN w:val="0"/>
        <w:spacing w:before="1"/>
        <w:ind w:left="0" w:firstLine="0"/>
        <w:jc w:val="both"/>
        <w:rPr>
          <w:rFonts w:asciiTheme="minorHAnsi" w:hAnsiTheme="minorHAnsi" w:cstheme="minorHAnsi"/>
          <w:sz w:val="22"/>
          <w:szCs w:val="22"/>
        </w:rPr>
      </w:pPr>
      <w:r w:rsidRPr="007148D5">
        <w:rPr>
          <w:rFonts w:asciiTheme="minorHAnsi" w:hAnsiTheme="minorHAnsi" w:cstheme="minorHAnsi"/>
          <w:sz w:val="22"/>
          <w:szCs w:val="22"/>
        </w:rPr>
        <w:t>Se não obtiver êxito nas negociações, o Órgão Gerenciador procederá ao cancelamento da Ata de Registro de Preços, nos termos do disposto no subitem 5.6 e adotará as medidas cabíveis para a obtenção da contratação mais vantajosa.</w:t>
      </w:r>
    </w:p>
    <w:p w14:paraId="3BC50108" w14:textId="77777777" w:rsidR="006A35DF" w:rsidRPr="007148D5" w:rsidRDefault="006A35DF" w:rsidP="004B0820">
      <w:pPr>
        <w:pStyle w:val="PargrafodaLista"/>
        <w:widowControl w:val="0"/>
        <w:numPr>
          <w:ilvl w:val="2"/>
          <w:numId w:val="29"/>
        </w:numPr>
        <w:tabs>
          <w:tab w:val="left" w:pos="1754"/>
        </w:tabs>
        <w:autoSpaceDE w:val="0"/>
        <w:autoSpaceDN w:val="0"/>
        <w:spacing w:before="251"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Na hipótese de comprovação do disposto nos subitens 5.3.6 e 5.3.7, o Órgão Gerenciador atualizará o preço registrado.</w:t>
      </w:r>
    </w:p>
    <w:p w14:paraId="0FC557C4" w14:textId="77777777" w:rsidR="006A35DF" w:rsidRPr="007148D5" w:rsidRDefault="006A35DF" w:rsidP="004B0820">
      <w:pPr>
        <w:pStyle w:val="Ttulo2"/>
        <w:keepNext w:val="0"/>
        <w:widowControl w:val="0"/>
        <w:numPr>
          <w:ilvl w:val="1"/>
          <w:numId w:val="29"/>
        </w:numPr>
        <w:tabs>
          <w:tab w:val="left" w:pos="1129"/>
        </w:tabs>
        <w:autoSpaceDE w:val="0"/>
        <w:autoSpaceDN w:val="0"/>
        <w:spacing w:before="248"/>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alteração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atualização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registrados</w:t>
      </w:r>
    </w:p>
    <w:p w14:paraId="20C4B519" w14:textId="77777777" w:rsidR="006A35DF" w:rsidRPr="007148D5" w:rsidRDefault="006A35DF" w:rsidP="004B0820">
      <w:pPr>
        <w:pStyle w:val="PargrafodaLista"/>
        <w:widowControl w:val="0"/>
        <w:numPr>
          <w:ilvl w:val="2"/>
          <w:numId w:val="29"/>
        </w:numPr>
        <w:tabs>
          <w:tab w:val="left" w:pos="1635"/>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preços registrados poderão ser alterados ou atualizados em decorrência de </w:t>
      </w:r>
      <w:r w:rsidRPr="007148D5">
        <w:rPr>
          <w:rFonts w:asciiTheme="minorHAnsi" w:hAnsiTheme="minorHAnsi" w:cstheme="minorHAnsi"/>
          <w:sz w:val="22"/>
          <w:szCs w:val="22"/>
        </w:rPr>
        <w:t>eventual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redução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praticados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mercado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fato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eleve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custo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bens registrados, nas seguintes situações:</w:t>
      </w:r>
    </w:p>
    <w:p w14:paraId="35645115" w14:textId="77777777" w:rsidR="006A35DF" w:rsidRPr="007148D5" w:rsidRDefault="006A35DF" w:rsidP="004B0820">
      <w:pPr>
        <w:pStyle w:val="PargrafodaLista"/>
        <w:widowControl w:val="0"/>
        <w:numPr>
          <w:ilvl w:val="0"/>
          <w:numId w:val="25"/>
        </w:numPr>
        <w:tabs>
          <w:tab w:val="left" w:pos="1528"/>
        </w:tabs>
        <w:autoSpaceDE w:val="0"/>
        <w:autoSpaceDN w:val="0"/>
        <w:spacing w:before="244"/>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em</w:t>
      </w:r>
      <w:proofErr w:type="gramEnd"/>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caso</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força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maior, caso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fortuito ou</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fato</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do príncipe ou em decorrência de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fatos </w:t>
      </w:r>
      <w:r w:rsidRPr="007148D5">
        <w:rPr>
          <w:rFonts w:asciiTheme="minorHAnsi" w:hAnsiTheme="minorHAnsi" w:cstheme="minorHAnsi"/>
          <w:sz w:val="22"/>
          <w:szCs w:val="22"/>
        </w:rPr>
        <w:t>imprevisíveis ou previsíveis de consequências incalculáveis, que inviabilizem a execução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tal</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pactuada,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termos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disposto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na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alínea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inciso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II</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 caput do art. 124 da Le Federal nº 14.133/2021;</w:t>
      </w:r>
    </w:p>
    <w:p w14:paraId="648753AA" w14:textId="77777777" w:rsidR="006A35DF" w:rsidRPr="007148D5" w:rsidRDefault="006A35DF" w:rsidP="004B0820">
      <w:pPr>
        <w:pStyle w:val="PargrafodaLista"/>
        <w:widowControl w:val="0"/>
        <w:numPr>
          <w:ilvl w:val="0"/>
          <w:numId w:val="25"/>
        </w:numPr>
        <w:tabs>
          <w:tab w:val="left" w:pos="1545"/>
        </w:tabs>
        <w:autoSpaceDE w:val="0"/>
        <w:autoSpaceDN w:val="0"/>
        <w:spacing w:before="250" w:line="242" w:lineRule="auto"/>
        <w:ind w:left="0" w:firstLine="0"/>
        <w:jc w:val="both"/>
        <w:rPr>
          <w:rFonts w:asciiTheme="minorHAnsi" w:hAnsiTheme="minorHAnsi" w:cstheme="minorHAnsi"/>
          <w:b/>
          <w:i/>
          <w:sz w:val="22"/>
          <w:szCs w:val="22"/>
        </w:rPr>
      </w:pPr>
      <w:proofErr w:type="gramStart"/>
      <w:r w:rsidRPr="007148D5">
        <w:rPr>
          <w:rFonts w:asciiTheme="minorHAnsi" w:hAnsiTheme="minorHAnsi" w:cstheme="minorHAnsi"/>
          <w:sz w:val="22"/>
          <w:szCs w:val="22"/>
        </w:rPr>
        <w:t>em</w:t>
      </w:r>
      <w:proofErr w:type="gramEnd"/>
      <w:r w:rsidRPr="007148D5">
        <w:rPr>
          <w:rFonts w:asciiTheme="minorHAnsi" w:hAnsiTheme="minorHAnsi" w:cstheme="minorHAnsi"/>
          <w:sz w:val="22"/>
          <w:szCs w:val="22"/>
        </w:rPr>
        <w:t xml:space="preserve"> caso de criação, alteração ou extinção de quaisquer tributos ou encargos legais ou</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superveniência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disposições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legais,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comprovada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repercussão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 xml:space="preserve">preços registrados; </w:t>
      </w:r>
      <w:r w:rsidRPr="007148D5">
        <w:rPr>
          <w:rFonts w:asciiTheme="minorHAnsi" w:hAnsiTheme="minorHAnsi" w:cstheme="minorHAnsi"/>
          <w:b/>
          <w:i/>
          <w:sz w:val="22"/>
          <w:szCs w:val="22"/>
        </w:rPr>
        <w:t>ou</w:t>
      </w:r>
    </w:p>
    <w:p w14:paraId="36A19413" w14:textId="77777777" w:rsidR="006A35DF" w:rsidRPr="007148D5" w:rsidRDefault="006A35DF" w:rsidP="006A35DF">
      <w:pPr>
        <w:pStyle w:val="Corpodetexto"/>
        <w:spacing w:before="8"/>
        <w:rPr>
          <w:rFonts w:asciiTheme="minorHAnsi" w:hAnsiTheme="minorHAnsi" w:cstheme="minorHAnsi"/>
          <w:b/>
          <w:i/>
          <w:sz w:val="22"/>
          <w:szCs w:val="22"/>
        </w:rPr>
      </w:pPr>
    </w:p>
    <w:p w14:paraId="6FBA6548" w14:textId="77777777" w:rsidR="006A35DF" w:rsidRPr="007148D5" w:rsidRDefault="006A35DF" w:rsidP="004B0820">
      <w:pPr>
        <w:pStyle w:val="PargrafodaLista"/>
        <w:widowControl w:val="0"/>
        <w:numPr>
          <w:ilvl w:val="0"/>
          <w:numId w:val="25"/>
        </w:numPr>
        <w:tabs>
          <w:tab w:val="left" w:pos="1559"/>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lastRenderedPageBreak/>
        <w:t>conforme</w:t>
      </w:r>
      <w:proofErr w:type="gramEnd"/>
      <w:r w:rsidRPr="007148D5">
        <w:rPr>
          <w:rFonts w:asciiTheme="minorHAnsi" w:hAnsiTheme="minorHAnsi" w:cstheme="minorHAnsi"/>
          <w:position w:val="1"/>
          <w:sz w:val="22"/>
          <w:szCs w:val="22"/>
        </w:rPr>
        <w:t xml:space="preserve"> condições de reequilíbrio de preços referidos nesta Ata de Registro de </w:t>
      </w:r>
      <w:r w:rsidRPr="007148D5">
        <w:rPr>
          <w:rFonts w:asciiTheme="minorHAnsi" w:hAnsiTheme="minorHAnsi" w:cstheme="minorHAnsi"/>
          <w:spacing w:val="-2"/>
          <w:sz w:val="22"/>
          <w:szCs w:val="22"/>
        </w:rPr>
        <w:t>Preços.</w:t>
      </w:r>
    </w:p>
    <w:p w14:paraId="5CCC66D4" w14:textId="77777777" w:rsidR="006A35DF" w:rsidRPr="007148D5" w:rsidRDefault="006A35DF" w:rsidP="006A35DF">
      <w:pPr>
        <w:pStyle w:val="Corpodetexto"/>
        <w:spacing w:before="2"/>
        <w:rPr>
          <w:rFonts w:asciiTheme="minorHAnsi" w:hAnsiTheme="minorHAnsi" w:cstheme="minorHAnsi"/>
          <w:sz w:val="22"/>
          <w:szCs w:val="22"/>
        </w:rPr>
      </w:pPr>
    </w:p>
    <w:p w14:paraId="2891AD9B"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FORNECEDOR</w:t>
      </w:r>
    </w:p>
    <w:p w14:paraId="77BDDDEF" w14:textId="77777777" w:rsidR="006A35DF" w:rsidRPr="007148D5" w:rsidRDefault="006A35DF" w:rsidP="004B0820">
      <w:pPr>
        <w:pStyle w:val="PargrafodaLista"/>
        <w:widowControl w:val="0"/>
        <w:numPr>
          <w:ilvl w:val="2"/>
          <w:numId w:val="29"/>
        </w:numPr>
        <w:tabs>
          <w:tab w:val="left" w:pos="1623"/>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registro do FORNECEDOR será cancelado pelo Órgão Gerenciador quando o </w:t>
      </w:r>
      <w:r w:rsidRPr="007148D5">
        <w:rPr>
          <w:rFonts w:asciiTheme="minorHAnsi" w:hAnsiTheme="minorHAnsi" w:cstheme="minorHAnsi"/>
          <w:spacing w:val="-2"/>
          <w:sz w:val="22"/>
          <w:szCs w:val="22"/>
        </w:rPr>
        <w:t>FORNECEDOR:</w:t>
      </w:r>
    </w:p>
    <w:p w14:paraId="49F816BB" w14:textId="77777777" w:rsidR="006A35DF" w:rsidRPr="007148D5" w:rsidRDefault="006A35DF" w:rsidP="004B0820">
      <w:pPr>
        <w:pStyle w:val="PargrafodaLista"/>
        <w:widowControl w:val="0"/>
        <w:numPr>
          <w:ilvl w:val="0"/>
          <w:numId w:val="24"/>
        </w:numPr>
        <w:tabs>
          <w:tab w:val="left" w:pos="1526"/>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descumprir</w:t>
      </w:r>
      <w:proofErr w:type="gramEnd"/>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as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condições</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da</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Ata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Registro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Preços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sem</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motivo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spacing w:val="-2"/>
          <w:position w:val="1"/>
          <w:sz w:val="22"/>
          <w:szCs w:val="22"/>
        </w:rPr>
        <w:t>justificado;</w:t>
      </w:r>
    </w:p>
    <w:p w14:paraId="4D8CD5FB" w14:textId="77777777" w:rsidR="006A35DF" w:rsidRPr="007148D5" w:rsidRDefault="006A35DF" w:rsidP="004B0820">
      <w:pPr>
        <w:pStyle w:val="PargrafodaLista"/>
        <w:widowControl w:val="0"/>
        <w:numPr>
          <w:ilvl w:val="0"/>
          <w:numId w:val="24"/>
        </w:numPr>
        <w:tabs>
          <w:tab w:val="left" w:pos="1557"/>
        </w:tabs>
        <w:autoSpaceDE w:val="0"/>
        <w:autoSpaceDN w:val="0"/>
        <w:spacing w:before="241"/>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não</w:t>
      </w:r>
      <w:proofErr w:type="gramEnd"/>
      <w:r w:rsidRPr="007148D5">
        <w:rPr>
          <w:rFonts w:asciiTheme="minorHAnsi" w:hAnsiTheme="minorHAnsi" w:cstheme="minorHAnsi"/>
          <w:position w:val="1"/>
          <w:sz w:val="22"/>
          <w:szCs w:val="22"/>
        </w:rPr>
        <w:t xml:space="preserve"> retirar a nota de empenho, ou instrumento equivalente, no prazo estabelecido </w:t>
      </w:r>
      <w:r w:rsidRPr="007148D5">
        <w:rPr>
          <w:rFonts w:asciiTheme="minorHAnsi" w:hAnsiTheme="minorHAnsi" w:cstheme="minorHAnsi"/>
          <w:sz w:val="22"/>
          <w:szCs w:val="22"/>
        </w:rPr>
        <w:t>sem justificativa razoável;</w:t>
      </w:r>
    </w:p>
    <w:p w14:paraId="2EF9D40E" w14:textId="77777777" w:rsidR="006A35DF" w:rsidRPr="007148D5" w:rsidRDefault="006A35DF" w:rsidP="004B0820">
      <w:pPr>
        <w:pStyle w:val="PargrafodaLista"/>
        <w:widowControl w:val="0"/>
        <w:numPr>
          <w:ilvl w:val="0"/>
          <w:numId w:val="24"/>
        </w:numPr>
        <w:tabs>
          <w:tab w:val="left" w:pos="1526"/>
        </w:tabs>
        <w:autoSpaceDE w:val="0"/>
        <w:autoSpaceDN w:val="0"/>
        <w:spacing w:before="245"/>
        <w:ind w:left="0" w:firstLine="0"/>
        <w:jc w:val="both"/>
        <w:rPr>
          <w:rFonts w:asciiTheme="minorHAnsi" w:hAnsiTheme="minorHAnsi" w:cstheme="minorHAnsi"/>
          <w:b/>
          <w:i/>
          <w:sz w:val="22"/>
          <w:szCs w:val="22"/>
        </w:rPr>
      </w:pPr>
      <w:proofErr w:type="gramStart"/>
      <w:r w:rsidRPr="007148D5">
        <w:rPr>
          <w:rFonts w:asciiTheme="minorHAnsi" w:hAnsiTheme="minorHAnsi" w:cstheme="minorHAnsi"/>
          <w:position w:val="1"/>
          <w:sz w:val="22"/>
          <w:szCs w:val="22"/>
        </w:rPr>
        <w:t>não</w:t>
      </w:r>
      <w:proofErr w:type="gramEnd"/>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aceitar</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manter</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seu</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preço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registrado,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na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prevista</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subitem</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5.3.8;</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b/>
          <w:i/>
          <w:spacing w:val="-5"/>
          <w:sz w:val="22"/>
          <w:szCs w:val="22"/>
        </w:rPr>
        <w:t>ou</w:t>
      </w:r>
    </w:p>
    <w:p w14:paraId="4148D6B5" w14:textId="77777777" w:rsidR="006A35DF" w:rsidRPr="007148D5" w:rsidRDefault="006A35DF" w:rsidP="004B0820">
      <w:pPr>
        <w:pStyle w:val="PargrafodaLista"/>
        <w:widowControl w:val="0"/>
        <w:numPr>
          <w:ilvl w:val="0"/>
          <w:numId w:val="24"/>
        </w:numPr>
        <w:tabs>
          <w:tab w:val="left" w:pos="1559"/>
        </w:tabs>
        <w:autoSpaceDE w:val="0"/>
        <w:autoSpaceDN w:val="0"/>
        <w:spacing w:before="241"/>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sofrer</w:t>
      </w:r>
      <w:proofErr w:type="gramEnd"/>
      <w:r w:rsidRPr="007148D5">
        <w:rPr>
          <w:rFonts w:asciiTheme="minorHAnsi" w:hAnsiTheme="minorHAnsi" w:cstheme="minorHAnsi"/>
          <w:position w:val="1"/>
          <w:sz w:val="22"/>
          <w:szCs w:val="22"/>
        </w:rPr>
        <w:t xml:space="preserve"> sanção prevista nos incisos III ou IV do caput do art. 156 da Lei Federal nº </w:t>
      </w:r>
      <w:r w:rsidRPr="007148D5">
        <w:rPr>
          <w:rFonts w:asciiTheme="minorHAnsi" w:hAnsiTheme="minorHAnsi" w:cstheme="minorHAnsi"/>
          <w:spacing w:val="-2"/>
          <w:sz w:val="22"/>
          <w:szCs w:val="22"/>
        </w:rPr>
        <w:t>14.133/2021.</w:t>
      </w:r>
    </w:p>
    <w:p w14:paraId="2261AB62" w14:textId="77777777" w:rsidR="006A35DF" w:rsidRPr="007148D5" w:rsidRDefault="006A35DF" w:rsidP="004B0820">
      <w:pPr>
        <w:pStyle w:val="PargrafodaLista"/>
        <w:widowControl w:val="0"/>
        <w:numPr>
          <w:ilvl w:val="2"/>
          <w:numId w:val="29"/>
        </w:numPr>
        <w:tabs>
          <w:tab w:val="left" w:pos="1604"/>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prevista na alínea ‘d’ do subitem 5.5.1, caso a penalidade aplicada ao </w:t>
      </w:r>
      <w:r w:rsidRPr="007148D5">
        <w:rPr>
          <w:rFonts w:asciiTheme="minorHAnsi" w:hAnsiTheme="minorHAnsi" w:cstheme="minorHAnsi"/>
          <w:sz w:val="22"/>
          <w:szCs w:val="22"/>
        </w:rPr>
        <w:t>FORNECEDOR</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ultrapasse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Órgão Gerenciador poderá, mediante decisão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fundamentada, optar pela manutenção do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registro de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vedadas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novas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contratações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derivadas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enquanto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perdurarem</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efeitos da sanção.</w:t>
      </w:r>
    </w:p>
    <w:p w14:paraId="17F888F9" w14:textId="77777777" w:rsidR="006A35DF" w:rsidRPr="007148D5" w:rsidRDefault="006A35DF" w:rsidP="004B0820">
      <w:pPr>
        <w:pStyle w:val="PargrafodaLista"/>
        <w:widowControl w:val="0"/>
        <w:numPr>
          <w:ilvl w:val="2"/>
          <w:numId w:val="29"/>
        </w:numPr>
        <w:tabs>
          <w:tab w:val="left" w:pos="1625"/>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cancelamento do registro de preços será formalizado por despacho do Órgão </w:t>
      </w:r>
      <w:r w:rsidRPr="007148D5">
        <w:rPr>
          <w:rFonts w:asciiTheme="minorHAnsi" w:hAnsiTheme="minorHAnsi" w:cstheme="minorHAnsi"/>
          <w:sz w:val="22"/>
          <w:szCs w:val="22"/>
        </w:rPr>
        <w:t>Gerenciador, garantidos os princípios do contraditório e da ampla defesa.</w:t>
      </w:r>
    </w:p>
    <w:p w14:paraId="34AB7F0A" w14:textId="77777777" w:rsidR="006A35DF" w:rsidRPr="007148D5" w:rsidRDefault="006A35DF" w:rsidP="004B0820">
      <w:pPr>
        <w:pStyle w:val="PargrafodaLista"/>
        <w:widowControl w:val="0"/>
        <w:numPr>
          <w:ilvl w:val="2"/>
          <w:numId w:val="29"/>
        </w:numPr>
        <w:tabs>
          <w:tab w:val="left" w:pos="1580"/>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spacing w:val="-2"/>
          <w:position w:val="1"/>
          <w:sz w:val="22"/>
          <w:szCs w:val="22"/>
        </w:rPr>
        <w:t>Na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hipótese</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de</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spacing w:val="-2"/>
          <w:position w:val="1"/>
          <w:sz w:val="22"/>
          <w:szCs w:val="22"/>
        </w:rPr>
        <w:t>cancelamento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do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registro</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spacing w:val="-2"/>
          <w:position w:val="1"/>
          <w:sz w:val="22"/>
          <w:szCs w:val="22"/>
        </w:rPr>
        <w:t>do</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spacing w:val="-2"/>
          <w:position w:val="1"/>
          <w:sz w:val="22"/>
          <w:szCs w:val="22"/>
        </w:rPr>
        <w:t>fornecedor,</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spacing w:val="-2"/>
          <w:position w:val="1"/>
          <w:sz w:val="22"/>
          <w:szCs w:val="22"/>
        </w:rPr>
        <w:t>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Órgão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 xml:space="preserve">Gerenciador poderá </w:t>
      </w:r>
      <w:r w:rsidRPr="007148D5">
        <w:rPr>
          <w:rFonts w:asciiTheme="minorHAnsi" w:hAnsiTheme="minorHAnsi" w:cstheme="minorHAnsi"/>
          <w:sz w:val="22"/>
          <w:szCs w:val="22"/>
        </w:rPr>
        <w:t>convocar os FORNECEDORES que compõem o Cadastro Reserva, observada a ordem de classificação.</w:t>
      </w:r>
    </w:p>
    <w:p w14:paraId="32358085"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registrados</w:t>
      </w:r>
    </w:p>
    <w:p w14:paraId="499038A5" w14:textId="77777777" w:rsidR="006A35DF" w:rsidRPr="007148D5" w:rsidRDefault="006A35DF" w:rsidP="004B0820">
      <w:pPr>
        <w:pStyle w:val="PargrafodaLista"/>
        <w:widowControl w:val="0"/>
        <w:numPr>
          <w:ilvl w:val="2"/>
          <w:numId w:val="29"/>
        </w:numPr>
        <w:tabs>
          <w:tab w:val="left" w:pos="1699"/>
        </w:tabs>
        <w:autoSpaceDE w:val="0"/>
        <w:autoSpaceDN w:val="0"/>
        <w:spacing w:before="208"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O cancelamento dos preços registrados poderá ser realizado pelo Órgão Gerenciador, em determinada Ata de Registro de Preços, total ou parcialmente, nas seguintes hipóteses, desde que devidamente comprovadas e justificadas:</w:t>
      </w:r>
    </w:p>
    <w:p w14:paraId="3CD9F2F9" w14:textId="77777777" w:rsidR="006A35DF" w:rsidRPr="007148D5" w:rsidRDefault="006A35DF" w:rsidP="004B0820">
      <w:pPr>
        <w:pStyle w:val="PargrafodaLista"/>
        <w:widowControl w:val="0"/>
        <w:numPr>
          <w:ilvl w:val="0"/>
          <w:numId w:val="23"/>
        </w:numPr>
        <w:tabs>
          <w:tab w:val="left" w:pos="1526"/>
        </w:tabs>
        <w:autoSpaceDE w:val="0"/>
        <w:autoSpaceDN w:val="0"/>
        <w:spacing w:before="244"/>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por</w:t>
      </w:r>
      <w:proofErr w:type="gramEnd"/>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razão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interesse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público;</w:t>
      </w:r>
    </w:p>
    <w:p w14:paraId="104B1CEB" w14:textId="77777777" w:rsidR="006A35DF" w:rsidRPr="007148D5" w:rsidRDefault="006A35DF" w:rsidP="006A35DF">
      <w:pPr>
        <w:pStyle w:val="Corpodetexto"/>
        <w:spacing w:before="25"/>
        <w:rPr>
          <w:rFonts w:asciiTheme="minorHAnsi" w:hAnsiTheme="minorHAnsi" w:cstheme="minorHAnsi"/>
          <w:sz w:val="22"/>
          <w:szCs w:val="22"/>
        </w:rPr>
      </w:pPr>
    </w:p>
    <w:p w14:paraId="2CA10A69" w14:textId="77777777" w:rsidR="006A35DF" w:rsidRPr="007148D5" w:rsidRDefault="006A35DF" w:rsidP="004B0820">
      <w:pPr>
        <w:pStyle w:val="PargrafodaLista"/>
        <w:widowControl w:val="0"/>
        <w:numPr>
          <w:ilvl w:val="0"/>
          <w:numId w:val="23"/>
        </w:numPr>
        <w:tabs>
          <w:tab w:val="left" w:pos="1538"/>
        </w:tabs>
        <w:autoSpaceDE w:val="0"/>
        <w:autoSpaceDN w:val="0"/>
        <w:ind w:left="0" w:firstLine="0"/>
        <w:jc w:val="both"/>
        <w:rPr>
          <w:rFonts w:asciiTheme="minorHAnsi" w:hAnsiTheme="minorHAnsi" w:cstheme="minorHAnsi"/>
          <w:b/>
          <w: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pedido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decorrente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caso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fortuito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força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maior;</w:t>
      </w:r>
      <w:r w:rsidRPr="007148D5">
        <w:rPr>
          <w:rFonts w:asciiTheme="minorHAnsi" w:hAnsiTheme="minorHAnsi" w:cstheme="minorHAnsi"/>
          <w:spacing w:val="2"/>
          <w:sz w:val="22"/>
          <w:szCs w:val="22"/>
        </w:rPr>
        <w:t xml:space="preserve"> </w:t>
      </w:r>
      <w:r w:rsidRPr="007148D5">
        <w:rPr>
          <w:rFonts w:asciiTheme="minorHAnsi" w:hAnsiTheme="minorHAnsi" w:cstheme="minorHAnsi"/>
          <w:b/>
          <w:i/>
          <w:spacing w:val="-5"/>
          <w:sz w:val="22"/>
          <w:szCs w:val="22"/>
        </w:rPr>
        <w:t>ou</w:t>
      </w:r>
    </w:p>
    <w:p w14:paraId="391929F9" w14:textId="77777777" w:rsidR="006A35DF" w:rsidRPr="007148D5" w:rsidRDefault="006A35DF" w:rsidP="006A35DF">
      <w:pPr>
        <w:pStyle w:val="Corpodetexto"/>
        <w:spacing w:before="14"/>
        <w:rPr>
          <w:rFonts w:asciiTheme="minorHAnsi" w:hAnsiTheme="minorHAnsi" w:cstheme="minorHAnsi"/>
          <w:b/>
          <w:i/>
          <w:sz w:val="22"/>
          <w:szCs w:val="22"/>
        </w:rPr>
      </w:pPr>
    </w:p>
    <w:p w14:paraId="156C0868" w14:textId="77777777" w:rsidR="006A35DF" w:rsidRPr="007148D5" w:rsidRDefault="006A35DF" w:rsidP="004B0820">
      <w:pPr>
        <w:pStyle w:val="PargrafodaLista"/>
        <w:widowControl w:val="0"/>
        <w:numPr>
          <w:ilvl w:val="0"/>
          <w:numId w:val="23"/>
        </w:numPr>
        <w:tabs>
          <w:tab w:val="left" w:pos="1538"/>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se</w:t>
      </w:r>
      <w:proofErr w:type="gramEnd"/>
      <w:r w:rsidRPr="007148D5">
        <w:rPr>
          <w:rFonts w:asciiTheme="minorHAnsi" w:hAnsiTheme="minorHAnsi" w:cstheme="minorHAnsi"/>
          <w:position w:val="1"/>
          <w:sz w:val="22"/>
          <w:szCs w:val="22"/>
        </w:rPr>
        <w:t xml:space="preserve"> não houver êxito nas negociações, nos termos do disposto nos subitens 5.3.4 e </w:t>
      </w:r>
      <w:r w:rsidRPr="007148D5">
        <w:rPr>
          <w:rFonts w:asciiTheme="minorHAnsi" w:hAnsiTheme="minorHAnsi" w:cstheme="minorHAnsi"/>
          <w:spacing w:val="-2"/>
          <w:sz w:val="22"/>
          <w:szCs w:val="22"/>
        </w:rPr>
        <w:t>5.3.10.</w:t>
      </w:r>
    </w:p>
    <w:p w14:paraId="6C8B342D" w14:textId="77777777" w:rsidR="006A35DF" w:rsidRPr="007148D5" w:rsidRDefault="006A35DF" w:rsidP="004B0820">
      <w:pPr>
        <w:pStyle w:val="Ttulo1"/>
        <w:keepNext w:val="0"/>
        <w:widowControl w:val="0"/>
        <w:numPr>
          <w:ilvl w:val="0"/>
          <w:numId w:val="29"/>
        </w:numPr>
        <w:tabs>
          <w:tab w:val="left" w:pos="885"/>
        </w:tabs>
        <w:autoSpaceDE w:val="0"/>
        <w:autoSpaceDN w:val="0"/>
        <w:spacing w:before="253"/>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SUBCONTRATAÇÃO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8"/>
          <w:sz w:val="22"/>
          <w:szCs w:val="22"/>
        </w:rPr>
        <w:t xml:space="preserve"> </w:t>
      </w:r>
      <w:r w:rsidRPr="007148D5">
        <w:rPr>
          <w:rFonts w:asciiTheme="minorHAnsi" w:hAnsiTheme="minorHAnsi" w:cstheme="minorHAnsi"/>
          <w:spacing w:val="-2"/>
          <w:sz w:val="22"/>
          <w:szCs w:val="22"/>
        </w:rPr>
        <w:t>CONSÓRCIO</w:t>
      </w:r>
    </w:p>
    <w:p w14:paraId="335D9D9B" w14:textId="77777777" w:rsidR="006A35DF" w:rsidRPr="007148D5" w:rsidRDefault="006A35DF" w:rsidP="004B0820">
      <w:pPr>
        <w:pStyle w:val="PargrafodaLista"/>
        <w:widowControl w:val="0"/>
        <w:numPr>
          <w:ilvl w:val="1"/>
          <w:numId w:val="29"/>
        </w:numPr>
        <w:tabs>
          <w:tab w:val="left" w:pos="1129"/>
        </w:tabs>
        <w:autoSpaceDE w:val="0"/>
        <w:autoSpaceDN w:val="0"/>
        <w:spacing w:before="243"/>
        <w:ind w:left="0" w:firstLine="0"/>
        <w:jc w:val="both"/>
        <w:rPr>
          <w:rFonts w:asciiTheme="minorHAnsi" w:hAnsiTheme="minorHAnsi" w:cstheme="minorHAnsi"/>
          <w:b/>
          <w:sz w:val="22"/>
          <w:szCs w:val="22"/>
        </w:rPr>
      </w:pPr>
      <w:r w:rsidRPr="007148D5">
        <w:rPr>
          <w:rFonts w:asciiTheme="minorHAnsi" w:hAnsiTheme="minorHAnsi" w:cstheme="minorHAnsi"/>
          <w:position w:val="1"/>
          <w:sz w:val="22"/>
          <w:szCs w:val="22"/>
        </w:rPr>
        <w:t>É</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vedada</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subcontratação</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ou</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transferência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total</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ou</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parcial</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do</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objeto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spacing w:val="-2"/>
          <w:position w:val="1"/>
          <w:sz w:val="22"/>
          <w:szCs w:val="22"/>
        </w:rPr>
        <w:t>registrado.</w:t>
      </w:r>
    </w:p>
    <w:p w14:paraId="29741582" w14:textId="77777777" w:rsidR="006A35DF" w:rsidRPr="007148D5" w:rsidRDefault="006A35DF" w:rsidP="004B0820">
      <w:pPr>
        <w:pStyle w:val="PargrafodaLista"/>
        <w:widowControl w:val="0"/>
        <w:numPr>
          <w:ilvl w:val="1"/>
          <w:numId w:val="29"/>
        </w:numPr>
        <w:tabs>
          <w:tab w:val="left" w:pos="1148"/>
        </w:tabs>
        <w:autoSpaceDE w:val="0"/>
        <w:autoSpaceDN w:val="0"/>
        <w:spacing w:before="244"/>
        <w:ind w:left="0" w:firstLine="0"/>
        <w:jc w:val="both"/>
        <w:rPr>
          <w:rFonts w:asciiTheme="minorHAnsi" w:hAnsiTheme="minorHAnsi" w:cstheme="minorHAnsi"/>
          <w:b/>
          <w:sz w:val="22"/>
          <w:szCs w:val="22"/>
        </w:rPr>
      </w:pPr>
      <w:r w:rsidRPr="007148D5">
        <w:rPr>
          <w:rFonts w:asciiTheme="minorHAnsi" w:hAnsiTheme="minorHAnsi" w:cstheme="minorHAnsi"/>
          <w:position w:val="1"/>
          <w:sz w:val="22"/>
          <w:szCs w:val="22"/>
        </w:rPr>
        <w:t xml:space="preserve">É vedada a participação de empresas reunidas em consórcio para o objeto registrado, </w:t>
      </w:r>
      <w:r w:rsidRPr="007148D5">
        <w:rPr>
          <w:rFonts w:asciiTheme="minorHAnsi" w:hAnsiTheme="minorHAnsi" w:cstheme="minorHAnsi"/>
          <w:sz w:val="22"/>
          <w:szCs w:val="22"/>
        </w:rPr>
        <w:t>conforme definido no Estudo Técnico Preliminar.</w:t>
      </w:r>
    </w:p>
    <w:p w14:paraId="6569D9AA" w14:textId="77777777" w:rsidR="006A35DF" w:rsidRPr="007148D5" w:rsidRDefault="006A35DF" w:rsidP="004B0820">
      <w:pPr>
        <w:pStyle w:val="Ttulo1"/>
        <w:keepNext w:val="0"/>
        <w:widowControl w:val="0"/>
        <w:numPr>
          <w:ilvl w:val="0"/>
          <w:numId w:val="29"/>
        </w:numPr>
        <w:tabs>
          <w:tab w:val="left" w:pos="885"/>
        </w:tabs>
        <w:autoSpaceDE w:val="0"/>
        <w:autoSpaceDN w:val="0"/>
        <w:spacing w:before="25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pacing w:val="-2"/>
          <w:sz w:val="22"/>
          <w:szCs w:val="22"/>
        </w:rPr>
        <w:t>FISCALIZAÇÃO</w:t>
      </w:r>
    </w:p>
    <w:p w14:paraId="28D04CDD" w14:textId="77777777" w:rsidR="006A35DF" w:rsidRPr="007148D5" w:rsidRDefault="006A35DF" w:rsidP="006A35DF">
      <w:pPr>
        <w:pStyle w:val="Corpodetexto"/>
        <w:rPr>
          <w:rFonts w:asciiTheme="minorHAnsi" w:hAnsiTheme="minorHAnsi" w:cstheme="minorHAnsi"/>
          <w:b/>
          <w:sz w:val="22"/>
          <w:szCs w:val="22"/>
        </w:rPr>
      </w:pPr>
    </w:p>
    <w:p w14:paraId="5A2188A9" w14:textId="77777777" w:rsidR="006A35DF" w:rsidRPr="007148D5" w:rsidRDefault="006A35DF" w:rsidP="004B0820">
      <w:pPr>
        <w:pStyle w:val="PargrafodaLista"/>
        <w:widowControl w:val="0"/>
        <w:numPr>
          <w:ilvl w:val="1"/>
          <w:numId w:val="29"/>
        </w:numPr>
        <w:tabs>
          <w:tab w:val="left" w:pos="1132"/>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Para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acompanhamento,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fiscalização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desta 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 Preços,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ADMINISTRAÇÃO designa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servidor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nomeado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Portaria,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fará</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recebimento nos termos do artigo 140, II, "a" e "b", da Lei Federal nº 14.133/2021, da seguinte forma:</w:t>
      </w:r>
    </w:p>
    <w:p w14:paraId="53849515" w14:textId="77777777" w:rsidR="006A35DF" w:rsidRPr="007148D5" w:rsidRDefault="006A35DF" w:rsidP="006A35DF">
      <w:pPr>
        <w:pStyle w:val="Corpodetexto"/>
        <w:spacing w:before="1"/>
        <w:rPr>
          <w:rFonts w:asciiTheme="minorHAnsi" w:hAnsiTheme="minorHAnsi" w:cstheme="minorHAnsi"/>
          <w:sz w:val="22"/>
          <w:szCs w:val="22"/>
        </w:rPr>
      </w:pPr>
    </w:p>
    <w:p w14:paraId="205830BB" w14:textId="77777777" w:rsidR="006A35DF" w:rsidRPr="007148D5" w:rsidRDefault="006A35DF" w:rsidP="004B0820">
      <w:pPr>
        <w:pStyle w:val="PargrafodaLista"/>
        <w:widowControl w:val="0"/>
        <w:numPr>
          <w:ilvl w:val="0"/>
          <w:numId w:val="22"/>
        </w:numPr>
        <w:tabs>
          <w:tab w:val="left" w:pos="123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b/>
          <w:sz w:val="22"/>
          <w:szCs w:val="22"/>
        </w:rPr>
        <w:lastRenderedPageBreak/>
        <w:t>provisoriamente</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até</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5</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(cinco)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consecutivos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entrega</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para efeito de posterior verificação da conformidade com o solicitado na licitação;</w:t>
      </w:r>
    </w:p>
    <w:p w14:paraId="72523133" w14:textId="77777777" w:rsidR="006A35DF" w:rsidRPr="007148D5" w:rsidRDefault="006A35DF" w:rsidP="006A35DF">
      <w:pPr>
        <w:pStyle w:val="Corpodetexto"/>
        <w:rPr>
          <w:rFonts w:asciiTheme="minorHAnsi" w:hAnsiTheme="minorHAnsi" w:cstheme="minorHAnsi"/>
          <w:sz w:val="22"/>
          <w:szCs w:val="22"/>
        </w:rPr>
      </w:pPr>
    </w:p>
    <w:p w14:paraId="5636655E" w14:textId="77777777" w:rsidR="006A35DF" w:rsidRPr="007148D5" w:rsidRDefault="006A35DF" w:rsidP="004B0820">
      <w:pPr>
        <w:pStyle w:val="PargrafodaLista"/>
        <w:widowControl w:val="0"/>
        <w:numPr>
          <w:ilvl w:val="0"/>
          <w:numId w:val="22"/>
        </w:numPr>
        <w:tabs>
          <w:tab w:val="left" w:pos="124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b/>
          <w:sz w:val="22"/>
          <w:szCs w:val="22"/>
        </w:rPr>
        <w:t>definitivamente</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emissão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respectivo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termo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após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verificação da qualidade, características e quantidades do objeto e consequente aceitação, no prazo máximo de 10 (dez) dias consecutivos contados após o recebimento provisório.</w:t>
      </w:r>
    </w:p>
    <w:p w14:paraId="7FDB9A17" w14:textId="77777777" w:rsidR="006A35DF" w:rsidRPr="007148D5" w:rsidRDefault="006A35DF" w:rsidP="004B0820">
      <w:pPr>
        <w:pStyle w:val="PargrafodaLista"/>
        <w:widowControl w:val="0"/>
        <w:numPr>
          <w:ilvl w:val="1"/>
          <w:numId w:val="22"/>
        </w:numPr>
        <w:tabs>
          <w:tab w:val="left" w:pos="1730"/>
        </w:tabs>
        <w:autoSpaceDE w:val="0"/>
        <w:autoSpaceDN w:val="0"/>
        <w:spacing w:before="247"/>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na</w:t>
      </w:r>
      <w:proofErr w:type="gramEnd"/>
      <w:r w:rsidRPr="007148D5">
        <w:rPr>
          <w:rFonts w:asciiTheme="minorHAnsi" w:hAnsiTheme="minorHAnsi" w:cstheme="minorHAnsi"/>
          <w:sz w:val="22"/>
          <w:szCs w:val="22"/>
        </w:rPr>
        <w:t xml:space="preserve"> hipótese de a verificação a que se refere o subitem anterior não ser procedida dentro do prazo fixado, reputar-se-á como realizada, consumando-se o recebimento definitivo no dia do esgotamento do prazo.</w:t>
      </w:r>
    </w:p>
    <w:p w14:paraId="26B3677B" w14:textId="77777777" w:rsidR="006A35DF" w:rsidRPr="007148D5" w:rsidRDefault="006A35DF" w:rsidP="004B0820">
      <w:pPr>
        <w:pStyle w:val="PargrafodaLista"/>
        <w:widowControl w:val="0"/>
        <w:numPr>
          <w:ilvl w:val="1"/>
          <w:numId w:val="29"/>
        </w:numPr>
        <w:tabs>
          <w:tab w:val="left" w:pos="1139"/>
        </w:tabs>
        <w:autoSpaceDE w:val="0"/>
        <w:autoSpaceDN w:val="0"/>
        <w:spacing w:before="251" w:line="244" w:lineRule="auto"/>
        <w:ind w:left="0" w:firstLine="0"/>
        <w:jc w:val="both"/>
        <w:rPr>
          <w:rFonts w:asciiTheme="minorHAnsi" w:hAnsiTheme="minorHAnsi" w:cstheme="minorHAnsi"/>
          <w:b/>
          <w:sz w:val="22"/>
          <w:szCs w:val="22"/>
        </w:rPr>
      </w:pPr>
      <w:r w:rsidRPr="007148D5">
        <w:rPr>
          <w:rFonts w:asciiTheme="minorHAnsi" w:hAnsiTheme="minorHAnsi" w:cstheme="minorHAnsi"/>
          <w:sz w:val="22"/>
          <w:szCs w:val="22"/>
        </w:rPr>
        <w:t>A fiscalização deverá seguir as normas estabelecidas nesta Ata de Registro de Preços, no Edital e no ETP.</w:t>
      </w:r>
    </w:p>
    <w:p w14:paraId="4B95AEBA" w14:textId="77777777" w:rsidR="006A35DF" w:rsidRPr="007148D5" w:rsidRDefault="006A35DF" w:rsidP="004B0820">
      <w:pPr>
        <w:pStyle w:val="PargrafodaLista"/>
        <w:widowControl w:val="0"/>
        <w:numPr>
          <w:ilvl w:val="1"/>
          <w:numId w:val="29"/>
        </w:numPr>
        <w:tabs>
          <w:tab w:val="left" w:pos="1189"/>
        </w:tabs>
        <w:autoSpaceDE w:val="0"/>
        <w:autoSpaceDN w:val="0"/>
        <w:spacing w:before="242" w:line="242" w:lineRule="auto"/>
        <w:ind w:left="0" w:firstLine="0"/>
        <w:jc w:val="both"/>
        <w:rPr>
          <w:rFonts w:asciiTheme="minorHAnsi" w:hAnsiTheme="minorHAnsi" w:cstheme="minorHAnsi"/>
          <w:b/>
          <w:sz w:val="22"/>
          <w:szCs w:val="22"/>
        </w:rPr>
      </w:pPr>
      <w:r w:rsidRPr="007148D5">
        <w:rPr>
          <w:rFonts w:asciiTheme="minorHAnsi" w:hAnsiTheme="minorHAnsi" w:cstheme="minorHAnsi"/>
          <w:sz w:val="22"/>
          <w:szCs w:val="22"/>
        </w:rPr>
        <w:t xml:space="preserve">O recebimento provisório ou definitivo do objeto não exclui a responsabilidade do FORNECEDOR pelos prejuízos resultantes da incorreta execução da Ata de Registro de </w:t>
      </w:r>
      <w:r w:rsidRPr="007148D5">
        <w:rPr>
          <w:rFonts w:asciiTheme="minorHAnsi" w:hAnsiTheme="minorHAnsi" w:cstheme="minorHAnsi"/>
          <w:spacing w:val="-2"/>
          <w:sz w:val="22"/>
          <w:szCs w:val="22"/>
        </w:rPr>
        <w:t>Preços.</w:t>
      </w:r>
    </w:p>
    <w:p w14:paraId="485CF5A1" w14:textId="77777777" w:rsidR="006A35DF" w:rsidRPr="007148D5" w:rsidRDefault="006A35DF" w:rsidP="004B0820">
      <w:pPr>
        <w:pStyle w:val="PargrafodaLista"/>
        <w:widowControl w:val="0"/>
        <w:numPr>
          <w:ilvl w:val="1"/>
          <w:numId w:val="29"/>
        </w:numPr>
        <w:tabs>
          <w:tab w:val="left" w:pos="1146"/>
        </w:tabs>
        <w:autoSpaceDE w:val="0"/>
        <w:autoSpaceDN w:val="0"/>
        <w:spacing w:before="233"/>
        <w:ind w:left="0" w:firstLine="0"/>
        <w:jc w:val="both"/>
        <w:rPr>
          <w:rFonts w:asciiTheme="minorHAnsi" w:hAnsiTheme="minorHAnsi" w:cstheme="minorHAnsi"/>
          <w:sz w:val="22"/>
          <w:szCs w:val="22"/>
        </w:rPr>
      </w:pPr>
      <w:r w:rsidRPr="007148D5">
        <w:rPr>
          <w:rFonts w:asciiTheme="minorHAnsi" w:hAnsiTheme="minorHAnsi" w:cstheme="minorHAnsi"/>
          <w:sz w:val="22"/>
          <w:szCs w:val="22"/>
        </w:rPr>
        <w:t>Todo e qualquer fornecimento e/ou prestação dos serviços, fora do estabelecido nesta Ata de Registro de Preços será, imediatamente, notificado o FORNECEDOR, que ficará obrigado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adequá-lo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estipulado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pelo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Fiscal,</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ficando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entendido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correrão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sua conta e risco tais adequações, sujeitando-se, também,</w:t>
      </w:r>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às sanções previstas nesta Ata de</w:t>
      </w:r>
      <w:r w:rsidRPr="007148D5">
        <w:rPr>
          <w:rFonts w:asciiTheme="minorHAnsi" w:hAnsiTheme="minorHAnsi" w:cstheme="minorHAnsi"/>
          <w:spacing w:val="80"/>
          <w:sz w:val="22"/>
          <w:szCs w:val="22"/>
        </w:rPr>
        <w:t xml:space="preserve"> </w:t>
      </w:r>
      <w:r w:rsidRPr="007148D5">
        <w:rPr>
          <w:rFonts w:asciiTheme="minorHAnsi" w:hAnsiTheme="minorHAnsi" w:cstheme="minorHAnsi"/>
          <w:sz w:val="22"/>
          <w:szCs w:val="22"/>
        </w:rPr>
        <w:t>Registro de Preços.</w:t>
      </w:r>
    </w:p>
    <w:p w14:paraId="3147F615"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4"/>
          <w:sz w:val="22"/>
          <w:szCs w:val="22"/>
        </w:rPr>
        <w:t xml:space="preserve"> </w:t>
      </w:r>
      <w:r w:rsidRPr="007148D5">
        <w:rPr>
          <w:rFonts w:asciiTheme="minorHAnsi" w:hAnsiTheme="minorHAnsi" w:cstheme="minorHAnsi"/>
          <w:spacing w:val="-2"/>
          <w:sz w:val="22"/>
          <w:szCs w:val="22"/>
        </w:rPr>
        <w:t>OBRIGAÇÕES</w:t>
      </w:r>
    </w:p>
    <w:p w14:paraId="30B8603E" w14:textId="77777777" w:rsidR="006A35DF" w:rsidRPr="007148D5" w:rsidRDefault="006A35DF" w:rsidP="004B0820">
      <w:pPr>
        <w:pStyle w:val="PargrafodaLista"/>
        <w:widowControl w:val="0"/>
        <w:numPr>
          <w:ilvl w:val="1"/>
          <w:numId w:val="29"/>
        </w:numPr>
        <w:tabs>
          <w:tab w:val="left" w:pos="1129"/>
        </w:tabs>
        <w:autoSpaceDE w:val="0"/>
        <w:autoSpaceDN w:val="0"/>
        <w:spacing w:before="251"/>
        <w:ind w:left="0" w:firstLine="0"/>
        <w:jc w:val="both"/>
        <w:rPr>
          <w:rFonts w:asciiTheme="minorHAnsi" w:hAnsiTheme="minorHAnsi" w:cstheme="minorHAnsi"/>
          <w:b/>
          <w:sz w:val="22"/>
          <w:szCs w:val="22"/>
        </w:rPr>
      </w:pPr>
      <w:r w:rsidRPr="007148D5">
        <w:rPr>
          <w:rFonts w:asciiTheme="minorHAnsi" w:hAnsiTheme="minorHAnsi" w:cstheme="minorHAnsi"/>
          <w:sz w:val="22"/>
          <w:szCs w:val="22"/>
        </w:rPr>
        <w:t>Da</w:t>
      </w:r>
      <w:r w:rsidRPr="007148D5">
        <w:rPr>
          <w:rFonts w:asciiTheme="minorHAnsi" w:hAnsiTheme="minorHAnsi" w:cstheme="minorHAnsi"/>
          <w:spacing w:val="-2"/>
          <w:sz w:val="22"/>
          <w:szCs w:val="22"/>
        </w:rPr>
        <w:t xml:space="preserve"> ADMINISTRAÇÃO:</w:t>
      </w:r>
    </w:p>
    <w:p w14:paraId="2C50F17B" w14:textId="77777777" w:rsidR="006A35DF" w:rsidRPr="007148D5" w:rsidRDefault="006A35DF" w:rsidP="004B0820">
      <w:pPr>
        <w:pStyle w:val="PargrafodaLista"/>
        <w:widowControl w:val="0"/>
        <w:numPr>
          <w:ilvl w:val="0"/>
          <w:numId w:val="21"/>
        </w:numPr>
        <w:tabs>
          <w:tab w:val="left" w:pos="1231"/>
        </w:tabs>
        <w:autoSpaceDE w:val="0"/>
        <w:autoSpaceDN w:val="0"/>
        <w:spacing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receber</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fiscalizar,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orientar,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contestar,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dirimir</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dúvidas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emergentes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execução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 xml:space="preserve">objeto </w:t>
      </w:r>
      <w:r w:rsidRPr="007148D5">
        <w:rPr>
          <w:rFonts w:asciiTheme="minorHAnsi" w:hAnsiTheme="minorHAnsi" w:cstheme="minorHAnsi"/>
          <w:spacing w:val="-2"/>
          <w:sz w:val="22"/>
          <w:szCs w:val="22"/>
        </w:rPr>
        <w:t>registrado;</w:t>
      </w:r>
    </w:p>
    <w:p w14:paraId="384CD60C" w14:textId="77777777" w:rsidR="006A35DF" w:rsidRPr="007148D5" w:rsidRDefault="006A35DF" w:rsidP="004B0820">
      <w:pPr>
        <w:pStyle w:val="PargrafodaLista"/>
        <w:widowControl w:val="0"/>
        <w:numPr>
          <w:ilvl w:val="0"/>
          <w:numId w:val="21"/>
        </w:numPr>
        <w:tabs>
          <w:tab w:val="left" w:pos="1269"/>
        </w:tabs>
        <w:autoSpaceDE w:val="0"/>
        <w:autoSpaceDN w:val="0"/>
        <w:spacing w:before="243"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receber</w:t>
      </w:r>
      <w:proofErr w:type="gramEnd"/>
      <w:r w:rsidRPr="007148D5">
        <w:rPr>
          <w:rFonts w:asciiTheme="minorHAnsi" w:hAnsiTheme="minorHAnsi" w:cstheme="minorHAnsi"/>
          <w:sz w:val="22"/>
          <w:szCs w:val="22"/>
        </w:rPr>
        <w:t xml:space="preserve"> o objeto e lavrar termo de recebimento provisório. Se o objeto registrado não estiver de acordo com as especificações da ADMINISTRAÇÃO, rejeitá-lo, no todo ou em parte. Do contrário, após a análise de compatibilidade entre 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registrado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 o efetivamente entregue, será lavrado o termo de recebimento definitivo;</w:t>
      </w:r>
    </w:p>
    <w:p w14:paraId="76BC6671" w14:textId="77777777" w:rsidR="006A35DF" w:rsidRPr="007148D5" w:rsidRDefault="006A35DF" w:rsidP="004B0820">
      <w:pPr>
        <w:pStyle w:val="PargrafodaLista"/>
        <w:widowControl w:val="0"/>
        <w:numPr>
          <w:ilvl w:val="0"/>
          <w:numId w:val="21"/>
        </w:numPr>
        <w:tabs>
          <w:tab w:val="left" w:pos="1235"/>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comunicar</w:t>
      </w:r>
      <w:proofErr w:type="gramEnd"/>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escrito,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imperfeições,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falhas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irregularidades verificadas no objeto fornecido, para que seja substituído, reparado ou corrigido;</w:t>
      </w:r>
    </w:p>
    <w:p w14:paraId="34B30652" w14:textId="77777777" w:rsidR="006A35DF" w:rsidRPr="007148D5" w:rsidRDefault="006A35DF" w:rsidP="004B0820">
      <w:pPr>
        <w:pStyle w:val="PargrafodaLista"/>
        <w:widowControl w:val="0"/>
        <w:numPr>
          <w:ilvl w:val="0"/>
          <w:numId w:val="21"/>
        </w:numPr>
        <w:tabs>
          <w:tab w:val="left" w:pos="1271"/>
        </w:tabs>
        <w:autoSpaceDE w:val="0"/>
        <w:autoSpaceDN w:val="0"/>
        <w:spacing w:before="252"/>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efetuar</w:t>
      </w:r>
      <w:proofErr w:type="gramEnd"/>
      <w:r w:rsidRPr="007148D5">
        <w:rPr>
          <w:rFonts w:asciiTheme="minorHAnsi" w:hAnsiTheme="minorHAnsi" w:cstheme="minorHAnsi"/>
          <w:sz w:val="22"/>
          <w:szCs w:val="22"/>
        </w:rPr>
        <w:t xml:space="preserve"> o pagamento ao FORNECEDOR no valor correspondente ao fornecimento do objeto, no prazo e forma estabelecidos no Termo de Referência;</w:t>
      </w:r>
    </w:p>
    <w:p w14:paraId="530648A3" w14:textId="77777777" w:rsidR="006A35DF" w:rsidRPr="007148D5" w:rsidRDefault="006A35DF" w:rsidP="006A35DF">
      <w:pPr>
        <w:pStyle w:val="Corpodetexto"/>
        <w:rPr>
          <w:rFonts w:asciiTheme="minorHAnsi" w:hAnsiTheme="minorHAnsi" w:cstheme="minorHAnsi"/>
          <w:sz w:val="22"/>
          <w:szCs w:val="22"/>
        </w:rPr>
      </w:pPr>
    </w:p>
    <w:p w14:paraId="331D6EAE" w14:textId="77777777" w:rsidR="006A35DF" w:rsidRPr="007148D5" w:rsidRDefault="006A35DF" w:rsidP="004B0820">
      <w:pPr>
        <w:pStyle w:val="PargrafodaLista"/>
        <w:widowControl w:val="0"/>
        <w:numPr>
          <w:ilvl w:val="0"/>
          <w:numId w:val="21"/>
        </w:numPr>
        <w:tabs>
          <w:tab w:val="left" w:pos="1290"/>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ADMINISTRAÇÃO não responderá por quaisquer compromissos assumidos pelo FORNECEDOR com terceiros, ainda que vinculados à execução da presente Ata de Registro de Preços, bem como por qualquer dano causado a terceiros em decorrência de ato do FORNECEDOR, de seus empregados, prepostos ou subordinados.</w:t>
      </w:r>
    </w:p>
    <w:p w14:paraId="0B2BDE68" w14:textId="77777777" w:rsidR="006A35DF" w:rsidRPr="007148D5" w:rsidRDefault="006A35DF" w:rsidP="006A35DF">
      <w:pPr>
        <w:pStyle w:val="Corpodetexto"/>
        <w:rPr>
          <w:rFonts w:asciiTheme="minorHAnsi" w:hAnsiTheme="minorHAnsi" w:cstheme="minorHAnsi"/>
          <w:sz w:val="22"/>
          <w:szCs w:val="22"/>
        </w:rPr>
      </w:pPr>
    </w:p>
    <w:p w14:paraId="2D00036A" w14:textId="77777777" w:rsidR="006A35DF" w:rsidRPr="007148D5" w:rsidRDefault="006A35DF" w:rsidP="004B0820">
      <w:pPr>
        <w:pStyle w:val="PargrafodaLista"/>
        <w:widowControl w:val="0"/>
        <w:numPr>
          <w:ilvl w:val="1"/>
          <w:numId w:val="29"/>
        </w:numPr>
        <w:tabs>
          <w:tab w:val="left" w:pos="1129"/>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FORNECEDOR:</w:t>
      </w:r>
    </w:p>
    <w:p w14:paraId="748FC5DB" w14:textId="77777777" w:rsidR="006A35DF" w:rsidRPr="007148D5" w:rsidRDefault="006A35DF" w:rsidP="004B0820">
      <w:pPr>
        <w:pStyle w:val="PargrafodaLista"/>
        <w:widowControl w:val="0"/>
        <w:numPr>
          <w:ilvl w:val="0"/>
          <w:numId w:val="20"/>
        </w:numPr>
        <w:tabs>
          <w:tab w:val="left" w:pos="123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todas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obrigações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constantes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nesta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sua</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proposta, assumindo como exclusivamente seus os riscos e as despesas decorrentes da boa e perfeita execução do objeto e, ainda;</w:t>
      </w:r>
    </w:p>
    <w:p w14:paraId="4AA66648" w14:textId="77777777" w:rsidR="006A35DF" w:rsidRPr="007148D5" w:rsidRDefault="006A35DF" w:rsidP="004B0820">
      <w:pPr>
        <w:pStyle w:val="PargrafodaLista"/>
        <w:widowControl w:val="0"/>
        <w:numPr>
          <w:ilvl w:val="0"/>
          <w:numId w:val="20"/>
        </w:numPr>
        <w:tabs>
          <w:tab w:val="left" w:pos="1250"/>
        </w:tabs>
        <w:autoSpaceDE w:val="0"/>
        <w:autoSpaceDN w:val="0"/>
        <w:spacing w:before="252"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proceder</w:t>
      </w:r>
      <w:proofErr w:type="gramEnd"/>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entrega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local</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fixados,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acompanhado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respectiva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 xml:space="preserve">nota </w:t>
      </w:r>
      <w:r w:rsidRPr="007148D5">
        <w:rPr>
          <w:rFonts w:asciiTheme="minorHAnsi" w:hAnsiTheme="minorHAnsi" w:cstheme="minorHAnsi"/>
          <w:spacing w:val="-2"/>
          <w:sz w:val="22"/>
          <w:szCs w:val="22"/>
        </w:rPr>
        <w:t>fiscal;</w:t>
      </w:r>
    </w:p>
    <w:p w14:paraId="6CAEBE95" w14:textId="77777777" w:rsidR="006A35DF" w:rsidRPr="007148D5" w:rsidRDefault="006A35DF" w:rsidP="004B0820">
      <w:pPr>
        <w:pStyle w:val="PargrafodaLista"/>
        <w:widowControl w:val="0"/>
        <w:numPr>
          <w:ilvl w:val="0"/>
          <w:numId w:val="20"/>
        </w:numPr>
        <w:tabs>
          <w:tab w:val="left" w:pos="1298"/>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lastRenderedPageBreak/>
        <w:t>considerar</w:t>
      </w:r>
      <w:proofErr w:type="gramEnd"/>
      <w:r w:rsidRPr="007148D5">
        <w:rPr>
          <w:rFonts w:asciiTheme="minorHAnsi" w:hAnsiTheme="minorHAnsi" w:cstheme="minorHAnsi"/>
          <w:sz w:val="22"/>
          <w:szCs w:val="22"/>
        </w:rPr>
        <w:t xml:space="preserve"> os preços propostos completos e suficientes para o fornecimento e/ou prestação dos serviços, sendo desconsiderada qualquer reivindicação de pagamento adicional devido ao erro ou à má interpretação de parte do FORNECEDOR;</w:t>
      </w:r>
    </w:p>
    <w:p w14:paraId="06D23F96" w14:textId="77777777" w:rsidR="006A35DF" w:rsidRPr="007148D5" w:rsidRDefault="006A35DF" w:rsidP="004B0820">
      <w:pPr>
        <w:pStyle w:val="PargrafodaLista"/>
        <w:widowControl w:val="0"/>
        <w:numPr>
          <w:ilvl w:val="0"/>
          <w:numId w:val="20"/>
        </w:numPr>
        <w:tabs>
          <w:tab w:val="left" w:pos="1248"/>
        </w:tabs>
        <w:autoSpaceDE w:val="0"/>
        <w:autoSpaceDN w:val="0"/>
        <w:spacing w:before="25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arcar</w:t>
      </w:r>
      <w:proofErr w:type="gramEnd"/>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encargos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previdenciários,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fiscais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(ICMS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outros),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comerciais,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 xml:space="preserve">trabalhistas, tributários, itens, embalagens, tarifas, fretes, seguros, descarga, transporte, material, responsabilidade civil e outros resultantes do contrato, bem como os riscos atinentes à atividade, inclusive quaisquer despesas que venham a incidir sobre o objeto desta </w:t>
      </w:r>
      <w:r w:rsidRPr="007148D5">
        <w:rPr>
          <w:rFonts w:asciiTheme="minorHAnsi" w:hAnsiTheme="minorHAnsi" w:cstheme="minorHAnsi"/>
          <w:spacing w:val="-2"/>
          <w:sz w:val="22"/>
          <w:szCs w:val="22"/>
        </w:rPr>
        <w:t>contratação;</w:t>
      </w:r>
    </w:p>
    <w:p w14:paraId="4ADE0EDF" w14:textId="77777777" w:rsidR="006A35DF" w:rsidRPr="007148D5" w:rsidRDefault="006A35DF" w:rsidP="006A35DF">
      <w:pPr>
        <w:pStyle w:val="PargrafodaLista"/>
        <w:tabs>
          <w:tab w:val="left" w:pos="1344"/>
        </w:tabs>
        <w:ind w:left="0"/>
        <w:rPr>
          <w:rFonts w:asciiTheme="minorHAnsi" w:hAnsiTheme="minorHAnsi" w:cstheme="minorHAnsi"/>
          <w:sz w:val="22"/>
          <w:szCs w:val="22"/>
        </w:rPr>
      </w:pPr>
    </w:p>
    <w:p w14:paraId="43ED4F63" w14:textId="77777777" w:rsidR="006A35DF" w:rsidRPr="007148D5" w:rsidRDefault="006A35DF" w:rsidP="004B0820">
      <w:pPr>
        <w:pStyle w:val="PargrafodaLista"/>
        <w:widowControl w:val="0"/>
        <w:numPr>
          <w:ilvl w:val="0"/>
          <w:numId w:val="20"/>
        </w:numPr>
        <w:tabs>
          <w:tab w:val="left" w:pos="1344"/>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entende</w:t>
      </w:r>
      <w:proofErr w:type="gramEnd"/>
      <w:r w:rsidRPr="007148D5">
        <w:rPr>
          <w:rFonts w:asciiTheme="minorHAnsi" w:hAnsiTheme="minorHAnsi" w:cstheme="minorHAnsi"/>
          <w:sz w:val="22"/>
          <w:szCs w:val="22"/>
        </w:rPr>
        <w:t xml:space="preserve">-se por encargos os tributos (impostos, taxas), contribuições fiscais e </w:t>
      </w:r>
      <w:proofErr w:type="spellStart"/>
      <w:r w:rsidRPr="007148D5">
        <w:rPr>
          <w:rFonts w:asciiTheme="minorHAnsi" w:hAnsiTheme="minorHAnsi" w:cstheme="minorHAnsi"/>
          <w:sz w:val="22"/>
          <w:szCs w:val="22"/>
        </w:rPr>
        <w:t>parafiscais</w:t>
      </w:r>
      <w:proofErr w:type="spellEnd"/>
      <w:r w:rsidRPr="007148D5">
        <w:rPr>
          <w:rFonts w:asciiTheme="minorHAnsi" w:hAnsiTheme="minorHAnsi" w:cstheme="minorHAnsi"/>
          <w:sz w:val="22"/>
          <w:szCs w:val="22"/>
        </w:rPr>
        <w:t>, os instituídos por leis sociais, emolumentos, fornecimento de mão de obra especializada,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lucros,</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equipamentos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ferramental,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transporte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material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 de pessoal, estada, hospedagem, alimentação e qualquer despesa, acessória e/ou necessária, não especificada nesta Ata de Registro de Preços;</w:t>
      </w:r>
    </w:p>
    <w:p w14:paraId="020B62A8" w14:textId="77777777" w:rsidR="006A35DF" w:rsidRPr="007148D5" w:rsidRDefault="006A35DF" w:rsidP="004B0820">
      <w:pPr>
        <w:pStyle w:val="PargrafodaLista"/>
        <w:widowControl w:val="0"/>
        <w:numPr>
          <w:ilvl w:val="0"/>
          <w:numId w:val="20"/>
        </w:numPr>
        <w:tabs>
          <w:tab w:val="left" w:pos="1197"/>
        </w:tabs>
        <w:autoSpaceDE w:val="0"/>
        <w:autoSpaceDN w:val="0"/>
        <w:spacing w:before="230"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indenizar</w:t>
      </w:r>
      <w:proofErr w:type="gramEnd"/>
      <w:r w:rsidRPr="007148D5">
        <w:rPr>
          <w:rFonts w:asciiTheme="minorHAnsi" w:hAnsiTheme="minorHAnsi" w:cstheme="minorHAnsi"/>
          <w:sz w:val="22"/>
          <w:szCs w:val="22"/>
        </w:rPr>
        <w:t xml:space="preserve"> terceiros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e à</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ADMINISTRAÇÃO 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possíveis prejuízos ou danos, decorrentes 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dolo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culpa, durante 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 em</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conformidade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artigo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120, da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Lei</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Federal</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 xml:space="preserve">nº </w:t>
      </w:r>
      <w:r w:rsidRPr="007148D5">
        <w:rPr>
          <w:rFonts w:asciiTheme="minorHAnsi" w:hAnsiTheme="minorHAnsi" w:cstheme="minorHAnsi"/>
          <w:spacing w:val="-2"/>
          <w:sz w:val="22"/>
          <w:szCs w:val="22"/>
        </w:rPr>
        <w:t>14.133/2021;</w:t>
      </w:r>
    </w:p>
    <w:p w14:paraId="09D48AC5" w14:textId="77777777" w:rsidR="006A35DF" w:rsidRPr="007148D5" w:rsidRDefault="006A35DF" w:rsidP="004B0820">
      <w:pPr>
        <w:pStyle w:val="PargrafodaLista"/>
        <w:widowControl w:val="0"/>
        <w:numPr>
          <w:ilvl w:val="0"/>
          <w:numId w:val="20"/>
        </w:numPr>
        <w:tabs>
          <w:tab w:val="left" w:pos="1255"/>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arcar</w:t>
      </w:r>
      <w:proofErr w:type="gramEnd"/>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todas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despesas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necessárias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execução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objeto;</w:t>
      </w:r>
    </w:p>
    <w:p w14:paraId="39DC62D6" w14:textId="77777777" w:rsidR="006A35DF" w:rsidRPr="007148D5" w:rsidRDefault="006A35DF" w:rsidP="006A35DF">
      <w:pPr>
        <w:pStyle w:val="Corpodetexto"/>
        <w:spacing w:before="1"/>
        <w:rPr>
          <w:rFonts w:asciiTheme="minorHAnsi" w:hAnsiTheme="minorHAnsi" w:cstheme="minorHAnsi"/>
          <w:sz w:val="22"/>
          <w:szCs w:val="22"/>
        </w:rPr>
      </w:pPr>
    </w:p>
    <w:p w14:paraId="56C89036" w14:textId="77777777" w:rsidR="006A35DF" w:rsidRPr="007148D5" w:rsidRDefault="006A35DF" w:rsidP="004B0820">
      <w:pPr>
        <w:pStyle w:val="PargrafodaLista"/>
        <w:widowControl w:val="0"/>
        <w:numPr>
          <w:ilvl w:val="0"/>
          <w:numId w:val="20"/>
        </w:numPr>
        <w:tabs>
          <w:tab w:val="left" w:pos="1262"/>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z w:val="22"/>
          <w:szCs w:val="22"/>
        </w:rPr>
        <w:t xml:space="preserve"> fielmente a Ata de Registro de Preços, em compatibilidade com as obrigações </w:t>
      </w:r>
      <w:r w:rsidRPr="007148D5">
        <w:rPr>
          <w:rFonts w:asciiTheme="minorHAnsi" w:hAnsiTheme="minorHAnsi" w:cstheme="minorHAnsi"/>
          <w:spacing w:val="-2"/>
          <w:sz w:val="22"/>
          <w:szCs w:val="22"/>
        </w:rPr>
        <w:t>assumidas;</w:t>
      </w:r>
    </w:p>
    <w:p w14:paraId="6751486C" w14:textId="77777777" w:rsidR="006A35DF" w:rsidRPr="007148D5" w:rsidRDefault="006A35DF" w:rsidP="006A35DF">
      <w:pPr>
        <w:pStyle w:val="Corpodetexto"/>
        <w:rPr>
          <w:rFonts w:asciiTheme="minorHAnsi" w:hAnsiTheme="minorHAnsi" w:cstheme="minorHAnsi"/>
          <w:sz w:val="22"/>
          <w:szCs w:val="22"/>
        </w:rPr>
      </w:pPr>
    </w:p>
    <w:p w14:paraId="34544B26" w14:textId="77777777" w:rsidR="006A35DF" w:rsidRPr="007148D5" w:rsidRDefault="006A35DF" w:rsidP="004B0820">
      <w:pPr>
        <w:pStyle w:val="PargrafodaLista"/>
        <w:widowControl w:val="0"/>
        <w:numPr>
          <w:ilvl w:val="0"/>
          <w:numId w:val="20"/>
        </w:numPr>
        <w:tabs>
          <w:tab w:val="left" w:pos="1224"/>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substituir</w:t>
      </w:r>
      <w:proofErr w:type="gramEnd"/>
      <w:r w:rsidRPr="007148D5">
        <w:rPr>
          <w:rFonts w:asciiTheme="minorHAnsi" w:hAnsiTheme="minorHAnsi" w:cstheme="minorHAnsi"/>
          <w:sz w:val="22"/>
          <w:szCs w:val="22"/>
        </w:rPr>
        <w:t xml:space="preserve"> o objeto (avariado ou em desacordo) no prazo estabelecido nesta Ata de Registro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sendo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possível,</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indenizar</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valor</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correspondente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acrescido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 perdas e danos, mediante toda e qualquer impugnação feita pela ADMINISTRAÇÃO;</w:t>
      </w:r>
    </w:p>
    <w:p w14:paraId="20D3CA92" w14:textId="77777777" w:rsidR="006A35DF" w:rsidRPr="007148D5" w:rsidRDefault="006A35DF" w:rsidP="006A35DF">
      <w:pPr>
        <w:pStyle w:val="Corpodetexto"/>
        <w:spacing w:before="1"/>
        <w:rPr>
          <w:rFonts w:asciiTheme="minorHAnsi" w:hAnsiTheme="minorHAnsi" w:cstheme="minorHAnsi"/>
          <w:sz w:val="22"/>
          <w:szCs w:val="22"/>
        </w:rPr>
      </w:pPr>
    </w:p>
    <w:p w14:paraId="780F0DBD" w14:textId="77777777" w:rsidR="006A35DF" w:rsidRPr="007148D5" w:rsidRDefault="006A35DF" w:rsidP="004B0820">
      <w:pPr>
        <w:pStyle w:val="PargrafodaLista"/>
        <w:widowControl w:val="0"/>
        <w:numPr>
          <w:ilvl w:val="0"/>
          <w:numId w:val="20"/>
        </w:numPr>
        <w:tabs>
          <w:tab w:val="left" w:pos="118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prestar</w:t>
      </w:r>
      <w:proofErr w:type="gramEnd"/>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informações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utilização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objeto;</w:t>
      </w:r>
    </w:p>
    <w:p w14:paraId="748F0F88" w14:textId="77777777" w:rsidR="006A35DF" w:rsidRPr="007148D5" w:rsidRDefault="006A35DF" w:rsidP="006A35DF">
      <w:pPr>
        <w:pStyle w:val="Corpodetexto"/>
        <w:rPr>
          <w:rFonts w:asciiTheme="minorHAnsi" w:hAnsiTheme="minorHAnsi" w:cstheme="minorHAnsi"/>
          <w:sz w:val="22"/>
          <w:szCs w:val="22"/>
        </w:rPr>
      </w:pPr>
    </w:p>
    <w:p w14:paraId="2F53C89F" w14:textId="77777777" w:rsidR="006A35DF" w:rsidRPr="007148D5" w:rsidRDefault="006A35DF" w:rsidP="004B0820">
      <w:pPr>
        <w:pStyle w:val="PargrafodaLista"/>
        <w:widowControl w:val="0"/>
        <w:numPr>
          <w:ilvl w:val="0"/>
          <w:numId w:val="20"/>
        </w:numPr>
        <w:tabs>
          <w:tab w:val="left" w:pos="1257"/>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manter</w:t>
      </w:r>
      <w:proofErr w:type="gramEnd"/>
      <w:r w:rsidRPr="007148D5">
        <w:rPr>
          <w:rFonts w:asciiTheme="minorHAnsi" w:hAnsiTheme="minorHAnsi" w:cstheme="minorHAnsi"/>
          <w:sz w:val="22"/>
          <w:szCs w:val="22"/>
        </w:rPr>
        <w:t xml:space="preserve"> todas as condições de habilitação e qualificação exigidas na licitação, durante toda a execução da Ata de Registro de Preços e em compatibilidade com as obrigações </w:t>
      </w:r>
      <w:r w:rsidRPr="007148D5">
        <w:rPr>
          <w:rFonts w:asciiTheme="minorHAnsi" w:hAnsiTheme="minorHAnsi" w:cstheme="minorHAnsi"/>
          <w:spacing w:val="-2"/>
          <w:sz w:val="22"/>
          <w:szCs w:val="22"/>
        </w:rPr>
        <w:t>assumidas;</w:t>
      </w:r>
    </w:p>
    <w:p w14:paraId="3C444B1D" w14:textId="77777777" w:rsidR="006A35DF" w:rsidRPr="007148D5" w:rsidRDefault="006A35DF" w:rsidP="004B0820">
      <w:pPr>
        <w:pStyle w:val="PargrafodaLista"/>
        <w:widowControl w:val="0"/>
        <w:numPr>
          <w:ilvl w:val="0"/>
          <w:numId w:val="20"/>
        </w:numPr>
        <w:tabs>
          <w:tab w:val="left" w:pos="1188"/>
        </w:tabs>
        <w:autoSpaceDE w:val="0"/>
        <w:autoSpaceDN w:val="0"/>
        <w:spacing w:before="252"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responder</w:t>
      </w:r>
      <w:proofErr w:type="gramEnd"/>
      <w:r w:rsidRPr="007148D5">
        <w:rPr>
          <w:rFonts w:asciiTheme="minorHAnsi" w:hAnsiTheme="minorHAnsi" w:cstheme="minorHAnsi"/>
          <w:sz w:val="22"/>
          <w:szCs w:val="22"/>
        </w:rPr>
        <w:t xml:space="preserve"> pela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qualidade, quantidade, validade, segurança e demais características do objeto, bem como a observação às normas técnicas;</w:t>
      </w:r>
    </w:p>
    <w:p w14:paraId="230258BA" w14:textId="77777777" w:rsidR="006A35DF" w:rsidRPr="007148D5" w:rsidRDefault="006A35DF" w:rsidP="006A35DF">
      <w:pPr>
        <w:pStyle w:val="PargrafodaLista"/>
        <w:tabs>
          <w:tab w:val="left" w:pos="1331"/>
        </w:tabs>
        <w:spacing w:line="242" w:lineRule="auto"/>
        <w:ind w:left="0"/>
        <w:rPr>
          <w:rFonts w:asciiTheme="minorHAnsi" w:hAnsiTheme="minorHAnsi" w:cstheme="minorHAnsi"/>
          <w:sz w:val="22"/>
          <w:szCs w:val="22"/>
        </w:rPr>
      </w:pPr>
    </w:p>
    <w:p w14:paraId="2C128C19" w14:textId="77777777" w:rsidR="006A35DF" w:rsidRPr="007148D5" w:rsidRDefault="006A35DF" w:rsidP="004B0820">
      <w:pPr>
        <w:pStyle w:val="PargrafodaLista"/>
        <w:widowControl w:val="0"/>
        <w:numPr>
          <w:ilvl w:val="0"/>
          <w:numId w:val="20"/>
        </w:numPr>
        <w:tabs>
          <w:tab w:val="left" w:pos="133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informar</w:t>
      </w:r>
      <w:proofErr w:type="gramEnd"/>
      <w:r w:rsidRPr="007148D5">
        <w:rPr>
          <w:rFonts w:asciiTheme="minorHAnsi" w:hAnsiTheme="minorHAnsi" w:cstheme="minorHAnsi"/>
          <w:sz w:val="22"/>
          <w:szCs w:val="22"/>
        </w:rPr>
        <w:t xml:space="preserve"> ao setor financeiro da Secretaria requisitante, durante o período de vigência 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qualquer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alteração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endereço,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telefone,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correio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eletrônico (e-mail) ou outros dados.</w:t>
      </w:r>
    </w:p>
    <w:p w14:paraId="5E955B38" w14:textId="77777777" w:rsidR="006A35DF" w:rsidRPr="007148D5" w:rsidRDefault="006A35DF" w:rsidP="006A35DF">
      <w:pPr>
        <w:tabs>
          <w:tab w:val="left" w:pos="1331"/>
        </w:tabs>
        <w:spacing w:line="242" w:lineRule="auto"/>
        <w:rPr>
          <w:rFonts w:asciiTheme="minorHAnsi" w:hAnsiTheme="minorHAnsi" w:cstheme="minorHAnsi"/>
          <w:sz w:val="22"/>
          <w:szCs w:val="22"/>
        </w:rPr>
      </w:pPr>
    </w:p>
    <w:p w14:paraId="22D95FC4" w14:textId="77777777" w:rsidR="006A35DF" w:rsidRPr="007148D5" w:rsidRDefault="006A35DF" w:rsidP="004B0820">
      <w:pPr>
        <w:pStyle w:val="Ttulo2"/>
        <w:keepNext w:val="0"/>
        <w:widowControl w:val="0"/>
        <w:numPr>
          <w:ilvl w:val="0"/>
          <w:numId w:val="29"/>
        </w:numPr>
        <w:tabs>
          <w:tab w:val="left" w:pos="905"/>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 DO ATENDIMENTO AO DISPOSTO NA LEI FEDERAL Nº 13.709/2018 (LGPD) – LEI GERAL DE PROTEÇÃO DE DADOS</w:t>
      </w:r>
    </w:p>
    <w:p w14:paraId="1C32AF84" w14:textId="77777777" w:rsidR="007148D5" w:rsidRPr="007148D5" w:rsidRDefault="007148D5" w:rsidP="007148D5">
      <w:pPr>
        <w:pStyle w:val="PargrafodaLista"/>
        <w:widowControl w:val="0"/>
        <w:tabs>
          <w:tab w:val="left" w:pos="1129"/>
        </w:tabs>
        <w:autoSpaceDE w:val="0"/>
        <w:autoSpaceDN w:val="0"/>
        <w:ind w:left="0"/>
        <w:jc w:val="both"/>
        <w:rPr>
          <w:rFonts w:asciiTheme="minorHAnsi" w:hAnsiTheme="minorHAnsi" w:cstheme="minorHAnsi"/>
          <w:b/>
          <w:sz w:val="22"/>
          <w:szCs w:val="22"/>
        </w:rPr>
      </w:pPr>
    </w:p>
    <w:p w14:paraId="083BB5AD" w14:textId="40D3E631" w:rsidR="006A35DF" w:rsidRPr="007148D5" w:rsidRDefault="006A35DF" w:rsidP="004B0820">
      <w:pPr>
        <w:pStyle w:val="PargrafodaLista"/>
        <w:widowControl w:val="0"/>
        <w:numPr>
          <w:ilvl w:val="1"/>
          <w:numId w:val="29"/>
        </w:numPr>
        <w:tabs>
          <w:tab w:val="left" w:pos="1129"/>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fica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obrigada</w:t>
      </w:r>
      <w:r w:rsidRPr="007148D5">
        <w:rPr>
          <w:rFonts w:asciiTheme="minorHAnsi" w:hAnsiTheme="minorHAnsi" w:cstheme="minorHAnsi"/>
          <w:spacing w:val="-5"/>
          <w:sz w:val="22"/>
          <w:szCs w:val="22"/>
        </w:rPr>
        <w:t xml:space="preserve"> a:</w:t>
      </w:r>
    </w:p>
    <w:p w14:paraId="67D147A4" w14:textId="77777777" w:rsidR="007148D5" w:rsidRDefault="007148D5" w:rsidP="007148D5">
      <w:pPr>
        <w:pStyle w:val="PargrafodaLista"/>
        <w:widowControl w:val="0"/>
        <w:tabs>
          <w:tab w:val="left" w:pos="1243"/>
        </w:tabs>
        <w:autoSpaceDE w:val="0"/>
        <w:autoSpaceDN w:val="0"/>
        <w:spacing w:before="1"/>
        <w:ind w:left="0"/>
        <w:jc w:val="both"/>
        <w:rPr>
          <w:rFonts w:asciiTheme="minorHAnsi" w:hAnsiTheme="minorHAnsi" w:cstheme="minorHAnsi"/>
          <w:sz w:val="22"/>
          <w:szCs w:val="22"/>
        </w:rPr>
      </w:pPr>
    </w:p>
    <w:p w14:paraId="75B56EA8" w14:textId="5F840C1B" w:rsidR="006A35DF" w:rsidRPr="007148D5" w:rsidRDefault="006A35DF" w:rsidP="004B0820">
      <w:pPr>
        <w:pStyle w:val="PargrafodaLista"/>
        <w:widowControl w:val="0"/>
        <w:numPr>
          <w:ilvl w:val="0"/>
          <w:numId w:val="19"/>
        </w:numPr>
        <w:tabs>
          <w:tab w:val="left" w:pos="1243"/>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solicitações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Autoridade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Nacional</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Proteção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(ANPD);</w:t>
      </w:r>
    </w:p>
    <w:p w14:paraId="4C6327CE" w14:textId="77777777" w:rsidR="006A35DF" w:rsidRPr="007148D5" w:rsidRDefault="006A35DF" w:rsidP="006A35DF">
      <w:pPr>
        <w:pStyle w:val="Corpodetexto"/>
        <w:rPr>
          <w:rFonts w:asciiTheme="minorHAnsi" w:hAnsiTheme="minorHAnsi" w:cstheme="minorHAnsi"/>
          <w:sz w:val="22"/>
          <w:szCs w:val="22"/>
        </w:rPr>
      </w:pPr>
    </w:p>
    <w:p w14:paraId="12FADE95" w14:textId="77777777" w:rsidR="006A35DF" w:rsidRPr="007148D5" w:rsidRDefault="006A35DF" w:rsidP="004B0820">
      <w:pPr>
        <w:pStyle w:val="PargrafodaLista"/>
        <w:widowControl w:val="0"/>
        <w:numPr>
          <w:ilvl w:val="0"/>
          <w:numId w:val="19"/>
        </w:numPr>
        <w:tabs>
          <w:tab w:val="left" w:pos="124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estabelecido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pela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tratamento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dentro das finalidades necessárias ao cumprimento do objeto;</w:t>
      </w:r>
    </w:p>
    <w:p w14:paraId="3D39BE50" w14:textId="77777777" w:rsidR="006A35DF" w:rsidRPr="007148D5" w:rsidRDefault="006A35DF" w:rsidP="004B0820">
      <w:pPr>
        <w:pStyle w:val="PargrafodaLista"/>
        <w:widowControl w:val="0"/>
        <w:numPr>
          <w:ilvl w:val="0"/>
          <w:numId w:val="19"/>
        </w:numPr>
        <w:tabs>
          <w:tab w:val="left" w:pos="1255"/>
        </w:tabs>
        <w:autoSpaceDE w:val="0"/>
        <w:autoSpaceDN w:val="0"/>
        <w:spacing w:before="248"/>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guardar</w:t>
      </w:r>
      <w:proofErr w:type="gramEnd"/>
      <w:r w:rsidRPr="007148D5">
        <w:rPr>
          <w:rFonts w:asciiTheme="minorHAnsi" w:hAnsiTheme="minorHAnsi" w:cstheme="minorHAnsi"/>
          <w:sz w:val="22"/>
          <w:szCs w:val="22"/>
        </w:rPr>
        <w:t xml:space="preserve"> o mais absoluto sigilo sobre os dados pessoais que lhes forem confiados por força da execução do contrato, estendendo tal obrigação a eventuais empregados, assumindo a responsabilidade e as consequências advindas da sua divulgação não autorizada ou utilização indevida, </w:t>
      </w:r>
      <w:r w:rsidRPr="007148D5">
        <w:rPr>
          <w:rFonts w:asciiTheme="minorHAnsi" w:hAnsiTheme="minorHAnsi" w:cstheme="minorHAnsi"/>
          <w:sz w:val="22"/>
          <w:szCs w:val="22"/>
        </w:rPr>
        <w:lastRenderedPageBreak/>
        <w:t>inclusive cível e penal;</w:t>
      </w:r>
    </w:p>
    <w:p w14:paraId="6B46E823" w14:textId="77777777" w:rsidR="006A35DF" w:rsidRPr="007148D5" w:rsidRDefault="006A35DF" w:rsidP="006A35DF">
      <w:pPr>
        <w:pStyle w:val="Corpodetexto"/>
        <w:rPr>
          <w:rFonts w:asciiTheme="minorHAnsi" w:hAnsiTheme="minorHAnsi" w:cstheme="minorHAnsi"/>
          <w:sz w:val="22"/>
          <w:szCs w:val="22"/>
        </w:rPr>
      </w:pPr>
    </w:p>
    <w:p w14:paraId="1A448832" w14:textId="77777777" w:rsidR="006A35DF" w:rsidRPr="007148D5" w:rsidRDefault="006A35DF" w:rsidP="004B0820">
      <w:pPr>
        <w:pStyle w:val="PargrafodaLista"/>
        <w:widowControl w:val="0"/>
        <w:numPr>
          <w:ilvl w:val="0"/>
          <w:numId w:val="19"/>
        </w:numPr>
        <w:tabs>
          <w:tab w:val="left" w:pos="1255"/>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não</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utilizar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obtidos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meio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desse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ajuste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finalidade</w:t>
      </w:r>
      <w:r w:rsidRPr="007148D5">
        <w:rPr>
          <w:rFonts w:asciiTheme="minorHAnsi" w:hAnsiTheme="minorHAnsi" w:cstheme="minorHAnsi"/>
          <w:spacing w:val="-4"/>
          <w:sz w:val="22"/>
          <w:szCs w:val="22"/>
        </w:rPr>
        <w:t xml:space="preserve"> </w:t>
      </w:r>
      <w:r w:rsidRPr="007148D5">
        <w:rPr>
          <w:rFonts w:asciiTheme="minorHAnsi" w:hAnsiTheme="minorHAnsi" w:cstheme="minorHAnsi"/>
          <w:spacing w:val="-2"/>
          <w:sz w:val="22"/>
          <w:szCs w:val="22"/>
        </w:rPr>
        <w:t>diversa;</w:t>
      </w:r>
    </w:p>
    <w:p w14:paraId="522994D8" w14:textId="77777777" w:rsidR="006A35DF" w:rsidRPr="007148D5" w:rsidRDefault="006A35DF" w:rsidP="006A35DF">
      <w:pPr>
        <w:pStyle w:val="PargrafodaLista"/>
        <w:tabs>
          <w:tab w:val="left" w:pos="1315"/>
        </w:tabs>
        <w:ind w:left="0"/>
        <w:rPr>
          <w:rFonts w:asciiTheme="minorHAnsi" w:hAnsiTheme="minorHAnsi" w:cstheme="minorHAnsi"/>
          <w:sz w:val="22"/>
          <w:szCs w:val="22"/>
        </w:rPr>
      </w:pPr>
    </w:p>
    <w:p w14:paraId="20400287" w14:textId="77777777" w:rsidR="006A35DF" w:rsidRPr="007148D5" w:rsidRDefault="006A35DF" w:rsidP="004B0820">
      <w:pPr>
        <w:pStyle w:val="PargrafodaLista"/>
        <w:widowControl w:val="0"/>
        <w:numPr>
          <w:ilvl w:val="0"/>
          <w:numId w:val="19"/>
        </w:numPr>
        <w:tabs>
          <w:tab w:val="left" w:pos="1315"/>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notificar</w:t>
      </w:r>
      <w:proofErr w:type="gramEnd"/>
      <w:r w:rsidRPr="007148D5">
        <w:rPr>
          <w:rFonts w:asciiTheme="minorHAnsi" w:hAnsiTheme="minorHAnsi" w:cstheme="minorHAnsi"/>
          <w:sz w:val="22"/>
          <w:szCs w:val="22"/>
        </w:rPr>
        <w:t xml:space="preserve"> a ADMINISTRAÇÃO em caso de vazamento de dados que conduza à destruição, perda, alteração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divulgação não autorizada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escrito, no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prazo máximo de 24 (vinte e quatro) horas contadas da descoberta da referida violação;</w:t>
      </w:r>
    </w:p>
    <w:p w14:paraId="52ADC9A3" w14:textId="77777777" w:rsidR="006A35DF" w:rsidRPr="007148D5" w:rsidRDefault="006A35DF" w:rsidP="006A35DF">
      <w:pPr>
        <w:pStyle w:val="Corpodetexto"/>
        <w:spacing w:before="1"/>
        <w:rPr>
          <w:rFonts w:asciiTheme="minorHAnsi" w:hAnsiTheme="minorHAnsi" w:cstheme="minorHAnsi"/>
          <w:sz w:val="22"/>
          <w:szCs w:val="22"/>
        </w:rPr>
      </w:pPr>
    </w:p>
    <w:p w14:paraId="701D4ED3" w14:textId="58B2B60E" w:rsidR="006A35DF" w:rsidRPr="007148D5" w:rsidRDefault="006A35DF" w:rsidP="004B0820">
      <w:pPr>
        <w:pStyle w:val="PargrafodaLista"/>
        <w:widowControl w:val="0"/>
        <w:numPr>
          <w:ilvl w:val="0"/>
          <w:numId w:val="19"/>
        </w:numPr>
        <w:tabs>
          <w:tab w:val="left" w:pos="1207"/>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fornecer</w:t>
      </w:r>
      <w:proofErr w:type="gramEnd"/>
      <w:r w:rsidRPr="007148D5">
        <w:rPr>
          <w:rFonts w:asciiTheme="minorHAnsi" w:hAnsiTheme="minorHAnsi" w:cstheme="minorHAnsi"/>
          <w:sz w:val="22"/>
          <w:szCs w:val="22"/>
        </w:rPr>
        <w:t xml:space="preserve"> informações úteis à ADMINISTRAÇÃO sobre a natureza e âmbito dos Dados Pessoais possivelmente afetados e as medidas corretivas tomadas ou planejadas;</w:t>
      </w:r>
    </w:p>
    <w:p w14:paraId="075898D7" w14:textId="77777777" w:rsidR="006A35DF" w:rsidRPr="007148D5" w:rsidRDefault="006A35DF" w:rsidP="006A35DF">
      <w:pPr>
        <w:pStyle w:val="PargrafodaLista"/>
        <w:rPr>
          <w:rFonts w:asciiTheme="minorHAnsi" w:hAnsiTheme="minorHAnsi" w:cstheme="minorHAnsi"/>
          <w:sz w:val="22"/>
          <w:szCs w:val="22"/>
        </w:rPr>
      </w:pPr>
    </w:p>
    <w:p w14:paraId="531E6F8D" w14:textId="142BA109" w:rsidR="006A35DF" w:rsidRPr="007148D5" w:rsidRDefault="006A35DF" w:rsidP="004B0820">
      <w:pPr>
        <w:pStyle w:val="PargrafodaLista"/>
        <w:widowControl w:val="0"/>
        <w:numPr>
          <w:ilvl w:val="0"/>
          <w:numId w:val="19"/>
        </w:numPr>
        <w:tabs>
          <w:tab w:val="left" w:pos="1207"/>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implementar</w:t>
      </w:r>
      <w:proofErr w:type="gramEnd"/>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medidas</w:t>
      </w:r>
      <w:r w:rsidRPr="007148D5">
        <w:rPr>
          <w:rFonts w:asciiTheme="minorHAnsi" w:hAnsiTheme="minorHAnsi" w:cstheme="minorHAnsi"/>
          <w:spacing w:val="32"/>
          <w:sz w:val="22"/>
          <w:szCs w:val="22"/>
        </w:rPr>
        <w:t xml:space="preserve"> </w:t>
      </w:r>
      <w:r w:rsidRPr="007148D5">
        <w:rPr>
          <w:rFonts w:asciiTheme="minorHAnsi" w:hAnsiTheme="minorHAnsi" w:cstheme="minorHAnsi"/>
          <w:sz w:val="22"/>
          <w:szCs w:val="22"/>
        </w:rPr>
        <w:t>corretivas a fim de impedir violações e a fim de limitar o seu impacto sobre os titulares de dados, na medida do possível</w:t>
      </w:r>
      <w:r w:rsidRPr="007148D5">
        <w:rPr>
          <w:rFonts w:asciiTheme="minorHAnsi" w:hAnsiTheme="minorHAnsi" w:cstheme="minorHAnsi"/>
          <w:spacing w:val="-2"/>
          <w:sz w:val="22"/>
          <w:szCs w:val="22"/>
          <w:u w:val="single"/>
        </w:rPr>
        <w:t>.</w:t>
      </w:r>
    </w:p>
    <w:p w14:paraId="10F6E5A8" w14:textId="77777777" w:rsidR="006A35DF" w:rsidRPr="007148D5" w:rsidRDefault="006A35DF" w:rsidP="006A35DF">
      <w:pPr>
        <w:spacing w:line="22" w:lineRule="atLeast"/>
        <w:jc w:val="center"/>
        <w:rPr>
          <w:rFonts w:asciiTheme="minorHAnsi" w:hAnsiTheme="minorHAnsi" w:cstheme="minorHAnsi"/>
          <w:b/>
          <w:sz w:val="22"/>
          <w:szCs w:val="22"/>
          <w:u w:val="single"/>
        </w:rPr>
      </w:pPr>
    </w:p>
    <w:p w14:paraId="0A7DC05E" w14:textId="77777777" w:rsidR="006A35DF" w:rsidRDefault="006A35DF" w:rsidP="006A35DF">
      <w:pPr>
        <w:spacing w:line="22" w:lineRule="atLeast"/>
        <w:jc w:val="center"/>
        <w:rPr>
          <w:rFonts w:ascii="Calibri" w:hAnsi="Calibri"/>
          <w:b/>
          <w:sz w:val="22"/>
          <w:szCs w:val="22"/>
          <w:u w:val="single"/>
        </w:rPr>
      </w:pPr>
    </w:p>
    <w:p w14:paraId="43427900" w14:textId="77777777" w:rsidR="006A35DF" w:rsidRDefault="006A35DF" w:rsidP="00524B04">
      <w:pPr>
        <w:spacing w:line="22" w:lineRule="atLeast"/>
        <w:jc w:val="center"/>
        <w:rPr>
          <w:rFonts w:ascii="Calibri" w:hAnsi="Calibri"/>
          <w:b/>
          <w:sz w:val="22"/>
          <w:szCs w:val="22"/>
          <w:u w:val="single"/>
        </w:rPr>
      </w:pPr>
    </w:p>
    <w:p w14:paraId="01DB910A" w14:textId="77777777" w:rsidR="006A35DF" w:rsidRDefault="006A35DF" w:rsidP="00524B04">
      <w:pPr>
        <w:spacing w:line="22" w:lineRule="atLeast"/>
        <w:jc w:val="center"/>
        <w:rPr>
          <w:rFonts w:ascii="Calibri" w:hAnsi="Calibri"/>
          <w:b/>
          <w:sz w:val="22"/>
          <w:szCs w:val="22"/>
          <w:u w:val="single"/>
        </w:rPr>
      </w:pPr>
    </w:p>
    <w:p w14:paraId="47C1F4EB" w14:textId="77777777" w:rsidR="006A35DF" w:rsidRDefault="006A35DF" w:rsidP="00524B04">
      <w:pPr>
        <w:spacing w:line="22" w:lineRule="atLeast"/>
        <w:jc w:val="center"/>
        <w:rPr>
          <w:rFonts w:ascii="Calibri" w:hAnsi="Calibri"/>
          <w:b/>
          <w:sz w:val="22"/>
          <w:szCs w:val="22"/>
          <w:u w:val="single"/>
        </w:rPr>
      </w:pPr>
    </w:p>
    <w:p w14:paraId="312799AE" w14:textId="77777777" w:rsidR="006A35DF" w:rsidRDefault="006A35DF" w:rsidP="00524B04">
      <w:pPr>
        <w:spacing w:line="22" w:lineRule="atLeast"/>
        <w:jc w:val="center"/>
        <w:rPr>
          <w:rFonts w:ascii="Calibri" w:hAnsi="Calibri"/>
          <w:b/>
          <w:sz w:val="22"/>
          <w:szCs w:val="22"/>
          <w:u w:val="single"/>
        </w:rPr>
      </w:pPr>
    </w:p>
    <w:p w14:paraId="391F8D66" w14:textId="77777777" w:rsidR="006A35DF" w:rsidRDefault="006A35DF" w:rsidP="00524B04">
      <w:pPr>
        <w:spacing w:line="22" w:lineRule="atLeast"/>
        <w:jc w:val="center"/>
        <w:rPr>
          <w:rFonts w:ascii="Calibri" w:hAnsi="Calibri"/>
          <w:b/>
          <w:sz w:val="22"/>
          <w:szCs w:val="22"/>
          <w:u w:val="single"/>
        </w:rPr>
      </w:pPr>
    </w:p>
    <w:p w14:paraId="76279655" w14:textId="77777777" w:rsidR="006A35DF" w:rsidRDefault="006A35DF" w:rsidP="00524B04">
      <w:pPr>
        <w:spacing w:line="22" w:lineRule="atLeast"/>
        <w:jc w:val="center"/>
        <w:rPr>
          <w:rFonts w:ascii="Calibri" w:hAnsi="Calibri"/>
          <w:b/>
          <w:sz w:val="22"/>
          <w:szCs w:val="22"/>
          <w:u w:val="single"/>
        </w:rPr>
      </w:pPr>
    </w:p>
    <w:p w14:paraId="2A2895F8" w14:textId="77777777" w:rsidR="006A35DF" w:rsidRDefault="006A35DF" w:rsidP="00524B04">
      <w:pPr>
        <w:spacing w:line="22" w:lineRule="atLeast"/>
        <w:jc w:val="center"/>
        <w:rPr>
          <w:rFonts w:ascii="Calibri" w:hAnsi="Calibri"/>
          <w:b/>
          <w:sz w:val="22"/>
          <w:szCs w:val="22"/>
          <w:u w:val="single"/>
        </w:rPr>
      </w:pPr>
    </w:p>
    <w:p w14:paraId="21F3EA49" w14:textId="77777777" w:rsidR="006A35DF" w:rsidRDefault="006A35DF" w:rsidP="00524B04">
      <w:pPr>
        <w:spacing w:line="22" w:lineRule="atLeast"/>
        <w:jc w:val="center"/>
        <w:rPr>
          <w:rFonts w:ascii="Calibri" w:hAnsi="Calibri"/>
          <w:b/>
          <w:sz w:val="22"/>
          <w:szCs w:val="22"/>
          <w:u w:val="single"/>
        </w:rPr>
      </w:pPr>
    </w:p>
    <w:p w14:paraId="49B29D1E" w14:textId="77777777" w:rsidR="006A35DF" w:rsidRDefault="006A35DF" w:rsidP="00524B04">
      <w:pPr>
        <w:spacing w:line="22" w:lineRule="atLeast"/>
        <w:jc w:val="center"/>
        <w:rPr>
          <w:rFonts w:ascii="Calibri" w:hAnsi="Calibri"/>
          <w:b/>
          <w:sz w:val="22"/>
          <w:szCs w:val="22"/>
          <w:u w:val="single"/>
        </w:rPr>
      </w:pPr>
    </w:p>
    <w:p w14:paraId="5F33FDC8" w14:textId="77777777" w:rsidR="006A35DF" w:rsidRDefault="006A35DF" w:rsidP="00524B04">
      <w:pPr>
        <w:spacing w:line="22" w:lineRule="atLeast"/>
        <w:jc w:val="center"/>
        <w:rPr>
          <w:rFonts w:ascii="Calibri" w:hAnsi="Calibri"/>
          <w:b/>
          <w:sz w:val="22"/>
          <w:szCs w:val="22"/>
          <w:u w:val="single"/>
        </w:rPr>
      </w:pPr>
    </w:p>
    <w:p w14:paraId="3D06DFAF" w14:textId="77777777" w:rsidR="006A35DF" w:rsidRDefault="006A35DF" w:rsidP="00524B04">
      <w:pPr>
        <w:spacing w:line="22" w:lineRule="atLeast"/>
        <w:jc w:val="center"/>
        <w:rPr>
          <w:rFonts w:ascii="Calibri" w:hAnsi="Calibri"/>
          <w:b/>
          <w:sz w:val="22"/>
          <w:szCs w:val="22"/>
          <w:u w:val="single"/>
        </w:rPr>
      </w:pPr>
    </w:p>
    <w:p w14:paraId="222BBD90" w14:textId="77777777" w:rsidR="006A35DF" w:rsidRDefault="006A35DF" w:rsidP="00524B04">
      <w:pPr>
        <w:spacing w:line="22" w:lineRule="atLeast"/>
        <w:jc w:val="center"/>
        <w:rPr>
          <w:rFonts w:ascii="Calibri" w:hAnsi="Calibri"/>
          <w:b/>
          <w:sz w:val="22"/>
          <w:szCs w:val="22"/>
          <w:u w:val="single"/>
        </w:rPr>
      </w:pPr>
    </w:p>
    <w:p w14:paraId="3192E9D4" w14:textId="77777777" w:rsidR="006A35DF" w:rsidRDefault="006A35DF" w:rsidP="00524B04">
      <w:pPr>
        <w:spacing w:line="22" w:lineRule="atLeast"/>
        <w:jc w:val="center"/>
        <w:rPr>
          <w:rFonts w:ascii="Calibri" w:hAnsi="Calibri"/>
          <w:b/>
          <w:sz w:val="22"/>
          <w:szCs w:val="22"/>
          <w:u w:val="single"/>
        </w:rPr>
      </w:pPr>
    </w:p>
    <w:p w14:paraId="518BA45F" w14:textId="77777777" w:rsidR="006A35DF" w:rsidRDefault="006A35DF" w:rsidP="00524B04">
      <w:pPr>
        <w:spacing w:line="22" w:lineRule="atLeast"/>
        <w:jc w:val="center"/>
        <w:rPr>
          <w:rFonts w:ascii="Calibri" w:hAnsi="Calibri"/>
          <w:b/>
          <w:sz w:val="22"/>
          <w:szCs w:val="22"/>
          <w:u w:val="single"/>
        </w:rPr>
      </w:pPr>
    </w:p>
    <w:p w14:paraId="77AD252B" w14:textId="77777777" w:rsidR="006A35DF" w:rsidRDefault="006A35DF" w:rsidP="00524B04">
      <w:pPr>
        <w:spacing w:line="22" w:lineRule="atLeast"/>
        <w:jc w:val="center"/>
        <w:rPr>
          <w:rFonts w:ascii="Calibri" w:hAnsi="Calibri"/>
          <w:b/>
          <w:sz w:val="22"/>
          <w:szCs w:val="22"/>
          <w:u w:val="single"/>
        </w:rPr>
      </w:pPr>
    </w:p>
    <w:p w14:paraId="3AE68328" w14:textId="77777777" w:rsidR="006A35DF" w:rsidRDefault="006A35DF" w:rsidP="00524B04">
      <w:pPr>
        <w:spacing w:line="22" w:lineRule="atLeast"/>
        <w:jc w:val="center"/>
        <w:rPr>
          <w:rFonts w:ascii="Calibri" w:hAnsi="Calibri"/>
          <w:b/>
          <w:sz w:val="22"/>
          <w:szCs w:val="22"/>
          <w:u w:val="single"/>
        </w:rPr>
      </w:pPr>
    </w:p>
    <w:p w14:paraId="689A76F7" w14:textId="77777777" w:rsidR="006A35DF" w:rsidRDefault="006A35DF" w:rsidP="00524B04">
      <w:pPr>
        <w:spacing w:line="22" w:lineRule="atLeast"/>
        <w:jc w:val="center"/>
        <w:rPr>
          <w:rFonts w:ascii="Calibri" w:hAnsi="Calibri"/>
          <w:b/>
          <w:sz w:val="22"/>
          <w:szCs w:val="22"/>
          <w:u w:val="single"/>
        </w:rPr>
      </w:pPr>
    </w:p>
    <w:p w14:paraId="1A55607A" w14:textId="77777777" w:rsidR="006A35DF" w:rsidRDefault="006A35DF" w:rsidP="00524B04">
      <w:pPr>
        <w:spacing w:line="22" w:lineRule="atLeast"/>
        <w:jc w:val="center"/>
        <w:rPr>
          <w:rFonts w:ascii="Calibri" w:hAnsi="Calibri"/>
          <w:b/>
          <w:sz w:val="22"/>
          <w:szCs w:val="22"/>
          <w:u w:val="single"/>
        </w:rPr>
      </w:pPr>
    </w:p>
    <w:p w14:paraId="65C77990" w14:textId="77777777" w:rsidR="006A35DF" w:rsidRDefault="006A35DF" w:rsidP="00524B04">
      <w:pPr>
        <w:spacing w:line="22" w:lineRule="atLeast"/>
        <w:jc w:val="center"/>
        <w:rPr>
          <w:rFonts w:ascii="Calibri" w:hAnsi="Calibri"/>
          <w:b/>
          <w:sz w:val="22"/>
          <w:szCs w:val="22"/>
          <w:u w:val="single"/>
        </w:rPr>
      </w:pPr>
    </w:p>
    <w:p w14:paraId="0817FE21" w14:textId="77777777" w:rsidR="006A35DF" w:rsidRDefault="006A35DF" w:rsidP="00524B04">
      <w:pPr>
        <w:spacing w:line="22" w:lineRule="atLeast"/>
        <w:jc w:val="center"/>
        <w:rPr>
          <w:rFonts w:ascii="Calibri" w:hAnsi="Calibri"/>
          <w:b/>
          <w:sz w:val="22"/>
          <w:szCs w:val="22"/>
          <w:u w:val="single"/>
        </w:rPr>
      </w:pPr>
    </w:p>
    <w:p w14:paraId="20D8379F" w14:textId="77777777" w:rsidR="006A35DF" w:rsidRDefault="006A35DF" w:rsidP="00524B04">
      <w:pPr>
        <w:spacing w:line="22" w:lineRule="atLeast"/>
        <w:jc w:val="center"/>
        <w:rPr>
          <w:rFonts w:ascii="Calibri" w:hAnsi="Calibri"/>
          <w:b/>
          <w:sz w:val="22"/>
          <w:szCs w:val="22"/>
          <w:u w:val="single"/>
        </w:rPr>
      </w:pPr>
    </w:p>
    <w:p w14:paraId="5AD0E125" w14:textId="77777777" w:rsidR="006A35DF" w:rsidRDefault="006A35DF" w:rsidP="00524B04">
      <w:pPr>
        <w:spacing w:line="22" w:lineRule="atLeast"/>
        <w:jc w:val="center"/>
        <w:rPr>
          <w:rFonts w:ascii="Calibri" w:hAnsi="Calibri"/>
          <w:b/>
          <w:sz w:val="22"/>
          <w:szCs w:val="22"/>
          <w:u w:val="single"/>
        </w:rPr>
      </w:pPr>
    </w:p>
    <w:p w14:paraId="101587FE" w14:textId="77777777" w:rsidR="006A35DF" w:rsidRDefault="006A35DF" w:rsidP="00524B04">
      <w:pPr>
        <w:spacing w:line="22" w:lineRule="atLeast"/>
        <w:jc w:val="center"/>
        <w:rPr>
          <w:rFonts w:ascii="Calibri" w:hAnsi="Calibri"/>
          <w:b/>
          <w:sz w:val="22"/>
          <w:szCs w:val="22"/>
          <w:u w:val="single"/>
        </w:rPr>
      </w:pPr>
    </w:p>
    <w:p w14:paraId="46F5ACB4" w14:textId="77777777" w:rsidR="006A35DF" w:rsidRDefault="006A35DF" w:rsidP="00524B04">
      <w:pPr>
        <w:spacing w:line="22" w:lineRule="atLeast"/>
        <w:jc w:val="center"/>
        <w:rPr>
          <w:rFonts w:ascii="Calibri" w:hAnsi="Calibri"/>
          <w:b/>
          <w:sz w:val="22"/>
          <w:szCs w:val="22"/>
          <w:u w:val="single"/>
        </w:rPr>
      </w:pPr>
    </w:p>
    <w:p w14:paraId="4BA888A6" w14:textId="77777777" w:rsidR="006A35DF" w:rsidRDefault="006A35DF" w:rsidP="00524B04">
      <w:pPr>
        <w:spacing w:line="22" w:lineRule="atLeast"/>
        <w:jc w:val="center"/>
        <w:rPr>
          <w:rFonts w:ascii="Calibri" w:hAnsi="Calibri"/>
          <w:b/>
          <w:sz w:val="22"/>
          <w:szCs w:val="22"/>
          <w:u w:val="single"/>
        </w:rPr>
      </w:pPr>
    </w:p>
    <w:p w14:paraId="5F767C15" w14:textId="12757E8F" w:rsidR="006A35DF" w:rsidRDefault="006A35DF" w:rsidP="00524B04">
      <w:pPr>
        <w:spacing w:line="22" w:lineRule="atLeast"/>
        <w:jc w:val="center"/>
        <w:rPr>
          <w:rFonts w:ascii="Calibri" w:hAnsi="Calibri"/>
          <w:b/>
          <w:sz w:val="22"/>
          <w:szCs w:val="22"/>
          <w:u w:val="single"/>
        </w:rPr>
      </w:pPr>
    </w:p>
    <w:p w14:paraId="4084FDC1" w14:textId="4907ABBB" w:rsidR="00720C72" w:rsidRDefault="00720C72" w:rsidP="00524B04">
      <w:pPr>
        <w:spacing w:line="22" w:lineRule="atLeast"/>
        <w:jc w:val="center"/>
        <w:rPr>
          <w:rFonts w:ascii="Calibri" w:hAnsi="Calibri"/>
          <w:b/>
          <w:sz w:val="22"/>
          <w:szCs w:val="22"/>
          <w:u w:val="single"/>
        </w:rPr>
      </w:pPr>
    </w:p>
    <w:p w14:paraId="4653FDE0" w14:textId="1F3F4528" w:rsidR="00720C72" w:rsidRDefault="00720C72" w:rsidP="00524B04">
      <w:pPr>
        <w:spacing w:line="22" w:lineRule="atLeast"/>
        <w:jc w:val="center"/>
        <w:rPr>
          <w:rFonts w:ascii="Calibri" w:hAnsi="Calibri"/>
          <w:b/>
          <w:sz w:val="22"/>
          <w:szCs w:val="22"/>
          <w:u w:val="single"/>
        </w:rPr>
      </w:pPr>
    </w:p>
    <w:p w14:paraId="594CCDA5" w14:textId="727A2308" w:rsidR="00720C72" w:rsidRDefault="00720C72" w:rsidP="00524B04">
      <w:pPr>
        <w:spacing w:line="22" w:lineRule="atLeast"/>
        <w:jc w:val="center"/>
        <w:rPr>
          <w:rFonts w:ascii="Calibri" w:hAnsi="Calibri"/>
          <w:b/>
          <w:sz w:val="22"/>
          <w:szCs w:val="22"/>
          <w:u w:val="single"/>
        </w:rPr>
      </w:pPr>
    </w:p>
    <w:p w14:paraId="529EDFEB" w14:textId="34011782" w:rsidR="00720C72" w:rsidRDefault="00720C72" w:rsidP="00524B04">
      <w:pPr>
        <w:spacing w:line="22" w:lineRule="atLeast"/>
        <w:jc w:val="center"/>
        <w:rPr>
          <w:rFonts w:ascii="Calibri" w:hAnsi="Calibri"/>
          <w:b/>
          <w:sz w:val="22"/>
          <w:szCs w:val="22"/>
          <w:u w:val="single"/>
        </w:rPr>
      </w:pPr>
    </w:p>
    <w:p w14:paraId="28EFA79A" w14:textId="0CFD7C77" w:rsidR="00720C72" w:rsidRDefault="00720C72" w:rsidP="00524B04">
      <w:pPr>
        <w:spacing w:line="22" w:lineRule="atLeast"/>
        <w:jc w:val="center"/>
        <w:rPr>
          <w:rFonts w:ascii="Calibri" w:hAnsi="Calibri"/>
          <w:b/>
          <w:sz w:val="22"/>
          <w:szCs w:val="22"/>
          <w:u w:val="single"/>
        </w:rPr>
      </w:pPr>
    </w:p>
    <w:p w14:paraId="739C9993" w14:textId="77777777" w:rsidR="00720C72" w:rsidRDefault="00720C72" w:rsidP="00524B04">
      <w:pPr>
        <w:spacing w:line="22" w:lineRule="atLeast"/>
        <w:jc w:val="center"/>
        <w:rPr>
          <w:rFonts w:ascii="Calibri" w:hAnsi="Calibri"/>
          <w:b/>
          <w:sz w:val="22"/>
          <w:szCs w:val="22"/>
          <w:u w:val="single"/>
        </w:rPr>
      </w:pPr>
    </w:p>
    <w:p w14:paraId="447248B3" w14:textId="77777777" w:rsidR="006A35DF" w:rsidRDefault="006A35DF" w:rsidP="00524B04">
      <w:pPr>
        <w:spacing w:line="22" w:lineRule="atLeast"/>
        <w:jc w:val="center"/>
        <w:rPr>
          <w:rFonts w:ascii="Calibri" w:hAnsi="Calibri"/>
          <w:b/>
          <w:sz w:val="22"/>
          <w:szCs w:val="22"/>
          <w:u w:val="single"/>
        </w:rPr>
      </w:pPr>
    </w:p>
    <w:p w14:paraId="33945CB5" w14:textId="77777777" w:rsidR="006A35DF" w:rsidRDefault="006A35DF" w:rsidP="00524B04">
      <w:pPr>
        <w:spacing w:line="22" w:lineRule="atLeast"/>
        <w:jc w:val="center"/>
        <w:rPr>
          <w:rFonts w:ascii="Calibri" w:hAnsi="Calibri"/>
          <w:b/>
          <w:sz w:val="22"/>
          <w:szCs w:val="22"/>
          <w:u w:val="single"/>
        </w:rPr>
      </w:pPr>
    </w:p>
    <w:p w14:paraId="0F86723E" w14:textId="77777777" w:rsidR="006A35DF" w:rsidRDefault="006A35DF" w:rsidP="00524B04">
      <w:pPr>
        <w:spacing w:line="22" w:lineRule="atLeast"/>
        <w:jc w:val="center"/>
        <w:rPr>
          <w:rFonts w:ascii="Calibri" w:hAnsi="Calibri"/>
          <w:b/>
          <w:sz w:val="22"/>
          <w:szCs w:val="22"/>
          <w:u w:val="single"/>
        </w:rPr>
      </w:pPr>
    </w:p>
    <w:p w14:paraId="395D384E" w14:textId="77777777" w:rsidR="006A35DF" w:rsidRDefault="006A35DF" w:rsidP="00524B04">
      <w:pPr>
        <w:spacing w:line="22" w:lineRule="atLeast"/>
        <w:jc w:val="center"/>
        <w:rPr>
          <w:rFonts w:ascii="Calibri" w:hAnsi="Calibri"/>
          <w:b/>
          <w:sz w:val="22"/>
          <w:szCs w:val="22"/>
          <w:u w:val="single"/>
        </w:rPr>
      </w:pPr>
    </w:p>
    <w:p w14:paraId="63FE45EC" w14:textId="2CCD5769" w:rsidR="006A35DF" w:rsidRPr="006A35DF" w:rsidRDefault="006A35DF" w:rsidP="006A35DF">
      <w:pPr>
        <w:autoSpaceDE w:val="0"/>
        <w:autoSpaceDN w:val="0"/>
        <w:adjustRightInd w:val="0"/>
        <w:jc w:val="center"/>
        <w:rPr>
          <w:rFonts w:ascii="Calibri" w:hAnsi="Calibri"/>
          <w:b/>
          <w:bCs/>
          <w:sz w:val="22"/>
          <w:szCs w:val="22"/>
        </w:rPr>
      </w:pPr>
      <w:r w:rsidRPr="006A35DF">
        <w:rPr>
          <w:rFonts w:ascii="Calibri" w:hAnsi="Calibri"/>
          <w:b/>
          <w:bCs/>
          <w:sz w:val="22"/>
          <w:szCs w:val="22"/>
        </w:rPr>
        <w:lastRenderedPageBreak/>
        <w:t>ANEXO VI</w:t>
      </w:r>
      <w:r>
        <w:rPr>
          <w:rFonts w:ascii="Calibri" w:hAnsi="Calibri"/>
          <w:b/>
          <w:bCs/>
          <w:sz w:val="22"/>
          <w:szCs w:val="22"/>
        </w:rPr>
        <w:t>I</w:t>
      </w:r>
    </w:p>
    <w:p w14:paraId="41150F96" w14:textId="77777777" w:rsidR="006A35DF" w:rsidRDefault="006A35DF" w:rsidP="00524B04">
      <w:pPr>
        <w:spacing w:line="22" w:lineRule="atLeast"/>
        <w:jc w:val="center"/>
        <w:rPr>
          <w:rFonts w:ascii="Calibri" w:hAnsi="Calibri"/>
          <w:b/>
          <w:sz w:val="22"/>
          <w:szCs w:val="22"/>
          <w:u w:val="single"/>
        </w:rPr>
      </w:pPr>
    </w:p>
    <w:p w14:paraId="52CAE7E4" w14:textId="679B030D" w:rsidR="00720C72" w:rsidRPr="00720C72" w:rsidRDefault="00720C72" w:rsidP="009C17F0">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9639"/>
        </w:tabs>
        <w:ind w:right="28"/>
        <w:jc w:val="center"/>
        <w:rPr>
          <w:rFonts w:asciiTheme="minorHAnsi" w:hAnsiTheme="minorHAnsi" w:cstheme="minorHAnsi"/>
          <w:b/>
          <w:snapToGrid w:val="0"/>
          <w:lang w:eastAsia="pt-BR"/>
        </w:rPr>
      </w:pPr>
      <w:r w:rsidRPr="00720C72">
        <w:rPr>
          <w:rFonts w:asciiTheme="minorHAnsi" w:hAnsiTheme="minorHAnsi" w:cstheme="minorHAnsi"/>
          <w:b/>
          <w:snapToGrid w:val="0"/>
          <w:lang w:eastAsia="pt-BR"/>
        </w:rPr>
        <w:t>MINUTA DO CONTRATO ADMINISTRATIVO Nº. _______/202</w:t>
      </w:r>
      <w:r w:rsidR="00E07024">
        <w:rPr>
          <w:rFonts w:asciiTheme="minorHAnsi" w:hAnsiTheme="minorHAnsi" w:cstheme="minorHAnsi"/>
          <w:b/>
          <w:snapToGrid w:val="0"/>
          <w:lang w:eastAsia="pt-BR"/>
        </w:rPr>
        <w:t>6</w:t>
      </w:r>
      <w:r w:rsidRPr="00720C72">
        <w:rPr>
          <w:rFonts w:asciiTheme="minorHAnsi" w:hAnsiTheme="minorHAnsi" w:cstheme="minorHAnsi"/>
          <w:b/>
          <w:snapToGrid w:val="0"/>
          <w:lang w:eastAsia="pt-BR"/>
        </w:rPr>
        <w:t>.</w:t>
      </w:r>
    </w:p>
    <w:p w14:paraId="5373846F" w14:textId="77777777" w:rsidR="00524B04" w:rsidRPr="00EF41C3" w:rsidRDefault="00524B04" w:rsidP="00720C72">
      <w:pPr>
        <w:spacing w:line="22" w:lineRule="atLeast"/>
        <w:jc w:val="center"/>
        <w:rPr>
          <w:rFonts w:ascii="Calibri" w:hAnsi="Calibri"/>
          <w:b/>
          <w:sz w:val="22"/>
          <w:szCs w:val="22"/>
        </w:rPr>
      </w:pPr>
    </w:p>
    <w:p w14:paraId="11AC7A95" w14:textId="4F8FF8F6" w:rsidR="00524B04" w:rsidRPr="00F8688B" w:rsidRDefault="00C235D4" w:rsidP="00C235D4">
      <w:pPr>
        <w:spacing w:line="22" w:lineRule="atLeast"/>
        <w:ind w:left="6096"/>
        <w:jc w:val="both"/>
        <w:rPr>
          <w:rFonts w:ascii="Calibri" w:hAnsi="Calibri"/>
          <w:b/>
          <w:caps/>
          <w:sz w:val="22"/>
          <w:szCs w:val="22"/>
        </w:rPr>
      </w:pPr>
      <w:r w:rsidRPr="00C235D4">
        <w:rPr>
          <w:rFonts w:asciiTheme="minorHAnsi" w:hAnsiTheme="minorHAnsi" w:cstheme="minorHAnsi"/>
          <w:b/>
          <w:sz w:val="22"/>
          <w:szCs w:val="22"/>
        </w:rPr>
        <w:t xml:space="preserve">INSTRUMENTO CONTRATUAL QUE CELEBRAM ENTRE SI O MUNICÍPIO DE </w:t>
      </w:r>
      <w:r w:rsidR="0010599B" w:rsidRPr="0010599B">
        <w:rPr>
          <w:rFonts w:ascii="Calibri" w:hAnsi="Calibri"/>
          <w:b/>
          <w:sz w:val="22"/>
          <w:szCs w:val="22"/>
        </w:rPr>
        <w:t>CORONEL SAPUCAIA</w:t>
      </w:r>
      <w:r w:rsidR="0010599B">
        <w:rPr>
          <w:rFonts w:ascii="Calibri" w:hAnsi="Calibri"/>
          <w:b/>
          <w:sz w:val="22"/>
          <w:szCs w:val="22"/>
        </w:rPr>
        <w:t xml:space="preserve"> </w:t>
      </w:r>
      <w:r>
        <w:rPr>
          <w:rFonts w:asciiTheme="minorHAnsi" w:hAnsiTheme="minorHAnsi" w:cstheme="minorHAnsi"/>
          <w:b/>
          <w:sz w:val="22"/>
          <w:szCs w:val="22"/>
        </w:rPr>
        <w:t>(</w:t>
      </w:r>
      <w:r w:rsidRPr="00C235D4">
        <w:rPr>
          <w:rFonts w:asciiTheme="minorHAnsi" w:hAnsiTheme="minorHAnsi" w:cstheme="minorHAnsi"/>
          <w:b/>
          <w:sz w:val="22"/>
          <w:szCs w:val="22"/>
        </w:rPr>
        <w:t>MS</w:t>
      </w:r>
      <w:r>
        <w:rPr>
          <w:rFonts w:asciiTheme="minorHAnsi" w:hAnsiTheme="minorHAnsi" w:cstheme="minorHAnsi"/>
          <w:b/>
          <w:sz w:val="22"/>
          <w:szCs w:val="22"/>
        </w:rPr>
        <w:t>)</w:t>
      </w:r>
      <w:r w:rsidRPr="00C235D4">
        <w:rPr>
          <w:rFonts w:asciiTheme="minorHAnsi" w:hAnsiTheme="minorHAnsi" w:cstheme="minorHAnsi"/>
          <w:b/>
          <w:sz w:val="22"/>
          <w:szCs w:val="22"/>
        </w:rPr>
        <w:t xml:space="preserve"> E A EMPRESA </w:t>
      </w:r>
      <w:r w:rsidRPr="00F8688B">
        <w:rPr>
          <w:rFonts w:asciiTheme="minorHAnsi" w:hAnsiTheme="minorHAnsi" w:cstheme="minorHAnsi"/>
          <w:b/>
          <w:sz w:val="22"/>
          <w:szCs w:val="22"/>
        </w:rPr>
        <w:t>___________________________</w:t>
      </w:r>
    </w:p>
    <w:p w14:paraId="66991EA7" w14:textId="0D4A1A74" w:rsidR="00524B04" w:rsidRPr="00EF41C3" w:rsidRDefault="00F8688B" w:rsidP="00524B04">
      <w:pPr>
        <w:pStyle w:val="NormalWeb"/>
        <w:widowControl w:val="0"/>
        <w:tabs>
          <w:tab w:val="left" w:pos="709"/>
          <w:tab w:val="left" w:pos="1276"/>
        </w:tabs>
        <w:spacing w:before="0" w:after="0" w:line="22" w:lineRule="atLeast"/>
        <w:jc w:val="both"/>
        <w:rPr>
          <w:rFonts w:ascii="Calibri" w:hAnsi="Calibri"/>
          <w:sz w:val="22"/>
          <w:szCs w:val="22"/>
        </w:rPr>
      </w:pPr>
      <w:r w:rsidRPr="00F8688B">
        <w:rPr>
          <w:rFonts w:ascii="Calibri" w:hAnsi="Calibri" w:cs="Calibri"/>
          <w:b/>
          <w:bCs/>
          <w:color w:val="000000"/>
          <w:sz w:val="22"/>
          <w:szCs w:val="22"/>
        </w:rPr>
        <w:t>O MUNICÍPIO DE CORONEL SAPUCAIA</w:t>
      </w:r>
      <w:r w:rsidRPr="00F8688B">
        <w:rPr>
          <w:rFonts w:asciiTheme="minorHAnsi" w:hAnsiTheme="minorHAnsi" w:cstheme="minorHAnsi"/>
          <w:b/>
          <w:bCs/>
          <w:sz w:val="22"/>
          <w:szCs w:val="22"/>
        </w:rPr>
        <w:t xml:space="preserve"> (MS)</w:t>
      </w:r>
      <w:r w:rsidRPr="00F8688B">
        <w:rPr>
          <w:rFonts w:asciiTheme="minorHAnsi" w:hAnsiTheme="minorHAnsi" w:cstheme="minorHAnsi"/>
          <w:sz w:val="22"/>
          <w:szCs w:val="22"/>
        </w:rPr>
        <w:t xml:space="preserve">, </w:t>
      </w:r>
      <w:r w:rsidRPr="00F8688B">
        <w:rPr>
          <w:rFonts w:ascii="Calibri" w:hAnsi="Calibri" w:cs="Calibri"/>
          <w:color w:val="000000"/>
          <w:sz w:val="22"/>
          <w:szCs w:val="22"/>
        </w:rPr>
        <w:t>pessoa jurídica de direito público interno, com sede à Av. Abílio Espíndola Sobrinho, n° 570, Jardim Seriema, Coronel Sapucaia (MS)</w:t>
      </w:r>
      <w:r w:rsidR="00524B04" w:rsidRPr="00F8688B">
        <w:rPr>
          <w:rFonts w:asciiTheme="minorHAnsi" w:hAnsiTheme="minorHAnsi" w:cstheme="minorHAnsi"/>
          <w:sz w:val="22"/>
          <w:szCs w:val="22"/>
        </w:rPr>
        <w:t>, neste ato, representada pel</w:t>
      </w:r>
      <w:r w:rsidRPr="00F8688B">
        <w:rPr>
          <w:rFonts w:asciiTheme="minorHAnsi" w:hAnsiTheme="minorHAnsi" w:cstheme="minorHAnsi"/>
          <w:sz w:val="22"/>
          <w:szCs w:val="22"/>
        </w:rPr>
        <w:t>a</w:t>
      </w:r>
      <w:r w:rsidR="00524B04" w:rsidRPr="00F8688B">
        <w:rPr>
          <w:rFonts w:asciiTheme="minorHAnsi" w:hAnsiTheme="minorHAnsi" w:cstheme="minorHAnsi"/>
          <w:sz w:val="22"/>
          <w:szCs w:val="22"/>
        </w:rPr>
        <w:t xml:space="preserve"> Prefeit</w:t>
      </w:r>
      <w:r w:rsidRPr="00F8688B">
        <w:rPr>
          <w:rFonts w:asciiTheme="minorHAnsi" w:hAnsiTheme="minorHAnsi" w:cstheme="minorHAnsi"/>
          <w:sz w:val="22"/>
          <w:szCs w:val="22"/>
        </w:rPr>
        <w:t>a</w:t>
      </w:r>
      <w:r w:rsidR="00524B04" w:rsidRPr="00F8688B">
        <w:rPr>
          <w:rFonts w:asciiTheme="minorHAnsi" w:hAnsiTheme="minorHAnsi" w:cstheme="minorHAnsi"/>
          <w:sz w:val="22"/>
          <w:szCs w:val="22"/>
        </w:rPr>
        <w:t xml:space="preserve"> Municipal</w:t>
      </w:r>
      <w:r w:rsidR="00C72AE3" w:rsidRPr="00F8688B">
        <w:rPr>
          <w:rFonts w:asciiTheme="minorHAnsi" w:hAnsiTheme="minorHAnsi" w:cstheme="minorHAnsi"/>
          <w:sz w:val="22"/>
          <w:szCs w:val="22"/>
        </w:rPr>
        <w:t>,</w:t>
      </w:r>
      <w:r w:rsidR="00524B04" w:rsidRPr="00F8688B">
        <w:rPr>
          <w:rFonts w:asciiTheme="minorHAnsi" w:hAnsiTheme="minorHAnsi" w:cstheme="minorHAnsi"/>
          <w:sz w:val="22"/>
          <w:szCs w:val="22"/>
        </w:rPr>
        <w:t xml:space="preserve"> </w:t>
      </w:r>
      <w:r w:rsidR="00C72AE3" w:rsidRPr="00F8688B">
        <w:rPr>
          <w:rFonts w:asciiTheme="minorHAnsi" w:hAnsiTheme="minorHAnsi" w:cstheme="minorHAnsi"/>
          <w:iCs/>
          <w:color w:val="000000"/>
          <w:sz w:val="22"/>
          <w:szCs w:val="22"/>
        </w:rPr>
        <w:t>Sr</w:t>
      </w:r>
      <w:r w:rsidRPr="00F8688B">
        <w:rPr>
          <w:rFonts w:asciiTheme="minorHAnsi" w:hAnsiTheme="minorHAnsi" w:cstheme="minorHAnsi"/>
          <w:iCs/>
          <w:color w:val="000000"/>
          <w:sz w:val="22"/>
          <w:szCs w:val="22"/>
        </w:rPr>
        <w:t>a</w:t>
      </w:r>
      <w:r w:rsidR="00C72AE3" w:rsidRPr="00F8688B">
        <w:rPr>
          <w:rFonts w:asciiTheme="minorHAnsi" w:hAnsiTheme="minorHAnsi" w:cstheme="minorHAnsi"/>
          <w:iCs/>
          <w:color w:val="000000"/>
          <w:sz w:val="22"/>
          <w:szCs w:val="22"/>
        </w:rPr>
        <w:t>.</w:t>
      </w:r>
      <w:r w:rsidR="00C72AE3" w:rsidRPr="00F8688B">
        <w:rPr>
          <w:rFonts w:asciiTheme="minorHAnsi" w:hAnsiTheme="minorHAnsi" w:cstheme="minorHAnsi"/>
          <w:sz w:val="22"/>
          <w:szCs w:val="22"/>
        </w:rPr>
        <w:t xml:space="preserve"> </w:t>
      </w:r>
      <w:bookmarkStart w:id="5" w:name="_Hlk113260558"/>
      <w:r w:rsidRPr="00F8688B">
        <w:rPr>
          <w:rFonts w:asciiTheme="minorHAnsi" w:hAnsiTheme="minorHAnsi" w:cstheme="minorHAnsi"/>
          <w:b/>
          <w:bCs/>
          <w:sz w:val="22"/>
          <w:szCs w:val="22"/>
        </w:rPr>
        <w:t xml:space="preserve">Niágara Patrícia </w:t>
      </w:r>
      <w:proofErr w:type="spellStart"/>
      <w:r w:rsidRPr="00F8688B">
        <w:rPr>
          <w:rFonts w:asciiTheme="minorHAnsi" w:hAnsiTheme="minorHAnsi" w:cstheme="minorHAnsi"/>
          <w:b/>
          <w:bCs/>
          <w:sz w:val="22"/>
          <w:szCs w:val="22"/>
        </w:rPr>
        <w:t>Gauto</w:t>
      </w:r>
      <w:proofErr w:type="spellEnd"/>
      <w:r w:rsidRPr="00F8688B">
        <w:rPr>
          <w:rFonts w:asciiTheme="minorHAnsi" w:hAnsiTheme="minorHAnsi" w:cstheme="minorHAnsi"/>
          <w:b/>
          <w:bCs/>
          <w:sz w:val="22"/>
          <w:szCs w:val="22"/>
        </w:rPr>
        <w:t xml:space="preserve"> </w:t>
      </w:r>
      <w:proofErr w:type="spellStart"/>
      <w:r w:rsidRPr="00F8688B">
        <w:rPr>
          <w:rFonts w:asciiTheme="minorHAnsi" w:hAnsiTheme="minorHAnsi" w:cstheme="minorHAnsi"/>
          <w:b/>
          <w:bCs/>
          <w:sz w:val="22"/>
          <w:szCs w:val="22"/>
        </w:rPr>
        <w:t>Kraievski</w:t>
      </w:r>
      <w:proofErr w:type="spellEnd"/>
      <w:r w:rsidRPr="00F8688B">
        <w:rPr>
          <w:rFonts w:asciiTheme="minorHAnsi" w:hAnsiTheme="minorHAnsi" w:cstheme="minorHAnsi"/>
          <w:snapToGrid w:val="0"/>
          <w:sz w:val="22"/>
          <w:szCs w:val="22"/>
        </w:rPr>
        <w:t xml:space="preserve">, </w:t>
      </w:r>
      <w:r w:rsidRPr="00F8688B">
        <w:rPr>
          <w:rFonts w:asciiTheme="minorHAnsi" w:hAnsiTheme="minorHAnsi" w:cstheme="minorHAnsi"/>
          <w:sz w:val="22"/>
          <w:szCs w:val="22"/>
        </w:rPr>
        <w:t>brasileira, casada, portadora da cédula de identidade nº 111.071-0 expedida pela SSP/MS, e do CPF Nº 003.453.431-82</w:t>
      </w:r>
      <w:r w:rsidRPr="00F8688B">
        <w:rPr>
          <w:rFonts w:asciiTheme="minorHAnsi" w:hAnsiTheme="minorHAnsi" w:cstheme="minorHAnsi"/>
          <w:snapToGrid w:val="0"/>
          <w:sz w:val="22"/>
          <w:szCs w:val="22"/>
        </w:rPr>
        <w:t xml:space="preserve">, </w:t>
      </w:r>
      <w:bookmarkEnd w:id="5"/>
      <w:r w:rsidRPr="00F8688B">
        <w:rPr>
          <w:rFonts w:asciiTheme="minorHAnsi" w:hAnsiTheme="minorHAnsi" w:cstheme="minorHAnsi"/>
          <w:sz w:val="22"/>
          <w:szCs w:val="22"/>
        </w:rPr>
        <w:t>residente e domiciliada na Rua Antônio Nunes Pimentel, n° 190, Centro, na cidade de Coronel Sapucaia (MS)</w:t>
      </w:r>
      <w:r w:rsidR="00524B04" w:rsidRPr="00F8688B">
        <w:rPr>
          <w:rFonts w:asciiTheme="minorHAnsi" w:hAnsiTheme="minorHAnsi" w:cstheme="minorHAnsi"/>
          <w:sz w:val="22"/>
          <w:szCs w:val="22"/>
        </w:rPr>
        <w:t xml:space="preserve">, a seguir denominada </w:t>
      </w:r>
      <w:r w:rsidR="00524B04" w:rsidRPr="00F8688B">
        <w:rPr>
          <w:rFonts w:asciiTheme="minorHAnsi" w:hAnsiTheme="minorHAnsi" w:cstheme="minorHAnsi"/>
          <w:b/>
          <w:sz w:val="22"/>
          <w:szCs w:val="22"/>
        </w:rPr>
        <w:t>CONTRATANTE</w:t>
      </w:r>
      <w:r w:rsidR="00524B04" w:rsidRPr="00F8688B">
        <w:rPr>
          <w:rFonts w:asciiTheme="minorHAnsi" w:hAnsiTheme="minorHAnsi" w:cstheme="minorHAnsi"/>
          <w:sz w:val="22"/>
          <w:szCs w:val="22"/>
        </w:rPr>
        <w:t>, e a Empresa _____________________________, pessoa jurídica de direito privado, com endereço à _________________________,</w:t>
      </w:r>
      <w:r w:rsidR="00524B04" w:rsidRPr="00F8688B">
        <w:rPr>
          <w:rFonts w:ascii="Calibri" w:hAnsi="Calibri"/>
          <w:sz w:val="22"/>
          <w:szCs w:val="22"/>
        </w:rPr>
        <w:t xml:space="preserve"> inscrita no CNPJ/MF sob nº. ____________________, neste ato representada por seu (sua) representante ou Responsável Legal, Senhor (a) _______________________, a seguir denominada </w:t>
      </w:r>
      <w:r w:rsidR="00524B04" w:rsidRPr="00F8688B">
        <w:rPr>
          <w:rFonts w:ascii="Calibri" w:hAnsi="Calibri"/>
          <w:b/>
          <w:sz w:val="22"/>
          <w:szCs w:val="22"/>
        </w:rPr>
        <w:t>CONTRATADA</w:t>
      </w:r>
      <w:r w:rsidR="00524B04" w:rsidRPr="00F8688B">
        <w:rPr>
          <w:rFonts w:ascii="Calibri" w:hAnsi="Calibri"/>
          <w:sz w:val="22"/>
          <w:szCs w:val="22"/>
        </w:rPr>
        <w:t xml:space="preserve">, acordam e ajustam firmar o presente Contrato, decorrente do resultado da licitação, modalidade PREGÃO ELETRÔNICO, do tipo MENOR PREÇO POR ITEM, </w:t>
      </w:r>
      <w:r w:rsidR="00524B04" w:rsidRPr="00F8688B">
        <w:rPr>
          <w:rFonts w:ascii="Calibri" w:hAnsi="Calibri"/>
          <w:b/>
          <w:sz w:val="22"/>
          <w:szCs w:val="22"/>
        </w:rPr>
        <w:t xml:space="preserve">Processo Administrativo nº </w:t>
      </w:r>
      <w:r w:rsidR="002468C0">
        <w:rPr>
          <w:rFonts w:ascii="Calibri" w:hAnsi="Calibri"/>
          <w:b/>
          <w:sz w:val="22"/>
          <w:szCs w:val="22"/>
        </w:rPr>
        <w:t>018/2026</w:t>
      </w:r>
      <w:r w:rsidR="00524B04" w:rsidRPr="00F8688B">
        <w:rPr>
          <w:rFonts w:ascii="Calibri" w:hAnsi="Calibri"/>
          <w:sz w:val="22"/>
          <w:szCs w:val="22"/>
        </w:rPr>
        <w:t xml:space="preserve">, nos termos da Lei nº </w:t>
      </w:r>
      <w:r w:rsidR="009208CC" w:rsidRPr="00F8688B">
        <w:rPr>
          <w:rFonts w:ascii="Calibri" w:hAnsi="Calibri"/>
          <w:sz w:val="22"/>
          <w:szCs w:val="22"/>
        </w:rPr>
        <w:t>14.133/21</w:t>
      </w:r>
      <w:r w:rsidR="00524B04" w:rsidRPr="00F8688B">
        <w:rPr>
          <w:rFonts w:ascii="Calibri" w:hAnsi="Calibri"/>
          <w:sz w:val="22"/>
          <w:szCs w:val="22"/>
        </w:rPr>
        <w:t xml:space="preserve"> e suas alterações, assim</w:t>
      </w:r>
      <w:r w:rsidR="00524B04" w:rsidRPr="00C72AE3">
        <w:rPr>
          <w:rFonts w:ascii="Calibri" w:hAnsi="Calibri"/>
          <w:sz w:val="22"/>
          <w:szCs w:val="22"/>
        </w:rPr>
        <w:t xml:space="preserve"> como pelas condições do Edital de </w:t>
      </w:r>
      <w:r w:rsidR="00524B04" w:rsidRPr="00C72AE3">
        <w:rPr>
          <w:rFonts w:ascii="Calibri" w:hAnsi="Calibri"/>
          <w:b/>
          <w:sz w:val="22"/>
          <w:szCs w:val="22"/>
        </w:rPr>
        <w:t xml:space="preserve">PREGÃO ELETRÔNICO nº </w:t>
      </w:r>
      <w:r w:rsidR="002468C0">
        <w:rPr>
          <w:rFonts w:ascii="Calibri" w:hAnsi="Calibri"/>
          <w:b/>
          <w:sz w:val="22"/>
          <w:szCs w:val="22"/>
        </w:rPr>
        <w:t>003/2026</w:t>
      </w:r>
      <w:r w:rsidR="00524B04" w:rsidRPr="00C72AE3">
        <w:rPr>
          <w:rFonts w:ascii="Calibri" w:hAnsi="Calibri"/>
          <w:sz w:val="22"/>
          <w:szCs w:val="22"/>
        </w:rPr>
        <w:t>, pelos termos da proposta da CONTRATADA datada de __/__/_____ e pelas cláusulas a seguir expressas, definidoras dos direitos, obrigações e responsabilidades</w:t>
      </w:r>
      <w:r w:rsidR="00524B04" w:rsidRPr="00EF41C3">
        <w:rPr>
          <w:rFonts w:ascii="Calibri" w:hAnsi="Calibri"/>
          <w:sz w:val="22"/>
          <w:szCs w:val="22"/>
        </w:rPr>
        <w:t xml:space="preserve">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14248248"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r>
      <w:r w:rsidRPr="00F8688B">
        <w:rPr>
          <w:rFonts w:ascii="Calibri" w:hAnsi="Calibri"/>
          <w:sz w:val="22"/>
          <w:szCs w:val="22"/>
        </w:rPr>
        <w:t xml:space="preserve">O presente </w:t>
      </w:r>
      <w:r w:rsidRPr="005131D7">
        <w:rPr>
          <w:rFonts w:ascii="Calibri" w:hAnsi="Calibri"/>
          <w:sz w:val="22"/>
          <w:szCs w:val="22"/>
        </w:rPr>
        <w:t xml:space="preserve">Contrato tem por objeto </w:t>
      </w:r>
      <w:r w:rsidR="00CC6147" w:rsidRPr="005131D7">
        <w:rPr>
          <w:rFonts w:ascii="Calibri" w:hAnsi="Calibri"/>
          <w:sz w:val="22"/>
          <w:szCs w:val="22"/>
        </w:rPr>
        <w:t xml:space="preserve">a </w:t>
      </w:r>
      <w:r w:rsidR="00A83F1D" w:rsidRPr="00A83F1D">
        <w:rPr>
          <w:rFonts w:ascii="Calibri" w:hAnsi="Calibri"/>
          <w:sz w:val="22"/>
          <w:szCs w:val="22"/>
        </w:rPr>
        <w:t>aquisição de dietas, leites, fórmulas enterais e suplementos alimentares, em atendimento à solicitação expedida pela Secretaria Municipal de Saúde de Coronel Sapucaia (MS)</w:t>
      </w:r>
      <w:r w:rsidRPr="005131D7">
        <w:rPr>
          <w:rFonts w:ascii="Calibri" w:hAnsi="Calibri"/>
          <w:sz w:val="22"/>
          <w:szCs w:val="22"/>
        </w:rPr>
        <w:t>, conforme especificações constantes no Termo de Referência</w:t>
      </w:r>
      <w:r w:rsidRPr="00A83F1D">
        <w:rPr>
          <w:rFonts w:ascii="Calibri" w:hAnsi="Calibri"/>
          <w:sz w:val="22"/>
          <w:szCs w:val="22"/>
        </w:rPr>
        <w:t xml:space="preserve"> e Proposta de Preços,</w:t>
      </w:r>
      <w:r w:rsidRPr="005131D7">
        <w:rPr>
          <w:rFonts w:ascii="Calibri" w:hAnsi="Calibri"/>
          <w:bCs/>
          <w:sz w:val="22"/>
          <w:szCs w:val="22"/>
        </w:rPr>
        <w:t xml:space="preserve"> partes integrantes e complementares deste contrato, </w:t>
      </w:r>
      <w:r w:rsidRPr="005131D7">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5A994845" w14:textId="0599D0FF" w:rsidR="00524B04"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78F37BD5" w14:textId="77777777" w:rsidR="00CC6147" w:rsidRPr="00EF41C3" w:rsidRDefault="00CC6147" w:rsidP="00FE5419">
      <w:pPr>
        <w:tabs>
          <w:tab w:val="left" w:pos="709"/>
          <w:tab w:val="left" w:pos="1276"/>
        </w:tabs>
        <w:jc w:val="both"/>
        <w:rPr>
          <w:rFonts w:ascii="Calibri" w:hAnsi="Calibri"/>
          <w:sz w:val="22"/>
          <w:szCs w:val="22"/>
        </w:rPr>
      </w:pPr>
    </w:p>
    <w:p w14:paraId="67CD72FF" w14:textId="7865ED7C"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2468C0">
        <w:rPr>
          <w:rFonts w:ascii="Calibri" w:hAnsi="Calibri"/>
          <w:b/>
          <w:sz w:val="22"/>
          <w:szCs w:val="22"/>
        </w:rPr>
        <w:t>003/2026</w:t>
      </w:r>
      <w:r w:rsidRPr="00EF41C3">
        <w:rPr>
          <w:rFonts w:ascii="Calibri" w:hAnsi="Calibri"/>
          <w:sz w:val="22"/>
          <w:szCs w:val="22"/>
        </w:rPr>
        <w:t xml:space="preserve"> e seus Anexos, Termo de Referência e Proposta de Preços, de cujo inteiro teor as partes declaram ter conhecimento e aceitam.</w:t>
      </w:r>
    </w:p>
    <w:p w14:paraId="4D8A0039" w14:textId="5DF356EF"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2E8EEE15" w:rsidR="00524B04" w:rsidRPr="00EF41C3" w:rsidRDefault="003155AA" w:rsidP="003155AA">
      <w:pPr>
        <w:tabs>
          <w:tab w:val="left" w:pos="2391"/>
        </w:tabs>
        <w:rPr>
          <w:rFonts w:ascii="Calibri" w:hAnsi="Calibri"/>
          <w:sz w:val="22"/>
          <w:szCs w:val="22"/>
        </w:rPr>
      </w:pPr>
      <w:r>
        <w:rPr>
          <w:rFonts w:ascii="Calibri" w:hAnsi="Calibri"/>
          <w:sz w:val="22"/>
          <w:szCs w:val="22"/>
        </w:rPr>
        <w:tab/>
      </w: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404063E9"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2468C0">
        <w:rPr>
          <w:rFonts w:ascii="Calibri" w:hAnsi="Calibri"/>
          <w:b/>
          <w:sz w:val="22"/>
          <w:szCs w:val="22"/>
        </w:rPr>
        <w:t>003/2026</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53B4C3D4"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9208CC">
        <w:rPr>
          <w:rFonts w:ascii="Calibri" w:hAnsi="Calibri" w:cs="Arial"/>
          <w:snapToGrid w:val="0"/>
          <w:sz w:val="22"/>
          <w:szCs w:val="22"/>
        </w:rPr>
        <w:t>o veículo</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682B7E99"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FA2CF0">
        <w:rPr>
          <w:rFonts w:ascii="Calibri" w:hAnsi="Calibri"/>
          <w:sz w:val="22"/>
          <w:szCs w:val="22"/>
        </w:rPr>
        <w:t>produtos</w:t>
      </w:r>
      <w:r w:rsidRPr="00EF41C3">
        <w:rPr>
          <w:rFonts w:ascii="Calibri" w:hAnsi="Calibri"/>
          <w:sz w:val="22"/>
          <w:szCs w:val="22"/>
        </w:rPr>
        <w:t xml:space="preserve">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0DC0AA05" w14:textId="12D418E3"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FA2CF0">
        <w:rPr>
          <w:rFonts w:ascii="Calibri" w:hAnsi="Calibri"/>
          <w:sz w:val="22"/>
          <w:szCs w:val="22"/>
        </w:rPr>
        <w:t>produtos</w:t>
      </w:r>
      <w:r w:rsidRPr="00EF41C3">
        <w:rPr>
          <w:rFonts w:ascii="Calibri" w:hAnsi="Calibri"/>
          <w:sz w:val="22"/>
          <w:szCs w:val="22"/>
        </w:rPr>
        <w:t>,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26059F9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a entrega dos </w:t>
      </w:r>
      <w:r w:rsidR="00FA2CF0">
        <w:rPr>
          <w:rFonts w:ascii="Calibri" w:hAnsi="Calibri"/>
          <w:sz w:val="22"/>
          <w:szCs w:val="22"/>
        </w:rPr>
        <w:t>produtos</w:t>
      </w:r>
      <w:r w:rsidRPr="00EF41C3">
        <w:rPr>
          <w:rFonts w:ascii="Calibri" w:hAnsi="Calibri"/>
          <w:sz w:val="22"/>
          <w:szCs w:val="22"/>
        </w:rPr>
        <w:t>,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420116D1"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00FA2CF0">
        <w:rPr>
          <w:rFonts w:ascii="Calibri" w:hAnsi="Calibri"/>
          <w:sz w:val="22"/>
          <w:szCs w:val="22"/>
        </w:rPr>
        <w:t>produtos</w:t>
      </w:r>
      <w:r w:rsidRPr="00EF41C3">
        <w:rPr>
          <w:rFonts w:ascii="Calibri" w:hAnsi="Calibri"/>
          <w:sz w:val="22"/>
          <w:szCs w:val="22"/>
        </w:rPr>
        <w:t>,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58C98D88" w:rsidR="00524B04"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4191DC1" w14:textId="39B5EEF2"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lastRenderedPageBreak/>
        <w:t>6.9</w:t>
      </w:r>
      <w:r w:rsidRPr="00EF41C3">
        <w:rPr>
          <w:rFonts w:ascii="Calibri" w:hAnsi="Calibri"/>
          <w:color w:val="000000"/>
          <w:sz w:val="22"/>
          <w:szCs w:val="22"/>
        </w:rPr>
        <w:tab/>
        <w:t>-</w:t>
      </w:r>
      <w:r w:rsidRPr="00EF41C3">
        <w:rPr>
          <w:rFonts w:ascii="Calibri" w:hAnsi="Calibri"/>
          <w:color w:val="000000"/>
          <w:sz w:val="22"/>
          <w:szCs w:val="22"/>
        </w:rPr>
        <w:tab/>
        <w:t xml:space="preserve">Os </w:t>
      </w:r>
      <w:r w:rsidR="00FA2CF0">
        <w:rPr>
          <w:rFonts w:ascii="Calibri" w:hAnsi="Calibri"/>
          <w:color w:val="000000"/>
          <w:sz w:val="22"/>
          <w:szCs w:val="22"/>
        </w:rPr>
        <w:t>produtos</w:t>
      </w:r>
      <w:r w:rsidRPr="00EF41C3">
        <w:rPr>
          <w:rFonts w:ascii="Calibri" w:hAnsi="Calibri"/>
          <w:color w:val="000000"/>
          <w:sz w:val="22"/>
          <w:szCs w:val="22"/>
        </w:rPr>
        <w:t xml:space="preserve"> deverão ser entregues na sede do município de </w:t>
      </w:r>
      <w:r w:rsidR="00C81591">
        <w:rPr>
          <w:rFonts w:ascii="Calibri" w:hAnsi="Calibri"/>
          <w:sz w:val="22"/>
          <w:szCs w:val="22"/>
        </w:rPr>
        <w:t>Coronel Sapucaia</w:t>
      </w:r>
      <w:r w:rsidRPr="00EF41C3">
        <w:rPr>
          <w:rFonts w:ascii="Calibri" w:hAnsi="Calibri"/>
          <w:color w:val="000000"/>
          <w:sz w:val="22"/>
          <w:szCs w:val="22"/>
        </w:rPr>
        <w:t xml:space="preserve">/MS, no prazo </w:t>
      </w:r>
      <w:r w:rsidR="00FA2CF0">
        <w:rPr>
          <w:rFonts w:ascii="Calibri" w:hAnsi="Calibri"/>
          <w:color w:val="000000"/>
          <w:sz w:val="22"/>
          <w:szCs w:val="22"/>
        </w:rPr>
        <w:t>estipulado no Termo de Referência</w:t>
      </w:r>
      <w:r w:rsidRPr="00EF41C3">
        <w:rPr>
          <w:rFonts w:ascii="Calibri" w:hAnsi="Calibri"/>
          <w:color w:val="000000"/>
          <w:sz w:val="22"/>
          <w:szCs w:val="22"/>
        </w:rPr>
        <w:t>,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1D559ED2" w:rsidR="00524B04"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 xml:space="preserve">Os recursos financeiros para suportar a eficácia do presente objeto, serão atendidos </w:t>
      </w:r>
      <w:proofErr w:type="gramStart"/>
      <w:r w:rsidRPr="00EF41C3">
        <w:rPr>
          <w:rFonts w:ascii="Calibri" w:hAnsi="Calibri"/>
          <w:bCs/>
          <w:sz w:val="22"/>
          <w:szCs w:val="22"/>
        </w:rPr>
        <w:t>pela(</w:t>
      </w:r>
      <w:proofErr w:type="gramEnd"/>
      <w:r w:rsidRPr="00EF41C3">
        <w:rPr>
          <w:rFonts w:ascii="Calibri" w:hAnsi="Calibri"/>
          <w:bCs/>
          <w:sz w:val="22"/>
          <w:szCs w:val="22"/>
        </w:rPr>
        <w:t>a) seguinte(s) dotação(</w:t>
      </w:r>
      <w:proofErr w:type="spellStart"/>
      <w:r w:rsidRPr="00EF41C3">
        <w:rPr>
          <w:rFonts w:ascii="Calibri" w:hAnsi="Calibri"/>
          <w:bCs/>
          <w:sz w:val="22"/>
          <w:szCs w:val="22"/>
        </w:rPr>
        <w:t>ões</w:t>
      </w:r>
      <w:proofErr w:type="spellEnd"/>
      <w:r w:rsidRPr="00EF41C3">
        <w:rPr>
          <w:rFonts w:ascii="Calibri" w:hAnsi="Calibri"/>
          <w:bCs/>
          <w:sz w:val="22"/>
          <w:szCs w:val="22"/>
        </w:rPr>
        <w:t>) orçamentária(s):</w:t>
      </w:r>
    </w:p>
    <w:p w14:paraId="78BA9F19" w14:textId="2A7686DB" w:rsidR="007D07C5" w:rsidRDefault="007D07C5" w:rsidP="00FE5419">
      <w:pPr>
        <w:tabs>
          <w:tab w:val="left" w:pos="709"/>
          <w:tab w:val="left" w:pos="1276"/>
        </w:tabs>
        <w:autoSpaceDE w:val="0"/>
        <w:autoSpaceDN w:val="0"/>
        <w:adjustRightInd w:val="0"/>
        <w:jc w:val="both"/>
        <w:rPr>
          <w:rFonts w:ascii="Calibri" w:hAnsi="Calibri"/>
          <w:bCs/>
          <w:sz w:val="22"/>
          <w:szCs w:val="22"/>
        </w:rPr>
      </w:pPr>
    </w:p>
    <w:tbl>
      <w:tblPr>
        <w:tblW w:w="9720" w:type="dxa"/>
        <w:tblCellMar>
          <w:left w:w="70" w:type="dxa"/>
          <w:right w:w="70" w:type="dxa"/>
        </w:tblCellMar>
        <w:tblLook w:val="04A0" w:firstRow="1" w:lastRow="0" w:firstColumn="1" w:lastColumn="0" w:noHBand="0" w:noVBand="1"/>
      </w:tblPr>
      <w:tblGrid>
        <w:gridCol w:w="9720"/>
      </w:tblGrid>
      <w:tr w:rsidR="00C03B1D" w14:paraId="3AFFFD18" w14:textId="77777777" w:rsidTr="00C03B1D">
        <w:trPr>
          <w:trHeight w:val="1980"/>
        </w:trPr>
        <w:tc>
          <w:tcPr>
            <w:tcW w:w="9720" w:type="dxa"/>
            <w:tcBorders>
              <w:top w:val="nil"/>
              <w:left w:val="nil"/>
              <w:bottom w:val="nil"/>
              <w:right w:val="nil"/>
            </w:tcBorders>
            <w:shd w:val="clear" w:color="auto" w:fill="auto"/>
            <w:vAlign w:val="center"/>
            <w:hideMark/>
          </w:tcPr>
          <w:p w14:paraId="1919B047"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098C5E20"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6903AC4B"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4CF59BB4"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056315CC"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4547D893"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704C5258"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tc>
      </w:tr>
    </w:tbl>
    <w:p w14:paraId="2020544E" w14:textId="134EF886" w:rsidR="007D07C5" w:rsidRDefault="007D07C5" w:rsidP="00FE5419">
      <w:pPr>
        <w:tabs>
          <w:tab w:val="left" w:pos="709"/>
          <w:tab w:val="left" w:pos="1276"/>
        </w:tabs>
        <w:autoSpaceDE w:val="0"/>
        <w:autoSpaceDN w:val="0"/>
        <w:adjustRightInd w:val="0"/>
        <w:jc w:val="both"/>
        <w:rPr>
          <w:rFonts w:ascii="Calibri" w:hAnsi="Calibri"/>
          <w:bCs/>
          <w:sz w:val="22"/>
          <w:szCs w:val="22"/>
        </w:rPr>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6E2232D8" w14:textId="77777777" w:rsidR="00F60854" w:rsidRDefault="00F60854" w:rsidP="00FE5419">
      <w:pPr>
        <w:widowControl w:val="0"/>
        <w:tabs>
          <w:tab w:val="left" w:pos="709"/>
          <w:tab w:val="left" w:pos="1276"/>
        </w:tabs>
        <w:jc w:val="both"/>
        <w:rPr>
          <w:rFonts w:ascii="Calibri" w:hAnsi="Calibri"/>
          <w:sz w:val="22"/>
          <w:szCs w:val="22"/>
        </w:rPr>
      </w:pPr>
    </w:p>
    <w:p w14:paraId="147EE360" w14:textId="51EF8DDD"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w:t>
      </w:r>
      <w:r w:rsidR="00C235D4">
        <w:rPr>
          <w:rFonts w:ascii="Calibri" w:hAnsi="Calibri"/>
          <w:sz w:val="22"/>
          <w:szCs w:val="22"/>
        </w:rPr>
        <w:t>____________________</w:t>
      </w:r>
      <w:r w:rsidRPr="00EF41C3">
        <w:rPr>
          <w:rFonts w:ascii="Calibri" w:hAnsi="Calibri"/>
          <w:sz w:val="22"/>
          <w:szCs w:val="22"/>
        </w:rPr>
        <w:t>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14A2CDBC"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w:t>
      </w:r>
      <w:r w:rsidR="00B55E34">
        <w:rPr>
          <w:rFonts w:ascii="Calibri" w:hAnsi="Calibri" w:cs="Arial"/>
          <w:sz w:val="22"/>
          <w:szCs w:val="22"/>
        </w:rPr>
        <w:t>produtos</w:t>
      </w:r>
      <w:r w:rsidRPr="00EF41C3">
        <w:rPr>
          <w:rFonts w:ascii="Calibri" w:hAnsi="Calibri" w:cs="Arial"/>
          <w:sz w:val="22"/>
          <w:szCs w:val="22"/>
        </w:rPr>
        <w:t xml:space="preserve">,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lastRenderedPageBreak/>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64A0FD04"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C235D4">
        <w:rPr>
          <w:rFonts w:ascii="Calibri" w:hAnsi="Calibri"/>
          <w:b/>
          <w:sz w:val="22"/>
          <w:szCs w:val="22"/>
        </w:rPr>
        <w:t>12</w:t>
      </w:r>
      <w:r w:rsidRPr="00F9006E">
        <w:rPr>
          <w:rFonts w:ascii="Calibri" w:hAnsi="Calibri"/>
          <w:b/>
          <w:sz w:val="22"/>
          <w:szCs w:val="22"/>
        </w:rPr>
        <w:t xml:space="preserve"> (</w:t>
      </w:r>
      <w:r w:rsidR="00C235D4">
        <w:rPr>
          <w:rFonts w:ascii="Calibri" w:hAnsi="Calibri"/>
          <w:b/>
          <w:sz w:val="22"/>
          <w:szCs w:val="22"/>
        </w:rPr>
        <w:t>doze</w:t>
      </w:r>
      <w:r w:rsidRPr="00F9006E">
        <w:rPr>
          <w:rFonts w:ascii="Calibri" w:hAnsi="Calibri"/>
          <w:b/>
          <w:sz w:val="22"/>
          <w:szCs w:val="22"/>
        </w:rPr>
        <w:t xml:space="preserve">) </w:t>
      </w:r>
      <w:r w:rsidR="00C235D4">
        <w:rPr>
          <w:rFonts w:ascii="Calibri" w:hAnsi="Calibri"/>
          <w:b/>
          <w:sz w:val="22"/>
          <w:szCs w:val="22"/>
        </w:rPr>
        <w:t>meses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w:t>
      </w:r>
      <w:proofErr w:type="gramStart"/>
      <w:r w:rsidRPr="00EF41C3">
        <w:rPr>
          <w:rFonts w:ascii="Calibri" w:hAnsi="Calibri"/>
          <w:sz w:val="22"/>
          <w:szCs w:val="22"/>
        </w:rPr>
        <w:t>o(</w:t>
      </w:r>
      <w:proofErr w:type="gramEnd"/>
      <w:r w:rsidRPr="00EF41C3">
        <w:rPr>
          <w:rFonts w:ascii="Calibri" w:hAnsi="Calibri"/>
          <w:sz w:val="22"/>
          <w:szCs w:val="22"/>
        </w:rPr>
        <w:t xml:space="preserve">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796E0567" w14:textId="6EB2FEAB" w:rsidR="009C17F0"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3E0D7A3" w14:textId="77777777" w:rsidR="009C17F0" w:rsidRPr="00EF41C3" w:rsidRDefault="009C17F0"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lastRenderedPageBreak/>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1534F8"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 xml:space="preserve">O presente Contrato poderá ser alterado para ajuste de condições supervenientes que impliquem modificações nos casos previstos nos Diplomas Legais </w:t>
      </w:r>
      <w:r w:rsidRPr="001534F8">
        <w:rPr>
          <w:rFonts w:ascii="Calibri" w:hAnsi="Calibri"/>
          <w:sz w:val="22"/>
          <w:szCs w:val="22"/>
        </w:rPr>
        <w:t>pertinentes à matéria.</w:t>
      </w:r>
    </w:p>
    <w:p w14:paraId="7C697799" w14:textId="77777777" w:rsidR="00524B04" w:rsidRPr="001534F8" w:rsidRDefault="00524B04" w:rsidP="00FE5419">
      <w:pPr>
        <w:widowControl w:val="0"/>
        <w:tabs>
          <w:tab w:val="left" w:pos="709"/>
          <w:tab w:val="left" w:pos="1276"/>
        </w:tabs>
        <w:jc w:val="both"/>
        <w:rPr>
          <w:rFonts w:ascii="Calibri" w:hAnsi="Calibri"/>
          <w:sz w:val="22"/>
          <w:szCs w:val="22"/>
        </w:rPr>
      </w:pPr>
    </w:p>
    <w:p w14:paraId="751E2449" w14:textId="77777777" w:rsidR="00524B04" w:rsidRPr="001534F8"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1534F8">
        <w:rPr>
          <w:rFonts w:ascii="Calibri" w:hAnsi="Calibri"/>
          <w:b/>
          <w:bCs/>
          <w:sz w:val="22"/>
          <w:szCs w:val="22"/>
        </w:rPr>
        <w:t>CLÁUSULA DÉCIMA SEXTA - FORO</w:t>
      </w:r>
    </w:p>
    <w:p w14:paraId="20630087" w14:textId="77777777" w:rsidR="00524B04" w:rsidRPr="001534F8" w:rsidRDefault="00524B04" w:rsidP="00FE5419">
      <w:pPr>
        <w:widowControl w:val="0"/>
        <w:tabs>
          <w:tab w:val="left" w:pos="709"/>
          <w:tab w:val="left" w:pos="1276"/>
        </w:tabs>
        <w:rPr>
          <w:rFonts w:ascii="Calibri" w:hAnsi="Calibri"/>
          <w:sz w:val="22"/>
          <w:szCs w:val="22"/>
        </w:rPr>
      </w:pPr>
    </w:p>
    <w:p w14:paraId="11180633" w14:textId="32A67F70" w:rsidR="00524B04" w:rsidRPr="001534F8" w:rsidRDefault="00524B04" w:rsidP="00FE5419">
      <w:pPr>
        <w:widowControl w:val="0"/>
        <w:tabs>
          <w:tab w:val="left" w:pos="709"/>
          <w:tab w:val="left" w:pos="1276"/>
        </w:tabs>
        <w:jc w:val="both"/>
        <w:rPr>
          <w:rFonts w:ascii="Calibri" w:hAnsi="Calibri"/>
          <w:sz w:val="22"/>
          <w:szCs w:val="22"/>
        </w:rPr>
      </w:pPr>
      <w:r w:rsidRPr="001534F8">
        <w:rPr>
          <w:rFonts w:ascii="Calibri" w:hAnsi="Calibri"/>
          <w:sz w:val="22"/>
          <w:szCs w:val="22"/>
        </w:rPr>
        <w:t>16.1</w:t>
      </w:r>
      <w:r w:rsidRPr="001534F8">
        <w:rPr>
          <w:rFonts w:ascii="Calibri" w:hAnsi="Calibri"/>
          <w:sz w:val="22"/>
          <w:szCs w:val="22"/>
        </w:rPr>
        <w:tab/>
        <w:t>-</w:t>
      </w:r>
      <w:r w:rsidRPr="001534F8">
        <w:rPr>
          <w:rFonts w:ascii="Calibri" w:hAnsi="Calibri"/>
          <w:sz w:val="22"/>
          <w:szCs w:val="22"/>
        </w:rPr>
        <w:tab/>
        <w:t xml:space="preserve">Fica eleito o foro da Comarca de </w:t>
      </w:r>
      <w:r w:rsidR="00C81591">
        <w:rPr>
          <w:rFonts w:ascii="Calibri" w:hAnsi="Calibri"/>
          <w:sz w:val="22"/>
          <w:szCs w:val="22"/>
        </w:rPr>
        <w:t>Coronel Sapucaia</w:t>
      </w:r>
      <w:r w:rsidR="001534F8" w:rsidRPr="001534F8">
        <w:rPr>
          <w:rFonts w:ascii="Calibri" w:hAnsi="Calibri"/>
          <w:sz w:val="22"/>
          <w:szCs w:val="22"/>
        </w:rPr>
        <w:t xml:space="preserve"> (MS)</w:t>
      </w:r>
      <w:r w:rsidRPr="001534F8">
        <w:rPr>
          <w:rFonts w:ascii="Calibri" w:hAnsi="Calibri"/>
          <w:sz w:val="22"/>
          <w:szCs w:val="22"/>
        </w:rPr>
        <w:t>, Estado do Mato Grosso do Sul, para dirimir dúvidas ou questões oriundas do presente Contrato.</w:t>
      </w:r>
    </w:p>
    <w:p w14:paraId="61B28D1F" w14:textId="77777777" w:rsidR="00524B04" w:rsidRPr="00C81591" w:rsidRDefault="00524B04" w:rsidP="00FE5419">
      <w:pPr>
        <w:widowControl w:val="0"/>
        <w:tabs>
          <w:tab w:val="left" w:pos="709"/>
          <w:tab w:val="left" w:pos="1276"/>
        </w:tabs>
        <w:jc w:val="both"/>
        <w:rPr>
          <w:rFonts w:ascii="Calibri" w:hAnsi="Calibri"/>
          <w:sz w:val="22"/>
          <w:szCs w:val="22"/>
        </w:rPr>
      </w:pPr>
    </w:p>
    <w:p w14:paraId="19DCB9C0" w14:textId="77777777" w:rsidR="00524B04" w:rsidRPr="00C81591" w:rsidRDefault="00524B04" w:rsidP="00FE5419">
      <w:pPr>
        <w:widowControl w:val="0"/>
        <w:tabs>
          <w:tab w:val="left" w:pos="709"/>
          <w:tab w:val="left" w:pos="1276"/>
        </w:tabs>
        <w:jc w:val="both"/>
        <w:rPr>
          <w:rFonts w:ascii="Calibri" w:hAnsi="Calibri"/>
          <w:sz w:val="22"/>
          <w:szCs w:val="22"/>
        </w:rPr>
      </w:pPr>
      <w:r w:rsidRPr="00C81591">
        <w:rPr>
          <w:rFonts w:ascii="Calibri" w:hAnsi="Calibri"/>
          <w:sz w:val="22"/>
          <w:szCs w:val="22"/>
        </w:rPr>
        <w:t>E por estarem justas e contratadas, as partes assinam o presente Instrumento Contratual em 03 (três) vias iguais e rubricadas para todos os fins de direito, na presença das testemunhas abaixo.</w:t>
      </w:r>
    </w:p>
    <w:p w14:paraId="6F04E063" w14:textId="77777777" w:rsidR="001534F8" w:rsidRPr="00C81591" w:rsidRDefault="001534F8" w:rsidP="0037388D">
      <w:pPr>
        <w:widowControl w:val="0"/>
        <w:tabs>
          <w:tab w:val="left" w:pos="709"/>
          <w:tab w:val="left" w:pos="1276"/>
        </w:tabs>
        <w:jc w:val="right"/>
        <w:rPr>
          <w:rFonts w:ascii="Calibri" w:hAnsi="Calibri"/>
          <w:sz w:val="22"/>
          <w:szCs w:val="22"/>
        </w:rPr>
      </w:pPr>
    </w:p>
    <w:p w14:paraId="43CECC46" w14:textId="16CADDD5" w:rsidR="00524B04" w:rsidRPr="00C81591" w:rsidRDefault="00C81591" w:rsidP="0037388D">
      <w:pPr>
        <w:widowControl w:val="0"/>
        <w:tabs>
          <w:tab w:val="left" w:pos="709"/>
          <w:tab w:val="left" w:pos="1276"/>
        </w:tabs>
        <w:jc w:val="right"/>
        <w:rPr>
          <w:rFonts w:ascii="Calibri" w:hAnsi="Calibri"/>
          <w:sz w:val="22"/>
          <w:szCs w:val="22"/>
        </w:rPr>
      </w:pPr>
      <w:r w:rsidRPr="00C81591">
        <w:rPr>
          <w:rFonts w:ascii="Calibri" w:hAnsi="Calibri"/>
          <w:sz w:val="22"/>
          <w:szCs w:val="22"/>
        </w:rPr>
        <w:t>Coronel Sapucaia</w:t>
      </w:r>
      <w:r w:rsidR="00524B04" w:rsidRPr="00C81591">
        <w:rPr>
          <w:rFonts w:ascii="Calibri" w:hAnsi="Calibri"/>
          <w:sz w:val="22"/>
          <w:szCs w:val="22"/>
        </w:rPr>
        <w:t xml:space="preserve">/MS, __ de ____________ </w:t>
      </w:r>
      <w:proofErr w:type="spellStart"/>
      <w:r w:rsidR="00524B04" w:rsidRPr="00C81591">
        <w:rPr>
          <w:rFonts w:ascii="Calibri" w:hAnsi="Calibri"/>
          <w:sz w:val="22"/>
          <w:szCs w:val="22"/>
        </w:rPr>
        <w:t>de</w:t>
      </w:r>
      <w:proofErr w:type="spellEnd"/>
      <w:r w:rsidR="00524B04" w:rsidRPr="00C81591">
        <w:rPr>
          <w:rFonts w:ascii="Calibri" w:hAnsi="Calibri"/>
          <w:sz w:val="22"/>
          <w:szCs w:val="22"/>
        </w:rPr>
        <w:t xml:space="preserve"> </w:t>
      </w:r>
      <w:r w:rsidR="00573BAB" w:rsidRPr="00C81591">
        <w:rPr>
          <w:rFonts w:ascii="Calibri" w:hAnsi="Calibri"/>
          <w:sz w:val="22"/>
          <w:szCs w:val="22"/>
        </w:rPr>
        <w:t>202</w:t>
      </w:r>
      <w:r w:rsidR="00E303C5">
        <w:rPr>
          <w:rFonts w:ascii="Calibri" w:hAnsi="Calibri"/>
          <w:sz w:val="22"/>
          <w:szCs w:val="22"/>
        </w:rPr>
        <w:t>6</w:t>
      </w:r>
      <w:r w:rsidR="00524B04" w:rsidRPr="00C81591">
        <w:rPr>
          <w:rFonts w:ascii="Calibri" w:hAnsi="Calibri"/>
          <w:sz w:val="22"/>
          <w:szCs w:val="22"/>
        </w:rPr>
        <w:t>.</w:t>
      </w:r>
    </w:p>
    <w:p w14:paraId="06EC46D6" w14:textId="31662701" w:rsidR="004E3665" w:rsidRPr="00C81591" w:rsidRDefault="004E3665" w:rsidP="0037388D">
      <w:pPr>
        <w:widowControl w:val="0"/>
        <w:tabs>
          <w:tab w:val="left" w:pos="709"/>
          <w:tab w:val="left" w:pos="1276"/>
        </w:tabs>
        <w:jc w:val="right"/>
        <w:rPr>
          <w:rFonts w:ascii="Calibri" w:hAnsi="Calibri"/>
          <w:sz w:val="22"/>
          <w:szCs w:val="22"/>
        </w:rPr>
      </w:pPr>
    </w:p>
    <w:p w14:paraId="36F33219" w14:textId="43BD693F" w:rsidR="004E3665" w:rsidRDefault="004E3665" w:rsidP="0037388D">
      <w:pPr>
        <w:widowControl w:val="0"/>
        <w:tabs>
          <w:tab w:val="left" w:pos="709"/>
          <w:tab w:val="left" w:pos="1276"/>
        </w:tabs>
        <w:jc w:val="right"/>
        <w:rPr>
          <w:rFonts w:ascii="Calibri" w:hAnsi="Calibri"/>
          <w:sz w:val="22"/>
          <w:szCs w:val="22"/>
        </w:rPr>
      </w:pPr>
    </w:p>
    <w:p w14:paraId="547B7857" w14:textId="1FC4955F" w:rsidR="009C17F0" w:rsidRDefault="009C17F0" w:rsidP="0037388D">
      <w:pPr>
        <w:widowControl w:val="0"/>
        <w:tabs>
          <w:tab w:val="left" w:pos="709"/>
          <w:tab w:val="left" w:pos="1276"/>
        </w:tabs>
        <w:jc w:val="right"/>
        <w:rPr>
          <w:rFonts w:ascii="Calibri" w:hAnsi="Calibri"/>
          <w:sz w:val="22"/>
          <w:szCs w:val="22"/>
        </w:rPr>
      </w:pPr>
    </w:p>
    <w:p w14:paraId="53A32957" w14:textId="77777777" w:rsidR="009C17F0" w:rsidRPr="00C81591" w:rsidRDefault="009C17F0" w:rsidP="0037388D">
      <w:pPr>
        <w:widowControl w:val="0"/>
        <w:tabs>
          <w:tab w:val="left" w:pos="709"/>
          <w:tab w:val="left" w:pos="1276"/>
        </w:tabs>
        <w:jc w:val="right"/>
        <w:rPr>
          <w:rFonts w:ascii="Calibri" w:hAnsi="Calibri"/>
          <w:sz w:val="22"/>
          <w:szCs w:val="22"/>
        </w:rPr>
      </w:pPr>
    </w:p>
    <w:p w14:paraId="3B1FC4F6" w14:textId="77777777" w:rsidR="004E3665" w:rsidRPr="00C81591" w:rsidRDefault="004E3665" w:rsidP="004E3665">
      <w:pPr>
        <w:ind w:left="142" w:right="-103"/>
        <w:jc w:val="both"/>
        <w:rPr>
          <w:rFonts w:ascii="Arial Narrow" w:hAnsi="Arial Narrow" w:cs="MS Mincho"/>
          <w:i/>
          <w:sz w:val="22"/>
          <w:szCs w:val="22"/>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4E3665" w:rsidRPr="00C81591" w14:paraId="4DCA9DD4" w14:textId="77777777" w:rsidTr="0006003A">
        <w:tc>
          <w:tcPr>
            <w:tcW w:w="4486" w:type="dxa"/>
            <w:tcBorders>
              <w:top w:val="nil"/>
              <w:left w:val="nil"/>
              <w:bottom w:val="nil"/>
              <w:right w:val="nil"/>
            </w:tcBorders>
          </w:tcPr>
          <w:p w14:paraId="4CD3F34C"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________________________________</w:t>
            </w:r>
          </w:p>
          <w:p w14:paraId="7A2993F5" w14:textId="38D1DECF" w:rsidR="004E3665" w:rsidRPr="00C81591" w:rsidRDefault="00C81591" w:rsidP="0006003A">
            <w:pPr>
              <w:adjustRightInd w:val="0"/>
              <w:ind w:left="142" w:right="-103"/>
              <w:jc w:val="center"/>
              <w:rPr>
                <w:rFonts w:asciiTheme="minorHAnsi" w:hAnsiTheme="minorHAnsi" w:cstheme="minorHAnsi"/>
                <w:b/>
                <w:bCs/>
                <w:sz w:val="22"/>
                <w:szCs w:val="22"/>
              </w:rPr>
            </w:pPr>
            <w:r w:rsidRPr="00735030">
              <w:rPr>
                <w:rFonts w:asciiTheme="minorHAnsi" w:hAnsiTheme="minorHAnsi" w:cstheme="minorHAnsi"/>
                <w:b/>
                <w:bCs/>
              </w:rPr>
              <w:t xml:space="preserve">Niágara Patrícia </w:t>
            </w:r>
            <w:proofErr w:type="spellStart"/>
            <w:r w:rsidRPr="00735030">
              <w:rPr>
                <w:rFonts w:asciiTheme="minorHAnsi" w:hAnsiTheme="minorHAnsi" w:cstheme="minorHAnsi"/>
                <w:b/>
                <w:bCs/>
              </w:rPr>
              <w:t>Gauto</w:t>
            </w:r>
            <w:proofErr w:type="spellEnd"/>
            <w:r w:rsidRPr="00735030">
              <w:rPr>
                <w:rFonts w:asciiTheme="minorHAnsi" w:hAnsiTheme="minorHAnsi" w:cstheme="minorHAnsi"/>
                <w:b/>
                <w:bCs/>
              </w:rPr>
              <w:t xml:space="preserve"> </w:t>
            </w:r>
            <w:proofErr w:type="spellStart"/>
            <w:r w:rsidRPr="00735030">
              <w:rPr>
                <w:rFonts w:asciiTheme="minorHAnsi" w:hAnsiTheme="minorHAnsi" w:cstheme="minorHAnsi"/>
                <w:b/>
                <w:bCs/>
              </w:rPr>
              <w:t>Kraievski</w:t>
            </w:r>
            <w:proofErr w:type="spellEnd"/>
          </w:p>
          <w:p w14:paraId="281E06AE" w14:textId="7591370A"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b/>
                <w:bCs/>
                <w:sz w:val="22"/>
                <w:szCs w:val="22"/>
              </w:rPr>
              <w:t xml:space="preserve">    </w:t>
            </w:r>
            <w:r w:rsidRPr="00C81591">
              <w:rPr>
                <w:rFonts w:asciiTheme="minorHAnsi" w:hAnsiTheme="minorHAnsi" w:cstheme="minorHAnsi"/>
                <w:sz w:val="22"/>
                <w:szCs w:val="22"/>
              </w:rPr>
              <w:t>PREFEIT</w:t>
            </w:r>
            <w:r w:rsidR="00C81591">
              <w:rPr>
                <w:rFonts w:asciiTheme="minorHAnsi" w:hAnsiTheme="minorHAnsi" w:cstheme="minorHAnsi"/>
                <w:sz w:val="22"/>
                <w:szCs w:val="22"/>
              </w:rPr>
              <w:t>A</w:t>
            </w:r>
            <w:r w:rsidRPr="00C81591">
              <w:rPr>
                <w:rFonts w:asciiTheme="minorHAnsi" w:hAnsiTheme="minorHAnsi" w:cstheme="minorHAnsi"/>
                <w:sz w:val="22"/>
                <w:szCs w:val="22"/>
              </w:rPr>
              <w:t xml:space="preserve"> MUNICIPAL</w:t>
            </w:r>
          </w:p>
          <w:p w14:paraId="22F3119C"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(CONTRATANTE)</w:t>
            </w:r>
          </w:p>
        </w:tc>
        <w:tc>
          <w:tcPr>
            <w:tcW w:w="4982" w:type="dxa"/>
            <w:tcBorders>
              <w:top w:val="nil"/>
              <w:left w:val="nil"/>
              <w:bottom w:val="nil"/>
              <w:right w:val="nil"/>
            </w:tcBorders>
          </w:tcPr>
          <w:p w14:paraId="61F763B0"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_________________________________</w:t>
            </w:r>
          </w:p>
          <w:p w14:paraId="6AB844DB"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Representante Legal</w:t>
            </w:r>
          </w:p>
          <w:p w14:paraId="3A36714E"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RAZÃO SOCIAL</w:t>
            </w:r>
          </w:p>
          <w:p w14:paraId="55A59ED1"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(CONTRATADA)</w:t>
            </w:r>
          </w:p>
        </w:tc>
      </w:tr>
    </w:tbl>
    <w:p w14:paraId="2D01FF97" w14:textId="77777777" w:rsidR="00C81591" w:rsidRDefault="00C81591" w:rsidP="004E3665">
      <w:pPr>
        <w:adjustRightInd w:val="0"/>
        <w:ind w:left="142" w:right="-103"/>
        <w:rPr>
          <w:rFonts w:asciiTheme="minorHAnsi" w:hAnsiTheme="minorHAnsi" w:cstheme="minorHAnsi"/>
          <w:b/>
          <w:bCs/>
          <w:sz w:val="22"/>
          <w:szCs w:val="22"/>
        </w:rPr>
      </w:pPr>
    </w:p>
    <w:p w14:paraId="7115A90D" w14:textId="665D869C" w:rsidR="004E3665" w:rsidRPr="00C81591" w:rsidRDefault="004E3665" w:rsidP="004E3665">
      <w:pPr>
        <w:adjustRightInd w:val="0"/>
        <w:ind w:left="142" w:right="-103"/>
        <w:rPr>
          <w:rFonts w:asciiTheme="minorHAnsi" w:hAnsiTheme="minorHAnsi" w:cstheme="minorHAnsi"/>
          <w:b/>
          <w:bCs/>
          <w:sz w:val="22"/>
          <w:szCs w:val="22"/>
        </w:rPr>
      </w:pPr>
      <w:r w:rsidRPr="00C81591">
        <w:rPr>
          <w:rFonts w:asciiTheme="minorHAnsi" w:hAnsiTheme="minorHAnsi" w:cstheme="minorHAnsi"/>
          <w:b/>
          <w:bCs/>
          <w:sz w:val="22"/>
          <w:szCs w:val="22"/>
        </w:rPr>
        <w:t>TESTEMUNHAS:</w:t>
      </w:r>
    </w:p>
    <w:p w14:paraId="67034C29" w14:textId="77777777" w:rsidR="004E3665" w:rsidRPr="00C81591" w:rsidRDefault="004E3665" w:rsidP="004E3665">
      <w:pPr>
        <w:adjustRightInd w:val="0"/>
        <w:ind w:left="142" w:right="-103"/>
        <w:rPr>
          <w:rFonts w:asciiTheme="minorHAnsi" w:hAnsiTheme="minorHAnsi" w:cstheme="minorHAnsi"/>
          <w:b/>
          <w:bCs/>
          <w:sz w:val="22"/>
          <w:szCs w:val="22"/>
        </w:rPr>
      </w:pPr>
    </w:p>
    <w:p w14:paraId="048DA53A" w14:textId="3575C18D" w:rsidR="004E3665" w:rsidRDefault="004E3665" w:rsidP="004E3665">
      <w:pPr>
        <w:adjustRightInd w:val="0"/>
        <w:ind w:left="142" w:right="-103"/>
        <w:rPr>
          <w:rFonts w:asciiTheme="minorHAnsi" w:hAnsiTheme="minorHAnsi" w:cstheme="minorHAnsi"/>
          <w:b/>
          <w:bCs/>
          <w:sz w:val="22"/>
          <w:szCs w:val="22"/>
        </w:rPr>
      </w:pPr>
    </w:p>
    <w:p w14:paraId="018F1AFD" w14:textId="77777777" w:rsidR="009C17F0" w:rsidRPr="00C81591" w:rsidRDefault="009C17F0" w:rsidP="004E3665">
      <w:pPr>
        <w:adjustRightInd w:val="0"/>
        <w:ind w:left="142" w:right="-103"/>
        <w:rPr>
          <w:rFonts w:asciiTheme="minorHAnsi" w:hAnsiTheme="minorHAnsi" w:cstheme="minorHAnsi"/>
          <w:b/>
          <w:bCs/>
          <w:sz w:val="22"/>
          <w:szCs w:val="22"/>
        </w:rPr>
      </w:pPr>
    </w:p>
    <w:p w14:paraId="49085DDD" w14:textId="77777777" w:rsidR="004E3665" w:rsidRPr="00C81591" w:rsidRDefault="004E3665" w:rsidP="004E3665">
      <w:pPr>
        <w:adjustRightInd w:val="0"/>
        <w:ind w:left="142" w:right="-103"/>
        <w:rPr>
          <w:rFonts w:asciiTheme="minorHAnsi" w:hAnsiTheme="minorHAnsi" w:cstheme="minorHAnsi"/>
          <w:b/>
          <w:bCs/>
          <w:sz w:val="22"/>
          <w:szCs w:val="22"/>
        </w:rPr>
      </w:pPr>
    </w:p>
    <w:p w14:paraId="6105BF2D" w14:textId="77777777" w:rsidR="004E3665" w:rsidRPr="00C81591" w:rsidRDefault="004E3665" w:rsidP="004E3665">
      <w:pPr>
        <w:adjustRightInd w:val="0"/>
        <w:ind w:left="142" w:right="-103"/>
        <w:rPr>
          <w:rFonts w:asciiTheme="minorHAnsi" w:hAnsiTheme="minorHAnsi" w:cstheme="minorHAnsi"/>
          <w:b/>
          <w:bCs/>
          <w:sz w:val="22"/>
          <w:szCs w:val="22"/>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4E3665" w:rsidRPr="00C81591" w14:paraId="266A551B" w14:textId="77777777" w:rsidTr="0006003A">
        <w:tc>
          <w:tcPr>
            <w:tcW w:w="4490" w:type="dxa"/>
            <w:tcBorders>
              <w:top w:val="nil"/>
              <w:left w:val="nil"/>
              <w:bottom w:val="nil"/>
              <w:right w:val="nil"/>
            </w:tcBorders>
          </w:tcPr>
          <w:p w14:paraId="3483FDA9"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__________________________________</w:t>
            </w:r>
          </w:p>
          <w:p w14:paraId="46A70DD7"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NOME:</w:t>
            </w:r>
          </w:p>
          <w:p w14:paraId="11CADBF5"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CPF:</w:t>
            </w:r>
          </w:p>
        </w:tc>
        <w:tc>
          <w:tcPr>
            <w:tcW w:w="4969" w:type="dxa"/>
            <w:tcBorders>
              <w:top w:val="nil"/>
              <w:left w:val="nil"/>
              <w:bottom w:val="nil"/>
              <w:right w:val="nil"/>
            </w:tcBorders>
          </w:tcPr>
          <w:p w14:paraId="2E64FA3B"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__________________________________</w:t>
            </w:r>
          </w:p>
          <w:p w14:paraId="72E0740F"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NOME:</w:t>
            </w:r>
          </w:p>
          <w:p w14:paraId="27D1605B"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CPF:</w:t>
            </w:r>
          </w:p>
        </w:tc>
      </w:tr>
    </w:tbl>
    <w:p w14:paraId="5593CC5F" w14:textId="62C0EAA4" w:rsidR="00524B04" w:rsidRPr="00C81591" w:rsidRDefault="00524B04" w:rsidP="00F4634F">
      <w:pPr>
        <w:autoSpaceDE w:val="0"/>
        <w:autoSpaceDN w:val="0"/>
        <w:adjustRightInd w:val="0"/>
        <w:jc w:val="both"/>
        <w:rPr>
          <w:rFonts w:ascii="Calibri" w:hAnsi="Calibri"/>
          <w:sz w:val="22"/>
          <w:szCs w:val="22"/>
        </w:rPr>
      </w:pPr>
    </w:p>
    <w:sectPr w:rsidR="00524B04" w:rsidRPr="00C81591" w:rsidSect="003D311A">
      <w:headerReference w:type="default" r:id="rId33"/>
      <w:footerReference w:type="default" r:id="rId34"/>
      <w:pgSz w:w="12242" w:h="17010"/>
      <w:pgMar w:top="1701" w:right="1134" w:bottom="1276"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D6F16" w14:textId="77777777" w:rsidR="00F86BE1" w:rsidRDefault="00F86BE1">
      <w:r>
        <w:separator/>
      </w:r>
    </w:p>
  </w:endnote>
  <w:endnote w:type="continuationSeparator" w:id="0">
    <w:p w14:paraId="3BAE11E0" w14:textId="77777777" w:rsidR="00F86BE1" w:rsidRDefault="00F86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 MT">
    <w:altName w:val="Arial"/>
    <w:charset w:val="01"/>
    <w:family w:val="swiss"/>
    <w:pitch w:val="variable"/>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0D4BE" w14:textId="77777777" w:rsidR="00AB4740" w:rsidRPr="00DB21BD" w:rsidRDefault="00AB4740" w:rsidP="003D311A">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157D14F6" wp14:editId="565020D1">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DF211C0" id="Agrupar 24" o:spid="_x0000_s1026" style="position:absolute;margin-left:-52.05pt;margin-top:-6.4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14:paraId="1C8E2DBB" w14:textId="77777777" w:rsidR="00AB4740" w:rsidRPr="00DB21BD" w:rsidRDefault="00AB4740" w:rsidP="003D311A">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C973E" w14:textId="77777777" w:rsidR="00F86BE1" w:rsidRDefault="00F86BE1">
      <w:r>
        <w:separator/>
      </w:r>
    </w:p>
  </w:footnote>
  <w:footnote w:type="continuationSeparator" w:id="0">
    <w:p w14:paraId="6836B247" w14:textId="77777777" w:rsidR="00F86BE1" w:rsidRDefault="00F86B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F37E0" w14:textId="77777777" w:rsidR="00AB4740" w:rsidRPr="00903892" w:rsidRDefault="00AB4740" w:rsidP="003D311A">
    <w:pPr>
      <w:jc w:val="center"/>
      <w:rPr>
        <w:rFonts w:ascii="Calibri" w:hAnsi="Calibri" w:cs="Calibri"/>
        <w:b/>
        <w:bCs/>
        <w:sz w:val="26"/>
        <w:szCs w:val="26"/>
      </w:rPr>
    </w:pPr>
    <w:r w:rsidRPr="00903892">
      <w:rPr>
        <w:noProof/>
        <w:sz w:val="26"/>
        <w:szCs w:val="26"/>
      </w:rPr>
      <mc:AlternateContent>
        <mc:Choice Requires="wpg">
          <w:drawing>
            <wp:anchor distT="0" distB="0" distL="114300" distR="114300" simplePos="0" relativeHeight="251659264" behindDoc="0" locked="0" layoutInCell="1" allowOverlap="1" wp14:anchorId="4E925D67" wp14:editId="6E81B8D0">
              <wp:simplePos x="0" y="0"/>
              <wp:positionH relativeFrom="margin">
                <wp:align>right</wp:align>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B481FA4" id="Agrupar 20" o:spid="_x0000_s1026" style="position:absolute;margin-left:451.35pt;margin-top:-5.5pt;width:502.55pt;height:62.05pt;z-index:251659264;mso-position-horizontal:right;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14:paraId="79FF7618" w14:textId="77777777" w:rsidR="00AB4740" w:rsidRPr="00903892" w:rsidRDefault="00AB4740" w:rsidP="003D311A">
    <w:pPr>
      <w:jc w:val="center"/>
      <w:rPr>
        <w:rFonts w:ascii="Calibri" w:hAnsi="Calibri" w:cs="Calibri"/>
        <w:b/>
        <w:bCs/>
        <w:sz w:val="26"/>
        <w:szCs w:val="26"/>
      </w:rPr>
    </w:pPr>
    <w:r w:rsidRPr="00903892">
      <w:rPr>
        <w:rFonts w:ascii="Calibri" w:hAnsi="Calibri" w:cs="Calibri"/>
        <w:b/>
        <w:bCs/>
        <w:sz w:val="26"/>
        <w:szCs w:val="26"/>
      </w:rPr>
      <w:t>ESTADO DE MATO GROSSO DO SUL</w:t>
    </w:r>
  </w:p>
  <w:p w14:paraId="5862823C" w14:textId="77777777" w:rsidR="00AB4740" w:rsidRDefault="00AB4740" w:rsidP="003D311A">
    <w:pPr>
      <w:jc w:val="center"/>
      <w:rPr>
        <w:rFonts w:ascii="Calibri" w:hAnsi="Calibri" w:cs="Calibri"/>
        <w:b/>
        <w:bCs/>
        <w:sz w:val="26"/>
        <w:szCs w:val="26"/>
      </w:rPr>
    </w:pPr>
    <w:r w:rsidRPr="00903892">
      <w:rPr>
        <w:rFonts w:ascii="Calibri" w:hAnsi="Calibri" w:cs="Calibri"/>
        <w:b/>
        <w:bCs/>
        <w:sz w:val="26"/>
        <w:szCs w:val="26"/>
      </w:rPr>
      <w:t>DEPARTAMENTO DE LICITAÇÕES</w:t>
    </w:r>
  </w:p>
  <w:p w14:paraId="562B1A07" w14:textId="77777777" w:rsidR="00AB4740" w:rsidRPr="00903892" w:rsidRDefault="00AB4740" w:rsidP="003D311A">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030847"/>
    <w:multiLevelType w:val="hybridMultilevel"/>
    <w:tmpl w:val="FA74BACE"/>
    <w:lvl w:ilvl="0" w:tplc="18E69C34">
      <w:start w:val="1"/>
      <w:numFmt w:val="decimal"/>
      <w:pStyle w:val="Nivel01Titulo"/>
      <w:lvlText w:val="%1."/>
      <w:lvlJc w:val="left"/>
      <w:pPr>
        <w:ind w:left="502" w:hanging="360"/>
      </w:pPr>
      <w:rPr>
        <w:rFonts w:cs="Times New Roman"/>
        <w:color w:val="auto"/>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030D469F"/>
    <w:multiLevelType w:val="hybridMultilevel"/>
    <w:tmpl w:val="91EA2D6A"/>
    <w:lvl w:ilvl="0" w:tplc="BD982148">
      <w:start w:val="1"/>
      <w:numFmt w:val="lowerLetter"/>
      <w:lvlText w:val="%1)"/>
      <w:lvlJc w:val="left"/>
      <w:pPr>
        <w:ind w:left="985" w:hanging="248"/>
      </w:pPr>
      <w:rPr>
        <w:rFonts w:asciiTheme="minorHAnsi" w:eastAsia="Arial" w:hAnsiTheme="minorHAnsi" w:cstheme="minorHAnsi" w:hint="default"/>
        <w:b/>
        <w:bCs/>
        <w:i w:val="0"/>
        <w:iCs w:val="0"/>
        <w:spacing w:val="-1"/>
        <w:w w:val="100"/>
        <w:sz w:val="22"/>
        <w:szCs w:val="22"/>
        <w:lang w:val="pt-PT" w:eastAsia="en-US" w:bidi="ar-SA"/>
      </w:rPr>
    </w:lvl>
    <w:lvl w:ilvl="1" w:tplc="7458D980">
      <w:numFmt w:val="bullet"/>
      <w:lvlText w:val="•"/>
      <w:lvlJc w:val="left"/>
      <w:pPr>
        <w:ind w:left="1948" w:hanging="248"/>
      </w:pPr>
      <w:rPr>
        <w:rFonts w:hint="default"/>
        <w:lang w:val="pt-PT" w:eastAsia="en-US" w:bidi="ar-SA"/>
      </w:rPr>
    </w:lvl>
    <w:lvl w:ilvl="2" w:tplc="9F74CE7A">
      <w:numFmt w:val="bullet"/>
      <w:lvlText w:val="•"/>
      <w:lvlJc w:val="left"/>
      <w:pPr>
        <w:ind w:left="2917" w:hanging="248"/>
      </w:pPr>
      <w:rPr>
        <w:rFonts w:hint="default"/>
        <w:lang w:val="pt-PT" w:eastAsia="en-US" w:bidi="ar-SA"/>
      </w:rPr>
    </w:lvl>
    <w:lvl w:ilvl="3" w:tplc="D85CD4A4">
      <w:numFmt w:val="bullet"/>
      <w:lvlText w:val="•"/>
      <w:lvlJc w:val="left"/>
      <w:pPr>
        <w:ind w:left="3885" w:hanging="248"/>
      </w:pPr>
      <w:rPr>
        <w:rFonts w:hint="default"/>
        <w:lang w:val="pt-PT" w:eastAsia="en-US" w:bidi="ar-SA"/>
      </w:rPr>
    </w:lvl>
    <w:lvl w:ilvl="4" w:tplc="43601C44">
      <w:numFmt w:val="bullet"/>
      <w:lvlText w:val="•"/>
      <w:lvlJc w:val="left"/>
      <w:pPr>
        <w:ind w:left="4854" w:hanging="248"/>
      </w:pPr>
      <w:rPr>
        <w:rFonts w:hint="default"/>
        <w:lang w:val="pt-PT" w:eastAsia="en-US" w:bidi="ar-SA"/>
      </w:rPr>
    </w:lvl>
    <w:lvl w:ilvl="5" w:tplc="CC1CF9BC">
      <w:numFmt w:val="bullet"/>
      <w:lvlText w:val="•"/>
      <w:lvlJc w:val="left"/>
      <w:pPr>
        <w:ind w:left="5823" w:hanging="248"/>
      </w:pPr>
      <w:rPr>
        <w:rFonts w:hint="default"/>
        <w:lang w:val="pt-PT" w:eastAsia="en-US" w:bidi="ar-SA"/>
      </w:rPr>
    </w:lvl>
    <w:lvl w:ilvl="6" w:tplc="6116FC88">
      <w:numFmt w:val="bullet"/>
      <w:lvlText w:val="•"/>
      <w:lvlJc w:val="left"/>
      <w:pPr>
        <w:ind w:left="6791" w:hanging="248"/>
      </w:pPr>
      <w:rPr>
        <w:rFonts w:hint="default"/>
        <w:lang w:val="pt-PT" w:eastAsia="en-US" w:bidi="ar-SA"/>
      </w:rPr>
    </w:lvl>
    <w:lvl w:ilvl="7" w:tplc="734221A4">
      <w:numFmt w:val="bullet"/>
      <w:lvlText w:val="•"/>
      <w:lvlJc w:val="left"/>
      <w:pPr>
        <w:ind w:left="7760" w:hanging="248"/>
      </w:pPr>
      <w:rPr>
        <w:rFonts w:hint="default"/>
        <w:lang w:val="pt-PT" w:eastAsia="en-US" w:bidi="ar-SA"/>
      </w:rPr>
    </w:lvl>
    <w:lvl w:ilvl="8" w:tplc="192CED32">
      <w:numFmt w:val="bullet"/>
      <w:lvlText w:val="•"/>
      <w:lvlJc w:val="left"/>
      <w:pPr>
        <w:ind w:left="8729" w:hanging="248"/>
      </w:pPr>
      <w:rPr>
        <w:rFonts w:hint="default"/>
        <w:lang w:val="pt-PT" w:eastAsia="en-US" w:bidi="ar-SA"/>
      </w:rPr>
    </w:lvl>
  </w:abstractNum>
  <w:abstractNum w:abstractNumId="4" w15:restartNumberingAfterBreak="0">
    <w:nsid w:val="04060EC7"/>
    <w:multiLevelType w:val="hybridMultilevel"/>
    <w:tmpl w:val="CE90EC90"/>
    <w:lvl w:ilvl="0" w:tplc="F9003206">
      <w:start w:val="1"/>
      <w:numFmt w:val="lowerLetter"/>
      <w:lvlText w:val="%1)"/>
      <w:lvlJc w:val="left"/>
      <w:pPr>
        <w:ind w:left="1268" w:hanging="291"/>
      </w:pPr>
      <w:rPr>
        <w:rFonts w:asciiTheme="minorHAnsi" w:eastAsia="Arial" w:hAnsiTheme="minorHAnsi" w:cstheme="minorHAnsi" w:hint="default"/>
        <w:b/>
        <w:bCs/>
        <w:i w:val="0"/>
        <w:iCs w:val="0"/>
        <w:spacing w:val="-1"/>
        <w:w w:val="100"/>
        <w:sz w:val="22"/>
        <w:szCs w:val="22"/>
        <w:lang w:val="pt-PT" w:eastAsia="en-US" w:bidi="ar-SA"/>
      </w:rPr>
    </w:lvl>
    <w:lvl w:ilvl="1" w:tplc="170695F0">
      <w:numFmt w:val="bullet"/>
      <w:lvlText w:val="•"/>
      <w:lvlJc w:val="left"/>
      <w:pPr>
        <w:ind w:left="2200" w:hanging="291"/>
      </w:pPr>
      <w:rPr>
        <w:rFonts w:hint="default"/>
        <w:lang w:val="pt-PT" w:eastAsia="en-US" w:bidi="ar-SA"/>
      </w:rPr>
    </w:lvl>
    <w:lvl w:ilvl="2" w:tplc="B5B2DBD8">
      <w:numFmt w:val="bullet"/>
      <w:lvlText w:val="•"/>
      <w:lvlJc w:val="left"/>
      <w:pPr>
        <w:ind w:left="3141" w:hanging="291"/>
      </w:pPr>
      <w:rPr>
        <w:rFonts w:hint="default"/>
        <w:lang w:val="pt-PT" w:eastAsia="en-US" w:bidi="ar-SA"/>
      </w:rPr>
    </w:lvl>
    <w:lvl w:ilvl="3" w:tplc="6CA0A7AE">
      <w:numFmt w:val="bullet"/>
      <w:lvlText w:val="•"/>
      <w:lvlJc w:val="left"/>
      <w:pPr>
        <w:ind w:left="4081" w:hanging="291"/>
      </w:pPr>
      <w:rPr>
        <w:rFonts w:hint="default"/>
        <w:lang w:val="pt-PT" w:eastAsia="en-US" w:bidi="ar-SA"/>
      </w:rPr>
    </w:lvl>
    <w:lvl w:ilvl="4" w:tplc="4A24989E">
      <w:numFmt w:val="bullet"/>
      <w:lvlText w:val="•"/>
      <w:lvlJc w:val="left"/>
      <w:pPr>
        <w:ind w:left="5022" w:hanging="291"/>
      </w:pPr>
      <w:rPr>
        <w:rFonts w:hint="default"/>
        <w:lang w:val="pt-PT" w:eastAsia="en-US" w:bidi="ar-SA"/>
      </w:rPr>
    </w:lvl>
    <w:lvl w:ilvl="5" w:tplc="81FE657A">
      <w:numFmt w:val="bullet"/>
      <w:lvlText w:val="•"/>
      <w:lvlJc w:val="left"/>
      <w:pPr>
        <w:ind w:left="5963" w:hanging="291"/>
      </w:pPr>
      <w:rPr>
        <w:rFonts w:hint="default"/>
        <w:lang w:val="pt-PT" w:eastAsia="en-US" w:bidi="ar-SA"/>
      </w:rPr>
    </w:lvl>
    <w:lvl w:ilvl="6" w:tplc="62B06E6C">
      <w:numFmt w:val="bullet"/>
      <w:lvlText w:val="•"/>
      <w:lvlJc w:val="left"/>
      <w:pPr>
        <w:ind w:left="6903" w:hanging="291"/>
      </w:pPr>
      <w:rPr>
        <w:rFonts w:hint="default"/>
        <w:lang w:val="pt-PT" w:eastAsia="en-US" w:bidi="ar-SA"/>
      </w:rPr>
    </w:lvl>
    <w:lvl w:ilvl="7" w:tplc="9CCA6638">
      <w:numFmt w:val="bullet"/>
      <w:lvlText w:val="•"/>
      <w:lvlJc w:val="left"/>
      <w:pPr>
        <w:ind w:left="7844" w:hanging="291"/>
      </w:pPr>
      <w:rPr>
        <w:rFonts w:hint="default"/>
        <w:lang w:val="pt-PT" w:eastAsia="en-US" w:bidi="ar-SA"/>
      </w:rPr>
    </w:lvl>
    <w:lvl w:ilvl="8" w:tplc="039246BA">
      <w:numFmt w:val="bullet"/>
      <w:lvlText w:val="•"/>
      <w:lvlJc w:val="left"/>
      <w:pPr>
        <w:ind w:left="8785" w:hanging="291"/>
      </w:pPr>
      <w:rPr>
        <w:rFonts w:hint="default"/>
        <w:lang w:val="pt-PT" w:eastAsia="en-US" w:bidi="ar-SA"/>
      </w:rPr>
    </w:lvl>
  </w:abstractNum>
  <w:abstractNum w:abstractNumId="5" w15:restartNumberingAfterBreak="0">
    <w:nsid w:val="07700959"/>
    <w:multiLevelType w:val="multilevel"/>
    <w:tmpl w:val="9D44BB28"/>
    <w:lvl w:ilvl="0">
      <w:start w:val="7"/>
      <w:numFmt w:val="decimal"/>
      <w:lvlText w:val="%1"/>
      <w:lvlJc w:val="left"/>
      <w:pPr>
        <w:ind w:left="1129" w:hanging="428"/>
      </w:pPr>
      <w:rPr>
        <w:rFonts w:hint="default"/>
        <w:lang w:val="pt-PT" w:eastAsia="en-US" w:bidi="ar-SA"/>
      </w:rPr>
    </w:lvl>
    <w:lvl w:ilvl="1">
      <w:start w:val="1"/>
      <w:numFmt w:val="decimal"/>
      <w:lvlText w:val="%1.%2."/>
      <w:lvlJc w:val="left"/>
      <w:pPr>
        <w:ind w:left="1129" w:hanging="428"/>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3029" w:hanging="428"/>
      </w:pPr>
      <w:rPr>
        <w:rFonts w:hint="default"/>
        <w:lang w:val="pt-PT" w:eastAsia="en-US" w:bidi="ar-SA"/>
      </w:rPr>
    </w:lvl>
    <w:lvl w:ilvl="3">
      <w:numFmt w:val="bullet"/>
      <w:lvlText w:val="•"/>
      <w:lvlJc w:val="left"/>
      <w:pPr>
        <w:ind w:left="3983" w:hanging="428"/>
      </w:pPr>
      <w:rPr>
        <w:rFonts w:hint="default"/>
        <w:lang w:val="pt-PT" w:eastAsia="en-US" w:bidi="ar-SA"/>
      </w:rPr>
    </w:lvl>
    <w:lvl w:ilvl="4">
      <w:numFmt w:val="bullet"/>
      <w:lvlText w:val="•"/>
      <w:lvlJc w:val="left"/>
      <w:pPr>
        <w:ind w:left="4938" w:hanging="428"/>
      </w:pPr>
      <w:rPr>
        <w:rFonts w:hint="default"/>
        <w:lang w:val="pt-PT" w:eastAsia="en-US" w:bidi="ar-SA"/>
      </w:rPr>
    </w:lvl>
    <w:lvl w:ilvl="5">
      <w:numFmt w:val="bullet"/>
      <w:lvlText w:val="•"/>
      <w:lvlJc w:val="left"/>
      <w:pPr>
        <w:ind w:left="5893" w:hanging="428"/>
      </w:pPr>
      <w:rPr>
        <w:rFonts w:hint="default"/>
        <w:lang w:val="pt-PT" w:eastAsia="en-US" w:bidi="ar-SA"/>
      </w:rPr>
    </w:lvl>
    <w:lvl w:ilvl="6">
      <w:numFmt w:val="bullet"/>
      <w:lvlText w:val="•"/>
      <w:lvlJc w:val="left"/>
      <w:pPr>
        <w:ind w:left="6847" w:hanging="428"/>
      </w:pPr>
      <w:rPr>
        <w:rFonts w:hint="default"/>
        <w:lang w:val="pt-PT" w:eastAsia="en-US" w:bidi="ar-SA"/>
      </w:rPr>
    </w:lvl>
    <w:lvl w:ilvl="7">
      <w:numFmt w:val="bullet"/>
      <w:lvlText w:val="•"/>
      <w:lvlJc w:val="left"/>
      <w:pPr>
        <w:ind w:left="7802" w:hanging="428"/>
      </w:pPr>
      <w:rPr>
        <w:rFonts w:hint="default"/>
        <w:lang w:val="pt-PT" w:eastAsia="en-US" w:bidi="ar-SA"/>
      </w:rPr>
    </w:lvl>
    <w:lvl w:ilvl="8">
      <w:numFmt w:val="bullet"/>
      <w:lvlText w:val="•"/>
      <w:lvlJc w:val="left"/>
      <w:pPr>
        <w:ind w:left="8757" w:hanging="428"/>
      </w:pPr>
      <w:rPr>
        <w:rFonts w:hint="default"/>
        <w:lang w:val="pt-PT" w:eastAsia="en-US" w:bidi="ar-SA"/>
      </w:rPr>
    </w:lvl>
  </w:abstractNum>
  <w:abstractNum w:abstractNumId="6" w15:restartNumberingAfterBreak="0">
    <w:nsid w:val="0AEF12D1"/>
    <w:multiLevelType w:val="hybridMultilevel"/>
    <w:tmpl w:val="4000BCB8"/>
    <w:lvl w:ilvl="0" w:tplc="CAAA5898">
      <w:start w:val="1"/>
      <w:numFmt w:val="upperRoman"/>
      <w:lvlText w:val="%1"/>
      <w:lvlJc w:val="left"/>
      <w:pPr>
        <w:ind w:left="702" w:hanging="149"/>
      </w:pPr>
      <w:rPr>
        <w:rFonts w:asciiTheme="minorHAnsi" w:eastAsia="Arial" w:hAnsiTheme="minorHAnsi" w:cstheme="minorHAnsi" w:hint="default"/>
        <w:b/>
        <w:bCs/>
        <w:i w:val="0"/>
        <w:iCs w:val="0"/>
        <w:spacing w:val="0"/>
        <w:w w:val="100"/>
        <w:sz w:val="22"/>
        <w:szCs w:val="22"/>
        <w:lang w:val="pt-PT" w:eastAsia="en-US" w:bidi="ar-SA"/>
      </w:rPr>
    </w:lvl>
    <w:lvl w:ilvl="1" w:tplc="715A03E0">
      <w:start w:val="1"/>
      <w:numFmt w:val="lowerLetter"/>
      <w:lvlText w:val="%2)"/>
      <w:lvlJc w:val="left"/>
      <w:pPr>
        <w:ind w:left="985" w:hanging="272"/>
      </w:pPr>
      <w:rPr>
        <w:rFonts w:asciiTheme="minorHAnsi" w:eastAsia="Arial" w:hAnsiTheme="minorHAnsi" w:cstheme="minorHAnsi" w:hint="default"/>
        <w:b/>
        <w:bCs/>
        <w:i w:val="0"/>
        <w:iCs w:val="0"/>
        <w:spacing w:val="0"/>
        <w:w w:val="100"/>
        <w:sz w:val="22"/>
        <w:szCs w:val="22"/>
        <w:lang w:val="pt-PT" w:eastAsia="en-US" w:bidi="ar-SA"/>
      </w:rPr>
    </w:lvl>
    <w:lvl w:ilvl="2" w:tplc="DFC4183C">
      <w:numFmt w:val="bullet"/>
      <w:lvlText w:val="•"/>
      <w:lvlJc w:val="left"/>
      <w:pPr>
        <w:ind w:left="2056" w:hanging="272"/>
      </w:pPr>
      <w:rPr>
        <w:rFonts w:hint="default"/>
        <w:lang w:val="pt-PT" w:eastAsia="en-US" w:bidi="ar-SA"/>
      </w:rPr>
    </w:lvl>
    <w:lvl w:ilvl="3" w:tplc="1DAE079A">
      <w:numFmt w:val="bullet"/>
      <w:lvlText w:val="•"/>
      <w:lvlJc w:val="left"/>
      <w:pPr>
        <w:ind w:left="3132" w:hanging="272"/>
      </w:pPr>
      <w:rPr>
        <w:rFonts w:hint="default"/>
        <w:lang w:val="pt-PT" w:eastAsia="en-US" w:bidi="ar-SA"/>
      </w:rPr>
    </w:lvl>
    <w:lvl w:ilvl="4" w:tplc="17F09916">
      <w:numFmt w:val="bullet"/>
      <w:lvlText w:val="•"/>
      <w:lvlJc w:val="left"/>
      <w:pPr>
        <w:ind w:left="4208" w:hanging="272"/>
      </w:pPr>
      <w:rPr>
        <w:rFonts w:hint="default"/>
        <w:lang w:val="pt-PT" w:eastAsia="en-US" w:bidi="ar-SA"/>
      </w:rPr>
    </w:lvl>
    <w:lvl w:ilvl="5" w:tplc="8B2A4C10">
      <w:numFmt w:val="bullet"/>
      <w:lvlText w:val="•"/>
      <w:lvlJc w:val="left"/>
      <w:pPr>
        <w:ind w:left="5285" w:hanging="272"/>
      </w:pPr>
      <w:rPr>
        <w:rFonts w:hint="default"/>
        <w:lang w:val="pt-PT" w:eastAsia="en-US" w:bidi="ar-SA"/>
      </w:rPr>
    </w:lvl>
    <w:lvl w:ilvl="6" w:tplc="75164D48">
      <w:numFmt w:val="bullet"/>
      <w:lvlText w:val="•"/>
      <w:lvlJc w:val="left"/>
      <w:pPr>
        <w:ind w:left="6361" w:hanging="272"/>
      </w:pPr>
      <w:rPr>
        <w:rFonts w:hint="default"/>
        <w:lang w:val="pt-PT" w:eastAsia="en-US" w:bidi="ar-SA"/>
      </w:rPr>
    </w:lvl>
    <w:lvl w:ilvl="7" w:tplc="518600B8">
      <w:numFmt w:val="bullet"/>
      <w:lvlText w:val="•"/>
      <w:lvlJc w:val="left"/>
      <w:pPr>
        <w:ind w:left="7437" w:hanging="272"/>
      </w:pPr>
      <w:rPr>
        <w:rFonts w:hint="default"/>
        <w:lang w:val="pt-PT" w:eastAsia="en-US" w:bidi="ar-SA"/>
      </w:rPr>
    </w:lvl>
    <w:lvl w:ilvl="8" w:tplc="D6843236">
      <w:numFmt w:val="bullet"/>
      <w:lvlText w:val="•"/>
      <w:lvlJc w:val="left"/>
      <w:pPr>
        <w:ind w:left="8513" w:hanging="272"/>
      </w:pPr>
      <w:rPr>
        <w:rFonts w:hint="default"/>
        <w:lang w:val="pt-PT" w:eastAsia="en-US" w:bidi="ar-SA"/>
      </w:rPr>
    </w:lvl>
  </w:abstractNum>
  <w:abstractNum w:abstractNumId="7" w15:restartNumberingAfterBreak="0">
    <w:nsid w:val="0E5B6BAF"/>
    <w:multiLevelType w:val="hybridMultilevel"/>
    <w:tmpl w:val="1A06BA6E"/>
    <w:lvl w:ilvl="0" w:tplc="C89EF762">
      <w:start w:val="1"/>
      <w:numFmt w:val="lowerLetter"/>
      <w:lvlText w:val="%1)"/>
      <w:lvlJc w:val="left"/>
      <w:pPr>
        <w:ind w:left="1244" w:hanging="260"/>
      </w:pPr>
      <w:rPr>
        <w:rFonts w:asciiTheme="minorHAnsi" w:eastAsia="Arial" w:hAnsiTheme="minorHAnsi" w:cstheme="minorHAnsi" w:hint="default"/>
        <w:b/>
        <w:bCs/>
        <w:i w:val="0"/>
        <w:iCs w:val="0"/>
        <w:color w:val="000000" w:themeColor="text1"/>
        <w:spacing w:val="0"/>
        <w:w w:val="100"/>
        <w:sz w:val="22"/>
        <w:szCs w:val="22"/>
        <w:lang w:val="pt-PT" w:eastAsia="en-US" w:bidi="ar-SA"/>
      </w:rPr>
    </w:lvl>
    <w:lvl w:ilvl="1" w:tplc="09A435C0">
      <w:numFmt w:val="bullet"/>
      <w:lvlText w:val="•"/>
      <w:lvlJc w:val="left"/>
      <w:pPr>
        <w:ind w:left="2182" w:hanging="260"/>
      </w:pPr>
      <w:rPr>
        <w:rFonts w:hint="default"/>
        <w:lang w:val="pt-PT" w:eastAsia="en-US" w:bidi="ar-SA"/>
      </w:rPr>
    </w:lvl>
    <w:lvl w:ilvl="2" w:tplc="7C18003A">
      <w:numFmt w:val="bullet"/>
      <w:lvlText w:val="•"/>
      <w:lvlJc w:val="left"/>
      <w:pPr>
        <w:ind w:left="3125" w:hanging="260"/>
      </w:pPr>
      <w:rPr>
        <w:rFonts w:hint="default"/>
        <w:lang w:val="pt-PT" w:eastAsia="en-US" w:bidi="ar-SA"/>
      </w:rPr>
    </w:lvl>
    <w:lvl w:ilvl="3" w:tplc="0ACA438A">
      <w:numFmt w:val="bullet"/>
      <w:lvlText w:val="•"/>
      <w:lvlJc w:val="left"/>
      <w:pPr>
        <w:ind w:left="4067" w:hanging="260"/>
      </w:pPr>
      <w:rPr>
        <w:rFonts w:hint="default"/>
        <w:lang w:val="pt-PT" w:eastAsia="en-US" w:bidi="ar-SA"/>
      </w:rPr>
    </w:lvl>
    <w:lvl w:ilvl="4" w:tplc="53B60694">
      <w:numFmt w:val="bullet"/>
      <w:lvlText w:val="•"/>
      <w:lvlJc w:val="left"/>
      <w:pPr>
        <w:ind w:left="5010" w:hanging="260"/>
      </w:pPr>
      <w:rPr>
        <w:rFonts w:hint="default"/>
        <w:lang w:val="pt-PT" w:eastAsia="en-US" w:bidi="ar-SA"/>
      </w:rPr>
    </w:lvl>
    <w:lvl w:ilvl="5" w:tplc="B21A4192">
      <w:numFmt w:val="bullet"/>
      <w:lvlText w:val="•"/>
      <w:lvlJc w:val="left"/>
      <w:pPr>
        <w:ind w:left="5953" w:hanging="260"/>
      </w:pPr>
      <w:rPr>
        <w:rFonts w:hint="default"/>
        <w:lang w:val="pt-PT" w:eastAsia="en-US" w:bidi="ar-SA"/>
      </w:rPr>
    </w:lvl>
    <w:lvl w:ilvl="6" w:tplc="0E90149A">
      <w:numFmt w:val="bullet"/>
      <w:lvlText w:val="•"/>
      <w:lvlJc w:val="left"/>
      <w:pPr>
        <w:ind w:left="6895" w:hanging="260"/>
      </w:pPr>
      <w:rPr>
        <w:rFonts w:hint="default"/>
        <w:lang w:val="pt-PT" w:eastAsia="en-US" w:bidi="ar-SA"/>
      </w:rPr>
    </w:lvl>
    <w:lvl w:ilvl="7" w:tplc="DC38D956">
      <w:numFmt w:val="bullet"/>
      <w:lvlText w:val="•"/>
      <w:lvlJc w:val="left"/>
      <w:pPr>
        <w:ind w:left="7838" w:hanging="260"/>
      </w:pPr>
      <w:rPr>
        <w:rFonts w:hint="default"/>
        <w:lang w:val="pt-PT" w:eastAsia="en-US" w:bidi="ar-SA"/>
      </w:rPr>
    </w:lvl>
    <w:lvl w:ilvl="8" w:tplc="5CBC16E2">
      <w:numFmt w:val="bullet"/>
      <w:lvlText w:val="•"/>
      <w:lvlJc w:val="left"/>
      <w:pPr>
        <w:ind w:left="8781" w:hanging="260"/>
      </w:pPr>
      <w:rPr>
        <w:rFonts w:hint="default"/>
        <w:lang w:val="pt-PT" w:eastAsia="en-US" w:bidi="ar-SA"/>
      </w:rPr>
    </w:lvl>
  </w:abstractNum>
  <w:abstractNum w:abstractNumId="8"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1D5C100D"/>
    <w:multiLevelType w:val="multilevel"/>
    <w:tmpl w:val="72DCD8E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B96082"/>
    <w:multiLevelType w:val="multilevel"/>
    <w:tmpl w:val="EA323F44"/>
    <w:lvl w:ilvl="0">
      <w:start w:val="6"/>
      <w:numFmt w:val="decimal"/>
      <w:lvlText w:val="%1"/>
      <w:lvlJc w:val="left"/>
      <w:pPr>
        <w:ind w:left="1131" w:hanging="430"/>
      </w:pPr>
      <w:rPr>
        <w:rFonts w:hint="default"/>
        <w:lang w:val="pt-PT" w:eastAsia="en-US" w:bidi="ar-SA"/>
      </w:rPr>
    </w:lvl>
    <w:lvl w:ilvl="1">
      <w:start w:val="1"/>
      <w:numFmt w:val="decimal"/>
      <w:lvlText w:val="%1.%2."/>
      <w:lvlJc w:val="left"/>
      <w:pPr>
        <w:ind w:left="1131" w:hanging="430"/>
      </w:pPr>
      <w:rPr>
        <w:rFonts w:asciiTheme="minorHAnsi" w:eastAsia="Arial" w:hAnsiTheme="minorHAnsi" w:cstheme="minorHAnsi" w:hint="default"/>
        <w:b/>
        <w:bCs/>
        <w:i w:val="0"/>
        <w:iCs w:val="0"/>
        <w:spacing w:val="-1"/>
        <w:w w:val="100"/>
        <w:sz w:val="22"/>
        <w:szCs w:val="22"/>
        <w:lang w:val="pt-PT" w:eastAsia="en-US" w:bidi="ar-SA"/>
      </w:rPr>
    </w:lvl>
    <w:lvl w:ilvl="2">
      <w:start w:val="1"/>
      <w:numFmt w:val="upperRoman"/>
      <w:lvlText w:val="%3"/>
      <w:lvlJc w:val="left"/>
      <w:pPr>
        <w:ind w:left="1105" w:hanging="120"/>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56" w:hanging="120"/>
      </w:pPr>
      <w:rPr>
        <w:rFonts w:hint="default"/>
        <w:lang w:val="pt-PT" w:eastAsia="en-US" w:bidi="ar-SA"/>
      </w:rPr>
    </w:lvl>
    <w:lvl w:ilvl="4">
      <w:numFmt w:val="bullet"/>
      <w:lvlText w:val="•"/>
      <w:lvlJc w:val="left"/>
      <w:pPr>
        <w:ind w:left="4315" w:hanging="120"/>
      </w:pPr>
      <w:rPr>
        <w:rFonts w:hint="default"/>
        <w:lang w:val="pt-PT" w:eastAsia="en-US" w:bidi="ar-SA"/>
      </w:rPr>
    </w:lvl>
    <w:lvl w:ilvl="5">
      <w:numFmt w:val="bullet"/>
      <w:lvlText w:val="•"/>
      <w:lvlJc w:val="left"/>
      <w:pPr>
        <w:ind w:left="5373" w:hanging="120"/>
      </w:pPr>
      <w:rPr>
        <w:rFonts w:hint="default"/>
        <w:lang w:val="pt-PT" w:eastAsia="en-US" w:bidi="ar-SA"/>
      </w:rPr>
    </w:lvl>
    <w:lvl w:ilvl="6">
      <w:numFmt w:val="bullet"/>
      <w:lvlText w:val="•"/>
      <w:lvlJc w:val="left"/>
      <w:pPr>
        <w:ind w:left="6432" w:hanging="120"/>
      </w:pPr>
      <w:rPr>
        <w:rFonts w:hint="default"/>
        <w:lang w:val="pt-PT" w:eastAsia="en-US" w:bidi="ar-SA"/>
      </w:rPr>
    </w:lvl>
    <w:lvl w:ilvl="7">
      <w:numFmt w:val="bullet"/>
      <w:lvlText w:val="•"/>
      <w:lvlJc w:val="left"/>
      <w:pPr>
        <w:ind w:left="7490" w:hanging="120"/>
      </w:pPr>
      <w:rPr>
        <w:rFonts w:hint="default"/>
        <w:lang w:val="pt-PT" w:eastAsia="en-US" w:bidi="ar-SA"/>
      </w:rPr>
    </w:lvl>
    <w:lvl w:ilvl="8">
      <w:numFmt w:val="bullet"/>
      <w:lvlText w:val="•"/>
      <w:lvlJc w:val="left"/>
      <w:pPr>
        <w:ind w:left="8549" w:hanging="120"/>
      </w:pPr>
      <w:rPr>
        <w:rFonts w:hint="default"/>
        <w:lang w:val="pt-PT" w:eastAsia="en-US" w:bidi="ar-SA"/>
      </w:rPr>
    </w:lvl>
  </w:abstractNum>
  <w:abstractNum w:abstractNumId="12" w15:restartNumberingAfterBreak="0">
    <w:nsid w:val="35B52579"/>
    <w:multiLevelType w:val="hybridMultilevel"/>
    <w:tmpl w:val="20B0484E"/>
    <w:lvl w:ilvl="0" w:tplc="3092A172">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5CE6E88"/>
    <w:multiLevelType w:val="hybridMultilevel"/>
    <w:tmpl w:val="07F48734"/>
    <w:lvl w:ilvl="0" w:tplc="4F528838">
      <w:start w:val="1"/>
      <w:numFmt w:val="lowerLetter"/>
      <w:lvlText w:val="%1)"/>
      <w:lvlJc w:val="left"/>
      <w:pPr>
        <w:ind w:left="1268" w:hanging="291"/>
      </w:pPr>
      <w:rPr>
        <w:rFonts w:asciiTheme="minorHAnsi" w:eastAsia="Arial" w:hAnsiTheme="minorHAnsi" w:cstheme="minorHAnsi" w:hint="default"/>
        <w:b/>
        <w:bCs/>
        <w:i w:val="0"/>
        <w:iCs w:val="0"/>
        <w:spacing w:val="-1"/>
        <w:w w:val="100"/>
        <w:sz w:val="22"/>
        <w:szCs w:val="22"/>
        <w:lang w:val="pt-PT" w:eastAsia="en-US" w:bidi="ar-SA"/>
      </w:rPr>
    </w:lvl>
    <w:lvl w:ilvl="1" w:tplc="89724982">
      <w:numFmt w:val="bullet"/>
      <w:lvlText w:val="•"/>
      <w:lvlJc w:val="left"/>
      <w:pPr>
        <w:ind w:left="2200" w:hanging="291"/>
      </w:pPr>
      <w:rPr>
        <w:rFonts w:hint="default"/>
        <w:lang w:val="pt-PT" w:eastAsia="en-US" w:bidi="ar-SA"/>
      </w:rPr>
    </w:lvl>
    <w:lvl w:ilvl="2" w:tplc="8D4657A2">
      <w:numFmt w:val="bullet"/>
      <w:lvlText w:val="•"/>
      <w:lvlJc w:val="left"/>
      <w:pPr>
        <w:ind w:left="3141" w:hanging="291"/>
      </w:pPr>
      <w:rPr>
        <w:rFonts w:hint="default"/>
        <w:lang w:val="pt-PT" w:eastAsia="en-US" w:bidi="ar-SA"/>
      </w:rPr>
    </w:lvl>
    <w:lvl w:ilvl="3" w:tplc="461CFEE8">
      <w:numFmt w:val="bullet"/>
      <w:lvlText w:val="•"/>
      <w:lvlJc w:val="left"/>
      <w:pPr>
        <w:ind w:left="4081" w:hanging="291"/>
      </w:pPr>
      <w:rPr>
        <w:rFonts w:hint="default"/>
        <w:lang w:val="pt-PT" w:eastAsia="en-US" w:bidi="ar-SA"/>
      </w:rPr>
    </w:lvl>
    <w:lvl w:ilvl="4" w:tplc="A1B057DE">
      <w:numFmt w:val="bullet"/>
      <w:lvlText w:val="•"/>
      <w:lvlJc w:val="left"/>
      <w:pPr>
        <w:ind w:left="5022" w:hanging="291"/>
      </w:pPr>
      <w:rPr>
        <w:rFonts w:hint="default"/>
        <w:lang w:val="pt-PT" w:eastAsia="en-US" w:bidi="ar-SA"/>
      </w:rPr>
    </w:lvl>
    <w:lvl w:ilvl="5" w:tplc="78F27A8C">
      <w:numFmt w:val="bullet"/>
      <w:lvlText w:val="•"/>
      <w:lvlJc w:val="left"/>
      <w:pPr>
        <w:ind w:left="5963" w:hanging="291"/>
      </w:pPr>
      <w:rPr>
        <w:rFonts w:hint="default"/>
        <w:lang w:val="pt-PT" w:eastAsia="en-US" w:bidi="ar-SA"/>
      </w:rPr>
    </w:lvl>
    <w:lvl w:ilvl="6" w:tplc="C9D44918">
      <w:numFmt w:val="bullet"/>
      <w:lvlText w:val="•"/>
      <w:lvlJc w:val="left"/>
      <w:pPr>
        <w:ind w:left="6903" w:hanging="291"/>
      </w:pPr>
      <w:rPr>
        <w:rFonts w:hint="default"/>
        <w:lang w:val="pt-PT" w:eastAsia="en-US" w:bidi="ar-SA"/>
      </w:rPr>
    </w:lvl>
    <w:lvl w:ilvl="7" w:tplc="94760026">
      <w:numFmt w:val="bullet"/>
      <w:lvlText w:val="•"/>
      <w:lvlJc w:val="left"/>
      <w:pPr>
        <w:ind w:left="7844" w:hanging="291"/>
      </w:pPr>
      <w:rPr>
        <w:rFonts w:hint="default"/>
        <w:lang w:val="pt-PT" w:eastAsia="en-US" w:bidi="ar-SA"/>
      </w:rPr>
    </w:lvl>
    <w:lvl w:ilvl="8" w:tplc="2C4A914E">
      <w:numFmt w:val="bullet"/>
      <w:lvlText w:val="•"/>
      <w:lvlJc w:val="left"/>
      <w:pPr>
        <w:ind w:left="8785" w:hanging="291"/>
      </w:pPr>
      <w:rPr>
        <w:rFonts w:hint="default"/>
        <w:lang w:val="pt-PT" w:eastAsia="en-US" w:bidi="ar-SA"/>
      </w:rPr>
    </w:lvl>
  </w:abstractNum>
  <w:abstractNum w:abstractNumId="14" w15:restartNumberingAfterBreak="0">
    <w:nsid w:val="3B27062A"/>
    <w:multiLevelType w:val="multilevel"/>
    <w:tmpl w:val="FBA0C56A"/>
    <w:lvl w:ilvl="0">
      <w:start w:val="1"/>
      <w:numFmt w:val="decimal"/>
      <w:lvlText w:val="%1"/>
      <w:lvlJc w:val="left"/>
      <w:pPr>
        <w:ind w:left="702" w:hanging="471"/>
      </w:pPr>
      <w:rPr>
        <w:rFonts w:hint="default"/>
        <w:lang w:val="pt-PT" w:eastAsia="en-US" w:bidi="ar-SA"/>
      </w:rPr>
    </w:lvl>
    <w:lvl w:ilvl="1">
      <w:start w:val="1"/>
      <w:numFmt w:val="decimal"/>
      <w:lvlText w:val="%1.%2."/>
      <w:lvlJc w:val="left"/>
      <w:pPr>
        <w:ind w:left="702" w:hanging="471"/>
      </w:pPr>
      <w:rPr>
        <w:rFonts w:asciiTheme="minorHAnsi" w:eastAsia="Arial" w:hAnsiTheme="minorHAnsi" w:cstheme="minorHAnsi" w:hint="default"/>
        <w:b/>
        <w:bCs/>
        <w:i w:val="0"/>
        <w:iCs w:val="0"/>
        <w:spacing w:val="0"/>
        <w:w w:val="100"/>
        <w:sz w:val="22"/>
        <w:szCs w:val="22"/>
        <w:lang w:val="pt-PT" w:eastAsia="en-US" w:bidi="ar-SA"/>
      </w:rPr>
    </w:lvl>
    <w:lvl w:ilvl="2">
      <w:numFmt w:val="bullet"/>
      <w:lvlText w:val="•"/>
      <w:lvlJc w:val="left"/>
      <w:pPr>
        <w:ind w:left="2693" w:hanging="471"/>
      </w:pPr>
      <w:rPr>
        <w:rFonts w:hint="default"/>
        <w:lang w:val="pt-PT" w:eastAsia="en-US" w:bidi="ar-SA"/>
      </w:rPr>
    </w:lvl>
    <w:lvl w:ilvl="3">
      <w:numFmt w:val="bullet"/>
      <w:lvlText w:val="•"/>
      <w:lvlJc w:val="left"/>
      <w:pPr>
        <w:ind w:left="3689" w:hanging="471"/>
      </w:pPr>
      <w:rPr>
        <w:rFonts w:hint="default"/>
        <w:lang w:val="pt-PT" w:eastAsia="en-US" w:bidi="ar-SA"/>
      </w:rPr>
    </w:lvl>
    <w:lvl w:ilvl="4">
      <w:numFmt w:val="bullet"/>
      <w:lvlText w:val="•"/>
      <w:lvlJc w:val="left"/>
      <w:pPr>
        <w:ind w:left="4686" w:hanging="471"/>
      </w:pPr>
      <w:rPr>
        <w:rFonts w:hint="default"/>
        <w:lang w:val="pt-PT" w:eastAsia="en-US" w:bidi="ar-SA"/>
      </w:rPr>
    </w:lvl>
    <w:lvl w:ilvl="5">
      <w:numFmt w:val="bullet"/>
      <w:lvlText w:val="•"/>
      <w:lvlJc w:val="left"/>
      <w:pPr>
        <w:ind w:left="5683" w:hanging="471"/>
      </w:pPr>
      <w:rPr>
        <w:rFonts w:hint="default"/>
        <w:lang w:val="pt-PT" w:eastAsia="en-US" w:bidi="ar-SA"/>
      </w:rPr>
    </w:lvl>
    <w:lvl w:ilvl="6">
      <w:numFmt w:val="bullet"/>
      <w:lvlText w:val="•"/>
      <w:lvlJc w:val="left"/>
      <w:pPr>
        <w:ind w:left="6679" w:hanging="471"/>
      </w:pPr>
      <w:rPr>
        <w:rFonts w:hint="default"/>
        <w:lang w:val="pt-PT" w:eastAsia="en-US" w:bidi="ar-SA"/>
      </w:rPr>
    </w:lvl>
    <w:lvl w:ilvl="7">
      <w:numFmt w:val="bullet"/>
      <w:lvlText w:val="•"/>
      <w:lvlJc w:val="left"/>
      <w:pPr>
        <w:ind w:left="7676" w:hanging="471"/>
      </w:pPr>
      <w:rPr>
        <w:rFonts w:hint="default"/>
        <w:lang w:val="pt-PT" w:eastAsia="en-US" w:bidi="ar-SA"/>
      </w:rPr>
    </w:lvl>
    <w:lvl w:ilvl="8">
      <w:numFmt w:val="bullet"/>
      <w:lvlText w:val="•"/>
      <w:lvlJc w:val="left"/>
      <w:pPr>
        <w:ind w:left="8673" w:hanging="471"/>
      </w:pPr>
      <w:rPr>
        <w:rFonts w:hint="default"/>
        <w:lang w:val="pt-PT" w:eastAsia="en-US" w:bidi="ar-SA"/>
      </w:rPr>
    </w:lvl>
  </w:abstractNum>
  <w:abstractNum w:abstractNumId="15"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6" w15:restartNumberingAfterBreak="0">
    <w:nsid w:val="3D565833"/>
    <w:multiLevelType w:val="hybridMultilevel"/>
    <w:tmpl w:val="F4667050"/>
    <w:lvl w:ilvl="0" w:tplc="2C2876E8">
      <w:start w:val="1"/>
      <w:numFmt w:val="lowerLetter"/>
      <w:lvlText w:val="%1)"/>
      <w:lvlJc w:val="left"/>
      <w:pPr>
        <w:ind w:left="1527" w:hanging="260"/>
      </w:pPr>
      <w:rPr>
        <w:rFonts w:asciiTheme="minorHAnsi" w:eastAsia="Arial" w:hAnsiTheme="minorHAnsi" w:cstheme="minorHAnsi" w:hint="default"/>
        <w:b/>
        <w:bCs/>
        <w:i w:val="0"/>
        <w:iCs w:val="0"/>
        <w:spacing w:val="0"/>
        <w:w w:val="100"/>
        <w:sz w:val="22"/>
        <w:szCs w:val="22"/>
        <w:lang w:val="pt-PT" w:eastAsia="en-US" w:bidi="ar-SA"/>
      </w:rPr>
    </w:lvl>
    <w:lvl w:ilvl="1" w:tplc="8EEA514C">
      <w:numFmt w:val="bullet"/>
      <w:lvlText w:val="•"/>
      <w:lvlJc w:val="left"/>
      <w:pPr>
        <w:ind w:left="2434" w:hanging="260"/>
      </w:pPr>
      <w:rPr>
        <w:rFonts w:hint="default"/>
        <w:lang w:val="pt-PT" w:eastAsia="en-US" w:bidi="ar-SA"/>
      </w:rPr>
    </w:lvl>
    <w:lvl w:ilvl="2" w:tplc="3F4819F2">
      <w:numFmt w:val="bullet"/>
      <w:lvlText w:val="•"/>
      <w:lvlJc w:val="left"/>
      <w:pPr>
        <w:ind w:left="3349" w:hanging="260"/>
      </w:pPr>
      <w:rPr>
        <w:rFonts w:hint="default"/>
        <w:lang w:val="pt-PT" w:eastAsia="en-US" w:bidi="ar-SA"/>
      </w:rPr>
    </w:lvl>
    <w:lvl w:ilvl="3" w:tplc="D7EE5246">
      <w:numFmt w:val="bullet"/>
      <w:lvlText w:val="•"/>
      <w:lvlJc w:val="left"/>
      <w:pPr>
        <w:ind w:left="4263" w:hanging="260"/>
      </w:pPr>
      <w:rPr>
        <w:rFonts w:hint="default"/>
        <w:lang w:val="pt-PT" w:eastAsia="en-US" w:bidi="ar-SA"/>
      </w:rPr>
    </w:lvl>
    <w:lvl w:ilvl="4" w:tplc="D96CB4F8">
      <w:numFmt w:val="bullet"/>
      <w:lvlText w:val="•"/>
      <w:lvlJc w:val="left"/>
      <w:pPr>
        <w:ind w:left="5178" w:hanging="260"/>
      </w:pPr>
      <w:rPr>
        <w:rFonts w:hint="default"/>
        <w:lang w:val="pt-PT" w:eastAsia="en-US" w:bidi="ar-SA"/>
      </w:rPr>
    </w:lvl>
    <w:lvl w:ilvl="5" w:tplc="466608DA">
      <w:numFmt w:val="bullet"/>
      <w:lvlText w:val="•"/>
      <w:lvlJc w:val="left"/>
      <w:pPr>
        <w:ind w:left="6093" w:hanging="260"/>
      </w:pPr>
      <w:rPr>
        <w:rFonts w:hint="default"/>
        <w:lang w:val="pt-PT" w:eastAsia="en-US" w:bidi="ar-SA"/>
      </w:rPr>
    </w:lvl>
    <w:lvl w:ilvl="6" w:tplc="CD4678DC">
      <w:numFmt w:val="bullet"/>
      <w:lvlText w:val="•"/>
      <w:lvlJc w:val="left"/>
      <w:pPr>
        <w:ind w:left="7007" w:hanging="260"/>
      </w:pPr>
      <w:rPr>
        <w:rFonts w:hint="default"/>
        <w:lang w:val="pt-PT" w:eastAsia="en-US" w:bidi="ar-SA"/>
      </w:rPr>
    </w:lvl>
    <w:lvl w:ilvl="7" w:tplc="F522BEFA">
      <w:numFmt w:val="bullet"/>
      <w:lvlText w:val="•"/>
      <w:lvlJc w:val="left"/>
      <w:pPr>
        <w:ind w:left="7922" w:hanging="260"/>
      </w:pPr>
      <w:rPr>
        <w:rFonts w:hint="default"/>
        <w:lang w:val="pt-PT" w:eastAsia="en-US" w:bidi="ar-SA"/>
      </w:rPr>
    </w:lvl>
    <w:lvl w:ilvl="8" w:tplc="1AAA3A86">
      <w:numFmt w:val="bullet"/>
      <w:lvlText w:val="•"/>
      <w:lvlJc w:val="left"/>
      <w:pPr>
        <w:ind w:left="8837" w:hanging="260"/>
      </w:pPr>
      <w:rPr>
        <w:rFonts w:hint="default"/>
        <w:lang w:val="pt-PT" w:eastAsia="en-US" w:bidi="ar-SA"/>
      </w:rPr>
    </w:lvl>
  </w:abstractNum>
  <w:abstractNum w:abstractNumId="17" w15:restartNumberingAfterBreak="0">
    <w:nsid w:val="3ED070EA"/>
    <w:multiLevelType w:val="hybridMultilevel"/>
    <w:tmpl w:val="208C10BC"/>
    <w:lvl w:ilvl="0" w:tplc="52144A3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15942B9"/>
    <w:multiLevelType w:val="multilevel"/>
    <w:tmpl w:val="ACA4AAEA"/>
    <w:lvl w:ilvl="0">
      <w:start w:val="3"/>
      <w:numFmt w:val="decimal"/>
      <w:lvlText w:val="%1"/>
      <w:lvlJc w:val="left"/>
      <w:pPr>
        <w:ind w:left="702" w:hanging="464"/>
      </w:pPr>
      <w:rPr>
        <w:rFonts w:hint="default"/>
        <w:lang w:val="pt-PT" w:eastAsia="en-US" w:bidi="ar-SA"/>
      </w:rPr>
    </w:lvl>
    <w:lvl w:ilvl="1">
      <w:start w:val="1"/>
      <w:numFmt w:val="decimal"/>
      <w:lvlText w:val="%1.%2."/>
      <w:lvlJc w:val="left"/>
      <w:pPr>
        <w:ind w:left="702" w:hanging="464"/>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64"/>
      </w:pPr>
      <w:rPr>
        <w:rFonts w:hint="default"/>
        <w:lang w:val="pt-PT" w:eastAsia="en-US" w:bidi="ar-SA"/>
      </w:rPr>
    </w:lvl>
    <w:lvl w:ilvl="3">
      <w:numFmt w:val="bullet"/>
      <w:lvlText w:val="•"/>
      <w:lvlJc w:val="left"/>
      <w:pPr>
        <w:ind w:left="3689" w:hanging="464"/>
      </w:pPr>
      <w:rPr>
        <w:rFonts w:hint="default"/>
        <w:lang w:val="pt-PT" w:eastAsia="en-US" w:bidi="ar-SA"/>
      </w:rPr>
    </w:lvl>
    <w:lvl w:ilvl="4">
      <w:numFmt w:val="bullet"/>
      <w:lvlText w:val="•"/>
      <w:lvlJc w:val="left"/>
      <w:pPr>
        <w:ind w:left="4686" w:hanging="464"/>
      </w:pPr>
      <w:rPr>
        <w:rFonts w:hint="default"/>
        <w:lang w:val="pt-PT" w:eastAsia="en-US" w:bidi="ar-SA"/>
      </w:rPr>
    </w:lvl>
    <w:lvl w:ilvl="5">
      <w:numFmt w:val="bullet"/>
      <w:lvlText w:val="•"/>
      <w:lvlJc w:val="left"/>
      <w:pPr>
        <w:ind w:left="5683" w:hanging="464"/>
      </w:pPr>
      <w:rPr>
        <w:rFonts w:hint="default"/>
        <w:lang w:val="pt-PT" w:eastAsia="en-US" w:bidi="ar-SA"/>
      </w:rPr>
    </w:lvl>
    <w:lvl w:ilvl="6">
      <w:numFmt w:val="bullet"/>
      <w:lvlText w:val="•"/>
      <w:lvlJc w:val="left"/>
      <w:pPr>
        <w:ind w:left="6679" w:hanging="464"/>
      </w:pPr>
      <w:rPr>
        <w:rFonts w:hint="default"/>
        <w:lang w:val="pt-PT" w:eastAsia="en-US" w:bidi="ar-SA"/>
      </w:rPr>
    </w:lvl>
    <w:lvl w:ilvl="7">
      <w:numFmt w:val="bullet"/>
      <w:lvlText w:val="•"/>
      <w:lvlJc w:val="left"/>
      <w:pPr>
        <w:ind w:left="7676" w:hanging="464"/>
      </w:pPr>
      <w:rPr>
        <w:rFonts w:hint="default"/>
        <w:lang w:val="pt-PT" w:eastAsia="en-US" w:bidi="ar-SA"/>
      </w:rPr>
    </w:lvl>
    <w:lvl w:ilvl="8">
      <w:numFmt w:val="bullet"/>
      <w:lvlText w:val="•"/>
      <w:lvlJc w:val="left"/>
      <w:pPr>
        <w:ind w:left="8673" w:hanging="464"/>
      </w:pPr>
      <w:rPr>
        <w:rFonts w:hint="default"/>
        <w:lang w:val="pt-PT" w:eastAsia="en-US" w:bidi="ar-SA"/>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1C539F8"/>
    <w:multiLevelType w:val="multilevel"/>
    <w:tmpl w:val="913A04BA"/>
    <w:lvl w:ilvl="0">
      <w:start w:val="4"/>
      <w:numFmt w:val="decimal"/>
      <w:lvlText w:val="%1"/>
      <w:lvlJc w:val="left"/>
      <w:pPr>
        <w:ind w:left="702" w:hanging="471"/>
      </w:pPr>
      <w:rPr>
        <w:rFonts w:hint="default"/>
        <w:lang w:val="pt-PT" w:eastAsia="en-US" w:bidi="ar-SA"/>
      </w:rPr>
    </w:lvl>
    <w:lvl w:ilvl="1">
      <w:start w:val="1"/>
      <w:numFmt w:val="decimal"/>
      <w:lvlText w:val="%1.%2."/>
      <w:lvlJc w:val="left"/>
      <w:pPr>
        <w:ind w:left="702" w:hanging="471"/>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71"/>
      </w:pPr>
      <w:rPr>
        <w:rFonts w:hint="default"/>
        <w:lang w:val="pt-PT" w:eastAsia="en-US" w:bidi="ar-SA"/>
      </w:rPr>
    </w:lvl>
    <w:lvl w:ilvl="3">
      <w:numFmt w:val="bullet"/>
      <w:lvlText w:val="•"/>
      <w:lvlJc w:val="left"/>
      <w:pPr>
        <w:ind w:left="3689" w:hanging="471"/>
      </w:pPr>
      <w:rPr>
        <w:rFonts w:hint="default"/>
        <w:lang w:val="pt-PT" w:eastAsia="en-US" w:bidi="ar-SA"/>
      </w:rPr>
    </w:lvl>
    <w:lvl w:ilvl="4">
      <w:numFmt w:val="bullet"/>
      <w:lvlText w:val="•"/>
      <w:lvlJc w:val="left"/>
      <w:pPr>
        <w:ind w:left="4686" w:hanging="471"/>
      </w:pPr>
      <w:rPr>
        <w:rFonts w:hint="default"/>
        <w:lang w:val="pt-PT" w:eastAsia="en-US" w:bidi="ar-SA"/>
      </w:rPr>
    </w:lvl>
    <w:lvl w:ilvl="5">
      <w:numFmt w:val="bullet"/>
      <w:lvlText w:val="•"/>
      <w:lvlJc w:val="left"/>
      <w:pPr>
        <w:ind w:left="5683" w:hanging="471"/>
      </w:pPr>
      <w:rPr>
        <w:rFonts w:hint="default"/>
        <w:lang w:val="pt-PT" w:eastAsia="en-US" w:bidi="ar-SA"/>
      </w:rPr>
    </w:lvl>
    <w:lvl w:ilvl="6">
      <w:numFmt w:val="bullet"/>
      <w:lvlText w:val="•"/>
      <w:lvlJc w:val="left"/>
      <w:pPr>
        <w:ind w:left="6679" w:hanging="471"/>
      </w:pPr>
      <w:rPr>
        <w:rFonts w:hint="default"/>
        <w:lang w:val="pt-PT" w:eastAsia="en-US" w:bidi="ar-SA"/>
      </w:rPr>
    </w:lvl>
    <w:lvl w:ilvl="7">
      <w:numFmt w:val="bullet"/>
      <w:lvlText w:val="•"/>
      <w:lvlJc w:val="left"/>
      <w:pPr>
        <w:ind w:left="7676" w:hanging="471"/>
      </w:pPr>
      <w:rPr>
        <w:rFonts w:hint="default"/>
        <w:lang w:val="pt-PT" w:eastAsia="en-US" w:bidi="ar-SA"/>
      </w:rPr>
    </w:lvl>
    <w:lvl w:ilvl="8">
      <w:numFmt w:val="bullet"/>
      <w:lvlText w:val="•"/>
      <w:lvlJc w:val="left"/>
      <w:pPr>
        <w:ind w:left="8673" w:hanging="471"/>
      </w:pPr>
      <w:rPr>
        <w:rFonts w:hint="default"/>
        <w:lang w:val="pt-PT" w:eastAsia="en-US" w:bidi="ar-SA"/>
      </w:rPr>
    </w:lvl>
  </w:abstractNum>
  <w:abstractNum w:abstractNumId="23" w15:restartNumberingAfterBreak="0">
    <w:nsid w:val="55601A42"/>
    <w:multiLevelType w:val="hybridMultilevel"/>
    <w:tmpl w:val="193A2798"/>
    <w:lvl w:ilvl="0" w:tplc="3D044A46">
      <w:start w:val="1"/>
      <w:numFmt w:val="lowerLetter"/>
      <w:lvlText w:val="%1)"/>
      <w:lvlJc w:val="left"/>
      <w:pPr>
        <w:ind w:left="985" w:hanging="248"/>
      </w:pPr>
      <w:rPr>
        <w:rFonts w:asciiTheme="minorHAnsi" w:eastAsia="Arial" w:hAnsiTheme="minorHAnsi" w:cstheme="minorHAnsi" w:hint="default"/>
        <w:b/>
        <w:bCs/>
        <w:i w:val="0"/>
        <w:iCs w:val="0"/>
        <w:spacing w:val="0"/>
        <w:w w:val="100"/>
        <w:sz w:val="22"/>
        <w:szCs w:val="22"/>
        <w:lang w:val="pt-PT" w:eastAsia="en-US" w:bidi="ar-SA"/>
      </w:rPr>
    </w:lvl>
    <w:lvl w:ilvl="1" w:tplc="EC5AB696">
      <w:numFmt w:val="bullet"/>
      <w:lvlText w:val="•"/>
      <w:lvlJc w:val="left"/>
      <w:pPr>
        <w:ind w:left="1948" w:hanging="248"/>
      </w:pPr>
      <w:rPr>
        <w:rFonts w:hint="default"/>
        <w:lang w:val="pt-PT" w:eastAsia="en-US" w:bidi="ar-SA"/>
      </w:rPr>
    </w:lvl>
    <w:lvl w:ilvl="2" w:tplc="23D63A44">
      <w:numFmt w:val="bullet"/>
      <w:lvlText w:val="•"/>
      <w:lvlJc w:val="left"/>
      <w:pPr>
        <w:ind w:left="2917" w:hanging="248"/>
      </w:pPr>
      <w:rPr>
        <w:rFonts w:hint="default"/>
        <w:lang w:val="pt-PT" w:eastAsia="en-US" w:bidi="ar-SA"/>
      </w:rPr>
    </w:lvl>
    <w:lvl w:ilvl="3" w:tplc="ADD41738">
      <w:numFmt w:val="bullet"/>
      <w:lvlText w:val="•"/>
      <w:lvlJc w:val="left"/>
      <w:pPr>
        <w:ind w:left="3885" w:hanging="248"/>
      </w:pPr>
      <w:rPr>
        <w:rFonts w:hint="default"/>
        <w:lang w:val="pt-PT" w:eastAsia="en-US" w:bidi="ar-SA"/>
      </w:rPr>
    </w:lvl>
    <w:lvl w:ilvl="4" w:tplc="0A66564C">
      <w:numFmt w:val="bullet"/>
      <w:lvlText w:val="•"/>
      <w:lvlJc w:val="left"/>
      <w:pPr>
        <w:ind w:left="4854" w:hanging="248"/>
      </w:pPr>
      <w:rPr>
        <w:rFonts w:hint="default"/>
        <w:lang w:val="pt-PT" w:eastAsia="en-US" w:bidi="ar-SA"/>
      </w:rPr>
    </w:lvl>
    <w:lvl w:ilvl="5" w:tplc="01C0718E">
      <w:numFmt w:val="bullet"/>
      <w:lvlText w:val="•"/>
      <w:lvlJc w:val="left"/>
      <w:pPr>
        <w:ind w:left="5823" w:hanging="248"/>
      </w:pPr>
      <w:rPr>
        <w:rFonts w:hint="default"/>
        <w:lang w:val="pt-PT" w:eastAsia="en-US" w:bidi="ar-SA"/>
      </w:rPr>
    </w:lvl>
    <w:lvl w:ilvl="6" w:tplc="AF3AB8F8">
      <w:numFmt w:val="bullet"/>
      <w:lvlText w:val="•"/>
      <w:lvlJc w:val="left"/>
      <w:pPr>
        <w:ind w:left="6791" w:hanging="248"/>
      </w:pPr>
      <w:rPr>
        <w:rFonts w:hint="default"/>
        <w:lang w:val="pt-PT" w:eastAsia="en-US" w:bidi="ar-SA"/>
      </w:rPr>
    </w:lvl>
    <w:lvl w:ilvl="7" w:tplc="AC687D72">
      <w:numFmt w:val="bullet"/>
      <w:lvlText w:val="•"/>
      <w:lvlJc w:val="left"/>
      <w:pPr>
        <w:ind w:left="7760" w:hanging="248"/>
      </w:pPr>
      <w:rPr>
        <w:rFonts w:hint="default"/>
        <w:lang w:val="pt-PT" w:eastAsia="en-US" w:bidi="ar-SA"/>
      </w:rPr>
    </w:lvl>
    <w:lvl w:ilvl="8" w:tplc="091A767E">
      <w:numFmt w:val="bullet"/>
      <w:lvlText w:val="•"/>
      <w:lvlJc w:val="left"/>
      <w:pPr>
        <w:ind w:left="8729" w:hanging="248"/>
      </w:pPr>
      <w:rPr>
        <w:rFonts w:hint="default"/>
        <w:lang w:val="pt-PT" w:eastAsia="en-US" w:bidi="ar-SA"/>
      </w:rPr>
    </w:lvl>
  </w:abstractNum>
  <w:abstractNum w:abstractNumId="24" w15:restartNumberingAfterBreak="0">
    <w:nsid w:val="567F0643"/>
    <w:multiLevelType w:val="hybridMultilevel"/>
    <w:tmpl w:val="EF0085AC"/>
    <w:lvl w:ilvl="0" w:tplc="9A7E7DF2">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BF701D"/>
    <w:multiLevelType w:val="hybridMultilevel"/>
    <w:tmpl w:val="571895A6"/>
    <w:lvl w:ilvl="0" w:tplc="B03C621C">
      <w:start w:val="1"/>
      <w:numFmt w:val="lowerLetter"/>
      <w:lvlText w:val="%1)"/>
      <w:lvlJc w:val="left"/>
      <w:pPr>
        <w:ind w:left="1554" w:hanging="293"/>
      </w:pPr>
      <w:rPr>
        <w:rFonts w:asciiTheme="minorHAnsi" w:eastAsia="Arial" w:hAnsiTheme="minorHAnsi" w:cstheme="minorHAnsi" w:hint="default"/>
        <w:b/>
        <w:bCs/>
        <w:i w:val="0"/>
        <w:iCs w:val="0"/>
        <w:spacing w:val="-1"/>
        <w:w w:val="100"/>
        <w:sz w:val="24"/>
        <w:szCs w:val="24"/>
        <w:lang w:val="pt-PT" w:eastAsia="en-US" w:bidi="ar-SA"/>
      </w:rPr>
    </w:lvl>
    <w:lvl w:ilvl="1" w:tplc="7B68D06A">
      <w:numFmt w:val="bullet"/>
      <w:lvlText w:val="•"/>
      <w:lvlJc w:val="left"/>
      <w:pPr>
        <w:ind w:left="2470" w:hanging="293"/>
      </w:pPr>
      <w:rPr>
        <w:rFonts w:hint="default"/>
        <w:lang w:val="pt-PT" w:eastAsia="en-US" w:bidi="ar-SA"/>
      </w:rPr>
    </w:lvl>
    <w:lvl w:ilvl="2" w:tplc="11B49A02">
      <w:numFmt w:val="bullet"/>
      <w:lvlText w:val="•"/>
      <w:lvlJc w:val="left"/>
      <w:pPr>
        <w:ind w:left="3381" w:hanging="293"/>
      </w:pPr>
      <w:rPr>
        <w:rFonts w:hint="default"/>
        <w:lang w:val="pt-PT" w:eastAsia="en-US" w:bidi="ar-SA"/>
      </w:rPr>
    </w:lvl>
    <w:lvl w:ilvl="3" w:tplc="E90CF50A">
      <w:numFmt w:val="bullet"/>
      <w:lvlText w:val="•"/>
      <w:lvlJc w:val="left"/>
      <w:pPr>
        <w:ind w:left="4291" w:hanging="293"/>
      </w:pPr>
      <w:rPr>
        <w:rFonts w:hint="default"/>
        <w:lang w:val="pt-PT" w:eastAsia="en-US" w:bidi="ar-SA"/>
      </w:rPr>
    </w:lvl>
    <w:lvl w:ilvl="4" w:tplc="0A12CC38">
      <w:numFmt w:val="bullet"/>
      <w:lvlText w:val="•"/>
      <w:lvlJc w:val="left"/>
      <w:pPr>
        <w:ind w:left="5202" w:hanging="293"/>
      </w:pPr>
      <w:rPr>
        <w:rFonts w:hint="default"/>
        <w:lang w:val="pt-PT" w:eastAsia="en-US" w:bidi="ar-SA"/>
      </w:rPr>
    </w:lvl>
    <w:lvl w:ilvl="5" w:tplc="388A83B4">
      <w:numFmt w:val="bullet"/>
      <w:lvlText w:val="•"/>
      <w:lvlJc w:val="left"/>
      <w:pPr>
        <w:ind w:left="6113" w:hanging="293"/>
      </w:pPr>
      <w:rPr>
        <w:rFonts w:hint="default"/>
        <w:lang w:val="pt-PT" w:eastAsia="en-US" w:bidi="ar-SA"/>
      </w:rPr>
    </w:lvl>
    <w:lvl w:ilvl="6" w:tplc="F4FCF6C4">
      <w:numFmt w:val="bullet"/>
      <w:lvlText w:val="•"/>
      <w:lvlJc w:val="left"/>
      <w:pPr>
        <w:ind w:left="7023" w:hanging="293"/>
      </w:pPr>
      <w:rPr>
        <w:rFonts w:hint="default"/>
        <w:lang w:val="pt-PT" w:eastAsia="en-US" w:bidi="ar-SA"/>
      </w:rPr>
    </w:lvl>
    <w:lvl w:ilvl="7" w:tplc="8012A38C">
      <w:numFmt w:val="bullet"/>
      <w:lvlText w:val="•"/>
      <w:lvlJc w:val="left"/>
      <w:pPr>
        <w:ind w:left="7934" w:hanging="293"/>
      </w:pPr>
      <w:rPr>
        <w:rFonts w:hint="default"/>
        <w:lang w:val="pt-PT" w:eastAsia="en-US" w:bidi="ar-SA"/>
      </w:rPr>
    </w:lvl>
    <w:lvl w:ilvl="8" w:tplc="DF3237D4">
      <w:numFmt w:val="bullet"/>
      <w:lvlText w:val="•"/>
      <w:lvlJc w:val="left"/>
      <w:pPr>
        <w:ind w:left="8845" w:hanging="293"/>
      </w:pPr>
      <w:rPr>
        <w:rFonts w:hint="default"/>
        <w:lang w:val="pt-PT" w:eastAsia="en-US" w:bidi="ar-SA"/>
      </w:rPr>
    </w:lvl>
  </w:abstractNum>
  <w:abstractNum w:abstractNumId="26" w15:restartNumberingAfterBreak="0">
    <w:nsid w:val="5D095C06"/>
    <w:multiLevelType w:val="multilevel"/>
    <w:tmpl w:val="4782BB88"/>
    <w:lvl w:ilvl="0">
      <w:start w:val="1"/>
      <w:numFmt w:val="lowerLetter"/>
      <w:lvlText w:val="%1)"/>
      <w:lvlJc w:val="left"/>
      <w:pPr>
        <w:ind w:left="985" w:hanging="248"/>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268" w:hanging="464"/>
      </w:pPr>
      <w:rPr>
        <w:rFonts w:asciiTheme="minorHAnsi" w:eastAsia="Arial" w:hAnsiTheme="minorHAnsi" w:cstheme="minorHAnsi" w:hint="default"/>
        <w:b/>
        <w:bCs/>
        <w:i w:val="0"/>
        <w:iCs w:val="0"/>
        <w:spacing w:val="0"/>
        <w:w w:val="100"/>
        <w:sz w:val="22"/>
        <w:szCs w:val="22"/>
        <w:lang w:val="pt-PT" w:eastAsia="en-US" w:bidi="ar-SA"/>
      </w:rPr>
    </w:lvl>
    <w:lvl w:ilvl="2">
      <w:numFmt w:val="bullet"/>
      <w:lvlText w:val="•"/>
      <w:lvlJc w:val="left"/>
      <w:pPr>
        <w:ind w:left="2305" w:hanging="464"/>
      </w:pPr>
      <w:rPr>
        <w:rFonts w:hint="default"/>
        <w:lang w:val="pt-PT" w:eastAsia="en-US" w:bidi="ar-SA"/>
      </w:rPr>
    </w:lvl>
    <w:lvl w:ilvl="3">
      <w:numFmt w:val="bullet"/>
      <w:lvlText w:val="•"/>
      <w:lvlJc w:val="left"/>
      <w:pPr>
        <w:ind w:left="3350" w:hanging="464"/>
      </w:pPr>
      <w:rPr>
        <w:rFonts w:hint="default"/>
        <w:lang w:val="pt-PT" w:eastAsia="en-US" w:bidi="ar-SA"/>
      </w:rPr>
    </w:lvl>
    <w:lvl w:ilvl="4">
      <w:numFmt w:val="bullet"/>
      <w:lvlText w:val="•"/>
      <w:lvlJc w:val="left"/>
      <w:pPr>
        <w:ind w:left="4395" w:hanging="464"/>
      </w:pPr>
      <w:rPr>
        <w:rFonts w:hint="default"/>
        <w:lang w:val="pt-PT" w:eastAsia="en-US" w:bidi="ar-SA"/>
      </w:rPr>
    </w:lvl>
    <w:lvl w:ilvl="5">
      <w:numFmt w:val="bullet"/>
      <w:lvlText w:val="•"/>
      <w:lvlJc w:val="left"/>
      <w:pPr>
        <w:ind w:left="5440" w:hanging="464"/>
      </w:pPr>
      <w:rPr>
        <w:rFonts w:hint="default"/>
        <w:lang w:val="pt-PT" w:eastAsia="en-US" w:bidi="ar-SA"/>
      </w:rPr>
    </w:lvl>
    <w:lvl w:ilvl="6">
      <w:numFmt w:val="bullet"/>
      <w:lvlText w:val="•"/>
      <w:lvlJc w:val="left"/>
      <w:pPr>
        <w:ind w:left="6485" w:hanging="464"/>
      </w:pPr>
      <w:rPr>
        <w:rFonts w:hint="default"/>
        <w:lang w:val="pt-PT" w:eastAsia="en-US" w:bidi="ar-SA"/>
      </w:rPr>
    </w:lvl>
    <w:lvl w:ilvl="7">
      <w:numFmt w:val="bullet"/>
      <w:lvlText w:val="•"/>
      <w:lvlJc w:val="left"/>
      <w:pPr>
        <w:ind w:left="7530" w:hanging="464"/>
      </w:pPr>
      <w:rPr>
        <w:rFonts w:hint="default"/>
        <w:lang w:val="pt-PT" w:eastAsia="en-US" w:bidi="ar-SA"/>
      </w:rPr>
    </w:lvl>
    <w:lvl w:ilvl="8">
      <w:numFmt w:val="bullet"/>
      <w:lvlText w:val="•"/>
      <w:lvlJc w:val="left"/>
      <w:pPr>
        <w:ind w:left="8576" w:hanging="464"/>
      </w:pPr>
      <w:rPr>
        <w:rFonts w:hint="default"/>
        <w:lang w:val="pt-PT" w:eastAsia="en-US" w:bidi="ar-SA"/>
      </w:rPr>
    </w:lvl>
  </w:abstractNum>
  <w:abstractNum w:abstractNumId="27" w15:restartNumberingAfterBreak="0">
    <w:nsid w:val="5D2A5D85"/>
    <w:multiLevelType w:val="multilevel"/>
    <w:tmpl w:val="AC8C0F70"/>
    <w:lvl w:ilvl="0">
      <w:start w:val="1"/>
      <w:numFmt w:val="decimal"/>
      <w:lvlText w:val="%1"/>
      <w:lvlJc w:val="left"/>
      <w:pPr>
        <w:ind w:left="886" w:hanging="185"/>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702" w:hanging="432"/>
      </w:pPr>
      <w:rPr>
        <w:rFonts w:asciiTheme="minorHAnsi" w:eastAsia="Arial" w:hAnsiTheme="minorHAnsi" w:cstheme="minorHAnsi" w:hint="default"/>
        <w:b w:val="0"/>
        <w:bCs/>
        <w:i w:val="0"/>
        <w:iCs w:val="0"/>
        <w:spacing w:val="0"/>
        <w:w w:val="100"/>
        <w:sz w:val="22"/>
        <w:szCs w:val="22"/>
        <w:lang w:val="pt-PT" w:eastAsia="en-US" w:bidi="ar-SA"/>
      </w:rPr>
    </w:lvl>
    <w:lvl w:ilvl="2">
      <w:start w:val="1"/>
      <w:numFmt w:val="decimal"/>
      <w:lvlText w:val="%1.%2.%3."/>
      <w:lvlJc w:val="left"/>
      <w:pPr>
        <w:ind w:left="1268" w:hanging="653"/>
      </w:pPr>
      <w:rPr>
        <w:rFonts w:asciiTheme="minorHAnsi" w:eastAsia="Arial" w:hAnsiTheme="minorHAnsi" w:cstheme="minorHAnsi" w:hint="default"/>
        <w:b w:val="0"/>
        <w:bCs/>
        <w:i w:val="0"/>
        <w:iCs w:val="0"/>
        <w:spacing w:val="-3"/>
        <w:w w:val="100"/>
        <w:sz w:val="22"/>
        <w:szCs w:val="22"/>
        <w:lang w:val="pt-PT" w:eastAsia="en-US" w:bidi="ar-SA"/>
      </w:rPr>
    </w:lvl>
    <w:lvl w:ilvl="3">
      <w:start w:val="1"/>
      <w:numFmt w:val="decimal"/>
      <w:lvlText w:val="%1.%2.%3.%4."/>
      <w:lvlJc w:val="left"/>
      <w:pPr>
        <w:ind w:left="1554" w:hanging="836"/>
      </w:pPr>
      <w:rPr>
        <w:rFonts w:asciiTheme="minorHAnsi" w:eastAsia="Arial" w:hAnsiTheme="minorHAnsi" w:cstheme="minorHAnsi" w:hint="default"/>
        <w:b w:val="0"/>
        <w:bCs/>
        <w:i w:val="0"/>
        <w:iCs w:val="0"/>
        <w:spacing w:val="-3"/>
        <w:w w:val="100"/>
        <w:sz w:val="22"/>
        <w:szCs w:val="22"/>
        <w:lang w:val="pt-PT" w:eastAsia="en-US" w:bidi="ar-SA"/>
      </w:rPr>
    </w:lvl>
    <w:lvl w:ilvl="4">
      <w:numFmt w:val="bullet"/>
      <w:lvlText w:val="•"/>
      <w:lvlJc w:val="left"/>
      <w:pPr>
        <w:ind w:left="1260" w:hanging="836"/>
      </w:pPr>
      <w:rPr>
        <w:rFonts w:hint="default"/>
        <w:lang w:val="pt-PT" w:eastAsia="en-US" w:bidi="ar-SA"/>
      </w:rPr>
    </w:lvl>
    <w:lvl w:ilvl="5">
      <w:numFmt w:val="bullet"/>
      <w:lvlText w:val="•"/>
      <w:lvlJc w:val="left"/>
      <w:pPr>
        <w:ind w:left="1560" w:hanging="836"/>
      </w:pPr>
      <w:rPr>
        <w:rFonts w:hint="default"/>
        <w:lang w:val="pt-PT" w:eastAsia="en-US" w:bidi="ar-SA"/>
      </w:rPr>
    </w:lvl>
    <w:lvl w:ilvl="6">
      <w:numFmt w:val="bullet"/>
      <w:lvlText w:val="•"/>
      <w:lvlJc w:val="left"/>
      <w:pPr>
        <w:ind w:left="1600" w:hanging="836"/>
      </w:pPr>
      <w:rPr>
        <w:rFonts w:hint="default"/>
        <w:lang w:val="pt-PT" w:eastAsia="en-US" w:bidi="ar-SA"/>
      </w:rPr>
    </w:lvl>
    <w:lvl w:ilvl="7">
      <w:numFmt w:val="bullet"/>
      <w:lvlText w:val="•"/>
      <w:lvlJc w:val="left"/>
      <w:pPr>
        <w:ind w:left="3866" w:hanging="836"/>
      </w:pPr>
      <w:rPr>
        <w:rFonts w:hint="default"/>
        <w:lang w:val="pt-PT" w:eastAsia="en-US" w:bidi="ar-SA"/>
      </w:rPr>
    </w:lvl>
    <w:lvl w:ilvl="8">
      <w:numFmt w:val="bullet"/>
      <w:lvlText w:val="•"/>
      <w:lvlJc w:val="left"/>
      <w:pPr>
        <w:ind w:left="6133" w:hanging="836"/>
      </w:pPr>
      <w:rPr>
        <w:rFonts w:hint="default"/>
        <w:lang w:val="pt-PT" w:eastAsia="en-US" w:bidi="ar-SA"/>
      </w:rPr>
    </w:lvl>
  </w:abstractNum>
  <w:abstractNum w:abstractNumId="28" w15:restartNumberingAfterBreak="0">
    <w:nsid w:val="657F7D72"/>
    <w:multiLevelType w:val="multilevel"/>
    <w:tmpl w:val="B4FCBD66"/>
    <w:lvl w:ilvl="0">
      <w:start w:val="1"/>
      <w:numFmt w:val="decimal"/>
      <w:lvlText w:val="%1"/>
      <w:lvlJc w:val="left"/>
      <w:pPr>
        <w:ind w:left="884" w:hanging="183"/>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131" w:hanging="430"/>
      </w:pPr>
      <w:rPr>
        <w:rFonts w:hint="default"/>
        <w:b/>
        <w:spacing w:val="-1"/>
        <w:w w:val="100"/>
        <w:lang w:val="pt-PT" w:eastAsia="en-US" w:bidi="ar-SA"/>
      </w:rPr>
    </w:lvl>
    <w:lvl w:ilvl="2">
      <w:start w:val="1"/>
      <w:numFmt w:val="decimal"/>
      <w:lvlText w:val="%1.%2.%3."/>
      <w:lvlJc w:val="left"/>
      <w:pPr>
        <w:ind w:left="985" w:hanging="430"/>
      </w:pPr>
      <w:rPr>
        <w:rFonts w:asciiTheme="minorHAnsi" w:eastAsia="Arial" w:hAnsiTheme="minorHAnsi" w:cstheme="minorHAnsi" w:hint="default"/>
        <w:b/>
        <w:bCs/>
        <w:i w:val="0"/>
        <w:iCs w:val="0"/>
        <w:spacing w:val="-3"/>
        <w:w w:val="100"/>
        <w:sz w:val="22"/>
        <w:szCs w:val="22"/>
        <w:lang w:val="pt-PT" w:eastAsia="en-US" w:bidi="ar-SA"/>
      </w:rPr>
    </w:lvl>
    <w:lvl w:ilvl="3">
      <w:start w:val="1"/>
      <w:numFmt w:val="decimal"/>
      <w:lvlText w:val="%1.%2.%3.%4."/>
      <w:lvlJc w:val="left"/>
      <w:pPr>
        <w:ind w:left="1554" w:hanging="430"/>
      </w:pPr>
      <w:rPr>
        <w:rFonts w:asciiTheme="minorHAnsi" w:eastAsia="Arial" w:hAnsiTheme="minorHAnsi" w:cstheme="minorHAnsi" w:hint="default"/>
        <w:b/>
        <w:bCs/>
        <w:i w:val="0"/>
        <w:iCs w:val="0"/>
        <w:spacing w:val="-3"/>
        <w:w w:val="100"/>
        <w:sz w:val="22"/>
        <w:szCs w:val="22"/>
        <w:lang w:val="pt-PT" w:eastAsia="en-US" w:bidi="ar-SA"/>
      </w:rPr>
    </w:lvl>
    <w:lvl w:ilvl="4">
      <w:start w:val="1"/>
      <w:numFmt w:val="decimal"/>
      <w:lvlText w:val="%1.%2.%3.%4.%5."/>
      <w:lvlJc w:val="left"/>
      <w:pPr>
        <w:ind w:left="1554" w:hanging="430"/>
      </w:pPr>
      <w:rPr>
        <w:rFonts w:asciiTheme="minorHAnsi" w:eastAsia="Arial" w:hAnsiTheme="minorHAnsi" w:cstheme="minorHAnsi" w:hint="default"/>
        <w:b/>
        <w:bCs/>
        <w:i w:val="0"/>
        <w:iCs w:val="0"/>
        <w:spacing w:val="-3"/>
        <w:w w:val="100"/>
        <w:sz w:val="22"/>
        <w:szCs w:val="22"/>
        <w:lang w:val="pt-PT" w:eastAsia="en-US" w:bidi="ar-SA"/>
      </w:rPr>
    </w:lvl>
    <w:lvl w:ilvl="5">
      <w:numFmt w:val="bullet"/>
      <w:lvlText w:val="•"/>
      <w:lvlJc w:val="left"/>
      <w:pPr>
        <w:ind w:left="1560" w:hanging="430"/>
      </w:pPr>
      <w:rPr>
        <w:rFonts w:hint="default"/>
        <w:lang w:val="pt-PT" w:eastAsia="en-US" w:bidi="ar-SA"/>
      </w:rPr>
    </w:lvl>
    <w:lvl w:ilvl="6">
      <w:numFmt w:val="bullet"/>
      <w:lvlText w:val="•"/>
      <w:lvlJc w:val="left"/>
      <w:pPr>
        <w:ind w:left="3381" w:hanging="430"/>
      </w:pPr>
      <w:rPr>
        <w:rFonts w:hint="default"/>
        <w:lang w:val="pt-PT" w:eastAsia="en-US" w:bidi="ar-SA"/>
      </w:rPr>
    </w:lvl>
    <w:lvl w:ilvl="7">
      <w:numFmt w:val="bullet"/>
      <w:lvlText w:val="•"/>
      <w:lvlJc w:val="left"/>
      <w:pPr>
        <w:ind w:left="5202" w:hanging="430"/>
      </w:pPr>
      <w:rPr>
        <w:rFonts w:hint="default"/>
        <w:lang w:val="pt-PT" w:eastAsia="en-US" w:bidi="ar-SA"/>
      </w:rPr>
    </w:lvl>
    <w:lvl w:ilvl="8">
      <w:numFmt w:val="bullet"/>
      <w:lvlText w:val="•"/>
      <w:lvlJc w:val="left"/>
      <w:pPr>
        <w:ind w:left="7023" w:hanging="430"/>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366EC1"/>
    <w:multiLevelType w:val="multilevel"/>
    <w:tmpl w:val="425E7E16"/>
    <w:lvl w:ilvl="0">
      <w:start w:val="5"/>
      <w:numFmt w:val="decimal"/>
      <w:lvlText w:val="%1"/>
      <w:lvlJc w:val="left"/>
      <w:pPr>
        <w:ind w:left="702" w:hanging="430"/>
      </w:pPr>
      <w:rPr>
        <w:rFonts w:hint="default"/>
        <w:lang w:val="pt-PT" w:eastAsia="en-US" w:bidi="ar-SA"/>
      </w:rPr>
    </w:lvl>
    <w:lvl w:ilvl="1">
      <w:start w:val="1"/>
      <w:numFmt w:val="decimal"/>
      <w:lvlText w:val="%1.%2."/>
      <w:lvlJc w:val="left"/>
      <w:pPr>
        <w:ind w:left="702" w:hanging="430"/>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30"/>
      </w:pPr>
      <w:rPr>
        <w:rFonts w:hint="default"/>
        <w:lang w:val="pt-PT" w:eastAsia="en-US" w:bidi="ar-SA"/>
      </w:rPr>
    </w:lvl>
    <w:lvl w:ilvl="3">
      <w:numFmt w:val="bullet"/>
      <w:lvlText w:val="•"/>
      <w:lvlJc w:val="left"/>
      <w:pPr>
        <w:ind w:left="3689" w:hanging="430"/>
      </w:pPr>
      <w:rPr>
        <w:rFonts w:hint="default"/>
        <w:lang w:val="pt-PT" w:eastAsia="en-US" w:bidi="ar-SA"/>
      </w:rPr>
    </w:lvl>
    <w:lvl w:ilvl="4">
      <w:numFmt w:val="bullet"/>
      <w:lvlText w:val="•"/>
      <w:lvlJc w:val="left"/>
      <w:pPr>
        <w:ind w:left="4686" w:hanging="430"/>
      </w:pPr>
      <w:rPr>
        <w:rFonts w:hint="default"/>
        <w:lang w:val="pt-PT" w:eastAsia="en-US" w:bidi="ar-SA"/>
      </w:rPr>
    </w:lvl>
    <w:lvl w:ilvl="5">
      <w:numFmt w:val="bullet"/>
      <w:lvlText w:val="•"/>
      <w:lvlJc w:val="left"/>
      <w:pPr>
        <w:ind w:left="5683" w:hanging="430"/>
      </w:pPr>
      <w:rPr>
        <w:rFonts w:hint="default"/>
        <w:lang w:val="pt-PT" w:eastAsia="en-US" w:bidi="ar-SA"/>
      </w:rPr>
    </w:lvl>
    <w:lvl w:ilvl="6">
      <w:numFmt w:val="bullet"/>
      <w:lvlText w:val="•"/>
      <w:lvlJc w:val="left"/>
      <w:pPr>
        <w:ind w:left="6679" w:hanging="430"/>
      </w:pPr>
      <w:rPr>
        <w:rFonts w:hint="default"/>
        <w:lang w:val="pt-PT" w:eastAsia="en-US" w:bidi="ar-SA"/>
      </w:rPr>
    </w:lvl>
    <w:lvl w:ilvl="7">
      <w:numFmt w:val="bullet"/>
      <w:lvlText w:val="•"/>
      <w:lvlJc w:val="left"/>
      <w:pPr>
        <w:ind w:left="7676" w:hanging="430"/>
      </w:pPr>
      <w:rPr>
        <w:rFonts w:hint="default"/>
        <w:lang w:val="pt-PT" w:eastAsia="en-US" w:bidi="ar-SA"/>
      </w:rPr>
    </w:lvl>
    <w:lvl w:ilvl="8">
      <w:numFmt w:val="bullet"/>
      <w:lvlText w:val="•"/>
      <w:lvlJc w:val="left"/>
      <w:pPr>
        <w:ind w:left="8673" w:hanging="430"/>
      </w:pPr>
      <w:rPr>
        <w:rFonts w:hint="default"/>
        <w:lang w:val="pt-PT" w:eastAsia="en-US" w:bidi="ar-SA"/>
      </w:rPr>
    </w:lvl>
  </w:abstractNum>
  <w:abstractNum w:abstractNumId="31" w15:restartNumberingAfterBreak="0">
    <w:nsid w:val="734027F1"/>
    <w:multiLevelType w:val="hybridMultilevel"/>
    <w:tmpl w:val="5C12A53C"/>
    <w:lvl w:ilvl="0" w:tplc="8D6AB2F4">
      <w:start w:val="1"/>
      <w:numFmt w:val="lowerLetter"/>
      <w:lvlText w:val="%1)"/>
      <w:lvlJc w:val="left"/>
      <w:pPr>
        <w:ind w:left="1527" w:hanging="260"/>
      </w:pPr>
      <w:rPr>
        <w:rFonts w:asciiTheme="minorHAnsi" w:eastAsia="Arial" w:hAnsiTheme="minorHAnsi" w:cstheme="minorHAnsi" w:hint="default"/>
        <w:b/>
        <w:bCs/>
        <w:i w:val="0"/>
        <w:iCs w:val="0"/>
        <w:spacing w:val="-1"/>
        <w:w w:val="100"/>
        <w:sz w:val="22"/>
        <w:szCs w:val="22"/>
        <w:lang w:val="pt-PT" w:eastAsia="en-US" w:bidi="ar-SA"/>
      </w:rPr>
    </w:lvl>
    <w:lvl w:ilvl="1" w:tplc="F0825796">
      <w:numFmt w:val="bullet"/>
      <w:lvlText w:val="•"/>
      <w:lvlJc w:val="left"/>
      <w:pPr>
        <w:ind w:left="2434" w:hanging="260"/>
      </w:pPr>
      <w:rPr>
        <w:rFonts w:hint="default"/>
        <w:lang w:val="pt-PT" w:eastAsia="en-US" w:bidi="ar-SA"/>
      </w:rPr>
    </w:lvl>
    <w:lvl w:ilvl="2" w:tplc="90C8C4FE">
      <w:numFmt w:val="bullet"/>
      <w:lvlText w:val="•"/>
      <w:lvlJc w:val="left"/>
      <w:pPr>
        <w:ind w:left="3349" w:hanging="260"/>
      </w:pPr>
      <w:rPr>
        <w:rFonts w:hint="default"/>
        <w:lang w:val="pt-PT" w:eastAsia="en-US" w:bidi="ar-SA"/>
      </w:rPr>
    </w:lvl>
    <w:lvl w:ilvl="3" w:tplc="E358244E">
      <w:numFmt w:val="bullet"/>
      <w:lvlText w:val="•"/>
      <w:lvlJc w:val="left"/>
      <w:pPr>
        <w:ind w:left="4263" w:hanging="260"/>
      </w:pPr>
      <w:rPr>
        <w:rFonts w:hint="default"/>
        <w:lang w:val="pt-PT" w:eastAsia="en-US" w:bidi="ar-SA"/>
      </w:rPr>
    </w:lvl>
    <w:lvl w:ilvl="4" w:tplc="4A04CA54">
      <w:numFmt w:val="bullet"/>
      <w:lvlText w:val="•"/>
      <w:lvlJc w:val="left"/>
      <w:pPr>
        <w:ind w:left="5178" w:hanging="260"/>
      </w:pPr>
      <w:rPr>
        <w:rFonts w:hint="default"/>
        <w:lang w:val="pt-PT" w:eastAsia="en-US" w:bidi="ar-SA"/>
      </w:rPr>
    </w:lvl>
    <w:lvl w:ilvl="5" w:tplc="807CAC30">
      <w:numFmt w:val="bullet"/>
      <w:lvlText w:val="•"/>
      <w:lvlJc w:val="left"/>
      <w:pPr>
        <w:ind w:left="6093" w:hanging="260"/>
      </w:pPr>
      <w:rPr>
        <w:rFonts w:hint="default"/>
        <w:lang w:val="pt-PT" w:eastAsia="en-US" w:bidi="ar-SA"/>
      </w:rPr>
    </w:lvl>
    <w:lvl w:ilvl="6" w:tplc="54B05B9A">
      <w:numFmt w:val="bullet"/>
      <w:lvlText w:val="•"/>
      <w:lvlJc w:val="left"/>
      <w:pPr>
        <w:ind w:left="7007" w:hanging="260"/>
      </w:pPr>
      <w:rPr>
        <w:rFonts w:hint="default"/>
        <w:lang w:val="pt-PT" w:eastAsia="en-US" w:bidi="ar-SA"/>
      </w:rPr>
    </w:lvl>
    <w:lvl w:ilvl="7" w:tplc="A96C33FA">
      <w:numFmt w:val="bullet"/>
      <w:lvlText w:val="•"/>
      <w:lvlJc w:val="left"/>
      <w:pPr>
        <w:ind w:left="7922" w:hanging="260"/>
      </w:pPr>
      <w:rPr>
        <w:rFonts w:hint="default"/>
        <w:lang w:val="pt-PT" w:eastAsia="en-US" w:bidi="ar-SA"/>
      </w:rPr>
    </w:lvl>
    <w:lvl w:ilvl="8" w:tplc="562E96D6">
      <w:numFmt w:val="bullet"/>
      <w:lvlText w:val="•"/>
      <w:lvlJc w:val="left"/>
      <w:pPr>
        <w:ind w:left="8837" w:hanging="260"/>
      </w:pPr>
      <w:rPr>
        <w:rFonts w:hint="default"/>
        <w:lang w:val="pt-PT" w:eastAsia="en-US" w:bidi="ar-SA"/>
      </w:rPr>
    </w:lvl>
  </w:abstractNum>
  <w:abstractNum w:abstractNumId="32" w15:restartNumberingAfterBreak="0">
    <w:nsid w:val="75CF59B1"/>
    <w:multiLevelType w:val="multilevel"/>
    <w:tmpl w:val="45BC8AB0"/>
    <w:lvl w:ilvl="0">
      <w:start w:val="8"/>
      <w:numFmt w:val="decimal"/>
      <w:lvlText w:val="%1"/>
      <w:lvlJc w:val="left"/>
      <w:pPr>
        <w:ind w:left="702" w:hanging="497"/>
      </w:pPr>
      <w:rPr>
        <w:rFonts w:hint="default"/>
        <w:lang w:val="pt-PT" w:eastAsia="en-US" w:bidi="ar-SA"/>
      </w:rPr>
    </w:lvl>
    <w:lvl w:ilvl="1">
      <w:start w:val="1"/>
      <w:numFmt w:val="decimal"/>
      <w:lvlText w:val="%1.%2."/>
      <w:lvlJc w:val="left"/>
      <w:pPr>
        <w:ind w:left="702" w:hanging="497"/>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97"/>
      </w:pPr>
      <w:rPr>
        <w:rFonts w:hint="default"/>
        <w:lang w:val="pt-PT" w:eastAsia="en-US" w:bidi="ar-SA"/>
      </w:rPr>
    </w:lvl>
    <w:lvl w:ilvl="3">
      <w:numFmt w:val="bullet"/>
      <w:lvlText w:val="•"/>
      <w:lvlJc w:val="left"/>
      <w:pPr>
        <w:ind w:left="3689" w:hanging="497"/>
      </w:pPr>
      <w:rPr>
        <w:rFonts w:hint="default"/>
        <w:lang w:val="pt-PT" w:eastAsia="en-US" w:bidi="ar-SA"/>
      </w:rPr>
    </w:lvl>
    <w:lvl w:ilvl="4">
      <w:numFmt w:val="bullet"/>
      <w:lvlText w:val="•"/>
      <w:lvlJc w:val="left"/>
      <w:pPr>
        <w:ind w:left="4686" w:hanging="497"/>
      </w:pPr>
      <w:rPr>
        <w:rFonts w:hint="default"/>
        <w:lang w:val="pt-PT" w:eastAsia="en-US" w:bidi="ar-SA"/>
      </w:rPr>
    </w:lvl>
    <w:lvl w:ilvl="5">
      <w:numFmt w:val="bullet"/>
      <w:lvlText w:val="•"/>
      <w:lvlJc w:val="left"/>
      <w:pPr>
        <w:ind w:left="5683" w:hanging="497"/>
      </w:pPr>
      <w:rPr>
        <w:rFonts w:hint="default"/>
        <w:lang w:val="pt-PT" w:eastAsia="en-US" w:bidi="ar-SA"/>
      </w:rPr>
    </w:lvl>
    <w:lvl w:ilvl="6">
      <w:numFmt w:val="bullet"/>
      <w:lvlText w:val="•"/>
      <w:lvlJc w:val="left"/>
      <w:pPr>
        <w:ind w:left="6679" w:hanging="497"/>
      </w:pPr>
      <w:rPr>
        <w:rFonts w:hint="default"/>
        <w:lang w:val="pt-PT" w:eastAsia="en-US" w:bidi="ar-SA"/>
      </w:rPr>
    </w:lvl>
    <w:lvl w:ilvl="7">
      <w:numFmt w:val="bullet"/>
      <w:lvlText w:val="•"/>
      <w:lvlJc w:val="left"/>
      <w:pPr>
        <w:ind w:left="7676" w:hanging="497"/>
      </w:pPr>
      <w:rPr>
        <w:rFonts w:hint="default"/>
        <w:lang w:val="pt-PT" w:eastAsia="en-US" w:bidi="ar-SA"/>
      </w:rPr>
    </w:lvl>
    <w:lvl w:ilvl="8">
      <w:numFmt w:val="bullet"/>
      <w:lvlText w:val="•"/>
      <w:lvlJc w:val="left"/>
      <w:pPr>
        <w:ind w:left="8673" w:hanging="497"/>
      </w:pPr>
      <w:rPr>
        <w:rFonts w:hint="default"/>
        <w:lang w:val="pt-PT" w:eastAsia="en-US" w:bidi="ar-SA"/>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9074EED"/>
    <w:multiLevelType w:val="hybridMultilevel"/>
    <w:tmpl w:val="29F4D360"/>
    <w:lvl w:ilvl="0" w:tplc="824AB89A">
      <w:start w:val="1"/>
      <w:numFmt w:val="lowerLetter"/>
      <w:lvlText w:val="%1)"/>
      <w:lvlJc w:val="left"/>
      <w:pPr>
        <w:ind w:left="1268" w:hanging="262"/>
      </w:pPr>
      <w:rPr>
        <w:rFonts w:asciiTheme="minorHAnsi" w:eastAsia="Arial" w:hAnsiTheme="minorHAnsi" w:cstheme="minorHAnsi" w:hint="default"/>
        <w:b/>
        <w:bCs/>
        <w:i w:val="0"/>
        <w:iCs w:val="0"/>
        <w:spacing w:val="-1"/>
        <w:w w:val="100"/>
        <w:sz w:val="22"/>
        <w:szCs w:val="22"/>
        <w:lang w:val="pt-PT" w:eastAsia="en-US" w:bidi="ar-SA"/>
      </w:rPr>
    </w:lvl>
    <w:lvl w:ilvl="1" w:tplc="4EFEE492">
      <w:numFmt w:val="bullet"/>
      <w:lvlText w:val="•"/>
      <w:lvlJc w:val="left"/>
      <w:pPr>
        <w:ind w:left="2200" w:hanging="262"/>
      </w:pPr>
      <w:rPr>
        <w:rFonts w:hint="default"/>
        <w:lang w:val="pt-PT" w:eastAsia="en-US" w:bidi="ar-SA"/>
      </w:rPr>
    </w:lvl>
    <w:lvl w:ilvl="2" w:tplc="36523A92">
      <w:numFmt w:val="bullet"/>
      <w:lvlText w:val="•"/>
      <w:lvlJc w:val="left"/>
      <w:pPr>
        <w:ind w:left="3141" w:hanging="262"/>
      </w:pPr>
      <w:rPr>
        <w:rFonts w:hint="default"/>
        <w:lang w:val="pt-PT" w:eastAsia="en-US" w:bidi="ar-SA"/>
      </w:rPr>
    </w:lvl>
    <w:lvl w:ilvl="3" w:tplc="86587E80">
      <w:numFmt w:val="bullet"/>
      <w:lvlText w:val="•"/>
      <w:lvlJc w:val="left"/>
      <w:pPr>
        <w:ind w:left="4081" w:hanging="262"/>
      </w:pPr>
      <w:rPr>
        <w:rFonts w:hint="default"/>
        <w:lang w:val="pt-PT" w:eastAsia="en-US" w:bidi="ar-SA"/>
      </w:rPr>
    </w:lvl>
    <w:lvl w:ilvl="4" w:tplc="61CC4942">
      <w:numFmt w:val="bullet"/>
      <w:lvlText w:val="•"/>
      <w:lvlJc w:val="left"/>
      <w:pPr>
        <w:ind w:left="5022" w:hanging="262"/>
      </w:pPr>
      <w:rPr>
        <w:rFonts w:hint="default"/>
        <w:lang w:val="pt-PT" w:eastAsia="en-US" w:bidi="ar-SA"/>
      </w:rPr>
    </w:lvl>
    <w:lvl w:ilvl="5" w:tplc="B61A93BC">
      <w:numFmt w:val="bullet"/>
      <w:lvlText w:val="•"/>
      <w:lvlJc w:val="left"/>
      <w:pPr>
        <w:ind w:left="5963" w:hanging="262"/>
      </w:pPr>
      <w:rPr>
        <w:rFonts w:hint="default"/>
        <w:lang w:val="pt-PT" w:eastAsia="en-US" w:bidi="ar-SA"/>
      </w:rPr>
    </w:lvl>
    <w:lvl w:ilvl="6" w:tplc="2584B426">
      <w:numFmt w:val="bullet"/>
      <w:lvlText w:val="•"/>
      <w:lvlJc w:val="left"/>
      <w:pPr>
        <w:ind w:left="6903" w:hanging="262"/>
      </w:pPr>
      <w:rPr>
        <w:rFonts w:hint="default"/>
        <w:lang w:val="pt-PT" w:eastAsia="en-US" w:bidi="ar-SA"/>
      </w:rPr>
    </w:lvl>
    <w:lvl w:ilvl="7" w:tplc="835A7CA8">
      <w:numFmt w:val="bullet"/>
      <w:lvlText w:val="•"/>
      <w:lvlJc w:val="left"/>
      <w:pPr>
        <w:ind w:left="7844" w:hanging="262"/>
      </w:pPr>
      <w:rPr>
        <w:rFonts w:hint="default"/>
        <w:lang w:val="pt-PT" w:eastAsia="en-US" w:bidi="ar-SA"/>
      </w:rPr>
    </w:lvl>
    <w:lvl w:ilvl="8" w:tplc="A536850C">
      <w:numFmt w:val="bullet"/>
      <w:lvlText w:val="•"/>
      <w:lvlJc w:val="left"/>
      <w:pPr>
        <w:ind w:left="8785" w:hanging="262"/>
      </w:pPr>
      <w:rPr>
        <w:rFonts w:hint="default"/>
        <w:lang w:val="pt-PT" w:eastAsia="en-US" w:bidi="ar-SA"/>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515175"/>
    <w:multiLevelType w:val="multilevel"/>
    <w:tmpl w:val="5948830E"/>
    <w:lvl w:ilvl="0">
      <w:start w:val="2"/>
      <w:numFmt w:val="decimal"/>
      <w:lvlText w:val="%1"/>
      <w:lvlJc w:val="left"/>
      <w:pPr>
        <w:ind w:left="702" w:hanging="432"/>
      </w:pPr>
      <w:rPr>
        <w:rFonts w:hint="default"/>
        <w:lang w:val="pt-PT" w:eastAsia="en-US" w:bidi="ar-SA"/>
      </w:rPr>
    </w:lvl>
    <w:lvl w:ilvl="1">
      <w:start w:val="1"/>
      <w:numFmt w:val="decimal"/>
      <w:lvlText w:val="%1.%2."/>
      <w:lvlJc w:val="left"/>
      <w:pPr>
        <w:ind w:left="702" w:hanging="432"/>
      </w:pPr>
      <w:rPr>
        <w:rFonts w:asciiTheme="minorHAnsi" w:eastAsia="Arial" w:hAnsiTheme="minorHAnsi" w:cstheme="minorHAnsi" w:hint="default"/>
        <w:b/>
        <w:bCs/>
        <w:i w:val="0"/>
        <w:iCs w:val="0"/>
        <w:spacing w:val="-1"/>
        <w:w w:val="100"/>
        <w:sz w:val="22"/>
        <w:szCs w:val="22"/>
        <w:lang w:val="pt-PT" w:eastAsia="en-US" w:bidi="ar-SA"/>
      </w:rPr>
    </w:lvl>
    <w:lvl w:ilvl="2">
      <w:start w:val="1"/>
      <w:numFmt w:val="lowerLetter"/>
      <w:lvlText w:val="%3)"/>
      <w:lvlJc w:val="left"/>
      <w:pPr>
        <w:ind w:left="985" w:hanging="303"/>
      </w:pPr>
      <w:rPr>
        <w:rFonts w:asciiTheme="minorHAnsi" w:eastAsia="Arial MT" w:hAnsiTheme="minorHAnsi" w:cstheme="minorHAnsi" w:hint="default"/>
        <w:b w:val="0"/>
        <w:bCs w:val="0"/>
        <w:i w:val="0"/>
        <w:iCs w:val="0"/>
        <w:spacing w:val="0"/>
        <w:w w:val="100"/>
        <w:sz w:val="24"/>
        <w:szCs w:val="24"/>
        <w:lang w:val="pt-PT" w:eastAsia="en-US" w:bidi="ar-SA"/>
      </w:rPr>
    </w:lvl>
    <w:lvl w:ilvl="3">
      <w:numFmt w:val="bullet"/>
      <w:lvlText w:val="•"/>
      <w:lvlJc w:val="left"/>
      <w:pPr>
        <w:ind w:left="3132" w:hanging="303"/>
      </w:pPr>
      <w:rPr>
        <w:rFonts w:hint="default"/>
        <w:lang w:val="pt-PT" w:eastAsia="en-US" w:bidi="ar-SA"/>
      </w:rPr>
    </w:lvl>
    <w:lvl w:ilvl="4">
      <w:numFmt w:val="bullet"/>
      <w:lvlText w:val="•"/>
      <w:lvlJc w:val="left"/>
      <w:pPr>
        <w:ind w:left="4208" w:hanging="303"/>
      </w:pPr>
      <w:rPr>
        <w:rFonts w:hint="default"/>
        <w:lang w:val="pt-PT" w:eastAsia="en-US" w:bidi="ar-SA"/>
      </w:rPr>
    </w:lvl>
    <w:lvl w:ilvl="5">
      <w:numFmt w:val="bullet"/>
      <w:lvlText w:val="•"/>
      <w:lvlJc w:val="left"/>
      <w:pPr>
        <w:ind w:left="5285" w:hanging="303"/>
      </w:pPr>
      <w:rPr>
        <w:rFonts w:hint="default"/>
        <w:lang w:val="pt-PT" w:eastAsia="en-US" w:bidi="ar-SA"/>
      </w:rPr>
    </w:lvl>
    <w:lvl w:ilvl="6">
      <w:numFmt w:val="bullet"/>
      <w:lvlText w:val="•"/>
      <w:lvlJc w:val="left"/>
      <w:pPr>
        <w:ind w:left="6361" w:hanging="303"/>
      </w:pPr>
      <w:rPr>
        <w:rFonts w:hint="default"/>
        <w:lang w:val="pt-PT" w:eastAsia="en-US" w:bidi="ar-SA"/>
      </w:rPr>
    </w:lvl>
    <w:lvl w:ilvl="7">
      <w:numFmt w:val="bullet"/>
      <w:lvlText w:val="•"/>
      <w:lvlJc w:val="left"/>
      <w:pPr>
        <w:ind w:left="7437" w:hanging="303"/>
      </w:pPr>
      <w:rPr>
        <w:rFonts w:hint="default"/>
        <w:lang w:val="pt-PT" w:eastAsia="en-US" w:bidi="ar-SA"/>
      </w:rPr>
    </w:lvl>
    <w:lvl w:ilvl="8">
      <w:numFmt w:val="bullet"/>
      <w:lvlText w:val="•"/>
      <w:lvlJc w:val="left"/>
      <w:pPr>
        <w:ind w:left="8513" w:hanging="303"/>
      </w:pPr>
      <w:rPr>
        <w:rFonts w:hint="default"/>
        <w:lang w:val="pt-PT" w:eastAsia="en-US" w:bidi="ar-SA"/>
      </w:rPr>
    </w:lvl>
  </w:abstractNum>
  <w:num w:numId="1">
    <w:abstractNumId w:val="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27"/>
  </w:num>
  <w:num w:numId="6">
    <w:abstractNumId w:val="17"/>
  </w:num>
  <w:num w:numId="7">
    <w:abstractNumId w:val="12"/>
  </w:num>
  <w:num w:numId="8">
    <w:abstractNumId w:val="24"/>
  </w:num>
  <w:num w:numId="9">
    <w:abstractNumId w:val="19"/>
  </w:num>
  <w:num w:numId="10">
    <w:abstractNumId w:val="9"/>
  </w:num>
  <w:num w:numId="11">
    <w:abstractNumId w:val="0"/>
  </w:num>
  <w:num w:numId="12">
    <w:abstractNumId w:val="33"/>
  </w:num>
  <w:num w:numId="13">
    <w:abstractNumId w:val="35"/>
  </w:num>
  <w:num w:numId="14">
    <w:abstractNumId w:val="18"/>
  </w:num>
  <w:num w:numId="15">
    <w:abstractNumId w:val="10"/>
  </w:num>
  <w:num w:numId="16">
    <w:abstractNumId w:val="21"/>
  </w:num>
  <w:num w:numId="17">
    <w:abstractNumId w:val="2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
  </w:num>
  <w:num w:numId="21">
    <w:abstractNumId w:val="23"/>
  </w:num>
  <w:num w:numId="22">
    <w:abstractNumId w:val="26"/>
  </w:num>
  <w:num w:numId="23">
    <w:abstractNumId w:val="16"/>
  </w:num>
  <w:num w:numId="24">
    <w:abstractNumId w:val="31"/>
  </w:num>
  <w:num w:numId="25">
    <w:abstractNumId w:val="34"/>
  </w:num>
  <w:num w:numId="26">
    <w:abstractNumId w:val="4"/>
  </w:num>
  <w:num w:numId="27">
    <w:abstractNumId w:val="25"/>
  </w:num>
  <w:num w:numId="28">
    <w:abstractNumId w:val="13"/>
  </w:num>
  <w:num w:numId="29">
    <w:abstractNumId w:val="28"/>
  </w:num>
  <w:num w:numId="30">
    <w:abstractNumId w:val="32"/>
  </w:num>
  <w:num w:numId="31">
    <w:abstractNumId w:val="5"/>
  </w:num>
  <w:num w:numId="32">
    <w:abstractNumId w:val="11"/>
  </w:num>
  <w:num w:numId="33">
    <w:abstractNumId w:val="30"/>
  </w:num>
  <w:num w:numId="34">
    <w:abstractNumId w:val="22"/>
  </w:num>
  <w:num w:numId="35">
    <w:abstractNumId w:val="6"/>
  </w:num>
  <w:num w:numId="36">
    <w:abstractNumId w:val="20"/>
  </w:num>
  <w:num w:numId="37">
    <w:abstractNumId w:val="36"/>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EAE"/>
    <w:rsid w:val="000007AF"/>
    <w:rsid w:val="000015F2"/>
    <w:rsid w:val="000021F0"/>
    <w:rsid w:val="00003CCA"/>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003A"/>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101"/>
    <w:rsid w:val="00086750"/>
    <w:rsid w:val="00087A60"/>
    <w:rsid w:val="00087CC2"/>
    <w:rsid w:val="0009171F"/>
    <w:rsid w:val="00094BE0"/>
    <w:rsid w:val="00096F44"/>
    <w:rsid w:val="000B5112"/>
    <w:rsid w:val="000B6DD5"/>
    <w:rsid w:val="000B74DE"/>
    <w:rsid w:val="000C0179"/>
    <w:rsid w:val="000C6720"/>
    <w:rsid w:val="000D1030"/>
    <w:rsid w:val="000D14E6"/>
    <w:rsid w:val="000D3354"/>
    <w:rsid w:val="000D49D1"/>
    <w:rsid w:val="000D654B"/>
    <w:rsid w:val="000D6F97"/>
    <w:rsid w:val="000D7282"/>
    <w:rsid w:val="000D797D"/>
    <w:rsid w:val="000E0FB5"/>
    <w:rsid w:val="000E173B"/>
    <w:rsid w:val="000E3037"/>
    <w:rsid w:val="000E3A45"/>
    <w:rsid w:val="000E5FC1"/>
    <w:rsid w:val="000E68DF"/>
    <w:rsid w:val="000F0716"/>
    <w:rsid w:val="000F62A6"/>
    <w:rsid w:val="000F6FF8"/>
    <w:rsid w:val="000F79E5"/>
    <w:rsid w:val="00101131"/>
    <w:rsid w:val="00104147"/>
    <w:rsid w:val="001050DE"/>
    <w:rsid w:val="00105697"/>
    <w:rsid w:val="001057A5"/>
    <w:rsid w:val="0010599B"/>
    <w:rsid w:val="00105F2B"/>
    <w:rsid w:val="0010619B"/>
    <w:rsid w:val="001114E2"/>
    <w:rsid w:val="00116054"/>
    <w:rsid w:val="001172AD"/>
    <w:rsid w:val="001178B8"/>
    <w:rsid w:val="001237B1"/>
    <w:rsid w:val="00126ED1"/>
    <w:rsid w:val="00130D2D"/>
    <w:rsid w:val="0013124A"/>
    <w:rsid w:val="00136827"/>
    <w:rsid w:val="0014077A"/>
    <w:rsid w:val="001500F0"/>
    <w:rsid w:val="00151F97"/>
    <w:rsid w:val="001523E1"/>
    <w:rsid w:val="001534F8"/>
    <w:rsid w:val="00153F6C"/>
    <w:rsid w:val="00157349"/>
    <w:rsid w:val="00161A89"/>
    <w:rsid w:val="0017150E"/>
    <w:rsid w:val="00174A8D"/>
    <w:rsid w:val="001762F2"/>
    <w:rsid w:val="001768A4"/>
    <w:rsid w:val="00176EB1"/>
    <w:rsid w:val="00177AA5"/>
    <w:rsid w:val="0018261E"/>
    <w:rsid w:val="001838F8"/>
    <w:rsid w:val="00187E0C"/>
    <w:rsid w:val="001914E7"/>
    <w:rsid w:val="0019269D"/>
    <w:rsid w:val="00193C6B"/>
    <w:rsid w:val="001A00EC"/>
    <w:rsid w:val="001A38A6"/>
    <w:rsid w:val="001B31B4"/>
    <w:rsid w:val="001B440E"/>
    <w:rsid w:val="001B5A43"/>
    <w:rsid w:val="001B5BE3"/>
    <w:rsid w:val="001C118E"/>
    <w:rsid w:val="001D0AC2"/>
    <w:rsid w:val="001D3E45"/>
    <w:rsid w:val="001D66A7"/>
    <w:rsid w:val="001D767C"/>
    <w:rsid w:val="001E06AD"/>
    <w:rsid w:val="001E09CD"/>
    <w:rsid w:val="001E57ED"/>
    <w:rsid w:val="001F1082"/>
    <w:rsid w:val="001F32ED"/>
    <w:rsid w:val="001F4BF2"/>
    <w:rsid w:val="001F6751"/>
    <w:rsid w:val="001F78E9"/>
    <w:rsid w:val="00201A4F"/>
    <w:rsid w:val="00206C99"/>
    <w:rsid w:val="00211DCF"/>
    <w:rsid w:val="00212317"/>
    <w:rsid w:val="0021261E"/>
    <w:rsid w:val="0021361A"/>
    <w:rsid w:val="00213929"/>
    <w:rsid w:val="00217D5E"/>
    <w:rsid w:val="00217DBF"/>
    <w:rsid w:val="00221D19"/>
    <w:rsid w:val="00225A9F"/>
    <w:rsid w:val="002313B9"/>
    <w:rsid w:val="00231EF2"/>
    <w:rsid w:val="002410D0"/>
    <w:rsid w:val="0024139B"/>
    <w:rsid w:val="002445CC"/>
    <w:rsid w:val="002468C0"/>
    <w:rsid w:val="00262157"/>
    <w:rsid w:val="002662F8"/>
    <w:rsid w:val="002679DC"/>
    <w:rsid w:val="002709A5"/>
    <w:rsid w:val="00271FE9"/>
    <w:rsid w:val="00272F3A"/>
    <w:rsid w:val="00273D41"/>
    <w:rsid w:val="00274EAE"/>
    <w:rsid w:val="00276605"/>
    <w:rsid w:val="0027724C"/>
    <w:rsid w:val="00281F58"/>
    <w:rsid w:val="00282AB2"/>
    <w:rsid w:val="00283783"/>
    <w:rsid w:val="0028796B"/>
    <w:rsid w:val="00292189"/>
    <w:rsid w:val="0029260D"/>
    <w:rsid w:val="00296D13"/>
    <w:rsid w:val="002A0E5F"/>
    <w:rsid w:val="002A2B8E"/>
    <w:rsid w:val="002B1151"/>
    <w:rsid w:val="002B20E4"/>
    <w:rsid w:val="002B23EA"/>
    <w:rsid w:val="002B55F1"/>
    <w:rsid w:val="002B5A09"/>
    <w:rsid w:val="002B71C8"/>
    <w:rsid w:val="002C0B21"/>
    <w:rsid w:val="002C3395"/>
    <w:rsid w:val="002C3554"/>
    <w:rsid w:val="002C38FA"/>
    <w:rsid w:val="002C6AC2"/>
    <w:rsid w:val="002C7259"/>
    <w:rsid w:val="002D1E70"/>
    <w:rsid w:val="002D307F"/>
    <w:rsid w:val="002D3633"/>
    <w:rsid w:val="002D5B3F"/>
    <w:rsid w:val="002D63B4"/>
    <w:rsid w:val="002E1B73"/>
    <w:rsid w:val="002E21DE"/>
    <w:rsid w:val="002E4BAE"/>
    <w:rsid w:val="002E589C"/>
    <w:rsid w:val="002E69E2"/>
    <w:rsid w:val="002E7C1C"/>
    <w:rsid w:val="002F0E35"/>
    <w:rsid w:val="002F1860"/>
    <w:rsid w:val="002F2A91"/>
    <w:rsid w:val="002F2C2D"/>
    <w:rsid w:val="002F3D99"/>
    <w:rsid w:val="002F3DDC"/>
    <w:rsid w:val="002F5C91"/>
    <w:rsid w:val="002F5CE5"/>
    <w:rsid w:val="0030325F"/>
    <w:rsid w:val="00304CF7"/>
    <w:rsid w:val="003079A8"/>
    <w:rsid w:val="00307C62"/>
    <w:rsid w:val="00311E9D"/>
    <w:rsid w:val="003155AA"/>
    <w:rsid w:val="00316347"/>
    <w:rsid w:val="0032020F"/>
    <w:rsid w:val="003203A9"/>
    <w:rsid w:val="00322161"/>
    <w:rsid w:val="0032252B"/>
    <w:rsid w:val="00322EB0"/>
    <w:rsid w:val="003274D7"/>
    <w:rsid w:val="00327774"/>
    <w:rsid w:val="003356BF"/>
    <w:rsid w:val="003367C1"/>
    <w:rsid w:val="00336A40"/>
    <w:rsid w:val="00341A11"/>
    <w:rsid w:val="00347477"/>
    <w:rsid w:val="00351C7A"/>
    <w:rsid w:val="0035202A"/>
    <w:rsid w:val="00352C2F"/>
    <w:rsid w:val="00353D60"/>
    <w:rsid w:val="00354CE2"/>
    <w:rsid w:val="003553B4"/>
    <w:rsid w:val="00355FD7"/>
    <w:rsid w:val="00356F3E"/>
    <w:rsid w:val="003572C5"/>
    <w:rsid w:val="0035768F"/>
    <w:rsid w:val="003635EE"/>
    <w:rsid w:val="00364D18"/>
    <w:rsid w:val="00364D27"/>
    <w:rsid w:val="003701B9"/>
    <w:rsid w:val="0037388D"/>
    <w:rsid w:val="003777BA"/>
    <w:rsid w:val="003800B8"/>
    <w:rsid w:val="003807E0"/>
    <w:rsid w:val="00384E1D"/>
    <w:rsid w:val="003859FB"/>
    <w:rsid w:val="00386544"/>
    <w:rsid w:val="00387619"/>
    <w:rsid w:val="003906E8"/>
    <w:rsid w:val="00394B5E"/>
    <w:rsid w:val="00395218"/>
    <w:rsid w:val="00395F2D"/>
    <w:rsid w:val="00397AC9"/>
    <w:rsid w:val="003A42D4"/>
    <w:rsid w:val="003A789A"/>
    <w:rsid w:val="003A7E08"/>
    <w:rsid w:val="003A7EFC"/>
    <w:rsid w:val="003B06A3"/>
    <w:rsid w:val="003B19E4"/>
    <w:rsid w:val="003B3CF9"/>
    <w:rsid w:val="003B4184"/>
    <w:rsid w:val="003B5E09"/>
    <w:rsid w:val="003B66A5"/>
    <w:rsid w:val="003B710B"/>
    <w:rsid w:val="003C32A8"/>
    <w:rsid w:val="003C3580"/>
    <w:rsid w:val="003C3CAE"/>
    <w:rsid w:val="003D03FA"/>
    <w:rsid w:val="003D311A"/>
    <w:rsid w:val="003D3FD2"/>
    <w:rsid w:val="003D4157"/>
    <w:rsid w:val="003D5419"/>
    <w:rsid w:val="003D7858"/>
    <w:rsid w:val="003E2726"/>
    <w:rsid w:val="003E2D5A"/>
    <w:rsid w:val="003E2F58"/>
    <w:rsid w:val="003E532A"/>
    <w:rsid w:val="003E5B9D"/>
    <w:rsid w:val="003E7757"/>
    <w:rsid w:val="00401BFF"/>
    <w:rsid w:val="004031BF"/>
    <w:rsid w:val="00403606"/>
    <w:rsid w:val="004059BF"/>
    <w:rsid w:val="00411015"/>
    <w:rsid w:val="00411FEE"/>
    <w:rsid w:val="00414862"/>
    <w:rsid w:val="00420082"/>
    <w:rsid w:val="004203E5"/>
    <w:rsid w:val="004208BF"/>
    <w:rsid w:val="004230A3"/>
    <w:rsid w:val="00423AA6"/>
    <w:rsid w:val="0042761D"/>
    <w:rsid w:val="004301F7"/>
    <w:rsid w:val="004320D0"/>
    <w:rsid w:val="00433CA5"/>
    <w:rsid w:val="00435915"/>
    <w:rsid w:val="00437D38"/>
    <w:rsid w:val="0044437D"/>
    <w:rsid w:val="00444F16"/>
    <w:rsid w:val="004452B3"/>
    <w:rsid w:val="00445A00"/>
    <w:rsid w:val="00446F86"/>
    <w:rsid w:val="004475A9"/>
    <w:rsid w:val="0045030A"/>
    <w:rsid w:val="00450F54"/>
    <w:rsid w:val="004518C0"/>
    <w:rsid w:val="0045302A"/>
    <w:rsid w:val="004571FC"/>
    <w:rsid w:val="004576FC"/>
    <w:rsid w:val="00460E39"/>
    <w:rsid w:val="00465730"/>
    <w:rsid w:val="0046591E"/>
    <w:rsid w:val="00466817"/>
    <w:rsid w:val="0046685C"/>
    <w:rsid w:val="00472449"/>
    <w:rsid w:val="004745B8"/>
    <w:rsid w:val="004770EB"/>
    <w:rsid w:val="0047710B"/>
    <w:rsid w:val="004812F7"/>
    <w:rsid w:val="00484D8C"/>
    <w:rsid w:val="00486337"/>
    <w:rsid w:val="0049452C"/>
    <w:rsid w:val="00495BE3"/>
    <w:rsid w:val="004A0BC4"/>
    <w:rsid w:val="004A2F0B"/>
    <w:rsid w:val="004A411F"/>
    <w:rsid w:val="004A4CF1"/>
    <w:rsid w:val="004A5EFC"/>
    <w:rsid w:val="004A7170"/>
    <w:rsid w:val="004A7BFC"/>
    <w:rsid w:val="004B0820"/>
    <w:rsid w:val="004B1C04"/>
    <w:rsid w:val="004B3195"/>
    <w:rsid w:val="004B4882"/>
    <w:rsid w:val="004B5F1D"/>
    <w:rsid w:val="004C2EA8"/>
    <w:rsid w:val="004D078F"/>
    <w:rsid w:val="004D2D24"/>
    <w:rsid w:val="004D4BAB"/>
    <w:rsid w:val="004E0457"/>
    <w:rsid w:val="004E0DA7"/>
    <w:rsid w:val="004E0F30"/>
    <w:rsid w:val="004E3665"/>
    <w:rsid w:val="004E6A75"/>
    <w:rsid w:val="004E7D4A"/>
    <w:rsid w:val="004F4167"/>
    <w:rsid w:val="004F506B"/>
    <w:rsid w:val="004F79B8"/>
    <w:rsid w:val="00500F98"/>
    <w:rsid w:val="005018B2"/>
    <w:rsid w:val="0050190E"/>
    <w:rsid w:val="005026ED"/>
    <w:rsid w:val="00502933"/>
    <w:rsid w:val="00503380"/>
    <w:rsid w:val="005043ED"/>
    <w:rsid w:val="00505451"/>
    <w:rsid w:val="0050610F"/>
    <w:rsid w:val="00510EC2"/>
    <w:rsid w:val="005131D7"/>
    <w:rsid w:val="00513EB6"/>
    <w:rsid w:val="0051431E"/>
    <w:rsid w:val="005149FC"/>
    <w:rsid w:val="00515F1C"/>
    <w:rsid w:val="00517BA5"/>
    <w:rsid w:val="00523AE5"/>
    <w:rsid w:val="00523DE4"/>
    <w:rsid w:val="00523F25"/>
    <w:rsid w:val="005249F2"/>
    <w:rsid w:val="00524B04"/>
    <w:rsid w:val="0052563F"/>
    <w:rsid w:val="00525868"/>
    <w:rsid w:val="00530D5D"/>
    <w:rsid w:val="00534F25"/>
    <w:rsid w:val="005370F9"/>
    <w:rsid w:val="005422D7"/>
    <w:rsid w:val="00545402"/>
    <w:rsid w:val="00545E3B"/>
    <w:rsid w:val="005463DE"/>
    <w:rsid w:val="00547310"/>
    <w:rsid w:val="00547503"/>
    <w:rsid w:val="005502A3"/>
    <w:rsid w:val="005504C9"/>
    <w:rsid w:val="00550529"/>
    <w:rsid w:val="00550B3C"/>
    <w:rsid w:val="00550FD9"/>
    <w:rsid w:val="005519CC"/>
    <w:rsid w:val="00552ECE"/>
    <w:rsid w:val="005533C9"/>
    <w:rsid w:val="0055346E"/>
    <w:rsid w:val="00553E54"/>
    <w:rsid w:val="005557C9"/>
    <w:rsid w:val="00555E32"/>
    <w:rsid w:val="00556368"/>
    <w:rsid w:val="005649A6"/>
    <w:rsid w:val="0056668D"/>
    <w:rsid w:val="005708C9"/>
    <w:rsid w:val="005725E0"/>
    <w:rsid w:val="00572BFB"/>
    <w:rsid w:val="00573BAB"/>
    <w:rsid w:val="005744C5"/>
    <w:rsid w:val="005927F2"/>
    <w:rsid w:val="005948C7"/>
    <w:rsid w:val="0059698F"/>
    <w:rsid w:val="00597F3B"/>
    <w:rsid w:val="005A051E"/>
    <w:rsid w:val="005A3941"/>
    <w:rsid w:val="005A4F96"/>
    <w:rsid w:val="005A5574"/>
    <w:rsid w:val="005A5970"/>
    <w:rsid w:val="005A6F52"/>
    <w:rsid w:val="005A7856"/>
    <w:rsid w:val="005A7DB2"/>
    <w:rsid w:val="005B25B5"/>
    <w:rsid w:val="005B4A00"/>
    <w:rsid w:val="005C522D"/>
    <w:rsid w:val="005D3A86"/>
    <w:rsid w:val="005D3DD1"/>
    <w:rsid w:val="005D61A3"/>
    <w:rsid w:val="005E0F40"/>
    <w:rsid w:val="005E1290"/>
    <w:rsid w:val="005E277F"/>
    <w:rsid w:val="005E2F55"/>
    <w:rsid w:val="005E588C"/>
    <w:rsid w:val="005F0995"/>
    <w:rsid w:val="005F0BCA"/>
    <w:rsid w:val="005F64BB"/>
    <w:rsid w:val="005F7E13"/>
    <w:rsid w:val="00601F9A"/>
    <w:rsid w:val="00603235"/>
    <w:rsid w:val="006035BB"/>
    <w:rsid w:val="0060512C"/>
    <w:rsid w:val="00605D5C"/>
    <w:rsid w:val="006067E3"/>
    <w:rsid w:val="00606A3E"/>
    <w:rsid w:val="006077BF"/>
    <w:rsid w:val="00612CCF"/>
    <w:rsid w:val="006136DF"/>
    <w:rsid w:val="006156A4"/>
    <w:rsid w:val="00620283"/>
    <w:rsid w:val="00621C05"/>
    <w:rsid w:val="0062439E"/>
    <w:rsid w:val="00624739"/>
    <w:rsid w:val="00624F07"/>
    <w:rsid w:val="00630DD8"/>
    <w:rsid w:val="0063228C"/>
    <w:rsid w:val="00632C9F"/>
    <w:rsid w:val="006359B8"/>
    <w:rsid w:val="00637041"/>
    <w:rsid w:val="00637A92"/>
    <w:rsid w:val="00642338"/>
    <w:rsid w:val="006427A2"/>
    <w:rsid w:val="00646494"/>
    <w:rsid w:val="006477E2"/>
    <w:rsid w:val="00650EAF"/>
    <w:rsid w:val="006560C9"/>
    <w:rsid w:val="006561FB"/>
    <w:rsid w:val="00656885"/>
    <w:rsid w:val="00657101"/>
    <w:rsid w:val="00657699"/>
    <w:rsid w:val="00657B2E"/>
    <w:rsid w:val="00663DAB"/>
    <w:rsid w:val="0066593C"/>
    <w:rsid w:val="00667620"/>
    <w:rsid w:val="00671118"/>
    <w:rsid w:val="00671DCE"/>
    <w:rsid w:val="006720FC"/>
    <w:rsid w:val="00681482"/>
    <w:rsid w:val="0068224A"/>
    <w:rsid w:val="006822D9"/>
    <w:rsid w:val="00683116"/>
    <w:rsid w:val="00685536"/>
    <w:rsid w:val="00685D0A"/>
    <w:rsid w:val="006875BC"/>
    <w:rsid w:val="00690850"/>
    <w:rsid w:val="006909DD"/>
    <w:rsid w:val="00693664"/>
    <w:rsid w:val="00694291"/>
    <w:rsid w:val="006955F6"/>
    <w:rsid w:val="00696A06"/>
    <w:rsid w:val="006972EA"/>
    <w:rsid w:val="006A06D2"/>
    <w:rsid w:val="006A34D5"/>
    <w:rsid w:val="006A35DF"/>
    <w:rsid w:val="006A51C5"/>
    <w:rsid w:val="006A72C1"/>
    <w:rsid w:val="006A7F64"/>
    <w:rsid w:val="006B2752"/>
    <w:rsid w:val="006B4485"/>
    <w:rsid w:val="006B5D0C"/>
    <w:rsid w:val="006C04CB"/>
    <w:rsid w:val="006C19BE"/>
    <w:rsid w:val="006C53AC"/>
    <w:rsid w:val="006D1027"/>
    <w:rsid w:val="006D1903"/>
    <w:rsid w:val="006E002F"/>
    <w:rsid w:val="006E2598"/>
    <w:rsid w:val="006E4ABC"/>
    <w:rsid w:val="006E5910"/>
    <w:rsid w:val="006F772A"/>
    <w:rsid w:val="00700D8A"/>
    <w:rsid w:val="0070496D"/>
    <w:rsid w:val="00707D9B"/>
    <w:rsid w:val="00707DBE"/>
    <w:rsid w:val="0071099A"/>
    <w:rsid w:val="007147A5"/>
    <w:rsid w:val="007148D5"/>
    <w:rsid w:val="00714CD7"/>
    <w:rsid w:val="007172D3"/>
    <w:rsid w:val="00720C72"/>
    <w:rsid w:val="00721070"/>
    <w:rsid w:val="00730013"/>
    <w:rsid w:val="00731E3D"/>
    <w:rsid w:val="007368FE"/>
    <w:rsid w:val="00740749"/>
    <w:rsid w:val="00743988"/>
    <w:rsid w:val="00743AB4"/>
    <w:rsid w:val="00760B29"/>
    <w:rsid w:val="00760C70"/>
    <w:rsid w:val="00761682"/>
    <w:rsid w:val="0076575E"/>
    <w:rsid w:val="00766B53"/>
    <w:rsid w:val="007700BF"/>
    <w:rsid w:val="00772163"/>
    <w:rsid w:val="00774D09"/>
    <w:rsid w:val="00777528"/>
    <w:rsid w:val="007803E4"/>
    <w:rsid w:val="00780949"/>
    <w:rsid w:val="00781E0C"/>
    <w:rsid w:val="00781E37"/>
    <w:rsid w:val="00782EAC"/>
    <w:rsid w:val="007840E5"/>
    <w:rsid w:val="00787710"/>
    <w:rsid w:val="00787BE6"/>
    <w:rsid w:val="007948A2"/>
    <w:rsid w:val="00796F4D"/>
    <w:rsid w:val="007A0B73"/>
    <w:rsid w:val="007A0D23"/>
    <w:rsid w:val="007A201D"/>
    <w:rsid w:val="007A2D55"/>
    <w:rsid w:val="007A308F"/>
    <w:rsid w:val="007A499C"/>
    <w:rsid w:val="007A5969"/>
    <w:rsid w:val="007A6FCD"/>
    <w:rsid w:val="007A7DBB"/>
    <w:rsid w:val="007B3657"/>
    <w:rsid w:val="007B67D6"/>
    <w:rsid w:val="007B68D9"/>
    <w:rsid w:val="007C0EF6"/>
    <w:rsid w:val="007C1C67"/>
    <w:rsid w:val="007C2F45"/>
    <w:rsid w:val="007C5190"/>
    <w:rsid w:val="007C6346"/>
    <w:rsid w:val="007D07C5"/>
    <w:rsid w:val="007D0D91"/>
    <w:rsid w:val="007D252D"/>
    <w:rsid w:val="007D5143"/>
    <w:rsid w:val="007D6C22"/>
    <w:rsid w:val="007E2028"/>
    <w:rsid w:val="007E3C53"/>
    <w:rsid w:val="007E52F0"/>
    <w:rsid w:val="007E586E"/>
    <w:rsid w:val="007F03F5"/>
    <w:rsid w:val="007F0593"/>
    <w:rsid w:val="007F28A7"/>
    <w:rsid w:val="007F2F6E"/>
    <w:rsid w:val="007F4FEC"/>
    <w:rsid w:val="00800043"/>
    <w:rsid w:val="0080373E"/>
    <w:rsid w:val="00803CC0"/>
    <w:rsid w:val="008042A1"/>
    <w:rsid w:val="008058AD"/>
    <w:rsid w:val="00806078"/>
    <w:rsid w:val="008060DA"/>
    <w:rsid w:val="00806E79"/>
    <w:rsid w:val="0080787A"/>
    <w:rsid w:val="00810CE3"/>
    <w:rsid w:val="008148B8"/>
    <w:rsid w:val="00821059"/>
    <w:rsid w:val="00821870"/>
    <w:rsid w:val="00821EAE"/>
    <w:rsid w:val="008220CC"/>
    <w:rsid w:val="0082218B"/>
    <w:rsid w:val="008223DE"/>
    <w:rsid w:val="00822813"/>
    <w:rsid w:val="008231A5"/>
    <w:rsid w:val="0082587E"/>
    <w:rsid w:val="00830651"/>
    <w:rsid w:val="00832951"/>
    <w:rsid w:val="008348D0"/>
    <w:rsid w:val="00837DFB"/>
    <w:rsid w:val="00840329"/>
    <w:rsid w:val="00845945"/>
    <w:rsid w:val="00852A73"/>
    <w:rsid w:val="00856023"/>
    <w:rsid w:val="008561EE"/>
    <w:rsid w:val="00856BA4"/>
    <w:rsid w:val="00857192"/>
    <w:rsid w:val="0085743D"/>
    <w:rsid w:val="008618E8"/>
    <w:rsid w:val="00861E4A"/>
    <w:rsid w:val="00863B1C"/>
    <w:rsid w:val="008670C8"/>
    <w:rsid w:val="00867203"/>
    <w:rsid w:val="00872C1C"/>
    <w:rsid w:val="008745C3"/>
    <w:rsid w:val="00874FA6"/>
    <w:rsid w:val="00875A7B"/>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1C74"/>
    <w:rsid w:val="008C31D0"/>
    <w:rsid w:val="008C3B36"/>
    <w:rsid w:val="008C3C50"/>
    <w:rsid w:val="008C4BBC"/>
    <w:rsid w:val="008D4648"/>
    <w:rsid w:val="008D494F"/>
    <w:rsid w:val="008D57C5"/>
    <w:rsid w:val="008D57FD"/>
    <w:rsid w:val="008D584E"/>
    <w:rsid w:val="008D6D8E"/>
    <w:rsid w:val="008D6FB2"/>
    <w:rsid w:val="008E00C2"/>
    <w:rsid w:val="008E18D8"/>
    <w:rsid w:val="008E1FE8"/>
    <w:rsid w:val="008E21B1"/>
    <w:rsid w:val="008E3BE4"/>
    <w:rsid w:val="008E4D54"/>
    <w:rsid w:val="008F281C"/>
    <w:rsid w:val="008F62A0"/>
    <w:rsid w:val="008F7E64"/>
    <w:rsid w:val="00903B0D"/>
    <w:rsid w:val="009058B6"/>
    <w:rsid w:val="00905A4A"/>
    <w:rsid w:val="0090748C"/>
    <w:rsid w:val="009110A4"/>
    <w:rsid w:val="00912E28"/>
    <w:rsid w:val="0091700A"/>
    <w:rsid w:val="009177E0"/>
    <w:rsid w:val="009208CC"/>
    <w:rsid w:val="009258B1"/>
    <w:rsid w:val="0093162D"/>
    <w:rsid w:val="00932FDB"/>
    <w:rsid w:val="009349DF"/>
    <w:rsid w:val="0094128D"/>
    <w:rsid w:val="0094230A"/>
    <w:rsid w:val="00942B7A"/>
    <w:rsid w:val="00943332"/>
    <w:rsid w:val="009443E6"/>
    <w:rsid w:val="009606EB"/>
    <w:rsid w:val="0096268E"/>
    <w:rsid w:val="0096388E"/>
    <w:rsid w:val="00963E3A"/>
    <w:rsid w:val="00964B76"/>
    <w:rsid w:val="009673FF"/>
    <w:rsid w:val="0097036F"/>
    <w:rsid w:val="0097037B"/>
    <w:rsid w:val="0097414B"/>
    <w:rsid w:val="009821E7"/>
    <w:rsid w:val="00982BEB"/>
    <w:rsid w:val="00983154"/>
    <w:rsid w:val="00985882"/>
    <w:rsid w:val="009862F0"/>
    <w:rsid w:val="009870C7"/>
    <w:rsid w:val="009875A5"/>
    <w:rsid w:val="00987EDE"/>
    <w:rsid w:val="00992619"/>
    <w:rsid w:val="00994AD6"/>
    <w:rsid w:val="00996FCB"/>
    <w:rsid w:val="009A1CC3"/>
    <w:rsid w:val="009A3254"/>
    <w:rsid w:val="009A376B"/>
    <w:rsid w:val="009A5422"/>
    <w:rsid w:val="009A6515"/>
    <w:rsid w:val="009B25F7"/>
    <w:rsid w:val="009B3F57"/>
    <w:rsid w:val="009C07D6"/>
    <w:rsid w:val="009C1508"/>
    <w:rsid w:val="009C17F0"/>
    <w:rsid w:val="009C2238"/>
    <w:rsid w:val="009C2CBC"/>
    <w:rsid w:val="009C4B3A"/>
    <w:rsid w:val="009C6BA3"/>
    <w:rsid w:val="009C74C4"/>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4C88"/>
    <w:rsid w:val="00A04FD8"/>
    <w:rsid w:val="00A074BE"/>
    <w:rsid w:val="00A109B2"/>
    <w:rsid w:val="00A30D0E"/>
    <w:rsid w:val="00A358B8"/>
    <w:rsid w:val="00A403EA"/>
    <w:rsid w:val="00A41817"/>
    <w:rsid w:val="00A475A3"/>
    <w:rsid w:val="00A5490B"/>
    <w:rsid w:val="00A54D64"/>
    <w:rsid w:val="00A54F51"/>
    <w:rsid w:val="00A5688C"/>
    <w:rsid w:val="00A60506"/>
    <w:rsid w:val="00A61629"/>
    <w:rsid w:val="00A62E89"/>
    <w:rsid w:val="00A63410"/>
    <w:rsid w:val="00A70DF3"/>
    <w:rsid w:val="00A713E0"/>
    <w:rsid w:val="00A7249B"/>
    <w:rsid w:val="00A72799"/>
    <w:rsid w:val="00A743E1"/>
    <w:rsid w:val="00A748AE"/>
    <w:rsid w:val="00A755E5"/>
    <w:rsid w:val="00A77E01"/>
    <w:rsid w:val="00A8037A"/>
    <w:rsid w:val="00A83F1D"/>
    <w:rsid w:val="00A87D3F"/>
    <w:rsid w:val="00A908AC"/>
    <w:rsid w:val="00A90E99"/>
    <w:rsid w:val="00A94F40"/>
    <w:rsid w:val="00A95F88"/>
    <w:rsid w:val="00A9799C"/>
    <w:rsid w:val="00AA0195"/>
    <w:rsid w:val="00AA26C3"/>
    <w:rsid w:val="00AA2FE9"/>
    <w:rsid w:val="00AB22B9"/>
    <w:rsid w:val="00AB4385"/>
    <w:rsid w:val="00AB4740"/>
    <w:rsid w:val="00AB4838"/>
    <w:rsid w:val="00AB69D7"/>
    <w:rsid w:val="00AB6C2E"/>
    <w:rsid w:val="00AB760C"/>
    <w:rsid w:val="00AB766C"/>
    <w:rsid w:val="00AB79DB"/>
    <w:rsid w:val="00AC07FD"/>
    <w:rsid w:val="00AC1D17"/>
    <w:rsid w:val="00AC21CB"/>
    <w:rsid w:val="00AC36D0"/>
    <w:rsid w:val="00AC5207"/>
    <w:rsid w:val="00AC64BD"/>
    <w:rsid w:val="00AC678D"/>
    <w:rsid w:val="00AC7868"/>
    <w:rsid w:val="00AD0441"/>
    <w:rsid w:val="00AD1850"/>
    <w:rsid w:val="00AD2A61"/>
    <w:rsid w:val="00AD66F4"/>
    <w:rsid w:val="00AD6C79"/>
    <w:rsid w:val="00AD7F8B"/>
    <w:rsid w:val="00AE0238"/>
    <w:rsid w:val="00AE0279"/>
    <w:rsid w:val="00AE5D68"/>
    <w:rsid w:val="00AF3955"/>
    <w:rsid w:val="00AF6362"/>
    <w:rsid w:val="00B00274"/>
    <w:rsid w:val="00B12436"/>
    <w:rsid w:val="00B131D5"/>
    <w:rsid w:val="00B2060B"/>
    <w:rsid w:val="00B215A7"/>
    <w:rsid w:val="00B3233D"/>
    <w:rsid w:val="00B4098F"/>
    <w:rsid w:val="00B4136A"/>
    <w:rsid w:val="00B424A6"/>
    <w:rsid w:val="00B43633"/>
    <w:rsid w:val="00B4524E"/>
    <w:rsid w:val="00B45809"/>
    <w:rsid w:val="00B4611A"/>
    <w:rsid w:val="00B50814"/>
    <w:rsid w:val="00B50BE7"/>
    <w:rsid w:val="00B528D0"/>
    <w:rsid w:val="00B53F9B"/>
    <w:rsid w:val="00B55CCE"/>
    <w:rsid w:val="00B55E34"/>
    <w:rsid w:val="00B56442"/>
    <w:rsid w:val="00B56AB3"/>
    <w:rsid w:val="00B57603"/>
    <w:rsid w:val="00B63EE1"/>
    <w:rsid w:val="00B70688"/>
    <w:rsid w:val="00B73A35"/>
    <w:rsid w:val="00B749B9"/>
    <w:rsid w:val="00B80172"/>
    <w:rsid w:val="00B859EB"/>
    <w:rsid w:val="00B90DCA"/>
    <w:rsid w:val="00B92EDC"/>
    <w:rsid w:val="00B956AB"/>
    <w:rsid w:val="00B9632F"/>
    <w:rsid w:val="00BA444E"/>
    <w:rsid w:val="00BA4A89"/>
    <w:rsid w:val="00BA6F8C"/>
    <w:rsid w:val="00BA7785"/>
    <w:rsid w:val="00BB1303"/>
    <w:rsid w:val="00BB3A06"/>
    <w:rsid w:val="00BB4D82"/>
    <w:rsid w:val="00BC3EE6"/>
    <w:rsid w:val="00BC7006"/>
    <w:rsid w:val="00BD1901"/>
    <w:rsid w:val="00BE389D"/>
    <w:rsid w:val="00BE445F"/>
    <w:rsid w:val="00BF266D"/>
    <w:rsid w:val="00BF3258"/>
    <w:rsid w:val="00BF7A36"/>
    <w:rsid w:val="00C015BE"/>
    <w:rsid w:val="00C03B1D"/>
    <w:rsid w:val="00C051E9"/>
    <w:rsid w:val="00C14FCB"/>
    <w:rsid w:val="00C21943"/>
    <w:rsid w:val="00C22B6B"/>
    <w:rsid w:val="00C235D4"/>
    <w:rsid w:val="00C23FB6"/>
    <w:rsid w:val="00C2400E"/>
    <w:rsid w:val="00C26598"/>
    <w:rsid w:val="00C2762E"/>
    <w:rsid w:val="00C3140C"/>
    <w:rsid w:val="00C35282"/>
    <w:rsid w:val="00C37E85"/>
    <w:rsid w:val="00C4548D"/>
    <w:rsid w:val="00C4652F"/>
    <w:rsid w:val="00C4699D"/>
    <w:rsid w:val="00C470AF"/>
    <w:rsid w:val="00C47F79"/>
    <w:rsid w:val="00C5150E"/>
    <w:rsid w:val="00C51A4D"/>
    <w:rsid w:val="00C53748"/>
    <w:rsid w:val="00C55588"/>
    <w:rsid w:val="00C5578A"/>
    <w:rsid w:val="00C5608E"/>
    <w:rsid w:val="00C57AEA"/>
    <w:rsid w:val="00C65EFB"/>
    <w:rsid w:val="00C66E9B"/>
    <w:rsid w:val="00C67111"/>
    <w:rsid w:val="00C67AEB"/>
    <w:rsid w:val="00C70DEB"/>
    <w:rsid w:val="00C70F50"/>
    <w:rsid w:val="00C71261"/>
    <w:rsid w:val="00C72792"/>
    <w:rsid w:val="00C72AE3"/>
    <w:rsid w:val="00C72B71"/>
    <w:rsid w:val="00C75CAC"/>
    <w:rsid w:val="00C7606A"/>
    <w:rsid w:val="00C77035"/>
    <w:rsid w:val="00C77341"/>
    <w:rsid w:val="00C8011F"/>
    <w:rsid w:val="00C80C7C"/>
    <w:rsid w:val="00C80F11"/>
    <w:rsid w:val="00C81591"/>
    <w:rsid w:val="00C875F3"/>
    <w:rsid w:val="00C90088"/>
    <w:rsid w:val="00CA02A9"/>
    <w:rsid w:val="00CA0373"/>
    <w:rsid w:val="00CA098D"/>
    <w:rsid w:val="00CA59F3"/>
    <w:rsid w:val="00CB2F7F"/>
    <w:rsid w:val="00CB3AE2"/>
    <w:rsid w:val="00CB4BB2"/>
    <w:rsid w:val="00CB4D5C"/>
    <w:rsid w:val="00CB5698"/>
    <w:rsid w:val="00CB7BD3"/>
    <w:rsid w:val="00CC043F"/>
    <w:rsid w:val="00CC56D4"/>
    <w:rsid w:val="00CC5EAB"/>
    <w:rsid w:val="00CC6147"/>
    <w:rsid w:val="00CD04A4"/>
    <w:rsid w:val="00CD0738"/>
    <w:rsid w:val="00CD2EAF"/>
    <w:rsid w:val="00CD3355"/>
    <w:rsid w:val="00CD3542"/>
    <w:rsid w:val="00CD6271"/>
    <w:rsid w:val="00CE2F21"/>
    <w:rsid w:val="00CE3099"/>
    <w:rsid w:val="00CE469A"/>
    <w:rsid w:val="00CE69E4"/>
    <w:rsid w:val="00CE6D9E"/>
    <w:rsid w:val="00CE729E"/>
    <w:rsid w:val="00CF049E"/>
    <w:rsid w:val="00CF1A8A"/>
    <w:rsid w:val="00CF2A15"/>
    <w:rsid w:val="00CF627D"/>
    <w:rsid w:val="00CF780C"/>
    <w:rsid w:val="00CF7CDB"/>
    <w:rsid w:val="00D0254F"/>
    <w:rsid w:val="00D054D0"/>
    <w:rsid w:val="00D12266"/>
    <w:rsid w:val="00D147C4"/>
    <w:rsid w:val="00D15390"/>
    <w:rsid w:val="00D17696"/>
    <w:rsid w:val="00D17F4A"/>
    <w:rsid w:val="00D23104"/>
    <w:rsid w:val="00D23876"/>
    <w:rsid w:val="00D2468A"/>
    <w:rsid w:val="00D25B13"/>
    <w:rsid w:val="00D30E2A"/>
    <w:rsid w:val="00D3145E"/>
    <w:rsid w:val="00D341C9"/>
    <w:rsid w:val="00D342EF"/>
    <w:rsid w:val="00D40029"/>
    <w:rsid w:val="00D40335"/>
    <w:rsid w:val="00D403EC"/>
    <w:rsid w:val="00D415D9"/>
    <w:rsid w:val="00D44726"/>
    <w:rsid w:val="00D536CB"/>
    <w:rsid w:val="00D571EE"/>
    <w:rsid w:val="00D57A8F"/>
    <w:rsid w:val="00D57ABB"/>
    <w:rsid w:val="00D6240D"/>
    <w:rsid w:val="00D6298B"/>
    <w:rsid w:val="00D63550"/>
    <w:rsid w:val="00D638DF"/>
    <w:rsid w:val="00D63B65"/>
    <w:rsid w:val="00D65E41"/>
    <w:rsid w:val="00D66192"/>
    <w:rsid w:val="00D677E0"/>
    <w:rsid w:val="00D711C2"/>
    <w:rsid w:val="00D722E6"/>
    <w:rsid w:val="00D723F2"/>
    <w:rsid w:val="00D728BA"/>
    <w:rsid w:val="00D732DF"/>
    <w:rsid w:val="00D74EB3"/>
    <w:rsid w:val="00D80648"/>
    <w:rsid w:val="00D819A0"/>
    <w:rsid w:val="00D81CF1"/>
    <w:rsid w:val="00D81DE7"/>
    <w:rsid w:val="00D82995"/>
    <w:rsid w:val="00D8438A"/>
    <w:rsid w:val="00D86517"/>
    <w:rsid w:val="00D8743D"/>
    <w:rsid w:val="00D87B41"/>
    <w:rsid w:val="00D9507E"/>
    <w:rsid w:val="00D9630A"/>
    <w:rsid w:val="00D96996"/>
    <w:rsid w:val="00DA09F3"/>
    <w:rsid w:val="00DA61CC"/>
    <w:rsid w:val="00DB1076"/>
    <w:rsid w:val="00DB1198"/>
    <w:rsid w:val="00DB1FED"/>
    <w:rsid w:val="00DC07AF"/>
    <w:rsid w:val="00DC0EF3"/>
    <w:rsid w:val="00DC1BD6"/>
    <w:rsid w:val="00DC24D3"/>
    <w:rsid w:val="00DC2A34"/>
    <w:rsid w:val="00DC79F5"/>
    <w:rsid w:val="00DC7B3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07024"/>
    <w:rsid w:val="00E14BB9"/>
    <w:rsid w:val="00E15462"/>
    <w:rsid w:val="00E15931"/>
    <w:rsid w:val="00E15E5E"/>
    <w:rsid w:val="00E16B25"/>
    <w:rsid w:val="00E17055"/>
    <w:rsid w:val="00E1761A"/>
    <w:rsid w:val="00E21D5E"/>
    <w:rsid w:val="00E239E0"/>
    <w:rsid w:val="00E27672"/>
    <w:rsid w:val="00E303C5"/>
    <w:rsid w:val="00E325CF"/>
    <w:rsid w:val="00E32B4E"/>
    <w:rsid w:val="00E342B0"/>
    <w:rsid w:val="00E3442D"/>
    <w:rsid w:val="00E346D9"/>
    <w:rsid w:val="00E34F82"/>
    <w:rsid w:val="00E354F5"/>
    <w:rsid w:val="00E3585D"/>
    <w:rsid w:val="00E37565"/>
    <w:rsid w:val="00E3787C"/>
    <w:rsid w:val="00E41465"/>
    <w:rsid w:val="00E44157"/>
    <w:rsid w:val="00E456BE"/>
    <w:rsid w:val="00E45800"/>
    <w:rsid w:val="00E51242"/>
    <w:rsid w:val="00E565C7"/>
    <w:rsid w:val="00E6572B"/>
    <w:rsid w:val="00E667B0"/>
    <w:rsid w:val="00E71169"/>
    <w:rsid w:val="00E7430D"/>
    <w:rsid w:val="00E74FF6"/>
    <w:rsid w:val="00E754A7"/>
    <w:rsid w:val="00E76F09"/>
    <w:rsid w:val="00E8129B"/>
    <w:rsid w:val="00E82A45"/>
    <w:rsid w:val="00E831EA"/>
    <w:rsid w:val="00E834D7"/>
    <w:rsid w:val="00E8511E"/>
    <w:rsid w:val="00E8777A"/>
    <w:rsid w:val="00E87AA4"/>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1A41"/>
    <w:rsid w:val="00EC3F66"/>
    <w:rsid w:val="00EC63BB"/>
    <w:rsid w:val="00EC6711"/>
    <w:rsid w:val="00EC68C3"/>
    <w:rsid w:val="00EC7F64"/>
    <w:rsid w:val="00ED0ECD"/>
    <w:rsid w:val="00ED186C"/>
    <w:rsid w:val="00ED19DC"/>
    <w:rsid w:val="00ED3ED6"/>
    <w:rsid w:val="00ED546B"/>
    <w:rsid w:val="00EE006E"/>
    <w:rsid w:val="00EE09CB"/>
    <w:rsid w:val="00EE2CD6"/>
    <w:rsid w:val="00EE4432"/>
    <w:rsid w:val="00EE71EB"/>
    <w:rsid w:val="00EF1181"/>
    <w:rsid w:val="00EF1323"/>
    <w:rsid w:val="00EF41C3"/>
    <w:rsid w:val="00EF490C"/>
    <w:rsid w:val="00EF54EA"/>
    <w:rsid w:val="00EF6A1E"/>
    <w:rsid w:val="00EF6D86"/>
    <w:rsid w:val="00F01620"/>
    <w:rsid w:val="00F024FA"/>
    <w:rsid w:val="00F0357B"/>
    <w:rsid w:val="00F03739"/>
    <w:rsid w:val="00F04207"/>
    <w:rsid w:val="00F06A10"/>
    <w:rsid w:val="00F06AED"/>
    <w:rsid w:val="00F1042E"/>
    <w:rsid w:val="00F11BE0"/>
    <w:rsid w:val="00F1314B"/>
    <w:rsid w:val="00F1490E"/>
    <w:rsid w:val="00F21459"/>
    <w:rsid w:val="00F23CD7"/>
    <w:rsid w:val="00F25C88"/>
    <w:rsid w:val="00F26137"/>
    <w:rsid w:val="00F31C39"/>
    <w:rsid w:val="00F32096"/>
    <w:rsid w:val="00F32EEF"/>
    <w:rsid w:val="00F3794B"/>
    <w:rsid w:val="00F37F77"/>
    <w:rsid w:val="00F41D2C"/>
    <w:rsid w:val="00F43A53"/>
    <w:rsid w:val="00F43D26"/>
    <w:rsid w:val="00F45060"/>
    <w:rsid w:val="00F4634F"/>
    <w:rsid w:val="00F60101"/>
    <w:rsid w:val="00F60854"/>
    <w:rsid w:val="00F611AB"/>
    <w:rsid w:val="00F612E5"/>
    <w:rsid w:val="00F70067"/>
    <w:rsid w:val="00F72026"/>
    <w:rsid w:val="00F73513"/>
    <w:rsid w:val="00F74DF5"/>
    <w:rsid w:val="00F76989"/>
    <w:rsid w:val="00F76B6D"/>
    <w:rsid w:val="00F7743F"/>
    <w:rsid w:val="00F77FED"/>
    <w:rsid w:val="00F80B38"/>
    <w:rsid w:val="00F80F95"/>
    <w:rsid w:val="00F866B2"/>
    <w:rsid w:val="00F8688B"/>
    <w:rsid w:val="00F86BE1"/>
    <w:rsid w:val="00F9006E"/>
    <w:rsid w:val="00F928C6"/>
    <w:rsid w:val="00FA1B2A"/>
    <w:rsid w:val="00FA2CF0"/>
    <w:rsid w:val="00FA37D6"/>
    <w:rsid w:val="00FA4E64"/>
    <w:rsid w:val="00FA7B3E"/>
    <w:rsid w:val="00FB0523"/>
    <w:rsid w:val="00FB0F84"/>
    <w:rsid w:val="00FB2153"/>
    <w:rsid w:val="00FB5136"/>
    <w:rsid w:val="00FB7BED"/>
    <w:rsid w:val="00FC21DE"/>
    <w:rsid w:val="00FC22D1"/>
    <w:rsid w:val="00FC34ED"/>
    <w:rsid w:val="00FC3CB8"/>
    <w:rsid w:val="00FC4155"/>
    <w:rsid w:val="00FC4C0B"/>
    <w:rsid w:val="00FC5137"/>
    <w:rsid w:val="00FD0997"/>
    <w:rsid w:val="00FD4162"/>
    <w:rsid w:val="00FD5B12"/>
    <w:rsid w:val="00FE2A9D"/>
    <w:rsid w:val="00FE5419"/>
    <w:rsid w:val="00FE58A3"/>
    <w:rsid w:val="00FF0288"/>
    <w:rsid w:val="00FF25B8"/>
    <w:rsid w:val="00FF2EE0"/>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40ED5"/>
  <w15:docId w15:val="{414C4C25-EFFC-4108-8178-45FB24B1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hd"/>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99"/>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qFormat/>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rsid w:val="00992619"/>
    <w:rPr>
      <w:rFonts w:cs="Arial"/>
      <w:b/>
      <w:sz w:val="28"/>
      <w:szCs w:val="24"/>
    </w:rPr>
  </w:style>
  <w:style w:type="paragraph" w:styleId="Ttulo">
    <w:name w:val="Title"/>
    <w:basedOn w:val="Normal"/>
    <w:next w:val="Normal"/>
    <w:link w:val="TtuloChar"/>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99"/>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Segundo,Marca 1,SheParágrafo da Lista,Tópico1,Parágrafo com marcador - inserir marcador,Parágrafo_2"/>
    <w:basedOn w:val="Normal"/>
    <w:link w:val="PargrafodaListaChar"/>
    <w:uiPriority w:val="1"/>
    <w:qFormat/>
    <w:rsid w:val="009C2238"/>
    <w:pPr>
      <w:ind w:left="708"/>
    </w:pPr>
  </w:style>
  <w:style w:type="table" w:styleId="Tabelacomgrade">
    <w:name w:val="Table Grid"/>
    <w:basedOn w:val="Tabelanormal"/>
    <w:uiPriority w:val="3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qFormat/>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Segundo Char,Marca 1 Char,SheParágrafo da Lista Char,Tópico1 Char,Parágrafo com marcador - inserir marcador Char,Parágrafo_2 Char"/>
    <w:link w:val="PargrafodaLista"/>
    <w:uiPriority w:val="1"/>
    <w:qFormat/>
    <w:locked/>
    <w:rsid w:val="00524B04"/>
    <w:rPr>
      <w:sz w:val="24"/>
      <w:szCs w:val="24"/>
    </w:rPr>
  </w:style>
  <w:style w:type="character" w:customStyle="1" w:styleId="CitaoChar">
    <w:name w:val="Citação Char"/>
    <w:aliases w:val="TCU Char,Citação AGU Char,NotaExplicativa Char"/>
    <w:basedOn w:val="Fontepargpadro"/>
    <w:link w:val="Citao"/>
    <w:qFormat/>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link w:val="Nivel1Char"/>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aliases w:val="TCU,Citação AGU,NotaExplicativa"/>
    <w:basedOn w:val="Normal"/>
    <w:next w:val="Normal"/>
    <w:link w:val="CitaoChar"/>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customStyle="1" w:styleId="MenoPendente2">
    <w:name w:val="Menção Pendente2"/>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vel2">
    <w:name w:val="Nível 2"/>
    <w:basedOn w:val="Normal"/>
    <w:next w:val="Normal"/>
    <w:rsid w:val="005D3A86"/>
    <w:pPr>
      <w:spacing w:after="120"/>
      <w:jc w:val="both"/>
    </w:pPr>
    <w:rPr>
      <w:rFonts w:ascii="Arial" w:eastAsiaTheme="minorEastAsia" w:hAnsi="Arial"/>
      <w:b/>
      <w:szCs w:val="20"/>
    </w:rPr>
  </w:style>
  <w:style w:type="character" w:customStyle="1" w:styleId="normalchar1">
    <w:name w:val="normal__char1"/>
    <w:rsid w:val="005D3A86"/>
    <w:rPr>
      <w:rFonts w:ascii="Arial" w:hAnsi="Arial" w:cs="Arial" w:hint="default"/>
      <w:strike w:val="0"/>
      <w:dstrike w:val="0"/>
      <w:sz w:val="24"/>
      <w:szCs w:val="24"/>
      <w:u w:val="none"/>
      <w:effect w:val="none"/>
    </w:rPr>
  </w:style>
  <w:style w:type="character" w:customStyle="1" w:styleId="apple-style-span">
    <w:name w:val="apple-style-span"/>
    <w:basedOn w:val="Fontepargpadro"/>
    <w:rsid w:val="005D3A86"/>
  </w:style>
  <w:style w:type="paragraph" w:styleId="Commarcadores5">
    <w:name w:val="List Bullet 5"/>
    <w:basedOn w:val="Normal"/>
    <w:rsid w:val="005D3A86"/>
    <w:pPr>
      <w:numPr>
        <w:numId w:val="1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D3A86"/>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lang w:eastAsia="en-US"/>
    </w:rPr>
  </w:style>
  <w:style w:type="character" w:customStyle="1" w:styleId="NotaexplicativaChar">
    <w:name w:val="Nota explicativa Char"/>
    <w:basedOn w:val="CitaoChar"/>
    <w:link w:val="Notaexplicativa"/>
    <w:rsid w:val="005D3A86"/>
    <w:rPr>
      <w:rFonts w:ascii="Arial" w:eastAsia="Calibri" w:hAnsi="Arial" w:cs="Tahoma"/>
      <w:i/>
      <w:iCs/>
      <w:color w:val="000000"/>
      <w:shd w:val="clear" w:color="auto" w:fill="FFFFCC"/>
      <w:lang w:eastAsia="en-US"/>
    </w:rPr>
  </w:style>
  <w:style w:type="numbering" w:customStyle="1" w:styleId="Estilo1">
    <w:name w:val="Estilo1"/>
    <w:uiPriority w:val="99"/>
    <w:rsid w:val="005D3A86"/>
    <w:pPr>
      <w:numPr>
        <w:numId w:val="12"/>
      </w:numPr>
    </w:pPr>
  </w:style>
  <w:style w:type="numbering" w:customStyle="1" w:styleId="Estilo2">
    <w:name w:val="Estilo2"/>
    <w:uiPriority w:val="99"/>
    <w:rsid w:val="005D3A86"/>
    <w:pPr>
      <w:numPr>
        <w:numId w:val="13"/>
      </w:numPr>
    </w:pPr>
  </w:style>
  <w:style w:type="numbering" w:customStyle="1" w:styleId="Estilo3">
    <w:name w:val="Estilo3"/>
    <w:uiPriority w:val="99"/>
    <w:rsid w:val="005D3A86"/>
    <w:pPr>
      <w:numPr>
        <w:numId w:val="14"/>
      </w:numPr>
    </w:pPr>
  </w:style>
  <w:style w:type="numbering" w:customStyle="1" w:styleId="Estilo4">
    <w:name w:val="Estilo4"/>
    <w:uiPriority w:val="99"/>
    <w:rsid w:val="005D3A86"/>
    <w:pPr>
      <w:numPr>
        <w:numId w:val="15"/>
      </w:numPr>
    </w:pPr>
  </w:style>
  <w:style w:type="numbering" w:customStyle="1" w:styleId="Estilo5">
    <w:name w:val="Estilo5"/>
    <w:uiPriority w:val="99"/>
    <w:rsid w:val="005D3A86"/>
    <w:pPr>
      <w:numPr>
        <w:numId w:val="16"/>
      </w:numPr>
    </w:pPr>
  </w:style>
  <w:style w:type="numbering" w:customStyle="1" w:styleId="Estilo6">
    <w:name w:val="Estilo6"/>
    <w:uiPriority w:val="99"/>
    <w:rsid w:val="005D3A86"/>
    <w:pPr>
      <w:numPr>
        <w:numId w:val="17"/>
      </w:numPr>
    </w:pPr>
  </w:style>
  <w:style w:type="paragraph" w:customStyle="1" w:styleId="Nivel01Titulo">
    <w:name w:val="Nivel_01_Titulo"/>
    <w:basedOn w:val="Nivel01"/>
    <w:link w:val="Nivel01TituloChar"/>
    <w:rsid w:val="005D3A86"/>
    <w:pPr>
      <w:numPr>
        <w:numId w:val="3"/>
      </w:numPr>
      <w:spacing w:after="120" w:line="276" w:lineRule="auto"/>
      <w:ind w:left="0" w:firstLine="0"/>
      <w:jc w:val="left"/>
    </w:pPr>
    <w:rPr>
      <w:rFonts w:ascii="Arial" w:eastAsiaTheme="majorEastAsia"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D3A86"/>
    <w:rPr>
      <w:rFonts w:ascii="Arial" w:eastAsiaTheme="majorEastAsia" w:hAnsi="Arial" w:cstheme="majorBidi"/>
      <w:b/>
      <w:bCs/>
      <w:color w:val="000000" w:themeColor="text1"/>
      <w:spacing w:val="5"/>
      <w:kern w:val="28"/>
      <w:sz w:val="52"/>
      <w:szCs w:val="52"/>
    </w:rPr>
  </w:style>
  <w:style w:type="paragraph" w:customStyle="1" w:styleId="PADRO">
    <w:name w:val="PADRÃO"/>
    <w:rsid w:val="005D3A8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5D3A8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D3A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5D3A86"/>
    <w:pPr>
      <w:spacing w:before="100" w:beforeAutospacing="1" w:after="100" w:afterAutospacing="1"/>
    </w:pPr>
  </w:style>
  <w:style w:type="character" w:customStyle="1" w:styleId="normaltextrun">
    <w:name w:val="normaltextrun"/>
    <w:basedOn w:val="Fontepargpadro"/>
    <w:rsid w:val="005D3A86"/>
  </w:style>
  <w:style w:type="character" w:customStyle="1" w:styleId="eop">
    <w:name w:val="eop"/>
    <w:basedOn w:val="Fontepargpadro"/>
    <w:rsid w:val="005D3A86"/>
  </w:style>
  <w:style w:type="character" w:customStyle="1" w:styleId="spellingerror">
    <w:name w:val="spellingerror"/>
    <w:basedOn w:val="Fontepargpadro"/>
    <w:rsid w:val="005D3A86"/>
  </w:style>
  <w:style w:type="character" w:customStyle="1" w:styleId="Nivel1Char">
    <w:name w:val="Nivel1 Char"/>
    <w:basedOn w:val="Ttulo1Char"/>
    <w:link w:val="Nivel1"/>
    <w:rsid w:val="005D3A86"/>
    <w:rPr>
      <w:rFonts w:ascii="Arial" w:eastAsia="MS Gothic" w:hAnsi="Arial" w:cs="Arial"/>
      <w:b/>
      <w:color w:val="000000"/>
      <w:u w:val="single"/>
    </w:rPr>
  </w:style>
  <w:style w:type="paragraph" w:customStyle="1" w:styleId="Nivel2">
    <w:name w:val="Nivel 2"/>
    <w:basedOn w:val="Normal"/>
    <w:link w:val="Nivel2Char"/>
    <w:autoRedefine/>
    <w:qFormat/>
    <w:rsid w:val="005D3A86"/>
    <w:pPr>
      <w:spacing w:before="120" w:after="120" w:line="276" w:lineRule="auto"/>
      <w:jc w:val="both"/>
    </w:pPr>
    <w:rPr>
      <w:rFonts w:ascii="Arial" w:eastAsia="Arial" w:hAnsi="Arial" w:cs="Arial"/>
      <w:color w:val="000000"/>
      <w:sz w:val="20"/>
      <w:szCs w:val="20"/>
    </w:rPr>
  </w:style>
  <w:style w:type="paragraph" w:customStyle="1" w:styleId="Nivel10">
    <w:name w:val="Nivel 1"/>
    <w:basedOn w:val="Nivel2"/>
    <w:next w:val="Nivel2"/>
    <w:rsid w:val="005D3A86"/>
    <w:pPr>
      <w:ind w:left="360" w:hanging="360"/>
    </w:pPr>
    <w:rPr>
      <w:b/>
    </w:rPr>
  </w:style>
  <w:style w:type="paragraph" w:customStyle="1" w:styleId="Nivel3">
    <w:name w:val="Nivel 3"/>
    <w:basedOn w:val="Normal"/>
    <w:link w:val="Nivel3Char"/>
    <w:autoRedefine/>
    <w:qFormat/>
    <w:rsid w:val="005D3A86"/>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autoRedefine/>
    <w:qFormat/>
    <w:rsid w:val="005D3A86"/>
    <w:pPr>
      <w:ind w:left="567"/>
    </w:pPr>
    <w:rPr>
      <w:color w:val="auto"/>
    </w:rPr>
  </w:style>
  <w:style w:type="paragraph" w:customStyle="1" w:styleId="Nivel5">
    <w:name w:val="Nivel 5"/>
    <w:basedOn w:val="Nivel4"/>
    <w:autoRedefine/>
    <w:qFormat/>
    <w:rsid w:val="005D3A86"/>
    <w:pPr>
      <w:tabs>
        <w:tab w:val="num" w:pos="360"/>
      </w:tabs>
      <w:ind w:left="851"/>
    </w:pPr>
  </w:style>
  <w:style w:type="character" w:customStyle="1" w:styleId="Nivel4Char">
    <w:name w:val="Nivel 4 Char"/>
    <w:basedOn w:val="Fontepargpadro"/>
    <w:link w:val="Nivel4"/>
    <w:rsid w:val="005D3A86"/>
    <w:rPr>
      <w:rFonts w:ascii="Arial" w:eastAsiaTheme="minorEastAsia" w:hAnsi="Arial" w:cs="Arial"/>
    </w:rPr>
  </w:style>
  <w:style w:type="paragraph" w:customStyle="1" w:styleId="textbody0">
    <w:name w:val="textbody"/>
    <w:basedOn w:val="Normal"/>
    <w:rsid w:val="005D3A86"/>
    <w:pPr>
      <w:spacing w:before="100" w:beforeAutospacing="1" w:after="100" w:afterAutospacing="1"/>
    </w:pPr>
  </w:style>
  <w:style w:type="paragraph" w:customStyle="1" w:styleId="em0020ementa">
    <w:name w:val="em_0020ementa"/>
    <w:basedOn w:val="Normal"/>
    <w:rsid w:val="005D3A86"/>
    <w:pPr>
      <w:ind w:left="4160"/>
      <w:jc w:val="both"/>
    </w:pPr>
    <w:rPr>
      <w:sz w:val="28"/>
      <w:szCs w:val="28"/>
    </w:rPr>
  </w:style>
  <w:style w:type="character" w:customStyle="1" w:styleId="cp0020corpodespachochar1">
    <w:name w:val="cp_0020corpodespacho__char1"/>
    <w:rsid w:val="005D3A8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D3A8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D3A86"/>
    <w:rPr>
      <w:rFonts w:ascii="Ecofont_Spranq_eco_Sans" w:hAnsi="Ecofont_Spranq_eco_Sans" w:cs="Tahoma"/>
      <w:sz w:val="24"/>
      <w:szCs w:val="24"/>
    </w:rPr>
  </w:style>
  <w:style w:type="character" w:customStyle="1" w:styleId="Manoel">
    <w:name w:val="Manoel"/>
    <w:rsid w:val="005D3A86"/>
    <w:rPr>
      <w:rFonts w:ascii="Arial" w:hAnsi="Arial" w:cs="Arial"/>
      <w:color w:val="7030A0"/>
      <w:sz w:val="20"/>
    </w:rPr>
  </w:style>
  <w:style w:type="character" w:customStyle="1" w:styleId="ListLabel12">
    <w:name w:val="ListLabel 12"/>
    <w:rsid w:val="005D3A86"/>
    <w:rPr>
      <w:b/>
    </w:rPr>
  </w:style>
  <w:style w:type="paragraph" w:customStyle="1" w:styleId="texto1">
    <w:name w:val="texto1"/>
    <w:basedOn w:val="Normal"/>
    <w:rsid w:val="005D3A86"/>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D3A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D3A86"/>
    <w:rPr>
      <w:rFonts w:ascii="Arial" w:eastAsia="Calibri" w:hAnsi="Arial"/>
      <w:i/>
      <w:iCs/>
      <w:color w:val="000000"/>
      <w:szCs w:val="24"/>
      <w:shd w:val="clear" w:color="auto" w:fill="FFFFCC"/>
      <w:lang w:eastAsia="en-US"/>
    </w:rPr>
  </w:style>
  <w:style w:type="paragraph" w:customStyle="1" w:styleId="xwestern">
    <w:name w:val="x_western"/>
    <w:basedOn w:val="Normal"/>
    <w:rsid w:val="005D3A86"/>
    <w:pPr>
      <w:spacing w:before="100" w:beforeAutospacing="1" w:after="100" w:afterAutospacing="1"/>
    </w:pPr>
  </w:style>
  <w:style w:type="paragraph" w:customStyle="1" w:styleId="TCU-Ac-item9-0">
    <w:name w:val="TCU - Ac - item 9 - §§_0"/>
    <w:basedOn w:val="Normal"/>
    <w:rsid w:val="005D3A86"/>
    <w:pPr>
      <w:ind w:firstLine="1134"/>
      <w:jc w:val="both"/>
    </w:pPr>
    <w:rPr>
      <w:szCs w:val="22"/>
      <w:lang w:eastAsia="en-US"/>
    </w:rPr>
  </w:style>
  <w:style w:type="paragraph" w:customStyle="1" w:styleId="Normal10">
    <w:name w:val="Normal_1"/>
    <w:rsid w:val="005D3A86"/>
    <w:rPr>
      <w:sz w:val="24"/>
      <w:szCs w:val="22"/>
      <w:lang w:eastAsia="en-US"/>
    </w:rPr>
  </w:style>
  <w:style w:type="paragraph" w:customStyle="1" w:styleId="tcu-ac-item9-1linha">
    <w:name w:val="tcu_-__ac_-_item_9_-_1ª_linha"/>
    <w:basedOn w:val="Normal"/>
    <w:rsid w:val="005D3A86"/>
    <w:pPr>
      <w:spacing w:before="100" w:beforeAutospacing="1" w:after="100" w:afterAutospacing="1"/>
    </w:pPr>
  </w:style>
  <w:style w:type="paragraph" w:customStyle="1" w:styleId="textojustificadorecuoprimeiralinha">
    <w:name w:val="texto_justificado_recuo_primeira_linha"/>
    <w:basedOn w:val="Normal"/>
    <w:rsid w:val="005D3A86"/>
    <w:pPr>
      <w:spacing w:before="100" w:beforeAutospacing="1" w:after="100" w:afterAutospacing="1"/>
    </w:pPr>
  </w:style>
  <w:style w:type="character" w:customStyle="1" w:styleId="highlight">
    <w:name w:val="highlight"/>
    <w:basedOn w:val="Fontepargpadro"/>
    <w:rsid w:val="005D3A86"/>
  </w:style>
  <w:style w:type="paragraph" w:customStyle="1" w:styleId="textojustificado">
    <w:name w:val="texto_justificado"/>
    <w:basedOn w:val="Normal"/>
    <w:rsid w:val="005D3A86"/>
    <w:pPr>
      <w:spacing w:before="100" w:beforeAutospacing="1" w:after="100" w:afterAutospacing="1"/>
    </w:pPr>
  </w:style>
  <w:style w:type="character" w:customStyle="1" w:styleId="Nivel2Char">
    <w:name w:val="Nivel 2 Char"/>
    <w:basedOn w:val="Fontepargpadro"/>
    <w:link w:val="Nivel2"/>
    <w:locked/>
    <w:rsid w:val="005D3A86"/>
    <w:rPr>
      <w:rFonts w:ascii="Arial" w:eastAsia="Arial" w:hAnsi="Arial" w:cs="Arial"/>
      <w:color w:val="000000"/>
    </w:rPr>
  </w:style>
  <w:style w:type="paragraph" w:customStyle="1" w:styleId="Nvel2Opcional">
    <w:name w:val="Nível 2 Opcional"/>
    <w:basedOn w:val="Nivel2"/>
    <w:link w:val="Nvel2OpcionalChar"/>
    <w:rsid w:val="005D3A86"/>
    <w:pPr>
      <w:ind w:left="432" w:hanging="432"/>
    </w:pPr>
    <w:rPr>
      <w:rFonts w:eastAsia="Times New Roman"/>
      <w:i/>
      <w:noProof/>
      <w:color w:val="FF0000"/>
    </w:rPr>
  </w:style>
  <w:style w:type="paragraph" w:customStyle="1" w:styleId="Nvel3Opcional">
    <w:name w:val="Nível 3 Opcional"/>
    <w:basedOn w:val="Nivel3"/>
    <w:link w:val="Nvel3OpcionalChar"/>
    <w:rsid w:val="005D3A86"/>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D3A86"/>
    <w:rPr>
      <w:rFonts w:ascii="Arial" w:hAnsi="Arial" w:cs="Arial"/>
      <w:i/>
      <w:noProof/>
      <w:color w:val="FF0000"/>
    </w:rPr>
  </w:style>
  <w:style w:type="character" w:customStyle="1" w:styleId="Nvel3OpcionalChar">
    <w:name w:val="Nível 3 Opcional Char"/>
    <w:basedOn w:val="Fontepargpadro"/>
    <w:link w:val="Nvel3Opcional"/>
    <w:rsid w:val="005D3A86"/>
    <w:rPr>
      <w:rFonts w:ascii="Arial" w:hAnsi="Arial" w:cs="Arial"/>
      <w:i/>
      <w:iCs/>
      <w:noProof/>
      <w:color w:val="FF0000"/>
    </w:rPr>
  </w:style>
  <w:style w:type="character" w:styleId="TextodoEspaoReservado">
    <w:name w:val="Placeholder Text"/>
    <w:basedOn w:val="Fontepargpadro"/>
    <w:uiPriority w:val="67"/>
    <w:semiHidden/>
    <w:rsid w:val="005D3A86"/>
    <w:rPr>
      <w:color w:val="808080"/>
    </w:rPr>
  </w:style>
  <w:style w:type="paragraph" w:customStyle="1" w:styleId="SombreamentoMdio1-nfase31">
    <w:name w:val="Sombreamento Médio 1 - Ênfase 31"/>
    <w:basedOn w:val="Normal"/>
    <w:next w:val="Normal"/>
    <w:rsid w:val="005D3A8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5D3A86"/>
    <w:pPr>
      <w:spacing w:before="100" w:beforeAutospacing="1" w:after="100" w:afterAutospacing="1"/>
    </w:pPr>
  </w:style>
  <w:style w:type="paragraph" w:customStyle="1" w:styleId="itemnivel2">
    <w:name w:val="item_nivel2"/>
    <w:basedOn w:val="Normal"/>
    <w:rsid w:val="005D3A86"/>
    <w:pPr>
      <w:spacing w:before="100" w:beforeAutospacing="1" w:after="100" w:afterAutospacing="1"/>
    </w:pPr>
  </w:style>
  <w:style w:type="paragraph" w:customStyle="1" w:styleId="itemnivel1">
    <w:name w:val="item_nivel1"/>
    <w:basedOn w:val="Normal"/>
    <w:rsid w:val="005D3A86"/>
    <w:pPr>
      <w:spacing w:before="100" w:beforeAutospacing="1" w:after="100" w:afterAutospacing="1"/>
    </w:pPr>
  </w:style>
  <w:style w:type="paragraph" w:customStyle="1" w:styleId="itemalinealetra">
    <w:name w:val="item_alinea_letra"/>
    <w:basedOn w:val="Normal"/>
    <w:rsid w:val="005D3A86"/>
    <w:pPr>
      <w:spacing w:before="100" w:beforeAutospacing="1" w:after="100" w:afterAutospacing="1"/>
    </w:pPr>
  </w:style>
  <w:style w:type="character" w:customStyle="1" w:styleId="markedcontent">
    <w:name w:val="markedcontent"/>
    <w:basedOn w:val="Fontepargpadro"/>
    <w:rsid w:val="005D3A86"/>
  </w:style>
  <w:style w:type="paragraph" w:customStyle="1" w:styleId="Standard">
    <w:name w:val="Standard"/>
    <w:rsid w:val="005D3A86"/>
    <w:pPr>
      <w:suppressAutoHyphens/>
      <w:autoSpaceDN w:val="0"/>
    </w:pPr>
    <w:rPr>
      <w:rFonts w:ascii="Liberation Serif" w:eastAsia="NSimSun" w:hAnsi="Liberation Serif" w:cs="Lucida Sans"/>
      <w:kern w:val="3"/>
      <w:sz w:val="24"/>
      <w:szCs w:val="24"/>
      <w:lang w:eastAsia="zh-CN" w:bidi="hi-IN"/>
    </w:rPr>
  </w:style>
  <w:style w:type="character" w:customStyle="1" w:styleId="MenoPendente3">
    <w:name w:val="Menção Pendente3"/>
    <w:basedOn w:val="Fontepargpadro"/>
    <w:uiPriority w:val="99"/>
    <w:semiHidden/>
    <w:unhideWhenUsed/>
    <w:rsid w:val="005D3A86"/>
    <w:rPr>
      <w:color w:val="605E5C"/>
      <w:shd w:val="clear" w:color="auto" w:fill="E1DFDD"/>
    </w:rPr>
  </w:style>
  <w:style w:type="character" w:customStyle="1" w:styleId="MenoPendente4">
    <w:name w:val="Menção Pendente4"/>
    <w:basedOn w:val="Fontepargpadro"/>
    <w:uiPriority w:val="99"/>
    <w:semiHidden/>
    <w:unhideWhenUsed/>
    <w:rsid w:val="005D3A86"/>
    <w:rPr>
      <w:color w:val="605E5C"/>
      <w:shd w:val="clear" w:color="auto" w:fill="E1DFDD"/>
    </w:rPr>
  </w:style>
  <w:style w:type="paragraph" w:customStyle="1" w:styleId="ou">
    <w:name w:val="ou"/>
    <w:basedOn w:val="PargrafodaLista"/>
    <w:link w:val="ouChar"/>
    <w:qFormat/>
    <w:rsid w:val="005D3A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5D3A86"/>
    <w:rPr>
      <w:rFonts w:ascii="Arial" w:eastAsiaTheme="minorHAnsi" w:hAnsi="Arial" w:cs="Arial"/>
      <w:b/>
      <w:bCs/>
      <w:i/>
      <w:iCs/>
      <w:color w:val="FF0000"/>
      <w:sz w:val="24"/>
      <w:szCs w:val="24"/>
      <w:u w:val="single"/>
    </w:rPr>
  </w:style>
  <w:style w:type="paragraph" w:customStyle="1" w:styleId="dou-paragraph">
    <w:name w:val="dou-paragraph"/>
    <w:basedOn w:val="Normal"/>
    <w:rsid w:val="005D3A86"/>
    <w:pPr>
      <w:spacing w:before="100" w:beforeAutospacing="1" w:after="100" w:afterAutospacing="1"/>
    </w:pPr>
  </w:style>
  <w:style w:type="paragraph" w:customStyle="1" w:styleId="Nvel2-Red">
    <w:name w:val="Nível 2 -Red"/>
    <w:basedOn w:val="Nivel2"/>
    <w:link w:val="Nvel2-RedChar"/>
    <w:qFormat/>
    <w:rsid w:val="005D3A86"/>
    <w:pPr>
      <w:numPr>
        <w:ilvl w:val="1"/>
      </w:numPr>
    </w:pPr>
    <w:rPr>
      <w:i/>
      <w:iCs/>
      <w:color w:val="FF0000"/>
    </w:rPr>
  </w:style>
  <w:style w:type="paragraph" w:customStyle="1" w:styleId="Nvel3-R">
    <w:name w:val="Nível 3-R"/>
    <w:basedOn w:val="Nivel3"/>
    <w:link w:val="Nvel3-RChar"/>
    <w:autoRedefine/>
    <w:qFormat/>
    <w:rsid w:val="005D3A86"/>
    <w:pPr>
      <w:numPr>
        <w:ilvl w:val="2"/>
      </w:numPr>
      <w:ind w:left="284"/>
    </w:pPr>
    <w:rPr>
      <w:iCs/>
      <w:shd w:val="clear" w:color="auto" w:fill="FFFFFF"/>
    </w:rPr>
  </w:style>
  <w:style w:type="character" w:customStyle="1" w:styleId="Nvel2-RedChar">
    <w:name w:val="Nível 2 -Red Char"/>
    <w:basedOn w:val="Nivel2Char"/>
    <w:link w:val="Nvel2-Red"/>
    <w:rsid w:val="005D3A86"/>
    <w:rPr>
      <w:rFonts w:ascii="Arial" w:eastAsia="Arial" w:hAnsi="Arial" w:cs="Arial"/>
      <w:i/>
      <w:iCs/>
      <w:color w:val="FF0000"/>
    </w:rPr>
  </w:style>
  <w:style w:type="paragraph" w:customStyle="1" w:styleId="Nvel4-R">
    <w:name w:val="Nível 4-R"/>
    <w:basedOn w:val="Nivel4"/>
    <w:link w:val="Nvel4-RChar"/>
    <w:autoRedefine/>
    <w:qFormat/>
    <w:rsid w:val="005D3A86"/>
    <w:rPr>
      <w:i/>
      <w:iCs/>
      <w:color w:val="FF0000"/>
    </w:rPr>
  </w:style>
  <w:style w:type="character" w:customStyle="1" w:styleId="Nivel3Char">
    <w:name w:val="Nivel 3 Char"/>
    <w:basedOn w:val="Fontepargpadro"/>
    <w:link w:val="Nivel3"/>
    <w:rsid w:val="005D3A86"/>
    <w:rPr>
      <w:rFonts w:ascii="Arial" w:eastAsiaTheme="minorEastAsia" w:hAnsi="Arial" w:cs="Arial"/>
      <w:color w:val="000000"/>
    </w:rPr>
  </w:style>
  <w:style w:type="character" w:customStyle="1" w:styleId="Nvel3-RChar">
    <w:name w:val="Nível 3-R Char"/>
    <w:basedOn w:val="Nivel3Char"/>
    <w:link w:val="Nvel3-R"/>
    <w:rsid w:val="005D3A86"/>
    <w:rPr>
      <w:rFonts w:ascii="Arial" w:eastAsiaTheme="minorEastAsia" w:hAnsi="Arial" w:cs="Arial"/>
      <w:iCs/>
      <w:color w:val="000000"/>
    </w:rPr>
  </w:style>
  <w:style w:type="paragraph" w:customStyle="1" w:styleId="Nvel1-SemNum">
    <w:name w:val="Nível 1-Sem Num"/>
    <w:basedOn w:val="Nivel01"/>
    <w:link w:val="Nvel1-SemNumChar"/>
    <w:autoRedefine/>
    <w:qFormat/>
    <w:rsid w:val="005D3A86"/>
    <w:pPr>
      <w:spacing w:after="120" w:line="276" w:lineRule="auto"/>
      <w:outlineLvl w:val="1"/>
    </w:pPr>
    <w:rPr>
      <w:rFonts w:ascii="Arial" w:eastAsiaTheme="majorEastAsia" w:hAnsi="Arial" w:cs="Arial"/>
    </w:rPr>
  </w:style>
  <w:style w:type="character" w:customStyle="1" w:styleId="Nvel4-RChar">
    <w:name w:val="Nível 4-R Char"/>
    <w:basedOn w:val="Nivel4Char"/>
    <w:link w:val="Nvel4-R"/>
    <w:rsid w:val="005D3A86"/>
    <w:rPr>
      <w:rFonts w:ascii="Arial" w:eastAsiaTheme="minorEastAsia" w:hAnsi="Arial" w:cs="Arial"/>
      <w:i/>
      <w:iCs/>
      <w:color w:val="FF0000"/>
    </w:rPr>
  </w:style>
  <w:style w:type="character" w:customStyle="1" w:styleId="LinkdaInternet">
    <w:name w:val="Link da Internet"/>
    <w:basedOn w:val="Fontepargpadro"/>
    <w:uiPriority w:val="99"/>
    <w:unhideWhenUsed/>
    <w:rsid w:val="005D3A86"/>
    <w:rPr>
      <w:color w:val="0563C1" w:themeColor="hyperlink"/>
      <w:u w:val="single"/>
    </w:rPr>
  </w:style>
  <w:style w:type="character" w:customStyle="1" w:styleId="Nvel1-SemNumChar">
    <w:name w:val="Nível 1-Sem Num Char"/>
    <w:basedOn w:val="Nivel01Char"/>
    <w:link w:val="Nvel1-SemNum"/>
    <w:rsid w:val="005D3A86"/>
    <w:rPr>
      <w:rFonts w:ascii="Arial" w:eastAsiaTheme="majorEastAsia" w:hAnsi="Arial" w:cs="Arial"/>
      <w:b/>
      <w:bCs/>
      <w:color w:val="000000"/>
    </w:rPr>
  </w:style>
  <w:style w:type="paragraph" w:customStyle="1" w:styleId="citao2">
    <w:name w:val="citação 2"/>
    <w:basedOn w:val="Citao"/>
    <w:rsid w:val="005D3A86"/>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ind w:left="0" w:right="0"/>
      <w:jc w:val="both"/>
    </w:pPr>
    <w:rPr>
      <w:rFonts w:ascii="Arial" w:eastAsia="Calibri" w:hAnsi="Arial" w:cs="Tahoma"/>
      <w:color w:val="000000"/>
      <w:lang w:eastAsia="en-US"/>
    </w:rPr>
  </w:style>
  <w:style w:type="paragraph" w:customStyle="1" w:styleId="Prembulo">
    <w:name w:val="Preâmbulo"/>
    <w:basedOn w:val="Normal"/>
    <w:link w:val="PrembuloChar"/>
    <w:rsid w:val="005D3A8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D3A86"/>
    <w:rPr>
      <w:rFonts w:ascii="Arial" w:eastAsia="Arial" w:hAnsi="Arial" w:cs="Arial"/>
      <w:bCs/>
    </w:rPr>
  </w:style>
  <w:style w:type="character" w:customStyle="1" w:styleId="Mentionnonrsolue1">
    <w:name w:val="Mention non résolue1"/>
    <w:basedOn w:val="Fontepargpadro"/>
    <w:uiPriority w:val="99"/>
    <w:semiHidden/>
    <w:unhideWhenUsed/>
    <w:rsid w:val="005D3A86"/>
    <w:rPr>
      <w:color w:val="605E5C"/>
      <w:shd w:val="clear" w:color="auto" w:fill="E1DFDD"/>
    </w:rPr>
  </w:style>
  <w:style w:type="character" w:customStyle="1" w:styleId="findhit">
    <w:name w:val="findhit"/>
    <w:basedOn w:val="Fontepargpadro"/>
    <w:rsid w:val="005D3A86"/>
  </w:style>
  <w:style w:type="paragraph" w:customStyle="1" w:styleId="Nivel3-erro">
    <w:name w:val="Nivel 3-erro"/>
    <w:basedOn w:val="Nivel3"/>
    <w:link w:val="Nivel3-erroChar"/>
    <w:rsid w:val="005D3A86"/>
    <w:pPr>
      <w:numPr>
        <w:ilvl w:val="2"/>
        <w:numId w:val="9"/>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D3A86"/>
    <w:rPr>
      <w:rFonts w:ascii="Arial" w:eastAsiaTheme="minorEastAsia" w:hAnsi="Arial" w:cs="Tahoma"/>
      <w:szCs w:val="24"/>
    </w:rPr>
  </w:style>
  <w:style w:type="paragraph" w:customStyle="1" w:styleId="Alteraes">
    <w:name w:val="Alterações"/>
    <w:basedOn w:val="Normal"/>
    <w:link w:val="AlteraesChar"/>
    <w:uiPriority w:val="1"/>
    <w:rsid w:val="005D3A86"/>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5D3A86"/>
    <w:rPr>
      <w:rFonts w:ascii="Arial" w:eastAsiaTheme="minorEastAsia" w:hAnsi="Arial" w:cs="Arial"/>
      <w:i/>
      <w:iCs/>
      <w:color w:val="0000FF"/>
    </w:rPr>
  </w:style>
  <w:style w:type="character" w:customStyle="1" w:styleId="Mention">
    <w:name w:val="Mention"/>
    <w:basedOn w:val="Fontepargpadro"/>
    <w:uiPriority w:val="99"/>
    <w:unhideWhenUsed/>
    <w:rsid w:val="005D3A86"/>
    <w:rPr>
      <w:color w:val="2B579A"/>
      <w:shd w:val="clear" w:color="auto" w:fill="E6E6E6"/>
    </w:rPr>
  </w:style>
  <w:style w:type="character" w:customStyle="1" w:styleId="UnresolvedMention">
    <w:name w:val="Unresolved Mention"/>
    <w:basedOn w:val="Fontepargpadro"/>
    <w:uiPriority w:val="99"/>
    <w:semiHidden/>
    <w:unhideWhenUsed/>
    <w:rsid w:val="005D3A86"/>
    <w:rPr>
      <w:color w:val="605E5C"/>
      <w:shd w:val="clear" w:color="auto" w:fill="E1DFDD"/>
    </w:rPr>
  </w:style>
  <w:style w:type="paragraph" w:customStyle="1" w:styleId="Nvel1-SemNumPreto">
    <w:name w:val="Nível 1-Sem Num Preto"/>
    <w:basedOn w:val="Nvel1-SemNum"/>
    <w:link w:val="Nvel1-SemNumPretoChar"/>
    <w:qFormat/>
    <w:rsid w:val="005D3A86"/>
    <w:rPr>
      <w:lang w:eastAsia="zh-CN" w:bidi="hi-IN"/>
    </w:rPr>
  </w:style>
  <w:style w:type="character" w:customStyle="1" w:styleId="Nvel1-SemNumPretoChar">
    <w:name w:val="Nível 1-Sem Num Preto Char"/>
    <w:basedOn w:val="Nvel1-SemNumChar"/>
    <w:link w:val="Nvel1-SemNumPreto"/>
    <w:rsid w:val="005D3A86"/>
    <w:rPr>
      <w:rFonts w:ascii="Arial" w:eastAsiaTheme="majorEastAsia" w:hAnsi="Arial" w:cs="Arial"/>
      <w:b/>
      <w:bCs/>
      <w:color w:val="000000"/>
      <w:lang w:eastAsia="zh-CN" w:bidi="hi-IN"/>
    </w:rPr>
  </w:style>
  <w:style w:type="paragraph" w:customStyle="1" w:styleId="Nvel2-Opcional">
    <w:name w:val="Nível 2-Opcional"/>
    <w:basedOn w:val="Normal"/>
    <w:link w:val="Nvel2-OpcionalChar"/>
    <w:qFormat/>
    <w:rsid w:val="005D3A86"/>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D3A86"/>
    <w:rPr>
      <w:rFonts w:ascii="Arial" w:eastAsia="Arial" w:hAnsi="Arial" w:cs="Arial"/>
      <w:i/>
      <w:iCs/>
      <w:color w:val="FF0000"/>
    </w:rPr>
  </w:style>
  <w:style w:type="paragraph" w:customStyle="1" w:styleId="xl63">
    <w:name w:val="xl63"/>
    <w:basedOn w:val="Normal"/>
    <w:rsid w:val="005D3A86"/>
    <w:pPr>
      <w:spacing w:before="100" w:beforeAutospacing="1" w:after="100" w:afterAutospacing="1"/>
      <w:textAlignment w:val="center"/>
    </w:pPr>
    <w:rPr>
      <w:rFonts w:ascii="Calibri" w:hAnsi="Calibri" w:cs="Calibri"/>
      <w:sz w:val="16"/>
      <w:szCs w:val="16"/>
    </w:rPr>
  </w:style>
  <w:style w:type="paragraph" w:customStyle="1" w:styleId="xl64">
    <w:name w:val="xl64"/>
    <w:basedOn w:val="Normal"/>
    <w:rsid w:val="005D3A86"/>
    <w:pPr>
      <w:spacing w:before="100" w:beforeAutospacing="1" w:after="100" w:afterAutospacing="1"/>
      <w:jc w:val="center"/>
      <w:textAlignment w:val="center"/>
    </w:pPr>
    <w:rPr>
      <w:rFonts w:ascii="Calibri" w:hAnsi="Calibri" w:cs="Calibri"/>
      <w:b/>
      <w:bCs/>
      <w:sz w:val="12"/>
      <w:szCs w:val="12"/>
    </w:rPr>
  </w:style>
  <w:style w:type="character" w:customStyle="1" w:styleId="ecgrame">
    <w:name w:val="ec_grame"/>
    <w:basedOn w:val="Fontepargpadro"/>
    <w:rsid w:val="006A35DF"/>
  </w:style>
  <w:style w:type="character" w:customStyle="1" w:styleId="Meno1">
    <w:name w:val="Menção1"/>
    <w:basedOn w:val="Fontepargpadro"/>
    <w:uiPriority w:val="99"/>
    <w:unhideWhenUsed/>
    <w:rsid w:val="006A35DF"/>
    <w:rPr>
      <w:color w:val="2B579A"/>
      <w:shd w:val="clear" w:color="auto" w:fill="E6E6E6"/>
    </w:rPr>
  </w:style>
  <w:style w:type="paragraph" w:customStyle="1" w:styleId="Nvel01-SemNumerao">
    <w:name w:val="Nível 01-Sem Numeração"/>
    <w:basedOn w:val="Normal"/>
    <w:link w:val="Nvel01-SemNumeraoChar"/>
    <w:autoRedefine/>
    <w:uiPriority w:val="1"/>
    <w:qFormat/>
    <w:rsid w:val="006A35DF"/>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6A35DF"/>
    <w:rPr>
      <w:rFonts w:ascii="Arial" w:eastAsiaTheme="majorEastAsia" w:hAnsi="Arial" w:cs="Arial"/>
      <w:b/>
      <w:bCs/>
    </w:rPr>
  </w:style>
  <w:style w:type="character" w:customStyle="1" w:styleId="MenoPendente5">
    <w:name w:val="Menção Pendente5"/>
    <w:basedOn w:val="Fontepargpadro"/>
    <w:uiPriority w:val="99"/>
    <w:semiHidden/>
    <w:unhideWhenUsed/>
    <w:rsid w:val="006A35DF"/>
    <w:rPr>
      <w:color w:val="605E5C"/>
      <w:shd w:val="clear" w:color="auto" w:fill="E1DFDD"/>
    </w:rPr>
  </w:style>
  <w:style w:type="paragraph" w:customStyle="1" w:styleId="Nivel2-Opcional">
    <w:name w:val="Nivel 2-Opcional"/>
    <w:basedOn w:val="Normal"/>
    <w:autoRedefine/>
    <w:rsid w:val="006A35DF"/>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3-Opcional">
    <w:name w:val="Nível 3-Opcional"/>
    <w:basedOn w:val="Nivel3"/>
    <w:link w:val="Nvel3-OpcionalChar"/>
    <w:qFormat/>
    <w:rsid w:val="006A35DF"/>
    <w:pPr>
      <w:jc w:val="left"/>
    </w:pPr>
    <w:rPr>
      <w:rFonts w:cs="Tahoma"/>
      <w:i/>
      <w:color w:val="FF0000"/>
      <w:szCs w:val="24"/>
    </w:rPr>
  </w:style>
  <w:style w:type="character" w:customStyle="1" w:styleId="Nvel3-OpcionalChar">
    <w:name w:val="Nível 3-Opcional Char"/>
    <w:basedOn w:val="Nivel3Char"/>
    <w:link w:val="Nvel3-Opcional"/>
    <w:rsid w:val="006A35DF"/>
    <w:rPr>
      <w:rFonts w:ascii="Arial" w:eastAsiaTheme="minorEastAsia" w:hAnsi="Arial" w:cs="Tahoma"/>
      <w:i/>
      <w:color w:val="FF0000"/>
      <w:szCs w:val="24"/>
    </w:rPr>
  </w:style>
  <w:style w:type="character" w:styleId="Refdenotaderodap">
    <w:name w:val="footnote reference"/>
    <w:basedOn w:val="Fontepargpadro"/>
    <w:uiPriority w:val="99"/>
    <w:semiHidden/>
    <w:unhideWhenUsed/>
    <w:rsid w:val="006A35DF"/>
    <w:rPr>
      <w:vertAlign w:val="superscript"/>
    </w:rPr>
  </w:style>
  <w:style w:type="paragraph" w:customStyle="1" w:styleId="TableContents">
    <w:name w:val="Table Contents"/>
    <w:basedOn w:val="Normal"/>
    <w:rsid w:val="006A35DF"/>
    <w:pPr>
      <w:widowControl w:val="0"/>
      <w:suppressLineNumbers/>
      <w:suppressAutoHyphens/>
      <w:autoSpaceDN w:val="0"/>
      <w:textAlignment w:val="baseline"/>
    </w:pPr>
    <w:rPr>
      <w:rFonts w:eastAsia="SimSun" w:cs="Tahoma"/>
      <w:kern w:val="3"/>
      <w:lang w:eastAsia="zh-CN" w:bidi="hi-IN"/>
    </w:rPr>
  </w:style>
  <w:style w:type="table" w:customStyle="1" w:styleId="TableNormal1">
    <w:name w:val="Table Normal1"/>
    <w:uiPriority w:val="2"/>
    <w:semiHidden/>
    <w:unhideWhenUsed/>
    <w:qFormat/>
    <w:rsid w:val="006A35D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6A35DF"/>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1976719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4272999">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63598842">
      <w:bodyDiv w:val="1"/>
      <w:marLeft w:val="0"/>
      <w:marRight w:val="0"/>
      <w:marTop w:val="0"/>
      <w:marBottom w:val="0"/>
      <w:divBdr>
        <w:top w:val="none" w:sz="0" w:space="0" w:color="auto"/>
        <w:left w:val="none" w:sz="0" w:space="0" w:color="auto"/>
        <w:bottom w:val="none" w:sz="0" w:space="0" w:color="auto"/>
        <w:right w:val="none" w:sz="0" w:space="0" w:color="auto"/>
      </w:divBdr>
    </w:div>
    <w:div w:id="1086927635">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02351920">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56047462">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914311934">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s://certidoes-apf.apps.tcu.gov.br/" TargetMode="External"/><Relationship Id="rId26"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21" Type="http://schemas.openxmlformats.org/officeDocument/2006/relationships/hyperlink" Target="http://www.comprasbr.com.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licitacaocoronelsapucaia@gmail.com"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mailto:licitacao@coronelsapucaia.ms.gov.br"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mailto:licitacao@coronelsapuca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comprasbr.com.br" TargetMode="External"/><Relationship Id="rId19" Type="http://schemas.openxmlformats.org/officeDocument/2006/relationships/hyperlink" Target="mailto:licitacao@coronelsapucaia.ms.gov.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mailto:licitacao@coronelsapucaia.ms.gov.br" TargetMode="External"/><Relationship Id="rId14" Type="http://schemas.openxmlformats.org/officeDocument/2006/relationships/hyperlink" Target="mailto:licitacao@coronelsapucaia.m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sas-e-negocios/pt-br/empreendedor" TargetMode="External"/><Relationship Id="rId35" Type="http://schemas.openxmlformats.org/officeDocument/2006/relationships/fontTable" Target="fontTable.xml"/><Relationship Id="rId8" Type="http://schemas.openxmlformats.org/officeDocument/2006/relationships/hyperlink" Target="mailto:licitacao@coronelsapucaia.m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7BB9E-AFD4-4D21-9C72-1187353B5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67</Pages>
  <Words>27814</Words>
  <Characters>150201</Characters>
  <Application>Microsoft Office Word</Application>
  <DocSecurity>0</DocSecurity>
  <Lines>1251</Lines>
  <Paragraphs>355</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177660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subject/>
  <dc:creator>valmir</dc:creator>
  <cp:keywords/>
  <dc:description/>
  <cp:lastModifiedBy>andre</cp:lastModifiedBy>
  <cp:revision>18</cp:revision>
  <cp:lastPrinted>2021-03-22T12:51:00Z</cp:lastPrinted>
  <dcterms:created xsi:type="dcterms:W3CDTF">2025-12-10T21:07:00Z</dcterms:created>
  <dcterms:modified xsi:type="dcterms:W3CDTF">2026-03-03T16:42:00Z</dcterms:modified>
</cp:coreProperties>
</file>