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Default="00DC2261" w:rsidP="005D1017">
      <w:pPr>
        <w:jc w:val="both"/>
      </w:pPr>
      <w:r w:rsidRPr="00DC2261">
        <w:t xml:space="preserve">PROCESSO Nº </w:t>
      </w:r>
      <w:r w:rsidR="00522C77">
        <w:t>003/2024</w:t>
      </w:r>
    </w:p>
    <w:p w:rsidR="00DC2261" w:rsidRDefault="00DC2261" w:rsidP="005D1017">
      <w:pPr>
        <w:jc w:val="both"/>
      </w:pPr>
      <w:r w:rsidRPr="00DC2261">
        <w:t xml:space="preserve">DISPENSA SIMPLIFICADA Nº </w:t>
      </w:r>
      <w:r w:rsidR="00522C77">
        <w:t>02/2024</w:t>
      </w:r>
    </w:p>
    <w:p w:rsidR="00DC2261" w:rsidRDefault="00DC2261" w:rsidP="005D1017">
      <w:pPr>
        <w:jc w:val="both"/>
      </w:pPr>
      <w:r w:rsidRPr="00DC2261">
        <w:t xml:space="preserve">OBJETO: </w:t>
      </w:r>
      <w:r w:rsidR="00522C77" w:rsidRPr="00522C77">
        <w:t>Constitui objeto a contratação de empresa para fornecimento de Cestas Básicas a serem distribuídas como Benefício Eventual pelo Centro de Referência de Assistência Social – CRAS, através da Secretaria Municipal de Assistência Social, no município de Laguna Carapã/MS.</w:t>
      </w:r>
    </w:p>
    <w:p w:rsidR="002D2B5A" w:rsidRDefault="00DC2261" w:rsidP="005D1017">
      <w:pPr>
        <w:jc w:val="both"/>
      </w:pPr>
      <w:r w:rsidRPr="00DC2261">
        <w:t>PROPOSTA: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6"/>
        <w:gridCol w:w="2551"/>
        <w:gridCol w:w="709"/>
        <w:gridCol w:w="1134"/>
        <w:gridCol w:w="826"/>
        <w:gridCol w:w="1214"/>
        <w:gridCol w:w="1214"/>
      </w:tblGrid>
      <w:tr w:rsidR="00DC2261" w:rsidTr="00DC2261">
        <w:tc>
          <w:tcPr>
            <w:tcW w:w="846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Item</w:t>
            </w:r>
          </w:p>
        </w:tc>
        <w:tc>
          <w:tcPr>
            <w:tcW w:w="2551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Descrição</w:t>
            </w:r>
          </w:p>
        </w:tc>
        <w:tc>
          <w:tcPr>
            <w:tcW w:w="709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Unid.</w:t>
            </w:r>
          </w:p>
        </w:tc>
        <w:tc>
          <w:tcPr>
            <w:tcW w:w="1134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Quant.</w:t>
            </w:r>
          </w:p>
        </w:tc>
        <w:tc>
          <w:tcPr>
            <w:tcW w:w="826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Marca</w:t>
            </w:r>
          </w:p>
        </w:tc>
        <w:tc>
          <w:tcPr>
            <w:tcW w:w="1214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Valor Unitário</w:t>
            </w:r>
          </w:p>
        </w:tc>
        <w:tc>
          <w:tcPr>
            <w:tcW w:w="1214" w:type="dxa"/>
            <w:vAlign w:val="center"/>
          </w:tcPr>
          <w:p w:rsidR="00DC2261" w:rsidRDefault="00DC2261" w:rsidP="00DC2261">
            <w:pPr>
              <w:spacing w:before="60" w:after="60"/>
              <w:jc w:val="center"/>
            </w:pPr>
            <w:r>
              <w:t>Valor Total</w:t>
            </w: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ACHOCOLATADO EM PÓ - Embalagem de no mínimo 400 g. Pó para preparo instantâneo, aromatizado artificialmente, contendo açúcar, cacau, extrato de malte, estabilizantes, aromatizantes e emulsificante lecitina de soja. Sabor: tradicional.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AÇÚCAR CRISTAL - Pacote com 5 kg. Açúcar tipo cristal. Isento de matéria terrosa, fungos ou parasitas, livre de umidade e fragmentos estranhos.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ARROZ - Embalagem com 5 kg. Tipo: Agulhinha/Branco; Subgrupo: Polido; Classe: Longo Fino; Qualidade: tipo 1.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100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 xml:space="preserve">BISCOITO DE MAISENA - Embalagem com no mínimo 400 g. Biscoito </w:t>
            </w:r>
            <w:r w:rsidRPr="00522C77">
              <w:lastRenderedPageBreak/>
              <w:t>doce sabor maisena, retangular, sem recheio.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lastRenderedPageBreak/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BISCOITO SALGADO - Embalagem com no mínimo 400 g. Biscoito salgado quadrado, tipo Cream Cracker, contendo basicamente farinha de trigo, gordura vegetal hidrogenada e sal.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EXTRATO DE TOMATE - Embalagem de no mínimo 340 g. Simples e concentrado, elaborado com frutos sadios, limpos, maduros, sem pele e sem sementes. Isento de fermentações. Deve apresentar cor, sabor e odor característicos.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FARINHA DE MILHO FUBÁ - Pacote com 1 kg. Farinha de milho, tipo fubá, de grãos amarelos, 100% milho, do tipo fubá. Oriundo da moagem do grão de milho sadio e limpo, não devendo conter materiais terrosos, parasitas e detritos de animais e vegetais. Deve ter cor e sabor característicos.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 xml:space="preserve">FARINHA DE TRIGO - Pacote com 1 kg. Farinha de trigo enriquecida com ferro e ácido fólico. Tipo Especial. Qualidade Tipo 1. Obtida de grãos de trigo </w:t>
            </w:r>
            <w:r w:rsidRPr="00522C77">
              <w:lastRenderedPageBreak/>
              <w:t>sãos, limpos e isentos de matéria terrosa e parasitas. Não podendo estar úmida, fermentada ou rançosa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lastRenderedPageBreak/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150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FEIJÃO CARIOCA - Embalagem de 1 kg. Qualidade: tipo I, natural, constituído de no mínimo 95% de grãos inteiros e correspondentes à variedade no tamanho e cor. Maduros, limpos, secos e aspecto b</w:t>
            </w:r>
            <w:bookmarkStart w:id="0" w:name="_GoBack"/>
            <w:bookmarkEnd w:id="0"/>
            <w:r w:rsidRPr="00522C77">
              <w:t>rilhoso. Isento de matéria terrosa, fungos ou parasitas, livre de umidade e fragmentos estranhos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FEIJÃO PRETO - Embalagem de 1 kg. Qualidade: tipo I, natural, constituído de no mínimo 95% de grãos inteiros e correspondentes à variedade no tamanho e cor. Maduros, limpos, secos e aspecto brilhoso. Isento de matéria terrosa, fungos ou parasitas, livre de umidade e fragmentos estranhos.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MACARRÃO ESPAGUETE - Pacote com no mínimo 500 g. Macarrão tipo espaguete, massa seca. Massa de sêmola com ovos.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  <w:r w:rsidRPr="00522C77">
              <w:t xml:space="preserve"> </w:t>
            </w:r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150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tabs>
                <w:tab w:val="left" w:pos="1080"/>
              </w:tabs>
              <w:spacing w:before="60" w:after="60"/>
              <w:jc w:val="both"/>
            </w:pPr>
            <w:r w:rsidRPr="00522C77">
              <w:t xml:space="preserve">OLEO DE SOJA - Embalagem com no </w:t>
            </w:r>
            <w:r w:rsidRPr="00522C77">
              <w:lastRenderedPageBreak/>
              <w:t>mínimo 900 ml. Óleo vegetal comestível, tipo puro e refinado. Espécie vegetal: soja. Qualidade Tipo 1.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lastRenderedPageBreak/>
              <w:t>un</w:t>
            </w:r>
            <w:proofErr w:type="spellEnd"/>
            <w:r w:rsidRPr="00522C77">
              <w:t xml:space="preserve"> </w:t>
            </w:r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100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SAL BRANCO - Embalagem com 1 kg. Tipo: Refinado. Sal iodado, com teor mínimo de cloreto de sódio de 98,5%.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50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522C77" w:rsidTr="00C8020E">
        <w:tc>
          <w:tcPr>
            <w:tcW w:w="846" w:type="dxa"/>
            <w:vAlign w:val="center"/>
          </w:tcPr>
          <w:p w:rsidR="00522C77" w:rsidRPr="00522C77" w:rsidRDefault="00522C77" w:rsidP="00522C77">
            <w:pPr>
              <w:pStyle w:val="PargrafodaLista"/>
              <w:numPr>
                <w:ilvl w:val="0"/>
                <w:numId w:val="1"/>
              </w:numPr>
              <w:spacing w:before="60" w:after="60"/>
              <w:jc w:val="center"/>
            </w:pPr>
          </w:p>
        </w:tc>
        <w:tc>
          <w:tcPr>
            <w:tcW w:w="2551" w:type="dxa"/>
          </w:tcPr>
          <w:p w:rsidR="00522C77" w:rsidRPr="00522C77" w:rsidRDefault="00522C77" w:rsidP="00522C77">
            <w:pPr>
              <w:spacing w:before="60" w:after="60"/>
              <w:jc w:val="both"/>
            </w:pPr>
            <w:r w:rsidRPr="00522C77">
              <w:t>SARDINHA EM CONSERVA DE ÓLEO - Lata com no mínimo 125 g. Sardinha em conserva de óleo comestível, descabeçada. Ingredientes: sardinha, óleo de constituição, óleo vegetal de soja e sal.</w:t>
            </w:r>
          </w:p>
        </w:tc>
        <w:tc>
          <w:tcPr>
            <w:tcW w:w="709" w:type="dxa"/>
            <w:vAlign w:val="center"/>
          </w:tcPr>
          <w:p w:rsidR="00522C77" w:rsidRPr="00522C77" w:rsidRDefault="00522C77" w:rsidP="00522C77">
            <w:pPr>
              <w:spacing w:before="60" w:after="60"/>
              <w:ind w:right="-29"/>
              <w:jc w:val="center"/>
            </w:pPr>
            <w:proofErr w:type="spellStart"/>
            <w:r w:rsidRPr="00522C77">
              <w:t>un</w:t>
            </w:r>
            <w:proofErr w:type="spellEnd"/>
          </w:p>
        </w:tc>
        <w:tc>
          <w:tcPr>
            <w:tcW w:w="1134" w:type="dxa"/>
            <w:vAlign w:val="center"/>
          </w:tcPr>
          <w:p w:rsidR="00522C77" w:rsidRPr="00522C77" w:rsidRDefault="00522C77" w:rsidP="00522C77">
            <w:pPr>
              <w:spacing w:before="60" w:after="60"/>
              <w:jc w:val="center"/>
            </w:pPr>
            <w:r w:rsidRPr="00522C77">
              <w:t>100</w:t>
            </w:r>
          </w:p>
        </w:tc>
        <w:tc>
          <w:tcPr>
            <w:tcW w:w="826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  <w:tc>
          <w:tcPr>
            <w:tcW w:w="1214" w:type="dxa"/>
          </w:tcPr>
          <w:p w:rsidR="00522C77" w:rsidRDefault="00522C77" w:rsidP="00522C77">
            <w:pPr>
              <w:spacing w:before="60" w:after="60"/>
            </w:pPr>
          </w:p>
        </w:tc>
      </w:tr>
      <w:tr w:rsidR="00DC2261" w:rsidTr="00DC2261">
        <w:tc>
          <w:tcPr>
            <w:tcW w:w="7280" w:type="dxa"/>
            <w:gridSpan w:val="6"/>
            <w:vAlign w:val="center"/>
          </w:tcPr>
          <w:p w:rsidR="00DC2261" w:rsidRDefault="00DC2261" w:rsidP="00DC2261">
            <w:pPr>
              <w:spacing w:before="60" w:after="60"/>
              <w:jc w:val="right"/>
            </w:pPr>
            <w:r>
              <w:t>VALOR TOTAL</w:t>
            </w:r>
          </w:p>
        </w:tc>
        <w:tc>
          <w:tcPr>
            <w:tcW w:w="1214" w:type="dxa"/>
          </w:tcPr>
          <w:p w:rsidR="00DC2261" w:rsidRDefault="00DC2261" w:rsidP="00DC2261">
            <w:pPr>
              <w:spacing w:before="60" w:after="60"/>
            </w:pPr>
          </w:p>
        </w:tc>
      </w:tr>
    </w:tbl>
    <w:p w:rsidR="00DC2261" w:rsidRDefault="00DC2261" w:rsidP="00DC2261"/>
    <w:p w:rsidR="00B543C1" w:rsidRDefault="00B543C1" w:rsidP="005D1017">
      <w:pPr>
        <w:jc w:val="both"/>
      </w:pPr>
      <w:r w:rsidRPr="00B543C1">
        <w:t xml:space="preserve">Valor Global da Proposta: </w:t>
      </w: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Default="00B543C1" w:rsidP="00522C77">
      <w:pPr>
        <w:jc w:val="both"/>
      </w:pPr>
      <w:r w:rsidRPr="00B543C1">
        <w:t>Obs.: Identificação, assinatura do representante legal e carimbo do CNPJ.</w:t>
      </w:r>
      <w:r>
        <w:br w:type="page"/>
      </w:r>
    </w:p>
    <w:p w:rsidR="00B543C1" w:rsidRPr="00B543C1" w:rsidRDefault="00B543C1" w:rsidP="00B543C1">
      <w:pPr>
        <w:jc w:val="center"/>
        <w:rPr>
          <w:b/>
        </w:rPr>
      </w:pPr>
      <w:r w:rsidRPr="00B543C1">
        <w:rPr>
          <w:b/>
        </w:rPr>
        <w:lastRenderedPageBreak/>
        <w:t>DECLARAÇÃO UNIFICADA</w:t>
      </w:r>
    </w:p>
    <w:p w:rsidR="00B543C1" w:rsidRDefault="00B543C1" w:rsidP="00DC2261"/>
    <w:p w:rsidR="00B543C1" w:rsidRPr="00B543C1" w:rsidRDefault="00B543C1" w:rsidP="005D1017">
      <w:pPr>
        <w:jc w:val="both"/>
        <w:rPr>
          <w:b/>
        </w:rPr>
      </w:pPr>
      <w:r>
        <w:t>(</w:t>
      </w:r>
      <w:r w:rsidRPr="00B543C1">
        <w:rPr>
          <w:b/>
        </w:rPr>
        <w:t xml:space="preserve">NOME DA EMPRESA), (CNPJ), declaro para os devidos fins, sob penas de lei: </w:t>
      </w:r>
    </w:p>
    <w:p w:rsidR="00B543C1" w:rsidRDefault="00B543C1" w:rsidP="005D1017">
      <w:pPr>
        <w:jc w:val="both"/>
      </w:pPr>
      <w:r>
        <w:t xml:space="preserve">a) a inexistência de fato impeditivo para licitar ou contratar com a Administração Pública; </w:t>
      </w:r>
    </w:p>
    <w:p w:rsidR="00B543C1" w:rsidRDefault="00B543C1" w:rsidP="005D1017">
      <w:pPr>
        <w:jc w:val="both"/>
      </w:pPr>
      <w:r>
        <w:t xml:space="preserve">b) o enquadramento na condição de microempresa e empresa de pequeno porte, nos termos da Lei Complementar nº 123, de 2006, quando couber; </w:t>
      </w:r>
    </w:p>
    <w:p w:rsidR="00B543C1" w:rsidRDefault="00B543C1" w:rsidP="005D1017">
      <w:pPr>
        <w:jc w:val="both"/>
      </w:pPr>
      <w:r>
        <w:t xml:space="preserve">c) o pleno conhecimento e aceitação das regras e das condições gerais da contratação, constantes do procedimento; </w:t>
      </w:r>
    </w:p>
    <w:p w:rsidR="00B543C1" w:rsidRDefault="00B543C1" w:rsidP="005D1017">
      <w:pPr>
        <w:jc w:val="both"/>
      </w:pPr>
      <w:r>
        <w:t xml:space="preserve">d) o cumprimento das exigências de reserva de cargos para pessoa com deficiência e para reabilitado da Previdência Social, de que trata o art. 93 da Lei nº 8.213, de 24 de julho de 1991, se couber; e </w:t>
      </w:r>
    </w:p>
    <w:p w:rsidR="00B543C1" w:rsidRDefault="00B543C1" w:rsidP="005D1017">
      <w:pPr>
        <w:jc w:val="both"/>
      </w:pPr>
      <w:r>
        <w:t xml:space="preserve">e) o cumprimento do disposto no inciso VI do art. 68 da Lei nº 14.133, de 2021 (Não emprega menor). </w:t>
      </w:r>
    </w:p>
    <w:p w:rsidR="00B543C1" w:rsidRPr="00B543C1" w:rsidRDefault="00B543C1" w:rsidP="005D1017">
      <w:pPr>
        <w:jc w:val="both"/>
        <w:rPr>
          <w:b/>
        </w:rPr>
      </w:pPr>
      <w:r w:rsidRPr="00B543C1">
        <w:rPr>
          <w:b/>
        </w:rPr>
        <w:t xml:space="preserve">Declaro que o referido é verdade sob as penas do art. 299 do Código Penal. </w:t>
      </w:r>
    </w:p>
    <w:p w:rsidR="00B543C1" w:rsidRDefault="00B543C1" w:rsidP="005D1017">
      <w:pPr>
        <w:jc w:val="both"/>
      </w:pPr>
    </w:p>
    <w:p w:rsidR="00DC2261" w:rsidRDefault="00B543C1" w:rsidP="005D1017">
      <w:pPr>
        <w:jc w:val="both"/>
      </w:pPr>
      <w:r>
        <w:t xml:space="preserve">(LOCAL), (DATA) </w:t>
      </w:r>
    </w:p>
    <w:p w:rsidR="00B543C1" w:rsidRDefault="00B543C1" w:rsidP="00DC2261"/>
    <w:p w:rsidR="00B543C1" w:rsidRPr="00B543C1" w:rsidRDefault="00B543C1" w:rsidP="00B543C1">
      <w:pPr>
        <w:jc w:val="center"/>
        <w:rPr>
          <w:b/>
        </w:rPr>
      </w:pPr>
      <w:proofErr w:type="spellStart"/>
      <w:r w:rsidRPr="00B543C1">
        <w:rPr>
          <w:b/>
        </w:rPr>
        <w:t>Xxxxxxxxxxxxxxxxxxxxxxxxxxxxxxxxxxx</w:t>
      </w:r>
      <w:proofErr w:type="spellEnd"/>
    </w:p>
    <w:p w:rsidR="00B543C1" w:rsidRPr="00B543C1" w:rsidRDefault="00B543C1" w:rsidP="00B543C1">
      <w:pPr>
        <w:jc w:val="center"/>
        <w:rPr>
          <w:b/>
        </w:rPr>
      </w:pPr>
      <w:r w:rsidRPr="00B543C1">
        <w:rPr>
          <w:b/>
        </w:rPr>
        <w:t>NOME DO FORNECEDOR – CNPJ/CPF</w:t>
      </w:r>
    </w:p>
    <w:sectPr w:rsidR="00B543C1" w:rsidRPr="00B543C1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351" w:rsidRDefault="00110351" w:rsidP="00DC2261">
      <w:pPr>
        <w:spacing w:after="0" w:line="240" w:lineRule="auto"/>
      </w:pPr>
      <w:r>
        <w:separator/>
      </w:r>
    </w:p>
  </w:endnote>
  <w:endnote w:type="continuationSeparator" w:id="0">
    <w:p w:rsidR="00110351" w:rsidRDefault="00110351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>
    <w:pPr>
      <w:pStyle w:val="Rodap"/>
    </w:pPr>
    <w:r>
      <w:rPr>
        <w:noProof/>
        <w:lang w:eastAsia="pt-BR"/>
      </w:rPr>
      <w:drawing>
        <wp:inline distT="0" distB="0" distL="0" distR="0" wp14:anchorId="018CE752" wp14:editId="1592D53C">
          <wp:extent cx="5400040" cy="994410"/>
          <wp:effectExtent l="0" t="0" r="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944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351" w:rsidRDefault="00110351" w:rsidP="00DC2261">
      <w:pPr>
        <w:spacing w:after="0" w:line="240" w:lineRule="auto"/>
      </w:pPr>
      <w:r>
        <w:separator/>
      </w:r>
    </w:p>
  </w:footnote>
  <w:footnote w:type="continuationSeparator" w:id="0">
    <w:p w:rsidR="00110351" w:rsidRDefault="00110351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hint="default"/>
        <w:b w:val="0"/>
        <w:i w:val="0"/>
        <w:strike w:val="0"/>
        <w:dstrike w:val="0"/>
        <w:color w:val="000000"/>
        <w:sz w:val="20"/>
        <w:szCs w:val="24"/>
        <w:u w:val="none" w:color="000000"/>
        <w:vertAlign w:val="baseli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110351"/>
    <w:rsid w:val="002D2B5A"/>
    <w:rsid w:val="0036531B"/>
    <w:rsid w:val="00425B4A"/>
    <w:rsid w:val="00522C77"/>
    <w:rsid w:val="005D1017"/>
    <w:rsid w:val="00646880"/>
    <w:rsid w:val="00647CB1"/>
    <w:rsid w:val="006D7271"/>
    <w:rsid w:val="00816700"/>
    <w:rsid w:val="00B543C1"/>
    <w:rsid w:val="00B812CD"/>
    <w:rsid w:val="00DC2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D446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22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754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Thalita Lavor</cp:lastModifiedBy>
  <cp:revision>6</cp:revision>
  <dcterms:created xsi:type="dcterms:W3CDTF">2024-02-02T13:55:00Z</dcterms:created>
  <dcterms:modified xsi:type="dcterms:W3CDTF">2024-02-02T16:18:00Z</dcterms:modified>
</cp:coreProperties>
</file>