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2261" w:rsidRPr="00DC2261" w:rsidRDefault="00DC2261" w:rsidP="00DC2261">
      <w:pPr>
        <w:jc w:val="center"/>
        <w:rPr>
          <w:b/>
        </w:rPr>
      </w:pPr>
      <w:r w:rsidRPr="00DC2261">
        <w:rPr>
          <w:b/>
        </w:rPr>
        <w:t>MODELO DE PROPOSTA DE PREÇO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PROCESSO Nº </w:t>
      </w:r>
      <w:r w:rsidR="00760F98">
        <w:rPr>
          <w:b/>
        </w:rPr>
        <w:t>1</w:t>
      </w:r>
      <w:r w:rsidR="00492DC0">
        <w:rPr>
          <w:b/>
        </w:rPr>
        <w:t>64</w:t>
      </w:r>
      <w:r w:rsidR="0098427C" w:rsidRPr="0098427C">
        <w:rPr>
          <w:b/>
        </w:rPr>
        <w:t>/2024</w:t>
      </w:r>
    </w:p>
    <w:p w:rsidR="00DC2261" w:rsidRPr="0098427C" w:rsidRDefault="00DC2261" w:rsidP="005D1017">
      <w:pPr>
        <w:jc w:val="both"/>
        <w:rPr>
          <w:b/>
        </w:rPr>
      </w:pPr>
      <w:r w:rsidRPr="0098427C">
        <w:rPr>
          <w:b/>
        </w:rPr>
        <w:t xml:space="preserve">DISPENSA SIMPLIFICADA Nº </w:t>
      </w:r>
      <w:r w:rsidR="003806A5">
        <w:rPr>
          <w:b/>
        </w:rPr>
        <w:t>0</w:t>
      </w:r>
      <w:r w:rsidR="00492DC0">
        <w:rPr>
          <w:b/>
        </w:rPr>
        <w:t>85</w:t>
      </w:r>
      <w:r w:rsidR="0098427C" w:rsidRPr="0098427C">
        <w:rPr>
          <w:b/>
        </w:rPr>
        <w:t>/2024</w:t>
      </w:r>
    </w:p>
    <w:p w:rsidR="004B1B0A" w:rsidRPr="00760F98" w:rsidRDefault="00DC2261" w:rsidP="00760F98">
      <w:pPr>
        <w:spacing w:after="200" w:line="360" w:lineRule="auto"/>
        <w:jc w:val="both"/>
        <w:rPr>
          <w:rFonts w:ascii="Arial" w:hAnsi="Arial" w:cs="Arial"/>
        </w:rPr>
      </w:pPr>
      <w:r w:rsidRPr="0098427C">
        <w:rPr>
          <w:b/>
        </w:rPr>
        <w:t>OBJET</w:t>
      </w:r>
      <w:r w:rsidR="003806A5">
        <w:rPr>
          <w:b/>
        </w:rPr>
        <w:t xml:space="preserve">O: </w:t>
      </w:r>
      <w:r w:rsidR="00492DC0" w:rsidRPr="00492DC0">
        <w:rPr>
          <w:rFonts w:ascii="Arial" w:hAnsi="Arial" w:cs="Arial"/>
          <w:bCs/>
          <w:szCs w:val="24"/>
        </w:rPr>
        <w:t>Constitui objeto a aquisição de Bens a serem distribuídos como Prêmios para Sorteio do IPTU PREMIADO 2024, solicitados pela Secretaria Municipal de Finanças de Laguna Carapã.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55"/>
        <w:gridCol w:w="2467"/>
        <w:gridCol w:w="588"/>
        <w:gridCol w:w="1758"/>
        <w:gridCol w:w="1463"/>
        <w:gridCol w:w="1463"/>
      </w:tblGrid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DESCRIÇÃO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QUANTIDADE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UNITÁRIO MÁXIMO ACEITÁVEL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VALOR TOTAL MÁXIMO ACEITÁVEL</w:t>
            </w:r>
          </w:p>
        </w:tc>
      </w:tr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C0" w:rsidRDefault="00492DC0" w:rsidP="00F825E0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APARELHO DE AR CONDICIONADO</w:t>
            </w:r>
            <w:r>
              <w:rPr>
                <w:rFonts w:ascii="Arial" w:hAnsi="Arial" w:cs="Arial"/>
              </w:rPr>
              <w:t xml:space="preserve"> 12.000 BTU. Modelo: SPLIT HI-WAL. Versão frio; Inverter; Tensão de 220V. Selo PROCEL de eficiência energética CLASSE A. Controle remoto sem fio e display em cristal líquido com funções de ajuste de temperatura, controle de direção de fluxo de ar, modo de operação e de velocidade do ventilador regulável. Com filtro </w:t>
            </w:r>
            <w:proofErr w:type="spellStart"/>
            <w:r>
              <w:rPr>
                <w:rFonts w:ascii="Arial" w:hAnsi="Arial" w:cs="Arial"/>
              </w:rPr>
              <w:t>anti-ácaro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anti-fungo</w:t>
            </w:r>
            <w:proofErr w:type="spellEnd"/>
            <w:r>
              <w:rPr>
                <w:rFonts w:ascii="Arial" w:hAnsi="Arial" w:cs="Arial"/>
              </w:rPr>
              <w:t xml:space="preserve"> e </w:t>
            </w:r>
            <w:proofErr w:type="spellStart"/>
            <w:r>
              <w:rPr>
                <w:rFonts w:ascii="Arial" w:hAnsi="Arial" w:cs="Arial"/>
              </w:rPr>
              <w:t>anti-bactéria</w:t>
            </w:r>
            <w:proofErr w:type="spellEnd"/>
            <w:r>
              <w:rPr>
                <w:rFonts w:ascii="Arial" w:hAnsi="Arial" w:cs="Arial"/>
              </w:rPr>
              <w:t>. Vazão de Ar mínimo 600 m³/h. Com instalação por empresa autorizada do fabricante do equipamento e material, suportes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ind w:left="-113"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C0" w:rsidRDefault="00492DC0" w:rsidP="00F825E0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pStyle w:val="Corpodetex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BICICLETA ELÉTRICA</w:t>
            </w:r>
            <w:r>
              <w:rPr>
                <w:rFonts w:ascii="Arial" w:hAnsi="Arial" w:cs="Arial"/>
              </w:rPr>
              <w:t xml:space="preserve"> – </w:t>
            </w:r>
            <w:r>
              <w:rPr>
                <w:rFonts w:ascii="Arial" w:hAnsi="Arial" w:cs="Arial"/>
              </w:rPr>
              <w:lastRenderedPageBreak/>
              <w:t xml:space="preserve">Especificações mínimas: Potência mínima do motor 350W. Capacidade mínima de carga: 98kg. Velocidade mínima: 20 Km/h. Autonomia mínima: 30 Km. Equipada com buzina; Farol, lanterna e luz de freio de Led; Descanso central; </w:t>
            </w:r>
            <w:proofErr w:type="spellStart"/>
            <w:r>
              <w:rPr>
                <w:rFonts w:ascii="Arial" w:hAnsi="Arial" w:cs="Arial"/>
              </w:rPr>
              <w:t>Pedelec</w:t>
            </w:r>
            <w:proofErr w:type="spellEnd"/>
            <w:r>
              <w:rPr>
                <w:rFonts w:ascii="Arial" w:hAnsi="Arial" w:cs="Arial"/>
              </w:rPr>
              <w:t xml:space="preserve"> (aciona o motor quando se pedala); Carregador Bivolt; Espelho Retrovisor; Cestinha frontal.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ind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C0" w:rsidRDefault="00492DC0" w:rsidP="00F825E0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C0" w:rsidRDefault="00492DC0">
            <w:pPr>
              <w:spacing w:before="60"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color w:val="000000" w:themeColor="text1"/>
              </w:rPr>
              <w:t xml:space="preserve">CHURRASQUEIRA ELÉTRICA VERTICAL- </w:t>
            </w:r>
            <w:r>
              <w:rPr>
                <w:rFonts w:ascii="Arial" w:hAnsi="Arial" w:cs="Arial"/>
                <w:bCs/>
                <w:color w:val="000000" w:themeColor="text1"/>
              </w:rPr>
              <w:t xml:space="preserve">Especificações mínimas: mínimo 4 </w:t>
            </w:r>
            <w:r>
              <w:rPr>
                <w:rFonts w:ascii="Arial" w:hAnsi="Arial" w:cs="Arial"/>
                <w:color w:val="000000" w:themeColor="text1"/>
              </w:rPr>
              <w:t xml:space="preserve">espetos em inox, movida a gás GLP, cor preferencialmente preta, sistema de rotação de </w:t>
            </w:r>
            <w:proofErr w:type="spellStart"/>
            <w:proofErr w:type="gramStart"/>
            <w:r>
              <w:rPr>
                <w:rFonts w:ascii="Arial" w:hAnsi="Arial" w:cs="Arial"/>
                <w:color w:val="000000" w:themeColor="text1"/>
              </w:rPr>
              <w:t>espetos,com</w:t>
            </w:r>
            <w:proofErr w:type="spellEnd"/>
            <w:proofErr w:type="gramEnd"/>
            <w:r>
              <w:rPr>
                <w:rFonts w:ascii="Arial" w:hAnsi="Arial" w:cs="Arial"/>
                <w:color w:val="000000" w:themeColor="text1"/>
              </w:rPr>
              <w:t xml:space="preserve"> bandeja coletora de gordura em aço inox, acendimento automático, porta de vidro temperado transparente, fabricada em aço carbono com pintura epóxi, voltagem 220 volts, eficiência energética A.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ind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C0" w:rsidRDefault="00492DC0" w:rsidP="00F825E0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C0" w:rsidRDefault="00492DC0">
            <w:pPr>
              <w:spacing w:before="60" w:after="6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hd w:val="clear" w:color="auto" w:fill="FFFFFF"/>
              </w:rPr>
              <w:t xml:space="preserve">FRITADEIRA ELÉTRICA – </w:t>
            </w:r>
            <w:r>
              <w:rPr>
                <w:rFonts w:ascii="Arial" w:hAnsi="Arial" w:cs="Arial"/>
                <w:bCs/>
                <w:shd w:val="clear" w:color="auto" w:fill="FFFFFF"/>
              </w:rPr>
              <w:t xml:space="preserve">Material da estrutura: Aço inoxidável. Especificações </w:t>
            </w:r>
            <w:r>
              <w:rPr>
                <w:rFonts w:ascii="Arial" w:hAnsi="Arial" w:cs="Arial"/>
                <w:bCs/>
                <w:shd w:val="clear" w:color="auto" w:fill="FFFFFF"/>
              </w:rPr>
              <w:lastRenderedPageBreak/>
              <w:t xml:space="preserve">mínimas: tipo </w:t>
            </w:r>
            <w:proofErr w:type="spellStart"/>
            <w:r>
              <w:rPr>
                <w:rFonts w:ascii="Arial" w:hAnsi="Arial" w:cs="Arial"/>
                <w:bCs/>
                <w:shd w:val="clear" w:color="auto" w:fill="FFFFFF"/>
              </w:rPr>
              <w:t>air</w:t>
            </w:r>
            <w:proofErr w:type="spellEnd"/>
            <w:r>
              <w:rPr>
                <w:rFonts w:ascii="Arial" w:hAnsi="Arial" w:cs="Arial"/>
                <w:bCs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hd w:val="clear" w:color="auto" w:fill="FFFFFF"/>
              </w:rPr>
              <w:t>fryr</w:t>
            </w:r>
            <w:proofErr w:type="spellEnd"/>
            <w:r>
              <w:rPr>
                <w:rFonts w:ascii="Arial" w:hAnsi="Arial" w:cs="Arial"/>
                <w:bCs/>
                <w:shd w:val="clear" w:color="auto" w:fill="FFFFFF"/>
              </w:rPr>
              <w:t>, com</w:t>
            </w:r>
            <w:r>
              <w:rPr>
                <w:rFonts w:ascii="Arial" w:hAnsi="Arial" w:cs="Arial"/>
                <w:shd w:val="clear" w:color="auto" w:fill="FFFFFF"/>
              </w:rPr>
              <w:t xml:space="preserve"> capacidade mínima de 3,0 litros, potência mínima 1200w, voltagem: 110 V. Material externo:</w:t>
            </w:r>
            <w:r>
              <w:rPr>
                <w:rFonts w:ascii="Arial" w:hAnsi="Arial" w:cs="Arial"/>
                <w:color w:val="0F1111"/>
                <w:shd w:val="clear" w:color="auto" w:fill="FFFFFF"/>
              </w:rPr>
              <w:t xml:space="preserve"> polipropileno. </w:t>
            </w:r>
            <w:r>
              <w:rPr>
                <w:rFonts w:ascii="Arial" w:hAnsi="Arial" w:cs="Arial"/>
                <w:shd w:val="clear" w:color="auto" w:fill="FFFFFF"/>
              </w:rPr>
              <w:t>Material interno: antiaderente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ind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492DC0" w:rsidTr="00492DC0"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92DC0" w:rsidRDefault="00492DC0" w:rsidP="00F825E0">
            <w:pPr>
              <w:pStyle w:val="PargrafodaLista"/>
              <w:numPr>
                <w:ilvl w:val="0"/>
                <w:numId w:val="1"/>
              </w:numPr>
              <w:spacing w:before="60" w:after="6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DC0" w:rsidRDefault="00492DC0">
            <w:pPr>
              <w:spacing w:before="60" w:after="60"/>
              <w:jc w:val="both"/>
              <w:rPr>
                <w:rFonts w:ascii="Arial" w:hAnsi="Arial" w:cs="Arial"/>
                <w:b/>
                <w:color w:val="000000"/>
                <w:shd w:val="clear" w:color="auto" w:fill="FFFFFF"/>
              </w:rPr>
            </w:pPr>
            <w:r>
              <w:rPr>
                <w:rFonts w:ascii="Arial" w:hAnsi="Arial" w:cs="Arial"/>
                <w:b/>
                <w:shd w:val="clear" w:color="auto" w:fill="FFFFFF"/>
                <w:lang w:val="pt-PT"/>
              </w:rPr>
              <w:t xml:space="preserve">TELEVISOR - CORES, LED 40", </w:t>
            </w:r>
            <w:r>
              <w:rPr>
                <w:rFonts w:ascii="Arial" w:hAnsi="Arial" w:cs="Arial"/>
                <w:bCs/>
                <w:shd w:val="clear" w:color="auto" w:fill="FFFFFF"/>
                <w:lang w:val="pt-PT"/>
              </w:rPr>
              <w:t>1.920 x 1.080 pixels, frequência de vídeo de no mínimo 60 Hz, configurações mínimas: 2 entradas HDMI, 1 entrada USB, 1 entrada de vídeo composto, ethernet, 1 saída de áudio e 1 entrada RF, recepção de canais VHF, UHF, cabo, PAL-M, N, NTSC, bivolt, modelo smart TV full HD com conversor integrado, acompanha manual de instruções em português e controle remoto, garantia 12 meses, de</w:t>
            </w:r>
            <w:r>
              <w:rPr>
                <w:rFonts w:ascii="Arial" w:hAnsi="Arial" w:cs="Arial"/>
                <w:b/>
                <w:shd w:val="clear" w:color="auto" w:fill="FFFFFF"/>
                <w:lang w:val="pt-PT"/>
              </w:rPr>
              <w:t xml:space="preserve"> </w:t>
            </w:r>
            <w:r>
              <w:rPr>
                <w:rFonts w:ascii="Arial" w:hAnsi="Arial" w:cs="Arial"/>
                <w:bCs/>
                <w:shd w:val="clear" w:color="auto" w:fill="FFFFFF"/>
                <w:lang w:val="pt-PT"/>
              </w:rPr>
              <w:t>acordo</w:t>
            </w:r>
            <w:r>
              <w:rPr>
                <w:rFonts w:ascii="Arial" w:hAnsi="Arial" w:cs="Arial"/>
                <w:bCs/>
                <w:shd w:val="clear" w:color="auto" w:fill="FFFFFF"/>
              </w:rPr>
              <w:t xml:space="preserve"> com a legislação brasileira.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UN</w:t>
            </w:r>
          </w:p>
        </w:tc>
        <w:tc>
          <w:tcPr>
            <w:tcW w:w="1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ind w:right="24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01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DC0" w:rsidRDefault="00492DC0">
            <w:pPr>
              <w:spacing w:before="60" w:after="60"/>
              <w:jc w:val="center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</w:tbl>
    <w:p w:rsidR="00760F98" w:rsidRDefault="00760F98" w:rsidP="005D1017">
      <w:pPr>
        <w:jc w:val="both"/>
      </w:pPr>
    </w:p>
    <w:p w:rsidR="00B543C1" w:rsidRDefault="00B543C1" w:rsidP="005D1017">
      <w:pPr>
        <w:jc w:val="both"/>
      </w:pPr>
      <w:r w:rsidRPr="00B543C1">
        <w:t xml:space="preserve">Validade da Proposta: 60 dias </w:t>
      </w:r>
    </w:p>
    <w:p w:rsidR="00B543C1" w:rsidRDefault="00B543C1" w:rsidP="005D1017">
      <w:pPr>
        <w:jc w:val="both"/>
      </w:pPr>
      <w:r w:rsidRPr="00B543C1">
        <w:t xml:space="preserve">No valor ofertado estão incluídas todas e quaisquer despesas necessárias para a perfeita execução do objeto, tais como, transporte, tributos, fretes, encargos sociais, seguros e demais despesas inerentes à execução do objeto. </w:t>
      </w:r>
    </w:p>
    <w:p w:rsidR="00B543C1" w:rsidRDefault="00B543C1" w:rsidP="005D1017">
      <w:pPr>
        <w:jc w:val="both"/>
      </w:pPr>
      <w:r w:rsidRPr="00B543C1">
        <w:t xml:space="preserve">Razão social: </w:t>
      </w:r>
      <w:proofErr w:type="spellStart"/>
      <w:r w:rsidRPr="00B543C1">
        <w:t>xxxxxxxxxxxxx</w:t>
      </w:r>
      <w:proofErr w:type="spellEnd"/>
      <w:r w:rsidRPr="00B543C1">
        <w:t xml:space="preserve"> CNPJ: </w:t>
      </w:r>
      <w:proofErr w:type="spellStart"/>
      <w:r w:rsidRPr="00B543C1">
        <w:t>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Endereço: </w:t>
      </w:r>
      <w:proofErr w:type="spellStart"/>
      <w:r w:rsidRPr="00B543C1">
        <w:t>xxxxxxxxxxxxxxxxxxxxxxxxxxxxxxx</w:t>
      </w:r>
      <w:proofErr w:type="spellEnd"/>
      <w:r w:rsidRPr="00B543C1">
        <w:t xml:space="preserve"> </w:t>
      </w:r>
    </w:p>
    <w:p w:rsidR="00B543C1" w:rsidRDefault="00B543C1" w:rsidP="005D1017">
      <w:pPr>
        <w:jc w:val="both"/>
      </w:pPr>
      <w:r w:rsidRPr="00B543C1">
        <w:t xml:space="preserve">Apresentamos nossa proposta conforme o Item e preço, estabelecidos no </w:t>
      </w:r>
      <w:r>
        <w:t>Termo de Referência</w:t>
      </w:r>
      <w:r w:rsidRPr="00B543C1">
        <w:t xml:space="preserve">. </w:t>
      </w:r>
    </w:p>
    <w:p w:rsidR="00B543C1" w:rsidRDefault="00B543C1" w:rsidP="005D1017">
      <w:pPr>
        <w:jc w:val="both"/>
      </w:pPr>
      <w:r w:rsidRPr="00B543C1">
        <w:lastRenderedPageBreak/>
        <w:t xml:space="preserve">Laguna Carapã/MS, ________ de ____________________ </w:t>
      </w:r>
      <w:proofErr w:type="spellStart"/>
      <w:r w:rsidRPr="00B543C1">
        <w:t>de</w:t>
      </w:r>
      <w:proofErr w:type="spellEnd"/>
      <w:r w:rsidRPr="00B543C1">
        <w:t xml:space="preserve"> 2024. </w:t>
      </w:r>
    </w:p>
    <w:p w:rsidR="00B543C1" w:rsidRDefault="00B543C1" w:rsidP="005D1017">
      <w:pPr>
        <w:jc w:val="both"/>
      </w:pPr>
      <w:r w:rsidRPr="00B543C1">
        <w:t xml:space="preserve">____________________________________ Assinatura do Responsável CPF: </w:t>
      </w:r>
    </w:p>
    <w:p w:rsidR="00B543C1" w:rsidRDefault="00B543C1" w:rsidP="005D1017">
      <w:pPr>
        <w:jc w:val="both"/>
      </w:pPr>
    </w:p>
    <w:p w:rsidR="00B543C1" w:rsidRPr="0098427C" w:rsidRDefault="00B543C1" w:rsidP="0098427C">
      <w:pPr>
        <w:jc w:val="both"/>
      </w:pPr>
      <w:r w:rsidRPr="00B543C1">
        <w:t>Obs.: Identificação, assinatura do representante legal e carimbo do CNPJ.</w:t>
      </w:r>
    </w:p>
    <w:sectPr w:rsidR="00B543C1" w:rsidRPr="0098427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31FB" w:rsidRDefault="002431FB" w:rsidP="00DC2261">
      <w:pPr>
        <w:spacing w:after="0" w:line="240" w:lineRule="auto"/>
      </w:pPr>
      <w:r>
        <w:separator/>
      </w:r>
    </w:p>
  </w:endnote>
  <w:endnote w:type="continuationSeparator" w:id="0">
    <w:p w:rsidR="002431FB" w:rsidRDefault="002431FB" w:rsidP="00DC2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3426E4">
    <w:pPr>
      <w:pStyle w:val="Rodap"/>
      <w:jc w:val="center"/>
    </w:pPr>
    <w:r>
      <w:rPr>
        <w:noProof/>
        <w:lang w:eastAsia="pt-BR"/>
      </w:rPr>
      <w:drawing>
        <wp:inline distT="0" distB="0" distL="0" distR="0" wp14:anchorId="018CE752" wp14:editId="1592D53C">
          <wp:extent cx="4361815" cy="994410"/>
          <wp:effectExtent l="0" t="0" r="635" b="0"/>
          <wp:docPr id="12" name="Imagem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19226"/>
                  <a:stretch/>
                </pic:blipFill>
                <pic:spPr bwMode="auto">
                  <a:xfrm>
                    <a:off x="0" y="0"/>
                    <a:ext cx="4361815" cy="9944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31FB" w:rsidRDefault="002431FB" w:rsidP="00DC2261">
      <w:pPr>
        <w:spacing w:after="0" w:line="240" w:lineRule="auto"/>
      </w:pPr>
      <w:r>
        <w:separator/>
      </w:r>
    </w:p>
  </w:footnote>
  <w:footnote w:type="continuationSeparator" w:id="0">
    <w:p w:rsidR="002431FB" w:rsidRDefault="002431FB" w:rsidP="00DC2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261" w:rsidRDefault="00DC2261" w:rsidP="00DC226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3942064B" wp14:editId="34F84503">
          <wp:extent cx="869315" cy="892175"/>
          <wp:effectExtent l="19050" t="0" r="6985" b="0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9315" cy="892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C2261" w:rsidRPr="000045F0" w:rsidRDefault="00DC2261" w:rsidP="00DC2261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:rsidR="00DC2261" w:rsidRPr="000045F0" w:rsidRDefault="00DC2261" w:rsidP="00DC2261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:rsidR="00DC2261" w:rsidRDefault="00DC2261" w:rsidP="00DC2261">
    <w:pPr>
      <w:pStyle w:val="Cabealho"/>
      <w:jc w:val="center"/>
      <w:rPr>
        <w:b/>
        <w:color w:val="1F497D"/>
        <w:sz w:val="16"/>
        <w:szCs w:val="16"/>
      </w:rPr>
    </w:pP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:rsidR="00DC2261" w:rsidRDefault="00DC2261" w:rsidP="00DC2261">
    <w:pPr>
      <w:pStyle w:val="Cabealho"/>
      <w:jc w:val="center"/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0288" behindDoc="0" locked="0" layoutInCell="1" allowOverlap="1" wp14:anchorId="337C4ECB" wp14:editId="42E79F42">
              <wp:simplePos x="0" y="0"/>
              <wp:positionH relativeFrom="margin">
                <wp:posOffset>-300990</wp:posOffset>
              </wp:positionH>
              <wp:positionV relativeFrom="paragraph">
                <wp:posOffset>217169</wp:posOffset>
              </wp:positionV>
              <wp:extent cx="6486525" cy="0"/>
              <wp:effectExtent l="0" t="0" r="9525" b="0"/>
              <wp:wrapNone/>
              <wp:docPr id="3" name="Conector re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486525" cy="0"/>
                      </a:xfrm>
                      <a:prstGeom prst="line">
                        <a:avLst/>
                      </a:prstGeom>
                      <a:noFill/>
                      <a:ln w="19050" cap="flat" cmpd="sng" algn="ctr">
                        <a:solidFill>
                          <a:srgbClr val="44546A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2D173F" id="Conector reto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margin;mso-position-vertical:absolute;mso-position-vertical-relative:text;mso-width-percent:0;mso-height-percent:0;mso-width-relative:page;mso-height-relative:page" from="-23.7pt,17.1pt" to="487.0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MwC0gEAAIwDAAAOAAAAZHJzL2Uyb0RvYy54bWysU8tu2zAQvBfoPxC811Ic23AFy0FhI70E&#10;rYG0H7CmSIkoX1iylv33XdKPJu0tiA7Ekruc5cyOVg9Ha9hBYtTetfxuUnMmnfCddn3Lf/54/LTk&#10;LCZwHRjvZMtPMvKH9ccPqzE0cuoHbzqJjEBcbMbQ8iGl0FRVFIO0ECc+SEdJ5dFCoi32VYcwEro1&#10;1bSuF9XosQvohYyRTrfnJF8XfKWkSN+VijIx03J6WyorlnWf12q9gqZHCIMWl2fAG15hQTtqeoPa&#10;QgL2G/V/UFYL9NGrNBHeVl4pLWThQGzu6n/YPA8QZOFC4sRwkym+H6z4dtgh013L7zlzYGlEGxqU&#10;SB4ZyuTZfZZoDLGhyo3bYSYpju45PHnxK1KuepXMmxjOZUeFNpcTS3Yskp9ukstjYoIOF7PlYj6d&#10;cyauuQqa68WAMX2V3rIctNxol9WABg5PMeXW0FxL8rHzj9qYMlHj2Eh2/FzPaegCyFjKQKLQBqIa&#10;Xc8ZmJ4cKxIWyOiN7vL1DBSx328MsgOQa2az+WzxJatA7V6V5d5biMO5rqTOfrI6kamNti1f1vm7&#10;3DYuo8tiywuDv3rlaO+70w6votLIS9OLPbOnXu4pfvkTrf8AAAD//wMAUEsDBBQABgAIAAAAIQDH&#10;X7rZ3wAAAAkBAAAPAAAAZHJzL2Rvd25yZXYueG1sTI9NS8NAEIbvgv9hGcFbu0mNtsZMigQEQSj0&#10;w5632TEJZmdjdptEf70rHvQ4Mw/vPG+2nkwrBupdYxkhnkcgiEurG64QDvun2QqE84q1ai0Twic5&#10;WOeXF5lKtR15S8POVyKEsEsVQu19l0rpypqMcnPbEYfbm+2N8mHsK6l7NYZw08pFFN1JoxoOH2rV&#10;UVFT+b47G4SXZz18FfHtx2GkfbcpNq9HamLE66vp8QGEp8n/wfCjH9QhD04ne2btRIswS5ZJQBFu&#10;kgWIANwvkxjE6Xch80z+b5B/AwAA//8DAFBLAQItABQABgAIAAAAIQC2gziS/gAAAOEBAAATAAAA&#10;AAAAAAAAAAAAAAAAAABbQ29udGVudF9UeXBlc10ueG1sUEsBAi0AFAAGAAgAAAAhADj9If/WAAAA&#10;lAEAAAsAAAAAAAAAAAAAAAAALwEAAF9yZWxzLy5yZWxzUEsBAi0AFAAGAAgAAAAhAFkQzALSAQAA&#10;jAMAAA4AAAAAAAAAAAAAAAAALgIAAGRycy9lMm9Eb2MueG1sUEsBAi0AFAAGAAgAAAAhAMdfutnf&#10;AAAACQEAAA8AAAAAAAAAAAAAAAAALAQAAGRycy9kb3ducmV2LnhtbFBLBQYAAAAABAAEAPMAAAA4&#10;BQAAAAA=&#10;" strokecolor="#44546a" strokeweight="1.5pt">
              <v:stroke joinstyle="miter"/>
              <o:lock v:ext="edit" shapetype="f"/>
              <w10:wrap anchorx="margin"/>
            </v:lin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D574D4" wp14:editId="79EFB849">
              <wp:simplePos x="0" y="0"/>
              <wp:positionH relativeFrom="column">
                <wp:posOffset>4786630</wp:posOffset>
              </wp:positionH>
              <wp:positionV relativeFrom="paragraph">
                <wp:posOffset>733425</wp:posOffset>
              </wp:positionV>
              <wp:extent cx="800100" cy="2286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DC2261" w:rsidRPr="005A6260" w:rsidRDefault="00DC2261" w:rsidP="00DC2261">
                          <w:pPr>
                            <w:jc w:val="right"/>
                            <w:rPr>
                              <w:rFonts w:ascii="Verdana" w:hAnsi="Verdana"/>
                              <w:color w:val="FF000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D574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376.9pt;margin-top:57.75pt;width:63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1RG6QEAALsDAAAOAAAAZHJzL2Uyb0RvYy54bWysU01v2zAMvQ/YfxB0X+z4UARGnKJL0WFA&#10;9wG0+wGMLNvCbFGjlNjZrx8lx2m33YZdBIqkHh8fqe3tNPTipMkbtJVcr3IptFVYG9tW8tvzw7uN&#10;FD6AraFHqyt51l7e7t6+2Y6u1AV22NeaBINYX46ukl0Irswyrzo9gF+h05aDDdIAga/UZjXByOhD&#10;nxV5fpONSLUjVNp79t7PQblL+E2jVfjSNF4H0VeSuYV0UjoP8cx2WyhbAtcZdaEB/8BiAGO56BXq&#10;HgKII5m/oAajCD02YaVwyLBpjNKpB+5mnf/RzVMHTqdeWBzvrjL5/werPp++kjB1JQspLAw8oj2Y&#10;CUStxbOeAooiajQ6X3Lqk+PkML3HiWed+vXuEdV3LyzuO7CtviPCsdNQM8d1fJm9ejrj+AhyGD9h&#10;zcXgGDABTQ0NUUCWRDA6z+p8nQ/zEIqdm5w14ojiUFFsbtiOFaBcHjvy4YPGQUSjksTjT+BwevRh&#10;Tl1SYi2LD6bv2Q9lb39zMGb0JPKR78w8TIeJs2NHB6zP3AbhvFH8A9jokH5KMfI2VdL/OAJpKfqP&#10;lqWIq7cYtBiHxQCr+GklgxSzuQ/zih4dmbZj5Flsi3csV2NSKy8sLjx5Q5IYl22OK/j6nrJe/tzu&#10;FwAAAP//AwBQSwMEFAAGAAgAAAAhAK41IOffAAAACwEAAA8AAABkcnMvZG93bnJldi54bWxMj81O&#10;wzAQhO9IvIO1SNyoE5D7E+JUFYITEiINB45OvE2ixusQu214e5YTHHdmNPtNvp3dIM44hd6ThnSR&#10;gEBqvO2p1fBRvdytQYRoyJrBE2r4xgDb4voqN5n1FyrxvI+t4BIKmdHQxThmUoamQ2fCwo9I7B38&#10;5Ezkc2qlncyFy90g75NkKZ3piT90ZsSnDpvj/uQ07D6pfO6/3ur38lD2VbVJ6HV51Pr2Zt49gog4&#10;x78w/OIzOhTMVPsT2SAGDSv1wOiRjVQpEJxYrzas1KyoVIEscvl/Q/EDAAD//wMAUEsBAi0AFAAG&#10;AAgAAAAhALaDOJL+AAAA4QEAABMAAAAAAAAAAAAAAAAAAAAAAFtDb250ZW50X1R5cGVzXS54bWxQ&#10;SwECLQAUAAYACAAAACEAOP0h/9YAAACUAQAACwAAAAAAAAAAAAAAAAAvAQAAX3JlbHMvLnJlbHNQ&#10;SwECLQAUAAYACAAAACEAJp9URukBAAC7AwAADgAAAAAAAAAAAAAAAAAuAgAAZHJzL2Uyb0RvYy54&#10;bWxQSwECLQAUAAYACAAAACEArjUg598AAAALAQAADwAAAAAAAAAAAAAAAABDBAAAZHJzL2Rvd25y&#10;ZXYueG1sUEsFBgAAAAAEAAQA8wAAAE8FAAAAAA==&#10;" filled="f" stroked="f">
              <v:textbox inset="0,0,0,0">
                <w:txbxContent>
                  <w:p w:rsidR="00DC2261" w:rsidRPr="005A6260" w:rsidRDefault="00DC2261" w:rsidP="00DC2261">
                    <w:pPr>
                      <w:jc w:val="right"/>
                      <w:rPr>
                        <w:rFonts w:ascii="Verdana" w:hAnsi="Verdana"/>
                        <w:color w:val="FF0000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t xml:space="preserve"> </w:t>
    </w:r>
  </w:p>
  <w:p w:rsidR="00DC2261" w:rsidRDefault="00DC2261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26E4" w:rsidRDefault="003426E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C76C96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E28C2"/>
    <w:multiLevelType w:val="hybridMultilevel"/>
    <w:tmpl w:val="C1405932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5A6AAC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97CEB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705CA9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7F2434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A1CDD"/>
    <w:multiLevelType w:val="hybridMultilevel"/>
    <w:tmpl w:val="10ECAFAE"/>
    <w:lvl w:ilvl="0" w:tplc="0FE2B942">
      <w:start w:val="1"/>
      <w:numFmt w:val="decimal"/>
      <w:lvlText w:val="%1"/>
      <w:lvlJc w:val="center"/>
      <w:pPr>
        <w:ind w:left="720" w:hanging="360"/>
      </w:pPr>
      <w:rPr>
        <w:rFonts w:ascii="Tahoma" w:hAnsi="Tahoma" w:cs="Times New Roman" w:hint="default"/>
        <w:b w:val="0"/>
        <w:i w:val="0"/>
        <w:strike w:val="0"/>
        <w:dstrike w:val="0"/>
        <w:color w:val="000000"/>
        <w:sz w:val="20"/>
        <w:szCs w:val="24"/>
        <w:u w:val="none" w:color="000000"/>
        <w:effect w:val="none"/>
        <w:vertAlign w:val="baseline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2261"/>
    <w:rsid w:val="00003ED3"/>
    <w:rsid w:val="001F3B6C"/>
    <w:rsid w:val="002431FB"/>
    <w:rsid w:val="002841D5"/>
    <w:rsid w:val="00291C81"/>
    <w:rsid w:val="002D2B5A"/>
    <w:rsid w:val="002D7C71"/>
    <w:rsid w:val="003253F7"/>
    <w:rsid w:val="003426E4"/>
    <w:rsid w:val="003806A5"/>
    <w:rsid w:val="004235D7"/>
    <w:rsid w:val="00425B4A"/>
    <w:rsid w:val="00450128"/>
    <w:rsid w:val="00492DC0"/>
    <w:rsid w:val="004B1B0A"/>
    <w:rsid w:val="00512DE8"/>
    <w:rsid w:val="005D1017"/>
    <w:rsid w:val="005D6EA1"/>
    <w:rsid w:val="00646880"/>
    <w:rsid w:val="00647CB1"/>
    <w:rsid w:val="006D7271"/>
    <w:rsid w:val="007559FC"/>
    <w:rsid w:val="00760F98"/>
    <w:rsid w:val="00816700"/>
    <w:rsid w:val="00894078"/>
    <w:rsid w:val="008B082A"/>
    <w:rsid w:val="0098427C"/>
    <w:rsid w:val="009B46D4"/>
    <w:rsid w:val="00A07A00"/>
    <w:rsid w:val="00A81231"/>
    <w:rsid w:val="00B543C1"/>
    <w:rsid w:val="00B812CD"/>
    <w:rsid w:val="00CD4E45"/>
    <w:rsid w:val="00D4324A"/>
    <w:rsid w:val="00DB5D11"/>
    <w:rsid w:val="00DC2261"/>
    <w:rsid w:val="00E51803"/>
    <w:rsid w:val="00E77E82"/>
    <w:rsid w:val="00F8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9579F2"/>
  <w15:chartTrackingRefBased/>
  <w15:docId w15:val="{AC7CC368-E9FA-457E-A8EA-E63AE9E7B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C2261"/>
  </w:style>
  <w:style w:type="paragraph" w:styleId="Rodap">
    <w:name w:val="footer"/>
    <w:basedOn w:val="Normal"/>
    <w:link w:val="RodapChar"/>
    <w:uiPriority w:val="99"/>
    <w:unhideWhenUsed/>
    <w:rsid w:val="00DC22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C2261"/>
  </w:style>
  <w:style w:type="table" w:styleId="Tabelacomgrade">
    <w:name w:val="Table Grid"/>
    <w:basedOn w:val="Tabelanormal"/>
    <w:uiPriority w:val="39"/>
    <w:rsid w:val="00DC2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D4324A"/>
    <w:pPr>
      <w:spacing w:line="256" w:lineRule="auto"/>
      <w:ind w:left="720"/>
      <w:contextualSpacing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A81231"/>
  </w:style>
  <w:style w:type="table" w:customStyle="1" w:styleId="Tabelacomgrade1">
    <w:name w:val="Tabela com grade1"/>
    <w:basedOn w:val="Tabelanormal"/>
    <w:next w:val="Tabelacomgrade"/>
    <w:uiPriority w:val="39"/>
    <w:rsid w:val="00DB5D1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4B1B0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B46D4"/>
    <w:pPr>
      <w:spacing w:after="120" w:line="276" w:lineRule="auto"/>
      <w:ind w:left="283"/>
    </w:pPr>
    <w:rPr>
      <w:rFonts w:ascii="Calibri" w:eastAsia="Calibri" w:hAnsi="Calibri" w:cs="Times New Roman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B46D4"/>
    <w:rPr>
      <w:rFonts w:ascii="Calibri" w:eastAsia="Calibri" w:hAnsi="Calibri" w:cs="Times New Roman"/>
      <w:lang w:val="x-non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2DC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2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37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459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Adriélli</dc:creator>
  <cp:keywords/>
  <dc:description/>
  <cp:lastModifiedBy>Leticia Delgado</cp:lastModifiedBy>
  <cp:revision>7</cp:revision>
  <dcterms:created xsi:type="dcterms:W3CDTF">2024-09-19T20:44:00Z</dcterms:created>
  <dcterms:modified xsi:type="dcterms:W3CDTF">2024-11-23T21:30:00Z</dcterms:modified>
</cp:coreProperties>
</file>