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64A000C6" w14:textId="72FC16C2" w:rsidR="00247738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ANEXO </w:t>
      </w:r>
      <w:r w:rsidR="00237C8A">
        <w:rPr>
          <w:rFonts w:ascii="Arial" w:eastAsia="Calibri" w:hAnsi="Arial" w:cs="Arial"/>
          <w:b/>
          <w:bCs/>
          <w:sz w:val="22"/>
          <w:szCs w:val="22"/>
          <w:lang w:eastAsia="en-US"/>
        </w:rPr>
        <w:t>VIII</w:t>
      </w:r>
    </w:p>
    <w:p w14:paraId="430EB654" w14:textId="694AAA12" w:rsidR="00F10F9F" w:rsidRPr="00F10F9F" w:rsidRDefault="00F10F9F" w:rsidP="00F10F9F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VISITA TÉCNICA PRÉVIA</w:t>
      </w:r>
    </w:p>
    <w:p w14:paraId="26757DA6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620793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PROCESSO ADMINISTRATIVO Nº 067/2026</w:t>
      </w:r>
    </w:p>
    <w:p w14:paraId="3FC943B5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73726B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000/2026</w:t>
      </w:r>
    </w:p>
    <w:p w14:paraId="27373E2A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especializada para execução de obra de engenharia destinada à construção de Pavilhão de Eventos no Parque de Exposições Colorindo </w:t>
      </w:r>
      <w:proofErr w:type="spellStart"/>
      <w:r w:rsidRPr="00F10F9F">
        <w:rPr>
          <w:rFonts w:ascii="Arial" w:eastAsia="Calibri" w:hAnsi="Arial" w:cs="Arial"/>
          <w:sz w:val="22"/>
          <w:szCs w:val="22"/>
          <w:lang w:eastAsia="en-US"/>
        </w:rPr>
        <w:t>Pezarico</w:t>
      </w:r>
      <w:proofErr w:type="spellEnd"/>
      <w:r w:rsidRPr="00F10F9F">
        <w:rPr>
          <w:rFonts w:ascii="Arial" w:eastAsia="Calibri" w:hAnsi="Arial" w:cs="Arial"/>
          <w:sz w:val="22"/>
          <w:szCs w:val="22"/>
          <w:lang w:eastAsia="en-US"/>
        </w:rPr>
        <w:t>, no Município de Laguna Carapã/MS, vinculada ao Convênio nº 984299, Proposta nº 059688/2025, junto ao Ministério da Integração e do Desenvolvimento Regional (MIDR)/SUDECO.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</w:p>
    <w:p w14:paraId="0D5888B5" w14:textId="77777777" w:rsidR="00F10F9F" w:rsidRPr="00F10F9F" w:rsidRDefault="00F10F9F" w:rsidP="00F10F9F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8814B1E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Declaramos, para os devidos fins, que a empresa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[razão social]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inscrita no CNPJ sob o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com sede à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[endereço completo]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 intermédio de seu representante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[nome do representante da empresa]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portador(a) do RG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e CPF nº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[●]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, 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REALIZOU VISITA TÉCNICA PRÉVIA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no local de execução do objeto da </w:t>
      </w:r>
      <w:r w:rsidRPr="0073726B">
        <w:rPr>
          <w:rFonts w:ascii="Arial" w:eastAsia="Calibri" w:hAnsi="Arial" w:cs="Arial"/>
          <w:sz w:val="22"/>
          <w:szCs w:val="22"/>
          <w:lang w:eastAsia="en-US"/>
        </w:rPr>
        <w:t>Concorrência Eletrônica nº 000/2026,</w:t>
      </w:r>
      <w:r w:rsidRPr="00F10F9F">
        <w:rPr>
          <w:rFonts w:ascii="Arial" w:eastAsia="Calibri" w:hAnsi="Arial" w:cs="Arial"/>
          <w:sz w:val="22"/>
          <w:szCs w:val="22"/>
          <w:lang w:eastAsia="en-US"/>
        </w:rPr>
        <w:t xml:space="preserve"> tomando conhecimento das condições e peculiaridades inerentes à natureza dos serviços, das características do local, das condições de acesso, logística, infraestrutura existente e demais informações necessárias à formulação da proposta e à futura execução contratual.</w:t>
      </w:r>
    </w:p>
    <w:p w14:paraId="332B7CB1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Declara-se, ainda, que a empresa obteve informações suficientes para o correto dimensionamento de sua proposta, não podendo alegar posteriormente desconhecimento das condições verificadas para fins de eximir-se das obrigações assumidas em eventual contratação.</w:t>
      </w:r>
    </w:p>
    <w:p w14:paraId="265B4E05" w14:textId="77777777" w:rsidR="00F10F9F" w:rsidRPr="00F10F9F" w:rsidRDefault="00F10F9F" w:rsidP="00F10F9F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17CCE6BE" w14:textId="0C7E3A9C" w:rsidR="00F10F9F" w:rsidRPr="00F10F9F" w:rsidRDefault="00F10F9F" w:rsidP="00F10F9F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2ABCC11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4C71F1" w14:textId="1DDBAD1D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________</w:t>
      </w: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</w:t>
      </w:r>
    </w:p>
    <w:p w14:paraId="4ABC19AB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2D319D59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636E2C35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14A2D508" w14:textId="77777777" w:rsidR="00F10F9F" w:rsidRPr="00F10F9F" w:rsidRDefault="00F10F9F" w:rsidP="00F10F9F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10F9F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45D35D56" w14:textId="77777777" w:rsidR="00F10F9F" w:rsidRPr="00F10F9F" w:rsidRDefault="00F10F9F" w:rsidP="00F10F9F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sectPr w:rsidR="00F10F9F" w:rsidRPr="00F10F9F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0FDCC" w14:textId="77777777" w:rsidR="00456EA9" w:rsidRDefault="00456EA9">
      <w:r>
        <w:separator/>
      </w:r>
    </w:p>
  </w:endnote>
  <w:endnote w:type="continuationSeparator" w:id="0">
    <w:p w14:paraId="7460354A" w14:textId="77777777" w:rsidR="00456EA9" w:rsidRDefault="0045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F88CE" w14:textId="77777777" w:rsidR="00456EA9" w:rsidRDefault="00456EA9">
      <w:r>
        <w:separator/>
      </w:r>
    </w:p>
  </w:footnote>
  <w:footnote w:type="continuationSeparator" w:id="0">
    <w:p w14:paraId="6F278D13" w14:textId="77777777" w:rsidR="00456EA9" w:rsidRDefault="00456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44561">
    <w:abstractNumId w:val="1"/>
  </w:num>
  <w:num w:numId="2" w16cid:durableId="2096129519">
    <w:abstractNumId w:val="3"/>
  </w:num>
  <w:num w:numId="3" w16cid:durableId="1455782516">
    <w:abstractNumId w:val="2"/>
  </w:num>
  <w:num w:numId="4" w16cid:durableId="785735140">
    <w:abstractNumId w:val="4"/>
  </w:num>
  <w:num w:numId="5" w16cid:durableId="1019703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37C8A"/>
    <w:rsid w:val="00246118"/>
    <w:rsid w:val="0024773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655A"/>
    <w:rsid w:val="002E1B2A"/>
    <w:rsid w:val="00301B7D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376D1"/>
    <w:rsid w:val="00456EA9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9781B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3726B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144D5"/>
    <w:rsid w:val="008217BB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46D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3A5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6CEA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0411A"/>
    <w:rsid w:val="00F10F9F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2</cp:revision>
  <cp:lastPrinted>2026-04-09T11:36:00Z</cp:lastPrinted>
  <dcterms:created xsi:type="dcterms:W3CDTF">2026-05-28T17:30:00Z</dcterms:created>
  <dcterms:modified xsi:type="dcterms:W3CDTF">2026-05-28T17:30:00Z</dcterms:modified>
</cp:coreProperties>
</file>