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E72" w:rsidRDefault="003E1E72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3E1E72" w:rsidRDefault="003E1E72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3E1E72" w:rsidRDefault="00D2227F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TERMO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DE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REFERÊNCIA</w:t>
      </w:r>
    </w:p>
    <w:p w:rsidR="003E1E72" w:rsidRDefault="003E1E72">
      <w:pPr>
        <w:pStyle w:val="Corpodetexto"/>
        <w:spacing w:before="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1E72" w:rsidRDefault="00D2227F">
      <w:pPr>
        <w:pStyle w:val="Ttulo1"/>
        <w:numPr>
          <w:ilvl w:val="0"/>
          <w:numId w:val="1"/>
        </w:numPr>
        <w:tabs>
          <w:tab w:val="left" w:pos="567"/>
        </w:tabs>
        <w:spacing w:before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OBJETO</w:t>
      </w:r>
    </w:p>
    <w:p w:rsidR="003E1E72" w:rsidRDefault="003E1E72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:rsidR="003E1E72" w:rsidRPr="0013464D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Solicitação de aquisição de equipamentos de informática para atender as necessidades da Administração Pública Municipal.</w:t>
      </w:r>
    </w:p>
    <w:p w:rsidR="00E922AD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p w:rsidR="003E1E72" w:rsidRDefault="00E922AD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1.1 DESCRIÇÃO DOS ITENS</w:t>
      </w:r>
    </w:p>
    <w:p w:rsidR="003E1E72" w:rsidRDefault="003E1E72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tbl>
      <w:tblPr>
        <w:tblW w:w="10094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245"/>
        <w:gridCol w:w="1134"/>
        <w:gridCol w:w="1134"/>
        <w:gridCol w:w="851"/>
        <w:gridCol w:w="992"/>
      </w:tblGrid>
      <w:tr w:rsidR="003E1E72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Default="00D2227F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Default="00D2227F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Quantidade estimada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Valor</w:t>
            </w:r>
          </w:p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Valor</w:t>
            </w:r>
          </w:p>
          <w:p w:rsidR="003E1E72" w:rsidRDefault="00D2227F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total</w:t>
            </w:r>
          </w:p>
        </w:tc>
      </w:tr>
      <w:tr w:rsidR="003E1E72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Default="00D2227F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3464D" w:rsidRDefault="00E922AD">
            <w:pPr>
              <w:pStyle w:val="Standard"/>
              <w:rPr>
                <w:sz w:val="22"/>
                <w:szCs w:val="22"/>
                <w:highlight w:val="yellow"/>
              </w:rPr>
            </w:pPr>
            <w:r w:rsidRPr="0013464D">
              <w:rPr>
                <w:sz w:val="22"/>
                <w:szCs w:val="22"/>
              </w:rPr>
              <w:t>Computador completo com Processador Intel Core i3 8ª geração ou superior, memória RAM mínima de 8GB DDR4,</w:t>
            </w:r>
            <w:r w:rsidR="0013464D">
              <w:rPr>
                <w:sz w:val="22"/>
                <w:szCs w:val="22"/>
              </w:rPr>
              <w:t xml:space="preserve"> armazenamento</w:t>
            </w:r>
            <w:r w:rsidRPr="0013464D">
              <w:rPr>
                <w:sz w:val="22"/>
                <w:szCs w:val="22"/>
              </w:rPr>
              <w:t xml:space="preserve"> SSD mínimo de 240GB, placa de rede integrada, conectividade USB, HDMI e/ou VGA, sistema operacional compatível, monitor LED mínimo de 21,5”, teclado, mouse e cabos inclusos.</w:t>
            </w:r>
            <w:r w:rsidR="0013464D">
              <w:rPr>
                <w:sz w:val="22"/>
                <w:szCs w:val="22"/>
              </w:rPr>
              <w:t xml:space="preserve"> </w:t>
            </w:r>
            <w:r w:rsidR="0013464D" w:rsidRPr="0013464D">
              <w:rPr>
                <w:sz w:val="22"/>
              </w:rPr>
              <w:t>Todos os equipamentos deverão ser novos, sem uso, em linha de fabricação e possuir garantia mínima de 12 (doze) meses.</w:t>
            </w:r>
            <w:r w:rsidR="0013464D">
              <w:rPr>
                <w:sz w:val="22"/>
              </w:rPr>
              <w:t xml:space="preserve"> </w:t>
            </w:r>
            <w:r w:rsidR="0013464D" w:rsidRPr="0013464D">
              <w:rPr>
                <w:sz w:val="22"/>
              </w:rPr>
              <w:t>Não serão aceitos equipamentos, componentes ou peças recondicionadas (</w:t>
            </w:r>
            <w:proofErr w:type="spellStart"/>
            <w:r w:rsidR="0013464D" w:rsidRPr="0013464D">
              <w:rPr>
                <w:sz w:val="22"/>
              </w:rPr>
              <w:t>refurbished</w:t>
            </w:r>
            <w:proofErr w:type="spellEnd"/>
            <w:r w:rsidR="0013464D" w:rsidRPr="0013464D">
              <w:rPr>
                <w:sz w:val="22"/>
              </w:rPr>
              <w:t xml:space="preserve">), </w:t>
            </w:r>
            <w:proofErr w:type="spellStart"/>
            <w:r w:rsidR="0013464D" w:rsidRPr="0013464D">
              <w:rPr>
                <w:sz w:val="22"/>
              </w:rPr>
              <w:t>remanufaturadas</w:t>
            </w:r>
            <w:proofErr w:type="spellEnd"/>
            <w:r w:rsidR="0013464D" w:rsidRPr="0013464D">
              <w:rPr>
                <w:sz w:val="22"/>
              </w:rPr>
              <w:t>, usadas, recicladas ou do</w:t>
            </w:r>
            <w:r w:rsidR="0041160C">
              <w:rPr>
                <w:sz w:val="22"/>
              </w:rPr>
              <w:t xml:space="preserve"> tipo “open box” (caixa aberta), devendo todos os itens ser originais de fábrica, novos e lacrados.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3464D" w:rsidRDefault="00E922AD" w:rsidP="00E922AD">
            <w:pPr>
              <w:pStyle w:val="Standard"/>
              <w:jc w:val="center"/>
              <w:rPr>
                <w:sz w:val="22"/>
                <w:szCs w:val="22"/>
              </w:rPr>
            </w:pPr>
            <w:r w:rsidRPr="0013464D">
              <w:rPr>
                <w:sz w:val="22"/>
                <w:szCs w:val="22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3464D" w:rsidRDefault="00E922AD" w:rsidP="00E922AD">
            <w:pPr>
              <w:pStyle w:val="Standard"/>
              <w:jc w:val="center"/>
              <w:rPr>
                <w:sz w:val="22"/>
                <w:szCs w:val="22"/>
              </w:rPr>
            </w:pPr>
            <w:r w:rsidRPr="0013464D">
              <w:rPr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3E1E7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3E1E7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3E1E72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Default="00D2227F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1E72" w:rsidRPr="0013464D" w:rsidRDefault="00E922AD">
            <w:pPr>
              <w:pStyle w:val="Standard"/>
              <w:rPr>
                <w:sz w:val="22"/>
                <w:szCs w:val="22"/>
                <w:highlight w:val="yellow"/>
                <w:lang w:val="pt-PT"/>
              </w:rPr>
            </w:pPr>
            <w:r w:rsidRPr="0013464D">
              <w:rPr>
                <w:sz w:val="22"/>
                <w:szCs w:val="22"/>
              </w:rPr>
              <w:t xml:space="preserve">CPU para computador com Processador Intel Core i3 8ª geração ou superior, memória RAM mínima de 8GB DDR4, </w:t>
            </w:r>
            <w:r w:rsidR="0041160C">
              <w:rPr>
                <w:sz w:val="22"/>
                <w:szCs w:val="22"/>
              </w:rPr>
              <w:t xml:space="preserve">armazenamento </w:t>
            </w:r>
            <w:r w:rsidRPr="0013464D">
              <w:rPr>
                <w:sz w:val="22"/>
                <w:szCs w:val="22"/>
              </w:rPr>
              <w:t>SSD mínimo de 240GB, placa de rede integrada, conectividade USB, HDMI e/ou VGA e sistema operacional compatível.</w:t>
            </w:r>
            <w:r w:rsidR="0013464D">
              <w:rPr>
                <w:sz w:val="22"/>
                <w:szCs w:val="22"/>
              </w:rPr>
              <w:t xml:space="preserve"> </w:t>
            </w:r>
            <w:r w:rsidR="0013464D" w:rsidRPr="0013464D">
              <w:rPr>
                <w:sz w:val="22"/>
              </w:rPr>
              <w:t>Todos os equipamentos deverão ser novos, sem uso, em linha de fabricação e possuir garantia mínima de 12 (doze) meses. Não serão aceitos equipamentos, componentes ou peças recondicionadas (</w:t>
            </w:r>
            <w:proofErr w:type="spellStart"/>
            <w:r w:rsidR="0013464D" w:rsidRPr="0013464D">
              <w:rPr>
                <w:sz w:val="22"/>
              </w:rPr>
              <w:t>refurbished</w:t>
            </w:r>
            <w:proofErr w:type="spellEnd"/>
            <w:r w:rsidR="0013464D" w:rsidRPr="0013464D">
              <w:rPr>
                <w:sz w:val="22"/>
              </w:rPr>
              <w:t xml:space="preserve">), </w:t>
            </w:r>
            <w:proofErr w:type="spellStart"/>
            <w:r w:rsidR="0013464D" w:rsidRPr="0013464D">
              <w:rPr>
                <w:sz w:val="22"/>
              </w:rPr>
              <w:t>remanufaturadas</w:t>
            </w:r>
            <w:proofErr w:type="spellEnd"/>
            <w:r w:rsidR="0013464D" w:rsidRPr="0013464D">
              <w:rPr>
                <w:sz w:val="22"/>
              </w:rPr>
              <w:t>, usadas, recicladas ou do</w:t>
            </w:r>
            <w:r w:rsidR="0041160C">
              <w:rPr>
                <w:sz w:val="22"/>
              </w:rPr>
              <w:t xml:space="preserve"> tipo “open box” (caixa aberta), devendo todos os itens ser originais de fábrica, novos e lacrados.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3464D" w:rsidRDefault="00E922AD" w:rsidP="00E922AD">
            <w:pPr>
              <w:pStyle w:val="Standard"/>
              <w:jc w:val="center"/>
              <w:rPr>
                <w:sz w:val="22"/>
                <w:szCs w:val="22"/>
                <w:highlight w:val="yellow"/>
              </w:rPr>
            </w:pPr>
            <w:r w:rsidRPr="0013464D">
              <w:rPr>
                <w:sz w:val="22"/>
                <w:szCs w:val="22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Pr="0013464D" w:rsidRDefault="00D2227F" w:rsidP="00E922AD">
            <w:pPr>
              <w:pStyle w:val="Standard"/>
              <w:jc w:val="center"/>
              <w:rPr>
                <w:sz w:val="22"/>
                <w:szCs w:val="22"/>
                <w:highlight w:val="yellow"/>
              </w:rPr>
            </w:pPr>
            <w:r w:rsidRPr="0013464D">
              <w:rPr>
                <w:sz w:val="22"/>
                <w:szCs w:val="22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3E1E7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E1E72" w:rsidRDefault="003E1E72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</w:tbl>
    <w:p w:rsidR="00E922AD" w:rsidRDefault="00E922AD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  <w:b/>
          <w:bCs/>
        </w:rPr>
      </w:pPr>
    </w:p>
    <w:p w:rsidR="003E1E72" w:rsidRDefault="00D2227F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PRAZO DE EXECUÇÃO/ENTREGA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2.1. O </w:t>
      </w:r>
      <w:r w:rsidR="00116DC4" w:rsidRPr="0013464D">
        <w:rPr>
          <w:rFonts w:ascii="Times New Roman" w:hAnsi="Times New Roman" w:cs="Times New Roman"/>
          <w:sz w:val="22"/>
          <w:szCs w:val="22"/>
        </w:rPr>
        <w:t>prazo para entrega dos equipamentos será</w:t>
      </w:r>
      <w:r w:rsidRPr="0013464D">
        <w:rPr>
          <w:rFonts w:ascii="Times New Roman" w:hAnsi="Times New Roman" w:cs="Times New Roman"/>
          <w:sz w:val="22"/>
          <w:szCs w:val="22"/>
        </w:rPr>
        <w:t xml:space="preserve"> de 10 dias corridos, contados da emissão da ordem de fornecimento. </w:t>
      </w:r>
    </w:p>
    <w:p w:rsidR="00E922AD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2.2. O prazo poderá ser prorrogado mediante justificativa fundamentada e aceita pela Administração.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1"/>
          <w:sz w:val="22"/>
          <w:szCs w:val="22"/>
        </w:rPr>
        <w:t>JUSTIFICATIVA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CONTRATAÇÃO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</w:p>
    <w:p w:rsidR="003E1E72" w:rsidRPr="0013464D" w:rsidRDefault="00E922AD">
      <w:pPr>
        <w:pStyle w:val="Corpodetexto"/>
        <w:tabs>
          <w:tab w:val="left" w:pos="567"/>
        </w:tabs>
        <w:ind w:left="0"/>
        <w:jc w:val="both"/>
        <w:rPr>
          <w:rFonts w:ascii="Times New Roman" w:eastAsia="DKVFQ+ArialMT" w:hAnsi="Times New Roman" w:cs="Times New Roman"/>
          <w:color w:val="000000"/>
          <w:sz w:val="22"/>
          <w:szCs w:val="22"/>
          <w:highlight w:val="yellow"/>
        </w:rPr>
      </w:pPr>
      <w:r w:rsidRPr="0013464D">
        <w:rPr>
          <w:rFonts w:ascii="Times New Roman" w:hAnsi="Times New Roman" w:cs="Times New Roman"/>
          <w:sz w:val="22"/>
          <w:szCs w:val="22"/>
        </w:rPr>
        <w:t>A presente aquisição se justifica pela necessidade de modernização e melhoria da estrutura tecnológica da Administração Pública Municipal, visando proporcionar melhores condições de trabalho aos servidores, maior eficiência na execução das atividades administrativas e melhor desempenho dos serviços públicos prestados.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CLASSIFICAÇÃO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ORÇAMENTÁRIA</w:t>
      </w:r>
    </w:p>
    <w:p w:rsidR="003E1E72" w:rsidRPr="0013464D" w:rsidRDefault="00D2227F">
      <w:pPr>
        <w:pStyle w:val="PargrafodaLista"/>
        <w:tabs>
          <w:tab w:val="left" w:pos="567"/>
        </w:tabs>
        <w:spacing w:line="232" w:lineRule="auto"/>
        <w:ind w:left="0" w:right="239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  <w:spacing w:val="1"/>
        </w:rPr>
        <w:t>As despesas decorrentes do objeto deste te</w:t>
      </w:r>
      <w:r w:rsidR="00C568CB">
        <w:rPr>
          <w:rFonts w:ascii="Times New Roman" w:hAnsi="Times New Roman" w:cs="Times New Roman"/>
          <w:spacing w:val="1"/>
        </w:rPr>
        <w:t>rmo correrão à</w:t>
      </w:r>
      <w:r w:rsidRPr="0013464D">
        <w:rPr>
          <w:rFonts w:ascii="Times New Roman" w:hAnsi="Times New Roman" w:cs="Times New Roman"/>
          <w:spacing w:val="1"/>
        </w:rPr>
        <w:t xml:space="preserve"> conta de recursos especificos, consignados no orçamento do Fundo Municipal de Saúde para o exercício de 2026.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ALINHAMENTO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ENTRE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A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CONTRATAÇÃO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O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PLANEJAMENTO</w:t>
      </w:r>
    </w:p>
    <w:p w:rsidR="003E1E72" w:rsidRPr="0013464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line="232" w:lineRule="auto"/>
        <w:ind w:left="0" w:right="245" w:firstLine="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O Plano Anual de Contratação do município encontra-se em fase de elaboração e consolidação. Não obstante, a presente despesa já está devidamente prevista e contemplada no orçamento anual vigente, </w:t>
      </w:r>
      <w:r w:rsidRPr="0013464D">
        <w:rPr>
          <w:rFonts w:ascii="Times New Roman" w:hAnsi="Times New Roman" w:cs="Times New Roman"/>
        </w:rPr>
        <w:lastRenderedPageBreak/>
        <w:t>assegurando a disponibilidade dos recursos financeiros necessários para a execução da contratação em questão, em conformidade com os princípios da programação orçamentária e do planejamento das contratações públicas.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ENTREGA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CRITÉRIOS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DE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ACEITAÇÃO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DO</w:t>
      </w:r>
      <w:r w:rsidRPr="0013464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OBJETO.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6.1. O prazo de início do forneciment</w:t>
      </w:r>
      <w:r w:rsidR="00116DC4" w:rsidRPr="0013464D">
        <w:rPr>
          <w:rFonts w:ascii="Times New Roman" w:hAnsi="Times New Roman" w:cs="Times New Roman"/>
        </w:rPr>
        <w:t>o dos bens</w:t>
      </w:r>
      <w:r w:rsidRPr="0013464D">
        <w:rPr>
          <w:rFonts w:ascii="Times New Roman" w:hAnsi="Times New Roman" w:cs="Times New Roman"/>
        </w:rPr>
        <w:t xml:space="preserve"> é de 5 (cinco) dias úteis, contados da emissão da ordem de fornecimento. 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6.2. </w:t>
      </w:r>
      <w:r w:rsidR="006A0320" w:rsidRPr="006A0320">
        <w:rPr>
          <w:rFonts w:ascii="Times New Roman" w:hAnsi="Times New Roman" w:cs="Times New Roman"/>
        </w:rPr>
        <w:t>A entrega dos equipamentos deverá</w:t>
      </w:r>
      <w:r w:rsidR="006A0320">
        <w:rPr>
          <w:rFonts w:ascii="Times New Roman" w:hAnsi="Times New Roman" w:cs="Times New Roman"/>
        </w:rPr>
        <w:t xml:space="preserve"> ocorrer</w:t>
      </w:r>
      <w:r w:rsidRPr="0013464D">
        <w:rPr>
          <w:rFonts w:ascii="Times New Roman" w:hAnsi="Times New Roman" w:cs="Times New Roman"/>
        </w:rPr>
        <w:t xml:space="preserve"> no horário das 08 às 17 horas, quando aplicável. </w:t>
      </w:r>
    </w:p>
    <w:p w:rsidR="003E1E72" w:rsidRPr="0013464D" w:rsidRDefault="00F8092A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6.3. Os equipamentos</w:t>
      </w:r>
      <w:r w:rsidR="00D2227F" w:rsidRPr="0013464D">
        <w:rPr>
          <w:rFonts w:ascii="Times New Roman" w:hAnsi="Times New Roman" w:cs="Times New Roman"/>
        </w:rPr>
        <w:t xml:space="preserve"> serão recebidos provisoriamente no prazo de 02 (dois) dias, pelo(a) responsável pelo acompanhamento e fiscalização, para efeito de posterior verificação de sua conformidade com as especificações constantes neste Termo de Referência e na proposta. 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6.4. Os </w:t>
      </w:r>
      <w:r w:rsidR="00C233CD" w:rsidRPr="0013464D">
        <w:rPr>
          <w:rFonts w:ascii="Times New Roman" w:hAnsi="Times New Roman" w:cs="Times New Roman"/>
        </w:rPr>
        <w:t>equipamentos</w:t>
      </w:r>
      <w:r w:rsidRPr="0013464D">
        <w:rPr>
          <w:rFonts w:ascii="Times New Roman" w:hAnsi="Times New Roman" w:cs="Times New Roman"/>
        </w:rPr>
        <w:t xml:space="preserve"> poderão ser rejeitados, no todo ou em parte, quando em desacordo com as especificações constantes neste Termo de Referência e na proposta, d</w:t>
      </w:r>
      <w:r w:rsidR="00C233CD" w:rsidRPr="0013464D">
        <w:rPr>
          <w:rFonts w:ascii="Times New Roman" w:hAnsi="Times New Roman" w:cs="Times New Roman"/>
        </w:rPr>
        <w:t>evendo ser substituídos</w:t>
      </w:r>
      <w:r w:rsidRPr="0013464D">
        <w:rPr>
          <w:rFonts w:ascii="Times New Roman" w:hAnsi="Times New Roman" w:cs="Times New Roman"/>
        </w:rPr>
        <w:t xml:space="preserve"> no prazo de 2 (dois) dias, a contar da notificação da contratada, às suas custas, sem prejuízo da aplicação das penalidades. 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6.5. Os </w:t>
      </w:r>
      <w:r w:rsidR="00C233CD" w:rsidRPr="0013464D">
        <w:rPr>
          <w:rFonts w:ascii="Times New Roman" w:hAnsi="Times New Roman" w:cs="Times New Roman"/>
        </w:rPr>
        <w:t>equipamentos</w:t>
      </w:r>
      <w:r w:rsidRPr="0013464D">
        <w:rPr>
          <w:rFonts w:ascii="Times New Roman" w:hAnsi="Times New Roman" w:cs="Times New Roman"/>
        </w:rPr>
        <w:t xml:space="preserve"> serão recebidos definitivamente no prazo de 02 (dois) dias, contados do recebimento provisório, após a verificação da qual</w:t>
      </w:r>
      <w:r w:rsidR="00C233CD" w:rsidRPr="0013464D">
        <w:rPr>
          <w:rFonts w:ascii="Times New Roman" w:hAnsi="Times New Roman" w:cs="Times New Roman"/>
        </w:rPr>
        <w:t>idade e quantidade dos equipamentos fornecidos</w:t>
      </w:r>
      <w:r w:rsidRPr="0013464D">
        <w:rPr>
          <w:rFonts w:ascii="Times New Roman" w:hAnsi="Times New Roman" w:cs="Times New Roman"/>
        </w:rPr>
        <w:t xml:space="preserve"> e consequente aceitação mediante termo circunstanciado. 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6.6. Na hipótese de a verificação a que se refere o subitem anterior não ser procedida dentro do prazo fixado, reputar-se-á como realizada, consumando-se o recebimento definitivo no dia do esgotamento do prazo. </w:t>
      </w:r>
    </w:p>
    <w:p w:rsidR="003E1E72" w:rsidRPr="0013464D" w:rsidRDefault="00D2227F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6.7. O recebimento provisório ou definitivo do objeto não exclui a responsabilidade da contratada pelos prejuízos resultantes da incorreta execução da ordem de fornecimento.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13464D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CONTRATANTE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7.1. São obrigações da Contratante: </w:t>
      </w:r>
    </w:p>
    <w:p w:rsidR="003E1E72" w:rsidRPr="0013464D" w:rsidRDefault="00BD5568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</w:t>
      </w:r>
      <w:r w:rsidR="00FF4355" w:rsidRPr="0013464D">
        <w:rPr>
          <w:rFonts w:ascii="Times New Roman" w:hAnsi="Times New Roman" w:cs="Times New Roman"/>
          <w:sz w:val="22"/>
          <w:szCs w:val="22"/>
        </w:rPr>
        <w:t>.1. r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eceber o objeto no prazo e condições estabelecidas no Edital e seus anexos; </w:t>
      </w:r>
    </w:p>
    <w:p w:rsidR="003E1E72" w:rsidRPr="0013464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7.1.2. v</w:t>
      </w:r>
      <w:r w:rsidR="00D2227F" w:rsidRPr="0013464D">
        <w:rPr>
          <w:rFonts w:ascii="Times New Roman" w:hAnsi="Times New Roman" w:cs="Times New Roman"/>
          <w:sz w:val="22"/>
          <w:szCs w:val="22"/>
        </w:rPr>
        <w:t>erificar minuciosamente, no prazo fixado, a conformi</w:t>
      </w:r>
      <w:r w:rsidR="00E304D3">
        <w:rPr>
          <w:rFonts w:ascii="Times New Roman" w:hAnsi="Times New Roman" w:cs="Times New Roman"/>
          <w:sz w:val="22"/>
          <w:szCs w:val="22"/>
        </w:rPr>
        <w:t xml:space="preserve">dade dos </w:t>
      </w:r>
      <w:r w:rsidR="00E304D3" w:rsidRPr="00E304D3">
        <w:rPr>
          <w:rFonts w:ascii="Times New Roman" w:hAnsi="Times New Roman" w:cs="Times New Roman"/>
          <w:sz w:val="22"/>
        </w:rPr>
        <w:t>equipamentos</w:t>
      </w:r>
      <w:r w:rsidR="001A56BC">
        <w:rPr>
          <w:rFonts w:ascii="Times New Roman" w:hAnsi="Times New Roman" w:cs="Times New Roman"/>
          <w:sz w:val="22"/>
          <w:szCs w:val="22"/>
        </w:rPr>
        <w:t xml:space="preserve"> entregues</w:t>
      </w:r>
      <w:bookmarkStart w:id="0" w:name="_GoBack"/>
      <w:bookmarkEnd w:id="0"/>
      <w:r w:rsidR="00D2227F" w:rsidRPr="0013464D">
        <w:rPr>
          <w:rFonts w:ascii="Times New Roman" w:hAnsi="Times New Roman" w:cs="Times New Roman"/>
          <w:sz w:val="22"/>
          <w:szCs w:val="22"/>
        </w:rPr>
        <w:t xml:space="preserve"> provisoriamente com as especificações constantes do Edital e da proposta, para fins de aceitação e recebimento definitivo; </w:t>
      </w:r>
    </w:p>
    <w:p w:rsidR="003E1E72" w:rsidRPr="0013464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7.1.3. c</w:t>
      </w:r>
      <w:r w:rsidR="00D2227F" w:rsidRPr="0013464D">
        <w:rPr>
          <w:rFonts w:ascii="Times New Roman" w:hAnsi="Times New Roman" w:cs="Times New Roman"/>
          <w:sz w:val="22"/>
          <w:szCs w:val="22"/>
        </w:rPr>
        <w:t>omunicar à Contratada, por escrito, sobre imperfeições, falhas ou irregularidades verificadas no o</w:t>
      </w:r>
      <w:r w:rsidR="009633AF">
        <w:rPr>
          <w:rFonts w:ascii="Times New Roman" w:hAnsi="Times New Roman" w:cs="Times New Roman"/>
          <w:sz w:val="22"/>
          <w:szCs w:val="22"/>
        </w:rPr>
        <w:t>bjeto fornecido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, para que seja substituído, reparado ou corrigido; </w:t>
      </w:r>
    </w:p>
    <w:p w:rsidR="003E1E72" w:rsidRPr="0013464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7.1.4. a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companhar e fiscalizar o cumprimento das obrigações da Contratada, através de servidor especialmente designado; </w:t>
      </w:r>
    </w:p>
    <w:p w:rsidR="003E1E72" w:rsidRPr="0013464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7.1.5. e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fetuar o pagamento à Contratada no valor correspondente ao fornecimento/execução do objeto, no prazo e forma estabelecidos no Edital e seus anexos; </w:t>
      </w:r>
    </w:p>
    <w:p w:rsidR="003E1E72" w:rsidRPr="0013464D" w:rsidRDefault="00FF4355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7.1.6. p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roporcionar todas as condições necessárias ao bom andamento da execução da ordem de fornecimento; </w:t>
      </w:r>
    </w:p>
    <w:p w:rsidR="003E1E72" w:rsidRPr="0013464D" w:rsidRDefault="00AE35A9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7.1</w:t>
      </w:r>
      <w:r w:rsidR="00D2227F" w:rsidRPr="0013464D">
        <w:rPr>
          <w:rFonts w:ascii="Times New Roman" w:hAnsi="Times New Roman" w:cs="Times New Roman"/>
          <w:sz w:val="22"/>
          <w:szCs w:val="22"/>
        </w:rPr>
        <w:t>.</w:t>
      </w:r>
      <w:r w:rsidRPr="0013464D">
        <w:rPr>
          <w:rFonts w:ascii="Times New Roman" w:hAnsi="Times New Roman" w:cs="Times New Roman"/>
          <w:sz w:val="22"/>
          <w:szCs w:val="22"/>
        </w:rPr>
        <w:t>7</w:t>
      </w:r>
      <w:r w:rsidR="00FF4355" w:rsidRPr="0013464D">
        <w:rPr>
          <w:rFonts w:ascii="Times New Roman" w:hAnsi="Times New Roman" w:cs="Times New Roman"/>
          <w:sz w:val="22"/>
          <w:szCs w:val="22"/>
        </w:rPr>
        <w:t xml:space="preserve"> a</w:t>
      </w:r>
      <w:r w:rsidR="00D2227F" w:rsidRPr="0013464D">
        <w:rPr>
          <w:rFonts w:ascii="Times New Roman" w:hAnsi="Times New Roman" w:cs="Times New Roman"/>
          <w:sz w:val="22"/>
          <w:szCs w:val="22"/>
        </w:rPr>
        <w:t xml:space="preserve"> Administração não responderá por quaisquer compromissos assumidos pela Contratada com terceiros, ainda que vinculados à execução da presente ordem de fornecimento, bem como por qualquer dano causado a terceiros em decorrência de ato da Contratada, de seus empregados, prepostos ou subordinados.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13464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pacing w:val="-1"/>
          <w:sz w:val="22"/>
          <w:szCs w:val="22"/>
        </w:rPr>
        <w:t>CONTRATADA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8.1. A Contratada deve cumprir todas as obrigações constantes no Edital, seus anexos e sua proposta, assumindo como exclusivamente seus os riscos e as despesas decorrentes da boa e perfeita execução do objeto e, ainda: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8.1.1. efetuar a entreg</w:t>
      </w:r>
      <w:r w:rsidR="00FB5237" w:rsidRPr="0013464D">
        <w:rPr>
          <w:rFonts w:ascii="Times New Roman" w:hAnsi="Times New Roman" w:cs="Times New Roman"/>
          <w:sz w:val="22"/>
          <w:szCs w:val="22"/>
        </w:rPr>
        <w:t>a dos equipamentos</w:t>
      </w:r>
      <w:r w:rsidRPr="0013464D">
        <w:rPr>
          <w:rFonts w:ascii="Times New Roman" w:hAnsi="Times New Roman" w:cs="Times New Roman"/>
          <w:sz w:val="22"/>
          <w:szCs w:val="22"/>
        </w:rPr>
        <w:t xml:space="preserve"> em perfeitas condições, conforme especificações, prazo e local constantes no Termo de Referência e seus anexos, acompanhado da respectiva nota fiscal, na qual constarão as indicações referentes a: marca, fabricante, modelo, procedência e prazo de garant</w:t>
      </w:r>
      <w:r w:rsidR="0013464D" w:rsidRPr="0013464D">
        <w:rPr>
          <w:rFonts w:ascii="Times New Roman" w:hAnsi="Times New Roman" w:cs="Times New Roman"/>
          <w:sz w:val="22"/>
          <w:szCs w:val="22"/>
        </w:rPr>
        <w:t>ia mínima de 12 (doze) meses</w:t>
      </w:r>
      <w:r w:rsidRPr="0013464D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8.1.2. responsabilizar-se pelos vícios e danos decorrentes do objeto, de acordo com os artigos 12, 13 e 17 a 27, do Código de Defesa do Consumidor (Lei nº 8.078, de 1990);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8.1.3. substituir, reparar ou corrigir, às suas expensas, no prazo fixado neste Termo de Referência, o objeto com avarias ou defeitos;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8.1.4. comunicar à Contratante, no prazo máximo de 24 (vinte e quatro) horas que ant</w:t>
      </w:r>
      <w:r w:rsidR="00FB5237" w:rsidRPr="0013464D">
        <w:rPr>
          <w:rFonts w:ascii="Times New Roman" w:hAnsi="Times New Roman" w:cs="Times New Roman"/>
          <w:sz w:val="22"/>
          <w:szCs w:val="22"/>
        </w:rPr>
        <w:t>ecede a data da entrega</w:t>
      </w:r>
      <w:r w:rsidRPr="0013464D">
        <w:rPr>
          <w:rFonts w:ascii="Times New Roman" w:hAnsi="Times New Roman" w:cs="Times New Roman"/>
          <w:sz w:val="22"/>
          <w:szCs w:val="22"/>
        </w:rPr>
        <w:t xml:space="preserve">, os motivos que impossibilitem o cumprimento do prazo previsto, com a devida comprovação;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8.1.5. manter, durante toda a execução da ordem de fornecimento, em compatibilidade com as obrigações assumidas, todas as condições de habilitação e qualificação exigidas na licitação;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8.1.6. indicar preposto para representá-la durante a execução da ordem de fornecimento; </w:t>
      </w:r>
    </w:p>
    <w:p w:rsidR="00FF4355" w:rsidRPr="0013464D" w:rsidRDefault="00FF4355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8.1.7. fornecer todos os equipamentos, acessórios, cabos e demais itens necessários ao perfeito funcionamento dos equipamentos fornecidos, quando aplicável;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lastRenderedPageBreak/>
        <w:t xml:space="preserve">8.1.8. cumprir todas as normas regulamentares sobre medicina e segurança do trabalho, quando aplicável; </w:t>
      </w:r>
    </w:p>
    <w:p w:rsidR="003E1E72" w:rsidRPr="0013464D" w:rsidRDefault="00D2227F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8.1.9. responsabilizar-se por todos os encargos trabalhistas, sociais, fiscais e comerciais resultantes da execução da ordem de fornecimento.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2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pacing w:val="-2"/>
          <w:sz w:val="22"/>
          <w:szCs w:val="22"/>
        </w:rPr>
        <w:t>SUBCONTRATAÇÃO</w:t>
      </w:r>
    </w:p>
    <w:p w:rsidR="003E1E72" w:rsidRPr="0013464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Não</w:t>
      </w:r>
      <w:r w:rsidRPr="0013464D">
        <w:rPr>
          <w:rFonts w:ascii="Times New Roman" w:hAnsi="Times New Roman" w:cs="Times New Roman"/>
          <w:spacing w:val="-5"/>
        </w:rPr>
        <w:t xml:space="preserve"> </w:t>
      </w:r>
      <w:r w:rsidRPr="0013464D">
        <w:rPr>
          <w:rFonts w:ascii="Times New Roman" w:hAnsi="Times New Roman" w:cs="Times New Roman"/>
        </w:rPr>
        <w:t>será</w:t>
      </w:r>
      <w:r w:rsidRPr="0013464D">
        <w:rPr>
          <w:rFonts w:ascii="Times New Roman" w:hAnsi="Times New Roman" w:cs="Times New Roman"/>
          <w:spacing w:val="-5"/>
        </w:rPr>
        <w:t xml:space="preserve"> </w:t>
      </w:r>
      <w:r w:rsidRPr="0013464D">
        <w:rPr>
          <w:rFonts w:ascii="Times New Roman" w:hAnsi="Times New Roman" w:cs="Times New Roman"/>
        </w:rPr>
        <w:t>admitida</w:t>
      </w:r>
      <w:r w:rsidRPr="0013464D">
        <w:rPr>
          <w:rFonts w:ascii="Times New Roman" w:hAnsi="Times New Roman" w:cs="Times New Roman"/>
          <w:spacing w:val="-4"/>
        </w:rPr>
        <w:t xml:space="preserve"> </w:t>
      </w:r>
      <w:r w:rsidRPr="0013464D">
        <w:rPr>
          <w:rFonts w:ascii="Times New Roman" w:hAnsi="Times New Roman" w:cs="Times New Roman"/>
        </w:rPr>
        <w:t>a</w:t>
      </w:r>
      <w:r w:rsidRPr="0013464D">
        <w:rPr>
          <w:rFonts w:ascii="Times New Roman" w:hAnsi="Times New Roman" w:cs="Times New Roman"/>
          <w:spacing w:val="-5"/>
        </w:rPr>
        <w:t xml:space="preserve"> </w:t>
      </w:r>
      <w:r w:rsidRPr="0013464D">
        <w:rPr>
          <w:rFonts w:ascii="Times New Roman" w:hAnsi="Times New Roman" w:cs="Times New Roman"/>
        </w:rPr>
        <w:t>subcontratação</w:t>
      </w:r>
      <w:r w:rsidRPr="0013464D">
        <w:rPr>
          <w:rFonts w:ascii="Times New Roman" w:hAnsi="Times New Roman" w:cs="Times New Roman"/>
          <w:spacing w:val="-4"/>
        </w:rPr>
        <w:t xml:space="preserve"> </w:t>
      </w:r>
      <w:r w:rsidRPr="0013464D">
        <w:rPr>
          <w:rFonts w:ascii="Times New Roman" w:hAnsi="Times New Roman" w:cs="Times New Roman"/>
        </w:rPr>
        <w:t>do</w:t>
      </w:r>
      <w:r w:rsidRPr="0013464D">
        <w:rPr>
          <w:rFonts w:ascii="Times New Roman" w:hAnsi="Times New Roman" w:cs="Times New Roman"/>
          <w:spacing w:val="-5"/>
        </w:rPr>
        <w:t xml:space="preserve"> </w:t>
      </w:r>
      <w:r w:rsidRPr="0013464D">
        <w:rPr>
          <w:rFonts w:ascii="Times New Roman" w:hAnsi="Times New Roman" w:cs="Times New Roman"/>
        </w:rPr>
        <w:t>objeto</w:t>
      </w:r>
      <w:r w:rsidRPr="0013464D">
        <w:rPr>
          <w:rFonts w:ascii="Times New Roman" w:hAnsi="Times New Roman" w:cs="Times New Roman"/>
          <w:spacing w:val="-5"/>
        </w:rPr>
        <w:t xml:space="preserve"> </w:t>
      </w:r>
      <w:r w:rsidRPr="0013464D">
        <w:rPr>
          <w:rFonts w:ascii="Times New Roman" w:hAnsi="Times New Roman" w:cs="Times New Roman"/>
        </w:rPr>
        <w:t>licitatório.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DO</w:t>
      </w:r>
      <w:r w:rsidRPr="0013464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CONTROLE</w:t>
      </w:r>
      <w:r w:rsidRPr="0013464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</w:t>
      </w:r>
      <w:r w:rsidRPr="0013464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FISCALIZAÇÃO</w:t>
      </w:r>
      <w:r w:rsidRPr="0013464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EXECUÇÃO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10.1. A ordem de fornecimento deverá ser executada fielmente pela fornecedora, de acordo com as especificações avençadas e as normas da Lei 14.133/2021.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10.2. A execução da ordem de fornecimento deverá ser acompanhada e fiscalizada por servidor da Administração especialmente designado.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10.3. O fiscal anotará em registro próprio todas as ocorrências relacionadas à execução da ordem de fornecimento, determinando o que for necessário para a regularização das faltas ou dos defeitos observados.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10.4. A contratada será obrigada a reparar</w:t>
      </w:r>
      <w:r w:rsidR="00495BC5">
        <w:rPr>
          <w:rFonts w:ascii="Times New Roman" w:hAnsi="Times New Roman" w:cs="Times New Roman"/>
          <w:sz w:val="22"/>
          <w:szCs w:val="22"/>
        </w:rPr>
        <w:t>, corrigir, remover</w:t>
      </w:r>
      <w:r w:rsidRPr="0013464D">
        <w:rPr>
          <w:rFonts w:ascii="Times New Roman" w:hAnsi="Times New Roman" w:cs="Times New Roman"/>
          <w:sz w:val="22"/>
          <w:szCs w:val="22"/>
        </w:rPr>
        <w:t xml:space="preserve"> ou substituir, a suas expensas, no total ou em parte, o objeto da ordem de fornecimento em que se verificarem vícios, defeitos ou incorreções.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10.5. A contratada será responsável pelos danos causados diretamente à Administração ou a terceiros em razão da execução da ordem de fornecimento.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DO</w:t>
      </w:r>
      <w:r w:rsidRPr="0013464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PAGAMENTO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11.1. O pagamento será realizado no prazo máximo de até 15 (quinze) dias, contados a partir do recebimento e ateste da Nota Fiscal, através de ordem bancária, para crédito em banco, agência e conta corrente indicados pela contratada.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11.2. A Nota Fiscal deverá ser obrigatoriamente acompanhada da comprovação da regularidade fiscal.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11.3. Havendo erro na apresentação da Nota Fiscal ou circunstância que impeça a liquidação da despesa, o pagamento ficará sobrestado até que a Contratada providencie as medidas saneadoras.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11.4. Antes de cada pagamento à contratada, será verificada a regularidade fiscal.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11.5. Quando do pagamento, será efetuada a retenção tributária prevista na legislação aplicável.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11.6. A Contratada regularmente optante pelo Simples Nacional não sofrerá a retenção tributária quanto aos impostos e contribuições abrangidos por aquele regime.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11.7. Para serviços continuados, o pagamento poderá ser mensal, mediante apresentação de relatório de atividades e nota fiscal correspondente ao período.</w:t>
      </w:r>
    </w:p>
    <w:p w:rsidR="003E1E72" w:rsidRPr="0013464D" w:rsidRDefault="00D2227F">
      <w:pPr>
        <w:pStyle w:val="Ttulo1"/>
        <w:numPr>
          <w:ilvl w:val="0"/>
          <w:numId w:val="2"/>
        </w:numPr>
        <w:spacing w:before="194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1"/>
          <w:sz w:val="22"/>
          <w:szCs w:val="22"/>
        </w:rPr>
        <w:t>ALTERAÇÕES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12.1. Eventuais alterações na ordem de fornecimento poderão ser realizadas mediante acordo entre as partes, observados os limites legais.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12.2. São admissíveis acréscimos ou supressões de até 25% (vinte e cinco por cento) do valor inicial da ordem de fornecimento.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DA</w:t>
      </w:r>
      <w:r w:rsidRPr="0013464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GARANTIA</w:t>
      </w:r>
      <w:r w:rsidRPr="0013464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DE</w:t>
      </w:r>
      <w:r w:rsidRPr="0013464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EXECUÇÃO</w:t>
      </w:r>
    </w:p>
    <w:p w:rsidR="003E1E72" w:rsidRPr="0013464D" w:rsidRDefault="00D2227F">
      <w:pPr>
        <w:pStyle w:val="PargrafodaLista"/>
        <w:numPr>
          <w:ilvl w:val="1"/>
          <w:numId w:val="2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Não</w:t>
      </w:r>
      <w:r w:rsidRPr="0013464D">
        <w:rPr>
          <w:rFonts w:ascii="Times New Roman" w:hAnsi="Times New Roman" w:cs="Times New Roman"/>
          <w:spacing w:val="-10"/>
        </w:rPr>
        <w:t xml:space="preserve"> </w:t>
      </w:r>
      <w:r w:rsidRPr="0013464D">
        <w:rPr>
          <w:rFonts w:ascii="Times New Roman" w:hAnsi="Times New Roman" w:cs="Times New Roman"/>
        </w:rPr>
        <w:t>haverá</w:t>
      </w:r>
      <w:r w:rsidRPr="0013464D">
        <w:rPr>
          <w:rFonts w:ascii="Times New Roman" w:hAnsi="Times New Roman" w:cs="Times New Roman"/>
          <w:spacing w:val="-9"/>
        </w:rPr>
        <w:t xml:space="preserve"> </w:t>
      </w:r>
      <w:r w:rsidRPr="0013464D">
        <w:rPr>
          <w:rFonts w:ascii="Times New Roman" w:hAnsi="Times New Roman" w:cs="Times New Roman"/>
        </w:rPr>
        <w:t>exigência</w:t>
      </w:r>
      <w:r w:rsidRPr="0013464D">
        <w:rPr>
          <w:rFonts w:ascii="Times New Roman" w:hAnsi="Times New Roman" w:cs="Times New Roman"/>
          <w:spacing w:val="-9"/>
        </w:rPr>
        <w:t xml:space="preserve"> </w:t>
      </w:r>
      <w:r w:rsidRPr="0013464D">
        <w:rPr>
          <w:rFonts w:ascii="Times New Roman" w:hAnsi="Times New Roman" w:cs="Times New Roman"/>
        </w:rPr>
        <w:t>de</w:t>
      </w:r>
      <w:r w:rsidRPr="0013464D">
        <w:rPr>
          <w:rFonts w:ascii="Times New Roman" w:hAnsi="Times New Roman" w:cs="Times New Roman"/>
          <w:spacing w:val="-9"/>
        </w:rPr>
        <w:t xml:space="preserve"> </w:t>
      </w:r>
      <w:r w:rsidR="00433B07" w:rsidRPr="0013464D">
        <w:rPr>
          <w:rFonts w:ascii="Times New Roman" w:hAnsi="Times New Roman" w:cs="Times New Roman"/>
        </w:rPr>
        <w:t>garantia de execução contratual.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pacing w:val="-1"/>
          <w:sz w:val="22"/>
          <w:szCs w:val="22"/>
        </w:rPr>
        <w:t>DAS</w:t>
      </w:r>
      <w:r w:rsidRPr="0013464D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pacing w:val="-1"/>
          <w:sz w:val="22"/>
          <w:szCs w:val="22"/>
        </w:rPr>
        <w:t>SANÇÕES</w:t>
      </w:r>
      <w:r w:rsidRPr="0013464D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ADMINISTRATIVAS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14.1. Comete infração administrativa a fornecedora que cometer quaisquer das infrações previstas no art. 155 da Lei nº 14.133, de 2021.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14.2. A fornecedora que cometer qualquer das infrações discriminadas ficará sujeita, sem prejuízo da responsabilidade civil e criminal, às seguintes sanções: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a) Advertência;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b) Multa de 10% (dez por cento) sobre o valor da ordem de fornecimento;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c) Impedimento de licitar e contratar no âmbito da Administração Pública pelo prazo máximo de 3 (três) anos;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 pelo prazo mínimo de 3 (três) anos e máximo de 6 (seis) anos. </w:t>
      </w:r>
    </w:p>
    <w:p w:rsidR="003E1E72" w:rsidRPr="0013464D" w:rsidRDefault="00D2227F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14.3. A aplicação de qualquer das penalidades será realizada em processo administrativo que assegurará o contraditório e a ampla defesa.</w:t>
      </w:r>
    </w:p>
    <w:p w:rsidR="003E1E72" w:rsidRPr="0013464D" w:rsidRDefault="00D2227F">
      <w:pPr>
        <w:pStyle w:val="Ttulo1"/>
        <w:numPr>
          <w:ilvl w:val="0"/>
          <w:numId w:val="2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ESTIMATIVA</w:t>
      </w:r>
      <w:r w:rsidRPr="0013464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DE</w:t>
      </w:r>
      <w:r w:rsidRPr="0013464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PREÇOS</w:t>
      </w:r>
      <w:r w:rsidRPr="0013464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E</w:t>
      </w:r>
      <w:r w:rsidRPr="0013464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PREÇOS</w:t>
      </w:r>
      <w:r w:rsidRPr="0013464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13464D">
        <w:rPr>
          <w:rFonts w:ascii="Times New Roman" w:hAnsi="Times New Roman" w:cs="Times New Roman"/>
          <w:sz w:val="22"/>
          <w:szCs w:val="22"/>
        </w:rPr>
        <w:t>REFERENCIAIS</w:t>
      </w:r>
    </w:p>
    <w:p w:rsidR="003E1E72" w:rsidRPr="0013464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eastAsia="Ecofont_Spranq_eco_Sans" w:hAnsi="Times New Roman" w:cs="Times New Roman"/>
        </w:rPr>
      </w:pPr>
      <w:r w:rsidRPr="0013464D">
        <w:rPr>
          <w:rFonts w:ascii="Times New Roman" w:hAnsi="Times New Roman" w:cs="Times New Roman"/>
        </w:rPr>
        <w:t xml:space="preserve">O custo estimado total da contratação será </w:t>
      </w:r>
      <w:r w:rsidRPr="0013464D">
        <w:rPr>
          <w:rFonts w:ascii="Times New Roman" w:eastAsia="Ecofont_Spranq_eco_Sans" w:hAnsi="Times New Roman" w:cs="Times New Roman"/>
        </w:rPr>
        <w:t xml:space="preserve">acordo com o processo de cotação de valores realizado pelo setor de compras do município de Joviânia. </w:t>
      </w:r>
    </w:p>
    <w:p w:rsidR="003E1E72" w:rsidRPr="0013464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:rsidR="003E1E72" w:rsidRPr="0013464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:rsidR="003E1E72" w:rsidRPr="0013464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right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Joviânia, 25</w:t>
      </w:r>
      <w:r w:rsidR="00D2227F" w:rsidRPr="0013464D">
        <w:rPr>
          <w:rFonts w:ascii="Times New Roman" w:hAnsi="Times New Roman" w:cs="Times New Roman"/>
        </w:rPr>
        <w:t xml:space="preserve"> de </w:t>
      </w:r>
      <w:r w:rsidRPr="0013464D">
        <w:rPr>
          <w:rFonts w:ascii="Times New Roman" w:hAnsi="Times New Roman" w:cs="Times New Roman"/>
          <w:lang w:val="pt-BR"/>
        </w:rPr>
        <w:t>maio</w:t>
      </w:r>
      <w:r w:rsidR="00D2227F" w:rsidRPr="0013464D">
        <w:rPr>
          <w:rFonts w:ascii="Times New Roman" w:hAnsi="Times New Roman" w:cs="Times New Roman"/>
          <w:lang w:val="pt-BR"/>
        </w:rPr>
        <w:t xml:space="preserve"> </w:t>
      </w:r>
      <w:r w:rsidR="00D2227F" w:rsidRPr="0013464D">
        <w:rPr>
          <w:rFonts w:ascii="Times New Roman" w:hAnsi="Times New Roman" w:cs="Times New Roman"/>
        </w:rPr>
        <w:t>de 2026</w:t>
      </w:r>
    </w:p>
    <w:p w:rsidR="003E1E72" w:rsidRPr="0013464D" w:rsidRDefault="003E1E72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both"/>
        <w:rPr>
          <w:rFonts w:ascii="Times New Roman" w:hAnsi="Times New Roman" w:cs="Times New Roman"/>
          <w:highlight w:val="yellow"/>
        </w:rPr>
      </w:pPr>
    </w:p>
    <w:p w:rsidR="00433B07" w:rsidRPr="0013464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3464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3464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highlight w:val="yellow"/>
        </w:rPr>
      </w:pPr>
    </w:p>
    <w:p w:rsidR="00433B07" w:rsidRPr="0013464D" w:rsidRDefault="00433B07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</w:p>
    <w:p w:rsidR="003E1E72" w:rsidRPr="0013464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  <w:r w:rsidRPr="0013464D">
        <w:rPr>
          <w:rFonts w:ascii="Times New Roman" w:hAnsi="Times New Roman" w:cs="Times New Roman"/>
        </w:rPr>
        <w:t>____________________________________________________</w:t>
      </w:r>
    </w:p>
    <w:p w:rsidR="003E1E72" w:rsidRPr="0013464D" w:rsidRDefault="00D2227F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b/>
          <w:bCs/>
        </w:rPr>
      </w:pPr>
      <w:r w:rsidRPr="0013464D">
        <w:rPr>
          <w:rFonts w:ascii="Times New Roman" w:hAnsi="Times New Roman" w:cs="Times New Roman"/>
          <w:b/>
          <w:bCs/>
        </w:rPr>
        <w:t>Keyla Faustina de Oliveira Pádua</w:t>
      </w:r>
    </w:p>
    <w:p w:rsidR="003E1E72" w:rsidRPr="0013464D" w:rsidRDefault="00D2227F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3464D">
        <w:rPr>
          <w:rFonts w:ascii="Times New Roman" w:hAnsi="Times New Roman" w:cs="Times New Roman"/>
          <w:sz w:val="22"/>
          <w:szCs w:val="22"/>
        </w:rPr>
        <w:t>Auxiliar Administrativo</w:t>
      </w:r>
    </w:p>
    <w:p w:rsidR="003E1E72" w:rsidRPr="0013464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Pr="0013464D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:rsidR="003E1E72" w:rsidRDefault="003E1E72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sectPr w:rsidR="003E1E72">
      <w:headerReference w:type="default" r:id="rId8"/>
      <w:footerReference w:type="default" r:id="rId9"/>
      <w:pgSz w:w="11900" w:h="16840"/>
      <w:pgMar w:top="1418" w:right="1021" w:bottom="992" w:left="1134" w:header="284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740" w:rsidRDefault="00C31740">
      <w:r>
        <w:separator/>
      </w:r>
    </w:p>
  </w:endnote>
  <w:endnote w:type="continuationSeparator" w:id="0">
    <w:p w:rsidR="00C31740" w:rsidRDefault="00C3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default"/>
    <w:sig w:usb0="00000003" w:usb1="00000000" w:usb2="00000000" w:usb3="00000000" w:csb0="20000001" w:csb1="00000000"/>
  </w:font>
  <w:font w:name="Ecofont_Spranq_eco_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KVFQ+ArialMT">
    <w:altName w:val="Sylfaen"/>
    <w:charset w:val="01"/>
    <w:family w:val="auto"/>
    <w:pitch w:val="default"/>
    <w:sig w:usb0="00000000" w:usb1="00000000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72" w:rsidRDefault="003E1E72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740" w:rsidRDefault="00C31740">
      <w:r>
        <w:separator/>
      </w:r>
    </w:p>
  </w:footnote>
  <w:footnote w:type="continuationSeparator" w:id="0">
    <w:p w:rsidR="00C31740" w:rsidRDefault="00C31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72" w:rsidRDefault="00D2227F">
    <w:pPr>
      <w:pStyle w:val="Corpodetexto"/>
      <w:spacing w:line="14" w:lineRule="auto"/>
      <w:ind w:left="0"/>
      <w:rPr>
        <w:sz w:val="20"/>
      </w:rPr>
    </w:pPr>
    <w:r>
      <w:rPr>
        <w:rFonts w:hint="eastAsia"/>
        <w:noProof/>
        <w:lang w:val="pt-BR"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1553210</wp:posOffset>
          </wp:positionH>
          <wp:positionV relativeFrom="paragraph">
            <wp:posOffset>-191770</wp:posOffset>
          </wp:positionV>
          <wp:extent cx="1781175" cy="1095375"/>
          <wp:effectExtent l="0" t="0" r="9525" b="9525"/>
          <wp:wrapNone/>
          <wp:docPr id="1846742704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6742704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827FF4"/>
    <w:multiLevelType w:val="multilevel"/>
    <w:tmpl w:val="56827FF4"/>
    <w:lvl w:ilvl="0">
      <w:start w:val="1"/>
      <w:numFmt w:val="decimal"/>
      <w:lvlText w:val="%1."/>
      <w:lvlJc w:val="left"/>
      <w:pPr>
        <w:ind w:left="4396" w:hanging="1418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75A62634"/>
    <w:multiLevelType w:val="multilevel"/>
    <w:tmpl w:val="75A62634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4E4"/>
    <w:rsid w:val="00011BB9"/>
    <w:rsid w:val="00014405"/>
    <w:rsid w:val="00056FD8"/>
    <w:rsid w:val="0006266F"/>
    <w:rsid w:val="000671C4"/>
    <w:rsid w:val="000750F5"/>
    <w:rsid w:val="00077FF5"/>
    <w:rsid w:val="000B07A4"/>
    <w:rsid w:val="000D5A4A"/>
    <w:rsid w:val="000E21DB"/>
    <w:rsid w:val="000E5E3F"/>
    <w:rsid w:val="000E700B"/>
    <w:rsid w:val="000F27B8"/>
    <w:rsid w:val="001005A8"/>
    <w:rsid w:val="0011137D"/>
    <w:rsid w:val="00114F75"/>
    <w:rsid w:val="00116DC4"/>
    <w:rsid w:val="00122936"/>
    <w:rsid w:val="00127923"/>
    <w:rsid w:val="00127C91"/>
    <w:rsid w:val="0013464D"/>
    <w:rsid w:val="0013589B"/>
    <w:rsid w:val="001363F0"/>
    <w:rsid w:val="00141A8E"/>
    <w:rsid w:val="00175BA2"/>
    <w:rsid w:val="001A56BC"/>
    <w:rsid w:val="001B6BED"/>
    <w:rsid w:val="001E5B5F"/>
    <w:rsid w:val="001E7E2F"/>
    <w:rsid w:val="00200350"/>
    <w:rsid w:val="002112D1"/>
    <w:rsid w:val="00215E17"/>
    <w:rsid w:val="00234C6E"/>
    <w:rsid w:val="00257CDF"/>
    <w:rsid w:val="00261020"/>
    <w:rsid w:val="00262FB1"/>
    <w:rsid w:val="002841AC"/>
    <w:rsid w:val="00294A98"/>
    <w:rsid w:val="002B5376"/>
    <w:rsid w:val="002C1B64"/>
    <w:rsid w:val="002E4306"/>
    <w:rsid w:val="0032139F"/>
    <w:rsid w:val="0032144B"/>
    <w:rsid w:val="003215B3"/>
    <w:rsid w:val="00327C90"/>
    <w:rsid w:val="00335259"/>
    <w:rsid w:val="00361A98"/>
    <w:rsid w:val="003A32A8"/>
    <w:rsid w:val="003C4C38"/>
    <w:rsid w:val="003E1E72"/>
    <w:rsid w:val="0041160C"/>
    <w:rsid w:val="00413B6A"/>
    <w:rsid w:val="00423791"/>
    <w:rsid w:val="00433B07"/>
    <w:rsid w:val="004367F2"/>
    <w:rsid w:val="0043796E"/>
    <w:rsid w:val="00443C20"/>
    <w:rsid w:val="0044490B"/>
    <w:rsid w:val="00495BC5"/>
    <w:rsid w:val="004B328E"/>
    <w:rsid w:val="004E217A"/>
    <w:rsid w:val="004F275D"/>
    <w:rsid w:val="004F3EDC"/>
    <w:rsid w:val="00527C26"/>
    <w:rsid w:val="00531D80"/>
    <w:rsid w:val="005860E5"/>
    <w:rsid w:val="00587B6E"/>
    <w:rsid w:val="00596860"/>
    <w:rsid w:val="005A03A7"/>
    <w:rsid w:val="005A6A70"/>
    <w:rsid w:val="005B6E75"/>
    <w:rsid w:val="005D3C96"/>
    <w:rsid w:val="005E5E39"/>
    <w:rsid w:val="005E778A"/>
    <w:rsid w:val="006372FC"/>
    <w:rsid w:val="006469E5"/>
    <w:rsid w:val="00647A61"/>
    <w:rsid w:val="006606C2"/>
    <w:rsid w:val="00667C9C"/>
    <w:rsid w:val="00670DD3"/>
    <w:rsid w:val="00677F03"/>
    <w:rsid w:val="006A0320"/>
    <w:rsid w:val="006B0E39"/>
    <w:rsid w:val="006C0256"/>
    <w:rsid w:val="006C323F"/>
    <w:rsid w:val="006D16B5"/>
    <w:rsid w:val="006D2640"/>
    <w:rsid w:val="006E1F8D"/>
    <w:rsid w:val="006E4C89"/>
    <w:rsid w:val="006F712C"/>
    <w:rsid w:val="007055B7"/>
    <w:rsid w:val="00744EE7"/>
    <w:rsid w:val="00746EC4"/>
    <w:rsid w:val="00747E26"/>
    <w:rsid w:val="00747F83"/>
    <w:rsid w:val="00781366"/>
    <w:rsid w:val="00797620"/>
    <w:rsid w:val="007A194E"/>
    <w:rsid w:val="007A4CEF"/>
    <w:rsid w:val="007B7A82"/>
    <w:rsid w:val="007C2E65"/>
    <w:rsid w:val="0080140B"/>
    <w:rsid w:val="00806EE4"/>
    <w:rsid w:val="008227A0"/>
    <w:rsid w:val="00826F36"/>
    <w:rsid w:val="008300BB"/>
    <w:rsid w:val="00834F2B"/>
    <w:rsid w:val="0083733A"/>
    <w:rsid w:val="008476CB"/>
    <w:rsid w:val="00851130"/>
    <w:rsid w:val="00861153"/>
    <w:rsid w:val="00861670"/>
    <w:rsid w:val="00867D54"/>
    <w:rsid w:val="008C1916"/>
    <w:rsid w:val="008C5940"/>
    <w:rsid w:val="00927954"/>
    <w:rsid w:val="009304C9"/>
    <w:rsid w:val="00931B9F"/>
    <w:rsid w:val="00932129"/>
    <w:rsid w:val="00952A6E"/>
    <w:rsid w:val="009633AF"/>
    <w:rsid w:val="00990569"/>
    <w:rsid w:val="00995D23"/>
    <w:rsid w:val="009B6D61"/>
    <w:rsid w:val="00A06DE5"/>
    <w:rsid w:val="00A12EB2"/>
    <w:rsid w:val="00AB63A7"/>
    <w:rsid w:val="00AE35A9"/>
    <w:rsid w:val="00AE5DA4"/>
    <w:rsid w:val="00AF08DE"/>
    <w:rsid w:val="00AF47BC"/>
    <w:rsid w:val="00AF608A"/>
    <w:rsid w:val="00B037DF"/>
    <w:rsid w:val="00B1418B"/>
    <w:rsid w:val="00B43D3E"/>
    <w:rsid w:val="00B45179"/>
    <w:rsid w:val="00B63BFA"/>
    <w:rsid w:val="00B654C0"/>
    <w:rsid w:val="00BB039A"/>
    <w:rsid w:val="00BB3F33"/>
    <w:rsid w:val="00BC1CC6"/>
    <w:rsid w:val="00BD5568"/>
    <w:rsid w:val="00BF13B1"/>
    <w:rsid w:val="00BF2C6C"/>
    <w:rsid w:val="00BF4859"/>
    <w:rsid w:val="00C1791D"/>
    <w:rsid w:val="00C2066F"/>
    <w:rsid w:val="00C233CD"/>
    <w:rsid w:val="00C31740"/>
    <w:rsid w:val="00C46765"/>
    <w:rsid w:val="00C52592"/>
    <w:rsid w:val="00C568CB"/>
    <w:rsid w:val="00C771BA"/>
    <w:rsid w:val="00C77734"/>
    <w:rsid w:val="00C81116"/>
    <w:rsid w:val="00C83B35"/>
    <w:rsid w:val="00C83EF3"/>
    <w:rsid w:val="00CA0720"/>
    <w:rsid w:val="00CA7E9D"/>
    <w:rsid w:val="00CB3B45"/>
    <w:rsid w:val="00CD2C6D"/>
    <w:rsid w:val="00CE737B"/>
    <w:rsid w:val="00D052D6"/>
    <w:rsid w:val="00D06434"/>
    <w:rsid w:val="00D06569"/>
    <w:rsid w:val="00D107E4"/>
    <w:rsid w:val="00D2227F"/>
    <w:rsid w:val="00D33AEE"/>
    <w:rsid w:val="00D341C6"/>
    <w:rsid w:val="00D43BF4"/>
    <w:rsid w:val="00D46C15"/>
    <w:rsid w:val="00D52999"/>
    <w:rsid w:val="00D62FAE"/>
    <w:rsid w:val="00D638A2"/>
    <w:rsid w:val="00D65C50"/>
    <w:rsid w:val="00D729EB"/>
    <w:rsid w:val="00D82C18"/>
    <w:rsid w:val="00D8580E"/>
    <w:rsid w:val="00D95C33"/>
    <w:rsid w:val="00DB6B98"/>
    <w:rsid w:val="00DC3652"/>
    <w:rsid w:val="00DF3988"/>
    <w:rsid w:val="00E03449"/>
    <w:rsid w:val="00E14543"/>
    <w:rsid w:val="00E304D3"/>
    <w:rsid w:val="00E437B5"/>
    <w:rsid w:val="00E51CB9"/>
    <w:rsid w:val="00E659D0"/>
    <w:rsid w:val="00E72F5E"/>
    <w:rsid w:val="00E922AD"/>
    <w:rsid w:val="00E964E4"/>
    <w:rsid w:val="00EB41C8"/>
    <w:rsid w:val="00EC1BB0"/>
    <w:rsid w:val="00EC56B5"/>
    <w:rsid w:val="00EC6F95"/>
    <w:rsid w:val="00EC7032"/>
    <w:rsid w:val="00ED5D48"/>
    <w:rsid w:val="00F119C6"/>
    <w:rsid w:val="00F35800"/>
    <w:rsid w:val="00F46E27"/>
    <w:rsid w:val="00F53310"/>
    <w:rsid w:val="00F538B8"/>
    <w:rsid w:val="00F60AFB"/>
    <w:rsid w:val="00F8092A"/>
    <w:rsid w:val="00FB5237"/>
    <w:rsid w:val="00FD0E94"/>
    <w:rsid w:val="00FE31B0"/>
    <w:rsid w:val="00FF4355"/>
    <w:rsid w:val="072F76BF"/>
    <w:rsid w:val="07D54367"/>
    <w:rsid w:val="4DF06CA4"/>
    <w:rsid w:val="6845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94FD9-1328-4EB2-900E-06C732A2D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60"/>
      <w:ind w:left="1638" w:hanging="14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qFormat/>
    <w:rPr>
      <w:position w:val="0"/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Lista">
    <w:name w:val="List"/>
    <w:basedOn w:val="Normal"/>
    <w:pPr>
      <w:widowControl/>
      <w:suppressAutoHyphens/>
      <w:autoSpaceDE/>
      <w:textAlignment w:val="baseline"/>
    </w:pPr>
    <w:rPr>
      <w:rFonts w:ascii="Courier New" w:eastAsia="Courier New" w:hAnsi="Courier New" w:cs="Lucida Sans"/>
      <w:sz w:val="28"/>
      <w:szCs w:val="20"/>
      <w:lang w:val="pt-BR" w:eastAsia="pt-BR"/>
    </w:r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070" w:right="4087"/>
      <w:jc w:val="center"/>
    </w:pPr>
    <w:rPr>
      <w:b/>
      <w:bCs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link w:val="TextodenotaderodapChar"/>
    <w:qFormat/>
    <w:pPr>
      <w:suppressAutoHyphens/>
      <w:autoSpaceDE/>
      <w:textAlignment w:val="baseline"/>
    </w:pPr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pPr>
      <w:spacing w:before="119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rPr>
      <w:rFonts w:ascii="Calibri" w:eastAsia="Calibri" w:hAnsi="Calibri" w:cs="Calibri"/>
      <w:lang w:val="pt-PT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Times New Roman"/>
    </w:rPr>
  </w:style>
  <w:style w:type="character" w:customStyle="1" w:styleId="TextodenotaderodapChar">
    <w:name w:val="Texto de nota de rodapé Char"/>
    <w:basedOn w:val="Fontepargpadro"/>
    <w:link w:val="Textodenotaderodap"/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66A26-3670-419B-AC5C-650C0F91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1675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81</cp:revision>
  <cp:lastPrinted>2026-04-06T17:35:00Z</cp:lastPrinted>
  <dcterms:created xsi:type="dcterms:W3CDTF">2025-06-23T19:26:00Z</dcterms:created>
  <dcterms:modified xsi:type="dcterms:W3CDTF">2026-05-25T18:25:00Z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Mozilla/5.0 (Windows NT 10.0; Win64; x64) AppleWebKit/537.36 (KHTML, like Gecko) Chrome/98.0.4758.87 Safari/537.36</vt:lpwstr>
  </property>
  <property fmtid="{D5CDD505-2E9C-101B-9397-08002B2CF9AE}" pid="4" name="LastSaved">
    <vt:filetime>2022-10-24T00:00:00Z</vt:filetime>
  </property>
  <property fmtid="{D5CDD505-2E9C-101B-9397-08002B2CF9AE}" pid="5" name="KSOProductBuildVer">
    <vt:lpwstr>1046-12.2.0.23196</vt:lpwstr>
  </property>
  <property fmtid="{D5CDD505-2E9C-101B-9397-08002B2CF9AE}" pid="6" name="ICV">
    <vt:lpwstr>53BED1AB645649BB85CBE760E382D9ED_12</vt:lpwstr>
  </property>
</Properties>
</file>