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1A439C" w14:textId="77777777" w:rsidR="00652A4D" w:rsidRPr="007E297A" w:rsidRDefault="00652A4D" w:rsidP="00272CFD">
      <w:pPr>
        <w:spacing w:before="92" w:line="276" w:lineRule="auto"/>
        <w:ind w:right="31" w:firstLine="1134"/>
        <w:jc w:val="center"/>
        <w:rPr>
          <w:rFonts w:ascii="Times New Roman" w:hAnsi="Times New Roman" w:cs="Times New Roman"/>
          <w:b/>
          <w:sz w:val="26"/>
          <w:szCs w:val="26"/>
          <w:u w:val="thick"/>
        </w:rPr>
      </w:pPr>
      <w:r w:rsidRPr="007E297A">
        <w:rPr>
          <w:rFonts w:ascii="Times New Roman" w:hAnsi="Times New Roman" w:cs="Times New Roman"/>
          <w:b/>
          <w:sz w:val="26"/>
          <w:szCs w:val="26"/>
          <w:u w:val="thick"/>
        </w:rPr>
        <w:t>AVISO DE DISPENSA DE LICITAÇÃO</w:t>
      </w:r>
    </w:p>
    <w:p w14:paraId="20917317" w14:textId="69469A35" w:rsidR="00652A4D" w:rsidRPr="00C30AAE" w:rsidRDefault="00652A4D" w:rsidP="00C30AAE">
      <w:pPr>
        <w:spacing w:before="92" w:line="276" w:lineRule="auto"/>
        <w:ind w:right="31" w:firstLine="1134"/>
        <w:jc w:val="center"/>
        <w:rPr>
          <w:rFonts w:ascii="Times New Roman" w:hAnsi="Times New Roman" w:cs="Times New Roman"/>
          <w:b/>
          <w:sz w:val="26"/>
          <w:szCs w:val="26"/>
          <w:u w:val="thick"/>
        </w:rPr>
      </w:pPr>
      <w:r w:rsidRPr="007E297A">
        <w:rPr>
          <w:rFonts w:ascii="Times New Roman" w:hAnsi="Times New Roman" w:cs="Times New Roman"/>
          <w:b/>
          <w:sz w:val="26"/>
          <w:szCs w:val="26"/>
          <w:u w:val="thick"/>
        </w:rPr>
        <w:t>INTENÇÃO</w:t>
      </w:r>
      <w:r w:rsidRPr="007E297A">
        <w:rPr>
          <w:rFonts w:ascii="Times New Roman" w:hAnsi="Times New Roman" w:cs="Times New Roman"/>
          <w:b/>
          <w:spacing w:val="-1"/>
          <w:sz w:val="26"/>
          <w:szCs w:val="26"/>
          <w:u w:val="thick"/>
        </w:rPr>
        <w:t xml:space="preserve"> </w:t>
      </w:r>
      <w:r w:rsidRPr="007E297A">
        <w:rPr>
          <w:rFonts w:ascii="Times New Roman" w:hAnsi="Times New Roman" w:cs="Times New Roman"/>
          <w:b/>
          <w:sz w:val="26"/>
          <w:szCs w:val="26"/>
          <w:u w:val="thick"/>
        </w:rPr>
        <w:t>DE COMPRA</w:t>
      </w:r>
    </w:p>
    <w:p w14:paraId="17D04B79" w14:textId="09C6EF47" w:rsidR="00652A4D" w:rsidRPr="007E297A" w:rsidRDefault="00652A4D" w:rsidP="00C30AAE">
      <w:pPr>
        <w:spacing w:before="92" w:line="276" w:lineRule="auto"/>
        <w:ind w:right="31" w:firstLine="1134"/>
        <w:rPr>
          <w:rFonts w:ascii="Times New Roman" w:hAnsi="Times New Roman" w:cs="Times New Roman"/>
          <w:b/>
          <w:sz w:val="26"/>
          <w:szCs w:val="26"/>
        </w:rPr>
      </w:pPr>
      <w:r w:rsidRPr="007E297A">
        <w:rPr>
          <w:rFonts w:ascii="Times New Roman" w:hAnsi="Times New Roman" w:cs="Times New Roman"/>
          <w:noProof/>
          <w:sz w:val="26"/>
          <w:szCs w:val="26"/>
          <w:lang w:val="pt-BR" w:eastAsia="pt-BR"/>
        </w:rPr>
        <mc:AlternateContent>
          <mc:Choice Requires="wps">
            <w:drawing>
              <wp:anchor distT="0" distB="0" distL="114300" distR="114300" simplePos="0" relativeHeight="251659264" behindDoc="1" locked="0" layoutInCell="1" allowOverlap="1" wp14:anchorId="3383F53B" wp14:editId="68639BB8">
                <wp:simplePos x="0" y="0"/>
                <wp:positionH relativeFrom="page">
                  <wp:posOffset>1080770</wp:posOffset>
                </wp:positionH>
                <wp:positionV relativeFrom="paragraph">
                  <wp:posOffset>55245</wp:posOffset>
                </wp:positionV>
                <wp:extent cx="2385695" cy="381000"/>
                <wp:effectExtent l="0" t="0" r="0" b="0"/>
                <wp:wrapNone/>
                <wp:docPr id="1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85695" cy="381000"/>
                        </a:xfrm>
                        <a:custGeom>
                          <a:avLst/>
                          <a:gdLst>
                            <a:gd name="T0" fmla="+- 0 4153 1702"/>
                            <a:gd name="T1" fmla="*/ T0 w 3757"/>
                            <a:gd name="T2" fmla="+- 0 404 87"/>
                            <a:gd name="T3" fmla="*/ 404 h 600"/>
                            <a:gd name="T4" fmla="+- 0 1702 1702"/>
                            <a:gd name="T5" fmla="*/ T4 w 3757"/>
                            <a:gd name="T6" fmla="+- 0 404 87"/>
                            <a:gd name="T7" fmla="*/ 404 h 600"/>
                            <a:gd name="T8" fmla="+- 0 1702 1702"/>
                            <a:gd name="T9" fmla="*/ T8 w 3757"/>
                            <a:gd name="T10" fmla="+- 0 687 87"/>
                            <a:gd name="T11" fmla="*/ 687 h 600"/>
                            <a:gd name="T12" fmla="+- 0 4153 1702"/>
                            <a:gd name="T13" fmla="*/ T12 w 3757"/>
                            <a:gd name="T14" fmla="+- 0 687 87"/>
                            <a:gd name="T15" fmla="*/ 687 h 600"/>
                            <a:gd name="T16" fmla="+- 0 4153 1702"/>
                            <a:gd name="T17" fmla="*/ T16 w 3757"/>
                            <a:gd name="T18" fmla="+- 0 404 87"/>
                            <a:gd name="T19" fmla="*/ 404 h 600"/>
                            <a:gd name="T20" fmla="+- 0 5458 1702"/>
                            <a:gd name="T21" fmla="*/ T20 w 3757"/>
                            <a:gd name="T22" fmla="+- 0 87 87"/>
                            <a:gd name="T23" fmla="*/ 87 h 600"/>
                            <a:gd name="T24" fmla="+- 0 1702 1702"/>
                            <a:gd name="T25" fmla="*/ T24 w 3757"/>
                            <a:gd name="T26" fmla="+- 0 87 87"/>
                            <a:gd name="T27" fmla="*/ 87 h 600"/>
                            <a:gd name="T28" fmla="+- 0 1702 1702"/>
                            <a:gd name="T29" fmla="*/ T28 w 3757"/>
                            <a:gd name="T30" fmla="+- 0 370 87"/>
                            <a:gd name="T31" fmla="*/ 370 h 600"/>
                            <a:gd name="T32" fmla="+- 0 5458 1702"/>
                            <a:gd name="T33" fmla="*/ T32 w 3757"/>
                            <a:gd name="T34" fmla="+- 0 370 87"/>
                            <a:gd name="T35" fmla="*/ 370 h 600"/>
                            <a:gd name="T36" fmla="+- 0 5458 1702"/>
                            <a:gd name="T37" fmla="*/ T36 w 3757"/>
                            <a:gd name="T38" fmla="+- 0 87 87"/>
                            <a:gd name="T39" fmla="*/ 87 h 6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757" h="600">
                              <a:moveTo>
                                <a:pt x="2451" y="317"/>
                              </a:moveTo>
                              <a:lnTo>
                                <a:pt x="0" y="317"/>
                              </a:lnTo>
                              <a:lnTo>
                                <a:pt x="0" y="600"/>
                              </a:lnTo>
                              <a:lnTo>
                                <a:pt x="2451" y="600"/>
                              </a:lnTo>
                              <a:lnTo>
                                <a:pt x="2451" y="317"/>
                              </a:lnTo>
                              <a:close/>
                              <a:moveTo>
                                <a:pt x="3756" y="0"/>
                              </a:moveTo>
                              <a:lnTo>
                                <a:pt x="0" y="0"/>
                              </a:lnTo>
                              <a:lnTo>
                                <a:pt x="0" y="283"/>
                              </a:lnTo>
                              <a:lnTo>
                                <a:pt x="3756" y="283"/>
                              </a:lnTo>
                              <a:lnTo>
                                <a:pt x="3756"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C994857" id="AutoShape 4" o:spid="_x0000_s1026" style="position:absolute;margin-left:85.1pt;margin-top:4.35pt;width:187.85pt;height:3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57,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" path="m2451,317l,317,,600r2451,l2451,317xm3756,l,,,283r3756,l3756,xe" stroked="f">
                <v:path arrowok="t" o:connecttype="custom" o:connectlocs="1556385,256540;0,256540;0,436245;1556385,436245;1556385,256540;2385060,55245;0,55245;0,234950;2385060,234950;2385060,55245" o:connectangles="0,0,0,0,0,0,0,0,0,0"/>
                <w10:wrap anchorx="page"/>
              </v:shape>
            </w:pict>
          </mc:Fallback>
        </mc:AlternateContent>
      </w:r>
      <w:r w:rsidR="00A00519">
        <w:rPr>
          <w:rFonts w:ascii="Times New Roman" w:hAnsi="Times New Roman" w:cs="Times New Roman"/>
          <w:b/>
          <w:sz w:val="26"/>
          <w:szCs w:val="26"/>
        </w:rPr>
        <w:t xml:space="preserve">Dispensa de Licitação nº </w:t>
      </w:r>
      <w:r w:rsidR="0024181E">
        <w:rPr>
          <w:rFonts w:ascii="Times New Roman" w:hAnsi="Times New Roman" w:cs="Times New Roman"/>
          <w:b/>
          <w:sz w:val="26"/>
          <w:szCs w:val="26"/>
        </w:rPr>
        <w:t>163/2024</w:t>
      </w:r>
      <w:r w:rsidR="00604CEC">
        <w:rPr>
          <w:rFonts w:ascii="Times New Roman" w:hAnsi="Times New Roman" w:cs="Times New Roman"/>
          <w:b/>
          <w:sz w:val="26"/>
          <w:szCs w:val="26"/>
        </w:rPr>
        <w:t xml:space="preserve"> </w:t>
      </w:r>
      <w:r w:rsidRPr="007E297A">
        <w:rPr>
          <w:rFonts w:ascii="Times New Roman" w:hAnsi="Times New Roman" w:cs="Times New Roman"/>
          <w:b/>
          <w:spacing w:val="-64"/>
          <w:sz w:val="26"/>
          <w:szCs w:val="26"/>
        </w:rPr>
        <w:t xml:space="preserve"> </w:t>
      </w:r>
      <w:r w:rsidR="004172A7">
        <w:rPr>
          <w:rFonts w:ascii="Times New Roman" w:hAnsi="Times New Roman" w:cs="Times New Roman"/>
          <w:b/>
          <w:spacing w:val="-64"/>
          <w:sz w:val="26"/>
          <w:szCs w:val="26"/>
        </w:rPr>
        <w:t xml:space="preserve">  </w:t>
      </w:r>
      <w:r w:rsidRPr="007E297A">
        <w:rPr>
          <w:rFonts w:ascii="Times New Roman" w:hAnsi="Times New Roman" w:cs="Times New Roman"/>
          <w:b/>
          <w:sz w:val="26"/>
          <w:szCs w:val="26"/>
        </w:rPr>
        <w:t>Processo</w:t>
      </w:r>
      <w:r w:rsidRPr="007E297A">
        <w:rPr>
          <w:rFonts w:ascii="Times New Roman" w:hAnsi="Times New Roman" w:cs="Times New Roman"/>
          <w:b/>
          <w:spacing w:val="-1"/>
          <w:sz w:val="26"/>
          <w:szCs w:val="26"/>
        </w:rPr>
        <w:t xml:space="preserve"> </w:t>
      </w:r>
      <w:r w:rsidR="00A00519">
        <w:rPr>
          <w:rFonts w:ascii="Times New Roman" w:hAnsi="Times New Roman" w:cs="Times New Roman"/>
          <w:b/>
          <w:sz w:val="26"/>
          <w:szCs w:val="26"/>
        </w:rPr>
        <w:t>nº</w:t>
      </w:r>
      <w:r w:rsidR="00A33D05">
        <w:rPr>
          <w:rFonts w:ascii="Times New Roman" w:hAnsi="Times New Roman" w:cs="Times New Roman"/>
          <w:b/>
          <w:sz w:val="26"/>
          <w:szCs w:val="26"/>
        </w:rPr>
        <w:t xml:space="preserve"> </w:t>
      </w:r>
      <w:r w:rsidR="0024181E">
        <w:rPr>
          <w:rFonts w:ascii="Times New Roman" w:hAnsi="Times New Roman" w:cs="Times New Roman"/>
          <w:b/>
          <w:sz w:val="26"/>
          <w:szCs w:val="26"/>
        </w:rPr>
        <w:t>3636/2024</w:t>
      </w:r>
    </w:p>
    <w:p w14:paraId="7BEC290C" w14:textId="156200A8" w:rsidR="00652A4D" w:rsidRPr="00C30AAE" w:rsidRDefault="00652A4D" w:rsidP="00C30AAE">
      <w:pPr>
        <w:pStyle w:val="Ttulo2"/>
        <w:numPr>
          <w:ilvl w:val="0"/>
          <w:numId w:val="1"/>
        </w:numPr>
        <w:tabs>
          <w:tab w:val="left" w:pos="0"/>
        </w:tabs>
        <w:spacing w:line="278" w:lineRule="auto"/>
        <w:ind w:left="0" w:right="31" w:firstLine="1134"/>
        <w:rPr>
          <w:rFonts w:ascii="Times New Roman" w:hAnsi="Times New Roman" w:cs="Times New Roman"/>
          <w:color w:val="auto"/>
          <w:sz w:val="26"/>
          <w:szCs w:val="26"/>
        </w:rPr>
      </w:pPr>
      <w:r w:rsidRPr="007E297A">
        <w:rPr>
          <w:rFonts w:ascii="Times New Roman" w:hAnsi="Times New Roman" w:cs="Times New Roman"/>
          <w:color w:val="auto"/>
          <w:sz w:val="26"/>
          <w:szCs w:val="26"/>
        </w:rPr>
        <w:t>MANIFESTAÇÃO</w:t>
      </w:r>
      <w:r w:rsidRPr="007E297A">
        <w:rPr>
          <w:rFonts w:ascii="Times New Roman" w:hAnsi="Times New Roman" w:cs="Times New Roman"/>
          <w:color w:val="auto"/>
          <w:sz w:val="26"/>
          <w:szCs w:val="26"/>
        </w:rPr>
        <w:tab/>
        <w:t>DA</w:t>
      </w:r>
      <w:r w:rsidRPr="007E297A">
        <w:rPr>
          <w:rFonts w:ascii="Times New Roman" w:hAnsi="Times New Roman" w:cs="Times New Roman"/>
          <w:color w:val="auto"/>
          <w:sz w:val="26"/>
          <w:szCs w:val="26"/>
        </w:rPr>
        <w:tab/>
        <w:t>ADMINISTRAÇÃO</w:t>
      </w:r>
      <w:r w:rsidRPr="007E297A">
        <w:rPr>
          <w:rFonts w:ascii="Times New Roman" w:hAnsi="Times New Roman" w:cs="Times New Roman"/>
          <w:color w:val="auto"/>
          <w:sz w:val="26"/>
          <w:szCs w:val="26"/>
        </w:rPr>
        <w:tab/>
        <w:t>NA</w:t>
      </w:r>
      <w:r w:rsidRPr="007E297A">
        <w:rPr>
          <w:rFonts w:ascii="Times New Roman" w:hAnsi="Times New Roman" w:cs="Times New Roman"/>
          <w:color w:val="auto"/>
          <w:sz w:val="26"/>
          <w:szCs w:val="26"/>
        </w:rPr>
        <w:tab/>
        <w:t>BUSCA</w:t>
      </w:r>
      <w:r w:rsidRPr="007E297A">
        <w:rPr>
          <w:rFonts w:ascii="Times New Roman" w:hAnsi="Times New Roman" w:cs="Times New Roman"/>
          <w:color w:val="auto"/>
          <w:sz w:val="26"/>
          <w:szCs w:val="26"/>
        </w:rPr>
        <w:tab/>
        <w:t>EM</w:t>
      </w:r>
      <w:r w:rsidRPr="007E297A">
        <w:rPr>
          <w:rFonts w:ascii="Times New Roman" w:hAnsi="Times New Roman" w:cs="Times New Roman"/>
          <w:color w:val="auto"/>
          <w:sz w:val="26"/>
          <w:szCs w:val="26"/>
        </w:rPr>
        <w:tab/>
      </w:r>
      <w:r w:rsidR="00D81C8D">
        <w:rPr>
          <w:rFonts w:ascii="Times New Roman" w:hAnsi="Times New Roman" w:cs="Times New Roman"/>
          <w:color w:val="auto"/>
          <w:spacing w:val="-1"/>
          <w:sz w:val="26"/>
          <w:szCs w:val="26"/>
        </w:rPr>
        <w:t xml:space="preserve">OBTER </w:t>
      </w:r>
      <w:r w:rsidRPr="007E297A">
        <w:rPr>
          <w:rFonts w:ascii="Times New Roman" w:hAnsi="Times New Roman" w:cs="Times New Roman"/>
          <w:color w:val="auto"/>
          <w:sz w:val="26"/>
          <w:szCs w:val="26"/>
        </w:rPr>
        <w:t>PROPOSTAS</w:t>
      </w:r>
      <w:r w:rsidRPr="007E297A">
        <w:rPr>
          <w:rFonts w:ascii="Times New Roman" w:hAnsi="Times New Roman" w:cs="Times New Roman"/>
          <w:color w:val="auto"/>
          <w:spacing w:val="4"/>
          <w:sz w:val="26"/>
          <w:szCs w:val="26"/>
        </w:rPr>
        <w:t xml:space="preserve"> </w:t>
      </w:r>
      <w:r w:rsidRPr="007E297A">
        <w:rPr>
          <w:rFonts w:ascii="Times New Roman" w:hAnsi="Times New Roman" w:cs="Times New Roman"/>
          <w:color w:val="auto"/>
          <w:sz w:val="26"/>
          <w:szCs w:val="26"/>
        </w:rPr>
        <w:t>ADICIONAIS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 EVENTUAIS</w:t>
      </w:r>
      <w:r w:rsidRPr="007E297A">
        <w:rPr>
          <w:rFonts w:ascii="Times New Roman" w:hAnsi="Times New Roman" w:cs="Times New Roman"/>
          <w:color w:val="auto"/>
          <w:spacing w:val="4"/>
          <w:sz w:val="26"/>
          <w:szCs w:val="26"/>
        </w:rPr>
        <w:t xml:space="preserve"> </w:t>
      </w:r>
      <w:r w:rsidR="008C3B3D">
        <w:rPr>
          <w:rFonts w:ascii="Times New Roman" w:hAnsi="Times New Roman" w:cs="Times New Roman"/>
          <w:color w:val="auto"/>
          <w:sz w:val="26"/>
          <w:szCs w:val="26"/>
        </w:rPr>
        <w:t>INTERESSADOS</w:t>
      </w:r>
    </w:p>
    <w:p w14:paraId="535C930B" w14:textId="3E399BBD" w:rsidR="00E574F4" w:rsidRDefault="00A00519" w:rsidP="00C248D2">
      <w:pPr>
        <w:pStyle w:val="Corpodetexto"/>
        <w:tabs>
          <w:tab w:val="left" w:pos="0"/>
        </w:tabs>
        <w:spacing w:line="276" w:lineRule="auto"/>
        <w:ind w:right="31" w:firstLine="1134"/>
        <w:jc w:val="both"/>
        <w:rPr>
          <w:rFonts w:ascii="Times New Roman" w:hAnsi="Times New Roman" w:cs="Times New Roman"/>
          <w:b/>
          <w:sz w:val="26"/>
          <w:szCs w:val="26"/>
        </w:rPr>
      </w:pPr>
      <w:r>
        <w:rPr>
          <w:rFonts w:ascii="Times New Roman" w:hAnsi="Times New Roman" w:cs="Times New Roman"/>
          <w:sz w:val="26"/>
          <w:szCs w:val="26"/>
        </w:rPr>
        <w:t xml:space="preserve">A </w:t>
      </w:r>
      <w:r w:rsidR="00170924">
        <w:rPr>
          <w:rFonts w:ascii="Times New Roman" w:hAnsi="Times New Roman" w:cs="Times New Roman"/>
          <w:sz w:val="26"/>
          <w:szCs w:val="26"/>
        </w:rPr>
        <w:t>SECRETARIA DE TRANSPORTES</w:t>
      </w:r>
      <w:r w:rsidR="006046E1">
        <w:rPr>
          <w:rFonts w:ascii="Times New Roman" w:hAnsi="Times New Roman" w:cs="Times New Roman"/>
          <w:sz w:val="26"/>
          <w:szCs w:val="26"/>
        </w:rPr>
        <w:t xml:space="preserve"> </w:t>
      </w:r>
      <w:r w:rsidR="00652A4D" w:rsidRPr="007E297A">
        <w:rPr>
          <w:rFonts w:ascii="Times New Roman" w:hAnsi="Times New Roman" w:cs="Times New Roman"/>
          <w:spacing w:val="1"/>
          <w:sz w:val="26"/>
          <w:szCs w:val="26"/>
        </w:rPr>
        <w:t>de Santa Bárbara de Goiás/GO</w:t>
      </w:r>
      <w:r w:rsidR="00652A4D" w:rsidRPr="007E297A">
        <w:rPr>
          <w:rFonts w:ascii="Times New Roman" w:hAnsi="Times New Roman" w:cs="Times New Roman"/>
          <w:sz w:val="26"/>
          <w:szCs w:val="26"/>
        </w:rPr>
        <w:t>,</w:t>
      </w:r>
      <w:r w:rsidR="00652A4D" w:rsidRPr="007E297A">
        <w:rPr>
          <w:rFonts w:ascii="Times New Roman" w:hAnsi="Times New Roman" w:cs="Times New Roman"/>
          <w:spacing w:val="66"/>
          <w:sz w:val="26"/>
          <w:szCs w:val="26"/>
        </w:rPr>
        <w:t xml:space="preserve"> </w:t>
      </w:r>
      <w:r w:rsidR="00652A4D" w:rsidRPr="007E297A">
        <w:rPr>
          <w:rFonts w:ascii="Times New Roman" w:hAnsi="Times New Roman" w:cs="Times New Roman"/>
          <w:sz w:val="26"/>
          <w:szCs w:val="26"/>
        </w:rPr>
        <w:t>torna</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público, para conhecimentos dos interessados, que está realizando a Dispensa</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de</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Licitação</w:t>
      </w:r>
      <w:r w:rsidR="00652A4D" w:rsidRPr="007E297A">
        <w:rPr>
          <w:rFonts w:ascii="Times New Roman" w:hAnsi="Times New Roman" w:cs="Times New Roman"/>
          <w:spacing w:val="1"/>
          <w:sz w:val="26"/>
          <w:szCs w:val="26"/>
        </w:rPr>
        <w:t xml:space="preserve"> </w:t>
      </w:r>
      <w:r w:rsidR="00652A4D" w:rsidRPr="00E34302">
        <w:rPr>
          <w:rFonts w:ascii="Times New Roman" w:hAnsi="Times New Roman" w:cs="Times New Roman"/>
          <w:b/>
          <w:sz w:val="26"/>
          <w:szCs w:val="26"/>
        </w:rPr>
        <w:t>nº</w:t>
      </w:r>
      <w:r w:rsidR="00086DE1">
        <w:rPr>
          <w:rFonts w:ascii="Times New Roman" w:hAnsi="Times New Roman" w:cs="Times New Roman"/>
          <w:b/>
          <w:spacing w:val="1"/>
          <w:sz w:val="26"/>
          <w:szCs w:val="26"/>
        </w:rPr>
        <w:t xml:space="preserve"> </w:t>
      </w:r>
      <w:r w:rsidR="0024181E">
        <w:rPr>
          <w:rFonts w:ascii="Times New Roman" w:hAnsi="Times New Roman" w:cs="Times New Roman"/>
          <w:b/>
          <w:spacing w:val="1"/>
          <w:sz w:val="26"/>
          <w:szCs w:val="26"/>
        </w:rPr>
        <w:t>163/2024</w:t>
      </w:r>
      <w:r w:rsidR="00652A4D" w:rsidRPr="007E297A">
        <w:rPr>
          <w:rFonts w:ascii="Times New Roman" w:hAnsi="Times New Roman" w:cs="Times New Roman"/>
          <w:sz w:val="26"/>
          <w:szCs w:val="26"/>
        </w:rPr>
        <w:t>,</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Processo</w:t>
      </w:r>
      <w:r w:rsidR="00652A4D" w:rsidRPr="007E297A">
        <w:rPr>
          <w:rFonts w:ascii="Times New Roman" w:hAnsi="Times New Roman" w:cs="Times New Roman"/>
          <w:spacing w:val="1"/>
          <w:sz w:val="26"/>
          <w:szCs w:val="26"/>
        </w:rPr>
        <w:t xml:space="preserve"> </w:t>
      </w:r>
      <w:r w:rsidR="00652A4D" w:rsidRPr="00E34302">
        <w:rPr>
          <w:rFonts w:ascii="Times New Roman" w:hAnsi="Times New Roman" w:cs="Times New Roman"/>
          <w:b/>
          <w:sz w:val="26"/>
          <w:szCs w:val="26"/>
        </w:rPr>
        <w:t>nº</w:t>
      </w:r>
      <w:r w:rsidR="00C35A02">
        <w:rPr>
          <w:rFonts w:ascii="Times New Roman" w:hAnsi="Times New Roman" w:cs="Times New Roman"/>
          <w:b/>
          <w:sz w:val="26"/>
          <w:szCs w:val="26"/>
        </w:rPr>
        <w:t xml:space="preserve"> </w:t>
      </w:r>
      <w:r w:rsidR="0024181E">
        <w:rPr>
          <w:rFonts w:ascii="Times New Roman" w:hAnsi="Times New Roman" w:cs="Times New Roman"/>
          <w:b/>
          <w:spacing w:val="1"/>
          <w:sz w:val="26"/>
          <w:szCs w:val="26"/>
        </w:rPr>
        <w:t>3636/2024</w:t>
      </w:r>
      <w:r w:rsidR="00652A4D" w:rsidRPr="007E297A">
        <w:rPr>
          <w:rFonts w:ascii="Times New Roman" w:hAnsi="Times New Roman" w:cs="Times New Roman"/>
          <w:sz w:val="26"/>
          <w:szCs w:val="26"/>
        </w:rPr>
        <w:t>,</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que</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tem</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como</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objeto</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a</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bCs/>
          <w:sz w:val="26"/>
          <w:szCs w:val="26"/>
        </w:rPr>
        <w:t>contratação de empresa para</w:t>
      </w:r>
      <w:r w:rsidR="0040195E">
        <w:rPr>
          <w:rFonts w:ascii="Times New Roman" w:hAnsi="Times New Roman" w:cs="Times New Roman"/>
          <w:bCs/>
          <w:sz w:val="26"/>
          <w:szCs w:val="26"/>
        </w:rPr>
        <w:t xml:space="preserve"> </w:t>
      </w:r>
      <w:r w:rsidR="0083380E">
        <w:t>o:</w:t>
      </w:r>
      <w:r w:rsidR="0083380E" w:rsidRPr="0083380E">
        <w:rPr>
          <w:b/>
          <w:bCs/>
        </w:rPr>
        <w:t xml:space="preserve"> </w:t>
      </w:r>
      <w:r w:rsidR="00170924">
        <w:rPr>
          <w:b/>
          <w:bCs/>
        </w:rPr>
        <w:t>PRESTAÇÃO DE SERVIÇOS GRAFICOS MECÂNICOS (MOTONIVELADORA CAT 120K - 2014)</w:t>
      </w:r>
      <w:r w:rsidR="00C80813">
        <w:rPr>
          <w:b/>
          <w:bCs/>
        </w:rPr>
        <w:t>.</w:t>
      </w:r>
      <w:bookmarkStart w:id="0" w:name="_GoBack"/>
      <w:bookmarkEnd w:id="0"/>
    </w:p>
    <w:p w14:paraId="0E5F42CF" w14:textId="1EF7F7C5" w:rsidR="00652A4D" w:rsidRPr="007E297A" w:rsidRDefault="00652A4D" w:rsidP="00C248D2">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Conforme</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3º</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do</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artigo</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75</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Lei</w:t>
      </w:r>
      <w:r w:rsidRPr="007E297A">
        <w:rPr>
          <w:rFonts w:ascii="Times New Roman" w:hAnsi="Times New Roman" w:cs="Times New Roman"/>
          <w:spacing w:val="10"/>
          <w:sz w:val="26"/>
          <w:szCs w:val="26"/>
        </w:rPr>
        <w:t xml:space="preserve"> </w:t>
      </w:r>
      <w:r w:rsidRPr="007E297A">
        <w:rPr>
          <w:rFonts w:ascii="Times New Roman" w:hAnsi="Times New Roman" w:cs="Times New Roman"/>
          <w:sz w:val="26"/>
          <w:szCs w:val="26"/>
        </w:rPr>
        <w:t>14.133/21</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(Nova</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Lei</w:t>
      </w:r>
      <w:r w:rsidRPr="007E297A">
        <w:rPr>
          <w:rFonts w:ascii="Times New Roman" w:hAnsi="Times New Roman" w:cs="Times New Roman"/>
          <w:spacing w:val="10"/>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2"/>
          <w:sz w:val="26"/>
          <w:szCs w:val="26"/>
        </w:rPr>
        <w:t xml:space="preserve"> </w:t>
      </w:r>
      <w:r w:rsidRPr="007E297A">
        <w:rPr>
          <w:rFonts w:ascii="Times New Roman" w:hAnsi="Times New Roman" w:cs="Times New Roman"/>
          <w:sz w:val="26"/>
          <w:szCs w:val="26"/>
        </w:rPr>
        <w:t xml:space="preserve">Licitações), </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 xml:space="preserve">a </w:t>
      </w:r>
      <w:r w:rsidR="00170924">
        <w:rPr>
          <w:rFonts w:ascii="Times New Roman" w:hAnsi="Times New Roman" w:cs="Times New Roman"/>
          <w:sz w:val="26"/>
          <w:szCs w:val="26"/>
        </w:rPr>
        <w:t>SECRETARIA DE TRANSPORTES</w:t>
      </w:r>
      <w:r w:rsidR="0040195E">
        <w:rPr>
          <w:rFonts w:ascii="Times New Roman" w:hAnsi="Times New Roman" w:cs="Times New Roman"/>
          <w:sz w:val="26"/>
          <w:szCs w:val="26"/>
        </w:rPr>
        <w:t xml:space="preserve"> </w:t>
      </w:r>
      <w:r w:rsidRPr="007E297A">
        <w:rPr>
          <w:rFonts w:ascii="Times New Roman" w:hAnsi="Times New Roman" w:cs="Times New Roman"/>
          <w:sz w:val="26"/>
          <w:szCs w:val="26"/>
        </w:rPr>
        <w:t>poderá obter propostas adicionais de eventuais 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inclusive de empresas que eventualmente já tenham apresentado orçamentos,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com o objetivo de selecionar a proposta mais vantajosa para o Município de</w:t>
      </w:r>
      <w:r w:rsidRPr="007E297A">
        <w:rPr>
          <w:rFonts w:ascii="Times New Roman" w:hAnsi="Times New Roman" w:cs="Times New Roman"/>
          <w:spacing w:val="1"/>
          <w:sz w:val="26"/>
          <w:szCs w:val="26"/>
        </w:rPr>
        <w:t xml:space="preserve"> Santa Bárbara de Goiás/GO</w:t>
      </w:r>
      <w:r w:rsidRPr="007E297A">
        <w:rPr>
          <w:rFonts w:ascii="Times New Roman" w:hAnsi="Times New Roman" w:cs="Times New Roman"/>
          <w:sz w:val="26"/>
          <w:szCs w:val="26"/>
        </w:rPr>
        <w:t>.</w:t>
      </w:r>
    </w:p>
    <w:p w14:paraId="51564E99" w14:textId="1620C977" w:rsidR="00652A4D" w:rsidRPr="007E297A" w:rsidRDefault="00652A4D" w:rsidP="00C248D2">
      <w:pPr>
        <w:pStyle w:val="Corpodetexto"/>
        <w:tabs>
          <w:tab w:val="left" w:pos="0"/>
        </w:tabs>
        <w:spacing w:before="1"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 Departamento de Compras realizou pesquisa de preços e adotando 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 médio, de acordo com o parâmetro previsto no art. 23, § 1º, II, da Lei nº</w:t>
      </w:r>
      <w:r w:rsidRPr="007E297A">
        <w:rPr>
          <w:rFonts w:ascii="Times New Roman" w:hAnsi="Times New Roman" w:cs="Times New Roman"/>
          <w:spacing w:val="1"/>
          <w:sz w:val="26"/>
          <w:szCs w:val="26"/>
        </w:rPr>
        <w:t xml:space="preserve"> </w:t>
      </w:r>
      <w:r w:rsidR="00290FFA">
        <w:rPr>
          <w:rFonts w:ascii="Times New Roman" w:hAnsi="Times New Roman" w:cs="Times New Roman"/>
          <w:sz w:val="26"/>
          <w:szCs w:val="26"/>
        </w:rPr>
        <w:t>14.133</w:t>
      </w:r>
      <w:r w:rsidR="00616674">
        <w:rPr>
          <w:rFonts w:ascii="Times New Roman" w:hAnsi="Times New Roman" w:cs="Times New Roman"/>
          <w:sz w:val="26"/>
          <w:szCs w:val="26"/>
        </w:rPr>
        <w:t>/21</w:t>
      </w:r>
      <w:r w:rsidR="00290FFA">
        <w:rPr>
          <w:rFonts w:ascii="Times New Roman" w:hAnsi="Times New Roman" w:cs="Times New Roman"/>
          <w:sz w:val="26"/>
          <w:szCs w:val="26"/>
        </w:rPr>
        <w:t>.</w:t>
      </w:r>
    </w:p>
    <w:p w14:paraId="77121EEB" w14:textId="012506CD" w:rsidR="00652A4D" w:rsidRPr="007E297A" w:rsidRDefault="00652A4D" w:rsidP="00272CFD">
      <w:pPr>
        <w:pStyle w:val="Corpodetexto"/>
        <w:tabs>
          <w:tab w:val="left" w:pos="0"/>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Assim sendo, visando a contratação da prestação do serviço</w:t>
      </w:r>
      <w:r w:rsidR="0040195E">
        <w:rPr>
          <w:rFonts w:ascii="Times New Roman" w:hAnsi="Times New Roman" w:cs="Times New Roman"/>
          <w:sz w:val="26"/>
          <w:szCs w:val="26"/>
        </w:rPr>
        <w:t>/aquisição</w:t>
      </w:r>
      <w:r w:rsidRPr="007E297A">
        <w:rPr>
          <w:rFonts w:ascii="Times New Roman" w:hAnsi="Times New Roman" w:cs="Times New Roman"/>
          <w:sz w:val="26"/>
          <w:szCs w:val="26"/>
        </w:rPr>
        <w:t xml:space="preserve"> descrito e </w:t>
      </w:r>
      <w:r w:rsidR="0040195E">
        <w:rPr>
          <w:rFonts w:ascii="Times New Roman" w:hAnsi="Times New Roman" w:cs="Times New Roman"/>
          <w:sz w:val="26"/>
          <w:szCs w:val="26"/>
        </w:rPr>
        <w:t xml:space="preserve">a obtenção </w:t>
      </w:r>
      <w:r w:rsidRPr="007E297A">
        <w:rPr>
          <w:rFonts w:ascii="Times New Roman" w:hAnsi="Times New Roman" w:cs="Times New Roman"/>
          <w:sz w:val="26"/>
          <w:szCs w:val="26"/>
        </w:rPr>
        <w:t>da proposta mais vantajosa, o município torna pública a presente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intenção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00B15A91">
        <w:rPr>
          <w:rFonts w:ascii="Times New Roman" w:hAnsi="Times New Roman" w:cs="Times New Roman"/>
          <w:sz w:val="26"/>
          <w:szCs w:val="26"/>
        </w:rPr>
        <w:t>compra.</w:t>
      </w:r>
    </w:p>
    <w:p w14:paraId="0D390753" w14:textId="77777777" w:rsidR="00652A4D" w:rsidRDefault="00652A4D" w:rsidP="004F3C49">
      <w:pPr>
        <w:pStyle w:val="Corpodetexto"/>
        <w:tabs>
          <w:tab w:val="left" w:pos="0"/>
        </w:tabs>
        <w:ind w:right="31"/>
        <w:jc w:val="both"/>
        <w:rPr>
          <w:rFonts w:ascii="Times New Roman" w:hAnsi="Times New Roman" w:cs="Times New Roman"/>
          <w:sz w:val="26"/>
          <w:szCs w:val="26"/>
        </w:rPr>
      </w:pPr>
    </w:p>
    <w:p w14:paraId="15B2C384" w14:textId="6CDF4C6F" w:rsidR="000048AD" w:rsidRPr="000024C7" w:rsidRDefault="000048AD" w:rsidP="00272CFD">
      <w:pPr>
        <w:pStyle w:val="Corpodetexto"/>
        <w:tabs>
          <w:tab w:val="left" w:pos="0"/>
        </w:tabs>
        <w:ind w:right="31" w:firstLine="1134"/>
        <w:jc w:val="both"/>
        <w:rPr>
          <w:rFonts w:ascii="Times New Roman" w:hAnsi="Times New Roman" w:cs="Times New Roman"/>
          <w:b/>
          <w:bCs/>
          <w:sz w:val="28"/>
          <w:szCs w:val="28"/>
        </w:rPr>
      </w:pPr>
      <w:r w:rsidRPr="000048AD">
        <w:rPr>
          <w:rFonts w:ascii="Times New Roman" w:hAnsi="Times New Roman" w:cs="Times New Roman"/>
          <w:b/>
          <w:bCs/>
          <w:sz w:val="26"/>
          <w:szCs w:val="26"/>
        </w:rPr>
        <w:t xml:space="preserve">2- </w:t>
      </w:r>
      <w:r w:rsidRPr="000024C7">
        <w:rPr>
          <w:rFonts w:ascii="Times New Roman" w:hAnsi="Times New Roman" w:cs="Times New Roman"/>
          <w:b/>
          <w:bCs/>
          <w:sz w:val="28"/>
          <w:szCs w:val="28"/>
        </w:rPr>
        <w:t>OBJETO</w:t>
      </w:r>
      <w:r w:rsidR="00EB51D3" w:rsidRPr="000024C7">
        <w:rPr>
          <w:rFonts w:ascii="Times New Roman" w:hAnsi="Times New Roman" w:cs="Times New Roman"/>
          <w:b/>
          <w:bCs/>
          <w:sz w:val="28"/>
          <w:szCs w:val="28"/>
        </w:rPr>
        <w:t xml:space="preserve"> – PUBLICAÇÃO EM FORMATO GLOBAL</w:t>
      </w:r>
    </w:p>
    <w:p w14:paraId="3C852764" w14:textId="77777777" w:rsidR="000048AD" w:rsidRDefault="000048AD" w:rsidP="00272CFD">
      <w:pPr>
        <w:pStyle w:val="Corpodetexto"/>
        <w:tabs>
          <w:tab w:val="left" w:pos="0"/>
        </w:tabs>
        <w:ind w:right="31" w:firstLine="1134"/>
        <w:jc w:val="both"/>
        <w:rPr>
          <w:rFonts w:ascii="Times New Roman" w:hAnsi="Times New Roman" w:cs="Times New Roman"/>
          <w:b/>
          <w:bCs/>
          <w:sz w:val="26"/>
          <w:szCs w:val="26"/>
        </w:rPr>
      </w:pPr>
    </w:p>
    <w:tbl>
      <w:tblPr>
        <w:tblpPr w:leftFromText="141" w:rightFromText="141" w:vertAnchor="text" w:tblpXSpec="center" w:tblpY="1"/>
        <w:tblOverlap w:val="neve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0"/>
        <w:gridCol w:w="4253"/>
        <w:gridCol w:w="1275"/>
        <w:gridCol w:w="3540"/>
      </w:tblGrid>
      <w:tr w:rsidR="006860E0" w:rsidRPr="007B1C9C" w14:paraId="6BA1DC42" w14:textId="77777777" w:rsidTr="00D276FB">
        <w:trPr>
          <w:trHeight w:val="765"/>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1BEBE5" w14:textId="77777777" w:rsidR="006860E0" w:rsidRPr="007B1C9C" w:rsidRDefault="006860E0" w:rsidP="00D276FB">
            <w:pPr>
              <w:suppressAutoHyphens/>
              <w:spacing w:before="120" w:afterLines="120" w:after="288" w:line="312" w:lineRule="auto"/>
              <w:jc w:val="center"/>
              <w:rPr>
                <w:b/>
                <w:bCs/>
                <w:color w:val="000000"/>
                <w:sz w:val="18"/>
                <w:szCs w:val="18"/>
              </w:rPr>
            </w:pPr>
            <w:r w:rsidRPr="007B1C9C">
              <w:rPr>
                <w:b/>
                <w:bCs/>
                <w:color w:val="000000" w:themeColor="text1"/>
                <w:sz w:val="18"/>
                <w:szCs w:val="18"/>
              </w:rPr>
              <w:t>ITEM</w:t>
            </w:r>
          </w:p>
          <w:p w14:paraId="52356BFC" w14:textId="77777777" w:rsidR="006860E0" w:rsidRPr="007B1C9C" w:rsidRDefault="006860E0" w:rsidP="00D276FB">
            <w:pPr>
              <w:suppressAutoHyphens/>
              <w:spacing w:before="120" w:afterLines="120" w:after="288" w:line="312" w:lineRule="auto"/>
              <w:jc w:val="center"/>
              <w:rPr>
                <w:b/>
                <w:bCs/>
                <w:color w:val="000000"/>
                <w:sz w:val="18"/>
                <w:szCs w:val="18"/>
              </w:rPr>
            </w:pP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67C7A70" w14:textId="77777777" w:rsidR="006860E0" w:rsidRPr="007B1C9C" w:rsidRDefault="006860E0" w:rsidP="00D276FB">
            <w:pPr>
              <w:suppressAutoHyphens/>
              <w:spacing w:before="120" w:afterLines="120" w:after="288" w:line="312" w:lineRule="auto"/>
              <w:jc w:val="center"/>
              <w:rPr>
                <w:b/>
                <w:color w:val="000000"/>
                <w:sz w:val="18"/>
                <w:szCs w:val="18"/>
              </w:rPr>
            </w:pPr>
            <w:r w:rsidRPr="007B1C9C">
              <w:rPr>
                <w:b/>
                <w:bCs/>
                <w:color w:val="000000" w:themeColor="text1"/>
                <w:sz w:val="18"/>
                <w:szCs w:val="18"/>
              </w:rPr>
              <w:t>ESPECIFICAÇÃO</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71F700" w14:textId="77777777" w:rsidR="006860E0" w:rsidRPr="007B1C9C" w:rsidRDefault="006860E0" w:rsidP="00D276FB">
            <w:pPr>
              <w:suppressAutoHyphens/>
              <w:spacing w:before="120" w:afterLines="120" w:after="288" w:line="312" w:lineRule="auto"/>
              <w:jc w:val="center"/>
              <w:rPr>
                <w:b/>
                <w:color w:val="000000"/>
                <w:sz w:val="18"/>
                <w:szCs w:val="18"/>
              </w:rPr>
            </w:pPr>
            <w:r w:rsidRPr="007B1C9C">
              <w:rPr>
                <w:b/>
                <w:bCs/>
                <w:color w:val="000000" w:themeColor="text1"/>
                <w:sz w:val="18"/>
                <w:szCs w:val="18"/>
              </w:rPr>
              <w:t>UNIDADE DE MEDIDA</w:t>
            </w:r>
          </w:p>
        </w:tc>
        <w:tc>
          <w:tcPr>
            <w:tcW w:w="35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F1D8C73" w14:textId="77777777" w:rsidR="006860E0" w:rsidRPr="007B1C9C" w:rsidRDefault="006860E0" w:rsidP="00D276FB">
            <w:pPr>
              <w:suppressAutoHyphens/>
              <w:spacing w:before="120" w:afterLines="120" w:after="288" w:line="312" w:lineRule="auto"/>
              <w:jc w:val="center"/>
              <w:rPr>
                <w:b/>
                <w:bCs/>
                <w:sz w:val="18"/>
                <w:szCs w:val="18"/>
              </w:rPr>
            </w:pPr>
            <w:r w:rsidRPr="007B1C9C">
              <w:rPr>
                <w:b/>
                <w:bCs/>
                <w:sz w:val="18"/>
                <w:szCs w:val="18"/>
              </w:rPr>
              <w:t>QUANTIDADE</w:t>
            </w:r>
          </w:p>
        </w:tc>
      </w:tr>
      <w:tr w:rsidR="006860E0" w:rsidRPr="007B1C9C" w14:paraId="30908026" w14:textId="77777777" w:rsidTr="00D276FB">
        <w:trPr>
          <w:trHeight w:val="595"/>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8BD0EE" w14:textId="77777777" w:rsidR="006860E0" w:rsidRPr="007B1C9C" w:rsidRDefault="006860E0" w:rsidP="00D276FB">
            <w:pPr>
              <w:suppressAutoHyphens/>
              <w:spacing w:before="120" w:afterLines="120" w:after="288" w:line="312" w:lineRule="auto"/>
              <w:jc w:val="center"/>
              <w:rPr>
                <w:b/>
                <w:bCs/>
                <w:color w:val="000000"/>
                <w:sz w:val="18"/>
                <w:szCs w:val="18"/>
              </w:rPr>
            </w:pPr>
            <w:r w:rsidRPr="007B1C9C">
              <w:rPr>
                <w:b/>
                <w:bCs/>
                <w:color w:val="000000" w:themeColor="text1"/>
                <w:sz w:val="18"/>
                <w:szCs w:val="18"/>
              </w:rPr>
              <w:t>1</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DDB0529" w14:textId="1386433D" w:rsidR="006860E0" w:rsidRPr="0083380E" w:rsidRDefault="00295BDF" w:rsidP="00D276FB">
            <w:pPr>
              <w:suppressAutoHyphens/>
              <w:spacing w:before="120" w:afterLines="120" w:after="288" w:line="312" w:lineRule="auto"/>
              <w:rPr>
                <w:b/>
                <w:bCs/>
                <w:lang w:val="pt-BR"/>
              </w:rPr>
            </w:pPr>
            <w:r>
              <w:rPr>
                <w:b/>
                <w:bCs/>
              </w:rPr>
              <w:t>SERVIÇO DE SOCORRO MECÂNICO NA MOTONIVELADORA DE TROCA DE 3 CORREIAS, TROCA DE 2 ROLAMENTOS DO SUPORTE, TROCA DO RETENTOR DO SUPORTE, REMOÇÃO E INSTALAÇÃO DO ALTERNADOR (SERRA DA JIBÓIA)</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661F9C4" w14:textId="2098181F" w:rsidR="006860E0" w:rsidRPr="007B1C9C" w:rsidRDefault="00295BDF" w:rsidP="00D276FB">
            <w:pPr>
              <w:suppressAutoHyphens/>
              <w:spacing w:before="120" w:afterLines="120" w:after="288" w:line="312" w:lineRule="auto"/>
              <w:rPr>
                <w:b/>
                <w:color w:val="000000"/>
                <w:sz w:val="18"/>
                <w:szCs w:val="18"/>
                <w:vertAlign w:val="superscript"/>
              </w:rPr>
            </w:pPr>
            <w:r>
              <w:rPr>
                <w:b/>
                <w:color w:val="000000"/>
                <w:sz w:val="18"/>
                <w:szCs w:val="18"/>
              </w:rPr>
              <w:t>SERV.</w:t>
            </w:r>
          </w:p>
        </w:tc>
        <w:tc>
          <w:tcPr>
            <w:tcW w:w="35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7B7C86C" w14:textId="5088A7B7" w:rsidR="006860E0" w:rsidRPr="007B1C9C" w:rsidRDefault="00295BDF" w:rsidP="00D276FB">
            <w:pPr>
              <w:suppressAutoHyphens/>
              <w:spacing w:before="120" w:afterLines="120" w:after="288" w:line="312" w:lineRule="auto"/>
              <w:rPr>
                <w:b/>
                <w:color w:val="000000"/>
                <w:sz w:val="18"/>
                <w:szCs w:val="18"/>
              </w:rPr>
            </w:pPr>
            <w:r>
              <w:rPr>
                <w:b/>
                <w:color w:val="000000"/>
                <w:sz w:val="18"/>
                <w:szCs w:val="18"/>
              </w:rPr>
              <w:t>01</w:t>
            </w:r>
          </w:p>
        </w:tc>
      </w:tr>
    </w:tbl>
    <w:p w14:paraId="4008BC4E" w14:textId="77777777" w:rsidR="003C5CE1" w:rsidRDefault="003C5CE1" w:rsidP="004F3C49">
      <w:pPr>
        <w:pStyle w:val="Corpodetexto"/>
        <w:tabs>
          <w:tab w:val="left" w:pos="0"/>
        </w:tabs>
        <w:ind w:right="31"/>
        <w:jc w:val="both"/>
        <w:rPr>
          <w:rFonts w:ascii="Times New Roman" w:hAnsi="Times New Roman" w:cs="Times New Roman"/>
          <w:b/>
          <w:bCs/>
          <w:sz w:val="26"/>
          <w:szCs w:val="26"/>
        </w:rPr>
      </w:pPr>
    </w:p>
    <w:p w14:paraId="3C8B0651" w14:textId="37EA592C" w:rsidR="00272CFD" w:rsidRPr="006E609C" w:rsidRDefault="00652A4D" w:rsidP="00272CFD">
      <w:pPr>
        <w:pStyle w:val="Ttulo2"/>
        <w:numPr>
          <w:ilvl w:val="0"/>
          <w:numId w:val="3"/>
        </w:numPr>
        <w:tabs>
          <w:tab w:val="left" w:pos="0"/>
          <w:tab w:val="left" w:pos="911"/>
        </w:tabs>
        <w:spacing w:line="278" w:lineRule="auto"/>
        <w:ind w:right="31"/>
        <w:jc w:val="both"/>
        <w:rPr>
          <w:rFonts w:ascii="Times New Roman" w:hAnsi="Times New Roman" w:cs="Times New Roman"/>
          <w:color w:val="auto"/>
          <w:sz w:val="26"/>
          <w:szCs w:val="26"/>
        </w:rPr>
      </w:pPr>
      <w:r w:rsidRPr="007E297A">
        <w:rPr>
          <w:rFonts w:ascii="Times New Roman" w:hAnsi="Times New Roman" w:cs="Times New Roman"/>
          <w:color w:val="auto"/>
          <w:sz w:val="26"/>
          <w:szCs w:val="26"/>
        </w:rPr>
        <w:t>PARTICIPAÇÃO</w:t>
      </w:r>
      <w:r w:rsidRPr="007E297A">
        <w:rPr>
          <w:rFonts w:ascii="Times New Roman" w:hAnsi="Times New Roman" w:cs="Times New Roman"/>
          <w:color w:val="auto"/>
          <w:spacing w:val="58"/>
          <w:sz w:val="26"/>
          <w:szCs w:val="26"/>
        </w:rPr>
        <w:t xml:space="preserve"> </w:t>
      </w:r>
      <w:r w:rsidRPr="007E297A">
        <w:rPr>
          <w:rFonts w:ascii="Times New Roman" w:hAnsi="Times New Roman" w:cs="Times New Roman"/>
          <w:color w:val="auto"/>
          <w:sz w:val="26"/>
          <w:szCs w:val="26"/>
        </w:rPr>
        <w:t>DAS</w:t>
      </w:r>
      <w:r w:rsidRPr="007E297A">
        <w:rPr>
          <w:rFonts w:ascii="Times New Roman" w:hAnsi="Times New Roman" w:cs="Times New Roman"/>
          <w:color w:val="auto"/>
          <w:spacing w:val="60"/>
          <w:sz w:val="26"/>
          <w:szCs w:val="26"/>
        </w:rPr>
        <w:t xml:space="preserve"> </w:t>
      </w:r>
      <w:r w:rsidRPr="007E297A">
        <w:rPr>
          <w:rFonts w:ascii="Times New Roman" w:hAnsi="Times New Roman" w:cs="Times New Roman"/>
          <w:color w:val="auto"/>
          <w:sz w:val="26"/>
          <w:szCs w:val="26"/>
        </w:rPr>
        <w:t>EMPRESAS</w:t>
      </w:r>
      <w:r w:rsidRPr="007E297A">
        <w:rPr>
          <w:rFonts w:ascii="Times New Roman" w:hAnsi="Times New Roman" w:cs="Times New Roman"/>
          <w:color w:val="auto"/>
          <w:spacing w:val="60"/>
          <w:sz w:val="26"/>
          <w:szCs w:val="26"/>
        </w:rPr>
        <w:t xml:space="preserve"> </w:t>
      </w:r>
      <w:r w:rsidRPr="007E297A">
        <w:rPr>
          <w:rFonts w:ascii="Times New Roman" w:hAnsi="Times New Roman" w:cs="Times New Roman"/>
          <w:color w:val="auto"/>
          <w:sz w:val="26"/>
          <w:szCs w:val="26"/>
        </w:rPr>
        <w:t>E</w:t>
      </w:r>
      <w:r w:rsidRPr="007E297A">
        <w:rPr>
          <w:rFonts w:ascii="Times New Roman" w:hAnsi="Times New Roman" w:cs="Times New Roman"/>
          <w:color w:val="auto"/>
          <w:spacing w:val="57"/>
          <w:sz w:val="26"/>
          <w:szCs w:val="26"/>
        </w:rPr>
        <w:t xml:space="preserve"> </w:t>
      </w:r>
      <w:r w:rsidRPr="007E297A">
        <w:rPr>
          <w:rFonts w:ascii="Times New Roman" w:hAnsi="Times New Roman" w:cs="Times New Roman"/>
          <w:color w:val="auto"/>
          <w:sz w:val="26"/>
          <w:szCs w:val="26"/>
        </w:rPr>
        <w:t>SELEÇÃO</w:t>
      </w:r>
      <w:r w:rsidRPr="007E297A">
        <w:rPr>
          <w:rFonts w:ascii="Times New Roman" w:hAnsi="Times New Roman" w:cs="Times New Roman"/>
          <w:color w:val="auto"/>
          <w:spacing w:val="59"/>
          <w:sz w:val="26"/>
          <w:szCs w:val="26"/>
        </w:rPr>
        <w:t xml:space="preserve"> </w:t>
      </w:r>
      <w:r w:rsidRPr="007E297A">
        <w:rPr>
          <w:rFonts w:ascii="Times New Roman" w:hAnsi="Times New Roman" w:cs="Times New Roman"/>
          <w:color w:val="auto"/>
          <w:sz w:val="26"/>
          <w:szCs w:val="26"/>
        </w:rPr>
        <w:t>DE</w:t>
      </w:r>
      <w:r w:rsidRPr="007E297A">
        <w:rPr>
          <w:rFonts w:ascii="Times New Roman" w:hAnsi="Times New Roman" w:cs="Times New Roman"/>
          <w:color w:val="auto"/>
          <w:spacing w:val="57"/>
          <w:sz w:val="26"/>
          <w:szCs w:val="26"/>
        </w:rPr>
        <w:t xml:space="preserve"> </w:t>
      </w:r>
      <w:r w:rsidRPr="007E297A">
        <w:rPr>
          <w:rFonts w:ascii="Times New Roman" w:hAnsi="Times New Roman" w:cs="Times New Roman"/>
          <w:color w:val="auto"/>
          <w:sz w:val="26"/>
          <w:szCs w:val="26"/>
        </w:rPr>
        <w:t>PROPOSTA</w:t>
      </w:r>
      <w:r w:rsidRPr="007E297A">
        <w:rPr>
          <w:rFonts w:ascii="Times New Roman" w:hAnsi="Times New Roman" w:cs="Times New Roman"/>
          <w:color w:val="auto"/>
          <w:spacing w:val="55"/>
          <w:sz w:val="26"/>
          <w:szCs w:val="26"/>
        </w:rPr>
        <w:t xml:space="preserve"> </w:t>
      </w:r>
      <w:r w:rsidRPr="007E297A">
        <w:rPr>
          <w:rFonts w:ascii="Times New Roman" w:hAnsi="Times New Roman" w:cs="Times New Roman"/>
          <w:color w:val="auto"/>
          <w:sz w:val="26"/>
          <w:szCs w:val="26"/>
        </w:rPr>
        <w:t>MAIS</w:t>
      </w:r>
      <w:r w:rsidRPr="007E297A">
        <w:rPr>
          <w:rFonts w:ascii="Times New Roman" w:hAnsi="Times New Roman" w:cs="Times New Roman"/>
          <w:color w:val="auto"/>
          <w:spacing w:val="-63"/>
          <w:sz w:val="26"/>
          <w:szCs w:val="26"/>
        </w:rPr>
        <w:t xml:space="preserve"> </w:t>
      </w:r>
      <w:r w:rsidR="00D870A3">
        <w:rPr>
          <w:rFonts w:ascii="Times New Roman" w:hAnsi="Times New Roman" w:cs="Times New Roman"/>
          <w:color w:val="auto"/>
          <w:sz w:val="26"/>
          <w:szCs w:val="26"/>
        </w:rPr>
        <w:t>VANTAJOSA:</w:t>
      </w:r>
    </w:p>
    <w:p w14:paraId="04926F09" w14:textId="47AC559C" w:rsidR="00652A4D" w:rsidRPr="007E297A" w:rsidRDefault="00652A4D" w:rsidP="006E609C">
      <w:pPr>
        <w:pStyle w:val="Corpodetexto"/>
        <w:tabs>
          <w:tab w:val="left" w:pos="0"/>
        </w:tabs>
        <w:spacing w:line="278"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Propostas</w:t>
      </w:r>
      <w:r w:rsidRPr="007E297A">
        <w:rPr>
          <w:rFonts w:ascii="Times New Roman" w:hAnsi="Times New Roman" w:cs="Times New Roman"/>
          <w:spacing w:val="41"/>
          <w:sz w:val="26"/>
          <w:szCs w:val="26"/>
        </w:rPr>
        <w:t xml:space="preserve"> </w:t>
      </w:r>
      <w:r w:rsidRPr="007E297A">
        <w:rPr>
          <w:rFonts w:ascii="Times New Roman" w:hAnsi="Times New Roman" w:cs="Times New Roman"/>
          <w:sz w:val="26"/>
          <w:szCs w:val="26"/>
        </w:rPr>
        <w:t>comerciais</w:t>
      </w:r>
      <w:r w:rsidRPr="007E297A">
        <w:rPr>
          <w:rFonts w:ascii="Times New Roman" w:hAnsi="Times New Roman" w:cs="Times New Roman"/>
          <w:spacing w:val="39"/>
          <w:sz w:val="26"/>
          <w:szCs w:val="26"/>
        </w:rPr>
        <w:t xml:space="preserve"> </w:t>
      </w:r>
      <w:r w:rsidRPr="007E297A">
        <w:rPr>
          <w:rFonts w:ascii="Times New Roman" w:hAnsi="Times New Roman" w:cs="Times New Roman"/>
          <w:sz w:val="26"/>
          <w:szCs w:val="26"/>
        </w:rPr>
        <w:t>podem</w:t>
      </w:r>
      <w:r w:rsidRPr="007E297A">
        <w:rPr>
          <w:rFonts w:ascii="Times New Roman" w:hAnsi="Times New Roman" w:cs="Times New Roman"/>
          <w:spacing w:val="43"/>
          <w:sz w:val="26"/>
          <w:szCs w:val="26"/>
        </w:rPr>
        <w:t xml:space="preserve"> </w:t>
      </w:r>
      <w:r w:rsidRPr="007E297A">
        <w:rPr>
          <w:rFonts w:ascii="Times New Roman" w:hAnsi="Times New Roman" w:cs="Times New Roman"/>
          <w:sz w:val="26"/>
          <w:szCs w:val="26"/>
        </w:rPr>
        <w:t>ser</w:t>
      </w:r>
      <w:r w:rsidRPr="007E297A">
        <w:rPr>
          <w:rFonts w:ascii="Times New Roman" w:hAnsi="Times New Roman" w:cs="Times New Roman"/>
          <w:spacing w:val="40"/>
          <w:sz w:val="26"/>
          <w:szCs w:val="26"/>
        </w:rPr>
        <w:t xml:space="preserve"> </w:t>
      </w:r>
      <w:r w:rsidRPr="007E297A">
        <w:rPr>
          <w:rFonts w:ascii="Times New Roman" w:hAnsi="Times New Roman" w:cs="Times New Roman"/>
          <w:sz w:val="26"/>
          <w:szCs w:val="26"/>
        </w:rPr>
        <w:t>apresentadas</w:t>
      </w:r>
      <w:r w:rsidRPr="007E297A">
        <w:rPr>
          <w:rFonts w:ascii="Times New Roman" w:hAnsi="Times New Roman" w:cs="Times New Roman"/>
          <w:spacing w:val="42"/>
          <w:sz w:val="26"/>
          <w:szCs w:val="26"/>
        </w:rPr>
        <w:t xml:space="preserve"> </w:t>
      </w:r>
      <w:r w:rsidRPr="007E297A">
        <w:rPr>
          <w:rFonts w:ascii="Times New Roman" w:hAnsi="Times New Roman" w:cs="Times New Roman"/>
          <w:sz w:val="26"/>
          <w:szCs w:val="26"/>
        </w:rPr>
        <w:t>até</w:t>
      </w:r>
      <w:r w:rsidRPr="007E297A">
        <w:rPr>
          <w:rFonts w:ascii="Times New Roman" w:hAnsi="Times New Roman" w:cs="Times New Roman"/>
          <w:spacing w:val="42"/>
          <w:sz w:val="26"/>
          <w:szCs w:val="26"/>
        </w:rPr>
        <w:t xml:space="preserve"> </w:t>
      </w:r>
      <w:r w:rsidRPr="007E297A">
        <w:rPr>
          <w:rFonts w:ascii="Times New Roman" w:hAnsi="Times New Roman" w:cs="Times New Roman"/>
          <w:sz w:val="26"/>
          <w:szCs w:val="26"/>
        </w:rPr>
        <w:t>às</w:t>
      </w:r>
      <w:r w:rsidR="003A5FD2">
        <w:rPr>
          <w:rFonts w:ascii="Times New Roman" w:hAnsi="Times New Roman" w:cs="Times New Roman"/>
          <w:spacing w:val="41"/>
          <w:sz w:val="26"/>
          <w:szCs w:val="26"/>
        </w:rPr>
        <w:t xml:space="preserve"> </w:t>
      </w:r>
      <w:r w:rsidR="003A5FD2" w:rsidRPr="00B02B2C">
        <w:rPr>
          <w:rFonts w:ascii="Times New Roman" w:hAnsi="Times New Roman" w:cs="Times New Roman"/>
          <w:b/>
          <w:spacing w:val="41"/>
          <w:sz w:val="26"/>
          <w:szCs w:val="26"/>
        </w:rPr>
        <w:t>17</w:t>
      </w:r>
      <w:r w:rsidR="003A5FD2" w:rsidRPr="00B02B2C">
        <w:rPr>
          <w:rFonts w:ascii="Times New Roman" w:hAnsi="Times New Roman" w:cs="Times New Roman"/>
          <w:b/>
          <w:sz w:val="26"/>
          <w:szCs w:val="26"/>
        </w:rPr>
        <w:t>h00</w:t>
      </w:r>
      <w:r w:rsidRPr="00B02B2C">
        <w:rPr>
          <w:rFonts w:ascii="Times New Roman" w:hAnsi="Times New Roman" w:cs="Times New Roman"/>
          <w:b/>
          <w:sz w:val="26"/>
          <w:szCs w:val="26"/>
        </w:rPr>
        <w:t>min</w:t>
      </w:r>
      <w:r w:rsidRPr="007E297A">
        <w:rPr>
          <w:rFonts w:ascii="Times New Roman" w:hAnsi="Times New Roman" w:cs="Times New Roman"/>
          <w:sz w:val="26"/>
          <w:szCs w:val="26"/>
        </w:rPr>
        <w:t>.,</w:t>
      </w:r>
      <w:r w:rsidRPr="007E297A">
        <w:rPr>
          <w:rFonts w:ascii="Times New Roman" w:hAnsi="Times New Roman" w:cs="Times New Roman"/>
          <w:spacing w:val="43"/>
          <w:sz w:val="26"/>
          <w:szCs w:val="26"/>
        </w:rPr>
        <w:t xml:space="preserve"> </w:t>
      </w:r>
      <w:r w:rsidRPr="007E297A">
        <w:rPr>
          <w:rFonts w:ascii="Times New Roman" w:hAnsi="Times New Roman" w:cs="Times New Roman"/>
          <w:sz w:val="26"/>
          <w:szCs w:val="26"/>
        </w:rPr>
        <w:t xml:space="preserve">do </w:t>
      </w:r>
      <w:r w:rsidRPr="007E297A">
        <w:rPr>
          <w:rFonts w:ascii="Times New Roman" w:hAnsi="Times New Roman" w:cs="Times New Roman"/>
          <w:spacing w:val="-65"/>
          <w:sz w:val="26"/>
          <w:szCs w:val="26"/>
        </w:rPr>
        <w:t xml:space="preserve"> </w:t>
      </w:r>
      <w:r w:rsidRPr="007E297A">
        <w:rPr>
          <w:rFonts w:ascii="Times New Roman" w:hAnsi="Times New Roman" w:cs="Times New Roman"/>
          <w:sz w:val="26"/>
          <w:szCs w:val="26"/>
        </w:rPr>
        <w:t>dia</w:t>
      </w:r>
      <w:r w:rsidR="00070D19">
        <w:rPr>
          <w:rFonts w:ascii="Times New Roman" w:hAnsi="Times New Roman" w:cs="Times New Roman"/>
          <w:b/>
          <w:sz w:val="26"/>
          <w:szCs w:val="26"/>
        </w:rPr>
        <w:t xml:space="preserve"> </w:t>
      </w:r>
      <w:r w:rsidR="00B80471">
        <w:rPr>
          <w:rFonts w:ascii="Times New Roman" w:hAnsi="Times New Roman" w:cs="Times New Roman"/>
          <w:b/>
          <w:sz w:val="26"/>
          <w:szCs w:val="26"/>
        </w:rPr>
        <w:lastRenderedPageBreak/>
        <w:t>24</w:t>
      </w:r>
      <w:r w:rsidR="00301788">
        <w:rPr>
          <w:rFonts w:ascii="Times New Roman" w:hAnsi="Times New Roman" w:cs="Times New Roman"/>
          <w:b/>
          <w:sz w:val="26"/>
          <w:szCs w:val="26"/>
        </w:rPr>
        <w:t>/0</w:t>
      </w:r>
      <w:r w:rsidR="00E44755">
        <w:rPr>
          <w:rFonts w:ascii="Times New Roman" w:hAnsi="Times New Roman" w:cs="Times New Roman"/>
          <w:b/>
          <w:sz w:val="26"/>
          <w:szCs w:val="26"/>
        </w:rPr>
        <w:t>6</w:t>
      </w:r>
      <w:r w:rsidR="00A36AA6">
        <w:rPr>
          <w:rFonts w:ascii="Times New Roman" w:hAnsi="Times New Roman" w:cs="Times New Roman"/>
          <w:b/>
          <w:sz w:val="26"/>
          <w:szCs w:val="26"/>
        </w:rPr>
        <w:t>/</w:t>
      </w:r>
      <w:r w:rsidRPr="007E297A">
        <w:rPr>
          <w:rFonts w:ascii="Times New Roman" w:hAnsi="Times New Roman" w:cs="Times New Roman"/>
          <w:b/>
          <w:sz w:val="26"/>
          <w:szCs w:val="26"/>
        </w:rPr>
        <w:t>2024</w:t>
      </w:r>
      <w:r w:rsidR="00FC0031">
        <w:rPr>
          <w:rFonts w:ascii="Times New Roman" w:hAnsi="Times New Roman" w:cs="Times New Roman"/>
          <w:sz w:val="26"/>
          <w:szCs w:val="26"/>
        </w:rPr>
        <w:t>.</w:t>
      </w:r>
    </w:p>
    <w:p w14:paraId="00BA5C87" w14:textId="7F49F7FA" w:rsidR="00652A4D" w:rsidRPr="007E297A" w:rsidRDefault="00652A4D" w:rsidP="00272CFD">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Após esse prazo, o processo estará encerrado para o recebimento 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novas</w:t>
      </w:r>
      <w:r w:rsidRPr="007E297A">
        <w:rPr>
          <w:rFonts w:ascii="Times New Roman" w:hAnsi="Times New Roman" w:cs="Times New Roman"/>
          <w:spacing w:val="14"/>
          <w:sz w:val="26"/>
          <w:szCs w:val="26"/>
        </w:rPr>
        <w:t xml:space="preserve"> </w:t>
      </w:r>
      <w:r w:rsidRPr="007E297A">
        <w:rPr>
          <w:rFonts w:ascii="Times New Roman" w:hAnsi="Times New Roman" w:cs="Times New Roman"/>
          <w:sz w:val="26"/>
          <w:szCs w:val="26"/>
        </w:rPr>
        <w:t>propostas,</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4"/>
          <w:sz w:val="26"/>
          <w:szCs w:val="26"/>
        </w:rPr>
        <w:t xml:space="preserve"> </w:t>
      </w:r>
      <w:r w:rsidRPr="007E297A">
        <w:rPr>
          <w:rFonts w:ascii="Times New Roman" w:hAnsi="Times New Roman" w:cs="Times New Roman"/>
          <w:sz w:val="26"/>
          <w:szCs w:val="26"/>
        </w:rPr>
        <w:t>maneira</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Município</w:t>
      </w:r>
      <w:r w:rsidRPr="007E297A">
        <w:rPr>
          <w:rFonts w:ascii="Times New Roman" w:hAnsi="Times New Roman" w:cs="Times New Roman"/>
          <w:spacing w:val="15"/>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6"/>
          <w:sz w:val="26"/>
          <w:szCs w:val="26"/>
        </w:rPr>
        <w:t xml:space="preserve"> Santa Bárbara de Goiás/GO</w:t>
      </w:r>
      <w:r w:rsidRPr="007E297A">
        <w:rPr>
          <w:rFonts w:ascii="Times New Roman" w:hAnsi="Times New Roman" w:cs="Times New Roman"/>
          <w:spacing w:val="15"/>
          <w:sz w:val="26"/>
          <w:szCs w:val="26"/>
        </w:rPr>
        <w:t xml:space="preserve"> </w:t>
      </w:r>
      <w:r w:rsidRPr="007E297A">
        <w:rPr>
          <w:rFonts w:ascii="Times New Roman" w:hAnsi="Times New Roman" w:cs="Times New Roman"/>
          <w:sz w:val="26"/>
          <w:szCs w:val="26"/>
        </w:rPr>
        <w:t>garanta</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o andamento do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processo</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contratação.</w:t>
      </w:r>
    </w:p>
    <w:p w14:paraId="2586F38B" w14:textId="14CBC95B" w:rsidR="00652A4D" w:rsidRPr="00C248D2" w:rsidRDefault="00652A4D" w:rsidP="00C248D2">
      <w:pPr>
        <w:pStyle w:val="Ttulo2"/>
        <w:tabs>
          <w:tab w:val="left" w:pos="0"/>
        </w:tabs>
        <w:spacing w:line="276" w:lineRule="auto"/>
        <w:ind w:right="31" w:firstLine="1134"/>
        <w:jc w:val="both"/>
        <w:rPr>
          <w:rFonts w:ascii="Times New Roman" w:hAnsi="Times New Roman" w:cs="Times New Roman"/>
          <w:color w:val="auto"/>
          <w:sz w:val="26"/>
          <w:szCs w:val="26"/>
        </w:rPr>
      </w:pPr>
      <w:r w:rsidRPr="007E297A">
        <w:rPr>
          <w:rFonts w:ascii="Times New Roman" w:hAnsi="Times New Roman" w:cs="Times New Roman"/>
          <w:color w:val="auto"/>
          <w:sz w:val="26"/>
          <w:szCs w:val="26"/>
        </w:rPr>
        <w:t>Integram o presente, o Termo de Referência que instrui a Dispensa</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 Licitação,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que</w:t>
      </w:r>
      <w:r w:rsidRPr="007E297A">
        <w:rPr>
          <w:rFonts w:ascii="Times New Roman" w:hAnsi="Times New Roman" w:cs="Times New Roman"/>
          <w:color w:val="auto"/>
          <w:spacing w:val="-2"/>
          <w:sz w:val="26"/>
          <w:szCs w:val="26"/>
        </w:rPr>
        <w:t xml:space="preserve"> </w:t>
      </w:r>
      <w:r w:rsidRPr="007E297A">
        <w:rPr>
          <w:rFonts w:ascii="Times New Roman" w:hAnsi="Times New Roman" w:cs="Times New Roman"/>
          <w:color w:val="auto"/>
          <w:sz w:val="26"/>
          <w:szCs w:val="26"/>
        </w:rPr>
        <w:t>segue</w:t>
      </w:r>
      <w:r w:rsidRPr="007E297A">
        <w:rPr>
          <w:rFonts w:ascii="Times New Roman" w:hAnsi="Times New Roman" w:cs="Times New Roman"/>
          <w:color w:val="auto"/>
          <w:spacing w:val="2"/>
          <w:sz w:val="26"/>
          <w:szCs w:val="26"/>
        </w:rPr>
        <w:t xml:space="preserve"> </w:t>
      </w:r>
      <w:r w:rsidRPr="007E297A">
        <w:rPr>
          <w:rFonts w:ascii="Times New Roman" w:hAnsi="Times New Roman" w:cs="Times New Roman"/>
          <w:color w:val="auto"/>
          <w:sz w:val="26"/>
          <w:szCs w:val="26"/>
        </w:rPr>
        <w:t>anexo</w:t>
      </w:r>
      <w:r w:rsidRPr="007E297A">
        <w:rPr>
          <w:rFonts w:ascii="Times New Roman" w:hAnsi="Times New Roman" w:cs="Times New Roman"/>
          <w:color w:val="auto"/>
          <w:spacing w:val="-3"/>
          <w:sz w:val="26"/>
          <w:szCs w:val="26"/>
        </w:rPr>
        <w:t xml:space="preserve"> </w:t>
      </w:r>
      <w:r w:rsidR="00ED17D4">
        <w:rPr>
          <w:rFonts w:ascii="Times New Roman" w:hAnsi="Times New Roman" w:cs="Times New Roman"/>
          <w:color w:val="auto"/>
          <w:sz w:val="26"/>
          <w:szCs w:val="26"/>
        </w:rPr>
        <w:t>ao presente.</w:t>
      </w:r>
    </w:p>
    <w:p w14:paraId="591761E9" w14:textId="2DB111ED" w:rsidR="00652A4D" w:rsidRPr="007E297A" w:rsidRDefault="00652A4D" w:rsidP="00264397">
      <w:pPr>
        <w:pStyle w:val="Corpodetexto"/>
        <w:tabs>
          <w:tab w:val="left" w:pos="0"/>
        </w:tabs>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quiserem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participar,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deverão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encaminhar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sua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propostas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para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e-mail:</w:t>
      </w:r>
      <w:r w:rsidRPr="007E297A">
        <w:rPr>
          <w:rFonts w:ascii="Times New Roman" w:hAnsi="Times New Roman" w:cs="Times New Roman"/>
          <w:spacing w:val="1"/>
          <w:sz w:val="26"/>
          <w:szCs w:val="26"/>
        </w:rPr>
        <w:t xml:space="preserve"> </w:t>
      </w:r>
      <w:hyperlink r:id="rId8" w:history="1">
        <w:r w:rsidR="00272CFD" w:rsidRPr="00BB612C">
          <w:rPr>
            <w:rFonts w:cs="Arial"/>
            <w:szCs w:val="20"/>
            <w:u w:val="single"/>
          </w:rPr>
          <w:t>compras@santabarbara.go.gov.b</w:t>
        </w:r>
        <w:r w:rsidR="00272CFD" w:rsidRPr="00BB612C">
          <w:rPr>
            <w:rFonts w:cs="Arial"/>
            <w:szCs w:val="20"/>
          </w:rPr>
          <w:t>r</w:t>
        </w:r>
        <w:r w:rsidR="00272CFD" w:rsidRPr="007E297A">
          <w:rPr>
            <w:rStyle w:val="QuoteChar"/>
            <w:rFonts w:ascii="Times New Roman" w:hAnsi="Times New Roman" w:cs="Times New Roman"/>
            <w:color w:val="auto"/>
            <w:sz w:val="26"/>
            <w:szCs w:val="26"/>
            <w:shd w:val="clear" w:color="auto" w:fill="FFFFFF"/>
          </w:rPr>
          <w:t xml:space="preserve"> </w:t>
        </w:r>
      </w:hyperlink>
      <w:r w:rsidRPr="007E297A">
        <w:rPr>
          <w:rFonts w:ascii="Times New Roman" w:hAnsi="Times New Roman" w:cs="Times New Roman"/>
          <w:sz w:val="26"/>
          <w:szCs w:val="26"/>
          <w:shd w:val="clear" w:color="auto" w:fill="FFFFFF"/>
        </w:rPr>
        <w:t xml:space="preserve"> </w:t>
      </w:r>
      <w:r w:rsidRPr="007E297A">
        <w:rPr>
          <w:rFonts w:ascii="Times New Roman" w:hAnsi="Times New Roman" w:cs="Times New Roman"/>
          <w:sz w:val="26"/>
          <w:szCs w:val="26"/>
        </w:rPr>
        <w:t>ou</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por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meio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protocolo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físico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Departamento de Compras, no Prédio da Prefeitura Municipal de Santa Bárbara de Goiás/GO, até</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dia</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horário</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estabelecidos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acima.</w:t>
      </w:r>
    </w:p>
    <w:p w14:paraId="2BD0F272" w14:textId="44207EE6" w:rsidR="00652A4D" w:rsidRPr="007E297A" w:rsidRDefault="00652A4D" w:rsidP="00264397">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ofertados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poderão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superiores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estimados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contratação.</w:t>
      </w:r>
    </w:p>
    <w:p w14:paraId="1E846026" w14:textId="265FCBF7" w:rsidR="00652A4D" w:rsidRPr="00264397" w:rsidRDefault="00652A4D" w:rsidP="00264397">
      <w:pPr>
        <w:pStyle w:val="Ttulo2"/>
        <w:tabs>
          <w:tab w:val="left" w:pos="0"/>
        </w:tabs>
        <w:spacing w:line="276" w:lineRule="auto"/>
        <w:ind w:right="31" w:firstLine="1134"/>
        <w:jc w:val="both"/>
        <w:rPr>
          <w:rFonts w:ascii="Times New Roman" w:hAnsi="Times New Roman" w:cs="Times New Roman"/>
          <w:color w:val="auto"/>
          <w:sz w:val="26"/>
          <w:szCs w:val="26"/>
        </w:rPr>
      </w:pPr>
      <w:r w:rsidRPr="007E297A">
        <w:rPr>
          <w:rFonts w:ascii="Times New Roman" w:hAnsi="Times New Roman" w:cs="Times New Roman"/>
          <w:color w:val="auto"/>
          <w:sz w:val="26"/>
          <w:szCs w:val="26"/>
        </w:rPr>
        <w:t>As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condições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contratação,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especificações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objeto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w:t>
      </w:r>
      <w:r w:rsidRPr="007E297A">
        <w:rPr>
          <w:rFonts w:ascii="Times New Roman" w:hAnsi="Times New Roman" w:cs="Times New Roman"/>
          <w:color w:val="auto"/>
          <w:spacing w:val="67"/>
          <w:sz w:val="26"/>
          <w:szCs w:val="26"/>
        </w:rPr>
        <w:t xml:space="preserve"> </w:t>
      </w:r>
      <w:r w:rsidRPr="007E297A">
        <w:rPr>
          <w:rFonts w:ascii="Times New Roman" w:hAnsi="Times New Roman" w:cs="Times New Roman"/>
          <w:color w:val="auto"/>
          <w:sz w:val="26"/>
          <w:szCs w:val="26"/>
        </w:rPr>
        <w:t>da</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execução contratual constam do Termo de Referência, que deverá ser</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atentamente analisado pelos interessados antes da formulação de suas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propostas.</w:t>
      </w:r>
    </w:p>
    <w:p w14:paraId="7FBE485B" w14:textId="33823CB5" w:rsidR="00652A4D" w:rsidRPr="007E297A" w:rsidRDefault="00652A4D" w:rsidP="00264397">
      <w:pPr>
        <w:pStyle w:val="Corpodetexto"/>
        <w:tabs>
          <w:tab w:val="left" w:pos="0"/>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Juntamente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proposta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deverão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encaminhar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seguinte documentação:</w:t>
      </w:r>
    </w:p>
    <w:p w14:paraId="41EABF93"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 xml:space="preserve">Apresentar ato constitutivo, estatuto ou contrato social em vigor, devidamente registrado, em se tratando de sociedades comerciais, e, no caso de sociedades por ações, acompanhado de documentos de eleição de seus administradores. </w:t>
      </w:r>
    </w:p>
    <w:p w14:paraId="65C42F42"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prova de inscrição no Cadastro Nacional de Pessoa Jurídica - CNPJ;</w:t>
      </w:r>
    </w:p>
    <w:p w14:paraId="3255F468"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prova de Regularidade para com a Fazenda Federal (Certidão Conjunta Negativa de Tributos e Contribuições Federais e Dívida Ativa da União), a licitante poderá apresentar a certidão de débitos UNIFICADA, a ser extraída através do site: &lt;</w:t>
      </w:r>
      <w:r w:rsidR="0083380E">
        <w:fldChar w:fldCharType="begin"/>
      </w:r>
      <w:r w:rsidR="0083380E">
        <w:instrText>HYPERLINK "http://www.receita.fazenda.gov.br/Aplicacoes/ATSPO/Certidao/CndConjuntaInter/InformaNICertidao.asp?Tipo=1"</w:instrText>
      </w:r>
      <w:r w:rsidR="0083380E">
        <w:fldChar w:fldCharType="separate"/>
      </w:r>
      <w:r w:rsidRPr="007E297A">
        <w:rPr>
          <w:rStyle w:val="Hyperlink"/>
          <w:rFonts w:ascii="Times New Roman" w:hAnsi="Times New Roman" w:cs="Times New Roman"/>
          <w:color w:val="auto"/>
          <w:sz w:val="26"/>
          <w:szCs w:val="26"/>
        </w:rPr>
        <w:t>http://www.receita.fazenda.gov.br/Aplicacoes/ATSPO/Certidao/CndConjuntaInter/InformaNICertidao.asp?Tipo=1</w:t>
      </w:r>
      <w:r w:rsidR="0083380E">
        <w:rPr>
          <w:rStyle w:val="Hyperlink"/>
          <w:rFonts w:ascii="Times New Roman" w:hAnsi="Times New Roman" w:cs="Times New Roman"/>
          <w:color w:val="auto"/>
          <w:sz w:val="26"/>
          <w:szCs w:val="26"/>
        </w:rPr>
        <w:fldChar w:fldCharType="end"/>
      </w:r>
      <w:r w:rsidRPr="007E297A">
        <w:rPr>
          <w:rFonts w:ascii="Times New Roman" w:hAnsi="Times New Roman" w:cs="Times New Roman"/>
          <w:sz w:val="26"/>
          <w:szCs w:val="26"/>
        </w:rPr>
        <w:t>&gt; ou apresentar as certidões em separado durante o prazo de validade;</w:t>
      </w:r>
    </w:p>
    <w:p w14:paraId="268E162B"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débitos quando a dívida junto à Receita Estadual, da unidade de federação da sede da licitante;</w:t>
      </w:r>
    </w:p>
    <w:p w14:paraId="33F5480A"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tributos municipal, emitida pela Prefeitura da sede do licitante;</w:t>
      </w:r>
    </w:p>
    <w:p w14:paraId="63D967FF"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e/ou positiva em efeitos de negativa de Débitos previdenciárias (INSS - Instituto Nacional de Seguridade Social), a licitante poderá apresentar a certidão de débitos UNIFICADA, a ser extraída através do site: &lt;</w:t>
      </w:r>
      <w:r w:rsidR="0083380E">
        <w:fldChar w:fldCharType="begin"/>
      </w:r>
      <w:r w:rsidR="0083380E">
        <w:instrText>HYPERLINK "http://www.receita.fazenda.gov.br/Aplicacoes/ATSPO/Certidao/CndConjuntaInter/InformaNICertidao.asp?Tipo=1"</w:instrText>
      </w:r>
      <w:r w:rsidR="0083380E">
        <w:fldChar w:fldCharType="separate"/>
      </w:r>
      <w:r w:rsidRPr="007E297A">
        <w:rPr>
          <w:rStyle w:val="Hyperlink"/>
          <w:rFonts w:ascii="Times New Roman" w:hAnsi="Times New Roman" w:cs="Times New Roman"/>
          <w:color w:val="auto"/>
          <w:sz w:val="26"/>
          <w:szCs w:val="26"/>
        </w:rPr>
        <w:t>http://www.receita.fazenda.gov.br/Aplicacoes/ATSPO/Certidao/CndConjuntaInter/Inform</w:t>
      </w:r>
      <w:r w:rsidRPr="007E297A">
        <w:rPr>
          <w:rStyle w:val="Hyperlink"/>
          <w:rFonts w:ascii="Times New Roman" w:hAnsi="Times New Roman" w:cs="Times New Roman"/>
          <w:color w:val="auto"/>
          <w:sz w:val="26"/>
          <w:szCs w:val="26"/>
        </w:rPr>
        <w:lastRenderedPageBreak/>
        <w:t>aNICertidao.asp?Tipo=1</w:t>
      </w:r>
      <w:r w:rsidR="0083380E">
        <w:rPr>
          <w:rStyle w:val="Hyperlink"/>
          <w:rFonts w:ascii="Times New Roman" w:hAnsi="Times New Roman" w:cs="Times New Roman"/>
          <w:color w:val="auto"/>
          <w:sz w:val="26"/>
          <w:szCs w:val="26"/>
        </w:rPr>
        <w:fldChar w:fldCharType="end"/>
      </w:r>
      <w:r w:rsidRPr="007E297A">
        <w:rPr>
          <w:rFonts w:ascii="Times New Roman" w:hAnsi="Times New Roman" w:cs="Times New Roman"/>
          <w:sz w:val="26"/>
          <w:szCs w:val="26"/>
        </w:rPr>
        <w:t>&gt; ou apresentar as certidões em separado durante o prazo de validade;</w:t>
      </w:r>
    </w:p>
    <w:p w14:paraId="26777C9A"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Comprovar Regularidade junto ao Fundo de Garantia por Tempo de Serviço CRF, expedido pela Caixa Econômica Federal;</w:t>
      </w:r>
    </w:p>
    <w:p w14:paraId="50F3E70D"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Débitos Trabalhistas – CNDT;</w:t>
      </w:r>
    </w:p>
    <w:p w14:paraId="1E00A807" w14:textId="5B6CD5B9" w:rsidR="00652A4D" w:rsidRPr="00BD135C" w:rsidRDefault="00652A4D" w:rsidP="00BD135C">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Comprovar aptidão para desempenho de atividade pertinente e compatível com o objeto da contratação mediante a apresentação de atestado técnico fornecido por pessoa jurídica de direito público ou privado, comprovando a experiência nas áreas administrativa e pública, com características de objetos semelhantes aos consignados no Termo de Referência;</w:t>
      </w:r>
    </w:p>
    <w:p w14:paraId="5D90C88C" w14:textId="5DEFC2B2" w:rsidR="00652A4D" w:rsidRPr="007E297A" w:rsidRDefault="00652A4D" w:rsidP="00BD135C">
      <w:pPr>
        <w:pStyle w:val="Corpodetexto"/>
        <w:tabs>
          <w:tab w:val="left" w:pos="0"/>
        </w:tabs>
        <w:spacing w:before="1"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Ressalte-se que a dispensa de licitação, agora prevista no art. 75 da Lei n.</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14.133/2021, notadamente quanto à hipótese do inciso II (valor reduzido) visa,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síntese,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atender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princípios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economicidade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eficiência</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administrativa, evitando que os custos econômicos do processo de licitação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ultrapassem</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benefícios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alcançados com</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futura contratação.</w:t>
      </w:r>
    </w:p>
    <w:p w14:paraId="166A797B" w14:textId="05D5F156" w:rsidR="00652A4D" w:rsidRPr="007E297A" w:rsidRDefault="00652A4D" w:rsidP="00272CFD">
      <w:pPr>
        <w:pStyle w:val="Corpodetexto"/>
        <w:tabs>
          <w:tab w:val="left" w:pos="582"/>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 iniciativa é mais uma conquista do Município de Santa Bárbara de Goiás/GO, na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busca em aumentar, cada vez mais, a transparência ativa das informações do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Município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melhorar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eficiência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operacional,</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vai</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encontro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objetivos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atual</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gestão e</w:t>
      </w:r>
      <w:r w:rsidRPr="007E297A">
        <w:rPr>
          <w:rFonts w:ascii="Times New Roman" w:hAnsi="Times New Roman" w:cs="Times New Roman"/>
          <w:spacing w:val="-4"/>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respeita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princípios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administração pública.</w:t>
      </w:r>
    </w:p>
    <w:p w14:paraId="1039D31F" w14:textId="77777777" w:rsidR="00652A4D" w:rsidRPr="007E297A" w:rsidRDefault="00652A4D" w:rsidP="00264397">
      <w:pPr>
        <w:pStyle w:val="Corpodetexto"/>
        <w:spacing w:before="6"/>
        <w:ind w:right="31"/>
        <w:rPr>
          <w:rFonts w:ascii="Times New Roman" w:hAnsi="Times New Roman" w:cs="Times New Roman"/>
          <w:sz w:val="26"/>
          <w:szCs w:val="26"/>
        </w:rPr>
      </w:pPr>
    </w:p>
    <w:p w14:paraId="23B25FED" w14:textId="3D031B57" w:rsidR="009B292D" w:rsidRDefault="00070D19" w:rsidP="00C30AAE">
      <w:pPr>
        <w:pStyle w:val="Corpodetexto"/>
        <w:ind w:right="31" w:firstLine="1134"/>
        <w:jc w:val="right"/>
        <w:rPr>
          <w:rFonts w:ascii="Times New Roman" w:hAnsi="Times New Roman" w:cs="Times New Roman"/>
          <w:sz w:val="26"/>
          <w:szCs w:val="26"/>
        </w:rPr>
      </w:pPr>
      <w:r>
        <w:rPr>
          <w:rFonts w:ascii="Times New Roman" w:hAnsi="Times New Roman" w:cs="Times New Roman"/>
          <w:sz w:val="26"/>
          <w:szCs w:val="26"/>
        </w:rPr>
        <w:t xml:space="preserve">Santa Bárbara de Goiás/GO, </w:t>
      </w:r>
      <w:r w:rsidR="00F01346">
        <w:rPr>
          <w:rFonts w:ascii="Times New Roman" w:hAnsi="Times New Roman" w:cs="Times New Roman"/>
          <w:sz w:val="26"/>
          <w:szCs w:val="26"/>
        </w:rPr>
        <w:t>1</w:t>
      </w:r>
      <w:r w:rsidR="00CA2C16">
        <w:rPr>
          <w:rFonts w:ascii="Times New Roman" w:hAnsi="Times New Roman" w:cs="Times New Roman"/>
          <w:sz w:val="26"/>
          <w:szCs w:val="26"/>
        </w:rPr>
        <w:t>9</w:t>
      </w:r>
      <w:r w:rsidR="00652A4D" w:rsidRPr="007E297A">
        <w:rPr>
          <w:rFonts w:ascii="Times New Roman" w:hAnsi="Times New Roman" w:cs="Times New Roman"/>
          <w:sz w:val="26"/>
          <w:szCs w:val="26"/>
        </w:rPr>
        <w:t xml:space="preserve"> de </w:t>
      </w:r>
      <w:r w:rsidR="00F01346">
        <w:rPr>
          <w:rFonts w:ascii="Times New Roman" w:hAnsi="Times New Roman" w:cs="Times New Roman"/>
          <w:sz w:val="26"/>
          <w:szCs w:val="26"/>
        </w:rPr>
        <w:t>junho</w:t>
      </w:r>
      <w:r w:rsidR="00652A4D" w:rsidRPr="007E297A">
        <w:rPr>
          <w:rFonts w:ascii="Times New Roman" w:hAnsi="Times New Roman" w:cs="Times New Roman"/>
          <w:sz w:val="26"/>
          <w:szCs w:val="26"/>
        </w:rPr>
        <w:t xml:space="preserve"> de</w:t>
      </w:r>
      <w:r w:rsidR="00652A4D" w:rsidRPr="007E297A">
        <w:rPr>
          <w:rFonts w:ascii="Times New Roman" w:hAnsi="Times New Roman" w:cs="Times New Roman"/>
          <w:spacing w:val="-3"/>
          <w:sz w:val="26"/>
          <w:szCs w:val="26"/>
        </w:rPr>
        <w:t xml:space="preserve"> </w:t>
      </w:r>
      <w:r w:rsidR="00EF28E9">
        <w:rPr>
          <w:rFonts w:ascii="Times New Roman" w:hAnsi="Times New Roman" w:cs="Times New Roman"/>
          <w:sz w:val="26"/>
          <w:szCs w:val="26"/>
        </w:rPr>
        <w:t>2024.</w:t>
      </w:r>
    </w:p>
    <w:p w14:paraId="0447312A" w14:textId="77777777" w:rsidR="008C7C86" w:rsidRDefault="008C7C86" w:rsidP="00C30AAE">
      <w:pPr>
        <w:pStyle w:val="Corpodetexto"/>
        <w:ind w:right="31" w:firstLine="1134"/>
        <w:jc w:val="right"/>
        <w:rPr>
          <w:rFonts w:ascii="Times New Roman" w:hAnsi="Times New Roman" w:cs="Times New Roman"/>
          <w:sz w:val="26"/>
          <w:szCs w:val="26"/>
        </w:rPr>
      </w:pPr>
    </w:p>
    <w:p w14:paraId="3A35B8DA" w14:textId="77777777" w:rsidR="008C7C86" w:rsidRDefault="008C7C86" w:rsidP="00C30AAE">
      <w:pPr>
        <w:pStyle w:val="Corpodetexto"/>
        <w:ind w:right="31" w:firstLine="1134"/>
        <w:jc w:val="right"/>
        <w:rPr>
          <w:rFonts w:ascii="Times New Roman" w:hAnsi="Times New Roman" w:cs="Times New Roman"/>
          <w:sz w:val="26"/>
          <w:szCs w:val="26"/>
        </w:rPr>
      </w:pPr>
    </w:p>
    <w:p w14:paraId="3A015D8F" w14:textId="77777777" w:rsidR="008C7C86" w:rsidRDefault="008C7C86" w:rsidP="00C30AAE">
      <w:pPr>
        <w:pStyle w:val="Corpodetexto"/>
        <w:ind w:right="31" w:firstLine="1134"/>
        <w:jc w:val="right"/>
        <w:rPr>
          <w:rFonts w:ascii="Times New Roman" w:hAnsi="Times New Roman" w:cs="Times New Roman"/>
          <w:sz w:val="26"/>
          <w:szCs w:val="26"/>
        </w:rPr>
      </w:pPr>
    </w:p>
    <w:p w14:paraId="5D019DBE" w14:textId="3AC7D430" w:rsidR="00652A4D" w:rsidRPr="007E297A" w:rsidRDefault="00652A4D" w:rsidP="00070D19">
      <w:pPr>
        <w:pStyle w:val="Corpodetexto"/>
        <w:ind w:right="31"/>
        <w:rPr>
          <w:rFonts w:ascii="Times New Roman" w:hAnsi="Times New Roman" w:cs="Times New Roman"/>
          <w:sz w:val="26"/>
          <w:szCs w:val="26"/>
        </w:rPr>
      </w:pPr>
    </w:p>
    <w:p w14:paraId="220D5F16" w14:textId="2591A5EC" w:rsidR="00652A4D" w:rsidRPr="007E297A" w:rsidRDefault="00AC637C" w:rsidP="00AC637C">
      <w:pPr>
        <w:pStyle w:val="Corpodetexto"/>
        <w:ind w:right="31"/>
        <w:jc w:val="center"/>
        <w:rPr>
          <w:rFonts w:ascii="Times New Roman" w:hAnsi="Times New Roman" w:cs="Times New Roman"/>
          <w:sz w:val="26"/>
          <w:szCs w:val="26"/>
        </w:rPr>
      </w:pPr>
      <w:r>
        <w:rPr>
          <w:rFonts w:ascii="Times New Roman" w:hAnsi="Times New Roman" w:cs="Times New Roman"/>
          <w:sz w:val="26"/>
          <w:szCs w:val="26"/>
        </w:rPr>
        <w:t>________________________________________</w:t>
      </w:r>
    </w:p>
    <w:p w14:paraId="26B5156F" w14:textId="2D6A5D5D" w:rsidR="00DE7096" w:rsidRDefault="00E52E7B" w:rsidP="00DE7096">
      <w:pPr>
        <w:pStyle w:val="SemEspaamento"/>
        <w:jc w:val="center"/>
        <w:rPr>
          <w:b/>
          <w:sz w:val="24"/>
          <w:szCs w:val="24"/>
          <w:u w:val="single"/>
        </w:rPr>
      </w:pPr>
      <w:r>
        <w:rPr>
          <w:b/>
          <w:bCs/>
          <w:iCs/>
          <w:sz w:val="26"/>
          <w:szCs w:val="26"/>
        </w:rPr>
        <w:t>HUGO DE PAULA ALMEIDA</w:t>
      </w:r>
    </w:p>
    <w:p w14:paraId="3CB3C593" w14:textId="10DE668E" w:rsidR="00DE7096" w:rsidRPr="006333E5" w:rsidRDefault="00CF5CE0" w:rsidP="006333E5">
      <w:pPr>
        <w:widowControl/>
        <w:autoSpaceDE/>
        <w:autoSpaceDN/>
        <w:spacing w:after="160" w:line="259" w:lineRule="auto"/>
        <w:rPr>
          <w:rFonts w:ascii="Times New Roman" w:eastAsia="Times New Roman" w:hAnsi="Times New Roman" w:cs="Times New Roman"/>
          <w:sz w:val="24"/>
          <w:szCs w:val="24"/>
          <w:lang w:val="pt-BR" w:eastAsia="pt-BR"/>
        </w:rPr>
      </w:pPr>
      <w:r>
        <w:rPr>
          <w:sz w:val="24"/>
          <w:szCs w:val="24"/>
        </w:rPr>
        <w:br w:type="page"/>
      </w:r>
    </w:p>
    <w:p w14:paraId="7DA879CC" w14:textId="418AE2A1" w:rsidR="00DE7096" w:rsidRDefault="00C30AAE" w:rsidP="00DE7096">
      <w:pPr>
        <w:pStyle w:val="SemEspaamento"/>
        <w:jc w:val="center"/>
        <w:rPr>
          <w:b/>
          <w:sz w:val="24"/>
          <w:szCs w:val="24"/>
          <w:u w:val="single"/>
        </w:rPr>
      </w:pPr>
      <w:r>
        <w:rPr>
          <w:b/>
          <w:sz w:val="24"/>
          <w:szCs w:val="24"/>
          <w:u w:val="single"/>
        </w:rPr>
        <w:t>TERMO</w:t>
      </w:r>
      <w:r w:rsidR="004B30FE">
        <w:rPr>
          <w:b/>
          <w:sz w:val="24"/>
          <w:szCs w:val="24"/>
          <w:u w:val="single"/>
        </w:rPr>
        <w:t xml:space="preserve"> D</w:t>
      </w:r>
      <w:r w:rsidR="00DE7096">
        <w:rPr>
          <w:b/>
          <w:sz w:val="24"/>
          <w:szCs w:val="24"/>
          <w:u w:val="single"/>
        </w:rPr>
        <w:t>E REFERÊNCIA</w:t>
      </w:r>
    </w:p>
    <w:p w14:paraId="2339DB8D" w14:textId="77777777" w:rsidR="00DE7096" w:rsidRDefault="00DE7096" w:rsidP="00DE7096">
      <w:pPr>
        <w:pStyle w:val="SemEspaamento"/>
        <w:jc w:val="both"/>
        <w:rPr>
          <w:sz w:val="24"/>
          <w:szCs w:val="24"/>
        </w:rPr>
      </w:pPr>
    </w:p>
    <w:p w14:paraId="04F63170" w14:textId="77777777" w:rsidR="00DE7096" w:rsidRDefault="00DE7096" w:rsidP="00DE7096">
      <w:pPr>
        <w:pStyle w:val="SemEspaamento"/>
        <w:spacing w:line="276" w:lineRule="auto"/>
        <w:jc w:val="both"/>
        <w:rPr>
          <w:b/>
          <w:sz w:val="24"/>
          <w:szCs w:val="24"/>
        </w:rPr>
      </w:pPr>
      <w:r>
        <w:rPr>
          <w:b/>
          <w:sz w:val="24"/>
          <w:szCs w:val="24"/>
        </w:rPr>
        <w:t>1 – DO OBJETO</w:t>
      </w:r>
    </w:p>
    <w:p w14:paraId="73D340FE" w14:textId="77777777" w:rsidR="00DE7096" w:rsidRDefault="00DE7096" w:rsidP="00DE7096">
      <w:pPr>
        <w:pStyle w:val="SemEspaamento"/>
        <w:spacing w:line="276" w:lineRule="auto"/>
        <w:jc w:val="both"/>
        <w:rPr>
          <w:b/>
          <w:sz w:val="24"/>
          <w:szCs w:val="24"/>
        </w:rPr>
      </w:pPr>
    </w:p>
    <w:p w14:paraId="0A715008" w14:textId="4DDAB9D9" w:rsidR="00DE7096" w:rsidRDefault="00DE7096" w:rsidP="00DE7096">
      <w:pPr>
        <w:widowControl/>
        <w:numPr>
          <w:ilvl w:val="1"/>
          <w:numId w:val="4"/>
        </w:numPr>
        <w:autoSpaceDE/>
        <w:spacing w:line="276" w:lineRule="auto"/>
        <w:ind w:left="0" w:hanging="11"/>
        <w:jc w:val="both"/>
        <w:rPr>
          <w:rFonts w:ascii="Times New Roman" w:hAnsi="Times New Roman" w:cs="Times New Roman"/>
          <w:bCs/>
          <w:sz w:val="24"/>
          <w:szCs w:val="24"/>
          <w:lang w:val="pt-BR"/>
        </w:rPr>
      </w:pPr>
      <w:r>
        <w:rPr>
          <w:rFonts w:ascii="Times New Roman" w:hAnsi="Times New Roman" w:cs="Times New Roman"/>
          <w:sz w:val="24"/>
          <w:szCs w:val="24"/>
          <w:lang w:val="pt-BR"/>
        </w:rPr>
        <w:t xml:space="preserve">Este Termo de Referência visa a orientar na </w:t>
      </w:r>
      <w:bookmarkStart w:id="1" w:name="_Hlk94632175"/>
      <w:r>
        <w:rPr>
          <w:rFonts w:ascii="Times New Roman" w:hAnsi="Times New Roman" w:cs="Times New Roman"/>
          <w:sz w:val="24"/>
          <w:szCs w:val="24"/>
          <w:lang w:val="pt-BR"/>
        </w:rPr>
        <w:t xml:space="preserve">aquisição, por dispensa de licitação, de pessoa jurídica, especializada na </w:t>
      </w:r>
      <w:r w:rsidR="00170924">
        <w:rPr>
          <w:b/>
          <w:bCs/>
        </w:rPr>
        <w:t>PRESTAÇÃO DE SERVIÇOS GRAFICOS MECÂNICOS (MOTONIVELADORA CAT 120K - 2014)</w:t>
      </w:r>
      <w:r w:rsidR="00273E4F">
        <w:rPr>
          <w:b/>
          <w:bCs/>
        </w:rPr>
        <w:t>.</w:t>
      </w:r>
      <w:r w:rsidR="00273E4F" w:rsidRPr="0083380E">
        <w:rPr>
          <w:b/>
          <w:bCs/>
        </w:rPr>
        <w:t xml:space="preserve"> </w:t>
      </w:r>
      <w:r w:rsidR="008B145B">
        <w:rPr>
          <w:rFonts w:ascii="Times New Roman" w:hAnsi="Times New Roman" w:cs="Times New Roman"/>
          <w:bCs/>
          <w:sz w:val="24"/>
          <w:szCs w:val="24"/>
          <w:lang w:val="pt-BR"/>
        </w:rPr>
        <w:t>de Santa Bárbara de Goiás.</w:t>
      </w:r>
    </w:p>
    <w:p w14:paraId="3817EAD8" w14:textId="77777777" w:rsidR="00DE7096" w:rsidRDefault="00DE7096" w:rsidP="00DE7096">
      <w:pPr>
        <w:widowControl/>
        <w:autoSpaceDE/>
        <w:spacing w:line="276" w:lineRule="auto"/>
        <w:ind w:left="495"/>
        <w:jc w:val="both"/>
        <w:rPr>
          <w:rFonts w:ascii="Times New Roman" w:hAnsi="Times New Roman" w:cs="Times New Roman"/>
          <w:bCs/>
          <w:sz w:val="24"/>
          <w:szCs w:val="24"/>
          <w:lang w:val="pt-BR"/>
        </w:rPr>
      </w:pPr>
    </w:p>
    <w:tbl>
      <w:tblPr>
        <w:tblpPr w:leftFromText="141" w:rightFromText="141" w:vertAnchor="text" w:tblpXSpec="center" w:tblpY="1"/>
        <w:tblOverlap w:val="neve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0"/>
        <w:gridCol w:w="4253"/>
        <w:gridCol w:w="1275"/>
        <w:gridCol w:w="3540"/>
      </w:tblGrid>
      <w:tr w:rsidR="00295BDF" w:rsidRPr="007B1C9C" w14:paraId="2559AA0A" w14:textId="77777777" w:rsidTr="004F008A">
        <w:trPr>
          <w:trHeight w:val="765"/>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A43B03" w14:textId="77777777" w:rsidR="00295BDF" w:rsidRPr="007B1C9C" w:rsidRDefault="00295BDF" w:rsidP="004F008A">
            <w:pPr>
              <w:suppressAutoHyphens/>
              <w:spacing w:before="120" w:afterLines="120" w:after="288" w:line="312" w:lineRule="auto"/>
              <w:jc w:val="center"/>
              <w:rPr>
                <w:b/>
                <w:bCs/>
                <w:color w:val="000000"/>
                <w:sz w:val="18"/>
                <w:szCs w:val="18"/>
              </w:rPr>
            </w:pPr>
            <w:r w:rsidRPr="007B1C9C">
              <w:rPr>
                <w:b/>
                <w:bCs/>
                <w:color w:val="000000" w:themeColor="text1"/>
                <w:sz w:val="18"/>
                <w:szCs w:val="18"/>
              </w:rPr>
              <w:t>ITEM</w:t>
            </w:r>
          </w:p>
          <w:p w14:paraId="6D78A60C" w14:textId="77777777" w:rsidR="00295BDF" w:rsidRPr="007B1C9C" w:rsidRDefault="00295BDF" w:rsidP="004F008A">
            <w:pPr>
              <w:suppressAutoHyphens/>
              <w:spacing w:before="120" w:afterLines="120" w:after="288" w:line="312" w:lineRule="auto"/>
              <w:jc w:val="center"/>
              <w:rPr>
                <w:b/>
                <w:bCs/>
                <w:color w:val="000000"/>
                <w:sz w:val="18"/>
                <w:szCs w:val="18"/>
              </w:rPr>
            </w:pP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88710E5" w14:textId="77777777" w:rsidR="00295BDF" w:rsidRPr="007B1C9C" w:rsidRDefault="00295BDF" w:rsidP="004F008A">
            <w:pPr>
              <w:suppressAutoHyphens/>
              <w:spacing w:before="120" w:afterLines="120" w:after="288" w:line="312" w:lineRule="auto"/>
              <w:jc w:val="center"/>
              <w:rPr>
                <w:b/>
                <w:color w:val="000000"/>
                <w:sz w:val="18"/>
                <w:szCs w:val="18"/>
              </w:rPr>
            </w:pPr>
            <w:r w:rsidRPr="007B1C9C">
              <w:rPr>
                <w:b/>
                <w:bCs/>
                <w:color w:val="000000" w:themeColor="text1"/>
                <w:sz w:val="18"/>
                <w:szCs w:val="18"/>
              </w:rPr>
              <w:t>ESPECIFICAÇÃO</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A008D2" w14:textId="77777777" w:rsidR="00295BDF" w:rsidRPr="007B1C9C" w:rsidRDefault="00295BDF" w:rsidP="004F008A">
            <w:pPr>
              <w:suppressAutoHyphens/>
              <w:spacing w:before="120" w:afterLines="120" w:after="288" w:line="312" w:lineRule="auto"/>
              <w:jc w:val="center"/>
              <w:rPr>
                <w:b/>
                <w:color w:val="000000"/>
                <w:sz w:val="18"/>
                <w:szCs w:val="18"/>
              </w:rPr>
            </w:pPr>
            <w:r w:rsidRPr="007B1C9C">
              <w:rPr>
                <w:b/>
                <w:bCs/>
                <w:color w:val="000000" w:themeColor="text1"/>
                <w:sz w:val="18"/>
                <w:szCs w:val="18"/>
              </w:rPr>
              <w:t>UNIDADE DE MEDIDA</w:t>
            </w:r>
          </w:p>
        </w:tc>
        <w:tc>
          <w:tcPr>
            <w:tcW w:w="35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67F1BC9" w14:textId="77777777" w:rsidR="00295BDF" w:rsidRPr="007B1C9C" w:rsidRDefault="00295BDF" w:rsidP="004F008A">
            <w:pPr>
              <w:suppressAutoHyphens/>
              <w:spacing w:before="120" w:afterLines="120" w:after="288" w:line="312" w:lineRule="auto"/>
              <w:jc w:val="center"/>
              <w:rPr>
                <w:b/>
                <w:bCs/>
                <w:sz w:val="18"/>
                <w:szCs w:val="18"/>
              </w:rPr>
            </w:pPr>
            <w:r w:rsidRPr="007B1C9C">
              <w:rPr>
                <w:b/>
                <w:bCs/>
                <w:sz w:val="18"/>
                <w:szCs w:val="18"/>
              </w:rPr>
              <w:t>QUANTIDADE</w:t>
            </w:r>
          </w:p>
        </w:tc>
      </w:tr>
      <w:tr w:rsidR="00295BDF" w:rsidRPr="007B1C9C" w14:paraId="23A928C3" w14:textId="77777777" w:rsidTr="004F008A">
        <w:trPr>
          <w:trHeight w:val="595"/>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BDD1390" w14:textId="77777777" w:rsidR="00295BDF" w:rsidRPr="007B1C9C" w:rsidRDefault="00295BDF" w:rsidP="004F008A">
            <w:pPr>
              <w:suppressAutoHyphens/>
              <w:spacing w:before="120" w:afterLines="120" w:after="288" w:line="312" w:lineRule="auto"/>
              <w:jc w:val="center"/>
              <w:rPr>
                <w:b/>
                <w:bCs/>
                <w:color w:val="000000"/>
                <w:sz w:val="18"/>
                <w:szCs w:val="18"/>
              </w:rPr>
            </w:pPr>
            <w:r w:rsidRPr="007B1C9C">
              <w:rPr>
                <w:b/>
                <w:bCs/>
                <w:color w:val="000000" w:themeColor="text1"/>
                <w:sz w:val="18"/>
                <w:szCs w:val="18"/>
              </w:rPr>
              <w:t>1</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B448045" w14:textId="77777777" w:rsidR="00295BDF" w:rsidRPr="0083380E" w:rsidRDefault="00295BDF" w:rsidP="004F008A">
            <w:pPr>
              <w:suppressAutoHyphens/>
              <w:spacing w:before="120" w:afterLines="120" w:after="288" w:line="312" w:lineRule="auto"/>
              <w:rPr>
                <w:b/>
                <w:bCs/>
                <w:lang w:val="pt-BR"/>
              </w:rPr>
            </w:pPr>
            <w:r>
              <w:rPr>
                <w:b/>
                <w:bCs/>
              </w:rPr>
              <w:t>SERVIÇO DE SOCORRO MECÂNICO NA MOTONIVELADORA DE TROCA DE 3 CORREIAS, TROCA DE 2 ROLAMENTOS DO SUPORTE, TROCA DO RETENTOR DO SUPORTE, REMOÇÃO E INSTALAÇÃO DO ALTERNADOR (SERRA DA JIBÓIA)</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DF9D087" w14:textId="77777777" w:rsidR="00295BDF" w:rsidRPr="007B1C9C" w:rsidRDefault="00295BDF" w:rsidP="004F008A">
            <w:pPr>
              <w:suppressAutoHyphens/>
              <w:spacing w:before="120" w:afterLines="120" w:after="288" w:line="312" w:lineRule="auto"/>
              <w:rPr>
                <w:b/>
                <w:color w:val="000000"/>
                <w:sz w:val="18"/>
                <w:szCs w:val="18"/>
                <w:vertAlign w:val="superscript"/>
              </w:rPr>
            </w:pPr>
            <w:r>
              <w:rPr>
                <w:b/>
                <w:color w:val="000000"/>
                <w:sz w:val="18"/>
                <w:szCs w:val="18"/>
              </w:rPr>
              <w:t>SERV.</w:t>
            </w:r>
          </w:p>
        </w:tc>
        <w:tc>
          <w:tcPr>
            <w:tcW w:w="35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C18F74" w14:textId="77777777" w:rsidR="00295BDF" w:rsidRPr="007B1C9C" w:rsidRDefault="00295BDF" w:rsidP="004F008A">
            <w:pPr>
              <w:suppressAutoHyphens/>
              <w:spacing w:before="120" w:afterLines="120" w:after="288" w:line="312" w:lineRule="auto"/>
              <w:rPr>
                <w:b/>
                <w:color w:val="000000"/>
                <w:sz w:val="18"/>
                <w:szCs w:val="18"/>
              </w:rPr>
            </w:pPr>
            <w:r>
              <w:rPr>
                <w:b/>
                <w:color w:val="000000"/>
                <w:sz w:val="18"/>
                <w:szCs w:val="18"/>
              </w:rPr>
              <w:t>01</w:t>
            </w:r>
          </w:p>
        </w:tc>
      </w:tr>
    </w:tbl>
    <w:p w14:paraId="3F40B16E" w14:textId="77777777" w:rsidR="00E3152E" w:rsidRDefault="00E3152E" w:rsidP="00E3152E">
      <w:pPr>
        <w:pStyle w:val="Corpodetexto"/>
        <w:tabs>
          <w:tab w:val="left" w:pos="0"/>
        </w:tabs>
        <w:ind w:right="31"/>
        <w:jc w:val="both"/>
        <w:rPr>
          <w:rFonts w:ascii="Times New Roman" w:hAnsi="Times New Roman" w:cs="Times New Roman"/>
          <w:b/>
          <w:bCs/>
          <w:sz w:val="26"/>
          <w:szCs w:val="26"/>
        </w:rPr>
      </w:pPr>
    </w:p>
    <w:p w14:paraId="77CE8493" w14:textId="77777777" w:rsidR="00DE7096" w:rsidRDefault="00DE7096" w:rsidP="00DE7096">
      <w:pPr>
        <w:widowControl/>
        <w:autoSpaceDE/>
        <w:spacing w:line="276" w:lineRule="auto"/>
        <w:ind w:left="495"/>
        <w:jc w:val="both"/>
        <w:rPr>
          <w:rFonts w:ascii="Times New Roman" w:hAnsi="Times New Roman" w:cs="Times New Roman"/>
          <w:bCs/>
          <w:sz w:val="24"/>
          <w:szCs w:val="24"/>
          <w:lang w:val="pt-BR"/>
        </w:rPr>
      </w:pPr>
    </w:p>
    <w:bookmarkEnd w:id="1"/>
    <w:p w14:paraId="48C0EC18" w14:textId="77777777" w:rsidR="00DE7096" w:rsidRDefault="00DE7096" w:rsidP="00DE7096">
      <w:pPr>
        <w:widowControl/>
        <w:autoSpaceDE/>
        <w:spacing w:line="276" w:lineRule="auto"/>
        <w:jc w:val="both"/>
        <w:rPr>
          <w:rFonts w:ascii="Times New Roman" w:hAnsi="Times New Roman" w:cs="Times New Roman"/>
          <w:sz w:val="24"/>
          <w:szCs w:val="24"/>
          <w:lang w:val="pt-BR"/>
        </w:rPr>
      </w:pPr>
    </w:p>
    <w:p w14:paraId="2C2E35C1" w14:textId="77777777" w:rsidR="00DE7096" w:rsidRDefault="00DE7096" w:rsidP="00DE7096">
      <w:pPr>
        <w:widowControl/>
        <w:numPr>
          <w:ilvl w:val="1"/>
          <w:numId w:val="4"/>
        </w:numPr>
        <w:autoSpaceDE/>
        <w:spacing w:line="276" w:lineRule="auto"/>
        <w:ind w:left="0" w:firstLine="0"/>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Para a prestação de serviços dos itens devendo considerar de forma complementar às demais exigências dos documentos contratuais. </w:t>
      </w:r>
    </w:p>
    <w:p w14:paraId="03D0E936" w14:textId="77777777" w:rsidR="00DE7096" w:rsidRDefault="00DE7096" w:rsidP="00DE7096">
      <w:pPr>
        <w:pStyle w:val="SemEspaamento"/>
        <w:spacing w:line="276" w:lineRule="auto"/>
        <w:jc w:val="both"/>
        <w:rPr>
          <w:b/>
          <w:sz w:val="24"/>
          <w:szCs w:val="24"/>
        </w:rPr>
      </w:pPr>
      <w:r>
        <w:rPr>
          <w:b/>
          <w:sz w:val="24"/>
          <w:szCs w:val="24"/>
        </w:rPr>
        <w:t>2– JUSTIFICATIVA</w:t>
      </w:r>
    </w:p>
    <w:p w14:paraId="008F63A9" w14:textId="77777777" w:rsidR="00DE7096" w:rsidRDefault="00DE7096" w:rsidP="00DE7096">
      <w:pPr>
        <w:pStyle w:val="SemEspaamento"/>
        <w:spacing w:line="276" w:lineRule="auto"/>
        <w:jc w:val="both"/>
        <w:rPr>
          <w:b/>
          <w:sz w:val="24"/>
          <w:szCs w:val="24"/>
        </w:rPr>
      </w:pPr>
    </w:p>
    <w:p w14:paraId="17EEEFDD" w14:textId="125AA96B" w:rsidR="00DE7096" w:rsidRDefault="00DE7096" w:rsidP="00DE7096">
      <w:pPr>
        <w:spacing w:line="276" w:lineRule="auto"/>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Considerando a necessidade das manutenções das atividades da </w:t>
      </w:r>
      <w:r w:rsidR="00170924">
        <w:rPr>
          <w:rFonts w:ascii="Times New Roman" w:hAnsi="Times New Roman" w:cs="Times New Roman"/>
          <w:b/>
          <w:sz w:val="24"/>
          <w:szCs w:val="24"/>
          <w:lang w:val="pt-BR"/>
        </w:rPr>
        <w:t>SECRETARIA DE TRANSPORTES</w:t>
      </w:r>
      <w:r>
        <w:rPr>
          <w:rFonts w:ascii="Times New Roman" w:hAnsi="Times New Roman" w:cs="Times New Roman"/>
          <w:sz w:val="24"/>
          <w:szCs w:val="24"/>
          <w:lang w:val="pt-BR"/>
        </w:rPr>
        <w:t>, necessita da</w:t>
      </w:r>
      <w:r w:rsidR="00616674" w:rsidRPr="00616674">
        <w:rPr>
          <w:rFonts w:ascii="Times New Roman" w:hAnsi="Times New Roman" w:cs="Times New Roman"/>
          <w:b/>
          <w:sz w:val="26"/>
          <w:szCs w:val="26"/>
        </w:rPr>
        <w:t xml:space="preserve"> </w:t>
      </w:r>
      <w:r w:rsidR="00170924">
        <w:rPr>
          <w:b/>
          <w:bCs/>
        </w:rPr>
        <w:t>PRESTAÇÃO DE SERVIÇOS GRAFICOS MECÂNICOS (MOTONIVELADORA CAT 120K - 2014)</w:t>
      </w:r>
      <w:r w:rsidR="00273E4F">
        <w:rPr>
          <w:b/>
          <w:bCs/>
        </w:rPr>
        <w:t>.</w:t>
      </w:r>
      <w:r w:rsidR="00273E4F" w:rsidRPr="0083380E">
        <w:rPr>
          <w:b/>
          <w:bCs/>
        </w:rPr>
        <w:t xml:space="preserve"> </w:t>
      </w:r>
      <w:r>
        <w:rPr>
          <w:rFonts w:ascii="Times New Roman" w:hAnsi="Times New Roman" w:cs="Times New Roman"/>
          <w:sz w:val="24"/>
          <w:szCs w:val="24"/>
          <w:lang w:val="pt-BR"/>
        </w:rPr>
        <w:t>para manter a eficiência nas at</w:t>
      </w:r>
      <w:r w:rsidR="00AD3E92">
        <w:rPr>
          <w:rFonts w:ascii="Times New Roman" w:hAnsi="Times New Roman" w:cs="Times New Roman"/>
          <w:sz w:val="24"/>
          <w:szCs w:val="24"/>
          <w:lang w:val="pt-BR"/>
        </w:rPr>
        <w:t>ividades da presente Secretaria.</w:t>
      </w:r>
    </w:p>
    <w:p w14:paraId="44749DDE" w14:textId="77777777" w:rsidR="00DE7096" w:rsidRDefault="00DE7096" w:rsidP="00DE7096">
      <w:pPr>
        <w:spacing w:line="276" w:lineRule="auto"/>
        <w:jc w:val="both"/>
        <w:rPr>
          <w:rFonts w:ascii="Times New Roman" w:hAnsi="Times New Roman" w:cs="Times New Roman"/>
          <w:sz w:val="24"/>
          <w:szCs w:val="24"/>
          <w:lang w:val="pt-BR"/>
        </w:rPr>
      </w:pPr>
    </w:p>
    <w:p w14:paraId="48D935E9" w14:textId="77777777" w:rsidR="00DE7096" w:rsidRDefault="00DE7096" w:rsidP="00DE7096">
      <w:pPr>
        <w:pStyle w:val="SemEspaamento"/>
        <w:spacing w:line="276" w:lineRule="auto"/>
        <w:jc w:val="both"/>
        <w:rPr>
          <w:b/>
          <w:bCs/>
          <w:sz w:val="24"/>
          <w:szCs w:val="24"/>
        </w:rPr>
      </w:pPr>
      <w:r>
        <w:rPr>
          <w:b/>
          <w:bCs/>
          <w:sz w:val="24"/>
          <w:szCs w:val="24"/>
        </w:rPr>
        <w:t>3- FUNDAMENTAÇÃO LEGAL</w:t>
      </w:r>
    </w:p>
    <w:p w14:paraId="4FF60F26" w14:textId="77777777" w:rsidR="00DE7096" w:rsidRDefault="00DE7096" w:rsidP="00DE7096">
      <w:pPr>
        <w:pStyle w:val="SemEspaamento"/>
        <w:spacing w:line="276" w:lineRule="auto"/>
        <w:jc w:val="both"/>
        <w:rPr>
          <w:sz w:val="24"/>
          <w:szCs w:val="24"/>
        </w:rPr>
      </w:pPr>
    </w:p>
    <w:p w14:paraId="2DB0070A" w14:textId="77777777" w:rsidR="00DE7096" w:rsidRDefault="00DE7096" w:rsidP="00DE7096">
      <w:pPr>
        <w:pStyle w:val="SemEspaamento"/>
        <w:spacing w:line="276" w:lineRule="auto"/>
        <w:jc w:val="both"/>
        <w:rPr>
          <w:sz w:val="24"/>
          <w:szCs w:val="24"/>
        </w:rPr>
      </w:pPr>
      <w:r>
        <w:rPr>
          <w:sz w:val="24"/>
          <w:szCs w:val="24"/>
        </w:rPr>
        <w:t xml:space="preserve"> O embasamento legal da presente contratação direta, está fundamentada, no artigo 75, inciso II, da Lei Federal nº 14.133/2021 de 01 de abril de 2021, e posteriores alterações trazidas pelo Decreto nº. 11.871 de 29 de dezembro de 2023 que diz ser dispensável a licitação para contratação que envolva valores inferiores a R$ 59.906,02 (cinquenta e nove mil novecentos e seis reais e dois centavos), no caso de outros serviços e compras.</w:t>
      </w:r>
    </w:p>
    <w:p w14:paraId="550AC321" w14:textId="77777777" w:rsidR="00DE7096" w:rsidRDefault="00DE7096" w:rsidP="00DE7096">
      <w:pPr>
        <w:pStyle w:val="SemEspaamento"/>
        <w:spacing w:line="276" w:lineRule="auto"/>
        <w:ind w:left="495"/>
        <w:jc w:val="both"/>
        <w:rPr>
          <w:sz w:val="24"/>
          <w:szCs w:val="24"/>
        </w:rPr>
      </w:pPr>
    </w:p>
    <w:p w14:paraId="18ECA12E" w14:textId="77777777" w:rsidR="00DE7096" w:rsidRDefault="00DE7096" w:rsidP="00DE7096">
      <w:pPr>
        <w:pStyle w:val="SemEspaamento"/>
        <w:spacing w:line="276" w:lineRule="auto"/>
        <w:jc w:val="both"/>
        <w:rPr>
          <w:b/>
          <w:sz w:val="24"/>
          <w:szCs w:val="24"/>
        </w:rPr>
      </w:pPr>
      <w:r>
        <w:rPr>
          <w:b/>
          <w:sz w:val="24"/>
          <w:szCs w:val="24"/>
        </w:rPr>
        <w:t>4 – DO PREÇO</w:t>
      </w:r>
    </w:p>
    <w:p w14:paraId="48F03388" w14:textId="77777777" w:rsidR="00DE7096" w:rsidRDefault="00DE7096" w:rsidP="00DE7096">
      <w:pPr>
        <w:pStyle w:val="SemEspaamento"/>
        <w:spacing w:line="276" w:lineRule="auto"/>
        <w:jc w:val="both"/>
        <w:rPr>
          <w:sz w:val="24"/>
          <w:szCs w:val="24"/>
        </w:rPr>
      </w:pPr>
      <w:r>
        <w:rPr>
          <w:sz w:val="24"/>
          <w:szCs w:val="24"/>
        </w:rPr>
        <w:t>4.1. O preço estimado para a referida contratação será correspondente à média de preços obtido por pesquisa do Departamento de Compras, emitidos por empresas do ramo.</w:t>
      </w:r>
    </w:p>
    <w:p w14:paraId="41F5CFBC" w14:textId="77777777" w:rsidR="00DE7096" w:rsidRDefault="00DE7096" w:rsidP="00DE7096">
      <w:pPr>
        <w:pStyle w:val="SemEspaamento"/>
        <w:spacing w:line="276" w:lineRule="auto"/>
        <w:jc w:val="both"/>
        <w:rPr>
          <w:sz w:val="24"/>
          <w:szCs w:val="24"/>
        </w:rPr>
      </w:pPr>
    </w:p>
    <w:p w14:paraId="0E2F2549" w14:textId="77777777" w:rsidR="00DE7096" w:rsidRDefault="00DE7096" w:rsidP="00DE7096">
      <w:pPr>
        <w:pStyle w:val="SemEspaamento"/>
        <w:spacing w:line="276" w:lineRule="auto"/>
        <w:jc w:val="both"/>
        <w:rPr>
          <w:sz w:val="24"/>
          <w:szCs w:val="24"/>
        </w:rPr>
      </w:pPr>
      <w:r>
        <w:rPr>
          <w:sz w:val="24"/>
          <w:szCs w:val="24"/>
        </w:rPr>
        <w:t>4.2. O preço deverá ser cotado considerando-se quaisquer valores gastos ou despesas, seguro, transportes, tributos e ainda todas as despesas que diretamente ou indiretamente incidirem na execução dos serviços.</w:t>
      </w:r>
    </w:p>
    <w:p w14:paraId="41B607A9" w14:textId="77777777" w:rsidR="00DE7096" w:rsidRDefault="00DE7096" w:rsidP="00DE7096">
      <w:pPr>
        <w:pStyle w:val="SemEspaamento"/>
        <w:spacing w:line="276" w:lineRule="auto"/>
        <w:jc w:val="both"/>
        <w:rPr>
          <w:sz w:val="24"/>
          <w:szCs w:val="24"/>
        </w:rPr>
      </w:pPr>
    </w:p>
    <w:p w14:paraId="7F50A353" w14:textId="77777777" w:rsidR="00DE7096" w:rsidRDefault="00DE7096" w:rsidP="00DE7096">
      <w:pPr>
        <w:pStyle w:val="SemEspaamento"/>
        <w:spacing w:line="276" w:lineRule="auto"/>
        <w:jc w:val="both"/>
        <w:rPr>
          <w:sz w:val="24"/>
          <w:szCs w:val="24"/>
        </w:rPr>
      </w:pPr>
      <w:r>
        <w:rPr>
          <w:sz w:val="24"/>
          <w:szCs w:val="24"/>
        </w:rPr>
        <w:t>4.3. A proposta de preços deverá apresentar prazo de validade de mínimo de 60 (sessenta) dias.</w:t>
      </w:r>
    </w:p>
    <w:p w14:paraId="5396AB8D" w14:textId="77777777" w:rsidR="00DE7096" w:rsidRDefault="00DE7096" w:rsidP="00DE7096">
      <w:pPr>
        <w:pStyle w:val="SemEspaamento"/>
        <w:spacing w:line="276" w:lineRule="auto"/>
        <w:jc w:val="both"/>
        <w:rPr>
          <w:sz w:val="24"/>
          <w:szCs w:val="24"/>
        </w:rPr>
      </w:pPr>
    </w:p>
    <w:p w14:paraId="56401890" w14:textId="77777777" w:rsidR="00DE7096" w:rsidRDefault="00DE7096" w:rsidP="00DE7096">
      <w:pPr>
        <w:pStyle w:val="SemEspaamento"/>
        <w:spacing w:line="276" w:lineRule="auto"/>
        <w:jc w:val="both"/>
        <w:rPr>
          <w:b/>
          <w:sz w:val="24"/>
          <w:szCs w:val="24"/>
        </w:rPr>
      </w:pPr>
      <w:r>
        <w:rPr>
          <w:b/>
          <w:sz w:val="24"/>
          <w:szCs w:val="24"/>
        </w:rPr>
        <w:t xml:space="preserve">5 – DO PRAZO CONTRATUAL </w:t>
      </w:r>
    </w:p>
    <w:p w14:paraId="73FB2C11" w14:textId="77777777" w:rsidR="00DE7096" w:rsidRDefault="00DE7096" w:rsidP="00DE7096">
      <w:pPr>
        <w:pStyle w:val="SemEspaamento"/>
        <w:spacing w:line="276" w:lineRule="auto"/>
        <w:jc w:val="both"/>
        <w:rPr>
          <w:sz w:val="24"/>
          <w:szCs w:val="24"/>
        </w:rPr>
      </w:pPr>
      <w:r>
        <w:rPr>
          <w:sz w:val="24"/>
          <w:szCs w:val="24"/>
        </w:rPr>
        <w:t xml:space="preserve">5.1. O Prazo de vigência contratual será de </w:t>
      </w:r>
      <w:r>
        <w:rPr>
          <w:b/>
          <w:bCs/>
          <w:sz w:val="24"/>
          <w:szCs w:val="24"/>
        </w:rPr>
        <w:t>12 (doze) meses</w:t>
      </w:r>
      <w:r>
        <w:rPr>
          <w:sz w:val="24"/>
          <w:szCs w:val="24"/>
        </w:rPr>
        <w:t xml:space="preserve"> a contar da data da assinatura do contrato, podendo ser prorrogado nos termos da Lei Federal nº 14.133/21. </w:t>
      </w:r>
    </w:p>
    <w:p w14:paraId="05D68DA0" w14:textId="77777777" w:rsidR="00DE7096" w:rsidRDefault="00DE7096" w:rsidP="00DE7096">
      <w:pPr>
        <w:pStyle w:val="SemEspaamento"/>
        <w:spacing w:line="276" w:lineRule="auto"/>
        <w:jc w:val="both"/>
        <w:rPr>
          <w:sz w:val="24"/>
          <w:szCs w:val="24"/>
        </w:rPr>
      </w:pPr>
    </w:p>
    <w:p w14:paraId="1303F9EF" w14:textId="77777777" w:rsidR="00DE7096" w:rsidRDefault="00DE7096" w:rsidP="00DE7096">
      <w:pPr>
        <w:pStyle w:val="SemEspaamento"/>
        <w:spacing w:line="276" w:lineRule="auto"/>
        <w:jc w:val="both"/>
        <w:rPr>
          <w:sz w:val="24"/>
          <w:szCs w:val="24"/>
        </w:rPr>
      </w:pPr>
      <w:r>
        <w:rPr>
          <w:sz w:val="24"/>
          <w:szCs w:val="24"/>
        </w:rPr>
        <w:t>5.2. A CONTRATADA ficará obrigada a aceitar, mesmas condições contratuais, acréscimos ou supressões que fizeram necessários no quantitativo do objeto contratado, até o limite de 25% (vinte e cinco por cento) do valor inicial atualizado do contrato, conforme aduz o art. 125 da Lei 14.133/21.</w:t>
      </w:r>
    </w:p>
    <w:p w14:paraId="1A981241" w14:textId="77777777" w:rsidR="00DE7096" w:rsidRDefault="00DE7096" w:rsidP="00DE7096">
      <w:pPr>
        <w:pStyle w:val="SemEspaamento"/>
        <w:spacing w:line="276" w:lineRule="auto"/>
        <w:jc w:val="both"/>
        <w:rPr>
          <w:sz w:val="24"/>
          <w:szCs w:val="24"/>
        </w:rPr>
      </w:pPr>
    </w:p>
    <w:p w14:paraId="57010594" w14:textId="77777777" w:rsidR="00DE7096" w:rsidRDefault="00DE7096" w:rsidP="00DE7096">
      <w:pPr>
        <w:pStyle w:val="SemEspaamento"/>
        <w:spacing w:line="276" w:lineRule="auto"/>
        <w:jc w:val="both"/>
        <w:rPr>
          <w:b/>
          <w:sz w:val="24"/>
          <w:szCs w:val="24"/>
        </w:rPr>
      </w:pPr>
      <w:r>
        <w:rPr>
          <w:b/>
          <w:sz w:val="24"/>
          <w:szCs w:val="24"/>
        </w:rPr>
        <w:t>6 – DAS CONDIÇÕES DE RECEBIMENTO DOS OBJETOS</w:t>
      </w:r>
    </w:p>
    <w:p w14:paraId="5D3FE0EC" w14:textId="77777777" w:rsidR="00DE7096" w:rsidRDefault="00DE7096" w:rsidP="00DE7096">
      <w:pPr>
        <w:pStyle w:val="SemEspaamento"/>
        <w:spacing w:line="276" w:lineRule="auto"/>
        <w:jc w:val="both"/>
        <w:rPr>
          <w:sz w:val="24"/>
          <w:szCs w:val="24"/>
          <w:lang w:bidi="pt-PT"/>
        </w:rPr>
      </w:pPr>
      <w:r>
        <w:rPr>
          <w:sz w:val="24"/>
          <w:szCs w:val="24"/>
        </w:rPr>
        <w:t xml:space="preserve">6.1. </w:t>
      </w:r>
      <w:r>
        <w:rPr>
          <w:sz w:val="24"/>
          <w:szCs w:val="24"/>
          <w:lang w:bidi="pt-PT"/>
        </w:rPr>
        <w:t xml:space="preserve">O objeto do presente termo de referência deverá ser entregue conforme Autorização de fornecimento emitido pela Secretaria Municipal de Administração, após recebimento da nota de empenho. </w:t>
      </w:r>
    </w:p>
    <w:p w14:paraId="76A4959F" w14:textId="77777777" w:rsidR="00DE7096" w:rsidRDefault="00DE7096" w:rsidP="00DE7096">
      <w:pPr>
        <w:pStyle w:val="SemEspaamento"/>
        <w:spacing w:line="276" w:lineRule="auto"/>
        <w:jc w:val="both"/>
        <w:rPr>
          <w:sz w:val="24"/>
          <w:szCs w:val="24"/>
          <w:lang w:bidi="pt-PT"/>
        </w:rPr>
      </w:pPr>
    </w:p>
    <w:p w14:paraId="230CF770" w14:textId="77777777" w:rsidR="00DE7096" w:rsidRDefault="00DE7096" w:rsidP="00DE7096">
      <w:pPr>
        <w:pStyle w:val="SemEspaamento"/>
        <w:spacing w:line="276" w:lineRule="auto"/>
        <w:jc w:val="both"/>
        <w:rPr>
          <w:sz w:val="24"/>
          <w:szCs w:val="24"/>
          <w:lang w:bidi="pt-PT"/>
        </w:rPr>
      </w:pPr>
      <w:r>
        <w:rPr>
          <w:sz w:val="24"/>
          <w:szCs w:val="24"/>
          <w:lang w:bidi="pt-PT"/>
        </w:rPr>
        <w:t>6.2- Deverão considerar entrega de objeto(s) compatível(</w:t>
      </w:r>
      <w:proofErr w:type="spellStart"/>
      <w:r>
        <w:rPr>
          <w:sz w:val="24"/>
          <w:szCs w:val="24"/>
          <w:lang w:bidi="pt-PT"/>
        </w:rPr>
        <w:t>is</w:t>
      </w:r>
      <w:proofErr w:type="spellEnd"/>
      <w:r>
        <w:rPr>
          <w:sz w:val="24"/>
          <w:szCs w:val="24"/>
          <w:lang w:bidi="pt-PT"/>
        </w:rPr>
        <w:t xml:space="preserve">) com todas as normas e Leis vigentes, mesmo que as mesmas não tenham sido citadas neste Termo de Referência. </w:t>
      </w:r>
    </w:p>
    <w:p w14:paraId="437D5522" w14:textId="77777777" w:rsidR="00DE7096" w:rsidRDefault="00DE7096" w:rsidP="00DE7096">
      <w:pPr>
        <w:pStyle w:val="SemEspaamento"/>
        <w:spacing w:line="276" w:lineRule="auto"/>
        <w:jc w:val="both"/>
        <w:rPr>
          <w:sz w:val="24"/>
          <w:szCs w:val="24"/>
          <w:lang w:bidi="pt-PT"/>
        </w:rPr>
      </w:pPr>
    </w:p>
    <w:p w14:paraId="3A37E433" w14:textId="77777777" w:rsidR="00DE7096" w:rsidRDefault="00DE7096" w:rsidP="00DE7096">
      <w:pPr>
        <w:pStyle w:val="SemEspaamento"/>
        <w:spacing w:line="276" w:lineRule="auto"/>
        <w:jc w:val="both"/>
        <w:rPr>
          <w:sz w:val="24"/>
          <w:szCs w:val="24"/>
          <w:lang w:bidi="pt-PT"/>
        </w:rPr>
      </w:pPr>
      <w:r>
        <w:rPr>
          <w:sz w:val="24"/>
          <w:szCs w:val="24"/>
          <w:lang w:bidi="pt-PT"/>
        </w:rPr>
        <w:t xml:space="preserve">6.3- A Entrega deverá ser realizado no prazo de até </w:t>
      </w:r>
      <w:r>
        <w:rPr>
          <w:b/>
          <w:bCs/>
          <w:sz w:val="24"/>
          <w:szCs w:val="24"/>
          <w:lang w:bidi="pt-PT"/>
        </w:rPr>
        <w:t>05 (cinco) dias úteis</w:t>
      </w:r>
      <w:r>
        <w:rPr>
          <w:sz w:val="24"/>
          <w:szCs w:val="24"/>
          <w:lang w:bidi="pt-PT"/>
        </w:rPr>
        <w:t xml:space="preserve"> após a solicitação, conforme a demanda da Secretaria solicitante. </w:t>
      </w:r>
    </w:p>
    <w:p w14:paraId="0D3A531E" w14:textId="77777777" w:rsidR="00DE7096" w:rsidRDefault="00DE7096" w:rsidP="00DE7096">
      <w:pPr>
        <w:pStyle w:val="SemEspaamento"/>
        <w:spacing w:line="276" w:lineRule="auto"/>
        <w:jc w:val="both"/>
        <w:rPr>
          <w:sz w:val="24"/>
          <w:szCs w:val="24"/>
          <w:lang w:bidi="pt-PT"/>
        </w:rPr>
      </w:pPr>
    </w:p>
    <w:p w14:paraId="11937088" w14:textId="77777777" w:rsidR="00DE7096" w:rsidRDefault="00DE7096" w:rsidP="00DE7096">
      <w:pPr>
        <w:pStyle w:val="SemEspaamento"/>
        <w:spacing w:line="276" w:lineRule="auto"/>
        <w:jc w:val="both"/>
        <w:rPr>
          <w:sz w:val="24"/>
          <w:szCs w:val="24"/>
          <w:lang w:bidi="pt-PT"/>
        </w:rPr>
      </w:pPr>
      <w:r>
        <w:rPr>
          <w:sz w:val="24"/>
          <w:szCs w:val="24"/>
          <w:lang w:bidi="pt-PT"/>
        </w:rPr>
        <w:t xml:space="preserve">6.4- Caso o produto/serviço não corresponda ao exigido no Termo de Referência, a contratada deverá providenciar no prazo de 24 (vinte e quatro) horas a sua substituição visando o atendimento das especificações, sem prejuízo da incidência das sanções previstas neste, na Lei 14.133/21 e alterações e no Código de Defesa do Consumidor. </w:t>
      </w:r>
    </w:p>
    <w:p w14:paraId="6050C195" w14:textId="77777777" w:rsidR="00DE7096" w:rsidRDefault="00DE7096" w:rsidP="00DE7096">
      <w:pPr>
        <w:pStyle w:val="SemEspaamento"/>
        <w:spacing w:line="276" w:lineRule="auto"/>
        <w:jc w:val="both"/>
        <w:rPr>
          <w:sz w:val="24"/>
          <w:szCs w:val="24"/>
          <w:lang w:bidi="pt-PT"/>
        </w:rPr>
      </w:pPr>
    </w:p>
    <w:p w14:paraId="151F6977" w14:textId="77777777" w:rsidR="00DE7096" w:rsidRDefault="00DE7096" w:rsidP="00DE7096">
      <w:pPr>
        <w:pStyle w:val="SemEspaamento"/>
        <w:spacing w:line="276" w:lineRule="auto"/>
        <w:jc w:val="both"/>
        <w:rPr>
          <w:sz w:val="24"/>
          <w:szCs w:val="24"/>
          <w:lang w:bidi="pt-PT"/>
        </w:rPr>
      </w:pPr>
      <w:r>
        <w:rPr>
          <w:sz w:val="24"/>
          <w:szCs w:val="24"/>
          <w:lang w:bidi="pt-PT"/>
        </w:rPr>
        <w:t>6.5- Os objetos deverão ser entregues nos locais indicados pela Secretaria Municipal de Administração, das 08:00 às 17:00 horas. Sendo o frete, carga e descarga por conta do fornecedor até o local indicado.</w:t>
      </w:r>
    </w:p>
    <w:p w14:paraId="711DC921" w14:textId="77777777" w:rsidR="00DE7096" w:rsidRDefault="00DE7096" w:rsidP="00DE7096">
      <w:pPr>
        <w:pStyle w:val="SemEspaamento"/>
        <w:spacing w:line="276" w:lineRule="auto"/>
        <w:jc w:val="both"/>
        <w:rPr>
          <w:sz w:val="24"/>
          <w:szCs w:val="24"/>
          <w:lang w:bidi="pt-PT"/>
        </w:rPr>
      </w:pPr>
    </w:p>
    <w:p w14:paraId="1EB9DB18" w14:textId="77777777" w:rsidR="00DE7096" w:rsidRDefault="00DE7096" w:rsidP="00DE7096">
      <w:pPr>
        <w:pStyle w:val="SemEspaamento"/>
        <w:spacing w:line="276" w:lineRule="auto"/>
        <w:jc w:val="both"/>
        <w:rPr>
          <w:sz w:val="24"/>
          <w:szCs w:val="24"/>
          <w:lang w:bidi="pt-PT"/>
        </w:rPr>
      </w:pPr>
      <w:r>
        <w:rPr>
          <w:sz w:val="24"/>
          <w:szCs w:val="24"/>
          <w:lang w:bidi="pt-PT"/>
        </w:rPr>
        <w:t>6.6- No momento da entrega a empresa deverá apresentar a Nota Fiscal acompanhada da autorização de entrega expedida pela Secretaria Municipal de Administração.</w:t>
      </w:r>
    </w:p>
    <w:p w14:paraId="5B16F4F8" w14:textId="77777777" w:rsidR="00DE7096" w:rsidRDefault="00DE7096" w:rsidP="00DE7096">
      <w:pPr>
        <w:pStyle w:val="SemEspaamento"/>
        <w:spacing w:line="276" w:lineRule="auto"/>
        <w:jc w:val="both"/>
        <w:rPr>
          <w:sz w:val="24"/>
          <w:szCs w:val="24"/>
          <w:lang w:bidi="pt-PT"/>
        </w:rPr>
      </w:pPr>
    </w:p>
    <w:p w14:paraId="1AC0B25A" w14:textId="77777777" w:rsidR="00DE7096" w:rsidRDefault="00DE7096" w:rsidP="00DE7096">
      <w:pPr>
        <w:pStyle w:val="SemEspaamento"/>
        <w:spacing w:line="276" w:lineRule="auto"/>
        <w:jc w:val="both"/>
        <w:rPr>
          <w:sz w:val="24"/>
          <w:szCs w:val="24"/>
          <w:lang w:bidi="pt-PT"/>
        </w:rPr>
      </w:pPr>
      <w:r>
        <w:rPr>
          <w:sz w:val="24"/>
          <w:szCs w:val="24"/>
          <w:lang w:bidi="pt-PT"/>
        </w:rPr>
        <w:t xml:space="preserve">6.7- Poderá a Secretaria Municipal de Administração, a seu critério, exigir a troca sem ônus para a mesma, caso o objeto seja entregue em desacordo com as normas e especificações. </w:t>
      </w:r>
    </w:p>
    <w:p w14:paraId="6D86DB84" w14:textId="77777777" w:rsidR="00DE7096" w:rsidRDefault="00DE7096" w:rsidP="00DE7096">
      <w:pPr>
        <w:pStyle w:val="SemEspaamento"/>
        <w:spacing w:line="276" w:lineRule="auto"/>
        <w:jc w:val="both"/>
        <w:rPr>
          <w:sz w:val="24"/>
          <w:szCs w:val="24"/>
          <w:lang w:bidi="pt-PT"/>
        </w:rPr>
      </w:pPr>
    </w:p>
    <w:p w14:paraId="69A05953" w14:textId="77777777" w:rsidR="00DE7096" w:rsidRDefault="00DE7096" w:rsidP="00DE7096">
      <w:pPr>
        <w:pStyle w:val="SemEspaamento"/>
        <w:spacing w:line="276" w:lineRule="auto"/>
        <w:jc w:val="both"/>
        <w:rPr>
          <w:sz w:val="24"/>
          <w:szCs w:val="24"/>
          <w:lang w:bidi="pt-PT"/>
        </w:rPr>
      </w:pPr>
      <w:r>
        <w:rPr>
          <w:sz w:val="24"/>
          <w:szCs w:val="24"/>
          <w:lang w:bidi="pt-PT"/>
        </w:rPr>
        <w:t>6.8- Nenhuma alteração ou modificação de forma, qualidade ou quantidade do objeto, poderá ser feita pela licitante vencedora, podendo, entretanto, a Secretaria Municipal de Administração, determinar as modificações recomendáveis, desde que justificadas nos termos da lei nº 14.133/21.</w:t>
      </w:r>
    </w:p>
    <w:p w14:paraId="478FC774" w14:textId="77777777" w:rsidR="00DE7096" w:rsidRDefault="00DE7096" w:rsidP="00DE7096">
      <w:pPr>
        <w:pStyle w:val="SemEspaamento"/>
        <w:spacing w:line="276" w:lineRule="auto"/>
        <w:jc w:val="both"/>
        <w:rPr>
          <w:sz w:val="24"/>
          <w:szCs w:val="24"/>
          <w:lang w:bidi="pt-PT"/>
        </w:rPr>
      </w:pPr>
    </w:p>
    <w:p w14:paraId="71E3821B" w14:textId="77777777" w:rsidR="00DE7096" w:rsidRDefault="00DE7096" w:rsidP="00DE7096">
      <w:pPr>
        <w:pStyle w:val="SemEspaamento"/>
        <w:spacing w:line="276" w:lineRule="auto"/>
        <w:jc w:val="both"/>
        <w:rPr>
          <w:sz w:val="24"/>
          <w:szCs w:val="24"/>
          <w:lang w:bidi="pt-PT"/>
        </w:rPr>
      </w:pPr>
      <w:r>
        <w:rPr>
          <w:sz w:val="24"/>
          <w:szCs w:val="24"/>
          <w:lang w:bidi="pt-PT"/>
        </w:rPr>
        <w:t xml:space="preserve">6.9- O não cumprimento do disposto no item 6.1 do presente termo acarretará a anulação do empenho bem como a aplicação das penalidades previstas no edital e a convocação do fornecedor </w:t>
      </w:r>
      <w:proofErr w:type="spellStart"/>
      <w:r>
        <w:rPr>
          <w:sz w:val="24"/>
          <w:szCs w:val="24"/>
          <w:lang w:bidi="pt-PT"/>
        </w:rPr>
        <w:t>subseqüente</w:t>
      </w:r>
      <w:proofErr w:type="spellEnd"/>
      <w:r>
        <w:rPr>
          <w:sz w:val="24"/>
          <w:szCs w:val="24"/>
          <w:lang w:bidi="pt-PT"/>
        </w:rPr>
        <w:t xml:space="preserve"> considerando a ordem de classificação do certame. </w:t>
      </w:r>
    </w:p>
    <w:p w14:paraId="40034543" w14:textId="77777777" w:rsidR="00DE7096" w:rsidRDefault="00DE7096" w:rsidP="00DE7096">
      <w:pPr>
        <w:pStyle w:val="SemEspaamento"/>
        <w:spacing w:line="276" w:lineRule="auto"/>
        <w:jc w:val="both"/>
        <w:rPr>
          <w:sz w:val="24"/>
          <w:szCs w:val="24"/>
        </w:rPr>
      </w:pPr>
    </w:p>
    <w:p w14:paraId="5884F421" w14:textId="77777777" w:rsidR="00DE7096" w:rsidRDefault="00DE7096" w:rsidP="00DE7096">
      <w:pPr>
        <w:pStyle w:val="SemEspaamento"/>
        <w:spacing w:line="276" w:lineRule="auto"/>
        <w:jc w:val="both"/>
        <w:rPr>
          <w:b/>
          <w:sz w:val="24"/>
          <w:szCs w:val="24"/>
        </w:rPr>
      </w:pPr>
      <w:r>
        <w:rPr>
          <w:b/>
          <w:sz w:val="24"/>
          <w:szCs w:val="24"/>
        </w:rPr>
        <w:t xml:space="preserve">7 – DA FORMA DE PAGAMENTO </w:t>
      </w:r>
    </w:p>
    <w:p w14:paraId="7F967931" w14:textId="77777777" w:rsidR="00DE7096" w:rsidRDefault="00DE7096" w:rsidP="00DE7096">
      <w:pPr>
        <w:pStyle w:val="SemEspaamento"/>
        <w:spacing w:line="276" w:lineRule="auto"/>
        <w:jc w:val="both"/>
        <w:rPr>
          <w:bCs/>
          <w:sz w:val="24"/>
          <w:szCs w:val="24"/>
        </w:rPr>
      </w:pPr>
      <w:r>
        <w:rPr>
          <w:bCs/>
          <w:sz w:val="24"/>
          <w:szCs w:val="24"/>
        </w:rPr>
        <w:t>7.1.</w:t>
      </w:r>
      <w:r>
        <w:rPr>
          <w:b/>
          <w:sz w:val="24"/>
          <w:szCs w:val="24"/>
        </w:rPr>
        <w:t xml:space="preserve"> </w:t>
      </w:r>
      <w:r>
        <w:rPr>
          <w:bCs/>
          <w:sz w:val="24"/>
          <w:szCs w:val="24"/>
        </w:rPr>
        <w:t>O valor total da despesa será obtido após levantamento dos valores aplicados no mercado, considerando os preços constantes de bancos de dados públicos e as quantidades a serem contratadas, observadas a potencial economia de escala e as peculiaridades do local de execução do objeto, pelo que dispõe o art. 23 da Lei 14.133/21.</w:t>
      </w:r>
    </w:p>
    <w:p w14:paraId="4AB43985" w14:textId="77777777" w:rsidR="00DE7096" w:rsidRDefault="00DE7096" w:rsidP="00DE7096">
      <w:pPr>
        <w:pStyle w:val="SemEspaamento"/>
        <w:spacing w:line="276" w:lineRule="auto"/>
        <w:jc w:val="both"/>
        <w:rPr>
          <w:b/>
          <w:sz w:val="24"/>
          <w:szCs w:val="24"/>
        </w:rPr>
      </w:pPr>
    </w:p>
    <w:p w14:paraId="7F0F92BB" w14:textId="77777777" w:rsidR="00DE7096" w:rsidRDefault="00DE7096" w:rsidP="00DE7096">
      <w:pPr>
        <w:pStyle w:val="SemEspaamento"/>
        <w:spacing w:line="276" w:lineRule="auto"/>
        <w:jc w:val="both"/>
        <w:rPr>
          <w:sz w:val="24"/>
          <w:szCs w:val="24"/>
        </w:rPr>
      </w:pPr>
      <w:r>
        <w:rPr>
          <w:sz w:val="24"/>
          <w:szCs w:val="24"/>
        </w:rPr>
        <w:t>7.2. O pagamento será efetuado em até 30 (trinta) dias contados do recebimento da nota fiscal devidamente atestada pelo Fiscal do Contrato, acompanhada da competente liquidação de despesa.</w:t>
      </w:r>
    </w:p>
    <w:p w14:paraId="137D13F6" w14:textId="77777777" w:rsidR="00DE7096" w:rsidRDefault="00DE7096" w:rsidP="00DE7096">
      <w:pPr>
        <w:pStyle w:val="SemEspaamento"/>
        <w:spacing w:line="276" w:lineRule="auto"/>
        <w:jc w:val="both"/>
        <w:rPr>
          <w:sz w:val="24"/>
          <w:szCs w:val="24"/>
        </w:rPr>
      </w:pPr>
    </w:p>
    <w:p w14:paraId="407379F1" w14:textId="77777777" w:rsidR="00DE7096" w:rsidRDefault="00DE7096" w:rsidP="00DE7096">
      <w:pPr>
        <w:pStyle w:val="SemEspaamento"/>
        <w:spacing w:line="276" w:lineRule="auto"/>
        <w:jc w:val="both"/>
        <w:rPr>
          <w:sz w:val="24"/>
          <w:szCs w:val="24"/>
        </w:rPr>
      </w:pPr>
      <w:r>
        <w:rPr>
          <w:sz w:val="24"/>
          <w:szCs w:val="24"/>
        </w:rPr>
        <w:t>7.3. Se os serviços não forem executados conforme especificações técnicas definidas neste processo, o pagamento ficará suspenso até seu recebimento definitivo.</w:t>
      </w:r>
    </w:p>
    <w:p w14:paraId="2919E785" w14:textId="77777777" w:rsidR="00DE7096" w:rsidRDefault="00DE7096" w:rsidP="00DE7096">
      <w:pPr>
        <w:pStyle w:val="SemEspaamento"/>
        <w:spacing w:line="276" w:lineRule="auto"/>
        <w:jc w:val="both"/>
        <w:rPr>
          <w:sz w:val="24"/>
          <w:szCs w:val="24"/>
        </w:rPr>
      </w:pPr>
    </w:p>
    <w:p w14:paraId="61D3B268" w14:textId="77777777" w:rsidR="00DE7096" w:rsidRDefault="00DE7096" w:rsidP="00DE7096">
      <w:pPr>
        <w:pStyle w:val="SemEspaamento"/>
        <w:spacing w:line="276" w:lineRule="auto"/>
        <w:jc w:val="both"/>
        <w:rPr>
          <w:sz w:val="24"/>
          <w:szCs w:val="24"/>
        </w:rPr>
      </w:pPr>
      <w:r>
        <w:rPr>
          <w:sz w:val="24"/>
          <w:szCs w:val="24"/>
        </w:rPr>
        <w:t>7.4. Por ocasião dos pagamentos deverá ser apresentado:</w:t>
      </w:r>
    </w:p>
    <w:p w14:paraId="11701880" w14:textId="77777777" w:rsidR="00DE7096" w:rsidRDefault="00DE7096" w:rsidP="00DE7096">
      <w:pPr>
        <w:pStyle w:val="SemEspaamento"/>
        <w:spacing w:line="276" w:lineRule="auto"/>
        <w:jc w:val="both"/>
        <w:rPr>
          <w:sz w:val="24"/>
          <w:szCs w:val="24"/>
        </w:rPr>
      </w:pPr>
      <w:r>
        <w:rPr>
          <w:sz w:val="24"/>
          <w:szCs w:val="24"/>
        </w:rPr>
        <w:t>a) Fatura discriminada (Nota Fiscal Eletrônica) devidamente atestada pelo fiscal designado pela Secretaria correspondente;</w:t>
      </w:r>
    </w:p>
    <w:p w14:paraId="14689C60" w14:textId="77777777" w:rsidR="00DE7096" w:rsidRDefault="00DE7096" w:rsidP="00DE7096">
      <w:pPr>
        <w:pStyle w:val="SemEspaamento"/>
        <w:spacing w:line="276" w:lineRule="auto"/>
        <w:jc w:val="both"/>
        <w:rPr>
          <w:sz w:val="24"/>
          <w:szCs w:val="24"/>
        </w:rPr>
      </w:pPr>
      <w:r>
        <w:rPr>
          <w:sz w:val="24"/>
          <w:szCs w:val="24"/>
        </w:rPr>
        <w:t>b) CND da União;</w:t>
      </w:r>
    </w:p>
    <w:p w14:paraId="0C43D95B" w14:textId="77777777" w:rsidR="00DE7096" w:rsidRDefault="00DE7096" w:rsidP="00DE7096">
      <w:pPr>
        <w:pStyle w:val="SemEspaamento"/>
        <w:spacing w:line="276" w:lineRule="auto"/>
        <w:jc w:val="both"/>
        <w:rPr>
          <w:sz w:val="24"/>
          <w:szCs w:val="24"/>
        </w:rPr>
      </w:pPr>
      <w:r>
        <w:rPr>
          <w:sz w:val="24"/>
          <w:szCs w:val="24"/>
        </w:rPr>
        <w:t>c) CND Estadual;</w:t>
      </w:r>
    </w:p>
    <w:p w14:paraId="21F640AB" w14:textId="77777777" w:rsidR="00DE7096" w:rsidRDefault="00DE7096" w:rsidP="00DE7096">
      <w:pPr>
        <w:pStyle w:val="SemEspaamento"/>
        <w:spacing w:line="276" w:lineRule="auto"/>
        <w:jc w:val="both"/>
        <w:rPr>
          <w:sz w:val="24"/>
          <w:szCs w:val="24"/>
        </w:rPr>
      </w:pPr>
      <w:r>
        <w:rPr>
          <w:sz w:val="24"/>
          <w:szCs w:val="24"/>
        </w:rPr>
        <w:t>d) CND do FGTS;</w:t>
      </w:r>
    </w:p>
    <w:p w14:paraId="7F1B93F8" w14:textId="77777777" w:rsidR="00DE7096" w:rsidRDefault="00DE7096" w:rsidP="00DE7096">
      <w:pPr>
        <w:pStyle w:val="SemEspaamento"/>
        <w:spacing w:line="276" w:lineRule="auto"/>
        <w:jc w:val="both"/>
        <w:rPr>
          <w:sz w:val="24"/>
          <w:szCs w:val="24"/>
        </w:rPr>
      </w:pPr>
      <w:r>
        <w:rPr>
          <w:sz w:val="24"/>
          <w:szCs w:val="24"/>
        </w:rPr>
        <w:t>e) CND Trabalhista;</w:t>
      </w:r>
    </w:p>
    <w:p w14:paraId="6008859B" w14:textId="77777777" w:rsidR="00DE7096" w:rsidRDefault="00DE7096" w:rsidP="00DE7096">
      <w:pPr>
        <w:pStyle w:val="SemEspaamento"/>
        <w:spacing w:line="276" w:lineRule="auto"/>
        <w:jc w:val="both"/>
        <w:rPr>
          <w:sz w:val="24"/>
          <w:szCs w:val="24"/>
        </w:rPr>
      </w:pPr>
      <w:r>
        <w:rPr>
          <w:sz w:val="24"/>
          <w:szCs w:val="24"/>
        </w:rPr>
        <w:t>f) CND Municipal.</w:t>
      </w:r>
    </w:p>
    <w:p w14:paraId="41FA7688" w14:textId="77777777" w:rsidR="00DE7096" w:rsidRDefault="00DE7096" w:rsidP="00DE7096">
      <w:pPr>
        <w:pStyle w:val="SemEspaamento"/>
        <w:spacing w:line="276" w:lineRule="auto"/>
        <w:jc w:val="both"/>
        <w:rPr>
          <w:sz w:val="24"/>
          <w:szCs w:val="24"/>
        </w:rPr>
      </w:pPr>
      <w:r>
        <w:rPr>
          <w:sz w:val="24"/>
          <w:szCs w:val="24"/>
        </w:rPr>
        <w:t>7.5. Nenhum pagamento será efetuado sem apresentação dos documentos a que alude o item anterior, bem como enquanto estiver pendente de liquidação qualquer obrigação financeira que for imposta à adjudicatária, em virtude de penalidade ou inadimplemento das obrigações assumidas por esta ou decorrente do contrato.</w:t>
      </w:r>
    </w:p>
    <w:p w14:paraId="40A21679" w14:textId="77777777" w:rsidR="00DE7096" w:rsidRDefault="00DE7096" w:rsidP="00DE7096">
      <w:pPr>
        <w:pStyle w:val="SemEspaamento"/>
        <w:spacing w:line="276" w:lineRule="auto"/>
        <w:jc w:val="both"/>
        <w:rPr>
          <w:sz w:val="24"/>
          <w:szCs w:val="24"/>
        </w:rPr>
      </w:pPr>
    </w:p>
    <w:p w14:paraId="2544FC58" w14:textId="77777777" w:rsidR="00DE7096" w:rsidRDefault="00DE7096" w:rsidP="00DE7096">
      <w:pPr>
        <w:pStyle w:val="SemEspaamento"/>
        <w:spacing w:line="276" w:lineRule="auto"/>
        <w:jc w:val="both"/>
        <w:rPr>
          <w:b/>
          <w:sz w:val="24"/>
          <w:szCs w:val="24"/>
        </w:rPr>
      </w:pPr>
      <w:r>
        <w:rPr>
          <w:b/>
          <w:sz w:val="24"/>
          <w:szCs w:val="24"/>
        </w:rPr>
        <w:t>8 – DO REAJUSTE</w:t>
      </w:r>
    </w:p>
    <w:p w14:paraId="62919462" w14:textId="77777777" w:rsidR="00DE7096" w:rsidRDefault="00DE7096" w:rsidP="00DE7096">
      <w:pPr>
        <w:pStyle w:val="SemEspaamento"/>
        <w:spacing w:line="276" w:lineRule="auto"/>
        <w:jc w:val="both"/>
        <w:rPr>
          <w:sz w:val="24"/>
          <w:szCs w:val="24"/>
        </w:rPr>
      </w:pPr>
      <w:r>
        <w:rPr>
          <w:sz w:val="24"/>
          <w:szCs w:val="24"/>
        </w:rPr>
        <w:t>8.1. Os preços serão fixos e irreajustáveis até a data do término da execução dos serviços, salvo quando ocorrer reajustes autorizados pelos órgãos governamentais competentes.</w:t>
      </w:r>
    </w:p>
    <w:p w14:paraId="05F65A55" w14:textId="77777777" w:rsidR="00DE7096" w:rsidRDefault="00DE7096" w:rsidP="00DE7096">
      <w:pPr>
        <w:pStyle w:val="SemEspaamento"/>
        <w:spacing w:line="276" w:lineRule="auto"/>
        <w:jc w:val="both"/>
        <w:rPr>
          <w:sz w:val="24"/>
          <w:szCs w:val="24"/>
        </w:rPr>
      </w:pPr>
    </w:p>
    <w:p w14:paraId="56F4237A" w14:textId="77777777" w:rsidR="00DE7096" w:rsidRDefault="00DE7096" w:rsidP="00DE7096">
      <w:pPr>
        <w:pStyle w:val="SemEspaamento"/>
        <w:spacing w:line="276" w:lineRule="auto"/>
        <w:jc w:val="both"/>
        <w:rPr>
          <w:sz w:val="24"/>
          <w:szCs w:val="24"/>
        </w:rPr>
      </w:pPr>
      <w:r>
        <w:rPr>
          <w:sz w:val="24"/>
          <w:szCs w:val="24"/>
        </w:rPr>
        <w:t>8.2. Os preços excepcionalmente poderão ser revistos, para mais ou para menos, na superveniência da legislação federal, estadual ou municipal ou de ato ou de fato que altere ou modifique as relações que as partes pactuaram inicialmente, de forma a manter o equilíbrio e econômico e financeiro do contrato.</w:t>
      </w:r>
    </w:p>
    <w:p w14:paraId="6F01ECCA" w14:textId="77777777" w:rsidR="00DE7096" w:rsidRDefault="00DE7096" w:rsidP="00DE7096">
      <w:pPr>
        <w:pStyle w:val="SemEspaamento"/>
        <w:spacing w:line="276" w:lineRule="auto"/>
        <w:jc w:val="both"/>
        <w:rPr>
          <w:sz w:val="24"/>
          <w:szCs w:val="24"/>
        </w:rPr>
      </w:pPr>
    </w:p>
    <w:p w14:paraId="37E5E9AF" w14:textId="77777777" w:rsidR="00DE7096" w:rsidRDefault="00DE7096" w:rsidP="00DE7096">
      <w:pPr>
        <w:pStyle w:val="SemEspaamento"/>
        <w:spacing w:line="276" w:lineRule="auto"/>
        <w:jc w:val="both"/>
        <w:rPr>
          <w:b/>
          <w:sz w:val="24"/>
          <w:szCs w:val="24"/>
        </w:rPr>
      </w:pPr>
      <w:r>
        <w:rPr>
          <w:b/>
          <w:sz w:val="24"/>
          <w:szCs w:val="24"/>
        </w:rPr>
        <w:t xml:space="preserve">9 – DA QUALIFICAÇÃO TÉCNICA </w:t>
      </w:r>
    </w:p>
    <w:p w14:paraId="0A42B26C" w14:textId="77777777" w:rsidR="00DE7096" w:rsidRDefault="00DE7096" w:rsidP="00DE7096">
      <w:pPr>
        <w:pStyle w:val="SemEspaamento"/>
        <w:spacing w:line="276" w:lineRule="auto"/>
        <w:jc w:val="both"/>
        <w:rPr>
          <w:sz w:val="24"/>
          <w:szCs w:val="24"/>
        </w:rPr>
      </w:pPr>
      <w:r>
        <w:rPr>
          <w:sz w:val="24"/>
          <w:szCs w:val="24"/>
        </w:rPr>
        <w:t xml:space="preserve">9.1. A empresa deverá apresentar </w:t>
      </w:r>
      <w:r>
        <w:rPr>
          <w:b/>
          <w:bCs/>
          <w:sz w:val="24"/>
          <w:szCs w:val="24"/>
          <w:lang w:bidi="pt-PT"/>
        </w:rPr>
        <w:t>Atestado de capacidade técnica</w:t>
      </w:r>
      <w:r>
        <w:rPr>
          <w:sz w:val="24"/>
          <w:szCs w:val="24"/>
          <w:lang w:bidi="pt-PT"/>
        </w:rPr>
        <w:t xml:space="preserve"> para comprovação de aptidão para fornecimento do objeto desta contratação, através de no mínimo 01 (um) atestado fornecido por pessoa jurídica de direito público ou privado, para a qual a interessada já tenha fornecido e/ou prestado serviço de natureza compatível com o objeto desta dispensa</w:t>
      </w:r>
      <w:r>
        <w:rPr>
          <w:sz w:val="24"/>
          <w:szCs w:val="24"/>
        </w:rPr>
        <w:t>.</w:t>
      </w:r>
    </w:p>
    <w:p w14:paraId="3BC39687" w14:textId="77777777" w:rsidR="00DE7096" w:rsidRDefault="00DE7096" w:rsidP="00DE7096">
      <w:pPr>
        <w:pStyle w:val="SemEspaamento"/>
        <w:spacing w:line="276" w:lineRule="auto"/>
        <w:jc w:val="both"/>
        <w:rPr>
          <w:sz w:val="24"/>
          <w:szCs w:val="24"/>
        </w:rPr>
      </w:pPr>
    </w:p>
    <w:p w14:paraId="597282D9" w14:textId="77777777" w:rsidR="00DE7096" w:rsidRDefault="00DE7096" w:rsidP="00DE7096">
      <w:pPr>
        <w:pStyle w:val="SemEspaamento"/>
        <w:spacing w:line="276" w:lineRule="auto"/>
        <w:jc w:val="both"/>
        <w:rPr>
          <w:b/>
          <w:sz w:val="24"/>
          <w:szCs w:val="24"/>
        </w:rPr>
      </w:pPr>
      <w:r>
        <w:rPr>
          <w:b/>
          <w:sz w:val="24"/>
          <w:szCs w:val="24"/>
        </w:rPr>
        <w:t xml:space="preserve">10 – DAS OBRIGAÇÕES DA CONTRATADA </w:t>
      </w:r>
    </w:p>
    <w:p w14:paraId="19129574" w14:textId="77777777" w:rsidR="00DE7096" w:rsidRDefault="00DE7096" w:rsidP="00DE7096">
      <w:pPr>
        <w:pStyle w:val="SemEspaamento"/>
        <w:spacing w:line="276" w:lineRule="auto"/>
        <w:jc w:val="both"/>
        <w:rPr>
          <w:sz w:val="24"/>
          <w:szCs w:val="24"/>
          <w:lang w:bidi="pt-PT"/>
        </w:rPr>
      </w:pPr>
      <w:bookmarkStart w:id="2" w:name="_Hlk107315609"/>
      <w:r>
        <w:rPr>
          <w:sz w:val="24"/>
          <w:szCs w:val="24"/>
          <w:lang w:bidi="pt-PT"/>
        </w:rPr>
        <w:t xml:space="preserve">10.1- Efetuar a entrega dos objetos em perfeitas condições, no prazo e local indicados pela Administração, em estrita observância das especificações do Termo de Referência e da proposta, acompanhado da respectiva nota fiscal constando detalhadamente as indicações da marca, fabricante, modelo, tipo, procedência e prazo de garantia; </w:t>
      </w:r>
    </w:p>
    <w:p w14:paraId="78FC35B7" w14:textId="77777777" w:rsidR="00DE7096" w:rsidRDefault="00DE7096" w:rsidP="00DE7096">
      <w:pPr>
        <w:pStyle w:val="SemEspaamento"/>
        <w:spacing w:line="276" w:lineRule="auto"/>
        <w:jc w:val="both"/>
        <w:rPr>
          <w:sz w:val="24"/>
          <w:szCs w:val="24"/>
          <w:lang w:bidi="pt-PT"/>
        </w:rPr>
      </w:pPr>
    </w:p>
    <w:p w14:paraId="7EA59E9E" w14:textId="77777777" w:rsidR="00DE7096" w:rsidRDefault="00DE7096" w:rsidP="00DE7096">
      <w:pPr>
        <w:pStyle w:val="SemEspaamento"/>
        <w:spacing w:line="276" w:lineRule="auto"/>
        <w:jc w:val="both"/>
        <w:rPr>
          <w:sz w:val="24"/>
          <w:szCs w:val="24"/>
          <w:lang w:bidi="pt-PT"/>
        </w:rPr>
      </w:pPr>
      <w:r>
        <w:rPr>
          <w:sz w:val="24"/>
          <w:szCs w:val="24"/>
          <w:lang w:bidi="pt-PT"/>
        </w:rPr>
        <w:t xml:space="preserve">10.2- Responsabilizar-se pelos vícios e danos decorrentes do produto, de acordo com os artigos 12, 13, 18 e 26, do Código de Defesa do Consumidor (Lei nº 8.078, de 1990); </w:t>
      </w:r>
    </w:p>
    <w:p w14:paraId="32C31E64" w14:textId="77777777" w:rsidR="00DE7096" w:rsidRDefault="00DE7096" w:rsidP="00DE7096">
      <w:pPr>
        <w:pStyle w:val="SemEspaamento"/>
        <w:spacing w:line="276" w:lineRule="auto"/>
        <w:jc w:val="both"/>
        <w:rPr>
          <w:sz w:val="24"/>
          <w:szCs w:val="24"/>
          <w:lang w:bidi="pt-PT"/>
        </w:rPr>
      </w:pPr>
    </w:p>
    <w:p w14:paraId="0271BA13" w14:textId="77777777" w:rsidR="00DE7096" w:rsidRDefault="00DE7096" w:rsidP="00DE7096">
      <w:pPr>
        <w:pStyle w:val="SemEspaamento"/>
        <w:spacing w:line="276" w:lineRule="auto"/>
        <w:jc w:val="both"/>
        <w:rPr>
          <w:sz w:val="24"/>
          <w:szCs w:val="24"/>
          <w:lang w:bidi="pt-PT"/>
        </w:rPr>
      </w:pPr>
      <w:r>
        <w:rPr>
          <w:sz w:val="24"/>
          <w:szCs w:val="24"/>
          <w:lang w:bidi="pt-PT"/>
        </w:rPr>
        <w:t>10.3- O dever previsto no subitem anterior implica na obrigação de, a critério da Administração, substituir, reparar, corrigir, remover, ou reconstruir, às suas expensas, no prazo máximo de 24 (vinte e quatro) horas, o produto com avarias ou defeitos;</w:t>
      </w:r>
    </w:p>
    <w:p w14:paraId="5FFC12EA" w14:textId="77777777" w:rsidR="00DE7096" w:rsidRDefault="00DE7096" w:rsidP="00DE7096">
      <w:pPr>
        <w:pStyle w:val="SemEspaamento"/>
        <w:spacing w:line="276" w:lineRule="auto"/>
        <w:jc w:val="both"/>
        <w:rPr>
          <w:sz w:val="24"/>
          <w:szCs w:val="24"/>
          <w:lang w:bidi="pt-PT"/>
        </w:rPr>
      </w:pPr>
    </w:p>
    <w:p w14:paraId="646E74B3" w14:textId="77777777" w:rsidR="00DE7096" w:rsidRDefault="00DE7096" w:rsidP="00DE7096">
      <w:pPr>
        <w:pStyle w:val="SemEspaamento"/>
        <w:spacing w:line="276" w:lineRule="auto"/>
        <w:jc w:val="both"/>
        <w:rPr>
          <w:sz w:val="24"/>
          <w:szCs w:val="24"/>
          <w:lang w:bidi="pt-PT"/>
        </w:rPr>
      </w:pPr>
      <w:r>
        <w:rPr>
          <w:sz w:val="24"/>
          <w:szCs w:val="24"/>
          <w:lang w:bidi="pt-PT"/>
        </w:rPr>
        <w:t xml:space="preserve">10.4- Atender prontamente a quaisquer exigências da Administração, inerentes ao objeto do presente Termo de Referência; </w:t>
      </w:r>
    </w:p>
    <w:p w14:paraId="7C7FD1C3" w14:textId="77777777" w:rsidR="00DE7096" w:rsidRDefault="00DE7096" w:rsidP="00DE7096">
      <w:pPr>
        <w:pStyle w:val="SemEspaamento"/>
        <w:spacing w:line="276" w:lineRule="auto"/>
        <w:jc w:val="both"/>
        <w:rPr>
          <w:sz w:val="24"/>
          <w:szCs w:val="24"/>
          <w:lang w:bidi="pt-PT"/>
        </w:rPr>
      </w:pPr>
    </w:p>
    <w:p w14:paraId="4E9F24C5" w14:textId="77777777" w:rsidR="00DE7096" w:rsidRDefault="00DE7096" w:rsidP="00DE7096">
      <w:pPr>
        <w:pStyle w:val="SemEspaamento"/>
        <w:spacing w:line="276" w:lineRule="auto"/>
        <w:jc w:val="both"/>
        <w:rPr>
          <w:sz w:val="24"/>
          <w:szCs w:val="24"/>
          <w:lang w:bidi="pt-PT"/>
        </w:rPr>
      </w:pPr>
      <w:r>
        <w:rPr>
          <w:sz w:val="24"/>
          <w:szCs w:val="24"/>
          <w:lang w:bidi="pt-PT"/>
        </w:rPr>
        <w:t xml:space="preserve">10.5- Comunicar à Administração, no prazo máximo de 24 (vinte e quatro) horas que antecede a data da entrega, os motivos que impossibilitem o cumprimento do prazo previsto, com a devida comprovação; </w:t>
      </w:r>
    </w:p>
    <w:p w14:paraId="4A526804" w14:textId="77777777" w:rsidR="00DE7096" w:rsidRDefault="00DE7096" w:rsidP="00DE7096">
      <w:pPr>
        <w:pStyle w:val="SemEspaamento"/>
        <w:spacing w:line="276" w:lineRule="auto"/>
        <w:jc w:val="both"/>
        <w:rPr>
          <w:sz w:val="24"/>
          <w:szCs w:val="24"/>
          <w:lang w:bidi="pt-PT"/>
        </w:rPr>
      </w:pPr>
    </w:p>
    <w:p w14:paraId="566D421C" w14:textId="77777777" w:rsidR="00DE7096" w:rsidRDefault="00DE7096" w:rsidP="00DE7096">
      <w:pPr>
        <w:pStyle w:val="SemEspaamento"/>
        <w:spacing w:line="276" w:lineRule="auto"/>
        <w:jc w:val="both"/>
        <w:rPr>
          <w:sz w:val="24"/>
          <w:szCs w:val="24"/>
          <w:lang w:bidi="pt-PT"/>
        </w:rPr>
      </w:pPr>
      <w:r>
        <w:rPr>
          <w:sz w:val="24"/>
          <w:szCs w:val="24"/>
          <w:lang w:bidi="pt-PT"/>
        </w:rPr>
        <w:t xml:space="preserve">10.6- Não transferir a terceiros, por qualquer forma, nem mesmo parcialmente, as obrigações assumidas, nem subcontratar qualquer das prestações a que está obrigada, exceto nas condições autorizadas no Termo de Referência; </w:t>
      </w:r>
    </w:p>
    <w:p w14:paraId="388E1226" w14:textId="77777777" w:rsidR="00DE7096" w:rsidRDefault="00DE7096" w:rsidP="00DE7096">
      <w:pPr>
        <w:pStyle w:val="SemEspaamento"/>
        <w:spacing w:line="276" w:lineRule="auto"/>
        <w:jc w:val="both"/>
        <w:rPr>
          <w:sz w:val="24"/>
          <w:szCs w:val="24"/>
          <w:lang w:bidi="pt-PT"/>
        </w:rPr>
      </w:pPr>
    </w:p>
    <w:p w14:paraId="3D5B1DD0" w14:textId="77777777" w:rsidR="00DE7096" w:rsidRDefault="00DE7096" w:rsidP="00DE7096">
      <w:pPr>
        <w:pStyle w:val="SemEspaamento"/>
        <w:spacing w:line="276" w:lineRule="auto"/>
        <w:jc w:val="both"/>
        <w:rPr>
          <w:sz w:val="24"/>
          <w:szCs w:val="24"/>
          <w:lang w:bidi="pt-PT"/>
        </w:rPr>
      </w:pPr>
      <w:r>
        <w:rPr>
          <w:sz w:val="24"/>
          <w:szCs w:val="24"/>
          <w:lang w:bidi="pt-PT"/>
        </w:rPr>
        <w:t xml:space="preserve">10.7- Não permitir a utilização de qualquer trabalho do menor de dezesseis anos, exceto na condição de aprendiz para os maiores de quatorze anos; nem permitir a utilização do trabalho do menor de dezoito anos em trabalho noturno, perigoso ou insalubre; </w:t>
      </w:r>
    </w:p>
    <w:p w14:paraId="6B937E84" w14:textId="77777777" w:rsidR="00DE7096" w:rsidRDefault="00DE7096" w:rsidP="00DE7096">
      <w:pPr>
        <w:pStyle w:val="SemEspaamento"/>
        <w:spacing w:line="276" w:lineRule="auto"/>
        <w:jc w:val="both"/>
        <w:rPr>
          <w:sz w:val="24"/>
          <w:szCs w:val="24"/>
          <w:lang w:bidi="pt-PT"/>
        </w:rPr>
      </w:pPr>
    </w:p>
    <w:p w14:paraId="14697283" w14:textId="77777777" w:rsidR="00DE7096" w:rsidRDefault="00DE7096" w:rsidP="00DE7096">
      <w:pPr>
        <w:pStyle w:val="SemEspaamento"/>
        <w:spacing w:line="276" w:lineRule="auto"/>
        <w:jc w:val="both"/>
        <w:rPr>
          <w:sz w:val="24"/>
          <w:szCs w:val="24"/>
          <w:lang w:bidi="pt-PT"/>
        </w:rPr>
      </w:pPr>
      <w:r>
        <w:rPr>
          <w:sz w:val="24"/>
          <w:szCs w:val="24"/>
          <w:lang w:bidi="pt-PT"/>
        </w:rPr>
        <w:t xml:space="preserve">10.8- Responsabilizar-se pelas despesas dos tributos, encargos trabalhistas, previdenciários, fiscais, comerciais, taxas, fretes, seguros, deslocamento de pessoal, prestação de garantia e quaisquer outras que incidam ou venham a incidir na execução do contrato. </w:t>
      </w:r>
    </w:p>
    <w:bookmarkEnd w:id="2"/>
    <w:p w14:paraId="2C5AB613" w14:textId="77777777" w:rsidR="00DE7096" w:rsidRDefault="00DE7096" w:rsidP="00DE7096">
      <w:pPr>
        <w:pStyle w:val="SemEspaamento"/>
        <w:spacing w:line="276" w:lineRule="auto"/>
        <w:jc w:val="both"/>
        <w:rPr>
          <w:sz w:val="24"/>
          <w:szCs w:val="24"/>
        </w:rPr>
      </w:pPr>
    </w:p>
    <w:p w14:paraId="2F07D05E" w14:textId="77777777" w:rsidR="00DE7096" w:rsidRDefault="00DE7096" w:rsidP="00DE7096">
      <w:pPr>
        <w:pStyle w:val="SemEspaamento"/>
        <w:spacing w:line="276" w:lineRule="auto"/>
        <w:jc w:val="both"/>
        <w:rPr>
          <w:b/>
          <w:sz w:val="24"/>
          <w:szCs w:val="24"/>
        </w:rPr>
      </w:pPr>
      <w:r>
        <w:rPr>
          <w:b/>
          <w:sz w:val="24"/>
          <w:szCs w:val="24"/>
        </w:rPr>
        <w:t xml:space="preserve">11 – DAS OBRIGAÇÕES DO CONTRATANTE </w:t>
      </w:r>
    </w:p>
    <w:p w14:paraId="59D17B57" w14:textId="77777777" w:rsidR="00DE7096" w:rsidRDefault="00DE7096" w:rsidP="00DE7096">
      <w:pPr>
        <w:pStyle w:val="SemEspaamento"/>
        <w:spacing w:line="276" w:lineRule="auto"/>
        <w:jc w:val="both"/>
        <w:rPr>
          <w:sz w:val="24"/>
          <w:szCs w:val="24"/>
        </w:rPr>
      </w:pPr>
      <w:r>
        <w:rPr>
          <w:sz w:val="24"/>
          <w:szCs w:val="24"/>
        </w:rPr>
        <w:t>11.1. Proporcionar todas as condições para que a contratada possa cumprir com as suas obrigações.</w:t>
      </w:r>
    </w:p>
    <w:p w14:paraId="5475A699" w14:textId="77777777" w:rsidR="00DE7096" w:rsidRDefault="00DE7096" w:rsidP="00DE7096">
      <w:pPr>
        <w:pStyle w:val="SemEspaamento"/>
        <w:spacing w:line="276" w:lineRule="auto"/>
        <w:jc w:val="both"/>
        <w:rPr>
          <w:sz w:val="24"/>
          <w:szCs w:val="24"/>
        </w:rPr>
      </w:pPr>
    </w:p>
    <w:p w14:paraId="40852E4C" w14:textId="77777777" w:rsidR="00DE7096" w:rsidRDefault="00DE7096" w:rsidP="00DE7096">
      <w:pPr>
        <w:pStyle w:val="SemEspaamento"/>
        <w:spacing w:line="276" w:lineRule="auto"/>
        <w:jc w:val="both"/>
        <w:rPr>
          <w:sz w:val="24"/>
          <w:szCs w:val="24"/>
        </w:rPr>
      </w:pPr>
      <w:r>
        <w:rPr>
          <w:sz w:val="24"/>
          <w:szCs w:val="24"/>
        </w:rPr>
        <w:t>11.2. Exigir o cumprimento das obrigações assumidas pela contratada, de acordo com os termos de sua proposta.</w:t>
      </w:r>
    </w:p>
    <w:p w14:paraId="504DF6F8" w14:textId="77777777" w:rsidR="00DE7096" w:rsidRDefault="00DE7096" w:rsidP="00DE7096">
      <w:pPr>
        <w:pStyle w:val="SemEspaamento"/>
        <w:spacing w:line="276" w:lineRule="auto"/>
        <w:jc w:val="both"/>
        <w:rPr>
          <w:sz w:val="24"/>
          <w:szCs w:val="24"/>
        </w:rPr>
      </w:pPr>
    </w:p>
    <w:p w14:paraId="5A086E5F" w14:textId="77777777" w:rsidR="00DE7096" w:rsidRDefault="00DE7096" w:rsidP="00DE7096">
      <w:pPr>
        <w:pStyle w:val="SemEspaamento"/>
        <w:spacing w:line="276" w:lineRule="auto"/>
        <w:jc w:val="both"/>
        <w:rPr>
          <w:sz w:val="24"/>
          <w:szCs w:val="24"/>
        </w:rPr>
      </w:pPr>
      <w:r>
        <w:rPr>
          <w:sz w:val="24"/>
          <w:szCs w:val="24"/>
        </w:rPr>
        <w:t xml:space="preserve">11.3. Notificar a contratada, por escrito, da ocorrência de eventuais imperfeições no curso da execução dos serviços, fixando prazo razoável para a sua correção. </w:t>
      </w:r>
    </w:p>
    <w:p w14:paraId="107F0A08" w14:textId="77777777" w:rsidR="00DE7096" w:rsidRDefault="00DE7096" w:rsidP="00DE7096">
      <w:pPr>
        <w:pStyle w:val="SemEspaamento"/>
        <w:spacing w:line="276" w:lineRule="auto"/>
        <w:jc w:val="both"/>
        <w:rPr>
          <w:sz w:val="24"/>
          <w:szCs w:val="24"/>
        </w:rPr>
      </w:pPr>
    </w:p>
    <w:p w14:paraId="74B08E60" w14:textId="77777777" w:rsidR="00DE7096" w:rsidRDefault="00DE7096" w:rsidP="00DE7096">
      <w:pPr>
        <w:pStyle w:val="SemEspaamento"/>
        <w:spacing w:line="276" w:lineRule="auto"/>
        <w:jc w:val="both"/>
        <w:rPr>
          <w:sz w:val="24"/>
          <w:szCs w:val="24"/>
        </w:rPr>
      </w:pPr>
      <w:r>
        <w:rPr>
          <w:sz w:val="24"/>
          <w:szCs w:val="24"/>
        </w:rPr>
        <w:t>11.4. Pagar à contratada o preço resultante da prestação dos serviços no prazo ajustado.</w:t>
      </w:r>
    </w:p>
    <w:p w14:paraId="3452DEEE" w14:textId="77777777" w:rsidR="00DE7096" w:rsidRDefault="00DE7096" w:rsidP="00DE7096">
      <w:pPr>
        <w:pStyle w:val="SemEspaamento"/>
        <w:spacing w:line="276" w:lineRule="auto"/>
        <w:jc w:val="both"/>
        <w:rPr>
          <w:sz w:val="24"/>
          <w:szCs w:val="24"/>
        </w:rPr>
      </w:pPr>
    </w:p>
    <w:p w14:paraId="6A3F1338" w14:textId="77777777" w:rsidR="00DE7096" w:rsidRDefault="00DE7096" w:rsidP="00DE7096">
      <w:pPr>
        <w:pStyle w:val="SemEspaamento"/>
        <w:spacing w:line="276" w:lineRule="auto"/>
        <w:jc w:val="both"/>
        <w:rPr>
          <w:sz w:val="24"/>
          <w:szCs w:val="24"/>
        </w:rPr>
      </w:pPr>
      <w:r>
        <w:rPr>
          <w:sz w:val="24"/>
          <w:szCs w:val="24"/>
        </w:rPr>
        <w:t>11.5. Indicar fiscal e gestor do contrato.</w:t>
      </w:r>
    </w:p>
    <w:p w14:paraId="10D1457B" w14:textId="77777777" w:rsidR="00DE7096" w:rsidRDefault="00DE7096" w:rsidP="00DE7096">
      <w:pPr>
        <w:pStyle w:val="SemEspaamento"/>
        <w:spacing w:line="276" w:lineRule="auto"/>
        <w:jc w:val="both"/>
        <w:rPr>
          <w:sz w:val="24"/>
          <w:szCs w:val="24"/>
        </w:rPr>
      </w:pPr>
    </w:p>
    <w:p w14:paraId="47633602" w14:textId="77777777" w:rsidR="00DE7096" w:rsidRDefault="00DE7096" w:rsidP="00DE7096">
      <w:pPr>
        <w:pStyle w:val="SemEspaamento"/>
        <w:spacing w:line="276" w:lineRule="auto"/>
        <w:jc w:val="both"/>
        <w:rPr>
          <w:b/>
          <w:sz w:val="24"/>
          <w:szCs w:val="24"/>
        </w:rPr>
      </w:pPr>
      <w:r>
        <w:rPr>
          <w:b/>
          <w:sz w:val="24"/>
          <w:szCs w:val="24"/>
        </w:rPr>
        <w:t>12 – DA RESCISÃO CONTRATUAL</w:t>
      </w:r>
    </w:p>
    <w:p w14:paraId="441BB8A7" w14:textId="77777777" w:rsidR="00DE7096" w:rsidRDefault="00DE7096" w:rsidP="00DE7096">
      <w:pPr>
        <w:pStyle w:val="SemEspaamento"/>
        <w:spacing w:line="276" w:lineRule="auto"/>
        <w:jc w:val="both"/>
        <w:rPr>
          <w:sz w:val="24"/>
          <w:szCs w:val="24"/>
        </w:rPr>
      </w:pPr>
      <w:r>
        <w:rPr>
          <w:sz w:val="24"/>
          <w:szCs w:val="24"/>
        </w:rPr>
        <w:t xml:space="preserve">12.1 – O inadimplemento </w:t>
      </w:r>
      <w:r>
        <w:rPr>
          <w:sz w:val="24"/>
          <w:szCs w:val="24"/>
          <w:lang w:eastAsia="ja-JP"/>
        </w:rPr>
        <w:t>de quaisquer das obrigações ora estabelecidas</w:t>
      </w:r>
      <w:r>
        <w:rPr>
          <w:sz w:val="24"/>
          <w:szCs w:val="24"/>
        </w:rPr>
        <w:t xml:space="preserve"> ensejará a extinção contratual, nos termos do artigo 137, da Lei Federal nº 14.133/21 e suas alterações.</w:t>
      </w:r>
    </w:p>
    <w:p w14:paraId="7687B4E8" w14:textId="77777777" w:rsidR="00DE7096" w:rsidRDefault="00DE7096" w:rsidP="00DE7096">
      <w:pPr>
        <w:pStyle w:val="SemEspaamento"/>
        <w:spacing w:line="276" w:lineRule="auto"/>
        <w:jc w:val="both"/>
        <w:rPr>
          <w:sz w:val="24"/>
          <w:szCs w:val="24"/>
        </w:rPr>
      </w:pPr>
    </w:p>
    <w:p w14:paraId="4F342B1B" w14:textId="77777777" w:rsidR="00DE7096" w:rsidRDefault="00DE7096" w:rsidP="00DE7096">
      <w:pPr>
        <w:pStyle w:val="SemEspaamento"/>
        <w:spacing w:line="276" w:lineRule="auto"/>
        <w:jc w:val="both"/>
        <w:rPr>
          <w:b/>
          <w:bCs/>
          <w:sz w:val="24"/>
          <w:szCs w:val="24"/>
        </w:rPr>
      </w:pPr>
      <w:r>
        <w:rPr>
          <w:b/>
          <w:bCs/>
          <w:sz w:val="24"/>
          <w:szCs w:val="24"/>
        </w:rPr>
        <w:t>13 - DA FISCALIZAÇÃO E ACOMPANHAMENTO</w:t>
      </w:r>
    </w:p>
    <w:p w14:paraId="1F668A58" w14:textId="77777777" w:rsidR="00DE7096" w:rsidRDefault="00DE7096" w:rsidP="00DE7096">
      <w:pPr>
        <w:pStyle w:val="SemEspaamento"/>
        <w:spacing w:line="276" w:lineRule="auto"/>
        <w:jc w:val="both"/>
        <w:rPr>
          <w:sz w:val="24"/>
          <w:szCs w:val="24"/>
        </w:rPr>
      </w:pPr>
      <w:r>
        <w:rPr>
          <w:sz w:val="24"/>
          <w:szCs w:val="24"/>
        </w:rPr>
        <w:t xml:space="preserve">13.1. Observando o disposto no artigo 117, da Lei Federal nº. 14.133/21, o acompanhamento, a fiscalização, o recebimento e a conferência dos serviços, serão realizados pela Secretaria </w:t>
      </w:r>
      <w:bookmarkStart w:id="3" w:name="_Hlk93317306"/>
      <w:r>
        <w:rPr>
          <w:sz w:val="24"/>
          <w:szCs w:val="24"/>
        </w:rPr>
        <w:t xml:space="preserve">Municipal de </w:t>
      </w:r>
      <w:bookmarkEnd w:id="3"/>
      <w:r>
        <w:rPr>
          <w:sz w:val="24"/>
          <w:szCs w:val="24"/>
        </w:rPr>
        <w:t>Administração.</w:t>
      </w:r>
    </w:p>
    <w:p w14:paraId="3BD61C26" w14:textId="77777777" w:rsidR="00DE7096" w:rsidRDefault="00DE7096" w:rsidP="00DE7096">
      <w:pPr>
        <w:pStyle w:val="SemEspaamento"/>
        <w:spacing w:line="276" w:lineRule="auto"/>
        <w:jc w:val="both"/>
        <w:rPr>
          <w:sz w:val="24"/>
          <w:szCs w:val="24"/>
        </w:rPr>
      </w:pPr>
      <w:r>
        <w:rPr>
          <w:sz w:val="24"/>
          <w:szCs w:val="24"/>
        </w:rPr>
        <w:t>13.2. A Secretaria Municipal de Administração, através de seu fiscal, atestará documento fiscal correspondente, a prestação dos serviços nas condições exigidas, constituindo tal atestação requisito para a liberação de pagamentos à Contratada;</w:t>
      </w:r>
    </w:p>
    <w:p w14:paraId="2002B0E7" w14:textId="77777777" w:rsidR="00DE7096" w:rsidRDefault="00DE7096" w:rsidP="00DE7096">
      <w:pPr>
        <w:pStyle w:val="SemEspaamento"/>
        <w:spacing w:line="276" w:lineRule="auto"/>
        <w:jc w:val="both"/>
        <w:rPr>
          <w:sz w:val="24"/>
          <w:szCs w:val="24"/>
        </w:rPr>
      </w:pPr>
      <w:r>
        <w:rPr>
          <w:sz w:val="24"/>
          <w:szCs w:val="24"/>
        </w:rPr>
        <w:t>13.3. A prestação dos serviços do objeto deste Termo de Referência, somente se efetivará com o devido atestado avocado no item anterior.</w:t>
      </w:r>
    </w:p>
    <w:p w14:paraId="22495241" w14:textId="77777777" w:rsidR="00DE7096" w:rsidRDefault="00DE7096" w:rsidP="00DE7096">
      <w:pPr>
        <w:pStyle w:val="SemEspaamento"/>
        <w:spacing w:line="276" w:lineRule="auto"/>
        <w:jc w:val="both"/>
        <w:rPr>
          <w:sz w:val="24"/>
          <w:szCs w:val="24"/>
        </w:rPr>
      </w:pPr>
      <w:r>
        <w:rPr>
          <w:b/>
          <w:sz w:val="24"/>
          <w:szCs w:val="24"/>
        </w:rPr>
        <w:t>14. DAS SANÇÕES</w:t>
      </w:r>
    </w:p>
    <w:p w14:paraId="71E55443" w14:textId="77777777" w:rsidR="00DE7096" w:rsidRDefault="00DE7096" w:rsidP="00DE7096">
      <w:pPr>
        <w:pStyle w:val="SemEspaamento"/>
        <w:spacing w:line="276" w:lineRule="auto"/>
        <w:jc w:val="both"/>
        <w:rPr>
          <w:sz w:val="24"/>
          <w:szCs w:val="24"/>
          <w:lang w:eastAsia="ja-JP"/>
        </w:rPr>
      </w:pPr>
      <w:r>
        <w:rPr>
          <w:sz w:val="24"/>
          <w:szCs w:val="24"/>
          <w:lang w:eastAsia="ja-JP"/>
        </w:rPr>
        <w:t>14.1. O descumprimento total ou parcial de quaisquer das obrigações ora estabelecidas sujeitará a CONTRATADA às sanções previstas na Lei Federal nº 14.133/21</w:t>
      </w:r>
    </w:p>
    <w:p w14:paraId="05DE8794" w14:textId="77777777" w:rsidR="00DE7096" w:rsidRDefault="00DE7096" w:rsidP="00DE7096">
      <w:pPr>
        <w:pStyle w:val="SemEspaamento"/>
        <w:spacing w:line="276" w:lineRule="auto"/>
        <w:jc w:val="both"/>
        <w:rPr>
          <w:sz w:val="24"/>
          <w:szCs w:val="24"/>
          <w:lang w:eastAsia="ja-JP"/>
        </w:rPr>
      </w:pPr>
      <w:r>
        <w:rPr>
          <w:sz w:val="24"/>
          <w:szCs w:val="24"/>
          <w:lang w:eastAsia="ja-JP"/>
        </w:rPr>
        <w:t>, garantida prévia e ampla defesa em processo administrativo, sendo destacadas as seguintes:</w:t>
      </w:r>
    </w:p>
    <w:p w14:paraId="4503E858" w14:textId="77777777" w:rsidR="00DE7096" w:rsidRDefault="00DE7096" w:rsidP="00DE7096">
      <w:pPr>
        <w:pStyle w:val="SemEspaamento"/>
        <w:spacing w:line="276" w:lineRule="auto"/>
        <w:jc w:val="both"/>
        <w:rPr>
          <w:rFonts w:eastAsia="Arial"/>
          <w:sz w:val="24"/>
          <w:szCs w:val="24"/>
        </w:rPr>
      </w:pPr>
    </w:p>
    <w:p w14:paraId="41F55EEC" w14:textId="77777777" w:rsidR="00DE7096" w:rsidRDefault="00DE7096" w:rsidP="00DE7096">
      <w:pPr>
        <w:pStyle w:val="SemEspaamento"/>
        <w:spacing w:line="276" w:lineRule="auto"/>
        <w:jc w:val="both"/>
        <w:rPr>
          <w:sz w:val="24"/>
          <w:szCs w:val="24"/>
          <w:lang w:eastAsia="ja-JP"/>
        </w:rPr>
      </w:pPr>
      <w:r>
        <w:rPr>
          <w:sz w:val="24"/>
          <w:szCs w:val="24"/>
          <w:lang w:eastAsia="ja-JP"/>
        </w:rPr>
        <w:t>a) advertência;</w:t>
      </w:r>
    </w:p>
    <w:p w14:paraId="7D474D3C" w14:textId="77777777" w:rsidR="00DE7096" w:rsidRDefault="00DE7096" w:rsidP="00DE7096">
      <w:pPr>
        <w:pStyle w:val="SemEspaamento"/>
        <w:spacing w:line="276" w:lineRule="auto"/>
        <w:jc w:val="both"/>
        <w:rPr>
          <w:sz w:val="24"/>
          <w:szCs w:val="24"/>
          <w:lang w:eastAsia="ja-JP"/>
        </w:rPr>
      </w:pPr>
      <w:r>
        <w:rPr>
          <w:sz w:val="24"/>
          <w:szCs w:val="24"/>
          <w:lang w:eastAsia="ja-JP"/>
        </w:rPr>
        <w:t>b) multa;</w:t>
      </w:r>
    </w:p>
    <w:p w14:paraId="336AFE45" w14:textId="77777777" w:rsidR="00DE7096" w:rsidRDefault="00DE7096" w:rsidP="00DE7096">
      <w:pPr>
        <w:pStyle w:val="SemEspaamento"/>
        <w:spacing w:line="276" w:lineRule="auto"/>
        <w:jc w:val="both"/>
        <w:rPr>
          <w:sz w:val="24"/>
          <w:szCs w:val="24"/>
          <w:lang w:eastAsia="ja-JP"/>
        </w:rPr>
      </w:pPr>
      <w:r>
        <w:rPr>
          <w:sz w:val="24"/>
          <w:szCs w:val="24"/>
          <w:lang w:eastAsia="ja-JP"/>
        </w:rPr>
        <w:t>c) suspensão temporária de participação em licitação e impedimento de contratar com o CONTRATANTE, por prazo de até 3 (três) anos.</w:t>
      </w:r>
    </w:p>
    <w:p w14:paraId="2AA96021" w14:textId="77777777" w:rsidR="00DE7096" w:rsidRDefault="00DE7096" w:rsidP="00DE7096">
      <w:pPr>
        <w:pStyle w:val="SemEspaamento"/>
        <w:spacing w:line="276" w:lineRule="auto"/>
        <w:jc w:val="both"/>
        <w:rPr>
          <w:sz w:val="24"/>
          <w:szCs w:val="24"/>
          <w:lang w:eastAsia="ja-JP"/>
        </w:rPr>
      </w:pPr>
    </w:p>
    <w:p w14:paraId="3ED99B45" w14:textId="77777777" w:rsidR="00DE7096" w:rsidRDefault="00DE7096" w:rsidP="00DE7096">
      <w:pPr>
        <w:pStyle w:val="SemEspaamento"/>
        <w:spacing w:line="276" w:lineRule="auto"/>
        <w:jc w:val="both"/>
        <w:rPr>
          <w:sz w:val="24"/>
          <w:szCs w:val="24"/>
        </w:rPr>
      </w:pPr>
      <w:r>
        <w:rPr>
          <w:sz w:val="24"/>
          <w:szCs w:val="24"/>
        </w:rPr>
        <w:t>12.2- Os casos omissos serão dirimidos tendo por fundamento a legislação em vigor, em especial a Lei Federal 14.133/21.</w:t>
      </w:r>
    </w:p>
    <w:p w14:paraId="3D267245" w14:textId="77777777" w:rsidR="00DE7096" w:rsidRDefault="00DE7096" w:rsidP="00DE7096">
      <w:pPr>
        <w:rPr>
          <w:rFonts w:ascii="Times New Roman" w:eastAsia="Arial Unicode MS" w:hAnsi="Times New Roman" w:cs="Times New Roman"/>
          <w:spacing w:val="-3"/>
          <w:sz w:val="24"/>
          <w:szCs w:val="24"/>
          <w:lang w:val="pt-BR"/>
        </w:rPr>
      </w:pPr>
    </w:p>
    <w:p w14:paraId="06FA907F" w14:textId="77777777" w:rsidR="00DE7096" w:rsidRDefault="00DE7096" w:rsidP="00DE7096">
      <w:pPr>
        <w:jc w:val="right"/>
        <w:rPr>
          <w:rFonts w:ascii="Times New Roman" w:eastAsia="Arial Unicode MS" w:hAnsi="Times New Roman" w:cs="Times New Roman"/>
          <w:spacing w:val="-3"/>
          <w:sz w:val="24"/>
          <w:szCs w:val="24"/>
          <w:lang w:val="pt-BR"/>
        </w:rPr>
      </w:pPr>
    </w:p>
    <w:p w14:paraId="5585F9EE" w14:textId="1077ABD5" w:rsidR="00DE7096" w:rsidRDefault="00DE7096" w:rsidP="00DE7096">
      <w:pPr>
        <w:jc w:val="right"/>
        <w:rPr>
          <w:rFonts w:ascii="Times New Roman" w:eastAsia="Arial Unicode MS" w:hAnsi="Times New Roman" w:cs="Times New Roman"/>
          <w:spacing w:val="-3"/>
          <w:sz w:val="24"/>
          <w:szCs w:val="24"/>
          <w:lang w:val="pt-BR"/>
        </w:rPr>
      </w:pPr>
      <w:r>
        <w:rPr>
          <w:rFonts w:ascii="Times New Roman" w:eastAsia="Arial Unicode MS" w:hAnsi="Times New Roman" w:cs="Times New Roman"/>
          <w:spacing w:val="-3"/>
          <w:sz w:val="24"/>
          <w:szCs w:val="24"/>
          <w:lang w:val="pt-BR"/>
        </w:rPr>
        <w:t xml:space="preserve">Santa Bárbara de Goiás/GO, </w:t>
      </w:r>
      <w:r w:rsidR="00B9418A">
        <w:rPr>
          <w:rFonts w:ascii="Times New Roman" w:eastAsia="Arial Unicode MS" w:hAnsi="Times New Roman" w:cs="Times New Roman"/>
          <w:spacing w:val="-3"/>
          <w:sz w:val="24"/>
          <w:szCs w:val="24"/>
          <w:lang w:val="pt-BR"/>
        </w:rPr>
        <w:t>1</w:t>
      </w:r>
      <w:r w:rsidR="00510E14">
        <w:rPr>
          <w:rFonts w:ascii="Times New Roman" w:eastAsia="Arial Unicode MS" w:hAnsi="Times New Roman" w:cs="Times New Roman"/>
          <w:spacing w:val="-3"/>
          <w:sz w:val="24"/>
          <w:szCs w:val="24"/>
          <w:lang w:val="pt-BR"/>
        </w:rPr>
        <w:t>9</w:t>
      </w:r>
      <w:r w:rsidR="00B9418A">
        <w:rPr>
          <w:rFonts w:ascii="Times New Roman" w:eastAsia="Arial Unicode MS" w:hAnsi="Times New Roman" w:cs="Times New Roman"/>
          <w:spacing w:val="-3"/>
          <w:sz w:val="24"/>
          <w:szCs w:val="24"/>
          <w:lang w:val="pt-BR"/>
        </w:rPr>
        <w:t xml:space="preserve"> de junho</w:t>
      </w:r>
      <w:r w:rsidR="004F5C42">
        <w:rPr>
          <w:rFonts w:ascii="Times New Roman" w:eastAsia="Arial Unicode MS" w:hAnsi="Times New Roman" w:cs="Times New Roman"/>
          <w:spacing w:val="-3"/>
          <w:sz w:val="24"/>
          <w:szCs w:val="24"/>
          <w:lang w:val="pt-BR"/>
        </w:rPr>
        <w:t xml:space="preserve"> de 2024.</w:t>
      </w:r>
    </w:p>
    <w:p w14:paraId="0FD1F63B" w14:textId="77777777" w:rsidR="00DE7096" w:rsidRDefault="00DE7096" w:rsidP="00DE7096">
      <w:pPr>
        <w:jc w:val="right"/>
        <w:rPr>
          <w:rFonts w:ascii="Times New Roman" w:eastAsia="Arial Unicode MS" w:hAnsi="Times New Roman" w:cs="Times New Roman"/>
          <w:spacing w:val="-3"/>
          <w:sz w:val="24"/>
          <w:szCs w:val="24"/>
          <w:lang w:val="pt-BR"/>
        </w:rPr>
      </w:pPr>
    </w:p>
    <w:p w14:paraId="04DFF5F3" w14:textId="77777777" w:rsidR="00DE7096" w:rsidRDefault="00DE7096" w:rsidP="00DE7096">
      <w:pPr>
        <w:rPr>
          <w:rFonts w:ascii="Times New Roman" w:eastAsia="Arial Unicode MS" w:hAnsi="Times New Roman" w:cs="Times New Roman"/>
          <w:spacing w:val="-3"/>
          <w:sz w:val="24"/>
          <w:szCs w:val="24"/>
          <w:lang w:val="pt-BR"/>
        </w:rPr>
      </w:pPr>
    </w:p>
    <w:p w14:paraId="1EEB2DD1" w14:textId="77777777" w:rsidR="00DE7096" w:rsidRDefault="00DE7096" w:rsidP="00DE7096">
      <w:pPr>
        <w:widowControl/>
        <w:autoSpaceDE/>
        <w:spacing w:line="276" w:lineRule="auto"/>
        <w:jc w:val="center"/>
        <w:rPr>
          <w:rFonts w:ascii="Times New Roman" w:hAnsi="Times New Roman" w:cs="Times New Roman"/>
          <w:b/>
          <w:bCs/>
          <w:sz w:val="24"/>
          <w:szCs w:val="24"/>
          <w:lang w:val="pt-BR"/>
        </w:rPr>
      </w:pPr>
      <w:r>
        <w:rPr>
          <w:rFonts w:ascii="Times New Roman" w:hAnsi="Times New Roman" w:cs="Times New Roman"/>
          <w:b/>
          <w:bCs/>
          <w:sz w:val="24"/>
          <w:szCs w:val="24"/>
          <w:lang w:val="pt-BR"/>
        </w:rPr>
        <w:t>_______________________________________________</w:t>
      </w:r>
    </w:p>
    <w:p w14:paraId="0D85F5B7" w14:textId="00665E90" w:rsidR="0048792C" w:rsidRPr="00BD135C" w:rsidRDefault="0017491B" w:rsidP="00BD135C">
      <w:pPr>
        <w:spacing w:before="41"/>
        <w:ind w:right="31"/>
        <w:jc w:val="center"/>
        <w:rPr>
          <w:rFonts w:ascii="Times New Roman" w:hAnsi="Times New Roman" w:cs="Times New Roman"/>
          <w:b/>
          <w:sz w:val="26"/>
          <w:szCs w:val="26"/>
        </w:rPr>
      </w:pPr>
      <w:r>
        <w:rPr>
          <w:rFonts w:ascii="Times New Roman" w:hAnsi="Times New Roman" w:cs="Times New Roman"/>
          <w:b/>
          <w:bCs/>
          <w:iCs/>
          <w:sz w:val="26"/>
          <w:szCs w:val="26"/>
        </w:rPr>
        <w:t>HUGO DE PAULA ALMEIDA</w:t>
      </w:r>
    </w:p>
    <w:sectPr w:rsidR="0048792C" w:rsidRPr="00BD135C" w:rsidSect="00960AE6">
      <w:headerReference w:type="default" r:id="rId9"/>
      <w:footerReference w:type="default" r:id="rId10"/>
      <w:pgSz w:w="11910" w:h="16840"/>
      <w:pgMar w:top="2500" w:right="1120" w:bottom="800" w:left="1120" w:header="831" w:footer="61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52FCB4" w14:textId="77777777" w:rsidR="00960AE6" w:rsidRDefault="00960AE6" w:rsidP="00652A4D">
      <w:r>
        <w:separator/>
      </w:r>
    </w:p>
  </w:endnote>
  <w:endnote w:type="continuationSeparator" w:id="0">
    <w:p w14:paraId="4D3A90E5" w14:textId="77777777" w:rsidR="00960AE6" w:rsidRDefault="00960AE6" w:rsidP="00652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Arial MT">
    <w:altName w:val="Arial"/>
    <w:charset w:val="01"/>
    <w:family w:val="swiss"/>
    <w:pitch w:val="variable"/>
  </w:font>
  <w:font w:name="Aptos Display">
    <w:altName w:val="Arial"/>
    <w:charset w:val="00"/>
    <w:family w:val="swiss"/>
    <w:pitch w:val="variable"/>
    <w:sig w:usb0="20000287" w:usb1="00000003" w:usb2="00000000" w:usb3="00000000" w:csb0="0000019F" w:csb1="00000000"/>
  </w:font>
  <w:font w:name="Ecofont_Spranq_eco_Sans">
    <w:altName w:val="Malgun Gothic"/>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A5215B" w14:textId="77777777" w:rsidR="006F0275" w:rsidRPr="004C1B0D" w:rsidRDefault="006F0275" w:rsidP="006F0275">
    <w:pPr>
      <w:tabs>
        <w:tab w:val="center" w:pos="4252"/>
        <w:tab w:val="right" w:pos="8504"/>
      </w:tabs>
      <w:jc w:val="center"/>
      <w:rPr>
        <w:rFonts w:ascii="Arial" w:hAnsi="Arial"/>
        <w:b/>
        <w:sz w:val="16"/>
        <w:szCs w:val="16"/>
      </w:rPr>
    </w:pPr>
    <w:r w:rsidRPr="004C1B0D">
      <w:rPr>
        <w:rFonts w:ascii="Arial" w:hAnsi="Arial"/>
        <w:b/>
        <w:sz w:val="16"/>
        <w:szCs w:val="16"/>
      </w:rPr>
      <w:t>PRAÇA GERONIMO BENTO Nº 64 – CENTRO – SANTA BÁRBARA DE GOIÁS – GO- CEP: 75398-000</w:t>
    </w:r>
  </w:p>
  <w:p w14:paraId="50FD86DC" w14:textId="77777777" w:rsidR="006F0275" w:rsidRPr="00827A5F" w:rsidRDefault="006F0275" w:rsidP="006F0275">
    <w:pPr>
      <w:pStyle w:val="Rodap"/>
      <w:jc w:val="center"/>
      <w:rPr>
        <w:i/>
      </w:rPr>
    </w:pPr>
    <w:r>
      <w:rPr>
        <w:rFonts w:ascii="Arial" w:eastAsia="Times New Roman" w:hAnsi="Arial"/>
        <w:b/>
        <w:sz w:val="16"/>
        <w:szCs w:val="16"/>
        <w:lang w:eastAsia="pt-BR"/>
      </w:rPr>
      <w:t>FONE</w:t>
    </w:r>
    <w:r w:rsidRPr="004C1B0D">
      <w:rPr>
        <w:rFonts w:ascii="Arial" w:eastAsia="Times New Roman" w:hAnsi="Arial"/>
        <w:b/>
        <w:sz w:val="16"/>
        <w:szCs w:val="16"/>
        <w:lang w:eastAsia="pt-BR"/>
      </w:rPr>
      <w:t xml:space="preserve"> (62) 3683-1156</w:t>
    </w:r>
  </w:p>
  <w:p w14:paraId="09EABCF9" w14:textId="1F54763D" w:rsidR="004172A7" w:rsidRPr="006F0275" w:rsidRDefault="004172A7" w:rsidP="006F027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28AA6E" w14:textId="77777777" w:rsidR="00960AE6" w:rsidRDefault="00960AE6" w:rsidP="00652A4D">
      <w:r>
        <w:separator/>
      </w:r>
    </w:p>
  </w:footnote>
  <w:footnote w:type="continuationSeparator" w:id="0">
    <w:p w14:paraId="74FDA3D9" w14:textId="77777777" w:rsidR="00960AE6" w:rsidRDefault="00960AE6" w:rsidP="00652A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653C4F" w14:textId="77777777" w:rsidR="00652A4D" w:rsidRDefault="00652A4D" w:rsidP="00652A4D">
    <w:pPr>
      <w:pStyle w:val="Cabealho"/>
      <w:tabs>
        <w:tab w:val="clear" w:pos="4252"/>
        <w:tab w:val="center" w:pos="0"/>
      </w:tabs>
      <w:jc w:val="both"/>
      <w:rPr>
        <w:noProof/>
      </w:rPr>
    </w:pPr>
    <w:r>
      <w:rPr>
        <w:noProof/>
        <w:lang w:val="pt-BR" w:eastAsia="pt-BR"/>
      </w:rPr>
      <w:drawing>
        <wp:inline distT="0" distB="0" distL="0" distR="0" wp14:anchorId="15C7696F" wp14:editId="1E248CC9">
          <wp:extent cx="1407465" cy="1381125"/>
          <wp:effectExtent l="0" t="0" r="2540" b="0"/>
          <wp:docPr id="2" name="Imagem 2"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Diagra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2861" cy="1386420"/>
                  </a:xfrm>
                  <a:prstGeom prst="rect">
                    <a:avLst/>
                  </a:prstGeom>
                  <a:noFill/>
                  <a:ln>
                    <a:noFill/>
                  </a:ln>
                </pic:spPr>
              </pic:pic>
            </a:graphicData>
          </a:graphic>
        </wp:inline>
      </w:drawing>
    </w:r>
    <w:r>
      <w:rPr>
        <w:noProof/>
      </w:rPr>
      <w:t xml:space="preserve">                                                                                 </w:t>
    </w:r>
    <w:r w:rsidRPr="00364DE6">
      <w:rPr>
        <w:noProof/>
        <w:lang w:val="pt-BR" w:eastAsia="pt-BR"/>
      </w:rPr>
      <w:drawing>
        <wp:inline distT="0" distB="0" distL="0" distR="0" wp14:anchorId="7B39BD1A" wp14:editId="71189696">
          <wp:extent cx="1570964" cy="1381125"/>
          <wp:effectExtent l="0" t="0" r="0" b="0"/>
          <wp:docPr id="3" name="Imagem 1" descr="C:\Users\user\Downloads\Apresentação1_preview_rev_2.png"/>
          <wp:cNvGraphicFramePr/>
          <a:graphic xmlns:a="http://schemas.openxmlformats.org/drawingml/2006/main">
            <a:graphicData uri="http://schemas.openxmlformats.org/drawingml/2006/picture">
              <pic:pic xmlns:pic="http://schemas.openxmlformats.org/drawingml/2006/picture">
                <pic:nvPicPr>
                  <pic:cNvPr id="2" name="Imagem 1" descr="C:\Users\user\Downloads\Apresentação1_preview_rev_2.png"/>
                  <pic:cNvPicPr/>
                </pic:nvPicPr>
                <pic:blipFill rotWithShape="1">
                  <a:blip r:embed="rId2">
                    <a:extLst>
                      <a:ext uri="{28A0092B-C50C-407E-A947-70E740481C1C}">
                        <a14:useLocalDpi xmlns:a14="http://schemas.microsoft.com/office/drawing/2010/main" val="0"/>
                      </a:ext>
                    </a:extLst>
                  </a:blip>
                  <a:srcRect l="21746" t="24312" r="48158" b="31577"/>
                  <a:stretch/>
                </pic:blipFill>
                <pic:spPr bwMode="auto">
                  <a:xfrm>
                    <a:off x="0" y="0"/>
                    <a:ext cx="1567820" cy="1378361"/>
                  </a:xfrm>
                  <a:prstGeom prst="rect">
                    <a:avLst/>
                  </a:prstGeom>
                  <a:noFill/>
                  <a:ln>
                    <a:noFill/>
                  </a:ln>
                  <a:extLst>
                    <a:ext uri="{53640926-AAD7-44D8-BBD7-CCE9431645EC}">
                      <a14:shadowObscured xmlns:a14="http://schemas.microsoft.com/office/drawing/2010/main"/>
                    </a:ext>
                  </a:extLst>
                </pic:spPr>
              </pic:pic>
            </a:graphicData>
          </a:graphic>
        </wp:inline>
      </w:drawing>
    </w:r>
  </w:p>
  <w:p w14:paraId="1A5E19F0" w14:textId="07246C8E" w:rsidR="004172A7" w:rsidRPr="00652A4D" w:rsidRDefault="004172A7" w:rsidP="00652A4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723B49"/>
    <w:multiLevelType w:val="hybridMultilevel"/>
    <w:tmpl w:val="B0760DF4"/>
    <w:lvl w:ilvl="0" w:tplc="88103512">
      <w:start w:val="3"/>
      <w:numFmt w:val="decimal"/>
      <w:lvlText w:val="%1"/>
      <w:lvlJc w:val="left"/>
      <w:pPr>
        <w:ind w:left="644" w:hanging="360"/>
      </w:pPr>
      <w:rPr>
        <w:rFonts w:hint="default"/>
        <w:b/>
        <w:bCs/>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 w15:restartNumberingAfterBreak="0">
    <w:nsid w:val="0B415D52"/>
    <w:multiLevelType w:val="hybridMultilevel"/>
    <w:tmpl w:val="C1963D26"/>
    <w:lvl w:ilvl="0" w:tplc="482C4360">
      <w:start w:val="1"/>
      <w:numFmt w:val="decimal"/>
      <w:lvlText w:val="%1."/>
      <w:lvlJc w:val="left"/>
      <w:pPr>
        <w:ind w:left="582" w:hanging="428"/>
      </w:pPr>
      <w:rPr>
        <w:rFonts w:ascii="Arial" w:eastAsia="Arial" w:hAnsi="Arial" w:cs="Arial" w:hint="default"/>
        <w:b/>
        <w:bCs/>
        <w:w w:val="99"/>
        <w:sz w:val="24"/>
        <w:szCs w:val="24"/>
        <w:lang w:val="pt-PT" w:eastAsia="en-US" w:bidi="ar-SA"/>
      </w:rPr>
    </w:lvl>
    <w:lvl w:ilvl="1" w:tplc="1138EB5E">
      <w:start w:val="1"/>
      <w:numFmt w:val="lowerLetter"/>
      <w:lvlText w:val="%2)"/>
      <w:lvlJc w:val="left"/>
      <w:pPr>
        <w:ind w:left="1369" w:hanging="281"/>
      </w:pPr>
      <w:rPr>
        <w:rFonts w:ascii="Times New Roman" w:eastAsia="Times New Roman" w:hAnsi="Times New Roman" w:cs="Times New Roman" w:hint="default"/>
        <w:spacing w:val="-1"/>
        <w:w w:val="99"/>
        <w:sz w:val="24"/>
        <w:szCs w:val="24"/>
        <w:lang w:val="pt-PT" w:eastAsia="en-US" w:bidi="ar-SA"/>
      </w:rPr>
    </w:lvl>
    <w:lvl w:ilvl="2" w:tplc="2D428168">
      <w:numFmt w:val="bullet"/>
      <w:lvlText w:val="•"/>
      <w:lvlJc w:val="left"/>
      <w:pPr>
        <w:ind w:left="2282" w:hanging="281"/>
      </w:pPr>
      <w:rPr>
        <w:rFonts w:hint="default"/>
        <w:lang w:val="pt-PT" w:eastAsia="en-US" w:bidi="ar-SA"/>
      </w:rPr>
    </w:lvl>
    <w:lvl w:ilvl="3" w:tplc="E2A09DBA">
      <w:numFmt w:val="bullet"/>
      <w:lvlText w:val="•"/>
      <w:lvlJc w:val="left"/>
      <w:pPr>
        <w:ind w:left="3205" w:hanging="281"/>
      </w:pPr>
      <w:rPr>
        <w:rFonts w:hint="default"/>
        <w:lang w:val="pt-PT" w:eastAsia="en-US" w:bidi="ar-SA"/>
      </w:rPr>
    </w:lvl>
    <w:lvl w:ilvl="4" w:tplc="5A5CF162">
      <w:numFmt w:val="bullet"/>
      <w:lvlText w:val="•"/>
      <w:lvlJc w:val="left"/>
      <w:pPr>
        <w:ind w:left="4128" w:hanging="281"/>
      </w:pPr>
      <w:rPr>
        <w:rFonts w:hint="default"/>
        <w:lang w:val="pt-PT" w:eastAsia="en-US" w:bidi="ar-SA"/>
      </w:rPr>
    </w:lvl>
    <w:lvl w:ilvl="5" w:tplc="C4F0DC32">
      <w:numFmt w:val="bullet"/>
      <w:lvlText w:val="•"/>
      <w:lvlJc w:val="left"/>
      <w:pPr>
        <w:ind w:left="5051" w:hanging="281"/>
      </w:pPr>
      <w:rPr>
        <w:rFonts w:hint="default"/>
        <w:lang w:val="pt-PT" w:eastAsia="en-US" w:bidi="ar-SA"/>
      </w:rPr>
    </w:lvl>
    <w:lvl w:ilvl="6" w:tplc="01D0FCCE">
      <w:numFmt w:val="bullet"/>
      <w:lvlText w:val="•"/>
      <w:lvlJc w:val="left"/>
      <w:pPr>
        <w:ind w:left="5974" w:hanging="281"/>
      </w:pPr>
      <w:rPr>
        <w:rFonts w:hint="default"/>
        <w:lang w:val="pt-PT" w:eastAsia="en-US" w:bidi="ar-SA"/>
      </w:rPr>
    </w:lvl>
    <w:lvl w:ilvl="7" w:tplc="2BFA6C04">
      <w:numFmt w:val="bullet"/>
      <w:lvlText w:val="•"/>
      <w:lvlJc w:val="left"/>
      <w:pPr>
        <w:ind w:left="6897" w:hanging="281"/>
      </w:pPr>
      <w:rPr>
        <w:rFonts w:hint="default"/>
        <w:lang w:val="pt-PT" w:eastAsia="en-US" w:bidi="ar-SA"/>
      </w:rPr>
    </w:lvl>
    <w:lvl w:ilvl="8" w:tplc="33A0CFFA">
      <w:numFmt w:val="bullet"/>
      <w:lvlText w:val="•"/>
      <w:lvlJc w:val="left"/>
      <w:pPr>
        <w:ind w:left="7820" w:hanging="281"/>
      </w:pPr>
      <w:rPr>
        <w:rFonts w:hint="default"/>
        <w:lang w:val="pt-PT" w:eastAsia="en-US" w:bidi="ar-SA"/>
      </w:rPr>
    </w:lvl>
  </w:abstractNum>
  <w:abstractNum w:abstractNumId="2" w15:restartNumberingAfterBreak="0">
    <w:nsid w:val="2CA564D8"/>
    <w:multiLevelType w:val="multilevel"/>
    <w:tmpl w:val="6B5050FC"/>
    <w:lvl w:ilvl="0">
      <w:start w:val="1"/>
      <w:numFmt w:val="decimal"/>
      <w:lvlText w:val="%1."/>
      <w:lvlJc w:val="left"/>
      <w:pPr>
        <w:ind w:left="495" w:hanging="495"/>
      </w:pPr>
    </w:lvl>
    <w:lvl w:ilvl="1">
      <w:start w:val="1"/>
      <w:numFmt w:val="decimal"/>
      <w:lvlText w:val="%1.%2."/>
      <w:lvlJc w:val="left"/>
      <w:pPr>
        <w:ind w:left="720" w:hanging="720"/>
      </w:pPr>
      <w:rPr>
        <w:b w:val="0"/>
        <w:bCs/>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51847EFB"/>
    <w:multiLevelType w:val="hybridMultilevel"/>
    <w:tmpl w:val="09741F96"/>
    <w:lvl w:ilvl="0" w:tplc="FF7496D2">
      <w:start w:val="1"/>
      <w:numFmt w:val="lowerLetter"/>
      <w:lvlText w:val="%1)"/>
      <w:lvlJc w:val="left"/>
      <w:pPr>
        <w:ind w:left="720" w:hanging="360"/>
      </w:pPr>
      <w:rPr>
        <w:rFonts w:ascii="Arial" w:hAnsi="Arial" w:cs="Arial"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2A4D"/>
    <w:rsid w:val="00001CBF"/>
    <w:rsid w:val="000024C7"/>
    <w:rsid w:val="00004078"/>
    <w:rsid w:val="000048AD"/>
    <w:rsid w:val="00020FAA"/>
    <w:rsid w:val="000346BE"/>
    <w:rsid w:val="000356A8"/>
    <w:rsid w:val="00036CD6"/>
    <w:rsid w:val="000522D5"/>
    <w:rsid w:val="00060473"/>
    <w:rsid w:val="00060BB8"/>
    <w:rsid w:val="0006728C"/>
    <w:rsid w:val="00070D19"/>
    <w:rsid w:val="00074A74"/>
    <w:rsid w:val="00083C61"/>
    <w:rsid w:val="00086DE1"/>
    <w:rsid w:val="000B7FE7"/>
    <w:rsid w:val="000E6E96"/>
    <w:rsid w:val="000E79CB"/>
    <w:rsid w:val="000F1348"/>
    <w:rsid w:val="000F7D59"/>
    <w:rsid w:val="00116629"/>
    <w:rsid w:val="00134E38"/>
    <w:rsid w:val="00137077"/>
    <w:rsid w:val="00156064"/>
    <w:rsid w:val="00170924"/>
    <w:rsid w:val="0017491B"/>
    <w:rsid w:val="0018658C"/>
    <w:rsid w:val="001912DD"/>
    <w:rsid w:val="0019531D"/>
    <w:rsid w:val="001D193E"/>
    <w:rsid w:val="001D5909"/>
    <w:rsid w:val="001E5E63"/>
    <w:rsid w:val="001F2D1A"/>
    <w:rsid w:val="0020124F"/>
    <w:rsid w:val="00210393"/>
    <w:rsid w:val="00211111"/>
    <w:rsid w:val="00213622"/>
    <w:rsid w:val="0022268F"/>
    <w:rsid w:val="00233F98"/>
    <w:rsid w:val="00236B3E"/>
    <w:rsid w:val="0024181E"/>
    <w:rsid w:val="00264397"/>
    <w:rsid w:val="00272CFD"/>
    <w:rsid w:val="00273E4F"/>
    <w:rsid w:val="002747D0"/>
    <w:rsid w:val="0028293F"/>
    <w:rsid w:val="00283D99"/>
    <w:rsid w:val="00290FFA"/>
    <w:rsid w:val="0029397E"/>
    <w:rsid w:val="00295BDF"/>
    <w:rsid w:val="00297045"/>
    <w:rsid w:val="002A4D3E"/>
    <w:rsid w:val="002A5D65"/>
    <w:rsid w:val="002A5F8D"/>
    <w:rsid w:val="002A6D73"/>
    <w:rsid w:val="002B20D2"/>
    <w:rsid w:val="002C63EB"/>
    <w:rsid w:val="002D1FB1"/>
    <w:rsid w:val="002E4C2E"/>
    <w:rsid w:val="00301788"/>
    <w:rsid w:val="00312976"/>
    <w:rsid w:val="00334292"/>
    <w:rsid w:val="00344C76"/>
    <w:rsid w:val="003451E1"/>
    <w:rsid w:val="0036085E"/>
    <w:rsid w:val="00367867"/>
    <w:rsid w:val="00372AB1"/>
    <w:rsid w:val="0038716A"/>
    <w:rsid w:val="00393F8D"/>
    <w:rsid w:val="00396A6B"/>
    <w:rsid w:val="003A5FD2"/>
    <w:rsid w:val="003B3098"/>
    <w:rsid w:val="003C5CE1"/>
    <w:rsid w:val="003E68A5"/>
    <w:rsid w:val="003F1294"/>
    <w:rsid w:val="003F4AA5"/>
    <w:rsid w:val="003F5921"/>
    <w:rsid w:val="0040195E"/>
    <w:rsid w:val="00406AA0"/>
    <w:rsid w:val="004079A0"/>
    <w:rsid w:val="0041100C"/>
    <w:rsid w:val="00415269"/>
    <w:rsid w:val="004172A7"/>
    <w:rsid w:val="00441281"/>
    <w:rsid w:val="00444B33"/>
    <w:rsid w:val="00477D4D"/>
    <w:rsid w:val="0048792C"/>
    <w:rsid w:val="004940D8"/>
    <w:rsid w:val="00497C12"/>
    <w:rsid w:val="004B30FE"/>
    <w:rsid w:val="004C1B86"/>
    <w:rsid w:val="004C35B8"/>
    <w:rsid w:val="004F1F5F"/>
    <w:rsid w:val="004F3C49"/>
    <w:rsid w:val="004F5C42"/>
    <w:rsid w:val="0050655F"/>
    <w:rsid w:val="00506711"/>
    <w:rsid w:val="00510E14"/>
    <w:rsid w:val="00516C34"/>
    <w:rsid w:val="00524A3A"/>
    <w:rsid w:val="00546B98"/>
    <w:rsid w:val="00552E67"/>
    <w:rsid w:val="005563D8"/>
    <w:rsid w:val="00561DD2"/>
    <w:rsid w:val="005727B5"/>
    <w:rsid w:val="00572DFC"/>
    <w:rsid w:val="00576D39"/>
    <w:rsid w:val="00583AA4"/>
    <w:rsid w:val="005A6BC3"/>
    <w:rsid w:val="005B31F1"/>
    <w:rsid w:val="005D237F"/>
    <w:rsid w:val="005F0222"/>
    <w:rsid w:val="006046E1"/>
    <w:rsid w:val="00604CEC"/>
    <w:rsid w:val="00616674"/>
    <w:rsid w:val="00621EBF"/>
    <w:rsid w:val="006333E5"/>
    <w:rsid w:val="0064000C"/>
    <w:rsid w:val="00642527"/>
    <w:rsid w:val="00643229"/>
    <w:rsid w:val="00645971"/>
    <w:rsid w:val="00652A4D"/>
    <w:rsid w:val="006555D3"/>
    <w:rsid w:val="006860E0"/>
    <w:rsid w:val="006B5906"/>
    <w:rsid w:val="006D5389"/>
    <w:rsid w:val="006E609C"/>
    <w:rsid w:val="006F0275"/>
    <w:rsid w:val="006F62BB"/>
    <w:rsid w:val="00700537"/>
    <w:rsid w:val="00701450"/>
    <w:rsid w:val="0071458E"/>
    <w:rsid w:val="00720EA7"/>
    <w:rsid w:val="0076463A"/>
    <w:rsid w:val="00766D65"/>
    <w:rsid w:val="00776153"/>
    <w:rsid w:val="00783D9D"/>
    <w:rsid w:val="007B4D93"/>
    <w:rsid w:val="007B54E9"/>
    <w:rsid w:val="007B74DA"/>
    <w:rsid w:val="007C79AE"/>
    <w:rsid w:val="007D5088"/>
    <w:rsid w:val="007E0A59"/>
    <w:rsid w:val="007E297A"/>
    <w:rsid w:val="007E33C0"/>
    <w:rsid w:val="007F2B0F"/>
    <w:rsid w:val="007F7EE7"/>
    <w:rsid w:val="00802014"/>
    <w:rsid w:val="00814821"/>
    <w:rsid w:val="00824DD8"/>
    <w:rsid w:val="00825739"/>
    <w:rsid w:val="0083380E"/>
    <w:rsid w:val="008353DB"/>
    <w:rsid w:val="00836118"/>
    <w:rsid w:val="00854EE1"/>
    <w:rsid w:val="008557EB"/>
    <w:rsid w:val="00866ACE"/>
    <w:rsid w:val="008703B7"/>
    <w:rsid w:val="00870A60"/>
    <w:rsid w:val="008B145B"/>
    <w:rsid w:val="008C3B3D"/>
    <w:rsid w:val="008C7C86"/>
    <w:rsid w:val="008E0481"/>
    <w:rsid w:val="00903F1E"/>
    <w:rsid w:val="009104C4"/>
    <w:rsid w:val="009150F0"/>
    <w:rsid w:val="00915133"/>
    <w:rsid w:val="00916AD2"/>
    <w:rsid w:val="00920720"/>
    <w:rsid w:val="00953104"/>
    <w:rsid w:val="00956837"/>
    <w:rsid w:val="00960AE6"/>
    <w:rsid w:val="00966D65"/>
    <w:rsid w:val="00991DF4"/>
    <w:rsid w:val="0099307A"/>
    <w:rsid w:val="00993274"/>
    <w:rsid w:val="0099479F"/>
    <w:rsid w:val="0099493C"/>
    <w:rsid w:val="009953CC"/>
    <w:rsid w:val="009A2E7C"/>
    <w:rsid w:val="009B292D"/>
    <w:rsid w:val="009B538B"/>
    <w:rsid w:val="009D02F2"/>
    <w:rsid w:val="009E51F6"/>
    <w:rsid w:val="009E6A09"/>
    <w:rsid w:val="009F7D3C"/>
    <w:rsid w:val="00A00519"/>
    <w:rsid w:val="00A03179"/>
    <w:rsid w:val="00A22DF6"/>
    <w:rsid w:val="00A33D05"/>
    <w:rsid w:val="00A358C5"/>
    <w:rsid w:val="00A36AA6"/>
    <w:rsid w:val="00A41F76"/>
    <w:rsid w:val="00A6660A"/>
    <w:rsid w:val="00A70FE1"/>
    <w:rsid w:val="00A71135"/>
    <w:rsid w:val="00A84E00"/>
    <w:rsid w:val="00A90521"/>
    <w:rsid w:val="00A92590"/>
    <w:rsid w:val="00A935A3"/>
    <w:rsid w:val="00A97143"/>
    <w:rsid w:val="00AA2DE6"/>
    <w:rsid w:val="00AA5992"/>
    <w:rsid w:val="00AB35E5"/>
    <w:rsid w:val="00AB704E"/>
    <w:rsid w:val="00AC637C"/>
    <w:rsid w:val="00AD394F"/>
    <w:rsid w:val="00AD3E92"/>
    <w:rsid w:val="00AE1ECB"/>
    <w:rsid w:val="00AF1A61"/>
    <w:rsid w:val="00AF3519"/>
    <w:rsid w:val="00AF4A66"/>
    <w:rsid w:val="00B02B2C"/>
    <w:rsid w:val="00B05C4C"/>
    <w:rsid w:val="00B07999"/>
    <w:rsid w:val="00B129CC"/>
    <w:rsid w:val="00B13F64"/>
    <w:rsid w:val="00B15A91"/>
    <w:rsid w:val="00B179B9"/>
    <w:rsid w:val="00B24CC2"/>
    <w:rsid w:val="00B301BB"/>
    <w:rsid w:val="00B309E6"/>
    <w:rsid w:val="00B37571"/>
    <w:rsid w:val="00B47FEF"/>
    <w:rsid w:val="00B5178B"/>
    <w:rsid w:val="00B618D5"/>
    <w:rsid w:val="00B63562"/>
    <w:rsid w:val="00B80471"/>
    <w:rsid w:val="00B86DCE"/>
    <w:rsid w:val="00B9418A"/>
    <w:rsid w:val="00BA2DAF"/>
    <w:rsid w:val="00BB502C"/>
    <w:rsid w:val="00BB612C"/>
    <w:rsid w:val="00BD135C"/>
    <w:rsid w:val="00BD566E"/>
    <w:rsid w:val="00BF1AA1"/>
    <w:rsid w:val="00BF7C63"/>
    <w:rsid w:val="00C04B13"/>
    <w:rsid w:val="00C248D2"/>
    <w:rsid w:val="00C3077D"/>
    <w:rsid w:val="00C30AAE"/>
    <w:rsid w:val="00C35A02"/>
    <w:rsid w:val="00C35FE9"/>
    <w:rsid w:val="00C4072C"/>
    <w:rsid w:val="00C42EE2"/>
    <w:rsid w:val="00C713DF"/>
    <w:rsid w:val="00C71D2B"/>
    <w:rsid w:val="00C73227"/>
    <w:rsid w:val="00C80813"/>
    <w:rsid w:val="00C808A5"/>
    <w:rsid w:val="00C934F1"/>
    <w:rsid w:val="00CA010F"/>
    <w:rsid w:val="00CA2C16"/>
    <w:rsid w:val="00CB422E"/>
    <w:rsid w:val="00CC3ADA"/>
    <w:rsid w:val="00CD6506"/>
    <w:rsid w:val="00CE0F15"/>
    <w:rsid w:val="00CF5CE0"/>
    <w:rsid w:val="00D37EB0"/>
    <w:rsid w:val="00D4077E"/>
    <w:rsid w:val="00D6361F"/>
    <w:rsid w:val="00D81C8D"/>
    <w:rsid w:val="00D870A3"/>
    <w:rsid w:val="00DA5FFC"/>
    <w:rsid w:val="00DB05BF"/>
    <w:rsid w:val="00DB1314"/>
    <w:rsid w:val="00DC0F38"/>
    <w:rsid w:val="00DC55B5"/>
    <w:rsid w:val="00DD2564"/>
    <w:rsid w:val="00DE7096"/>
    <w:rsid w:val="00DF49E2"/>
    <w:rsid w:val="00E14BE3"/>
    <w:rsid w:val="00E2172F"/>
    <w:rsid w:val="00E26C27"/>
    <w:rsid w:val="00E3152E"/>
    <w:rsid w:val="00E34302"/>
    <w:rsid w:val="00E36A92"/>
    <w:rsid w:val="00E43DFE"/>
    <w:rsid w:val="00E44755"/>
    <w:rsid w:val="00E509E5"/>
    <w:rsid w:val="00E52E7B"/>
    <w:rsid w:val="00E574F4"/>
    <w:rsid w:val="00E626B5"/>
    <w:rsid w:val="00E664CD"/>
    <w:rsid w:val="00E77BCD"/>
    <w:rsid w:val="00E808E7"/>
    <w:rsid w:val="00E94B70"/>
    <w:rsid w:val="00E96B66"/>
    <w:rsid w:val="00EB1DD2"/>
    <w:rsid w:val="00EB51D3"/>
    <w:rsid w:val="00ED17D4"/>
    <w:rsid w:val="00EE7766"/>
    <w:rsid w:val="00EF28E9"/>
    <w:rsid w:val="00EF5DA8"/>
    <w:rsid w:val="00F01346"/>
    <w:rsid w:val="00F10F30"/>
    <w:rsid w:val="00F219FD"/>
    <w:rsid w:val="00F2368D"/>
    <w:rsid w:val="00F308DB"/>
    <w:rsid w:val="00F556F2"/>
    <w:rsid w:val="00F55DC9"/>
    <w:rsid w:val="00F74268"/>
    <w:rsid w:val="00F746D6"/>
    <w:rsid w:val="00F86E10"/>
    <w:rsid w:val="00F92BBB"/>
    <w:rsid w:val="00F96BB1"/>
    <w:rsid w:val="00FA2E15"/>
    <w:rsid w:val="00FB10AB"/>
    <w:rsid w:val="00FB1DFB"/>
    <w:rsid w:val="00FC0031"/>
    <w:rsid w:val="00FD7869"/>
    <w:rsid w:val="00FF5DFC"/>
    <w:rsid w:val="00FF679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58C73D"/>
  <w15:chartTrackingRefBased/>
  <w15:docId w15:val="{3270E57B-1DA0-450C-8101-3D53D5FDD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652A4D"/>
    <w:pPr>
      <w:widowControl w:val="0"/>
      <w:autoSpaceDE w:val="0"/>
      <w:autoSpaceDN w:val="0"/>
      <w:spacing w:after="0" w:line="240" w:lineRule="auto"/>
    </w:pPr>
    <w:rPr>
      <w:rFonts w:ascii="Arial MT" w:eastAsia="Arial MT" w:hAnsi="Arial MT" w:cs="Arial MT"/>
      <w:kern w:val="0"/>
      <w:lang w:val="pt-PT"/>
      <w14:ligatures w14:val="none"/>
    </w:rPr>
  </w:style>
  <w:style w:type="paragraph" w:styleId="Ttulo1">
    <w:name w:val="heading 1"/>
    <w:basedOn w:val="Normal"/>
    <w:next w:val="Normal"/>
    <w:link w:val="Ttulo1Char"/>
    <w:uiPriority w:val="9"/>
    <w:qFormat/>
    <w:rsid w:val="00652A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1"/>
    <w:unhideWhenUsed/>
    <w:qFormat/>
    <w:rsid w:val="00652A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652A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652A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652A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652A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52A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52A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52A4D"/>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52A4D"/>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652A4D"/>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652A4D"/>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652A4D"/>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652A4D"/>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652A4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52A4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52A4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52A4D"/>
    <w:rPr>
      <w:rFonts w:eastAsiaTheme="majorEastAsia" w:cstheme="majorBidi"/>
      <w:color w:val="272727" w:themeColor="text1" w:themeTint="D8"/>
    </w:rPr>
  </w:style>
  <w:style w:type="paragraph" w:styleId="Ttulo">
    <w:name w:val="Title"/>
    <w:basedOn w:val="Normal"/>
    <w:next w:val="Normal"/>
    <w:link w:val="TtuloChar"/>
    <w:uiPriority w:val="10"/>
    <w:qFormat/>
    <w:rsid w:val="00652A4D"/>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52A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52A4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52A4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52A4D"/>
    <w:pPr>
      <w:spacing w:before="160"/>
      <w:jc w:val="center"/>
    </w:pPr>
    <w:rPr>
      <w:i/>
      <w:iCs/>
      <w:color w:val="404040" w:themeColor="text1" w:themeTint="BF"/>
    </w:rPr>
  </w:style>
  <w:style w:type="character" w:customStyle="1" w:styleId="CitaoChar">
    <w:name w:val="Citação Char"/>
    <w:basedOn w:val="Fontepargpadro"/>
    <w:link w:val="Citao"/>
    <w:uiPriority w:val="29"/>
    <w:rsid w:val="00652A4D"/>
    <w:rPr>
      <w:i/>
      <w:iCs/>
      <w:color w:val="404040" w:themeColor="text1" w:themeTint="BF"/>
    </w:rPr>
  </w:style>
  <w:style w:type="paragraph" w:styleId="PargrafodaLista">
    <w:name w:val="List Paragraph"/>
    <w:basedOn w:val="Normal"/>
    <w:uiPriority w:val="34"/>
    <w:qFormat/>
    <w:rsid w:val="00652A4D"/>
    <w:pPr>
      <w:ind w:left="720"/>
      <w:contextualSpacing/>
    </w:pPr>
  </w:style>
  <w:style w:type="character" w:styleId="nfaseIntensa">
    <w:name w:val="Intense Emphasis"/>
    <w:basedOn w:val="Fontepargpadro"/>
    <w:uiPriority w:val="21"/>
    <w:qFormat/>
    <w:rsid w:val="00652A4D"/>
    <w:rPr>
      <w:i/>
      <w:iCs/>
      <w:color w:val="0F4761" w:themeColor="accent1" w:themeShade="BF"/>
    </w:rPr>
  </w:style>
  <w:style w:type="paragraph" w:styleId="CitaoIntensa">
    <w:name w:val="Intense Quote"/>
    <w:basedOn w:val="Normal"/>
    <w:next w:val="Normal"/>
    <w:link w:val="CitaoIntensaChar"/>
    <w:uiPriority w:val="30"/>
    <w:qFormat/>
    <w:rsid w:val="00652A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652A4D"/>
    <w:rPr>
      <w:i/>
      <w:iCs/>
      <w:color w:val="0F4761" w:themeColor="accent1" w:themeShade="BF"/>
    </w:rPr>
  </w:style>
  <w:style w:type="character" w:styleId="RefernciaIntensa">
    <w:name w:val="Intense Reference"/>
    <w:basedOn w:val="Fontepargpadro"/>
    <w:uiPriority w:val="32"/>
    <w:qFormat/>
    <w:rsid w:val="00652A4D"/>
    <w:rPr>
      <w:b/>
      <w:bCs/>
      <w:smallCaps/>
      <w:color w:val="0F4761" w:themeColor="accent1" w:themeShade="BF"/>
      <w:spacing w:val="5"/>
    </w:rPr>
  </w:style>
  <w:style w:type="paragraph" w:styleId="Corpodetexto">
    <w:name w:val="Body Text"/>
    <w:basedOn w:val="Normal"/>
    <w:link w:val="CorpodetextoChar"/>
    <w:uiPriority w:val="1"/>
    <w:qFormat/>
    <w:rsid w:val="00652A4D"/>
    <w:rPr>
      <w:sz w:val="24"/>
      <w:szCs w:val="24"/>
    </w:rPr>
  </w:style>
  <w:style w:type="character" w:customStyle="1" w:styleId="CorpodetextoChar">
    <w:name w:val="Corpo de texto Char"/>
    <w:basedOn w:val="Fontepargpadro"/>
    <w:link w:val="Corpodetexto"/>
    <w:uiPriority w:val="1"/>
    <w:rsid w:val="00652A4D"/>
    <w:rPr>
      <w:rFonts w:ascii="Arial MT" w:eastAsia="Arial MT" w:hAnsi="Arial MT" w:cs="Arial MT"/>
      <w:kern w:val="0"/>
      <w:sz w:val="24"/>
      <w:szCs w:val="24"/>
      <w:lang w:val="pt-PT"/>
      <w14:ligatures w14:val="none"/>
    </w:rPr>
  </w:style>
  <w:style w:type="character" w:styleId="Hyperlink">
    <w:name w:val="Hyperlink"/>
    <w:basedOn w:val="Fontepargpadro"/>
    <w:uiPriority w:val="99"/>
    <w:unhideWhenUsed/>
    <w:rsid w:val="00652A4D"/>
    <w:rPr>
      <w:color w:val="467886" w:themeColor="hyperlink"/>
      <w:u w:val="single"/>
    </w:rPr>
  </w:style>
  <w:style w:type="paragraph" w:styleId="Cabealho">
    <w:name w:val="header"/>
    <w:basedOn w:val="Normal"/>
    <w:link w:val="CabealhoChar"/>
    <w:uiPriority w:val="99"/>
    <w:unhideWhenUsed/>
    <w:rsid w:val="00652A4D"/>
    <w:pPr>
      <w:tabs>
        <w:tab w:val="center" w:pos="4252"/>
        <w:tab w:val="right" w:pos="8504"/>
      </w:tabs>
    </w:pPr>
  </w:style>
  <w:style w:type="character" w:customStyle="1" w:styleId="CabealhoChar">
    <w:name w:val="Cabeçalho Char"/>
    <w:basedOn w:val="Fontepargpadro"/>
    <w:link w:val="Cabealho"/>
    <w:uiPriority w:val="99"/>
    <w:rsid w:val="00652A4D"/>
    <w:rPr>
      <w:rFonts w:ascii="Arial MT" w:eastAsia="Arial MT" w:hAnsi="Arial MT" w:cs="Arial MT"/>
      <w:kern w:val="0"/>
      <w:lang w:val="pt-PT"/>
      <w14:ligatures w14:val="none"/>
    </w:rPr>
  </w:style>
  <w:style w:type="paragraph" w:styleId="Rodap">
    <w:name w:val="footer"/>
    <w:basedOn w:val="Normal"/>
    <w:link w:val="RodapChar"/>
    <w:uiPriority w:val="99"/>
    <w:unhideWhenUsed/>
    <w:rsid w:val="00652A4D"/>
    <w:pPr>
      <w:tabs>
        <w:tab w:val="center" w:pos="4252"/>
        <w:tab w:val="right" w:pos="8504"/>
      </w:tabs>
    </w:pPr>
  </w:style>
  <w:style w:type="character" w:customStyle="1" w:styleId="RodapChar">
    <w:name w:val="Rodapé Char"/>
    <w:basedOn w:val="Fontepargpadro"/>
    <w:link w:val="Rodap"/>
    <w:uiPriority w:val="99"/>
    <w:qFormat/>
    <w:rsid w:val="00652A4D"/>
    <w:rPr>
      <w:rFonts w:ascii="Arial MT" w:eastAsia="Arial MT" w:hAnsi="Arial MT" w:cs="Arial MT"/>
      <w:kern w:val="0"/>
      <w:lang w:val="pt-PT"/>
      <w14:ligatures w14:val="none"/>
    </w:rPr>
  </w:style>
  <w:style w:type="character" w:customStyle="1" w:styleId="QuoteChar">
    <w:name w:val="Quote Char"/>
    <w:basedOn w:val="Fontepargpadro"/>
    <w:link w:val="Citao1"/>
    <w:rsid w:val="00272CF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72CF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kern w:val="2"/>
      <w:lang w:val="pt-BR"/>
      <w14:ligatures w14:val="standardContextual"/>
    </w:rPr>
  </w:style>
  <w:style w:type="character" w:customStyle="1" w:styleId="MenoPendente1">
    <w:name w:val="Menção Pendente1"/>
    <w:basedOn w:val="Fontepargpadro"/>
    <w:uiPriority w:val="99"/>
    <w:semiHidden/>
    <w:unhideWhenUsed/>
    <w:rsid w:val="006F0275"/>
    <w:rPr>
      <w:color w:val="605E5C"/>
      <w:shd w:val="clear" w:color="auto" w:fill="E1DFDD"/>
    </w:rPr>
  </w:style>
  <w:style w:type="table" w:styleId="Tabelacomgrade">
    <w:name w:val="Table Grid"/>
    <w:basedOn w:val="Tabelanormal"/>
    <w:uiPriority w:val="39"/>
    <w:rsid w:val="000048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qFormat/>
    <w:rsid w:val="00DE7096"/>
    <w:pPr>
      <w:spacing w:after="0" w:line="240" w:lineRule="auto"/>
    </w:pPr>
    <w:rPr>
      <w:rFonts w:ascii="Times New Roman" w:eastAsia="Times New Roman" w:hAnsi="Times New Roman" w:cs="Times New Roman"/>
      <w:kern w:val="0"/>
      <w:sz w:val="28"/>
      <w:szCs w:val="2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pguara@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323EFB-8262-486F-B9CE-01E65F1EF3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498</TotalTime>
  <Pages>9</Pages>
  <Words>2496</Words>
  <Characters>13480</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marcello Vieira Cintra</dc:creator>
  <cp:keywords/>
  <dc:description/>
  <cp:lastModifiedBy>User</cp:lastModifiedBy>
  <cp:revision>280</cp:revision>
  <cp:lastPrinted>2024-05-29T12:29:00Z</cp:lastPrinted>
  <dcterms:created xsi:type="dcterms:W3CDTF">2024-02-08T13:10:00Z</dcterms:created>
  <dcterms:modified xsi:type="dcterms:W3CDTF">2024-06-19T17:01:00Z</dcterms:modified>
</cp:coreProperties>
</file>