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24824D" w14:textId="77777777" w:rsidR="00362382" w:rsidRPr="00F504A2" w:rsidRDefault="00362382" w:rsidP="00362382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RAZÃO DA ESCOLHA DO FORNECEDOR</w:t>
      </w:r>
    </w:p>
    <w:p w14:paraId="5854B128" w14:textId="77777777" w:rsidR="00362382" w:rsidRPr="00F504A2" w:rsidRDefault="00362382" w:rsidP="00362382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32A78144" w14:textId="310566A8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Órgão:</w:t>
      </w:r>
      <w:r w:rsidRPr="00F504A2">
        <w:rPr>
          <w:rFonts w:ascii="Century Gothic" w:hAnsi="Century Gothic"/>
          <w:sz w:val="20"/>
          <w:szCs w:val="20"/>
        </w:rPr>
        <w:t xml:space="preserve"> Secretaria Municipal de </w:t>
      </w:r>
      <w:r w:rsidR="00917D68" w:rsidRPr="00F504A2">
        <w:rPr>
          <w:rFonts w:ascii="Century Gothic" w:hAnsi="Century Gothic" w:cs="Arial"/>
          <w:sz w:val="20"/>
          <w:szCs w:val="20"/>
        </w:rPr>
        <w:t>Agricultura, Pecuária e Abastecimento</w:t>
      </w:r>
      <w:r w:rsidRPr="00F504A2">
        <w:rPr>
          <w:rFonts w:ascii="Century Gothic" w:hAnsi="Century Gothic"/>
          <w:sz w:val="20"/>
          <w:szCs w:val="20"/>
        </w:rPr>
        <w:br/>
      </w:r>
      <w:r w:rsidRPr="00F504A2">
        <w:rPr>
          <w:rFonts w:ascii="Century Gothic" w:hAnsi="Century Gothic"/>
          <w:b/>
          <w:bCs/>
          <w:sz w:val="20"/>
          <w:szCs w:val="20"/>
        </w:rPr>
        <w:t>Objeto:</w:t>
      </w:r>
      <w:r w:rsidRPr="00F504A2">
        <w:rPr>
          <w:rFonts w:ascii="Century Gothic" w:hAnsi="Century Gothic"/>
          <w:sz w:val="20"/>
          <w:szCs w:val="20"/>
        </w:rPr>
        <w:t xml:space="preserve"> </w:t>
      </w:r>
      <w:r w:rsidR="00F504A2" w:rsidRPr="00F504A2">
        <w:rPr>
          <w:rFonts w:ascii="Century Gothic" w:hAnsi="Century Gothic"/>
          <w:b/>
          <w:sz w:val="20"/>
          <w:szCs w:val="20"/>
        </w:rPr>
        <w:t>MEIRIVONE FERREIRA DE CASTRO OLIVEIRA (MATRIZ E FILIAIS) CNPJ nº 62.528.129/0001-24</w:t>
      </w:r>
      <w:r w:rsidRPr="00F504A2">
        <w:rPr>
          <w:rFonts w:ascii="Century Gothic" w:hAnsi="Century Gothic"/>
          <w:sz w:val="20"/>
          <w:szCs w:val="20"/>
        </w:rPr>
        <w:t>.</w:t>
      </w:r>
    </w:p>
    <w:p w14:paraId="55B96DC8" w14:textId="77777777" w:rsidR="00917D68" w:rsidRPr="00F504A2" w:rsidRDefault="00917D68" w:rsidP="00362382">
      <w:pPr>
        <w:jc w:val="both"/>
        <w:rPr>
          <w:rFonts w:ascii="Century Gothic" w:hAnsi="Century Gothic"/>
          <w:sz w:val="20"/>
          <w:szCs w:val="20"/>
        </w:rPr>
      </w:pPr>
    </w:p>
    <w:p w14:paraId="5F16D782" w14:textId="39118C79" w:rsidR="00362382" w:rsidRPr="00F504A2" w:rsidRDefault="00362382" w:rsidP="00362382">
      <w:pPr>
        <w:jc w:val="both"/>
        <w:rPr>
          <w:rFonts w:ascii="Century Gothic" w:hAnsi="Century Gothic"/>
          <w:b/>
          <w:sz w:val="18"/>
          <w:szCs w:val="18"/>
        </w:rPr>
      </w:pPr>
      <w:r w:rsidRPr="00F504A2">
        <w:rPr>
          <w:rFonts w:ascii="Century Gothic" w:hAnsi="Century Gothic"/>
          <w:b/>
          <w:bCs/>
          <w:sz w:val="18"/>
          <w:szCs w:val="18"/>
        </w:rPr>
        <w:t>Fornecedor:</w:t>
      </w:r>
      <w:r w:rsidRPr="00F504A2">
        <w:rPr>
          <w:rFonts w:ascii="Century Gothic" w:hAnsi="Century Gothic"/>
          <w:sz w:val="18"/>
          <w:szCs w:val="18"/>
        </w:rPr>
        <w:t xml:space="preserve"> </w:t>
      </w:r>
      <w:r w:rsidR="00A85D96" w:rsidRPr="00F504A2">
        <w:rPr>
          <w:rFonts w:ascii="Century Gothic" w:eastAsiaTheme="minorHAnsi" w:hAnsi="Century Gothic" w:cs="Arial"/>
          <w:b/>
          <w:color w:val="000000" w:themeColor="text1"/>
          <w:sz w:val="18"/>
          <w:szCs w:val="18"/>
        </w:rPr>
        <w:t>MB COMERCIO DE PECAS E SERVICOS LTDA CNPJ/ CPF nº 45.738.790/0001-45</w:t>
      </w:r>
    </w:p>
    <w:p w14:paraId="0A566CD9" w14:textId="56D20697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  <w:highlight w:val="yellow"/>
        </w:rPr>
      </w:pPr>
      <w:bookmarkStart w:id="0" w:name="_GoBack"/>
      <w:bookmarkEnd w:id="0"/>
    </w:p>
    <w:p w14:paraId="309A7369" w14:textId="77777777" w:rsidR="00362382" w:rsidRPr="00F504A2" w:rsidRDefault="00362382" w:rsidP="00362382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1. DA ESCOLHA DO FORNECEDOR</w:t>
      </w:r>
    </w:p>
    <w:p w14:paraId="304A4DED" w14:textId="1ECC98E9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 escolha da empresa </w:t>
      </w:r>
      <w:r w:rsidR="00F504A2" w:rsidRPr="00F504A2">
        <w:rPr>
          <w:rFonts w:ascii="Century Gothic" w:eastAsiaTheme="minorHAnsi" w:hAnsi="Century Gothic" w:cs="Arial"/>
          <w:b/>
          <w:sz w:val="20"/>
          <w:szCs w:val="20"/>
        </w:rPr>
        <w:t>MEIRIVONE FERREIRA DE CASTRO OLIVEIRA (MATRIZ E FILIAIS) CNPJ nº 62.528.129/0001-24</w:t>
      </w:r>
      <w:r w:rsidRPr="00F504A2">
        <w:rPr>
          <w:rFonts w:ascii="Century Gothic" w:hAnsi="Century Gothic"/>
          <w:sz w:val="20"/>
          <w:szCs w:val="20"/>
        </w:rPr>
        <w:t>, justifica-se pelos seguintes fundamentos:</w:t>
      </w:r>
    </w:p>
    <w:p w14:paraId="2D9C3B37" w14:textId="2FC3937F" w:rsidR="00362382" w:rsidRPr="00F504A2" w:rsidRDefault="00362382" w:rsidP="00362382">
      <w:pPr>
        <w:numPr>
          <w:ilvl w:val="0"/>
          <w:numId w:val="17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Trata-se de empresa </w:t>
      </w:r>
      <w:r w:rsidRPr="00F504A2">
        <w:rPr>
          <w:rFonts w:ascii="Century Gothic" w:hAnsi="Century Gothic"/>
          <w:b/>
          <w:bCs/>
          <w:sz w:val="20"/>
          <w:szCs w:val="20"/>
        </w:rPr>
        <w:t>regularmente constituída</w:t>
      </w:r>
      <w:r w:rsidRPr="00F504A2">
        <w:rPr>
          <w:rFonts w:ascii="Century Gothic" w:hAnsi="Century Gothic"/>
          <w:sz w:val="20"/>
          <w:szCs w:val="20"/>
        </w:rPr>
        <w:t xml:space="preserve">, com atuação no ramo de </w:t>
      </w:r>
      <w:r w:rsidRPr="00F504A2">
        <w:rPr>
          <w:rFonts w:ascii="Century Gothic" w:hAnsi="Century Gothic"/>
          <w:b/>
          <w:bCs/>
          <w:sz w:val="20"/>
          <w:szCs w:val="20"/>
        </w:rPr>
        <w:t>indústria e comércio</w:t>
      </w:r>
      <w:r w:rsidR="00C502ED" w:rsidRPr="00F504A2">
        <w:rPr>
          <w:rFonts w:ascii="Century Gothic" w:hAnsi="Century Gothic"/>
          <w:b/>
          <w:bCs/>
          <w:sz w:val="20"/>
          <w:szCs w:val="20"/>
        </w:rPr>
        <w:t xml:space="preserve"> e prestação de serviços</w:t>
      </w:r>
      <w:r w:rsidRPr="00F504A2">
        <w:rPr>
          <w:rFonts w:ascii="Century Gothic" w:hAnsi="Century Gothic"/>
          <w:sz w:val="20"/>
          <w:szCs w:val="20"/>
        </w:rPr>
        <w:t>, possuindo experiência e capac</w:t>
      </w:r>
      <w:r w:rsidR="00C502ED" w:rsidRPr="00F504A2">
        <w:rPr>
          <w:rFonts w:ascii="Century Gothic" w:hAnsi="Century Gothic"/>
          <w:sz w:val="20"/>
          <w:szCs w:val="20"/>
        </w:rPr>
        <w:t>idade técnica compatíveis</w:t>
      </w:r>
    </w:p>
    <w:p w14:paraId="5D9876B5" w14:textId="77777777" w:rsidR="00362382" w:rsidRPr="00F504A2" w:rsidRDefault="00362382" w:rsidP="00362382">
      <w:pPr>
        <w:numPr>
          <w:ilvl w:val="0"/>
          <w:numId w:val="17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Apresentou </w:t>
      </w:r>
      <w:r w:rsidRPr="00F504A2">
        <w:rPr>
          <w:rFonts w:ascii="Century Gothic" w:hAnsi="Century Gothic"/>
          <w:b/>
          <w:bCs/>
          <w:sz w:val="20"/>
          <w:szCs w:val="20"/>
        </w:rPr>
        <w:t>preço compatível com o praticado no mercado</w:t>
      </w:r>
      <w:r w:rsidRPr="00F504A2">
        <w:rPr>
          <w:rFonts w:ascii="Century Gothic" w:hAnsi="Century Gothic"/>
          <w:sz w:val="20"/>
          <w:szCs w:val="20"/>
        </w:rPr>
        <w:t>, conforme pesquisa de preços realizada pela Administração Pública;</w:t>
      </w:r>
    </w:p>
    <w:p w14:paraId="3D0EF3C4" w14:textId="77777777" w:rsidR="00362382" w:rsidRPr="00F504A2" w:rsidRDefault="00362382" w:rsidP="00362382">
      <w:pPr>
        <w:numPr>
          <w:ilvl w:val="0"/>
          <w:numId w:val="17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Atendeu integralmente às exigências de </w:t>
      </w:r>
      <w:r w:rsidRPr="00F504A2">
        <w:rPr>
          <w:rFonts w:ascii="Century Gothic" w:hAnsi="Century Gothic"/>
          <w:b/>
          <w:bCs/>
          <w:sz w:val="20"/>
          <w:szCs w:val="20"/>
        </w:rPr>
        <w:t>habilitação jurídica, regularidade fiscal e trabalhista, qualificação econômico-financeira e técnica</w:t>
      </w:r>
      <w:r w:rsidRPr="00F504A2">
        <w:rPr>
          <w:rFonts w:ascii="Century Gothic" w:hAnsi="Century Gothic"/>
          <w:sz w:val="20"/>
          <w:szCs w:val="20"/>
        </w:rPr>
        <w:t xml:space="preserve">, nos termos dos </w:t>
      </w:r>
      <w:proofErr w:type="spellStart"/>
      <w:r w:rsidRPr="00F504A2">
        <w:rPr>
          <w:rFonts w:ascii="Century Gothic" w:hAnsi="Century Gothic"/>
          <w:b/>
          <w:bCs/>
          <w:sz w:val="20"/>
          <w:szCs w:val="20"/>
        </w:rPr>
        <w:t>arts</w:t>
      </w:r>
      <w:proofErr w:type="spellEnd"/>
      <w:r w:rsidRPr="00F504A2">
        <w:rPr>
          <w:rFonts w:ascii="Century Gothic" w:hAnsi="Century Gothic"/>
          <w:b/>
          <w:bCs/>
          <w:sz w:val="20"/>
          <w:szCs w:val="20"/>
        </w:rPr>
        <w:t>. 62 a 69 da Lei nº 14.133/2021</w:t>
      </w:r>
      <w:r w:rsidRPr="00F504A2">
        <w:rPr>
          <w:rFonts w:ascii="Century Gothic" w:hAnsi="Century Gothic"/>
          <w:sz w:val="20"/>
          <w:szCs w:val="20"/>
        </w:rPr>
        <w:t>;</w:t>
      </w:r>
    </w:p>
    <w:p w14:paraId="0E118BC2" w14:textId="55AE44D2" w:rsidR="00362382" w:rsidRPr="00F504A2" w:rsidRDefault="00362382" w:rsidP="00362382">
      <w:pPr>
        <w:numPr>
          <w:ilvl w:val="0"/>
          <w:numId w:val="17"/>
        </w:numPr>
        <w:jc w:val="both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Demonstra </w:t>
      </w:r>
      <w:r w:rsidRPr="00F504A2">
        <w:rPr>
          <w:rFonts w:ascii="Century Gothic" w:hAnsi="Century Gothic"/>
          <w:b/>
          <w:bCs/>
          <w:sz w:val="20"/>
          <w:szCs w:val="20"/>
        </w:rPr>
        <w:t>capacidade operacional e logística</w:t>
      </w:r>
      <w:r w:rsidRPr="00F504A2">
        <w:rPr>
          <w:rFonts w:ascii="Century Gothic" w:hAnsi="Century Gothic"/>
          <w:sz w:val="20"/>
          <w:szCs w:val="20"/>
        </w:rPr>
        <w:t xml:space="preserve"> para </w:t>
      </w:r>
      <w:r w:rsidR="00C502ED" w:rsidRPr="00F504A2">
        <w:rPr>
          <w:rFonts w:ascii="Century Gothic" w:hAnsi="Century Gothic"/>
          <w:sz w:val="20"/>
          <w:szCs w:val="20"/>
        </w:rPr>
        <w:t>a prestação</w:t>
      </w:r>
      <w:r w:rsidR="00C502ED" w:rsidRPr="00F504A2">
        <w:rPr>
          <w:rFonts w:ascii="Century Gothic" w:hAnsi="Century Gothic"/>
          <w:color w:val="000000" w:themeColor="text1"/>
          <w:sz w:val="20"/>
          <w:szCs w:val="20"/>
        </w:rPr>
        <w:t xml:space="preserve"> de serviço dentro das condições e prazos estabelecidos pela Administração</w:t>
      </w:r>
      <w:r w:rsidRPr="00F504A2">
        <w:rPr>
          <w:rFonts w:ascii="Century Gothic" w:hAnsi="Century Gothic"/>
          <w:sz w:val="20"/>
          <w:szCs w:val="20"/>
        </w:rPr>
        <w:t>.</w:t>
      </w:r>
    </w:p>
    <w:p w14:paraId="629943F2" w14:textId="77777777" w:rsidR="00362382" w:rsidRPr="00F504A2" w:rsidRDefault="00362382" w:rsidP="00362382">
      <w:pPr>
        <w:ind w:left="720"/>
        <w:jc w:val="both"/>
        <w:rPr>
          <w:rFonts w:ascii="Century Gothic" w:hAnsi="Century Gothic"/>
          <w:sz w:val="20"/>
          <w:szCs w:val="20"/>
          <w:highlight w:val="yellow"/>
        </w:rPr>
      </w:pPr>
    </w:p>
    <w:p w14:paraId="4A43FDD0" w14:textId="522B4F97" w:rsidR="00362382" w:rsidRPr="00F504A2" w:rsidRDefault="00362382" w:rsidP="00362382">
      <w:pPr>
        <w:ind w:left="720"/>
        <w:jc w:val="both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2. DA VANTAJOSIDADE DA CONTRATAÇÃO</w:t>
      </w:r>
    </w:p>
    <w:p w14:paraId="2D6CE387" w14:textId="77777777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 contratação do referido fornecedor mostra-se </w:t>
      </w:r>
      <w:r w:rsidRPr="00F504A2">
        <w:rPr>
          <w:rFonts w:ascii="Century Gothic" w:hAnsi="Century Gothic"/>
          <w:b/>
          <w:bCs/>
          <w:sz w:val="20"/>
          <w:szCs w:val="20"/>
        </w:rPr>
        <w:t>vantajosa para a Administração Pública</w:t>
      </w:r>
      <w:r w:rsidRPr="00F504A2">
        <w:rPr>
          <w:rFonts w:ascii="Century Gothic" w:hAnsi="Century Gothic"/>
          <w:sz w:val="20"/>
          <w:szCs w:val="20"/>
        </w:rPr>
        <w:t>, uma vez que:</w:t>
      </w:r>
    </w:p>
    <w:p w14:paraId="45618DD5" w14:textId="37D217FF" w:rsidR="00362382" w:rsidRPr="00F504A2" w:rsidRDefault="00362382" w:rsidP="00362382">
      <w:pPr>
        <w:numPr>
          <w:ilvl w:val="0"/>
          <w:numId w:val="18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Assegura o </w:t>
      </w:r>
      <w:r w:rsidR="00C502ED" w:rsidRPr="00F504A2">
        <w:rPr>
          <w:rFonts w:ascii="Century Gothic" w:hAnsi="Century Gothic"/>
          <w:sz w:val="20"/>
          <w:szCs w:val="20"/>
        </w:rPr>
        <w:t>funcionamento dos maquinários</w:t>
      </w:r>
      <w:r w:rsidRPr="00F504A2">
        <w:rPr>
          <w:rFonts w:ascii="Century Gothic" w:hAnsi="Century Gothic"/>
          <w:sz w:val="20"/>
          <w:szCs w:val="20"/>
        </w:rPr>
        <w:t>;</w:t>
      </w:r>
    </w:p>
    <w:p w14:paraId="4A8AEB69" w14:textId="2F9E8085" w:rsidR="00362382" w:rsidRPr="00F504A2" w:rsidRDefault="00362382" w:rsidP="00362382">
      <w:pPr>
        <w:numPr>
          <w:ilvl w:val="0"/>
          <w:numId w:val="18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Contribui para </w:t>
      </w:r>
      <w:r w:rsidR="00C502ED" w:rsidRPr="00F504A2">
        <w:rPr>
          <w:rFonts w:ascii="Century Gothic" w:hAnsi="Century Gothic"/>
          <w:sz w:val="20"/>
          <w:szCs w:val="20"/>
        </w:rPr>
        <w:t>a continuidade do serviço prestado</w:t>
      </w:r>
      <w:r w:rsidRPr="00F504A2">
        <w:rPr>
          <w:rFonts w:ascii="Century Gothic" w:hAnsi="Century Gothic"/>
          <w:sz w:val="20"/>
          <w:szCs w:val="20"/>
        </w:rPr>
        <w:t>;</w:t>
      </w:r>
    </w:p>
    <w:p w14:paraId="4E75FC7A" w14:textId="77777777" w:rsidR="00362382" w:rsidRPr="00F504A2" w:rsidRDefault="00362382" w:rsidP="00362382">
      <w:pPr>
        <w:numPr>
          <w:ilvl w:val="0"/>
          <w:numId w:val="18"/>
        </w:num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Atende aos princípios da </w:t>
      </w:r>
      <w:r w:rsidRPr="00F504A2">
        <w:rPr>
          <w:rFonts w:ascii="Century Gothic" w:hAnsi="Century Gothic"/>
          <w:b/>
          <w:bCs/>
          <w:sz w:val="20"/>
          <w:szCs w:val="20"/>
        </w:rPr>
        <w:t>economicidade, eficiência, interesse público e planejamento</w:t>
      </w:r>
      <w:r w:rsidRPr="00F504A2">
        <w:rPr>
          <w:rFonts w:ascii="Century Gothic" w:hAnsi="Century Gothic"/>
          <w:sz w:val="20"/>
          <w:szCs w:val="20"/>
        </w:rPr>
        <w:t xml:space="preserve">, previstos no </w:t>
      </w:r>
      <w:r w:rsidRPr="00F504A2">
        <w:rPr>
          <w:rFonts w:ascii="Century Gothic" w:hAnsi="Century Gothic"/>
          <w:b/>
          <w:bCs/>
          <w:sz w:val="20"/>
          <w:szCs w:val="20"/>
        </w:rPr>
        <w:t>art. 11 da Lei nº 14.133/2021</w:t>
      </w:r>
      <w:r w:rsidRPr="00F504A2">
        <w:rPr>
          <w:rFonts w:ascii="Century Gothic" w:hAnsi="Century Gothic"/>
          <w:sz w:val="20"/>
          <w:szCs w:val="20"/>
        </w:rPr>
        <w:t>.</w:t>
      </w:r>
    </w:p>
    <w:p w14:paraId="1F63AC4A" w14:textId="441D3C4C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  <w:highlight w:val="yellow"/>
        </w:rPr>
      </w:pPr>
    </w:p>
    <w:p w14:paraId="4DD54FCD" w14:textId="77777777" w:rsidR="00362382" w:rsidRPr="00F504A2" w:rsidRDefault="00362382" w:rsidP="00362382">
      <w:pPr>
        <w:jc w:val="both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3. DA CONCLUSÃO</w:t>
      </w:r>
    </w:p>
    <w:p w14:paraId="7886D554" w14:textId="054F1910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Diante do exposto, resta </w:t>
      </w:r>
      <w:r w:rsidRPr="00F504A2">
        <w:rPr>
          <w:rFonts w:ascii="Century Gothic" w:hAnsi="Century Gothic"/>
          <w:b/>
          <w:bCs/>
          <w:sz w:val="20"/>
          <w:szCs w:val="20"/>
        </w:rPr>
        <w:t>devidamente justificada a escolha</w:t>
      </w:r>
      <w:r w:rsidRPr="00F504A2">
        <w:rPr>
          <w:rFonts w:ascii="Century Gothic" w:hAnsi="Century Gothic"/>
          <w:sz w:val="20"/>
          <w:szCs w:val="20"/>
        </w:rPr>
        <w:t xml:space="preserve"> da empresa </w:t>
      </w:r>
      <w:r w:rsidR="00F504A2" w:rsidRPr="00F504A2">
        <w:rPr>
          <w:rFonts w:ascii="Century Gothic" w:hAnsi="Century Gothic"/>
          <w:b/>
          <w:sz w:val="20"/>
          <w:szCs w:val="20"/>
        </w:rPr>
        <w:t>MEIRIVONE FERREIRA DE CASTRO OLIVEIRA (MATRIZ E FILIAIS) CNPJ nº 62.528.129/0001-24</w:t>
      </w:r>
      <w:r w:rsidRPr="00F504A2">
        <w:rPr>
          <w:rFonts w:ascii="Century Gothic" w:hAnsi="Century Gothic"/>
          <w:sz w:val="20"/>
          <w:szCs w:val="20"/>
        </w:rPr>
        <w:t>, por atender plenamente às exigências técnicas, operacionais e legais necessárias à execução do objeto, em atendimento ao interesse público.</w:t>
      </w:r>
    </w:p>
    <w:p w14:paraId="506CE855" w14:textId="77777777" w:rsidR="00C502ED" w:rsidRPr="00F504A2" w:rsidRDefault="00C502ED" w:rsidP="00362382">
      <w:pPr>
        <w:jc w:val="both"/>
        <w:rPr>
          <w:rFonts w:ascii="Century Gothic" w:hAnsi="Century Gothic"/>
          <w:sz w:val="20"/>
          <w:szCs w:val="20"/>
        </w:rPr>
      </w:pPr>
    </w:p>
    <w:p w14:paraId="22760C81" w14:textId="77777777" w:rsidR="00362382" w:rsidRPr="00F504A2" w:rsidRDefault="00362382" w:rsidP="00362382">
      <w:pPr>
        <w:jc w:val="both"/>
        <w:rPr>
          <w:rFonts w:ascii="Century Gothic" w:hAnsi="Century Gothic"/>
          <w:sz w:val="20"/>
          <w:szCs w:val="20"/>
        </w:rPr>
      </w:pPr>
    </w:p>
    <w:p w14:paraId="67B2F4F2" w14:textId="26502D52" w:rsidR="00362382" w:rsidRPr="00F504A2" w:rsidRDefault="00362382" w:rsidP="00362382">
      <w:pPr>
        <w:jc w:val="center"/>
        <w:rPr>
          <w:rFonts w:ascii="Century Gothic" w:hAnsi="Century Gothic"/>
          <w:sz w:val="20"/>
          <w:szCs w:val="20"/>
        </w:rPr>
      </w:pPr>
      <w:r w:rsidRPr="00F504A2">
        <w:rPr>
          <w:rFonts w:ascii="Century Gothic" w:hAnsi="Century Gothic"/>
          <w:sz w:val="20"/>
          <w:szCs w:val="20"/>
        </w:rPr>
        <w:t xml:space="preserve">São Miguel do Araguaia – GO, </w:t>
      </w:r>
      <w:r w:rsidR="00C502ED" w:rsidRPr="00F504A2">
        <w:rPr>
          <w:rFonts w:ascii="Century Gothic" w:hAnsi="Century Gothic"/>
          <w:sz w:val="20"/>
          <w:szCs w:val="20"/>
        </w:rPr>
        <w:t>1</w:t>
      </w:r>
      <w:r w:rsidR="00F504A2" w:rsidRPr="00F504A2">
        <w:rPr>
          <w:rFonts w:ascii="Century Gothic" w:hAnsi="Century Gothic"/>
          <w:sz w:val="20"/>
          <w:szCs w:val="20"/>
        </w:rPr>
        <w:t>2</w:t>
      </w:r>
      <w:r w:rsidR="00AD64B6" w:rsidRPr="00F504A2">
        <w:rPr>
          <w:rFonts w:ascii="Century Gothic" w:hAnsi="Century Gothic"/>
          <w:sz w:val="20"/>
          <w:szCs w:val="20"/>
        </w:rPr>
        <w:t xml:space="preserve"> de</w:t>
      </w:r>
      <w:r w:rsidRPr="00F504A2">
        <w:rPr>
          <w:rFonts w:ascii="Century Gothic" w:hAnsi="Century Gothic"/>
          <w:sz w:val="20"/>
          <w:szCs w:val="20"/>
        </w:rPr>
        <w:t xml:space="preserve"> fevereiro de 2026.</w:t>
      </w:r>
    </w:p>
    <w:p w14:paraId="576BC473" w14:textId="2BD8699E" w:rsidR="00362382" w:rsidRPr="00F504A2" w:rsidRDefault="00362382" w:rsidP="00362382">
      <w:pPr>
        <w:jc w:val="center"/>
        <w:rPr>
          <w:rFonts w:ascii="Century Gothic" w:hAnsi="Century Gothic"/>
          <w:sz w:val="20"/>
          <w:szCs w:val="20"/>
        </w:rPr>
      </w:pPr>
    </w:p>
    <w:p w14:paraId="6B4203EF" w14:textId="77777777" w:rsidR="00362382" w:rsidRPr="00F504A2" w:rsidRDefault="00362382" w:rsidP="00362382">
      <w:pPr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6B03647A" w14:textId="77777777" w:rsidR="00362382" w:rsidRPr="00F504A2" w:rsidRDefault="00362382" w:rsidP="00362382">
      <w:pPr>
        <w:jc w:val="center"/>
        <w:rPr>
          <w:rFonts w:ascii="Century Gothic" w:hAnsi="Century Gothic"/>
          <w:b/>
          <w:bCs/>
          <w:sz w:val="20"/>
          <w:szCs w:val="20"/>
        </w:rPr>
      </w:pPr>
    </w:p>
    <w:p w14:paraId="3AC00878" w14:textId="5106BF9E" w:rsidR="00362382" w:rsidRPr="00F504A2" w:rsidRDefault="001337A5" w:rsidP="00362382">
      <w:pPr>
        <w:jc w:val="center"/>
        <w:rPr>
          <w:rFonts w:ascii="Century Gothic" w:hAnsi="Century Gothic"/>
          <w:b/>
          <w:bCs/>
          <w:sz w:val="20"/>
          <w:szCs w:val="20"/>
        </w:rPr>
      </w:pPr>
      <w:r w:rsidRPr="00F504A2">
        <w:rPr>
          <w:rFonts w:ascii="Century Gothic" w:hAnsi="Century Gothic"/>
          <w:b/>
          <w:bCs/>
          <w:sz w:val="20"/>
          <w:szCs w:val="20"/>
        </w:rPr>
        <w:t>________________________________________________________</w:t>
      </w:r>
    </w:p>
    <w:p w14:paraId="61A68B9D" w14:textId="77777777" w:rsidR="00917D68" w:rsidRPr="00F504A2" w:rsidRDefault="00917D68" w:rsidP="00917D68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F504A2">
        <w:rPr>
          <w:rFonts w:ascii="Century Gothic" w:hAnsi="Century Gothic" w:cs="Arial"/>
          <w:b/>
          <w:sz w:val="20"/>
          <w:szCs w:val="20"/>
        </w:rPr>
        <w:t xml:space="preserve">MUNYQUE CAVALCANTE FERREIRA SANTOS </w:t>
      </w:r>
    </w:p>
    <w:p w14:paraId="6DCCE24A" w14:textId="4D46F3F4" w:rsidR="00082F3A" w:rsidRPr="00917D68" w:rsidRDefault="00917D68" w:rsidP="00917D68">
      <w:pPr>
        <w:jc w:val="center"/>
        <w:rPr>
          <w:rFonts w:ascii="Century Gothic" w:eastAsiaTheme="minorHAnsi" w:hAnsi="Century Gothic" w:cs="Arial"/>
          <w:b/>
          <w:sz w:val="20"/>
          <w:szCs w:val="20"/>
        </w:rPr>
      </w:pPr>
      <w:r w:rsidRPr="00F504A2">
        <w:rPr>
          <w:rFonts w:ascii="Century Gothic" w:hAnsi="Century Gothic" w:cs="Arial"/>
          <w:b/>
          <w:sz w:val="20"/>
          <w:szCs w:val="20"/>
        </w:rPr>
        <w:t>Secretária Municipal de Agricultura, Pecuária</w:t>
      </w:r>
      <w:r w:rsidRPr="00A85D96">
        <w:rPr>
          <w:rFonts w:ascii="Century Gothic" w:hAnsi="Century Gothic" w:cs="Arial"/>
          <w:b/>
          <w:sz w:val="20"/>
          <w:szCs w:val="20"/>
        </w:rPr>
        <w:t xml:space="preserve"> e Abastecimento</w:t>
      </w:r>
    </w:p>
    <w:sectPr w:rsidR="00082F3A" w:rsidRPr="00917D68" w:rsidSect="009E70D9">
      <w:headerReference w:type="default" r:id="rId7"/>
      <w:footerReference w:type="default" r:id="rId8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F721EC" w14:textId="77777777" w:rsidR="00D70373" w:rsidRDefault="00D70373" w:rsidP="002331F1">
      <w:r>
        <w:separator/>
      </w:r>
    </w:p>
  </w:endnote>
  <w:endnote w:type="continuationSeparator" w:id="0">
    <w:p w14:paraId="6EADC857" w14:textId="77777777" w:rsidR="00D70373" w:rsidRDefault="00D70373" w:rsidP="00233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7400D" w14:textId="77777777" w:rsidR="004031A0" w:rsidRDefault="004031A0" w:rsidP="001D7AA5">
    <w:pPr>
      <w:pStyle w:val="Rodap"/>
      <w:jc w:val="center"/>
    </w:pPr>
    <w:r>
      <w:rPr>
        <w:noProof/>
      </w:rPr>
      <w:drawing>
        <wp:inline distT="0" distB="0" distL="0" distR="0" wp14:anchorId="315DCC2F" wp14:editId="766EE257">
          <wp:extent cx="4864735" cy="536575"/>
          <wp:effectExtent l="0" t="0" r="0" b="0"/>
          <wp:docPr id="628367358" name="Imagem 6283673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0E2CD" w14:textId="77777777" w:rsidR="00D70373" w:rsidRDefault="00D70373" w:rsidP="002331F1">
      <w:r>
        <w:separator/>
      </w:r>
    </w:p>
  </w:footnote>
  <w:footnote w:type="continuationSeparator" w:id="0">
    <w:p w14:paraId="628700FE" w14:textId="77777777" w:rsidR="00D70373" w:rsidRDefault="00D70373" w:rsidP="00233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BAB7B" w14:textId="47376AAB" w:rsidR="009E70D9" w:rsidRPr="009E70D9" w:rsidRDefault="009E70D9" w:rsidP="009E70D9">
    <w:pPr>
      <w:tabs>
        <w:tab w:val="center" w:pos="4252"/>
        <w:tab w:val="right" w:pos="8504"/>
      </w:tabs>
      <w:jc w:val="center"/>
    </w:pPr>
    <w:r w:rsidRPr="009E70D9">
      <w:rPr>
        <w:noProof/>
      </w:rPr>
      <w:drawing>
        <wp:inline distT="0" distB="0" distL="0" distR="0" wp14:anchorId="3EC623E4" wp14:editId="50F6C4FE">
          <wp:extent cx="1935386" cy="852756"/>
          <wp:effectExtent l="0" t="0" r="8255" b="5080"/>
          <wp:docPr id="57949728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9494" cy="858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CE7CBB" w14:textId="77777777" w:rsidR="009E70D9" w:rsidRPr="009E70D9" w:rsidRDefault="009E70D9" w:rsidP="009E70D9">
    <w:pPr>
      <w:tabs>
        <w:tab w:val="center" w:pos="4252"/>
        <w:tab w:val="right" w:pos="8504"/>
      </w:tabs>
      <w:jc w:val="center"/>
      <w:rPr>
        <w:b/>
        <w:bCs/>
      </w:rPr>
    </w:pPr>
  </w:p>
  <w:p w14:paraId="0993CCC2" w14:textId="77777777" w:rsidR="009E70D9" w:rsidRPr="009E70D9" w:rsidRDefault="009E70D9" w:rsidP="009E70D9">
    <w:pPr>
      <w:tabs>
        <w:tab w:val="center" w:pos="4252"/>
        <w:tab w:val="right" w:pos="8504"/>
      </w:tabs>
      <w:jc w:val="center"/>
      <w:rPr>
        <w:b/>
        <w:bCs/>
        <w:sz w:val="18"/>
        <w:szCs w:val="18"/>
      </w:rPr>
    </w:pPr>
    <w:r w:rsidRPr="009E70D9">
      <w:rPr>
        <w:b/>
        <w:bCs/>
        <w:sz w:val="18"/>
        <w:szCs w:val="18"/>
      </w:rPr>
      <w:t>PREFEITURA DE SÃO MIGUEL DO ARAGUAIA-GOIÁS</w:t>
    </w:r>
  </w:p>
  <w:p w14:paraId="0622D225" w14:textId="77777777" w:rsidR="009E70D9" w:rsidRPr="009E70D9" w:rsidRDefault="009E70D9" w:rsidP="009E70D9">
    <w:pPr>
      <w:tabs>
        <w:tab w:val="center" w:pos="4252"/>
        <w:tab w:val="right" w:pos="8504"/>
      </w:tabs>
      <w:jc w:val="center"/>
      <w:rPr>
        <w:b/>
        <w:bCs/>
        <w:sz w:val="18"/>
        <w:szCs w:val="18"/>
      </w:rPr>
    </w:pPr>
    <w:r w:rsidRPr="009E70D9">
      <w:rPr>
        <w:b/>
        <w:bCs/>
        <w:sz w:val="18"/>
        <w:szCs w:val="18"/>
      </w:rPr>
      <w:t>2025/2028</w:t>
    </w:r>
  </w:p>
  <w:p w14:paraId="49E8C360" w14:textId="08F72484" w:rsidR="004031A0" w:rsidRDefault="004031A0" w:rsidP="0090286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E65BD"/>
    <w:multiLevelType w:val="multilevel"/>
    <w:tmpl w:val="C104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A51E48"/>
    <w:multiLevelType w:val="multilevel"/>
    <w:tmpl w:val="AAA0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AF37EB"/>
    <w:multiLevelType w:val="multilevel"/>
    <w:tmpl w:val="C9A4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642916"/>
    <w:multiLevelType w:val="multilevel"/>
    <w:tmpl w:val="B27C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25FF8"/>
    <w:multiLevelType w:val="multilevel"/>
    <w:tmpl w:val="E2DC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B433C"/>
    <w:multiLevelType w:val="multilevel"/>
    <w:tmpl w:val="31DAF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1F13FF"/>
    <w:multiLevelType w:val="multilevel"/>
    <w:tmpl w:val="9AC4D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896491"/>
    <w:multiLevelType w:val="multilevel"/>
    <w:tmpl w:val="C3A6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B14B00"/>
    <w:multiLevelType w:val="multilevel"/>
    <w:tmpl w:val="FFB67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4563EF"/>
    <w:multiLevelType w:val="multilevel"/>
    <w:tmpl w:val="149C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D22A99"/>
    <w:multiLevelType w:val="multilevel"/>
    <w:tmpl w:val="D6DA0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E5FDA"/>
    <w:multiLevelType w:val="multilevel"/>
    <w:tmpl w:val="14986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CF08DA"/>
    <w:multiLevelType w:val="multilevel"/>
    <w:tmpl w:val="667C2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250BF4"/>
    <w:multiLevelType w:val="multilevel"/>
    <w:tmpl w:val="74CA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2D5357"/>
    <w:multiLevelType w:val="multilevel"/>
    <w:tmpl w:val="1310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122226"/>
    <w:multiLevelType w:val="multilevel"/>
    <w:tmpl w:val="AAC4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71499C"/>
    <w:multiLevelType w:val="multilevel"/>
    <w:tmpl w:val="DA7C7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7B6BEA"/>
    <w:multiLevelType w:val="multilevel"/>
    <w:tmpl w:val="933CC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6"/>
  </w:num>
  <w:num w:numId="7">
    <w:abstractNumId w:val="12"/>
  </w:num>
  <w:num w:numId="8">
    <w:abstractNumId w:val="14"/>
  </w:num>
  <w:num w:numId="9">
    <w:abstractNumId w:val="7"/>
  </w:num>
  <w:num w:numId="10">
    <w:abstractNumId w:val="16"/>
  </w:num>
  <w:num w:numId="11">
    <w:abstractNumId w:val="9"/>
  </w:num>
  <w:num w:numId="12">
    <w:abstractNumId w:val="1"/>
  </w:num>
  <w:num w:numId="13">
    <w:abstractNumId w:val="15"/>
  </w:num>
  <w:num w:numId="14">
    <w:abstractNumId w:val="11"/>
  </w:num>
  <w:num w:numId="15">
    <w:abstractNumId w:val="4"/>
  </w:num>
  <w:num w:numId="16">
    <w:abstractNumId w:val="5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753"/>
    <w:rsid w:val="0000046D"/>
    <w:rsid w:val="000123CC"/>
    <w:rsid w:val="00032798"/>
    <w:rsid w:val="00032BFE"/>
    <w:rsid w:val="00044D67"/>
    <w:rsid w:val="0005152B"/>
    <w:rsid w:val="00082F3A"/>
    <w:rsid w:val="000932D1"/>
    <w:rsid w:val="00097555"/>
    <w:rsid w:val="000D25ED"/>
    <w:rsid w:val="000D5B08"/>
    <w:rsid w:val="000E2E58"/>
    <w:rsid w:val="000F5D6B"/>
    <w:rsid w:val="0012119F"/>
    <w:rsid w:val="00127535"/>
    <w:rsid w:val="001337A5"/>
    <w:rsid w:val="00143346"/>
    <w:rsid w:val="00144753"/>
    <w:rsid w:val="00150A0E"/>
    <w:rsid w:val="0015760C"/>
    <w:rsid w:val="00157880"/>
    <w:rsid w:val="00173A91"/>
    <w:rsid w:val="00174308"/>
    <w:rsid w:val="0018296F"/>
    <w:rsid w:val="001915BD"/>
    <w:rsid w:val="001D4685"/>
    <w:rsid w:val="001D7AA5"/>
    <w:rsid w:val="001E7626"/>
    <w:rsid w:val="001F3924"/>
    <w:rsid w:val="001F6FEF"/>
    <w:rsid w:val="002011DE"/>
    <w:rsid w:val="002039A7"/>
    <w:rsid w:val="002221EC"/>
    <w:rsid w:val="002315FA"/>
    <w:rsid w:val="002331F1"/>
    <w:rsid w:val="00240505"/>
    <w:rsid w:val="002656AF"/>
    <w:rsid w:val="00266BFB"/>
    <w:rsid w:val="00270A9E"/>
    <w:rsid w:val="002746D9"/>
    <w:rsid w:val="002904A7"/>
    <w:rsid w:val="00296AC5"/>
    <w:rsid w:val="002A5C2C"/>
    <w:rsid w:val="002B5FBB"/>
    <w:rsid w:val="002D454F"/>
    <w:rsid w:val="00316D0E"/>
    <w:rsid w:val="00333FA8"/>
    <w:rsid w:val="00337AE1"/>
    <w:rsid w:val="003429B0"/>
    <w:rsid w:val="00343953"/>
    <w:rsid w:val="003563D8"/>
    <w:rsid w:val="00357CAA"/>
    <w:rsid w:val="00362382"/>
    <w:rsid w:val="00391F90"/>
    <w:rsid w:val="00394F07"/>
    <w:rsid w:val="003955C0"/>
    <w:rsid w:val="003B0065"/>
    <w:rsid w:val="004031A0"/>
    <w:rsid w:val="004122B9"/>
    <w:rsid w:val="0042132E"/>
    <w:rsid w:val="004237D6"/>
    <w:rsid w:val="00446360"/>
    <w:rsid w:val="00450EA3"/>
    <w:rsid w:val="00464A3E"/>
    <w:rsid w:val="0048020F"/>
    <w:rsid w:val="004C7725"/>
    <w:rsid w:val="004E3667"/>
    <w:rsid w:val="005159D5"/>
    <w:rsid w:val="005322CE"/>
    <w:rsid w:val="0053352C"/>
    <w:rsid w:val="00540ED1"/>
    <w:rsid w:val="005B6312"/>
    <w:rsid w:val="005C00AD"/>
    <w:rsid w:val="005C333C"/>
    <w:rsid w:val="005C5FB5"/>
    <w:rsid w:val="005D2778"/>
    <w:rsid w:val="005E46F1"/>
    <w:rsid w:val="00612430"/>
    <w:rsid w:val="00621014"/>
    <w:rsid w:val="00633031"/>
    <w:rsid w:val="0064212C"/>
    <w:rsid w:val="00657864"/>
    <w:rsid w:val="006641DE"/>
    <w:rsid w:val="006753B4"/>
    <w:rsid w:val="006753BD"/>
    <w:rsid w:val="0068069C"/>
    <w:rsid w:val="006C3A6E"/>
    <w:rsid w:val="006C6F91"/>
    <w:rsid w:val="006D06AB"/>
    <w:rsid w:val="006D74A5"/>
    <w:rsid w:val="006E5521"/>
    <w:rsid w:val="00713545"/>
    <w:rsid w:val="007834C1"/>
    <w:rsid w:val="00786CEB"/>
    <w:rsid w:val="007C2AAB"/>
    <w:rsid w:val="007C4A2F"/>
    <w:rsid w:val="007E0DDA"/>
    <w:rsid w:val="007E6C61"/>
    <w:rsid w:val="007F03F8"/>
    <w:rsid w:val="00802DBC"/>
    <w:rsid w:val="00806E95"/>
    <w:rsid w:val="00820965"/>
    <w:rsid w:val="00862284"/>
    <w:rsid w:val="0087263A"/>
    <w:rsid w:val="008742BF"/>
    <w:rsid w:val="0089069F"/>
    <w:rsid w:val="00894DC4"/>
    <w:rsid w:val="008C2F0A"/>
    <w:rsid w:val="008D24C9"/>
    <w:rsid w:val="008D4C9D"/>
    <w:rsid w:val="008D592A"/>
    <w:rsid w:val="008E3397"/>
    <w:rsid w:val="0090173E"/>
    <w:rsid w:val="0090286E"/>
    <w:rsid w:val="00910508"/>
    <w:rsid w:val="00917D68"/>
    <w:rsid w:val="00927944"/>
    <w:rsid w:val="00937321"/>
    <w:rsid w:val="00941706"/>
    <w:rsid w:val="00972C76"/>
    <w:rsid w:val="0098510C"/>
    <w:rsid w:val="009862AA"/>
    <w:rsid w:val="00990266"/>
    <w:rsid w:val="00997B0C"/>
    <w:rsid w:val="009A1984"/>
    <w:rsid w:val="009B2E6A"/>
    <w:rsid w:val="009E2135"/>
    <w:rsid w:val="009E70D9"/>
    <w:rsid w:val="009F7D11"/>
    <w:rsid w:val="009F7E99"/>
    <w:rsid w:val="00A06B6B"/>
    <w:rsid w:val="00A259D6"/>
    <w:rsid w:val="00A3352A"/>
    <w:rsid w:val="00A447A8"/>
    <w:rsid w:val="00A540B2"/>
    <w:rsid w:val="00A662CA"/>
    <w:rsid w:val="00A73DC6"/>
    <w:rsid w:val="00A76F85"/>
    <w:rsid w:val="00A85D96"/>
    <w:rsid w:val="00A93270"/>
    <w:rsid w:val="00AB01FC"/>
    <w:rsid w:val="00AC008A"/>
    <w:rsid w:val="00AC3146"/>
    <w:rsid w:val="00AD24FF"/>
    <w:rsid w:val="00AD64B6"/>
    <w:rsid w:val="00AE0630"/>
    <w:rsid w:val="00AF7241"/>
    <w:rsid w:val="00B356CF"/>
    <w:rsid w:val="00B542ED"/>
    <w:rsid w:val="00B544ED"/>
    <w:rsid w:val="00B573E2"/>
    <w:rsid w:val="00B66617"/>
    <w:rsid w:val="00B91DD2"/>
    <w:rsid w:val="00BA3382"/>
    <w:rsid w:val="00BA6543"/>
    <w:rsid w:val="00BB128E"/>
    <w:rsid w:val="00BC006A"/>
    <w:rsid w:val="00BC0C78"/>
    <w:rsid w:val="00BC4230"/>
    <w:rsid w:val="00BD03DE"/>
    <w:rsid w:val="00BD20D0"/>
    <w:rsid w:val="00BD4FB4"/>
    <w:rsid w:val="00BE6873"/>
    <w:rsid w:val="00C0243E"/>
    <w:rsid w:val="00C14153"/>
    <w:rsid w:val="00C502ED"/>
    <w:rsid w:val="00C56415"/>
    <w:rsid w:val="00C7200B"/>
    <w:rsid w:val="00C836EA"/>
    <w:rsid w:val="00C90E3C"/>
    <w:rsid w:val="00CA3BA3"/>
    <w:rsid w:val="00CA5866"/>
    <w:rsid w:val="00CC780F"/>
    <w:rsid w:val="00CD0A09"/>
    <w:rsid w:val="00CD2C82"/>
    <w:rsid w:val="00CD3E21"/>
    <w:rsid w:val="00CE1E2E"/>
    <w:rsid w:val="00CF6154"/>
    <w:rsid w:val="00D278B7"/>
    <w:rsid w:val="00D4179D"/>
    <w:rsid w:val="00D42160"/>
    <w:rsid w:val="00D5766D"/>
    <w:rsid w:val="00D70373"/>
    <w:rsid w:val="00D70A64"/>
    <w:rsid w:val="00D8780C"/>
    <w:rsid w:val="00DB0D18"/>
    <w:rsid w:val="00DB4C9C"/>
    <w:rsid w:val="00DC7FBC"/>
    <w:rsid w:val="00DD275C"/>
    <w:rsid w:val="00DE014D"/>
    <w:rsid w:val="00E008F3"/>
    <w:rsid w:val="00E22787"/>
    <w:rsid w:val="00E36FA1"/>
    <w:rsid w:val="00E37785"/>
    <w:rsid w:val="00E40A16"/>
    <w:rsid w:val="00E546D3"/>
    <w:rsid w:val="00E55BEF"/>
    <w:rsid w:val="00E75B78"/>
    <w:rsid w:val="00E90312"/>
    <w:rsid w:val="00EA3969"/>
    <w:rsid w:val="00EB1294"/>
    <w:rsid w:val="00EB4F7F"/>
    <w:rsid w:val="00EC1D37"/>
    <w:rsid w:val="00ED766D"/>
    <w:rsid w:val="00EE03B6"/>
    <w:rsid w:val="00EE224E"/>
    <w:rsid w:val="00EF5EAC"/>
    <w:rsid w:val="00F14425"/>
    <w:rsid w:val="00F2624F"/>
    <w:rsid w:val="00F3372E"/>
    <w:rsid w:val="00F3672F"/>
    <w:rsid w:val="00F40EB2"/>
    <w:rsid w:val="00F504A2"/>
    <w:rsid w:val="00F7315B"/>
    <w:rsid w:val="00F74E5C"/>
    <w:rsid w:val="00F82578"/>
    <w:rsid w:val="00F973BA"/>
    <w:rsid w:val="00FA2738"/>
    <w:rsid w:val="00FA774C"/>
    <w:rsid w:val="00FB049D"/>
    <w:rsid w:val="00FC1396"/>
    <w:rsid w:val="00FC5F33"/>
    <w:rsid w:val="00FC6C48"/>
    <w:rsid w:val="00FD30E9"/>
    <w:rsid w:val="00FD66FA"/>
    <w:rsid w:val="00FD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6435C"/>
  <w15:docId w15:val="{1DBD92A8-90C2-41D2-A6F2-C8EAB5E1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44D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144753"/>
    <w:pPr>
      <w:keepNext/>
      <w:tabs>
        <w:tab w:val="left" w:pos="1540"/>
      </w:tabs>
      <w:outlineLvl w:val="2"/>
    </w:pPr>
    <w:rPr>
      <w:b/>
      <w:bCs/>
      <w:sz w:val="3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144753"/>
    <w:rPr>
      <w:rFonts w:ascii="Times New Roman" w:eastAsia="Times New Roman" w:hAnsi="Times New Roman" w:cs="Times New Roman"/>
      <w:b/>
      <w:bCs/>
      <w:sz w:val="32"/>
      <w:lang w:eastAsia="pt-BR"/>
    </w:rPr>
  </w:style>
  <w:style w:type="paragraph" w:styleId="Corpodetexto">
    <w:name w:val="Body Text"/>
    <w:basedOn w:val="Normal"/>
    <w:link w:val="CorpodetextoChar"/>
    <w:rsid w:val="00144753"/>
    <w:rPr>
      <w:szCs w:val="22"/>
    </w:rPr>
  </w:style>
  <w:style w:type="character" w:customStyle="1" w:styleId="CorpodetextoChar">
    <w:name w:val="Corpo de texto Char"/>
    <w:basedOn w:val="Fontepargpadro"/>
    <w:link w:val="Corpodetexto"/>
    <w:rsid w:val="00144753"/>
    <w:rPr>
      <w:rFonts w:ascii="Times New Roman" w:eastAsia="Times New Roman" w:hAnsi="Times New Roman" w:cs="Times New Roman"/>
      <w:sz w:val="24"/>
      <w:lang w:eastAsia="pt-BR"/>
    </w:rPr>
  </w:style>
  <w:style w:type="paragraph" w:styleId="Ttulo">
    <w:name w:val="Title"/>
    <w:basedOn w:val="Normal"/>
    <w:link w:val="TtuloChar"/>
    <w:qFormat/>
    <w:rsid w:val="00144753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14475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331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31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331F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31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39A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39A7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D278B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278B7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44D6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FD66FA"/>
    <w:rPr>
      <w:b/>
      <w:bCs/>
    </w:rPr>
  </w:style>
  <w:style w:type="table" w:styleId="Tabelacomgrade">
    <w:name w:val="Table Grid"/>
    <w:basedOn w:val="Tabelanormal"/>
    <w:uiPriority w:val="39"/>
    <w:rsid w:val="00B57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B573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7C4A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Júnior Carvalho</dc:creator>
  <cp:keywords/>
  <dc:description/>
  <cp:lastModifiedBy>USER</cp:lastModifiedBy>
  <cp:revision>14</cp:revision>
  <cp:lastPrinted>2026-02-13T11:12:00Z</cp:lastPrinted>
  <dcterms:created xsi:type="dcterms:W3CDTF">2026-02-04T19:45:00Z</dcterms:created>
  <dcterms:modified xsi:type="dcterms:W3CDTF">2026-02-13T11:12:00Z</dcterms:modified>
</cp:coreProperties>
</file>