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85317" w14:textId="7A4FEFAA" w:rsidR="00AC3A44" w:rsidRPr="000F4D85" w:rsidRDefault="00AC3A44" w:rsidP="00AC3A44">
      <w:pPr>
        <w:spacing w:after="0" w:line="240" w:lineRule="auto"/>
        <w:rPr>
          <w:rFonts w:ascii="Arial" w:hAnsi="Arial" w:cs="Arial"/>
          <w:b/>
          <w:bCs/>
          <w:color w:val="000000"/>
          <w:sz w:val="28"/>
          <w:szCs w:val="28"/>
        </w:rPr>
      </w:pPr>
      <w:r w:rsidRPr="000F4D85">
        <w:rPr>
          <w:rFonts w:ascii="Arial" w:hAnsi="Arial" w:cs="Arial"/>
          <w:b/>
          <w:bCs/>
          <w:noProof/>
          <w:color w:val="405CA1"/>
          <w:sz w:val="56"/>
          <w:szCs w:val="56"/>
        </w:rPr>
        <w:drawing>
          <wp:anchor distT="0" distB="0" distL="114300" distR="114300" simplePos="0" relativeHeight="251659264" behindDoc="1" locked="0" layoutInCell="1" allowOverlap="1" wp14:anchorId="4D5291C5" wp14:editId="08E282CB">
            <wp:simplePos x="0" y="0"/>
            <wp:positionH relativeFrom="margin">
              <wp:align>right</wp:align>
            </wp:positionH>
            <wp:positionV relativeFrom="margin">
              <wp:posOffset>-134657</wp:posOffset>
            </wp:positionV>
            <wp:extent cx="1510785" cy="1501254"/>
            <wp:effectExtent l="0" t="0" r="0" b="3810"/>
            <wp:wrapNone/>
            <wp:docPr id="1104275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75940" name=""/>
                    <pic:cNvPicPr/>
                  </pic:nvPicPr>
                  <pic:blipFill>
                    <a:blip r:embed="rId7"/>
                    <a:stretch>
                      <a:fillRect/>
                    </a:stretch>
                  </pic:blipFill>
                  <pic:spPr>
                    <a:xfrm>
                      <a:off x="0" y="0"/>
                      <a:ext cx="1510785" cy="1501254"/>
                    </a:xfrm>
                    <a:prstGeom prst="rect">
                      <a:avLst/>
                    </a:prstGeom>
                  </pic:spPr>
                </pic:pic>
              </a:graphicData>
            </a:graphic>
            <wp14:sizeRelH relativeFrom="margin">
              <wp14:pctWidth>0</wp14:pctWidth>
            </wp14:sizeRelH>
            <wp14:sizeRelV relativeFrom="margin">
              <wp14:pctHeight>0</wp14:pctHeight>
            </wp14:sizeRelV>
          </wp:anchor>
        </w:drawing>
      </w:r>
      <w:r w:rsidRPr="000F4D85">
        <w:rPr>
          <w:rFonts w:ascii="Arial" w:hAnsi="Arial" w:cs="Arial"/>
          <w:b/>
          <w:bCs/>
          <w:color w:val="405CA1"/>
          <w:sz w:val="56"/>
          <w:szCs w:val="56"/>
        </w:rPr>
        <w:t>LEILÃO ELETRÔNICO</w:t>
      </w:r>
    </w:p>
    <w:p w14:paraId="32587A8A" w14:textId="5B591106" w:rsidR="00AC3A44" w:rsidRPr="000F4D85" w:rsidRDefault="00AC3A44" w:rsidP="00AC3A44">
      <w:pPr>
        <w:spacing w:after="0" w:line="240" w:lineRule="auto"/>
        <w:rPr>
          <w:rFonts w:ascii="Arial" w:hAnsi="Arial" w:cs="Arial"/>
          <w:b/>
          <w:bCs/>
          <w:color w:val="595959" w:themeColor="text1" w:themeTint="A6"/>
          <w:sz w:val="36"/>
          <w:szCs w:val="36"/>
        </w:rPr>
      </w:pPr>
      <w:r w:rsidRPr="000F4D85">
        <w:rPr>
          <w:rFonts w:ascii="Arial" w:hAnsi="Arial" w:cs="Arial"/>
          <w:b/>
          <w:bCs/>
          <w:color w:val="595959" w:themeColor="text1" w:themeTint="A6"/>
          <w:sz w:val="36"/>
          <w:szCs w:val="36"/>
        </w:rPr>
        <w:t>01</w:t>
      </w:r>
      <w:r w:rsidRPr="00AC3A44">
        <w:rPr>
          <w:rFonts w:ascii="Arial" w:hAnsi="Arial" w:cs="Arial"/>
          <w:b/>
          <w:bCs/>
          <w:color w:val="595959" w:themeColor="text1" w:themeTint="A6"/>
          <w:sz w:val="36"/>
          <w:szCs w:val="36"/>
        </w:rPr>
        <w:t>/</w:t>
      </w:r>
      <w:r w:rsidRPr="000F4D85">
        <w:rPr>
          <w:rFonts w:ascii="Arial" w:hAnsi="Arial" w:cs="Arial"/>
          <w:b/>
          <w:bCs/>
          <w:color w:val="595959" w:themeColor="text1" w:themeTint="A6"/>
          <w:sz w:val="36"/>
          <w:szCs w:val="36"/>
        </w:rPr>
        <w:t>2026</w:t>
      </w:r>
    </w:p>
    <w:p w14:paraId="31624F9D" w14:textId="77777777" w:rsidR="00AC3A44" w:rsidRPr="00AC3A44" w:rsidRDefault="00AC3A44" w:rsidP="00AC3A44">
      <w:pPr>
        <w:spacing w:after="0" w:line="240" w:lineRule="auto"/>
        <w:rPr>
          <w:rFonts w:ascii="Arial" w:hAnsi="Arial" w:cs="Arial"/>
          <w:b/>
          <w:bCs/>
          <w:color w:val="595959" w:themeColor="text1" w:themeTint="A6"/>
          <w:sz w:val="36"/>
          <w:szCs w:val="36"/>
        </w:rPr>
      </w:pPr>
    </w:p>
    <w:p w14:paraId="0761CA2A" w14:textId="77777777" w:rsidR="00AC3A44" w:rsidRPr="00AC3A44" w:rsidRDefault="00AC3A44" w:rsidP="00AC3A44">
      <w:pPr>
        <w:spacing w:after="0" w:line="240" w:lineRule="auto"/>
        <w:rPr>
          <w:rFonts w:ascii="Arial" w:hAnsi="Arial" w:cs="Arial"/>
          <w:color w:val="000000"/>
          <w:sz w:val="28"/>
          <w:szCs w:val="28"/>
        </w:rPr>
      </w:pPr>
    </w:p>
    <w:p w14:paraId="4D95726B" w14:textId="77777777" w:rsidR="00AC3A44" w:rsidRPr="00AC3A44" w:rsidRDefault="00AC3A44" w:rsidP="00AC3A44">
      <w:pPr>
        <w:spacing w:after="0" w:line="240" w:lineRule="auto"/>
        <w:rPr>
          <w:rFonts w:ascii="Arial" w:hAnsi="Arial" w:cs="Arial"/>
          <w:b/>
          <w:bCs/>
          <w:color w:val="405CA1"/>
          <w:sz w:val="40"/>
          <w:szCs w:val="40"/>
        </w:rPr>
      </w:pPr>
      <w:r w:rsidRPr="00AC3A44">
        <w:rPr>
          <w:rFonts w:ascii="Arial" w:hAnsi="Arial" w:cs="Arial"/>
          <w:b/>
          <w:bCs/>
          <w:color w:val="405CA1"/>
          <w:sz w:val="40"/>
          <w:szCs w:val="40"/>
        </w:rPr>
        <w:t>CONTRATANTE (UASG)</w:t>
      </w:r>
    </w:p>
    <w:p w14:paraId="09B5EAAF" w14:textId="40C22B1C" w:rsidR="00AC3A44" w:rsidRPr="00AC3A44" w:rsidRDefault="00AC3A44" w:rsidP="00AC3A44">
      <w:pPr>
        <w:spacing w:after="0" w:line="240" w:lineRule="auto"/>
        <w:rPr>
          <w:rFonts w:ascii="Arial" w:hAnsi="Arial" w:cs="Arial"/>
          <w:b/>
          <w:bCs/>
          <w:color w:val="595959" w:themeColor="text1" w:themeTint="A6"/>
          <w:sz w:val="36"/>
          <w:szCs w:val="36"/>
        </w:rPr>
      </w:pPr>
      <w:r w:rsidRPr="00AC3A44">
        <w:rPr>
          <w:rFonts w:ascii="Arial" w:hAnsi="Arial" w:cs="Arial"/>
          <w:b/>
          <w:bCs/>
          <w:color w:val="595959" w:themeColor="text1" w:themeTint="A6"/>
          <w:sz w:val="36"/>
          <w:szCs w:val="36"/>
        </w:rPr>
        <w:t xml:space="preserve">Município de Itaberaí, Estado de Goiás </w:t>
      </w:r>
      <w:r w:rsidRPr="000F4D85">
        <w:rPr>
          <w:rFonts w:ascii="Arial" w:hAnsi="Arial" w:cs="Arial"/>
          <w:b/>
          <w:bCs/>
          <w:color w:val="595959" w:themeColor="text1" w:themeTint="A6"/>
          <w:sz w:val="36"/>
          <w:szCs w:val="36"/>
        </w:rPr>
        <w:t xml:space="preserve">- </w:t>
      </w:r>
      <w:r w:rsidRPr="00AC3A44">
        <w:rPr>
          <w:rFonts w:ascii="Arial" w:hAnsi="Arial" w:cs="Arial"/>
          <w:b/>
          <w:bCs/>
          <w:color w:val="595959" w:themeColor="text1" w:themeTint="A6"/>
          <w:sz w:val="36"/>
          <w:szCs w:val="36"/>
        </w:rPr>
        <w:t>UASG 989403</w:t>
      </w:r>
    </w:p>
    <w:p w14:paraId="22F8EF34" w14:textId="77777777" w:rsidR="00AC3A44" w:rsidRPr="00AC3A44" w:rsidRDefault="00AC3A44" w:rsidP="00AC3A44">
      <w:pPr>
        <w:spacing w:after="0" w:line="240" w:lineRule="auto"/>
        <w:rPr>
          <w:rFonts w:ascii="Arial" w:hAnsi="Arial" w:cs="Arial"/>
          <w:color w:val="000000"/>
          <w:sz w:val="28"/>
          <w:szCs w:val="28"/>
        </w:rPr>
      </w:pPr>
    </w:p>
    <w:p w14:paraId="26E3A42C" w14:textId="77777777" w:rsidR="00AC3A44" w:rsidRPr="000F4D85" w:rsidRDefault="00AC3A44" w:rsidP="00AC3A44">
      <w:pPr>
        <w:spacing w:after="0" w:line="240" w:lineRule="auto"/>
        <w:rPr>
          <w:rFonts w:ascii="Arial" w:hAnsi="Arial" w:cs="Arial"/>
          <w:b/>
          <w:bCs/>
          <w:color w:val="405CA1"/>
          <w:sz w:val="40"/>
          <w:szCs w:val="40"/>
        </w:rPr>
      </w:pPr>
    </w:p>
    <w:p w14:paraId="42FD5723" w14:textId="239504BE" w:rsidR="00AC3A44" w:rsidRPr="00AC3A44" w:rsidRDefault="00AC3A44" w:rsidP="00AC3A44">
      <w:pPr>
        <w:spacing w:after="0" w:line="240" w:lineRule="auto"/>
        <w:rPr>
          <w:rFonts w:ascii="Arial" w:hAnsi="Arial" w:cs="Arial"/>
          <w:b/>
          <w:bCs/>
          <w:color w:val="405CA1"/>
          <w:sz w:val="40"/>
          <w:szCs w:val="40"/>
        </w:rPr>
      </w:pPr>
      <w:r w:rsidRPr="00AC3A44">
        <w:rPr>
          <w:rFonts w:ascii="Arial" w:hAnsi="Arial" w:cs="Arial"/>
          <w:b/>
          <w:bCs/>
          <w:color w:val="405CA1"/>
          <w:sz w:val="40"/>
          <w:szCs w:val="40"/>
        </w:rPr>
        <w:t>OBJETO</w:t>
      </w:r>
    </w:p>
    <w:p w14:paraId="0C04AADE" w14:textId="340AB8E3" w:rsidR="00AC3A44" w:rsidRPr="00AC3A44" w:rsidRDefault="00AC3A44" w:rsidP="00AC3A44">
      <w:pPr>
        <w:spacing w:after="0" w:line="240" w:lineRule="auto"/>
        <w:rPr>
          <w:rFonts w:ascii="Arial" w:hAnsi="Arial" w:cs="Arial"/>
          <w:b/>
          <w:bCs/>
          <w:color w:val="595959" w:themeColor="text1" w:themeTint="A6"/>
          <w:sz w:val="36"/>
          <w:szCs w:val="36"/>
        </w:rPr>
      </w:pPr>
      <w:r w:rsidRPr="000F4D85">
        <w:rPr>
          <w:rFonts w:ascii="Arial" w:hAnsi="Arial" w:cs="Arial"/>
          <w:b/>
          <w:bCs/>
          <w:color w:val="595959" w:themeColor="text1" w:themeTint="A6"/>
          <w:sz w:val="36"/>
          <w:szCs w:val="36"/>
        </w:rPr>
        <w:t xml:space="preserve">Alienação de Bens Móveis Inservíveis </w:t>
      </w:r>
    </w:p>
    <w:p w14:paraId="2A1BAF43" w14:textId="77777777" w:rsidR="00AC3A44" w:rsidRPr="00AC3A44" w:rsidRDefault="00AC3A44" w:rsidP="00AC3A44">
      <w:pPr>
        <w:spacing w:after="0" w:line="240" w:lineRule="auto"/>
        <w:rPr>
          <w:rFonts w:ascii="Arial" w:hAnsi="Arial" w:cs="Arial"/>
          <w:color w:val="000000"/>
          <w:sz w:val="28"/>
          <w:szCs w:val="28"/>
        </w:rPr>
      </w:pPr>
    </w:p>
    <w:p w14:paraId="47065604" w14:textId="77777777" w:rsidR="00AC3A44" w:rsidRPr="000F4D85" w:rsidRDefault="00AC3A44" w:rsidP="00AC3A44">
      <w:pPr>
        <w:spacing w:after="0" w:line="240" w:lineRule="auto"/>
        <w:rPr>
          <w:rFonts w:ascii="Arial" w:hAnsi="Arial" w:cs="Arial"/>
          <w:b/>
          <w:bCs/>
          <w:color w:val="405CA1"/>
          <w:sz w:val="40"/>
          <w:szCs w:val="40"/>
        </w:rPr>
      </w:pPr>
    </w:p>
    <w:p w14:paraId="031F620E" w14:textId="061DF9D7" w:rsidR="00AC3A44" w:rsidRPr="00AC3A44" w:rsidRDefault="00AC3A44" w:rsidP="00AC3A44">
      <w:pPr>
        <w:spacing w:after="0" w:line="240" w:lineRule="auto"/>
        <w:rPr>
          <w:rFonts w:ascii="Arial" w:hAnsi="Arial" w:cs="Arial"/>
          <w:b/>
          <w:bCs/>
          <w:color w:val="405CA1"/>
          <w:sz w:val="40"/>
          <w:szCs w:val="40"/>
        </w:rPr>
      </w:pPr>
      <w:r w:rsidRPr="00AC3A44">
        <w:rPr>
          <w:rFonts w:ascii="Arial" w:hAnsi="Arial" w:cs="Arial"/>
          <w:b/>
          <w:bCs/>
          <w:color w:val="405CA1"/>
          <w:sz w:val="40"/>
          <w:szCs w:val="40"/>
        </w:rPr>
        <w:t xml:space="preserve">VALOR </w:t>
      </w:r>
      <w:r w:rsidRPr="000F4D85">
        <w:rPr>
          <w:rFonts w:ascii="Arial" w:hAnsi="Arial" w:cs="Arial"/>
          <w:b/>
          <w:bCs/>
          <w:color w:val="405CA1"/>
          <w:sz w:val="40"/>
          <w:szCs w:val="40"/>
        </w:rPr>
        <w:t>MÍNIMO ESTIMADO DOS ITENS</w:t>
      </w:r>
    </w:p>
    <w:p w14:paraId="660155DA" w14:textId="68E3A7D7" w:rsidR="00AC3A44" w:rsidRPr="00AC3A44" w:rsidRDefault="00AC3A44" w:rsidP="00AC3A44">
      <w:pPr>
        <w:spacing w:after="0" w:line="240" w:lineRule="auto"/>
        <w:rPr>
          <w:rFonts w:ascii="Arial" w:hAnsi="Arial" w:cs="Arial"/>
          <w:b/>
          <w:bCs/>
          <w:color w:val="595959" w:themeColor="text1" w:themeTint="A6"/>
          <w:sz w:val="36"/>
          <w:szCs w:val="36"/>
        </w:rPr>
      </w:pPr>
      <w:r w:rsidRPr="00AC3A44">
        <w:rPr>
          <w:rFonts w:ascii="Arial" w:hAnsi="Arial" w:cs="Arial"/>
          <w:b/>
          <w:bCs/>
          <w:color w:val="595959" w:themeColor="text1" w:themeTint="A6"/>
          <w:sz w:val="36"/>
          <w:szCs w:val="36"/>
        </w:rPr>
        <w:t xml:space="preserve">R$ </w:t>
      </w:r>
      <w:r w:rsidRPr="000F4D85">
        <w:rPr>
          <w:rFonts w:ascii="Arial" w:hAnsi="Arial" w:cs="Arial"/>
          <w:b/>
          <w:bCs/>
          <w:color w:val="595959" w:themeColor="text1" w:themeTint="A6"/>
          <w:sz w:val="36"/>
          <w:szCs w:val="36"/>
        </w:rPr>
        <w:t>81.250,00</w:t>
      </w:r>
    </w:p>
    <w:p w14:paraId="5C4770D3" w14:textId="77777777" w:rsidR="00AC3A44" w:rsidRPr="00AC3A44" w:rsidRDefault="00AC3A44" w:rsidP="00AC3A44">
      <w:pPr>
        <w:spacing w:after="0" w:line="240" w:lineRule="auto"/>
        <w:rPr>
          <w:rFonts w:ascii="Arial" w:hAnsi="Arial" w:cs="Arial"/>
          <w:color w:val="000000"/>
          <w:sz w:val="28"/>
          <w:szCs w:val="28"/>
        </w:rPr>
      </w:pPr>
    </w:p>
    <w:p w14:paraId="0A871048" w14:textId="77777777" w:rsidR="00AC3A44" w:rsidRPr="000F4D85" w:rsidRDefault="00AC3A44" w:rsidP="00AC3A44">
      <w:pPr>
        <w:spacing w:after="0" w:line="240" w:lineRule="auto"/>
        <w:rPr>
          <w:rFonts w:ascii="Arial" w:hAnsi="Arial" w:cs="Arial"/>
          <w:b/>
          <w:bCs/>
          <w:color w:val="405CA1"/>
          <w:sz w:val="40"/>
          <w:szCs w:val="40"/>
        </w:rPr>
      </w:pPr>
    </w:p>
    <w:p w14:paraId="3BC03D52" w14:textId="591EB809" w:rsidR="00AC3A44" w:rsidRPr="00AC3A44" w:rsidRDefault="00AC3A44" w:rsidP="00AC3A44">
      <w:pPr>
        <w:spacing w:after="0" w:line="240" w:lineRule="auto"/>
        <w:rPr>
          <w:rFonts w:ascii="Arial" w:hAnsi="Arial" w:cs="Arial"/>
          <w:b/>
          <w:bCs/>
          <w:color w:val="405CA1"/>
          <w:sz w:val="40"/>
          <w:szCs w:val="40"/>
        </w:rPr>
      </w:pPr>
      <w:r w:rsidRPr="00AC3A44">
        <w:rPr>
          <w:rFonts w:ascii="Arial" w:hAnsi="Arial" w:cs="Arial"/>
          <w:b/>
          <w:bCs/>
          <w:color w:val="405CA1"/>
          <w:sz w:val="40"/>
          <w:szCs w:val="40"/>
        </w:rPr>
        <w:t>DATA DA SESSÃO PÚBLICA</w:t>
      </w:r>
    </w:p>
    <w:p w14:paraId="58FD577E" w14:textId="17D739D0" w:rsidR="00AC3A44" w:rsidRPr="00AC3A44" w:rsidRDefault="00AC3A44" w:rsidP="00AC3A44">
      <w:pPr>
        <w:spacing w:after="0" w:line="240" w:lineRule="auto"/>
        <w:rPr>
          <w:rFonts w:ascii="Arial" w:hAnsi="Arial" w:cs="Arial"/>
          <w:b/>
          <w:bCs/>
          <w:color w:val="595959" w:themeColor="text1" w:themeTint="A6"/>
          <w:sz w:val="36"/>
          <w:szCs w:val="36"/>
        </w:rPr>
      </w:pPr>
      <w:r w:rsidRPr="00AC3A44">
        <w:rPr>
          <w:rFonts w:ascii="Arial" w:hAnsi="Arial" w:cs="Arial"/>
          <w:b/>
          <w:bCs/>
          <w:color w:val="595959" w:themeColor="text1" w:themeTint="A6"/>
          <w:sz w:val="36"/>
          <w:szCs w:val="36"/>
        </w:rPr>
        <w:t xml:space="preserve">Dia </w:t>
      </w:r>
      <w:r w:rsidR="00161B07" w:rsidRPr="00161B07">
        <w:rPr>
          <w:rFonts w:ascii="Arial" w:hAnsi="Arial" w:cs="Arial"/>
          <w:b/>
          <w:bCs/>
          <w:color w:val="595959" w:themeColor="text1" w:themeTint="A6"/>
          <w:sz w:val="36"/>
          <w:szCs w:val="36"/>
        </w:rPr>
        <w:t>30</w:t>
      </w:r>
      <w:r w:rsidRPr="00161B07">
        <w:rPr>
          <w:rFonts w:ascii="Arial" w:hAnsi="Arial" w:cs="Arial"/>
          <w:b/>
          <w:bCs/>
          <w:color w:val="595959" w:themeColor="text1" w:themeTint="A6"/>
          <w:sz w:val="36"/>
          <w:szCs w:val="36"/>
        </w:rPr>
        <w:t>/</w:t>
      </w:r>
      <w:r w:rsidR="00161B07" w:rsidRPr="00161B07">
        <w:rPr>
          <w:rFonts w:ascii="Arial" w:hAnsi="Arial" w:cs="Arial"/>
          <w:b/>
          <w:bCs/>
          <w:color w:val="595959" w:themeColor="text1" w:themeTint="A6"/>
          <w:sz w:val="36"/>
          <w:szCs w:val="36"/>
        </w:rPr>
        <w:t>06</w:t>
      </w:r>
      <w:r w:rsidRPr="00161B07">
        <w:rPr>
          <w:rFonts w:ascii="Arial" w:hAnsi="Arial" w:cs="Arial"/>
          <w:b/>
          <w:bCs/>
          <w:color w:val="595959" w:themeColor="text1" w:themeTint="A6"/>
          <w:sz w:val="36"/>
          <w:szCs w:val="36"/>
        </w:rPr>
        <w:t>/</w:t>
      </w:r>
      <w:r w:rsidR="00161B07" w:rsidRPr="00161B07">
        <w:rPr>
          <w:rFonts w:ascii="Arial" w:hAnsi="Arial" w:cs="Arial"/>
          <w:b/>
          <w:bCs/>
          <w:color w:val="595959" w:themeColor="text1" w:themeTint="A6"/>
          <w:sz w:val="36"/>
          <w:szCs w:val="36"/>
        </w:rPr>
        <w:t>2026</w:t>
      </w:r>
      <w:r w:rsidRPr="00161B07">
        <w:rPr>
          <w:rFonts w:ascii="Arial" w:hAnsi="Arial" w:cs="Arial"/>
          <w:b/>
          <w:bCs/>
          <w:color w:val="595959" w:themeColor="text1" w:themeTint="A6"/>
          <w:sz w:val="36"/>
          <w:szCs w:val="36"/>
        </w:rPr>
        <w:t xml:space="preserve"> às </w:t>
      </w:r>
      <w:r w:rsidR="00161B07" w:rsidRPr="00161B07">
        <w:rPr>
          <w:rFonts w:ascii="Arial" w:hAnsi="Arial" w:cs="Arial"/>
          <w:b/>
          <w:bCs/>
          <w:color w:val="595959" w:themeColor="text1" w:themeTint="A6"/>
          <w:sz w:val="36"/>
          <w:szCs w:val="36"/>
        </w:rPr>
        <w:t>09</w:t>
      </w:r>
      <w:r w:rsidRPr="00161B07">
        <w:rPr>
          <w:rFonts w:ascii="Arial" w:hAnsi="Arial" w:cs="Arial"/>
          <w:b/>
          <w:bCs/>
          <w:color w:val="595959" w:themeColor="text1" w:themeTint="A6"/>
          <w:sz w:val="36"/>
          <w:szCs w:val="36"/>
        </w:rPr>
        <w:t>h</w:t>
      </w:r>
      <w:r w:rsidRPr="00AC3A44">
        <w:rPr>
          <w:rFonts w:ascii="Arial" w:hAnsi="Arial" w:cs="Arial"/>
          <w:b/>
          <w:bCs/>
          <w:color w:val="595959" w:themeColor="text1" w:themeTint="A6"/>
          <w:sz w:val="36"/>
          <w:szCs w:val="36"/>
        </w:rPr>
        <w:t xml:space="preserve"> (horário de Brasília)</w:t>
      </w:r>
    </w:p>
    <w:p w14:paraId="0A125B69" w14:textId="77777777" w:rsidR="00AC3A44" w:rsidRPr="00AC3A44" w:rsidRDefault="00AC3A44" w:rsidP="00AC3A44">
      <w:pPr>
        <w:spacing w:after="0" w:line="240" w:lineRule="auto"/>
        <w:rPr>
          <w:rFonts w:ascii="Arial" w:hAnsi="Arial" w:cs="Arial"/>
          <w:color w:val="000000"/>
          <w:sz w:val="28"/>
          <w:szCs w:val="28"/>
        </w:rPr>
      </w:pPr>
    </w:p>
    <w:p w14:paraId="5BEE7C50" w14:textId="77777777" w:rsidR="00AC3A44" w:rsidRPr="000F4D85" w:rsidRDefault="00AC3A44" w:rsidP="00AC3A44">
      <w:pPr>
        <w:spacing w:after="0" w:line="240" w:lineRule="auto"/>
        <w:rPr>
          <w:rFonts w:ascii="Arial" w:hAnsi="Arial" w:cs="Arial"/>
          <w:b/>
          <w:bCs/>
          <w:color w:val="405CA1"/>
          <w:sz w:val="40"/>
          <w:szCs w:val="40"/>
        </w:rPr>
      </w:pPr>
    </w:p>
    <w:p w14:paraId="7D498E6D" w14:textId="7A8859EB" w:rsidR="00AC3A44" w:rsidRPr="00AC3A44" w:rsidRDefault="00AC3A44" w:rsidP="00AC3A44">
      <w:pPr>
        <w:spacing w:after="0" w:line="240" w:lineRule="auto"/>
        <w:rPr>
          <w:rFonts w:ascii="Arial" w:hAnsi="Arial" w:cs="Arial"/>
          <w:b/>
          <w:bCs/>
          <w:color w:val="405CA1"/>
          <w:sz w:val="40"/>
          <w:szCs w:val="40"/>
        </w:rPr>
      </w:pPr>
      <w:r w:rsidRPr="00AC3A44">
        <w:rPr>
          <w:rFonts w:ascii="Arial" w:hAnsi="Arial" w:cs="Arial"/>
          <w:b/>
          <w:bCs/>
          <w:color w:val="405CA1"/>
          <w:sz w:val="40"/>
          <w:szCs w:val="40"/>
        </w:rPr>
        <w:t>Critério de Julgamento:</w:t>
      </w:r>
    </w:p>
    <w:p w14:paraId="09E9F026" w14:textId="09B0B7A9" w:rsidR="00AC3A44" w:rsidRPr="00AC3A44" w:rsidRDefault="00AC3A44" w:rsidP="00AC3A44">
      <w:pPr>
        <w:spacing w:after="0" w:line="240" w:lineRule="auto"/>
        <w:rPr>
          <w:rFonts w:ascii="Arial" w:hAnsi="Arial" w:cs="Arial"/>
          <w:b/>
          <w:bCs/>
          <w:color w:val="595959" w:themeColor="text1" w:themeTint="A6"/>
          <w:sz w:val="36"/>
          <w:szCs w:val="36"/>
        </w:rPr>
      </w:pPr>
      <w:r w:rsidRPr="000F4D85">
        <w:rPr>
          <w:rFonts w:ascii="Arial" w:hAnsi="Arial" w:cs="Arial"/>
          <w:b/>
          <w:bCs/>
          <w:color w:val="595959" w:themeColor="text1" w:themeTint="A6"/>
          <w:sz w:val="36"/>
          <w:szCs w:val="36"/>
        </w:rPr>
        <w:t>Maior Lance</w:t>
      </w:r>
    </w:p>
    <w:p w14:paraId="6EAEA1B7" w14:textId="77777777" w:rsidR="00AC3A44" w:rsidRPr="00AC3A44" w:rsidRDefault="00AC3A44" w:rsidP="00AC3A44">
      <w:pPr>
        <w:spacing w:after="0" w:line="240" w:lineRule="auto"/>
        <w:rPr>
          <w:rFonts w:ascii="Arial" w:hAnsi="Arial" w:cs="Arial"/>
          <w:color w:val="000000"/>
          <w:sz w:val="28"/>
          <w:szCs w:val="28"/>
        </w:rPr>
      </w:pPr>
    </w:p>
    <w:p w14:paraId="68EC70C2" w14:textId="77777777" w:rsidR="00AC3A44" w:rsidRPr="000F4D85" w:rsidRDefault="00AC3A44" w:rsidP="00AC3A44">
      <w:pPr>
        <w:spacing w:after="0" w:line="240" w:lineRule="auto"/>
        <w:rPr>
          <w:rFonts w:ascii="Arial" w:hAnsi="Arial" w:cs="Arial"/>
          <w:b/>
          <w:bCs/>
          <w:color w:val="405CA1"/>
          <w:sz w:val="40"/>
          <w:szCs w:val="40"/>
        </w:rPr>
      </w:pPr>
    </w:p>
    <w:p w14:paraId="3C7EE75C" w14:textId="6723F149" w:rsidR="00AC3A44" w:rsidRPr="00AC3A44" w:rsidRDefault="00AC3A44" w:rsidP="00AC3A44">
      <w:pPr>
        <w:spacing w:after="0" w:line="240" w:lineRule="auto"/>
        <w:rPr>
          <w:rFonts w:ascii="Arial" w:hAnsi="Arial" w:cs="Arial"/>
          <w:b/>
          <w:bCs/>
          <w:color w:val="405CA1"/>
          <w:sz w:val="40"/>
          <w:szCs w:val="40"/>
        </w:rPr>
      </w:pPr>
      <w:r w:rsidRPr="00AC3A44">
        <w:rPr>
          <w:rFonts w:ascii="Arial" w:hAnsi="Arial" w:cs="Arial"/>
          <w:b/>
          <w:bCs/>
          <w:color w:val="405CA1"/>
          <w:sz w:val="40"/>
          <w:szCs w:val="40"/>
        </w:rPr>
        <w:t>Modo de disputa:</w:t>
      </w:r>
    </w:p>
    <w:p w14:paraId="6B7E9441" w14:textId="1889BCFA" w:rsidR="00AC3A44" w:rsidRPr="00AC3A44" w:rsidRDefault="00AC3A44" w:rsidP="00AC3A44">
      <w:pPr>
        <w:spacing w:after="0" w:line="240" w:lineRule="auto"/>
        <w:rPr>
          <w:rFonts w:ascii="Arial" w:hAnsi="Arial" w:cs="Arial"/>
          <w:b/>
          <w:bCs/>
          <w:color w:val="595959" w:themeColor="text1" w:themeTint="A6"/>
          <w:sz w:val="36"/>
          <w:szCs w:val="36"/>
        </w:rPr>
      </w:pPr>
      <w:r w:rsidRPr="000F4D85">
        <w:rPr>
          <w:rFonts w:ascii="Arial" w:hAnsi="Arial" w:cs="Arial"/>
          <w:b/>
          <w:bCs/>
          <w:color w:val="595959" w:themeColor="text1" w:themeTint="A6"/>
          <w:sz w:val="36"/>
          <w:szCs w:val="36"/>
        </w:rPr>
        <w:t>A</w:t>
      </w:r>
      <w:r w:rsidRPr="00AC3A44">
        <w:rPr>
          <w:rFonts w:ascii="Arial" w:hAnsi="Arial" w:cs="Arial"/>
          <w:b/>
          <w:bCs/>
          <w:color w:val="595959" w:themeColor="text1" w:themeTint="A6"/>
          <w:sz w:val="36"/>
          <w:szCs w:val="36"/>
        </w:rPr>
        <w:t>berto</w:t>
      </w:r>
    </w:p>
    <w:p w14:paraId="720A67AA" w14:textId="77777777" w:rsidR="00AC3A44" w:rsidRPr="00AC3A44" w:rsidRDefault="00AC3A44" w:rsidP="00AC3A44">
      <w:pPr>
        <w:spacing w:after="160" w:line="278" w:lineRule="auto"/>
        <w:rPr>
          <w:rFonts w:ascii="Arial" w:hAnsi="Arial" w:cs="Arial"/>
          <w:color w:val="000000"/>
          <w:sz w:val="28"/>
          <w:szCs w:val="28"/>
        </w:rPr>
      </w:pPr>
    </w:p>
    <w:p w14:paraId="7B6761C2" w14:textId="77777777" w:rsidR="00AC3A44" w:rsidRPr="000F4D85" w:rsidRDefault="00AC3A44" w:rsidP="00AC3A44">
      <w:pPr>
        <w:spacing w:after="160" w:line="278" w:lineRule="auto"/>
        <w:rPr>
          <w:rFonts w:ascii="Arial" w:hAnsi="Arial" w:cs="Arial"/>
          <w:color w:val="000000"/>
          <w:sz w:val="28"/>
          <w:szCs w:val="28"/>
        </w:rPr>
      </w:pPr>
    </w:p>
    <w:p w14:paraId="4E08F633" w14:textId="77777777" w:rsidR="00AC3A44" w:rsidRPr="000F4D85" w:rsidRDefault="00AC3A44" w:rsidP="00AC3A44">
      <w:pPr>
        <w:spacing w:after="160" w:line="278" w:lineRule="auto"/>
        <w:rPr>
          <w:rFonts w:ascii="Arial" w:hAnsi="Arial" w:cs="Arial"/>
          <w:color w:val="000000"/>
          <w:sz w:val="28"/>
          <w:szCs w:val="28"/>
        </w:rPr>
      </w:pPr>
    </w:p>
    <w:p w14:paraId="4EBE5712" w14:textId="77777777" w:rsidR="00AC3A44" w:rsidRPr="00AC3A44" w:rsidRDefault="00AC3A44" w:rsidP="00AC3A44">
      <w:pPr>
        <w:spacing w:after="160" w:line="278" w:lineRule="auto"/>
        <w:rPr>
          <w:rFonts w:ascii="Arial" w:hAnsi="Arial" w:cs="Arial"/>
          <w:color w:val="000000"/>
          <w:sz w:val="28"/>
          <w:szCs w:val="28"/>
        </w:rPr>
      </w:pPr>
      <w:r w:rsidRPr="00AC3A44">
        <w:rPr>
          <w:rFonts w:ascii="Arial" w:hAnsi="Arial" w:cs="Arial"/>
          <w:color w:val="000000"/>
          <w:sz w:val="28"/>
          <w:szCs w:val="28"/>
        </w:rPr>
        <w:br w:type="page"/>
      </w:r>
    </w:p>
    <w:p w14:paraId="627EB23E" w14:textId="771F2C78" w:rsidR="00AC3A44" w:rsidRPr="000F4D85" w:rsidRDefault="00AC3A44">
      <w:pPr>
        <w:spacing w:after="160" w:line="278" w:lineRule="auto"/>
        <w:rPr>
          <w:rFonts w:ascii="Arial" w:hAnsi="Arial" w:cs="Arial"/>
          <w:b/>
          <w:bCs/>
          <w:color w:val="000000"/>
          <w:sz w:val="28"/>
          <w:szCs w:val="28"/>
        </w:rPr>
      </w:pPr>
    </w:p>
    <w:p w14:paraId="6764E6DF" w14:textId="7F94DC0B" w:rsidR="00AC3A44" w:rsidRPr="000F4D85" w:rsidRDefault="00AC3A44" w:rsidP="000F4D85">
      <w:pPr>
        <w:autoSpaceDE w:val="0"/>
        <w:autoSpaceDN w:val="0"/>
        <w:adjustRightInd w:val="0"/>
        <w:spacing w:after="0" w:line="360" w:lineRule="auto"/>
        <w:ind w:right="-1"/>
        <w:jc w:val="center"/>
        <w:rPr>
          <w:rFonts w:ascii="Arial" w:hAnsi="Arial" w:cs="Arial"/>
          <w:b/>
          <w:bCs/>
          <w:color w:val="000000"/>
          <w:sz w:val="28"/>
          <w:szCs w:val="28"/>
        </w:rPr>
      </w:pPr>
      <w:r w:rsidRPr="000F4D85">
        <w:rPr>
          <w:rFonts w:ascii="Arial" w:hAnsi="Arial" w:cs="Arial"/>
          <w:b/>
          <w:bCs/>
          <w:color w:val="000000"/>
          <w:sz w:val="28"/>
          <w:szCs w:val="28"/>
        </w:rPr>
        <w:t>LEILÃO ELETRÔNICO Nº 01/2026</w:t>
      </w:r>
    </w:p>
    <w:p w14:paraId="51494C6E" w14:textId="77777777" w:rsidR="00AC3A44" w:rsidRPr="000F4D85" w:rsidRDefault="00AC3A44" w:rsidP="000F4D85">
      <w:pPr>
        <w:autoSpaceDE w:val="0"/>
        <w:autoSpaceDN w:val="0"/>
        <w:adjustRightInd w:val="0"/>
        <w:spacing w:after="0" w:line="360" w:lineRule="auto"/>
        <w:ind w:right="-1"/>
        <w:jc w:val="center"/>
        <w:rPr>
          <w:rFonts w:ascii="Arial" w:hAnsi="Arial" w:cs="Arial"/>
          <w:b/>
          <w:bCs/>
          <w:color w:val="000000"/>
          <w:sz w:val="28"/>
          <w:szCs w:val="28"/>
        </w:rPr>
      </w:pPr>
    </w:p>
    <w:p w14:paraId="05EAD337" w14:textId="4512AAD5" w:rsidR="00372F55" w:rsidRPr="000F4D85" w:rsidRDefault="00AC3A44" w:rsidP="000F4D85">
      <w:pPr>
        <w:autoSpaceDE w:val="0"/>
        <w:autoSpaceDN w:val="0"/>
        <w:adjustRightInd w:val="0"/>
        <w:spacing w:after="0" w:line="360" w:lineRule="auto"/>
        <w:ind w:right="-1"/>
        <w:jc w:val="center"/>
        <w:rPr>
          <w:rFonts w:ascii="Arial" w:hAnsi="Arial" w:cs="Arial"/>
          <w:b/>
          <w:bCs/>
          <w:color w:val="000000"/>
          <w:sz w:val="26"/>
          <w:szCs w:val="26"/>
        </w:rPr>
      </w:pPr>
      <w:r w:rsidRPr="000F4D85">
        <w:rPr>
          <w:rFonts w:ascii="Arial" w:hAnsi="Arial" w:cs="Arial"/>
          <w:b/>
          <w:bCs/>
          <w:color w:val="000000"/>
          <w:sz w:val="32"/>
          <w:szCs w:val="32"/>
        </w:rPr>
        <w:t>EDITAL</w:t>
      </w:r>
    </w:p>
    <w:p w14:paraId="1CB589EC" w14:textId="77777777" w:rsidR="00372F55" w:rsidRPr="000F4D85" w:rsidRDefault="00372F55" w:rsidP="000F4D85">
      <w:pPr>
        <w:autoSpaceDE w:val="0"/>
        <w:autoSpaceDN w:val="0"/>
        <w:adjustRightInd w:val="0"/>
        <w:spacing w:after="0" w:line="360" w:lineRule="auto"/>
        <w:ind w:right="-1"/>
        <w:jc w:val="both"/>
        <w:rPr>
          <w:rFonts w:ascii="Arial" w:hAnsi="Arial" w:cs="Arial"/>
          <w:b/>
          <w:bCs/>
          <w:color w:val="000000"/>
        </w:rPr>
      </w:pPr>
    </w:p>
    <w:p w14:paraId="7B78EB43" w14:textId="454F5948"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color w:val="000000"/>
        </w:rPr>
        <w:t>O Município de</w:t>
      </w:r>
      <w:r w:rsidR="00536FE3" w:rsidRPr="000F4D85">
        <w:rPr>
          <w:rFonts w:ascii="Arial" w:hAnsi="Arial" w:cs="Arial"/>
          <w:color w:val="000000"/>
        </w:rPr>
        <w:t xml:space="preserve"> Itaberaí</w:t>
      </w:r>
      <w:r w:rsidRPr="000F4D85">
        <w:rPr>
          <w:rFonts w:ascii="Arial" w:hAnsi="Arial" w:cs="Arial"/>
          <w:bCs/>
          <w:color w:val="000000"/>
        </w:rPr>
        <w:t xml:space="preserve">, </w:t>
      </w:r>
      <w:r w:rsidRPr="000F4D85">
        <w:rPr>
          <w:rFonts w:ascii="Arial" w:hAnsi="Arial" w:cs="Arial"/>
          <w:color w:val="000000"/>
        </w:rPr>
        <w:t>Estado de</w:t>
      </w:r>
      <w:r w:rsidR="00536FE3" w:rsidRPr="000F4D85">
        <w:rPr>
          <w:rFonts w:ascii="Arial" w:hAnsi="Arial" w:cs="Arial"/>
          <w:color w:val="000000"/>
        </w:rPr>
        <w:t xml:space="preserve"> Goiás</w:t>
      </w:r>
      <w:r w:rsidRPr="000F4D85">
        <w:rPr>
          <w:rFonts w:ascii="Arial" w:hAnsi="Arial" w:cs="Arial"/>
          <w:color w:val="000000"/>
        </w:rPr>
        <w:t>,</w:t>
      </w:r>
      <w:r w:rsidRPr="000F4D85">
        <w:rPr>
          <w:rFonts w:ascii="Arial" w:hAnsi="Arial" w:cs="Arial"/>
          <w:bCs/>
          <w:color w:val="000000"/>
        </w:rPr>
        <w:t xml:space="preserve"> pessoa jurídica de direito público</w:t>
      </w:r>
      <w:r w:rsidRPr="000F4D85">
        <w:rPr>
          <w:rFonts w:ascii="Arial" w:hAnsi="Arial" w:cs="Arial"/>
          <w:color w:val="000000"/>
        </w:rPr>
        <w:t>, com sede administrativa na Rua</w:t>
      </w:r>
      <w:r w:rsidR="000F4D85" w:rsidRPr="000F4D85">
        <w:rPr>
          <w:rFonts w:ascii="Arial" w:hAnsi="Arial" w:cs="Arial"/>
          <w:color w:val="000000"/>
        </w:rPr>
        <w:t xml:space="preserve"> </w:t>
      </w:r>
      <w:r w:rsidR="00536FE3" w:rsidRPr="000F4D85">
        <w:rPr>
          <w:rFonts w:ascii="Arial" w:hAnsi="Arial" w:cs="Arial"/>
          <w:color w:val="000000"/>
        </w:rPr>
        <w:t>Praga Balduino da Silva Caldas, s/n, Centro, Itabera</w:t>
      </w:r>
      <w:r w:rsidR="008903E0" w:rsidRPr="000F4D85">
        <w:rPr>
          <w:rFonts w:ascii="Arial" w:hAnsi="Arial" w:cs="Arial"/>
          <w:color w:val="000000"/>
        </w:rPr>
        <w:t>í</w:t>
      </w:r>
      <w:r w:rsidR="00536FE3" w:rsidRPr="000F4D85">
        <w:rPr>
          <w:rFonts w:ascii="Arial" w:hAnsi="Arial" w:cs="Arial"/>
          <w:color w:val="000000"/>
        </w:rPr>
        <w:t>/GO</w:t>
      </w:r>
      <w:r w:rsidRPr="000F4D85">
        <w:rPr>
          <w:rFonts w:ascii="Arial" w:hAnsi="Arial" w:cs="Arial"/>
          <w:bCs/>
          <w:color w:val="000000"/>
        </w:rPr>
        <w:t xml:space="preserve">, </w:t>
      </w:r>
      <w:r w:rsidRPr="000F4D85">
        <w:rPr>
          <w:rFonts w:ascii="Arial" w:hAnsi="Arial" w:cs="Arial"/>
          <w:color w:val="000000"/>
        </w:rPr>
        <w:t>inscrita no CNPJ sob nº</w:t>
      </w:r>
      <w:r w:rsidR="00536FE3" w:rsidRPr="000F4D85">
        <w:rPr>
          <w:rFonts w:ascii="Arial" w:hAnsi="Arial" w:cs="Arial"/>
          <w:color w:val="000000"/>
        </w:rPr>
        <w:t xml:space="preserve"> 02.451.938/0001-53</w:t>
      </w:r>
      <w:r w:rsidRPr="000F4D85">
        <w:rPr>
          <w:rFonts w:ascii="Arial" w:hAnsi="Arial" w:cs="Arial"/>
          <w:color w:val="000000"/>
        </w:rPr>
        <w:t xml:space="preserve">, no uso das suas atribuições legais, na forma que dispões a Lei de Licitações e Contratos Administrativos (Lei nº 14.133/2021), Lei Federal nº 13.709/2018 (LGPD) e ainda, com os termos deste Edital e seus Anexos, </w:t>
      </w:r>
      <w:r w:rsidRPr="000F4D85">
        <w:rPr>
          <w:rFonts w:ascii="Arial" w:hAnsi="Arial" w:cs="Arial"/>
          <w:b/>
          <w:bCs/>
          <w:color w:val="000000"/>
        </w:rPr>
        <w:t>TORNA PÚBLICO</w:t>
      </w:r>
      <w:r w:rsidRPr="000F4D85">
        <w:rPr>
          <w:rFonts w:ascii="Arial" w:hAnsi="Arial" w:cs="Arial"/>
          <w:color w:val="000000"/>
        </w:rPr>
        <w:t xml:space="preserve"> que fará realizar</w:t>
      </w:r>
      <w:r w:rsidRPr="000F4D85">
        <w:rPr>
          <w:rFonts w:ascii="Arial" w:hAnsi="Arial" w:cs="Arial"/>
          <w:b/>
          <w:bCs/>
          <w:color w:val="000000"/>
        </w:rPr>
        <w:t xml:space="preserve"> LEILÃO PÚBLICO ONLINE</w:t>
      </w:r>
      <w:r w:rsidRPr="000F4D85">
        <w:rPr>
          <w:rFonts w:ascii="Arial" w:hAnsi="Arial" w:cs="Arial"/>
          <w:color w:val="000000"/>
        </w:rPr>
        <w:t xml:space="preserve">, de bens móveis inservíveis, que serão arrematados pelo </w:t>
      </w:r>
      <w:r w:rsidRPr="000F4D85">
        <w:rPr>
          <w:rFonts w:ascii="Arial" w:hAnsi="Arial" w:cs="Arial"/>
          <w:b/>
          <w:bCs/>
          <w:color w:val="000000"/>
        </w:rPr>
        <w:t>MAIOR LANCE</w:t>
      </w:r>
      <w:r w:rsidRPr="000F4D85">
        <w:rPr>
          <w:rFonts w:ascii="Arial" w:hAnsi="Arial" w:cs="Arial"/>
          <w:color w:val="000000"/>
        </w:rPr>
        <w:t xml:space="preserve">, tendo como Leiloeiro Oficial o </w:t>
      </w:r>
      <w:r w:rsidRPr="000F4D85">
        <w:rPr>
          <w:rFonts w:ascii="Arial" w:hAnsi="Arial" w:cs="Arial"/>
          <w:b/>
          <w:color w:val="000000"/>
        </w:rPr>
        <w:t>Sr. Magnun Luiz Serpa</w:t>
      </w:r>
      <w:r w:rsidRPr="000F4D85">
        <w:rPr>
          <w:rFonts w:ascii="Arial" w:hAnsi="Arial" w:cs="Arial"/>
          <w:color w:val="000000"/>
        </w:rPr>
        <w:t>, matrícula</w:t>
      </w:r>
      <w:r w:rsidRPr="000F4D85">
        <w:rPr>
          <w:rFonts w:ascii="Arial" w:hAnsi="Arial" w:cs="Arial"/>
          <w:b/>
          <w:color w:val="000000"/>
        </w:rPr>
        <w:t xml:space="preserve"> JUCE</w:t>
      </w:r>
      <w:r w:rsidR="008903E0" w:rsidRPr="000F4D85">
        <w:rPr>
          <w:rFonts w:ascii="Arial" w:hAnsi="Arial" w:cs="Arial"/>
          <w:b/>
          <w:color w:val="000000"/>
        </w:rPr>
        <w:t>G 113/2022</w:t>
      </w:r>
      <w:r w:rsidRPr="000F4D85">
        <w:rPr>
          <w:rFonts w:ascii="Arial" w:hAnsi="Arial" w:cs="Arial"/>
          <w:color w:val="000000"/>
        </w:rPr>
        <w:t>.</w:t>
      </w:r>
    </w:p>
    <w:p w14:paraId="68E662F2" w14:textId="77777777" w:rsidR="00372F55" w:rsidRPr="00161B07" w:rsidRDefault="00372F55" w:rsidP="000F4D85">
      <w:pPr>
        <w:pBdr>
          <w:top w:val="single" w:sz="4" w:space="1" w:color="auto"/>
          <w:left w:val="single" w:sz="4" w:space="4" w:color="auto"/>
          <w:bottom w:val="single" w:sz="4" w:space="1" w:color="auto"/>
          <w:right w:val="single" w:sz="4" w:space="4" w:color="auto"/>
        </w:pBdr>
        <w:autoSpaceDE w:val="0"/>
        <w:autoSpaceDN w:val="0"/>
        <w:adjustRightInd w:val="0"/>
        <w:spacing w:before="120" w:after="120" w:line="240" w:lineRule="auto"/>
        <w:ind w:right="-1"/>
        <w:jc w:val="both"/>
        <w:rPr>
          <w:rFonts w:ascii="Arial" w:hAnsi="Arial" w:cs="Arial"/>
          <w:b/>
          <w:color w:val="000000"/>
          <w:sz w:val="18"/>
          <w:szCs w:val="18"/>
        </w:rPr>
      </w:pPr>
      <w:r w:rsidRPr="00161B07">
        <w:rPr>
          <w:rFonts w:ascii="Arial" w:hAnsi="Arial" w:cs="Arial"/>
          <w:b/>
          <w:color w:val="000000"/>
          <w:sz w:val="18"/>
          <w:szCs w:val="18"/>
        </w:rPr>
        <w:t xml:space="preserve">DATA, HORÁRIO E LOCAL. </w:t>
      </w:r>
    </w:p>
    <w:p w14:paraId="696ED69F" w14:textId="3E990069" w:rsidR="00372F55" w:rsidRPr="00161B07" w:rsidRDefault="00372F55" w:rsidP="000F4D85">
      <w:pPr>
        <w:pBdr>
          <w:top w:val="single" w:sz="4" w:space="1" w:color="auto"/>
          <w:left w:val="single" w:sz="4" w:space="4" w:color="auto"/>
          <w:bottom w:val="single" w:sz="4" w:space="1" w:color="auto"/>
          <w:right w:val="single" w:sz="4" w:space="4" w:color="auto"/>
        </w:pBdr>
        <w:autoSpaceDE w:val="0"/>
        <w:autoSpaceDN w:val="0"/>
        <w:adjustRightInd w:val="0"/>
        <w:spacing w:before="120" w:after="120" w:line="240" w:lineRule="auto"/>
        <w:ind w:right="-1"/>
        <w:jc w:val="both"/>
        <w:rPr>
          <w:rFonts w:ascii="Arial" w:hAnsi="Arial" w:cs="Arial"/>
          <w:b/>
          <w:color w:val="000000"/>
          <w:sz w:val="18"/>
          <w:szCs w:val="18"/>
        </w:rPr>
      </w:pPr>
      <w:r w:rsidRPr="00161B07">
        <w:rPr>
          <w:rFonts w:ascii="Arial" w:hAnsi="Arial" w:cs="Arial"/>
          <w:b/>
          <w:color w:val="000000"/>
          <w:sz w:val="18"/>
          <w:szCs w:val="18"/>
        </w:rPr>
        <w:t>DATA</w:t>
      </w:r>
      <w:r w:rsidR="008903E0" w:rsidRPr="00161B07">
        <w:rPr>
          <w:rFonts w:ascii="Arial" w:hAnsi="Arial" w:cs="Arial"/>
          <w:b/>
          <w:color w:val="000000"/>
          <w:sz w:val="18"/>
          <w:szCs w:val="18"/>
        </w:rPr>
        <w:t xml:space="preserve"> </w:t>
      </w:r>
      <w:r w:rsidR="00161B07" w:rsidRPr="00161B07">
        <w:rPr>
          <w:rFonts w:ascii="Arial" w:hAnsi="Arial" w:cs="Arial"/>
          <w:b/>
          <w:color w:val="000000"/>
          <w:sz w:val="18"/>
          <w:szCs w:val="18"/>
        </w:rPr>
        <w:t>30</w:t>
      </w:r>
      <w:r w:rsidRPr="00161B07">
        <w:rPr>
          <w:rFonts w:ascii="Arial" w:hAnsi="Arial" w:cs="Arial"/>
          <w:b/>
          <w:color w:val="000000"/>
          <w:sz w:val="18"/>
          <w:szCs w:val="18"/>
        </w:rPr>
        <w:t xml:space="preserve"> </w:t>
      </w:r>
      <w:r w:rsidR="00161B07" w:rsidRPr="00161B07">
        <w:rPr>
          <w:rFonts w:ascii="Arial" w:hAnsi="Arial" w:cs="Arial"/>
          <w:b/>
          <w:color w:val="000000"/>
          <w:sz w:val="18"/>
          <w:szCs w:val="18"/>
        </w:rPr>
        <w:t>DE JUNHO</w:t>
      </w:r>
      <w:r w:rsidRPr="00161B07">
        <w:rPr>
          <w:rFonts w:ascii="Arial" w:hAnsi="Arial" w:cs="Arial"/>
          <w:b/>
          <w:color w:val="000000"/>
          <w:sz w:val="18"/>
          <w:szCs w:val="18"/>
        </w:rPr>
        <w:t xml:space="preserve"> DE 2026 </w:t>
      </w:r>
      <w:r w:rsidRPr="00161B07">
        <w:rPr>
          <w:rFonts w:ascii="Arial" w:hAnsi="Arial" w:cs="Arial"/>
          <w:b/>
          <w:color w:val="000000"/>
          <w:sz w:val="18"/>
          <w:szCs w:val="18"/>
        </w:rPr>
        <w:tab/>
        <w:t xml:space="preserve">HORÁRIO: </w:t>
      </w:r>
      <w:r w:rsidR="00161B07" w:rsidRPr="00161B07">
        <w:rPr>
          <w:rFonts w:ascii="Arial" w:hAnsi="Arial" w:cs="Arial"/>
          <w:b/>
          <w:color w:val="000000"/>
          <w:sz w:val="18"/>
          <w:szCs w:val="18"/>
        </w:rPr>
        <w:t>09</w:t>
      </w:r>
      <w:r w:rsidRPr="00161B07">
        <w:rPr>
          <w:rFonts w:ascii="Arial" w:hAnsi="Arial" w:cs="Arial"/>
          <w:b/>
          <w:color w:val="000000"/>
          <w:sz w:val="18"/>
          <w:szCs w:val="18"/>
        </w:rPr>
        <w:t>h00 HORAS</w:t>
      </w:r>
    </w:p>
    <w:p w14:paraId="5C2C8380" w14:textId="77777777" w:rsidR="00372F55" w:rsidRPr="000F4D85" w:rsidRDefault="00372F55" w:rsidP="000F4D85">
      <w:pPr>
        <w:pBdr>
          <w:top w:val="single" w:sz="4" w:space="1" w:color="auto"/>
          <w:left w:val="single" w:sz="4" w:space="4" w:color="auto"/>
          <w:bottom w:val="single" w:sz="4" w:space="1" w:color="auto"/>
          <w:right w:val="single" w:sz="4" w:space="4" w:color="auto"/>
        </w:pBdr>
        <w:autoSpaceDE w:val="0"/>
        <w:autoSpaceDN w:val="0"/>
        <w:adjustRightInd w:val="0"/>
        <w:spacing w:before="120" w:after="120" w:line="240" w:lineRule="auto"/>
        <w:ind w:right="-1"/>
        <w:jc w:val="both"/>
        <w:rPr>
          <w:rFonts w:ascii="Arial" w:hAnsi="Arial" w:cs="Arial"/>
          <w:b/>
          <w:color w:val="000000"/>
          <w:sz w:val="18"/>
          <w:szCs w:val="18"/>
        </w:rPr>
      </w:pPr>
      <w:r w:rsidRPr="00161B07">
        <w:rPr>
          <w:rFonts w:ascii="Arial" w:hAnsi="Arial" w:cs="Arial"/>
          <w:b/>
          <w:color w:val="000000"/>
          <w:sz w:val="18"/>
          <w:szCs w:val="18"/>
        </w:rPr>
        <w:t xml:space="preserve">LOCAL: ONLINE Através do portal </w:t>
      </w:r>
      <w:hyperlink r:id="rId8" w:history="1">
        <w:r w:rsidRPr="00161B07">
          <w:rPr>
            <w:rStyle w:val="Hyperlink"/>
            <w:rFonts w:ascii="Arial" w:hAnsi="Arial" w:cs="Arial"/>
            <w:b/>
            <w:sz w:val="18"/>
            <w:szCs w:val="18"/>
          </w:rPr>
          <w:t>www.serpaleiloes.com.br</w:t>
        </w:r>
      </w:hyperlink>
      <w:r w:rsidRPr="00161B07">
        <w:rPr>
          <w:rFonts w:ascii="Arial" w:hAnsi="Arial" w:cs="Arial"/>
          <w:b/>
          <w:sz w:val="18"/>
          <w:szCs w:val="18"/>
        </w:rPr>
        <w:t>, mediante cadastro prévio, conforme regras deste edital.</w:t>
      </w:r>
    </w:p>
    <w:p w14:paraId="32BDBB5D"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p>
    <w:p w14:paraId="33C9ADE9" w14:textId="77777777" w:rsidR="00372F55" w:rsidRPr="000F4D85" w:rsidRDefault="00372F55" w:rsidP="000F4D85">
      <w:pPr>
        <w:autoSpaceDE w:val="0"/>
        <w:autoSpaceDN w:val="0"/>
        <w:adjustRightInd w:val="0"/>
        <w:spacing w:before="120" w:after="120" w:line="240" w:lineRule="auto"/>
        <w:ind w:right="-1"/>
        <w:rPr>
          <w:rFonts w:ascii="Arial" w:hAnsi="Arial" w:cs="Arial"/>
          <w:b/>
          <w:bCs/>
          <w:color w:val="000000"/>
          <w:sz w:val="24"/>
          <w:szCs w:val="24"/>
        </w:rPr>
      </w:pPr>
      <w:r w:rsidRPr="000F4D85">
        <w:rPr>
          <w:rFonts w:ascii="Arial" w:hAnsi="Arial" w:cs="Arial"/>
          <w:b/>
          <w:bCs/>
          <w:color w:val="000000"/>
          <w:sz w:val="24"/>
          <w:szCs w:val="24"/>
        </w:rPr>
        <w:t>1. DO OBJETO</w:t>
      </w:r>
    </w:p>
    <w:p w14:paraId="5B21964A"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1.1 </w:t>
      </w:r>
      <w:r w:rsidRPr="000F4D85">
        <w:rPr>
          <w:rFonts w:ascii="Arial" w:hAnsi="Arial" w:cs="Arial"/>
          <w:color w:val="000000"/>
        </w:rPr>
        <w:t xml:space="preserve">A presente licitação tem por objeto a </w:t>
      </w:r>
      <w:r w:rsidRPr="000F4D85">
        <w:rPr>
          <w:rFonts w:ascii="Arial" w:hAnsi="Arial" w:cs="Arial"/>
          <w:b/>
          <w:bCs/>
          <w:color w:val="000000"/>
        </w:rPr>
        <w:t>ALIENAÇÃO DE BENS MÓVEIS PERTENCENTES AO PATRIMÔNIO PÚBLICO MUNICIPAL</w:t>
      </w:r>
      <w:r w:rsidRPr="000F4D85">
        <w:rPr>
          <w:rFonts w:ascii="Arial" w:hAnsi="Arial" w:cs="Arial"/>
          <w:color w:val="000000"/>
        </w:rPr>
        <w:t>, considerados inservíveis para a Administração</w:t>
      </w:r>
      <w:r w:rsidRPr="000F4D85">
        <w:rPr>
          <w:rFonts w:ascii="Arial" w:hAnsi="Arial" w:cs="Arial"/>
        </w:rPr>
        <w:t xml:space="preserve">, </w:t>
      </w:r>
      <w:r w:rsidRPr="000F4D85">
        <w:rPr>
          <w:rFonts w:ascii="Arial" w:hAnsi="Arial" w:cs="Arial"/>
          <w:color w:val="000000"/>
        </w:rPr>
        <w:t>relacionadas no Anexo Único ao final deste Edital.</w:t>
      </w:r>
    </w:p>
    <w:p w14:paraId="328F7C23"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p>
    <w:p w14:paraId="1463133E" w14:textId="77777777" w:rsidR="000F4D85" w:rsidRPr="000F4D85" w:rsidRDefault="000F4D85" w:rsidP="000F4D85">
      <w:pPr>
        <w:autoSpaceDE w:val="0"/>
        <w:autoSpaceDN w:val="0"/>
        <w:adjustRightInd w:val="0"/>
        <w:spacing w:before="120" w:after="120" w:line="240" w:lineRule="auto"/>
        <w:ind w:right="-1"/>
        <w:rPr>
          <w:rFonts w:ascii="Arial" w:hAnsi="Arial" w:cs="Arial"/>
          <w:b/>
          <w:bCs/>
          <w:color w:val="000000"/>
          <w:sz w:val="24"/>
          <w:szCs w:val="24"/>
        </w:rPr>
      </w:pPr>
      <w:r w:rsidRPr="000F4D85">
        <w:rPr>
          <w:rFonts w:ascii="Arial" w:hAnsi="Arial" w:cs="Arial"/>
          <w:b/>
          <w:bCs/>
          <w:color w:val="000000"/>
          <w:sz w:val="24"/>
          <w:szCs w:val="24"/>
        </w:rPr>
        <w:t xml:space="preserve">2. MODALIDADE ONLINE </w:t>
      </w:r>
    </w:p>
    <w:p w14:paraId="37E5F08A"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b/>
          <w:bCs/>
          <w:color w:val="000000"/>
          <w:sz w:val="22"/>
          <w:szCs w:val="22"/>
        </w:rPr>
      </w:pPr>
      <w:r w:rsidRPr="000F4D85">
        <w:rPr>
          <w:rFonts w:ascii="Arial" w:eastAsiaTheme="minorHAnsi" w:hAnsi="Arial" w:cs="Arial"/>
          <w:b/>
          <w:bCs/>
          <w:color w:val="000000"/>
          <w:sz w:val="22"/>
          <w:szCs w:val="22"/>
        </w:rPr>
        <w:t>Credenciamento</w:t>
      </w:r>
    </w:p>
    <w:p w14:paraId="0B49AEC2"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2.1 Dar-se-á através do portal http://www.serpaleiloes.com.br, plataforma eletrônica baseada na rede mundial de computadores (internet). </w:t>
      </w:r>
    </w:p>
    <w:p w14:paraId="24C20D0A"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2.2 Os interessados na modalidade ONLINE (internet) deverão estar devidamente cadastrados até 24 horas antes da data e horário do Leilão, por meio de Login e Senha.</w:t>
      </w:r>
    </w:p>
    <w:p w14:paraId="437AF3D4"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2.3 Para o registro no sistema, por meio do portal </w:t>
      </w:r>
      <w:proofErr w:type="spellStart"/>
      <w:r w:rsidRPr="000F4D85">
        <w:rPr>
          <w:rFonts w:ascii="Arial" w:eastAsiaTheme="minorHAnsi" w:hAnsi="Arial" w:cs="Arial"/>
          <w:color w:val="000000"/>
          <w:sz w:val="22"/>
          <w:szCs w:val="22"/>
        </w:rPr>
        <w:t>ttp</w:t>
      </w:r>
      <w:proofErr w:type="spellEnd"/>
      <w:r w:rsidRPr="000F4D85">
        <w:rPr>
          <w:rFonts w:ascii="Arial" w:eastAsiaTheme="minorHAnsi" w:hAnsi="Arial" w:cs="Arial"/>
          <w:color w:val="000000"/>
          <w:sz w:val="22"/>
          <w:szCs w:val="22"/>
        </w:rPr>
        <w:t xml:space="preserve">://www.serpaleiloes.com.br, os interessados deverão se cadastrar no portal a partir de e-mail próprio, criar sua senha de acesso e encaminhar os devidos documentos para ativação do cadastro conforme normas do site em até 24 horas antes do Leilão. </w:t>
      </w:r>
    </w:p>
    <w:p w14:paraId="5EE8D286"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2.3.1 SE PESSOA FÍSICA: </w:t>
      </w:r>
    </w:p>
    <w:p w14:paraId="24E13599"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a) Documentos de identidade – CPF e Carteira de identidade ou CNH. </w:t>
      </w:r>
    </w:p>
    <w:p w14:paraId="6ED1FD08"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b) Comprovante de endereço atualizado. </w:t>
      </w:r>
    </w:p>
    <w:p w14:paraId="08E4FC91"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2.3.2 SE PESSOA JURÍDICA </w:t>
      </w:r>
    </w:p>
    <w:p w14:paraId="53BA0670"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a) Comprovante de inscrição no cadastro nacional de pessoas jurídicas – CNPJ. </w:t>
      </w:r>
    </w:p>
    <w:p w14:paraId="2295E6A2"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b) Documentos de identidade do representante: CPF e Carteira de identidade ou CNH. </w:t>
      </w:r>
    </w:p>
    <w:p w14:paraId="6BBD9690"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c) Última alteração contratual. </w:t>
      </w:r>
    </w:p>
    <w:p w14:paraId="6345F79D"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lastRenderedPageBreak/>
        <w:t xml:space="preserve">d) Inscrição estadual e municipal se for o caso. </w:t>
      </w:r>
    </w:p>
    <w:p w14:paraId="0E39320E"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e) Comprovante de endereço atualizado.</w:t>
      </w:r>
    </w:p>
    <w:p w14:paraId="43420BC4"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p>
    <w:p w14:paraId="57CA3F62"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b/>
          <w:bCs/>
          <w:color w:val="000000"/>
          <w:sz w:val="24"/>
          <w:szCs w:val="24"/>
        </w:rPr>
      </w:pPr>
      <w:r w:rsidRPr="000F4D85">
        <w:rPr>
          <w:rFonts w:ascii="Arial" w:eastAsiaTheme="minorHAnsi" w:hAnsi="Arial" w:cs="Arial"/>
          <w:b/>
          <w:bCs/>
          <w:color w:val="000000"/>
          <w:sz w:val="24"/>
          <w:szCs w:val="24"/>
        </w:rPr>
        <w:t xml:space="preserve">3. DA PARTICIPAÇÃO </w:t>
      </w:r>
    </w:p>
    <w:p w14:paraId="04EE82FF"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3.1 Poderão participar do leilão todas as pessoas físicas maiores e capazes, e as pessoas jurídicas devidamente constituídas que não se encontram em hipóteses previstas em lei de vedação à participação em procedimento licitatório.</w:t>
      </w:r>
    </w:p>
    <w:p w14:paraId="4D2435CC"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3.2 Não poderão participar quaisquer servidores do Município, entre eles, seus dirigentes, técnicos, empregados, conforme Lei 14.133/2021. </w:t>
      </w:r>
    </w:p>
    <w:p w14:paraId="01309FB1" w14:textId="77777777"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3.3 Na modalidade ONLINE, os interessados deverão ofertar lances através da internet, donde se dará aceite nas condições descritas no Termo de Adesão. </w:t>
      </w:r>
    </w:p>
    <w:p w14:paraId="416AEED7" w14:textId="5A522CEB" w:rsidR="000F4D8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3.5 Após análise do cadastro e documentação em sendo considerado o interessado apto a participar do leilão ONLINE, receberá via e-mail, confirmação de </w:t>
      </w:r>
      <w:r w:rsidR="007E2F82">
        <w:rPr>
          <w:rFonts w:ascii="Arial" w:eastAsiaTheme="minorHAnsi" w:hAnsi="Arial" w:cs="Arial"/>
          <w:color w:val="000000"/>
          <w:sz w:val="22"/>
          <w:szCs w:val="22"/>
        </w:rPr>
        <w:t>seu credenciamento na plataforma</w:t>
      </w:r>
      <w:r w:rsidRPr="000F4D85">
        <w:rPr>
          <w:rFonts w:ascii="Arial" w:eastAsiaTheme="minorHAnsi" w:hAnsi="Arial" w:cs="Arial"/>
          <w:color w:val="000000"/>
          <w:sz w:val="22"/>
          <w:szCs w:val="22"/>
        </w:rPr>
        <w:t xml:space="preserve"> para participar do leilão, a fim de que efetue e homologue seus lances nos lotes de seu interesse. </w:t>
      </w:r>
    </w:p>
    <w:p w14:paraId="5F1C3037" w14:textId="79360105" w:rsidR="00372F55" w:rsidRPr="000F4D85" w:rsidRDefault="000F4D85" w:rsidP="000F4D85">
      <w:pPr>
        <w:pStyle w:val="BodyTextIndent3"/>
        <w:tabs>
          <w:tab w:val="left" w:pos="0"/>
        </w:tabs>
        <w:autoSpaceDE w:val="0"/>
        <w:autoSpaceDN w:val="0"/>
        <w:adjustRightInd w:val="0"/>
        <w:spacing w:before="120"/>
        <w:ind w:left="0" w:right="-1"/>
        <w:jc w:val="both"/>
        <w:rPr>
          <w:rFonts w:ascii="Arial" w:eastAsiaTheme="minorHAnsi" w:hAnsi="Arial" w:cs="Arial"/>
          <w:color w:val="000000"/>
          <w:sz w:val="22"/>
          <w:szCs w:val="22"/>
        </w:rPr>
      </w:pPr>
      <w:r w:rsidRPr="000F4D85">
        <w:rPr>
          <w:rFonts w:ascii="Arial" w:eastAsiaTheme="minorHAnsi" w:hAnsi="Arial" w:cs="Arial"/>
          <w:color w:val="000000"/>
          <w:sz w:val="22"/>
          <w:szCs w:val="22"/>
        </w:rPr>
        <w:t xml:space="preserve">3.6 A não apresentação da documentação </w:t>
      </w:r>
      <w:r w:rsidR="007E2F82">
        <w:rPr>
          <w:rFonts w:ascii="Arial" w:eastAsiaTheme="minorHAnsi" w:hAnsi="Arial" w:cs="Arial"/>
          <w:color w:val="000000"/>
          <w:sz w:val="22"/>
          <w:szCs w:val="22"/>
        </w:rPr>
        <w:t>na plataforma</w:t>
      </w:r>
      <w:r w:rsidRPr="000F4D85">
        <w:rPr>
          <w:rFonts w:ascii="Arial" w:eastAsiaTheme="minorHAnsi" w:hAnsi="Arial" w:cs="Arial"/>
          <w:color w:val="000000"/>
          <w:sz w:val="22"/>
          <w:szCs w:val="22"/>
        </w:rPr>
        <w:t>, dentro do prazo acima estipulado impedirá o interessado de participar do leilão ficando, portanto, INABILITADO para participar nessa modalidade.</w:t>
      </w:r>
    </w:p>
    <w:p w14:paraId="7B0A29FB" w14:textId="77777777" w:rsidR="000F4D85" w:rsidRPr="000F4D85" w:rsidRDefault="000F4D85" w:rsidP="000F4D85">
      <w:pPr>
        <w:pStyle w:val="BodyTextIndent3"/>
        <w:tabs>
          <w:tab w:val="left" w:pos="0"/>
        </w:tabs>
        <w:autoSpaceDE w:val="0"/>
        <w:autoSpaceDN w:val="0"/>
        <w:adjustRightInd w:val="0"/>
        <w:spacing w:before="120"/>
        <w:ind w:left="0" w:right="-1"/>
        <w:rPr>
          <w:rFonts w:ascii="Arial" w:hAnsi="Arial" w:cs="Arial"/>
          <w:sz w:val="22"/>
          <w:szCs w:val="22"/>
        </w:rPr>
      </w:pPr>
    </w:p>
    <w:p w14:paraId="57729F1F"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sz w:val="24"/>
          <w:szCs w:val="24"/>
        </w:rPr>
      </w:pPr>
      <w:r w:rsidRPr="000F4D85">
        <w:rPr>
          <w:rFonts w:ascii="Arial" w:hAnsi="Arial" w:cs="Arial"/>
          <w:b/>
          <w:bCs/>
          <w:color w:val="000000"/>
          <w:sz w:val="24"/>
          <w:szCs w:val="24"/>
        </w:rPr>
        <w:t>4. DA VISITAÇÃO</w:t>
      </w:r>
    </w:p>
    <w:p w14:paraId="634F4CBD" w14:textId="5006B5AE"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4.1 </w:t>
      </w:r>
      <w:r w:rsidRPr="000F4D85">
        <w:rPr>
          <w:rFonts w:ascii="Arial" w:hAnsi="Arial" w:cs="Arial"/>
          <w:color w:val="000000"/>
        </w:rPr>
        <w:t>A visitação aos bens ocorrerá do dia</w:t>
      </w:r>
      <w:r w:rsidR="00EA2D77" w:rsidRPr="000F4D85">
        <w:rPr>
          <w:rFonts w:ascii="Arial" w:hAnsi="Arial" w:cs="Arial"/>
          <w:color w:val="000000"/>
        </w:rPr>
        <w:t xml:space="preserve"> 16</w:t>
      </w:r>
      <w:r w:rsidRPr="000F4D85">
        <w:rPr>
          <w:rFonts w:ascii="Arial" w:hAnsi="Arial" w:cs="Arial"/>
          <w:color w:val="000000"/>
        </w:rPr>
        <w:t>/</w:t>
      </w:r>
      <w:r w:rsidR="00EA2D77" w:rsidRPr="000F4D85">
        <w:rPr>
          <w:rFonts w:ascii="Arial" w:hAnsi="Arial" w:cs="Arial"/>
          <w:color w:val="000000"/>
        </w:rPr>
        <w:t>03</w:t>
      </w:r>
      <w:r w:rsidRPr="000F4D85">
        <w:rPr>
          <w:rFonts w:ascii="Arial" w:hAnsi="Arial" w:cs="Arial"/>
          <w:color w:val="000000"/>
        </w:rPr>
        <w:t>/</w:t>
      </w:r>
      <w:r w:rsidR="00EA2D77" w:rsidRPr="000F4D85">
        <w:rPr>
          <w:rFonts w:ascii="Arial" w:hAnsi="Arial" w:cs="Arial"/>
          <w:color w:val="000000"/>
        </w:rPr>
        <w:t>2026</w:t>
      </w:r>
      <w:r w:rsidRPr="000F4D85">
        <w:rPr>
          <w:rFonts w:ascii="Arial" w:hAnsi="Arial" w:cs="Arial"/>
          <w:color w:val="000000"/>
        </w:rPr>
        <w:t xml:space="preserve"> até o dia </w:t>
      </w:r>
      <w:r w:rsidR="00653DB5" w:rsidRPr="000F4D85">
        <w:rPr>
          <w:rFonts w:ascii="Arial" w:hAnsi="Arial" w:cs="Arial"/>
          <w:color w:val="000000"/>
        </w:rPr>
        <w:t>30</w:t>
      </w:r>
      <w:r w:rsidRPr="000F4D85">
        <w:rPr>
          <w:rFonts w:ascii="Arial" w:hAnsi="Arial" w:cs="Arial"/>
          <w:color w:val="000000"/>
        </w:rPr>
        <w:t>/</w:t>
      </w:r>
      <w:r w:rsidR="00EA2D77" w:rsidRPr="000F4D85">
        <w:rPr>
          <w:rFonts w:ascii="Arial" w:hAnsi="Arial" w:cs="Arial"/>
          <w:color w:val="000000"/>
        </w:rPr>
        <w:t>03</w:t>
      </w:r>
      <w:r w:rsidRPr="000F4D85">
        <w:rPr>
          <w:rFonts w:ascii="Arial" w:hAnsi="Arial" w:cs="Arial"/>
          <w:color w:val="000000"/>
        </w:rPr>
        <w:t>/</w:t>
      </w:r>
      <w:r w:rsidR="00EA2D77" w:rsidRPr="000F4D85">
        <w:rPr>
          <w:rFonts w:ascii="Arial" w:hAnsi="Arial" w:cs="Arial"/>
          <w:color w:val="000000"/>
        </w:rPr>
        <w:t>2026</w:t>
      </w:r>
      <w:r w:rsidRPr="000F4D85">
        <w:rPr>
          <w:rFonts w:ascii="Arial" w:hAnsi="Arial" w:cs="Arial"/>
          <w:color w:val="000000"/>
        </w:rPr>
        <w:t xml:space="preserve">, nos horários das </w:t>
      </w:r>
      <w:r w:rsidR="0002749B" w:rsidRPr="000F4D85">
        <w:rPr>
          <w:rFonts w:ascii="Arial" w:hAnsi="Arial" w:cs="Arial"/>
          <w:color w:val="000000"/>
        </w:rPr>
        <w:t>8</w:t>
      </w:r>
      <w:r w:rsidRPr="000F4D85">
        <w:rPr>
          <w:rFonts w:ascii="Arial" w:hAnsi="Arial" w:cs="Arial"/>
          <w:color w:val="000000"/>
        </w:rPr>
        <w:t>h</w:t>
      </w:r>
      <w:r w:rsidR="0002749B" w:rsidRPr="000F4D85">
        <w:rPr>
          <w:rFonts w:ascii="Arial" w:hAnsi="Arial" w:cs="Arial"/>
          <w:color w:val="000000"/>
        </w:rPr>
        <w:t>00</w:t>
      </w:r>
      <w:r w:rsidRPr="000F4D85">
        <w:rPr>
          <w:rFonts w:ascii="Arial" w:hAnsi="Arial" w:cs="Arial"/>
          <w:color w:val="000000"/>
        </w:rPr>
        <w:t xml:space="preserve">min às </w:t>
      </w:r>
      <w:r w:rsidR="0002749B" w:rsidRPr="000F4D85">
        <w:rPr>
          <w:rFonts w:ascii="Arial" w:hAnsi="Arial" w:cs="Arial"/>
          <w:color w:val="000000"/>
        </w:rPr>
        <w:t>11</w:t>
      </w:r>
      <w:r w:rsidRPr="000F4D85">
        <w:rPr>
          <w:rFonts w:ascii="Arial" w:hAnsi="Arial" w:cs="Arial"/>
          <w:color w:val="000000"/>
        </w:rPr>
        <w:t>h</w:t>
      </w:r>
      <w:r w:rsidR="0002749B" w:rsidRPr="000F4D85">
        <w:rPr>
          <w:rFonts w:ascii="Arial" w:hAnsi="Arial" w:cs="Arial"/>
          <w:color w:val="000000"/>
        </w:rPr>
        <w:t>00</w:t>
      </w:r>
      <w:r w:rsidRPr="000F4D85">
        <w:rPr>
          <w:rFonts w:ascii="Arial" w:hAnsi="Arial" w:cs="Arial"/>
          <w:color w:val="000000"/>
        </w:rPr>
        <w:t xml:space="preserve">min e das </w:t>
      </w:r>
      <w:r w:rsidR="0002749B" w:rsidRPr="000F4D85">
        <w:rPr>
          <w:rFonts w:ascii="Arial" w:hAnsi="Arial" w:cs="Arial"/>
          <w:color w:val="000000"/>
        </w:rPr>
        <w:t>13</w:t>
      </w:r>
      <w:r w:rsidRPr="000F4D85">
        <w:rPr>
          <w:rFonts w:ascii="Arial" w:hAnsi="Arial" w:cs="Arial"/>
          <w:color w:val="000000"/>
        </w:rPr>
        <w:t>h</w:t>
      </w:r>
      <w:r w:rsidR="0002749B" w:rsidRPr="000F4D85">
        <w:rPr>
          <w:rFonts w:ascii="Arial" w:hAnsi="Arial" w:cs="Arial"/>
          <w:color w:val="000000"/>
        </w:rPr>
        <w:t>00min</w:t>
      </w:r>
      <w:r w:rsidRPr="000F4D85">
        <w:rPr>
          <w:rFonts w:ascii="Arial" w:hAnsi="Arial" w:cs="Arial"/>
          <w:color w:val="000000"/>
        </w:rPr>
        <w:t xml:space="preserve"> às </w:t>
      </w:r>
      <w:r w:rsidR="0002749B" w:rsidRPr="000F4D85">
        <w:rPr>
          <w:rFonts w:ascii="Arial" w:hAnsi="Arial" w:cs="Arial"/>
          <w:color w:val="000000"/>
        </w:rPr>
        <w:t>16</w:t>
      </w:r>
      <w:r w:rsidRPr="000F4D85">
        <w:rPr>
          <w:rFonts w:ascii="Arial" w:hAnsi="Arial" w:cs="Arial"/>
          <w:color w:val="000000"/>
        </w:rPr>
        <w:t>h</w:t>
      </w:r>
      <w:r w:rsidR="0002749B" w:rsidRPr="000F4D85">
        <w:rPr>
          <w:rFonts w:ascii="Arial" w:hAnsi="Arial" w:cs="Arial"/>
          <w:color w:val="000000"/>
        </w:rPr>
        <w:t>00min</w:t>
      </w:r>
      <w:r w:rsidRPr="000F4D85">
        <w:rPr>
          <w:rFonts w:ascii="Arial" w:hAnsi="Arial" w:cs="Arial"/>
          <w:color w:val="000000"/>
        </w:rPr>
        <w:t>,</w:t>
      </w:r>
      <w:r w:rsidR="0002749B" w:rsidRPr="000F4D85">
        <w:rPr>
          <w:rFonts w:ascii="Arial" w:hAnsi="Arial" w:cs="Arial"/>
          <w:color w:val="000000"/>
        </w:rPr>
        <w:t xml:space="preserve"> </w:t>
      </w:r>
      <w:r w:rsidRPr="000F4D85">
        <w:rPr>
          <w:rFonts w:ascii="Arial" w:hAnsi="Arial" w:cs="Arial"/>
          <w:color w:val="000000"/>
        </w:rPr>
        <w:t>na</w:t>
      </w:r>
      <w:r w:rsidR="00EA2D77" w:rsidRPr="000F4D85">
        <w:rPr>
          <w:rFonts w:ascii="Arial" w:hAnsi="Arial" w:cs="Arial"/>
          <w:color w:val="000000"/>
        </w:rPr>
        <w:t xml:space="preserve"> </w:t>
      </w:r>
      <w:r w:rsidR="00EA2D77" w:rsidRPr="000F4D85">
        <w:rPr>
          <w:rFonts w:ascii="Arial" w:hAnsi="Arial" w:cs="Arial"/>
          <w:b/>
          <w:bCs/>
          <w:u w:val="single"/>
        </w:rPr>
        <w:t>Rua GO 156, Vila Comunitária</w:t>
      </w:r>
      <w:r w:rsidR="00EA2D77" w:rsidRPr="000F4D85">
        <w:rPr>
          <w:rFonts w:ascii="Arial" w:hAnsi="Arial" w:cs="Arial"/>
          <w:b/>
          <w:bCs/>
          <w:color w:val="000000"/>
          <w:u w:val="single"/>
        </w:rPr>
        <w:t>, Itaberaí/GO</w:t>
      </w:r>
      <w:r w:rsidRPr="000F4D85">
        <w:rPr>
          <w:rFonts w:ascii="Arial" w:hAnsi="Arial" w:cs="Arial"/>
          <w:color w:val="000000"/>
        </w:rPr>
        <w:t>, agendamento e informações pelo telefone (</w:t>
      </w:r>
      <w:r w:rsidR="00EA2D77" w:rsidRPr="000F4D85">
        <w:rPr>
          <w:rFonts w:ascii="Arial" w:hAnsi="Arial" w:cs="Arial"/>
          <w:color w:val="000000"/>
        </w:rPr>
        <w:t>62</w:t>
      </w:r>
      <w:r w:rsidRPr="000F4D85">
        <w:rPr>
          <w:rFonts w:ascii="Arial" w:hAnsi="Arial" w:cs="Arial"/>
          <w:color w:val="000000"/>
        </w:rPr>
        <w:t>)</w:t>
      </w:r>
      <w:r w:rsidR="00EA2D77" w:rsidRPr="000F4D85">
        <w:rPr>
          <w:rFonts w:ascii="Arial" w:hAnsi="Arial" w:cs="Arial"/>
          <w:color w:val="000000"/>
        </w:rPr>
        <w:t xml:space="preserve"> 99910-8481</w:t>
      </w:r>
      <w:r w:rsidRPr="000F4D85">
        <w:rPr>
          <w:rFonts w:ascii="Arial" w:hAnsi="Arial" w:cs="Arial"/>
          <w:color w:val="000000"/>
        </w:rPr>
        <w:t xml:space="preserve"> Contato</w:t>
      </w:r>
      <w:r w:rsidR="00EA2D77" w:rsidRPr="000F4D85">
        <w:rPr>
          <w:rFonts w:ascii="Arial" w:hAnsi="Arial" w:cs="Arial"/>
          <w:color w:val="000000"/>
        </w:rPr>
        <w:t xml:space="preserve"> Mecânico Erik</w:t>
      </w:r>
      <w:r w:rsidRPr="000F4D85">
        <w:rPr>
          <w:rFonts w:ascii="Arial" w:hAnsi="Arial" w:cs="Arial"/>
          <w:color w:val="000000"/>
        </w:rPr>
        <w:t xml:space="preserve">. </w:t>
      </w:r>
    </w:p>
    <w:p w14:paraId="743FDEC0"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rPr>
      </w:pPr>
    </w:p>
    <w:p w14:paraId="515161C3"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sz w:val="24"/>
          <w:szCs w:val="24"/>
        </w:rPr>
      </w:pPr>
      <w:r w:rsidRPr="000F4D85">
        <w:rPr>
          <w:rFonts w:ascii="Arial" w:hAnsi="Arial" w:cs="Arial"/>
          <w:b/>
          <w:bCs/>
          <w:color w:val="000000"/>
          <w:sz w:val="24"/>
          <w:szCs w:val="24"/>
        </w:rPr>
        <w:t>5. ESTADO DOS BENS</w:t>
      </w:r>
    </w:p>
    <w:p w14:paraId="3A2052FA"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5.1 </w:t>
      </w:r>
      <w:r w:rsidRPr="000F4D85">
        <w:rPr>
          <w:rFonts w:ascii="Arial" w:hAnsi="Arial" w:cs="Arial"/>
          <w:color w:val="000000"/>
        </w:rPr>
        <w:t>Os bens serão vendidos no ESTADO DE CONSERVAÇÃO em que se encontram e SEM GARANTIA, não merecendo o arrematante alegar qualquer tipo de vício ou defeito a este título.</w:t>
      </w:r>
    </w:p>
    <w:p w14:paraId="051C1232"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5.2 </w:t>
      </w:r>
      <w:r w:rsidRPr="000F4D85">
        <w:rPr>
          <w:rFonts w:ascii="Arial" w:hAnsi="Arial" w:cs="Arial"/>
          <w:color w:val="000000"/>
        </w:rPr>
        <w:t xml:space="preserve">O interessado declara ter pleno conhecimento do presente Edital, SENDO SUA RESPONSABILIDADE A VISTORIA PRÉVIA DOS LOTES, isentando o Município e o Leiloeiro por eventuais vícios, defeitos ocultos, regularidade mecânica, elétrica, eletrônica, hidráulica ou consertos, bem como de suas peças, estruturas e componentes, dos bens e veículos ofertados no evento, bem como providência relativas à retirada e transporte dos bens arrematados, não aceitando reclamações ou desistências decorrentes de omissão no exame e vistoria dos bens adquiridos. </w:t>
      </w:r>
    </w:p>
    <w:p w14:paraId="20F2C5AF"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color w:val="000000"/>
        </w:rPr>
        <w:t xml:space="preserve">5.3 </w:t>
      </w:r>
      <w:r w:rsidRPr="000F4D85">
        <w:rPr>
          <w:rFonts w:ascii="Arial" w:hAnsi="Arial" w:cs="Arial"/>
          <w:color w:val="000000"/>
        </w:rPr>
        <w:t>Os interessados poderão obter informações com os responsáveis no próprio local de visitação, sem gerar qualquer direito de reclamação, caso depois de arrematados o estado dos bens estejam divergentes do informado.</w:t>
      </w:r>
    </w:p>
    <w:p w14:paraId="1C9682EC"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rPr>
      </w:pPr>
    </w:p>
    <w:p w14:paraId="552961FD"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sz w:val="24"/>
          <w:szCs w:val="24"/>
        </w:rPr>
      </w:pPr>
      <w:r w:rsidRPr="000F4D85">
        <w:rPr>
          <w:rFonts w:ascii="Arial" w:hAnsi="Arial" w:cs="Arial"/>
          <w:b/>
          <w:bCs/>
          <w:color w:val="000000"/>
          <w:sz w:val="24"/>
          <w:szCs w:val="24"/>
        </w:rPr>
        <w:t>6. DO PAGAMENTO</w:t>
      </w:r>
    </w:p>
    <w:p w14:paraId="4EAF3709" w14:textId="2DF06440"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6.1 </w:t>
      </w:r>
      <w:r w:rsidR="00594F03" w:rsidRPr="000F4D85">
        <w:rPr>
          <w:rFonts w:ascii="Arial" w:hAnsi="Arial" w:cs="Arial"/>
          <w:color w:val="000000"/>
        </w:rPr>
        <w:t xml:space="preserve">O prazo de pagamento é de 48 (quarenta e oito) horas, </w:t>
      </w:r>
      <w:r w:rsidR="00594F03" w:rsidRPr="000F4D85">
        <w:rPr>
          <w:rFonts w:ascii="Arial" w:hAnsi="Arial" w:cs="Arial"/>
        </w:rPr>
        <w:t xml:space="preserve">o proponente vencedor pagará o bem em favor da Prefeitura, através de depósito </w:t>
      </w:r>
      <w:r w:rsidR="00594F03" w:rsidRPr="000F4D85">
        <w:rPr>
          <w:rFonts w:ascii="Arial" w:hAnsi="Arial" w:cs="Arial"/>
          <w:b/>
          <w:bCs/>
        </w:rPr>
        <w:t>D</w:t>
      </w:r>
      <w:r w:rsidR="0071189A" w:rsidRPr="000F4D85">
        <w:rPr>
          <w:rFonts w:ascii="Arial" w:hAnsi="Arial" w:cs="Arial"/>
          <w:b/>
          <w:bCs/>
        </w:rPr>
        <w:t>UAM</w:t>
      </w:r>
      <w:r w:rsidR="00594F03" w:rsidRPr="000F4D85">
        <w:rPr>
          <w:rFonts w:ascii="Arial" w:hAnsi="Arial" w:cs="Arial"/>
          <w:b/>
          <w:bCs/>
        </w:rPr>
        <w:t xml:space="preserve"> (Documento </w:t>
      </w:r>
      <w:r w:rsidR="0071189A" w:rsidRPr="000F4D85">
        <w:rPr>
          <w:rFonts w:ascii="Arial" w:hAnsi="Arial" w:cs="Arial"/>
          <w:b/>
          <w:bCs/>
        </w:rPr>
        <w:t xml:space="preserve">Único </w:t>
      </w:r>
      <w:r w:rsidR="00594F03" w:rsidRPr="000F4D85">
        <w:rPr>
          <w:rFonts w:ascii="Arial" w:hAnsi="Arial" w:cs="Arial"/>
          <w:b/>
          <w:bCs/>
        </w:rPr>
        <w:t>de Arrecadação Municipal).</w:t>
      </w:r>
    </w:p>
    <w:p w14:paraId="4F462E5E"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p>
    <w:p w14:paraId="526D9D25"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sz w:val="24"/>
          <w:szCs w:val="24"/>
        </w:rPr>
      </w:pPr>
      <w:r w:rsidRPr="000F4D85">
        <w:rPr>
          <w:rFonts w:ascii="Arial" w:hAnsi="Arial" w:cs="Arial"/>
          <w:b/>
          <w:bCs/>
          <w:color w:val="000000"/>
          <w:sz w:val="24"/>
          <w:szCs w:val="24"/>
        </w:rPr>
        <w:lastRenderedPageBreak/>
        <w:t>7. DA COMISSÃO DO LEILOEIRO</w:t>
      </w:r>
    </w:p>
    <w:p w14:paraId="52327BD7" w14:textId="77777777" w:rsidR="00372F55" w:rsidRPr="000F4D85" w:rsidRDefault="00372F55" w:rsidP="000F4D85">
      <w:pPr>
        <w:autoSpaceDE w:val="0"/>
        <w:autoSpaceDN w:val="0"/>
        <w:adjustRightInd w:val="0"/>
        <w:spacing w:before="120" w:after="120" w:line="240" w:lineRule="auto"/>
        <w:ind w:right="-1"/>
        <w:jc w:val="both"/>
        <w:rPr>
          <w:rFonts w:ascii="Arial" w:hAnsi="Arial" w:cs="Arial"/>
        </w:rPr>
      </w:pPr>
      <w:r w:rsidRPr="000F4D85">
        <w:rPr>
          <w:rFonts w:ascii="Arial" w:hAnsi="Arial" w:cs="Arial"/>
          <w:b/>
          <w:bCs/>
          <w:color w:val="000000"/>
        </w:rPr>
        <w:t xml:space="preserve">7.1 </w:t>
      </w:r>
      <w:r w:rsidRPr="000F4D85">
        <w:rPr>
          <w:rFonts w:ascii="Arial" w:hAnsi="Arial" w:cs="Arial"/>
        </w:rPr>
        <w:t xml:space="preserve">No ato da arrematação o proponente vencedor pagará à vista a importância correspondente a 5% (cinco por cento) </w:t>
      </w:r>
      <w:r w:rsidRPr="000F4D85">
        <w:rPr>
          <w:rFonts w:ascii="Arial" w:hAnsi="Arial" w:cs="Arial"/>
          <w:color w:val="000000"/>
        </w:rPr>
        <w:t>sobre a arrematação</w:t>
      </w:r>
      <w:r w:rsidRPr="000F4D85">
        <w:rPr>
          <w:rFonts w:ascii="Arial" w:hAnsi="Arial" w:cs="Arial"/>
        </w:rPr>
        <w:t xml:space="preserve"> ao Leiloeiro Oficial, a título de comissão,</w:t>
      </w:r>
      <w:r w:rsidRPr="000F4D85">
        <w:rPr>
          <w:rFonts w:ascii="Arial" w:hAnsi="Arial" w:cs="Arial"/>
          <w:color w:val="000000"/>
        </w:rPr>
        <w:t xml:space="preserve"> nos termos do art. 24 do Decreto nº 21.981/32</w:t>
      </w:r>
      <w:r w:rsidRPr="000F4D85">
        <w:rPr>
          <w:rFonts w:ascii="Arial" w:hAnsi="Arial" w:cs="Arial"/>
        </w:rPr>
        <w:t xml:space="preserve">. </w:t>
      </w:r>
    </w:p>
    <w:p w14:paraId="75C5DA6B"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7.2 </w:t>
      </w:r>
      <w:r w:rsidRPr="000F4D85">
        <w:rPr>
          <w:rFonts w:ascii="Arial" w:hAnsi="Arial" w:cs="Arial"/>
          <w:color w:val="000000"/>
        </w:rPr>
        <w:t>Dados bancário da conta do leiloeiro, BANCO ITAÚ (341), Agência: 8413 e Conta Corrente: 28773-4, Magnun Luiz Serpa CPF 005.915.389-03, PIX pela chave no número do CPF.</w:t>
      </w:r>
    </w:p>
    <w:p w14:paraId="4259299E"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rPr>
      </w:pPr>
      <w:r w:rsidRPr="000F4D85">
        <w:rPr>
          <w:rFonts w:ascii="Arial" w:hAnsi="Arial" w:cs="Arial"/>
          <w:b/>
          <w:bCs/>
        </w:rPr>
        <w:t>7.3</w:t>
      </w:r>
      <w:r w:rsidRPr="000F4D85">
        <w:rPr>
          <w:rFonts w:ascii="Arial" w:hAnsi="Arial" w:cs="Arial"/>
        </w:rPr>
        <w:t xml:space="preserve"> O valor da comissão do Leiloeiro não compõe o valor do lance ofertado e será aplicada sobre o valor total do bem arrematado.</w:t>
      </w:r>
    </w:p>
    <w:p w14:paraId="719E57DB"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p>
    <w:p w14:paraId="629D5502"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sz w:val="24"/>
          <w:szCs w:val="24"/>
        </w:rPr>
      </w:pPr>
      <w:r w:rsidRPr="000F4D85">
        <w:rPr>
          <w:rFonts w:ascii="Arial" w:hAnsi="Arial" w:cs="Arial"/>
          <w:b/>
          <w:bCs/>
          <w:color w:val="000000"/>
          <w:sz w:val="24"/>
          <w:szCs w:val="24"/>
        </w:rPr>
        <w:t>8. DOS LANCES</w:t>
      </w:r>
    </w:p>
    <w:p w14:paraId="48D30FA8"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8.1 </w:t>
      </w:r>
      <w:r w:rsidRPr="000F4D85">
        <w:rPr>
          <w:rFonts w:ascii="Arial" w:hAnsi="Arial" w:cs="Arial"/>
          <w:color w:val="000000"/>
        </w:rPr>
        <w:t xml:space="preserve">Os lances poderão ser ofertados de forma virtual por meio do endereço eletrônico </w:t>
      </w:r>
      <w:hyperlink r:id="rId9" w:history="1">
        <w:r w:rsidRPr="000F4D85">
          <w:rPr>
            <w:rStyle w:val="Hyperlink"/>
            <w:rFonts w:ascii="Arial" w:hAnsi="Arial" w:cs="Arial"/>
            <w:b/>
          </w:rPr>
          <w:t>http://www.serpaleiloes.com.br</w:t>
        </w:r>
      </w:hyperlink>
      <w:r w:rsidRPr="000F4D85">
        <w:rPr>
          <w:rFonts w:ascii="Arial" w:eastAsia="Times New Roman" w:hAnsi="Arial" w:cs="Arial"/>
          <w:color w:val="000000"/>
          <w:lang w:eastAsia="pt-BR"/>
        </w:rPr>
        <w:t xml:space="preserve">, a partir da data de liberação neste site e deverão ser ofertados em moeda corrente nacional a partir do </w:t>
      </w:r>
      <w:r w:rsidRPr="000F4D85">
        <w:rPr>
          <w:rFonts w:ascii="Arial" w:eastAsia="Times New Roman" w:hAnsi="Arial" w:cs="Arial"/>
          <w:b/>
          <w:bCs/>
          <w:color w:val="000000"/>
          <w:lang w:eastAsia="pt-BR"/>
        </w:rPr>
        <w:t xml:space="preserve">PREÇO MÍNIMO, </w:t>
      </w:r>
      <w:r w:rsidRPr="000F4D85">
        <w:rPr>
          <w:rFonts w:ascii="Arial" w:eastAsia="Times New Roman" w:hAnsi="Arial" w:cs="Arial"/>
          <w:color w:val="000000"/>
          <w:lang w:eastAsia="pt-BR"/>
        </w:rPr>
        <w:t xml:space="preserve">estabelecido no Anexo Único do presente Edital, considerando-se vencedor o licitante que houver feito a </w:t>
      </w:r>
      <w:r w:rsidRPr="000F4D85">
        <w:rPr>
          <w:rFonts w:ascii="Arial" w:eastAsia="Times New Roman" w:hAnsi="Arial" w:cs="Arial"/>
          <w:b/>
          <w:bCs/>
          <w:color w:val="000000"/>
          <w:lang w:eastAsia="pt-BR"/>
        </w:rPr>
        <w:t>MAIOR OFERTA POR LOTE</w:t>
      </w:r>
      <w:r w:rsidRPr="000F4D85">
        <w:rPr>
          <w:rFonts w:ascii="Arial" w:eastAsia="Times New Roman" w:hAnsi="Arial" w:cs="Arial"/>
          <w:color w:val="000000"/>
          <w:lang w:eastAsia="pt-BR"/>
        </w:rPr>
        <w:t>.</w:t>
      </w:r>
    </w:p>
    <w:p w14:paraId="640C8961" w14:textId="77777777" w:rsidR="00372F55" w:rsidRPr="000F4D85" w:rsidRDefault="00372F55" w:rsidP="000F4D85">
      <w:pPr>
        <w:autoSpaceDE w:val="0"/>
        <w:autoSpaceDN w:val="0"/>
        <w:adjustRightInd w:val="0"/>
        <w:spacing w:before="120" w:after="120" w:line="240" w:lineRule="auto"/>
        <w:ind w:right="-1"/>
        <w:jc w:val="both"/>
        <w:rPr>
          <w:rFonts w:ascii="Arial" w:hAnsi="Arial" w:cs="Arial"/>
        </w:rPr>
      </w:pPr>
      <w:r w:rsidRPr="000F4D85">
        <w:rPr>
          <w:rFonts w:ascii="Arial" w:hAnsi="Arial" w:cs="Arial"/>
          <w:b/>
          <w:bCs/>
        </w:rPr>
        <w:t>8.2</w:t>
      </w:r>
      <w:r w:rsidRPr="000F4D85">
        <w:rPr>
          <w:rFonts w:ascii="Arial" w:hAnsi="Arial" w:cs="Arial"/>
        </w:rPr>
        <w:t xml:space="preserve"> Na data e hora marcada para o início do apregoamento e fechamento dos lotes, o leiloeiro anunciará no site cada lote ´´em leilão``, observando a sequência dos lotes prevista neste edital.</w:t>
      </w:r>
    </w:p>
    <w:p w14:paraId="4FFF36EA" w14:textId="77777777" w:rsidR="00372F55" w:rsidRPr="000F4D85" w:rsidRDefault="00372F55" w:rsidP="000F4D85">
      <w:pPr>
        <w:autoSpaceDE w:val="0"/>
        <w:autoSpaceDN w:val="0"/>
        <w:adjustRightInd w:val="0"/>
        <w:spacing w:before="120" w:after="120" w:line="240" w:lineRule="auto"/>
        <w:ind w:right="-1"/>
        <w:jc w:val="both"/>
        <w:rPr>
          <w:rFonts w:ascii="Arial" w:eastAsia="Times New Roman" w:hAnsi="Arial" w:cs="Arial"/>
          <w:lang w:eastAsia="pt-BR"/>
        </w:rPr>
      </w:pPr>
      <w:r w:rsidRPr="000F4D85">
        <w:rPr>
          <w:rFonts w:ascii="Arial" w:hAnsi="Arial" w:cs="Arial"/>
          <w:b/>
          <w:bCs/>
        </w:rPr>
        <w:t>8.3</w:t>
      </w:r>
      <w:r w:rsidRPr="000F4D85">
        <w:rPr>
          <w:rFonts w:ascii="Arial" w:hAnsi="Arial" w:cs="Arial"/>
        </w:rPr>
        <w:t xml:space="preserve"> O maior lance registrado até o momento da abertura do leilão será declarado vencedor se após o prazo de 30 (trinta) segundos da abertura do lote pelo leiloeiro não houver oferta de lance superior. Caso dentro dos 30 (trinta) segundos seja registrado no sistema lance superior, o cronômetro será zerado e o leiloeiro aguardará novamente o prazo de 30 (trinta) segundos, e assim sucessivamente até que dentro deste tempo não haja lance superior, quando declarará vendido o lote ao arrematante do maior lance.  </w:t>
      </w:r>
    </w:p>
    <w:p w14:paraId="0CEA7F56"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Cs/>
        </w:rPr>
      </w:pPr>
      <w:r w:rsidRPr="000F4D85">
        <w:rPr>
          <w:rFonts w:ascii="Arial" w:hAnsi="Arial" w:cs="Arial"/>
          <w:b/>
        </w:rPr>
        <w:t xml:space="preserve">8.4 </w:t>
      </w:r>
      <w:r w:rsidRPr="000F4D85">
        <w:rPr>
          <w:rFonts w:ascii="Arial" w:hAnsi="Arial" w:cs="Arial"/>
          <w:bCs/>
        </w:rPr>
        <w:t xml:space="preserve">Os lances ofertados são </w:t>
      </w:r>
      <w:r w:rsidRPr="000F4D85">
        <w:rPr>
          <w:rFonts w:ascii="Arial" w:hAnsi="Arial" w:cs="Arial"/>
          <w:b/>
        </w:rPr>
        <w:t>IRREVOGÁVEIS</w:t>
      </w:r>
      <w:r w:rsidRPr="000F4D85">
        <w:rPr>
          <w:rFonts w:ascii="Arial" w:hAnsi="Arial" w:cs="Arial"/>
          <w:bCs/>
        </w:rPr>
        <w:t xml:space="preserve"> e </w:t>
      </w:r>
      <w:r w:rsidRPr="000F4D85">
        <w:rPr>
          <w:rFonts w:ascii="Arial" w:hAnsi="Arial" w:cs="Arial"/>
          <w:b/>
        </w:rPr>
        <w:t>IRRETRATÁVEIS</w:t>
      </w:r>
      <w:r w:rsidRPr="000F4D85">
        <w:rPr>
          <w:rFonts w:ascii="Arial" w:hAnsi="Arial" w:cs="Arial"/>
          <w:bCs/>
        </w:rPr>
        <w:t>. O usuário é responsável por todas as ofertas registradas em seu nome, pelo que os lances não podem ser anulados e/ou cancelados em nenhuma hipótese.</w:t>
      </w:r>
    </w:p>
    <w:p w14:paraId="1B23AEEE"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Cs/>
        </w:rPr>
      </w:pPr>
      <w:r w:rsidRPr="000F4D85">
        <w:rPr>
          <w:rFonts w:ascii="Arial" w:hAnsi="Arial" w:cs="Arial"/>
          <w:b/>
        </w:rPr>
        <w:t xml:space="preserve">8.5 </w:t>
      </w:r>
      <w:r w:rsidRPr="000F4D85">
        <w:rPr>
          <w:rFonts w:ascii="Arial" w:hAnsi="Arial" w:cs="Arial"/>
          <w:bCs/>
        </w:rPr>
        <w:t>O Usuário poderá ofertar mais de um lance para um mesmo bem, prevalecendo sempre o maior lance ofertado.</w:t>
      </w:r>
    </w:p>
    <w:p w14:paraId="42FAAC23"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Cs/>
        </w:rPr>
      </w:pPr>
      <w:r w:rsidRPr="000F4D85">
        <w:rPr>
          <w:rFonts w:ascii="Arial" w:hAnsi="Arial" w:cs="Arial"/>
          <w:b/>
        </w:rPr>
        <w:t xml:space="preserve">8.6 </w:t>
      </w:r>
      <w:r w:rsidRPr="000F4D85">
        <w:rPr>
          <w:rFonts w:ascii="Arial" w:hAnsi="Arial" w:cs="Arial"/>
          <w:bCs/>
        </w:rPr>
        <w:t>Não serão aceitas arrematações em nome de terceiros, salvo se o arrematante estiver munido de procuração pública com firma de ambos reconhecida em cartório.</w:t>
      </w:r>
    </w:p>
    <w:p w14:paraId="25AAA617" w14:textId="77777777" w:rsidR="00372F55" w:rsidRPr="000F4D85" w:rsidRDefault="00372F55" w:rsidP="000F4D85">
      <w:pPr>
        <w:autoSpaceDE w:val="0"/>
        <w:autoSpaceDN w:val="0"/>
        <w:adjustRightInd w:val="0"/>
        <w:spacing w:before="120" w:after="120" w:line="240" w:lineRule="auto"/>
        <w:ind w:right="-1"/>
        <w:jc w:val="both"/>
        <w:rPr>
          <w:rFonts w:ascii="Arial" w:eastAsia="Times New Roman" w:hAnsi="Arial" w:cs="Arial"/>
          <w:color w:val="000000"/>
          <w:lang w:eastAsia="pt-BR"/>
        </w:rPr>
      </w:pPr>
      <w:r w:rsidRPr="000F4D85">
        <w:rPr>
          <w:rFonts w:ascii="Arial" w:hAnsi="Arial" w:cs="Arial"/>
          <w:b/>
        </w:rPr>
        <w:t xml:space="preserve">8.7 </w:t>
      </w:r>
      <w:r w:rsidRPr="000F4D85">
        <w:rPr>
          <w:rFonts w:ascii="Arial" w:eastAsia="Times New Roman" w:hAnsi="Arial" w:cs="Arial"/>
          <w:color w:val="000000"/>
          <w:lang w:eastAsia="pt-BR"/>
        </w:rPr>
        <w:t xml:space="preserve">O Leiloeiro e o Município, não se responsabilizam por eventuais danos ou prejuízos que eventualmente ocorram ao Usuário no site com o sistema de venda em leilão </w:t>
      </w:r>
      <w:r w:rsidRPr="000F4D85">
        <w:rPr>
          <w:rFonts w:ascii="Arial" w:eastAsia="Times New Roman" w:hAnsi="Arial" w:cs="Arial"/>
          <w:i/>
          <w:color w:val="000000"/>
          <w:lang w:eastAsia="pt-BR"/>
        </w:rPr>
        <w:t>online</w:t>
      </w:r>
      <w:r w:rsidRPr="000F4D85">
        <w:rPr>
          <w:rFonts w:ascii="Arial" w:eastAsia="Times New Roman" w:hAnsi="Arial" w:cs="Arial"/>
          <w:color w:val="000000"/>
          <w:lang w:eastAsia="pt-BR"/>
        </w:rPr>
        <w:t xml:space="preserve">, oriundos de problemas técnicos ou falhas de conexão com a internet e/ou sistema que utilizam, independente de quaisquer fatores alheios ao controle dos provedores, inclusive por lances enviados e não recebidos, antes ou depois da concretização de venda de cada lote. Se o problema for do provedor e/ou conexão à internet do site </w:t>
      </w:r>
      <w:hyperlink r:id="rId10" w:history="1">
        <w:r w:rsidRPr="000F4D85">
          <w:rPr>
            <w:rStyle w:val="Hyperlink"/>
            <w:rFonts w:ascii="Arial" w:hAnsi="Arial" w:cs="Arial"/>
            <w:b/>
          </w:rPr>
          <w:t>http://www.serpaleiloes.com.br</w:t>
        </w:r>
      </w:hyperlink>
      <w:r w:rsidRPr="000F4D85">
        <w:rPr>
          <w:rFonts w:ascii="Arial" w:eastAsia="Times New Roman" w:hAnsi="Arial" w:cs="Arial"/>
          <w:color w:val="000000"/>
          <w:lang w:eastAsia="pt-BR"/>
        </w:rPr>
        <w:t xml:space="preserve">, o Leiloeiro pode, a seu critério, suspender ou cancelar a venda </w:t>
      </w:r>
      <w:r w:rsidRPr="000F4D85">
        <w:rPr>
          <w:rFonts w:ascii="Arial" w:eastAsia="Times New Roman" w:hAnsi="Arial" w:cs="Arial"/>
          <w:i/>
          <w:color w:val="000000"/>
          <w:lang w:eastAsia="pt-BR"/>
        </w:rPr>
        <w:t>online</w:t>
      </w:r>
      <w:r w:rsidRPr="000F4D85">
        <w:rPr>
          <w:rFonts w:ascii="Arial" w:eastAsia="Times New Roman" w:hAnsi="Arial" w:cs="Arial"/>
          <w:color w:val="000000"/>
          <w:lang w:eastAsia="pt-BR"/>
        </w:rPr>
        <w:t xml:space="preserve"> de bens, sem gerar qualquer direito de indenização ao Usuário, haja vista ser esta ferramenta um mero facilitador de lances.</w:t>
      </w:r>
    </w:p>
    <w:p w14:paraId="1EB27EFF" w14:textId="77777777" w:rsidR="00372F55" w:rsidRPr="000F4D85" w:rsidRDefault="00372F55" w:rsidP="000F4D85">
      <w:pPr>
        <w:autoSpaceDE w:val="0"/>
        <w:autoSpaceDN w:val="0"/>
        <w:adjustRightInd w:val="0"/>
        <w:spacing w:before="120" w:after="120" w:line="240" w:lineRule="auto"/>
        <w:ind w:right="-1"/>
        <w:jc w:val="both"/>
        <w:rPr>
          <w:rFonts w:ascii="Arial" w:eastAsia="Times New Roman" w:hAnsi="Arial" w:cs="Arial"/>
          <w:color w:val="000000"/>
          <w:lang w:eastAsia="pt-BR"/>
        </w:rPr>
      </w:pPr>
    </w:p>
    <w:p w14:paraId="40BED0C8"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sz w:val="24"/>
          <w:szCs w:val="24"/>
        </w:rPr>
      </w:pPr>
      <w:r w:rsidRPr="000F4D85">
        <w:rPr>
          <w:rFonts w:ascii="Arial" w:hAnsi="Arial" w:cs="Arial"/>
          <w:b/>
          <w:bCs/>
          <w:color w:val="000000"/>
          <w:sz w:val="24"/>
          <w:szCs w:val="24"/>
        </w:rPr>
        <w:t xml:space="preserve">9. DA DESISTÊNCIA </w:t>
      </w:r>
    </w:p>
    <w:p w14:paraId="735C61D1"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9.1 </w:t>
      </w:r>
      <w:r w:rsidRPr="000F4D85">
        <w:rPr>
          <w:rFonts w:ascii="Arial" w:hAnsi="Arial" w:cs="Arial"/>
          <w:color w:val="000000"/>
        </w:rPr>
        <w:t xml:space="preserve">A desistência da arrematação durante ou após o leilão acarretará ao arrematante o pagamento de uma multa de 20% (vinte por cento) sobre o valor da arrematação em favor do Comitente, bem como uma multa de 5% (cinco por cento) em favor do Leiloeiro, tampouco o seu reembolso, caso já tenha sido efetuado. </w:t>
      </w:r>
    </w:p>
    <w:p w14:paraId="3A2194F9"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rPr>
      </w:pPr>
    </w:p>
    <w:p w14:paraId="355CECA6"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sz w:val="24"/>
          <w:szCs w:val="24"/>
        </w:rPr>
      </w:pPr>
      <w:r w:rsidRPr="000F4D85">
        <w:rPr>
          <w:rFonts w:ascii="Arial" w:hAnsi="Arial" w:cs="Arial"/>
          <w:b/>
          <w:bCs/>
          <w:color w:val="000000"/>
          <w:sz w:val="24"/>
          <w:szCs w:val="24"/>
        </w:rPr>
        <w:lastRenderedPageBreak/>
        <w:t>10. DA RETIRADA, TRANSFERÊNCIA, TRANSPORTE</w:t>
      </w:r>
    </w:p>
    <w:p w14:paraId="48EF6E20"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10.1 </w:t>
      </w:r>
      <w:r w:rsidRPr="000F4D85">
        <w:rPr>
          <w:rFonts w:ascii="Arial" w:hAnsi="Arial" w:cs="Arial"/>
          <w:color w:val="000000"/>
        </w:rPr>
        <w:t>Os bens serão entregues somente após confirmado o pagamento integral dos valores da arrematação.</w:t>
      </w:r>
    </w:p>
    <w:p w14:paraId="2460A8F4"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10.2</w:t>
      </w:r>
      <w:r w:rsidRPr="000F4D85">
        <w:rPr>
          <w:rFonts w:ascii="Arial" w:hAnsi="Arial" w:cs="Arial"/>
          <w:color w:val="000000"/>
        </w:rPr>
        <w:t xml:space="preserve"> A retirada do bem arrematado por terceiros, só será permitida mediante apresentação de procuração original do arrematante, devidamente assinada e com firma reconhecida.</w:t>
      </w:r>
    </w:p>
    <w:p w14:paraId="2B3E5EA0"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10.3</w:t>
      </w:r>
      <w:r w:rsidRPr="000F4D85">
        <w:rPr>
          <w:rFonts w:ascii="Arial" w:hAnsi="Arial" w:cs="Arial"/>
          <w:color w:val="000000"/>
        </w:rPr>
        <w:t xml:space="preserve"> A retirada dos bens será acompanhada por um funcionário do Município e deverá ser agendada por telefone e ocorrerá somente em horário de expediente da Prefeitura. </w:t>
      </w:r>
    </w:p>
    <w:p w14:paraId="12C0ECA1"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10.4 </w:t>
      </w:r>
      <w:r w:rsidRPr="000F4D85">
        <w:rPr>
          <w:rFonts w:ascii="Arial" w:hAnsi="Arial" w:cs="Arial"/>
          <w:color w:val="000000"/>
        </w:rPr>
        <w:t>A entrega do BEM será efetuada juntamente com toda a documentação de transferência, devidamente preenchido e assinado (quando for o caso).</w:t>
      </w:r>
    </w:p>
    <w:p w14:paraId="0E42A16D"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10.5 </w:t>
      </w:r>
      <w:r w:rsidRPr="000F4D85">
        <w:rPr>
          <w:rFonts w:ascii="Arial" w:hAnsi="Arial" w:cs="Arial"/>
          <w:color w:val="000000"/>
        </w:rPr>
        <w:t xml:space="preserve">O prazo para retirada dos bens é de 20 (vinte) dias. Após o prazo, o ARREMATANTE / COMPRADOR(a) perderá todos os direitos em relação à licitação, perderá o valor pago, bem como perderá a comissão paga ao Leiloeiro. Por conseguinte, a venda será considerada nula, e o(s) bem(ns) revertido(s) ao patrimônio do Município, sem que caiba qualquer indenização. O ARREMATANTE / COMPRADOR (a) ficará sujeito as penas previstas no artigo 335 do Código Penal Brasileiro, bem como Lei nº 14.133/2021 e suas alterações.  </w:t>
      </w:r>
    </w:p>
    <w:p w14:paraId="2D378A45"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10.6 </w:t>
      </w:r>
      <w:r w:rsidRPr="000F4D85">
        <w:rPr>
          <w:rFonts w:ascii="Arial" w:hAnsi="Arial" w:cs="Arial"/>
          <w:color w:val="000000"/>
        </w:rPr>
        <w:t>A transferência do bem leiloado será feita somente em favor do arrematante, e em nenhuma hipótese serão emitidos documentos em nome de terceiros que não se qualifiquem como compradores/arrematantes dos bens licitados.</w:t>
      </w:r>
    </w:p>
    <w:p w14:paraId="46C05155"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10.7 </w:t>
      </w:r>
      <w:r w:rsidRPr="000F4D85">
        <w:rPr>
          <w:rFonts w:ascii="Arial" w:hAnsi="Arial" w:cs="Arial"/>
          <w:bCs/>
          <w:color w:val="000000"/>
        </w:rPr>
        <w:t>Os veículos para circulação serão vendidos livres e desembaraçados de débitos atrasados, e será d</w:t>
      </w:r>
      <w:r w:rsidRPr="000F4D85">
        <w:rPr>
          <w:rFonts w:ascii="Arial" w:hAnsi="Arial" w:cs="Arial"/>
          <w:color w:val="000000"/>
        </w:rPr>
        <w:t xml:space="preserve">e inteira responsabilidade do arrematante a transferência de propriedade destes pelo prazo de 30 (trinta) dias, conforme legislação de trânsito vigente, sob pena das sanções legais cabíveis. </w:t>
      </w:r>
    </w:p>
    <w:p w14:paraId="5AFD02AB"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10.8 </w:t>
      </w:r>
      <w:r w:rsidRPr="000F4D85">
        <w:rPr>
          <w:rFonts w:ascii="Arial" w:hAnsi="Arial" w:cs="Arial"/>
          <w:color w:val="000000"/>
        </w:rPr>
        <w:t xml:space="preserve">A regularização dos veículos junto ao DETRAN, bem como quaisquer outras despesas pertinentes, tais como transferências, vistorias, remarcação de chassi, alteração de características de modelo, marcação ou remarcação de motor etc., quando houver, ficará a cargo e de responsabilidade do arrematante. </w:t>
      </w:r>
    </w:p>
    <w:p w14:paraId="375C3D54"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10.9 </w:t>
      </w:r>
      <w:r w:rsidRPr="000F4D85">
        <w:rPr>
          <w:rFonts w:ascii="Arial" w:hAnsi="Arial" w:cs="Arial"/>
          <w:color w:val="000000"/>
        </w:rPr>
        <w:t xml:space="preserve">Os lotes arrematados deverão ser removidos na sua totalidade e o arrematante se responsabilizará por quaisquer acidentes pessoais que porventura vier ocorrer na sua equipe e/ou prepostos, isentando o Município e o Leiloeiro de qualquer responsabilidade a este título. </w:t>
      </w:r>
    </w:p>
    <w:p w14:paraId="68A985DF"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10.10 </w:t>
      </w:r>
      <w:r w:rsidRPr="000F4D85">
        <w:rPr>
          <w:rFonts w:ascii="Arial" w:hAnsi="Arial" w:cs="Arial"/>
          <w:color w:val="000000"/>
        </w:rPr>
        <w:t>O Município e o Leiloeiro não disponibilizarão infraestrutura (mão de obra, guincho, veículos, ferramentas) para a retirada dos bens arrematados, sendo esta remoção, bem como os impostos com o transporte, quando devidos, de inteira responsabilidade do(s) arrematante(s).</w:t>
      </w:r>
    </w:p>
    <w:p w14:paraId="4A81AB5B"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10.11 </w:t>
      </w:r>
      <w:r w:rsidRPr="000F4D85">
        <w:rPr>
          <w:rFonts w:ascii="Arial" w:hAnsi="Arial" w:cs="Arial"/>
          <w:color w:val="000000"/>
        </w:rPr>
        <w:t>Os lotes poderão ser identificados e vistoriados pelos interessados conforme item 4.1 do presente edital, não cabendo à Prefeitura Municipal quaisquer responsabilidades quanto a sua conservação até a retirada dos mesmos pós-leilão.</w:t>
      </w:r>
    </w:p>
    <w:p w14:paraId="6B9798C0"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rPr>
      </w:pPr>
    </w:p>
    <w:p w14:paraId="31CBDDA9" w14:textId="77777777" w:rsidR="00372F55" w:rsidRPr="000F4D85" w:rsidRDefault="00372F55" w:rsidP="000F4D85">
      <w:pPr>
        <w:autoSpaceDE w:val="0"/>
        <w:autoSpaceDN w:val="0"/>
        <w:adjustRightInd w:val="0"/>
        <w:spacing w:before="120" w:after="120" w:line="240" w:lineRule="auto"/>
        <w:ind w:right="-1"/>
        <w:jc w:val="both"/>
        <w:rPr>
          <w:rFonts w:ascii="Arial" w:hAnsi="Arial" w:cs="Arial"/>
          <w:b/>
          <w:bCs/>
          <w:color w:val="000000"/>
          <w:sz w:val="24"/>
          <w:szCs w:val="24"/>
        </w:rPr>
      </w:pPr>
      <w:r w:rsidRPr="000F4D85">
        <w:rPr>
          <w:rFonts w:ascii="Arial" w:hAnsi="Arial" w:cs="Arial"/>
          <w:b/>
          <w:bCs/>
          <w:color w:val="000000"/>
          <w:sz w:val="24"/>
          <w:szCs w:val="24"/>
        </w:rPr>
        <w:t>11. DAS DISPOSIÇÕES GERAIS</w:t>
      </w:r>
    </w:p>
    <w:p w14:paraId="7503630D"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11.1 </w:t>
      </w:r>
      <w:r w:rsidRPr="000F4D85">
        <w:rPr>
          <w:rFonts w:ascii="Arial" w:hAnsi="Arial" w:cs="Arial"/>
          <w:color w:val="000000"/>
        </w:rPr>
        <w:t>Do certame referente ao presente leilão será lavrado Diário de Leilão, no qual figurarão todos os lotes vendidos ou não, bem como a correspondente identificação dos arrematantes.</w:t>
      </w:r>
    </w:p>
    <w:p w14:paraId="1DFBCE94"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11.2 </w:t>
      </w:r>
      <w:r w:rsidRPr="000F4D85">
        <w:rPr>
          <w:rFonts w:ascii="Arial" w:hAnsi="Arial" w:cs="Arial"/>
          <w:color w:val="000000"/>
        </w:rPr>
        <w:t>O encerramento do processo de leilão ocorre com o recebimento do valor da arrematação, o pagamento da comissão do leiloeiro e a entrega dos bens vendidos e a prestação de contas.</w:t>
      </w:r>
    </w:p>
    <w:p w14:paraId="6030CA1F"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rPr>
        <w:t>11.3</w:t>
      </w:r>
      <w:r w:rsidRPr="000F4D85">
        <w:rPr>
          <w:rFonts w:ascii="Arial" w:hAnsi="Arial" w:cs="Arial"/>
        </w:rPr>
        <w:t xml:space="preserve"> Após o apregoamento normal, repassado 2 vezes pelo Leiloeiro, havendo lances inferiores ao mínimo do valor avaliado, estes poderão ser analisados, mas a venda somente será aprovada com concordância da Comissão de Avaliação nomeada pela administração pública.</w:t>
      </w:r>
    </w:p>
    <w:p w14:paraId="4AC6F69B"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FF0000"/>
        </w:rPr>
      </w:pPr>
      <w:r w:rsidRPr="000F4D85">
        <w:rPr>
          <w:rFonts w:ascii="Arial" w:hAnsi="Arial" w:cs="Arial"/>
          <w:b/>
          <w:bCs/>
          <w:color w:val="000000"/>
        </w:rPr>
        <w:lastRenderedPageBreak/>
        <w:t xml:space="preserve">11.4 </w:t>
      </w:r>
      <w:r w:rsidRPr="000F4D85">
        <w:rPr>
          <w:rFonts w:ascii="Arial" w:hAnsi="Arial" w:cs="Arial"/>
          <w:color w:val="000000"/>
        </w:rPr>
        <w:t>O Município, bem como o Leiloeiro, não se responsabiliza pela identificação de motores (números, plaquetas e outros), bem como peças, acessórios que tenham defeitos ocultos, mesmo iminentes, que venham a surgir posteriormente à arrematação, bem como qualquer equívoco de digitação na descrição dos bens</w:t>
      </w:r>
      <w:r w:rsidRPr="000F4D85">
        <w:rPr>
          <w:rFonts w:ascii="Arial" w:hAnsi="Arial" w:cs="Arial"/>
          <w:color w:val="FF0000"/>
        </w:rPr>
        <w:t>.</w:t>
      </w:r>
    </w:p>
    <w:p w14:paraId="4DEF6F00"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11.5 </w:t>
      </w:r>
      <w:r w:rsidRPr="000F4D85">
        <w:rPr>
          <w:rFonts w:ascii="Arial" w:hAnsi="Arial" w:cs="Arial"/>
          <w:color w:val="000000"/>
        </w:rPr>
        <w:t xml:space="preserve">Como a todos é dado o direito de vistoriar os bens que serão vendidos no Leilão, os interessados não poderão alegar o desconhecimento por qualquer circunstância, vícios redibitórios, estado ou conservação dos mesmos, motivo ou situação, tampouco ingressar em juízo com Ação Redibitória ou equivalente, com o propósito de minorar o valor ou pleitear qualquer espécie de indenização. </w:t>
      </w:r>
    </w:p>
    <w:p w14:paraId="758232E8"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11.6 </w:t>
      </w:r>
      <w:r w:rsidRPr="000F4D85">
        <w:rPr>
          <w:rFonts w:ascii="Arial" w:hAnsi="Arial" w:cs="Arial"/>
          <w:color w:val="000000"/>
        </w:rPr>
        <w:t>A simples participação no presente leilão, implica na concordância e aceitação de todos os termos e condições deste Edital, bem como a submissão as demais obrigações legais decorrentes.</w:t>
      </w:r>
    </w:p>
    <w:p w14:paraId="1EE7DB4E"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11.7 </w:t>
      </w:r>
      <w:r w:rsidRPr="000F4D85">
        <w:rPr>
          <w:rFonts w:ascii="Arial" w:hAnsi="Arial" w:cs="Arial"/>
          <w:color w:val="000000"/>
        </w:rPr>
        <w:t>Em razão de conveniência ou contingência administrativa, o Município, se reserva o direito de revogar o edital, no todo ou em parte, nos casos previstos em Lei, sem que caiba qualquer indenização por parte do Licitador.</w:t>
      </w:r>
    </w:p>
    <w:p w14:paraId="3FD4FDE7"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11.8 </w:t>
      </w:r>
      <w:r w:rsidRPr="000F4D85">
        <w:rPr>
          <w:rFonts w:ascii="Arial" w:hAnsi="Arial" w:cs="Arial"/>
          <w:color w:val="000000"/>
        </w:rPr>
        <w:t>Caberá ao Leiloeiro e/ou a Administração Municipal o direito de registrar um Boletim de Ocorrência contra todo aquele que impedir, perturbar, fraudar, afastar ou procurar afastar, a venda dos bens em leilão dos demais interessados, conforme às sanções previstas no artigo 335 do Código Penal Brasileiro, Lei nº 14.133/2021, com a reparação do dano causado previsto nos artigos 186 e 927 do Código Civil.</w:t>
      </w:r>
    </w:p>
    <w:p w14:paraId="691D5418"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11.9 </w:t>
      </w:r>
      <w:r w:rsidRPr="000F4D85">
        <w:rPr>
          <w:rFonts w:ascii="Arial" w:hAnsi="Arial" w:cs="Arial"/>
          <w:color w:val="000000"/>
        </w:rPr>
        <w:t>Os licitantes que descumprirem as cláusulas deste edital estão sujeitos às sanções e penalidades aqui previstas, bem como na Lei nº 14.133/2021, sem prejuízo de outras indicadas em legislação específica.</w:t>
      </w:r>
    </w:p>
    <w:p w14:paraId="252FFA02" w14:textId="1FEAF58A"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b/>
          <w:bCs/>
          <w:color w:val="000000"/>
        </w:rPr>
        <w:t xml:space="preserve">11.10 </w:t>
      </w:r>
      <w:r w:rsidRPr="000F4D85">
        <w:rPr>
          <w:rFonts w:ascii="Arial" w:hAnsi="Arial" w:cs="Arial"/>
          <w:color w:val="000000"/>
        </w:rPr>
        <w:t>Em havendo fica eleito o foro da Comarca de</w:t>
      </w:r>
      <w:r w:rsidR="00073970" w:rsidRPr="000F4D85">
        <w:rPr>
          <w:rFonts w:ascii="Arial" w:hAnsi="Arial" w:cs="Arial"/>
          <w:color w:val="000000"/>
        </w:rPr>
        <w:t xml:space="preserve"> Itaberaí</w:t>
      </w:r>
      <w:r w:rsidRPr="000F4D85">
        <w:rPr>
          <w:rFonts w:ascii="Arial" w:hAnsi="Arial" w:cs="Arial"/>
          <w:color w:val="000000"/>
        </w:rPr>
        <w:t>/</w:t>
      </w:r>
      <w:r w:rsidR="00073970" w:rsidRPr="000F4D85">
        <w:rPr>
          <w:rFonts w:ascii="Arial" w:hAnsi="Arial" w:cs="Arial"/>
          <w:color w:val="000000"/>
        </w:rPr>
        <w:t>GO</w:t>
      </w:r>
      <w:r w:rsidRPr="000F4D85">
        <w:rPr>
          <w:rFonts w:ascii="Arial" w:hAnsi="Arial" w:cs="Arial"/>
          <w:color w:val="000000"/>
        </w:rPr>
        <w:t xml:space="preserve"> para dirimir quaisquer questões judiciais, excluindo a preferência de qualquer outra por mais privilegiada que seja.</w:t>
      </w:r>
    </w:p>
    <w:p w14:paraId="3C96D7AC"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color w:val="000000"/>
        </w:rPr>
        <w:t xml:space="preserve">Maiores informações e cópia do Edital poderão ser solicitadas pelo e-mail </w:t>
      </w:r>
      <w:hyperlink r:id="rId11" w:history="1">
        <w:r w:rsidRPr="000F4D85">
          <w:rPr>
            <w:rStyle w:val="Hyperlink"/>
            <w:rFonts w:ascii="Arial" w:hAnsi="Arial" w:cs="Arial"/>
          </w:rPr>
          <w:t>serpaleiloes@serpaleiloes.com.br</w:t>
        </w:r>
      </w:hyperlink>
      <w:r w:rsidRPr="000F4D85">
        <w:rPr>
          <w:rFonts w:ascii="Arial" w:hAnsi="Arial" w:cs="Arial"/>
          <w:color w:val="000000"/>
        </w:rPr>
        <w:t xml:space="preserve"> ou telefones: (47) 3426-1464 / WhatsApp: (47) 99645-9876.</w:t>
      </w:r>
    </w:p>
    <w:p w14:paraId="01DCBD20"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p>
    <w:p w14:paraId="0C502DB9"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p>
    <w:p w14:paraId="7AF6D56B"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p>
    <w:p w14:paraId="6A665814" w14:textId="73474175" w:rsidR="00372F55" w:rsidRPr="000F4D85" w:rsidRDefault="00073970" w:rsidP="000F4D85">
      <w:pPr>
        <w:autoSpaceDE w:val="0"/>
        <w:autoSpaceDN w:val="0"/>
        <w:adjustRightInd w:val="0"/>
        <w:spacing w:before="120" w:after="120" w:line="240" w:lineRule="auto"/>
        <w:ind w:right="-1"/>
        <w:jc w:val="both"/>
        <w:rPr>
          <w:rFonts w:ascii="Arial" w:hAnsi="Arial" w:cs="Arial"/>
          <w:color w:val="000000"/>
        </w:rPr>
      </w:pPr>
      <w:r w:rsidRPr="000F4D85">
        <w:rPr>
          <w:rFonts w:ascii="Arial" w:hAnsi="Arial" w:cs="Arial"/>
          <w:color w:val="000000"/>
        </w:rPr>
        <w:t>Itaberaí/GO</w:t>
      </w:r>
      <w:r w:rsidR="00372F55" w:rsidRPr="000F4D85">
        <w:rPr>
          <w:rFonts w:ascii="Arial" w:hAnsi="Arial" w:cs="Arial"/>
          <w:color w:val="000000"/>
        </w:rPr>
        <w:t xml:space="preserve">, </w:t>
      </w:r>
      <w:r w:rsidR="006F2AB0">
        <w:rPr>
          <w:rFonts w:ascii="Arial" w:hAnsi="Arial" w:cs="Arial"/>
          <w:color w:val="000000"/>
        </w:rPr>
        <w:t>01</w:t>
      </w:r>
      <w:r w:rsidR="00372F55" w:rsidRPr="000F4D85">
        <w:rPr>
          <w:rFonts w:ascii="Arial" w:hAnsi="Arial" w:cs="Arial"/>
          <w:color w:val="000000"/>
        </w:rPr>
        <w:t xml:space="preserve"> de</w:t>
      </w:r>
      <w:r w:rsidRPr="000F4D85">
        <w:rPr>
          <w:rFonts w:ascii="Arial" w:hAnsi="Arial" w:cs="Arial"/>
          <w:color w:val="000000"/>
        </w:rPr>
        <w:t xml:space="preserve"> </w:t>
      </w:r>
      <w:r w:rsidR="006F2AB0">
        <w:rPr>
          <w:rFonts w:ascii="Arial" w:hAnsi="Arial" w:cs="Arial"/>
          <w:color w:val="000000"/>
        </w:rPr>
        <w:t>junho</w:t>
      </w:r>
      <w:r w:rsidR="00372F55" w:rsidRPr="000F4D85">
        <w:rPr>
          <w:rFonts w:ascii="Arial" w:hAnsi="Arial" w:cs="Arial"/>
          <w:color w:val="000000"/>
        </w:rPr>
        <w:t xml:space="preserve"> de 2026.</w:t>
      </w:r>
    </w:p>
    <w:p w14:paraId="734DEFAC"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p>
    <w:p w14:paraId="0FF095B8"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p>
    <w:p w14:paraId="1BAC6D9E" w14:textId="77777777" w:rsidR="00372F55" w:rsidRPr="000F4D85" w:rsidRDefault="00372F55" w:rsidP="000F4D85">
      <w:pPr>
        <w:autoSpaceDE w:val="0"/>
        <w:autoSpaceDN w:val="0"/>
        <w:adjustRightInd w:val="0"/>
        <w:spacing w:before="120" w:after="120" w:line="240" w:lineRule="auto"/>
        <w:ind w:right="-1"/>
        <w:jc w:val="both"/>
        <w:rPr>
          <w:rFonts w:ascii="Arial" w:hAnsi="Arial" w:cs="Arial"/>
          <w:color w:val="000000"/>
        </w:rPr>
      </w:pPr>
    </w:p>
    <w:p w14:paraId="40F5FB99" w14:textId="77777777" w:rsidR="00372F55" w:rsidRPr="000F4D85" w:rsidRDefault="00372F55" w:rsidP="000F4D85">
      <w:pPr>
        <w:autoSpaceDE w:val="0"/>
        <w:autoSpaceDN w:val="0"/>
        <w:adjustRightInd w:val="0"/>
        <w:spacing w:after="0" w:line="360" w:lineRule="auto"/>
        <w:ind w:right="-1"/>
        <w:jc w:val="both"/>
        <w:rPr>
          <w:rFonts w:ascii="Arial" w:hAnsi="Arial" w:cs="Arial"/>
          <w:color w:val="000000"/>
        </w:rPr>
      </w:pPr>
    </w:p>
    <w:p w14:paraId="37C1F513" w14:textId="77777777" w:rsidR="00372F55" w:rsidRPr="000F4D85" w:rsidRDefault="00372F55" w:rsidP="000F4D85">
      <w:pPr>
        <w:autoSpaceDE w:val="0"/>
        <w:autoSpaceDN w:val="0"/>
        <w:adjustRightInd w:val="0"/>
        <w:spacing w:after="0" w:line="240" w:lineRule="auto"/>
        <w:ind w:right="-1"/>
        <w:jc w:val="both"/>
        <w:rPr>
          <w:rFonts w:ascii="Arial" w:hAnsi="Arial" w:cs="Arial"/>
          <w:color w:val="000000"/>
        </w:rPr>
      </w:pPr>
    </w:p>
    <w:p w14:paraId="26E3A13C" w14:textId="0A7A142D" w:rsidR="00372F55" w:rsidRPr="000F4D85" w:rsidRDefault="00372F55" w:rsidP="000F4D85">
      <w:pPr>
        <w:autoSpaceDE w:val="0"/>
        <w:autoSpaceDN w:val="0"/>
        <w:adjustRightInd w:val="0"/>
        <w:spacing w:after="0" w:line="240" w:lineRule="auto"/>
        <w:ind w:right="-1"/>
        <w:jc w:val="center"/>
        <w:rPr>
          <w:rFonts w:ascii="Arial" w:hAnsi="Arial" w:cs="Arial"/>
          <w:color w:val="000000"/>
        </w:rPr>
      </w:pPr>
      <w:r w:rsidRPr="000F4D85">
        <w:rPr>
          <w:rFonts w:ascii="Arial" w:hAnsi="Arial" w:cs="Arial"/>
          <w:color w:val="000000"/>
        </w:rPr>
        <w:t>______________</w:t>
      </w:r>
      <w:r w:rsidR="00073970" w:rsidRPr="000F4D85">
        <w:rPr>
          <w:rFonts w:ascii="Arial" w:hAnsi="Arial" w:cs="Arial"/>
          <w:color w:val="000000"/>
        </w:rPr>
        <w:t>_______</w:t>
      </w:r>
      <w:r w:rsidRPr="000F4D85">
        <w:rPr>
          <w:rFonts w:ascii="Arial" w:hAnsi="Arial" w:cs="Arial"/>
          <w:color w:val="000000"/>
        </w:rPr>
        <w:t>___________</w:t>
      </w:r>
    </w:p>
    <w:p w14:paraId="7833A940" w14:textId="28F73F4F" w:rsidR="00073970" w:rsidRPr="006F2AB0" w:rsidRDefault="00073970" w:rsidP="000F4D85">
      <w:pPr>
        <w:autoSpaceDE w:val="0"/>
        <w:autoSpaceDN w:val="0"/>
        <w:adjustRightInd w:val="0"/>
        <w:spacing w:after="0" w:line="240" w:lineRule="auto"/>
        <w:ind w:right="-1"/>
        <w:jc w:val="center"/>
        <w:rPr>
          <w:rFonts w:ascii="Arial" w:hAnsi="Arial" w:cs="Arial"/>
          <w:b/>
          <w:color w:val="000000" w:themeColor="text1"/>
        </w:rPr>
      </w:pPr>
      <w:r w:rsidRPr="006F2AB0">
        <w:rPr>
          <w:rFonts w:ascii="Arial" w:hAnsi="Arial" w:cs="Arial"/>
          <w:b/>
          <w:color w:val="000000"/>
        </w:rPr>
        <w:t>Leonan Tomé Rodrigues Siqueira</w:t>
      </w:r>
    </w:p>
    <w:p w14:paraId="3F1BB2AC" w14:textId="0F5FF424" w:rsidR="00372F55" w:rsidRPr="00684255" w:rsidRDefault="006F2AB0" w:rsidP="000F4D85">
      <w:pPr>
        <w:autoSpaceDE w:val="0"/>
        <w:autoSpaceDN w:val="0"/>
        <w:adjustRightInd w:val="0"/>
        <w:spacing w:after="0" w:line="360" w:lineRule="auto"/>
        <w:ind w:right="-1"/>
        <w:jc w:val="center"/>
        <w:rPr>
          <w:rFonts w:ascii="Arial" w:hAnsi="Arial" w:cs="Arial"/>
        </w:rPr>
      </w:pPr>
      <w:r w:rsidRPr="00684255">
        <w:rPr>
          <w:rFonts w:ascii="Arial" w:hAnsi="Arial" w:cs="Arial"/>
        </w:rPr>
        <w:t>Secretário de Execução e Gestão de Governo</w:t>
      </w:r>
    </w:p>
    <w:p w14:paraId="24A25604" w14:textId="77777777" w:rsidR="00372F55" w:rsidRPr="000F4D85" w:rsidRDefault="00372F55" w:rsidP="000F4D85">
      <w:pPr>
        <w:autoSpaceDE w:val="0"/>
        <w:autoSpaceDN w:val="0"/>
        <w:adjustRightInd w:val="0"/>
        <w:spacing w:after="0" w:line="360" w:lineRule="auto"/>
        <w:ind w:right="-1"/>
        <w:rPr>
          <w:rFonts w:ascii="Arial" w:hAnsi="Arial" w:cs="Arial"/>
          <w:b/>
          <w:bCs/>
          <w:color w:val="FF0000"/>
        </w:rPr>
      </w:pPr>
    </w:p>
    <w:p w14:paraId="503D5C4E" w14:textId="77777777" w:rsidR="00073970" w:rsidRPr="000F4D85" w:rsidRDefault="00073970" w:rsidP="000F4D85">
      <w:pPr>
        <w:autoSpaceDE w:val="0"/>
        <w:autoSpaceDN w:val="0"/>
        <w:adjustRightInd w:val="0"/>
        <w:spacing w:after="0" w:line="360" w:lineRule="auto"/>
        <w:ind w:right="-1"/>
        <w:rPr>
          <w:rFonts w:ascii="Arial" w:hAnsi="Arial" w:cs="Arial"/>
          <w:b/>
          <w:bCs/>
          <w:color w:val="FF0000"/>
        </w:rPr>
      </w:pPr>
    </w:p>
    <w:p w14:paraId="02CA8FA7" w14:textId="77777777" w:rsidR="00372F55" w:rsidRPr="000F4D85" w:rsidRDefault="00372F55" w:rsidP="000F4D85">
      <w:pPr>
        <w:autoSpaceDE w:val="0"/>
        <w:autoSpaceDN w:val="0"/>
        <w:adjustRightInd w:val="0"/>
        <w:spacing w:after="0" w:line="360" w:lineRule="auto"/>
        <w:ind w:right="-1"/>
        <w:rPr>
          <w:rFonts w:ascii="Arial" w:hAnsi="Arial" w:cs="Arial"/>
          <w:b/>
          <w:bCs/>
          <w:color w:val="FF0000"/>
        </w:rPr>
      </w:pPr>
    </w:p>
    <w:p w14:paraId="2FF5B5FD" w14:textId="77777777" w:rsidR="00372F55" w:rsidRPr="000F4D85" w:rsidRDefault="00372F55" w:rsidP="000F4D85">
      <w:pPr>
        <w:autoSpaceDE w:val="0"/>
        <w:autoSpaceDN w:val="0"/>
        <w:adjustRightInd w:val="0"/>
        <w:spacing w:after="0" w:line="360" w:lineRule="auto"/>
        <w:ind w:right="-1"/>
        <w:rPr>
          <w:rFonts w:ascii="Arial" w:hAnsi="Arial" w:cs="Arial"/>
          <w:b/>
          <w:bCs/>
          <w:color w:val="FF0000"/>
        </w:rPr>
      </w:pPr>
    </w:p>
    <w:p w14:paraId="195EA8C4" w14:textId="77777777" w:rsidR="000F4D85" w:rsidRPr="000F4D85" w:rsidRDefault="000F4D85" w:rsidP="000F4D85">
      <w:pPr>
        <w:autoSpaceDE w:val="0"/>
        <w:autoSpaceDN w:val="0"/>
        <w:adjustRightInd w:val="0"/>
        <w:spacing w:after="0" w:line="360" w:lineRule="auto"/>
        <w:ind w:right="-1"/>
        <w:rPr>
          <w:rFonts w:ascii="Arial" w:hAnsi="Arial" w:cs="Arial"/>
          <w:b/>
          <w:bCs/>
          <w:color w:val="FF0000"/>
        </w:rPr>
      </w:pPr>
    </w:p>
    <w:p w14:paraId="005366DC" w14:textId="77777777" w:rsidR="00372F55" w:rsidRPr="000F4D85" w:rsidRDefault="00372F55" w:rsidP="000F4D85">
      <w:pPr>
        <w:autoSpaceDE w:val="0"/>
        <w:autoSpaceDN w:val="0"/>
        <w:adjustRightInd w:val="0"/>
        <w:spacing w:after="0" w:line="360" w:lineRule="auto"/>
        <w:ind w:right="-1"/>
        <w:jc w:val="center"/>
        <w:rPr>
          <w:rFonts w:ascii="Arial" w:hAnsi="Arial" w:cs="Arial"/>
          <w:b/>
          <w:bCs/>
        </w:rPr>
      </w:pPr>
      <w:r w:rsidRPr="000F4D85">
        <w:rPr>
          <w:rFonts w:ascii="Arial" w:hAnsi="Arial" w:cs="Arial"/>
          <w:b/>
          <w:bCs/>
        </w:rPr>
        <w:t>ANEXO ÚNICO</w:t>
      </w:r>
    </w:p>
    <w:p w14:paraId="24F62709" w14:textId="018B555E" w:rsidR="006E6C0D" w:rsidRPr="000F4D85" w:rsidRDefault="00372F55" w:rsidP="000F4D85">
      <w:pPr>
        <w:autoSpaceDE w:val="0"/>
        <w:autoSpaceDN w:val="0"/>
        <w:adjustRightInd w:val="0"/>
        <w:spacing w:after="0" w:line="360" w:lineRule="auto"/>
        <w:ind w:right="-1"/>
        <w:jc w:val="center"/>
        <w:rPr>
          <w:rFonts w:ascii="Arial" w:hAnsi="Arial" w:cs="Arial"/>
          <w:b/>
          <w:bCs/>
          <w:u w:val="single"/>
        </w:rPr>
      </w:pPr>
      <w:r w:rsidRPr="000F4D85">
        <w:rPr>
          <w:rFonts w:ascii="Arial" w:hAnsi="Arial" w:cs="Arial"/>
          <w:b/>
          <w:bCs/>
          <w:u w:val="single"/>
        </w:rPr>
        <w:t xml:space="preserve">RELAÇÃO DE BENS PARA O LEILÃO: </w:t>
      </w:r>
    </w:p>
    <w:p w14:paraId="6AA36767" w14:textId="77777777" w:rsidR="006E6C0D" w:rsidRPr="000F4D85" w:rsidRDefault="006E6C0D" w:rsidP="000F4D85">
      <w:pPr>
        <w:autoSpaceDE w:val="0"/>
        <w:autoSpaceDN w:val="0"/>
        <w:adjustRightInd w:val="0"/>
        <w:spacing w:after="0" w:line="360" w:lineRule="auto"/>
        <w:ind w:right="-1"/>
        <w:jc w:val="center"/>
        <w:rPr>
          <w:rFonts w:ascii="Arial" w:hAnsi="Arial" w:cs="Arial"/>
          <w:b/>
          <w:bCs/>
          <w:u w:val="single"/>
        </w:rPr>
      </w:pPr>
    </w:p>
    <w:tbl>
      <w:tblPr>
        <w:tblStyle w:val="TableGrid"/>
        <w:tblW w:w="5000" w:type="pct"/>
        <w:tblLook w:val="04A0" w:firstRow="1" w:lastRow="0" w:firstColumn="1" w:lastColumn="0" w:noHBand="0" w:noVBand="1"/>
      </w:tblPr>
      <w:tblGrid>
        <w:gridCol w:w="696"/>
        <w:gridCol w:w="7544"/>
        <w:gridCol w:w="1388"/>
      </w:tblGrid>
      <w:tr w:rsidR="007F57FB" w:rsidRPr="000F4D85" w14:paraId="33E0120B" w14:textId="77777777" w:rsidTr="007E2F82">
        <w:tc>
          <w:tcPr>
            <w:tcW w:w="345" w:type="pct"/>
            <w:vAlign w:val="center"/>
          </w:tcPr>
          <w:p w14:paraId="125410BE" w14:textId="02D0F91A" w:rsidR="006E6C0D" w:rsidRPr="007E2F82" w:rsidRDefault="006E6C0D" w:rsidP="007E2F82">
            <w:pPr>
              <w:spacing w:after="0" w:line="240" w:lineRule="auto"/>
              <w:jc w:val="center"/>
              <w:rPr>
                <w:rFonts w:ascii="Arial" w:hAnsi="Arial" w:cs="Arial"/>
                <w:b/>
                <w:bCs/>
                <w:sz w:val="18"/>
                <w:szCs w:val="18"/>
              </w:rPr>
            </w:pPr>
            <w:r w:rsidRPr="007E2F82">
              <w:rPr>
                <w:rFonts w:ascii="Arial" w:hAnsi="Arial" w:cs="Arial"/>
                <w:b/>
                <w:sz w:val="18"/>
                <w:szCs w:val="18"/>
              </w:rPr>
              <w:t>LOTE</w:t>
            </w:r>
          </w:p>
        </w:tc>
        <w:tc>
          <w:tcPr>
            <w:tcW w:w="3926" w:type="pct"/>
            <w:vAlign w:val="center"/>
          </w:tcPr>
          <w:p w14:paraId="3E12F7EE" w14:textId="176093D5" w:rsidR="006E6C0D" w:rsidRPr="007E2F82" w:rsidRDefault="006E6C0D" w:rsidP="007E2F82">
            <w:pPr>
              <w:spacing w:after="0" w:line="240" w:lineRule="auto"/>
              <w:jc w:val="center"/>
              <w:rPr>
                <w:rFonts w:ascii="Arial" w:hAnsi="Arial" w:cs="Arial"/>
                <w:b/>
                <w:bCs/>
                <w:sz w:val="18"/>
                <w:szCs w:val="18"/>
              </w:rPr>
            </w:pPr>
            <w:r w:rsidRPr="007E2F82">
              <w:rPr>
                <w:rFonts w:ascii="Arial" w:hAnsi="Arial" w:cs="Arial"/>
                <w:b/>
                <w:sz w:val="18"/>
                <w:szCs w:val="18"/>
              </w:rPr>
              <w:t>DESCRIÇÃO</w:t>
            </w:r>
          </w:p>
        </w:tc>
        <w:tc>
          <w:tcPr>
            <w:tcW w:w="729" w:type="pct"/>
            <w:vAlign w:val="center"/>
          </w:tcPr>
          <w:p w14:paraId="78BE340F" w14:textId="38F05824" w:rsidR="006E6C0D" w:rsidRPr="007E2F82" w:rsidRDefault="006E6C0D" w:rsidP="007E2F82">
            <w:pPr>
              <w:spacing w:after="0" w:line="240" w:lineRule="auto"/>
              <w:jc w:val="center"/>
              <w:rPr>
                <w:rFonts w:ascii="Arial" w:hAnsi="Arial" w:cs="Arial"/>
                <w:b/>
                <w:bCs/>
                <w:sz w:val="18"/>
                <w:szCs w:val="18"/>
              </w:rPr>
            </w:pPr>
            <w:r w:rsidRPr="007E2F82">
              <w:rPr>
                <w:rFonts w:ascii="Arial" w:hAnsi="Arial" w:cs="Arial"/>
                <w:b/>
                <w:sz w:val="18"/>
                <w:szCs w:val="18"/>
              </w:rPr>
              <w:t>LANCE INICIAL</w:t>
            </w:r>
          </w:p>
        </w:tc>
      </w:tr>
      <w:tr w:rsidR="007F57FB" w:rsidRPr="000F4D85" w14:paraId="0363E754" w14:textId="77777777" w:rsidTr="007E2F82">
        <w:tc>
          <w:tcPr>
            <w:tcW w:w="345" w:type="pct"/>
            <w:vAlign w:val="center"/>
          </w:tcPr>
          <w:p w14:paraId="36210DBB" w14:textId="34B6C168"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01</w:t>
            </w:r>
          </w:p>
        </w:tc>
        <w:tc>
          <w:tcPr>
            <w:tcW w:w="3926" w:type="pct"/>
            <w:vAlign w:val="center"/>
          </w:tcPr>
          <w:p w14:paraId="2D18A1B1" w14:textId="28CCD877" w:rsidR="006E6C0D" w:rsidRPr="007E2F82" w:rsidRDefault="00466C80" w:rsidP="007E2F82">
            <w:pPr>
              <w:spacing w:after="0" w:line="240" w:lineRule="auto"/>
              <w:rPr>
                <w:rFonts w:ascii="Arial" w:hAnsi="Arial" w:cs="Arial"/>
                <w:sz w:val="18"/>
                <w:szCs w:val="18"/>
              </w:rPr>
            </w:pPr>
            <w:r w:rsidRPr="007E2F82">
              <w:rPr>
                <w:rFonts w:ascii="Arial" w:hAnsi="Arial" w:cs="Arial"/>
                <w:sz w:val="18"/>
                <w:szCs w:val="18"/>
              </w:rPr>
              <w:t>VW/NOVO GOL 1.0, 2013/2014, Cor: BRANCA, Placa: ONA8596, Combustível: ALCOOL/GASOLINA, Renavam: 00588158186, Chassi: 9BWAA45U5EP074023, Nº Motor: CPB265953</w:t>
            </w:r>
            <w:r w:rsidR="00766085" w:rsidRPr="007E2F82">
              <w:rPr>
                <w:rFonts w:ascii="Arial" w:hAnsi="Arial" w:cs="Arial"/>
                <w:sz w:val="18"/>
                <w:szCs w:val="18"/>
              </w:rPr>
              <w:t xml:space="preserve">, apresenta avarias gerais e problemas </w:t>
            </w:r>
            <w:r w:rsidR="00D73E1B" w:rsidRPr="007E2F82">
              <w:rPr>
                <w:rFonts w:ascii="Arial" w:hAnsi="Arial" w:cs="Arial"/>
                <w:sz w:val="18"/>
                <w:szCs w:val="18"/>
              </w:rPr>
              <w:t xml:space="preserve">identificados </w:t>
            </w:r>
            <w:r w:rsidR="00766085" w:rsidRPr="007E2F82">
              <w:rPr>
                <w:rFonts w:ascii="Arial" w:hAnsi="Arial" w:cs="Arial"/>
                <w:sz w:val="18"/>
                <w:szCs w:val="18"/>
              </w:rPr>
              <w:t>no motor.</w:t>
            </w:r>
          </w:p>
        </w:tc>
        <w:tc>
          <w:tcPr>
            <w:tcW w:w="729" w:type="pct"/>
            <w:vAlign w:val="center"/>
          </w:tcPr>
          <w:p w14:paraId="24FFC637" w14:textId="1BFAB843"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R$ 4</w:t>
            </w:r>
            <w:r w:rsidR="00E87733" w:rsidRPr="007E2F82">
              <w:rPr>
                <w:rFonts w:ascii="Arial" w:hAnsi="Arial" w:cs="Arial"/>
                <w:sz w:val="18"/>
                <w:szCs w:val="18"/>
              </w:rPr>
              <w:t>.</w:t>
            </w:r>
            <w:r w:rsidRPr="007E2F82">
              <w:rPr>
                <w:rFonts w:ascii="Arial" w:hAnsi="Arial" w:cs="Arial"/>
                <w:sz w:val="18"/>
                <w:szCs w:val="18"/>
              </w:rPr>
              <w:t>000,00</w:t>
            </w:r>
          </w:p>
        </w:tc>
      </w:tr>
      <w:tr w:rsidR="000E15CA" w:rsidRPr="000F4D85" w14:paraId="6CDE2609" w14:textId="77777777" w:rsidTr="007E2F82">
        <w:tc>
          <w:tcPr>
            <w:tcW w:w="345" w:type="pct"/>
            <w:vAlign w:val="center"/>
          </w:tcPr>
          <w:p w14:paraId="2AAE2F99" w14:textId="7B078BC7" w:rsidR="000E15CA" w:rsidRPr="007E2F82" w:rsidRDefault="000E15CA" w:rsidP="007E2F82">
            <w:pPr>
              <w:spacing w:after="0" w:line="240" w:lineRule="auto"/>
              <w:jc w:val="center"/>
              <w:rPr>
                <w:rFonts w:ascii="Arial" w:hAnsi="Arial" w:cs="Arial"/>
                <w:sz w:val="18"/>
                <w:szCs w:val="18"/>
              </w:rPr>
            </w:pPr>
            <w:r w:rsidRPr="007E2F82">
              <w:rPr>
                <w:rFonts w:ascii="Arial" w:hAnsi="Arial" w:cs="Arial"/>
                <w:sz w:val="18"/>
                <w:szCs w:val="18"/>
              </w:rPr>
              <w:t>02</w:t>
            </w:r>
          </w:p>
        </w:tc>
        <w:tc>
          <w:tcPr>
            <w:tcW w:w="3926" w:type="pct"/>
            <w:vAlign w:val="center"/>
          </w:tcPr>
          <w:p w14:paraId="7764CF41" w14:textId="51982470" w:rsidR="000E15CA" w:rsidRPr="007E2F82" w:rsidRDefault="000E15CA" w:rsidP="007E2F82">
            <w:pPr>
              <w:spacing w:after="0" w:line="240" w:lineRule="auto"/>
              <w:rPr>
                <w:rFonts w:ascii="Arial" w:hAnsi="Arial" w:cs="Arial"/>
                <w:sz w:val="18"/>
                <w:szCs w:val="18"/>
              </w:rPr>
            </w:pPr>
            <w:r w:rsidRPr="007E2F82">
              <w:rPr>
                <w:rFonts w:ascii="Arial" w:hAnsi="Arial" w:cs="Arial"/>
                <w:sz w:val="18"/>
                <w:szCs w:val="18"/>
              </w:rPr>
              <w:t>COFRES</w:t>
            </w:r>
          </w:p>
        </w:tc>
        <w:tc>
          <w:tcPr>
            <w:tcW w:w="729" w:type="pct"/>
            <w:vAlign w:val="center"/>
          </w:tcPr>
          <w:p w14:paraId="716FE62C" w14:textId="1DC79EE0" w:rsidR="000E15CA" w:rsidRPr="007E2F82" w:rsidRDefault="000E15CA" w:rsidP="007E2F82">
            <w:pPr>
              <w:spacing w:after="0" w:line="240" w:lineRule="auto"/>
              <w:jc w:val="right"/>
              <w:rPr>
                <w:rFonts w:ascii="Arial" w:hAnsi="Arial" w:cs="Arial"/>
                <w:sz w:val="18"/>
                <w:szCs w:val="18"/>
              </w:rPr>
            </w:pPr>
            <w:r w:rsidRPr="007E2F82">
              <w:rPr>
                <w:rFonts w:ascii="Arial" w:hAnsi="Arial" w:cs="Arial"/>
                <w:sz w:val="18"/>
                <w:szCs w:val="18"/>
              </w:rPr>
              <w:t>R$ 500,00</w:t>
            </w:r>
          </w:p>
        </w:tc>
      </w:tr>
      <w:tr w:rsidR="007F57FB" w:rsidRPr="000F4D85" w14:paraId="255FD73E" w14:textId="77777777" w:rsidTr="007E2F82">
        <w:tc>
          <w:tcPr>
            <w:tcW w:w="345" w:type="pct"/>
            <w:vAlign w:val="center"/>
          </w:tcPr>
          <w:p w14:paraId="21661172" w14:textId="31FE228F"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03</w:t>
            </w:r>
          </w:p>
        </w:tc>
        <w:tc>
          <w:tcPr>
            <w:tcW w:w="3926" w:type="pct"/>
            <w:vAlign w:val="center"/>
          </w:tcPr>
          <w:p w14:paraId="63B804B9" w14:textId="26100183" w:rsidR="006E6C0D" w:rsidRPr="007E2F82" w:rsidRDefault="007A270E" w:rsidP="007E2F82">
            <w:pPr>
              <w:spacing w:after="0" w:line="240" w:lineRule="auto"/>
              <w:rPr>
                <w:rFonts w:ascii="Arial" w:hAnsi="Arial" w:cs="Arial"/>
                <w:sz w:val="18"/>
                <w:szCs w:val="18"/>
                <w:highlight w:val="green"/>
              </w:rPr>
            </w:pPr>
            <w:r w:rsidRPr="007E2F82">
              <w:rPr>
                <w:rFonts w:ascii="Arial" w:hAnsi="Arial" w:cs="Arial"/>
                <w:sz w:val="18"/>
                <w:szCs w:val="18"/>
              </w:rPr>
              <w:t xml:space="preserve">FIAT/DUCATO MC RONTANAMB, </w:t>
            </w:r>
            <w:r w:rsidR="005D6ED6" w:rsidRPr="007E2F82">
              <w:rPr>
                <w:rFonts w:ascii="Arial" w:hAnsi="Arial" w:cs="Arial"/>
                <w:sz w:val="18"/>
                <w:szCs w:val="18"/>
              </w:rPr>
              <w:t xml:space="preserve">AMBULÂNCIA, </w:t>
            </w:r>
            <w:r w:rsidRPr="007E2F82">
              <w:rPr>
                <w:rFonts w:ascii="Arial" w:hAnsi="Arial" w:cs="Arial"/>
                <w:sz w:val="18"/>
                <w:szCs w:val="18"/>
              </w:rPr>
              <w:t>2014/2014, Cor: BRANCA, Placa: PQC5D52, Combustível: DIESEL, Renavam: 01064097232, Chassi: 93W245G34E2132322, Nº Motor: F1AE3481B7204951</w:t>
            </w:r>
            <w:r w:rsidR="00D73E1B" w:rsidRPr="007E2F82">
              <w:rPr>
                <w:rFonts w:ascii="Arial" w:hAnsi="Arial" w:cs="Arial"/>
                <w:sz w:val="18"/>
                <w:szCs w:val="18"/>
              </w:rPr>
              <w:t>, apresenta avarias gerais e problemas identificados no motor.</w:t>
            </w:r>
          </w:p>
        </w:tc>
        <w:tc>
          <w:tcPr>
            <w:tcW w:w="729" w:type="pct"/>
            <w:vAlign w:val="center"/>
          </w:tcPr>
          <w:p w14:paraId="259A23E5" w14:textId="2A081AAB"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R$ 10.000,00</w:t>
            </w:r>
          </w:p>
        </w:tc>
      </w:tr>
      <w:tr w:rsidR="007F57FB" w:rsidRPr="000F4D85" w14:paraId="0213EA19" w14:textId="77777777" w:rsidTr="007E2F82">
        <w:tc>
          <w:tcPr>
            <w:tcW w:w="345" w:type="pct"/>
            <w:vAlign w:val="center"/>
          </w:tcPr>
          <w:p w14:paraId="68D13133" w14:textId="4BB74973"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04</w:t>
            </w:r>
          </w:p>
        </w:tc>
        <w:tc>
          <w:tcPr>
            <w:tcW w:w="3926" w:type="pct"/>
            <w:vAlign w:val="center"/>
          </w:tcPr>
          <w:p w14:paraId="3C595CE6" w14:textId="50051CE4" w:rsidR="006E6C0D" w:rsidRPr="007E2F82" w:rsidRDefault="007A270E" w:rsidP="007E2F82">
            <w:pPr>
              <w:spacing w:after="0" w:line="240" w:lineRule="auto"/>
              <w:rPr>
                <w:rFonts w:ascii="Arial" w:hAnsi="Arial" w:cs="Arial"/>
                <w:sz w:val="18"/>
                <w:szCs w:val="18"/>
              </w:rPr>
            </w:pPr>
            <w:r w:rsidRPr="007E2F82">
              <w:rPr>
                <w:rFonts w:ascii="Arial" w:hAnsi="Arial" w:cs="Arial"/>
                <w:sz w:val="18"/>
                <w:szCs w:val="18"/>
              </w:rPr>
              <w:t>RENAULT/KWID ZEN 10MT, 2019/2019, Cor: B</w:t>
            </w:r>
            <w:r w:rsidR="005D6ED6" w:rsidRPr="007E2F82">
              <w:rPr>
                <w:rFonts w:ascii="Arial" w:hAnsi="Arial" w:cs="Arial"/>
                <w:sz w:val="18"/>
                <w:szCs w:val="18"/>
              </w:rPr>
              <w:t>RANCA</w:t>
            </w:r>
            <w:r w:rsidRPr="007E2F82">
              <w:rPr>
                <w:rFonts w:ascii="Arial" w:hAnsi="Arial" w:cs="Arial"/>
                <w:sz w:val="18"/>
                <w:szCs w:val="18"/>
              </w:rPr>
              <w:t>, Placa: PRU4188, Combustível: ALCOOL/GASOLINA, Renavam: 01183185178, Chassi: 93YRBB005KJ850037, Nº Motor: B4DA402Q108378</w:t>
            </w:r>
            <w:r w:rsidR="00D73E1B" w:rsidRPr="007E2F82">
              <w:rPr>
                <w:rFonts w:ascii="Arial" w:hAnsi="Arial" w:cs="Arial"/>
                <w:sz w:val="18"/>
                <w:szCs w:val="18"/>
              </w:rPr>
              <w:t>, apresenta avarias gerais e problemas identificados no motor.</w:t>
            </w:r>
          </w:p>
        </w:tc>
        <w:tc>
          <w:tcPr>
            <w:tcW w:w="729" w:type="pct"/>
            <w:vAlign w:val="center"/>
          </w:tcPr>
          <w:p w14:paraId="4B4DC88F" w14:textId="014D7413"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R$ 8.000,00</w:t>
            </w:r>
          </w:p>
        </w:tc>
      </w:tr>
      <w:tr w:rsidR="007F57FB" w:rsidRPr="000F4D85" w14:paraId="3207E0DE" w14:textId="77777777" w:rsidTr="007E2F82">
        <w:tc>
          <w:tcPr>
            <w:tcW w:w="345" w:type="pct"/>
            <w:vAlign w:val="center"/>
          </w:tcPr>
          <w:p w14:paraId="510873E2" w14:textId="6504F6EE" w:rsidR="00466C80"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05</w:t>
            </w:r>
          </w:p>
        </w:tc>
        <w:tc>
          <w:tcPr>
            <w:tcW w:w="3926" w:type="pct"/>
            <w:vAlign w:val="center"/>
          </w:tcPr>
          <w:p w14:paraId="4C5284C9" w14:textId="780E7C53" w:rsidR="006E6C0D" w:rsidRPr="007E2F82" w:rsidRDefault="007A270E" w:rsidP="007E2F82">
            <w:pPr>
              <w:spacing w:after="0" w:line="240" w:lineRule="auto"/>
              <w:rPr>
                <w:rFonts w:ascii="Arial" w:hAnsi="Arial" w:cs="Arial"/>
                <w:sz w:val="18"/>
                <w:szCs w:val="18"/>
              </w:rPr>
            </w:pPr>
            <w:r w:rsidRPr="007E2F82">
              <w:rPr>
                <w:rFonts w:ascii="Arial" w:hAnsi="Arial" w:cs="Arial"/>
                <w:sz w:val="18"/>
                <w:szCs w:val="18"/>
              </w:rPr>
              <w:t>SPRINTER</w:t>
            </w:r>
            <w:r w:rsidR="001E6190" w:rsidRPr="007E2F82">
              <w:rPr>
                <w:rFonts w:ascii="Arial" w:hAnsi="Arial" w:cs="Arial"/>
                <w:sz w:val="18"/>
                <w:szCs w:val="18"/>
              </w:rPr>
              <w:t xml:space="preserve"> 415</w:t>
            </w:r>
            <w:r w:rsidRPr="007E2F82">
              <w:rPr>
                <w:rFonts w:ascii="Arial" w:hAnsi="Arial" w:cs="Arial"/>
                <w:sz w:val="18"/>
                <w:szCs w:val="18"/>
              </w:rPr>
              <w:t xml:space="preserve"> REV </w:t>
            </w:r>
            <w:r w:rsidR="001E6190" w:rsidRPr="007E2F82">
              <w:rPr>
                <w:rFonts w:ascii="Arial" w:hAnsi="Arial" w:cs="Arial"/>
                <w:sz w:val="18"/>
                <w:szCs w:val="18"/>
              </w:rPr>
              <w:t>AMBULÂNCIA</w:t>
            </w:r>
            <w:r w:rsidRPr="007E2F82">
              <w:rPr>
                <w:rFonts w:ascii="Arial" w:hAnsi="Arial" w:cs="Arial"/>
                <w:sz w:val="18"/>
                <w:szCs w:val="18"/>
              </w:rPr>
              <w:t>, 2019/2019, Cor: BRANCA, Placa: RBS9178, Combustível:</w:t>
            </w:r>
            <w:r w:rsidR="001E6190" w:rsidRPr="007E2F82">
              <w:rPr>
                <w:rFonts w:ascii="Arial" w:hAnsi="Arial" w:cs="Arial"/>
                <w:sz w:val="18"/>
                <w:szCs w:val="18"/>
              </w:rPr>
              <w:t xml:space="preserve"> </w:t>
            </w:r>
            <w:r w:rsidRPr="007E2F82">
              <w:rPr>
                <w:rFonts w:ascii="Arial" w:hAnsi="Arial" w:cs="Arial"/>
                <w:sz w:val="18"/>
                <w:szCs w:val="18"/>
              </w:rPr>
              <w:t>DIESEL, Renavam: 01220105519, Chassi: 8AC906633KE175505, Nº Motor: 651955W0100754</w:t>
            </w:r>
            <w:r w:rsidR="00D73E1B" w:rsidRPr="007E2F82">
              <w:rPr>
                <w:rFonts w:ascii="Arial" w:hAnsi="Arial" w:cs="Arial"/>
                <w:sz w:val="18"/>
                <w:szCs w:val="18"/>
              </w:rPr>
              <w:t>, apresenta avarias gerais e problemas identificados no motor.</w:t>
            </w:r>
          </w:p>
        </w:tc>
        <w:tc>
          <w:tcPr>
            <w:tcW w:w="729" w:type="pct"/>
            <w:vAlign w:val="center"/>
          </w:tcPr>
          <w:p w14:paraId="14BD0224" w14:textId="1FE78ED9"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R$ 12.000,00</w:t>
            </w:r>
          </w:p>
        </w:tc>
      </w:tr>
      <w:tr w:rsidR="007F57FB" w:rsidRPr="000F4D85" w14:paraId="792F061A" w14:textId="77777777" w:rsidTr="007E2F82">
        <w:tc>
          <w:tcPr>
            <w:tcW w:w="345" w:type="pct"/>
            <w:vAlign w:val="center"/>
          </w:tcPr>
          <w:p w14:paraId="734A6A8E" w14:textId="77A73764" w:rsidR="00466C80"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06</w:t>
            </w:r>
          </w:p>
        </w:tc>
        <w:tc>
          <w:tcPr>
            <w:tcW w:w="3926" w:type="pct"/>
            <w:vAlign w:val="center"/>
          </w:tcPr>
          <w:p w14:paraId="08E6B57D" w14:textId="3E2007A1" w:rsidR="006E6C0D" w:rsidRPr="007E2F82" w:rsidRDefault="007A270E" w:rsidP="007E2F82">
            <w:pPr>
              <w:spacing w:after="0" w:line="240" w:lineRule="auto"/>
              <w:rPr>
                <w:rFonts w:ascii="Arial" w:hAnsi="Arial" w:cs="Arial"/>
                <w:sz w:val="18"/>
                <w:szCs w:val="18"/>
              </w:rPr>
            </w:pPr>
            <w:r w:rsidRPr="007E2F82">
              <w:rPr>
                <w:rFonts w:ascii="Arial" w:hAnsi="Arial" w:cs="Arial"/>
                <w:sz w:val="18"/>
                <w:szCs w:val="18"/>
              </w:rPr>
              <w:t>PEUGEOT/BOXER F350LH 23S, 2015/2016, Cor: BRANCA, Placa: PQZ3892, Combustível: DIESEL, Renavam: 01108860521, Chassi: 936ZCWMNCG2157301, Nº Motor F1AE3481B*7243949*</w:t>
            </w:r>
            <w:r w:rsidR="00D73E1B" w:rsidRPr="007E2F82">
              <w:rPr>
                <w:rFonts w:ascii="Arial" w:hAnsi="Arial" w:cs="Arial"/>
                <w:sz w:val="18"/>
                <w:szCs w:val="18"/>
              </w:rPr>
              <w:t>, apresenta avarias gerais e problemas identificados no motor.</w:t>
            </w:r>
          </w:p>
        </w:tc>
        <w:tc>
          <w:tcPr>
            <w:tcW w:w="729" w:type="pct"/>
            <w:vAlign w:val="center"/>
          </w:tcPr>
          <w:p w14:paraId="15CD1F1B" w14:textId="045D9FA1" w:rsidR="006E6C0D" w:rsidRPr="007E2F82" w:rsidRDefault="007A270E" w:rsidP="007E2F82">
            <w:pPr>
              <w:spacing w:after="0" w:line="240" w:lineRule="auto"/>
              <w:jc w:val="right"/>
              <w:rPr>
                <w:rFonts w:ascii="Arial" w:hAnsi="Arial" w:cs="Arial"/>
                <w:sz w:val="18"/>
                <w:szCs w:val="18"/>
                <w:highlight w:val="green"/>
              </w:rPr>
            </w:pPr>
            <w:r w:rsidRPr="007E2F82">
              <w:rPr>
                <w:rFonts w:ascii="Arial" w:hAnsi="Arial" w:cs="Arial"/>
                <w:sz w:val="18"/>
                <w:szCs w:val="18"/>
              </w:rPr>
              <w:t>R$ 12.000,00</w:t>
            </w:r>
          </w:p>
        </w:tc>
      </w:tr>
      <w:tr w:rsidR="007F57FB" w:rsidRPr="000F4D85" w14:paraId="7F91DD00" w14:textId="77777777" w:rsidTr="007E2F82">
        <w:tc>
          <w:tcPr>
            <w:tcW w:w="345" w:type="pct"/>
            <w:vAlign w:val="center"/>
          </w:tcPr>
          <w:p w14:paraId="1C0A1599" w14:textId="35C1DF67"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07</w:t>
            </w:r>
          </w:p>
        </w:tc>
        <w:tc>
          <w:tcPr>
            <w:tcW w:w="3926" w:type="pct"/>
            <w:vAlign w:val="center"/>
          </w:tcPr>
          <w:p w14:paraId="49EB55B0" w14:textId="2815BFED" w:rsidR="006E6C0D" w:rsidRPr="007E2F82" w:rsidRDefault="007A270E" w:rsidP="007E2F82">
            <w:pPr>
              <w:spacing w:after="0" w:line="240" w:lineRule="auto"/>
              <w:rPr>
                <w:rFonts w:ascii="Arial" w:hAnsi="Arial" w:cs="Arial"/>
                <w:sz w:val="18"/>
                <w:szCs w:val="18"/>
              </w:rPr>
            </w:pPr>
            <w:r w:rsidRPr="007E2F82">
              <w:rPr>
                <w:rFonts w:ascii="Arial" w:hAnsi="Arial" w:cs="Arial"/>
                <w:sz w:val="18"/>
                <w:szCs w:val="18"/>
              </w:rPr>
              <w:t>SUCATA VW/SAVEIRO CS ST MB, 2015/2016, Cor: BRANCA, Placa: PQM6294, Renavam: 01059691180, Chassi: 9BWKB45UXGP027994, Nº Motor: CCRU12854</w:t>
            </w:r>
          </w:p>
        </w:tc>
        <w:tc>
          <w:tcPr>
            <w:tcW w:w="729" w:type="pct"/>
            <w:vAlign w:val="center"/>
          </w:tcPr>
          <w:p w14:paraId="6443293C" w14:textId="5843EE1A"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R$ 800,00</w:t>
            </w:r>
          </w:p>
        </w:tc>
      </w:tr>
      <w:tr w:rsidR="007F57FB" w:rsidRPr="000F4D85" w14:paraId="230D27F6" w14:textId="77777777" w:rsidTr="007E2F82">
        <w:tc>
          <w:tcPr>
            <w:tcW w:w="345" w:type="pct"/>
            <w:vAlign w:val="center"/>
          </w:tcPr>
          <w:p w14:paraId="19D85305" w14:textId="5A52CC55" w:rsidR="00466C80"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08</w:t>
            </w:r>
          </w:p>
        </w:tc>
        <w:tc>
          <w:tcPr>
            <w:tcW w:w="3926" w:type="pct"/>
            <w:vAlign w:val="center"/>
          </w:tcPr>
          <w:p w14:paraId="1AF5B0C6" w14:textId="5C6E623C" w:rsidR="006E6C0D" w:rsidRPr="007E2F82" w:rsidRDefault="00C67B16" w:rsidP="007E2F82">
            <w:pPr>
              <w:spacing w:after="0" w:line="240" w:lineRule="auto"/>
              <w:rPr>
                <w:rFonts w:ascii="Arial" w:hAnsi="Arial" w:cs="Arial"/>
                <w:sz w:val="18"/>
                <w:szCs w:val="18"/>
              </w:rPr>
            </w:pPr>
            <w:r w:rsidRPr="007E2F82">
              <w:rPr>
                <w:rFonts w:ascii="Arial" w:hAnsi="Arial" w:cs="Arial"/>
                <w:sz w:val="18"/>
                <w:szCs w:val="18"/>
              </w:rPr>
              <w:t>SUCATA CORTADOR DE GRAMA, MARCA YANMAR, COMBUSTÍVEL GASOLINA</w:t>
            </w:r>
          </w:p>
        </w:tc>
        <w:tc>
          <w:tcPr>
            <w:tcW w:w="729" w:type="pct"/>
            <w:vAlign w:val="center"/>
          </w:tcPr>
          <w:p w14:paraId="5E8B5A1E" w14:textId="441CFB29"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C67B16" w:rsidRPr="007E2F82">
              <w:rPr>
                <w:rFonts w:ascii="Arial" w:hAnsi="Arial" w:cs="Arial"/>
                <w:sz w:val="18"/>
                <w:szCs w:val="18"/>
              </w:rPr>
              <w:t xml:space="preserve"> 100,00</w:t>
            </w:r>
          </w:p>
        </w:tc>
      </w:tr>
      <w:tr w:rsidR="007F57FB" w:rsidRPr="000F4D85" w14:paraId="047437E9" w14:textId="77777777" w:rsidTr="007E2F82">
        <w:tc>
          <w:tcPr>
            <w:tcW w:w="345" w:type="pct"/>
            <w:vAlign w:val="center"/>
          </w:tcPr>
          <w:p w14:paraId="4AC2D3E5" w14:textId="7D42636E" w:rsidR="00466C80"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09</w:t>
            </w:r>
          </w:p>
        </w:tc>
        <w:tc>
          <w:tcPr>
            <w:tcW w:w="3926" w:type="pct"/>
            <w:vAlign w:val="center"/>
          </w:tcPr>
          <w:p w14:paraId="2F47D5A1" w14:textId="38F0FD4A" w:rsidR="006E6C0D" w:rsidRPr="007E2F82" w:rsidRDefault="00C67B16" w:rsidP="007E2F82">
            <w:pPr>
              <w:spacing w:after="0" w:line="240" w:lineRule="auto"/>
              <w:rPr>
                <w:rFonts w:ascii="Arial" w:hAnsi="Arial" w:cs="Arial"/>
                <w:sz w:val="18"/>
                <w:szCs w:val="18"/>
              </w:rPr>
            </w:pPr>
            <w:r w:rsidRPr="007E2F82">
              <w:rPr>
                <w:rFonts w:ascii="Arial" w:hAnsi="Arial" w:cs="Arial"/>
                <w:sz w:val="18"/>
                <w:szCs w:val="18"/>
              </w:rPr>
              <w:t>SUCATA TANQUE CARGA</w:t>
            </w:r>
          </w:p>
        </w:tc>
        <w:tc>
          <w:tcPr>
            <w:tcW w:w="729" w:type="pct"/>
            <w:vAlign w:val="center"/>
          </w:tcPr>
          <w:p w14:paraId="71DB485E" w14:textId="4A2B073B"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C67B16" w:rsidRPr="007E2F82">
              <w:rPr>
                <w:rFonts w:ascii="Arial" w:hAnsi="Arial" w:cs="Arial"/>
                <w:sz w:val="18"/>
                <w:szCs w:val="18"/>
              </w:rPr>
              <w:t xml:space="preserve"> 100,00</w:t>
            </w:r>
          </w:p>
        </w:tc>
      </w:tr>
      <w:tr w:rsidR="007F57FB" w:rsidRPr="000F4D85" w14:paraId="39D562A5" w14:textId="77777777" w:rsidTr="007E2F82">
        <w:tc>
          <w:tcPr>
            <w:tcW w:w="345" w:type="pct"/>
            <w:vAlign w:val="center"/>
          </w:tcPr>
          <w:p w14:paraId="79919F90" w14:textId="0920F92C"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10</w:t>
            </w:r>
          </w:p>
        </w:tc>
        <w:tc>
          <w:tcPr>
            <w:tcW w:w="3926" w:type="pct"/>
            <w:vAlign w:val="center"/>
          </w:tcPr>
          <w:p w14:paraId="62A340CF" w14:textId="00A3EC2F" w:rsidR="006E6C0D" w:rsidRPr="007E2F82" w:rsidRDefault="00C67B16" w:rsidP="007E2F82">
            <w:pPr>
              <w:spacing w:after="0" w:line="240" w:lineRule="auto"/>
              <w:rPr>
                <w:rFonts w:ascii="Arial" w:hAnsi="Arial" w:cs="Arial"/>
                <w:sz w:val="18"/>
                <w:szCs w:val="18"/>
              </w:rPr>
            </w:pPr>
            <w:r w:rsidRPr="007E2F82">
              <w:rPr>
                <w:rFonts w:ascii="Arial" w:hAnsi="Arial" w:cs="Arial"/>
                <w:sz w:val="18"/>
                <w:szCs w:val="18"/>
              </w:rPr>
              <w:t>SUCATA TANQUE CARGA</w:t>
            </w:r>
          </w:p>
        </w:tc>
        <w:tc>
          <w:tcPr>
            <w:tcW w:w="729" w:type="pct"/>
            <w:vAlign w:val="center"/>
          </w:tcPr>
          <w:p w14:paraId="2BFA3BD0" w14:textId="5483132D"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C67B16" w:rsidRPr="007E2F82">
              <w:rPr>
                <w:rFonts w:ascii="Arial" w:hAnsi="Arial" w:cs="Arial"/>
                <w:sz w:val="18"/>
                <w:szCs w:val="18"/>
              </w:rPr>
              <w:t xml:space="preserve"> 100,00</w:t>
            </w:r>
          </w:p>
        </w:tc>
      </w:tr>
      <w:tr w:rsidR="007F57FB" w:rsidRPr="000F4D85" w14:paraId="7EE66555" w14:textId="77777777" w:rsidTr="007E2F82">
        <w:tc>
          <w:tcPr>
            <w:tcW w:w="345" w:type="pct"/>
            <w:vAlign w:val="center"/>
          </w:tcPr>
          <w:p w14:paraId="4A3623BD" w14:textId="18CFF6F9"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11</w:t>
            </w:r>
          </w:p>
        </w:tc>
        <w:tc>
          <w:tcPr>
            <w:tcW w:w="3926" w:type="pct"/>
            <w:vAlign w:val="center"/>
          </w:tcPr>
          <w:p w14:paraId="1A05F4A9" w14:textId="4CA8FEC4" w:rsidR="006E6C0D" w:rsidRPr="007E2F82" w:rsidRDefault="00047F8E" w:rsidP="007E2F82">
            <w:pPr>
              <w:spacing w:after="0" w:line="240" w:lineRule="auto"/>
              <w:rPr>
                <w:rFonts w:ascii="Arial" w:hAnsi="Arial" w:cs="Arial"/>
                <w:sz w:val="18"/>
                <w:szCs w:val="18"/>
              </w:rPr>
            </w:pPr>
            <w:r w:rsidRPr="007E2F82">
              <w:rPr>
                <w:rFonts w:ascii="Arial" w:hAnsi="Arial" w:cs="Arial"/>
                <w:sz w:val="18"/>
                <w:szCs w:val="18"/>
              </w:rPr>
              <w:t>SUCATA TANQUE CARGA</w:t>
            </w:r>
          </w:p>
        </w:tc>
        <w:tc>
          <w:tcPr>
            <w:tcW w:w="729" w:type="pct"/>
            <w:vAlign w:val="center"/>
          </w:tcPr>
          <w:p w14:paraId="7187B98E" w14:textId="3D38B68F"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047F8E" w:rsidRPr="007E2F82">
              <w:rPr>
                <w:rFonts w:ascii="Arial" w:hAnsi="Arial" w:cs="Arial"/>
                <w:sz w:val="18"/>
                <w:szCs w:val="18"/>
              </w:rPr>
              <w:t xml:space="preserve"> 100,00</w:t>
            </w:r>
          </w:p>
        </w:tc>
      </w:tr>
      <w:tr w:rsidR="007F57FB" w:rsidRPr="000F4D85" w14:paraId="3F2D2D6A" w14:textId="77777777" w:rsidTr="007E2F82">
        <w:tc>
          <w:tcPr>
            <w:tcW w:w="345" w:type="pct"/>
            <w:vAlign w:val="center"/>
          </w:tcPr>
          <w:p w14:paraId="67CA6BAE" w14:textId="0B122A7E"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12</w:t>
            </w:r>
          </w:p>
        </w:tc>
        <w:tc>
          <w:tcPr>
            <w:tcW w:w="3926" w:type="pct"/>
            <w:vAlign w:val="center"/>
          </w:tcPr>
          <w:p w14:paraId="0A7E2608" w14:textId="77777777" w:rsidR="00047F8E" w:rsidRPr="007E2F82" w:rsidRDefault="00047F8E" w:rsidP="007E2F82">
            <w:pPr>
              <w:spacing w:after="0" w:line="240" w:lineRule="auto"/>
              <w:rPr>
                <w:rFonts w:ascii="Arial" w:hAnsi="Arial" w:cs="Arial"/>
                <w:sz w:val="18"/>
                <w:szCs w:val="18"/>
              </w:rPr>
            </w:pPr>
            <w:r w:rsidRPr="007E2F82">
              <w:rPr>
                <w:rFonts w:ascii="Arial" w:hAnsi="Arial" w:cs="Arial"/>
                <w:sz w:val="18"/>
                <w:szCs w:val="18"/>
              </w:rPr>
              <w:t xml:space="preserve">SOMENTE PARA RECICLAGEM DE MATERIAL – irrecuperáveis para circulação, destinado </w:t>
            </w:r>
          </w:p>
          <w:p w14:paraId="5B91F183" w14:textId="225AA524" w:rsidR="006E6C0D" w:rsidRPr="007E2F82" w:rsidRDefault="00047F8E" w:rsidP="007E2F82">
            <w:pPr>
              <w:spacing w:after="0" w:line="240" w:lineRule="auto"/>
              <w:rPr>
                <w:rFonts w:ascii="Arial" w:hAnsi="Arial" w:cs="Arial"/>
                <w:sz w:val="18"/>
                <w:szCs w:val="18"/>
              </w:rPr>
            </w:pPr>
            <w:r w:rsidRPr="007E2F82">
              <w:rPr>
                <w:rFonts w:ascii="Arial" w:hAnsi="Arial" w:cs="Arial"/>
                <w:sz w:val="18"/>
                <w:szCs w:val="18"/>
              </w:rPr>
              <w:t>exclusivamente para reciclagem.</w:t>
            </w:r>
          </w:p>
        </w:tc>
        <w:tc>
          <w:tcPr>
            <w:tcW w:w="729" w:type="pct"/>
            <w:vAlign w:val="center"/>
          </w:tcPr>
          <w:p w14:paraId="08EB1FBC" w14:textId="79C4E0B9"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047F8E" w:rsidRPr="007E2F82">
              <w:rPr>
                <w:rFonts w:ascii="Arial" w:hAnsi="Arial" w:cs="Arial"/>
                <w:sz w:val="18"/>
                <w:szCs w:val="18"/>
              </w:rPr>
              <w:t xml:space="preserve"> 100,00</w:t>
            </w:r>
          </w:p>
        </w:tc>
      </w:tr>
      <w:tr w:rsidR="007F57FB" w:rsidRPr="000F4D85" w14:paraId="5622D2BE" w14:textId="77777777" w:rsidTr="007E2F82">
        <w:tc>
          <w:tcPr>
            <w:tcW w:w="345" w:type="pct"/>
            <w:vAlign w:val="center"/>
          </w:tcPr>
          <w:p w14:paraId="4334053D" w14:textId="176DF2DB"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13</w:t>
            </w:r>
          </w:p>
        </w:tc>
        <w:tc>
          <w:tcPr>
            <w:tcW w:w="3926" w:type="pct"/>
            <w:vAlign w:val="center"/>
          </w:tcPr>
          <w:p w14:paraId="3DB9C4CF" w14:textId="64912657" w:rsidR="006E6C0D" w:rsidRPr="007E2F82" w:rsidRDefault="00047F8E" w:rsidP="007E2F82">
            <w:pPr>
              <w:spacing w:after="0" w:line="240" w:lineRule="auto"/>
              <w:rPr>
                <w:rFonts w:ascii="Arial" w:hAnsi="Arial" w:cs="Arial"/>
                <w:sz w:val="18"/>
                <w:szCs w:val="18"/>
              </w:rPr>
            </w:pPr>
            <w:r w:rsidRPr="007E2F82">
              <w:rPr>
                <w:rFonts w:ascii="Arial" w:hAnsi="Arial" w:cs="Arial"/>
                <w:sz w:val="18"/>
                <w:szCs w:val="18"/>
              </w:rPr>
              <w:t>GERADOR DE ENERGIA</w:t>
            </w:r>
          </w:p>
        </w:tc>
        <w:tc>
          <w:tcPr>
            <w:tcW w:w="729" w:type="pct"/>
            <w:vAlign w:val="center"/>
          </w:tcPr>
          <w:p w14:paraId="1AC01643" w14:textId="38DDC3A8"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047F8E" w:rsidRPr="007E2F82">
              <w:rPr>
                <w:rFonts w:ascii="Arial" w:hAnsi="Arial" w:cs="Arial"/>
                <w:sz w:val="18"/>
                <w:szCs w:val="18"/>
              </w:rPr>
              <w:t xml:space="preserve"> 100,00</w:t>
            </w:r>
          </w:p>
        </w:tc>
      </w:tr>
      <w:tr w:rsidR="007F57FB" w:rsidRPr="000F4D85" w14:paraId="53222A3D" w14:textId="77777777" w:rsidTr="007E2F82">
        <w:tc>
          <w:tcPr>
            <w:tcW w:w="345" w:type="pct"/>
            <w:vAlign w:val="center"/>
          </w:tcPr>
          <w:p w14:paraId="10FBAB07" w14:textId="5A38CA9D"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14</w:t>
            </w:r>
          </w:p>
        </w:tc>
        <w:tc>
          <w:tcPr>
            <w:tcW w:w="3926" w:type="pct"/>
            <w:vAlign w:val="center"/>
          </w:tcPr>
          <w:p w14:paraId="36E2BE55" w14:textId="77777777" w:rsidR="00047F8E" w:rsidRPr="007E2F82" w:rsidRDefault="00047F8E" w:rsidP="007E2F82">
            <w:pPr>
              <w:spacing w:after="0" w:line="240" w:lineRule="auto"/>
              <w:rPr>
                <w:rFonts w:ascii="Arial" w:hAnsi="Arial" w:cs="Arial"/>
                <w:sz w:val="18"/>
                <w:szCs w:val="18"/>
              </w:rPr>
            </w:pPr>
            <w:r w:rsidRPr="007E2F82">
              <w:rPr>
                <w:rFonts w:ascii="Arial" w:hAnsi="Arial" w:cs="Arial"/>
                <w:sz w:val="18"/>
                <w:szCs w:val="18"/>
              </w:rPr>
              <w:t xml:space="preserve">SUCATA CATERPILLAR 120B, 1987/1987, DIESEL, COR AMARELA, N° Chassi *60Z03393*, </w:t>
            </w:r>
          </w:p>
          <w:p w14:paraId="21DCE384" w14:textId="2F1AEC29" w:rsidR="006E6C0D" w:rsidRPr="007E2F82" w:rsidRDefault="00047F8E" w:rsidP="007E2F82">
            <w:pPr>
              <w:spacing w:after="0" w:line="240" w:lineRule="auto"/>
              <w:rPr>
                <w:rFonts w:ascii="Arial" w:hAnsi="Arial" w:cs="Arial"/>
                <w:sz w:val="18"/>
                <w:szCs w:val="18"/>
              </w:rPr>
            </w:pPr>
            <w:r w:rsidRPr="007E2F82">
              <w:rPr>
                <w:rFonts w:ascii="Arial" w:hAnsi="Arial" w:cs="Arial"/>
                <w:sz w:val="18"/>
                <w:szCs w:val="18"/>
              </w:rPr>
              <w:t>N° Motor 3306</w:t>
            </w:r>
          </w:p>
        </w:tc>
        <w:tc>
          <w:tcPr>
            <w:tcW w:w="729" w:type="pct"/>
            <w:vAlign w:val="center"/>
          </w:tcPr>
          <w:p w14:paraId="32110CBB" w14:textId="7FF2D0E3"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047F8E" w:rsidRPr="007E2F82">
              <w:rPr>
                <w:rFonts w:ascii="Arial" w:hAnsi="Arial" w:cs="Arial"/>
                <w:sz w:val="18"/>
                <w:szCs w:val="18"/>
              </w:rPr>
              <w:t xml:space="preserve"> 5.000,00</w:t>
            </w:r>
          </w:p>
        </w:tc>
      </w:tr>
      <w:tr w:rsidR="007F57FB" w:rsidRPr="000F4D85" w14:paraId="220EE901" w14:textId="77777777" w:rsidTr="007E2F82">
        <w:tc>
          <w:tcPr>
            <w:tcW w:w="345" w:type="pct"/>
            <w:vAlign w:val="center"/>
          </w:tcPr>
          <w:p w14:paraId="60BB4ADD" w14:textId="5A54BAE7"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15</w:t>
            </w:r>
          </w:p>
        </w:tc>
        <w:tc>
          <w:tcPr>
            <w:tcW w:w="3926" w:type="pct"/>
            <w:vAlign w:val="center"/>
          </w:tcPr>
          <w:p w14:paraId="0C33DEEC" w14:textId="58CD984F" w:rsidR="006E6C0D" w:rsidRPr="007E2F82" w:rsidRDefault="00047F8E" w:rsidP="007E2F82">
            <w:pPr>
              <w:spacing w:after="0" w:line="240" w:lineRule="auto"/>
              <w:rPr>
                <w:rFonts w:ascii="Arial" w:hAnsi="Arial" w:cs="Arial"/>
                <w:sz w:val="18"/>
                <w:szCs w:val="18"/>
              </w:rPr>
            </w:pPr>
            <w:r w:rsidRPr="007E2F82">
              <w:rPr>
                <w:rFonts w:ascii="Arial" w:hAnsi="Arial" w:cs="Arial"/>
                <w:sz w:val="18"/>
                <w:szCs w:val="18"/>
              </w:rPr>
              <w:t>SUCATA COLETOR DE LIXO, MARCA CIMASP</w:t>
            </w:r>
          </w:p>
        </w:tc>
        <w:tc>
          <w:tcPr>
            <w:tcW w:w="729" w:type="pct"/>
            <w:vAlign w:val="center"/>
          </w:tcPr>
          <w:p w14:paraId="3CFBC705" w14:textId="1AC341ED"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047F8E" w:rsidRPr="007E2F82">
              <w:rPr>
                <w:rFonts w:ascii="Arial" w:hAnsi="Arial" w:cs="Arial"/>
                <w:sz w:val="18"/>
                <w:szCs w:val="18"/>
              </w:rPr>
              <w:t xml:space="preserve"> 1.000,00</w:t>
            </w:r>
          </w:p>
        </w:tc>
      </w:tr>
      <w:tr w:rsidR="007F57FB" w:rsidRPr="000F4D85" w14:paraId="15ED5F69" w14:textId="77777777" w:rsidTr="007E2F82">
        <w:tc>
          <w:tcPr>
            <w:tcW w:w="345" w:type="pct"/>
            <w:vAlign w:val="center"/>
          </w:tcPr>
          <w:p w14:paraId="310D8B34" w14:textId="4A87BF81"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16</w:t>
            </w:r>
          </w:p>
        </w:tc>
        <w:tc>
          <w:tcPr>
            <w:tcW w:w="3926" w:type="pct"/>
            <w:vAlign w:val="center"/>
          </w:tcPr>
          <w:p w14:paraId="6FA21A70" w14:textId="3C52447D" w:rsidR="006E6C0D" w:rsidRPr="007E2F82" w:rsidRDefault="00047F8E" w:rsidP="007E2F82">
            <w:pPr>
              <w:spacing w:after="0" w:line="240" w:lineRule="auto"/>
              <w:rPr>
                <w:rFonts w:ascii="Arial" w:hAnsi="Arial" w:cs="Arial"/>
                <w:sz w:val="18"/>
                <w:szCs w:val="18"/>
              </w:rPr>
            </w:pPr>
            <w:r w:rsidRPr="007E2F82">
              <w:rPr>
                <w:rFonts w:ascii="Arial" w:hAnsi="Arial" w:cs="Arial"/>
                <w:sz w:val="18"/>
                <w:szCs w:val="18"/>
              </w:rPr>
              <w:t>SUCATA COLETOR DE LIXO, MARCA CIMASP</w:t>
            </w:r>
          </w:p>
        </w:tc>
        <w:tc>
          <w:tcPr>
            <w:tcW w:w="729" w:type="pct"/>
            <w:vAlign w:val="center"/>
          </w:tcPr>
          <w:p w14:paraId="38DD1EA5" w14:textId="034444AD"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047F8E" w:rsidRPr="007E2F82">
              <w:rPr>
                <w:rFonts w:ascii="Arial" w:hAnsi="Arial" w:cs="Arial"/>
                <w:sz w:val="18"/>
                <w:szCs w:val="18"/>
              </w:rPr>
              <w:t xml:space="preserve"> 1.000,00</w:t>
            </w:r>
          </w:p>
        </w:tc>
      </w:tr>
      <w:tr w:rsidR="007F57FB" w:rsidRPr="000F4D85" w14:paraId="530C1117" w14:textId="77777777" w:rsidTr="007E2F82">
        <w:tc>
          <w:tcPr>
            <w:tcW w:w="345" w:type="pct"/>
            <w:vAlign w:val="center"/>
          </w:tcPr>
          <w:p w14:paraId="4E71ECDA" w14:textId="7C8EDDAD"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17</w:t>
            </w:r>
          </w:p>
        </w:tc>
        <w:tc>
          <w:tcPr>
            <w:tcW w:w="3926" w:type="pct"/>
            <w:vAlign w:val="center"/>
          </w:tcPr>
          <w:p w14:paraId="03983965" w14:textId="0F7C725B" w:rsidR="006E6C0D" w:rsidRPr="007E2F82" w:rsidRDefault="004A5900" w:rsidP="007E2F82">
            <w:pPr>
              <w:spacing w:after="0" w:line="240" w:lineRule="auto"/>
              <w:rPr>
                <w:rFonts w:ascii="Arial" w:hAnsi="Arial" w:cs="Arial"/>
                <w:sz w:val="18"/>
                <w:szCs w:val="18"/>
              </w:rPr>
            </w:pPr>
            <w:r w:rsidRPr="007E2F82">
              <w:rPr>
                <w:rFonts w:ascii="Arial" w:hAnsi="Arial" w:cs="Arial"/>
                <w:sz w:val="18"/>
                <w:szCs w:val="18"/>
              </w:rPr>
              <w:t>SUCATA COLETOR DE LIXO, MARCA CIMASP</w:t>
            </w:r>
          </w:p>
        </w:tc>
        <w:tc>
          <w:tcPr>
            <w:tcW w:w="729" w:type="pct"/>
            <w:vAlign w:val="center"/>
          </w:tcPr>
          <w:p w14:paraId="01DE9523" w14:textId="541FC5D6"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4A5900" w:rsidRPr="007E2F82">
              <w:rPr>
                <w:rFonts w:ascii="Arial" w:hAnsi="Arial" w:cs="Arial"/>
                <w:sz w:val="18"/>
                <w:szCs w:val="18"/>
              </w:rPr>
              <w:t xml:space="preserve"> 1.000,00</w:t>
            </w:r>
          </w:p>
        </w:tc>
      </w:tr>
      <w:tr w:rsidR="007F57FB" w:rsidRPr="000F4D85" w14:paraId="64621ECD" w14:textId="77777777" w:rsidTr="007E2F82">
        <w:tc>
          <w:tcPr>
            <w:tcW w:w="345" w:type="pct"/>
            <w:vAlign w:val="center"/>
          </w:tcPr>
          <w:p w14:paraId="10F89419" w14:textId="68229D8E"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18</w:t>
            </w:r>
          </w:p>
        </w:tc>
        <w:tc>
          <w:tcPr>
            <w:tcW w:w="3926" w:type="pct"/>
            <w:vAlign w:val="center"/>
          </w:tcPr>
          <w:p w14:paraId="60651BFC" w14:textId="77777777" w:rsidR="00D73E1B" w:rsidRPr="007E2F82" w:rsidRDefault="004A5900" w:rsidP="007E2F82">
            <w:pPr>
              <w:spacing w:after="0" w:line="240" w:lineRule="auto"/>
              <w:rPr>
                <w:rFonts w:ascii="Arial" w:hAnsi="Arial" w:cs="Arial"/>
                <w:sz w:val="18"/>
                <w:szCs w:val="18"/>
              </w:rPr>
            </w:pPr>
            <w:r w:rsidRPr="007E2F82">
              <w:rPr>
                <w:rFonts w:ascii="Arial" w:hAnsi="Arial" w:cs="Arial"/>
                <w:sz w:val="18"/>
                <w:szCs w:val="18"/>
              </w:rPr>
              <w:t>FIAT/MOBI LIKE, 2017/2018, Cor: BRANCA, PRD4918, Combustível: ALCOOL/GASOLINA, Renavam: 01138933284, Chassi: 9BD341A5XJY523653, Nº Motor: 552720663197476</w:t>
            </w:r>
            <w:r w:rsidR="00D73E1B" w:rsidRPr="007E2F82">
              <w:rPr>
                <w:rFonts w:ascii="Arial" w:hAnsi="Arial" w:cs="Arial"/>
                <w:sz w:val="18"/>
                <w:szCs w:val="18"/>
              </w:rPr>
              <w:t xml:space="preserve">, </w:t>
            </w:r>
          </w:p>
          <w:p w14:paraId="2B564D6A" w14:textId="08207640" w:rsidR="006E6C0D" w:rsidRPr="007E2F82" w:rsidRDefault="00D73E1B" w:rsidP="007E2F82">
            <w:pPr>
              <w:spacing w:after="0" w:line="240" w:lineRule="auto"/>
              <w:rPr>
                <w:rFonts w:ascii="Arial" w:hAnsi="Arial" w:cs="Arial"/>
                <w:sz w:val="18"/>
                <w:szCs w:val="18"/>
              </w:rPr>
            </w:pPr>
            <w:r w:rsidRPr="007E2F82">
              <w:rPr>
                <w:rFonts w:ascii="Arial" w:hAnsi="Arial" w:cs="Arial"/>
                <w:sz w:val="18"/>
                <w:szCs w:val="18"/>
              </w:rPr>
              <w:t>apresenta avarias gerais e problemas identificados no motor.</w:t>
            </w:r>
          </w:p>
        </w:tc>
        <w:tc>
          <w:tcPr>
            <w:tcW w:w="729" w:type="pct"/>
            <w:vAlign w:val="center"/>
          </w:tcPr>
          <w:p w14:paraId="28E4962E" w14:textId="4C7B37AA"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4A5900" w:rsidRPr="007E2F82">
              <w:rPr>
                <w:rFonts w:ascii="Arial" w:hAnsi="Arial" w:cs="Arial"/>
                <w:sz w:val="18"/>
                <w:szCs w:val="18"/>
              </w:rPr>
              <w:t xml:space="preserve"> 5.000,00</w:t>
            </w:r>
          </w:p>
        </w:tc>
      </w:tr>
      <w:tr w:rsidR="007F57FB" w:rsidRPr="000F4D85" w14:paraId="63967B51" w14:textId="77777777" w:rsidTr="007E2F82">
        <w:tc>
          <w:tcPr>
            <w:tcW w:w="345" w:type="pct"/>
            <w:vAlign w:val="center"/>
          </w:tcPr>
          <w:p w14:paraId="2344923D" w14:textId="7C00C372"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19</w:t>
            </w:r>
          </w:p>
        </w:tc>
        <w:tc>
          <w:tcPr>
            <w:tcW w:w="3926" w:type="pct"/>
            <w:vAlign w:val="center"/>
          </w:tcPr>
          <w:p w14:paraId="3F21C432" w14:textId="77777777" w:rsidR="00E87733" w:rsidRPr="007E2F82" w:rsidRDefault="004A5900" w:rsidP="007E2F82">
            <w:pPr>
              <w:spacing w:after="0" w:line="240" w:lineRule="auto"/>
              <w:rPr>
                <w:rFonts w:ascii="Arial" w:hAnsi="Arial" w:cs="Arial"/>
                <w:sz w:val="18"/>
                <w:szCs w:val="18"/>
              </w:rPr>
            </w:pPr>
            <w:r w:rsidRPr="007E2F82">
              <w:rPr>
                <w:rFonts w:ascii="Arial" w:hAnsi="Arial" w:cs="Arial"/>
                <w:sz w:val="18"/>
                <w:szCs w:val="18"/>
              </w:rPr>
              <w:t xml:space="preserve">FIAT/MOBI LIKE, 2017/2018, Cor: BRANCA, Placa: PRD4798, Combustível: ALCOOL/GASOLINA, </w:t>
            </w:r>
          </w:p>
          <w:p w14:paraId="3A8A6489" w14:textId="77777777" w:rsidR="000C5A6A" w:rsidRPr="007E2F82" w:rsidRDefault="004A5900" w:rsidP="007E2F82">
            <w:pPr>
              <w:spacing w:after="0" w:line="240" w:lineRule="auto"/>
              <w:rPr>
                <w:rFonts w:ascii="Arial" w:hAnsi="Arial" w:cs="Arial"/>
                <w:sz w:val="18"/>
                <w:szCs w:val="18"/>
              </w:rPr>
            </w:pPr>
            <w:r w:rsidRPr="007E2F82">
              <w:rPr>
                <w:rFonts w:ascii="Arial" w:hAnsi="Arial" w:cs="Arial"/>
                <w:sz w:val="18"/>
                <w:szCs w:val="18"/>
              </w:rPr>
              <w:t>Renavam: 01138931958, Chassi: 9BD341A5XJY528765, Nº Motor: 552720663212348</w:t>
            </w:r>
            <w:r w:rsidR="00D73E1B" w:rsidRPr="007E2F82">
              <w:rPr>
                <w:rFonts w:ascii="Arial" w:hAnsi="Arial" w:cs="Arial"/>
                <w:sz w:val="18"/>
                <w:szCs w:val="18"/>
              </w:rPr>
              <w:t xml:space="preserve">, </w:t>
            </w:r>
          </w:p>
          <w:p w14:paraId="18AAF9FE" w14:textId="732055D9" w:rsidR="006E6C0D" w:rsidRPr="007E2F82" w:rsidRDefault="00D73E1B" w:rsidP="007E2F82">
            <w:pPr>
              <w:spacing w:after="0" w:line="240" w:lineRule="auto"/>
              <w:rPr>
                <w:rFonts w:ascii="Arial" w:hAnsi="Arial" w:cs="Arial"/>
                <w:sz w:val="18"/>
                <w:szCs w:val="18"/>
              </w:rPr>
            </w:pPr>
            <w:r w:rsidRPr="007E2F82">
              <w:rPr>
                <w:rFonts w:ascii="Arial" w:hAnsi="Arial" w:cs="Arial"/>
                <w:sz w:val="18"/>
                <w:szCs w:val="18"/>
              </w:rPr>
              <w:t>apresenta avarias gerais e problemas identificados no motor.</w:t>
            </w:r>
          </w:p>
        </w:tc>
        <w:tc>
          <w:tcPr>
            <w:tcW w:w="729" w:type="pct"/>
            <w:vAlign w:val="center"/>
          </w:tcPr>
          <w:p w14:paraId="724531DA" w14:textId="177DE41D"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4A5900" w:rsidRPr="007E2F82">
              <w:rPr>
                <w:rFonts w:ascii="Arial" w:hAnsi="Arial" w:cs="Arial"/>
                <w:sz w:val="18"/>
                <w:szCs w:val="18"/>
              </w:rPr>
              <w:t xml:space="preserve"> 5.000,00</w:t>
            </w:r>
          </w:p>
        </w:tc>
      </w:tr>
      <w:tr w:rsidR="007F57FB" w:rsidRPr="000F4D85" w14:paraId="517713C4" w14:textId="77777777" w:rsidTr="007E2F82">
        <w:tc>
          <w:tcPr>
            <w:tcW w:w="345" w:type="pct"/>
            <w:vAlign w:val="center"/>
          </w:tcPr>
          <w:p w14:paraId="1F05CDD6" w14:textId="56A35101"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20</w:t>
            </w:r>
          </w:p>
        </w:tc>
        <w:tc>
          <w:tcPr>
            <w:tcW w:w="3926" w:type="pct"/>
            <w:vAlign w:val="center"/>
          </w:tcPr>
          <w:p w14:paraId="3CB64470" w14:textId="1FD13953" w:rsidR="006E6C0D" w:rsidRPr="007E2F82" w:rsidRDefault="00C51434" w:rsidP="007E2F82">
            <w:pPr>
              <w:spacing w:after="0" w:line="240" w:lineRule="auto"/>
              <w:rPr>
                <w:rFonts w:ascii="Arial" w:hAnsi="Arial" w:cs="Arial"/>
                <w:sz w:val="18"/>
                <w:szCs w:val="18"/>
              </w:rPr>
            </w:pPr>
            <w:r w:rsidRPr="007E2F82">
              <w:rPr>
                <w:rFonts w:ascii="Arial" w:hAnsi="Arial" w:cs="Arial"/>
                <w:sz w:val="18"/>
                <w:szCs w:val="18"/>
              </w:rPr>
              <w:t>SUCATA HONDA/CG 125 TITAN KS, 2001/2001, Cor: VERMELHA, Placa: KEK6772, Combustível: GASOLINA, Renavam: 00753203421, Chassi: 9C2JC30101R074740</w:t>
            </w:r>
          </w:p>
        </w:tc>
        <w:tc>
          <w:tcPr>
            <w:tcW w:w="729" w:type="pct"/>
            <w:vAlign w:val="center"/>
          </w:tcPr>
          <w:p w14:paraId="376C5148" w14:textId="1EF3E3C8"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C51434" w:rsidRPr="007E2F82">
              <w:rPr>
                <w:rFonts w:ascii="Arial" w:hAnsi="Arial" w:cs="Arial"/>
                <w:sz w:val="18"/>
                <w:szCs w:val="18"/>
              </w:rPr>
              <w:t xml:space="preserve"> 50,00</w:t>
            </w:r>
          </w:p>
        </w:tc>
      </w:tr>
      <w:tr w:rsidR="007F57FB" w:rsidRPr="000F4D85" w14:paraId="06FEE88A" w14:textId="77777777" w:rsidTr="007E2F82">
        <w:tc>
          <w:tcPr>
            <w:tcW w:w="345" w:type="pct"/>
            <w:vAlign w:val="center"/>
          </w:tcPr>
          <w:p w14:paraId="603E3386" w14:textId="640EDE7C"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21</w:t>
            </w:r>
          </w:p>
        </w:tc>
        <w:tc>
          <w:tcPr>
            <w:tcW w:w="3926" w:type="pct"/>
            <w:vAlign w:val="center"/>
          </w:tcPr>
          <w:p w14:paraId="4D4B760B" w14:textId="50BB7D88" w:rsidR="006E6C0D" w:rsidRPr="007E2F82" w:rsidRDefault="00C51434" w:rsidP="007E2F82">
            <w:pPr>
              <w:spacing w:after="0" w:line="240" w:lineRule="auto"/>
              <w:rPr>
                <w:rFonts w:ascii="Arial" w:hAnsi="Arial" w:cs="Arial"/>
                <w:sz w:val="18"/>
                <w:szCs w:val="18"/>
              </w:rPr>
            </w:pPr>
            <w:r w:rsidRPr="007E2F82">
              <w:rPr>
                <w:rFonts w:ascii="Arial" w:hAnsi="Arial" w:cs="Arial"/>
                <w:sz w:val="18"/>
                <w:szCs w:val="18"/>
              </w:rPr>
              <w:t>SUCATA HONDA/CG 125 TITAN, 1997/1997, Cor: VERMELHA, Placa: KDA7284, Renavam: 00671905112, Chassi: 9C2JC250VVR103507</w:t>
            </w:r>
          </w:p>
        </w:tc>
        <w:tc>
          <w:tcPr>
            <w:tcW w:w="729" w:type="pct"/>
            <w:vAlign w:val="center"/>
          </w:tcPr>
          <w:p w14:paraId="62FC6015" w14:textId="364CE391"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C51434" w:rsidRPr="007E2F82">
              <w:rPr>
                <w:rFonts w:ascii="Arial" w:hAnsi="Arial" w:cs="Arial"/>
                <w:sz w:val="18"/>
                <w:szCs w:val="18"/>
              </w:rPr>
              <w:t xml:space="preserve"> 50,00</w:t>
            </w:r>
          </w:p>
        </w:tc>
      </w:tr>
      <w:tr w:rsidR="007F57FB" w:rsidRPr="000F4D85" w14:paraId="6F5D930E" w14:textId="77777777" w:rsidTr="007E2F82">
        <w:tc>
          <w:tcPr>
            <w:tcW w:w="345" w:type="pct"/>
            <w:vAlign w:val="center"/>
          </w:tcPr>
          <w:p w14:paraId="7C2BA09D" w14:textId="4DCD5FA0"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22</w:t>
            </w:r>
          </w:p>
        </w:tc>
        <w:tc>
          <w:tcPr>
            <w:tcW w:w="3926" w:type="pct"/>
            <w:vAlign w:val="center"/>
          </w:tcPr>
          <w:p w14:paraId="30BDA6DD" w14:textId="0FDB7B4B" w:rsidR="006E6C0D" w:rsidRPr="007E2F82" w:rsidRDefault="00C51434" w:rsidP="007E2F82">
            <w:pPr>
              <w:spacing w:after="0" w:line="240" w:lineRule="auto"/>
              <w:rPr>
                <w:rFonts w:ascii="Arial" w:hAnsi="Arial" w:cs="Arial"/>
                <w:sz w:val="18"/>
                <w:szCs w:val="18"/>
              </w:rPr>
            </w:pPr>
            <w:r w:rsidRPr="007E2F82">
              <w:rPr>
                <w:rFonts w:ascii="Arial" w:hAnsi="Arial" w:cs="Arial"/>
                <w:sz w:val="18"/>
                <w:szCs w:val="18"/>
              </w:rPr>
              <w:t>SUCATA HONDA/CG 125 TITAN KS, 2001/2001, Placa: KEN9865, Cor: PRATA, Renavam: 00759006121, Chassi: 9C2JC30101R115831, Nº Motor: JC30E11115831</w:t>
            </w:r>
          </w:p>
        </w:tc>
        <w:tc>
          <w:tcPr>
            <w:tcW w:w="729" w:type="pct"/>
            <w:vAlign w:val="center"/>
          </w:tcPr>
          <w:p w14:paraId="76B741A0" w14:textId="6DD34C9B"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C51434" w:rsidRPr="007E2F82">
              <w:rPr>
                <w:rFonts w:ascii="Arial" w:hAnsi="Arial" w:cs="Arial"/>
                <w:sz w:val="18"/>
                <w:szCs w:val="18"/>
              </w:rPr>
              <w:t xml:space="preserve"> 50,00</w:t>
            </w:r>
          </w:p>
        </w:tc>
      </w:tr>
      <w:tr w:rsidR="007F57FB" w:rsidRPr="000F4D85" w14:paraId="23319C6A" w14:textId="77777777" w:rsidTr="007E2F82">
        <w:tc>
          <w:tcPr>
            <w:tcW w:w="345" w:type="pct"/>
            <w:vAlign w:val="center"/>
          </w:tcPr>
          <w:p w14:paraId="73DF6AB5" w14:textId="0516359B"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23</w:t>
            </w:r>
          </w:p>
        </w:tc>
        <w:tc>
          <w:tcPr>
            <w:tcW w:w="3926" w:type="pct"/>
            <w:vAlign w:val="center"/>
          </w:tcPr>
          <w:p w14:paraId="5D0D8DE0" w14:textId="48325BEF" w:rsidR="006E6C0D" w:rsidRPr="007E2F82" w:rsidRDefault="00C51434" w:rsidP="007E2F82">
            <w:pPr>
              <w:spacing w:after="0" w:line="240" w:lineRule="auto"/>
              <w:rPr>
                <w:rFonts w:ascii="Arial" w:hAnsi="Arial" w:cs="Arial"/>
                <w:sz w:val="18"/>
                <w:szCs w:val="18"/>
              </w:rPr>
            </w:pPr>
            <w:r w:rsidRPr="007E2F82">
              <w:rPr>
                <w:rFonts w:ascii="Arial" w:hAnsi="Arial" w:cs="Arial"/>
                <w:sz w:val="18"/>
                <w:szCs w:val="18"/>
              </w:rPr>
              <w:t>VW/NOVO GOL 1.0, 2013/2014, Cor: BRANCA, Placa: ONA9766, Combustível: ALCOOL/GASOLINA, Renavam: 00588181439, Chassi: 9BWAA45U7EP072533, Nº Motor: CPB265846</w:t>
            </w:r>
            <w:r w:rsidR="00D73E1B" w:rsidRPr="007E2F82">
              <w:rPr>
                <w:rFonts w:ascii="Arial" w:hAnsi="Arial" w:cs="Arial"/>
                <w:sz w:val="18"/>
                <w:szCs w:val="18"/>
              </w:rPr>
              <w:t>, apresenta avarias gerais e problemas identificados no motor.</w:t>
            </w:r>
          </w:p>
        </w:tc>
        <w:tc>
          <w:tcPr>
            <w:tcW w:w="729" w:type="pct"/>
            <w:vAlign w:val="center"/>
          </w:tcPr>
          <w:p w14:paraId="6C08A868" w14:textId="7A235095"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C51434" w:rsidRPr="007E2F82">
              <w:rPr>
                <w:rFonts w:ascii="Arial" w:hAnsi="Arial" w:cs="Arial"/>
                <w:sz w:val="18"/>
                <w:szCs w:val="18"/>
              </w:rPr>
              <w:t xml:space="preserve"> 7.000,00</w:t>
            </w:r>
          </w:p>
        </w:tc>
      </w:tr>
      <w:tr w:rsidR="007F57FB" w:rsidRPr="000F4D85" w14:paraId="2B4DA317" w14:textId="77777777" w:rsidTr="007E2F82">
        <w:tc>
          <w:tcPr>
            <w:tcW w:w="345" w:type="pct"/>
            <w:vAlign w:val="center"/>
          </w:tcPr>
          <w:p w14:paraId="414A4116" w14:textId="39E592FA"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24</w:t>
            </w:r>
          </w:p>
        </w:tc>
        <w:tc>
          <w:tcPr>
            <w:tcW w:w="3926" w:type="pct"/>
            <w:vAlign w:val="center"/>
          </w:tcPr>
          <w:p w14:paraId="4D6F2350" w14:textId="77777777" w:rsidR="007F57FB" w:rsidRPr="007E2F82" w:rsidRDefault="005320AB" w:rsidP="007E2F82">
            <w:pPr>
              <w:spacing w:after="0" w:line="240" w:lineRule="auto"/>
              <w:rPr>
                <w:rFonts w:ascii="Arial" w:hAnsi="Arial" w:cs="Arial"/>
                <w:sz w:val="18"/>
                <w:szCs w:val="18"/>
              </w:rPr>
            </w:pPr>
            <w:r w:rsidRPr="007E2F82">
              <w:rPr>
                <w:rFonts w:ascii="Arial" w:hAnsi="Arial" w:cs="Arial"/>
                <w:sz w:val="18"/>
                <w:szCs w:val="18"/>
              </w:rPr>
              <w:t xml:space="preserve">FIAT/DUCATO MINIBUS, 2007/2008, Cor: CINZA, Placa: NJY5239, Combustível: DIESEL, </w:t>
            </w:r>
          </w:p>
          <w:p w14:paraId="58AFB3C5" w14:textId="63FF1FAD" w:rsidR="006E6C0D" w:rsidRPr="007E2F82" w:rsidRDefault="005320AB" w:rsidP="007E2F82">
            <w:pPr>
              <w:spacing w:after="0" w:line="240" w:lineRule="auto"/>
              <w:rPr>
                <w:rFonts w:ascii="Arial" w:hAnsi="Arial" w:cs="Arial"/>
                <w:sz w:val="18"/>
                <w:szCs w:val="18"/>
              </w:rPr>
            </w:pPr>
            <w:r w:rsidRPr="007E2F82">
              <w:rPr>
                <w:rFonts w:ascii="Arial" w:hAnsi="Arial" w:cs="Arial"/>
                <w:sz w:val="18"/>
                <w:szCs w:val="18"/>
              </w:rPr>
              <w:t>Renavam: 00946115036, Chassi: 93W245L3382019825, Nº Motor: 1024413</w:t>
            </w:r>
            <w:r w:rsidR="00D73E1B" w:rsidRPr="007E2F82">
              <w:rPr>
                <w:rFonts w:ascii="Arial" w:hAnsi="Arial" w:cs="Arial"/>
                <w:sz w:val="18"/>
                <w:szCs w:val="18"/>
              </w:rPr>
              <w:t>, apresenta avarias gerais e problemas identificados no motor.</w:t>
            </w:r>
          </w:p>
        </w:tc>
        <w:tc>
          <w:tcPr>
            <w:tcW w:w="729" w:type="pct"/>
            <w:vAlign w:val="center"/>
          </w:tcPr>
          <w:p w14:paraId="6790710B" w14:textId="2CA10179" w:rsidR="006E6C0D" w:rsidRPr="007E2F82" w:rsidRDefault="007A270E" w:rsidP="007E2F82">
            <w:pPr>
              <w:spacing w:after="0" w:line="240" w:lineRule="auto"/>
              <w:jc w:val="right"/>
              <w:rPr>
                <w:rFonts w:ascii="Arial" w:hAnsi="Arial" w:cs="Arial"/>
                <w:sz w:val="18"/>
                <w:szCs w:val="18"/>
                <w:highlight w:val="green"/>
              </w:rPr>
            </w:pPr>
            <w:r w:rsidRPr="007E2F82">
              <w:rPr>
                <w:rFonts w:ascii="Arial" w:hAnsi="Arial" w:cs="Arial"/>
                <w:sz w:val="18"/>
                <w:szCs w:val="18"/>
              </w:rPr>
              <w:t>R$</w:t>
            </w:r>
            <w:r w:rsidR="005320AB" w:rsidRPr="007E2F82">
              <w:rPr>
                <w:rFonts w:ascii="Arial" w:hAnsi="Arial" w:cs="Arial"/>
                <w:sz w:val="18"/>
                <w:szCs w:val="18"/>
              </w:rPr>
              <w:t xml:space="preserve"> 4.000,00</w:t>
            </w:r>
          </w:p>
        </w:tc>
      </w:tr>
      <w:tr w:rsidR="007F57FB" w:rsidRPr="000F4D85" w14:paraId="74A83FFF" w14:textId="77777777" w:rsidTr="007E2F82">
        <w:tc>
          <w:tcPr>
            <w:tcW w:w="345" w:type="pct"/>
            <w:vAlign w:val="center"/>
          </w:tcPr>
          <w:p w14:paraId="5C767901" w14:textId="55736A43"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25</w:t>
            </w:r>
          </w:p>
        </w:tc>
        <w:tc>
          <w:tcPr>
            <w:tcW w:w="3926" w:type="pct"/>
            <w:vAlign w:val="center"/>
          </w:tcPr>
          <w:p w14:paraId="480CF86D" w14:textId="2E18F47A" w:rsidR="006E6C0D" w:rsidRPr="007E2F82" w:rsidRDefault="005320AB" w:rsidP="007E2F82">
            <w:pPr>
              <w:spacing w:after="0" w:line="240" w:lineRule="auto"/>
              <w:rPr>
                <w:rFonts w:ascii="Arial" w:hAnsi="Arial" w:cs="Arial"/>
                <w:sz w:val="18"/>
                <w:szCs w:val="18"/>
              </w:rPr>
            </w:pPr>
            <w:r w:rsidRPr="007E2F82">
              <w:rPr>
                <w:rFonts w:ascii="Arial" w:hAnsi="Arial" w:cs="Arial"/>
                <w:sz w:val="18"/>
                <w:szCs w:val="18"/>
              </w:rPr>
              <w:t>SUCATAS EM GERAL</w:t>
            </w:r>
          </w:p>
        </w:tc>
        <w:tc>
          <w:tcPr>
            <w:tcW w:w="729" w:type="pct"/>
            <w:vAlign w:val="center"/>
          </w:tcPr>
          <w:p w14:paraId="34A33801" w14:textId="2BEB1176" w:rsidR="005320AB"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5320AB" w:rsidRPr="007E2F82">
              <w:rPr>
                <w:rFonts w:ascii="Arial" w:hAnsi="Arial" w:cs="Arial"/>
                <w:sz w:val="18"/>
                <w:szCs w:val="18"/>
              </w:rPr>
              <w:t xml:space="preserve"> 500,00</w:t>
            </w:r>
          </w:p>
        </w:tc>
      </w:tr>
      <w:tr w:rsidR="007F57FB" w:rsidRPr="000F4D85" w14:paraId="2B1ACABA" w14:textId="77777777" w:rsidTr="007E2F82">
        <w:tc>
          <w:tcPr>
            <w:tcW w:w="345" w:type="pct"/>
            <w:vAlign w:val="center"/>
          </w:tcPr>
          <w:p w14:paraId="75AC1E55" w14:textId="3D250CFA"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lastRenderedPageBreak/>
              <w:t>26</w:t>
            </w:r>
          </w:p>
        </w:tc>
        <w:tc>
          <w:tcPr>
            <w:tcW w:w="3926" w:type="pct"/>
            <w:vAlign w:val="center"/>
          </w:tcPr>
          <w:p w14:paraId="67149717" w14:textId="07F8C246" w:rsidR="006E6C0D" w:rsidRPr="007E2F82" w:rsidRDefault="005320AB" w:rsidP="007E2F82">
            <w:pPr>
              <w:spacing w:after="0" w:line="240" w:lineRule="auto"/>
              <w:rPr>
                <w:rFonts w:ascii="Arial" w:hAnsi="Arial" w:cs="Arial"/>
                <w:sz w:val="18"/>
                <w:szCs w:val="18"/>
              </w:rPr>
            </w:pPr>
            <w:r w:rsidRPr="007E2F82">
              <w:rPr>
                <w:rFonts w:ascii="Arial" w:hAnsi="Arial" w:cs="Arial"/>
                <w:sz w:val="18"/>
                <w:szCs w:val="18"/>
              </w:rPr>
              <w:t>FIOS DIVERSOS</w:t>
            </w:r>
          </w:p>
        </w:tc>
        <w:tc>
          <w:tcPr>
            <w:tcW w:w="729" w:type="pct"/>
            <w:vAlign w:val="center"/>
          </w:tcPr>
          <w:p w14:paraId="1BF54312" w14:textId="0FD9DAEE"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5320AB" w:rsidRPr="007E2F82">
              <w:rPr>
                <w:rFonts w:ascii="Arial" w:hAnsi="Arial" w:cs="Arial"/>
                <w:sz w:val="18"/>
                <w:szCs w:val="18"/>
              </w:rPr>
              <w:t xml:space="preserve"> 300,00</w:t>
            </w:r>
          </w:p>
        </w:tc>
      </w:tr>
      <w:tr w:rsidR="007F57FB" w:rsidRPr="000F4D85" w14:paraId="52AF2F7D" w14:textId="77777777" w:rsidTr="007E2F82">
        <w:tc>
          <w:tcPr>
            <w:tcW w:w="345" w:type="pct"/>
            <w:vAlign w:val="center"/>
          </w:tcPr>
          <w:p w14:paraId="3DE01C75" w14:textId="41A1DF33"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27</w:t>
            </w:r>
          </w:p>
        </w:tc>
        <w:tc>
          <w:tcPr>
            <w:tcW w:w="3926" w:type="pct"/>
            <w:vAlign w:val="center"/>
          </w:tcPr>
          <w:p w14:paraId="59B09B01" w14:textId="44E14A3E" w:rsidR="006E6C0D" w:rsidRPr="007E2F82" w:rsidRDefault="005320AB" w:rsidP="007E2F82">
            <w:pPr>
              <w:spacing w:after="0" w:line="240" w:lineRule="auto"/>
              <w:rPr>
                <w:rFonts w:ascii="Arial" w:hAnsi="Arial" w:cs="Arial"/>
                <w:sz w:val="18"/>
                <w:szCs w:val="18"/>
              </w:rPr>
            </w:pPr>
            <w:r w:rsidRPr="007E2F82">
              <w:rPr>
                <w:rFonts w:ascii="Arial" w:hAnsi="Arial" w:cs="Arial"/>
                <w:sz w:val="18"/>
                <w:szCs w:val="18"/>
              </w:rPr>
              <w:t>PALETES</w:t>
            </w:r>
          </w:p>
        </w:tc>
        <w:tc>
          <w:tcPr>
            <w:tcW w:w="729" w:type="pct"/>
            <w:vAlign w:val="center"/>
          </w:tcPr>
          <w:p w14:paraId="673761C8" w14:textId="4F007CBC"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5320AB" w:rsidRPr="007E2F82">
              <w:rPr>
                <w:rFonts w:ascii="Arial" w:hAnsi="Arial" w:cs="Arial"/>
                <w:sz w:val="18"/>
                <w:szCs w:val="18"/>
              </w:rPr>
              <w:t xml:space="preserve"> 200,00</w:t>
            </w:r>
          </w:p>
        </w:tc>
      </w:tr>
      <w:tr w:rsidR="007F57FB" w:rsidRPr="000F4D85" w14:paraId="36234905" w14:textId="77777777" w:rsidTr="007E2F82">
        <w:tc>
          <w:tcPr>
            <w:tcW w:w="345" w:type="pct"/>
            <w:vAlign w:val="center"/>
          </w:tcPr>
          <w:p w14:paraId="25BDB597" w14:textId="6715A3A7"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28</w:t>
            </w:r>
          </w:p>
        </w:tc>
        <w:tc>
          <w:tcPr>
            <w:tcW w:w="3926" w:type="pct"/>
            <w:vAlign w:val="center"/>
          </w:tcPr>
          <w:p w14:paraId="79EC19E6" w14:textId="76C85CD5" w:rsidR="006E6C0D" w:rsidRPr="007E2F82" w:rsidRDefault="005320AB" w:rsidP="007E2F82">
            <w:pPr>
              <w:spacing w:after="0" w:line="240" w:lineRule="auto"/>
              <w:rPr>
                <w:rFonts w:ascii="Arial" w:hAnsi="Arial" w:cs="Arial"/>
                <w:sz w:val="18"/>
                <w:szCs w:val="18"/>
              </w:rPr>
            </w:pPr>
            <w:r w:rsidRPr="007E2F82">
              <w:rPr>
                <w:rFonts w:ascii="Arial" w:hAnsi="Arial" w:cs="Arial"/>
                <w:sz w:val="18"/>
                <w:szCs w:val="18"/>
              </w:rPr>
              <w:t>EQUIPAMENTOS DE INFORMÁTICA; MONITORES, IMPRESSORAS, CPU`s, ESTABILIZADORES, TV`s, CAIXAS DE SOM, CENTRAIS TELEFONICAS, CALCULADORAS, RELOGIOS PONTO, ENTRE OUTROS</w:t>
            </w:r>
          </w:p>
        </w:tc>
        <w:tc>
          <w:tcPr>
            <w:tcW w:w="729" w:type="pct"/>
            <w:vAlign w:val="center"/>
          </w:tcPr>
          <w:p w14:paraId="71AA87A9" w14:textId="7582E1BB"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5320AB" w:rsidRPr="007E2F82">
              <w:rPr>
                <w:rFonts w:ascii="Arial" w:hAnsi="Arial" w:cs="Arial"/>
                <w:sz w:val="18"/>
                <w:szCs w:val="18"/>
              </w:rPr>
              <w:t xml:space="preserve"> 700,00</w:t>
            </w:r>
          </w:p>
        </w:tc>
      </w:tr>
      <w:tr w:rsidR="007F57FB" w:rsidRPr="000F4D85" w14:paraId="143E358C" w14:textId="77777777" w:rsidTr="007E2F82">
        <w:tc>
          <w:tcPr>
            <w:tcW w:w="345" w:type="pct"/>
            <w:vAlign w:val="center"/>
          </w:tcPr>
          <w:p w14:paraId="02B50A94" w14:textId="2358E422"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29</w:t>
            </w:r>
          </w:p>
        </w:tc>
        <w:tc>
          <w:tcPr>
            <w:tcW w:w="3926" w:type="pct"/>
            <w:vAlign w:val="center"/>
          </w:tcPr>
          <w:p w14:paraId="7663875C" w14:textId="64BE2574" w:rsidR="006E6C0D" w:rsidRPr="007E2F82" w:rsidRDefault="005320AB" w:rsidP="007E2F82">
            <w:pPr>
              <w:spacing w:after="0" w:line="240" w:lineRule="auto"/>
              <w:rPr>
                <w:rFonts w:ascii="Arial" w:hAnsi="Arial" w:cs="Arial"/>
                <w:sz w:val="18"/>
                <w:szCs w:val="18"/>
              </w:rPr>
            </w:pPr>
            <w:r w:rsidRPr="007E2F82">
              <w:rPr>
                <w:rFonts w:ascii="Arial" w:hAnsi="Arial" w:cs="Arial"/>
                <w:sz w:val="18"/>
                <w:szCs w:val="18"/>
              </w:rPr>
              <w:t>SUCATAS MÓVEIS CONTENDO; CADEIRAS E CARTEIRAS ESCOLARES, ARQUIVOS DE AÇO, PRATELEIRAS DE AÇO, LONGARINAS, BALANÇAS, MÁQUINAS DE COSTURAS, VENTILADORES, ENTRE OUTROS</w:t>
            </w:r>
          </w:p>
        </w:tc>
        <w:tc>
          <w:tcPr>
            <w:tcW w:w="729" w:type="pct"/>
            <w:vAlign w:val="center"/>
          </w:tcPr>
          <w:p w14:paraId="634CCC15" w14:textId="257FCCE0"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5320AB" w:rsidRPr="007E2F82">
              <w:rPr>
                <w:rFonts w:ascii="Arial" w:hAnsi="Arial" w:cs="Arial"/>
                <w:sz w:val="18"/>
                <w:szCs w:val="18"/>
              </w:rPr>
              <w:t xml:space="preserve"> 700,00</w:t>
            </w:r>
          </w:p>
        </w:tc>
      </w:tr>
      <w:tr w:rsidR="007F57FB" w:rsidRPr="000F4D85" w14:paraId="11BAC815" w14:textId="77777777" w:rsidTr="007E2F82">
        <w:tc>
          <w:tcPr>
            <w:tcW w:w="345" w:type="pct"/>
            <w:vAlign w:val="center"/>
          </w:tcPr>
          <w:p w14:paraId="3198EF43" w14:textId="15E96B64"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30</w:t>
            </w:r>
          </w:p>
        </w:tc>
        <w:tc>
          <w:tcPr>
            <w:tcW w:w="3926" w:type="pct"/>
            <w:vAlign w:val="center"/>
          </w:tcPr>
          <w:p w14:paraId="531FA80B" w14:textId="4EAE267E" w:rsidR="006E6C0D" w:rsidRPr="007E2F82" w:rsidRDefault="005320AB" w:rsidP="007E2F82">
            <w:pPr>
              <w:spacing w:after="0" w:line="240" w:lineRule="auto"/>
              <w:rPr>
                <w:rFonts w:ascii="Arial" w:hAnsi="Arial" w:cs="Arial"/>
                <w:sz w:val="18"/>
                <w:szCs w:val="18"/>
              </w:rPr>
            </w:pPr>
            <w:r w:rsidRPr="007E2F82">
              <w:rPr>
                <w:rFonts w:ascii="Arial" w:hAnsi="Arial" w:cs="Arial"/>
                <w:sz w:val="18"/>
                <w:szCs w:val="18"/>
              </w:rPr>
              <w:t>SUCATAS HOSPITALARES CONTENDO; CENTRIFUGADOR, CADEIRAS DE RODAS, MACAS HOSPITALARES, ENTRE OUTROS</w:t>
            </w:r>
          </w:p>
        </w:tc>
        <w:tc>
          <w:tcPr>
            <w:tcW w:w="729" w:type="pct"/>
            <w:vAlign w:val="center"/>
          </w:tcPr>
          <w:p w14:paraId="007E8B83" w14:textId="62534724"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5320AB" w:rsidRPr="007E2F82">
              <w:rPr>
                <w:rFonts w:ascii="Arial" w:hAnsi="Arial" w:cs="Arial"/>
                <w:sz w:val="18"/>
                <w:szCs w:val="18"/>
              </w:rPr>
              <w:t xml:space="preserve"> 400,00</w:t>
            </w:r>
          </w:p>
        </w:tc>
      </w:tr>
      <w:tr w:rsidR="007F57FB" w:rsidRPr="000F4D85" w14:paraId="62819AB0" w14:textId="77777777" w:rsidTr="007E2F82">
        <w:tc>
          <w:tcPr>
            <w:tcW w:w="345" w:type="pct"/>
            <w:vAlign w:val="center"/>
          </w:tcPr>
          <w:p w14:paraId="459A768A" w14:textId="70862354"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31</w:t>
            </w:r>
          </w:p>
        </w:tc>
        <w:tc>
          <w:tcPr>
            <w:tcW w:w="3926" w:type="pct"/>
            <w:vAlign w:val="center"/>
          </w:tcPr>
          <w:p w14:paraId="51C27837" w14:textId="1530E213" w:rsidR="006E6C0D" w:rsidRPr="007E2F82" w:rsidRDefault="00C72A59" w:rsidP="007E2F82">
            <w:pPr>
              <w:spacing w:after="0" w:line="240" w:lineRule="auto"/>
              <w:rPr>
                <w:rFonts w:ascii="Arial" w:hAnsi="Arial" w:cs="Arial"/>
                <w:sz w:val="18"/>
                <w:szCs w:val="18"/>
              </w:rPr>
            </w:pPr>
            <w:r w:rsidRPr="007E2F82">
              <w:rPr>
                <w:rFonts w:ascii="Arial" w:hAnsi="Arial" w:cs="Arial"/>
                <w:sz w:val="18"/>
                <w:szCs w:val="18"/>
              </w:rPr>
              <w:t>SUCATAS DIVERSOS CONDICIONADORES DE AR</w:t>
            </w:r>
          </w:p>
        </w:tc>
        <w:tc>
          <w:tcPr>
            <w:tcW w:w="729" w:type="pct"/>
            <w:vAlign w:val="center"/>
          </w:tcPr>
          <w:p w14:paraId="2C8AC3AD" w14:textId="43FE655D"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C72A59" w:rsidRPr="007E2F82">
              <w:rPr>
                <w:rFonts w:ascii="Arial" w:hAnsi="Arial" w:cs="Arial"/>
                <w:sz w:val="18"/>
                <w:szCs w:val="18"/>
              </w:rPr>
              <w:t xml:space="preserve"> 500,00</w:t>
            </w:r>
          </w:p>
        </w:tc>
      </w:tr>
      <w:tr w:rsidR="007F57FB" w:rsidRPr="000F4D85" w14:paraId="377634A0" w14:textId="77777777" w:rsidTr="007E2F82">
        <w:tc>
          <w:tcPr>
            <w:tcW w:w="345" w:type="pct"/>
            <w:vAlign w:val="center"/>
          </w:tcPr>
          <w:p w14:paraId="21183FC9" w14:textId="3C8D2CDA" w:rsidR="006E6C0D" w:rsidRPr="007E2F82" w:rsidRDefault="00466C80" w:rsidP="007E2F82">
            <w:pPr>
              <w:spacing w:after="0" w:line="240" w:lineRule="auto"/>
              <w:jc w:val="center"/>
              <w:rPr>
                <w:rFonts w:ascii="Arial" w:hAnsi="Arial" w:cs="Arial"/>
                <w:sz w:val="18"/>
                <w:szCs w:val="18"/>
              </w:rPr>
            </w:pPr>
            <w:r w:rsidRPr="007E2F82">
              <w:rPr>
                <w:rFonts w:ascii="Arial" w:hAnsi="Arial" w:cs="Arial"/>
                <w:sz w:val="18"/>
                <w:szCs w:val="18"/>
              </w:rPr>
              <w:t>32</w:t>
            </w:r>
          </w:p>
        </w:tc>
        <w:tc>
          <w:tcPr>
            <w:tcW w:w="3926" w:type="pct"/>
            <w:vAlign w:val="center"/>
          </w:tcPr>
          <w:p w14:paraId="3A53C06F" w14:textId="46274B47" w:rsidR="006E6C0D" w:rsidRPr="007E2F82" w:rsidRDefault="00C72A59" w:rsidP="007E2F82">
            <w:pPr>
              <w:spacing w:after="0" w:line="240" w:lineRule="auto"/>
              <w:rPr>
                <w:rFonts w:ascii="Arial" w:hAnsi="Arial" w:cs="Arial"/>
                <w:sz w:val="18"/>
                <w:szCs w:val="18"/>
              </w:rPr>
            </w:pPr>
            <w:r w:rsidRPr="007E2F82">
              <w:rPr>
                <w:rFonts w:ascii="Arial" w:hAnsi="Arial" w:cs="Arial"/>
                <w:sz w:val="18"/>
                <w:szCs w:val="18"/>
              </w:rPr>
              <w:t>LOTE DIVERSOS CONTENDO; MONITORES, IMPRESSORAS, CPU`s, FOGÕES, LAVADOURA DE ROUPA, CADEIRAS, MÁQUINA DE CORTAR GRAMA, ASSOPRADOR, ENTRE OUTROS</w:t>
            </w:r>
          </w:p>
        </w:tc>
        <w:tc>
          <w:tcPr>
            <w:tcW w:w="729" w:type="pct"/>
            <w:vAlign w:val="center"/>
          </w:tcPr>
          <w:p w14:paraId="3A0A47ED" w14:textId="6FD74B60" w:rsidR="006E6C0D" w:rsidRPr="007E2F82" w:rsidRDefault="007A270E" w:rsidP="007E2F82">
            <w:pPr>
              <w:spacing w:after="0" w:line="240" w:lineRule="auto"/>
              <w:jc w:val="right"/>
              <w:rPr>
                <w:rFonts w:ascii="Arial" w:hAnsi="Arial" w:cs="Arial"/>
                <w:sz w:val="18"/>
                <w:szCs w:val="18"/>
              </w:rPr>
            </w:pPr>
            <w:r w:rsidRPr="007E2F82">
              <w:rPr>
                <w:rFonts w:ascii="Arial" w:hAnsi="Arial" w:cs="Arial"/>
                <w:sz w:val="18"/>
                <w:szCs w:val="18"/>
              </w:rPr>
              <w:t>R$</w:t>
            </w:r>
            <w:r w:rsidR="00C72A59" w:rsidRPr="007E2F82">
              <w:rPr>
                <w:rFonts w:ascii="Arial" w:hAnsi="Arial" w:cs="Arial"/>
                <w:sz w:val="18"/>
                <w:szCs w:val="18"/>
              </w:rPr>
              <w:t xml:space="preserve"> 400,00</w:t>
            </w:r>
          </w:p>
        </w:tc>
      </w:tr>
    </w:tbl>
    <w:p w14:paraId="5F0161B6" w14:textId="77777777" w:rsidR="006E6C0D" w:rsidRPr="000F4D85" w:rsidRDefault="006E6C0D" w:rsidP="000F4D85">
      <w:pPr>
        <w:ind w:right="-1"/>
        <w:rPr>
          <w:rFonts w:ascii="Arial" w:hAnsi="Arial" w:cs="Arial"/>
          <w:b/>
          <w:bCs/>
          <w:sz w:val="24"/>
          <w:szCs w:val="24"/>
        </w:rPr>
      </w:pPr>
    </w:p>
    <w:sectPr w:rsidR="006E6C0D" w:rsidRPr="000F4D85" w:rsidSect="000F4D85">
      <w:headerReference w:type="default" r:id="rId12"/>
      <w:pgSz w:w="11906" w:h="16838"/>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2BC30" w14:textId="77777777" w:rsidR="00F5381A" w:rsidRDefault="00F5381A" w:rsidP="005455F2">
      <w:pPr>
        <w:spacing w:after="0" w:line="240" w:lineRule="auto"/>
      </w:pPr>
      <w:r>
        <w:separator/>
      </w:r>
    </w:p>
  </w:endnote>
  <w:endnote w:type="continuationSeparator" w:id="0">
    <w:p w14:paraId="2C03C8E9" w14:textId="77777777" w:rsidR="00F5381A" w:rsidRDefault="00F5381A" w:rsidP="00545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28A5B" w14:textId="77777777" w:rsidR="00F5381A" w:rsidRDefault="00F5381A" w:rsidP="005455F2">
      <w:pPr>
        <w:spacing w:after="0" w:line="240" w:lineRule="auto"/>
      </w:pPr>
      <w:r>
        <w:separator/>
      </w:r>
    </w:p>
  </w:footnote>
  <w:footnote w:type="continuationSeparator" w:id="0">
    <w:p w14:paraId="7589531B" w14:textId="77777777" w:rsidR="00F5381A" w:rsidRDefault="00F5381A" w:rsidP="00545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256A1" w14:textId="0ECCF645" w:rsidR="005455F2" w:rsidRDefault="008750F1">
    <w:pPr>
      <w:pStyle w:val="Header"/>
    </w:pPr>
    <w:r>
      <w:rPr>
        <w:noProof/>
      </w:rPr>
      <w:drawing>
        <wp:anchor distT="0" distB="0" distL="114300" distR="114300" simplePos="0" relativeHeight="251658240" behindDoc="1" locked="0" layoutInCell="1" allowOverlap="1" wp14:anchorId="68107654" wp14:editId="66E70767">
          <wp:simplePos x="0" y="0"/>
          <wp:positionH relativeFrom="page">
            <wp:align>left</wp:align>
          </wp:positionH>
          <wp:positionV relativeFrom="paragraph">
            <wp:posOffset>-450425</wp:posOffset>
          </wp:positionV>
          <wp:extent cx="7551247" cy="10677600"/>
          <wp:effectExtent l="0" t="0" r="0" b="0"/>
          <wp:wrapNone/>
          <wp:docPr id="1082151242" name="Imagem 1" descr="Fundo preto com letras branc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151242" name="Imagem 1" descr="Fundo preto com letras brancas"/>
                  <pic:cNvPicPr/>
                </pic:nvPicPr>
                <pic:blipFill>
                  <a:blip r:embed="rId1">
                    <a:extLst>
                      <a:ext uri="{28A0092B-C50C-407E-A947-70E740481C1C}">
                        <a14:useLocalDpi xmlns:a14="http://schemas.microsoft.com/office/drawing/2010/main" val="0"/>
                      </a:ext>
                    </a:extLst>
                  </a:blip>
                  <a:stretch>
                    <a:fillRect/>
                  </a:stretch>
                </pic:blipFill>
                <pic:spPr>
                  <a:xfrm>
                    <a:off x="0" y="0"/>
                    <a:ext cx="7560488" cy="10690666"/>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5F2"/>
    <w:rsid w:val="000254C9"/>
    <w:rsid w:val="0002749B"/>
    <w:rsid w:val="00044915"/>
    <w:rsid w:val="00047F8E"/>
    <w:rsid w:val="00052479"/>
    <w:rsid w:val="00073970"/>
    <w:rsid w:val="000A0C7D"/>
    <w:rsid w:val="000B5E6B"/>
    <w:rsid w:val="000C5A6A"/>
    <w:rsid w:val="000D7E95"/>
    <w:rsid w:val="000E15CA"/>
    <w:rsid w:val="000E3A93"/>
    <w:rsid w:val="000E4904"/>
    <w:rsid w:val="000F4D85"/>
    <w:rsid w:val="001071FF"/>
    <w:rsid w:val="001378C2"/>
    <w:rsid w:val="00151A6A"/>
    <w:rsid w:val="00161637"/>
    <w:rsid w:val="00161B07"/>
    <w:rsid w:val="0016794B"/>
    <w:rsid w:val="001A79A1"/>
    <w:rsid w:val="001C3C8B"/>
    <w:rsid w:val="001C580D"/>
    <w:rsid w:val="001E6190"/>
    <w:rsid w:val="001E7B39"/>
    <w:rsid w:val="00200C45"/>
    <w:rsid w:val="00221BA2"/>
    <w:rsid w:val="00245A29"/>
    <w:rsid w:val="00254228"/>
    <w:rsid w:val="00265E08"/>
    <w:rsid w:val="00266F80"/>
    <w:rsid w:val="0027095D"/>
    <w:rsid w:val="002819B0"/>
    <w:rsid w:val="00283171"/>
    <w:rsid w:val="00284B88"/>
    <w:rsid w:val="00290C9E"/>
    <w:rsid w:val="002A3990"/>
    <w:rsid w:val="003528C4"/>
    <w:rsid w:val="00372F55"/>
    <w:rsid w:val="00405E3D"/>
    <w:rsid w:val="00406052"/>
    <w:rsid w:val="00406C40"/>
    <w:rsid w:val="00410994"/>
    <w:rsid w:val="004143E4"/>
    <w:rsid w:val="00433410"/>
    <w:rsid w:val="00466C80"/>
    <w:rsid w:val="00471F57"/>
    <w:rsid w:val="00474F60"/>
    <w:rsid w:val="004A0A8B"/>
    <w:rsid w:val="004A5900"/>
    <w:rsid w:val="004D4E2E"/>
    <w:rsid w:val="004E2F98"/>
    <w:rsid w:val="004F272E"/>
    <w:rsid w:val="004F4EB1"/>
    <w:rsid w:val="00504FF1"/>
    <w:rsid w:val="005315E2"/>
    <w:rsid w:val="005320AB"/>
    <w:rsid w:val="00536FE3"/>
    <w:rsid w:val="005455F2"/>
    <w:rsid w:val="00545CA4"/>
    <w:rsid w:val="0055163E"/>
    <w:rsid w:val="005642DD"/>
    <w:rsid w:val="00591B05"/>
    <w:rsid w:val="00594F03"/>
    <w:rsid w:val="005D4258"/>
    <w:rsid w:val="005D6ED6"/>
    <w:rsid w:val="005E173D"/>
    <w:rsid w:val="005E25C7"/>
    <w:rsid w:val="005F4310"/>
    <w:rsid w:val="00622391"/>
    <w:rsid w:val="00626805"/>
    <w:rsid w:val="0064527D"/>
    <w:rsid w:val="00653DB5"/>
    <w:rsid w:val="006726EA"/>
    <w:rsid w:val="00684255"/>
    <w:rsid w:val="00687109"/>
    <w:rsid w:val="006A4A0D"/>
    <w:rsid w:val="006C1A3A"/>
    <w:rsid w:val="006C3997"/>
    <w:rsid w:val="006E6C0D"/>
    <w:rsid w:val="006F2AB0"/>
    <w:rsid w:val="006F3661"/>
    <w:rsid w:val="00702040"/>
    <w:rsid w:val="0071189A"/>
    <w:rsid w:val="00713DA8"/>
    <w:rsid w:val="00727F5D"/>
    <w:rsid w:val="00730FA5"/>
    <w:rsid w:val="00734E7E"/>
    <w:rsid w:val="007436D8"/>
    <w:rsid w:val="00746C89"/>
    <w:rsid w:val="00756AE8"/>
    <w:rsid w:val="00766085"/>
    <w:rsid w:val="007764DE"/>
    <w:rsid w:val="007A270E"/>
    <w:rsid w:val="007B17D1"/>
    <w:rsid w:val="007B445F"/>
    <w:rsid w:val="007B593D"/>
    <w:rsid w:val="007B7160"/>
    <w:rsid w:val="007E2F82"/>
    <w:rsid w:val="007F57FB"/>
    <w:rsid w:val="00842482"/>
    <w:rsid w:val="00863AFC"/>
    <w:rsid w:val="00872702"/>
    <w:rsid w:val="008750F1"/>
    <w:rsid w:val="0087515F"/>
    <w:rsid w:val="00883676"/>
    <w:rsid w:val="008903E0"/>
    <w:rsid w:val="008A53BE"/>
    <w:rsid w:val="008C1FD9"/>
    <w:rsid w:val="008E5FC5"/>
    <w:rsid w:val="00913333"/>
    <w:rsid w:val="00933E3F"/>
    <w:rsid w:val="009375B4"/>
    <w:rsid w:val="009651D2"/>
    <w:rsid w:val="00970006"/>
    <w:rsid w:val="009B07FF"/>
    <w:rsid w:val="009C4F02"/>
    <w:rsid w:val="009D6040"/>
    <w:rsid w:val="009F1AC5"/>
    <w:rsid w:val="00A33C99"/>
    <w:rsid w:val="00A376AC"/>
    <w:rsid w:val="00A431D8"/>
    <w:rsid w:val="00A575C7"/>
    <w:rsid w:val="00A61BF5"/>
    <w:rsid w:val="00A92273"/>
    <w:rsid w:val="00A92C43"/>
    <w:rsid w:val="00A936FA"/>
    <w:rsid w:val="00AA1A81"/>
    <w:rsid w:val="00AB0410"/>
    <w:rsid w:val="00AB2DB4"/>
    <w:rsid w:val="00AC3A44"/>
    <w:rsid w:val="00AC536B"/>
    <w:rsid w:val="00AD2A12"/>
    <w:rsid w:val="00AF15F6"/>
    <w:rsid w:val="00B11A74"/>
    <w:rsid w:val="00B34EB7"/>
    <w:rsid w:val="00B51F71"/>
    <w:rsid w:val="00B55C9F"/>
    <w:rsid w:val="00B723C2"/>
    <w:rsid w:val="00B77DCA"/>
    <w:rsid w:val="00B80628"/>
    <w:rsid w:val="00B82145"/>
    <w:rsid w:val="00BA3A3B"/>
    <w:rsid w:val="00BA5A7A"/>
    <w:rsid w:val="00BB6981"/>
    <w:rsid w:val="00BF145C"/>
    <w:rsid w:val="00BF1D1A"/>
    <w:rsid w:val="00C50538"/>
    <w:rsid w:val="00C51434"/>
    <w:rsid w:val="00C55211"/>
    <w:rsid w:val="00C6166F"/>
    <w:rsid w:val="00C6756E"/>
    <w:rsid w:val="00C67B16"/>
    <w:rsid w:val="00C72A59"/>
    <w:rsid w:val="00C876EB"/>
    <w:rsid w:val="00CA3F04"/>
    <w:rsid w:val="00CC13B1"/>
    <w:rsid w:val="00CC3693"/>
    <w:rsid w:val="00CC6EC8"/>
    <w:rsid w:val="00CD06D0"/>
    <w:rsid w:val="00CE185A"/>
    <w:rsid w:val="00CF2B15"/>
    <w:rsid w:val="00CF6C3E"/>
    <w:rsid w:val="00D01431"/>
    <w:rsid w:val="00D25FC7"/>
    <w:rsid w:val="00D266BB"/>
    <w:rsid w:val="00D41FB1"/>
    <w:rsid w:val="00D6492D"/>
    <w:rsid w:val="00D64A1A"/>
    <w:rsid w:val="00D73E1B"/>
    <w:rsid w:val="00D9216F"/>
    <w:rsid w:val="00DC7849"/>
    <w:rsid w:val="00DE0F16"/>
    <w:rsid w:val="00E26EF4"/>
    <w:rsid w:val="00E4127D"/>
    <w:rsid w:val="00E83517"/>
    <w:rsid w:val="00E87733"/>
    <w:rsid w:val="00EA2D77"/>
    <w:rsid w:val="00EB3ABC"/>
    <w:rsid w:val="00EC41C6"/>
    <w:rsid w:val="00ED22F1"/>
    <w:rsid w:val="00ED440F"/>
    <w:rsid w:val="00EE48B1"/>
    <w:rsid w:val="00EF68F5"/>
    <w:rsid w:val="00F01EA2"/>
    <w:rsid w:val="00F12D88"/>
    <w:rsid w:val="00F12EF9"/>
    <w:rsid w:val="00F3076E"/>
    <w:rsid w:val="00F415F4"/>
    <w:rsid w:val="00F5381A"/>
    <w:rsid w:val="00F824A2"/>
    <w:rsid w:val="00F87F5D"/>
    <w:rsid w:val="00FA614A"/>
    <w:rsid w:val="00FB6E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A5C07"/>
  <w15:chartTrackingRefBased/>
  <w15:docId w15:val="{6232C5E3-30EA-4D18-ADA2-B503D1749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211"/>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5455F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455F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455F2"/>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455F2"/>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455F2"/>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455F2"/>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455F2"/>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455F2"/>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455F2"/>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5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55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55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5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5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5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5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5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5F2"/>
    <w:rPr>
      <w:rFonts w:eastAsiaTheme="majorEastAsia" w:cstheme="majorBidi"/>
      <w:color w:val="272727" w:themeColor="text1" w:themeTint="D8"/>
    </w:rPr>
  </w:style>
  <w:style w:type="paragraph" w:styleId="Title">
    <w:name w:val="Title"/>
    <w:basedOn w:val="Normal"/>
    <w:next w:val="Normal"/>
    <w:link w:val="TitleChar"/>
    <w:uiPriority w:val="10"/>
    <w:qFormat/>
    <w:rsid w:val="005455F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455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5F2"/>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455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5F2"/>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455F2"/>
    <w:rPr>
      <w:i/>
      <w:iCs/>
      <w:color w:val="404040" w:themeColor="text1" w:themeTint="BF"/>
    </w:rPr>
  </w:style>
  <w:style w:type="paragraph" w:styleId="ListParagraph">
    <w:name w:val="List Paragraph"/>
    <w:basedOn w:val="Normal"/>
    <w:uiPriority w:val="34"/>
    <w:qFormat/>
    <w:rsid w:val="005455F2"/>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5455F2"/>
    <w:rPr>
      <w:i/>
      <w:iCs/>
      <w:color w:val="0F4761" w:themeColor="accent1" w:themeShade="BF"/>
    </w:rPr>
  </w:style>
  <w:style w:type="paragraph" w:styleId="IntenseQuote">
    <w:name w:val="Intense Quote"/>
    <w:basedOn w:val="Normal"/>
    <w:next w:val="Normal"/>
    <w:link w:val="IntenseQuoteChar"/>
    <w:uiPriority w:val="30"/>
    <w:qFormat/>
    <w:rsid w:val="005455F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455F2"/>
    <w:rPr>
      <w:i/>
      <w:iCs/>
      <w:color w:val="0F4761" w:themeColor="accent1" w:themeShade="BF"/>
    </w:rPr>
  </w:style>
  <w:style w:type="character" w:styleId="IntenseReference">
    <w:name w:val="Intense Reference"/>
    <w:basedOn w:val="DefaultParagraphFont"/>
    <w:uiPriority w:val="32"/>
    <w:qFormat/>
    <w:rsid w:val="005455F2"/>
    <w:rPr>
      <w:b/>
      <w:bCs/>
      <w:smallCaps/>
      <w:color w:val="0F4761" w:themeColor="accent1" w:themeShade="BF"/>
      <w:spacing w:val="5"/>
    </w:rPr>
  </w:style>
  <w:style w:type="paragraph" w:styleId="Header">
    <w:name w:val="header"/>
    <w:basedOn w:val="Normal"/>
    <w:link w:val="HeaderChar"/>
    <w:uiPriority w:val="99"/>
    <w:unhideWhenUsed/>
    <w:rsid w:val="005455F2"/>
    <w:pPr>
      <w:tabs>
        <w:tab w:val="center" w:pos="4252"/>
        <w:tab w:val="right" w:pos="8504"/>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5455F2"/>
  </w:style>
  <w:style w:type="paragraph" w:styleId="Footer">
    <w:name w:val="footer"/>
    <w:basedOn w:val="Normal"/>
    <w:link w:val="FooterChar"/>
    <w:uiPriority w:val="99"/>
    <w:unhideWhenUsed/>
    <w:rsid w:val="005455F2"/>
    <w:pPr>
      <w:tabs>
        <w:tab w:val="center" w:pos="4252"/>
        <w:tab w:val="right" w:pos="8504"/>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5455F2"/>
  </w:style>
  <w:style w:type="table" w:styleId="TableGrid">
    <w:name w:val="Table Grid"/>
    <w:basedOn w:val="TableNormal"/>
    <w:uiPriority w:val="59"/>
    <w:rsid w:val="00CD0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D06D0"/>
    <w:pPr>
      <w:spacing w:after="0" w:line="240" w:lineRule="auto"/>
    </w:pPr>
    <w:rPr>
      <w:kern w:val="0"/>
      <w:sz w:val="22"/>
      <w:szCs w:val="22"/>
      <w14:ligatures w14:val="none"/>
    </w:rPr>
  </w:style>
  <w:style w:type="character" w:styleId="Hyperlink">
    <w:name w:val="Hyperlink"/>
    <w:basedOn w:val="DefaultParagraphFont"/>
    <w:uiPriority w:val="99"/>
    <w:unhideWhenUsed/>
    <w:rsid w:val="00372F55"/>
    <w:rPr>
      <w:color w:val="467886" w:themeColor="hyperlink"/>
      <w:u w:val="single"/>
    </w:rPr>
  </w:style>
  <w:style w:type="paragraph" w:styleId="BodyTextIndent3">
    <w:name w:val="Body Text Indent 3"/>
    <w:basedOn w:val="Normal"/>
    <w:link w:val="BodyTextIndent3Char"/>
    <w:rsid w:val="00372F55"/>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372F55"/>
    <w:rPr>
      <w:rFonts w:ascii="Times New Roman" w:eastAsia="Times New Roman" w:hAnsi="Times New Roman" w:cs="Times New Roman"/>
      <w:kern w:val="0"/>
      <w:sz w:val="16"/>
      <w:szCs w:val="16"/>
      <w14:ligatures w14:val="none"/>
    </w:rPr>
  </w:style>
  <w:style w:type="character" w:styleId="UnresolvedMention">
    <w:name w:val="Unresolved Mention"/>
    <w:basedOn w:val="DefaultParagraphFont"/>
    <w:uiPriority w:val="99"/>
    <w:semiHidden/>
    <w:unhideWhenUsed/>
    <w:rsid w:val="00AC3A44"/>
    <w:rPr>
      <w:color w:val="605E5C"/>
      <w:shd w:val="clear" w:color="auto" w:fill="E1DFDD"/>
    </w:rPr>
  </w:style>
  <w:style w:type="character" w:styleId="FollowedHyperlink">
    <w:name w:val="FollowedHyperlink"/>
    <w:basedOn w:val="DefaultParagraphFont"/>
    <w:uiPriority w:val="99"/>
    <w:semiHidden/>
    <w:unhideWhenUsed/>
    <w:rsid w:val="00AC3A4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rpaleiloes.com.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serpaleiloes@serpaleiloes.com.br" TargetMode="External"/><Relationship Id="rId5" Type="http://schemas.openxmlformats.org/officeDocument/2006/relationships/footnotes" Target="footnotes.xml"/><Relationship Id="rId10" Type="http://schemas.openxmlformats.org/officeDocument/2006/relationships/hyperlink" Target="http://www.serpaleiloes.com.br" TargetMode="External"/><Relationship Id="rId4" Type="http://schemas.openxmlformats.org/officeDocument/2006/relationships/webSettings" Target="webSettings.xml"/><Relationship Id="rId9" Type="http://schemas.openxmlformats.org/officeDocument/2006/relationships/hyperlink" Target="http://www.serpaleiloes.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DE387-9B4E-42C2-B64E-CEFAF25BC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2714</Words>
  <Characters>15471</Characters>
  <Application>Microsoft Office Word</Application>
  <DocSecurity>0</DocSecurity>
  <Lines>128</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Oliveira</dc:creator>
  <cp:keywords/>
  <dc:description/>
  <cp:lastModifiedBy>User</cp:lastModifiedBy>
  <cp:revision>8</cp:revision>
  <cp:lastPrinted>2026-02-19T19:28:00Z</cp:lastPrinted>
  <dcterms:created xsi:type="dcterms:W3CDTF">2026-03-09T17:31:00Z</dcterms:created>
  <dcterms:modified xsi:type="dcterms:W3CDTF">2026-06-01T11:18:00Z</dcterms:modified>
</cp:coreProperties>
</file>