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glossary/document.xml" ContentType="application/vnd.openxmlformats-officedocument.wordprocessingml.document.glossary+xml"/>
  <Override PartName="/word/glossary/fontTable.xml" ContentType="application/vnd.openxmlformats-officedocument.wordprocessingml.fontTable+xml"/>
  <Override PartName="/word/glossary/settings.xml" ContentType="application/vnd.openxmlformats-officedocument.wordprocessingml.settings+xml"/>
  <Override PartName="/word/glossary/styles.xml" ContentType="application/vnd.openxmlformats-officedocument.wordprocessingml.styl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afterLines="0" w:line="276" w:lineRule="auto"/>
        <w:ind w:left="-1" w:leftChars="0" w:firstLine="0" w:firstLineChars="0"/>
        <w:jc w:val="center"/>
        <w:textAlignment w:val="auto"/>
        <w:rPr>
          <w:rFonts w:hint="default" w:ascii="Arial" w:hAnsi="Arial" w:cs="Arial" w:eastAsiaTheme="minorEastAsia"/>
          <w:b/>
          <w:sz w:val="21"/>
          <w:szCs w:val="21"/>
          <w:lang w:val="pt-BR"/>
        </w:rPr>
      </w:pPr>
      <w:r>
        <w:rPr>
          <w:rFonts w:hint="default" w:cs="Arial"/>
          <w:b/>
          <w:sz w:val="21"/>
          <w:szCs w:val="21"/>
          <w:lang w:val="pt-BR"/>
        </w:rPr>
        <w:t>ANEXO III - MODELO DE DECLARAÇÃO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240" w:lineRule="auto"/>
        <w:ind w:left="0" w:leftChars="0" w:firstLine="0" w:firstLineChars="0"/>
        <w:jc w:val="center"/>
        <w:textAlignment w:val="auto"/>
        <w:rPr>
          <w:rFonts w:hint="default" w:ascii="Arial" w:hAnsi="Arial" w:cs="Arial" w:eastAsiaTheme="minorEastAsia"/>
          <w:b/>
          <w:sz w:val="21"/>
          <w:szCs w:val="21"/>
        </w:rPr>
      </w:pPr>
      <w:r>
        <w:rPr>
          <w:rFonts w:hint="default" w:ascii="Arial" w:hAnsi="Arial" w:cs="Arial" w:eastAsiaTheme="minorEastAsia"/>
          <w:b/>
          <w:sz w:val="21"/>
          <w:szCs w:val="21"/>
        </w:rPr>
        <w:t xml:space="preserve">PREGÃO ELETRÔNICO </w:t>
      </w:r>
      <w:r>
        <w:rPr>
          <w:rFonts w:hint="default" w:ascii="Arial" w:hAnsi="Arial" w:cs="Arial" w:eastAsiaTheme="minorEastAsia"/>
          <w:b/>
          <w:sz w:val="21"/>
          <w:szCs w:val="21"/>
          <w:lang w:val="pt-BR"/>
        </w:rPr>
        <w:t>N.°</w:t>
      </w:r>
      <w:r>
        <w:rPr>
          <w:rFonts w:hint="default" w:ascii="Arial" w:hAnsi="Arial" w:cs="Arial" w:eastAsiaTheme="minorEastAsia"/>
          <w:b/>
          <w:sz w:val="21"/>
          <w:szCs w:val="21"/>
        </w:rPr>
        <w:t xml:space="preserve"> 0</w:t>
      </w:r>
      <w:r>
        <w:rPr>
          <w:rFonts w:hint="default" w:cs="Arial"/>
          <w:b/>
          <w:sz w:val="21"/>
          <w:szCs w:val="21"/>
          <w:lang w:val="pt-BR"/>
        </w:rPr>
        <w:t>45</w:t>
      </w:r>
      <w:bookmarkStart w:id="4" w:name="_GoBack"/>
      <w:bookmarkEnd w:id="4"/>
      <w:r>
        <w:rPr>
          <w:rFonts w:hint="default" w:ascii="Arial" w:hAnsi="Arial" w:cs="Arial" w:eastAsiaTheme="minorEastAsia"/>
          <w:b/>
          <w:sz w:val="21"/>
          <w:szCs w:val="21"/>
        </w:rPr>
        <w:t>/2024</w:t>
      </w:r>
    </w:p>
    <w:p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0" w:beforeLines="0" w:after="0" w:afterLines="0" w:line="240" w:lineRule="auto"/>
        <w:ind w:left="0" w:leftChars="0" w:right="0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spacing w:val="0"/>
          <w:sz w:val="13"/>
          <w:szCs w:val="21"/>
        </w:rPr>
      </w:pP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  <w:u w:val="none"/>
        </w:rPr>
        <w:t>(</w:t>
      </w:r>
      <w:r>
        <w:rPr>
          <w:rFonts w:hint="default" w:ascii="Arial" w:hAnsi="Arial" w:cs="Arial" w:eastAsiaTheme="minorEastAsia"/>
          <w:b w:val="0"/>
          <w:bCs w:val="0"/>
          <w:i/>
          <w:iCs/>
          <w:caps w:val="0"/>
          <w:sz w:val="20"/>
          <w:szCs w:val="20"/>
          <w:u w:val="none"/>
        </w:rPr>
        <w:t xml:space="preserve">Subitem </w:t>
      </w:r>
      <w:r>
        <w:rPr>
          <w:rFonts w:hint="default" w:ascii="Arial" w:hAnsi="Arial" w:cs="Arial" w:eastAsiaTheme="minorEastAsia"/>
          <w:b w:val="0"/>
          <w:bCs w:val="0"/>
          <w:i/>
          <w:iCs/>
          <w:caps w:val="0"/>
          <w:sz w:val="20"/>
          <w:szCs w:val="20"/>
          <w:u w:val="none"/>
          <w:lang w:val="pt-BR"/>
        </w:rPr>
        <w:t>“</w:t>
      </w:r>
      <w:r>
        <w:rPr>
          <w:rFonts w:hint="default" w:cs="Arial"/>
          <w:b w:val="0"/>
          <w:bCs w:val="0"/>
          <w:i/>
          <w:iCs/>
          <w:caps w:val="0"/>
          <w:sz w:val="20"/>
          <w:szCs w:val="20"/>
          <w:u w:val="none"/>
          <w:lang w:val="pt-BR"/>
        </w:rPr>
        <w:t>8</w:t>
      </w:r>
      <w:r>
        <w:rPr>
          <w:rFonts w:hint="default" w:ascii="Arial" w:hAnsi="Arial" w:cs="Arial" w:eastAsiaTheme="minorEastAsia"/>
          <w:b w:val="0"/>
          <w:bCs w:val="0"/>
          <w:i/>
          <w:iCs/>
          <w:caps w:val="0"/>
          <w:sz w:val="20"/>
          <w:szCs w:val="20"/>
          <w:u w:val="none"/>
        </w:rPr>
        <w:t>.</w:t>
      </w:r>
      <w:r>
        <w:rPr>
          <w:rFonts w:hint="default" w:cs="Arial"/>
          <w:b w:val="0"/>
          <w:bCs w:val="0"/>
          <w:i/>
          <w:iCs/>
          <w:caps w:val="0"/>
          <w:sz w:val="20"/>
          <w:szCs w:val="20"/>
          <w:u w:val="none"/>
          <w:lang w:val="pt-BR"/>
        </w:rPr>
        <w:t>1</w:t>
      </w:r>
      <w:r>
        <w:rPr>
          <w:rFonts w:hint="default" w:ascii="Arial" w:hAnsi="Arial" w:cs="Arial" w:eastAsiaTheme="minorEastAsia"/>
          <w:b w:val="0"/>
          <w:bCs w:val="0"/>
          <w:i/>
          <w:iCs/>
          <w:caps w:val="0"/>
          <w:sz w:val="20"/>
          <w:szCs w:val="20"/>
          <w:u w:val="none"/>
        </w:rPr>
        <w:t>.</w:t>
      </w:r>
      <w:r>
        <w:rPr>
          <w:rFonts w:hint="default" w:ascii="Arial" w:hAnsi="Arial" w:cs="Arial" w:eastAsiaTheme="minorEastAsia"/>
          <w:b w:val="0"/>
          <w:bCs w:val="0"/>
          <w:i/>
          <w:iCs/>
          <w:caps w:val="0"/>
          <w:sz w:val="20"/>
          <w:szCs w:val="20"/>
          <w:u w:val="none"/>
          <w:lang w:val="pt-BR"/>
        </w:rPr>
        <w:t>”</w:t>
      </w:r>
      <w:r>
        <w:rPr>
          <w:rFonts w:hint="default" w:ascii="Arial" w:hAnsi="Arial" w:cs="Arial" w:eastAsiaTheme="minorEastAsia"/>
          <w:b w:val="0"/>
          <w:bCs w:val="0"/>
          <w:i/>
          <w:iCs/>
          <w:caps w:val="0"/>
          <w:sz w:val="20"/>
          <w:szCs w:val="20"/>
          <w:u w:val="none"/>
        </w:rPr>
        <w:t xml:space="preserve"> </w:t>
      </w:r>
      <w:r>
        <w:rPr>
          <w:rFonts w:hint="default" w:ascii="Arial" w:hAnsi="Arial" w:cs="Arial" w:eastAsiaTheme="minorEastAsia"/>
          <w:b w:val="0"/>
          <w:bCs w:val="0"/>
          <w:i/>
          <w:iCs/>
          <w:caps w:val="0"/>
          <w:sz w:val="20"/>
          <w:szCs w:val="20"/>
          <w:u w:val="none"/>
          <w:lang w:val="pt-BR"/>
        </w:rPr>
        <w:t>da</w:t>
      </w:r>
      <w:r>
        <w:rPr>
          <w:rFonts w:hint="default" w:ascii="Arial" w:hAnsi="Arial" w:cs="Arial" w:eastAsiaTheme="minorEastAsia"/>
          <w:b w:val="0"/>
          <w:bCs w:val="0"/>
          <w:i/>
          <w:iCs/>
          <w:caps w:val="0"/>
          <w:sz w:val="20"/>
          <w:szCs w:val="20"/>
          <w:u w:val="none"/>
        </w:rPr>
        <w:t xml:space="preserve"> </w:t>
      </w:r>
      <w:r>
        <w:rPr>
          <w:rFonts w:hint="default" w:cs="Arial"/>
          <w:b w:val="0"/>
          <w:bCs w:val="0"/>
          <w:i/>
          <w:iCs/>
          <w:caps w:val="0"/>
          <w:sz w:val="20"/>
          <w:szCs w:val="20"/>
          <w:u w:val="none"/>
          <w:lang w:val="pt-BR"/>
        </w:rPr>
        <w:t>Seção VII do e</w:t>
      </w:r>
      <w:r>
        <w:rPr>
          <w:rFonts w:hint="default" w:ascii="Arial" w:hAnsi="Arial" w:cs="Arial" w:eastAsiaTheme="minorEastAsia"/>
          <w:b w:val="0"/>
          <w:bCs w:val="0"/>
          <w:i/>
          <w:iCs/>
          <w:caps w:val="0"/>
          <w:sz w:val="20"/>
          <w:szCs w:val="20"/>
          <w:u w:val="none"/>
        </w:rPr>
        <w:t>dital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  <w:u w:val="none"/>
        </w:rPr>
        <w:t>)</w:t>
      </w:r>
    </w:p>
    <w:p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0" w:beforeLines="0" w:after="0" w:afterLines="0" w:line="240" w:lineRule="auto"/>
        <w:ind w:left="0" w:leftChars="0" w:right="0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spacing w:val="0"/>
          <w:sz w:val="13"/>
          <w:szCs w:val="21"/>
        </w:rPr>
      </w:pPr>
    </w:p>
    <w:p>
      <w:pPr>
        <w:pStyle w:val="12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 w:val="0"/>
        <w:spacing w:before="0" w:after="181" w:afterLines="50"/>
        <w:ind w:left="0" w:firstLine="0"/>
        <w:jc w:val="center"/>
        <w:textAlignment w:val="auto"/>
        <w:rPr>
          <w:rFonts w:hint="default" w:ascii="Arial" w:hAnsi="Arial" w:cs="Arial" w:eastAsiaTheme="minorEastAsia"/>
          <w:b/>
          <w:bCs/>
          <w:caps w:val="0"/>
          <w:sz w:val="20"/>
          <w:szCs w:val="20"/>
          <w:u w:val="none"/>
          <w:lang w:val="pt-BR"/>
        </w:rPr>
      </w:pPr>
      <w:r>
        <w:rPr>
          <w:rFonts w:hint="default" w:ascii="Arial" w:hAnsi="Arial" w:cs="Arial" w:eastAsiaTheme="minorEastAsia"/>
          <w:b/>
          <w:bCs/>
          <w:caps w:val="0"/>
          <w:sz w:val="20"/>
          <w:szCs w:val="20"/>
          <w:u w:val="none"/>
          <w:lang w:val="pt-BR"/>
        </w:rPr>
        <w:t xml:space="preserve">DECLARAÇÃO UNIFICADA DE RESPONSABILIDADE </w:t>
      </w:r>
    </w:p>
    <w:tbl>
      <w:tblPr>
        <w:tblStyle w:val="6"/>
        <w:tblW w:w="0" w:type="auto"/>
        <w:tblInd w:w="-34" w:type="dxa"/>
        <w:tblBorders>
          <w:top w:val="single" w:color="auto" w:sz="6" w:space="0"/>
          <w:left w:val="single" w:color="auto" w:sz="6" w:space="0"/>
          <w:bottom w:val="single" w:color="auto" w:sz="6" w:space="0"/>
          <w:right w:val="single" w:color="auto" w:sz="6" w:space="0"/>
          <w:insideH w:val="single" w:color="auto" w:sz="6" w:space="0"/>
          <w:insideV w:val="single" w:color="auto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245"/>
        <w:gridCol w:w="4820"/>
      </w:tblGrid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5245" w:type="dxa"/>
            <w:tcBorders>
              <w:tl2br w:val="nil"/>
              <w:tr2bl w:val="nil"/>
            </w:tcBorders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55" w:beforeLines="15" w:beforeAutospacing="0" w:after="55" w:afterLines="15" w:afterAutospacing="0"/>
              <w:ind w:left="0" w:right="0" w:firstLine="57"/>
              <w:textAlignment w:val="auto"/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  <w:lang w:val="pt-BR"/>
              </w:rPr>
            </w:pP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  <w:lang w:val="pt-BR"/>
              </w:rPr>
              <w:t xml:space="preserve">Pregão 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>Eletrônic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  <w:lang w:val="pt-BR"/>
              </w:rPr>
              <w:t>o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>: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  <w:lang w:val="pt-BR"/>
              </w:rPr>
              <w:t xml:space="preserve"> 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 xml:space="preserve">Edital 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  <w:lang w:val="pt-BR"/>
              </w:rPr>
              <w:t>n.°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 xml:space="preserve"> ______/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  <w:lang w:val="pt-BR"/>
              </w:rPr>
              <w:t>2024</w:t>
            </w:r>
          </w:p>
        </w:tc>
        <w:tc>
          <w:tcPr>
            <w:tcW w:w="4820" w:type="dxa"/>
            <w:tcBorders>
              <w:tl2br w:val="nil"/>
              <w:tr2bl w:val="nil"/>
            </w:tcBorders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55" w:beforeLines="15" w:beforeAutospacing="0" w:after="55" w:afterLines="15" w:afterAutospacing="0"/>
              <w:ind w:left="10" w:right="0" w:hanging="10"/>
              <w:textAlignment w:val="auto"/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</w:pP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>Processo: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  <w:lang w:val="pt-BR"/>
              </w:rPr>
              <w:t xml:space="preserve"> n.°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 xml:space="preserve"> ___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begin"/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instrText xml:space="preserve"> </w:instrTex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separate"/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>«Licitacao_NUMERO_PROCESSO»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end"/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>/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  <w:lang w:val="pt-BR"/>
              </w:rPr>
              <w:t>2024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begin"/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instrText xml:space="preserve"> </w:instrTex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separate"/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>«Licitacao_EXERCICIO»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end"/>
            </w:r>
          </w:p>
        </w:tc>
      </w:tr>
    </w:tbl>
    <w:p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 w:val="0"/>
        <w:spacing w:after="0" w:afterLines="0" w:line="336" w:lineRule="auto"/>
        <w:ind w:left="0" w:right="119" w:rightChars="0" w:firstLine="0"/>
        <w:jc w:val="both"/>
        <w:textAlignment w:val="auto"/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</w:pPr>
      <w:r>
        <w:rPr>
          <w:rFonts w:hint="default" w:ascii="Arial" w:hAnsi="Arial" w:cs="Arial" w:eastAsiaTheme="minorEastAsia"/>
          <w:bCs/>
          <w:caps w:val="0"/>
          <w:sz w:val="20"/>
        </w:rPr>
        <w:t xml:space="preserve">A empresa </w:t>
      </w:r>
      <w:sdt>
        <w:sdtPr>
          <w:rPr>
            <w:rStyle w:val="28"/>
            <w:rFonts w:ascii="Arial" w:hAnsi="Arial" w:cs="Arial" w:eastAsiaTheme="minorEastAsia"/>
            <w:caps w:val="0"/>
            <w:sz w:val="20"/>
          </w:rPr>
          <w:alias w:val="Denominação da contratada"/>
          <w:tag w:val="Denominação da contratada"/>
          <w:id w:val="1054048568"/>
          <w:lock w:val="sdtLocked"/>
          <w:placeholder>
            <w:docPart w:val="{313e3390-3de4-4206-8081-4979cce6b3df}"/>
          </w:placeholder>
          <w:showingPlcHdr/>
        </w:sdtPr>
        <w:sdtEndPr>
          <w:rPr>
            <w:rStyle w:val="5"/>
            <w:rFonts w:ascii="Arial" w:hAnsi="Arial" w:cs="Arial" w:eastAsiaTheme="minorEastAsia"/>
            <w:b w:val="0"/>
            <w:caps w:val="0"/>
            <w:color w:val="auto"/>
            <w:sz w:val="20"/>
            <w:szCs w:val="22"/>
            <w:u w:val="none"/>
          </w:rPr>
        </w:sdtEndPr>
        <w:sdtContent>
          <w:r>
            <w:rPr>
              <w:rStyle w:val="29"/>
              <w:rFonts w:hint="default" w:ascii="Arial" w:hAnsi="Arial" w:cs="Arial" w:eastAsiaTheme="minorEastAsia"/>
              <w:bCs/>
              <w:caps w:val="0"/>
              <w:sz w:val="20"/>
            </w:rPr>
            <w:t>Clique aqui para digitar texto.</w:t>
          </w:r>
        </w:sdtContent>
      </w:sdt>
      <w:r>
        <w:rPr>
          <w:rFonts w:ascii="Arial" w:hAnsi="Arial" w:cs="Arial" w:eastAsiaTheme="minorEastAsia"/>
          <w:caps w:val="0"/>
          <w:sz w:val="20"/>
        </w:rPr>
        <w:t>,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inscrita no CNPJ sob 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n.°</w:t>
      </w:r>
      <w:r>
        <w:rPr>
          <w:rFonts w:ascii="Arial" w:hAnsi="Arial" w:cs="Arial" w:eastAsiaTheme="minorEastAsia"/>
          <w:caps w:val="0"/>
          <w:sz w:val="20"/>
        </w:rPr>
        <w:t xml:space="preserve"> </w:t>
      </w:r>
      <w:sdt>
        <w:sdtPr>
          <w:rPr>
            <w:rStyle w:val="28"/>
            <w:rFonts w:ascii="Arial" w:hAnsi="Arial" w:cs="Arial" w:eastAsiaTheme="minorEastAsia"/>
            <w:caps w:val="0"/>
            <w:sz w:val="20"/>
          </w:rPr>
          <w:alias w:val="Número do CNPJ"/>
          <w:tag w:val="Número do CNPJ"/>
          <w:id w:val="-1743945920"/>
          <w:lock w:val="sdtLocked"/>
          <w:placeholder>
            <w:docPart w:val="{bc733b93-51d6-4d6c-ab4e-3306de352358}"/>
          </w:placeholder>
          <w:showingPlcHdr/>
        </w:sdtPr>
        <w:sdtEndPr>
          <w:rPr>
            <w:rStyle w:val="28"/>
            <w:rFonts w:ascii="Arial" w:hAnsi="Arial" w:cs="Arial" w:eastAsiaTheme="minorEastAsia"/>
            <w:caps w:val="0"/>
            <w:sz w:val="20"/>
          </w:rPr>
        </w:sdtEndPr>
        <w:sdtContent>
          <w:r>
            <w:rPr>
              <w:rStyle w:val="29"/>
              <w:rFonts w:hint="default" w:ascii="Arial" w:hAnsi="Arial" w:cs="Arial" w:eastAsiaTheme="minorEastAsia"/>
              <w:bCs/>
              <w:caps w:val="0"/>
              <w:sz w:val="20"/>
            </w:rPr>
            <w:t>Clique aqui para digitar texto.</w:t>
          </w:r>
        </w:sdtContent>
      </w:sdt>
      <w:r>
        <w:rPr>
          <w:rFonts w:hint="default" w:ascii="Arial" w:hAnsi="Arial" w:cs="Arial" w:eastAsiaTheme="minorEastAsia"/>
          <w:bCs/>
          <w:caps w:val="0"/>
          <w:sz w:val="20"/>
        </w:rPr>
        <w:t>, com sede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 xml:space="preserve"> à</w:t>
      </w:r>
      <w:r>
        <w:rPr>
          <w:rFonts w:ascii="Arial" w:hAnsi="Arial" w:cs="Arial" w:eastAsiaTheme="minorEastAsia"/>
          <w:caps w:val="0"/>
          <w:sz w:val="20"/>
        </w:rPr>
        <w:t xml:space="preserve"> </w:t>
      </w:r>
      <w:sdt>
        <w:sdtPr>
          <w:rPr>
            <w:rStyle w:val="28"/>
            <w:rFonts w:ascii="Arial" w:hAnsi="Arial" w:cs="Arial" w:eastAsiaTheme="minorEastAsia"/>
            <w:caps w:val="0"/>
            <w:sz w:val="20"/>
          </w:rPr>
          <w:alias w:val="Endereço completo da contratada"/>
          <w:tag w:val="Endereço completo da contratada"/>
          <w:id w:val="-542826251"/>
          <w:lock w:val="sdtLocked"/>
          <w:placeholder>
            <w:docPart w:val="{1fa29c0d-eccd-41f6-8556-d116ad59ca9c}"/>
          </w:placeholder>
          <w:showingPlcHdr/>
        </w:sdtPr>
        <w:sdtEndPr>
          <w:rPr>
            <w:rStyle w:val="5"/>
            <w:rFonts w:ascii="Arial" w:hAnsi="Arial" w:cs="Arial" w:eastAsiaTheme="minorEastAsia"/>
            <w:b w:val="0"/>
            <w:caps w:val="0"/>
            <w:color w:val="auto"/>
            <w:sz w:val="20"/>
            <w:u w:val="none"/>
          </w:rPr>
        </w:sdtEndPr>
        <w:sdtContent>
          <w:r>
            <w:rPr>
              <w:rStyle w:val="29"/>
              <w:rFonts w:hint="default" w:ascii="Arial" w:hAnsi="Arial" w:cs="Arial" w:eastAsiaTheme="minorEastAsia"/>
              <w:bCs/>
              <w:caps w:val="0"/>
              <w:sz w:val="20"/>
            </w:rPr>
            <w:t>Clique aqui para digitar texto.</w:t>
          </w:r>
        </w:sdtContent>
      </w:sdt>
      <w:r>
        <w:rPr>
          <w:rFonts w:hint="default" w:ascii="Arial" w:hAnsi="Arial" w:cs="Arial" w:eastAsiaTheme="minorEastAsia"/>
          <w:bCs/>
          <w:caps w:val="0"/>
          <w:sz w:val="20"/>
        </w:rPr>
        <w:t xml:space="preserve">, 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por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intermédio de seu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representa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nte legal ou procurado</w:t>
      </w:r>
      <w:r>
        <w:rPr>
          <w:rFonts w:hint="default" w:ascii="Arial" w:hAnsi="Arial" w:cs="Arial"/>
          <w:bCs/>
          <w:caps w:val="0"/>
          <w:sz w:val="20"/>
          <w:lang w:val="pt-BR"/>
        </w:rPr>
        <w:t>r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,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o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(a)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</w:t>
      </w:r>
      <w:r>
        <w:rPr>
          <w:rFonts w:hint="default" w:ascii="Arial" w:hAnsi="Arial" w:cs="Arial" w:eastAsiaTheme="minorEastAsia"/>
          <w:bCs/>
          <w:caps w:val="0"/>
          <w:snapToGrid w:val="0"/>
          <w:sz w:val="20"/>
          <w:szCs w:val="22"/>
        </w:rPr>
        <w:t>Senhor(a)</w:t>
      </w:r>
      <w:r>
        <w:rPr>
          <w:rFonts w:ascii="Arial" w:hAnsi="Arial" w:cs="Arial" w:eastAsiaTheme="minorEastAsia"/>
          <w:caps w:val="0"/>
          <w:snapToGrid w:val="0"/>
          <w:sz w:val="20"/>
          <w:szCs w:val="22"/>
        </w:rPr>
        <w:t xml:space="preserve"> </w:t>
      </w:r>
      <w:sdt>
        <w:sdtPr>
          <w:rPr>
            <w:rFonts w:ascii="Arial" w:hAnsi="Arial" w:cs="Arial" w:eastAsiaTheme="minorEastAsia"/>
            <w:caps w:val="0"/>
            <w:snapToGrid w:val="0"/>
            <w:sz w:val="20"/>
            <w:szCs w:val="22"/>
          </w:rPr>
          <w:id w:val="2095047728"/>
          <w:placeholder>
            <w:docPart w:val="{d19dde90-9a83-4153-a5ec-1ed10410ce89}"/>
          </w:placeholder>
        </w:sdtPr>
        <w:sdtEndPr>
          <w:rPr>
            <w:rStyle w:val="30"/>
            <w:rFonts w:ascii="Arial" w:hAnsi="Arial" w:cs="Arial" w:eastAsiaTheme="minorEastAsia"/>
            <w:b/>
            <w:caps w:val="0"/>
            <w:snapToGrid/>
            <w:sz w:val="20"/>
            <w:szCs w:val="22"/>
            <w:u w:val="single"/>
          </w:rPr>
        </w:sdtEndPr>
        <w:sdtContent>
          <w:sdt>
            <w:sdtPr>
              <w:rPr>
                <w:rFonts w:ascii="Arial" w:hAnsi="Arial" w:cs="Arial" w:eastAsiaTheme="minorEastAsia"/>
                <w:b/>
                <w:caps w:val="0"/>
                <w:snapToGrid w:val="0"/>
                <w:sz w:val="20"/>
                <w:szCs w:val="22"/>
                <w:u w:val="single"/>
              </w:rPr>
              <w:id w:val="1918427496"/>
              <w:placeholder>
                <w:docPart w:val="{d19dde90-9a83-4153-a5ec-1ed10410ce89}"/>
              </w:placeholder>
            </w:sdtPr>
            <w:sdtEndPr>
              <w:rPr>
                <w:rFonts w:ascii="Arial" w:hAnsi="Arial" w:cs="Arial" w:eastAsiaTheme="minorEastAsia"/>
                <w:b/>
                <w:caps w:val="0"/>
                <w:snapToGrid w:val="0"/>
                <w:sz w:val="20"/>
                <w:szCs w:val="22"/>
                <w:u w:val="single"/>
              </w:rPr>
            </w:sdtEndPr>
            <w:sdtContent>
              <w:sdt>
                <w:sdtPr>
                  <w:rPr>
                    <w:rFonts w:ascii="Arial" w:hAnsi="Arial" w:cs="Arial" w:eastAsiaTheme="minorEastAsia"/>
                    <w:b/>
                    <w:caps w:val="0"/>
                    <w:snapToGrid w:val="0"/>
                    <w:sz w:val="20"/>
                    <w:szCs w:val="22"/>
                    <w:u w:val="single"/>
                  </w:rPr>
                  <w:id w:val="-1045131833"/>
                  <w:placeholder>
                    <w:docPart w:val="{d19dde90-9a83-4153-a5ec-1ed10410ce89}"/>
                  </w:placeholder>
                </w:sdtPr>
                <w:sdtEndPr>
                  <w:rPr>
                    <w:rFonts w:ascii="Arial" w:hAnsi="Arial" w:cs="Arial" w:eastAsiaTheme="minorEastAsia"/>
                    <w:b/>
                    <w:caps w:val="0"/>
                    <w:snapToGrid w:val="0"/>
                    <w:sz w:val="20"/>
                    <w:szCs w:val="22"/>
                    <w:u w:val="single"/>
                  </w:rPr>
                </w:sdtEndPr>
                <w:sdtContent>
                  <w:sdt>
                    <w:sdtPr>
                      <w:rPr>
                        <w:rStyle w:val="28"/>
                        <w:rFonts w:ascii="Arial" w:hAnsi="Arial" w:cs="Arial" w:eastAsiaTheme="minorEastAsia"/>
                        <w:caps w:val="0"/>
                        <w:sz w:val="20"/>
                      </w:rPr>
                      <w:alias w:val="Nome completo do representante legal"/>
                      <w:tag w:val="NNome completo do representante legal"/>
                      <w:id w:val="1876963462"/>
                      <w:lock w:val="sdtLocked"/>
                      <w:placeholder>
                        <w:docPart w:val="{d19dde90-9a83-4153-a5ec-1ed10410ce89}"/>
                      </w:placeholder>
                      <w:showingPlcHdr/>
                    </w:sdtPr>
                    <w:sdtEndPr>
                      <w:rPr>
                        <w:rStyle w:val="5"/>
                        <w:rFonts w:ascii="Arial" w:hAnsi="Arial" w:cs="Arial" w:eastAsiaTheme="minorEastAsia"/>
                        <w:b w:val="0"/>
                        <w:caps w:val="0"/>
                        <w:snapToGrid w:val="0"/>
                        <w:color w:val="auto"/>
                        <w:sz w:val="20"/>
                        <w:szCs w:val="22"/>
                        <w:u w:val="none"/>
                      </w:rPr>
                    </w:sdtEndPr>
                    <w:sdtContent>
                      <w:r>
                        <w:rPr>
                          <w:rStyle w:val="29"/>
                          <w:rFonts w:hint="default" w:ascii="Arial" w:hAnsi="Arial" w:cs="Arial" w:eastAsiaTheme="minorEastAsia"/>
                          <w:bCs/>
                          <w:caps w:val="0"/>
                          <w:sz w:val="20"/>
                        </w:rPr>
                        <w:t>Clique aqui para digitar texto.</w:t>
                      </w:r>
                    </w:sdtContent>
                  </w:sdt>
                </w:sdtContent>
              </w:sdt>
            </w:sdtContent>
          </w:sdt>
        </w:sdtContent>
      </w:sdt>
      <w:r>
        <w:rPr>
          <w:rFonts w:ascii="Arial" w:hAnsi="Arial" w:cs="Arial" w:eastAsiaTheme="minorEastAsia"/>
          <w:caps w:val="0"/>
          <w:snapToGrid w:val="0"/>
          <w:sz w:val="20"/>
          <w:szCs w:val="22"/>
        </w:rPr>
        <w:t>,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portador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(a)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do </w:t>
      </w:r>
      <w:r>
        <w:rPr>
          <w:rFonts w:hint="default" w:ascii="Arial" w:hAnsi="Arial" w:cs="Arial" w:eastAsiaTheme="minorEastAsia"/>
          <w:bCs/>
          <w:caps w:val="0"/>
          <w:snapToGrid w:val="0"/>
          <w:sz w:val="20"/>
          <w:szCs w:val="22"/>
        </w:rPr>
        <w:t xml:space="preserve">RG </w:t>
      </w:r>
      <w:r>
        <w:rPr>
          <w:rFonts w:hint="default" w:ascii="Arial" w:hAnsi="Arial" w:cs="Arial" w:eastAsiaTheme="minorEastAsia"/>
          <w:bCs/>
          <w:caps w:val="0"/>
          <w:snapToGrid w:val="0"/>
          <w:sz w:val="20"/>
          <w:szCs w:val="22"/>
          <w:lang w:val="pt-BR"/>
        </w:rPr>
        <w:t>n.°</w:t>
      </w:r>
      <w:r>
        <w:rPr>
          <w:rFonts w:ascii="Arial" w:hAnsi="Arial" w:cs="Arial" w:eastAsiaTheme="minorEastAsia"/>
          <w:caps w:val="0"/>
          <w:snapToGrid w:val="0"/>
          <w:sz w:val="20"/>
          <w:szCs w:val="22"/>
        </w:rPr>
        <w:t xml:space="preserve"> </w:t>
      </w:r>
      <w:sdt>
        <w:sdtPr>
          <w:rPr>
            <w:rStyle w:val="28"/>
            <w:rFonts w:ascii="Arial" w:hAnsi="Arial" w:cs="Arial" w:eastAsiaTheme="minorEastAsia"/>
            <w:caps w:val="0"/>
            <w:sz w:val="20"/>
          </w:rPr>
          <w:id w:val="-1909058249"/>
          <w:placeholder>
            <w:docPart w:val="{96fd4bea-0c4d-447b-8dd4-37bc0aceedd8}"/>
          </w:placeholder>
        </w:sdtPr>
        <w:sdtEndPr>
          <w:rPr>
            <w:rStyle w:val="28"/>
            <w:rFonts w:ascii="Arial" w:hAnsi="Arial" w:cs="Arial" w:eastAsiaTheme="minorEastAsia"/>
            <w:caps w:val="0"/>
            <w:sz w:val="20"/>
          </w:rPr>
        </w:sdtEndPr>
        <w:sdtContent>
          <w:sdt>
            <w:sdtPr>
              <w:rPr>
                <w:rFonts w:ascii="Arial" w:hAnsi="Arial" w:cs="Arial" w:eastAsiaTheme="minorEastAsia"/>
                <w:b/>
                <w:caps w:val="0"/>
                <w:snapToGrid w:val="0"/>
                <w:color w:val="000000" w:themeColor="text1"/>
                <w:sz w:val="20"/>
                <w:szCs w:val="22"/>
                <w:u w:val="single"/>
                <w14:textFill>
                  <w14:solidFill>
                    <w14:schemeClr w14:val="tx1"/>
                  </w14:solidFill>
                </w14:textFill>
              </w:rPr>
              <w:id w:val="520668807"/>
              <w:placeholder>
                <w:docPart w:val="{31571d60-7449-4135-aeb4-4261184e2936}"/>
              </w:placeholder>
            </w:sdtPr>
            <w:sdtEndPr>
              <w:rPr>
                <w:rStyle w:val="30"/>
                <w:rFonts w:ascii="Arial" w:hAnsi="Arial" w:cs="Arial" w:eastAsiaTheme="minorEastAsia"/>
                <w:b/>
                <w:caps w:val="0"/>
                <w:snapToGrid/>
                <w:color w:val="auto"/>
                <w:sz w:val="20"/>
                <w:szCs w:val="22"/>
                <w:u w:val="single"/>
              </w:rPr>
            </w:sdtEndPr>
            <w:sdtContent>
              <w:sdt>
                <w:sdtPr>
                  <w:rPr>
                    <w:rFonts w:ascii="Arial" w:hAnsi="Arial" w:cs="Arial" w:eastAsiaTheme="minorEastAsia"/>
                    <w:b/>
                    <w:caps w:val="0"/>
                    <w:snapToGrid w:val="0"/>
                    <w:sz w:val="20"/>
                    <w:szCs w:val="22"/>
                    <w:u w:val="single"/>
                  </w:rPr>
                  <w:alias w:val="Número do RG"/>
                  <w:tag w:val="Número do RG"/>
                  <w:id w:val="-1944144821"/>
                  <w:placeholder>
                    <w:docPart w:val="{31571d60-7449-4135-aeb4-4261184e2936}"/>
                  </w:placeholder>
                </w:sdtPr>
                <w:sdtEndPr>
                  <w:rPr>
                    <w:rFonts w:ascii="Arial" w:hAnsi="Arial" w:cs="Arial" w:eastAsiaTheme="minorEastAsia"/>
                    <w:b/>
                    <w:caps w:val="0"/>
                    <w:snapToGrid w:val="0"/>
                    <w:sz w:val="20"/>
                    <w:szCs w:val="22"/>
                    <w:u w:val="single"/>
                  </w:rPr>
                </w:sdtEndPr>
                <w:sdtContent>
                  <w:sdt>
                    <w:sdtPr>
                      <w:rPr>
                        <w:rFonts w:ascii="Arial" w:hAnsi="Arial" w:cs="Arial" w:eastAsiaTheme="minorEastAsia"/>
                        <w:b/>
                        <w:caps w:val="0"/>
                        <w:snapToGrid w:val="0"/>
                        <w:sz w:val="20"/>
                        <w:szCs w:val="22"/>
                        <w:u w:val="single"/>
                      </w:rPr>
                      <w:id w:val="-36057314"/>
                      <w:placeholder>
                        <w:docPart w:val="{31571d60-7449-4135-aeb4-4261184e2936}"/>
                      </w:placeholder>
                    </w:sdtPr>
                    <w:sdtEndPr>
                      <w:rPr>
                        <w:rFonts w:ascii="Arial" w:hAnsi="Arial" w:cs="Arial" w:eastAsiaTheme="minorEastAsia"/>
                        <w:b/>
                        <w:caps w:val="0"/>
                        <w:snapToGrid w:val="0"/>
                        <w:sz w:val="20"/>
                        <w:szCs w:val="22"/>
                        <w:u w:val="single"/>
                      </w:rPr>
                    </w:sdtEndPr>
                    <w:sdtContent>
                      <w:sdt>
                        <w:sdtPr>
                          <w:rPr>
                            <w:rStyle w:val="28"/>
                            <w:rFonts w:ascii="Arial" w:hAnsi="Arial" w:cs="Arial" w:eastAsiaTheme="minorEastAsia"/>
                            <w:caps w:val="0"/>
                            <w:sz w:val="20"/>
                          </w:rPr>
                          <w:id w:val="320018666"/>
                          <w:lock w:val="sdtLocked"/>
                          <w:placeholder>
                            <w:docPart w:val="{31571d60-7449-4135-aeb4-4261184e2936}"/>
                          </w:placeholder>
                          <w:showingPlcHdr/>
                        </w:sdtPr>
                        <w:sdtEndPr>
                          <w:rPr>
                            <w:rStyle w:val="5"/>
                            <w:rFonts w:ascii="Arial" w:hAnsi="Arial" w:cs="Arial" w:eastAsiaTheme="minorEastAsia"/>
                            <w:b w:val="0"/>
                            <w:caps w:val="0"/>
                            <w:snapToGrid w:val="0"/>
                            <w:color w:val="auto"/>
                            <w:sz w:val="20"/>
                            <w:szCs w:val="22"/>
                            <w:u w:val="none"/>
                          </w:rPr>
                        </w:sdtEndPr>
                        <w:sdtContent>
                          <w:r>
                            <w:rPr>
                              <w:rStyle w:val="29"/>
                              <w:rFonts w:hint="default" w:ascii="Arial" w:hAnsi="Arial" w:cs="Arial" w:eastAsiaTheme="minorEastAsia"/>
                              <w:bCs/>
                              <w:caps w:val="0"/>
                              <w:sz w:val="20"/>
                            </w:rPr>
                            <w:t>Clique aqui para digitar texto.</w:t>
                          </w:r>
                        </w:sdtContent>
                      </w:sdt>
                    </w:sdtContent>
                  </w:sdt>
                </w:sdtContent>
              </w:sdt>
            </w:sdtContent>
          </w:sdt>
        </w:sdtContent>
      </w:sdt>
      <w:r>
        <w:rPr>
          <w:rFonts w:ascii="Arial" w:hAnsi="Arial" w:cs="Arial" w:eastAsiaTheme="minorEastAsia"/>
          <w:caps w:val="0"/>
          <w:snapToGrid w:val="0"/>
          <w:sz w:val="20"/>
          <w:szCs w:val="22"/>
        </w:rPr>
        <w:t xml:space="preserve"> </w:t>
      </w:r>
      <w:r>
        <w:rPr>
          <w:rFonts w:hint="default" w:ascii="Arial" w:hAnsi="Arial" w:cs="Arial" w:eastAsiaTheme="minorEastAsia"/>
          <w:bCs/>
          <w:caps w:val="0"/>
          <w:snapToGrid w:val="0"/>
          <w:sz w:val="20"/>
          <w:szCs w:val="22"/>
        </w:rPr>
        <w:t xml:space="preserve">e CPF </w:t>
      </w:r>
      <w:r>
        <w:rPr>
          <w:rFonts w:hint="default" w:ascii="Arial" w:hAnsi="Arial" w:cs="Arial" w:eastAsiaTheme="minorEastAsia"/>
          <w:bCs/>
          <w:caps w:val="0"/>
          <w:snapToGrid w:val="0"/>
          <w:sz w:val="20"/>
          <w:szCs w:val="22"/>
          <w:lang w:val="pt-BR"/>
        </w:rPr>
        <w:t>n.°</w:t>
      </w:r>
      <w:r>
        <w:rPr>
          <w:rFonts w:ascii="Arial" w:hAnsi="Arial" w:cs="Arial" w:eastAsiaTheme="minorEastAsia"/>
          <w:caps w:val="0"/>
          <w:snapToGrid w:val="0"/>
          <w:sz w:val="20"/>
          <w:szCs w:val="22"/>
        </w:rPr>
        <w:t xml:space="preserve"> </w:t>
      </w:r>
      <w:sdt>
        <w:sdtPr>
          <w:rPr>
            <w:rStyle w:val="28"/>
            <w:rFonts w:hint="default" w:ascii="Arial" w:hAnsi="Arial" w:cs="Arial" w:eastAsiaTheme="minorEastAsia"/>
            <w:bCs/>
            <w:caps w:val="0"/>
            <w:sz w:val="20"/>
          </w:rPr>
          <w:alias w:val="Número do CPF"/>
          <w:tag w:val="Número do CPF"/>
          <w:id w:val="374276031"/>
          <w:lock w:val="sdtLocked"/>
          <w:placeholder>
            <w:docPart w:val="{e5f5d8e0-1da7-43f1-9ac9-d5fb890462a1}"/>
          </w:placeholder>
          <w:showingPlcHdr/>
        </w:sdtPr>
        <w:sdtEndPr>
          <w:rPr>
            <w:rStyle w:val="28"/>
            <w:rFonts w:hint="default" w:ascii="Arial" w:hAnsi="Arial" w:cs="Arial" w:eastAsiaTheme="minorEastAsia"/>
            <w:bCs/>
            <w:caps w:val="0"/>
            <w:sz w:val="20"/>
          </w:rPr>
        </w:sdtEndPr>
        <w:sdtContent>
          <w:r>
            <w:rPr>
              <w:rStyle w:val="29"/>
              <w:rFonts w:hint="default" w:ascii="Arial" w:hAnsi="Arial" w:cs="Arial" w:eastAsiaTheme="minorEastAsia"/>
              <w:bCs/>
              <w:caps w:val="0"/>
              <w:sz w:val="20"/>
            </w:rPr>
            <w:t>Clique aqui para digitar texto.</w:t>
          </w:r>
        </w:sdtContent>
      </w:sdt>
      <w:r>
        <w:rPr>
          <w:rFonts w:ascii="Arial" w:hAnsi="Arial" w:cs="Arial" w:eastAsiaTheme="minorEastAsia"/>
          <w:caps w:val="0"/>
          <w:sz w:val="20"/>
        </w:rPr>
        <w:t>,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residente e domiciliado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(a)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à</w:t>
      </w:r>
      <w:r>
        <w:rPr>
          <w:rFonts w:ascii="Arial" w:hAnsi="Arial" w:cs="Arial" w:eastAsiaTheme="minorEastAsia"/>
          <w:caps w:val="0"/>
          <w:sz w:val="20"/>
        </w:rPr>
        <w:t xml:space="preserve"> </w:t>
      </w:r>
      <w:sdt>
        <w:sdtPr>
          <w:rPr>
            <w:rStyle w:val="28"/>
            <w:rFonts w:ascii="Arial" w:hAnsi="Arial" w:cs="Arial" w:eastAsiaTheme="minorEastAsia"/>
            <w:caps w:val="0"/>
            <w:sz w:val="20"/>
          </w:rPr>
          <w:alias w:val="Endereço completo da contratada"/>
          <w:tag w:val="Endereço completo da contratada"/>
          <w:id w:val="147456900"/>
          <w:lock w:val="sdtLocked"/>
          <w:placeholder>
            <w:docPart w:val="{43b10a0b-1031-4915-a880-df44bdd3d36f}"/>
          </w:placeholder>
          <w:showingPlcHdr/>
        </w:sdtPr>
        <w:sdtEndPr>
          <w:rPr>
            <w:rStyle w:val="5"/>
            <w:rFonts w:ascii="Arial" w:hAnsi="Arial" w:cs="Arial" w:eastAsiaTheme="minorEastAsia"/>
            <w:b w:val="0"/>
            <w:caps w:val="0"/>
            <w:color w:val="auto"/>
            <w:sz w:val="20"/>
            <w:u w:val="none"/>
          </w:rPr>
        </w:sdtEndPr>
        <w:sdtContent>
          <w:r>
            <w:rPr>
              <w:rStyle w:val="29"/>
              <w:rFonts w:hint="default" w:ascii="Arial" w:hAnsi="Arial" w:cs="Arial" w:eastAsiaTheme="minorEastAsia"/>
              <w:bCs/>
              <w:caps w:val="0"/>
              <w:sz w:val="20"/>
            </w:rPr>
            <w:t>Clique aqui para digitar texto.</w:t>
          </w:r>
        </w:sdtContent>
      </w:sdt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  <w:t xml:space="preserve">, </w:t>
      </w:r>
      <w:r>
        <w:rPr>
          <w:rFonts w:hint="default" w:ascii="Arial" w:hAnsi="Arial" w:eastAsiaTheme="minorEastAsia"/>
          <w:spacing w:val="0"/>
          <w:sz w:val="20"/>
          <w:szCs w:val="32"/>
        </w:rPr>
        <w:t>nos autos do procedimento</w:t>
      </w:r>
      <w:r>
        <w:rPr>
          <w:rFonts w:hint="default" w:ascii="Arial" w:hAnsi="Arial" w:eastAsiaTheme="minorEastAsia"/>
          <w:spacing w:val="0"/>
          <w:sz w:val="20"/>
          <w:szCs w:val="32"/>
          <w:lang w:val="pt-BR"/>
        </w:rPr>
        <w:t xml:space="preserve"> </w:t>
      </w:r>
      <w:r>
        <w:rPr>
          <w:rFonts w:hint="default" w:ascii="Arial" w:hAnsi="Arial" w:eastAsiaTheme="minorEastAsia"/>
          <w:spacing w:val="0"/>
          <w:sz w:val="20"/>
          <w:szCs w:val="32"/>
        </w:rPr>
        <w:t>supra citado</w:t>
      </w: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  <w:t>:</w:t>
      </w:r>
    </w:p>
    <w:p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0" w:beforeLines="0" w:after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spacing w:val="0"/>
          <w:sz w:val="20"/>
          <w:szCs w:val="32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81" w:beforeLines="50"/>
        <w:ind w:left="0" w:firstLine="0" w:firstLineChars="0"/>
        <w:textAlignment w:val="auto"/>
        <w:rPr>
          <w:rFonts w:hint="default" w:ascii="Arial" w:hAnsi="Arial" w:eastAsiaTheme="minorEastAsia"/>
          <w:sz w:val="20"/>
          <w:szCs w:val="20"/>
          <w:lang w:val="pt-BR"/>
        </w:rPr>
      </w:pPr>
      <w:r>
        <w:rPr>
          <w:rFonts w:hint="default" w:ascii="Arial" w:hAnsi="Arial" w:eastAsiaTheme="minorEastAsia"/>
          <w:b/>
          <w:sz w:val="18"/>
          <w:szCs w:val="20"/>
          <w:lang w:val="pt-BR"/>
        </w:rPr>
        <w:t>DECLARAÇÃO PARA FINS DE HABILITAÇÃO</w:t>
      </w:r>
      <w:r>
        <w:rPr>
          <w:rFonts w:hint="default" w:ascii="Arial" w:hAnsi="Arial" w:eastAsiaTheme="minorEastAsia"/>
          <w:sz w:val="20"/>
          <w:szCs w:val="20"/>
          <w:lang w:val="pt-BR"/>
        </w:rPr>
        <w:t>: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81" w:beforeLines="50"/>
        <w:ind w:left="0" w:firstLine="0" w:firstLineChars="0"/>
        <w:textAlignment w:val="auto"/>
        <w:rPr>
          <w:rFonts w:hint="default" w:ascii="Arial" w:hAnsi="Arial" w:cs="Arial" w:eastAsiaTheme="minorEastAsia"/>
          <w:sz w:val="20"/>
          <w:szCs w:val="20"/>
          <w:lang w:val="pt-BR"/>
        </w:rPr>
      </w:pPr>
      <w:r>
        <w:rPr>
          <w:rFonts w:hint="default" w:ascii="Arial" w:hAnsi="Arial" w:eastAsiaTheme="minorEastAsia"/>
          <w:sz w:val="20"/>
          <w:szCs w:val="20"/>
          <w:lang w:val="pt-BR"/>
        </w:rPr>
        <w:t>Considerando o</w:t>
      </w:r>
      <w:r>
        <w:rPr>
          <w:rFonts w:hint="default" w:ascii="Arial" w:hAnsi="Arial" w:eastAsiaTheme="minorEastAsia"/>
          <w:color w:val="auto"/>
          <w:sz w:val="20"/>
          <w:szCs w:val="20"/>
          <w:lang w:val="pt-BR"/>
        </w:rPr>
        <w:t xml:space="preserve"> </w:t>
      </w:r>
      <w:r>
        <w:rPr>
          <w:rFonts w:hint="default" w:cs="Arial" w:eastAsiaTheme="minorEastAsia"/>
          <w:caps w:val="0"/>
          <w:color w:val="auto"/>
          <w:sz w:val="20"/>
          <w:lang w:val="pt-BR" w:eastAsia="zh-CN"/>
        </w:rPr>
        <w:t xml:space="preserve">inciso </w:t>
      </w:r>
      <w:r>
        <w:rPr>
          <w:rFonts w:hint="default" w:ascii="Arial" w:hAnsi="Arial" w:cs="Arial" w:eastAsiaTheme="minorEastAsia"/>
          <w:caps w:val="0"/>
          <w:color w:val="auto"/>
          <w:sz w:val="20"/>
          <w:lang w:val="pt" w:eastAsia="zh-CN"/>
        </w:rPr>
        <w:t>I</w:t>
      </w:r>
      <w:r>
        <w:rPr>
          <w:rFonts w:hint="default" w:cs="Arial" w:eastAsiaTheme="minorEastAsia"/>
          <w:caps w:val="0"/>
          <w:color w:val="auto"/>
          <w:sz w:val="20"/>
          <w:lang w:val="pt-BR" w:eastAsia="zh-CN"/>
        </w:rPr>
        <w:t xml:space="preserve"> do </w:t>
      </w:r>
      <w:r>
        <w:rPr>
          <w:rFonts w:hint="default" w:ascii="Arial" w:hAnsi="Arial" w:cs="Arial" w:eastAsiaTheme="minorEastAsia"/>
          <w:caps w:val="0"/>
          <w:color w:val="auto"/>
          <w:sz w:val="20"/>
          <w:lang w:val="pt" w:eastAsia="zh-CN"/>
        </w:rPr>
        <w:t xml:space="preserve">art. 63 da </w:t>
      </w:r>
      <w:r>
        <w:rPr>
          <w:rFonts w:hint="default" w:ascii="Arial" w:hAnsi="Arial" w:cs="Arial" w:eastAsiaTheme="minorEastAsia"/>
          <w:caps w:val="0"/>
          <w:color w:val="auto"/>
          <w:sz w:val="20"/>
          <w:lang w:val="pt-BR" w:eastAsia="zh-CN"/>
        </w:rPr>
        <w:t>Lei Federal n.° 14.133/2021</w:t>
      </w:r>
      <w:r>
        <w:rPr>
          <w:rFonts w:hint="default" w:ascii="Arial" w:hAnsi="Arial" w:eastAsiaTheme="minorEastAsia"/>
          <w:color w:val="auto"/>
          <w:sz w:val="20"/>
          <w:szCs w:val="20"/>
          <w:lang w:val="pt-BR"/>
        </w:rPr>
        <w:t>,</w:t>
      </w:r>
      <w:r>
        <w:rPr>
          <w:rFonts w:hint="default" w:ascii="Arial" w:hAnsi="Arial" w:eastAsiaTheme="minorEastAsia"/>
          <w:sz w:val="20"/>
          <w:szCs w:val="20"/>
          <w:lang w:val="pt-BR"/>
        </w:rPr>
        <w:t xml:space="preserve"> </w:t>
      </w:r>
      <w:r>
        <w:rPr>
          <w:rFonts w:hint="default" w:eastAsiaTheme="minorEastAsia"/>
          <w:sz w:val="20"/>
          <w:szCs w:val="20"/>
          <w:lang w:val="pt-BR"/>
        </w:rPr>
        <w:t>DECLARO</w:t>
      </w:r>
      <w:r>
        <w:rPr>
          <w:rFonts w:hint="default" w:ascii="Arial" w:hAnsi="Arial" w:eastAsiaTheme="minorEastAsia"/>
          <w:sz w:val="20"/>
          <w:szCs w:val="20"/>
          <w:lang w:val="pt-BR"/>
        </w:rPr>
        <w:t xml:space="preserve"> que atendemos aos</w:t>
      </w:r>
      <w:r>
        <w:rPr>
          <w:rFonts w:hint="default" w:eastAsiaTheme="minorEastAsia"/>
          <w:sz w:val="20"/>
          <w:szCs w:val="20"/>
          <w:lang w:val="pt-BR"/>
        </w:rPr>
        <w:t xml:space="preserve"> </w:t>
      </w:r>
      <w:r>
        <w:rPr>
          <w:rFonts w:hint="default" w:ascii="Arial" w:hAnsi="Arial" w:eastAsiaTheme="minorEastAsia"/>
          <w:sz w:val="20"/>
          <w:szCs w:val="20"/>
          <w:lang w:val="pt-BR"/>
        </w:rPr>
        <w:t xml:space="preserve">requisitos de habilitação, respondendo pela veracidade das informações prestadas, na forma da </w:t>
      </w:r>
      <w:r>
        <w:rPr>
          <w:rFonts w:hint="default" w:eastAsiaTheme="minorEastAsia"/>
          <w:sz w:val="20"/>
          <w:szCs w:val="20"/>
          <w:lang w:val="pt-BR"/>
        </w:rPr>
        <w:t>L</w:t>
      </w:r>
      <w:r>
        <w:rPr>
          <w:rFonts w:hint="default" w:ascii="Arial" w:hAnsi="Arial" w:eastAsiaTheme="minorEastAsia"/>
          <w:sz w:val="20"/>
          <w:szCs w:val="20"/>
          <w:lang w:val="pt-BR"/>
        </w:rPr>
        <w:t>ei.</w:t>
      </w:r>
    </w:p>
    <w:p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0" w:beforeLines="0" w:after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spacing w:val="0"/>
          <w:sz w:val="20"/>
          <w:szCs w:val="32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81" w:beforeLines="50"/>
        <w:ind w:left="0" w:firstLine="0" w:firstLineChars="0"/>
        <w:textAlignment w:val="auto"/>
        <w:rPr>
          <w:rFonts w:hint="default" w:ascii="Arial" w:hAnsi="Arial" w:eastAsiaTheme="minorEastAsia"/>
          <w:sz w:val="20"/>
          <w:szCs w:val="20"/>
          <w:lang w:val="pt-BR"/>
        </w:rPr>
      </w:pPr>
      <w:r>
        <w:rPr>
          <w:rFonts w:hint="default" w:ascii="Arial" w:hAnsi="Arial" w:eastAsiaTheme="minorEastAsia"/>
          <w:b/>
          <w:sz w:val="18"/>
          <w:szCs w:val="20"/>
          <w:lang w:val="pt-BR"/>
        </w:rPr>
        <w:t>DECLARAÇÃO DE INTEGRALIDADE DOS CUSTOS</w:t>
      </w:r>
      <w:r>
        <w:rPr>
          <w:rFonts w:hint="default"/>
          <w:sz w:val="20"/>
          <w:szCs w:val="20"/>
          <w:lang w:val="pt-BR"/>
        </w:rPr>
        <w:t>: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81" w:beforeLines="50"/>
        <w:ind w:left="0" w:firstLine="0" w:firstLineChars="0"/>
        <w:textAlignment w:val="auto"/>
        <w:rPr>
          <w:rFonts w:hint="default" w:eastAsiaTheme="minorEastAsia"/>
          <w:sz w:val="20"/>
          <w:szCs w:val="20"/>
          <w:lang w:val="pt-BR"/>
        </w:rPr>
      </w:pPr>
      <w:r>
        <w:rPr>
          <w:rFonts w:hint="default" w:ascii="Arial" w:hAnsi="Arial" w:eastAsiaTheme="minorEastAsia"/>
          <w:sz w:val="20"/>
          <w:szCs w:val="20"/>
          <w:lang w:val="pt-BR"/>
        </w:rPr>
        <w:t xml:space="preserve">Considerando o disposto no § 1º do art. 63 da Lei Federal nº 14.133/2021, </w:t>
      </w:r>
      <w:r>
        <w:rPr>
          <w:rFonts w:hint="default" w:eastAsiaTheme="minorEastAsia"/>
          <w:sz w:val="20"/>
          <w:szCs w:val="20"/>
          <w:lang w:val="pt-BR"/>
        </w:rPr>
        <w:t>DECLARO</w:t>
      </w:r>
      <w:r>
        <w:rPr>
          <w:rFonts w:hint="default" w:ascii="Arial" w:hAnsi="Arial" w:eastAsiaTheme="minorEastAsia"/>
          <w:sz w:val="20"/>
          <w:szCs w:val="20"/>
          <w:lang w:val="pt-BR"/>
        </w:rPr>
        <w:t>, sob pena</w:t>
      </w:r>
      <w:r>
        <w:rPr>
          <w:rFonts w:hint="default" w:eastAsiaTheme="minorEastAsia"/>
          <w:sz w:val="20"/>
          <w:szCs w:val="20"/>
          <w:lang w:val="pt-BR"/>
        </w:rPr>
        <w:t xml:space="preserve"> </w:t>
      </w:r>
      <w:r>
        <w:rPr>
          <w:rFonts w:hint="default" w:ascii="Arial" w:hAnsi="Arial" w:eastAsiaTheme="minorEastAsia"/>
          <w:sz w:val="20"/>
          <w:szCs w:val="20"/>
          <w:lang w:val="pt-BR"/>
        </w:rPr>
        <w:t>de desclassificação, que nossa proposta econômica compreende a integralidade dos custos para</w:t>
      </w:r>
      <w:r>
        <w:rPr>
          <w:rFonts w:hint="default" w:eastAsiaTheme="minorEastAsia"/>
          <w:sz w:val="20"/>
          <w:szCs w:val="20"/>
          <w:lang w:val="pt-BR"/>
        </w:rPr>
        <w:t xml:space="preserve"> </w:t>
      </w:r>
      <w:r>
        <w:rPr>
          <w:rFonts w:hint="default" w:ascii="Arial" w:hAnsi="Arial" w:eastAsiaTheme="minorEastAsia"/>
          <w:sz w:val="20"/>
          <w:szCs w:val="20"/>
          <w:lang w:val="pt-BR"/>
        </w:rPr>
        <w:t>atendimento dos direitos trabalhistas assegurados na Constituição Federal, nas leis trabalhistas, nas</w:t>
      </w:r>
      <w:r>
        <w:rPr>
          <w:rFonts w:hint="default" w:eastAsiaTheme="minorEastAsia"/>
          <w:sz w:val="20"/>
          <w:szCs w:val="20"/>
          <w:lang w:val="pt-BR"/>
        </w:rPr>
        <w:t xml:space="preserve"> </w:t>
      </w:r>
      <w:r>
        <w:rPr>
          <w:rFonts w:hint="default" w:ascii="Arial" w:hAnsi="Arial" w:eastAsiaTheme="minorEastAsia"/>
          <w:sz w:val="20"/>
          <w:szCs w:val="20"/>
          <w:lang w:val="pt-BR"/>
        </w:rPr>
        <w:t>normas infralegais, nas convenções coletivas de trabalho e nos termos de ajustamento de conduta</w:t>
      </w:r>
      <w:r>
        <w:rPr>
          <w:rFonts w:hint="default" w:eastAsiaTheme="minorEastAsia"/>
          <w:sz w:val="20"/>
          <w:szCs w:val="20"/>
          <w:lang w:val="pt-BR"/>
        </w:rPr>
        <w:t xml:space="preserve"> </w:t>
      </w:r>
      <w:r>
        <w:rPr>
          <w:rFonts w:hint="default" w:ascii="Arial" w:hAnsi="Arial" w:eastAsiaTheme="minorEastAsia"/>
          <w:sz w:val="20"/>
          <w:szCs w:val="20"/>
          <w:lang w:val="pt-BR"/>
        </w:rPr>
        <w:t>vigentes na data de entrega das propostas.</w:t>
      </w:r>
    </w:p>
    <w:p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0" w:beforeLines="0" w:after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spacing w:val="0"/>
          <w:sz w:val="20"/>
          <w:szCs w:val="32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81" w:beforeLines="50"/>
        <w:ind w:left="0" w:firstLine="0" w:firstLineChars="0"/>
        <w:textAlignment w:val="auto"/>
        <w:rPr>
          <w:rFonts w:hint="default" w:ascii="Arial" w:hAnsi="Arial" w:eastAsiaTheme="minorEastAsia"/>
          <w:sz w:val="20"/>
          <w:szCs w:val="20"/>
          <w:lang w:val="pt-BR"/>
        </w:rPr>
      </w:pPr>
      <w:r>
        <w:rPr>
          <w:rFonts w:hint="default" w:ascii="Arial" w:hAnsi="Arial" w:eastAsiaTheme="minorEastAsia"/>
          <w:b/>
          <w:sz w:val="18"/>
          <w:szCs w:val="20"/>
          <w:lang w:val="pt-BR"/>
        </w:rPr>
        <w:t>DECLARAÇÃO DE CUMPRIMENTO DE RESERVA DE CARGOS</w:t>
      </w:r>
      <w:r>
        <w:rPr>
          <w:rFonts w:hint="default" w:ascii="Arial" w:hAnsi="Arial" w:eastAsiaTheme="minorEastAsia"/>
          <w:sz w:val="20"/>
          <w:szCs w:val="20"/>
          <w:lang w:val="pt-BR"/>
        </w:rPr>
        <w:t>: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81" w:beforeLines="50"/>
        <w:ind w:left="0" w:firstLine="0" w:firstLineChars="0"/>
        <w:textAlignment w:val="auto"/>
        <w:rPr>
          <w:rFonts w:hint="default" w:ascii="Arial" w:hAnsi="Arial" w:cs="Arial" w:eastAsiaTheme="minorEastAsia"/>
          <w:sz w:val="20"/>
          <w:szCs w:val="20"/>
          <w:lang w:val="pt-BR"/>
        </w:rPr>
      </w:pPr>
      <w:r>
        <w:rPr>
          <w:rFonts w:hint="default" w:ascii="Arial" w:hAnsi="Arial" w:eastAsiaTheme="minorEastAsia"/>
          <w:sz w:val="20"/>
          <w:szCs w:val="20"/>
          <w:lang w:val="pt-BR"/>
        </w:rPr>
        <w:t xml:space="preserve">Considerando o disposto no </w:t>
      </w:r>
      <w:r>
        <w:rPr>
          <w:rFonts w:hint="default" w:cs="Arial" w:eastAsiaTheme="minorEastAsia"/>
          <w:caps w:val="0"/>
          <w:sz w:val="20"/>
          <w:lang w:val="pt-BR" w:eastAsia="zh-CN"/>
        </w:rPr>
        <w:t>inciso</w:t>
      </w:r>
      <w:r>
        <w:rPr>
          <w:rFonts w:hint="default" w:ascii="Arial" w:hAnsi="Arial" w:cs="Arial" w:eastAsiaTheme="minorEastAsia"/>
          <w:caps w:val="0"/>
          <w:sz w:val="20"/>
          <w:lang w:val="pt" w:eastAsia="zh-CN"/>
        </w:rPr>
        <w:t xml:space="preserve"> IV </w:t>
      </w:r>
      <w:r>
        <w:rPr>
          <w:rFonts w:hint="default" w:cs="Arial" w:eastAsiaTheme="minorEastAsia"/>
          <w:caps w:val="0"/>
          <w:sz w:val="20"/>
          <w:lang w:val="pt-BR" w:eastAsia="zh-CN"/>
        </w:rPr>
        <w:t xml:space="preserve">do </w:t>
      </w:r>
      <w:r>
        <w:rPr>
          <w:rFonts w:hint="default" w:ascii="Arial" w:hAnsi="Arial" w:cs="Arial" w:eastAsiaTheme="minorEastAsia"/>
          <w:caps w:val="0"/>
          <w:sz w:val="20"/>
          <w:lang w:val="pt" w:eastAsia="zh-CN"/>
        </w:rPr>
        <w:t>art. 63</w:t>
      </w:r>
      <w:r>
        <w:rPr>
          <w:rFonts w:hint="default" w:cs="Arial" w:eastAsiaTheme="minorEastAsia"/>
          <w:caps w:val="0"/>
          <w:sz w:val="20"/>
          <w:lang w:val="pt-BR" w:eastAsia="zh-CN"/>
        </w:rPr>
        <w:t xml:space="preserve"> </w:t>
      </w:r>
      <w:r>
        <w:rPr>
          <w:rFonts w:hint="default" w:ascii="Arial" w:hAnsi="Arial" w:cs="Arial" w:eastAsiaTheme="minorEastAsia"/>
          <w:caps w:val="0"/>
          <w:sz w:val="20"/>
          <w:lang w:val="pt" w:eastAsia="zh-CN"/>
        </w:rPr>
        <w:t xml:space="preserve">da </w:t>
      </w:r>
      <w:r>
        <w:rPr>
          <w:rFonts w:hint="default" w:ascii="Arial" w:hAnsi="Arial" w:cs="Arial" w:eastAsiaTheme="minorEastAsia"/>
          <w:caps w:val="0"/>
          <w:sz w:val="20"/>
          <w:lang w:val="pt-BR" w:eastAsia="zh-CN"/>
        </w:rPr>
        <w:t>Lei Federal n.° 14.133/2021</w:t>
      </w:r>
      <w:r>
        <w:rPr>
          <w:rFonts w:hint="default" w:ascii="Arial" w:hAnsi="Arial" w:eastAsiaTheme="minorEastAsia"/>
          <w:sz w:val="20"/>
          <w:szCs w:val="20"/>
          <w:lang w:val="pt-BR"/>
        </w:rPr>
        <w:t xml:space="preserve">, </w:t>
      </w:r>
      <w:r>
        <w:rPr>
          <w:rFonts w:hint="default" w:eastAsiaTheme="minorEastAsia"/>
          <w:sz w:val="20"/>
          <w:szCs w:val="20"/>
          <w:lang w:val="pt-BR"/>
        </w:rPr>
        <w:t xml:space="preserve">DECLARO </w:t>
      </w:r>
      <w:r>
        <w:rPr>
          <w:rFonts w:hint="default" w:ascii="Arial" w:hAnsi="Arial" w:eastAsiaTheme="minorEastAsia"/>
          <w:sz w:val="20"/>
          <w:szCs w:val="20"/>
          <w:lang w:val="pt-BR"/>
        </w:rPr>
        <w:t>que</w:t>
      </w:r>
      <w:r>
        <w:rPr>
          <w:rFonts w:hint="default" w:eastAsiaTheme="minorEastAsia"/>
          <w:sz w:val="20"/>
          <w:szCs w:val="20"/>
          <w:lang w:val="pt-BR"/>
        </w:rPr>
        <w:t xml:space="preserve"> </w:t>
      </w:r>
      <w:r>
        <w:rPr>
          <w:rFonts w:hint="default" w:ascii="Arial" w:hAnsi="Arial" w:eastAsiaTheme="minorEastAsia"/>
          <w:sz w:val="20"/>
          <w:szCs w:val="20"/>
          <w:lang w:val="pt-BR"/>
        </w:rPr>
        <w:t>cumprimos as exigências de reserva de cargos para pessoa com deficiência e para reabilitado da</w:t>
      </w:r>
      <w:r>
        <w:rPr>
          <w:rFonts w:hint="default" w:eastAsiaTheme="minorEastAsia"/>
          <w:sz w:val="20"/>
          <w:szCs w:val="20"/>
          <w:lang w:val="pt-BR"/>
        </w:rPr>
        <w:t xml:space="preserve"> </w:t>
      </w:r>
      <w:r>
        <w:rPr>
          <w:rFonts w:hint="default" w:ascii="Arial" w:hAnsi="Arial" w:eastAsiaTheme="minorEastAsia"/>
          <w:sz w:val="20"/>
          <w:szCs w:val="20"/>
          <w:lang w:val="pt-BR"/>
        </w:rPr>
        <w:t>Previdência Social, previstas em lei e em outras normas específicas.</w:t>
      </w:r>
    </w:p>
    <w:p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0" w:beforeLines="0" w:after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spacing w:val="0"/>
          <w:sz w:val="20"/>
          <w:szCs w:val="32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81" w:beforeLines="50"/>
        <w:ind w:left="0" w:firstLine="0" w:firstLineChars="0"/>
        <w:textAlignment w:val="auto"/>
        <w:rPr>
          <w:rFonts w:hint="default" w:ascii="Arial" w:hAnsi="Arial" w:eastAsiaTheme="minorEastAsia"/>
          <w:sz w:val="20"/>
          <w:szCs w:val="20"/>
          <w:lang w:val="pt-BR"/>
        </w:rPr>
      </w:pPr>
      <w:r>
        <w:rPr>
          <w:rFonts w:hint="default" w:ascii="Arial" w:hAnsi="Arial" w:eastAsiaTheme="minorEastAsia"/>
          <w:b/>
          <w:sz w:val="18"/>
          <w:szCs w:val="20"/>
          <w:lang w:val="pt-BR"/>
        </w:rPr>
        <w:t>DECLARAÇÃO DE C</w:t>
      </w:r>
      <w:r>
        <w:rPr>
          <w:rFonts w:hint="default"/>
          <w:b/>
          <w:sz w:val="18"/>
          <w:szCs w:val="20"/>
          <w:lang w:val="pt-BR"/>
        </w:rPr>
        <w:t>ONDIÇÕES IMPEDITIVAS DE PARTICIPAÇÃO</w:t>
      </w:r>
      <w:r>
        <w:rPr>
          <w:rFonts w:hint="default" w:ascii="Arial" w:hAnsi="Arial" w:eastAsiaTheme="minorEastAsia"/>
          <w:sz w:val="20"/>
          <w:szCs w:val="20"/>
          <w:lang w:val="pt-BR"/>
        </w:rPr>
        <w:t>:</w:t>
      </w:r>
    </w:p>
    <w:p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81" w:beforeLines="50" w:after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spacing w:val="0"/>
          <w:sz w:val="20"/>
          <w:szCs w:val="32"/>
          <w:lang w:val="pt-BR"/>
        </w:rPr>
      </w:pPr>
      <w:r>
        <w:rPr>
          <w:rFonts w:hint="default" w:ascii="Arial" w:hAnsi="Arial" w:cs="Arial" w:eastAsiaTheme="minorEastAsia"/>
          <w:sz w:val="20"/>
          <w:szCs w:val="20"/>
          <w:lang w:val="pt-BR"/>
        </w:rPr>
        <w:t xml:space="preserve">Considerando o disposto no </w:t>
      </w:r>
      <w:r>
        <w:rPr>
          <w:rFonts w:hint="default" w:ascii="Arial" w:hAnsi="Arial" w:cs="Arial" w:eastAsiaTheme="minorEastAsia"/>
          <w:caps w:val="0"/>
          <w:sz w:val="20"/>
          <w:lang w:val="pt" w:eastAsia="zh-CN"/>
        </w:rPr>
        <w:t xml:space="preserve">art. 14 da </w:t>
      </w:r>
      <w:r>
        <w:rPr>
          <w:rFonts w:hint="default" w:ascii="Arial" w:hAnsi="Arial" w:cs="Arial" w:eastAsiaTheme="minorEastAsia"/>
          <w:caps w:val="0"/>
          <w:sz w:val="20"/>
          <w:lang w:val="pt-BR" w:eastAsia="zh-CN"/>
        </w:rPr>
        <w:t>Lei Federal n.° 14.133/2021</w:t>
      </w:r>
      <w:r>
        <w:rPr>
          <w:rFonts w:hint="default" w:ascii="Arial" w:hAnsi="Arial" w:cs="Arial" w:eastAsiaTheme="minorEastAsia"/>
          <w:caps w:val="0"/>
          <w:sz w:val="20"/>
          <w:lang w:val="pt" w:eastAsia="zh-CN"/>
        </w:rPr>
        <w:t xml:space="preserve"> e </w:t>
      </w:r>
      <w:r>
        <w:rPr>
          <w:rFonts w:hint="default" w:ascii="Arial" w:hAnsi="Arial" w:cs="Arial" w:eastAsiaTheme="minorEastAsia"/>
          <w:caps w:val="0"/>
          <w:sz w:val="20"/>
          <w:lang w:val="pt-BR" w:eastAsia="zh-CN"/>
        </w:rPr>
        <w:t>sub</w:t>
      </w:r>
      <w:r>
        <w:rPr>
          <w:rFonts w:hint="default" w:ascii="Arial" w:hAnsi="Arial" w:cs="Arial" w:eastAsiaTheme="minorEastAsia"/>
          <w:caps w:val="0"/>
          <w:sz w:val="20"/>
          <w:lang w:val="pt" w:eastAsia="zh-CN"/>
        </w:rPr>
        <w:t xml:space="preserve">item </w:t>
      </w:r>
      <w:r>
        <w:rPr>
          <w:rFonts w:hint="default" w:ascii="Arial" w:hAnsi="Arial" w:cs="Arial" w:eastAsiaTheme="minorEastAsia"/>
          <w:caps w:val="0"/>
          <w:sz w:val="20"/>
          <w:lang w:val="pt-BR" w:eastAsia="zh-CN"/>
        </w:rPr>
        <w:t>“2.”</w:t>
      </w:r>
      <w:r>
        <w:rPr>
          <w:rFonts w:hint="default" w:ascii="Arial" w:hAnsi="Arial" w:cs="Arial" w:eastAsiaTheme="minorEastAsia"/>
          <w:caps w:val="0"/>
          <w:sz w:val="20"/>
          <w:lang w:val="pt" w:eastAsia="zh-CN"/>
        </w:rPr>
        <w:t xml:space="preserve"> </w:t>
      </w:r>
      <w:r>
        <w:rPr>
          <w:rFonts w:hint="default" w:ascii="Arial" w:hAnsi="Arial" w:cs="Arial" w:eastAsiaTheme="minorEastAsia"/>
          <w:caps w:val="0"/>
          <w:sz w:val="20"/>
          <w:lang w:val="pt-BR" w:eastAsia="zh-CN"/>
        </w:rPr>
        <w:t xml:space="preserve">da SESSÃO III </w:t>
      </w:r>
      <w:r>
        <w:rPr>
          <w:rFonts w:hint="default" w:ascii="Arial" w:hAnsi="Arial" w:cs="Arial" w:eastAsiaTheme="minorEastAsia"/>
          <w:caps w:val="0"/>
          <w:sz w:val="20"/>
          <w:lang w:val="pt" w:eastAsia="zh-CN"/>
        </w:rPr>
        <w:t>do edital</w:t>
      </w:r>
      <w:r>
        <w:rPr>
          <w:rFonts w:hint="default" w:ascii="Arial" w:hAnsi="Arial" w:cs="Arial" w:eastAsiaTheme="minorEastAsia"/>
          <w:sz w:val="20"/>
          <w:szCs w:val="20"/>
          <w:lang w:val="pt-BR"/>
        </w:rPr>
        <w:t xml:space="preserve">, DECLARO </w:t>
      </w:r>
      <w:r>
        <w:rPr>
          <w:rFonts w:hint="default" w:ascii="Arial" w:hAnsi="Arial" w:cs="Arial" w:eastAsiaTheme="minorEastAsia"/>
          <w:spacing w:val="0"/>
          <w:sz w:val="20"/>
          <w:szCs w:val="32"/>
        </w:rPr>
        <w:t>que</w:t>
      </w:r>
      <w:r>
        <w:rPr>
          <w:rFonts w:hint="default" w:ascii="Arial" w:hAnsi="Arial" w:cs="Arial" w:eastAsiaTheme="minorEastAsia"/>
          <w:spacing w:val="0"/>
          <w:sz w:val="20"/>
          <w:szCs w:val="32"/>
          <w:lang w:val="pt-BR"/>
        </w:rPr>
        <w:t xml:space="preserve"> a empresa</w:t>
      </w:r>
      <w:r>
        <w:rPr>
          <w:rFonts w:hint="default" w:ascii="Arial" w:hAnsi="Arial" w:cs="Arial" w:eastAsiaTheme="minorEastAsia"/>
          <w:spacing w:val="0"/>
          <w:sz w:val="20"/>
          <w:szCs w:val="32"/>
        </w:rPr>
        <w:t xml:space="preserve"> </w:t>
      </w:r>
      <w:r>
        <w:rPr>
          <w:rFonts w:hint="default" w:ascii="Arial" w:hAnsi="Arial" w:cs="Arial" w:eastAsiaTheme="minorEastAsia"/>
          <w:spacing w:val="0"/>
          <w:sz w:val="20"/>
          <w:szCs w:val="32"/>
          <w:lang w:val="pt-BR"/>
        </w:rPr>
        <w:t>n</w:t>
      </w:r>
      <w:r>
        <w:rPr>
          <w:rFonts w:hint="default" w:ascii="Arial" w:hAnsi="Arial" w:cs="Arial" w:eastAsiaTheme="minorEastAsia"/>
          <w:caps w:val="0"/>
          <w:sz w:val="20"/>
          <w:lang w:val="pt" w:eastAsia="zh-CN"/>
        </w:rPr>
        <w:t>ão se enquadra em nenhuma das restrições de participação</w:t>
      </w:r>
      <w:r>
        <w:rPr>
          <w:rFonts w:hint="default" w:ascii="Arial" w:hAnsi="Arial" w:cs="Arial" w:eastAsiaTheme="minorEastAsia"/>
          <w:caps w:val="0"/>
          <w:sz w:val="20"/>
          <w:lang w:val="pt-BR" w:eastAsia="zh-CN"/>
        </w:rPr>
        <w:t>.</w:t>
      </w:r>
    </w:p>
    <w:p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0" w:beforeLines="0" w:after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spacing w:val="0"/>
          <w:sz w:val="20"/>
          <w:szCs w:val="32"/>
        </w:rPr>
      </w:pPr>
    </w:p>
    <w:p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81" w:beforeLines="50" w:after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pacing w:val="0"/>
          <w:sz w:val="20"/>
          <w:szCs w:val="32"/>
          <w:lang w:val="pt-BR"/>
        </w:rPr>
      </w:pPr>
      <w:r>
        <w:rPr>
          <w:rFonts w:hint="default" w:ascii="Arial" w:hAnsi="Arial" w:eastAsiaTheme="minorEastAsia"/>
          <w:b/>
          <w:spacing w:val="0"/>
          <w:sz w:val="18"/>
          <w:szCs w:val="32"/>
        </w:rPr>
        <w:t>DECLARAÇÃO DE INIDONEIDADE</w:t>
      </w:r>
      <w:r>
        <w:rPr>
          <w:rFonts w:hint="default" w:ascii="Arial" w:hAnsi="Arial" w:eastAsiaTheme="minorEastAsia"/>
          <w:spacing w:val="0"/>
          <w:sz w:val="20"/>
          <w:szCs w:val="32"/>
          <w:lang w:val="pt-BR"/>
        </w:rPr>
        <w:t>:</w:t>
      </w:r>
    </w:p>
    <w:p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81" w:beforeLines="50" w:after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spacing w:val="0"/>
          <w:sz w:val="20"/>
          <w:szCs w:val="32"/>
          <w:lang w:val="pt-BR"/>
        </w:rPr>
      </w:pPr>
      <w:r>
        <w:rPr>
          <w:rFonts w:hint="default" w:ascii="Arial" w:hAnsi="Arial" w:cs="Arial" w:eastAsiaTheme="minorEastAsia"/>
          <w:sz w:val="20"/>
          <w:szCs w:val="20"/>
          <w:lang w:val="pt-BR"/>
        </w:rPr>
        <w:t xml:space="preserve">Considerando o disposto no </w:t>
      </w:r>
      <w:r>
        <w:rPr>
          <w:rFonts w:hint="default" w:ascii="Arial" w:hAnsi="Arial" w:cs="Arial" w:eastAsiaTheme="minorEastAsia"/>
          <w:caps w:val="0"/>
          <w:sz w:val="20"/>
          <w:lang w:val="pt-BR" w:eastAsia="zh-CN"/>
        </w:rPr>
        <w:t>inciso</w:t>
      </w:r>
      <w:r>
        <w:rPr>
          <w:rFonts w:hint="default" w:ascii="Arial" w:hAnsi="Arial" w:cs="Arial" w:eastAsiaTheme="minorEastAsia"/>
          <w:caps w:val="0"/>
          <w:sz w:val="20"/>
          <w:lang w:val="pt" w:eastAsia="zh-CN"/>
        </w:rPr>
        <w:t xml:space="preserve"> IV </w:t>
      </w:r>
      <w:r>
        <w:rPr>
          <w:rFonts w:hint="default" w:ascii="Arial" w:hAnsi="Arial" w:cs="Arial" w:eastAsiaTheme="minorEastAsia"/>
          <w:caps w:val="0"/>
          <w:sz w:val="20"/>
          <w:lang w:val="pt-BR" w:eastAsia="zh-CN"/>
        </w:rPr>
        <w:t xml:space="preserve">do </w:t>
      </w:r>
      <w:r>
        <w:rPr>
          <w:rFonts w:hint="default" w:ascii="Arial" w:hAnsi="Arial" w:cs="Arial" w:eastAsiaTheme="minorEastAsia"/>
          <w:caps w:val="0"/>
          <w:sz w:val="20"/>
          <w:lang w:val="pt" w:eastAsia="zh-CN"/>
        </w:rPr>
        <w:t xml:space="preserve">art. </w:t>
      </w:r>
      <w:r>
        <w:rPr>
          <w:rFonts w:hint="default" w:ascii="Arial" w:hAnsi="Arial" w:cs="Arial" w:eastAsiaTheme="minorEastAsia"/>
          <w:caps w:val="0"/>
          <w:sz w:val="20"/>
          <w:lang w:val="pt-BR" w:eastAsia="zh-CN"/>
        </w:rPr>
        <w:t xml:space="preserve">156 </w:t>
      </w:r>
      <w:r>
        <w:rPr>
          <w:rFonts w:hint="default" w:ascii="Arial" w:hAnsi="Arial" w:cs="Arial" w:eastAsiaTheme="minorEastAsia"/>
          <w:caps w:val="0"/>
          <w:sz w:val="20"/>
          <w:lang w:val="pt" w:eastAsia="zh-CN"/>
        </w:rPr>
        <w:t xml:space="preserve">da </w:t>
      </w:r>
      <w:r>
        <w:rPr>
          <w:rFonts w:hint="default" w:ascii="Arial" w:hAnsi="Arial" w:cs="Arial" w:eastAsiaTheme="minorEastAsia"/>
          <w:caps w:val="0"/>
          <w:sz w:val="20"/>
          <w:lang w:val="pt-BR" w:eastAsia="zh-CN"/>
        </w:rPr>
        <w:t>Lei Federal n.° 14.133/2021</w:t>
      </w:r>
      <w:r>
        <w:rPr>
          <w:rFonts w:hint="default" w:ascii="Arial" w:hAnsi="Arial" w:cs="Arial" w:eastAsiaTheme="minorEastAsia"/>
          <w:sz w:val="20"/>
          <w:szCs w:val="20"/>
          <w:lang w:val="pt-BR"/>
        </w:rPr>
        <w:t xml:space="preserve">, DECLARO </w:t>
      </w:r>
      <w:r>
        <w:rPr>
          <w:rFonts w:hint="default" w:ascii="Arial" w:hAnsi="Arial" w:cs="Arial" w:eastAsiaTheme="minorEastAsia"/>
          <w:spacing w:val="0"/>
          <w:sz w:val="20"/>
          <w:szCs w:val="32"/>
        </w:rPr>
        <w:t>que não fomos</w:t>
      </w:r>
      <w:r>
        <w:rPr>
          <w:rFonts w:hint="default" w:ascii="Arial" w:hAnsi="Arial" w:cs="Arial" w:eastAsiaTheme="minorEastAsia"/>
          <w:spacing w:val="0"/>
          <w:sz w:val="20"/>
          <w:szCs w:val="32"/>
          <w:lang w:val="pt-BR"/>
        </w:rPr>
        <w:t xml:space="preserve"> </w:t>
      </w:r>
      <w:r>
        <w:rPr>
          <w:rFonts w:hint="default" w:ascii="Arial" w:hAnsi="Arial" w:cs="Arial" w:eastAsiaTheme="minorEastAsia"/>
          <w:spacing w:val="0"/>
          <w:sz w:val="20"/>
          <w:szCs w:val="32"/>
        </w:rPr>
        <w:t>declarados inidôneos para licitar ou contratar com o Poder Público, em qualquer de</w:t>
      </w:r>
      <w:r>
        <w:rPr>
          <w:rFonts w:hint="default" w:ascii="Arial" w:hAnsi="Arial" w:cs="Arial" w:eastAsiaTheme="minorEastAsia"/>
          <w:spacing w:val="0"/>
          <w:sz w:val="20"/>
          <w:szCs w:val="32"/>
          <w:lang w:val="pt-BR"/>
        </w:rPr>
        <w:t xml:space="preserve"> </w:t>
      </w:r>
      <w:r>
        <w:rPr>
          <w:rFonts w:hint="default" w:ascii="Arial" w:hAnsi="Arial" w:cs="Arial" w:eastAsiaTheme="minorEastAsia"/>
          <w:spacing w:val="0"/>
          <w:sz w:val="20"/>
          <w:szCs w:val="32"/>
        </w:rPr>
        <w:t>suas esferas</w:t>
      </w:r>
      <w:r>
        <w:rPr>
          <w:rFonts w:hint="default" w:ascii="Arial" w:hAnsi="Arial" w:cs="Arial" w:eastAsiaTheme="minorEastAsia"/>
          <w:spacing w:val="0"/>
          <w:sz w:val="20"/>
          <w:szCs w:val="32"/>
          <w:lang w:val="pt-BR"/>
        </w:rPr>
        <w:t xml:space="preserve">, </w:t>
      </w:r>
      <w:r>
        <w:rPr>
          <w:rFonts w:hint="default" w:ascii="Arial" w:hAnsi="Arial" w:cs="Arial" w:eastAsiaTheme="minorEastAsia"/>
          <w:sz w:val="20"/>
          <w:szCs w:val="20"/>
          <w:lang w:val="pt-BR"/>
        </w:rPr>
        <w:t>bem como que comunicarei qualquer fato ou evento superveniente à entrega dos documentos de habilitação que venha alterar a atual situação quanto à capacidade jurídica, técnica, regularidade fiscal e idoneidade econômicofinanceira.</w:t>
      </w:r>
    </w:p>
    <w:p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0" w:beforeLines="0" w:after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spacing w:val="0"/>
          <w:sz w:val="20"/>
          <w:szCs w:val="32"/>
        </w:rPr>
      </w:pPr>
    </w:p>
    <w:p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81" w:beforeLines="50" w:after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pacing w:val="0"/>
          <w:sz w:val="20"/>
          <w:szCs w:val="32"/>
          <w:lang w:val="pt-BR"/>
        </w:rPr>
      </w:pPr>
      <w:r>
        <w:rPr>
          <w:rFonts w:hint="default" w:ascii="Arial" w:hAnsi="Arial" w:cs="Arial" w:eastAsiaTheme="minorEastAsia"/>
          <w:b/>
          <w:spacing w:val="0"/>
          <w:sz w:val="18"/>
          <w:szCs w:val="32"/>
        </w:rPr>
        <w:t xml:space="preserve">DECLARAÇÃO </w:t>
      </w:r>
      <w:r>
        <w:rPr>
          <w:rFonts w:hint="default" w:ascii="Arial" w:hAnsi="Arial" w:cs="Arial" w:eastAsiaTheme="minorEastAsia"/>
          <w:b/>
          <w:spacing w:val="0"/>
          <w:sz w:val="18"/>
          <w:szCs w:val="32"/>
          <w:lang w:val="pt-BR"/>
        </w:rPr>
        <w:t xml:space="preserve">DE </w:t>
      </w:r>
      <w:r>
        <w:rPr>
          <w:rFonts w:hint="default" w:ascii="Arial" w:hAnsi="Arial" w:cs="Arial" w:eastAsiaTheme="minorEastAsia"/>
          <w:b/>
          <w:sz w:val="18"/>
          <w:szCs w:val="20"/>
          <w:lang w:val="pt-BR"/>
        </w:rPr>
        <w:t>INEXISTÊNCIA DE EMPREGADOS MENORES</w:t>
      </w:r>
      <w:r>
        <w:rPr>
          <w:rFonts w:hint="default" w:ascii="Arial" w:hAnsi="Arial" w:eastAsiaTheme="minorEastAsia"/>
          <w:spacing w:val="0"/>
          <w:sz w:val="20"/>
          <w:szCs w:val="32"/>
          <w:lang w:val="pt-BR"/>
        </w:rPr>
        <w:t>:</w:t>
      </w:r>
    </w:p>
    <w:p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81" w:beforeLines="50" w:after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spacing w:val="0"/>
          <w:sz w:val="20"/>
          <w:szCs w:val="32"/>
          <w:lang w:val="pt-BR"/>
        </w:rPr>
      </w:pPr>
      <w:r>
        <w:rPr>
          <w:rFonts w:hint="default" w:ascii="Arial" w:hAnsi="Arial" w:cs="Arial" w:eastAsiaTheme="minorEastAsia"/>
          <w:sz w:val="20"/>
          <w:szCs w:val="20"/>
          <w:lang w:val="pt-BR"/>
        </w:rPr>
        <w:t>Em atendimento ao quanto previsto no inciso XXXIII do art. 7º da Constituição Federal, para os fins do disposto no inciso VI do art. 68 da Lei 14.133/2021, DECLARO que não empregamos menor de 18 anos em trabalho noturno, perigoso ou insalubre, não possuindo, ainda, qualquer trabalho de menores de 16 (dezesseis) anos, salvo na condição de aprendiz, a partir de 14 (quatorze) anos.</w:t>
      </w:r>
    </w:p>
    <w:p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0" w:beforeLines="0" w:after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spacing w:val="0"/>
          <w:sz w:val="20"/>
          <w:szCs w:val="32"/>
        </w:rPr>
      </w:pPr>
    </w:p>
    <w:p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81" w:beforeLines="50" w:after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pacing w:val="0"/>
          <w:sz w:val="20"/>
          <w:szCs w:val="32"/>
          <w:lang w:val="pt-BR"/>
        </w:rPr>
      </w:pPr>
      <w:r>
        <w:rPr>
          <w:rFonts w:hint="default" w:ascii="Arial" w:hAnsi="Arial" w:cs="Arial" w:eastAsiaTheme="minorEastAsia"/>
          <w:b/>
          <w:spacing w:val="0"/>
          <w:sz w:val="18"/>
          <w:szCs w:val="32"/>
        </w:rPr>
        <w:t xml:space="preserve">DECLARAÇÃO DE </w:t>
      </w:r>
      <w:r>
        <w:rPr>
          <w:rFonts w:hint="default" w:ascii="Arial" w:hAnsi="Arial" w:cs="Arial" w:eastAsiaTheme="minorEastAsia"/>
          <w:b/>
          <w:spacing w:val="0"/>
          <w:sz w:val="18"/>
          <w:szCs w:val="32"/>
          <w:lang w:val="pt-BR"/>
        </w:rPr>
        <w:t>INEXISTÊNCIA DE VÍNCUL</w:t>
      </w:r>
      <w:r>
        <w:rPr>
          <w:rFonts w:hint="default" w:ascii="Arial" w:hAnsi="Arial" w:cs="Arial" w:eastAsiaTheme="minorEastAsia"/>
          <w:b/>
          <w:spacing w:val="0"/>
          <w:sz w:val="18"/>
          <w:szCs w:val="32"/>
        </w:rPr>
        <w:t>O</w:t>
      </w:r>
      <w:r>
        <w:rPr>
          <w:rFonts w:hint="default" w:ascii="Arial" w:hAnsi="Arial" w:cs="Arial" w:eastAsiaTheme="minorEastAsia"/>
          <w:b/>
          <w:spacing w:val="0"/>
          <w:sz w:val="18"/>
          <w:szCs w:val="32"/>
          <w:lang w:val="pt-BR"/>
        </w:rPr>
        <w:t xml:space="preserve"> E NEPOTISMO</w:t>
      </w:r>
      <w:r>
        <w:rPr>
          <w:rFonts w:hint="default" w:ascii="Arial" w:hAnsi="Arial" w:eastAsiaTheme="minorEastAsia"/>
          <w:spacing w:val="0"/>
          <w:sz w:val="20"/>
          <w:szCs w:val="32"/>
          <w:lang w:val="pt-BR"/>
        </w:rPr>
        <w:t>:</w:t>
      </w:r>
    </w:p>
    <w:p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81" w:beforeLines="50" w:after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spacing w:val="0"/>
          <w:sz w:val="20"/>
          <w:szCs w:val="32"/>
        </w:rPr>
      </w:pPr>
      <w:r>
        <w:rPr>
          <w:rFonts w:hint="default" w:ascii="Arial" w:hAnsi="Arial" w:cs="Arial" w:eastAsiaTheme="minorEastAsia"/>
          <w:spacing w:val="0"/>
          <w:sz w:val="20"/>
          <w:szCs w:val="20"/>
          <w:lang w:val="pt-BR"/>
        </w:rPr>
        <w:t xml:space="preserve">Considerando o disposto inciso IV do </w:t>
      </w:r>
      <w:r>
        <w:rPr>
          <w:rFonts w:hint="default" w:ascii="Arial" w:hAnsi="Arial" w:cs="Arial" w:eastAsiaTheme="minorEastAsia"/>
          <w:caps w:val="0"/>
          <w:spacing w:val="0"/>
          <w:sz w:val="20"/>
          <w:lang w:val="pt" w:eastAsia="zh-CN"/>
        </w:rPr>
        <w:t xml:space="preserve">art. 14 da </w:t>
      </w:r>
      <w:r>
        <w:rPr>
          <w:rFonts w:hint="default" w:ascii="Arial" w:hAnsi="Arial" w:cs="Arial" w:eastAsiaTheme="minorEastAsia"/>
          <w:caps w:val="0"/>
          <w:spacing w:val="0"/>
          <w:sz w:val="20"/>
          <w:lang w:val="pt-BR" w:eastAsia="zh-CN"/>
        </w:rPr>
        <w:t>Lei Federal n.° 14.133/2021</w:t>
      </w:r>
      <w:r>
        <w:rPr>
          <w:rFonts w:hint="default" w:ascii="Arial" w:hAnsi="Arial" w:cs="Arial" w:eastAsiaTheme="minorEastAsia"/>
          <w:spacing w:val="0"/>
          <w:sz w:val="20"/>
          <w:szCs w:val="32"/>
          <w:lang w:val="pt-BR"/>
        </w:rPr>
        <w:t xml:space="preserve">, </w:t>
      </w:r>
      <w:r>
        <w:rPr>
          <w:rFonts w:hint="default" w:ascii="Arial" w:hAnsi="Arial" w:cs="Arial" w:eastAsiaTheme="minorEastAsia"/>
          <w:spacing w:val="0"/>
          <w:sz w:val="20"/>
          <w:szCs w:val="20"/>
          <w:lang w:val="pt-BR"/>
        </w:rPr>
        <w:t>DECLARO</w:t>
      </w:r>
      <w:r>
        <w:rPr>
          <w:rFonts w:hint="default" w:ascii="Arial" w:hAnsi="Arial" w:cs="Arial" w:eastAsiaTheme="minorEastAsia"/>
          <w:spacing w:val="0"/>
          <w:sz w:val="20"/>
          <w:szCs w:val="32"/>
        </w:rPr>
        <w:t xml:space="preserve"> </w:t>
      </w:r>
      <w:r>
        <w:rPr>
          <w:rFonts w:hint="default" w:ascii="Arial" w:hAnsi="Arial" w:cs="Arial" w:eastAsiaTheme="minorEastAsia"/>
          <w:caps w:val="0"/>
          <w:spacing w:val="0"/>
          <w:sz w:val="20"/>
          <w:lang w:val="pt-BR"/>
        </w:rPr>
        <w:t>que a empresa n</w:t>
      </w:r>
      <w:r>
        <w:rPr>
          <w:rFonts w:ascii="Arial" w:hAnsi="Arial" w:cs="Arial" w:eastAsiaTheme="minorEastAsia"/>
          <w:caps w:val="0"/>
          <w:spacing w:val="0"/>
          <w:sz w:val="20"/>
        </w:rPr>
        <w:t>ão possui, em seu quadro</w:t>
      </w:r>
      <w:r>
        <w:rPr>
          <w:rFonts w:hint="default" w:ascii="Arial" w:hAnsi="Arial" w:cs="Arial" w:eastAsiaTheme="minorEastAsia"/>
          <w:caps w:val="0"/>
          <w:spacing w:val="0"/>
          <w:sz w:val="20"/>
          <w:lang w:val="pt-BR"/>
        </w:rPr>
        <w:t xml:space="preserve"> </w:t>
      </w:r>
      <w:r>
        <w:rPr>
          <w:rFonts w:ascii="Arial" w:hAnsi="Arial" w:cs="Arial" w:eastAsiaTheme="minorEastAsia"/>
          <w:caps w:val="0"/>
          <w:spacing w:val="0"/>
          <w:sz w:val="20"/>
        </w:rPr>
        <w:t>funcional e composição societária, agente público pertencente à entidade contratante, e que não possui</w:t>
      </w:r>
      <w:r>
        <w:rPr>
          <w:rFonts w:hint="default" w:ascii="Arial" w:hAnsi="Arial" w:cs="Arial" w:eastAsiaTheme="minorEastAsia"/>
          <w:caps w:val="0"/>
          <w:spacing w:val="0"/>
          <w:sz w:val="20"/>
          <w:lang w:val="pt-BR"/>
        </w:rPr>
        <w:t xml:space="preserve"> </w:t>
      </w:r>
      <w:r>
        <w:rPr>
          <w:rFonts w:ascii="Arial" w:hAnsi="Arial" w:cs="Arial" w:eastAsiaTheme="minorEastAsia"/>
          <w:caps w:val="0"/>
          <w:spacing w:val="0"/>
          <w:sz w:val="20"/>
        </w:rPr>
        <w:t xml:space="preserve"> parentes</w:t>
      </w:r>
      <w:r>
        <w:rPr>
          <w:rFonts w:hint="default" w:ascii="Arial" w:hAnsi="Arial" w:cs="Arial" w:eastAsiaTheme="minorEastAsia"/>
          <w:caps w:val="0"/>
          <w:spacing w:val="0"/>
          <w:sz w:val="20"/>
          <w:lang w:val="pt-BR"/>
        </w:rPr>
        <w:t xml:space="preserve"> </w:t>
      </w:r>
      <w:r>
        <w:rPr>
          <w:rFonts w:ascii="Arial" w:hAnsi="Arial" w:cs="Arial" w:eastAsiaTheme="minorEastAsia"/>
          <w:caps w:val="0"/>
          <w:spacing w:val="0"/>
          <w:sz w:val="20"/>
        </w:rPr>
        <w:t>em linha reta ou colateral, por consanguinidade ou afinidade até 3º grau, e/ou não possui cônjuge ou companheiro(a)</w:t>
      </w:r>
      <w:r>
        <w:rPr>
          <w:rFonts w:hint="default" w:ascii="Arial" w:hAnsi="Arial" w:cs="Arial" w:eastAsiaTheme="minorEastAsia"/>
          <w:caps w:val="0"/>
          <w:spacing w:val="0"/>
          <w:sz w:val="20"/>
          <w:lang w:val="pt-BR"/>
        </w:rPr>
        <w:t xml:space="preserve"> </w:t>
      </w:r>
      <w:r>
        <w:rPr>
          <w:rFonts w:ascii="Arial" w:hAnsi="Arial" w:cs="Arial" w:eastAsiaTheme="minorEastAsia"/>
          <w:caps w:val="0"/>
          <w:spacing w:val="0"/>
          <w:sz w:val="20"/>
        </w:rPr>
        <w:t>servidor da entidade contratante, de ocupante de cargo em comissão ou função de confiança e que exerça</w:t>
      </w:r>
      <w:r>
        <w:rPr>
          <w:rFonts w:hint="default" w:ascii="Arial" w:hAnsi="Arial" w:cs="Arial" w:eastAsiaTheme="minorEastAsia"/>
          <w:caps w:val="0"/>
          <w:spacing w:val="0"/>
          <w:sz w:val="20"/>
          <w:lang w:val="pt-BR"/>
        </w:rPr>
        <w:t xml:space="preserve"> </w:t>
      </w:r>
      <w:r>
        <w:rPr>
          <w:rFonts w:ascii="Arial" w:hAnsi="Arial" w:cs="Arial" w:eastAsiaTheme="minorEastAsia"/>
          <w:caps w:val="0"/>
          <w:spacing w:val="0"/>
          <w:sz w:val="20"/>
        </w:rPr>
        <w:t xml:space="preserve"> suas</w:t>
      </w:r>
      <w:r>
        <w:rPr>
          <w:rFonts w:hint="default" w:ascii="Arial" w:hAnsi="Arial" w:cs="Arial" w:eastAsiaTheme="minorEastAsia"/>
          <w:caps w:val="0"/>
          <w:spacing w:val="0"/>
          <w:sz w:val="20"/>
          <w:lang w:val="pt-BR"/>
        </w:rPr>
        <w:t xml:space="preserve"> </w:t>
      </w:r>
      <w:r>
        <w:rPr>
          <w:rFonts w:ascii="Arial" w:hAnsi="Arial" w:cs="Arial" w:eastAsiaTheme="minorEastAsia"/>
          <w:caps w:val="0"/>
          <w:spacing w:val="0"/>
          <w:sz w:val="20"/>
        </w:rPr>
        <w:t>funções na área responsável pela presente demanda ou contratação</w:t>
      </w:r>
      <w:r>
        <w:rPr>
          <w:rFonts w:hint="default" w:ascii="Arial" w:hAnsi="Arial" w:cs="Arial" w:eastAsiaTheme="minorEastAsia"/>
          <w:spacing w:val="0"/>
          <w:sz w:val="20"/>
          <w:szCs w:val="32"/>
        </w:rPr>
        <w:t>.</w:t>
      </w:r>
    </w:p>
    <w:p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81" w:beforeLines="50" w:after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spacing w:val="0"/>
          <w:sz w:val="20"/>
          <w:szCs w:val="32"/>
        </w:rPr>
      </w:pPr>
    </w:p>
    <w:p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81" w:beforeLines="50" w:after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pacing w:val="0"/>
          <w:sz w:val="20"/>
          <w:szCs w:val="32"/>
          <w:lang w:val="pt-BR"/>
        </w:rPr>
      </w:pPr>
      <w:r>
        <w:rPr>
          <w:rFonts w:hint="default" w:ascii="Arial" w:hAnsi="Arial" w:cs="Arial" w:eastAsiaTheme="minorEastAsia"/>
          <w:b/>
          <w:spacing w:val="0"/>
          <w:sz w:val="18"/>
          <w:szCs w:val="32"/>
        </w:rPr>
        <w:t xml:space="preserve">DECLARAÇÃO DE </w:t>
      </w:r>
      <w:r>
        <w:rPr>
          <w:rFonts w:hint="default" w:ascii="Arial" w:hAnsi="Arial" w:cs="Arial" w:eastAsiaTheme="minorEastAsia"/>
          <w:b/>
          <w:spacing w:val="0"/>
          <w:sz w:val="18"/>
          <w:szCs w:val="32"/>
          <w:lang w:val="pt-BR"/>
        </w:rPr>
        <w:t>CONHECIMENTO DO EDITAL E SEUS ANEXOS</w:t>
      </w:r>
      <w:r>
        <w:rPr>
          <w:rFonts w:hint="default" w:ascii="Arial" w:hAnsi="Arial" w:eastAsiaTheme="minorEastAsia"/>
          <w:spacing w:val="0"/>
          <w:sz w:val="20"/>
          <w:szCs w:val="32"/>
          <w:lang w:val="pt-BR"/>
        </w:rPr>
        <w:t>: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81" w:beforeLines="50"/>
        <w:ind w:left="0" w:firstLine="0" w:firstLineChars="0"/>
        <w:textAlignment w:val="auto"/>
        <w:rPr>
          <w:rFonts w:hint="default" w:ascii="Arial" w:hAnsi="Arial" w:cs="Arial" w:eastAsiaTheme="minorEastAsia"/>
          <w:sz w:val="20"/>
          <w:szCs w:val="20"/>
          <w:lang w:val="pt-BR"/>
        </w:rPr>
      </w:pPr>
      <w:r>
        <w:rPr>
          <w:rFonts w:hint="default" w:ascii="Arial" w:hAnsi="Arial" w:cs="Arial" w:eastAsiaTheme="minorEastAsia"/>
          <w:spacing w:val="0"/>
          <w:sz w:val="20"/>
          <w:szCs w:val="20"/>
          <w:lang w:val="pt-BR"/>
        </w:rPr>
        <w:t>Considerando o disposto inciso V</w:t>
      </w:r>
      <w:r>
        <w:rPr>
          <w:rFonts w:hint="default" w:cs="Arial"/>
          <w:spacing w:val="0"/>
          <w:sz w:val="20"/>
          <w:szCs w:val="20"/>
          <w:lang w:val="pt-BR"/>
        </w:rPr>
        <w:t>I</w:t>
      </w:r>
      <w:r>
        <w:rPr>
          <w:rFonts w:hint="default" w:ascii="Arial" w:hAnsi="Arial" w:cs="Arial" w:eastAsiaTheme="minorEastAsia"/>
          <w:spacing w:val="0"/>
          <w:sz w:val="20"/>
          <w:szCs w:val="20"/>
          <w:lang w:val="pt-BR"/>
        </w:rPr>
        <w:t xml:space="preserve"> do </w:t>
      </w:r>
      <w:r>
        <w:rPr>
          <w:rFonts w:hint="default" w:ascii="Arial" w:hAnsi="Arial" w:cs="Arial" w:eastAsiaTheme="minorEastAsia"/>
          <w:caps w:val="0"/>
          <w:spacing w:val="0"/>
          <w:sz w:val="20"/>
          <w:lang w:val="pt" w:eastAsia="zh-CN"/>
        </w:rPr>
        <w:t xml:space="preserve">art. </w:t>
      </w:r>
      <w:r>
        <w:rPr>
          <w:rFonts w:hint="default" w:cs="Arial"/>
          <w:caps w:val="0"/>
          <w:spacing w:val="0"/>
          <w:sz w:val="20"/>
          <w:lang w:val="pt-BR" w:eastAsia="zh-CN"/>
        </w:rPr>
        <w:t>67</w:t>
      </w:r>
      <w:r>
        <w:rPr>
          <w:rFonts w:hint="default" w:ascii="Arial" w:hAnsi="Arial" w:cs="Arial" w:eastAsiaTheme="minorEastAsia"/>
          <w:caps w:val="0"/>
          <w:spacing w:val="0"/>
          <w:sz w:val="20"/>
          <w:lang w:val="pt" w:eastAsia="zh-CN"/>
        </w:rPr>
        <w:t xml:space="preserve"> da </w:t>
      </w:r>
      <w:r>
        <w:rPr>
          <w:rFonts w:hint="default" w:ascii="Arial" w:hAnsi="Arial" w:cs="Arial" w:eastAsiaTheme="minorEastAsia"/>
          <w:caps w:val="0"/>
          <w:spacing w:val="0"/>
          <w:sz w:val="20"/>
          <w:lang w:val="pt-BR" w:eastAsia="zh-CN"/>
        </w:rPr>
        <w:t>Lei Federal n.° 14.133/2021</w:t>
      </w:r>
      <w:r>
        <w:rPr>
          <w:rFonts w:hint="default" w:cs="Arial" w:eastAsiaTheme="minorEastAsia"/>
          <w:spacing w:val="0"/>
          <w:sz w:val="20"/>
          <w:szCs w:val="32"/>
          <w:lang w:val="pt-BR"/>
        </w:rPr>
        <w:t xml:space="preserve">, </w:t>
      </w:r>
      <w:r>
        <w:rPr>
          <w:rFonts w:hint="default" w:cs="Arial" w:eastAsiaTheme="minorEastAsia"/>
          <w:sz w:val="20"/>
          <w:szCs w:val="20"/>
          <w:lang w:val="pt-BR"/>
        </w:rPr>
        <w:t>DECLARO</w:t>
      </w:r>
      <w:r>
        <w:rPr>
          <w:rFonts w:hint="default" w:ascii="Arial" w:hAnsi="Arial" w:cs="Arial" w:eastAsiaTheme="minorEastAsia"/>
          <w:spacing w:val="0"/>
          <w:sz w:val="20"/>
          <w:szCs w:val="32"/>
        </w:rPr>
        <w:t xml:space="preserve"> que</w:t>
      </w:r>
      <w:r>
        <w:rPr>
          <w:rFonts w:hint="default" w:cs="Arial" w:eastAsiaTheme="minorEastAsia"/>
          <w:caps w:val="0"/>
          <w:sz w:val="20"/>
          <w:lang w:val="pt-BR" w:eastAsia="zh-CN"/>
        </w:rPr>
        <w:t xml:space="preserve"> t</w:t>
      </w:r>
      <w:r>
        <w:rPr>
          <w:rFonts w:hint="default" w:ascii="Arial" w:hAnsi="Arial" w:cs="Arial" w:eastAsiaTheme="minorEastAsia"/>
          <w:caps w:val="0"/>
          <w:sz w:val="20"/>
          <w:lang w:val="pt-BR" w:eastAsia="zh-CN"/>
        </w:rPr>
        <w:t xml:space="preserve">emos pleno conhecimento </w:t>
      </w:r>
      <w:r>
        <w:rPr>
          <w:rFonts w:hint="default" w:cs="Arial" w:eastAsiaTheme="minorEastAsia"/>
          <w:caps w:val="0"/>
          <w:sz w:val="20"/>
          <w:lang w:val="pt-BR" w:eastAsia="zh-CN"/>
        </w:rPr>
        <w:t>d</w:t>
      </w:r>
      <w:r>
        <w:rPr>
          <w:rFonts w:hint="default" w:ascii="Arial" w:hAnsi="Arial" w:cs="Arial" w:eastAsiaTheme="minorEastAsia"/>
          <w:caps w:val="0"/>
          <w:sz w:val="20"/>
          <w:lang w:val="pt-BR" w:eastAsia="zh-CN"/>
        </w:rPr>
        <w:t>as condições contidas no edital e seus anexos</w:t>
      </w:r>
      <w:r>
        <w:rPr>
          <w:rFonts w:hint="default" w:cs="Arial" w:eastAsiaTheme="minorEastAsia"/>
          <w:caps w:val="0"/>
          <w:sz w:val="20"/>
          <w:lang w:val="pt-BR" w:eastAsia="zh-CN"/>
        </w:rPr>
        <w:t xml:space="preserve">, </w:t>
      </w:r>
      <w:r>
        <w:rPr>
          <w:rFonts w:hint="default" w:ascii="Arial" w:hAnsi="Arial" w:cs="Arial" w:eastAsiaTheme="minorEastAsia"/>
          <w:sz w:val="20"/>
          <w:szCs w:val="20"/>
          <w:lang w:val="pt-BR"/>
        </w:rPr>
        <w:t>bem como,</w:t>
      </w:r>
      <w:r>
        <w:rPr>
          <w:rFonts w:hint="default" w:cs="Arial" w:eastAsiaTheme="minorEastAsia"/>
          <w:sz w:val="20"/>
          <w:szCs w:val="20"/>
          <w:lang w:val="pt-BR"/>
        </w:rPr>
        <w:t xml:space="preserve"> o </w:t>
      </w:r>
      <w:r>
        <w:rPr>
          <w:rFonts w:hint="default" w:ascii="Arial" w:hAnsi="Arial" w:cs="Arial" w:eastAsiaTheme="minorEastAsia"/>
          <w:sz w:val="20"/>
          <w:szCs w:val="20"/>
          <w:lang w:val="pt-BR"/>
        </w:rPr>
        <w:t>recebimento de todos os documentos e informações necessárias, as quais possibilitaram a correta</w:t>
      </w:r>
      <w:r>
        <w:rPr>
          <w:rFonts w:hint="default" w:cs="Arial" w:eastAsiaTheme="minorEastAsia"/>
          <w:sz w:val="20"/>
          <w:szCs w:val="20"/>
          <w:lang w:val="pt-BR"/>
        </w:rPr>
        <w:t xml:space="preserve"> </w:t>
      </w:r>
      <w:r>
        <w:rPr>
          <w:rFonts w:hint="default" w:ascii="Arial" w:hAnsi="Arial" w:cs="Arial" w:eastAsiaTheme="minorEastAsia"/>
          <w:sz w:val="20"/>
          <w:szCs w:val="20"/>
          <w:lang w:val="pt-BR"/>
        </w:rPr>
        <w:t>elaboração da respectiva proposta comercial</w:t>
      </w:r>
      <w:r>
        <w:rPr>
          <w:rFonts w:hint="default" w:cs="Arial" w:eastAsiaTheme="minorEastAsia"/>
          <w:sz w:val="20"/>
          <w:szCs w:val="20"/>
          <w:lang w:val="pt-BR"/>
        </w:rPr>
        <w:t xml:space="preserve"> </w:t>
      </w:r>
      <w:r>
        <w:rPr>
          <w:rFonts w:hint="default" w:ascii="Arial" w:hAnsi="Arial" w:cs="Arial" w:eastAsiaTheme="minorEastAsia"/>
          <w:caps w:val="0"/>
          <w:sz w:val="20"/>
          <w:lang w:val="pt-BR" w:eastAsia="zh-CN"/>
        </w:rPr>
        <w:t>e aceita</w:t>
      </w:r>
      <w:r>
        <w:rPr>
          <w:rFonts w:hint="default" w:cs="Arial" w:eastAsiaTheme="minorEastAsia"/>
          <w:caps w:val="0"/>
          <w:sz w:val="20"/>
          <w:lang w:val="pt-BR" w:eastAsia="zh-CN"/>
        </w:rPr>
        <w:t>mos</w:t>
      </w:r>
      <w:r>
        <w:rPr>
          <w:rFonts w:hint="default" w:ascii="Arial" w:hAnsi="Arial" w:cs="Arial" w:eastAsiaTheme="minorEastAsia"/>
          <w:caps w:val="0"/>
          <w:sz w:val="20"/>
          <w:lang w:val="pt-BR" w:eastAsia="zh-CN"/>
        </w:rPr>
        <w:t xml:space="preserve"> participar da presente licitação nas condições estabelecidas, est</w:t>
      </w:r>
      <w:r>
        <w:rPr>
          <w:rFonts w:hint="default" w:cs="Arial" w:eastAsiaTheme="minorEastAsia"/>
          <w:caps w:val="0"/>
          <w:sz w:val="20"/>
          <w:lang w:val="pt-BR" w:eastAsia="zh-CN"/>
        </w:rPr>
        <w:t>ando</w:t>
      </w:r>
      <w:r>
        <w:rPr>
          <w:rFonts w:hint="default" w:ascii="Arial" w:hAnsi="Arial" w:cs="Arial" w:eastAsiaTheme="minorEastAsia"/>
          <w:caps w:val="0"/>
          <w:sz w:val="20"/>
          <w:lang w:val="pt-BR" w:eastAsia="zh-CN"/>
        </w:rPr>
        <w:t xml:space="preserve"> ciente e </w:t>
      </w:r>
      <w:r>
        <w:rPr>
          <w:rFonts w:hint="default" w:cs="Arial" w:eastAsiaTheme="minorEastAsia"/>
          <w:caps w:val="0"/>
          <w:sz w:val="20"/>
          <w:lang w:val="pt-BR" w:eastAsia="zh-CN"/>
        </w:rPr>
        <w:t xml:space="preserve">de </w:t>
      </w:r>
      <w:r>
        <w:rPr>
          <w:rFonts w:hint="default" w:ascii="Arial" w:hAnsi="Arial" w:cs="Arial" w:eastAsiaTheme="minorEastAsia"/>
          <w:caps w:val="0"/>
          <w:sz w:val="20"/>
          <w:lang w:val="pt-BR" w:eastAsia="zh-CN"/>
        </w:rPr>
        <w:t>concord</w:t>
      </w:r>
      <w:r>
        <w:rPr>
          <w:rFonts w:hint="default" w:cs="Arial" w:eastAsiaTheme="minorEastAsia"/>
          <w:caps w:val="0"/>
          <w:sz w:val="20"/>
          <w:lang w:val="pt-BR" w:eastAsia="zh-CN"/>
        </w:rPr>
        <w:t>o.</w:t>
      </w:r>
    </w:p>
    <w:p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81" w:beforeLines="50" w:after="0" w:afterLines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spacing w:val="0"/>
          <w:sz w:val="20"/>
          <w:szCs w:val="32"/>
        </w:rPr>
      </w:pPr>
    </w:p>
    <w:p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81" w:beforeLines="50" w:after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pacing w:val="0"/>
          <w:sz w:val="20"/>
          <w:szCs w:val="32"/>
          <w:lang w:val="pt-BR"/>
        </w:rPr>
      </w:pPr>
      <w:r>
        <w:rPr>
          <w:rFonts w:hint="default" w:ascii="Arial" w:hAnsi="Arial" w:cs="Arial" w:eastAsiaTheme="minorEastAsia"/>
          <w:b/>
          <w:spacing w:val="1"/>
          <w:w w:val="99"/>
          <w:kern w:val="0"/>
          <w:sz w:val="18"/>
          <w:szCs w:val="32"/>
          <w:fitText w:val="10008" w:id="1010175320"/>
        </w:rPr>
        <w:t xml:space="preserve">DECLARAÇÃO DE </w:t>
      </w:r>
      <w:r>
        <w:rPr>
          <w:rFonts w:hint="default" w:ascii="Arial" w:hAnsi="Arial" w:cs="Arial" w:eastAsiaTheme="minorEastAsia"/>
          <w:b/>
          <w:spacing w:val="1"/>
          <w:w w:val="99"/>
          <w:kern w:val="0"/>
          <w:sz w:val="18"/>
          <w:szCs w:val="32"/>
          <w:fitText w:val="10008" w:id="1010175320"/>
          <w:lang w:val="pt-BR"/>
        </w:rPr>
        <w:t>ENQUADRAMENTO COMO MICROEMPRESA, EMPRESA DE PEQUENO PORTE OU EQUIPARADA</w:t>
      </w:r>
      <w:r>
        <w:rPr>
          <w:rFonts w:hint="default" w:ascii="Arial" w:hAnsi="Arial" w:eastAsiaTheme="minorEastAsia"/>
          <w:spacing w:val="7"/>
          <w:w w:val="99"/>
          <w:kern w:val="0"/>
          <w:sz w:val="20"/>
          <w:szCs w:val="32"/>
          <w:fitText w:val="10008" w:id="1010175320"/>
          <w:lang w:val="pt-BR"/>
        </w:rPr>
        <w:t>: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81" w:beforeLines="50" w:line="240" w:lineRule="auto"/>
        <w:ind w:left="0" w:firstLine="0" w:firstLineChars="0"/>
        <w:textAlignment w:val="auto"/>
        <w:rPr>
          <w:rFonts w:hint="default" w:ascii="Arial" w:hAnsi="Arial" w:cs="Arial" w:eastAsiaTheme="minorEastAsia"/>
          <w:sz w:val="20"/>
          <w:szCs w:val="20"/>
          <w:lang w:val="pt-BR"/>
        </w:rPr>
      </w:pPr>
      <w:r>
        <w:rPr>
          <w:rFonts w:hint="default" w:ascii="Arial" w:hAnsi="Arial" w:cs="Arial" w:eastAsiaTheme="minorEastAsia"/>
          <w:spacing w:val="0"/>
          <w:sz w:val="20"/>
          <w:szCs w:val="32"/>
          <w:lang w:val="pt-BR"/>
        </w:rPr>
        <w:t xml:space="preserve">Para fins de participação, </w:t>
      </w:r>
      <w:r>
        <w:rPr>
          <w:rFonts w:hint="default" w:ascii="Arial" w:hAnsi="Arial" w:cs="Arial" w:eastAsiaTheme="minorEastAsia"/>
          <w:sz w:val="20"/>
          <w:szCs w:val="20"/>
          <w:lang w:val="pt-BR"/>
        </w:rPr>
        <w:t>DECLARO</w:t>
      </w:r>
      <w:r>
        <w:rPr>
          <w:rFonts w:hint="default" w:ascii="Arial" w:hAnsi="Arial" w:cs="Arial" w:eastAsiaTheme="minorEastAsia"/>
          <w:spacing w:val="0"/>
          <w:sz w:val="20"/>
          <w:szCs w:val="32"/>
        </w:rPr>
        <w:t xml:space="preserve">, 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>sob as sanções administrativas cabíveis e sob as penas da lei, para fins de habilitação na presente licitação, que na presente data, a proponente é considerada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  <w:lang w:val="pt-BR"/>
        </w:rPr>
        <w:t>:</w:t>
      </w:r>
    </w:p>
    <w:p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81" w:beforeLines="50" w:line="240" w:lineRule="auto"/>
        <w:ind w:left="0" w:right="-142" w:firstLine="0"/>
        <w:jc w:val="both"/>
        <w:textAlignment w:val="auto"/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</w:pP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 xml:space="preserve">(    ) </w:t>
      </w:r>
      <w:r>
        <w:rPr>
          <w:rFonts w:hint="default" w:ascii="Arial" w:hAnsi="Arial" w:cs="Arial"/>
          <w:b w:val="0"/>
          <w:bCs w:val="0"/>
          <w:caps w:val="0"/>
          <w:sz w:val="20"/>
          <w:szCs w:val="20"/>
          <w:lang w:val="pt-BR"/>
        </w:rPr>
        <w:t xml:space="preserve"> 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>MICROEMPRESA, conforme Inciso I, art. 3° da Lei Complementar n.° 123/2006;</w:t>
      </w:r>
    </w:p>
    <w:p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81" w:beforeLines="50" w:line="240" w:lineRule="auto"/>
        <w:ind w:left="0" w:right="-142" w:firstLine="0"/>
        <w:jc w:val="both"/>
        <w:textAlignment w:val="auto"/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  <w:lang w:val="pt-BR"/>
        </w:rPr>
      </w:pP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 xml:space="preserve">(    ) </w:t>
      </w:r>
      <w:r>
        <w:rPr>
          <w:rFonts w:hint="default" w:ascii="Arial" w:hAnsi="Arial" w:cs="Arial"/>
          <w:b w:val="0"/>
          <w:bCs w:val="0"/>
          <w:caps w:val="0"/>
          <w:sz w:val="20"/>
          <w:szCs w:val="20"/>
          <w:lang w:val="pt-BR"/>
        </w:rPr>
        <w:t xml:space="preserve"> 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>EMPRESA DE PEQUENO PORTE, conforme inciso II, art. 3° da lei Complementar n.° 123/12006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  <w:lang w:val="pt-BR"/>
        </w:rPr>
        <w:t>;</w:t>
      </w:r>
    </w:p>
    <w:p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81" w:beforeLines="50" w:line="240" w:lineRule="auto"/>
        <w:ind w:left="0" w:right="-142" w:firstLine="0"/>
        <w:jc w:val="both"/>
        <w:textAlignment w:val="auto"/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</w:pP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 xml:space="preserve">(    ) </w:t>
      </w:r>
      <w:r>
        <w:rPr>
          <w:rFonts w:hint="default" w:ascii="Arial" w:hAnsi="Arial" w:cs="Arial"/>
          <w:b w:val="0"/>
          <w:bCs w:val="0"/>
          <w:caps w:val="0"/>
          <w:sz w:val="20"/>
          <w:szCs w:val="20"/>
          <w:lang w:val="pt-BR"/>
        </w:rPr>
        <w:t xml:space="preserve"> 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>MICROEMPREENDEDOR INDIVIDUAL, conforme Lei Complementar 1479/2014.</w:t>
      </w:r>
    </w:p>
    <w:p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81" w:beforeLines="50" w:line="240" w:lineRule="auto"/>
        <w:ind w:left="0" w:right="-142" w:firstLine="0"/>
        <w:jc w:val="both"/>
        <w:textAlignment w:val="auto"/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</w:pP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 xml:space="preserve">Declara, ainda, que </w:t>
      </w:r>
      <w:r>
        <w:rPr>
          <w:rFonts w:hint="default" w:ascii="Arial" w:hAnsi="Arial" w:cs="Arial" w:eastAsiaTheme="minorEastAsia"/>
          <w:caps w:val="0"/>
          <w:sz w:val="20"/>
          <w:lang w:val="pt" w:eastAsia="zh-CN"/>
        </w:rPr>
        <w:t xml:space="preserve">não possui qualquer dos impedimentos previstos nos §§ 4º e seguintes todos do artigo 3º da Lei Complementar </w:t>
      </w:r>
      <w:r>
        <w:rPr>
          <w:rFonts w:hint="default" w:ascii="Arial" w:hAnsi="Arial" w:cs="Arial" w:eastAsiaTheme="minorEastAsia"/>
          <w:caps w:val="0"/>
          <w:sz w:val="20"/>
          <w:lang w:val="pt-BR" w:eastAsia="zh-CN"/>
        </w:rPr>
        <w:t>n.°</w:t>
      </w:r>
      <w:r>
        <w:rPr>
          <w:rFonts w:hint="default" w:ascii="Arial" w:hAnsi="Arial" w:cs="Arial" w:eastAsiaTheme="minorEastAsia"/>
          <w:caps w:val="0"/>
          <w:sz w:val="20"/>
          <w:lang w:val="pt" w:eastAsia="zh-CN"/>
        </w:rPr>
        <w:t xml:space="preserve"> 123, de 14 de dezembro de 2006, e alterações, cujos termos declara conhecer na íntegra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>.</w:t>
      </w:r>
    </w:p>
    <w:p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81" w:beforeLines="50" w:after="0" w:afterLines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spacing w:val="0"/>
          <w:sz w:val="20"/>
          <w:szCs w:val="32"/>
        </w:rPr>
      </w:pPr>
    </w:p>
    <w:p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181" w:beforeLines="50" w:after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pacing w:val="0"/>
          <w:sz w:val="20"/>
          <w:szCs w:val="32"/>
          <w:lang w:val="pt-BR"/>
        </w:rPr>
      </w:pPr>
      <w:r>
        <w:rPr>
          <w:rFonts w:hint="default" w:ascii="Arial" w:hAnsi="Arial" w:cs="Arial" w:eastAsiaTheme="minorEastAsia"/>
          <w:b/>
          <w:spacing w:val="0"/>
          <w:sz w:val="18"/>
          <w:szCs w:val="32"/>
        </w:rPr>
        <w:t xml:space="preserve">DECLARAÇÃO </w:t>
      </w:r>
      <w:r>
        <w:rPr>
          <w:rFonts w:hint="default" w:ascii="Arial" w:hAnsi="Arial" w:cs="Arial" w:eastAsiaTheme="minorEastAsia"/>
          <w:b/>
          <w:spacing w:val="0"/>
          <w:sz w:val="18"/>
          <w:szCs w:val="32"/>
          <w:lang w:val="pt-BR"/>
        </w:rPr>
        <w:t>EM SE TRATANDO DE COOPERATIVA</w:t>
      </w:r>
      <w:r>
        <w:rPr>
          <w:rFonts w:hint="default" w:ascii="Arial" w:hAnsi="Arial" w:eastAsiaTheme="minorEastAsia"/>
          <w:spacing w:val="0"/>
          <w:sz w:val="20"/>
          <w:szCs w:val="32"/>
          <w:lang w:val="pt-BR"/>
        </w:rPr>
        <w:t>: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81" w:beforeLines="50"/>
        <w:ind w:left="0" w:firstLine="0" w:firstLineChars="0"/>
        <w:textAlignment w:val="auto"/>
        <w:rPr>
          <w:rFonts w:hint="default" w:ascii="Arial" w:hAnsi="Arial" w:cs="Arial" w:eastAsiaTheme="minorEastAsia"/>
          <w:sz w:val="20"/>
          <w:szCs w:val="20"/>
          <w:lang w:val="pt-BR"/>
        </w:rPr>
      </w:pPr>
      <w:r>
        <w:rPr>
          <w:rFonts w:hint="default" w:ascii="Arial" w:hAnsi="Arial" w:cs="Arial" w:eastAsiaTheme="minorEastAsia"/>
          <w:spacing w:val="0"/>
          <w:sz w:val="20"/>
          <w:szCs w:val="20"/>
          <w:lang w:val="pt-BR"/>
        </w:rPr>
        <w:t xml:space="preserve">Considerando o disposto </w:t>
      </w:r>
      <w:r>
        <w:rPr>
          <w:rFonts w:hint="default" w:cs="Arial"/>
          <w:spacing w:val="0"/>
          <w:sz w:val="20"/>
          <w:szCs w:val="20"/>
          <w:lang w:val="pt-BR"/>
        </w:rPr>
        <w:t>no edital</w:t>
      </w:r>
      <w:r>
        <w:rPr>
          <w:rFonts w:hint="default" w:cs="Arial" w:eastAsiaTheme="minorEastAsia"/>
          <w:spacing w:val="0"/>
          <w:sz w:val="20"/>
          <w:szCs w:val="32"/>
          <w:lang w:val="pt-BR"/>
        </w:rPr>
        <w:t xml:space="preserve">, </w:t>
      </w:r>
      <w:r>
        <w:rPr>
          <w:rFonts w:hint="default" w:cs="Arial" w:eastAsiaTheme="minorEastAsia"/>
          <w:sz w:val="20"/>
          <w:szCs w:val="20"/>
          <w:lang w:val="pt-BR"/>
        </w:rPr>
        <w:t>DECLARO</w:t>
      </w:r>
      <w:r>
        <w:rPr>
          <w:rFonts w:hint="default" w:ascii="Arial" w:hAnsi="Arial" w:cs="Arial" w:eastAsiaTheme="minorEastAsia"/>
          <w:spacing w:val="0"/>
          <w:sz w:val="20"/>
          <w:szCs w:val="32"/>
        </w:rPr>
        <w:t>, que</w:t>
      </w:r>
      <w:r>
        <w:rPr>
          <w:rFonts w:hint="default" w:cs="Arial" w:eastAsiaTheme="minorEastAsia"/>
          <w:caps w:val="0"/>
          <w:sz w:val="20"/>
          <w:lang w:val="pt-BR" w:eastAsia="zh-CN"/>
        </w:rPr>
        <w:t xml:space="preserve"> </w:t>
      </w:r>
      <w:r>
        <w:rPr>
          <w:rFonts w:hint="default"/>
          <w:sz w:val="20"/>
          <w:lang w:val="pt-BR"/>
        </w:rPr>
        <w:t>a empresa</w:t>
      </w:r>
      <w:r>
        <w:rPr>
          <w:rFonts w:ascii="Arial" w:hAnsi="Arial" w:eastAsiaTheme="minorEastAsia"/>
          <w:sz w:val="20"/>
        </w:rPr>
        <w:t xml:space="preserve"> cumpre os requisitos estabelecidos no artigo 16 da </w:t>
      </w:r>
      <w:r>
        <w:rPr>
          <w:rFonts w:hint="default" w:ascii="Arial" w:hAnsi="Arial" w:cs="Arial" w:eastAsiaTheme="minorEastAsia"/>
          <w:caps w:val="0"/>
          <w:spacing w:val="0"/>
          <w:sz w:val="20"/>
          <w:lang w:val="pt-BR" w:eastAsia="zh-CN"/>
        </w:rPr>
        <w:t>Lei Federal n.° 14.133/2021</w:t>
      </w:r>
      <w:r>
        <w:rPr>
          <w:rFonts w:hint="default" w:cs="Arial" w:eastAsiaTheme="minorEastAsia"/>
          <w:caps w:val="0"/>
          <w:sz w:val="20"/>
          <w:lang w:val="pt-BR" w:eastAsia="zh-CN"/>
        </w:rPr>
        <w:t>.</w:t>
      </w:r>
    </w:p>
    <w:p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afterLines="0" w:line="360" w:lineRule="auto"/>
        <w:ind w:left="0" w:right="119" w:rightChars="0" w:firstLine="0"/>
        <w:jc w:val="both"/>
        <w:textAlignment w:val="auto"/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</w:pPr>
    </w:p>
    <w:p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afterLines="0" w:line="360" w:lineRule="auto"/>
        <w:ind w:left="0" w:right="119" w:rightChars="0" w:firstLine="0"/>
        <w:jc w:val="both"/>
        <w:textAlignment w:val="auto"/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</w:pP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  <w:t>Por ser expressão da verdade, firmamos a presente.</w:t>
      </w:r>
    </w:p>
    <w:p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55" w:afterLines="15" w:line="480" w:lineRule="auto"/>
        <w:ind w:left="0" w:right="119" w:rightChars="0" w:firstLine="0"/>
        <w:jc w:val="right"/>
        <w:textAlignment w:val="auto"/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</w:pP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  <w:t>(</w:t>
      </w:r>
      <w:r>
        <w:rPr>
          <w:rFonts w:hint="default" w:ascii="Arial" w:hAnsi="Arial" w:cs="Arial" w:eastAsiaTheme="minorEastAsia"/>
          <w:b w:val="0"/>
          <w:bCs/>
          <w:i/>
          <w:iCs/>
          <w:caps w:val="0"/>
          <w:sz w:val="20"/>
          <w:szCs w:val="20"/>
          <w:lang w:val="pt-BR"/>
        </w:rPr>
        <w:t>localidade/data</w:t>
      </w: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  <w:t>)</w:t>
      </w: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  <w:t>.</w:t>
      </w:r>
    </w:p>
    <w:p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afterLines="0"/>
        <w:ind w:left="0" w:right="119" w:rightChars="0" w:firstLine="0"/>
        <w:jc w:val="center"/>
        <w:textAlignment w:val="auto"/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</w:pP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  <w:t>___________________________________________</w:t>
      </w:r>
    </w:p>
    <w:p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afterLines="0"/>
        <w:ind w:left="0" w:right="122" w:rightChars="0" w:firstLine="0"/>
        <w:jc w:val="center"/>
        <w:textAlignment w:val="auto"/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</w:pP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  <w:t>(</w:t>
      </w:r>
      <w:r>
        <w:rPr>
          <w:rFonts w:hint="default" w:ascii="Arial" w:hAnsi="Arial" w:cs="Arial" w:eastAsiaTheme="minorEastAsia"/>
          <w:b w:val="0"/>
          <w:bCs/>
          <w:i/>
          <w:iCs/>
          <w:caps w:val="0"/>
          <w:sz w:val="20"/>
          <w:szCs w:val="20"/>
          <w:lang w:val="pt-BR"/>
        </w:rPr>
        <w:t>representante legal da licitante</w:t>
      </w: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  <w:t>)</w:t>
      </w:r>
    </w:p>
    <w:p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afterLines="0"/>
        <w:ind w:left="0" w:right="-142" w:firstLine="0"/>
        <w:jc w:val="center"/>
        <w:textAlignment w:val="auto"/>
        <w:rPr>
          <w:rFonts w:hint="default" w:ascii="Arial" w:hAnsi="Arial" w:cs="Arial" w:eastAsiaTheme="minorEastAsia"/>
          <w:b/>
          <w:bCs/>
          <w:caps w:val="0"/>
          <w:sz w:val="20"/>
          <w:szCs w:val="16"/>
        </w:rPr>
      </w:pPr>
    </w:p>
    <w:tbl>
      <w:tblPr>
        <w:tblStyle w:val="6"/>
        <w:tblW w:w="0" w:type="auto"/>
        <w:tblInd w:w="-22" w:type="dxa"/>
        <w:tblBorders>
          <w:top w:val="double" w:color="auto" w:sz="4" w:space="0"/>
          <w:left w:val="double" w:color="auto" w:sz="4" w:space="0"/>
          <w:bottom w:val="double" w:color="auto" w:sz="4" w:space="0"/>
          <w:right w:val="doub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20" w:type="dxa"/>
          <w:bottom w:w="0" w:type="dxa"/>
          <w:right w:w="120" w:type="dxa"/>
        </w:tblCellMar>
      </w:tblPr>
      <w:tblGrid>
        <w:gridCol w:w="10065"/>
      </w:tblGrid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</w:tblPrEx>
        <w:trPr>
          <w:cantSplit/>
          <w:trHeight w:val="4592" w:hRule="atLeast"/>
          <w:tblHeader/>
        </w:trPr>
        <w:tc>
          <w:tcPr>
            <w:tcW w:w="10065" w:type="dxa"/>
            <w:vAlign w:val="center"/>
          </w:tcPr>
          <w:p>
            <w:pPr>
              <w:pStyle w:val="18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50" w:beforeAutospacing="0" w:after="0" w:afterLines="50" w:afterAutospacing="0" w:line="240" w:lineRule="auto"/>
              <w:ind w:left="0" w:leftChars="0" w:right="0" w:firstLine="0" w:firstLineChars="0"/>
              <w:textAlignment w:val="auto"/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  <w:lang w:val="pt-BR"/>
              </w:rPr>
            </w:pPr>
            <w:r>
              <w:rPr>
                <w:rFonts w:hint="default" w:ascii="Times New Roman" w:hAnsi="Times New Roman" w:cs="Times New Roman" w:eastAsiaTheme="minorEastAsia"/>
                <w:b/>
                <w:bCs w:val="0"/>
                <w:caps w:val="0"/>
                <w:color w:val="auto"/>
                <w:sz w:val="22"/>
                <w:szCs w:val="24"/>
                <w:u w:val="none"/>
                <w:lang w:val="pt-BR"/>
              </w:rPr>
              <w:t>OBSERVAÇÃO</w:t>
            </w:r>
            <w:r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  <w:lang w:val="pt-BR"/>
              </w:rPr>
              <w:t>:</w:t>
            </w:r>
          </w:p>
          <w:p>
            <w:pPr>
              <w:pStyle w:val="18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50" w:beforeAutospacing="0" w:after="0" w:afterLines="50" w:afterAutospacing="0" w:line="240" w:lineRule="auto"/>
              <w:ind w:left="0" w:leftChars="0" w:right="0" w:firstLine="0" w:firstLineChars="0"/>
              <w:textAlignment w:val="auto"/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</w:rPr>
            </w:pPr>
            <w:r>
              <w:rPr>
                <w:rFonts w:hint="eastAsia" w:ascii="Times New Roman" w:hAnsi="Times New Roman" w:cs="Times New Roman" w:eastAsiaTheme="minorEastAsia"/>
                <w:sz w:val="22"/>
                <w:szCs w:val="28"/>
              </w:rPr>
              <w:t>A declaraç</w:t>
            </w:r>
            <w:r>
              <w:rPr>
                <w:rFonts w:hint="default" w:ascii="Times New Roman" w:hAnsi="Times New Roman" w:cs="Times New Roman" w:eastAsiaTheme="minorEastAsia"/>
                <w:sz w:val="22"/>
                <w:szCs w:val="28"/>
                <w:lang w:val="pt-BR"/>
              </w:rPr>
              <w:t>ão</w:t>
            </w:r>
            <w:r>
              <w:rPr>
                <w:rFonts w:hint="eastAsia" w:ascii="Times New Roman" w:hAnsi="Times New Roman" w:cs="Times New Roman" w:eastAsiaTheme="minorEastAsia"/>
                <w:sz w:val="22"/>
                <w:szCs w:val="28"/>
              </w:rPr>
              <w:t xml:space="preserve"> </w:t>
            </w:r>
            <w:r>
              <w:rPr>
                <w:rFonts w:hint="default" w:ascii="Times New Roman" w:hAnsi="Times New Roman" w:cs="Times New Roman" w:eastAsiaTheme="minorEastAsia"/>
                <w:sz w:val="22"/>
                <w:szCs w:val="28"/>
                <w:lang w:val="pt-BR"/>
              </w:rPr>
              <w:t xml:space="preserve">deverá </w:t>
            </w:r>
            <w:r>
              <w:rPr>
                <w:rFonts w:hint="eastAsia" w:ascii="Times New Roman" w:hAnsi="Times New Roman" w:cs="Times New Roman" w:eastAsiaTheme="minorEastAsia"/>
                <w:sz w:val="22"/>
                <w:szCs w:val="28"/>
              </w:rPr>
              <w:t>ser elaborada em papel timbrado e subscrita pelo representante legal da licitante, facultando-se a elaboração de declarações individualizadas</w:t>
            </w:r>
            <w:r>
              <w:rPr>
                <w:rFonts w:hint="default" w:ascii="Times New Roman" w:hAnsi="Times New Roman" w:cs="Times New Roman" w:eastAsiaTheme="minorEastAsia"/>
                <w:sz w:val="22"/>
                <w:szCs w:val="28"/>
                <w:lang w:val="pt-BR"/>
              </w:rPr>
              <w:t>, desde que, contenham todos os itens relacionados</w:t>
            </w:r>
          </w:p>
          <w:p>
            <w:pPr>
              <w:pStyle w:val="18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50" w:beforeAutospacing="0" w:after="0" w:afterLines="50" w:afterAutospacing="0" w:line="240" w:lineRule="auto"/>
              <w:ind w:left="0" w:leftChars="0" w:right="0" w:firstLine="0" w:firstLineChars="0"/>
              <w:textAlignment w:val="auto"/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</w:rPr>
            </w:pPr>
            <w:r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</w:rPr>
              <w:t xml:space="preserve">A declaração </w:t>
            </w:r>
            <w:r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  <w:lang w:val="pt-BR"/>
              </w:rPr>
              <w:t>relativa ao enquadramento de MPE</w:t>
            </w:r>
            <w:r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</w:rPr>
              <w:t xml:space="preserve"> deverá ser assinada com um “X”, ratificando-se a condição jurídica da empresa licitante, acompanhada da </w:t>
            </w:r>
            <w:r>
              <w:rPr>
                <w:rFonts w:hint="default" w:ascii="Times New Roman" w:hAnsi="Times New Roman" w:cs="Times New Roman" w:eastAsiaTheme="minorEastAsia"/>
                <w:b w:val="0"/>
                <w:bCs/>
                <w:caps w:val="0"/>
                <w:sz w:val="22"/>
                <w:szCs w:val="44"/>
                <w:u w:val="none"/>
                <w:lang w:val="pt-BR"/>
              </w:rPr>
              <w:t>Certidão Simplificada da Junta Comercial da sede da licitante ou pelo Registro Civil das Pessoas Jurídicas, conforme o caso</w:t>
            </w:r>
            <w:r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</w:rPr>
              <w:t>, com emissão não superior a 90 (noventa) dias; em havendo a impossibilidade de emissão da referida certidão, a licitante deverá apresentar documento idôneo comprovando referida situação.</w:t>
            </w:r>
          </w:p>
          <w:p>
            <w:pPr>
              <w:pStyle w:val="18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50" w:beforeAutospacing="0" w:after="0" w:afterLines="50" w:afterAutospacing="0" w:line="240" w:lineRule="auto"/>
              <w:ind w:left="0" w:leftChars="0" w:right="0" w:firstLine="0" w:firstLineChars="0"/>
              <w:textAlignment w:val="auto"/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</w:rPr>
            </w:pPr>
            <w:r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</w:rPr>
              <w:t xml:space="preserve">O modelo </w:t>
            </w:r>
            <w:r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  <w:lang w:val="pt-BR"/>
              </w:rPr>
              <w:t>de declaração</w:t>
            </w:r>
            <w:r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</w:rPr>
              <w:t xml:space="preserve"> fo</w:t>
            </w:r>
            <w:r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  <w:lang w:val="pt-BR"/>
              </w:rPr>
              <w:t>i</w:t>
            </w:r>
            <w:r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</w:rPr>
              <w:t xml:space="preserve"> inserido no presente edital com o intuito de padronizar as informações apresentadas, facilitar os trabalhos de análise e julgamento pelo(a) pregoeiro(a) e evitar que as licitantes sejam inabilitadas ou desclassificadas em razão de falhas ou insuficiência nas informações indicadas.</w:t>
            </w:r>
          </w:p>
          <w:p>
            <w:pPr>
              <w:pStyle w:val="18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50" w:beforeAutospacing="0" w:after="0" w:afterLines="50" w:afterAutospacing="0" w:line="240" w:lineRule="auto"/>
              <w:ind w:left="0" w:leftChars="0" w:right="0" w:firstLine="0" w:firstLineChars="0"/>
              <w:textAlignment w:val="auto"/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  <w:lang w:val="pt-BR"/>
              </w:rPr>
            </w:pPr>
            <w:r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</w:rPr>
              <w:t xml:space="preserve">Caso sejam apresentados documentos em formatação diversa do modelo sugerido, estes deverão contemplar </w:t>
            </w:r>
            <w:r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  <w:lang w:val="pt-BR"/>
              </w:rPr>
              <w:t xml:space="preserve">todas </w:t>
            </w:r>
            <w:r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</w:rPr>
              <w:t>as informações necessárias à comprovação das exigências para efeitos de habilitação das licitantes</w:t>
            </w:r>
            <w:r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  <w:lang w:val="pt-BR"/>
              </w:rPr>
              <w:t>.</w:t>
            </w:r>
          </w:p>
          <w:p>
            <w:pPr>
              <w:pStyle w:val="18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50" w:beforeAutospacing="0" w:after="0" w:afterLines="50" w:afterAutospacing="0" w:line="240" w:lineRule="auto"/>
              <w:ind w:left="0" w:leftChars="0" w:right="0" w:firstLine="0" w:firstLineChars="0"/>
              <w:textAlignment w:val="auto"/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  <w:lang w:val="pt-BR"/>
              </w:rPr>
            </w:pPr>
            <w:r>
              <w:rPr>
                <w:rFonts w:hint="default" w:ascii="Times New Roman" w:hAnsi="Times New Roman" w:cs="Times New Roman" w:eastAsiaTheme="minorEastAsia"/>
                <w:caps w:val="0"/>
                <w:sz w:val="22"/>
                <w:szCs w:val="44"/>
                <w:lang w:val="pt-BR"/>
              </w:rPr>
              <w:t>O</w:t>
            </w:r>
            <w:r>
              <w:rPr>
                <w:rFonts w:hint="default" w:ascii="Times New Roman" w:hAnsi="Times New Roman" w:cs="Times New Roman" w:eastAsiaTheme="minorEastAsia"/>
                <w:caps w:val="0"/>
                <w:sz w:val="22"/>
                <w:szCs w:val="44"/>
              </w:rPr>
              <w:t xml:space="preserve"> signatário assume responsabilidade civil e criminal por eventual falsidade.</w:t>
            </w:r>
          </w:p>
        </w:tc>
      </w:tr>
    </w:tbl>
    <w:p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81" w:beforeLines="50" w:after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spacing w:val="0"/>
          <w:sz w:val="20"/>
          <w:szCs w:val="32"/>
          <w:lang w:val="pt-BR"/>
        </w:rPr>
      </w:pPr>
    </w:p>
    <w:sectPr>
      <w:headerReference r:id="rId5" w:type="default"/>
      <w:footerReference r:id="rId6" w:type="default"/>
      <w:pgSz w:w="11906" w:h="16838"/>
      <w:pgMar w:top="283" w:right="709" w:bottom="454" w:left="1276" w:header="170" w:footer="113" w:gutter="0"/>
      <w:pgBorders>
        <w:top w:val="none" w:sz="0" w:space="0"/>
        <w:left w:val="none" w:sz="0" w:space="0"/>
        <w:bottom w:val="none" w:sz="0" w:space="0"/>
        <w:right w:val="none" w:sz="0" w:space="0"/>
      </w:pgBorders>
      <w:cols w:space="0" w:num="1"/>
      <w:rtlGutter w:val="0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SimHei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altName w:val="Microsoft YaHei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Microsoft YaHe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Calibri Light">
    <w:panose1 w:val="020F0302020204030204"/>
    <w:charset w:val="00"/>
    <w:family w:val="auto"/>
    <w:pitch w:val="default"/>
    <w:sig w:usb0="E4002EFF" w:usb1="C000247B" w:usb2="00000009" w:usb3="00000000" w:csb0="200001FF" w:csb1="00000000"/>
  </w:font>
  <w:font w:name="Arial MT">
    <w:altName w:val="Arial"/>
    <w:panose1 w:val="020B0604020202020204"/>
    <w:charset w:val="00"/>
    <w:family w:val="auto"/>
    <w:pitch w:val="default"/>
    <w:sig w:usb0="00000000" w:usb1="00000000" w:usb2="00000000" w:usb3="00000000" w:csb0="00000000" w:csb1="00000000"/>
  </w:font>
  <w:font w:name="ArialMT">
    <w:altName w:val="PMingLiU-ExtB"/>
    <w:panose1 w:val="00000000000000000000"/>
    <w:charset w:val="88"/>
    <w:family w:val="auto"/>
    <w:pitch w:val="default"/>
    <w:sig w:usb0="00000000" w:usb1="00000000" w:usb2="00000000" w:usb3="00000000" w:csb0="00040001" w:csb1="00000000"/>
  </w:font>
  <w:font w:name="PMingLiU-ExtB">
    <w:panose1 w:val="02020500000000000000"/>
    <w:charset w:val="88"/>
    <w:family w:val="auto"/>
    <w:pitch w:val="default"/>
    <w:sig w:usb0="8000002F" w:usb1="02000008" w:usb2="00000000" w:usb3="00000000" w:csb0="00100001" w:csb1="00000000"/>
  </w:font>
  <w:font w:name="MS Mincho">
    <w:altName w:val="Yu Gothic UI"/>
    <w:panose1 w:val="02020609040205080304"/>
    <w:charset w:val="80"/>
    <w:family w:val="modern"/>
    <w:pitch w:val="default"/>
    <w:sig w:usb0="00000000" w:usb1="00000000" w:usb2="00000010" w:usb3="00000000" w:csb0="4002009F" w:csb1="DFD70000"/>
  </w:font>
  <w:font w:name="Yu Gothic UI">
    <w:panose1 w:val="020B0500000000000000"/>
    <w:charset w:val="80"/>
    <w:family w:val="auto"/>
    <w:pitch w:val="default"/>
    <w:sig w:usb0="E00002FF" w:usb1="2AC7FDFF" w:usb2="00000016" w:usb3="00000000" w:csb0="2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rPr>
        <w:sz w:val="15"/>
        <w:szCs w:val="15"/>
      </w:rPr>
      <w:id w:val="2016111550"/>
      <w:docPartObj>
        <w:docPartGallery w:val="autotext"/>
      </w:docPartObj>
    </w:sdtPr>
    <w:sdtEndPr>
      <w:rPr>
        <w:rFonts w:ascii="Arial" w:hAnsi="Arial" w:cs="Arial" w:eastAsiaTheme="minorEastAsia"/>
        <w:color w:val="808080" w:themeColor="text1" w:themeTint="80"/>
        <w:sz w:val="16"/>
        <w:szCs w:val="18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</w:sdtEndPr>
    <w:sdtContent>
      <w:p>
        <w:pPr>
          <w:pStyle w:val="15"/>
          <w:keepNext w:val="0"/>
          <w:keepLines w:val="0"/>
          <w:pageBreakBefore w:val="0"/>
          <w:widowControl/>
          <w:tabs>
            <w:tab w:val="clear" w:pos="4252"/>
            <w:tab w:val="clear" w:pos="8504"/>
          </w:tabs>
          <w:kinsoku/>
          <w:wordWrap/>
          <w:overflowPunct/>
          <w:topLinePunct w:val="0"/>
          <w:bidi w:val="0"/>
          <w:adjustRightInd/>
          <w:snapToGrid w:val="0"/>
          <w:spacing w:before="0" w:beforeLines="0" w:after="0" w:afterLines="50" w:line="240" w:lineRule="auto"/>
          <w:ind w:left="697" w:hanging="697"/>
          <w:jc w:val="right"/>
          <w:textAlignment w:val="auto"/>
          <w:rPr>
            <w:rFonts w:ascii="Arial" w:hAnsi="Arial" w:cs="Arial" w:eastAsiaTheme="minorEastAsia"/>
            <w:color w:val="808080" w:themeColor="text1" w:themeTint="80"/>
            <w:sz w:val="16"/>
            <w:szCs w:val="18"/>
            <w14:textFill>
              <w14:solidFill>
                <w14:schemeClr w14:val="tx1">
                  <w14:lumMod w14:val="50000"/>
                  <w14:lumOff w14:val="50000"/>
                </w14:schemeClr>
              </w14:solidFill>
            </w14:textFill>
          </w:rPr>
        </w:pPr>
        <w:r>
          <w:rPr>
            <w:rFonts w:ascii="Arial" w:hAnsi="Arial" w:cs="Arial" w:eastAsiaTheme="minorEastAsia"/>
            <w:color w:val="595959" w:themeColor="text1" w:themeTint="A6"/>
            <w:spacing w:val="60"/>
            <w:sz w:val="16"/>
            <w:szCs w:val="18"/>
            <w14:textFill>
              <w14:solidFill>
                <w14:schemeClr w14:val="tx1">
                  <w14:lumMod w14:val="65000"/>
                  <w14:lumOff w14:val="35000"/>
                </w14:schemeClr>
              </w14:solidFill>
            </w14:textFill>
          </w:rPr>
          <w:t>Página</w:t>
        </w:r>
        <w:r>
          <w:rPr>
            <w:rFonts w:ascii="Arial" w:hAnsi="Arial" w:cs="Arial" w:eastAsiaTheme="minorEastAsia"/>
            <w:color w:val="595959" w:themeColor="text1" w:themeTint="A6"/>
            <w:sz w:val="16"/>
            <w:szCs w:val="18"/>
            <w14:textFill>
              <w14:solidFill>
                <w14:schemeClr w14:val="tx1">
                  <w14:lumMod w14:val="65000"/>
                  <w14:lumOff w14:val="35000"/>
                </w14:schemeClr>
              </w14:solidFill>
            </w14:textFill>
          </w:rPr>
          <w:t xml:space="preserve"> </w:t>
        </w:r>
        <w:r>
          <w:rPr>
            <w:rFonts w:ascii="Arial" w:hAnsi="Arial" w:cs="Arial" w:eastAsiaTheme="minorEastAsia"/>
            <w:color w:val="595959" w:themeColor="text1" w:themeTint="A6"/>
            <w:sz w:val="16"/>
            <w:szCs w:val="18"/>
            <w14:textFill>
              <w14:solidFill>
                <w14:schemeClr w14:val="tx1">
                  <w14:lumMod w14:val="65000"/>
                  <w14:lumOff w14:val="35000"/>
                </w14:schemeClr>
              </w14:solidFill>
            </w14:textFill>
          </w:rPr>
          <w:fldChar w:fldCharType="begin"/>
        </w:r>
        <w:r>
          <w:rPr>
            <w:rFonts w:ascii="Arial" w:hAnsi="Arial" w:cs="Arial" w:eastAsiaTheme="minorEastAsia"/>
            <w:color w:val="595959" w:themeColor="text1" w:themeTint="A6"/>
            <w:sz w:val="16"/>
            <w:szCs w:val="18"/>
            <w14:textFill>
              <w14:solidFill>
                <w14:schemeClr w14:val="tx1">
                  <w14:lumMod w14:val="65000"/>
                  <w14:lumOff w14:val="35000"/>
                </w14:schemeClr>
              </w14:solidFill>
            </w14:textFill>
          </w:rPr>
          <w:instrText xml:space="preserve">PAGE   \* MERGEFORMAT</w:instrText>
        </w:r>
        <w:r>
          <w:rPr>
            <w:rFonts w:ascii="Arial" w:hAnsi="Arial" w:cs="Arial" w:eastAsiaTheme="minorEastAsia"/>
            <w:color w:val="595959" w:themeColor="text1" w:themeTint="A6"/>
            <w:sz w:val="16"/>
            <w:szCs w:val="18"/>
            <w14:textFill>
              <w14:solidFill>
                <w14:schemeClr w14:val="tx1">
                  <w14:lumMod w14:val="65000"/>
                  <w14:lumOff w14:val="35000"/>
                </w14:schemeClr>
              </w14:solidFill>
            </w14:textFill>
          </w:rPr>
          <w:fldChar w:fldCharType="separate"/>
        </w:r>
        <w:r>
          <w:rPr>
            <w:rFonts w:ascii="Arial" w:hAnsi="Arial" w:cs="Arial" w:eastAsiaTheme="minorEastAsia"/>
            <w:color w:val="595959" w:themeColor="text1" w:themeTint="A6"/>
            <w:sz w:val="16"/>
            <w:szCs w:val="18"/>
            <w14:textFill>
              <w14:solidFill>
                <w14:schemeClr w14:val="tx1">
                  <w14:lumMod w14:val="65000"/>
                  <w14:lumOff w14:val="35000"/>
                </w14:schemeClr>
              </w14:solidFill>
            </w14:textFill>
          </w:rPr>
          <w:t>28</w:t>
        </w:r>
        <w:r>
          <w:rPr>
            <w:rFonts w:ascii="Arial" w:hAnsi="Arial" w:cs="Arial" w:eastAsiaTheme="minorEastAsia"/>
            <w:color w:val="595959" w:themeColor="text1" w:themeTint="A6"/>
            <w:sz w:val="16"/>
            <w:szCs w:val="18"/>
            <w14:textFill>
              <w14:solidFill>
                <w14:schemeClr w14:val="tx1">
                  <w14:lumMod w14:val="65000"/>
                  <w14:lumOff w14:val="35000"/>
                </w14:schemeClr>
              </w14:solidFill>
            </w14:textFill>
          </w:rPr>
          <w:fldChar w:fldCharType="end"/>
        </w:r>
        <w:r>
          <w:rPr>
            <w:rFonts w:ascii="Arial" w:hAnsi="Arial" w:cs="Arial" w:eastAsiaTheme="minorEastAsia"/>
            <w:color w:val="595959" w:themeColor="text1" w:themeTint="A6"/>
            <w:sz w:val="16"/>
            <w:szCs w:val="18"/>
            <w14:textFill>
              <w14:solidFill>
                <w14:schemeClr w14:val="tx1">
                  <w14:lumMod w14:val="65000"/>
                  <w14:lumOff w14:val="35000"/>
                </w14:schemeClr>
              </w14:solidFill>
            </w14:textFill>
          </w:rPr>
          <w:t xml:space="preserve"> | </w:t>
        </w:r>
        <w:r>
          <w:rPr>
            <w:rFonts w:ascii="Arial" w:hAnsi="Arial" w:cs="Arial" w:eastAsiaTheme="minorEastAsia"/>
            <w:color w:val="595959" w:themeColor="text1" w:themeTint="A6"/>
            <w:sz w:val="16"/>
            <w:szCs w:val="18"/>
            <w14:textFill>
              <w14:solidFill>
                <w14:schemeClr w14:val="tx1">
                  <w14:lumMod w14:val="65000"/>
                  <w14:lumOff w14:val="35000"/>
                </w14:schemeClr>
              </w14:solidFill>
            </w14:textFill>
          </w:rPr>
          <w:fldChar w:fldCharType="begin"/>
        </w:r>
        <w:r>
          <w:rPr>
            <w:rFonts w:ascii="Arial" w:hAnsi="Arial" w:cs="Arial" w:eastAsiaTheme="minorEastAsia"/>
            <w:color w:val="595959" w:themeColor="text1" w:themeTint="A6"/>
            <w:sz w:val="16"/>
            <w:szCs w:val="18"/>
            <w14:textFill>
              <w14:solidFill>
                <w14:schemeClr w14:val="tx1">
                  <w14:lumMod w14:val="65000"/>
                  <w14:lumOff w14:val="35000"/>
                </w14:schemeClr>
              </w14:solidFill>
            </w14:textFill>
          </w:rPr>
          <w:instrText xml:space="preserve">NUMPAGES  \* Arabic  \* MERGEFORMAT</w:instrText>
        </w:r>
        <w:r>
          <w:rPr>
            <w:rFonts w:ascii="Arial" w:hAnsi="Arial" w:cs="Arial" w:eastAsiaTheme="minorEastAsia"/>
            <w:color w:val="595959" w:themeColor="text1" w:themeTint="A6"/>
            <w:sz w:val="16"/>
            <w:szCs w:val="18"/>
            <w14:textFill>
              <w14:solidFill>
                <w14:schemeClr w14:val="tx1">
                  <w14:lumMod w14:val="65000"/>
                  <w14:lumOff w14:val="35000"/>
                </w14:schemeClr>
              </w14:solidFill>
            </w14:textFill>
          </w:rPr>
          <w:fldChar w:fldCharType="separate"/>
        </w:r>
        <w:r>
          <w:rPr>
            <w:rFonts w:ascii="Arial" w:hAnsi="Arial" w:cs="Arial" w:eastAsiaTheme="minorEastAsia"/>
            <w:color w:val="595959" w:themeColor="text1" w:themeTint="A6"/>
            <w:sz w:val="16"/>
            <w:szCs w:val="18"/>
            <w14:textFill>
              <w14:solidFill>
                <w14:schemeClr w14:val="tx1">
                  <w14:lumMod w14:val="65000"/>
                  <w14:lumOff w14:val="35000"/>
                </w14:schemeClr>
              </w14:solidFill>
            </w14:textFill>
          </w:rPr>
          <w:t>28</w:t>
        </w:r>
        <w:r>
          <w:rPr>
            <w:rFonts w:ascii="Arial" w:hAnsi="Arial" w:cs="Arial" w:eastAsiaTheme="minorEastAsia"/>
            <w:color w:val="595959" w:themeColor="text1" w:themeTint="A6"/>
            <w:sz w:val="16"/>
            <w:szCs w:val="18"/>
            <w14:textFill>
              <w14:solidFill>
                <w14:schemeClr w14:val="tx1">
                  <w14:lumMod w14:val="65000"/>
                  <w14:lumOff w14:val="35000"/>
                </w14:schemeClr>
              </w14:solidFill>
            </w14:textFill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4"/>
      <w:keepNext w:val="0"/>
      <w:keepLines w:val="0"/>
      <w:pageBreakBefore w:val="0"/>
      <w:widowControl/>
      <w:tabs>
        <w:tab w:val="clear" w:pos="4252"/>
        <w:tab w:val="clear" w:pos="8504"/>
      </w:tabs>
      <w:kinsoku/>
      <w:wordWrap/>
      <w:overflowPunct/>
      <w:topLinePunct w:val="0"/>
      <w:autoSpaceDE/>
      <w:autoSpaceDN/>
      <w:bidi w:val="0"/>
      <w:adjustRightInd/>
      <w:snapToGrid w:val="0"/>
      <w:spacing w:before="0" w:after="0" w:afterLines="0" w:line="240" w:lineRule="auto"/>
      <w:ind w:left="0" w:firstLine="0"/>
      <w:textAlignment w:val="auto"/>
      <w:outlineLvl w:val="9"/>
      <w:rPr>
        <w:rFonts w:hint="default" w:ascii="Calibri" w:hAnsi="Calibri" w:cs="Calibri"/>
        <w:sz w:val="22"/>
        <w:szCs w:val="18"/>
      </w:rPr>
    </w:pPr>
    <w:bookmarkStart w:id="0" w:name="_Hlk12198683"/>
    <w:bookmarkEnd w:id="0"/>
    <w:bookmarkStart w:id="1" w:name="_Hlk12198684"/>
    <w:bookmarkEnd w:id="1"/>
    <w:bookmarkStart w:id="2" w:name="_Hlk12199847"/>
    <w:bookmarkEnd w:id="2"/>
    <w:bookmarkStart w:id="3" w:name="_Hlk12199848"/>
    <w:bookmarkEnd w:id="3"/>
    <w:r>
      <w:drawing>
        <wp:inline distT="0" distB="0" distL="114300" distR="114300">
          <wp:extent cx="6262370" cy="1009650"/>
          <wp:effectExtent l="0" t="0" r="508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262370" cy="1009650"/>
                  </a:xfrm>
                  <a:prstGeom prst="rect">
                    <a:avLst/>
                  </a:prstGeom>
                  <a:noFill/>
                  <a:ln w="12700"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26AD682B"/>
    <w:multiLevelType w:val="multilevel"/>
    <w:tmpl w:val="26AD682B"/>
    <w:lvl w:ilvl="0" w:tentative="0">
      <w:start w:val="1"/>
      <w:numFmt w:val="decimal"/>
      <w:lvlText w:val="%1. "/>
      <w:lvlJc w:val="left"/>
      <w:pPr>
        <w:ind w:left="360" w:hanging="360"/>
      </w:pPr>
      <w:rPr>
        <w:rFonts w:hint="default" w:cs="Arial" w:asciiTheme="minorHAnsi" w:hAnsiTheme="minorHAnsi"/>
        <w:b/>
        <w:i w:val="0"/>
        <w:iCs w:val="0"/>
        <w:caps w:val="0"/>
        <w:strike w:val="0"/>
        <w:dstrike w:val="0"/>
        <w:vanish w:val="0"/>
        <w:color w:val="000000"/>
        <w:spacing w:val="0"/>
        <w:kern w:val="0"/>
        <w:position w:val="0"/>
        <w:sz w:val="24"/>
        <w:szCs w:val="24"/>
        <w:u w:val="none"/>
        <w:vertAlign w:val="baseline"/>
      </w:rPr>
    </w:lvl>
    <w:lvl w:ilvl="1" w:tentative="0">
      <w:start w:val="1"/>
      <w:numFmt w:val="decimal"/>
      <w:pStyle w:val="37"/>
      <w:lvlText w:val="%1.%2."/>
      <w:lvlJc w:val="left"/>
      <w:pPr>
        <w:ind w:left="357" w:hanging="357"/>
      </w:pPr>
      <w:rPr>
        <w:rFonts w:hint="default" w:ascii="Calibri" w:hAnsi="Calibri" w:cs="Arial"/>
        <w:b/>
        <w:i w:val="0"/>
        <w:sz w:val="24"/>
        <w:szCs w:val="24"/>
      </w:rPr>
    </w:lvl>
    <w:lvl w:ilvl="2" w:tentative="0">
      <w:start w:val="1"/>
      <w:numFmt w:val="decimal"/>
      <w:lvlText w:val="%1.%2.%3."/>
      <w:lvlJc w:val="left"/>
      <w:pPr>
        <w:ind w:left="1067" w:hanging="357"/>
      </w:pPr>
      <w:rPr>
        <w:rFonts w:hint="default" w:ascii="Arial" w:hAnsi="Arial" w:cs="Arial"/>
        <w:b/>
        <w:i w:val="0"/>
        <w:sz w:val="20"/>
        <w:szCs w:val="20"/>
      </w:rPr>
    </w:lvl>
    <w:lvl w:ilvl="3" w:tentative="0">
      <w:start w:val="1"/>
      <w:numFmt w:val="decimal"/>
      <w:lvlText w:val="%1.%2.%3.%4."/>
      <w:lvlJc w:val="left"/>
      <w:pPr>
        <w:ind w:left="471" w:hanging="471"/>
      </w:pPr>
      <w:rPr>
        <w:rFonts w:hint="default" w:ascii="Calibri" w:hAnsi="Calibri"/>
        <w:b w:val="0"/>
        <w:i w:val="0"/>
        <w:sz w:val="24"/>
      </w:rPr>
    </w:lvl>
    <w:lvl w:ilvl="4" w:tentative="0">
      <w:start w:val="1"/>
      <w:numFmt w:val="upperRoman"/>
      <w:lvlText w:val="%5 )"/>
      <w:lvlJc w:val="left"/>
      <w:pPr>
        <w:ind w:left="499" w:hanging="357"/>
      </w:pPr>
      <w:rPr>
        <w:rFonts w:hint="default" w:ascii="Calibri" w:hAnsi="Calibri"/>
        <w:b w:val="0"/>
        <w:i w:val="0"/>
        <w:sz w:val="24"/>
      </w:rPr>
    </w:lvl>
    <w:lvl w:ilvl="5" w:tentative="0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entative="0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entative="0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entative="0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bordersDoNotSurroundHeader w:val="0"/>
  <w:bordersDoNotSurroundFooter w:val="0"/>
  <w:documentProtection w:enforcement="0"/>
  <w:defaultTabStop w:val="5000"/>
  <w:hyphenationZone w:val="425"/>
  <w:displayHorizontalDrawingGridEvery w:val="1"/>
  <w:displayVerticalDrawingGridEvery w:val="1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doNotExpandShiftReturn/>
    <w:doNotWrapTextWithPunct/>
    <w:doNotUseEastAsianBreakRules/>
    <w:doNotUseIndentAsNumberingTabStop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2A27"/>
    <w:rsid w:val="0006766F"/>
    <w:rsid w:val="000A2360"/>
    <w:rsid w:val="000F332F"/>
    <w:rsid w:val="00105C38"/>
    <w:rsid w:val="00147997"/>
    <w:rsid w:val="0017072D"/>
    <w:rsid w:val="001B110C"/>
    <w:rsid w:val="001D44F0"/>
    <w:rsid w:val="001E1564"/>
    <w:rsid w:val="00267FFA"/>
    <w:rsid w:val="00272ABD"/>
    <w:rsid w:val="002734D8"/>
    <w:rsid w:val="002A0AA1"/>
    <w:rsid w:val="0035782A"/>
    <w:rsid w:val="003C0D12"/>
    <w:rsid w:val="00402509"/>
    <w:rsid w:val="00486965"/>
    <w:rsid w:val="004A3B47"/>
    <w:rsid w:val="004D26BB"/>
    <w:rsid w:val="00514D70"/>
    <w:rsid w:val="0054144F"/>
    <w:rsid w:val="005417AC"/>
    <w:rsid w:val="00553FC6"/>
    <w:rsid w:val="005F3CA1"/>
    <w:rsid w:val="00632907"/>
    <w:rsid w:val="00863981"/>
    <w:rsid w:val="00867E13"/>
    <w:rsid w:val="00883050"/>
    <w:rsid w:val="00895241"/>
    <w:rsid w:val="008B7443"/>
    <w:rsid w:val="008D017A"/>
    <w:rsid w:val="0094542E"/>
    <w:rsid w:val="009460B2"/>
    <w:rsid w:val="009865DC"/>
    <w:rsid w:val="009C74AE"/>
    <w:rsid w:val="00A132FE"/>
    <w:rsid w:val="00A42179"/>
    <w:rsid w:val="00A505DB"/>
    <w:rsid w:val="00A570A2"/>
    <w:rsid w:val="00AF331D"/>
    <w:rsid w:val="00B42C38"/>
    <w:rsid w:val="00B802AC"/>
    <w:rsid w:val="00B83E0F"/>
    <w:rsid w:val="00BC2441"/>
    <w:rsid w:val="00C05D8A"/>
    <w:rsid w:val="00C349D7"/>
    <w:rsid w:val="00C70892"/>
    <w:rsid w:val="00CA0EF2"/>
    <w:rsid w:val="00CA717B"/>
    <w:rsid w:val="00DC4753"/>
    <w:rsid w:val="00EE26CB"/>
    <w:rsid w:val="00EE3728"/>
    <w:rsid w:val="00EE7260"/>
    <w:rsid w:val="00F01CF8"/>
    <w:rsid w:val="00F3362B"/>
    <w:rsid w:val="00F4452F"/>
    <w:rsid w:val="01010113"/>
    <w:rsid w:val="010C5678"/>
    <w:rsid w:val="01513567"/>
    <w:rsid w:val="0178658A"/>
    <w:rsid w:val="01972140"/>
    <w:rsid w:val="01AF37F2"/>
    <w:rsid w:val="02113575"/>
    <w:rsid w:val="02BA6BA7"/>
    <w:rsid w:val="02E3102E"/>
    <w:rsid w:val="02E4322B"/>
    <w:rsid w:val="02EF10DB"/>
    <w:rsid w:val="03100052"/>
    <w:rsid w:val="03962A25"/>
    <w:rsid w:val="03C529A2"/>
    <w:rsid w:val="03C660CE"/>
    <w:rsid w:val="04822175"/>
    <w:rsid w:val="05486D97"/>
    <w:rsid w:val="0552068B"/>
    <w:rsid w:val="05E02019"/>
    <w:rsid w:val="060B5227"/>
    <w:rsid w:val="06350F42"/>
    <w:rsid w:val="06A766D2"/>
    <w:rsid w:val="06EE2A4D"/>
    <w:rsid w:val="0711281B"/>
    <w:rsid w:val="071C6236"/>
    <w:rsid w:val="073F77F3"/>
    <w:rsid w:val="07643AC8"/>
    <w:rsid w:val="082C7160"/>
    <w:rsid w:val="08673905"/>
    <w:rsid w:val="087D3E3B"/>
    <w:rsid w:val="088766C0"/>
    <w:rsid w:val="08A36F3A"/>
    <w:rsid w:val="08BD2688"/>
    <w:rsid w:val="08BD7FF1"/>
    <w:rsid w:val="08BF266E"/>
    <w:rsid w:val="08D127E0"/>
    <w:rsid w:val="092D13EE"/>
    <w:rsid w:val="093B70B3"/>
    <w:rsid w:val="09B72C51"/>
    <w:rsid w:val="0A442C14"/>
    <w:rsid w:val="0A487F4F"/>
    <w:rsid w:val="0A4E662F"/>
    <w:rsid w:val="0A705334"/>
    <w:rsid w:val="0A836864"/>
    <w:rsid w:val="0AAD7BBE"/>
    <w:rsid w:val="0AC95F93"/>
    <w:rsid w:val="0B0835FD"/>
    <w:rsid w:val="0B90361B"/>
    <w:rsid w:val="0B903B43"/>
    <w:rsid w:val="0B9D4C73"/>
    <w:rsid w:val="0B9F2717"/>
    <w:rsid w:val="0BA01239"/>
    <w:rsid w:val="0C48471D"/>
    <w:rsid w:val="0C60741A"/>
    <w:rsid w:val="0CCA58A3"/>
    <w:rsid w:val="0CED4760"/>
    <w:rsid w:val="0CF90255"/>
    <w:rsid w:val="0D3C5F4E"/>
    <w:rsid w:val="0D414DC7"/>
    <w:rsid w:val="0D590D18"/>
    <w:rsid w:val="0D5D5C67"/>
    <w:rsid w:val="0DDA2DC7"/>
    <w:rsid w:val="0DDF58DD"/>
    <w:rsid w:val="0DF73A45"/>
    <w:rsid w:val="0E0E5569"/>
    <w:rsid w:val="0E15613F"/>
    <w:rsid w:val="0E336CD8"/>
    <w:rsid w:val="0E503C8F"/>
    <w:rsid w:val="0E713641"/>
    <w:rsid w:val="0E7901F8"/>
    <w:rsid w:val="0ED77461"/>
    <w:rsid w:val="0F265058"/>
    <w:rsid w:val="0F3A04F0"/>
    <w:rsid w:val="0F502EB3"/>
    <w:rsid w:val="0FA64C84"/>
    <w:rsid w:val="105015D1"/>
    <w:rsid w:val="106A6BA0"/>
    <w:rsid w:val="10837ED9"/>
    <w:rsid w:val="10C54976"/>
    <w:rsid w:val="10C935AE"/>
    <w:rsid w:val="10D70F6C"/>
    <w:rsid w:val="11016B4E"/>
    <w:rsid w:val="11D1792D"/>
    <w:rsid w:val="11D56E4F"/>
    <w:rsid w:val="11F426D9"/>
    <w:rsid w:val="12813FCD"/>
    <w:rsid w:val="128D4A2B"/>
    <w:rsid w:val="12A6592C"/>
    <w:rsid w:val="12AB39CE"/>
    <w:rsid w:val="12C54559"/>
    <w:rsid w:val="12E85A12"/>
    <w:rsid w:val="12F61D1E"/>
    <w:rsid w:val="12FE67AB"/>
    <w:rsid w:val="13A702BD"/>
    <w:rsid w:val="13BF7249"/>
    <w:rsid w:val="13C20DBF"/>
    <w:rsid w:val="13C34412"/>
    <w:rsid w:val="13C46D48"/>
    <w:rsid w:val="13D11C6F"/>
    <w:rsid w:val="13F26762"/>
    <w:rsid w:val="14041625"/>
    <w:rsid w:val="141A68B0"/>
    <w:rsid w:val="143C3A5E"/>
    <w:rsid w:val="14415DAF"/>
    <w:rsid w:val="14497D84"/>
    <w:rsid w:val="146F5C90"/>
    <w:rsid w:val="14B94264"/>
    <w:rsid w:val="14D21114"/>
    <w:rsid w:val="14D47AD5"/>
    <w:rsid w:val="153150BA"/>
    <w:rsid w:val="153F4D07"/>
    <w:rsid w:val="155A4DB1"/>
    <w:rsid w:val="15640A86"/>
    <w:rsid w:val="15CD6864"/>
    <w:rsid w:val="15DF07F9"/>
    <w:rsid w:val="15F536B2"/>
    <w:rsid w:val="160659AF"/>
    <w:rsid w:val="16744910"/>
    <w:rsid w:val="16910571"/>
    <w:rsid w:val="16992E4F"/>
    <w:rsid w:val="170B7E1E"/>
    <w:rsid w:val="174A72F8"/>
    <w:rsid w:val="17817CD8"/>
    <w:rsid w:val="17AB1819"/>
    <w:rsid w:val="17C017C4"/>
    <w:rsid w:val="17C34E46"/>
    <w:rsid w:val="17FD312B"/>
    <w:rsid w:val="18466257"/>
    <w:rsid w:val="18751F74"/>
    <w:rsid w:val="18E01A75"/>
    <w:rsid w:val="196D288F"/>
    <w:rsid w:val="199E63C1"/>
    <w:rsid w:val="19CD5773"/>
    <w:rsid w:val="1A24764A"/>
    <w:rsid w:val="1AA90718"/>
    <w:rsid w:val="1B494B83"/>
    <w:rsid w:val="1B4973BE"/>
    <w:rsid w:val="1B7676E0"/>
    <w:rsid w:val="1BB2614B"/>
    <w:rsid w:val="1BB42243"/>
    <w:rsid w:val="1C0E1A98"/>
    <w:rsid w:val="1C2139AB"/>
    <w:rsid w:val="1C2E238A"/>
    <w:rsid w:val="1C6364A8"/>
    <w:rsid w:val="1CDF21C3"/>
    <w:rsid w:val="1CEC34DD"/>
    <w:rsid w:val="1CFE3052"/>
    <w:rsid w:val="1D01265B"/>
    <w:rsid w:val="1DB44496"/>
    <w:rsid w:val="1DD3476A"/>
    <w:rsid w:val="1DEB1873"/>
    <w:rsid w:val="1DFE42D4"/>
    <w:rsid w:val="1E0A0194"/>
    <w:rsid w:val="1E257F85"/>
    <w:rsid w:val="1E4E63E9"/>
    <w:rsid w:val="1E82632B"/>
    <w:rsid w:val="1EA0135C"/>
    <w:rsid w:val="1EE31103"/>
    <w:rsid w:val="1FC60D47"/>
    <w:rsid w:val="1FE050C4"/>
    <w:rsid w:val="201A30D8"/>
    <w:rsid w:val="20262250"/>
    <w:rsid w:val="2037019E"/>
    <w:rsid w:val="205109E3"/>
    <w:rsid w:val="20746258"/>
    <w:rsid w:val="20AB71C9"/>
    <w:rsid w:val="20C04B03"/>
    <w:rsid w:val="20CB79CD"/>
    <w:rsid w:val="20DA091C"/>
    <w:rsid w:val="21103000"/>
    <w:rsid w:val="21B436CA"/>
    <w:rsid w:val="21CC01DF"/>
    <w:rsid w:val="21E53AB3"/>
    <w:rsid w:val="21E70593"/>
    <w:rsid w:val="22280099"/>
    <w:rsid w:val="22466CD2"/>
    <w:rsid w:val="22772EEB"/>
    <w:rsid w:val="22887F53"/>
    <w:rsid w:val="22BE786F"/>
    <w:rsid w:val="22C829E3"/>
    <w:rsid w:val="22E179C3"/>
    <w:rsid w:val="2301714E"/>
    <w:rsid w:val="23433429"/>
    <w:rsid w:val="23C22DEA"/>
    <w:rsid w:val="23C742C2"/>
    <w:rsid w:val="24231EE4"/>
    <w:rsid w:val="24312C46"/>
    <w:rsid w:val="24655A3A"/>
    <w:rsid w:val="2490349C"/>
    <w:rsid w:val="249109D3"/>
    <w:rsid w:val="24A24229"/>
    <w:rsid w:val="24C66703"/>
    <w:rsid w:val="24F32EC8"/>
    <w:rsid w:val="254150BA"/>
    <w:rsid w:val="25430270"/>
    <w:rsid w:val="25482997"/>
    <w:rsid w:val="25485E37"/>
    <w:rsid w:val="255B5CFF"/>
    <w:rsid w:val="25A052DE"/>
    <w:rsid w:val="25BA3642"/>
    <w:rsid w:val="25BD5676"/>
    <w:rsid w:val="25D35BC1"/>
    <w:rsid w:val="25D6079F"/>
    <w:rsid w:val="25E24CFE"/>
    <w:rsid w:val="262A22FB"/>
    <w:rsid w:val="26442D11"/>
    <w:rsid w:val="265C79D2"/>
    <w:rsid w:val="267C14B4"/>
    <w:rsid w:val="26E21CEE"/>
    <w:rsid w:val="26E2325A"/>
    <w:rsid w:val="27401076"/>
    <w:rsid w:val="2752358E"/>
    <w:rsid w:val="27774B39"/>
    <w:rsid w:val="27BB3B8E"/>
    <w:rsid w:val="283739B8"/>
    <w:rsid w:val="285E20BD"/>
    <w:rsid w:val="286D54EC"/>
    <w:rsid w:val="28726C34"/>
    <w:rsid w:val="28854118"/>
    <w:rsid w:val="28AC1A82"/>
    <w:rsid w:val="28D75E54"/>
    <w:rsid w:val="28E0749D"/>
    <w:rsid w:val="28F34F96"/>
    <w:rsid w:val="29165901"/>
    <w:rsid w:val="29513E1B"/>
    <w:rsid w:val="295264D7"/>
    <w:rsid w:val="2956295F"/>
    <w:rsid w:val="2961001B"/>
    <w:rsid w:val="298E40AE"/>
    <w:rsid w:val="299A508C"/>
    <w:rsid w:val="29C16096"/>
    <w:rsid w:val="29C9741A"/>
    <w:rsid w:val="29DB272C"/>
    <w:rsid w:val="29F954F6"/>
    <w:rsid w:val="2A086006"/>
    <w:rsid w:val="2A4931EC"/>
    <w:rsid w:val="2A4B2CEB"/>
    <w:rsid w:val="2A667FDD"/>
    <w:rsid w:val="2AB53CDC"/>
    <w:rsid w:val="2AB57D71"/>
    <w:rsid w:val="2B0B5C3C"/>
    <w:rsid w:val="2BB01A15"/>
    <w:rsid w:val="2C1E240E"/>
    <w:rsid w:val="2C732454"/>
    <w:rsid w:val="2C940C8E"/>
    <w:rsid w:val="2C9E3DEA"/>
    <w:rsid w:val="2CAA63EB"/>
    <w:rsid w:val="2CB96A46"/>
    <w:rsid w:val="2CC203FD"/>
    <w:rsid w:val="2CCB31AF"/>
    <w:rsid w:val="2CD311FF"/>
    <w:rsid w:val="2CD53B9A"/>
    <w:rsid w:val="2CF4444F"/>
    <w:rsid w:val="2D0449DA"/>
    <w:rsid w:val="2D0D1776"/>
    <w:rsid w:val="2D68112F"/>
    <w:rsid w:val="2D702DFD"/>
    <w:rsid w:val="2DFC2DAE"/>
    <w:rsid w:val="2E0527A2"/>
    <w:rsid w:val="2E113C34"/>
    <w:rsid w:val="2E2A5030"/>
    <w:rsid w:val="2E393461"/>
    <w:rsid w:val="2E602543"/>
    <w:rsid w:val="2E957DDE"/>
    <w:rsid w:val="2EC52083"/>
    <w:rsid w:val="2ECA378B"/>
    <w:rsid w:val="2ECF10BF"/>
    <w:rsid w:val="2F3A7D79"/>
    <w:rsid w:val="2F3F6D80"/>
    <w:rsid w:val="2F570C72"/>
    <w:rsid w:val="2F63199C"/>
    <w:rsid w:val="2F63499E"/>
    <w:rsid w:val="2F9712F8"/>
    <w:rsid w:val="2FC32E72"/>
    <w:rsid w:val="302137DC"/>
    <w:rsid w:val="302E0FC2"/>
    <w:rsid w:val="30316FA6"/>
    <w:rsid w:val="3073310C"/>
    <w:rsid w:val="30822F5F"/>
    <w:rsid w:val="30E16063"/>
    <w:rsid w:val="314A4179"/>
    <w:rsid w:val="31673619"/>
    <w:rsid w:val="31940D47"/>
    <w:rsid w:val="31AF79D7"/>
    <w:rsid w:val="323C0F1D"/>
    <w:rsid w:val="32403355"/>
    <w:rsid w:val="325075FB"/>
    <w:rsid w:val="32623F28"/>
    <w:rsid w:val="328F2677"/>
    <w:rsid w:val="336B086B"/>
    <w:rsid w:val="33B51DED"/>
    <w:rsid w:val="3402113B"/>
    <w:rsid w:val="34070E0A"/>
    <w:rsid w:val="34303C0B"/>
    <w:rsid w:val="343C5B06"/>
    <w:rsid w:val="345F712E"/>
    <w:rsid w:val="34673D07"/>
    <w:rsid w:val="34675473"/>
    <w:rsid w:val="351D0231"/>
    <w:rsid w:val="352C084C"/>
    <w:rsid w:val="354D0462"/>
    <w:rsid w:val="35974087"/>
    <w:rsid w:val="35BA01D2"/>
    <w:rsid w:val="35C27858"/>
    <w:rsid w:val="35E56106"/>
    <w:rsid w:val="36275305"/>
    <w:rsid w:val="362D477C"/>
    <w:rsid w:val="36602E04"/>
    <w:rsid w:val="367F0140"/>
    <w:rsid w:val="36BF773F"/>
    <w:rsid w:val="36CF5DB5"/>
    <w:rsid w:val="372F02B2"/>
    <w:rsid w:val="3772785E"/>
    <w:rsid w:val="37786BAC"/>
    <w:rsid w:val="37834DF1"/>
    <w:rsid w:val="37E80335"/>
    <w:rsid w:val="38C32871"/>
    <w:rsid w:val="38D123A0"/>
    <w:rsid w:val="38FE07E5"/>
    <w:rsid w:val="39220AFD"/>
    <w:rsid w:val="393A1099"/>
    <w:rsid w:val="39625FF0"/>
    <w:rsid w:val="396E47AD"/>
    <w:rsid w:val="39A52824"/>
    <w:rsid w:val="39FD1201"/>
    <w:rsid w:val="3A017ABA"/>
    <w:rsid w:val="3A225777"/>
    <w:rsid w:val="3A235CBB"/>
    <w:rsid w:val="3A9948E0"/>
    <w:rsid w:val="3AC6326A"/>
    <w:rsid w:val="3ACA665B"/>
    <w:rsid w:val="3AE45C7C"/>
    <w:rsid w:val="3AF3691F"/>
    <w:rsid w:val="3B536163"/>
    <w:rsid w:val="3B706A14"/>
    <w:rsid w:val="3BB22299"/>
    <w:rsid w:val="3BC64DD1"/>
    <w:rsid w:val="3BCD5961"/>
    <w:rsid w:val="3BE63A8E"/>
    <w:rsid w:val="3C235D7D"/>
    <w:rsid w:val="3C3D3467"/>
    <w:rsid w:val="3CB80999"/>
    <w:rsid w:val="3CC12F28"/>
    <w:rsid w:val="3CCD40E1"/>
    <w:rsid w:val="3CD47BB8"/>
    <w:rsid w:val="3CD858C5"/>
    <w:rsid w:val="3CF25231"/>
    <w:rsid w:val="3D34687C"/>
    <w:rsid w:val="3D4E562C"/>
    <w:rsid w:val="3D7D7AB7"/>
    <w:rsid w:val="3D883B84"/>
    <w:rsid w:val="3D916A12"/>
    <w:rsid w:val="3DA24D3E"/>
    <w:rsid w:val="3DDE42FC"/>
    <w:rsid w:val="3E0751DB"/>
    <w:rsid w:val="3E355E9B"/>
    <w:rsid w:val="3E593B21"/>
    <w:rsid w:val="3E96418E"/>
    <w:rsid w:val="3EB529FF"/>
    <w:rsid w:val="3EB66278"/>
    <w:rsid w:val="3EFB5137"/>
    <w:rsid w:val="3F2437CE"/>
    <w:rsid w:val="3F76262C"/>
    <w:rsid w:val="3FBA7E07"/>
    <w:rsid w:val="401E37BD"/>
    <w:rsid w:val="40300AE9"/>
    <w:rsid w:val="40365109"/>
    <w:rsid w:val="40451F1B"/>
    <w:rsid w:val="405A61C2"/>
    <w:rsid w:val="4073674A"/>
    <w:rsid w:val="408B0E23"/>
    <w:rsid w:val="40A64D1D"/>
    <w:rsid w:val="40F3125D"/>
    <w:rsid w:val="40F467BB"/>
    <w:rsid w:val="410437D3"/>
    <w:rsid w:val="41175208"/>
    <w:rsid w:val="41523901"/>
    <w:rsid w:val="418C54A5"/>
    <w:rsid w:val="418D7EF2"/>
    <w:rsid w:val="41A13939"/>
    <w:rsid w:val="41C57157"/>
    <w:rsid w:val="41E04AAA"/>
    <w:rsid w:val="42116EB0"/>
    <w:rsid w:val="425F0FA7"/>
    <w:rsid w:val="428E48E6"/>
    <w:rsid w:val="42A70C68"/>
    <w:rsid w:val="42CD5842"/>
    <w:rsid w:val="42DB6019"/>
    <w:rsid w:val="42E63FD0"/>
    <w:rsid w:val="42F6065F"/>
    <w:rsid w:val="431C2AB0"/>
    <w:rsid w:val="433B2F4B"/>
    <w:rsid w:val="440D7928"/>
    <w:rsid w:val="44E02AAE"/>
    <w:rsid w:val="44E750F8"/>
    <w:rsid w:val="45082754"/>
    <w:rsid w:val="453E6CA5"/>
    <w:rsid w:val="45CA2A8F"/>
    <w:rsid w:val="45D668A1"/>
    <w:rsid w:val="45F45E51"/>
    <w:rsid w:val="462D77FB"/>
    <w:rsid w:val="4665393F"/>
    <w:rsid w:val="466D2298"/>
    <w:rsid w:val="46795502"/>
    <w:rsid w:val="468F024E"/>
    <w:rsid w:val="46912AD5"/>
    <w:rsid w:val="46D80A88"/>
    <w:rsid w:val="46FE7CB2"/>
    <w:rsid w:val="470A341B"/>
    <w:rsid w:val="473A0A62"/>
    <w:rsid w:val="473C166C"/>
    <w:rsid w:val="47433770"/>
    <w:rsid w:val="47700869"/>
    <w:rsid w:val="477C0150"/>
    <w:rsid w:val="48604843"/>
    <w:rsid w:val="48610B77"/>
    <w:rsid w:val="48A57810"/>
    <w:rsid w:val="48AE28D3"/>
    <w:rsid w:val="491F0908"/>
    <w:rsid w:val="4932504A"/>
    <w:rsid w:val="49506010"/>
    <w:rsid w:val="498351CC"/>
    <w:rsid w:val="498A4734"/>
    <w:rsid w:val="49C65715"/>
    <w:rsid w:val="49D224CB"/>
    <w:rsid w:val="49D46CB0"/>
    <w:rsid w:val="49EE1A0A"/>
    <w:rsid w:val="4A5251D9"/>
    <w:rsid w:val="4A5360C6"/>
    <w:rsid w:val="4A5F6702"/>
    <w:rsid w:val="4A8602B5"/>
    <w:rsid w:val="4A884657"/>
    <w:rsid w:val="4AFA12C9"/>
    <w:rsid w:val="4B195A99"/>
    <w:rsid w:val="4B3D53FF"/>
    <w:rsid w:val="4B70781C"/>
    <w:rsid w:val="4B8A41D2"/>
    <w:rsid w:val="4B9238C3"/>
    <w:rsid w:val="4BD443A1"/>
    <w:rsid w:val="4BF84389"/>
    <w:rsid w:val="4C483719"/>
    <w:rsid w:val="4C511ED8"/>
    <w:rsid w:val="4C6E5B70"/>
    <w:rsid w:val="4C81380D"/>
    <w:rsid w:val="4C914A2C"/>
    <w:rsid w:val="4C9B3AA9"/>
    <w:rsid w:val="4C9C4433"/>
    <w:rsid w:val="4CED7344"/>
    <w:rsid w:val="4CF124C7"/>
    <w:rsid w:val="4D1665C3"/>
    <w:rsid w:val="4D472520"/>
    <w:rsid w:val="4D6604F6"/>
    <w:rsid w:val="4DAF741F"/>
    <w:rsid w:val="4E437872"/>
    <w:rsid w:val="4E8E2F6C"/>
    <w:rsid w:val="4E906573"/>
    <w:rsid w:val="4EEC4820"/>
    <w:rsid w:val="4EF51EDA"/>
    <w:rsid w:val="4F12636E"/>
    <w:rsid w:val="4F461467"/>
    <w:rsid w:val="4F651943"/>
    <w:rsid w:val="4F6B0A7A"/>
    <w:rsid w:val="4F6C68F2"/>
    <w:rsid w:val="4F7B097E"/>
    <w:rsid w:val="4F9472D8"/>
    <w:rsid w:val="4FA944B0"/>
    <w:rsid w:val="4FD601FF"/>
    <w:rsid w:val="50342608"/>
    <w:rsid w:val="504F1C1F"/>
    <w:rsid w:val="50586B5C"/>
    <w:rsid w:val="50C83D03"/>
    <w:rsid w:val="50CF202C"/>
    <w:rsid w:val="50EF2D57"/>
    <w:rsid w:val="513015C2"/>
    <w:rsid w:val="51583680"/>
    <w:rsid w:val="51680B30"/>
    <w:rsid w:val="51B03B5F"/>
    <w:rsid w:val="51BB335B"/>
    <w:rsid w:val="51E32C99"/>
    <w:rsid w:val="52003A0E"/>
    <w:rsid w:val="52167100"/>
    <w:rsid w:val="5250063C"/>
    <w:rsid w:val="52670D2B"/>
    <w:rsid w:val="5272535D"/>
    <w:rsid w:val="52AF0727"/>
    <w:rsid w:val="52BF714B"/>
    <w:rsid w:val="52C7217D"/>
    <w:rsid w:val="52F30532"/>
    <w:rsid w:val="531150AD"/>
    <w:rsid w:val="53431E91"/>
    <w:rsid w:val="53B62265"/>
    <w:rsid w:val="53E11123"/>
    <w:rsid w:val="53E166F9"/>
    <w:rsid w:val="53EA7C0E"/>
    <w:rsid w:val="54357FFB"/>
    <w:rsid w:val="54523778"/>
    <w:rsid w:val="545D3CF8"/>
    <w:rsid w:val="546E5195"/>
    <w:rsid w:val="54730D09"/>
    <w:rsid w:val="54AD4659"/>
    <w:rsid w:val="54C34744"/>
    <w:rsid w:val="5516391C"/>
    <w:rsid w:val="55171B86"/>
    <w:rsid w:val="551C075A"/>
    <w:rsid w:val="554546FC"/>
    <w:rsid w:val="55582439"/>
    <w:rsid w:val="55EF6090"/>
    <w:rsid w:val="563D1A4B"/>
    <w:rsid w:val="56903294"/>
    <w:rsid w:val="56BD2B9E"/>
    <w:rsid w:val="57015376"/>
    <w:rsid w:val="575F609F"/>
    <w:rsid w:val="579D4302"/>
    <w:rsid w:val="57C16A60"/>
    <w:rsid w:val="57E13464"/>
    <w:rsid w:val="57FE6BC0"/>
    <w:rsid w:val="580557F9"/>
    <w:rsid w:val="58132CC9"/>
    <w:rsid w:val="581B5010"/>
    <w:rsid w:val="58522319"/>
    <w:rsid w:val="58801E3E"/>
    <w:rsid w:val="58A01DE2"/>
    <w:rsid w:val="58A95403"/>
    <w:rsid w:val="58F53B6B"/>
    <w:rsid w:val="59E72A48"/>
    <w:rsid w:val="59EF20E2"/>
    <w:rsid w:val="5A980EDE"/>
    <w:rsid w:val="5AC21C0F"/>
    <w:rsid w:val="5AE36373"/>
    <w:rsid w:val="5AE40693"/>
    <w:rsid w:val="5AF35473"/>
    <w:rsid w:val="5B1424E5"/>
    <w:rsid w:val="5B220213"/>
    <w:rsid w:val="5B337ACE"/>
    <w:rsid w:val="5B5461C0"/>
    <w:rsid w:val="5B5C151D"/>
    <w:rsid w:val="5BC14084"/>
    <w:rsid w:val="5BE43D21"/>
    <w:rsid w:val="5C0C2B26"/>
    <w:rsid w:val="5C3E7C89"/>
    <w:rsid w:val="5C663787"/>
    <w:rsid w:val="5CB14C0F"/>
    <w:rsid w:val="5CB163A0"/>
    <w:rsid w:val="5CBB6CB0"/>
    <w:rsid w:val="5D512678"/>
    <w:rsid w:val="5D914ACE"/>
    <w:rsid w:val="5DAD112D"/>
    <w:rsid w:val="5DF94139"/>
    <w:rsid w:val="5DFD2F48"/>
    <w:rsid w:val="5E0A76CF"/>
    <w:rsid w:val="5E333019"/>
    <w:rsid w:val="5E4F4B48"/>
    <w:rsid w:val="5E85631D"/>
    <w:rsid w:val="5E910774"/>
    <w:rsid w:val="5EAF675E"/>
    <w:rsid w:val="5EEB27C8"/>
    <w:rsid w:val="5F3F2987"/>
    <w:rsid w:val="60226758"/>
    <w:rsid w:val="60394048"/>
    <w:rsid w:val="60457581"/>
    <w:rsid w:val="604F2F3E"/>
    <w:rsid w:val="606315B7"/>
    <w:rsid w:val="609B58CA"/>
    <w:rsid w:val="60B51A3E"/>
    <w:rsid w:val="60FC3C27"/>
    <w:rsid w:val="612358BE"/>
    <w:rsid w:val="61AC7D28"/>
    <w:rsid w:val="61E64C32"/>
    <w:rsid w:val="61F87FD8"/>
    <w:rsid w:val="620671E2"/>
    <w:rsid w:val="626E0572"/>
    <w:rsid w:val="62984A25"/>
    <w:rsid w:val="62A03541"/>
    <w:rsid w:val="62A11B40"/>
    <w:rsid w:val="632774A7"/>
    <w:rsid w:val="6374611A"/>
    <w:rsid w:val="63C631BA"/>
    <w:rsid w:val="63D053F5"/>
    <w:rsid w:val="640E45C0"/>
    <w:rsid w:val="645C618A"/>
    <w:rsid w:val="645D47ED"/>
    <w:rsid w:val="654A74CE"/>
    <w:rsid w:val="65BC0126"/>
    <w:rsid w:val="65BF3643"/>
    <w:rsid w:val="65F62C7F"/>
    <w:rsid w:val="665E5BD6"/>
    <w:rsid w:val="66B97195"/>
    <w:rsid w:val="66F84CA0"/>
    <w:rsid w:val="67812ACE"/>
    <w:rsid w:val="678B74EE"/>
    <w:rsid w:val="68152729"/>
    <w:rsid w:val="686C06C3"/>
    <w:rsid w:val="687271A6"/>
    <w:rsid w:val="68794B2A"/>
    <w:rsid w:val="68AC0F9E"/>
    <w:rsid w:val="68C96DAD"/>
    <w:rsid w:val="68D84D30"/>
    <w:rsid w:val="68E6197B"/>
    <w:rsid w:val="68F4023F"/>
    <w:rsid w:val="691454BC"/>
    <w:rsid w:val="691A04AD"/>
    <w:rsid w:val="691A7215"/>
    <w:rsid w:val="69837E62"/>
    <w:rsid w:val="69955778"/>
    <w:rsid w:val="699E7ED6"/>
    <w:rsid w:val="69B27960"/>
    <w:rsid w:val="69C97F64"/>
    <w:rsid w:val="6A170811"/>
    <w:rsid w:val="6A1E3383"/>
    <w:rsid w:val="6A621215"/>
    <w:rsid w:val="6B1814B6"/>
    <w:rsid w:val="6B416CC5"/>
    <w:rsid w:val="6B7611FD"/>
    <w:rsid w:val="6BC41C3D"/>
    <w:rsid w:val="6BD46917"/>
    <w:rsid w:val="6C6F12F5"/>
    <w:rsid w:val="6D2A6407"/>
    <w:rsid w:val="6D38309C"/>
    <w:rsid w:val="6D7256BD"/>
    <w:rsid w:val="6D7274D0"/>
    <w:rsid w:val="6D9A555F"/>
    <w:rsid w:val="6DA63DEC"/>
    <w:rsid w:val="6E2C627F"/>
    <w:rsid w:val="6E3702A1"/>
    <w:rsid w:val="6E802F39"/>
    <w:rsid w:val="6ECD6046"/>
    <w:rsid w:val="6F196C1D"/>
    <w:rsid w:val="6F31437C"/>
    <w:rsid w:val="6F4E4C93"/>
    <w:rsid w:val="6F515564"/>
    <w:rsid w:val="6F9D176F"/>
    <w:rsid w:val="6FB008DD"/>
    <w:rsid w:val="6FED55A1"/>
    <w:rsid w:val="70104217"/>
    <w:rsid w:val="7039132B"/>
    <w:rsid w:val="70455AFA"/>
    <w:rsid w:val="70465811"/>
    <w:rsid w:val="70670B75"/>
    <w:rsid w:val="70AC4E43"/>
    <w:rsid w:val="711F3BA7"/>
    <w:rsid w:val="71CE720E"/>
    <w:rsid w:val="72510ABE"/>
    <w:rsid w:val="72603C2D"/>
    <w:rsid w:val="72860AB1"/>
    <w:rsid w:val="72D13B80"/>
    <w:rsid w:val="73A66A49"/>
    <w:rsid w:val="73E352F8"/>
    <w:rsid w:val="73E865B9"/>
    <w:rsid w:val="74097009"/>
    <w:rsid w:val="742F7BB6"/>
    <w:rsid w:val="7445686E"/>
    <w:rsid w:val="74862B0B"/>
    <w:rsid w:val="74A80CC0"/>
    <w:rsid w:val="74AE507D"/>
    <w:rsid w:val="75152ED3"/>
    <w:rsid w:val="759F0C30"/>
    <w:rsid w:val="75EE4748"/>
    <w:rsid w:val="76010285"/>
    <w:rsid w:val="765C7790"/>
    <w:rsid w:val="77086CD9"/>
    <w:rsid w:val="771F2A69"/>
    <w:rsid w:val="77874359"/>
    <w:rsid w:val="778A542A"/>
    <w:rsid w:val="778C67FB"/>
    <w:rsid w:val="77FD7967"/>
    <w:rsid w:val="780C27F4"/>
    <w:rsid w:val="783720CB"/>
    <w:rsid w:val="78AE246B"/>
    <w:rsid w:val="78BB49F7"/>
    <w:rsid w:val="78E06C43"/>
    <w:rsid w:val="78F46292"/>
    <w:rsid w:val="791660EE"/>
    <w:rsid w:val="79A00EC0"/>
    <w:rsid w:val="79A062B9"/>
    <w:rsid w:val="79A15752"/>
    <w:rsid w:val="7A2902FC"/>
    <w:rsid w:val="7A3B0217"/>
    <w:rsid w:val="7A3E4DD5"/>
    <w:rsid w:val="7AB666E0"/>
    <w:rsid w:val="7AC810FF"/>
    <w:rsid w:val="7AE21CA9"/>
    <w:rsid w:val="7B001F68"/>
    <w:rsid w:val="7B1665FF"/>
    <w:rsid w:val="7B170DE9"/>
    <w:rsid w:val="7B220962"/>
    <w:rsid w:val="7B3C3ABB"/>
    <w:rsid w:val="7B492952"/>
    <w:rsid w:val="7B5D66B2"/>
    <w:rsid w:val="7B632872"/>
    <w:rsid w:val="7B672EFC"/>
    <w:rsid w:val="7B8B5774"/>
    <w:rsid w:val="7BB252D3"/>
    <w:rsid w:val="7BD772B1"/>
    <w:rsid w:val="7C2029A9"/>
    <w:rsid w:val="7CC7086D"/>
    <w:rsid w:val="7CE52B83"/>
    <w:rsid w:val="7CE53258"/>
    <w:rsid w:val="7CEB6660"/>
    <w:rsid w:val="7D021981"/>
    <w:rsid w:val="7D76478B"/>
    <w:rsid w:val="7D8C3D43"/>
    <w:rsid w:val="7D9025D8"/>
    <w:rsid w:val="7D9263E8"/>
    <w:rsid w:val="7DB5267E"/>
    <w:rsid w:val="7DCC178D"/>
    <w:rsid w:val="7DE971EE"/>
    <w:rsid w:val="7E8D6F33"/>
    <w:rsid w:val="7E9D778F"/>
    <w:rsid w:val="7EE7779C"/>
    <w:rsid w:val="7EEC2896"/>
    <w:rsid w:val="7F1B0363"/>
    <w:rsid w:val="7F1B7D95"/>
    <w:rsid w:val="7F211C9E"/>
    <w:rsid w:val="7F84113A"/>
    <w:rsid w:val="7F9E1A52"/>
    <w:rsid w:val="7FB96999"/>
    <w:rsid w:val="7FE3619A"/>
    <w:rsid w:val="7FFA3F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1" w:semiHidden="0" w:name="heading 1"/>
    <w:lsdException w:qFormat="1" w:unhideWhenUsed="0" w:uiPriority="1" w:semiHidden="0" w:name="heading 2"/>
    <w:lsdException w:qFormat="1" w:unhideWhenUsed="0" w:uiPriority="1" w:semiHidden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qFormat="1"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1" w:semiHidden="0" w:name="Body Text"/>
    <w:lsdException w:qFormat="1" w:unhideWhenUsed="0" w:uiPriority="0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name="Hyperlink"/>
    <w:lsdException w:qFormat="1" w:uiPriority="99" w:name="FollowedHyperlink"/>
    <w:lsdException w:qFormat="1" w:unhideWhenUsed="0" w:uiPriority="0" w:semiHidden="0" w:name="Strong"/>
    <w:lsdException w:qFormat="1" w:unhideWhenUsed="0" w:uiPriority="0" w:semiHidden="0" w:name="Emphasis"/>
    <w:lsdException w:uiPriority="99" w:name="Document Map"/>
    <w:lsdException w:qFormat="1" w:unhideWhenUsed="0" w:uiPriority="0" w:semiHidden="0" w:name="Plain Text"/>
    <w:lsdException w:uiPriority="99" w:name="E-mail Signature"/>
    <w:lsdException w:qFormat="1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39" w:semiHidden="0" w:name="Table Grid"/>
    <w:lsdException w:uiPriority="99" w:name="Table Theme"/>
    <w:lsdException w:qFormat="1" w:unhideWhenUsed="0" w:uiPriority="99" w:semiHidden="0" w:name="Placeholder Text" w:locked="1"/>
    <w:lsdException w:qFormat="1" w:unhideWhenUsed="0" w:uiPriority="34" w:semiHidden="0" w:name="List Paragraph"/>
  </w:latentStyles>
  <w:style w:type="paragraph" w:default="1" w:styleId="1">
    <w:name w:val="Normal"/>
    <w:qFormat/>
    <w:uiPriority w:val="0"/>
    <w:pPr>
      <w:spacing w:before="50" w:beforeLines="50" w:line="240" w:lineRule="auto"/>
      <w:ind w:left="425" w:hanging="425" w:firstLineChars="0"/>
      <w:jc w:val="both"/>
    </w:pPr>
    <w:rPr>
      <w:rFonts w:ascii="Arial" w:hAnsi="Arial" w:cs="Arial" w:eastAsiaTheme="minorEastAsia"/>
      <w:snapToGrid w:val="0"/>
      <w:sz w:val="20"/>
      <w:szCs w:val="24"/>
      <w:lang w:val="pt-BR" w:eastAsia="en-US" w:bidi="ar-SA"/>
    </w:rPr>
  </w:style>
  <w:style w:type="paragraph" w:styleId="2">
    <w:name w:val="heading 1"/>
    <w:basedOn w:val="1"/>
    <w:next w:val="1"/>
    <w:qFormat/>
    <w:uiPriority w:val="1"/>
    <w:pPr>
      <w:ind w:left="283" w:hanging="283"/>
      <w:outlineLvl w:val="0"/>
    </w:pPr>
    <w:rPr>
      <w:rFonts w:cs="Calibri" w:asciiTheme="majorAscii" w:hAnsiTheme="majorAscii"/>
      <w:b/>
      <w:bCs/>
      <w:sz w:val="22"/>
      <w:lang w:val="pt-PT"/>
    </w:rPr>
  </w:style>
  <w:style w:type="paragraph" w:styleId="3">
    <w:name w:val="heading 2"/>
    <w:basedOn w:val="1"/>
    <w:next w:val="1"/>
    <w:qFormat/>
    <w:uiPriority w:val="1"/>
    <w:pPr>
      <w:ind w:left="102"/>
      <w:jc w:val="both"/>
      <w:outlineLvl w:val="2"/>
    </w:pPr>
    <w:rPr>
      <w:rFonts w:ascii="Times New Roman" w:hAnsi="Times New Roman" w:eastAsia="Times New Roman" w:cs="Times New Roman"/>
      <w:b/>
      <w:bCs/>
      <w:sz w:val="24"/>
      <w:szCs w:val="24"/>
      <w:lang w:val="pt-PT" w:eastAsia="en-US" w:bidi="ar-SA"/>
    </w:rPr>
  </w:style>
  <w:style w:type="paragraph" w:styleId="4">
    <w:name w:val="heading 3"/>
    <w:basedOn w:val="1"/>
    <w:next w:val="1"/>
    <w:qFormat/>
    <w:uiPriority w:val="1"/>
    <w:pPr>
      <w:ind w:left="1121"/>
      <w:outlineLvl w:val="3"/>
    </w:pPr>
    <w:rPr>
      <w:rFonts w:ascii="Times New Roman" w:hAnsi="Times New Roman" w:eastAsia="Times New Roman" w:cs="Times New Roman"/>
      <w:b/>
      <w:bCs/>
      <w:sz w:val="20"/>
      <w:szCs w:val="20"/>
      <w:lang w:val="pt-PT" w:eastAsia="en-US" w:bidi="ar-SA"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pPr>
      <w:keepNext w:val="0"/>
      <w:keepLines w:val="0"/>
      <w:widowControl w:val="0"/>
      <w:suppressLineNumbers w:val="0"/>
      <w:autoSpaceDE w:val="0"/>
      <w:autoSpaceDN w:val="0"/>
      <w:spacing w:before="0" w:beforeAutospacing="0" w:after="0" w:afterAutospacing="0"/>
      <w:ind w:left="0" w:right="0"/>
    </w:pPr>
    <w:rPr>
      <w:rFonts w:hint="eastAsia" w:ascii="Calibri" w:hAnsi="Calibri" w:eastAsia="Times New Roman" w:cs="Times New Roman"/>
      <w:sz w:val="22"/>
      <w:szCs w:val="22"/>
    </w:rPr>
    <w:tblPr>
      <w:tblCellMar>
        <w:top w:w="0" w:type="dxa"/>
        <w:left w:w="100" w:type="dxa"/>
        <w:bottom w:w="0" w:type="dxa"/>
        <w:right w:w="100" w:type="dxa"/>
      </w:tblCellMar>
    </w:tblPr>
  </w:style>
  <w:style w:type="character" w:styleId="7">
    <w:name w:val="Strong"/>
    <w:qFormat/>
    <w:uiPriority w:val="0"/>
    <w:rPr>
      <w:b/>
      <w:bCs/>
    </w:rPr>
  </w:style>
  <w:style w:type="character" w:styleId="8">
    <w:name w:val="FollowedHyperlink"/>
    <w:semiHidden/>
    <w:unhideWhenUsed/>
    <w:qFormat/>
    <w:uiPriority w:val="99"/>
    <w:rPr>
      <w:color w:val="800080"/>
      <w:u w:val="single"/>
    </w:rPr>
  </w:style>
  <w:style w:type="character" w:styleId="9">
    <w:name w:val="Emphasis"/>
    <w:qFormat/>
    <w:uiPriority w:val="0"/>
    <w:rPr>
      <w:b/>
    </w:rPr>
  </w:style>
  <w:style w:type="character" w:styleId="10">
    <w:name w:val="Hyperlink"/>
    <w:semiHidden/>
    <w:unhideWhenUsed/>
    <w:qFormat/>
    <w:uiPriority w:val="99"/>
    <w:rPr>
      <w:color w:val="0000FF"/>
      <w:u w:val="single"/>
    </w:rPr>
  </w:style>
  <w:style w:type="paragraph" w:styleId="11">
    <w:name w:val="Body Text"/>
    <w:basedOn w:val="1"/>
    <w:link w:val="25"/>
    <w:qFormat/>
    <w:uiPriority w:val="1"/>
    <w:rPr>
      <w:rFonts w:ascii="Calibri" w:hAnsi="Calibri" w:eastAsia="Arial MT" w:cs="Arial MT"/>
      <w:sz w:val="24"/>
      <w:szCs w:val="22"/>
      <w:lang w:val="pt-PT"/>
    </w:rPr>
  </w:style>
  <w:style w:type="paragraph" w:styleId="12">
    <w:name w:val="Normal (Web)"/>
    <w:basedOn w:val="1"/>
    <w:semiHidden/>
    <w:unhideWhenUsed/>
    <w:qFormat/>
    <w:uiPriority w:val="99"/>
    <w:rPr>
      <w:szCs w:val="24"/>
    </w:rPr>
  </w:style>
  <w:style w:type="paragraph" w:styleId="13">
    <w:name w:val="Plain Text"/>
    <w:basedOn w:val="1"/>
    <w:qFormat/>
    <w:uiPriority w:val="0"/>
    <w:pPr>
      <w:spacing w:after="0"/>
    </w:pPr>
    <w:rPr>
      <w:rFonts w:ascii="Courier New" w:hAnsi="Courier New"/>
    </w:rPr>
  </w:style>
  <w:style w:type="paragraph" w:styleId="14">
    <w:name w:val="header"/>
    <w:basedOn w:val="1"/>
    <w:semiHidden/>
    <w:unhideWhenUsed/>
    <w:qFormat/>
    <w:uiPriority w:val="99"/>
    <w:pPr>
      <w:tabs>
        <w:tab w:val="center" w:pos="4252"/>
        <w:tab w:val="right" w:pos="8504"/>
      </w:tabs>
    </w:pPr>
  </w:style>
  <w:style w:type="paragraph" w:styleId="15">
    <w:name w:val="footer"/>
    <w:basedOn w:val="1"/>
    <w:semiHidden/>
    <w:unhideWhenUsed/>
    <w:qFormat/>
    <w:uiPriority w:val="99"/>
    <w:pPr>
      <w:tabs>
        <w:tab w:val="center" w:pos="4252"/>
        <w:tab w:val="right" w:pos="8504"/>
      </w:tabs>
    </w:pPr>
  </w:style>
  <w:style w:type="paragraph" w:styleId="16">
    <w:name w:val="Body Text Indent"/>
    <w:basedOn w:val="1"/>
    <w:qFormat/>
    <w:uiPriority w:val="0"/>
    <w:pPr>
      <w:ind w:left="1620" w:hanging="360"/>
    </w:pPr>
    <w:rPr>
      <w:rFonts w:ascii="ArialMT" w:hAnsi="ArialMT"/>
    </w:rPr>
  </w:style>
  <w:style w:type="table" w:styleId="17">
    <w:name w:val="Table Grid"/>
    <w:basedOn w:val="6"/>
    <w:qFormat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18">
    <w:name w:val="Default"/>
    <w:qFormat/>
    <w:uiPriority w:val="0"/>
    <w:pPr>
      <w:spacing w:after="181" w:afterLines="50"/>
      <w:jc w:val="both"/>
    </w:pPr>
    <w:rPr>
      <w:rFonts w:ascii="Times New Roman" w:hAnsi="Times New Roman" w:eastAsia="Times New Roman" w:cs="Times New Roman"/>
      <w:color w:val="000000"/>
      <w:sz w:val="24"/>
      <w:szCs w:val="24"/>
      <w:lang w:val="pt-BR" w:eastAsia="pt-BR" w:bidi="ar-SA"/>
    </w:rPr>
  </w:style>
  <w:style w:type="paragraph" w:styleId="19">
    <w:name w:val="List Paragraph"/>
    <w:basedOn w:val="1"/>
    <w:qFormat/>
    <w:uiPriority w:val="34"/>
    <w:pPr>
      <w:ind w:left="420" w:hanging="420"/>
      <w:contextualSpacing/>
    </w:pPr>
  </w:style>
  <w:style w:type="paragraph" w:customStyle="1" w:styleId="20">
    <w:name w:val="Nomal"/>
    <w:basedOn w:val="1"/>
    <w:qFormat/>
    <w:uiPriority w:val="0"/>
    <w:pPr>
      <w:tabs>
        <w:tab w:val="left" w:pos="709"/>
      </w:tabs>
      <w:spacing w:after="0"/>
      <w:ind w:right="17" w:firstLine="1418"/>
    </w:pPr>
    <w:rPr>
      <w:sz w:val="24"/>
      <w:szCs w:val="24"/>
    </w:rPr>
  </w:style>
  <w:style w:type="paragraph" w:customStyle="1" w:styleId="21">
    <w:name w:val="Table Paragraph"/>
    <w:basedOn w:val="1"/>
    <w:qFormat/>
    <w:uiPriority w:val="1"/>
    <w:pPr>
      <w:ind w:left="177" w:right="168"/>
      <w:jc w:val="center"/>
    </w:pPr>
    <w:rPr>
      <w:rFonts w:ascii="Arial" w:hAnsi="Arial" w:eastAsia="Arial" w:cs="Arial"/>
      <w:lang w:val="pt-PT" w:eastAsia="en-US"/>
    </w:rPr>
  </w:style>
  <w:style w:type="paragraph" w:customStyle="1" w:styleId="22">
    <w:name w:val="Estilo1"/>
    <w:basedOn w:val="1"/>
    <w:qFormat/>
    <w:uiPriority w:val="0"/>
    <w:rPr>
      <w:rFonts w:cs="Calibri" w:asciiTheme="minorAscii" w:hAnsiTheme="minorAscii" w:eastAsiaTheme="minorEastAsia"/>
      <w:sz w:val="24"/>
      <w:szCs w:val="24"/>
    </w:rPr>
  </w:style>
  <w:style w:type="paragraph" w:customStyle="1" w:styleId="23">
    <w:name w:val="msolistparagraph"/>
    <w:qFormat/>
    <w:uiPriority w:val="0"/>
    <w:pPr>
      <w:keepNext w:val="0"/>
      <w:keepLines w:val="0"/>
      <w:widowControl w:val="0"/>
      <w:suppressLineNumbers w:val="0"/>
      <w:autoSpaceDE w:val="0"/>
      <w:autoSpaceDN w:val="0"/>
      <w:spacing w:before="0" w:beforeAutospacing="0" w:after="0" w:afterAutospacing="0"/>
      <w:ind w:left="100" w:right="0"/>
      <w:jc w:val="both"/>
    </w:pPr>
    <w:rPr>
      <w:rFonts w:hint="default" w:ascii="Times New Roman" w:hAnsi="Times New Roman" w:eastAsia="Times New Roman" w:cs="Times New Roman"/>
      <w:kern w:val="0"/>
      <w:sz w:val="22"/>
      <w:szCs w:val="22"/>
      <w:lang w:val="en-US" w:eastAsia="zh-CN" w:bidi="ar"/>
    </w:rPr>
  </w:style>
  <w:style w:type="paragraph" w:customStyle="1" w:styleId="24">
    <w:name w:val="Heading 1"/>
    <w:qFormat/>
    <w:uiPriority w:val="0"/>
    <w:pPr>
      <w:keepNext w:val="0"/>
      <w:keepLines w:val="0"/>
      <w:widowControl w:val="0"/>
      <w:suppressLineNumbers w:val="0"/>
      <w:autoSpaceDE w:val="0"/>
      <w:autoSpaceDN w:val="0"/>
      <w:spacing w:before="0" w:beforeAutospacing="0" w:after="0" w:afterAutospacing="0"/>
      <w:ind w:left="100" w:right="0"/>
      <w:jc w:val="left"/>
      <w:outlineLvl w:val="1"/>
    </w:pPr>
    <w:rPr>
      <w:rFonts w:hint="default" w:ascii="Times New Roman" w:hAnsi="Times New Roman" w:eastAsia="Times New Roman" w:cs="Times New Roman"/>
      <w:b/>
      <w:bCs/>
      <w:kern w:val="0"/>
      <w:sz w:val="22"/>
      <w:szCs w:val="22"/>
      <w:lang w:val="en-US" w:eastAsia="zh-CN" w:bidi="ar"/>
    </w:rPr>
  </w:style>
  <w:style w:type="character" w:customStyle="1" w:styleId="25">
    <w:name w:val="Corpo de texto Char"/>
    <w:link w:val="11"/>
    <w:qFormat/>
    <w:uiPriority w:val="0"/>
    <w:rPr>
      <w:rFonts w:hint="default" w:ascii="Calibri" w:hAnsi="Calibri" w:eastAsia="Times New Roman" w:cs="Times New Roman"/>
      <w:sz w:val="24"/>
      <w:lang w:val="pt"/>
    </w:rPr>
  </w:style>
  <w:style w:type="table" w:customStyle="1" w:styleId="26">
    <w:name w:val="Table Normal"/>
    <w:semiHidden/>
    <w:qFormat/>
    <w:uiPriority w:val="0"/>
    <w:pPr>
      <w:keepNext w:val="0"/>
      <w:keepLines w:val="0"/>
      <w:widowControl w:val="0"/>
      <w:suppressLineNumbers w:val="0"/>
      <w:autoSpaceDE w:val="0"/>
      <w:autoSpaceDN w:val="0"/>
      <w:spacing w:before="0" w:beforeAutospacing="0" w:after="0" w:afterAutospacing="0"/>
      <w:ind w:left="0" w:right="0"/>
    </w:pPr>
    <w:rPr>
      <w:rFonts w:hint="eastAsia" w:ascii="Calibri" w:hAnsi="Calibri" w:cs="Times New Roman"/>
      <w:sz w:val="22"/>
      <w:szCs w:val="22"/>
      <w:lang w:val="en-US"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27">
    <w:name w:val="Heading 3"/>
    <w:qFormat/>
    <w:uiPriority w:val="0"/>
    <w:pPr>
      <w:keepNext w:val="0"/>
      <w:keepLines w:val="0"/>
      <w:widowControl w:val="0"/>
      <w:suppressLineNumbers w:val="0"/>
      <w:autoSpaceDE w:val="0"/>
      <w:autoSpaceDN w:val="0"/>
      <w:spacing w:before="0" w:beforeAutospacing="0" w:after="0" w:afterAutospacing="0"/>
      <w:ind w:left="1120" w:right="0"/>
      <w:jc w:val="left"/>
      <w:outlineLvl w:val="3"/>
    </w:pPr>
    <w:rPr>
      <w:rFonts w:hint="default" w:ascii="Times New Roman" w:hAnsi="Times New Roman" w:eastAsia="Times New Roman" w:cs="Times New Roman"/>
      <w:b/>
      <w:bCs/>
      <w:kern w:val="0"/>
      <w:sz w:val="20"/>
      <w:szCs w:val="20"/>
      <w:lang w:val="en-US" w:eastAsia="zh-CN" w:bidi="ar"/>
    </w:rPr>
  </w:style>
  <w:style w:type="character" w:customStyle="1" w:styleId="28">
    <w:name w:val="PGE - Alterações destacadas"/>
    <w:basedOn w:val="5"/>
    <w:qFormat/>
    <w:uiPriority w:val="1"/>
    <w:rPr>
      <w:rFonts w:ascii="Arial" w:hAnsi="Arial"/>
      <w:b/>
      <w:color w:val="000000" w:themeColor="text1"/>
      <w:sz w:val="22"/>
      <w:u w:val="single"/>
      <w14:textFill>
        <w14:solidFill>
          <w14:schemeClr w14:val="tx1"/>
        </w14:solidFill>
      </w14:textFill>
    </w:rPr>
  </w:style>
  <w:style w:type="character" w:styleId="29">
    <w:name w:val="Placeholder Text"/>
    <w:basedOn w:val="5"/>
    <w:qFormat/>
    <w:locked/>
    <w:uiPriority w:val="99"/>
    <w:rPr>
      <w:color w:val="808080"/>
    </w:rPr>
  </w:style>
  <w:style w:type="character" w:customStyle="1" w:styleId="30">
    <w:name w:val="Alterações destacadas"/>
    <w:basedOn w:val="5"/>
    <w:qFormat/>
    <w:locked/>
    <w:uiPriority w:val="1"/>
    <w:rPr>
      <w:rFonts w:ascii="Calibri Light" w:hAnsi="Calibri Light" w:cs="Arial"/>
      <w:b/>
      <w:color w:val="auto"/>
      <w:sz w:val="22"/>
      <w:szCs w:val="22"/>
      <w:u w:val="single"/>
    </w:rPr>
  </w:style>
  <w:style w:type="character" w:customStyle="1" w:styleId="31">
    <w:name w:val="tm481"/>
    <w:qFormat/>
    <w:uiPriority w:val="0"/>
    <w:rPr>
      <w:rFonts w:hint="default" w:ascii="Arial" w:hAnsi="Arial" w:cs="Arial"/>
      <w:b/>
      <w:sz w:val="20"/>
      <w:szCs w:val="20"/>
    </w:rPr>
  </w:style>
  <w:style w:type="character" w:customStyle="1" w:styleId="32">
    <w:name w:val="normal__char1"/>
    <w:qFormat/>
    <w:uiPriority w:val="0"/>
    <w:rPr>
      <w:rFonts w:ascii="Times New Roman" w:hAnsi="Times New Roman" w:cs="Times New Roman"/>
      <w:sz w:val="24"/>
      <w:szCs w:val="24"/>
      <w:u w:val="none"/>
    </w:rPr>
  </w:style>
  <w:style w:type="character" w:customStyle="1" w:styleId="33">
    <w:name w:val="tm1051"/>
    <w:qFormat/>
    <w:uiPriority w:val="0"/>
    <w:rPr>
      <w:rFonts w:hint="default" w:ascii="Arial" w:hAnsi="Arial" w:cs="Arial"/>
      <w:b/>
      <w:caps/>
    </w:rPr>
  </w:style>
  <w:style w:type="character" w:customStyle="1" w:styleId="34">
    <w:name w:val="tm1081"/>
    <w:qFormat/>
    <w:uiPriority w:val="0"/>
    <w:rPr>
      <w:rFonts w:hint="default" w:ascii="Arial" w:hAnsi="Arial" w:cs="Arial"/>
      <w:i/>
    </w:rPr>
  </w:style>
  <w:style w:type="paragraph" w:customStyle="1" w:styleId="35">
    <w:name w:val="Parágrafo da Lista3"/>
    <w:basedOn w:val="1"/>
    <w:next w:val="20"/>
    <w:qFormat/>
    <w:uiPriority w:val="0"/>
    <w:pPr>
      <w:ind w:left="720"/>
      <w:contextualSpacing/>
    </w:pPr>
    <w:rPr>
      <w:rFonts w:eastAsia="Arial" w:cs="Arial"/>
      <w:szCs w:val="20"/>
      <w:lang w:eastAsia="zh-CN"/>
    </w:rPr>
  </w:style>
  <w:style w:type="character" w:customStyle="1" w:styleId="36">
    <w:name w:val="st"/>
    <w:qFormat/>
    <w:uiPriority w:val="0"/>
  </w:style>
  <w:style w:type="paragraph" w:customStyle="1" w:styleId="37">
    <w:name w:val="Estilo Edital Nível 2"/>
    <w:basedOn w:val="19"/>
    <w:qFormat/>
    <w:uiPriority w:val="0"/>
    <w:pPr>
      <w:widowControl w:val="0"/>
      <w:numPr>
        <w:ilvl w:val="1"/>
        <w:numId w:val="1"/>
      </w:numPr>
      <w:suppressAutoHyphens w:val="0"/>
      <w:spacing w:before="60" w:after="60" w:line="280" w:lineRule="exact"/>
      <w:contextualSpacing/>
      <w:jc w:val="both"/>
    </w:pPr>
    <w:rPr>
      <w:rFonts w:ascii="Calibri" w:hAnsi="Calibri" w:eastAsia="MS Mincho"/>
      <w:bCs/>
      <w:color w:val="000000"/>
      <w:sz w:val="24"/>
      <w:szCs w:val="24"/>
    </w:rPr>
  </w:style>
  <w:style w:type="paragraph" w:customStyle="1" w:styleId="38">
    <w:name w:val="Pa9"/>
    <w:basedOn w:val="18"/>
    <w:next w:val="18"/>
    <w:unhideWhenUsed/>
    <w:qFormat/>
    <w:uiPriority w:val="99"/>
    <w:pPr>
      <w:spacing w:beforeLines="0" w:afterLines="0" w:line="181" w:lineRule="atLeast"/>
    </w:pPr>
    <w:rPr>
      <w:rFonts w:hint="default"/>
      <w:sz w:val="24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numbering" Target="numbering.xml"/><Relationship Id="rId7" Type="http://schemas.openxmlformats.org/officeDocument/2006/relationships/theme" Target="theme/theme1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0" Type="http://schemas.openxmlformats.org/officeDocument/2006/relationships/glossaryDocument" Target="glossary/document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docParts>
    <w:docPart>
      <w:docPartPr>
        <w:name w:val="{96fd4bea-0c4d-447b-8dd4-37bc0aceedd8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96fd4bea-0c4d-447b-8dd4-37bc0aceedd8}"/>
      </w:docPartPr>
      <w:docPartBody>
        <w:p>
          <w:pPr>
            <w:pStyle w:val="2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31571d60-7449-4135-aeb4-4261184e2936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31571d60-7449-4135-aeb4-4261184e2936}"/>
      </w:docPartPr>
      <w:docPartBody>
        <w:p>
          <w:pPr>
            <w:pStyle w:val="4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e5f5d8e0-1da7-43f1-9ac9-d5fb890462a1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e5f5d8e0-1da7-43f1-9ac9-d5fb890462a1}"/>
      </w:docPartPr>
      <w:docPartBody>
        <w:p>
          <w:pPr>
            <w:pStyle w:val="5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d19dde90-9a83-4153-a5ec-1ed10410ce89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d19dde90-9a83-4153-a5ec-1ed10410ce89}"/>
      </w:docPartPr>
      <w:docPartBody>
        <w:p>
          <w:pPr>
            <w:pStyle w:val="6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313e3390-3de4-4206-8081-4979cce6b3df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313e3390-3de4-4206-8081-4979cce6b3df}"/>
      </w:docPartPr>
      <w:docPartBody>
        <w:p>
          <w:pPr>
            <w:pStyle w:val="7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bc733b93-51d6-4d6c-ab4e-3306de352358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bc733b93-51d6-4d6c-ab4e-3306de352358}"/>
      </w:docPartPr>
      <w:docPartBody>
        <w:p>
          <w:pPr>
            <w:pStyle w:val="8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1fa29c0d-eccd-41f6-8556-d116ad59ca9c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1fa29c0d-eccd-41f6-8556-d116ad59ca9c}"/>
      </w:docPartPr>
      <w:docPartBody>
        <w:p>
          <w:pPr>
            <w:pStyle w:val="9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43b10a0b-1031-4915-a880-df44bdd3d36f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43b10a0b-1031-4915-a880-df44bdd3d36f}"/>
      </w:docPartPr>
      <w:docPartBody>
        <w:p>
          <w:pPr>
            <w:pStyle w:val="9"/>
          </w:pPr>
          <w:r>
            <w:rPr>
              <w:rStyle w:val="3"/>
            </w:rPr>
            <w:t>Clique aqui para digitar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SimHei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altName w:val="Microsoft YaHei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Microsoft YaHe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等线">
    <w:altName w:val="Microsoft YaHei"/>
    <w:panose1 w:val="00000000000000000000"/>
    <w:charset w:val="86"/>
    <w:family w:val="auto"/>
    <w:pitch w:val="default"/>
    <w:sig w:usb0="00000000" w:usb1="00000000" w:usb2="00000000" w:usb3="00000000" w:csb0="00000000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compat>
    <w:splitPgBreakAndParaMark/>
    <w:compatSetting w:name="compatibilityMode" w:uri="http://schemas.microsoft.com/office/word" w:val="15"/>
  </w:compat>
  <w:rsids>
    <w:rsidRoot w:val="00000000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glossary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iPriority="1" w:name="Default Paragraph Font"/>
    <w:lsdException w:qFormat="1" w:unhideWhenUsed="0" w:uiPriority="99" w:semiHidden="0" w:name="Placeholder Text"/>
  </w:latentStyles>
  <w:style w:type="character" w:default="1" w:styleId="1">
    <w:name w:val="Default Paragraph Font"/>
    <w:semiHidden/>
    <w:unhideWhenUsed/>
    <w:qFormat/>
    <w:uiPriority w:val="1"/>
  </w:style>
  <w:style w:type="paragraph" w:customStyle="1" w:styleId="2">
    <w:name w:val="AB2F455834AD45E39F19537BFE686948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sz w:val="22"/>
      <w:szCs w:val="22"/>
      <w:lang w:val="pt-BR" w:eastAsia="pt-BR" w:bidi="ar-SA"/>
    </w:rPr>
  </w:style>
  <w:style w:type="character" w:styleId="3">
    <w:name w:val="Placeholder Text"/>
    <w:basedOn w:val="1"/>
    <w:qFormat/>
    <w:uiPriority w:val="99"/>
    <w:rPr>
      <w:color w:val="808080"/>
    </w:rPr>
  </w:style>
  <w:style w:type="paragraph" w:customStyle="1" w:styleId="4">
    <w:name w:val="A5FB13A31DFC444980BB94F94E7157A61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pt-BR" w:eastAsia="pt-BR" w:bidi="ar-SA"/>
    </w:rPr>
  </w:style>
  <w:style w:type="paragraph" w:customStyle="1" w:styleId="5">
    <w:name w:val="2F10B10B776145CBA68943CE0A1F522E1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pt-BR" w:eastAsia="pt-BR" w:bidi="ar-SA"/>
    </w:rPr>
  </w:style>
  <w:style w:type="paragraph" w:customStyle="1" w:styleId="6">
    <w:name w:val="7ABFCAD4F961445BB9A3FB8130E9847F1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pt-BR" w:eastAsia="pt-BR" w:bidi="ar-SA"/>
    </w:rPr>
  </w:style>
  <w:style w:type="paragraph" w:customStyle="1" w:styleId="7">
    <w:name w:val="087774F6CAA946048B880FD3B4A845DF1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pt-BR" w:eastAsia="pt-BR" w:bidi="ar-SA"/>
    </w:rPr>
  </w:style>
  <w:style w:type="paragraph" w:customStyle="1" w:styleId="8">
    <w:name w:val="52E6562E0F1D43C48B9B350338337D8D1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pt-BR" w:eastAsia="pt-BR" w:bidi="ar-SA"/>
    </w:rPr>
  </w:style>
  <w:style w:type="paragraph" w:customStyle="1" w:styleId="9">
    <w:name w:val="779A695F7BC14C2B9846543C305C31BC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pt-BR" w:eastAsia="pt-BR" w:bidi="ar-SA"/>
    </w:rPr>
  </w:style>
</w:style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919</Words>
  <Characters>5338</Characters>
  <Lines>157</Lines>
  <Paragraphs>44</Paragraphs>
  <TotalTime>1</TotalTime>
  <ScaleCrop>false</ScaleCrop>
  <LinksUpToDate>false</LinksUpToDate>
  <CharactersWithSpaces>6230</CharactersWithSpaces>
  <Application>WPS Office_11.2.0.11156_F1E327BC-269C-435d-A152-05C5408002CA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2023-07-25T15:51:00Z</dcterms:created>
  <dc:creator>User</dc:creator>
  <cp:lastModifiedBy>paulo.crodelini</cp:lastModifiedBy>
  <cp:lastPrinted>2024-09-03T15:03:00Z</cp:lastPrinted>
  <dcterms:modified xsi:type="dcterms:W3CDTF">2024-11-04T12:43:48Z</dcterms:modified>
  <cp:revision>10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1046-11.2.0.11156</vt:lpwstr>
  </property>
  <property fmtid="{D5CDD505-2E9C-101B-9397-08002B2CF9AE}" pid="3" name="ICV">
    <vt:lpwstr>39AD1C2141B3455889A7AC5538CE6738_13</vt:lpwstr>
  </property>
</Properties>
</file>