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AD7068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6D6ACF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7E33556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B7001C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1166</Words>
  <Characters>6782</Characters>
  <Lines>157</Lines>
  <Paragraphs>44</Paragraphs>
  <ScaleCrop>false</ScaleCrop>
  <LinksUpToDate>false</LinksUpToDate>
  <CharactersWithSpaces>7910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2026-01-15T15:26:00Z</cp:lastPrinted>
  <dcterms:modified xsi:type="dcterms:W3CDTF">2026-07-31T15:15:17Z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