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E7D66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76" w:lineRule="auto"/>
        <w:ind w:left="-1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bookmarkStart w:id="4" w:name="_GoBack"/>
      <w:bookmarkEnd w:id="4"/>
      <w:r>
        <w:rPr>
          <w:rFonts w:hint="default" w:cs="Arial"/>
          <w:b/>
          <w:sz w:val="21"/>
          <w:szCs w:val="21"/>
          <w:lang w:val="pt-BR"/>
        </w:rPr>
        <w:t>MODELO DE DECLARAÇÃO</w:t>
      </w:r>
    </w:p>
    <w:p w14:paraId="45B666CE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after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spacing w:val="0"/>
          <w:sz w:val="6"/>
          <w:szCs w:val="15"/>
        </w:rPr>
      </w:pPr>
    </w:p>
    <w:p w14:paraId="5FA8C33D"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181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single"/>
          <w:lang w:val="pt-BR"/>
        </w:rPr>
        <w:t>DECLARAÇÃO UNIFICADA DE RESPONSABILIDADE</w:t>
      </w: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 </w:t>
      </w: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 w14:paraId="214A8B0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 w14:paraId="7C2DB0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 w14:paraId="758FC7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 w14:paraId="4DDFB20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336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054048568"/>
          <w:lock w:val="sdtLocked"/>
          <w:placeholder>
            <w:docPart w:val="{313e3390-3de4-4206-8081-4979cce6b3df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-1743945920"/>
          <w:lock w:val="sdtLocked"/>
          <w:placeholder>
            <w:docPart w:val="{bc733b93-51d6-4d6c-ab4e-3306de352358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-542826251"/>
          <w:lock w:val="sdtLocked"/>
          <w:placeholder>
            <w:docPart w:val="{1fa29c0d-eccd-41f6-8556-d116ad59ca9c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2095047728"/>
          <w:placeholder>
            <w:docPart w:val="{d19dde90-9a83-4153-a5ec-1ed10410ce89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918427496"/>
              <w:placeholder>
                <w:docPart w:val="{d19dde90-9a83-4153-a5ec-1ed10410ce89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-1045131833"/>
                  <w:placeholder>
                    <w:docPart w:val="{d19dde90-9a83-4153-a5ec-1ed10410ce89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876963462"/>
                      <w:lock w:val="sdtLocked"/>
                      <w:placeholder>
                        <w:docPart w:val="{d19dde90-9a83-4153-a5ec-1ed10410ce89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-1909058249"/>
          <w:placeholder>
            <w:docPart w:val="{96fd4bea-0c4d-447b-8dd4-37bc0aceedd8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520668807"/>
              <w:placeholder>
                <w:docPart w:val="{31571d60-7449-4135-aeb4-4261184e2936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-1944144821"/>
                  <w:placeholder>
                    <w:docPart w:val="{31571d60-7449-4135-aeb4-4261184e2936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-36057314"/>
                      <w:placeholder>
                        <w:docPart w:val="{31571d60-7449-4135-aeb4-4261184e2936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320018666"/>
                          <w:lock w:val="sdtLocked"/>
                          <w:placeholder>
                            <w:docPart w:val="{31571d60-7449-4135-aeb4-4261184e2936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374276031"/>
          <w:lock w:val="sdtLocked"/>
          <w:placeholder>
            <w:docPart w:val="{e5f5d8e0-1da7-43f1-9ac9-d5fb890462a1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6900"/>
          <w:lock w:val="sdtLocked"/>
          <w:placeholder>
            <w:docPart w:val="{43b10a0b-1031-4915-a880-df44bdd3d36f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66405B8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8"/>
          <w:szCs w:val="16"/>
        </w:rPr>
      </w:pPr>
    </w:p>
    <w:p w14:paraId="7D0A839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PARA FINS DE HABILITAÇÃO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6AB9B66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>Considerando o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 xml:space="preserve"> 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inciso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>I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 do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 xml:space="preserve">art. 63 da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>,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que atendemos aos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requisitos de habilitação, respondendo pela veracidade das informações prestadas, na forma da </w:t>
      </w:r>
      <w:r>
        <w:rPr>
          <w:rFonts w:hint="default" w:eastAsiaTheme="minorEastAsia"/>
          <w:sz w:val="20"/>
          <w:szCs w:val="20"/>
          <w:lang w:val="pt-BR"/>
        </w:rPr>
        <w:t>L</w:t>
      </w:r>
      <w:r>
        <w:rPr>
          <w:rFonts w:hint="default" w:ascii="Arial" w:hAnsi="Arial" w:eastAsiaTheme="minorEastAsia"/>
          <w:sz w:val="20"/>
          <w:szCs w:val="20"/>
          <w:lang w:val="pt-BR"/>
        </w:rPr>
        <w:t>ei.</w:t>
      </w:r>
    </w:p>
    <w:p w14:paraId="6897569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INTEGRALIDADE DOS CUSTOS</w:t>
      </w:r>
      <w:r>
        <w:rPr>
          <w:rFonts w:hint="default"/>
          <w:sz w:val="20"/>
          <w:szCs w:val="20"/>
          <w:lang w:val="pt-BR"/>
        </w:rPr>
        <w:t>:</w:t>
      </w:r>
    </w:p>
    <w:p w14:paraId="3DD066C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§ 1º do art. 63 da Lei Federal </w:t>
      </w:r>
      <w:r>
        <w:rPr>
          <w:rFonts w:hint="default"/>
          <w:sz w:val="20"/>
          <w:szCs w:val="20"/>
          <w:lang w:val="pt-BR"/>
        </w:rPr>
        <w:t>n.°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14.133/2021,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>, sob pena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de desclassificação, que nossa proposta econômica compreende a integralidade dos custos para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atendimento dos direitos trabalhistas assegurados na Constituição Federal, nas leis trabalhistas, nas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normas infralegais, nas convenções coletivas de trabalho e nos termos de ajustamento de conduta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vigentes na data de entrega das propostas.</w:t>
      </w:r>
    </w:p>
    <w:p w14:paraId="562DBEC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CUMPRIMENTO DE RESERVA DE CARGOS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48CC97F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art. 63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, </w:t>
      </w:r>
      <w:r>
        <w:rPr>
          <w:rFonts w:hint="default" w:eastAsiaTheme="minorEastAsia"/>
          <w:sz w:val="20"/>
          <w:szCs w:val="20"/>
          <w:lang w:val="pt-BR"/>
        </w:rPr>
        <w:t xml:space="preserve">DECLARO </w:t>
      </w:r>
      <w:r>
        <w:rPr>
          <w:rFonts w:hint="default" w:ascii="Arial" w:hAnsi="Arial" w:eastAsiaTheme="minorEastAsia"/>
          <w:sz w:val="20"/>
          <w:szCs w:val="20"/>
          <w:lang w:val="pt-BR"/>
        </w:rPr>
        <w:t>que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cumprimos as exigências de reserva de cargos para pessoa com deficiência e para reabilitado da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Previdência Social, previstas em lei e em outras normas específicas.</w:t>
      </w:r>
    </w:p>
    <w:p w14:paraId="133D846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</w:t>
      </w:r>
      <w:r>
        <w:rPr>
          <w:rFonts w:hint="default"/>
          <w:b/>
          <w:sz w:val="18"/>
          <w:szCs w:val="20"/>
          <w:lang w:val="pt-BR"/>
        </w:rPr>
        <w:t>ONDIÇÕES IMPEDITIVAS DE PARTICIPAÇÃO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57019557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da SESSÃO III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do edital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a empresa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>n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ão se enquadra em nenhuma das restrições de participação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.</w:t>
      </w:r>
    </w:p>
    <w:p w14:paraId="622BAC2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spacing w:val="0"/>
          <w:sz w:val="18"/>
          <w:szCs w:val="32"/>
        </w:rPr>
        <w:t>DECLARAÇÃO DE INIDONEIDADE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7CC48380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156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 não fomos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declarados inidôneos para licitar ou contratar com o Poder Público, em qualquer de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suas esferas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 que comunicarei qualquer fato ou evento superveniente à entrega dos documentos de habilitação que venha alterar a atual situação quanto à capacidade jurídica, técnica, regularidade fiscal e idoneidade econômicofinanceira.</w:t>
      </w:r>
    </w:p>
    <w:p w14:paraId="4C57669F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DE </w:t>
      </w:r>
      <w:r>
        <w:rPr>
          <w:rFonts w:hint="default" w:ascii="Arial" w:hAnsi="Arial" w:cs="Arial" w:eastAsiaTheme="minorEastAsia"/>
          <w:b/>
          <w:sz w:val="18"/>
          <w:szCs w:val="20"/>
          <w:lang w:val="pt-BR"/>
        </w:rPr>
        <w:t>INEXISTÊNCIA DE EMPREGADOS MENORES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5AE8022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>Em atendimento ao quanto previsto no inciso XXXIII do art. 7º da Constituição Federal, para os fins do disposto no inciso VI do art. 68 da Lei 14.133/2021, DECLARO que não empregamos menor de 18 anos em trabalho noturno, perigoso ou insalubre, não possuindo, ainda, qualquer trabalho de menores de 16 (dezesseis) anos, salvo na condição de aprendiz, a partir de 14 (quatorze) anos.</w:t>
      </w:r>
    </w:p>
    <w:p w14:paraId="261A8B70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INEXISTÊNCIA DE VÍNCUL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>O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 E NEPOTISMO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2C42868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inciso IV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>que a empresa n</w:t>
      </w:r>
      <w:r>
        <w:rPr>
          <w:rFonts w:ascii="Arial" w:hAnsi="Arial" w:cs="Arial" w:eastAsiaTheme="minorEastAsia"/>
          <w:caps w:val="0"/>
          <w:spacing w:val="0"/>
          <w:sz w:val="20"/>
        </w:rPr>
        <w:t>ão possui, em seu quadro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funcional e composição societária, agente público pertencente à entidade contratante, e que não possui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parentes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em linha reta ou colateral, por consanguinidade ou afinidade até 3º grau, e/ou não possui cônjuge ou companheiro(a)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servidor da entidade contratante, de ocupante de cargo em comissão ou função de confiança e que exerça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suas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funções na área responsável pela presente demanda ou contratação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.</w:t>
      </w:r>
    </w:p>
    <w:p w14:paraId="7D1E28C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CONHECIMENTO DO EDITAL E SEUS ANEXOS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334B6C2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cs="Arial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</w:t>
      </w:r>
      <w:r>
        <w:rPr>
          <w:rFonts w:hint="default" w:cs="Arial"/>
          <w:spacing w:val="0"/>
          <w:sz w:val="20"/>
          <w:szCs w:val="20"/>
          <w:lang w:val="pt-BR"/>
        </w:rPr>
        <w:t>n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cs="Arial" w:eastAsiaTheme="minorEastAsia"/>
          <w:sz w:val="20"/>
          <w:szCs w:val="20"/>
          <w:lang w:val="pt-BR"/>
        </w:rPr>
        <w:t>DECLAR</w:t>
      </w:r>
      <w:r>
        <w:rPr>
          <w:rFonts w:hint="default" w:cs="Arial"/>
          <w:sz w:val="20"/>
          <w:szCs w:val="20"/>
          <w:lang w:val="pt-BR"/>
        </w:rPr>
        <w:t xml:space="preserve">AMOS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t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emos pleno conhecimento </w:t>
      </w:r>
      <w:r>
        <w:rPr>
          <w:rFonts w:hint="default" w:cs="Arial" w:eastAsiaTheme="minorEastAsia"/>
          <w:caps w:val="0"/>
          <w:sz w:val="20"/>
          <w:lang w:val="pt-BR" w:eastAsia="zh-CN"/>
        </w:rPr>
        <w:t>d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as condições contidas no edital e seus anexos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como,</w:t>
      </w:r>
      <w:r>
        <w:rPr>
          <w:rFonts w:hint="default" w:cs="Arial" w:eastAsiaTheme="minorEastAsia"/>
          <w:sz w:val="20"/>
          <w:szCs w:val="20"/>
          <w:lang w:val="pt-BR"/>
        </w:rPr>
        <w:t xml:space="preserve"> o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recebimento de todos os documentos e informações necessárias, as quais possibilitaram a correta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elaboração da respectiva proposta comercial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cs="Arial"/>
          <w:sz w:val="20"/>
          <w:szCs w:val="20"/>
          <w:lang w:val="pt-BR"/>
        </w:rPr>
        <w:t xml:space="preserve">que compreende a integralidade dos custos para atendimento do objeto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e aceita</w:t>
      </w:r>
      <w:r>
        <w:rPr>
          <w:rFonts w:hint="default" w:cs="Arial" w:eastAsiaTheme="minorEastAsia"/>
          <w:caps w:val="0"/>
          <w:sz w:val="20"/>
          <w:lang w:val="pt-BR" w:eastAsia="zh-CN"/>
        </w:rPr>
        <w:t>mos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participar da presente licitação nas condições estabelecidas, est</w:t>
      </w:r>
      <w:r>
        <w:rPr>
          <w:rFonts w:hint="default" w:cs="Arial" w:eastAsiaTheme="minorEastAsia"/>
          <w:caps w:val="0"/>
          <w:sz w:val="20"/>
          <w:lang w:val="pt-BR" w:eastAsia="zh-CN"/>
        </w:rPr>
        <w:t>ando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ciente e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concord</w:t>
      </w:r>
      <w:r>
        <w:rPr>
          <w:rFonts w:hint="default" w:cs="Arial" w:eastAsiaTheme="minorEastAsia"/>
          <w:caps w:val="0"/>
          <w:sz w:val="20"/>
          <w:lang w:val="pt-BR" w:eastAsia="zh-CN"/>
        </w:rPr>
        <w:t>o</w:t>
      </w:r>
      <w:r>
        <w:rPr>
          <w:rFonts w:hint="default" w:cs="Arial"/>
          <w:caps w:val="0"/>
          <w:sz w:val="20"/>
          <w:lang w:val="pt-BR" w:eastAsia="zh-CN"/>
        </w:rPr>
        <w:t>.</w:t>
      </w:r>
    </w:p>
    <w:p w14:paraId="001C2D3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76B2D16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63E1ED9D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6084BCF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0A3B6257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5DDE5955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6B4B597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3B20C512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48D235B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5118AEF2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5258D23D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6F5DCE3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183242797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183242797"/>
          <w:lang w:val="pt-BR"/>
        </w:rPr>
        <w:t>ENQUADRAMENTO COMO MICROEMPRESA, EMPRESA DE PEQUENO PORTE OU EQUIPARADA</w:t>
      </w:r>
    </w:p>
    <w:p w14:paraId="35C1B05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 w14:paraId="06A74A7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 w14:paraId="3BFE2F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 w14:paraId="1D02A7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 w14:paraId="638417D2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68889"/>
          <w:lock w:val="sdtLocked"/>
          <w:placeholder>
            <w:docPart w:val="{7944419d-a824-47f7-a806-683ae5e32522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68385"/>
          <w:lock w:val="sdtLocked"/>
          <w:placeholder>
            <w:docPart w:val="{3ed2ec65-6b89-4d7c-9825-40ac0144cbc4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1776"/>
          <w:lock w:val="sdtLocked"/>
          <w:placeholder>
            <w:docPart w:val="{e0bd93a2-08e6-40c8-b883-69b26c2f4a90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59195"/>
          <w:placeholder>
            <w:docPart w:val="{f07f84d5-af2e-45e7-b782-c44325b61cbc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79957"/>
              <w:placeholder>
                <w:docPart w:val="{f07f84d5-af2e-45e7-b782-c44325b61cbc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61595"/>
                  <w:placeholder>
                    <w:docPart w:val="{f07f84d5-af2e-45e7-b782-c44325b61cbc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73490"/>
                      <w:lock w:val="sdtLocked"/>
                      <w:placeholder>
                        <w:docPart w:val="{f07f84d5-af2e-45e7-b782-c44325b61cbc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80340"/>
          <w:placeholder>
            <w:docPart w:val="{86689d70-7234-4c8b-8f8d-436b647bda00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3440"/>
              <w:placeholder>
                <w:docPart w:val="{766f12d8-0a7d-45ac-84a7-6193a5aae9d4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58934"/>
                  <w:placeholder>
                    <w:docPart w:val="{766f12d8-0a7d-45ac-84a7-6193a5aae9d4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75105"/>
                      <w:placeholder>
                        <w:docPart w:val="{766f12d8-0a7d-45ac-84a7-6193a5aae9d4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5065"/>
                          <w:lock w:val="sdtLocked"/>
                          <w:placeholder>
                            <w:docPart w:val="{766f12d8-0a7d-45ac-84a7-6193a5aae9d4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79118"/>
          <w:lock w:val="sdtLocked"/>
          <w:placeholder>
            <w:docPart w:val="{c5162886-eb42-4522-873d-f904a101ecc9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2810"/>
          <w:lock w:val="sdtLocked"/>
          <w:placeholder>
            <w:docPart w:val="{5ce886d7-1454-499b-8906-c8a89692c0ba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2F0FEA3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habilitação na presente licitação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sob as sanções administrativas cabíveis e sob as penas da lei, que na presente data, a proponente é considerada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:</w:t>
      </w:r>
    </w:p>
    <w:p w14:paraId="61625D37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MICROEMPRESA, conforme Inciso I, art. 3° da Lei Complementar n.° 123/2006;</w:t>
      </w:r>
    </w:p>
    <w:p w14:paraId="0265E5D7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EMPRESA DE PEQUENO PORTE, conforme inciso II, art. 3° da lei Complementar n.° 123/12006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;</w:t>
      </w:r>
    </w:p>
    <w:p w14:paraId="78135932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MICROEMPREENDEDOR INDIVIDUAL, conforme Lei Complementar 1479/2014.</w:t>
      </w:r>
    </w:p>
    <w:p w14:paraId="3864F3E7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Declara, ainda, que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não possui qualquer dos impedimentos previstos nos §§ 4º e seguintes todos do artigo 3º da Lei Complementar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n.°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123, de 14 de dezembro de 2006, e alterações, cujos termos declara conhecer na íntegra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.</w:t>
      </w:r>
    </w:p>
    <w:p w14:paraId="29720A67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37220AAF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3AF830F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74905AD1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3E9A5768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27E32E8D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1AD8BF7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5D519E02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6CB66FF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3B608376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  <w:lang w:val="pt-BR"/>
        </w:rPr>
        <w:t>ME/EPP DE LIMITAÇÃO DE CELEBRAÇÃO DE CONTRAT</w:t>
      </w:r>
      <w:r>
        <w:rPr>
          <w:rFonts w:hint="default" w:ascii="Arial" w:hAnsi="Arial" w:cs="Arial" w:eastAsiaTheme="minorEastAsia"/>
          <w:b/>
          <w:spacing w:val="52"/>
          <w:w w:val="100"/>
          <w:kern w:val="0"/>
          <w:sz w:val="18"/>
          <w:szCs w:val="32"/>
          <w:u w:val="single"/>
          <w:fitText w:val="10008" w:id="1"/>
          <w:lang w:val="pt-BR"/>
        </w:rPr>
        <w:t>O</w:t>
      </w:r>
    </w:p>
    <w:p w14:paraId="4584429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 w14:paraId="54CCA49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 w14:paraId="2CBEAF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 w14:paraId="0BE6BA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 w14:paraId="6C3437D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71401"/>
          <w:lock w:val="sdtLocked"/>
          <w:placeholder>
            <w:docPart w:val="{1a1fbb6c-ad2c-42d0-bdf2-3ee1bb552fa7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73960"/>
          <w:lock w:val="sdtLocked"/>
          <w:placeholder>
            <w:docPart w:val="{203c9947-7d11-444f-af58-5c422b60dfa5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79084"/>
          <w:lock w:val="sdtLocked"/>
          <w:placeholder>
            <w:docPart w:val="{080e7971-50c6-4496-9006-8827bb766e7b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75104"/>
          <w:placeholder>
            <w:docPart w:val="{df3f5e07-aa26-4d3e-9b7e-98fd114680ed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64662"/>
              <w:placeholder>
                <w:docPart w:val="{df3f5e07-aa26-4d3e-9b7e-98fd114680ed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73881"/>
                  <w:placeholder>
                    <w:docPart w:val="{df3f5e07-aa26-4d3e-9b7e-98fd114680ed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68140"/>
                      <w:lock w:val="sdtLocked"/>
                      <w:placeholder>
                        <w:docPart w:val="{df3f5e07-aa26-4d3e-9b7e-98fd114680ed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59675"/>
          <w:placeholder>
            <w:docPart w:val="{2edc0eb6-bd7a-4130-96b8-4dc4169ae07c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9442"/>
              <w:placeholder>
                <w:docPart w:val="{8ba09c07-f77e-4c25-94c5-dd1a3fc4549e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70061"/>
                  <w:placeholder>
                    <w:docPart w:val="{8ba09c07-f77e-4c25-94c5-dd1a3fc4549e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59102"/>
                      <w:placeholder>
                        <w:docPart w:val="{8ba09c07-f77e-4c25-94c5-dd1a3fc4549e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8641"/>
                          <w:lock w:val="sdtLocked"/>
                          <w:placeholder>
                            <w:docPart w:val="{8ba09c07-f77e-4c25-94c5-dd1a3fc4549e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64771"/>
          <w:lock w:val="sdtLocked"/>
          <w:placeholder>
            <w:docPart w:val="{47f27bf6-31f8-4c72-a33f-52f078d710b6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3554"/>
          <w:lock w:val="sdtLocked"/>
          <w:placeholder>
            <w:docPart w:val="{fa9cf849-e7a0-4f78-a0c3-2b30c91f1c77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5175C0F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participação/contratação na presente licitação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nos termos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do §2º do art. 4º da Lei Federal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n.°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 14.133/2021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e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para fins de obtenção dos benefícios previstos dos artigos 42 a 49 da Lei Complementar nº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123/2006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sob as sanções administrativas cabíveis e sob as penas da lei, em especial o art. 299 do Código Penal Brasileiro, não ter celebrado, no ano calendário da realização da licitação/contratação, contratos com a Administração Pública cujos valores somados extrapolem a receita bruta máxima admitida para fins de enquadramento como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M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icroempresa ou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E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mpresa de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equeno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orte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.</w:t>
      </w:r>
    </w:p>
    <w:p w14:paraId="7A837B2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4776FBD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260F36CA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15F74DB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78CCC85B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485CA218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58D48E89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tbl>
      <w:tblPr>
        <w:tblStyle w:val="6"/>
        <w:tblW w:w="10065" w:type="dxa"/>
        <w:tblInd w:w="-22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20" w:type="dxa"/>
          <w:bottom w:w="0" w:type="dxa"/>
          <w:right w:w="120" w:type="dxa"/>
        </w:tblCellMar>
      </w:tblPr>
      <w:tblGrid>
        <w:gridCol w:w="10065"/>
      </w:tblGrid>
      <w:tr w14:paraId="17D5014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4592" w:hRule="atLeast"/>
          <w:tblHeader/>
        </w:trPr>
        <w:tc>
          <w:tcPr>
            <w:tcW w:w="10065" w:type="dxa"/>
            <w:vAlign w:val="center"/>
          </w:tcPr>
          <w:p w14:paraId="6EF09DD1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 w:val="0"/>
                <w:caps w:val="0"/>
                <w:color w:val="auto"/>
                <w:sz w:val="22"/>
                <w:szCs w:val="24"/>
                <w:u w:val="none"/>
                <w:lang w:val="pt-BR"/>
              </w:rPr>
              <w:t>OBSERVAÇÃO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:</w:t>
            </w:r>
          </w:p>
          <w:p w14:paraId="0DCB972D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 xml:space="preserve">A 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Declaração Unificada de Responsabilidade</w:t>
            </w:r>
            <w:r>
              <w:rPr>
                <w:rFonts w:hint="default" w:eastAsiaTheme="minorEastAsia"/>
                <w:sz w:val="22"/>
                <w:szCs w:val="28"/>
                <w:lang w:val="pt-BR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 xml:space="preserve">deverá 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ser elaborada em papel timbrado e subscrita pelo representante legal da licitante, facultando-se a elaboração de declarações individualizadas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, desde que, contenham todos os itens relacionados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.</w:t>
            </w:r>
          </w:p>
          <w:p w14:paraId="1EB855B4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A declaração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relativa ao enquadramento de MPE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deverá ser assinada com um “X”, ratificando-se a condição jurídica da empresa licitante, acompanhada da </w:t>
            </w:r>
            <w:r>
              <w:rPr>
                <w:rFonts w:hint="default" w:ascii="Times New Roman" w:hAnsi="Times New Roman" w:cs="Times New Roman" w:eastAsiaTheme="minorEastAsia"/>
                <w:b w:val="0"/>
                <w:bCs/>
                <w:caps w:val="0"/>
                <w:sz w:val="22"/>
                <w:szCs w:val="44"/>
                <w:u w:val="none"/>
                <w:lang w:val="pt-BR"/>
              </w:rPr>
              <w:t>Certidão Simplificada da Junta Comercial da sede da licitante ou pelo Registro Civil das Pessoas Jurídicas, conforme o caso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, com emissão não superior a 90 (noventa) dias; em havendo a impossibilidade de emissão da referida certidão, a licitante deverá apresentar documento idôneo comprovando referida situação.</w:t>
            </w:r>
          </w:p>
          <w:p w14:paraId="2139145D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modelo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foram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inserido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no presente edital com o intuito de padronizar as informações apresentadas, facilitar os trabalhos de análise e julgamento pelo(a) pregoeiro(a) e evitar que as licitantes sejam inabilitadas ou desclassificadas em razão de falhas ou insuficiência nas informações indicadas.</w:t>
            </w:r>
          </w:p>
          <w:p w14:paraId="28088105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Caso sejam apresentados documentos em formatação diversa do modelo sugerido, estes deverão contemplar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 xml:space="preserve">todas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as informações necessárias à comprovação das exigências para efeitos de habilitação das licitantes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.</w:t>
            </w:r>
          </w:p>
          <w:p w14:paraId="709B97F9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  <w:lang w:val="pt-BR"/>
              </w:rPr>
              <w:t>O</w:t>
            </w: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</w:rPr>
              <w:t xml:space="preserve"> signatário assume responsabilidade civil e criminal por eventual falsidade.</w:t>
            </w:r>
          </w:p>
        </w:tc>
      </w:tr>
    </w:tbl>
    <w:p w14:paraId="31BF98B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</w:p>
    <w:sectPr>
      <w:headerReference r:id="rId5" w:type="default"/>
      <w:footerReference r:id="rId6" w:type="default"/>
      <w:pgSz w:w="11906" w:h="16838"/>
      <w:pgMar w:top="283" w:right="709" w:bottom="454" w:left="1276" w:header="170" w:footer="113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0002009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00000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2000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sz w:val="15"/>
        <w:szCs w:val="15"/>
      </w:rPr>
      <w:id w:val="2016111550"/>
    </w:sdtPr>
    <w:sdtEndPr>
      <w:rPr>
        <w:rFonts w:ascii="Arial" w:hAnsi="Arial" w:cs="Arial" w:eastAsiaTheme="minorEastAsia"/>
        <w:color w:val="808080" w:themeColor="text1" w:themeTint="80"/>
        <w:sz w:val="16"/>
        <w:szCs w:val="18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sdtEndPr>
    <w:sdtContent>
      <w:p w14:paraId="041E6854">
        <w:pPr>
          <w:pStyle w:val="15"/>
          <w:keepNext w:val="0"/>
          <w:keepLines w:val="0"/>
          <w:pageBreakBefore w:val="0"/>
          <w:widowControl/>
          <w:tabs>
            <w:tab w:val="clear" w:pos="4252"/>
            <w:tab w:val="clear" w:pos="8504"/>
          </w:tabs>
          <w:kinsoku/>
          <w:wordWrap/>
          <w:overflowPunct/>
          <w:topLinePunct w:val="0"/>
          <w:bidi w:val="0"/>
          <w:adjustRightInd/>
          <w:snapToGrid w:val="0"/>
          <w:spacing w:before="0" w:beforeLines="0" w:after="0" w:afterLines="50" w:line="240" w:lineRule="auto"/>
          <w:ind w:left="697" w:hanging="697"/>
          <w:jc w:val="right"/>
          <w:textAlignment w:val="auto"/>
          <w:rPr>
            <w:rFonts w:ascii="Arial" w:hAnsi="Arial" w:cs="Arial" w:eastAsiaTheme="minorEastAsia"/>
            <w:color w:val="808080" w:themeColor="text1" w:themeTint="80"/>
            <w:sz w:val="16"/>
            <w:szCs w:val="18"/>
            <w14:textFill>
              <w14:solidFill>
                <w14:schemeClr w14:val="tx1">
                  <w14:lumMod w14:val="50000"/>
                  <w14:lumOff w14:val="50000"/>
                </w14:schemeClr>
              </w14:solidFill>
            </w14:textFill>
          </w:rPr>
        </w:pPr>
        <w:r>
          <w:rPr>
            <w:rFonts w:ascii="Arial" w:hAnsi="Arial" w:cs="Arial" w:eastAsiaTheme="minorEastAsia"/>
            <w:color w:val="595959" w:themeColor="text1" w:themeTint="A6"/>
            <w:spacing w:val="60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Página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PAGE 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|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NUMPAGES  \* Arabic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A7B68E">
    <w:pPr>
      <w:pStyle w:val="14"/>
      <w:keepNext w:val="0"/>
      <w:keepLines w:val="0"/>
      <w:pageBreakBefore w:val="0"/>
      <w:widowControl/>
      <w:tabs>
        <w:tab w:val="clear" w:pos="4252"/>
        <w:tab w:val="clear" w:pos="8504"/>
      </w:tabs>
      <w:kinsoku/>
      <w:wordWrap/>
      <w:overflowPunct/>
      <w:topLinePunct w:val="0"/>
      <w:autoSpaceDE/>
      <w:autoSpaceDN/>
      <w:bidi w:val="0"/>
      <w:adjustRightInd/>
      <w:snapToGrid w:val="0"/>
      <w:spacing w:before="0" w:after="0" w:afterLines="0" w:line="240" w:lineRule="auto"/>
      <w:ind w:left="0" w:firstLine="0"/>
      <w:textAlignment w:val="auto"/>
      <w:outlineLvl w:val="9"/>
      <w:rPr>
        <w:rFonts w:hint="default" w:ascii="Calibri" w:hAnsi="Calibri" w:cs="Calibri"/>
        <w:sz w:val="22"/>
        <w:szCs w:val="18"/>
      </w:rPr>
    </w:pPr>
    <w:bookmarkStart w:id="0" w:name="_Hlk12198684"/>
    <w:bookmarkEnd w:id="0"/>
    <w:bookmarkStart w:id="1" w:name="_Hlk12199847"/>
    <w:bookmarkEnd w:id="1"/>
    <w:bookmarkStart w:id="2" w:name="_Hlk12199848"/>
    <w:bookmarkEnd w:id="2"/>
    <w:bookmarkStart w:id="3" w:name="_Hlk12198683"/>
    <w:bookmarkEnd w:id="3"/>
    <w:r>
      <w:drawing>
        <wp:inline distT="0" distB="0" distL="114300" distR="114300">
          <wp:extent cx="6262370" cy="1009650"/>
          <wp:effectExtent l="0" t="0" r="508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AD682B"/>
    <w:multiLevelType w:val="multilevel"/>
    <w:tmpl w:val="26AD682B"/>
    <w:lvl w:ilvl="0" w:tentative="0">
      <w:start w:val="1"/>
      <w:numFmt w:val="decimal"/>
      <w:lvlText w:val="%1. "/>
      <w:lvlJc w:val="left"/>
      <w:pPr>
        <w:ind w:left="360" w:hanging="360"/>
      </w:pPr>
      <w:rPr>
        <w:rFonts w:hint="default" w:cs="Arial" w:asciiTheme="minorHAnsi" w:hAnsiTheme="minorHAnsi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 w:tentative="0">
      <w:start w:val="1"/>
      <w:numFmt w:val="decimal"/>
      <w:pStyle w:val="37"/>
      <w:lvlText w:val="%1.%2."/>
      <w:lvlJc w:val="left"/>
      <w:pPr>
        <w:ind w:left="357" w:hanging="357"/>
      </w:pPr>
      <w:rPr>
        <w:rFonts w:hint="default" w:ascii="Calibri" w:hAnsi="Calibri" w:cs="Arial"/>
        <w:b/>
        <w:i w:val="0"/>
        <w:sz w:val="24"/>
        <w:szCs w:val="24"/>
      </w:rPr>
    </w:lvl>
    <w:lvl w:ilvl="2" w:tentative="0">
      <w:start w:val="1"/>
      <w:numFmt w:val="decimal"/>
      <w:lvlText w:val="%1.%2.%3."/>
      <w:lvlJc w:val="left"/>
      <w:pPr>
        <w:ind w:left="1067" w:hanging="357"/>
      </w:pPr>
      <w:rPr>
        <w:rFonts w:hint="default" w:ascii="Arial" w:hAnsi="Arial" w:cs="Arial"/>
        <w:b/>
        <w:i w:val="0"/>
        <w:sz w:val="20"/>
        <w:szCs w:val="20"/>
      </w:rPr>
    </w:lvl>
    <w:lvl w:ilvl="3" w:tentative="0">
      <w:start w:val="1"/>
      <w:numFmt w:val="decimal"/>
      <w:lvlText w:val="%1.%2.%3.%4."/>
      <w:lvlJc w:val="left"/>
      <w:pPr>
        <w:ind w:left="471" w:hanging="471"/>
      </w:pPr>
      <w:rPr>
        <w:rFonts w:hint="default" w:ascii="Calibri" w:hAnsi="Calibri"/>
        <w:b w:val="0"/>
        <w:i w:val="0"/>
        <w:sz w:val="24"/>
      </w:rPr>
    </w:lvl>
    <w:lvl w:ilvl="4" w:tentative="0">
      <w:start w:val="1"/>
      <w:numFmt w:val="upperRoman"/>
      <w:lvlText w:val="%5 )"/>
      <w:lvlJc w:val="left"/>
      <w:pPr>
        <w:ind w:left="499" w:hanging="357"/>
      </w:pPr>
      <w:rPr>
        <w:rFonts w:hint="default" w:ascii="Calibri" w:hAnsi="Calibri"/>
        <w:b w:val="0"/>
        <w:i w:val="0"/>
        <w:sz w:val="24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5000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766F"/>
    <w:rsid w:val="000A2360"/>
    <w:rsid w:val="000F332F"/>
    <w:rsid w:val="00105C38"/>
    <w:rsid w:val="00147997"/>
    <w:rsid w:val="0017072D"/>
    <w:rsid w:val="001B110C"/>
    <w:rsid w:val="001D44F0"/>
    <w:rsid w:val="001E1564"/>
    <w:rsid w:val="00267FFA"/>
    <w:rsid w:val="00272ABD"/>
    <w:rsid w:val="002734D8"/>
    <w:rsid w:val="002A0AA1"/>
    <w:rsid w:val="0035782A"/>
    <w:rsid w:val="003C0D12"/>
    <w:rsid w:val="00402509"/>
    <w:rsid w:val="00486965"/>
    <w:rsid w:val="004A3B47"/>
    <w:rsid w:val="004A781F"/>
    <w:rsid w:val="004D26BB"/>
    <w:rsid w:val="00514D70"/>
    <w:rsid w:val="0054144F"/>
    <w:rsid w:val="005417AC"/>
    <w:rsid w:val="00553FC6"/>
    <w:rsid w:val="005F3CA1"/>
    <w:rsid w:val="00632907"/>
    <w:rsid w:val="00863981"/>
    <w:rsid w:val="00867E13"/>
    <w:rsid w:val="00883050"/>
    <w:rsid w:val="00895241"/>
    <w:rsid w:val="008B7443"/>
    <w:rsid w:val="008D017A"/>
    <w:rsid w:val="0094542E"/>
    <w:rsid w:val="009460B2"/>
    <w:rsid w:val="009865DC"/>
    <w:rsid w:val="009C74AE"/>
    <w:rsid w:val="00A132FE"/>
    <w:rsid w:val="00A42179"/>
    <w:rsid w:val="00A505DB"/>
    <w:rsid w:val="00A570A2"/>
    <w:rsid w:val="00AF331D"/>
    <w:rsid w:val="00B42C38"/>
    <w:rsid w:val="00B802AC"/>
    <w:rsid w:val="00B83E0F"/>
    <w:rsid w:val="00BC2441"/>
    <w:rsid w:val="00C05D8A"/>
    <w:rsid w:val="00C349D7"/>
    <w:rsid w:val="00C70892"/>
    <w:rsid w:val="00CA0EF2"/>
    <w:rsid w:val="00CA717B"/>
    <w:rsid w:val="00DC4753"/>
    <w:rsid w:val="00EE26CB"/>
    <w:rsid w:val="00EE3728"/>
    <w:rsid w:val="00EE7260"/>
    <w:rsid w:val="00F01CF8"/>
    <w:rsid w:val="00F3362B"/>
    <w:rsid w:val="00F4452F"/>
    <w:rsid w:val="01010113"/>
    <w:rsid w:val="010C5678"/>
    <w:rsid w:val="014E5A2E"/>
    <w:rsid w:val="01513567"/>
    <w:rsid w:val="0178658A"/>
    <w:rsid w:val="01972140"/>
    <w:rsid w:val="01AF37F2"/>
    <w:rsid w:val="02113575"/>
    <w:rsid w:val="02BA6BA7"/>
    <w:rsid w:val="02E3102E"/>
    <w:rsid w:val="02E4322B"/>
    <w:rsid w:val="02EF10DB"/>
    <w:rsid w:val="03100052"/>
    <w:rsid w:val="03962A25"/>
    <w:rsid w:val="03C529A2"/>
    <w:rsid w:val="03C660CE"/>
    <w:rsid w:val="04822175"/>
    <w:rsid w:val="05486D97"/>
    <w:rsid w:val="0552068B"/>
    <w:rsid w:val="05E02019"/>
    <w:rsid w:val="060B5227"/>
    <w:rsid w:val="06350F42"/>
    <w:rsid w:val="06A766D2"/>
    <w:rsid w:val="06EE2A4D"/>
    <w:rsid w:val="0711281B"/>
    <w:rsid w:val="071C6236"/>
    <w:rsid w:val="073F77F3"/>
    <w:rsid w:val="07643AC8"/>
    <w:rsid w:val="082C7160"/>
    <w:rsid w:val="08673905"/>
    <w:rsid w:val="087D3E3B"/>
    <w:rsid w:val="088766C0"/>
    <w:rsid w:val="08A36F3A"/>
    <w:rsid w:val="08BD2688"/>
    <w:rsid w:val="08BD7FF1"/>
    <w:rsid w:val="08BF266E"/>
    <w:rsid w:val="08D127E0"/>
    <w:rsid w:val="092D13EE"/>
    <w:rsid w:val="093B70B3"/>
    <w:rsid w:val="09603FD7"/>
    <w:rsid w:val="09B72C51"/>
    <w:rsid w:val="09F372E2"/>
    <w:rsid w:val="0A442C14"/>
    <w:rsid w:val="0A487F4F"/>
    <w:rsid w:val="0A4E662F"/>
    <w:rsid w:val="0A705334"/>
    <w:rsid w:val="0A836864"/>
    <w:rsid w:val="0AAD7BBE"/>
    <w:rsid w:val="0AC95F93"/>
    <w:rsid w:val="0B0835FD"/>
    <w:rsid w:val="0B90361B"/>
    <w:rsid w:val="0B903B43"/>
    <w:rsid w:val="0B9D4C73"/>
    <w:rsid w:val="0B9F2717"/>
    <w:rsid w:val="0BA01239"/>
    <w:rsid w:val="0C48471D"/>
    <w:rsid w:val="0C60741A"/>
    <w:rsid w:val="0CCA58A3"/>
    <w:rsid w:val="0CED4760"/>
    <w:rsid w:val="0CF90255"/>
    <w:rsid w:val="0D3C5F4E"/>
    <w:rsid w:val="0D414DC7"/>
    <w:rsid w:val="0D590D18"/>
    <w:rsid w:val="0D5D5C67"/>
    <w:rsid w:val="0DDA2DC7"/>
    <w:rsid w:val="0DDF58DD"/>
    <w:rsid w:val="0DF73A45"/>
    <w:rsid w:val="0E0E5569"/>
    <w:rsid w:val="0E336CD8"/>
    <w:rsid w:val="0E503C8F"/>
    <w:rsid w:val="0E713641"/>
    <w:rsid w:val="0E7901F8"/>
    <w:rsid w:val="0ED77461"/>
    <w:rsid w:val="0F265058"/>
    <w:rsid w:val="0F3A04F0"/>
    <w:rsid w:val="0F502EB3"/>
    <w:rsid w:val="0FA64C84"/>
    <w:rsid w:val="105015D1"/>
    <w:rsid w:val="106A6BA0"/>
    <w:rsid w:val="10837ED9"/>
    <w:rsid w:val="10C54976"/>
    <w:rsid w:val="10C935AE"/>
    <w:rsid w:val="10D70F6C"/>
    <w:rsid w:val="11016B4E"/>
    <w:rsid w:val="11136405"/>
    <w:rsid w:val="118D235B"/>
    <w:rsid w:val="11D1792D"/>
    <w:rsid w:val="11D56E4F"/>
    <w:rsid w:val="11F426D9"/>
    <w:rsid w:val="12813FCD"/>
    <w:rsid w:val="128D4A2B"/>
    <w:rsid w:val="12A6592C"/>
    <w:rsid w:val="12AB39CE"/>
    <w:rsid w:val="12C54559"/>
    <w:rsid w:val="12E85A12"/>
    <w:rsid w:val="12F61D1E"/>
    <w:rsid w:val="12FE67AB"/>
    <w:rsid w:val="13A702BD"/>
    <w:rsid w:val="13BF7249"/>
    <w:rsid w:val="13C20DBF"/>
    <w:rsid w:val="13C34412"/>
    <w:rsid w:val="13C46D48"/>
    <w:rsid w:val="13D11C6F"/>
    <w:rsid w:val="13F26762"/>
    <w:rsid w:val="14041625"/>
    <w:rsid w:val="141A68B0"/>
    <w:rsid w:val="143C3A5E"/>
    <w:rsid w:val="14415DAF"/>
    <w:rsid w:val="14497D84"/>
    <w:rsid w:val="146F5C90"/>
    <w:rsid w:val="14B94264"/>
    <w:rsid w:val="14D21114"/>
    <w:rsid w:val="14D47AD5"/>
    <w:rsid w:val="153150BA"/>
    <w:rsid w:val="153F4D07"/>
    <w:rsid w:val="155A4DB1"/>
    <w:rsid w:val="15640A86"/>
    <w:rsid w:val="15CD6864"/>
    <w:rsid w:val="15DF07F9"/>
    <w:rsid w:val="15F536B2"/>
    <w:rsid w:val="160659AF"/>
    <w:rsid w:val="16744910"/>
    <w:rsid w:val="16910571"/>
    <w:rsid w:val="16992E4F"/>
    <w:rsid w:val="170B7E1E"/>
    <w:rsid w:val="174A72F8"/>
    <w:rsid w:val="17817CD8"/>
    <w:rsid w:val="17AB1819"/>
    <w:rsid w:val="17C017C4"/>
    <w:rsid w:val="17C34E46"/>
    <w:rsid w:val="17FD312B"/>
    <w:rsid w:val="18466257"/>
    <w:rsid w:val="18751F74"/>
    <w:rsid w:val="18E01A75"/>
    <w:rsid w:val="196D288F"/>
    <w:rsid w:val="199E63C1"/>
    <w:rsid w:val="19CD5773"/>
    <w:rsid w:val="1A24764A"/>
    <w:rsid w:val="1AA90718"/>
    <w:rsid w:val="1B494B83"/>
    <w:rsid w:val="1B4973BE"/>
    <w:rsid w:val="1B7676E0"/>
    <w:rsid w:val="1BB2614B"/>
    <w:rsid w:val="1BB42243"/>
    <w:rsid w:val="1C0E1A98"/>
    <w:rsid w:val="1C2139AB"/>
    <w:rsid w:val="1C2E238A"/>
    <w:rsid w:val="1C6364A8"/>
    <w:rsid w:val="1C885243"/>
    <w:rsid w:val="1CDF21C3"/>
    <w:rsid w:val="1CEC34DD"/>
    <w:rsid w:val="1CFE3052"/>
    <w:rsid w:val="1D01265B"/>
    <w:rsid w:val="1DB44496"/>
    <w:rsid w:val="1DD3476A"/>
    <w:rsid w:val="1DEB1873"/>
    <w:rsid w:val="1DFE42D4"/>
    <w:rsid w:val="1E0A0194"/>
    <w:rsid w:val="1E257F85"/>
    <w:rsid w:val="1E4E63E9"/>
    <w:rsid w:val="1E82632B"/>
    <w:rsid w:val="1EA0135C"/>
    <w:rsid w:val="1EE31103"/>
    <w:rsid w:val="1F6716E4"/>
    <w:rsid w:val="1FC60D47"/>
    <w:rsid w:val="1FE050C4"/>
    <w:rsid w:val="201A30D8"/>
    <w:rsid w:val="20262250"/>
    <w:rsid w:val="2037019E"/>
    <w:rsid w:val="205109E3"/>
    <w:rsid w:val="20746258"/>
    <w:rsid w:val="20AB71C9"/>
    <w:rsid w:val="20C04B03"/>
    <w:rsid w:val="20CB79CD"/>
    <w:rsid w:val="20DA091C"/>
    <w:rsid w:val="21103000"/>
    <w:rsid w:val="21B436CA"/>
    <w:rsid w:val="21CC01DF"/>
    <w:rsid w:val="21E53AB3"/>
    <w:rsid w:val="21E70593"/>
    <w:rsid w:val="22280099"/>
    <w:rsid w:val="22466CD2"/>
    <w:rsid w:val="22772EEB"/>
    <w:rsid w:val="22887F53"/>
    <w:rsid w:val="22BE786F"/>
    <w:rsid w:val="22C829E3"/>
    <w:rsid w:val="22E179C3"/>
    <w:rsid w:val="2301714E"/>
    <w:rsid w:val="23433429"/>
    <w:rsid w:val="23C22DEA"/>
    <w:rsid w:val="23C742C2"/>
    <w:rsid w:val="24231EE4"/>
    <w:rsid w:val="24312C46"/>
    <w:rsid w:val="24655A3A"/>
    <w:rsid w:val="2490349C"/>
    <w:rsid w:val="249109D3"/>
    <w:rsid w:val="24A24229"/>
    <w:rsid w:val="24C66703"/>
    <w:rsid w:val="24F32EC8"/>
    <w:rsid w:val="254150BA"/>
    <w:rsid w:val="25430270"/>
    <w:rsid w:val="25482997"/>
    <w:rsid w:val="25485E37"/>
    <w:rsid w:val="255B5CFF"/>
    <w:rsid w:val="25A052DE"/>
    <w:rsid w:val="25BA3642"/>
    <w:rsid w:val="25BD5676"/>
    <w:rsid w:val="25D35BC1"/>
    <w:rsid w:val="25D6079F"/>
    <w:rsid w:val="25E24CFE"/>
    <w:rsid w:val="262A22FB"/>
    <w:rsid w:val="26442D11"/>
    <w:rsid w:val="265C79D2"/>
    <w:rsid w:val="267C14B4"/>
    <w:rsid w:val="26E21CEE"/>
    <w:rsid w:val="26E2325A"/>
    <w:rsid w:val="27401076"/>
    <w:rsid w:val="2752358E"/>
    <w:rsid w:val="27774B39"/>
    <w:rsid w:val="27BB3B8E"/>
    <w:rsid w:val="283739B8"/>
    <w:rsid w:val="285E20BD"/>
    <w:rsid w:val="286D54EC"/>
    <w:rsid w:val="28726C34"/>
    <w:rsid w:val="28854118"/>
    <w:rsid w:val="28AC1A82"/>
    <w:rsid w:val="28D75E54"/>
    <w:rsid w:val="28E0749D"/>
    <w:rsid w:val="28F34F96"/>
    <w:rsid w:val="29165901"/>
    <w:rsid w:val="29513E1B"/>
    <w:rsid w:val="295264D7"/>
    <w:rsid w:val="2956295F"/>
    <w:rsid w:val="2961001B"/>
    <w:rsid w:val="298E40AE"/>
    <w:rsid w:val="299A508C"/>
    <w:rsid w:val="29B616F9"/>
    <w:rsid w:val="29C16096"/>
    <w:rsid w:val="29C9741A"/>
    <w:rsid w:val="29DB272C"/>
    <w:rsid w:val="29F954F6"/>
    <w:rsid w:val="2A086006"/>
    <w:rsid w:val="2A44651D"/>
    <w:rsid w:val="2A4931EC"/>
    <w:rsid w:val="2A4B2CEB"/>
    <w:rsid w:val="2A667FDD"/>
    <w:rsid w:val="2AB53CDC"/>
    <w:rsid w:val="2AB57D71"/>
    <w:rsid w:val="2B0B5C3C"/>
    <w:rsid w:val="2BB01A15"/>
    <w:rsid w:val="2C1E240E"/>
    <w:rsid w:val="2C732454"/>
    <w:rsid w:val="2C940C8E"/>
    <w:rsid w:val="2C9E3DEA"/>
    <w:rsid w:val="2CAA63EB"/>
    <w:rsid w:val="2CB96A46"/>
    <w:rsid w:val="2CC203FD"/>
    <w:rsid w:val="2CCB31AF"/>
    <w:rsid w:val="2CD311FF"/>
    <w:rsid w:val="2CD53B9A"/>
    <w:rsid w:val="2CF4444F"/>
    <w:rsid w:val="2D0449DA"/>
    <w:rsid w:val="2D0D1776"/>
    <w:rsid w:val="2D68112F"/>
    <w:rsid w:val="2D702DFD"/>
    <w:rsid w:val="2DFC2DAE"/>
    <w:rsid w:val="2E0527A2"/>
    <w:rsid w:val="2E113C34"/>
    <w:rsid w:val="2E2A5030"/>
    <w:rsid w:val="2E393461"/>
    <w:rsid w:val="2E602543"/>
    <w:rsid w:val="2E957DDE"/>
    <w:rsid w:val="2EC52083"/>
    <w:rsid w:val="2ECA378B"/>
    <w:rsid w:val="2ECF10BF"/>
    <w:rsid w:val="2F3A7D79"/>
    <w:rsid w:val="2F3F6D80"/>
    <w:rsid w:val="2F570C72"/>
    <w:rsid w:val="2F63199C"/>
    <w:rsid w:val="2F63499E"/>
    <w:rsid w:val="2F9712F8"/>
    <w:rsid w:val="2FC32E72"/>
    <w:rsid w:val="302137DC"/>
    <w:rsid w:val="302E0FC2"/>
    <w:rsid w:val="30316FA6"/>
    <w:rsid w:val="3073310C"/>
    <w:rsid w:val="30822F5F"/>
    <w:rsid w:val="30E16063"/>
    <w:rsid w:val="314A4179"/>
    <w:rsid w:val="31673619"/>
    <w:rsid w:val="31940D47"/>
    <w:rsid w:val="31AF79D7"/>
    <w:rsid w:val="323C0F1D"/>
    <w:rsid w:val="32403355"/>
    <w:rsid w:val="325075FB"/>
    <w:rsid w:val="32623F28"/>
    <w:rsid w:val="328F2677"/>
    <w:rsid w:val="336B086B"/>
    <w:rsid w:val="33B51DED"/>
    <w:rsid w:val="3402113B"/>
    <w:rsid w:val="34070E0A"/>
    <w:rsid w:val="34303C0B"/>
    <w:rsid w:val="343C5B06"/>
    <w:rsid w:val="345F712E"/>
    <w:rsid w:val="34673D07"/>
    <w:rsid w:val="34675473"/>
    <w:rsid w:val="351D0231"/>
    <w:rsid w:val="352C084C"/>
    <w:rsid w:val="354D0462"/>
    <w:rsid w:val="35974087"/>
    <w:rsid w:val="35BA01D2"/>
    <w:rsid w:val="35C27858"/>
    <w:rsid w:val="35E56106"/>
    <w:rsid w:val="36275305"/>
    <w:rsid w:val="362D477C"/>
    <w:rsid w:val="36602E04"/>
    <w:rsid w:val="367F0140"/>
    <w:rsid w:val="36BF773F"/>
    <w:rsid w:val="36CF5DB5"/>
    <w:rsid w:val="372F02B2"/>
    <w:rsid w:val="3772785E"/>
    <w:rsid w:val="37786BAC"/>
    <w:rsid w:val="37834DF1"/>
    <w:rsid w:val="37E80335"/>
    <w:rsid w:val="38C32871"/>
    <w:rsid w:val="38D123A0"/>
    <w:rsid w:val="38FE07E5"/>
    <w:rsid w:val="39220AFD"/>
    <w:rsid w:val="393A1099"/>
    <w:rsid w:val="39625FF0"/>
    <w:rsid w:val="396E47AD"/>
    <w:rsid w:val="39A52824"/>
    <w:rsid w:val="39FD1201"/>
    <w:rsid w:val="3A017ABA"/>
    <w:rsid w:val="3A225777"/>
    <w:rsid w:val="3A235CBB"/>
    <w:rsid w:val="3A9948E0"/>
    <w:rsid w:val="3AC6326A"/>
    <w:rsid w:val="3ACA665B"/>
    <w:rsid w:val="3AE45C7C"/>
    <w:rsid w:val="3AF3691F"/>
    <w:rsid w:val="3B536163"/>
    <w:rsid w:val="3B706A14"/>
    <w:rsid w:val="3BB22299"/>
    <w:rsid w:val="3BC64DD1"/>
    <w:rsid w:val="3BCD5961"/>
    <w:rsid w:val="3BE63A8E"/>
    <w:rsid w:val="3C235D7D"/>
    <w:rsid w:val="3C3D3467"/>
    <w:rsid w:val="3C8716CD"/>
    <w:rsid w:val="3CB80999"/>
    <w:rsid w:val="3CC12F28"/>
    <w:rsid w:val="3CCD40E1"/>
    <w:rsid w:val="3CD47BB8"/>
    <w:rsid w:val="3CD858C5"/>
    <w:rsid w:val="3CF25231"/>
    <w:rsid w:val="3D34687C"/>
    <w:rsid w:val="3D4E562C"/>
    <w:rsid w:val="3D7D7AB7"/>
    <w:rsid w:val="3D883B84"/>
    <w:rsid w:val="3D916A12"/>
    <w:rsid w:val="3DA24D3E"/>
    <w:rsid w:val="3DDE42FC"/>
    <w:rsid w:val="3E0751DB"/>
    <w:rsid w:val="3E355E9B"/>
    <w:rsid w:val="3E593B21"/>
    <w:rsid w:val="3E96418E"/>
    <w:rsid w:val="3EB529FF"/>
    <w:rsid w:val="3EB66278"/>
    <w:rsid w:val="3EFB5137"/>
    <w:rsid w:val="3F2437CE"/>
    <w:rsid w:val="3F76262C"/>
    <w:rsid w:val="3FBA7E07"/>
    <w:rsid w:val="401E37BD"/>
    <w:rsid w:val="40300AE9"/>
    <w:rsid w:val="40365109"/>
    <w:rsid w:val="40451F1B"/>
    <w:rsid w:val="405A61C2"/>
    <w:rsid w:val="4073674A"/>
    <w:rsid w:val="408B0E23"/>
    <w:rsid w:val="40A64D1D"/>
    <w:rsid w:val="40C92664"/>
    <w:rsid w:val="40F3125D"/>
    <w:rsid w:val="40F467BB"/>
    <w:rsid w:val="410437D3"/>
    <w:rsid w:val="41175208"/>
    <w:rsid w:val="41523901"/>
    <w:rsid w:val="418C54A5"/>
    <w:rsid w:val="418D7EF2"/>
    <w:rsid w:val="41A13939"/>
    <w:rsid w:val="41C57157"/>
    <w:rsid w:val="41E04AAA"/>
    <w:rsid w:val="42116EB0"/>
    <w:rsid w:val="425F0FA7"/>
    <w:rsid w:val="428E48E6"/>
    <w:rsid w:val="42A70C68"/>
    <w:rsid w:val="42CD5842"/>
    <w:rsid w:val="42DB6019"/>
    <w:rsid w:val="42E63FD0"/>
    <w:rsid w:val="42F6065F"/>
    <w:rsid w:val="431C2AB0"/>
    <w:rsid w:val="433B2F4B"/>
    <w:rsid w:val="43772E09"/>
    <w:rsid w:val="440D7928"/>
    <w:rsid w:val="446367DE"/>
    <w:rsid w:val="44E02AAE"/>
    <w:rsid w:val="44E750F8"/>
    <w:rsid w:val="45082754"/>
    <w:rsid w:val="453E6CA5"/>
    <w:rsid w:val="45CA2A8F"/>
    <w:rsid w:val="45CB5215"/>
    <w:rsid w:val="45D668A1"/>
    <w:rsid w:val="45F45E51"/>
    <w:rsid w:val="462D77FB"/>
    <w:rsid w:val="4665393F"/>
    <w:rsid w:val="466D2298"/>
    <w:rsid w:val="46795502"/>
    <w:rsid w:val="468F024E"/>
    <w:rsid w:val="46912AD5"/>
    <w:rsid w:val="46D80A88"/>
    <w:rsid w:val="46FE7CB2"/>
    <w:rsid w:val="470A341B"/>
    <w:rsid w:val="473A0A62"/>
    <w:rsid w:val="473C166C"/>
    <w:rsid w:val="47433770"/>
    <w:rsid w:val="47700869"/>
    <w:rsid w:val="477C0150"/>
    <w:rsid w:val="48604843"/>
    <w:rsid w:val="48610B77"/>
    <w:rsid w:val="48A57810"/>
    <w:rsid w:val="48AE28D3"/>
    <w:rsid w:val="491F0908"/>
    <w:rsid w:val="4932504A"/>
    <w:rsid w:val="49506010"/>
    <w:rsid w:val="498351CC"/>
    <w:rsid w:val="498A4734"/>
    <w:rsid w:val="49C65715"/>
    <w:rsid w:val="49CF3761"/>
    <w:rsid w:val="49D224CB"/>
    <w:rsid w:val="49D46CB0"/>
    <w:rsid w:val="49EE1A0A"/>
    <w:rsid w:val="4A5251D9"/>
    <w:rsid w:val="4A5360C6"/>
    <w:rsid w:val="4A5F6702"/>
    <w:rsid w:val="4A8602B5"/>
    <w:rsid w:val="4A884657"/>
    <w:rsid w:val="4AFA12C9"/>
    <w:rsid w:val="4B195A99"/>
    <w:rsid w:val="4B3D53FF"/>
    <w:rsid w:val="4B70781C"/>
    <w:rsid w:val="4B8A41D2"/>
    <w:rsid w:val="4B9238C3"/>
    <w:rsid w:val="4BD443A1"/>
    <w:rsid w:val="4BF84389"/>
    <w:rsid w:val="4C483719"/>
    <w:rsid w:val="4C511ED8"/>
    <w:rsid w:val="4C6E5B70"/>
    <w:rsid w:val="4C81380D"/>
    <w:rsid w:val="4C914A2C"/>
    <w:rsid w:val="4C9B3AA9"/>
    <w:rsid w:val="4C9C4433"/>
    <w:rsid w:val="4CED7344"/>
    <w:rsid w:val="4CF124C7"/>
    <w:rsid w:val="4D1665C3"/>
    <w:rsid w:val="4D472520"/>
    <w:rsid w:val="4D6604F6"/>
    <w:rsid w:val="4DAF741F"/>
    <w:rsid w:val="4E437872"/>
    <w:rsid w:val="4E8E2F6C"/>
    <w:rsid w:val="4E906573"/>
    <w:rsid w:val="4EEC4820"/>
    <w:rsid w:val="4EF51EDA"/>
    <w:rsid w:val="4F12636E"/>
    <w:rsid w:val="4F461467"/>
    <w:rsid w:val="4F651943"/>
    <w:rsid w:val="4F6B0A7A"/>
    <w:rsid w:val="4F6C68F2"/>
    <w:rsid w:val="4F7B097E"/>
    <w:rsid w:val="4F9472D8"/>
    <w:rsid w:val="4FA944B0"/>
    <w:rsid w:val="4FD601FF"/>
    <w:rsid w:val="50342608"/>
    <w:rsid w:val="504F1C1F"/>
    <w:rsid w:val="50586B5C"/>
    <w:rsid w:val="50C83D03"/>
    <w:rsid w:val="50CF202C"/>
    <w:rsid w:val="50EF2D57"/>
    <w:rsid w:val="513015C2"/>
    <w:rsid w:val="51583680"/>
    <w:rsid w:val="51680B30"/>
    <w:rsid w:val="51B03B5F"/>
    <w:rsid w:val="51BB335B"/>
    <w:rsid w:val="51E32C99"/>
    <w:rsid w:val="52003A0E"/>
    <w:rsid w:val="52167100"/>
    <w:rsid w:val="5250063C"/>
    <w:rsid w:val="52670D2B"/>
    <w:rsid w:val="5272535D"/>
    <w:rsid w:val="52AF0727"/>
    <w:rsid w:val="52BF714B"/>
    <w:rsid w:val="52C7217D"/>
    <w:rsid w:val="52F30532"/>
    <w:rsid w:val="531150AD"/>
    <w:rsid w:val="53431E91"/>
    <w:rsid w:val="53B62265"/>
    <w:rsid w:val="53E11123"/>
    <w:rsid w:val="53E166F9"/>
    <w:rsid w:val="53EA7C0E"/>
    <w:rsid w:val="54357FFB"/>
    <w:rsid w:val="54523778"/>
    <w:rsid w:val="545D3CF8"/>
    <w:rsid w:val="546E5195"/>
    <w:rsid w:val="54730D09"/>
    <w:rsid w:val="54AD4659"/>
    <w:rsid w:val="54C34744"/>
    <w:rsid w:val="5516391C"/>
    <w:rsid w:val="55171B86"/>
    <w:rsid w:val="551C075A"/>
    <w:rsid w:val="554546FC"/>
    <w:rsid w:val="55582439"/>
    <w:rsid w:val="55EF6090"/>
    <w:rsid w:val="56903294"/>
    <w:rsid w:val="56BD2B9E"/>
    <w:rsid w:val="57015376"/>
    <w:rsid w:val="575F609F"/>
    <w:rsid w:val="579D4302"/>
    <w:rsid w:val="57C16A60"/>
    <w:rsid w:val="57E13464"/>
    <w:rsid w:val="57FE6BC0"/>
    <w:rsid w:val="580557F9"/>
    <w:rsid w:val="58132CC9"/>
    <w:rsid w:val="581B5010"/>
    <w:rsid w:val="58522319"/>
    <w:rsid w:val="58801E3E"/>
    <w:rsid w:val="58A01DE2"/>
    <w:rsid w:val="58A95403"/>
    <w:rsid w:val="58F53B6B"/>
    <w:rsid w:val="59E72A48"/>
    <w:rsid w:val="59EF20E2"/>
    <w:rsid w:val="5A25105D"/>
    <w:rsid w:val="5A980EDE"/>
    <w:rsid w:val="5AC21C0F"/>
    <w:rsid w:val="5AC76553"/>
    <w:rsid w:val="5AE36373"/>
    <w:rsid w:val="5AE40693"/>
    <w:rsid w:val="5AF35473"/>
    <w:rsid w:val="5B023AF5"/>
    <w:rsid w:val="5B1424E5"/>
    <w:rsid w:val="5B220213"/>
    <w:rsid w:val="5B337ACE"/>
    <w:rsid w:val="5B5461C0"/>
    <w:rsid w:val="5B5C151D"/>
    <w:rsid w:val="5B6B724A"/>
    <w:rsid w:val="5BC14084"/>
    <w:rsid w:val="5BE43D21"/>
    <w:rsid w:val="5C0C2B26"/>
    <w:rsid w:val="5C3E7C89"/>
    <w:rsid w:val="5C663787"/>
    <w:rsid w:val="5CB14C0F"/>
    <w:rsid w:val="5CB163A0"/>
    <w:rsid w:val="5CBB6CB0"/>
    <w:rsid w:val="5D512678"/>
    <w:rsid w:val="5D914ACE"/>
    <w:rsid w:val="5DAD112D"/>
    <w:rsid w:val="5DF94139"/>
    <w:rsid w:val="5DFD2F48"/>
    <w:rsid w:val="5E0A76CF"/>
    <w:rsid w:val="5E333019"/>
    <w:rsid w:val="5E4F4B48"/>
    <w:rsid w:val="5E85631D"/>
    <w:rsid w:val="5E910774"/>
    <w:rsid w:val="5EAF675E"/>
    <w:rsid w:val="5ED43E2E"/>
    <w:rsid w:val="5EEB27C8"/>
    <w:rsid w:val="5F3F2987"/>
    <w:rsid w:val="60226758"/>
    <w:rsid w:val="60394048"/>
    <w:rsid w:val="60457581"/>
    <w:rsid w:val="604F2F3E"/>
    <w:rsid w:val="606315B7"/>
    <w:rsid w:val="609B58CA"/>
    <w:rsid w:val="60B51A3E"/>
    <w:rsid w:val="60FC3C27"/>
    <w:rsid w:val="612358BE"/>
    <w:rsid w:val="61AC7D28"/>
    <w:rsid w:val="61E64C32"/>
    <w:rsid w:val="61F87FD8"/>
    <w:rsid w:val="620671E2"/>
    <w:rsid w:val="620A257E"/>
    <w:rsid w:val="626E0572"/>
    <w:rsid w:val="62765A49"/>
    <w:rsid w:val="62984A25"/>
    <w:rsid w:val="62A03541"/>
    <w:rsid w:val="62A11B40"/>
    <w:rsid w:val="62B545EB"/>
    <w:rsid w:val="632774A7"/>
    <w:rsid w:val="6374611A"/>
    <w:rsid w:val="63C631BA"/>
    <w:rsid w:val="63D053F5"/>
    <w:rsid w:val="640E45C0"/>
    <w:rsid w:val="645C618A"/>
    <w:rsid w:val="645D47ED"/>
    <w:rsid w:val="6492158F"/>
    <w:rsid w:val="654A74CE"/>
    <w:rsid w:val="65566E9C"/>
    <w:rsid w:val="65BC0126"/>
    <w:rsid w:val="65BF3643"/>
    <w:rsid w:val="65F62C7F"/>
    <w:rsid w:val="665E5BD6"/>
    <w:rsid w:val="66B97195"/>
    <w:rsid w:val="66F84CA0"/>
    <w:rsid w:val="67812ACE"/>
    <w:rsid w:val="678B74EE"/>
    <w:rsid w:val="68152729"/>
    <w:rsid w:val="686C06C3"/>
    <w:rsid w:val="687271A6"/>
    <w:rsid w:val="68794B2A"/>
    <w:rsid w:val="68AC0F9E"/>
    <w:rsid w:val="68C96DAD"/>
    <w:rsid w:val="68D84D30"/>
    <w:rsid w:val="68E6197B"/>
    <w:rsid w:val="68F4023F"/>
    <w:rsid w:val="691454BC"/>
    <w:rsid w:val="691A04AD"/>
    <w:rsid w:val="691A7215"/>
    <w:rsid w:val="69837E62"/>
    <w:rsid w:val="69955778"/>
    <w:rsid w:val="699E7ED6"/>
    <w:rsid w:val="69B27960"/>
    <w:rsid w:val="69C97F64"/>
    <w:rsid w:val="6A170811"/>
    <w:rsid w:val="6A1E3383"/>
    <w:rsid w:val="6A621215"/>
    <w:rsid w:val="6B1814B6"/>
    <w:rsid w:val="6B416CC5"/>
    <w:rsid w:val="6B7611FD"/>
    <w:rsid w:val="6BC41C3D"/>
    <w:rsid w:val="6BD46917"/>
    <w:rsid w:val="6C6F12F5"/>
    <w:rsid w:val="6CC57B42"/>
    <w:rsid w:val="6D2A6407"/>
    <w:rsid w:val="6D38309C"/>
    <w:rsid w:val="6D4F2E29"/>
    <w:rsid w:val="6D7256BD"/>
    <w:rsid w:val="6D7274D0"/>
    <w:rsid w:val="6D9A555F"/>
    <w:rsid w:val="6DA63DEC"/>
    <w:rsid w:val="6E2C627F"/>
    <w:rsid w:val="6E3702A1"/>
    <w:rsid w:val="6E802F39"/>
    <w:rsid w:val="6ECD6046"/>
    <w:rsid w:val="6F196C1D"/>
    <w:rsid w:val="6F31437C"/>
    <w:rsid w:val="6F4E4C93"/>
    <w:rsid w:val="6F515564"/>
    <w:rsid w:val="6F9D176F"/>
    <w:rsid w:val="6FB008DD"/>
    <w:rsid w:val="6FED55A1"/>
    <w:rsid w:val="70104217"/>
    <w:rsid w:val="7039132B"/>
    <w:rsid w:val="70455AFA"/>
    <w:rsid w:val="70465811"/>
    <w:rsid w:val="70670B75"/>
    <w:rsid w:val="70AC4E43"/>
    <w:rsid w:val="711F3BA7"/>
    <w:rsid w:val="71CE720E"/>
    <w:rsid w:val="72510ABE"/>
    <w:rsid w:val="72603C2D"/>
    <w:rsid w:val="72860AB1"/>
    <w:rsid w:val="72A065CA"/>
    <w:rsid w:val="72D13B80"/>
    <w:rsid w:val="73882506"/>
    <w:rsid w:val="73A66A49"/>
    <w:rsid w:val="73E352F8"/>
    <w:rsid w:val="73E865B9"/>
    <w:rsid w:val="74097009"/>
    <w:rsid w:val="742F7BB6"/>
    <w:rsid w:val="7445686E"/>
    <w:rsid w:val="74862B0B"/>
    <w:rsid w:val="74A80CC0"/>
    <w:rsid w:val="74AE507D"/>
    <w:rsid w:val="75152ED3"/>
    <w:rsid w:val="759F0C30"/>
    <w:rsid w:val="75EE4748"/>
    <w:rsid w:val="76010285"/>
    <w:rsid w:val="765C7790"/>
    <w:rsid w:val="76642F1A"/>
    <w:rsid w:val="7704280B"/>
    <w:rsid w:val="77086CD9"/>
    <w:rsid w:val="771F2A69"/>
    <w:rsid w:val="77874359"/>
    <w:rsid w:val="778A542A"/>
    <w:rsid w:val="778C67FB"/>
    <w:rsid w:val="77DB5ADF"/>
    <w:rsid w:val="77FD7967"/>
    <w:rsid w:val="780C27F4"/>
    <w:rsid w:val="783720CB"/>
    <w:rsid w:val="78AE246B"/>
    <w:rsid w:val="78BB49F7"/>
    <w:rsid w:val="78E06C43"/>
    <w:rsid w:val="78F46292"/>
    <w:rsid w:val="791660EE"/>
    <w:rsid w:val="79A00EC0"/>
    <w:rsid w:val="79A062B9"/>
    <w:rsid w:val="79A15752"/>
    <w:rsid w:val="7A2902FC"/>
    <w:rsid w:val="7A3B0217"/>
    <w:rsid w:val="7A3E4DD5"/>
    <w:rsid w:val="7AB666E0"/>
    <w:rsid w:val="7AC810FF"/>
    <w:rsid w:val="7AE21CA9"/>
    <w:rsid w:val="7B001F68"/>
    <w:rsid w:val="7B1665FF"/>
    <w:rsid w:val="7B170DE9"/>
    <w:rsid w:val="7B220962"/>
    <w:rsid w:val="7B3C3ABB"/>
    <w:rsid w:val="7B492952"/>
    <w:rsid w:val="7B5D66B2"/>
    <w:rsid w:val="7B632872"/>
    <w:rsid w:val="7B672EFC"/>
    <w:rsid w:val="7B8B5774"/>
    <w:rsid w:val="7BB252D3"/>
    <w:rsid w:val="7BD772B1"/>
    <w:rsid w:val="7C2029A9"/>
    <w:rsid w:val="7CC7086D"/>
    <w:rsid w:val="7CE52B83"/>
    <w:rsid w:val="7CE53258"/>
    <w:rsid w:val="7CEB6660"/>
    <w:rsid w:val="7D021981"/>
    <w:rsid w:val="7D76478B"/>
    <w:rsid w:val="7D8C3D43"/>
    <w:rsid w:val="7D9025D8"/>
    <w:rsid w:val="7D9263E8"/>
    <w:rsid w:val="7DB5267E"/>
    <w:rsid w:val="7DCC178D"/>
    <w:rsid w:val="7DE16A85"/>
    <w:rsid w:val="7DE971EE"/>
    <w:rsid w:val="7E8D6F33"/>
    <w:rsid w:val="7E9D778F"/>
    <w:rsid w:val="7EE7779C"/>
    <w:rsid w:val="7EEC2896"/>
    <w:rsid w:val="7F1B0363"/>
    <w:rsid w:val="7F1B7D95"/>
    <w:rsid w:val="7F211C9E"/>
    <w:rsid w:val="7F84113A"/>
    <w:rsid w:val="7F9E1A52"/>
    <w:rsid w:val="7FB96999"/>
    <w:rsid w:val="7FE3619A"/>
    <w:rsid w:val="7FFA3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before="50" w:beforeLines="50" w:line="240" w:lineRule="auto"/>
      <w:ind w:left="425" w:hanging="425" w:firstLineChars="0"/>
      <w:jc w:val="both"/>
    </w:pPr>
    <w:rPr>
      <w:rFonts w:ascii="Arial" w:hAnsi="Arial" w:cs="Arial" w:eastAsiaTheme="minorEastAsia"/>
      <w:snapToGrid w:val="0"/>
      <w:sz w:val="20"/>
      <w:szCs w:val="24"/>
      <w:lang w:val="pt-BR" w:eastAsia="en-US" w:bidi="ar-SA"/>
    </w:rPr>
  </w:style>
  <w:style w:type="paragraph" w:styleId="2">
    <w:name w:val="heading 1"/>
    <w:basedOn w:val="1"/>
    <w:next w:val="1"/>
    <w:qFormat/>
    <w:uiPriority w:val="1"/>
    <w:pPr>
      <w:ind w:left="283" w:hanging="283"/>
      <w:outlineLvl w:val="0"/>
    </w:pPr>
    <w:rPr>
      <w:rFonts w:cs="Calibri" w:asciiTheme="majorAscii" w:hAnsiTheme="majorAscii"/>
      <w:b/>
      <w:bCs/>
      <w:sz w:val="22"/>
      <w:lang w:val="pt-PT"/>
    </w:rPr>
  </w:style>
  <w:style w:type="paragraph" w:styleId="3">
    <w:name w:val="heading 2"/>
    <w:basedOn w:val="1"/>
    <w:next w:val="1"/>
    <w:qFormat/>
    <w:uiPriority w:val="1"/>
    <w:pPr>
      <w:ind w:left="102"/>
      <w:jc w:val="both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4">
    <w:name w:val="heading 3"/>
    <w:basedOn w:val="1"/>
    <w:next w:val="1"/>
    <w:qFormat/>
    <w:uiPriority w:val="1"/>
    <w:pPr>
      <w:ind w:left="1121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eastAsia="Times New Roman" w:cs="Times New Roman"/>
      <w:sz w:val="22"/>
      <w:szCs w:val="22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character" w:styleId="7">
    <w:name w:val="Strong"/>
    <w:qFormat/>
    <w:uiPriority w:val="0"/>
    <w:rPr>
      <w:b/>
      <w:bCs/>
    </w:rPr>
  </w:style>
  <w:style w:type="character" w:styleId="8">
    <w:name w:val="FollowedHyperlink"/>
    <w:unhideWhenUsed/>
    <w:qFormat/>
    <w:uiPriority w:val="99"/>
    <w:rPr>
      <w:color w:val="800080"/>
      <w:u w:val="single"/>
    </w:rPr>
  </w:style>
  <w:style w:type="character" w:styleId="9">
    <w:name w:val="Emphasis"/>
    <w:qFormat/>
    <w:uiPriority w:val="0"/>
    <w:rPr>
      <w:b/>
    </w:rPr>
  </w:style>
  <w:style w:type="character" w:styleId="10">
    <w:name w:val="Hyperlink"/>
    <w:unhideWhenUsed/>
    <w:qFormat/>
    <w:uiPriority w:val="99"/>
    <w:rPr>
      <w:color w:val="0000FF"/>
      <w:u w:val="single"/>
    </w:rPr>
  </w:style>
  <w:style w:type="paragraph" w:styleId="11">
    <w:name w:val="Body Text"/>
    <w:basedOn w:val="1"/>
    <w:link w:val="25"/>
    <w:qFormat/>
    <w:uiPriority w:val="1"/>
    <w:rPr>
      <w:rFonts w:ascii="Calibri" w:hAnsi="Calibri" w:eastAsia="Arial MT" w:cs="Arial MT"/>
      <w:sz w:val="24"/>
      <w:szCs w:val="22"/>
      <w:lang w:val="pt-PT"/>
    </w:rPr>
  </w:style>
  <w:style w:type="paragraph" w:styleId="12">
    <w:name w:val="Normal (Web)"/>
    <w:basedOn w:val="1"/>
    <w:unhideWhenUsed/>
    <w:qFormat/>
    <w:uiPriority w:val="99"/>
    <w:rPr>
      <w:szCs w:val="24"/>
    </w:rPr>
  </w:style>
  <w:style w:type="paragraph" w:styleId="13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14">
    <w:name w:val="head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5">
    <w:name w:val="foot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6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table" w:styleId="1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8">
    <w:name w:val="Default"/>
    <w:qFormat/>
    <w:uiPriority w:val="0"/>
    <w:pPr>
      <w:spacing w:after="181" w:afterLines="50"/>
      <w:jc w:val="both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customStyle="1" w:styleId="19">
    <w:name w:val="List Paragraph"/>
    <w:basedOn w:val="1"/>
    <w:qFormat/>
    <w:uiPriority w:val="34"/>
    <w:pPr>
      <w:ind w:left="420" w:hanging="420"/>
      <w:contextualSpacing/>
    </w:pPr>
  </w:style>
  <w:style w:type="paragraph" w:customStyle="1" w:styleId="20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  <w:szCs w:val="24"/>
    </w:rPr>
  </w:style>
  <w:style w:type="paragraph" w:customStyle="1" w:styleId="21">
    <w:name w:val="Table Paragraph"/>
    <w:basedOn w:val="1"/>
    <w:qFormat/>
    <w:uiPriority w:val="1"/>
    <w:pPr>
      <w:ind w:left="177" w:right="168"/>
      <w:jc w:val="center"/>
    </w:pPr>
    <w:rPr>
      <w:rFonts w:ascii="Arial" w:hAnsi="Arial" w:eastAsia="Arial" w:cs="Arial"/>
      <w:lang w:val="pt-PT" w:eastAsia="en-US"/>
    </w:rPr>
  </w:style>
  <w:style w:type="paragraph" w:customStyle="1" w:styleId="22">
    <w:name w:val="Estilo1"/>
    <w:basedOn w:val="1"/>
    <w:qFormat/>
    <w:uiPriority w:val="0"/>
    <w:rPr>
      <w:rFonts w:cs="Calibri" w:asciiTheme="minorAscii" w:hAnsiTheme="minorAscii" w:eastAsiaTheme="minorEastAsia"/>
      <w:sz w:val="24"/>
      <w:szCs w:val="24"/>
    </w:rPr>
  </w:style>
  <w:style w:type="paragraph" w:customStyle="1" w:styleId="23">
    <w:name w:val="msolistparagraph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both"/>
    </w:pPr>
    <w:rPr>
      <w:rFonts w:hint="default" w:ascii="Times New Roman" w:hAnsi="Times New Roman" w:eastAsia="Times New Roman" w:cs="Times New Roman"/>
      <w:kern w:val="0"/>
      <w:sz w:val="22"/>
      <w:szCs w:val="22"/>
      <w:lang w:val="en-US" w:eastAsia="zh-CN" w:bidi="ar"/>
    </w:rPr>
  </w:style>
  <w:style w:type="paragraph" w:customStyle="1" w:styleId="24">
    <w:name w:val="Heading 1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left"/>
      <w:outlineLvl w:val="1"/>
    </w:pPr>
    <w:rPr>
      <w:rFonts w:hint="default" w:ascii="Times New Roman" w:hAnsi="Times New Roman" w:eastAsia="Times New Roman" w:cs="Times New Roman"/>
      <w:b/>
      <w:bCs/>
      <w:kern w:val="0"/>
      <w:sz w:val="22"/>
      <w:szCs w:val="22"/>
      <w:lang w:val="en-US" w:eastAsia="zh-CN" w:bidi="ar"/>
    </w:rPr>
  </w:style>
  <w:style w:type="character" w:customStyle="1" w:styleId="25">
    <w:name w:val="Corpo de texto Char"/>
    <w:link w:val="11"/>
    <w:qFormat/>
    <w:uiPriority w:val="0"/>
    <w:rPr>
      <w:rFonts w:hint="default" w:ascii="Calibri" w:hAnsi="Calibri" w:eastAsia="Times New Roman" w:cs="Times New Roman"/>
      <w:sz w:val="24"/>
      <w:lang w:val="pt"/>
    </w:rPr>
  </w:style>
  <w:style w:type="table" w:customStyle="1" w:styleId="26">
    <w:name w:val="Table Normal"/>
    <w:semiHidden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cs="Times New Roman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Heading 3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120" w:right="0"/>
      <w:jc w:val="left"/>
      <w:outlineLvl w:val="3"/>
    </w:pPr>
    <w:rPr>
      <w:rFonts w:hint="default" w:ascii="Times New Roman" w:hAnsi="Times New Roman" w:eastAsia="Times New Roman" w:cs="Times New Roman"/>
      <w:b/>
      <w:bCs/>
      <w:kern w:val="0"/>
      <w:sz w:val="20"/>
      <w:szCs w:val="20"/>
      <w:lang w:val="en-US" w:eastAsia="zh-CN" w:bidi="ar"/>
    </w:rPr>
  </w:style>
  <w:style w:type="character" w:customStyle="1" w:styleId="28">
    <w:name w:val="PGE - Alterações destacadas"/>
    <w:basedOn w:val="5"/>
    <w:qFormat/>
    <w:uiPriority w:val="1"/>
    <w:rPr>
      <w:rFonts w:ascii="Arial" w:hAnsi="Arial"/>
      <w:b/>
      <w:color w:val="000000" w:themeColor="text1"/>
      <w:sz w:val="22"/>
      <w:u w:val="single"/>
      <w14:textFill>
        <w14:solidFill>
          <w14:schemeClr w14:val="tx1"/>
        </w14:solidFill>
      </w14:textFill>
    </w:rPr>
  </w:style>
  <w:style w:type="character" w:customStyle="1" w:styleId="29">
    <w:name w:val="Placeholder Text"/>
    <w:basedOn w:val="5"/>
    <w:qFormat/>
    <w:locked/>
    <w:uiPriority w:val="99"/>
    <w:rPr>
      <w:color w:val="808080"/>
    </w:rPr>
  </w:style>
  <w:style w:type="character" w:customStyle="1" w:styleId="30">
    <w:name w:val="Alterações destacadas"/>
    <w:basedOn w:val="5"/>
    <w:qFormat/>
    <w:locked/>
    <w:uiPriority w:val="1"/>
    <w:rPr>
      <w:rFonts w:ascii="Calibri Light" w:hAnsi="Calibri Light" w:cs="Arial"/>
      <w:b/>
      <w:color w:val="auto"/>
      <w:sz w:val="22"/>
      <w:szCs w:val="22"/>
      <w:u w:val="single"/>
    </w:rPr>
  </w:style>
  <w:style w:type="character" w:customStyle="1" w:styleId="31">
    <w:name w:val="tm481"/>
    <w:qFormat/>
    <w:uiPriority w:val="0"/>
    <w:rPr>
      <w:rFonts w:hint="default" w:ascii="Arial" w:hAnsi="Arial" w:cs="Arial"/>
      <w:b/>
      <w:sz w:val="20"/>
      <w:szCs w:val="20"/>
    </w:rPr>
  </w:style>
  <w:style w:type="character" w:customStyle="1" w:styleId="32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33">
    <w:name w:val="tm1051"/>
    <w:qFormat/>
    <w:uiPriority w:val="0"/>
    <w:rPr>
      <w:rFonts w:hint="default" w:ascii="Arial" w:hAnsi="Arial" w:cs="Arial"/>
      <w:b/>
      <w:caps/>
    </w:rPr>
  </w:style>
  <w:style w:type="character" w:customStyle="1" w:styleId="34">
    <w:name w:val="tm1081"/>
    <w:qFormat/>
    <w:uiPriority w:val="0"/>
    <w:rPr>
      <w:rFonts w:hint="default" w:ascii="Arial" w:hAnsi="Arial" w:cs="Arial"/>
      <w:i/>
    </w:rPr>
  </w:style>
  <w:style w:type="paragraph" w:customStyle="1" w:styleId="35">
    <w:name w:val="Parágrafo da Lista3"/>
    <w:basedOn w:val="1"/>
    <w:next w:val="20"/>
    <w:qFormat/>
    <w:uiPriority w:val="0"/>
    <w:pPr>
      <w:ind w:left="720"/>
      <w:contextualSpacing/>
    </w:pPr>
    <w:rPr>
      <w:rFonts w:eastAsia="Arial" w:cs="Arial"/>
      <w:szCs w:val="20"/>
      <w:lang w:eastAsia="zh-CN"/>
    </w:rPr>
  </w:style>
  <w:style w:type="character" w:customStyle="1" w:styleId="36">
    <w:name w:val="st"/>
    <w:qFormat/>
    <w:uiPriority w:val="0"/>
  </w:style>
  <w:style w:type="paragraph" w:customStyle="1" w:styleId="37">
    <w:name w:val="Estilo Edital Nível 2"/>
    <w:basedOn w:val="19"/>
    <w:qFormat/>
    <w:uiPriority w:val="0"/>
    <w:pPr>
      <w:widowControl w:val="0"/>
      <w:numPr>
        <w:ilvl w:val="1"/>
        <w:numId w:val="1"/>
      </w:numPr>
      <w:suppressAutoHyphens w:val="0"/>
      <w:spacing w:before="60" w:after="60" w:line="280" w:lineRule="exact"/>
      <w:contextualSpacing/>
      <w:jc w:val="both"/>
    </w:pPr>
    <w:rPr>
      <w:rFonts w:ascii="Calibri" w:hAnsi="Calibri" w:eastAsia="MS Mincho"/>
      <w:bCs/>
      <w:color w:val="000000"/>
      <w:sz w:val="24"/>
      <w:szCs w:val="24"/>
    </w:rPr>
  </w:style>
  <w:style w:type="paragraph" w:customStyle="1" w:styleId="38">
    <w:name w:val="Pa9"/>
    <w:basedOn w:val="18"/>
    <w:next w:val="18"/>
    <w:unhideWhenUsed/>
    <w:qFormat/>
    <w:uiPriority w:val="99"/>
    <w:pPr>
      <w:spacing w:beforeLines="0" w:afterLines="0" w:line="181" w:lineRule="atLeast"/>
    </w:pPr>
    <w:rPr>
      <w:rFonts w:hint="default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glossaryDocument" Target="glossary/document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96fd4bea-0c4d-447b-8dd4-37bc0aceedd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fd4bea-0c4d-447b-8dd4-37bc0aceedd8}"/>
      </w:docPartPr>
      <w:docPartBody>
        <w:p w14:paraId="31B80619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571d60-7449-4135-aeb4-4261184e293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571d60-7449-4135-aeb4-4261184e2936}"/>
      </w:docPartPr>
      <w:docPartBody>
        <w:p w14:paraId="42D74D86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5f5d8e0-1da7-43f1-9ac9-d5fb890462a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5f5d8e0-1da7-43f1-9ac9-d5fb890462a1}"/>
      </w:docPartPr>
      <w:docPartBody>
        <w:p w14:paraId="6D4DD46E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19dde90-9a83-4153-a5ec-1ed10410ce8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9dde90-9a83-4153-a5ec-1ed10410ce89}"/>
      </w:docPartPr>
      <w:docPartBody>
        <w:p w14:paraId="53D8BCE8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3e3390-3de4-4206-8081-4979cce6b3d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3e3390-3de4-4206-8081-4979cce6b3df}"/>
      </w:docPartPr>
      <w:docPartBody>
        <w:p w14:paraId="1D385707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c733b93-51d6-4d6c-ab4e-3306de35235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733b93-51d6-4d6c-ab4e-3306de352358}"/>
      </w:docPartPr>
      <w:docPartBody>
        <w:p w14:paraId="30F9439E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fa29c0d-eccd-41f6-8556-d116ad59ca9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a29c0d-eccd-41f6-8556-d116ad59ca9c}"/>
      </w:docPartPr>
      <w:docPartBody>
        <w:p w14:paraId="1A56A145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3b10a0b-1031-4915-a880-df44bdd3d36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3b10a0b-1031-4915-a880-df44bdd3d36f}"/>
      </w:docPartPr>
      <w:docPartBody>
        <w:p w14:paraId="208F1378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6689d70-7234-4c8b-8f8d-436b647bda0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6689d70-7234-4c8b-8f8d-436b647bda00}"/>
      </w:docPartPr>
      <w:docPartBody>
        <w:p w14:paraId="51F9C280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66f12d8-0a7d-45ac-84a7-6193a5aae9d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66f12d8-0a7d-45ac-84a7-6193a5aae9d4}"/>
      </w:docPartPr>
      <w:docPartBody>
        <w:p w14:paraId="77AE9BB5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c5162886-eb42-4522-873d-f904a101ecc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5162886-eb42-4522-873d-f904a101ecc9}"/>
      </w:docPartPr>
      <w:docPartBody>
        <w:p w14:paraId="4806C1B4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07f84d5-af2e-45e7-b782-c44325b61cb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07f84d5-af2e-45e7-b782-c44325b61cbc}"/>
      </w:docPartPr>
      <w:docPartBody>
        <w:p w14:paraId="5B69522F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944419d-a824-47f7-a806-683ae5e3252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44419d-a824-47f7-a806-683ae5e32522}"/>
      </w:docPartPr>
      <w:docPartBody>
        <w:p w14:paraId="09575AF5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ed2ec65-6b89-4d7c-9825-40ac0144cbc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ed2ec65-6b89-4d7c-9825-40ac0144cbc4}"/>
      </w:docPartPr>
      <w:docPartBody>
        <w:p w14:paraId="4718922C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0bd93a2-08e6-40c8-b883-69b26c2f4a9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0bd93a2-08e6-40c8-b883-69b26c2f4a90}"/>
      </w:docPartPr>
      <w:docPartBody>
        <w:p w14:paraId="22EEFB15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5ce886d7-1454-499b-8906-c8a89692c0ba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ce886d7-1454-499b-8906-c8a89692c0ba}"/>
      </w:docPartPr>
      <w:docPartBody>
        <w:p w14:paraId="15C7965E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edc0eb6-bd7a-4130-96b8-4dc4169ae07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edc0eb6-bd7a-4130-96b8-4dc4169ae07c}"/>
      </w:docPartPr>
      <w:docPartBody>
        <w:p w14:paraId="2284881A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ba09c07-f77e-4c25-94c5-dd1a3fc4549e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ba09c07-f77e-4c25-94c5-dd1a3fc4549e}"/>
      </w:docPartPr>
      <w:docPartBody>
        <w:p w14:paraId="0871D38E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7f27bf6-31f8-4c72-a33f-52f078d710b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7f27bf6-31f8-4c72-a33f-52f078d710b6}"/>
      </w:docPartPr>
      <w:docPartBody>
        <w:p w14:paraId="7406AD3A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f3f5e07-aa26-4d3e-9b7e-98fd114680ed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f3f5e07-aa26-4d3e-9b7e-98fd114680ed}"/>
      </w:docPartPr>
      <w:docPartBody>
        <w:p w14:paraId="79DD04EF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a1fbb6c-ad2c-42d0-bdf2-3ee1bb552fa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a1fbb6c-ad2c-42d0-bdf2-3ee1bb552fa7}"/>
      </w:docPartPr>
      <w:docPartBody>
        <w:p w14:paraId="3C7D7BCF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03c9947-7d11-444f-af58-5c422b60dfa5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03c9947-7d11-444f-af58-5c422b60dfa5}"/>
      </w:docPartPr>
      <w:docPartBody>
        <w:p w14:paraId="31433892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080e7971-50c6-4496-9006-8827bb766e7b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80e7971-50c6-4496-9006-8827bb766e7b}"/>
      </w:docPartPr>
      <w:docPartBody>
        <w:p w14:paraId="39C0B37D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a9cf849-e7a0-4f78-a0c3-2b30c91f1c7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a9cf849-e7a0-4f78-a0c3-2b30c91f1c77}"/>
      </w:docPartPr>
      <w:docPartBody>
        <w:p w14:paraId="02FB157D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splitPgBreakAndParaMark/>
    <w:compatSetting w:name="compatibilityMode" w:uri="http://schemas.microsoft.com/office/word" w:val="15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iPriority="1" w:semiHidden="0" w:name="Default Paragraph Font"/>
  </w:latentStyles>
  <w:style w:type="character" w:default="1" w:styleId="1">
    <w:name w:val="Default Paragraph Font"/>
    <w:unhideWhenUsed/>
    <w:qFormat/>
    <w:uiPriority w:val="1"/>
  </w:style>
  <w:style w:type="paragraph" w:customStyle="1" w:styleId="2">
    <w:name w:val="AB2F455834AD45E39F19537BFE68694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character" w:customStyle="1" w:styleId="3">
    <w:name w:val="Placeholder Text"/>
    <w:basedOn w:val="1"/>
    <w:qFormat/>
    <w:uiPriority w:val="99"/>
    <w:rPr>
      <w:color w:val="808080"/>
    </w:rPr>
  </w:style>
  <w:style w:type="paragraph" w:customStyle="1" w:styleId="4">
    <w:name w:val="A5FB13A31DFC444980BB94F94E7157A6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5">
    <w:name w:val="2F10B10B776145CBA68943CE0A1F522E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6">
    <w:name w:val="7ABFCAD4F961445BB9A3FB8130E9847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7">
    <w:name w:val="087774F6CAA946048B880FD3B4A845D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8">
    <w:name w:val="52E6562E0F1D43C48B9B350338337D8D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9">
    <w:name w:val="779A695F7BC14C2B9846543C305C31BC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</w:style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1166</Words>
  <Characters>6783</Characters>
  <Lines>157</Lines>
  <Paragraphs>44</Paragraphs>
  <TotalTime>3</TotalTime>
  <ScaleCrop>false</ScaleCrop>
  <LinksUpToDate>false</LinksUpToDate>
  <CharactersWithSpaces>7911</CharactersWithSpaces>
  <Application>WPS Office_12.1.0.25830_F1E327BC-269C-435d-A152-05C5408002CA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2023-07-25T15:51:00Z</dcterms:created>
  <dc:creator>User</dc:creator>
  <cp:lastModifiedBy>Departamento de Licitação</cp:lastModifiedBy>
  <cp:lastPrinted>2026-01-15T15:26:00Z</cp:lastPrinted>
  <dcterms:modified xsi:type="dcterms:W3CDTF">2026-04-23T12:45:20Z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1046-12.1.0.25830</vt:lpwstr>
  </property>
  <property fmtid="{D5CDD505-2E9C-101B-9397-08002B2CF9AE}" pid="3" name="ICV">
    <vt:lpwstr>39AD1C2141B3455889A7AC5538CE6738_13</vt:lpwstr>
  </property>
  <property fmtid="{D5CDD505-2E9C-101B-9397-08002B2CF9AE}" pid="4" name="KSOTemplateDocerSaveRecord">
    <vt:lpwstr>eyJoZGlkIjoiODMyZWYwODJiMTE1NzA1MTY5YzkxMmQzYjI1NjllYjAifQ==</vt:lpwstr>
  </property>
</Properties>
</file>