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79F7A" w14:textId="6A48461F" w:rsidR="00843EF5" w:rsidRPr="003D2C06"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D2C06">
        <w:rPr>
          <w:rFonts w:ascii="Arial Narrow" w:hAnsi="Arial Narrow" w:cs="Arial"/>
          <w:b/>
          <w:bCs/>
          <w:sz w:val="24"/>
          <w:szCs w:val="24"/>
          <w:highlight w:val="yellow"/>
        </w:rPr>
        <w:t>EDITAL DE LICITAÇÃO</w:t>
      </w:r>
    </w:p>
    <w:p w14:paraId="41DDD114" w14:textId="1E25B79B" w:rsidR="00843EF5" w:rsidRPr="008A3E46" w:rsidRDefault="00843EF5" w:rsidP="007067CD">
      <w:pPr>
        <w:pStyle w:val="Ttulo1"/>
        <w:tabs>
          <w:tab w:val="left" w:pos="9498"/>
        </w:tabs>
        <w:spacing w:line="320" w:lineRule="atLeast"/>
        <w:ind w:left="0" w:right="-24"/>
        <w:jc w:val="center"/>
        <w:rPr>
          <w:rFonts w:ascii="Arial Narrow" w:hAnsi="Arial Narrow"/>
          <w:sz w:val="24"/>
          <w:szCs w:val="24"/>
          <w:highlight w:val="yellow"/>
        </w:rPr>
      </w:pPr>
      <w:r w:rsidRPr="008A3E46">
        <w:rPr>
          <w:rFonts w:ascii="Arial Narrow" w:hAnsi="Arial Narrow"/>
          <w:sz w:val="24"/>
          <w:szCs w:val="24"/>
          <w:highlight w:val="yellow"/>
        </w:rPr>
        <w:t xml:space="preserve">PROCESSO ADMINISTRATIVO N º </w:t>
      </w:r>
      <w:r w:rsidR="002A2E3F">
        <w:rPr>
          <w:rFonts w:ascii="Arial Narrow" w:hAnsi="Arial Narrow"/>
          <w:sz w:val="24"/>
          <w:szCs w:val="24"/>
          <w:highlight w:val="yellow"/>
        </w:rPr>
        <w:t>5</w:t>
      </w:r>
      <w:r w:rsidR="003A3258">
        <w:rPr>
          <w:rFonts w:ascii="Arial Narrow" w:hAnsi="Arial Narrow"/>
          <w:sz w:val="24"/>
          <w:szCs w:val="24"/>
          <w:highlight w:val="yellow"/>
        </w:rPr>
        <w:t>873</w:t>
      </w:r>
      <w:r w:rsidRPr="008A3E46">
        <w:rPr>
          <w:rFonts w:ascii="Arial Narrow" w:hAnsi="Arial Narrow"/>
          <w:sz w:val="24"/>
          <w:szCs w:val="24"/>
          <w:highlight w:val="yellow"/>
        </w:rPr>
        <w:t>/2024</w:t>
      </w:r>
    </w:p>
    <w:p w14:paraId="75AACA39" w14:textId="0AE527F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8A3E46">
        <w:rPr>
          <w:rFonts w:ascii="Arial Narrow" w:eastAsia="Arial" w:hAnsi="Arial Narrow" w:cs="Arial"/>
          <w:b/>
          <w:sz w:val="24"/>
          <w:szCs w:val="24"/>
          <w:highlight w:val="yellow"/>
        </w:rPr>
        <w:t xml:space="preserve">PREGÃO PRESENCIAL N.º </w:t>
      </w:r>
      <w:r w:rsidR="009A5C63">
        <w:rPr>
          <w:rFonts w:ascii="Arial Narrow" w:eastAsia="Arial" w:hAnsi="Arial Narrow" w:cs="Arial"/>
          <w:b/>
          <w:sz w:val="24"/>
          <w:szCs w:val="24"/>
          <w:highlight w:val="yellow"/>
        </w:rPr>
        <w:t>29</w:t>
      </w:r>
      <w:r w:rsidRPr="008A3E46">
        <w:rPr>
          <w:rFonts w:ascii="Arial Narrow" w:eastAsia="Arial" w:hAnsi="Arial Narrow" w:cs="Arial"/>
          <w:b/>
          <w:sz w:val="24"/>
          <w:szCs w:val="24"/>
          <w:highlight w:val="yellow"/>
        </w:rPr>
        <w:t>/2024</w:t>
      </w:r>
    </w:p>
    <w:p w14:paraId="22C17FC3" w14:textId="54611852"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341CE45E" w14:textId="77777777" w:rsidR="00843EF5" w:rsidRPr="003D2C06"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5371C722" w14:textId="27F0A18B" w:rsidR="00843EF5" w:rsidRPr="006823D2" w:rsidRDefault="006823D2" w:rsidP="006823D2">
      <w:pPr>
        <w:pBdr>
          <w:top w:val="nil"/>
          <w:left w:val="nil"/>
          <w:bottom w:val="nil"/>
          <w:right w:val="nil"/>
          <w:between w:val="nil"/>
        </w:pBdr>
        <w:tabs>
          <w:tab w:val="left" w:pos="9498"/>
        </w:tabs>
        <w:spacing w:before="10" w:line="320" w:lineRule="atLeast"/>
        <w:ind w:right="-24"/>
        <w:jc w:val="center"/>
        <w:rPr>
          <w:rFonts w:ascii="Arial Narrow" w:eastAsia="Arial" w:hAnsi="Arial Narrow" w:cs="Arial"/>
          <w:b/>
          <w:bCs/>
          <w:color w:val="000000"/>
          <w:sz w:val="24"/>
          <w:szCs w:val="24"/>
        </w:rPr>
      </w:pPr>
      <w:r w:rsidRPr="006823D2">
        <w:rPr>
          <w:rFonts w:ascii="Arial Narrow" w:hAnsi="Arial Narrow"/>
          <w:b/>
          <w:bCs/>
          <w:sz w:val="24"/>
          <w:szCs w:val="24"/>
        </w:rPr>
        <w:t>AMPLA CONCORRÊNCIA</w:t>
      </w:r>
    </w:p>
    <w:p w14:paraId="4EF14D26" w14:textId="77777777" w:rsidR="00843EF5" w:rsidRPr="003D2C06" w:rsidRDefault="00843EF5" w:rsidP="007067CD">
      <w:pPr>
        <w:pStyle w:val="Ttulo1"/>
        <w:tabs>
          <w:tab w:val="left" w:pos="9498"/>
        </w:tabs>
        <w:spacing w:before="93" w:after="4" w:line="320" w:lineRule="atLeast"/>
        <w:ind w:left="0" w:right="-24"/>
        <w:jc w:val="center"/>
        <w:rPr>
          <w:rFonts w:ascii="Arial Narrow" w:hAnsi="Arial Narrow"/>
          <w:sz w:val="24"/>
          <w:szCs w:val="24"/>
        </w:rPr>
      </w:pPr>
      <w:r w:rsidRPr="003D2C06">
        <w:rPr>
          <w:rFonts w:ascii="Arial Narrow" w:hAnsi="Arial Narrow"/>
          <w:sz w:val="24"/>
          <w:szCs w:val="24"/>
        </w:rPr>
        <w:t>PREÂMBULO</w:t>
      </w:r>
    </w:p>
    <w:p w14:paraId="1A2996EE" w14:textId="428BA8BD"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PROCESSO Nº: </w:t>
      </w:r>
      <w:r w:rsidR="002A2E3F">
        <w:rPr>
          <w:rFonts w:ascii="Arial Narrow" w:hAnsi="Arial Narrow"/>
          <w:b w:val="0"/>
          <w:bCs w:val="0"/>
          <w:sz w:val="24"/>
          <w:szCs w:val="24"/>
          <w:highlight w:val="yellow"/>
        </w:rPr>
        <w:t>5</w:t>
      </w:r>
      <w:r w:rsidR="006823D2">
        <w:rPr>
          <w:rFonts w:ascii="Arial Narrow" w:hAnsi="Arial Narrow"/>
          <w:b w:val="0"/>
          <w:bCs w:val="0"/>
          <w:sz w:val="24"/>
          <w:szCs w:val="24"/>
          <w:highlight w:val="yellow"/>
        </w:rPr>
        <w:t>873</w:t>
      </w:r>
      <w:r w:rsidRPr="008A3E46">
        <w:rPr>
          <w:rFonts w:ascii="Arial Narrow" w:hAnsi="Arial Narrow"/>
          <w:b w:val="0"/>
          <w:bCs w:val="0"/>
          <w:sz w:val="24"/>
          <w:szCs w:val="24"/>
          <w:highlight w:val="yellow"/>
        </w:rPr>
        <w:t>/2024</w:t>
      </w:r>
    </w:p>
    <w:p w14:paraId="488FE00F" w14:textId="77777777"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INTERESSADO: </w:t>
      </w:r>
      <w:r w:rsidRPr="008A3E46">
        <w:rPr>
          <w:rFonts w:ascii="Arial Narrow" w:hAnsi="Arial Narrow"/>
          <w:b w:val="0"/>
          <w:bCs w:val="0"/>
          <w:sz w:val="24"/>
          <w:szCs w:val="24"/>
        </w:rPr>
        <w:t>MUNICÍPIO DE BRASIL</w:t>
      </w:r>
      <w:r w:rsidR="003B2D76" w:rsidRPr="008A3E46">
        <w:rPr>
          <w:rFonts w:ascii="Arial Narrow" w:hAnsi="Arial Narrow"/>
          <w:b w:val="0"/>
          <w:bCs w:val="0"/>
          <w:sz w:val="24"/>
          <w:szCs w:val="24"/>
        </w:rPr>
        <w:t>Â</w:t>
      </w:r>
      <w:r w:rsidRPr="008A3E46">
        <w:rPr>
          <w:rFonts w:ascii="Arial Narrow" w:hAnsi="Arial Narrow"/>
          <w:b w:val="0"/>
          <w:bCs w:val="0"/>
          <w:sz w:val="24"/>
          <w:szCs w:val="24"/>
        </w:rPr>
        <w:t>NDIA MS</w:t>
      </w:r>
    </w:p>
    <w:p w14:paraId="529370BF" w14:textId="78B5293A"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DATA E HORÁRIO DA SESSÃO:</w:t>
      </w:r>
      <w:r w:rsidR="008A3E46">
        <w:rPr>
          <w:rFonts w:ascii="Arial Narrow" w:hAnsi="Arial Narrow"/>
          <w:sz w:val="24"/>
          <w:szCs w:val="24"/>
        </w:rPr>
        <w:t xml:space="preserve"> </w:t>
      </w:r>
      <w:r w:rsidR="00B72BD5">
        <w:rPr>
          <w:rFonts w:ascii="Arial Narrow" w:hAnsi="Arial Narrow"/>
          <w:b w:val="0"/>
          <w:bCs w:val="0"/>
          <w:sz w:val="24"/>
          <w:szCs w:val="24"/>
          <w:highlight w:val="yellow"/>
        </w:rPr>
        <w:t>05/12</w:t>
      </w:r>
      <w:r w:rsidR="005A3A11">
        <w:rPr>
          <w:rFonts w:ascii="Arial Narrow" w:hAnsi="Arial Narrow"/>
          <w:b w:val="0"/>
          <w:bCs w:val="0"/>
          <w:sz w:val="24"/>
          <w:szCs w:val="24"/>
          <w:highlight w:val="yellow"/>
        </w:rPr>
        <w:t>/2024</w:t>
      </w:r>
      <w:r w:rsidRPr="008A3E46">
        <w:rPr>
          <w:rFonts w:ascii="Arial Narrow" w:hAnsi="Arial Narrow"/>
          <w:b w:val="0"/>
          <w:bCs w:val="0"/>
          <w:sz w:val="24"/>
          <w:szCs w:val="24"/>
          <w:highlight w:val="yellow"/>
        </w:rPr>
        <w:t xml:space="preserve"> às </w:t>
      </w:r>
      <w:r w:rsidR="009A5C63">
        <w:rPr>
          <w:rFonts w:ascii="Arial Narrow" w:hAnsi="Arial Narrow"/>
          <w:b w:val="0"/>
          <w:bCs w:val="0"/>
          <w:sz w:val="24"/>
          <w:szCs w:val="24"/>
          <w:highlight w:val="yellow"/>
        </w:rPr>
        <w:t>08:00</w:t>
      </w:r>
      <w:r w:rsidRPr="008A3E46">
        <w:rPr>
          <w:rFonts w:ascii="Arial Narrow" w:hAnsi="Arial Narrow"/>
          <w:b w:val="0"/>
          <w:bCs w:val="0"/>
          <w:sz w:val="24"/>
          <w:szCs w:val="24"/>
          <w:highlight w:val="yellow"/>
        </w:rPr>
        <w:t xml:space="preserve"> (horário local)</w:t>
      </w:r>
    </w:p>
    <w:p w14:paraId="410CCD2E" w14:textId="53E16485" w:rsidR="00620C60"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OBJETO: </w:t>
      </w:r>
      <w:r w:rsidR="00283008">
        <w:rPr>
          <w:rFonts w:ascii="Arial Narrow" w:hAnsi="Arial Narrow"/>
          <w:b w:val="0"/>
          <w:bCs w:val="0"/>
          <w:sz w:val="24"/>
          <w:szCs w:val="24"/>
        </w:rPr>
        <w:t xml:space="preserve">Registro de preço para eventual </w:t>
      </w:r>
      <w:r w:rsidR="006823D2">
        <w:rPr>
          <w:rFonts w:ascii="Arial Narrow" w:hAnsi="Arial Narrow"/>
          <w:b w:val="0"/>
          <w:bCs w:val="0"/>
          <w:sz w:val="24"/>
          <w:szCs w:val="24"/>
          <w:lang w:val="pt-BR"/>
        </w:rPr>
        <w:t>c</w:t>
      </w:r>
      <w:r w:rsidR="006823D2" w:rsidRPr="006823D2">
        <w:rPr>
          <w:rFonts w:ascii="Arial Narrow" w:hAnsi="Arial Narrow"/>
          <w:b w:val="0"/>
          <w:bCs w:val="0"/>
          <w:sz w:val="24"/>
          <w:szCs w:val="24"/>
          <w:lang w:val="pt-BR"/>
        </w:rPr>
        <w:t xml:space="preserve">ontratação de empresa especializada no </w:t>
      </w:r>
      <w:r w:rsidR="006823D2" w:rsidRPr="006823D2">
        <w:rPr>
          <w:rFonts w:ascii="Arial Narrow" w:hAnsi="Arial Narrow"/>
          <w:sz w:val="24"/>
          <w:szCs w:val="24"/>
          <w:u w:val="single"/>
          <w:lang w:val="pt-BR"/>
        </w:rPr>
        <w:t>fornecimento e instalação</w:t>
      </w:r>
      <w:r w:rsidR="006823D2" w:rsidRPr="006823D2">
        <w:rPr>
          <w:rFonts w:ascii="Arial Narrow" w:hAnsi="Arial Narrow"/>
          <w:b w:val="0"/>
          <w:bCs w:val="0"/>
          <w:sz w:val="24"/>
          <w:szCs w:val="24"/>
          <w:lang w:val="pt-BR"/>
        </w:rPr>
        <w:t xml:space="preserve"> de Para-brisa </w:t>
      </w:r>
      <w:r w:rsidR="006823D2">
        <w:rPr>
          <w:rFonts w:ascii="Arial Narrow" w:hAnsi="Arial Narrow"/>
          <w:b w:val="0"/>
          <w:bCs w:val="0"/>
          <w:sz w:val="24"/>
          <w:szCs w:val="24"/>
          <w:lang w:val="pt-BR"/>
        </w:rPr>
        <w:t>d</w:t>
      </w:r>
      <w:r w:rsidR="006823D2" w:rsidRPr="006823D2">
        <w:rPr>
          <w:rFonts w:ascii="Arial Narrow" w:hAnsi="Arial Narrow"/>
          <w:b w:val="0"/>
          <w:bCs w:val="0"/>
          <w:sz w:val="24"/>
          <w:szCs w:val="24"/>
          <w:lang w:val="pt-BR"/>
        </w:rPr>
        <w:t>ianteiro e vidros vigia traseiro visando à troca, manutenção, instalação e remoção com descarte correto para suprir as necessidades do dos veículos oficiais da Secretaria Municipal de Educação, através do sistema de registro de preços pelo período de 12 meses</w:t>
      </w:r>
      <w:r w:rsidR="002A2E3F" w:rsidRPr="002A2E3F">
        <w:rPr>
          <w:rFonts w:ascii="Arial Narrow" w:hAnsi="Arial Narrow"/>
          <w:b w:val="0"/>
          <w:bCs w:val="0"/>
          <w:sz w:val="24"/>
          <w:szCs w:val="24"/>
          <w:lang w:val="pt-BR"/>
        </w:rPr>
        <w:t>.</w:t>
      </w:r>
    </w:p>
    <w:p w14:paraId="61054270" w14:textId="0A8F9326" w:rsidR="00124837" w:rsidRPr="008A3E46" w:rsidRDefault="00124837"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Cs w:val="0"/>
          <w:sz w:val="24"/>
          <w:szCs w:val="24"/>
        </w:rPr>
        <w:t>LICITAÇÃO:</w:t>
      </w:r>
      <w:r w:rsidR="008A3E46">
        <w:rPr>
          <w:rFonts w:ascii="Arial Narrow" w:hAnsi="Arial Narrow"/>
          <w:bCs w:val="0"/>
          <w:sz w:val="24"/>
          <w:szCs w:val="24"/>
        </w:rPr>
        <w:t xml:space="preserve"> </w:t>
      </w:r>
      <w:r w:rsidRPr="008A3E46">
        <w:rPr>
          <w:rFonts w:ascii="Arial Narrow" w:hAnsi="Arial Narrow"/>
          <w:bCs w:val="0"/>
          <w:sz w:val="24"/>
          <w:szCs w:val="24"/>
          <w:highlight w:val="cyan"/>
        </w:rPr>
        <w:t xml:space="preserve">DE AMPLA CONCORRÊNCIA </w:t>
      </w:r>
    </w:p>
    <w:p w14:paraId="21D2B302" w14:textId="58B71018" w:rsidR="00843EF5" w:rsidRP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8A3E46">
        <w:rPr>
          <w:rFonts w:ascii="Arial Narrow" w:hAnsi="Arial Narrow"/>
          <w:sz w:val="24"/>
          <w:szCs w:val="24"/>
        </w:rPr>
        <w:t xml:space="preserve">TIPO DE LICITAÇÃO E CRITÉRIO DE JULGAMENTO: </w:t>
      </w:r>
      <w:r w:rsidRPr="008A3E46">
        <w:rPr>
          <w:rFonts w:ascii="Arial Narrow" w:hAnsi="Arial Narrow"/>
          <w:sz w:val="24"/>
          <w:szCs w:val="24"/>
          <w:highlight w:val="cyan"/>
        </w:rPr>
        <w:t xml:space="preserve">MENOR PREÇO POR ITEM </w:t>
      </w:r>
    </w:p>
    <w:p w14:paraId="2B2A11EB" w14:textId="01F13B72" w:rsidR="00843EF5" w:rsidRP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sz w:val="24"/>
          <w:szCs w:val="24"/>
        </w:rPr>
        <w:t xml:space="preserve">MODO DE DISPUTA: </w:t>
      </w:r>
      <w:r w:rsidRPr="008A3E46">
        <w:rPr>
          <w:rFonts w:ascii="Arial Narrow" w:hAnsi="Arial Narrow"/>
          <w:sz w:val="24"/>
          <w:szCs w:val="24"/>
          <w:highlight w:val="cyan"/>
        </w:rPr>
        <w:t xml:space="preserve">ABERTO </w:t>
      </w:r>
    </w:p>
    <w:p w14:paraId="07FE3513"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sz w:val="24"/>
          <w:szCs w:val="24"/>
        </w:rPr>
        <w:t xml:space="preserve">LOCAL: </w:t>
      </w:r>
      <w:r w:rsidRPr="003D2C06">
        <w:rPr>
          <w:rFonts w:ascii="Arial Narrow" w:hAnsi="Arial Narrow"/>
          <w:b w:val="0"/>
          <w:bCs w:val="0"/>
          <w:sz w:val="24"/>
          <w:szCs w:val="24"/>
        </w:rPr>
        <w:t xml:space="preserve">Sala de </w:t>
      </w:r>
      <w:r>
        <w:rPr>
          <w:rFonts w:ascii="Arial Narrow" w:hAnsi="Arial Narrow"/>
          <w:b w:val="0"/>
          <w:bCs w:val="0"/>
          <w:sz w:val="24"/>
          <w:szCs w:val="24"/>
        </w:rPr>
        <w:t xml:space="preserve">reuniões e </w:t>
      </w:r>
      <w:r w:rsidRPr="003D2C06">
        <w:rPr>
          <w:rFonts w:ascii="Arial Narrow" w:hAnsi="Arial Narrow"/>
          <w:b w:val="0"/>
          <w:bCs w:val="0"/>
          <w:sz w:val="24"/>
          <w:szCs w:val="24"/>
        </w:rPr>
        <w:t>licitações, localizada Rua Elviro Mancini, 530, centro de Brasilandia MS</w:t>
      </w:r>
    </w:p>
    <w:p w14:paraId="3E46BF11" w14:textId="77777777" w:rsidR="008A3E46" w:rsidRDefault="00843EF5" w:rsidP="007067CD">
      <w:pPr>
        <w:pStyle w:val="Ttulo1"/>
        <w:tabs>
          <w:tab w:val="left" w:pos="9498"/>
        </w:tabs>
        <w:spacing w:before="93" w:after="4" w:line="320" w:lineRule="atLeast"/>
        <w:ind w:left="0" w:right="-24"/>
        <w:jc w:val="both"/>
        <w:rPr>
          <w:rFonts w:ascii="Arial Narrow" w:hAnsi="Arial Narrow"/>
          <w:sz w:val="24"/>
          <w:szCs w:val="24"/>
        </w:rPr>
      </w:pPr>
      <w:r w:rsidRPr="003D2C06">
        <w:rPr>
          <w:rFonts w:ascii="Arial Narrow" w:hAnsi="Arial Narrow"/>
          <w:sz w:val="24"/>
          <w:szCs w:val="24"/>
        </w:rPr>
        <w:t xml:space="preserve">AMPARO LEGAL: </w:t>
      </w:r>
    </w:p>
    <w:p w14:paraId="3B1CCC9D" w14:textId="77777777" w:rsidR="008A3E46" w:rsidRDefault="00843EF5"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3D2C06">
        <w:rPr>
          <w:rFonts w:ascii="Arial Narrow" w:hAnsi="Arial Narrow"/>
          <w:b w:val="0"/>
          <w:bCs w:val="0"/>
          <w:sz w:val="24"/>
          <w:szCs w:val="24"/>
        </w:rPr>
        <w:t xml:space="preserve">REGIDA PELA LEI FEDERAL 14.133/2021 </w:t>
      </w:r>
    </w:p>
    <w:p w14:paraId="5AE269EA" w14:textId="77777777" w:rsidR="008A3E46" w:rsidRPr="008A3E46" w:rsidRDefault="008A3E46" w:rsidP="008A3E46">
      <w:pPr>
        <w:pStyle w:val="Ttulo1"/>
        <w:tabs>
          <w:tab w:val="left" w:pos="9498"/>
        </w:tabs>
        <w:spacing w:before="93" w:after="4"/>
        <w:ind w:left="0" w:right="-24"/>
        <w:jc w:val="both"/>
        <w:rPr>
          <w:rFonts w:ascii="Arial Narrow" w:hAnsi="Arial Narrow"/>
          <w:b w:val="0"/>
          <w:bCs w:val="0"/>
          <w:i/>
          <w:sz w:val="24"/>
          <w:szCs w:val="24"/>
          <w:highlight w:val="cyan"/>
        </w:rPr>
      </w:pPr>
      <w:r w:rsidRPr="008A3E46">
        <w:rPr>
          <w:rFonts w:ascii="Arial Narrow" w:hAnsi="Arial Narrow"/>
          <w:b w:val="0"/>
          <w:bCs w:val="0"/>
          <w:i/>
          <w:sz w:val="24"/>
          <w:szCs w:val="24"/>
          <w:highlight w:val="cyan"/>
        </w:rPr>
        <w:t>DECRETO MUNICIPAL Nº 5974-2023 - PREGÃO PRESENCIAL</w:t>
      </w:r>
    </w:p>
    <w:p w14:paraId="3B062FC4" w14:textId="77777777" w:rsidR="008A3E46" w:rsidRPr="008A3E46" w:rsidRDefault="008A3E46" w:rsidP="008A3E46">
      <w:pPr>
        <w:pStyle w:val="Ttulo1"/>
        <w:tabs>
          <w:tab w:val="left" w:pos="9498"/>
        </w:tabs>
        <w:spacing w:before="93" w:after="4"/>
        <w:ind w:left="0" w:right="-24"/>
        <w:jc w:val="both"/>
        <w:rPr>
          <w:rFonts w:ascii="Arial Narrow" w:hAnsi="Arial Narrow"/>
          <w:b w:val="0"/>
          <w:bCs w:val="0"/>
          <w:i/>
          <w:sz w:val="24"/>
          <w:szCs w:val="24"/>
          <w:highlight w:val="cyan"/>
        </w:rPr>
      </w:pPr>
      <w:r w:rsidRPr="008A3E46">
        <w:rPr>
          <w:rFonts w:ascii="Arial Narrow" w:hAnsi="Arial Narrow"/>
          <w:b w:val="0"/>
          <w:bCs w:val="0"/>
          <w:i/>
          <w:sz w:val="24"/>
          <w:szCs w:val="24"/>
          <w:highlight w:val="cyan"/>
        </w:rPr>
        <w:t>DECRETO MUNICIPAL Nº 6037-2024 - REGISTRO DE PREÇO</w:t>
      </w:r>
    </w:p>
    <w:p w14:paraId="77635268" w14:textId="77777777" w:rsidR="00843EF5" w:rsidRPr="003D2C06" w:rsidRDefault="008A3E46" w:rsidP="007067CD">
      <w:pPr>
        <w:pStyle w:val="Ttulo1"/>
        <w:tabs>
          <w:tab w:val="left" w:pos="9498"/>
        </w:tabs>
        <w:spacing w:before="93" w:after="4" w:line="320" w:lineRule="atLeast"/>
        <w:ind w:left="0" w:right="-24"/>
        <w:jc w:val="both"/>
        <w:rPr>
          <w:rFonts w:ascii="Arial Narrow" w:hAnsi="Arial Narrow"/>
          <w:b w:val="0"/>
          <w:bCs w:val="0"/>
          <w:sz w:val="24"/>
          <w:szCs w:val="24"/>
        </w:rPr>
      </w:pPr>
      <w:r w:rsidRPr="008A3E46">
        <w:rPr>
          <w:rFonts w:ascii="Arial Narrow" w:hAnsi="Arial Narrow"/>
          <w:b w:val="0"/>
          <w:bCs w:val="0"/>
          <w:sz w:val="24"/>
          <w:szCs w:val="24"/>
          <w:highlight w:val="cyan"/>
        </w:rPr>
        <w:t xml:space="preserve">[...] </w:t>
      </w:r>
      <w:r w:rsidR="00843EF5" w:rsidRPr="008A3E46">
        <w:rPr>
          <w:rFonts w:ascii="Arial Narrow" w:hAnsi="Arial Narrow"/>
          <w:b w:val="0"/>
          <w:bCs w:val="0"/>
          <w:sz w:val="24"/>
          <w:szCs w:val="24"/>
          <w:highlight w:val="cyan"/>
        </w:rPr>
        <w:t>E DEMAIS LEGISLAÇÕES PERTINENTES</w:t>
      </w:r>
    </w:p>
    <w:p w14:paraId="385D68AD" w14:textId="592B8C84" w:rsidR="00843EF5" w:rsidRPr="003D2C06" w:rsidRDefault="00843EF5" w:rsidP="00C27A37">
      <w:pPr>
        <w:pStyle w:val="Ttulo1"/>
        <w:ind w:left="0"/>
        <w:rPr>
          <w:rFonts w:ascii="Arial Narrow" w:hAnsi="Arial Narrow"/>
          <w:b w:val="0"/>
          <w:bCs w:val="0"/>
          <w:sz w:val="24"/>
          <w:szCs w:val="24"/>
        </w:rPr>
      </w:pPr>
      <w:bookmarkStart w:id="0" w:name="_Hlk180743392"/>
      <w:r w:rsidRPr="003D2C06">
        <w:rPr>
          <w:rFonts w:ascii="Arial Narrow" w:hAnsi="Arial Narrow"/>
          <w:sz w:val="24"/>
          <w:szCs w:val="24"/>
        </w:rPr>
        <w:t xml:space="preserve">PREGOEIRO(A): </w:t>
      </w:r>
      <w:r w:rsidRPr="003D2C06">
        <w:rPr>
          <w:rFonts w:ascii="Arial Narrow" w:hAnsi="Arial Narrow"/>
          <w:b w:val="0"/>
          <w:bCs w:val="0"/>
          <w:sz w:val="24"/>
          <w:szCs w:val="24"/>
        </w:rPr>
        <w:t xml:space="preserve">Conforme Decreto Municipal nº </w:t>
      </w:r>
      <w:r w:rsidR="00056F14">
        <w:rPr>
          <w:rFonts w:ascii="Arial Narrow" w:hAnsi="Arial Narrow"/>
          <w:b w:val="0"/>
          <w:bCs w:val="0"/>
          <w:sz w:val="24"/>
          <w:szCs w:val="24"/>
        </w:rPr>
        <w:t>6116</w:t>
      </w:r>
      <w:r w:rsidRPr="003D2C06">
        <w:rPr>
          <w:rFonts w:ascii="Arial Narrow" w:hAnsi="Arial Narrow"/>
          <w:b w:val="0"/>
          <w:bCs w:val="0"/>
          <w:sz w:val="24"/>
          <w:szCs w:val="24"/>
        </w:rPr>
        <w:t>/2024</w:t>
      </w:r>
    </w:p>
    <w:bookmarkEnd w:id="0"/>
    <w:p w14:paraId="7285894A" w14:textId="77777777" w:rsidR="00843EF5" w:rsidRPr="003D2C06" w:rsidRDefault="00843EF5" w:rsidP="007067CD">
      <w:pPr>
        <w:pStyle w:val="Ttulo1"/>
        <w:tabs>
          <w:tab w:val="left" w:pos="9498"/>
        </w:tabs>
        <w:spacing w:before="93" w:after="4" w:line="320" w:lineRule="atLeast"/>
        <w:ind w:left="0" w:right="-24"/>
        <w:jc w:val="both"/>
        <w:rPr>
          <w:rFonts w:ascii="Arial Narrow" w:hAnsi="Arial Narrow"/>
          <w:sz w:val="24"/>
          <w:szCs w:val="24"/>
        </w:rPr>
      </w:pPr>
    </w:p>
    <w:p w14:paraId="07F0D0ED" w14:textId="77777777" w:rsidR="00843EF5" w:rsidRPr="003D2C06" w:rsidRDefault="00843EF5" w:rsidP="007067CD">
      <w:pPr>
        <w:spacing w:line="320" w:lineRule="atLeast"/>
        <w:ind w:right="-24"/>
        <w:jc w:val="both"/>
        <w:rPr>
          <w:rFonts w:ascii="Arial Narrow" w:hAnsi="Arial Narrow" w:cs="Arial"/>
          <w:sz w:val="24"/>
          <w:szCs w:val="24"/>
        </w:rPr>
      </w:pPr>
      <w:r w:rsidRPr="003D2C06">
        <w:rPr>
          <w:rFonts w:ascii="Arial Narrow" w:hAnsi="Arial Narrow" w:cs="Arial"/>
          <w:sz w:val="24"/>
          <w:szCs w:val="24"/>
        </w:rPr>
        <w:t xml:space="preserve">O Edital poderá ser obtido no site Portal da Transparência do Município de Brasilandia MS, no endereço eletronico </w:t>
      </w:r>
      <w:hyperlink r:id="rId8" w:history="1">
        <w:r w:rsidRPr="003D2C06">
          <w:rPr>
            <w:rStyle w:val="Hyperlink"/>
            <w:rFonts w:ascii="Arial Narrow" w:hAnsi="Arial Narrow" w:cs="Arial"/>
            <w:sz w:val="24"/>
            <w:szCs w:val="24"/>
          </w:rPr>
          <w:t>http://portal.brasilandia.ms.gov.br:8079/transparencia/</w:t>
        </w:r>
      </w:hyperlink>
      <w:r w:rsidRPr="003D2C06">
        <w:rPr>
          <w:rFonts w:ascii="Arial Narrow" w:hAnsi="Arial Narrow" w:cs="Arial"/>
          <w:color w:val="000000" w:themeColor="text1"/>
          <w:sz w:val="24"/>
          <w:szCs w:val="24"/>
        </w:rPr>
        <w:t xml:space="preserve">e no Portal Nacional de Contratações Públicas </w:t>
      </w:r>
      <w:hyperlink r:id="rId9" w:history="1">
        <w:r w:rsidRPr="003D2C06">
          <w:rPr>
            <w:rStyle w:val="Hyperlink"/>
            <w:rFonts w:ascii="Arial Narrow" w:eastAsia="Arial" w:hAnsi="Arial Narrow" w:cs="Arial"/>
            <w:sz w:val="24"/>
            <w:szCs w:val="24"/>
          </w:rPr>
          <w:t>https://pncp.gov.br/app/editais?q=&amp;status=recebendo_proposta&amp;pagina=1</w:t>
        </w:r>
      </w:hyperlink>
      <w:r w:rsidRPr="003D2C06">
        <w:rPr>
          <w:rFonts w:ascii="Arial Narrow" w:hAnsi="Arial Narrow" w:cs="Arial"/>
          <w:color w:val="000000" w:themeColor="text1"/>
          <w:sz w:val="24"/>
          <w:szCs w:val="24"/>
        </w:rPr>
        <w:t xml:space="preserve"> a</w:t>
      </w:r>
      <w:r w:rsidRPr="003D2C06">
        <w:rPr>
          <w:rFonts w:ascii="Arial Narrow" w:hAnsi="Arial Narrow" w:cs="Arial"/>
          <w:sz w:val="24"/>
          <w:szCs w:val="24"/>
        </w:rPr>
        <w:t xml:space="preserve"> partir da data de sua publicação; Informações adicionais podem ser obtidas junto ao Núcleo de Licitações através do  Fone: (67) 3546-1301. E-mail: </w:t>
      </w:r>
      <w:hyperlink r:id="rId10" w:history="1">
        <w:r w:rsidRPr="003D2C06">
          <w:rPr>
            <w:rStyle w:val="Hyperlink"/>
            <w:rFonts w:ascii="Arial Narrow" w:eastAsia="Arial" w:hAnsi="Arial Narrow" w:cs="Arial"/>
            <w:sz w:val="24"/>
            <w:szCs w:val="24"/>
          </w:rPr>
          <w:t>licitacao@brasilandia.ms.gov.br</w:t>
        </w:r>
      </w:hyperlink>
      <w:r w:rsidRPr="003D2C06">
        <w:rPr>
          <w:rFonts w:ascii="Arial Narrow" w:hAnsi="Arial Narrow" w:cs="Arial"/>
          <w:sz w:val="24"/>
          <w:szCs w:val="24"/>
        </w:rPr>
        <w:t>.</w:t>
      </w:r>
    </w:p>
    <w:p w14:paraId="3C8BBD15" w14:textId="77777777" w:rsidR="00843EF5" w:rsidRPr="003D2C06" w:rsidRDefault="00843EF5" w:rsidP="007067CD">
      <w:pPr>
        <w:spacing w:line="320" w:lineRule="atLeast"/>
        <w:ind w:right="-24"/>
        <w:jc w:val="both"/>
        <w:rPr>
          <w:rFonts w:ascii="Arial Narrow" w:hAnsi="Arial Narrow" w:cs="Arial"/>
          <w:sz w:val="24"/>
          <w:szCs w:val="24"/>
        </w:rPr>
      </w:pPr>
    </w:p>
    <w:p w14:paraId="57E1B62E" w14:textId="77777777" w:rsidR="008A3E46" w:rsidRDefault="008A3E46" w:rsidP="007067CD">
      <w:pPr>
        <w:spacing w:line="320" w:lineRule="atLeast"/>
        <w:jc w:val="both"/>
        <w:rPr>
          <w:rFonts w:ascii="Arial Narrow" w:hAnsi="Arial Narrow"/>
          <w:sz w:val="24"/>
          <w:szCs w:val="24"/>
        </w:rPr>
      </w:pPr>
    </w:p>
    <w:p w14:paraId="01F5168B" w14:textId="77777777" w:rsidR="008A3E46" w:rsidRDefault="008A3E46" w:rsidP="007067CD">
      <w:pPr>
        <w:spacing w:line="320" w:lineRule="atLeast"/>
        <w:jc w:val="both"/>
        <w:rPr>
          <w:rFonts w:ascii="Arial Narrow" w:hAnsi="Arial Narrow" w:cs="Arial"/>
          <w:b/>
          <w:i/>
          <w:sz w:val="24"/>
          <w:szCs w:val="24"/>
        </w:rPr>
      </w:pPr>
    </w:p>
    <w:p w14:paraId="2BA6DFFB" w14:textId="1E8225E9" w:rsidR="00620C60" w:rsidRPr="00C4637B" w:rsidRDefault="00620C60" w:rsidP="007067CD">
      <w:pPr>
        <w:spacing w:line="320" w:lineRule="atLeast"/>
        <w:jc w:val="both"/>
        <w:rPr>
          <w:rFonts w:ascii="Arial Narrow" w:hAnsi="Arial Narrow"/>
          <w:sz w:val="24"/>
          <w:szCs w:val="24"/>
        </w:rPr>
        <w:sectPr w:rsidR="00620C60" w:rsidRPr="00C4637B" w:rsidSect="00C4637B">
          <w:headerReference w:type="default" r:id="rId11"/>
          <w:footerReference w:type="default" r:id="rId12"/>
          <w:pgSz w:w="11910" w:h="16850"/>
          <w:pgMar w:top="2836" w:right="1137" w:bottom="993" w:left="1300" w:header="425" w:footer="340" w:gutter="0"/>
          <w:pgNumType w:start="1"/>
          <w:cols w:space="720"/>
        </w:sectPr>
      </w:pPr>
    </w:p>
    <w:p w14:paraId="3BEB584E" w14:textId="71B6FEA2" w:rsidR="00843EF5" w:rsidRPr="003D2C06" w:rsidRDefault="00843EF5" w:rsidP="007067CD">
      <w:pPr>
        <w:pBdr>
          <w:top w:val="nil"/>
          <w:left w:val="nil"/>
          <w:bottom w:val="nil"/>
          <w:right w:val="nil"/>
          <w:between w:val="nil"/>
        </w:pBdr>
        <w:tabs>
          <w:tab w:val="left" w:pos="9498"/>
        </w:tabs>
        <w:spacing w:line="320" w:lineRule="atLeast"/>
        <w:ind w:right="-24"/>
        <w:jc w:val="center"/>
        <w:rPr>
          <w:rFonts w:ascii="Arial Narrow" w:hAnsi="Arial Narrow" w:cs="Arial"/>
          <w:b/>
          <w:bCs/>
          <w:sz w:val="24"/>
          <w:szCs w:val="24"/>
        </w:rPr>
      </w:pPr>
      <w:r w:rsidRPr="003D2C06">
        <w:rPr>
          <w:rFonts w:ascii="Arial Narrow" w:hAnsi="Arial Narrow" w:cs="Arial"/>
          <w:b/>
          <w:bCs/>
          <w:sz w:val="24"/>
          <w:szCs w:val="24"/>
          <w:highlight w:val="yellow"/>
        </w:rPr>
        <w:lastRenderedPageBreak/>
        <w:t>EDITAL DE LICITAÇÃO</w:t>
      </w:r>
    </w:p>
    <w:p w14:paraId="4EA7840C" w14:textId="67A91DE6" w:rsidR="00843EF5" w:rsidRPr="008A3E46" w:rsidRDefault="00843EF5" w:rsidP="007067CD">
      <w:pPr>
        <w:pStyle w:val="Ttulo1"/>
        <w:tabs>
          <w:tab w:val="left" w:pos="9498"/>
        </w:tabs>
        <w:spacing w:line="320" w:lineRule="atLeast"/>
        <w:ind w:left="0" w:right="-24"/>
        <w:jc w:val="center"/>
        <w:rPr>
          <w:rFonts w:ascii="Arial Narrow" w:hAnsi="Arial Narrow"/>
          <w:sz w:val="24"/>
          <w:szCs w:val="24"/>
          <w:highlight w:val="yellow"/>
        </w:rPr>
      </w:pPr>
      <w:r w:rsidRPr="008A3E46">
        <w:rPr>
          <w:rFonts w:ascii="Arial Narrow" w:hAnsi="Arial Narrow"/>
          <w:sz w:val="24"/>
          <w:szCs w:val="24"/>
          <w:highlight w:val="yellow"/>
        </w:rPr>
        <w:t xml:space="preserve">PROCESSO ADMINISTRATIVO N º </w:t>
      </w:r>
      <w:r w:rsidR="002A2E3F">
        <w:rPr>
          <w:rFonts w:ascii="Arial Narrow" w:hAnsi="Arial Narrow"/>
          <w:sz w:val="24"/>
          <w:szCs w:val="24"/>
          <w:highlight w:val="yellow"/>
        </w:rPr>
        <w:t>5</w:t>
      </w:r>
      <w:r w:rsidR="006823D2">
        <w:rPr>
          <w:rFonts w:ascii="Arial Narrow" w:hAnsi="Arial Narrow"/>
          <w:sz w:val="24"/>
          <w:szCs w:val="24"/>
          <w:highlight w:val="yellow"/>
        </w:rPr>
        <w:t>873</w:t>
      </w:r>
      <w:r w:rsidRPr="008A3E46">
        <w:rPr>
          <w:rFonts w:ascii="Arial Narrow" w:hAnsi="Arial Narrow"/>
          <w:sz w:val="24"/>
          <w:szCs w:val="24"/>
          <w:highlight w:val="yellow"/>
        </w:rPr>
        <w:t>/2024</w:t>
      </w:r>
    </w:p>
    <w:p w14:paraId="0B81A6CA" w14:textId="0D92EF4E"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8A3E46">
        <w:rPr>
          <w:rFonts w:ascii="Arial Narrow" w:eastAsia="Arial" w:hAnsi="Arial Narrow" w:cs="Arial"/>
          <w:b/>
          <w:sz w:val="24"/>
          <w:szCs w:val="24"/>
          <w:highlight w:val="yellow"/>
        </w:rPr>
        <w:t xml:space="preserve">PREGÃO PRESENCIAL N.º </w:t>
      </w:r>
      <w:r w:rsidR="009A5C63">
        <w:rPr>
          <w:rFonts w:ascii="Arial Narrow" w:eastAsia="Arial" w:hAnsi="Arial Narrow" w:cs="Arial"/>
          <w:b/>
          <w:sz w:val="24"/>
          <w:szCs w:val="24"/>
          <w:highlight w:val="yellow"/>
        </w:rPr>
        <w:t>29</w:t>
      </w:r>
      <w:r w:rsidRPr="008A3E46">
        <w:rPr>
          <w:rFonts w:ascii="Arial Narrow" w:eastAsia="Arial" w:hAnsi="Arial Narrow" w:cs="Arial"/>
          <w:b/>
          <w:sz w:val="24"/>
          <w:szCs w:val="24"/>
          <w:highlight w:val="yellow"/>
        </w:rPr>
        <w:t>/2024</w:t>
      </w:r>
    </w:p>
    <w:p w14:paraId="09353595" w14:textId="00B68477" w:rsidR="00F650C5" w:rsidRPr="008A3E46" w:rsidRDefault="00F650C5" w:rsidP="007067CD">
      <w:pPr>
        <w:tabs>
          <w:tab w:val="left" w:pos="9498"/>
        </w:tabs>
        <w:spacing w:line="320" w:lineRule="atLeast"/>
        <w:ind w:right="-24"/>
        <w:jc w:val="center"/>
        <w:rPr>
          <w:rFonts w:ascii="Arial Narrow" w:eastAsia="Arial" w:hAnsi="Arial Narrow" w:cs="Arial"/>
          <w:b/>
          <w:sz w:val="24"/>
          <w:szCs w:val="24"/>
        </w:rPr>
      </w:pPr>
      <w:r>
        <w:rPr>
          <w:rFonts w:ascii="Arial Narrow" w:eastAsia="Arial" w:hAnsi="Arial Narrow" w:cs="Arial"/>
          <w:b/>
          <w:sz w:val="24"/>
          <w:szCs w:val="24"/>
        </w:rPr>
        <w:t>REGISTRO DE PREÇO</w:t>
      </w:r>
    </w:p>
    <w:p w14:paraId="07E8527A" w14:textId="77777777" w:rsidR="00843EF5" w:rsidRDefault="00843EF5" w:rsidP="007067CD">
      <w:pPr>
        <w:tabs>
          <w:tab w:val="left" w:pos="9498"/>
        </w:tabs>
        <w:spacing w:line="320" w:lineRule="atLeast"/>
        <w:ind w:right="-24"/>
        <w:jc w:val="center"/>
        <w:rPr>
          <w:rFonts w:ascii="Arial Narrow" w:eastAsia="Arial" w:hAnsi="Arial Narrow" w:cs="Arial"/>
          <w:b/>
          <w:sz w:val="24"/>
          <w:szCs w:val="24"/>
        </w:rPr>
      </w:pPr>
      <w:r w:rsidRPr="003D2C06">
        <w:rPr>
          <w:rFonts w:ascii="Arial Narrow" w:eastAsia="Arial" w:hAnsi="Arial Narrow" w:cs="Arial"/>
          <w:b/>
          <w:sz w:val="24"/>
          <w:szCs w:val="24"/>
        </w:rPr>
        <w:t>LEI 14.133/2021</w:t>
      </w:r>
    </w:p>
    <w:p w14:paraId="76B0C38C" w14:textId="3313A851" w:rsidR="00124837" w:rsidRPr="008A3E46" w:rsidRDefault="00124837" w:rsidP="00124837">
      <w:pPr>
        <w:pStyle w:val="Ttulo1"/>
        <w:tabs>
          <w:tab w:val="left" w:pos="9498"/>
        </w:tabs>
        <w:spacing w:before="93" w:after="4" w:line="320" w:lineRule="atLeast"/>
        <w:ind w:left="0" w:right="-24"/>
        <w:jc w:val="center"/>
        <w:rPr>
          <w:rFonts w:ascii="Arial Narrow" w:hAnsi="Arial Narrow"/>
          <w:b w:val="0"/>
          <w:bCs w:val="0"/>
          <w:sz w:val="24"/>
          <w:szCs w:val="24"/>
        </w:rPr>
      </w:pPr>
      <w:r w:rsidRPr="008A3E46">
        <w:rPr>
          <w:rFonts w:ascii="Arial Narrow" w:hAnsi="Arial Narrow"/>
          <w:bCs w:val="0"/>
          <w:sz w:val="24"/>
          <w:szCs w:val="24"/>
          <w:highlight w:val="cyan"/>
        </w:rPr>
        <w:t xml:space="preserve">AMPLA CONCORRÊNCIA </w:t>
      </w:r>
    </w:p>
    <w:p w14:paraId="764AB8A8" w14:textId="77777777" w:rsidR="00124837" w:rsidRPr="003D2C06" w:rsidRDefault="00124837" w:rsidP="007067CD">
      <w:pPr>
        <w:tabs>
          <w:tab w:val="left" w:pos="9498"/>
        </w:tabs>
        <w:spacing w:line="320" w:lineRule="atLeast"/>
        <w:ind w:right="-24"/>
        <w:jc w:val="center"/>
        <w:rPr>
          <w:rFonts w:ascii="Arial Narrow" w:eastAsia="Arial" w:hAnsi="Arial Narrow" w:cs="Arial"/>
          <w:b/>
          <w:sz w:val="24"/>
          <w:szCs w:val="24"/>
        </w:rPr>
      </w:pPr>
    </w:p>
    <w:p w14:paraId="2B9B0D54" w14:textId="5CDE39FB" w:rsidR="003B2D76" w:rsidRPr="00CC1392" w:rsidRDefault="003B2D76" w:rsidP="003B2D76">
      <w:pPr>
        <w:jc w:val="both"/>
        <w:rPr>
          <w:rFonts w:ascii="Arial Narrow" w:hAnsi="Arial Narrow" w:cs="Arial"/>
          <w:sz w:val="24"/>
          <w:szCs w:val="24"/>
        </w:rPr>
      </w:pPr>
      <w:r>
        <w:rPr>
          <w:rFonts w:ascii="Arial Narrow" w:eastAsia="Arial" w:hAnsi="Arial Narrow" w:cs="Arial"/>
          <w:b/>
          <w:sz w:val="24"/>
          <w:szCs w:val="24"/>
        </w:rPr>
        <w:t>O Municipio de Brasilâ</w:t>
      </w:r>
      <w:r w:rsidRPr="003D2C06">
        <w:rPr>
          <w:rFonts w:ascii="Arial Narrow" w:eastAsia="Arial" w:hAnsi="Arial Narrow" w:cs="Arial"/>
          <w:b/>
          <w:sz w:val="24"/>
          <w:szCs w:val="24"/>
        </w:rPr>
        <w:t>ndia - MS, Pessoa Jurídica de Direito Público Interno, inscrito no CNPJ/MF  sob o n.º 03.184.058/0001-20</w:t>
      </w:r>
      <w:r w:rsidRPr="003D2C06">
        <w:rPr>
          <w:rFonts w:ascii="Arial Narrow" w:hAnsi="Arial Narrow" w:cs="Arial"/>
          <w:sz w:val="24"/>
          <w:szCs w:val="24"/>
        </w:rPr>
        <w:t xml:space="preserve">, </w:t>
      </w:r>
      <w:r w:rsidRPr="003D2C06">
        <w:rPr>
          <w:rFonts w:ascii="Arial Narrow" w:eastAsia="Times New Roman" w:hAnsi="Arial Narrow" w:cs="Arial"/>
          <w:color w:val="000000"/>
          <w:sz w:val="24"/>
          <w:szCs w:val="24"/>
        </w:rPr>
        <w:t xml:space="preserve">com sede administrativa localizada </w:t>
      </w:r>
      <w:r w:rsidRPr="003B2D76">
        <w:rPr>
          <w:rFonts w:ascii="Arial Narrow" w:eastAsia="Times New Roman" w:hAnsi="Arial Narrow" w:cs="Arial"/>
          <w:sz w:val="24"/>
          <w:szCs w:val="24"/>
        </w:rPr>
        <w:t>na Rua Elviro Mancini, n.530, bairro: centro, nesta cidade de Brasilândia - MS, através da Secretaria Municipal</w:t>
      </w:r>
      <w:r>
        <w:rPr>
          <w:rFonts w:ascii="Arial Narrow" w:eastAsia="Times New Roman" w:hAnsi="Arial Narrow" w:cs="Arial"/>
          <w:color w:val="000000"/>
          <w:sz w:val="24"/>
          <w:szCs w:val="24"/>
        </w:rPr>
        <w:t xml:space="preserve"> de Administração – Núcleo de Licitações e Contratos </w:t>
      </w:r>
      <w:r w:rsidRPr="003D2C06">
        <w:rPr>
          <w:rFonts w:ascii="Arial Narrow" w:hAnsi="Arial Narrow" w:cs="Arial"/>
          <w:sz w:val="24"/>
          <w:szCs w:val="24"/>
        </w:rPr>
        <w:t xml:space="preserve">faz saber aos interessados que fará realizar, licitação na modalidade de </w:t>
      </w:r>
      <w:r w:rsidRPr="008A3E46">
        <w:rPr>
          <w:rFonts w:ascii="Arial Narrow" w:eastAsia="Arial" w:hAnsi="Arial Narrow" w:cs="Arial"/>
          <w:b/>
          <w:sz w:val="24"/>
          <w:szCs w:val="24"/>
        </w:rPr>
        <w:t xml:space="preserve">PREGÃO PRESENCIAL N.º </w:t>
      </w:r>
      <w:r w:rsidR="009A5C63">
        <w:rPr>
          <w:rFonts w:ascii="Arial Narrow" w:eastAsia="Arial" w:hAnsi="Arial Narrow" w:cs="Arial"/>
          <w:b/>
          <w:sz w:val="24"/>
          <w:szCs w:val="24"/>
          <w:highlight w:val="yellow"/>
        </w:rPr>
        <w:t>29</w:t>
      </w:r>
      <w:r w:rsidRPr="008A3E46">
        <w:rPr>
          <w:rFonts w:ascii="Arial Narrow" w:eastAsia="Arial" w:hAnsi="Arial Narrow" w:cs="Arial"/>
          <w:b/>
          <w:sz w:val="24"/>
          <w:szCs w:val="24"/>
          <w:highlight w:val="yellow"/>
        </w:rPr>
        <w:t>/2024</w:t>
      </w:r>
      <w:r w:rsidRPr="008A3E46">
        <w:rPr>
          <w:rFonts w:ascii="Arial Narrow" w:eastAsia="Arial" w:hAnsi="Arial Narrow" w:cs="Arial"/>
          <w:b/>
          <w:sz w:val="24"/>
          <w:szCs w:val="24"/>
        </w:rPr>
        <w:t xml:space="preserve">, do tipo </w:t>
      </w:r>
      <w:r w:rsidRPr="008A3E46">
        <w:rPr>
          <w:rFonts w:ascii="Arial Narrow" w:eastAsia="Arial" w:hAnsi="Arial Narrow" w:cs="Arial"/>
          <w:b/>
          <w:sz w:val="24"/>
          <w:szCs w:val="24"/>
          <w:highlight w:val="cyan"/>
        </w:rPr>
        <w:t>MENOR PREÇO POR ITEM</w:t>
      </w:r>
      <w:r>
        <w:rPr>
          <w:rFonts w:ascii="Arial Narrow" w:eastAsia="Arial" w:hAnsi="Arial Narrow" w:cs="Arial"/>
          <w:b/>
          <w:sz w:val="24"/>
          <w:szCs w:val="24"/>
        </w:rPr>
        <w:t xml:space="preserve">, </w:t>
      </w:r>
      <w:r w:rsidRPr="00CC1392">
        <w:rPr>
          <w:rFonts w:ascii="Arial Narrow" w:hAnsi="Arial Narrow" w:cs="Arial"/>
          <w:sz w:val="24"/>
          <w:szCs w:val="24"/>
        </w:rPr>
        <w:t xml:space="preserve">para </w:t>
      </w:r>
      <w:r w:rsidRPr="00CC1392">
        <w:rPr>
          <w:rFonts w:ascii="Arial Narrow" w:hAnsi="Arial Narrow" w:cs="Arial"/>
          <w:b/>
          <w:sz w:val="24"/>
          <w:szCs w:val="24"/>
        </w:rPr>
        <w:t xml:space="preserve">o objeto </w:t>
      </w:r>
      <w:r>
        <w:rPr>
          <w:rFonts w:ascii="Arial Narrow" w:hAnsi="Arial Narrow" w:cs="Arial"/>
          <w:b/>
          <w:sz w:val="24"/>
          <w:szCs w:val="24"/>
        </w:rPr>
        <w:t xml:space="preserve">abaixo </w:t>
      </w:r>
      <w:r w:rsidRPr="00CC1392">
        <w:rPr>
          <w:rFonts w:ascii="Arial Narrow" w:hAnsi="Arial Narrow" w:cs="Arial"/>
          <w:b/>
          <w:sz w:val="24"/>
          <w:szCs w:val="24"/>
        </w:rPr>
        <w:t>discriminado.</w:t>
      </w:r>
    </w:p>
    <w:p w14:paraId="765B1293" w14:textId="77777777" w:rsidR="00843EF5" w:rsidRDefault="00843EF5" w:rsidP="007067CD">
      <w:pPr>
        <w:spacing w:line="320" w:lineRule="atLeast"/>
        <w:jc w:val="both"/>
        <w:rPr>
          <w:rFonts w:ascii="Arial Narrow" w:eastAsia="Arial" w:hAnsi="Arial Narrow" w:cs="Arial"/>
          <w:sz w:val="24"/>
          <w:szCs w:val="24"/>
        </w:rPr>
      </w:pPr>
    </w:p>
    <w:p w14:paraId="1EE4810C" w14:textId="05E4897C" w:rsidR="00843EF5" w:rsidRPr="008A3E46" w:rsidRDefault="00843EF5" w:rsidP="007067CD">
      <w:pPr>
        <w:spacing w:line="320" w:lineRule="atLeast"/>
        <w:jc w:val="both"/>
        <w:rPr>
          <w:rFonts w:ascii="Arial Narrow" w:eastAsia="Arial" w:hAnsi="Arial Narrow" w:cs="Arial"/>
          <w:sz w:val="24"/>
          <w:szCs w:val="24"/>
        </w:rPr>
      </w:pPr>
      <w:r w:rsidRPr="008A3E46">
        <w:rPr>
          <w:rFonts w:ascii="Arial Narrow" w:eastAsia="Arial" w:hAnsi="Arial Narrow" w:cs="Arial"/>
          <w:b/>
          <w:sz w:val="24"/>
          <w:szCs w:val="24"/>
        </w:rPr>
        <w:t>DATA:</w:t>
      </w:r>
      <w:r w:rsidR="008A3E46" w:rsidRPr="008A3E46">
        <w:rPr>
          <w:rFonts w:ascii="Arial Narrow" w:eastAsia="Arial" w:hAnsi="Arial Narrow" w:cs="Arial"/>
          <w:b/>
          <w:sz w:val="24"/>
          <w:szCs w:val="24"/>
        </w:rPr>
        <w:t xml:space="preserve"> </w:t>
      </w:r>
      <w:r w:rsidR="00B72BD5">
        <w:rPr>
          <w:rFonts w:ascii="Arial Narrow" w:eastAsia="Arial" w:hAnsi="Arial Narrow" w:cs="Arial"/>
          <w:sz w:val="24"/>
          <w:szCs w:val="24"/>
        </w:rPr>
        <w:t>05/12</w:t>
      </w:r>
      <w:r w:rsidR="005A3A11">
        <w:rPr>
          <w:rFonts w:ascii="Arial Narrow" w:eastAsia="Arial" w:hAnsi="Arial Narrow" w:cs="Arial"/>
          <w:sz w:val="24"/>
          <w:szCs w:val="24"/>
        </w:rPr>
        <w:t>/2024</w:t>
      </w:r>
    </w:p>
    <w:p w14:paraId="3F3775B6" w14:textId="6746BDE9" w:rsidR="00843EF5" w:rsidRPr="008A3E46" w:rsidRDefault="00843EF5" w:rsidP="007067CD">
      <w:pPr>
        <w:pBdr>
          <w:top w:val="nil"/>
          <w:left w:val="nil"/>
          <w:bottom w:val="nil"/>
          <w:right w:val="nil"/>
          <w:between w:val="nil"/>
        </w:pBdr>
        <w:spacing w:before="1" w:line="320" w:lineRule="atLeast"/>
        <w:jc w:val="both"/>
        <w:rPr>
          <w:rFonts w:ascii="Arial Narrow" w:hAnsi="Arial Narrow" w:cs="Arial"/>
          <w:sz w:val="24"/>
          <w:szCs w:val="24"/>
        </w:rPr>
      </w:pPr>
      <w:r w:rsidRPr="008A3E46">
        <w:rPr>
          <w:rFonts w:ascii="Arial Narrow" w:eastAsia="Arial" w:hAnsi="Arial Narrow" w:cs="Arial"/>
          <w:b/>
          <w:sz w:val="24"/>
          <w:szCs w:val="24"/>
        </w:rPr>
        <w:t>HORA:</w:t>
      </w:r>
      <w:r w:rsidR="008A3E46" w:rsidRPr="008A3E46">
        <w:rPr>
          <w:rFonts w:ascii="Arial Narrow" w:eastAsia="Arial" w:hAnsi="Arial Narrow" w:cs="Arial"/>
          <w:b/>
          <w:sz w:val="24"/>
          <w:szCs w:val="24"/>
        </w:rPr>
        <w:t xml:space="preserve"> </w:t>
      </w:r>
      <w:r w:rsidR="009A5C63">
        <w:rPr>
          <w:rFonts w:ascii="Arial Narrow" w:eastAsia="Arial" w:hAnsi="Arial Narrow" w:cs="Arial"/>
          <w:sz w:val="24"/>
          <w:szCs w:val="24"/>
          <w:highlight w:val="yellow"/>
        </w:rPr>
        <w:t>08</w:t>
      </w:r>
      <w:r w:rsidR="005A3A11">
        <w:rPr>
          <w:rFonts w:ascii="Arial Narrow" w:eastAsia="Arial" w:hAnsi="Arial Narrow" w:cs="Arial"/>
          <w:sz w:val="24"/>
          <w:szCs w:val="24"/>
          <w:highlight w:val="yellow"/>
        </w:rPr>
        <w:t>h:</w:t>
      </w:r>
      <w:r w:rsidR="009A5C63">
        <w:rPr>
          <w:rFonts w:ascii="Arial Narrow" w:eastAsia="Arial" w:hAnsi="Arial Narrow" w:cs="Arial"/>
          <w:sz w:val="24"/>
          <w:szCs w:val="24"/>
          <w:highlight w:val="yellow"/>
        </w:rPr>
        <w:t>00</w:t>
      </w:r>
      <w:r w:rsidR="005A3A11">
        <w:rPr>
          <w:rFonts w:ascii="Arial Narrow" w:eastAsia="Arial" w:hAnsi="Arial Narrow" w:cs="Arial"/>
          <w:sz w:val="24"/>
          <w:szCs w:val="24"/>
          <w:highlight w:val="yellow"/>
        </w:rPr>
        <w:t>min</w:t>
      </w:r>
      <w:r w:rsidR="009A5C63">
        <w:rPr>
          <w:rFonts w:ascii="Arial Narrow" w:eastAsia="Arial" w:hAnsi="Arial Narrow" w:cs="Arial"/>
          <w:sz w:val="24"/>
          <w:szCs w:val="24"/>
          <w:highlight w:val="yellow"/>
        </w:rPr>
        <w:t xml:space="preserve"> </w:t>
      </w:r>
      <w:r w:rsidRPr="008A3E46">
        <w:rPr>
          <w:rFonts w:ascii="Arial Narrow" w:hAnsi="Arial Narrow" w:cs="Arial"/>
          <w:sz w:val="24"/>
          <w:szCs w:val="24"/>
          <w:highlight w:val="yellow"/>
        </w:rPr>
        <w:t>(HORÁRIO LOCAL)</w:t>
      </w:r>
    </w:p>
    <w:p w14:paraId="4DABA47A" w14:textId="77777777" w:rsidR="00843EF5" w:rsidRPr="008A3E46" w:rsidRDefault="00843EF5" w:rsidP="007067CD">
      <w:pPr>
        <w:pBdr>
          <w:top w:val="nil"/>
          <w:left w:val="nil"/>
          <w:bottom w:val="nil"/>
          <w:right w:val="nil"/>
          <w:between w:val="nil"/>
        </w:pBdr>
        <w:spacing w:line="320" w:lineRule="atLeast"/>
        <w:jc w:val="both"/>
        <w:rPr>
          <w:rFonts w:ascii="Arial Narrow" w:hAnsi="Arial Narrow" w:cs="Arial"/>
          <w:sz w:val="24"/>
          <w:szCs w:val="24"/>
        </w:rPr>
      </w:pPr>
      <w:r w:rsidRPr="008A3E46">
        <w:rPr>
          <w:rFonts w:ascii="Arial Narrow" w:eastAsia="Arial" w:hAnsi="Arial Narrow" w:cs="Arial"/>
          <w:b/>
          <w:sz w:val="24"/>
          <w:szCs w:val="24"/>
        </w:rPr>
        <w:t>Local: Sala de reuniões e licitações, localizada Rua Elviro Mancini, 530, centro de Brasilandia MS.</w:t>
      </w:r>
    </w:p>
    <w:p w14:paraId="4CD1C299" w14:textId="77777777" w:rsidR="00C4637B" w:rsidRPr="00C4637B" w:rsidRDefault="00C4637B" w:rsidP="007067CD">
      <w:pPr>
        <w:spacing w:line="320" w:lineRule="atLeast"/>
        <w:jc w:val="both"/>
        <w:rPr>
          <w:rFonts w:ascii="Arial Narrow" w:hAnsi="Arial Narrow"/>
          <w:sz w:val="24"/>
          <w:szCs w:val="24"/>
        </w:rPr>
      </w:pPr>
    </w:p>
    <w:p w14:paraId="26233F1A"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OBJETO</w:t>
      </w:r>
    </w:p>
    <w:p w14:paraId="313881EB" w14:textId="6FD3A93A" w:rsidR="00843EF5" w:rsidRPr="006B321A" w:rsidRDefault="00C4637B"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sidRPr="00C4637B">
        <w:rPr>
          <w:rFonts w:ascii="Arial Narrow" w:hAnsi="Arial Narrow"/>
          <w:sz w:val="24"/>
          <w:szCs w:val="24"/>
        </w:rPr>
        <w:t>A presente licitação tem como objeto</w:t>
      </w:r>
      <w:r w:rsidR="006823D2">
        <w:rPr>
          <w:rFonts w:ascii="Arial Narrow" w:hAnsi="Arial Narrow"/>
          <w:sz w:val="24"/>
          <w:szCs w:val="24"/>
        </w:rPr>
        <w:t>:</w:t>
      </w:r>
      <w:r w:rsidRPr="00C4637B">
        <w:rPr>
          <w:rFonts w:ascii="Arial Narrow" w:hAnsi="Arial Narrow"/>
          <w:sz w:val="24"/>
          <w:szCs w:val="24"/>
        </w:rPr>
        <w:t xml:space="preserve"> </w:t>
      </w:r>
      <w:r w:rsidR="002A2E3F" w:rsidRPr="002A2E3F">
        <w:rPr>
          <w:rFonts w:ascii="Arial Narrow" w:hAnsi="Arial Narrow"/>
          <w:b/>
          <w:sz w:val="24"/>
          <w:szCs w:val="24"/>
        </w:rPr>
        <w:t xml:space="preserve">Registro de preço para eventual </w:t>
      </w:r>
      <w:r w:rsidR="006823D2">
        <w:rPr>
          <w:rFonts w:ascii="Arial Narrow" w:hAnsi="Arial Narrow"/>
          <w:b/>
          <w:sz w:val="24"/>
          <w:szCs w:val="24"/>
          <w:lang w:val="pt-BR"/>
        </w:rPr>
        <w:t>c</w:t>
      </w:r>
      <w:r w:rsidR="006823D2" w:rsidRPr="006823D2">
        <w:rPr>
          <w:rFonts w:ascii="Arial Narrow" w:hAnsi="Arial Narrow"/>
          <w:b/>
          <w:sz w:val="24"/>
          <w:szCs w:val="24"/>
          <w:lang w:val="pt-BR"/>
        </w:rPr>
        <w:t xml:space="preserve">ontratação de empresa especializada no fornecimento e instalação de Para-brisa </w:t>
      </w:r>
      <w:r w:rsidR="006823D2">
        <w:rPr>
          <w:rFonts w:ascii="Arial Narrow" w:hAnsi="Arial Narrow"/>
          <w:b/>
          <w:sz w:val="24"/>
          <w:szCs w:val="24"/>
          <w:lang w:val="pt-BR"/>
        </w:rPr>
        <w:t>d</w:t>
      </w:r>
      <w:r w:rsidR="006823D2" w:rsidRPr="006823D2">
        <w:rPr>
          <w:rFonts w:ascii="Arial Narrow" w:hAnsi="Arial Narrow"/>
          <w:b/>
          <w:sz w:val="24"/>
          <w:szCs w:val="24"/>
          <w:lang w:val="pt-BR"/>
        </w:rPr>
        <w:t>ianteiro e vidros vigia traseiro visando à troca, manutenção, instalação e remoção com descarte correto para suprir as necessidades do dos veículos oficiais da Secretaria Municipal de Educação, através do sistema de registro de preços pelo período de 12 meses</w:t>
      </w:r>
      <w:r w:rsidRPr="00C4637B">
        <w:rPr>
          <w:rFonts w:ascii="Arial Narrow" w:hAnsi="Arial Narrow"/>
          <w:sz w:val="24"/>
          <w:szCs w:val="24"/>
        </w:rPr>
        <w:t xml:space="preserve">, </w:t>
      </w:r>
      <w:r w:rsidR="00843EF5" w:rsidRPr="00524FFC">
        <w:rPr>
          <w:rFonts w:ascii="Arial Narrow" w:hAnsi="Arial Narrow" w:cs="Arial"/>
          <w:color w:val="000000"/>
          <w:sz w:val="24"/>
          <w:szCs w:val="24"/>
        </w:rPr>
        <w:t>conforme especificados no Anexo I – Termo de Referência/Especificações do objeto, parte integrante do presente Edital.</w:t>
      </w:r>
    </w:p>
    <w:p w14:paraId="5FDCD40F" w14:textId="77777777" w:rsidR="00843EF5" w:rsidRPr="006B321A" w:rsidRDefault="00843EF5" w:rsidP="007067CD">
      <w:pPr>
        <w:pStyle w:val="PargrafodaLista"/>
        <w:pBdr>
          <w:top w:val="nil"/>
          <w:left w:val="nil"/>
          <w:bottom w:val="nil"/>
          <w:right w:val="nil"/>
          <w:between w:val="nil"/>
        </w:pBdr>
        <w:spacing w:line="320" w:lineRule="atLeast"/>
        <w:ind w:left="-13" w:firstLine="0"/>
        <w:rPr>
          <w:rFonts w:ascii="Arial Narrow" w:hAnsi="Arial Narrow" w:cs="Arial"/>
          <w:sz w:val="24"/>
          <w:szCs w:val="24"/>
        </w:rPr>
      </w:pPr>
    </w:p>
    <w:p w14:paraId="35C02C6D" w14:textId="77777777"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cs="Arial"/>
          <w:sz w:val="24"/>
          <w:szCs w:val="24"/>
        </w:rPr>
        <w:t xml:space="preserve">Sempre que </w:t>
      </w:r>
      <w:r w:rsidR="00FC47FD" w:rsidRPr="00FC47FD">
        <w:rPr>
          <w:rFonts w:ascii="Arial Narrow" w:hAnsi="Arial Narrow" w:cs="Arial"/>
          <w:b/>
          <w:sz w:val="24"/>
          <w:szCs w:val="24"/>
        </w:rPr>
        <w:t>CABÍVEL</w:t>
      </w:r>
      <w:r w:rsidRPr="00A8537D">
        <w:rPr>
          <w:rFonts w:ascii="Arial Narrow" w:hAnsi="Arial Narrow" w:cs="Arial"/>
          <w:sz w:val="24"/>
          <w:szCs w:val="24"/>
        </w:rPr>
        <w:t xml:space="preserve"> será concedida a prioridade de contratação de empresas sediadas localmente nos termos da Lei Complementar nº 123/2006 e atualizada pela Lei Complementar nº 147/2014. </w:t>
      </w:r>
    </w:p>
    <w:p w14:paraId="2875176F" w14:textId="77777777" w:rsidR="00843EF5" w:rsidRPr="00A8537D" w:rsidRDefault="00843EF5" w:rsidP="007067CD">
      <w:pPr>
        <w:pStyle w:val="PargrafodaLista"/>
        <w:spacing w:line="320" w:lineRule="atLeast"/>
        <w:rPr>
          <w:rFonts w:ascii="Arial Narrow" w:hAnsi="Arial Narrow"/>
          <w:sz w:val="24"/>
          <w:szCs w:val="24"/>
        </w:rPr>
      </w:pPr>
    </w:p>
    <w:p w14:paraId="2F10BBE4" w14:textId="6089A5F9" w:rsidR="00843EF5" w:rsidRPr="00A8537D" w:rsidRDefault="00843EF5" w:rsidP="008713E6">
      <w:pPr>
        <w:pStyle w:val="PargrafodaLista"/>
        <w:numPr>
          <w:ilvl w:val="1"/>
          <w:numId w:val="2"/>
        </w:numPr>
        <w:pBdr>
          <w:top w:val="nil"/>
          <w:left w:val="nil"/>
          <w:bottom w:val="nil"/>
          <w:right w:val="nil"/>
          <w:between w:val="nil"/>
        </w:pBdr>
        <w:spacing w:before="4" w:line="320" w:lineRule="atLeast"/>
        <w:ind w:left="-14" w:firstLine="1"/>
        <w:rPr>
          <w:rFonts w:ascii="Arial Narrow" w:hAnsi="Arial Narrow" w:cs="Arial"/>
          <w:color w:val="000000"/>
          <w:sz w:val="24"/>
          <w:szCs w:val="24"/>
        </w:rPr>
      </w:pPr>
      <w:r w:rsidRPr="00A8537D">
        <w:rPr>
          <w:rFonts w:ascii="Arial Narrow" w:hAnsi="Arial Narrow"/>
          <w:sz w:val="24"/>
          <w:szCs w:val="24"/>
        </w:rPr>
        <w:t xml:space="preserve">A licitação será dividida em </w:t>
      </w:r>
      <w:r w:rsidRPr="008A3E46">
        <w:rPr>
          <w:rFonts w:ascii="Arial Narrow" w:hAnsi="Arial Narrow"/>
          <w:sz w:val="24"/>
          <w:szCs w:val="24"/>
          <w:highlight w:val="cyan"/>
        </w:rPr>
        <w:t>itens</w:t>
      </w:r>
      <w:r w:rsidRPr="00A8537D">
        <w:rPr>
          <w:rFonts w:ascii="Arial Narrow" w:hAnsi="Arial Narrow"/>
          <w:sz w:val="24"/>
          <w:szCs w:val="24"/>
        </w:rPr>
        <w:t>, conforme tabela constante do Termo de Referência, facultando-se ao licitante a participação em quantos itens/grupos forem de seu interesse.</w:t>
      </w:r>
    </w:p>
    <w:p w14:paraId="3004E701" w14:textId="77777777" w:rsidR="00843EF5" w:rsidRPr="00A8537D" w:rsidRDefault="00843EF5" w:rsidP="007067CD">
      <w:pPr>
        <w:pStyle w:val="PargrafodaLista"/>
        <w:spacing w:line="320" w:lineRule="atLeast"/>
        <w:rPr>
          <w:rFonts w:ascii="Arial Narrow" w:hAnsi="Arial Narrow"/>
          <w:sz w:val="24"/>
          <w:szCs w:val="24"/>
        </w:rPr>
      </w:pPr>
    </w:p>
    <w:p w14:paraId="50E6219B"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DISPOSIÇÕES PRELIMINARES:</w:t>
      </w:r>
    </w:p>
    <w:p w14:paraId="27A42861" w14:textId="77777777" w:rsidR="00843EF5"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Esta licitação será realizada com as condições estabelecidas neste Edital, e será regida pela Lei Federal n.º 14.133/2021, pelo </w:t>
      </w:r>
      <w:r w:rsidRPr="005E2FD4">
        <w:rPr>
          <w:rFonts w:ascii="Arial Narrow" w:hAnsi="Arial Narrow" w:cs="Arial"/>
          <w:b/>
          <w:color w:val="000000"/>
          <w:sz w:val="24"/>
          <w:szCs w:val="24"/>
        </w:rPr>
        <w:t>Decreto Muncipal n. 5974/2023</w:t>
      </w:r>
      <w:r>
        <w:rPr>
          <w:rFonts w:ascii="Arial Narrow" w:hAnsi="Arial Narrow" w:cs="Arial"/>
          <w:b/>
          <w:color w:val="000000"/>
          <w:sz w:val="24"/>
          <w:szCs w:val="24"/>
        </w:rPr>
        <w:t xml:space="preserve"> e </w:t>
      </w:r>
      <w:r w:rsidRPr="005E2FD4">
        <w:rPr>
          <w:rFonts w:ascii="Arial Narrow" w:hAnsi="Arial Narrow" w:cs="Arial"/>
          <w:b/>
          <w:color w:val="000000"/>
          <w:sz w:val="24"/>
          <w:szCs w:val="24"/>
        </w:rPr>
        <w:t xml:space="preserve">Decreto Muncipal n. </w:t>
      </w:r>
      <w:r>
        <w:rPr>
          <w:rFonts w:ascii="Arial Narrow" w:hAnsi="Arial Narrow" w:cs="Arial"/>
          <w:b/>
          <w:color w:val="000000"/>
          <w:sz w:val="24"/>
          <w:szCs w:val="24"/>
        </w:rPr>
        <w:t>6037/2024</w:t>
      </w:r>
      <w:r w:rsidRPr="003D2C06">
        <w:rPr>
          <w:rFonts w:ascii="Arial Narrow" w:hAnsi="Arial Narrow" w:cs="Arial"/>
          <w:color w:val="000000"/>
          <w:sz w:val="24"/>
          <w:szCs w:val="24"/>
        </w:rPr>
        <w:t xml:space="preserve"> e demais legislações pertinentes ao objeto.</w:t>
      </w:r>
    </w:p>
    <w:p w14:paraId="5FADC862" w14:textId="77777777" w:rsidR="00843EF5" w:rsidRDefault="00843EF5" w:rsidP="00DA4F24">
      <w:pPr>
        <w:pStyle w:val="SemEspaamento"/>
      </w:pPr>
    </w:p>
    <w:p w14:paraId="28ED4BD1" w14:textId="43EB3068" w:rsidR="00843EF5" w:rsidRPr="003D2C06" w:rsidRDefault="00843EF5" w:rsidP="008713E6">
      <w:pPr>
        <w:pStyle w:val="PargrafodaLista"/>
        <w:numPr>
          <w:ilvl w:val="1"/>
          <w:numId w:val="2"/>
        </w:numPr>
        <w:pBdr>
          <w:top w:val="nil"/>
          <w:left w:val="nil"/>
          <w:bottom w:val="nil"/>
          <w:right w:val="nil"/>
          <w:between w:val="nil"/>
        </w:pBdr>
        <w:tabs>
          <w:tab w:val="left" w:pos="567"/>
        </w:tabs>
        <w:spacing w:before="1" w:line="320" w:lineRule="atLeast"/>
        <w:ind w:left="0" w:firstLine="1"/>
        <w:rPr>
          <w:rFonts w:ascii="Arial Narrow" w:hAnsi="Arial Narrow" w:cs="Arial"/>
          <w:color w:val="000000"/>
          <w:sz w:val="24"/>
          <w:szCs w:val="24"/>
        </w:rPr>
      </w:pPr>
      <w:r w:rsidRPr="003D2C06">
        <w:rPr>
          <w:rFonts w:ascii="Arial Narrow" w:hAnsi="Arial Narrow" w:cs="Arial"/>
          <w:color w:val="000000"/>
          <w:sz w:val="24"/>
          <w:szCs w:val="24"/>
        </w:rPr>
        <w:t xml:space="preserve">O(a) Pregoeiro(a) e equipe que conduzirá esse certame foi nomeada pelo </w:t>
      </w:r>
      <w:r w:rsidRPr="005E2FD4">
        <w:rPr>
          <w:rFonts w:ascii="Arial Narrow" w:hAnsi="Arial Narrow" w:cs="Arial"/>
          <w:b/>
          <w:color w:val="000000"/>
          <w:sz w:val="24"/>
          <w:szCs w:val="24"/>
        </w:rPr>
        <w:t>Decreto n.º 6</w:t>
      </w:r>
      <w:r w:rsidR="00033F7A">
        <w:rPr>
          <w:rFonts w:ascii="Arial Narrow" w:hAnsi="Arial Narrow" w:cs="Arial"/>
          <w:b/>
          <w:color w:val="000000"/>
          <w:sz w:val="24"/>
          <w:szCs w:val="24"/>
        </w:rPr>
        <w:t>116</w:t>
      </w:r>
      <w:r w:rsidRPr="005E2FD4">
        <w:rPr>
          <w:rFonts w:ascii="Arial Narrow" w:hAnsi="Arial Narrow" w:cs="Arial"/>
          <w:b/>
          <w:color w:val="000000"/>
          <w:sz w:val="24"/>
          <w:szCs w:val="24"/>
        </w:rPr>
        <w:t>/2024</w:t>
      </w:r>
      <w:r w:rsidRPr="003D2C06">
        <w:rPr>
          <w:rFonts w:ascii="Arial Narrow" w:hAnsi="Arial Narrow" w:cs="Arial"/>
          <w:color w:val="000000"/>
          <w:sz w:val="24"/>
          <w:szCs w:val="24"/>
        </w:rPr>
        <w:t>.</w:t>
      </w:r>
    </w:p>
    <w:p w14:paraId="32826033" w14:textId="77777777" w:rsidR="00C4637B" w:rsidRPr="00C4637B" w:rsidRDefault="00C4637B" w:rsidP="00DA4F24">
      <w:pPr>
        <w:pStyle w:val="SemEspaamento"/>
      </w:pPr>
    </w:p>
    <w:p w14:paraId="4EB1651C" w14:textId="31295A45" w:rsidR="00C4637B" w:rsidRDefault="00C4637B" w:rsidP="008713E6">
      <w:pPr>
        <w:numPr>
          <w:ilvl w:val="1"/>
          <w:numId w:val="2"/>
        </w:numPr>
        <w:spacing w:line="320" w:lineRule="atLeast"/>
        <w:ind w:left="0" w:firstLine="1"/>
        <w:jc w:val="both"/>
        <w:rPr>
          <w:rFonts w:ascii="Arial Narrow" w:hAnsi="Arial Narrow"/>
          <w:sz w:val="24"/>
          <w:szCs w:val="24"/>
        </w:rPr>
      </w:pPr>
      <w:r w:rsidRPr="00C4637B">
        <w:rPr>
          <w:rFonts w:ascii="Arial Narrow" w:hAnsi="Arial Narrow"/>
          <w:sz w:val="24"/>
          <w:szCs w:val="24"/>
        </w:rPr>
        <w:t xml:space="preserve">Considerando que o Município de </w:t>
      </w:r>
      <w:r w:rsidR="00843EF5">
        <w:rPr>
          <w:rFonts w:ascii="Arial Narrow" w:hAnsi="Arial Narrow"/>
          <w:sz w:val="24"/>
          <w:szCs w:val="24"/>
        </w:rPr>
        <w:t>Brasilândia - MS</w:t>
      </w:r>
      <w:r w:rsidRPr="00C4637B">
        <w:rPr>
          <w:rFonts w:ascii="Arial Narrow" w:hAnsi="Arial Narrow"/>
          <w:sz w:val="24"/>
          <w:szCs w:val="24"/>
        </w:rPr>
        <w:t xml:space="preserve"> possui</w:t>
      </w:r>
      <w:r w:rsidR="00C0057A">
        <w:rPr>
          <w:rFonts w:ascii="Arial Narrow" w:hAnsi="Arial Narrow"/>
          <w:sz w:val="24"/>
          <w:szCs w:val="24"/>
        </w:rPr>
        <w:t xml:space="preserve"> aproximadamente</w:t>
      </w:r>
      <w:r w:rsidRPr="00C4637B">
        <w:rPr>
          <w:rFonts w:ascii="Arial Narrow" w:hAnsi="Arial Narrow"/>
          <w:sz w:val="24"/>
          <w:szCs w:val="24"/>
        </w:rPr>
        <w:t xml:space="preserve"> </w:t>
      </w:r>
      <w:r w:rsidR="00055528">
        <w:rPr>
          <w:rFonts w:ascii="Arial Narrow" w:hAnsi="Arial Narrow"/>
          <w:sz w:val="24"/>
          <w:szCs w:val="24"/>
        </w:rPr>
        <w:t>11.</w:t>
      </w:r>
      <w:r w:rsidR="00C0057A">
        <w:rPr>
          <w:rFonts w:ascii="Arial Narrow" w:hAnsi="Arial Narrow"/>
          <w:sz w:val="24"/>
          <w:szCs w:val="24"/>
        </w:rPr>
        <w:t>826</w:t>
      </w:r>
      <w:r w:rsidR="00055528">
        <w:rPr>
          <w:rFonts w:ascii="Arial Narrow" w:hAnsi="Arial Narrow"/>
          <w:sz w:val="24"/>
          <w:szCs w:val="24"/>
        </w:rPr>
        <w:t xml:space="preserve"> (onze mil </w:t>
      </w:r>
      <w:r w:rsidR="00C0057A">
        <w:rPr>
          <w:rFonts w:ascii="Arial Narrow" w:hAnsi="Arial Narrow"/>
          <w:sz w:val="24"/>
          <w:szCs w:val="24"/>
        </w:rPr>
        <w:t>oitocentos e vinte e seis</w:t>
      </w:r>
      <w:r w:rsidR="00055528">
        <w:rPr>
          <w:rFonts w:ascii="Arial Narrow" w:hAnsi="Arial Narrow"/>
          <w:sz w:val="24"/>
          <w:szCs w:val="24"/>
        </w:rPr>
        <w:t xml:space="preserve">) </w:t>
      </w:r>
      <w:r w:rsidRPr="00C4637B">
        <w:rPr>
          <w:rFonts w:ascii="Arial Narrow" w:hAnsi="Arial Narrow"/>
          <w:sz w:val="24"/>
          <w:szCs w:val="24"/>
        </w:rPr>
        <w:t xml:space="preserve">habitantes, conforme último </w:t>
      </w:r>
      <w:r w:rsidRPr="00C4637B">
        <w:rPr>
          <w:rFonts w:ascii="Arial Narrow" w:hAnsi="Arial Narrow"/>
          <w:sz w:val="24"/>
          <w:szCs w:val="24"/>
        </w:rPr>
        <w:lastRenderedPageBreak/>
        <w:t>senso</w:t>
      </w:r>
      <w:r w:rsidR="00055528">
        <w:rPr>
          <w:rFonts w:ascii="Arial Narrow" w:hAnsi="Arial Narrow"/>
          <w:sz w:val="24"/>
          <w:szCs w:val="24"/>
        </w:rPr>
        <w:t>(</w:t>
      </w:r>
      <w:hyperlink r:id="rId13" w:history="1">
        <w:r w:rsidR="00055528" w:rsidRPr="00815863">
          <w:rPr>
            <w:rStyle w:val="Hyperlink"/>
            <w:rFonts w:ascii="Arial Narrow" w:hAnsi="Arial Narrow"/>
            <w:sz w:val="24"/>
            <w:szCs w:val="24"/>
          </w:rPr>
          <w:t>https://cidades.ibge.gov.br/brasil/ms/brasilandia/panorama</w:t>
        </w:r>
      </w:hyperlink>
      <w:r w:rsidR="00055528">
        <w:rPr>
          <w:rFonts w:ascii="Arial Narrow" w:hAnsi="Arial Narrow"/>
          <w:sz w:val="24"/>
          <w:szCs w:val="24"/>
        </w:rPr>
        <w:t>)</w:t>
      </w:r>
      <w:r w:rsidRPr="00C4637B">
        <w:rPr>
          <w:rFonts w:ascii="Arial Narrow" w:hAnsi="Arial Narrow"/>
          <w:sz w:val="24"/>
          <w:szCs w:val="24"/>
        </w:rPr>
        <w:t>, justifica-se utilização da forma presencial no presente Pregão, uma vez que o artigo 176, inciso II, da Lei 14.133/2021, concede aos Municípios até 20.000 (vinte mil) habitantes o prazo de 6 (seis) anos para se adequarem à forma eletrônica.</w:t>
      </w:r>
    </w:p>
    <w:p w14:paraId="0680C22F" w14:textId="77777777" w:rsidR="00055528" w:rsidRPr="00C4637B" w:rsidRDefault="00055528" w:rsidP="00DA4F24">
      <w:pPr>
        <w:pStyle w:val="SemEspaamento"/>
      </w:pPr>
    </w:p>
    <w:p w14:paraId="14A644D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envelopes de proposta e documentação deverão ser entregues no Setor de Licitações, localizada na sede deste Município </w:t>
      </w:r>
      <w:r w:rsidR="00055528">
        <w:rPr>
          <w:rFonts w:ascii="Arial Narrow" w:hAnsi="Arial Narrow"/>
          <w:sz w:val="24"/>
          <w:szCs w:val="24"/>
        </w:rPr>
        <w:t>- MS</w:t>
      </w:r>
      <w:r w:rsidRPr="00C4637B">
        <w:rPr>
          <w:rFonts w:ascii="Arial Narrow" w:hAnsi="Arial Narrow"/>
          <w:sz w:val="24"/>
          <w:szCs w:val="24"/>
        </w:rPr>
        <w:t>. O Credenciamento será feito na própria sessão de abertura.</w:t>
      </w:r>
    </w:p>
    <w:p w14:paraId="49ABB5AF" w14:textId="77777777" w:rsidR="00DA4F24" w:rsidRPr="00C4637B" w:rsidRDefault="00DA4F24" w:rsidP="00DA4F24">
      <w:pPr>
        <w:pStyle w:val="SemEspaamento"/>
      </w:pPr>
    </w:p>
    <w:p w14:paraId="5B65E2A6" w14:textId="77777777" w:rsidR="00055528" w:rsidRPr="00055528" w:rsidRDefault="00055528" w:rsidP="008713E6">
      <w:pPr>
        <w:numPr>
          <w:ilvl w:val="1"/>
          <w:numId w:val="2"/>
        </w:numPr>
        <w:pBdr>
          <w:top w:val="nil"/>
          <w:left w:val="nil"/>
          <w:bottom w:val="nil"/>
          <w:right w:val="nil"/>
          <w:between w:val="nil"/>
        </w:pBdr>
        <w:tabs>
          <w:tab w:val="left" w:pos="567"/>
          <w:tab w:val="left" w:pos="851"/>
          <w:tab w:val="left" w:pos="9498"/>
        </w:tabs>
        <w:spacing w:line="320" w:lineRule="atLeast"/>
        <w:ind w:left="0" w:right="-24" w:firstLine="0"/>
        <w:jc w:val="both"/>
        <w:rPr>
          <w:rFonts w:ascii="Arial Narrow" w:hAnsi="Arial Narrow" w:cs="Arial"/>
          <w:sz w:val="24"/>
          <w:szCs w:val="24"/>
        </w:rPr>
      </w:pPr>
      <w:r w:rsidRPr="005E2FD4">
        <w:rPr>
          <w:rFonts w:ascii="Arial Narrow" w:hAnsi="Arial Narrow" w:cs="Arial"/>
          <w:color w:val="000000"/>
          <w:sz w:val="24"/>
          <w:szCs w:val="24"/>
        </w:rPr>
        <w:t xml:space="preserve">As empresas interessadas em participar do certame poderão, obter o Edital pelo site: </w:t>
      </w:r>
      <w:r w:rsidRPr="005E2FD4">
        <w:rPr>
          <w:rStyle w:val="Hyperlink"/>
          <w:rFonts w:ascii="Arial Narrow" w:hAnsi="Arial Narrow" w:cs="Arial"/>
          <w:sz w:val="24"/>
          <w:szCs w:val="24"/>
        </w:rPr>
        <w:t>http://portal.brasilandia.ms.gov.br:8079/transparencia/</w:t>
      </w:r>
      <w:r w:rsidRPr="005E2FD4">
        <w:rPr>
          <w:rFonts w:ascii="Arial Narrow" w:hAnsi="Arial Narrow" w:cs="Arial"/>
          <w:sz w:val="24"/>
          <w:szCs w:val="24"/>
        </w:rPr>
        <w:t xml:space="preserve"> e no Portal Nacional de Contratações Públicas: </w:t>
      </w:r>
      <w:hyperlink r:id="rId14" w:history="1">
        <w:r w:rsidRPr="005E2FD4">
          <w:rPr>
            <w:rStyle w:val="Hyperlink"/>
            <w:rFonts w:ascii="Arial Narrow" w:hAnsi="Arial Narrow" w:cs="Arial"/>
            <w:sz w:val="24"/>
            <w:szCs w:val="24"/>
          </w:rPr>
          <w:t>https://pncp.gov.br/app/editais?q=&amp;status=recebendo_proposta&amp;pagina=1</w:t>
        </w:r>
      </w:hyperlink>
      <w:r w:rsidRPr="005E2FD4">
        <w:rPr>
          <w:rFonts w:ascii="Arial Narrow" w:hAnsi="Arial Narrow" w:cs="Arial"/>
          <w:color w:val="000000" w:themeColor="text1"/>
          <w:sz w:val="24"/>
          <w:szCs w:val="24"/>
        </w:rPr>
        <w:t>dúvidas poderão ser informadas através do e-mail</w:t>
      </w:r>
      <w:r w:rsidRPr="005E2FD4">
        <w:rPr>
          <w:rFonts w:ascii="Arial Narrow" w:hAnsi="Arial Narrow" w:cs="Arial"/>
          <w:sz w:val="24"/>
          <w:szCs w:val="24"/>
        </w:rPr>
        <w:t>:</w:t>
      </w:r>
      <w:hyperlink r:id="rId15" w:history="1">
        <w:r w:rsidRPr="005E2FD4">
          <w:rPr>
            <w:rStyle w:val="Hyperlink"/>
            <w:rFonts w:ascii="Arial Narrow" w:hAnsi="Arial Narrow" w:cs="Arial"/>
            <w:sz w:val="24"/>
            <w:szCs w:val="24"/>
          </w:rPr>
          <w:t>licitacao@brasilandia.ms.gov.br</w:t>
        </w:r>
      </w:hyperlink>
      <w:r w:rsidRPr="005E2FD4">
        <w:rPr>
          <w:rFonts w:ascii="Arial Narrow" w:hAnsi="Arial Narrow" w:cs="Arial"/>
          <w:color w:val="000000"/>
          <w:sz w:val="24"/>
          <w:szCs w:val="24"/>
        </w:rPr>
        <w:t xml:space="preserve"> os dados básicos de cadastramento (Razão Social, Endereço, CNPJ, Telefone Comercial, Pessoa de Contato e telefones). </w:t>
      </w:r>
    </w:p>
    <w:p w14:paraId="6EB4DF9B" w14:textId="77777777" w:rsidR="00055528" w:rsidRPr="00055528" w:rsidRDefault="00055528" w:rsidP="00DA4F24">
      <w:pPr>
        <w:pStyle w:val="SemEspaamento"/>
      </w:pPr>
    </w:p>
    <w:p w14:paraId="2BF32D54" w14:textId="77777777" w:rsidR="00055528" w:rsidRPr="00055528"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empresa poderá realizar um pré agendamento, não obrigatório, para propiciar que a Comissão de Licitação possa enviar quaisquer comunicados, esclarecimentos  e/ou observações pertinentes ao processo licitatório, caso seja necessário. O cadastro será realizado com o envio de dados básicos de cadastramento (Razão Social, Endereço, CNPJ, Telefone Comercial, Pessoa de Contato e telefones) para o e-mail </w:t>
      </w:r>
      <w:hyperlink r:id="rId16" w:history="1">
        <w:r w:rsidR="00055528" w:rsidRPr="005E2FD4">
          <w:rPr>
            <w:rStyle w:val="Hyperlink"/>
            <w:rFonts w:ascii="Arial Narrow" w:hAnsi="Arial Narrow" w:cs="Arial"/>
            <w:sz w:val="24"/>
            <w:szCs w:val="24"/>
          </w:rPr>
          <w:t>licitacao@brasilandia.ms.gov.br</w:t>
        </w:r>
      </w:hyperlink>
      <w:r w:rsidRPr="00C4637B">
        <w:rPr>
          <w:rFonts w:ascii="Arial Narrow" w:hAnsi="Arial Narrow"/>
          <w:sz w:val="24"/>
          <w:szCs w:val="24"/>
        </w:rPr>
        <w:t>.</w:t>
      </w:r>
    </w:p>
    <w:p w14:paraId="2B1EB846" w14:textId="77777777" w:rsidR="00055528" w:rsidRPr="00C4637B" w:rsidRDefault="00055528" w:rsidP="00DA4F24">
      <w:pPr>
        <w:pStyle w:val="SemEspaamento"/>
      </w:pPr>
    </w:p>
    <w:p w14:paraId="5490173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O presente Edital se submete integralmente ao disposto nos art. 42, 43, 44, 45 e 46 da Lei Complementar n.º 123, de 14 de dezembro de 2006, assegurando o direito de prioridade para a Microempresa e Empresa de Pequeno Porte, no critério do desempate, quando verificado ao final da disputa de preços, na forma do art. 60, § 2º, da Lei n.º 14.133/2021.Exceto quando a situação for a prevista no art. 4º, §1º, da Lei 14.133/2021.</w:t>
      </w:r>
    </w:p>
    <w:p w14:paraId="36D78541" w14:textId="77777777" w:rsidR="00055528" w:rsidRPr="00C4637B" w:rsidRDefault="00055528" w:rsidP="00DA4F24">
      <w:pPr>
        <w:pStyle w:val="SemEspaamento"/>
      </w:pPr>
    </w:p>
    <w:p w14:paraId="051FD427"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Será concedida vistas de toda a documentação apresentada durante a disputa, de maneira individual, para cada um dos licitantes.</w:t>
      </w:r>
    </w:p>
    <w:p w14:paraId="311A7EDC" w14:textId="77777777" w:rsidR="00055528" w:rsidRPr="00C4637B" w:rsidRDefault="00055528" w:rsidP="00DA4F24">
      <w:pPr>
        <w:pStyle w:val="SemEspaamento"/>
      </w:pPr>
    </w:p>
    <w:p w14:paraId="60819B95" w14:textId="77777777" w:rsidR="00C4637B" w:rsidRDefault="00C4637B" w:rsidP="008713E6">
      <w:pPr>
        <w:numPr>
          <w:ilvl w:val="1"/>
          <w:numId w:val="2"/>
        </w:numPr>
        <w:spacing w:line="320" w:lineRule="atLeast"/>
        <w:ind w:left="0" w:firstLine="0"/>
        <w:jc w:val="both"/>
        <w:rPr>
          <w:rFonts w:ascii="Arial Narrow" w:hAnsi="Arial Narrow"/>
          <w:sz w:val="24"/>
          <w:szCs w:val="24"/>
        </w:rPr>
      </w:pPr>
      <w:r w:rsidRPr="00C4637B">
        <w:rPr>
          <w:rFonts w:ascii="Arial Narrow" w:hAnsi="Arial Narrow"/>
          <w:sz w:val="24"/>
          <w:szCs w:val="24"/>
        </w:rPr>
        <w:t>São partes integrantes deste Edital os seguintes anexos:</w:t>
      </w:r>
    </w:p>
    <w:p w14:paraId="673A7EEA"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 – TERMO DE REFERÊNCIA – ESPECIFICAÇÕES DO OBJETO ;</w:t>
      </w:r>
    </w:p>
    <w:p w14:paraId="4A23C467"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II – PROPOSTA DE PREÇO;</w:t>
      </w:r>
    </w:p>
    <w:p w14:paraId="593284C0"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 xml:space="preserve">ANEXO III – DECLARAÇÃO DE PLENO ATENDIMENTO AOS REQUISITOS DO EDITAL, </w:t>
      </w:r>
    </w:p>
    <w:p w14:paraId="021B91B8"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IV – DECLARAÇÃO DE MICROEMPRESA E EMPRESA DE PEQUENO PORTE;</w:t>
      </w:r>
    </w:p>
    <w:p w14:paraId="76B1FCC2"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 – DECLARAÇÃO QUE NÃO EMPREGA MENOR;</w:t>
      </w:r>
    </w:p>
    <w:p w14:paraId="253A922C"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 – DECLARAÇÃO DE INEXISTÊNCIA DE FATO SUPERVENIENTE IMPEDITIVO;</w:t>
      </w:r>
    </w:p>
    <w:p w14:paraId="5306578F"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 – DECLARAÇÃO DE AUSÊNCIA DE VÍNCULO;</w:t>
      </w:r>
    </w:p>
    <w:p w14:paraId="3559DDEB"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VIII – DECLARAÇÃO TRABALHO FORÇADO;</w:t>
      </w:r>
    </w:p>
    <w:p w14:paraId="53A35976"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IX – DECLARAÇÃO DE RESERVA DE CARGOS;</w:t>
      </w:r>
    </w:p>
    <w:p w14:paraId="3CABDC95" w14:textId="77777777" w:rsidR="00055528" w:rsidRPr="00055528" w:rsidRDefault="00055528" w:rsidP="007067CD">
      <w:pPr>
        <w:spacing w:line="320" w:lineRule="atLeast"/>
        <w:jc w:val="both"/>
        <w:rPr>
          <w:rFonts w:ascii="Arial Narrow" w:hAnsi="Arial Narrow"/>
          <w:sz w:val="24"/>
          <w:szCs w:val="24"/>
        </w:rPr>
      </w:pPr>
      <w:r w:rsidRPr="00055528">
        <w:rPr>
          <w:rFonts w:ascii="Arial Narrow" w:hAnsi="Arial Narrow"/>
          <w:sz w:val="24"/>
          <w:szCs w:val="24"/>
        </w:rPr>
        <w:t>ANEXO X – DECLARAÇÃO DE IDONEIDADE;</w:t>
      </w:r>
    </w:p>
    <w:p w14:paraId="283A1C5E"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 – MINUTA DA ATA DE REGISTRO DE PREÇO</w:t>
      </w:r>
      <w:r w:rsidR="00B034B2">
        <w:rPr>
          <w:rFonts w:ascii="Arial Narrow" w:hAnsi="Arial Narrow"/>
          <w:sz w:val="24"/>
          <w:szCs w:val="24"/>
        </w:rPr>
        <w:t xml:space="preserve"> (ANEXO XI/A CADASTRO RESERVA)</w:t>
      </w:r>
    </w:p>
    <w:p w14:paraId="585F0CA0" w14:textId="77777777" w:rsid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ANEXO XII</w:t>
      </w:r>
      <w:r w:rsidR="008A3E46">
        <w:rPr>
          <w:rFonts w:ascii="Arial Narrow" w:hAnsi="Arial Narrow"/>
          <w:sz w:val="24"/>
          <w:szCs w:val="24"/>
        </w:rPr>
        <w:t xml:space="preserve"> </w:t>
      </w:r>
      <w:r w:rsidRPr="00C4637B">
        <w:rPr>
          <w:rFonts w:ascii="Arial Narrow" w:hAnsi="Arial Narrow"/>
          <w:sz w:val="24"/>
          <w:szCs w:val="24"/>
        </w:rPr>
        <w:t>– MINUTA DO CONTRATO.</w:t>
      </w:r>
    </w:p>
    <w:p w14:paraId="51744518" w14:textId="3BAFDCA6" w:rsidR="008A3E46" w:rsidRDefault="008A3E46" w:rsidP="007067CD">
      <w:pPr>
        <w:spacing w:line="320" w:lineRule="atLeast"/>
        <w:jc w:val="both"/>
        <w:rPr>
          <w:rFonts w:ascii="Arial Narrow" w:hAnsi="Arial Narrow"/>
          <w:sz w:val="24"/>
          <w:szCs w:val="24"/>
        </w:rPr>
      </w:pPr>
      <w:r>
        <w:rPr>
          <w:rFonts w:ascii="Arial Narrow" w:hAnsi="Arial Narrow"/>
          <w:sz w:val="24"/>
          <w:szCs w:val="24"/>
        </w:rPr>
        <w:lastRenderedPageBreak/>
        <w:t>ANEXO XIII – ESTUDO TÉCNICO PRELIMINAR</w:t>
      </w:r>
    </w:p>
    <w:p w14:paraId="64B0ABC3" w14:textId="2F65DAD1" w:rsidR="00D961AD" w:rsidRDefault="00D961AD" w:rsidP="007067CD">
      <w:pPr>
        <w:spacing w:line="320" w:lineRule="atLeast"/>
        <w:jc w:val="both"/>
        <w:rPr>
          <w:rFonts w:ascii="Arial Narrow" w:hAnsi="Arial Narrow"/>
          <w:sz w:val="24"/>
          <w:szCs w:val="24"/>
        </w:rPr>
      </w:pPr>
      <w:r>
        <w:rPr>
          <w:rFonts w:ascii="Arial Narrow" w:hAnsi="Arial Narrow"/>
          <w:sz w:val="24"/>
          <w:szCs w:val="24"/>
        </w:rPr>
        <w:t xml:space="preserve">ANEXO </w:t>
      </w:r>
      <w:r w:rsidR="00EE04E4">
        <w:rPr>
          <w:rFonts w:ascii="Arial Narrow" w:hAnsi="Arial Narrow"/>
          <w:sz w:val="24"/>
          <w:szCs w:val="24"/>
        </w:rPr>
        <w:t>X</w:t>
      </w:r>
      <w:r>
        <w:rPr>
          <w:rFonts w:ascii="Arial Narrow" w:hAnsi="Arial Narrow"/>
          <w:sz w:val="24"/>
          <w:szCs w:val="24"/>
        </w:rPr>
        <w:t xml:space="preserve">IV </w:t>
      </w:r>
      <w:r w:rsidR="00EE04E4">
        <w:rPr>
          <w:rFonts w:ascii="Arial Narrow" w:hAnsi="Arial Narrow"/>
          <w:sz w:val="24"/>
          <w:szCs w:val="24"/>
        </w:rPr>
        <w:t>–</w:t>
      </w:r>
      <w:r>
        <w:rPr>
          <w:rFonts w:ascii="Arial Narrow" w:hAnsi="Arial Narrow"/>
          <w:sz w:val="24"/>
          <w:szCs w:val="24"/>
        </w:rPr>
        <w:t xml:space="preserve"> JUSTIFICATIVA</w:t>
      </w:r>
    </w:p>
    <w:p w14:paraId="22908AE1" w14:textId="4D37B529" w:rsidR="00EE04E4" w:rsidRDefault="00EE04E4" w:rsidP="007067CD">
      <w:pPr>
        <w:spacing w:line="320" w:lineRule="atLeast"/>
        <w:jc w:val="both"/>
        <w:rPr>
          <w:rFonts w:ascii="Arial Narrow" w:hAnsi="Arial Narrow"/>
          <w:sz w:val="24"/>
          <w:szCs w:val="24"/>
        </w:rPr>
      </w:pPr>
      <w:r>
        <w:rPr>
          <w:rFonts w:ascii="Arial Narrow" w:hAnsi="Arial Narrow"/>
          <w:sz w:val="24"/>
          <w:szCs w:val="24"/>
        </w:rPr>
        <w:t>ANEXO XV – DECLARAÇÃO DE GARANTIA</w:t>
      </w:r>
    </w:p>
    <w:p w14:paraId="275135FA" w14:textId="77777777" w:rsidR="00FD29D9" w:rsidRPr="006B321A" w:rsidRDefault="00FD29D9" w:rsidP="008713E6">
      <w:pPr>
        <w:pStyle w:val="PargrafodaLista"/>
        <w:numPr>
          <w:ilvl w:val="1"/>
          <w:numId w:val="2"/>
        </w:numPr>
        <w:pBdr>
          <w:top w:val="nil"/>
          <w:left w:val="nil"/>
          <w:bottom w:val="nil"/>
          <w:right w:val="nil"/>
          <w:between w:val="nil"/>
        </w:pBdr>
        <w:spacing w:line="320" w:lineRule="atLeast"/>
        <w:ind w:left="-14" w:firstLine="1"/>
        <w:rPr>
          <w:rFonts w:ascii="Arial Narrow" w:hAnsi="Arial Narrow" w:cs="Arial"/>
          <w:sz w:val="24"/>
          <w:szCs w:val="24"/>
        </w:rPr>
      </w:pPr>
      <w:r>
        <w:rPr>
          <w:rFonts w:ascii="Arial Narrow" w:hAnsi="Arial Narrow" w:cs="Arial"/>
          <w:sz w:val="24"/>
          <w:szCs w:val="24"/>
        </w:rPr>
        <w:t>Sempre que pertinente s</w:t>
      </w:r>
      <w:r w:rsidRPr="006B321A">
        <w:rPr>
          <w:rFonts w:ascii="Arial Narrow" w:hAnsi="Arial Narrow" w:cs="Arial"/>
          <w:sz w:val="24"/>
          <w:szCs w:val="24"/>
        </w:rPr>
        <w:t>erá concedida a prioridade de contratação de empresas sediadas localmente nos termos da L</w:t>
      </w:r>
      <w:r>
        <w:rPr>
          <w:rFonts w:ascii="Arial Narrow" w:hAnsi="Arial Narrow" w:cs="Arial"/>
          <w:sz w:val="24"/>
          <w:szCs w:val="24"/>
        </w:rPr>
        <w:t xml:space="preserve">ei </w:t>
      </w:r>
      <w:r w:rsidRPr="006B321A">
        <w:rPr>
          <w:rFonts w:ascii="Arial Narrow" w:hAnsi="Arial Narrow" w:cs="Arial"/>
          <w:sz w:val="24"/>
          <w:szCs w:val="24"/>
        </w:rPr>
        <w:t>C</w:t>
      </w:r>
      <w:r>
        <w:rPr>
          <w:rFonts w:ascii="Arial Narrow" w:hAnsi="Arial Narrow" w:cs="Arial"/>
          <w:sz w:val="24"/>
          <w:szCs w:val="24"/>
        </w:rPr>
        <w:t>omplementar nº 123/2006 e atualizada pela Lei Complementar nº</w:t>
      </w:r>
      <w:r w:rsidRPr="006B321A">
        <w:rPr>
          <w:rFonts w:ascii="Arial Narrow" w:hAnsi="Arial Narrow" w:cs="Arial"/>
          <w:sz w:val="24"/>
          <w:szCs w:val="24"/>
        </w:rPr>
        <w:t xml:space="preserve"> 147/2014.</w:t>
      </w:r>
      <w:r>
        <w:rPr>
          <w:rFonts w:ascii="Arial Narrow" w:hAnsi="Arial Narrow" w:cs="Arial"/>
          <w:sz w:val="24"/>
          <w:szCs w:val="24"/>
        </w:rPr>
        <w:t xml:space="preserve"> Nos seguintes termos:</w:t>
      </w:r>
    </w:p>
    <w:p w14:paraId="71907CAD"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Com o objetivo de promover o desenvolvimento econômico e social no âmbito local, ampliar a eficiência das políticas públicas locais; e incentivar a inovação tecnológica no Município de Brasilândia - MS, por meio de política pública de promoção de acesso ao mercado de compras governamentais, neste certame será concedida a prioridade de contratação de Microempresas, Empresas de Pequeno Porte e Equiparadas sediados no Município de Brasilândia - MS, nos seguintes termos:</w:t>
      </w:r>
    </w:p>
    <w:p w14:paraId="4F0BF647"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Quando as ofertas apresentadas pelas licitantes Microempresas, Empresas de Pequeno Porte e Equiparadas sediadas no Município de Brasilândia - MS sejam iguais ou até dez por cento superior ao menor preço, a licitante melhor classificada poderá apresentar proposta de preço inferior àquela considerada vencedora da licitação, situação em que será adjudicado o objeto em seu favor.</w:t>
      </w:r>
    </w:p>
    <w:p w14:paraId="18F3DE55"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de não contratação da licitante Microempresa, da Empresa de Pequeno Porte ou Equiparada sediada localmente melhor classificada, serão convocadas as licitantes Microempresas, Empresas de Pequeno Porte ou Equiparadas locais remanescentes, na ordem classificatória, para o exercício do mesmo direito.</w:t>
      </w:r>
    </w:p>
    <w:p w14:paraId="5EA522DE"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No caso de equivalência dos valores apresentados pelas licitantes, Microempresas, Empresas de Pequeno Porte e Equiparadas, sediadas localmente realizar-se-á sorteio entre elas para que se identifique aquela que primeiro apresentará a melhor oferta. </w:t>
      </w:r>
    </w:p>
    <w:p w14:paraId="00377D23"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Na hipótese da não contratação nos termos previstos na letra “</w:t>
      </w:r>
      <w:r>
        <w:rPr>
          <w:rFonts w:ascii="Arial Narrow" w:hAnsi="Arial Narrow"/>
          <w:color w:val="000000"/>
        </w:rPr>
        <w:t>a</w:t>
      </w:r>
      <w:r w:rsidRPr="00585E10">
        <w:rPr>
          <w:rFonts w:ascii="Arial Narrow" w:hAnsi="Arial Narrow"/>
          <w:color w:val="000000"/>
        </w:rPr>
        <w:t>”, o objeto licitado será adjudicado em favor da proposta originalmente vencedora do certame.</w:t>
      </w:r>
    </w:p>
    <w:p w14:paraId="6BC85D10"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As disposições na letra “</w:t>
      </w:r>
      <w:r>
        <w:rPr>
          <w:rFonts w:ascii="Arial Narrow" w:hAnsi="Arial Narrow"/>
          <w:color w:val="000000"/>
        </w:rPr>
        <w:t>a</w:t>
      </w:r>
      <w:r w:rsidRPr="00585E10">
        <w:rPr>
          <w:rFonts w:ascii="Arial Narrow" w:hAnsi="Arial Narrow"/>
          <w:color w:val="000000"/>
        </w:rPr>
        <w:t>” e subitens somente se aplicarão quando a melhor oferta inicial não tiver sido apresentada por Microempresa, Empresa de Pequeno Porte ou Equiparada local.</w:t>
      </w:r>
    </w:p>
    <w:p w14:paraId="00A7153F"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 xml:space="preserve">A licitante Microempresa, Empresa de Pequeno Porte ou Equiparada local, melhor classificada, será convocada pelo </w:t>
      </w:r>
      <w:r w:rsidR="00D23159">
        <w:rPr>
          <w:rFonts w:ascii="Arial Narrow" w:hAnsi="Arial Narrow"/>
          <w:color w:val="000000"/>
        </w:rPr>
        <w:t>o(a) Pregoeiro</w:t>
      </w:r>
      <w:r w:rsidRPr="00585E10">
        <w:rPr>
          <w:rFonts w:ascii="Arial Narrow" w:hAnsi="Arial Narrow"/>
          <w:color w:val="000000"/>
        </w:rPr>
        <w:t xml:space="preserve">(a) para apresentar nova proposta no prazo máximo de </w:t>
      </w:r>
      <w:r w:rsidRPr="00BD22FF">
        <w:rPr>
          <w:rFonts w:ascii="Arial Narrow" w:hAnsi="Arial Narrow"/>
          <w:b/>
          <w:color w:val="000000"/>
        </w:rPr>
        <w:t>05 (cinco) minutos</w:t>
      </w:r>
      <w:r w:rsidRPr="00585E10">
        <w:rPr>
          <w:rFonts w:ascii="Arial Narrow" w:hAnsi="Arial Narrow"/>
          <w:color w:val="000000"/>
        </w:rPr>
        <w:t xml:space="preserve"> após o encerramento dos lances, sob pena de preclusão.</w:t>
      </w:r>
    </w:p>
    <w:p w14:paraId="24E6B914"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prioridade para Microempresa, Empresa de Pequeno Porte ou Equiparada local dependerá da verificação prévia pelo Pregoeiro da existência de pelo menos três fornecedores competitivos enquadrados como Microempresas, Empresas de Pequeno Porte ou Equiparada sediados localmente e capazes de cumprir as exigências estabelecidas no instrumento convocatório.</w:t>
      </w:r>
    </w:p>
    <w:p w14:paraId="4256E7AB" w14:textId="77777777" w:rsidR="00FD29D9" w:rsidRPr="00585E10" w:rsidRDefault="00FD29D9" w:rsidP="009C08D0">
      <w:pPr>
        <w:widowControl/>
        <w:numPr>
          <w:ilvl w:val="0"/>
          <w:numId w:val="21"/>
        </w:numPr>
        <w:autoSpaceDE w:val="0"/>
        <w:autoSpaceDN w:val="0"/>
        <w:adjustRightInd w:val="0"/>
        <w:spacing w:line="320" w:lineRule="atLeast"/>
        <w:ind w:left="-14" w:right="1" w:firstLine="0"/>
        <w:jc w:val="both"/>
        <w:rPr>
          <w:rFonts w:ascii="Arial Narrow" w:hAnsi="Arial Narrow"/>
          <w:color w:val="000000"/>
        </w:rPr>
      </w:pPr>
      <w:r w:rsidRPr="00585E10">
        <w:rPr>
          <w:rFonts w:ascii="Arial Narrow" w:hAnsi="Arial Narrow"/>
          <w:color w:val="000000"/>
        </w:rPr>
        <w:t>A licitante interessada em valer-se do direito de prioridade de contratação para ME/EPP e equiparadas locais, conforme LC 147/2014, deverá imediatamente se manifestar no momento do encerramento do lance do item pretendido. Iniciada outra rodada de lance para o item subseqüente sem manifestação prévia da licitante nos termos antes mencionado, será entendido como declínio do direito de evocar a prioridade da Lei supracitada.</w:t>
      </w:r>
    </w:p>
    <w:p w14:paraId="1B026154" w14:textId="77777777" w:rsidR="00C4637B" w:rsidRPr="00C4637B" w:rsidRDefault="00C4637B" w:rsidP="007067CD">
      <w:pPr>
        <w:spacing w:line="320" w:lineRule="atLeast"/>
        <w:jc w:val="both"/>
        <w:rPr>
          <w:rFonts w:ascii="Arial Narrow" w:hAnsi="Arial Narrow"/>
          <w:sz w:val="24"/>
          <w:szCs w:val="24"/>
        </w:rPr>
      </w:pPr>
    </w:p>
    <w:p w14:paraId="455C9959"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LOCAL E DATA</w:t>
      </w:r>
    </w:p>
    <w:p w14:paraId="0C73D044" w14:textId="11A81788" w:rsid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 xml:space="preserve">A licitação será realizada no dia </w:t>
      </w:r>
      <w:r w:rsidR="00B72BD5">
        <w:rPr>
          <w:rFonts w:ascii="Arial Narrow" w:eastAsia="Arial" w:hAnsi="Arial Narrow" w:cs="Arial"/>
          <w:b/>
          <w:sz w:val="24"/>
          <w:szCs w:val="24"/>
          <w:highlight w:val="yellow"/>
          <w:u w:val="single"/>
        </w:rPr>
        <w:t>05</w:t>
      </w:r>
      <w:r w:rsidR="00FD29D9" w:rsidRPr="00603D12">
        <w:rPr>
          <w:rFonts w:ascii="Arial Narrow" w:eastAsia="Arial" w:hAnsi="Arial Narrow" w:cs="Arial"/>
          <w:b/>
          <w:sz w:val="24"/>
          <w:szCs w:val="24"/>
          <w:highlight w:val="yellow"/>
          <w:u w:val="single"/>
        </w:rPr>
        <w:t xml:space="preserve"> de </w:t>
      </w:r>
      <w:r w:rsidR="00B72BD5">
        <w:rPr>
          <w:rFonts w:ascii="Arial Narrow" w:eastAsia="Arial" w:hAnsi="Arial Narrow" w:cs="Arial"/>
          <w:b/>
          <w:sz w:val="24"/>
          <w:szCs w:val="24"/>
          <w:highlight w:val="yellow"/>
          <w:u w:val="single"/>
        </w:rPr>
        <w:t>deze</w:t>
      </w:r>
      <w:r w:rsidR="006478BD">
        <w:rPr>
          <w:rFonts w:ascii="Arial Narrow" w:eastAsia="Arial" w:hAnsi="Arial Narrow" w:cs="Arial"/>
          <w:b/>
          <w:sz w:val="24"/>
          <w:szCs w:val="24"/>
          <w:highlight w:val="yellow"/>
          <w:u w:val="single"/>
        </w:rPr>
        <w:t>m</w:t>
      </w:r>
      <w:r w:rsidR="009A5C63">
        <w:rPr>
          <w:rFonts w:ascii="Arial Narrow" w:eastAsia="Arial" w:hAnsi="Arial Narrow" w:cs="Arial"/>
          <w:b/>
          <w:sz w:val="24"/>
          <w:szCs w:val="24"/>
          <w:highlight w:val="yellow"/>
          <w:u w:val="single"/>
        </w:rPr>
        <w:t>bro</w:t>
      </w:r>
      <w:r w:rsidR="005A3A11">
        <w:rPr>
          <w:rFonts w:ascii="Arial Narrow" w:eastAsia="Arial" w:hAnsi="Arial Narrow" w:cs="Arial"/>
          <w:b/>
          <w:sz w:val="24"/>
          <w:szCs w:val="24"/>
          <w:highlight w:val="yellow"/>
          <w:u w:val="single"/>
        </w:rPr>
        <w:t xml:space="preserve"> de 2024</w:t>
      </w:r>
      <w:r w:rsidR="00FD29D9" w:rsidRPr="00603D12">
        <w:rPr>
          <w:rFonts w:ascii="Arial Narrow" w:eastAsia="Arial" w:hAnsi="Arial Narrow" w:cs="Arial"/>
          <w:b/>
          <w:sz w:val="24"/>
          <w:szCs w:val="24"/>
          <w:highlight w:val="yellow"/>
          <w:u w:val="single"/>
        </w:rPr>
        <w:t xml:space="preserve">, ás </w:t>
      </w:r>
      <w:r w:rsidR="009A5C63">
        <w:rPr>
          <w:rFonts w:ascii="Arial Narrow" w:eastAsia="Arial" w:hAnsi="Arial Narrow" w:cs="Arial"/>
          <w:b/>
          <w:sz w:val="24"/>
          <w:szCs w:val="24"/>
          <w:highlight w:val="yellow"/>
          <w:u w:val="single"/>
        </w:rPr>
        <w:t>08</w:t>
      </w:r>
      <w:r w:rsidR="00FD29D9" w:rsidRPr="00603D12">
        <w:rPr>
          <w:rFonts w:ascii="Arial Narrow" w:eastAsia="Arial" w:hAnsi="Arial Narrow" w:cs="Arial"/>
          <w:b/>
          <w:sz w:val="24"/>
          <w:szCs w:val="24"/>
          <w:highlight w:val="yellow"/>
          <w:u w:val="single"/>
        </w:rPr>
        <w:t>h</w:t>
      </w:r>
      <w:r w:rsidR="009A5C63">
        <w:rPr>
          <w:rFonts w:ascii="Arial Narrow" w:eastAsia="Arial" w:hAnsi="Arial Narrow" w:cs="Arial"/>
          <w:b/>
          <w:sz w:val="24"/>
          <w:szCs w:val="24"/>
          <w:highlight w:val="yellow"/>
          <w:u w:val="single"/>
        </w:rPr>
        <w:t>00</w:t>
      </w:r>
      <w:r w:rsidR="00FD29D9" w:rsidRPr="00603D12">
        <w:rPr>
          <w:rFonts w:ascii="Arial Narrow" w:eastAsia="Arial" w:hAnsi="Arial Narrow" w:cs="Arial"/>
          <w:b/>
          <w:sz w:val="24"/>
          <w:szCs w:val="24"/>
          <w:highlight w:val="yellow"/>
          <w:u w:val="single"/>
        </w:rPr>
        <w:t>min (</w:t>
      </w:r>
      <w:r w:rsidR="00FD29D9" w:rsidRPr="00603D12">
        <w:rPr>
          <w:rFonts w:ascii="Arial Narrow" w:hAnsi="Arial Narrow" w:cs="Arial"/>
          <w:b/>
          <w:sz w:val="24"/>
          <w:szCs w:val="24"/>
          <w:highlight w:val="yellow"/>
          <w:u w:val="single"/>
        </w:rPr>
        <w:t>horário local)</w:t>
      </w:r>
      <w:r w:rsidR="00FD29D9" w:rsidRPr="00603D12">
        <w:rPr>
          <w:rFonts w:ascii="Arial Narrow" w:hAnsi="Arial Narrow" w:cs="Arial"/>
          <w:b/>
          <w:sz w:val="24"/>
          <w:szCs w:val="24"/>
          <w:u w:val="single"/>
        </w:rPr>
        <w:t>,</w:t>
      </w:r>
      <w:r w:rsidR="00FD29D9">
        <w:rPr>
          <w:rFonts w:ascii="Arial Narrow" w:hAnsi="Arial Narrow" w:cs="Arial"/>
          <w:color w:val="000000"/>
          <w:sz w:val="24"/>
          <w:szCs w:val="24"/>
        </w:rPr>
        <w:t xml:space="preserve"> no </w:t>
      </w:r>
      <w:r w:rsidR="00FD29D9">
        <w:rPr>
          <w:rFonts w:ascii="Arial Narrow" w:hAnsi="Arial Narrow" w:cs="Arial"/>
          <w:color w:val="000000"/>
          <w:sz w:val="24"/>
          <w:szCs w:val="24"/>
        </w:rPr>
        <w:lastRenderedPageBreak/>
        <w:t xml:space="preserve">endereço: </w:t>
      </w:r>
      <w:r w:rsidR="00FD29D9" w:rsidRPr="00524FFC">
        <w:rPr>
          <w:rFonts w:ascii="Arial Narrow" w:eastAsia="Arial" w:hAnsi="Arial Narrow" w:cs="Arial"/>
          <w:b/>
          <w:sz w:val="24"/>
          <w:szCs w:val="24"/>
        </w:rPr>
        <w:t>Rua Elviro Mancini, 530, centro de Brasilandia MS</w:t>
      </w:r>
    </w:p>
    <w:p w14:paraId="52096784" w14:textId="77777777" w:rsidR="00FD29D9" w:rsidRDefault="00FD29D9" w:rsidP="00DA4F24">
      <w:pPr>
        <w:pStyle w:val="SemEspaamento"/>
      </w:pPr>
    </w:p>
    <w:p w14:paraId="4DD5103D" w14:textId="77777777" w:rsidR="00C4637B" w:rsidRPr="00FD29D9" w:rsidRDefault="00C4637B" w:rsidP="008713E6">
      <w:pPr>
        <w:numPr>
          <w:ilvl w:val="1"/>
          <w:numId w:val="2"/>
        </w:numPr>
        <w:spacing w:line="320" w:lineRule="atLeast"/>
        <w:ind w:left="0" w:firstLine="0"/>
        <w:jc w:val="both"/>
        <w:rPr>
          <w:rFonts w:ascii="Arial Narrow" w:hAnsi="Arial Narrow"/>
          <w:sz w:val="24"/>
          <w:szCs w:val="24"/>
        </w:rPr>
      </w:pPr>
      <w:r w:rsidRPr="00FD29D9">
        <w:rPr>
          <w:rFonts w:ascii="Arial Narrow" w:hAnsi="Arial Narrow"/>
          <w:sz w:val="24"/>
          <w:szCs w:val="24"/>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do(a) Pregoeiro(a) em contrário.</w:t>
      </w:r>
    </w:p>
    <w:p w14:paraId="01DCD379" w14:textId="77777777" w:rsidR="00C4637B" w:rsidRPr="00C4637B" w:rsidRDefault="00C4637B" w:rsidP="007067CD">
      <w:pPr>
        <w:spacing w:line="320" w:lineRule="atLeast"/>
        <w:jc w:val="both"/>
        <w:rPr>
          <w:rFonts w:ascii="Arial Narrow" w:hAnsi="Arial Narrow"/>
          <w:sz w:val="24"/>
          <w:szCs w:val="24"/>
        </w:rPr>
      </w:pPr>
    </w:p>
    <w:p w14:paraId="0FA97E3C" w14:textId="77777777" w:rsidR="00C4637B" w:rsidRPr="00A6463C" w:rsidRDefault="00C4637B" w:rsidP="008713E6">
      <w:pPr>
        <w:numPr>
          <w:ilvl w:val="0"/>
          <w:numId w:val="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DAS CONDIÇÕES DE PARTICIPAÇÃO</w:t>
      </w:r>
    </w:p>
    <w:p w14:paraId="486461E5" w14:textId="77777777" w:rsidR="00620C60" w:rsidRDefault="00C4637B" w:rsidP="009C08D0">
      <w:pPr>
        <w:numPr>
          <w:ilvl w:val="1"/>
          <w:numId w:val="20"/>
        </w:numPr>
        <w:spacing w:line="320" w:lineRule="atLeast"/>
        <w:ind w:left="0" w:hanging="12"/>
        <w:jc w:val="both"/>
        <w:rPr>
          <w:rFonts w:ascii="Arial Narrow" w:hAnsi="Arial Narrow"/>
          <w:sz w:val="24"/>
          <w:szCs w:val="24"/>
        </w:rPr>
      </w:pPr>
      <w:r w:rsidRPr="00620C60">
        <w:rPr>
          <w:rFonts w:ascii="Arial Narrow" w:hAnsi="Arial Narrow"/>
          <w:sz w:val="24"/>
          <w:szCs w:val="24"/>
        </w:rPr>
        <w:t>Poderão participar desta Licitação as empresas (pessoas jurídicas) legalmente constituídas e estabelecidas anteriormente à data de abertura do presente certame, com objeto social pertinente e compatível com o certame, e que atenderem às exigências deste edital e seus Anexos.</w:t>
      </w:r>
    </w:p>
    <w:p w14:paraId="4DE2E25C" w14:textId="77777777" w:rsidR="00620C60" w:rsidRDefault="00620C60" w:rsidP="00620C60">
      <w:pPr>
        <w:spacing w:line="320" w:lineRule="atLeast"/>
        <w:jc w:val="both"/>
        <w:rPr>
          <w:rFonts w:ascii="Arial Narrow" w:hAnsi="Arial Narrow"/>
          <w:sz w:val="24"/>
          <w:szCs w:val="24"/>
        </w:rPr>
      </w:pPr>
    </w:p>
    <w:p w14:paraId="0A61F901" w14:textId="4A2CCEEA" w:rsidR="007067CD" w:rsidRPr="00620C60" w:rsidRDefault="007067CD" w:rsidP="009C08D0">
      <w:pPr>
        <w:pStyle w:val="PargrafodaLista"/>
        <w:numPr>
          <w:ilvl w:val="1"/>
          <w:numId w:val="20"/>
        </w:numPr>
        <w:spacing w:line="320" w:lineRule="atLeast"/>
        <w:ind w:left="0" w:firstLine="0"/>
        <w:rPr>
          <w:rFonts w:ascii="Arial Narrow" w:hAnsi="Arial Narrow"/>
          <w:sz w:val="24"/>
          <w:szCs w:val="24"/>
        </w:rPr>
      </w:pPr>
      <w:r w:rsidRPr="00620C60">
        <w:rPr>
          <w:rFonts w:ascii="Arial Narrow" w:hAnsi="Arial Narrow" w:cs="Arial"/>
          <w:color w:val="000000"/>
          <w:sz w:val="24"/>
          <w:szCs w:val="24"/>
        </w:rPr>
        <w:t>Admite-se a participação de empresas reunidas sob a forma de consórcio de empresas, observadas as disposições deste edital (e de suas partes integrantes) e da Lei, notadamente no tocante às regras do art.15 da Lei n.º 14.133/2021</w:t>
      </w:r>
      <w:r w:rsidR="00603D12" w:rsidRPr="00620C60">
        <w:rPr>
          <w:rFonts w:ascii="Arial Narrow" w:hAnsi="Arial Narrow" w:cs="Arial"/>
          <w:color w:val="000000"/>
          <w:sz w:val="24"/>
          <w:szCs w:val="24"/>
        </w:rPr>
        <w:t>.</w:t>
      </w:r>
      <w:r w:rsidRPr="00620C60">
        <w:rPr>
          <w:rFonts w:ascii="Arial Narrow" w:hAnsi="Arial Narrow"/>
          <w:sz w:val="24"/>
          <w:szCs w:val="24"/>
        </w:rPr>
        <w:t xml:space="preserve"> </w:t>
      </w:r>
    </w:p>
    <w:p w14:paraId="6B9A4C24" w14:textId="77777777" w:rsidR="007067CD" w:rsidRDefault="007067CD" w:rsidP="00DA4F24">
      <w:pPr>
        <w:pStyle w:val="SemEspaamento"/>
      </w:pPr>
    </w:p>
    <w:p w14:paraId="1967E470" w14:textId="77777777" w:rsidR="00C4637B" w:rsidRPr="007067CD" w:rsidRDefault="00C4637B" w:rsidP="009C08D0">
      <w:pPr>
        <w:pStyle w:val="PargrafodaLista"/>
        <w:numPr>
          <w:ilvl w:val="1"/>
          <w:numId w:val="20"/>
        </w:numPr>
        <w:spacing w:line="320" w:lineRule="atLeast"/>
        <w:ind w:left="0" w:firstLine="0"/>
        <w:rPr>
          <w:rFonts w:ascii="Arial Narrow" w:hAnsi="Arial Narrow"/>
          <w:sz w:val="24"/>
          <w:szCs w:val="24"/>
        </w:rPr>
      </w:pPr>
      <w:r w:rsidRPr="007067CD">
        <w:rPr>
          <w:rFonts w:ascii="Arial Narrow" w:hAnsi="Arial Narrow"/>
          <w:sz w:val="24"/>
          <w:szCs w:val="24"/>
        </w:rPr>
        <w:t xml:space="preserve">As licitantes arcarão com todos os custos decorrentes da elaboração e apresentação de suas propostas, sendo que o Município de </w:t>
      </w:r>
      <w:r w:rsidR="007067CD" w:rsidRPr="007067CD">
        <w:rPr>
          <w:rFonts w:ascii="Arial Narrow" w:hAnsi="Arial Narrow"/>
          <w:sz w:val="24"/>
          <w:szCs w:val="24"/>
        </w:rPr>
        <w:t>Brasilândia - MS</w:t>
      </w:r>
      <w:r w:rsidRPr="007067CD">
        <w:rPr>
          <w:rFonts w:ascii="Arial Narrow" w:hAnsi="Arial Narrow"/>
          <w:sz w:val="24"/>
          <w:szCs w:val="24"/>
        </w:rPr>
        <w:t>, não será, em nenhum caso, responsável por esses custos, independentemente da condução ou do resultado do processo licitatório.</w:t>
      </w:r>
    </w:p>
    <w:p w14:paraId="41B34AC5" w14:textId="77777777" w:rsidR="007067CD" w:rsidRPr="00C4637B" w:rsidRDefault="007067CD" w:rsidP="00DA4F24">
      <w:pPr>
        <w:pStyle w:val="SemEspaamento"/>
      </w:pPr>
    </w:p>
    <w:p w14:paraId="1648363E" w14:textId="77777777" w:rsid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A participação na licitação implica,automaticamente, aceitação integral dos termos deste Edital, seus Anexos e leis aplicáveis.</w:t>
      </w:r>
    </w:p>
    <w:p w14:paraId="6B55B7B8" w14:textId="77777777" w:rsidR="007067CD" w:rsidRPr="00C4637B" w:rsidRDefault="007067CD" w:rsidP="00DA4F24">
      <w:pPr>
        <w:pStyle w:val="SemEspaamento"/>
      </w:pPr>
    </w:p>
    <w:p w14:paraId="52760DD2" w14:textId="77777777" w:rsid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exigidos deverão ser apresentados em original ou com publicação em órgão da imprensa oficial, por qualquer processo de cópia simples, desde que devidamente LEGÍVEL, ressaltado o direito da comissão em solicitar o original para comparação.</w:t>
      </w:r>
    </w:p>
    <w:p w14:paraId="15FD146C" w14:textId="77777777" w:rsidR="007067CD" w:rsidRPr="00C4637B" w:rsidRDefault="007067CD" w:rsidP="00DA4F24">
      <w:pPr>
        <w:pStyle w:val="SemEspaamento"/>
      </w:pPr>
    </w:p>
    <w:p w14:paraId="290532A0" w14:textId="77777777" w:rsid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Só terão direito de usar a palavra, rubricar as documentações, propostas, apresentar reclamações ou recursos e assinar as Atas os licitantes credenciados, o(a) Pregoeir(o) e os membros da Equipe de Apoio.</w:t>
      </w:r>
    </w:p>
    <w:p w14:paraId="4773F13A" w14:textId="77777777" w:rsidR="007067CD" w:rsidRPr="00C4637B" w:rsidRDefault="007067CD" w:rsidP="00DA4F24">
      <w:pPr>
        <w:pStyle w:val="SemEspaamento"/>
      </w:pPr>
    </w:p>
    <w:p w14:paraId="45FA1463" w14:textId="77777777" w:rsidR="00C4637B" w:rsidRPr="00C4637B" w:rsidRDefault="00C4637B" w:rsidP="009C08D0">
      <w:pPr>
        <w:numPr>
          <w:ilvl w:val="1"/>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Não poderão disputar esta licitação:</w:t>
      </w:r>
    </w:p>
    <w:p w14:paraId="25ECFD66"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quele que não atenda às condições deste Edital e seu(s) anexo(s);</w:t>
      </w:r>
    </w:p>
    <w:p w14:paraId="0FC1E6F5"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utor do anteprojeto, do projeto básico ou do projeto executivo, pessoa física ou jurídica, quando a licitação versar sobre obra, serviços ou fornecimento de bens a ele relacionados;</w:t>
      </w:r>
    </w:p>
    <w:p w14:paraId="1CC601A0"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390893"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se encontre, ao tempo da licitação, impossibilitada de participar da licitação em decorrência de sanção que lhe foi imposta;</w:t>
      </w:r>
    </w:p>
    <w:p w14:paraId="6E0AEB1B"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A</w:t>
      </w:r>
      <w:r w:rsidR="00C4637B" w:rsidRPr="00C4637B">
        <w:rPr>
          <w:rFonts w:ascii="Arial Narrow" w:hAnsi="Arial Narrow"/>
          <w:sz w:val="24"/>
          <w:szCs w:val="24"/>
        </w:rPr>
        <w:t xml:space="preserve">quele que mantenha vínculo de natureza técnica, comercial, econômica, financeira, trabalhista ou </w:t>
      </w:r>
      <w:r w:rsidR="00C4637B" w:rsidRPr="00C4637B">
        <w:rPr>
          <w:rFonts w:ascii="Arial Narrow" w:hAnsi="Arial Narrow"/>
          <w:sz w:val="24"/>
          <w:szCs w:val="24"/>
        </w:rPr>
        <w:lastRenderedPageBreak/>
        <w:t>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3EA66D1"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E</w:t>
      </w:r>
      <w:r w:rsidR="00C4637B" w:rsidRPr="00C4637B">
        <w:rPr>
          <w:rFonts w:ascii="Arial Narrow" w:hAnsi="Arial Narrow"/>
          <w:sz w:val="24"/>
          <w:szCs w:val="24"/>
        </w:rPr>
        <w:t>mpresas controladoras, controladas ou coligadas, nos termos da </w:t>
      </w:r>
      <w:hyperlink r:id="rId17" w:history="1">
        <w:r w:rsidR="00C4637B" w:rsidRPr="00C4637B">
          <w:rPr>
            <w:rStyle w:val="Hyperlink"/>
            <w:rFonts w:ascii="Arial Narrow" w:hAnsi="Arial Narrow"/>
            <w:sz w:val="24"/>
            <w:szCs w:val="24"/>
          </w:rPr>
          <w:t>Lei nº 6.404, de 15 de dezembro de 1976</w:t>
        </w:r>
      </w:hyperlink>
      <w:r w:rsidR="00C4637B" w:rsidRPr="00C4637B">
        <w:rPr>
          <w:rFonts w:ascii="Arial Narrow" w:hAnsi="Arial Narrow"/>
          <w:sz w:val="24"/>
          <w:szCs w:val="24"/>
        </w:rPr>
        <w:t>, concorrendo entre si;</w:t>
      </w:r>
    </w:p>
    <w:p w14:paraId="42772B14" w14:textId="77777777" w:rsidR="00C4637B" w:rsidRPr="00C4637B" w:rsidRDefault="007067CD" w:rsidP="009C08D0">
      <w:pPr>
        <w:numPr>
          <w:ilvl w:val="2"/>
          <w:numId w:val="20"/>
        </w:numPr>
        <w:spacing w:line="320" w:lineRule="atLeast"/>
        <w:ind w:left="0" w:firstLine="0"/>
        <w:jc w:val="both"/>
        <w:rPr>
          <w:rFonts w:ascii="Arial Narrow" w:hAnsi="Arial Narrow"/>
          <w:sz w:val="24"/>
          <w:szCs w:val="24"/>
        </w:rPr>
      </w:pPr>
      <w:r>
        <w:rPr>
          <w:rFonts w:ascii="Arial Narrow" w:hAnsi="Arial Narrow"/>
          <w:sz w:val="24"/>
          <w:szCs w:val="24"/>
        </w:rPr>
        <w:t>P</w:t>
      </w:r>
      <w:r w:rsidR="00C4637B" w:rsidRPr="00C4637B">
        <w:rPr>
          <w:rFonts w:ascii="Arial Narrow" w:hAnsi="Arial Narrow"/>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0BC7F38" w14:textId="77777777" w:rsidR="00C4637B" w:rsidRDefault="007067CD" w:rsidP="009C08D0">
      <w:pPr>
        <w:numPr>
          <w:ilvl w:val="2"/>
          <w:numId w:val="20"/>
        </w:numPr>
        <w:spacing w:line="320" w:lineRule="atLeast"/>
        <w:ind w:left="0" w:firstLine="0"/>
        <w:jc w:val="both"/>
        <w:rPr>
          <w:rFonts w:ascii="Arial Narrow" w:hAnsi="Arial Narrow"/>
          <w:sz w:val="24"/>
          <w:szCs w:val="24"/>
        </w:rPr>
      </w:pPr>
      <w:bookmarkStart w:id="1" w:name="_Ref113962336"/>
      <w:r>
        <w:rPr>
          <w:rFonts w:ascii="Arial Narrow" w:hAnsi="Arial Narrow"/>
          <w:sz w:val="24"/>
          <w:szCs w:val="24"/>
        </w:rPr>
        <w:t>A</w:t>
      </w:r>
      <w:r w:rsidR="00C4637B" w:rsidRPr="00C4637B">
        <w:rPr>
          <w:rFonts w:ascii="Arial Narrow" w:hAnsi="Arial Narrow"/>
          <w:sz w:val="24"/>
          <w:szCs w:val="24"/>
        </w:rPr>
        <w:t>gente público do órgão ou entidade licitante;</w:t>
      </w:r>
      <w:bookmarkEnd w:id="1"/>
    </w:p>
    <w:p w14:paraId="0DC114C4" w14:textId="77777777" w:rsidR="00C4637B" w:rsidRPr="00C4637B" w:rsidRDefault="00C4637B" w:rsidP="009C08D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Organizações da Sociedade Civil de Interesse Público - OSCIP, atuando nessa condição;</w:t>
      </w:r>
    </w:p>
    <w:p w14:paraId="43464F43" w14:textId="77777777" w:rsidR="00C4637B" w:rsidRDefault="00C4637B" w:rsidP="009C08D0">
      <w:pPr>
        <w:numPr>
          <w:ilvl w:val="2"/>
          <w:numId w:val="20"/>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8" w:anchor="art9§1" w:history="1">
        <w:r w:rsidRPr="00C4637B">
          <w:rPr>
            <w:rStyle w:val="Hyperlink"/>
            <w:rFonts w:ascii="Arial Narrow" w:hAnsi="Arial Narrow"/>
            <w:sz w:val="24"/>
            <w:szCs w:val="24"/>
          </w:rPr>
          <w:t>§ 1º do art. 9º da Lei nº 14.133, de 2021</w:t>
        </w:r>
      </w:hyperlink>
      <w:r w:rsidRPr="00C4637B">
        <w:rPr>
          <w:rFonts w:ascii="Arial Narrow" w:hAnsi="Arial Narrow"/>
          <w:sz w:val="24"/>
          <w:szCs w:val="24"/>
        </w:rPr>
        <w:t>.</w:t>
      </w:r>
    </w:p>
    <w:p w14:paraId="7B5B8FAF" w14:textId="77777777" w:rsidR="00C4637B" w:rsidRDefault="00C4637B" w:rsidP="007067CD">
      <w:pPr>
        <w:pStyle w:val="SemEspaamento"/>
      </w:pPr>
    </w:p>
    <w:p w14:paraId="098D4B48" w14:textId="053ACED6"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3D2C06">
        <w:rPr>
          <w:rFonts w:ascii="Arial Narrow" w:eastAsia="Arial MT" w:hAnsi="Arial Narrow"/>
          <w:sz w:val="24"/>
          <w:szCs w:val="24"/>
          <w:lang w:val="pt-PT"/>
        </w:rPr>
        <w:t>O impedimento de que trata o item</w:t>
      </w:r>
      <w:r w:rsidR="00603D12">
        <w:rPr>
          <w:rFonts w:ascii="Arial Narrow" w:eastAsia="Arial MT" w:hAnsi="Arial Narrow"/>
          <w:sz w:val="24"/>
          <w:szCs w:val="24"/>
          <w:lang w:val="pt-PT"/>
        </w:rPr>
        <w:t xml:space="preserve"> </w:t>
      </w:r>
      <w:r w:rsidRPr="00965C39">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965C39">
        <w:rPr>
          <w:rFonts w:ascii="Arial Narrow" w:eastAsia="Arial MT" w:hAnsi="Arial Narrow"/>
          <w:b/>
          <w:sz w:val="24"/>
          <w:szCs w:val="24"/>
          <w:lang w:val="pt-PT"/>
        </w:rPr>
        <w:t>.4</w:t>
      </w:r>
      <w:r w:rsidR="00603D12">
        <w:rPr>
          <w:rFonts w:ascii="Arial Narrow" w:eastAsia="Arial MT" w:hAnsi="Arial Narrow"/>
          <w:b/>
          <w:sz w:val="24"/>
          <w:szCs w:val="24"/>
          <w:lang w:val="pt-PT"/>
        </w:rPr>
        <w:t xml:space="preserve"> </w:t>
      </w:r>
      <w:r w:rsidRPr="003D2C06">
        <w:rPr>
          <w:rFonts w:ascii="Arial Narrow" w:eastAsia="Arial MT" w:hAnsi="Arial Narrow"/>
          <w:sz w:val="24"/>
          <w:szCs w:val="24"/>
          <w:lang w:val="pt-PT"/>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2" w:name="art14§2"/>
      <w:bookmarkEnd w:id="2"/>
    </w:p>
    <w:p w14:paraId="32CA9A6E" w14:textId="22AF72AF"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critério da Administração e exclusivamente a seu serviço, o autor dos projetos e a empresa a que se referem os itens</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Pr="00603D12">
        <w:rPr>
          <w:rFonts w:ascii="Arial Narrow" w:eastAsia="Arial MT" w:hAnsi="Arial Narrow"/>
          <w:sz w:val="24"/>
          <w:szCs w:val="24"/>
          <w:lang w:val="pt-PT"/>
        </w:rPr>
        <w:t xml:space="preserve"> poderão participar no apoio das atividades de planejamento da contratação, de execução da licitação ou de gestão do contrato, desde que sob supervisão exclusiva de agentes públicos do órgão ou entidade.</w:t>
      </w:r>
      <w:bookmarkStart w:id="3" w:name="art14§3"/>
      <w:bookmarkEnd w:id="3"/>
    </w:p>
    <w:p w14:paraId="2029EB39" w14:textId="77777777"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Equiparam-se aos autores do projeto as empresas integrantes do mesmo grupo econômico.</w:t>
      </w:r>
      <w:bookmarkStart w:id="4" w:name="art14§4"/>
      <w:bookmarkEnd w:id="4"/>
    </w:p>
    <w:p w14:paraId="2DAAEF00" w14:textId="07F5D063"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O disposto nos itens</w:t>
      </w:r>
      <w:r w:rsidR="00603D12" w:rsidRP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.2 e 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.3</w:t>
      </w:r>
      <w:r w:rsidR="00603D12" w:rsidRP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não impede a licitação ou a contratação de serviço que inclua como encargo do contratado a elaboração do projeto básico e do projeto executivo, nas contratações integradas, e do projeto executivo, nos demais regimes de execução.</w:t>
      </w:r>
      <w:bookmarkStart w:id="5" w:name="art14§5"/>
      <w:bookmarkEnd w:id="5"/>
    </w:p>
    <w:p w14:paraId="409C51FD" w14:textId="77777777" w:rsid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9">
        <w:r w:rsidRPr="00603D12">
          <w:rPr>
            <w:rFonts w:ascii="Arial Narrow" w:eastAsia="Arial MT" w:hAnsi="Arial Narrow"/>
            <w:sz w:val="24"/>
            <w:szCs w:val="24"/>
            <w:lang w:val="pt-PT"/>
          </w:rPr>
          <w:t>Lei nº 14.133/2021</w:t>
        </w:r>
      </w:hyperlink>
      <w:r w:rsidRPr="00603D12">
        <w:rPr>
          <w:rFonts w:ascii="Arial Narrow" w:eastAsia="Arial MT" w:hAnsi="Arial Narrow"/>
          <w:sz w:val="24"/>
          <w:szCs w:val="24"/>
          <w:lang w:val="pt-PT"/>
        </w:rPr>
        <w:t>.</w:t>
      </w:r>
    </w:p>
    <w:p w14:paraId="2F18B8F2" w14:textId="76DC4083" w:rsidR="007067CD" w:rsidRPr="00603D12" w:rsidRDefault="007067CD" w:rsidP="009C08D0">
      <w:pPr>
        <w:pStyle w:val="Nivel2"/>
        <w:numPr>
          <w:ilvl w:val="1"/>
          <w:numId w:val="20"/>
        </w:numPr>
        <w:tabs>
          <w:tab w:val="left" w:pos="567"/>
        </w:tabs>
        <w:spacing w:before="0" w:line="320" w:lineRule="atLeast"/>
        <w:ind w:left="28" w:hanging="12"/>
        <w:rPr>
          <w:rFonts w:ascii="Arial Narrow" w:eastAsia="Arial MT" w:hAnsi="Arial Narrow"/>
          <w:sz w:val="24"/>
          <w:szCs w:val="24"/>
          <w:lang w:val="pt-PT"/>
        </w:rPr>
      </w:pPr>
      <w:r w:rsidRPr="00603D12">
        <w:rPr>
          <w:rFonts w:ascii="Arial Narrow" w:eastAsia="Arial MT" w:hAnsi="Arial Narrow"/>
          <w:sz w:val="24"/>
          <w:szCs w:val="24"/>
          <w:lang w:val="pt-PT"/>
        </w:rPr>
        <w:t>A vedação de que trata o item</w:t>
      </w:r>
      <w:r w:rsidR="00603D12">
        <w:rPr>
          <w:rFonts w:ascii="Arial Narrow" w:eastAsia="Arial MT" w:hAnsi="Arial Narrow"/>
          <w:sz w:val="24"/>
          <w:szCs w:val="24"/>
          <w:lang w:val="pt-PT"/>
        </w:rPr>
        <w:t xml:space="preserve"> </w:t>
      </w:r>
      <w:r w:rsidRPr="00603D12">
        <w:rPr>
          <w:rFonts w:ascii="Arial Narrow" w:eastAsia="Arial MT" w:hAnsi="Arial Narrow"/>
          <w:b/>
          <w:sz w:val="24"/>
          <w:szCs w:val="24"/>
          <w:lang w:val="pt-PT"/>
        </w:rPr>
        <w:t>4.</w:t>
      </w:r>
      <w:r w:rsidR="00620C60">
        <w:rPr>
          <w:rFonts w:ascii="Arial Narrow" w:eastAsia="Arial MT" w:hAnsi="Arial Narrow"/>
          <w:b/>
          <w:sz w:val="24"/>
          <w:szCs w:val="24"/>
          <w:lang w:val="pt-PT"/>
        </w:rPr>
        <w:t>7</w:t>
      </w:r>
      <w:r w:rsidRPr="00603D12">
        <w:rPr>
          <w:rFonts w:ascii="Arial Narrow" w:eastAsia="Arial MT" w:hAnsi="Arial Narrow"/>
          <w:b/>
          <w:sz w:val="24"/>
          <w:szCs w:val="24"/>
          <w:lang w:val="pt-PT"/>
        </w:rPr>
        <w:t>.8</w:t>
      </w:r>
      <w:r w:rsidR="00603D12">
        <w:rPr>
          <w:rFonts w:ascii="Arial Narrow" w:eastAsia="Arial MT" w:hAnsi="Arial Narrow"/>
          <w:b/>
          <w:sz w:val="24"/>
          <w:szCs w:val="24"/>
          <w:lang w:val="pt-PT"/>
        </w:rPr>
        <w:t xml:space="preserve"> </w:t>
      </w:r>
      <w:r w:rsidRPr="00603D12">
        <w:rPr>
          <w:rFonts w:ascii="Arial Narrow" w:eastAsia="Arial MT" w:hAnsi="Arial Narrow"/>
          <w:sz w:val="24"/>
          <w:szCs w:val="24"/>
          <w:lang w:val="pt-PT"/>
        </w:rPr>
        <w:t>estende-se a terceiro que auxilie a condução da contratação na qualidade de integrante de equipe de apoio, profissional especializado ou funcionário ou representante de empresa que preste assessoria técnica.</w:t>
      </w:r>
    </w:p>
    <w:p w14:paraId="627BED5C" w14:textId="77777777" w:rsidR="007067CD" w:rsidRPr="00C4637B" w:rsidRDefault="007067CD" w:rsidP="007067CD">
      <w:pPr>
        <w:pStyle w:val="SemEspaamento"/>
      </w:pPr>
    </w:p>
    <w:p w14:paraId="474DCD45" w14:textId="77777777" w:rsidR="00C4637B" w:rsidRPr="00A6463C" w:rsidRDefault="00C4637B" w:rsidP="009C08D0">
      <w:pPr>
        <w:numPr>
          <w:ilvl w:val="0"/>
          <w:numId w:val="20"/>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lastRenderedPageBreak/>
        <w:t>DA FORMA DE APRESENTAÇÃO DOS ENVELOPES CONTENDO A PROPOSTA DE PREÇO (A) E DOCUMENTAÇÃO DE HABILITAÇÃO (B)</w:t>
      </w:r>
    </w:p>
    <w:p w14:paraId="0EC8AAA8" w14:textId="77777777" w:rsidR="00C4637B" w:rsidRPr="007067CD" w:rsidRDefault="00C4637B" w:rsidP="009C08D0">
      <w:pPr>
        <w:pStyle w:val="PargrafodaLista"/>
        <w:numPr>
          <w:ilvl w:val="1"/>
          <w:numId w:val="22"/>
        </w:numPr>
        <w:spacing w:line="320" w:lineRule="atLeast"/>
        <w:ind w:left="0" w:firstLine="4"/>
        <w:rPr>
          <w:rFonts w:ascii="Arial Narrow" w:hAnsi="Arial Narrow"/>
          <w:sz w:val="24"/>
          <w:szCs w:val="24"/>
        </w:rPr>
      </w:pPr>
      <w:r w:rsidRPr="007067CD">
        <w:rPr>
          <w:rFonts w:ascii="Arial Narrow" w:hAnsi="Arial Narrow"/>
          <w:sz w:val="24"/>
          <w:szCs w:val="24"/>
        </w:rPr>
        <w:t>Os envelopes devem ser apresentados de forma fechada e indevassáveis, sendo denominados como 'Envelope A' para a Proposta de Preços e 'Envelope B' para os Documentos de Habilitação. Cada envelope deve conter, em sua parte externa, as seguintes informações:</w:t>
      </w:r>
    </w:p>
    <w:p w14:paraId="4347B9A9" w14:textId="77777777" w:rsidR="007067CD" w:rsidRPr="00C4637B" w:rsidRDefault="007067CD" w:rsidP="007067CD">
      <w:pPr>
        <w:spacing w:line="320" w:lineRule="atLeast"/>
        <w:jc w:val="both"/>
        <w:rPr>
          <w:rFonts w:ascii="Arial Narrow" w:hAnsi="Arial Narrow"/>
          <w:sz w:val="24"/>
          <w:szCs w:val="24"/>
        </w:rPr>
      </w:pPr>
    </w:p>
    <w:p w14:paraId="31AA5EF0"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08EF28"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21CBC6CC"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spacing w:before="2"/>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1 - PROPOSTA DE PREÇOS </w:t>
      </w:r>
    </w:p>
    <w:p w14:paraId="21963DED"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BD28152" w14:textId="6F1B2874"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PREGÃO PRESENCIAL N.º </w:t>
      </w:r>
      <w:r w:rsidR="009A5C63">
        <w:rPr>
          <w:rFonts w:ascii="Arial Narrow" w:eastAsia="Arial" w:hAnsi="Arial Narrow" w:cs="Arial"/>
          <w:b/>
          <w:bCs/>
          <w:sz w:val="24"/>
          <w:highlight w:val="yellow"/>
        </w:rPr>
        <w:t>29</w:t>
      </w:r>
      <w:r w:rsidRPr="00524FFC">
        <w:rPr>
          <w:rFonts w:ascii="Arial Narrow" w:eastAsia="Arial" w:hAnsi="Arial Narrow" w:cs="Arial"/>
          <w:b/>
          <w:bCs/>
          <w:sz w:val="24"/>
          <w:highlight w:val="yellow"/>
        </w:rPr>
        <w:t>/2024</w:t>
      </w:r>
    </w:p>
    <w:p w14:paraId="75B7E08E" w14:textId="1B075006"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2A2E3F">
        <w:rPr>
          <w:rFonts w:ascii="Arial Narrow" w:eastAsia="Arial" w:hAnsi="Arial Narrow" w:cs="Arial"/>
          <w:b/>
          <w:bCs/>
          <w:sz w:val="24"/>
          <w:highlight w:val="yellow"/>
        </w:rPr>
        <w:t>5</w:t>
      </w:r>
      <w:r w:rsidR="00EE04E4">
        <w:rPr>
          <w:rFonts w:ascii="Arial Narrow" w:eastAsia="Arial" w:hAnsi="Arial Narrow" w:cs="Arial"/>
          <w:b/>
          <w:bCs/>
          <w:sz w:val="24"/>
          <w:highlight w:val="yellow"/>
        </w:rPr>
        <w:t>873</w:t>
      </w:r>
      <w:r w:rsidRPr="00524FFC">
        <w:rPr>
          <w:rFonts w:ascii="Arial Narrow" w:eastAsia="Arial" w:hAnsi="Arial Narrow" w:cs="Arial"/>
          <w:b/>
          <w:bCs/>
          <w:sz w:val="24"/>
          <w:highlight w:val="yellow"/>
        </w:rPr>
        <w:t>/2024</w:t>
      </w:r>
    </w:p>
    <w:p w14:paraId="2A2EA983" w14:textId="77777777" w:rsidR="007067CD" w:rsidRDefault="007067CD" w:rsidP="007067CD">
      <w:pPr>
        <w:pBdr>
          <w:top w:val="nil"/>
          <w:left w:val="nil"/>
          <w:bottom w:val="nil"/>
          <w:right w:val="nil"/>
          <w:between w:val="nil"/>
        </w:pBdr>
        <w:tabs>
          <w:tab w:val="left" w:pos="9498"/>
        </w:tabs>
        <w:spacing w:before="10"/>
        <w:ind w:right="-24"/>
        <w:jc w:val="both"/>
        <w:rPr>
          <w:rFonts w:ascii="Arial Narrow" w:hAnsi="Arial Narrow" w:cs="Arial"/>
          <w:color w:val="000000"/>
          <w:sz w:val="24"/>
          <w:highlight w:val="yellow"/>
        </w:rPr>
      </w:pPr>
    </w:p>
    <w:p w14:paraId="5B29DF3B"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NOME DA EMPRESA </w:t>
      </w:r>
      <w:r w:rsidRPr="00524FFC">
        <w:rPr>
          <w:rFonts w:ascii="Arial Narrow" w:eastAsia="Arial" w:hAnsi="Arial Narrow" w:cs="Arial"/>
          <w:b/>
          <w:bCs/>
          <w:sz w:val="24"/>
          <w:highlight w:val="yellow"/>
        </w:rPr>
        <w:t>XXXXXXX</w:t>
      </w:r>
    </w:p>
    <w:p w14:paraId="7065AFB3"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CNPJ </w:t>
      </w:r>
      <w:r w:rsidRPr="00524FFC">
        <w:rPr>
          <w:rFonts w:ascii="Arial Narrow" w:eastAsia="Arial" w:hAnsi="Arial Narrow" w:cs="Arial"/>
          <w:b/>
          <w:bCs/>
          <w:sz w:val="24"/>
          <w:highlight w:val="yellow"/>
        </w:rPr>
        <w:t>XXXXXX</w:t>
      </w:r>
    </w:p>
    <w:p w14:paraId="08125AFF"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ENVELOPE N.º 2 - DOCUMENTAÇÃO DE HABILITAÇÃO </w:t>
      </w:r>
    </w:p>
    <w:p w14:paraId="43398A94" w14:textId="77777777"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MUNICÍPIO DE BRASILÂNDIA - MS </w:t>
      </w:r>
    </w:p>
    <w:p w14:paraId="11863479" w14:textId="76320E8D"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PREGÃO PRESENCIAL N</w:t>
      </w:r>
      <w:r w:rsidRPr="00524FFC">
        <w:rPr>
          <w:rFonts w:ascii="Arial Narrow" w:eastAsia="Arial" w:hAnsi="Arial Narrow" w:cs="Arial"/>
          <w:b/>
          <w:bCs/>
          <w:sz w:val="24"/>
          <w:highlight w:val="yellow"/>
        </w:rPr>
        <w:t xml:space="preserve">. </w:t>
      </w:r>
      <w:r w:rsidR="009A5C63">
        <w:rPr>
          <w:rFonts w:ascii="Arial Narrow" w:eastAsia="Arial" w:hAnsi="Arial Narrow" w:cs="Arial"/>
          <w:b/>
          <w:bCs/>
          <w:sz w:val="24"/>
          <w:highlight w:val="yellow"/>
        </w:rPr>
        <w:t>29</w:t>
      </w:r>
      <w:r w:rsidRPr="00524FFC">
        <w:rPr>
          <w:rFonts w:ascii="Arial Narrow" w:eastAsia="Arial" w:hAnsi="Arial Narrow" w:cs="Arial"/>
          <w:b/>
          <w:bCs/>
          <w:sz w:val="24"/>
          <w:highlight w:val="yellow"/>
        </w:rPr>
        <w:t>/2024</w:t>
      </w:r>
    </w:p>
    <w:p w14:paraId="6497BE3A" w14:textId="47C27BD4" w:rsidR="007067CD" w:rsidRPr="00524FFC" w:rsidRDefault="007067CD" w:rsidP="007067CD">
      <w:pPr>
        <w:pBdr>
          <w:top w:val="single" w:sz="4" w:space="1" w:color="auto"/>
          <w:left w:val="nil"/>
          <w:bottom w:val="single" w:sz="4" w:space="1" w:color="auto"/>
          <w:right w:val="nil"/>
          <w:between w:val="nil"/>
        </w:pBdr>
        <w:shd w:val="clear" w:color="auto" w:fill="D9D9D9" w:themeFill="background1" w:themeFillShade="D9"/>
        <w:tabs>
          <w:tab w:val="left" w:pos="9498"/>
        </w:tabs>
        <w:ind w:right="-24"/>
        <w:jc w:val="both"/>
        <w:rPr>
          <w:rFonts w:ascii="Arial Narrow" w:eastAsia="Arial" w:hAnsi="Arial Narrow" w:cs="Arial"/>
          <w:b/>
          <w:bCs/>
          <w:sz w:val="24"/>
        </w:rPr>
      </w:pPr>
      <w:r w:rsidRPr="00524FFC">
        <w:rPr>
          <w:rFonts w:ascii="Arial Narrow" w:eastAsia="Arial" w:hAnsi="Arial Narrow" w:cs="Arial"/>
          <w:b/>
          <w:bCs/>
          <w:sz w:val="24"/>
        </w:rPr>
        <w:t xml:space="preserve">PROCESSO ADMINISTRATIVO Nº </w:t>
      </w:r>
      <w:r w:rsidR="002A2E3F">
        <w:rPr>
          <w:rFonts w:ascii="Arial Narrow" w:eastAsia="Arial" w:hAnsi="Arial Narrow" w:cs="Arial"/>
          <w:b/>
          <w:bCs/>
          <w:sz w:val="24"/>
          <w:highlight w:val="yellow"/>
        </w:rPr>
        <w:t>5</w:t>
      </w:r>
      <w:r w:rsidR="00EE04E4">
        <w:rPr>
          <w:rFonts w:ascii="Arial Narrow" w:eastAsia="Arial" w:hAnsi="Arial Narrow" w:cs="Arial"/>
          <w:b/>
          <w:bCs/>
          <w:sz w:val="24"/>
          <w:highlight w:val="yellow"/>
        </w:rPr>
        <w:t>87</w:t>
      </w:r>
      <w:r w:rsidR="002A2E3F">
        <w:rPr>
          <w:rFonts w:ascii="Arial Narrow" w:eastAsia="Arial" w:hAnsi="Arial Narrow" w:cs="Arial"/>
          <w:b/>
          <w:bCs/>
          <w:sz w:val="24"/>
          <w:highlight w:val="yellow"/>
        </w:rPr>
        <w:t>3</w:t>
      </w:r>
      <w:r w:rsidRPr="00524FFC">
        <w:rPr>
          <w:rFonts w:ascii="Arial Narrow" w:eastAsia="Arial" w:hAnsi="Arial Narrow" w:cs="Arial"/>
          <w:b/>
          <w:bCs/>
          <w:sz w:val="24"/>
          <w:highlight w:val="yellow"/>
        </w:rPr>
        <w:t>/2024</w:t>
      </w:r>
    </w:p>
    <w:p w14:paraId="2C69A0B9" w14:textId="77777777" w:rsidR="00C4637B" w:rsidRPr="00DA4F24" w:rsidRDefault="00C4637B" w:rsidP="00DA4F24">
      <w:pPr>
        <w:pStyle w:val="SemEspaamento"/>
      </w:pPr>
    </w:p>
    <w:p w14:paraId="6B479107"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constantes dos envelopes deverão ser apresentados em 01 (uma) via redigida com clareza, em língua portuguesa, salvo quanto às expressões técnicas de uso corrente, sem rasuras ou entrelinhas que prejudiquem sua análise.</w:t>
      </w:r>
    </w:p>
    <w:p w14:paraId="33939FBF" w14:textId="77777777" w:rsidR="00C4637B" w:rsidRPr="00C4637B" w:rsidRDefault="00C4637B" w:rsidP="0086012E">
      <w:pPr>
        <w:pStyle w:val="SemEspaamento"/>
      </w:pPr>
    </w:p>
    <w:p w14:paraId="416432EF"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proposta deverá estar rubricada em suas páginas, datada e assinada na última folha e rubricada nas demais pelo representante legal;</w:t>
      </w:r>
    </w:p>
    <w:p w14:paraId="3C02DEC7" w14:textId="77777777" w:rsidR="00C4637B" w:rsidRPr="00C4637B" w:rsidRDefault="00C4637B" w:rsidP="0086012E">
      <w:pPr>
        <w:pStyle w:val="SemEspaamento"/>
      </w:pPr>
    </w:p>
    <w:p w14:paraId="55295DF8"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proponente somente poderá apresentar uma única proposta podendo concorrer por quantos itens for de seu interesse.</w:t>
      </w:r>
    </w:p>
    <w:p w14:paraId="2F06DF97" w14:textId="77777777" w:rsidR="00C4637B" w:rsidRPr="00C4637B" w:rsidRDefault="00C4637B" w:rsidP="0086012E">
      <w:pPr>
        <w:pStyle w:val="SemEspaamento"/>
      </w:pPr>
    </w:p>
    <w:p w14:paraId="35BC7E4B"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Os documentos de habilitação </w:t>
      </w:r>
      <w:r w:rsidRPr="0086012E">
        <w:rPr>
          <w:rFonts w:ascii="Arial Narrow" w:hAnsi="Arial Narrow"/>
          <w:b/>
          <w:sz w:val="24"/>
          <w:szCs w:val="24"/>
        </w:rPr>
        <w:t>(Envelope B)</w:t>
      </w:r>
      <w:r w:rsidRPr="00C4637B">
        <w:rPr>
          <w:rFonts w:ascii="Arial Narrow" w:hAnsi="Arial Narrow"/>
          <w:sz w:val="24"/>
          <w:szCs w:val="24"/>
        </w:rPr>
        <w:t xml:space="preserve"> poderão ser apresentados em original, por cópia simples, cópias autenticadas por cartório competente ou por servidor municipal, ou por meio de publicação em órgão da imprensa oficial, e inclusive expedidos via Internet;</w:t>
      </w:r>
    </w:p>
    <w:p w14:paraId="1B45E64E" w14:textId="77777777" w:rsidR="00C4637B" w:rsidRPr="00C4637B" w:rsidRDefault="00C4637B" w:rsidP="0086012E">
      <w:pPr>
        <w:pStyle w:val="SemEspaamento"/>
      </w:pPr>
    </w:p>
    <w:p w14:paraId="63A0F6C1"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aceitação da documentação por cópia simples de documento público ou particular ficará condicionada à apresentação do original ao/a Pregoeira(o) e equipe, para a devida autenticação ou de declaração de autenticidade por advogado, sob sua responsabilidade pessoal.</w:t>
      </w:r>
    </w:p>
    <w:p w14:paraId="312741B3" w14:textId="77777777" w:rsidR="00C4637B" w:rsidRPr="00C4637B" w:rsidRDefault="00C4637B" w:rsidP="0086012E">
      <w:pPr>
        <w:pStyle w:val="SemEspaamento"/>
      </w:pPr>
    </w:p>
    <w:p w14:paraId="4A1045F8" w14:textId="77777777"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expedidos via Internet e, inclusive, aqueles outros apresentados terão, sempre que necessário, suas autenticidades/validades comprovadas por parte do(a) Pregoeir(o)a;</w:t>
      </w:r>
    </w:p>
    <w:p w14:paraId="6D59220B" w14:textId="77777777" w:rsidR="0086012E" w:rsidRDefault="0086012E" w:rsidP="0086012E">
      <w:pPr>
        <w:pStyle w:val="PargrafodaLista"/>
        <w:rPr>
          <w:rFonts w:ascii="Arial Narrow" w:hAnsi="Arial Narrow"/>
          <w:sz w:val="24"/>
          <w:szCs w:val="24"/>
        </w:rPr>
      </w:pPr>
    </w:p>
    <w:p w14:paraId="0F7BEFDE" w14:textId="77777777" w:rsidR="0086012E" w:rsidRPr="0086012E" w:rsidRDefault="0086012E" w:rsidP="009C08D0">
      <w:pPr>
        <w:numPr>
          <w:ilvl w:val="1"/>
          <w:numId w:val="22"/>
        </w:numPr>
        <w:pBdr>
          <w:top w:val="nil"/>
          <w:left w:val="nil"/>
          <w:bottom w:val="nil"/>
          <w:right w:val="nil"/>
          <w:between w:val="nil"/>
        </w:pBdr>
        <w:tabs>
          <w:tab w:val="left" w:pos="851"/>
        </w:tabs>
        <w:spacing w:before="1" w:line="276" w:lineRule="auto"/>
        <w:ind w:left="0" w:firstLine="4"/>
        <w:jc w:val="both"/>
        <w:rPr>
          <w:rFonts w:ascii="Arial Narrow" w:hAnsi="Arial Narrow" w:cs="Arial"/>
          <w:sz w:val="24"/>
          <w:szCs w:val="24"/>
        </w:rPr>
      </w:pP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não se responsabilizará pela eventual indisponibilidade dos meios eletrônicos de </w:t>
      </w:r>
      <w:r w:rsidRPr="003D2C06">
        <w:rPr>
          <w:rFonts w:ascii="Arial Narrow" w:hAnsi="Arial Narrow" w:cs="Arial"/>
          <w:color w:val="000000"/>
          <w:sz w:val="24"/>
          <w:szCs w:val="24"/>
        </w:rPr>
        <w:lastRenderedPageBreak/>
        <w:t>informações, no momento da verificação. Ocorrendo a indisponibilidade referida, e não tendo sido apresentados os documentos preconizados, inclusive quanto à forma exigida, a proponente será considerada inabilitada.</w:t>
      </w:r>
    </w:p>
    <w:p w14:paraId="20ADD278" w14:textId="77777777" w:rsidR="00C4637B" w:rsidRPr="0086012E" w:rsidRDefault="00C4637B" w:rsidP="0086012E">
      <w:pPr>
        <w:pStyle w:val="SemEspaamento"/>
      </w:pPr>
    </w:p>
    <w:p w14:paraId="47700F9F" w14:textId="77777777" w:rsidR="0086012E" w:rsidRPr="0086012E"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Inexistindo prazo de validade nas Certidões, serão aceitas aquelas cujas expedições/emissões não ultrapassem a 60 (sessenta) dias da data final para a entrega dos envelopes.</w:t>
      </w:r>
    </w:p>
    <w:p w14:paraId="31143249" w14:textId="77777777" w:rsidR="0086012E" w:rsidRPr="00C4637B" w:rsidRDefault="0086012E" w:rsidP="0086012E">
      <w:pPr>
        <w:pStyle w:val="SemEspaamento"/>
      </w:pPr>
    </w:p>
    <w:p w14:paraId="6ED9E718"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DOS ENVELOPES “PROPOSTA DE PREÇOS”</w:t>
      </w:r>
    </w:p>
    <w:p w14:paraId="388375FC" w14:textId="77777777"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No Envelope “Proposta de Preços” constará a carta-proposta, devendo esta informar o prazo para entrega, informações complementares contidas no ANEXO II, caso existam, e:</w:t>
      </w:r>
    </w:p>
    <w:p w14:paraId="26521E8A" w14:textId="77777777" w:rsidR="0086012E" w:rsidRPr="00C4637B" w:rsidRDefault="0086012E" w:rsidP="00DA4F24">
      <w:pPr>
        <w:pStyle w:val="SemEspaamento"/>
      </w:pPr>
    </w:p>
    <w:p w14:paraId="376A4D61"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Indicar na proposta os seguintes itens:</w:t>
      </w:r>
    </w:p>
    <w:p w14:paraId="04275364" w14:textId="77777777" w:rsidR="00C4637B" w:rsidRPr="00C4637B" w:rsidRDefault="0086012E" w:rsidP="008713E6">
      <w:pPr>
        <w:numPr>
          <w:ilvl w:val="0"/>
          <w:numId w:val="1"/>
        </w:numPr>
        <w:tabs>
          <w:tab w:val="left" w:pos="714"/>
        </w:tabs>
        <w:spacing w:line="320" w:lineRule="atLeast"/>
        <w:ind w:left="0" w:firstLine="0"/>
        <w:jc w:val="both"/>
        <w:rPr>
          <w:rFonts w:ascii="Arial Narrow" w:hAnsi="Arial Narrow"/>
          <w:b/>
          <w:bCs/>
          <w:sz w:val="24"/>
          <w:szCs w:val="24"/>
        </w:rPr>
      </w:pPr>
      <w:r>
        <w:rPr>
          <w:rFonts w:ascii="Arial Narrow" w:hAnsi="Arial Narrow"/>
          <w:b/>
          <w:bCs/>
          <w:sz w:val="24"/>
          <w:szCs w:val="24"/>
        </w:rPr>
        <w:t>R</w:t>
      </w:r>
      <w:r w:rsidR="00C4637B" w:rsidRPr="00C4637B">
        <w:rPr>
          <w:rFonts w:ascii="Arial Narrow" w:hAnsi="Arial Narrow"/>
          <w:b/>
          <w:bCs/>
          <w:sz w:val="24"/>
          <w:szCs w:val="24"/>
        </w:rPr>
        <w:t>azão social da Proponente</w:t>
      </w:r>
    </w:p>
    <w:p w14:paraId="73B6CBF0"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b/>
          <w:sz w:val="24"/>
          <w:szCs w:val="24"/>
        </w:rPr>
        <w:t>endereço completo (rua/avenida, número, bairro, cidade, CEP, (UF).</w:t>
      </w:r>
    </w:p>
    <w:p w14:paraId="46BAA143"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telefone e endereço eletrônico (e-mail).</w:t>
      </w:r>
    </w:p>
    <w:p w14:paraId="00C9508D" w14:textId="77777777" w:rsidR="00C4637B" w:rsidRPr="00C4637B" w:rsidRDefault="00C4637B" w:rsidP="008713E6">
      <w:pPr>
        <w:numPr>
          <w:ilvl w:val="0"/>
          <w:numId w:val="1"/>
        </w:numPr>
        <w:tabs>
          <w:tab w:val="left" w:pos="714"/>
        </w:tabs>
        <w:spacing w:line="320" w:lineRule="atLeast"/>
        <w:ind w:left="0" w:firstLine="0"/>
        <w:jc w:val="both"/>
        <w:rPr>
          <w:rFonts w:ascii="Arial Narrow" w:hAnsi="Arial Narrow"/>
          <w:b/>
          <w:sz w:val="24"/>
          <w:szCs w:val="24"/>
        </w:rPr>
      </w:pPr>
      <w:r w:rsidRPr="00C4637B">
        <w:rPr>
          <w:rFonts w:ascii="Arial Narrow" w:hAnsi="Arial Narrow"/>
          <w:sz w:val="24"/>
          <w:szCs w:val="24"/>
        </w:rPr>
        <w:tab/>
      </w:r>
      <w:r w:rsidRPr="00C4637B">
        <w:rPr>
          <w:rFonts w:ascii="Arial Narrow" w:hAnsi="Arial Narrow"/>
          <w:b/>
          <w:sz w:val="24"/>
          <w:szCs w:val="24"/>
        </w:rPr>
        <w:t>Banco, número da conta corrente e da Agência no qual serão depositados os pagamentos se a Licitante se sagrar vencedora do certame.</w:t>
      </w:r>
    </w:p>
    <w:p w14:paraId="4623D018" w14:textId="2669C8ED" w:rsidR="00C4637B" w:rsidRDefault="00C4637B" w:rsidP="008713E6">
      <w:pPr>
        <w:numPr>
          <w:ilvl w:val="0"/>
          <w:numId w:val="1"/>
        </w:numPr>
        <w:tabs>
          <w:tab w:val="left" w:pos="714"/>
        </w:tabs>
        <w:spacing w:line="320" w:lineRule="atLeast"/>
        <w:ind w:left="0" w:firstLine="0"/>
        <w:jc w:val="both"/>
        <w:rPr>
          <w:rFonts w:ascii="Arial Narrow" w:hAnsi="Arial Narrow"/>
          <w:b/>
          <w:bCs/>
          <w:sz w:val="24"/>
          <w:szCs w:val="24"/>
        </w:rPr>
      </w:pPr>
      <w:r w:rsidRPr="00C4637B">
        <w:rPr>
          <w:rFonts w:ascii="Arial Narrow" w:hAnsi="Arial Narrow"/>
          <w:b/>
          <w:bCs/>
          <w:sz w:val="24"/>
          <w:szCs w:val="24"/>
        </w:rPr>
        <w:t>Prazo de entrega.</w:t>
      </w:r>
    </w:p>
    <w:p w14:paraId="434DF78D" w14:textId="211EB2B1" w:rsidR="00DF19F9" w:rsidRDefault="00DF19F9" w:rsidP="00DF19F9">
      <w:pPr>
        <w:tabs>
          <w:tab w:val="left" w:pos="714"/>
        </w:tabs>
        <w:spacing w:line="320" w:lineRule="atLeast"/>
        <w:jc w:val="both"/>
        <w:rPr>
          <w:rFonts w:ascii="Arial Narrow" w:hAnsi="Arial Narrow"/>
          <w:b/>
          <w:bCs/>
          <w:sz w:val="24"/>
          <w:szCs w:val="24"/>
        </w:rPr>
      </w:pPr>
    </w:p>
    <w:p w14:paraId="46EAB25B" w14:textId="77777777" w:rsidR="00DF19F9" w:rsidRPr="0024319D" w:rsidRDefault="00DF19F9" w:rsidP="00DF19F9">
      <w:pPr>
        <w:pStyle w:val="Ttulo1"/>
        <w:tabs>
          <w:tab w:val="left" w:pos="567"/>
        </w:tabs>
        <w:spacing w:line="276" w:lineRule="auto"/>
        <w:ind w:left="0"/>
        <w:jc w:val="both"/>
        <w:rPr>
          <w:rFonts w:ascii="Arial Narrow" w:hAnsi="Arial Narrow"/>
          <w:sz w:val="24"/>
          <w:szCs w:val="24"/>
        </w:rPr>
      </w:pPr>
      <w:bookmarkStart w:id="6" w:name="_Hlk170982463"/>
      <w:r>
        <w:rPr>
          <w:rFonts w:ascii="Arial Narrow" w:hAnsi="Arial Narrow"/>
          <w:sz w:val="24"/>
          <w:szCs w:val="24"/>
        </w:rPr>
        <w:t xml:space="preserve">6.1.1.1. </w:t>
      </w:r>
      <w:r w:rsidRPr="00107180">
        <w:rPr>
          <w:rFonts w:ascii="Arial Narrow" w:hAnsi="Arial Narrow"/>
          <w:sz w:val="24"/>
          <w:szCs w:val="24"/>
          <w:highlight w:val="yellow"/>
        </w:rPr>
        <w:t xml:space="preserve">DEVERÃO AS EMPRESAS ATENTAR-SE </w:t>
      </w:r>
      <w:r>
        <w:rPr>
          <w:rFonts w:ascii="Arial Narrow" w:hAnsi="Arial Narrow"/>
          <w:sz w:val="24"/>
          <w:szCs w:val="24"/>
          <w:highlight w:val="yellow"/>
        </w:rPr>
        <w:t xml:space="preserve">AS TRÊS </w:t>
      </w:r>
      <w:r w:rsidRPr="00107180">
        <w:rPr>
          <w:rFonts w:ascii="Arial Narrow" w:hAnsi="Arial Narrow"/>
          <w:sz w:val="24"/>
          <w:szCs w:val="24"/>
          <w:highlight w:val="yellow"/>
        </w:rPr>
        <w:t>DECLARAÇÕES CONSTANTES NO MODELO DE PROPOSTA DE PREÇO – ANEXO II, EVITANDO A EXCLUSÃO DAS MESMAS NO MOMENTO DA FORMATAÇÃO DE SUAS PROPOSTAS.</w:t>
      </w:r>
      <w:r>
        <w:rPr>
          <w:rFonts w:ascii="Arial Narrow" w:hAnsi="Arial Narrow"/>
          <w:sz w:val="24"/>
          <w:szCs w:val="24"/>
        </w:rPr>
        <w:t xml:space="preserve"> </w:t>
      </w:r>
    </w:p>
    <w:bookmarkEnd w:id="6"/>
    <w:p w14:paraId="66F2FC43" w14:textId="77777777" w:rsidR="00C4637B" w:rsidRPr="00C4637B" w:rsidRDefault="00C4637B" w:rsidP="0086012E">
      <w:pPr>
        <w:pStyle w:val="SemEspaamento"/>
      </w:pPr>
    </w:p>
    <w:p w14:paraId="12C48FF4"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validade da proposta não poderá ser inferior a </w:t>
      </w:r>
      <w:r w:rsidRPr="00C4637B">
        <w:rPr>
          <w:rFonts w:ascii="Arial Narrow" w:hAnsi="Arial Narrow"/>
          <w:b/>
          <w:sz w:val="24"/>
          <w:szCs w:val="24"/>
        </w:rPr>
        <w:t xml:space="preserve">60 (sessenta) </w:t>
      </w:r>
      <w:r w:rsidRPr="00C4637B">
        <w:rPr>
          <w:rFonts w:ascii="Arial Narrow" w:hAnsi="Arial Narrow"/>
          <w:sz w:val="24"/>
          <w:szCs w:val="24"/>
        </w:rPr>
        <w:t>dias, contados da data de abertura do envelope “proposta”. Se a proposta não informar este prazo será esta a validade considerada.</w:t>
      </w:r>
    </w:p>
    <w:p w14:paraId="19D32F8D" w14:textId="77777777" w:rsidR="00C4637B" w:rsidRPr="00C4637B" w:rsidRDefault="00C4637B" w:rsidP="0086012E">
      <w:pPr>
        <w:pStyle w:val="SemEspaamento"/>
      </w:pPr>
    </w:p>
    <w:p w14:paraId="55D3F8A2"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As propostas </w:t>
      </w:r>
      <w:r w:rsidRPr="00C4637B">
        <w:rPr>
          <w:rFonts w:ascii="Arial Narrow" w:hAnsi="Arial Narrow"/>
          <w:b/>
          <w:sz w:val="24"/>
          <w:szCs w:val="24"/>
        </w:rPr>
        <w:t xml:space="preserve">deverão conter: item; unidade; quantidade cotada, devendo respeitar o mínimo </w:t>
      </w:r>
      <w:r w:rsidR="0086012E">
        <w:rPr>
          <w:rFonts w:ascii="Arial Narrow" w:hAnsi="Arial Narrow"/>
          <w:b/>
          <w:sz w:val="24"/>
          <w:szCs w:val="24"/>
        </w:rPr>
        <w:t>constante no modelo de proposta</w:t>
      </w:r>
      <w:r w:rsidRPr="00C4637B">
        <w:rPr>
          <w:rFonts w:ascii="Arial Narrow" w:hAnsi="Arial Narrow"/>
          <w:b/>
          <w:sz w:val="24"/>
          <w:szCs w:val="24"/>
        </w:rPr>
        <w:t>; descrição do produto; preço unitário e total e marca dos produtos ofertados</w:t>
      </w:r>
      <w:r w:rsidRPr="00C4637B">
        <w:rPr>
          <w:rFonts w:ascii="Arial Narrow" w:hAnsi="Arial Narrow"/>
          <w:sz w:val="24"/>
          <w:szCs w:val="24"/>
        </w:rPr>
        <w:t>, vedada a indicação de mais de uma fabricante para cada item, bem como sua substituição durante o julgamento desta licitação. Se houver dúvidas quanto aos produtos ofertados em relação ao solicitado no edital poderá ser solicitado amostra para fins de conferência e esclarecimento, conforme o caso.</w:t>
      </w:r>
    </w:p>
    <w:p w14:paraId="3FF63279" w14:textId="77777777" w:rsidR="00C4637B" w:rsidRPr="00C4637B" w:rsidRDefault="00C4637B" w:rsidP="0086012E">
      <w:pPr>
        <w:pStyle w:val="SemEspaamento"/>
      </w:pPr>
    </w:p>
    <w:p w14:paraId="62FB1AB4" w14:textId="2C9B1F84"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licitante </w:t>
      </w:r>
      <w:r w:rsidRPr="00C4637B">
        <w:rPr>
          <w:rFonts w:ascii="Arial Narrow" w:hAnsi="Arial Narrow"/>
          <w:b/>
          <w:sz w:val="24"/>
          <w:szCs w:val="24"/>
        </w:rPr>
        <w:t>NÃO</w:t>
      </w:r>
      <w:r w:rsidRPr="00C4637B">
        <w:rPr>
          <w:rFonts w:ascii="Arial Narrow" w:hAnsi="Arial Narrow"/>
          <w:sz w:val="24"/>
          <w:szCs w:val="24"/>
        </w:rPr>
        <w:t xml:space="preserve"> poderá oferecer proposta em quantitativo inferior ao máximo previsto para contratação.</w:t>
      </w:r>
    </w:p>
    <w:p w14:paraId="563C67EC" w14:textId="77777777" w:rsidR="00C4637B" w:rsidRPr="0086012E" w:rsidRDefault="00C4637B" w:rsidP="0086012E">
      <w:pPr>
        <w:pStyle w:val="SemEspaamento"/>
      </w:pPr>
    </w:p>
    <w:p w14:paraId="666B9E3A" w14:textId="77777777" w:rsidR="0086012E"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 Ser apresentada sem emendas ou rasuras, com preços expressos em moeda corrente nacional, utilizando </w:t>
      </w:r>
      <w:r w:rsidRPr="0086012E">
        <w:rPr>
          <w:rFonts w:ascii="Arial Narrow" w:hAnsi="Arial Narrow"/>
          <w:b/>
          <w:sz w:val="24"/>
          <w:szCs w:val="24"/>
        </w:rPr>
        <w:t xml:space="preserve">apenas </w:t>
      </w:r>
      <w:r w:rsidR="0086012E">
        <w:rPr>
          <w:rFonts w:ascii="Arial Narrow" w:hAnsi="Arial Narrow"/>
          <w:b/>
          <w:sz w:val="24"/>
          <w:szCs w:val="24"/>
        </w:rPr>
        <w:t xml:space="preserve">(02) </w:t>
      </w:r>
      <w:r w:rsidRPr="0086012E">
        <w:rPr>
          <w:rFonts w:ascii="Arial Narrow" w:hAnsi="Arial Narrow"/>
          <w:b/>
          <w:sz w:val="24"/>
          <w:szCs w:val="24"/>
        </w:rPr>
        <w:t>duas casas decimais após a vírgula</w:t>
      </w:r>
      <w:r w:rsidRPr="00C4637B">
        <w:rPr>
          <w:rFonts w:ascii="Arial Narrow" w:hAnsi="Arial Narrow"/>
          <w:sz w:val="24"/>
          <w:szCs w:val="24"/>
        </w:rPr>
        <w:t xml:space="preserve">, discriminados por item, em algarismo (unitário e total). </w:t>
      </w:r>
    </w:p>
    <w:p w14:paraId="49A1FA93" w14:textId="77777777" w:rsidR="0086012E" w:rsidRPr="00DA4F24" w:rsidRDefault="0086012E" w:rsidP="0086012E">
      <w:pPr>
        <w:pStyle w:val="PargrafodaLista"/>
        <w:rPr>
          <w:rFonts w:ascii="Arial Narrow" w:hAnsi="Arial Narrow"/>
          <w:sz w:val="16"/>
          <w:szCs w:val="24"/>
        </w:rPr>
      </w:pPr>
    </w:p>
    <w:p w14:paraId="6616BBA2"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preço ofertado deverão estar incluídas todas as despesas que incidam ou venham a incidir, tais como: fretes, impostos, taxas, encargos enfim, todos os custos diretos e indiretos necessários ao </w:t>
      </w:r>
      <w:r w:rsidRPr="00C4637B">
        <w:rPr>
          <w:rFonts w:ascii="Arial Narrow" w:hAnsi="Arial Narrow"/>
          <w:sz w:val="24"/>
          <w:szCs w:val="24"/>
        </w:rPr>
        <w:lastRenderedPageBreak/>
        <w:t>cumprimento do  objeto ora licitado, inclusive os decorrentes de troca do objeto dentro do prazo de garantia, se for o caso.</w:t>
      </w:r>
    </w:p>
    <w:p w14:paraId="112914B7" w14:textId="77777777" w:rsidR="00C4637B" w:rsidRPr="00C4637B" w:rsidRDefault="00C4637B" w:rsidP="0086012E">
      <w:pPr>
        <w:pStyle w:val="SemEspaamento"/>
      </w:pPr>
    </w:p>
    <w:p w14:paraId="700C624E"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Propostas que atenderem aos requisitos do Edital e seus Anexos serão verificados quanto a erros, os quais serão corrigidos pelo(a) Pregoeiro(a) da forma seguinte:</w:t>
      </w:r>
    </w:p>
    <w:p w14:paraId="2624428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a) Discrepância entre valor total grafado em algarismos e por extenso: prevalecerá o que mais se aproximar da soma total da proposta, mantendo-se os valores unitários;</w:t>
      </w:r>
    </w:p>
    <w:p w14:paraId="5818CFA4"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b) Erros de transcrição das quantidades previstas: o item será corrigido, mantendo-se o preço unitário e corrigindo-se a quantidade e o preço total;</w:t>
      </w:r>
    </w:p>
    <w:p w14:paraId="4AE2B2ED"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c) Erro de multiplicação do preço unitário pela quantidade correspondente: será retificado, mantendo-se o preço unitário e a quantidade e corrigindo-se o total;</w:t>
      </w:r>
    </w:p>
    <w:p w14:paraId="75F6FA99"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d) Erro de adição: será retificado, considerando-se as parcelas corretas e retificando-se a soma.</w:t>
      </w:r>
    </w:p>
    <w:p w14:paraId="1EF8AAE2" w14:textId="77777777" w:rsidR="00C4637B" w:rsidRPr="00C4637B" w:rsidRDefault="00C4637B" w:rsidP="0086012E">
      <w:pPr>
        <w:pStyle w:val="SemEspaamento"/>
      </w:pPr>
    </w:p>
    <w:p w14:paraId="44C057C6"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O valor total da proposta será ajustado pelo(a) Pregoeiro(a) em conformidade com os procedimentos acima para correção de erros. O valor resultante constituirá o total da proposta.</w:t>
      </w:r>
    </w:p>
    <w:p w14:paraId="21F41F33" w14:textId="77777777" w:rsidR="00C4637B" w:rsidRPr="00C4637B" w:rsidRDefault="00C4637B" w:rsidP="007067CD">
      <w:pPr>
        <w:spacing w:line="320" w:lineRule="atLeast"/>
        <w:jc w:val="both"/>
        <w:rPr>
          <w:rFonts w:ascii="Arial Narrow" w:hAnsi="Arial Narrow"/>
          <w:sz w:val="24"/>
          <w:szCs w:val="24"/>
        </w:rPr>
      </w:pPr>
    </w:p>
    <w:p w14:paraId="2D5D99F5" w14:textId="77777777" w:rsidR="00C4637B" w:rsidRPr="0086012E" w:rsidRDefault="00C4637B" w:rsidP="009C08D0">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 xml:space="preserve">O valor final total ofertado na fase de lances poderá ser ajustado no valor do lance ou a menor quando da apresentação de nova proposta, devendo esta ser apresentada com cálculos exatos observando a quantidade de casas decimais estabelecidas no </w:t>
      </w:r>
      <w:r w:rsidRPr="00EA629E">
        <w:rPr>
          <w:rFonts w:ascii="Arial Narrow" w:hAnsi="Arial Narrow"/>
          <w:b/>
          <w:sz w:val="24"/>
          <w:szCs w:val="24"/>
          <w:highlight w:val="yellow"/>
        </w:rPr>
        <w:t>item 6.1.6</w:t>
      </w:r>
      <w:r w:rsidRPr="0086012E">
        <w:rPr>
          <w:rFonts w:ascii="Arial Narrow" w:hAnsi="Arial Narrow"/>
          <w:b/>
          <w:sz w:val="24"/>
          <w:szCs w:val="24"/>
        </w:rPr>
        <w:t>.</w:t>
      </w:r>
    </w:p>
    <w:p w14:paraId="7AE808D8" w14:textId="77777777" w:rsidR="00C4637B" w:rsidRPr="0086012E" w:rsidRDefault="00C4637B" w:rsidP="0086012E">
      <w:pPr>
        <w:pStyle w:val="SemEspaamento"/>
        <w:rPr>
          <w:b/>
        </w:rPr>
      </w:pPr>
    </w:p>
    <w:p w14:paraId="32A83331" w14:textId="77777777" w:rsidR="00C4637B" w:rsidRPr="0086012E" w:rsidRDefault="00C4637B" w:rsidP="009C08D0">
      <w:pPr>
        <w:numPr>
          <w:ilvl w:val="2"/>
          <w:numId w:val="22"/>
        </w:numPr>
        <w:spacing w:line="320" w:lineRule="atLeast"/>
        <w:ind w:left="0" w:firstLine="0"/>
        <w:jc w:val="both"/>
        <w:rPr>
          <w:rFonts w:ascii="Arial Narrow" w:hAnsi="Arial Narrow"/>
          <w:b/>
          <w:sz w:val="24"/>
          <w:szCs w:val="24"/>
        </w:rPr>
      </w:pPr>
      <w:r w:rsidRPr="0086012E">
        <w:rPr>
          <w:rFonts w:ascii="Arial Narrow" w:hAnsi="Arial Narrow"/>
          <w:b/>
          <w:sz w:val="24"/>
          <w:szCs w:val="24"/>
        </w:rPr>
        <w:t>A proposta deverá conter preço para os itens cotados a qual a empresa esteja apresentado preço.</w:t>
      </w:r>
    </w:p>
    <w:p w14:paraId="79C0A7DA" w14:textId="77777777" w:rsidR="00C4637B" w:rsidRPr="00C4637B" w:rsidRDefault="00C4637B" w:rsidP="0086012E">
      <w:pPr>
        <w:pStyle w:val="SemEspaamento"/>
      </w:pPr>
    </w:p>
    <w:p w14:paraId="6EF45A37"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centésima parte do Real, denominada “centavos”, será escrita sob a forma decimal, precedida da vírgula que segue a unidade.</w:t>
      </w:r>
    </w:p>
    <w:p w14:paraId="2F35F248" w14:textId="77777777" w:rsidR="00C4637B" w:rsidRPr="00C4637B" w:rsidRDefault="00C4637B" w:rsidP="0086012E">
      <w:pPr>
        <w:pStyle w:val="SemEspaamento"/>
      </w:pPr>
    </w:p>
    <w:p w14:paraId="439C8933"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na proposta ou incorretamente cotados, serão considerados como inclusos nos preços, não sendo aceitos pleitos de acréscimos, a esse ou qualquer outro título, devendo o objeto ser fornecido sem ônus adicionais.</w:t>
      </w:r>
    </w:p>
    <w:p w14:paraId="67484995" w14:textId="77777777" w:rsidR="00C4637B" w:rsidRPr="00C4637B" w:rsidRDefault="00C4637B" w:rsidP="0086012E">
      <w:pPr>
        <w:pStyle w:val="SemEspaamento"/>
      </w:pPr>
    </w:p>
    <w:p w14:paraId="5B3BD416" w14:textId="2B7FC136" w:rsidR="00C4637B" w:rsidRPr="0086012E" w:rsidRDefault="00C4637B" w:rsidP="009C08D0">
      <w:pPr>
        <w:numPr>
          <w:ilvl w:val="1"/>
          <w:numId w:val="22"/>
        </w:numPr>
        <w:spacing w:line="320" w:lineRule="atLeast"/>
        <w:ind w:left="0" w:firstLine="0"/>
        <w:jc w:val="both"/>
        <w:rPr>
          <w:rFonts w:ascii="Arial Narrow" w:hAnsi="Arial Narrow"/>
          <w:b/>
          <w:sz w:val="24"/>
          <w:szCs w:val="24"/>
        </w:rPr>
      </w:pPr>
      <w:r w:rsidRPr="00C4637B">
        <w:rPr>
          <w:rFonts w:ascii="Arial Narrow" w:hAnsi="Arial Narrow"/>
          <w:sz w:val="24"/>
          <w:szCs w:val="24"/>
        </w:rPr>
        <w:t xml:space="preserve">O licitante poderá concorrer e a adjudicação do objeto ocorrerá como consequência da melhor proposta ofertada, pelo </w:t>
      </w:r>
      <w:r w:rsidRPr="00EA629E">
        <w:rPr>
          <w:rFonts w:ascii="Arial Narrow" w:hAnsi="Arial Narrow"/>
          <w:b/>
          <w:sz w:val="24"/>
          <w:szCs w:val="24"/>
          <w:highlight w:val="cyan"/>
        </w:rPr>
        <w:t>MENOR PREÇO POR ITEM</w:t>
      </w:r>
      <w:r w:rsidRPr="00C4637B">
        <w:rPr>
          <w:rFonts w:ascii="Arial Narrow" w:hAnsi="Arial Narrow"/>
          <w:sz w:val="24"/>
          <w:szCs w:val="24"/>
        </w:rPr>
        <w:t xml:space="preserve">, sendo que a adjudicação do objeto dependerá ainda que o ofertante da melhor proposta atenda as condições previstas no </w:t>
      </w:r>
      <w:r w:rsidRPr="0086012E">
        <w:rPr>
          <w:rFonts w:ascii="Arial Narrow" w:hAnsi="Arial Narrow"/>
          <w:b/>
          <w:sz w:val="24"/>
          <w:szCs w:val="24"/>
        </w:rPr>
        <w:t>ANEXO I – TERMO DE REFERÊNCIA.</w:t>
      </w:r>
    </w:p>
    <w:p w14:paraId="21442C9B" w14:textId="77777777" w:rsidR="00C4637B" w:rsidRPr="00C4637B" w:rsidRDefault="00C4637B" w:rsidP="0086012E">
      <w:pPr>
        <w:pStyle w:val="SemEspaamento"/>
      </w:pPr>
    </w:p>
    <w:p w14:paraId="4F6FFD44"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Quaisquer tributos, custos e despesas diretos ou indiretos omitidos da proposta, serão considerados como inclusos nos preços, não sendo considerados pleitos de acréscimos, a esse ou qualquer título, devendo os serviços serem prestados sem ônus adicionais.</w:t>
      </w:r>
    </w:p>
    <w:p w14:paraId="1653F412" w14:textId="77777777" w:rsidR="00C4637B" w:rsidRPr="00C4637B" w:rsidRDefault="00C4637B" w:rsidP="0086012E">
      <w:pPr>
        <w:pStyle w:val="SemEspaamento"/>
      </w:pPr>
    </w:p>
    <w:p w14:paraId="2DC70C44"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Em nenhuma hipótese poderá ser alterado o conteúdo da proposta apresentada, seja com relação a preço, pagamento, prazo ou qualquer condição que importe a modificação dos termos originais. Serão corrigidas automaticamente pel</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Pregoeir</w:t>
      </w:r>
      <w:r w:rsidR="00D23159">
        <w:rPr>
          <w:rFonts w:ascii="Arial Narrow" w:hAnsi="Arial Narrow"/>
          <w:sz w:val="24"/>
          <w:szCs w:val="24"/>
        </w:rPr>
        <w:t>o(</w:t>
      </w:r>
      <w:r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xml:space="preserve"> quaisquer erros de soma e/ou multiplicação. Havendo </w:t>
      </w:r>
      <w:r w:rsidRPr="00C4637B">
        <w:rPr>
          <w:rFonts w:ascii="Arial Narrow" w:hAnsi="Arial Narrow"/>
          <w:sz w:val="24"/>
          <w:szCs w:val="24"/>
        </w:rPr>
        <w:lastRenderedPageBreak/>
        <w:t>divergência entre os valores, prevalecerá o menor preço por item.</w:t>
      </w:r>
    </w:p>
    <w:p w14:paraId="482E493F" w14:textId="77777777" w:rsidR="00C4637B" w:rsidRPr="00C4637B" w:rsidRDefault="00C4637B" w:rsidP="0086012E">
      <w:pPr>
        <w:pStyle w:val="SemEspaamento"/>
      </w:pPr>
    </w:p>
    <w:p w14:paraId="32BCC6BC"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As correções efetuadas serão consideradas para apuração do valor da proposta. Não serão admitidas, posteriormente, alegações ou enganos, erros ou distrações na apresentação das propostas, como justificativas de quaisquer acréscimos ou solicitações de reembolsos ou indenizações de qualquer natureza.</w:t>
      </w:r>
    </w:p>
    <w:p w14:paraId="0F20F3C4" w14:textId="77777777" w:rsidR="00C4637B" w:rsidRPr="00C4637B" w:rsidRDefault="00C4637B" w:rsidP="0086012E">
      <w:pPr>
        <w:pStyle w:val="SemEspaamento"/>
      </w:pPr>
    </w:p>
    <w:p w14:paraId="7E345508"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Serão desclassificadas as propostas que não atenderem às exigências deste Edital, sejam omissas ou apresentem irregularidades ou defeitos capazes de dificultar o julgamento, ou ainda os manifestamente inexequíveis, comparados aos preços de mercado.</w:t>
      </w:r>
    </w:p>
    <w:p w14:paraId="38AF01E7" w14:textId="77777777" w:rsidR="00C4637B" w:rsidRPr="00C4637B" w:rsidRDefault="00C4637B" w:rsidP="0086012E">
      <w:pPr>
        <w:pStyle w:val="SemEspaamento"/>
      </w:pPr>
    </w:p>
    <w:p w14:paraId="2CE8C745" w14:textId="50E1555E"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apresentação da proposta implicará na plena aceitação, por parte do licitante, das condições estabelecidas neste Edital e seus Anexos.</w:t>
      </w:r>
    </w:p>
    <w:p w14:paraId="760B34BD" w14:textId="77777777" w:rsidR="00DF19F9" w:rsidRDefault="00DF19F9" w:rsidP="00DF19F9">
      <w:pPr>
        <w:pStyle w:val="PargrafodaLista"/>
        <w:rPr>
          <w:rFonts w:ascii="Arial Narrow" w:hAnsi="Arial Narrow" w:cs="Arial"/>
          <w:sz w:val="24"/>
          <w:szCs w:val="24"/>
        </w:rPr>
      </w:pPr>
    </w:p>
    <w:p w14:paraId="26F3337E" w14:textId="77777777" w:rsidR="00DF19F9" w:rsidRPr="0024319D" w:rsidRDefault="00DF19F9" w:rsidP="00DF19F9">
      <w:pPr>
        <w:pBdr>
          <w:top w:val="nil"/>
          <w:left w:val="nil"/>
          <w:bottom w:val="nil"/>
          <w:right w:val="nil"/>
          <w:between w:val="nil"/>
        </w:pBdr>
        <w:tabs>
          <w:tab w:val="left" w:pos="567"/>
          <w:tab w:val="left" w:pos="851"/>
          <w:tab w:val="left" w:pos="1134"/>
        </w:tabs>
        <w:spacing w:line="276" w:lineRule="auto"/>
        <w:jc w:val="both"/>
        <w:rPr>
          <w:rFonts w:ascii="Arial Narrow" w:hAnsi="Arial Narrow" w:cs="Arial"/>
          <w:sz w:val="24"/>
          <w:szCs w:val="24"/>
        </w:rPr>
      </w:pPr>
      <w:r>
        <w:rPr>
          <w:rFonts w:ascii="Arial Narrow" w:hAnsi="Arial Narrow" w:cs="Arial"/>
          <w:sz w:val="24"/>
          <w:szCs w:val="24"/>
        </w:rPr>
        <w:t>6.8.1. Diante da ausencia do item 6.1.1.1, as mesmas poderão ser providenciadas no ato da analise das propostas.</w:t>
      </w:r>
    </w:p>
    <w:p w14:paraId="79317F6D" w14:textId="77777777" w:rsidR="00C4637B" w:rsidRPr="00C4637B" w:rsidRDefault="00C4637B" w:rsidP="0086012E">
      <w:pPr>
        <w:pStyle w:val="SemEspaamento"/>
      </w:pPr>
    </w:p>
    <w:p w14:paraId="7AF25EDF" w14:textId="77777777" w:rsid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Após apresentação da proposta, não caberá desistência, salvo por motivo justo decorrente de fato superveniente e aceito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w:t>
      </w:r>
    </w:p>
    <w:p w14:paraId="3F2E8EF7" w14:textId="77777777" w:rsidR="00DA4F24" w:rsidRPr="00C4637B" w:rsidRDefault="00DA4F24" w:rsidP="00DA4F24">
      <w:pPr>
        <w:spacing w:line="320" w:lineRule="atLeast"/>
        <w:jc w:val="both"/>
        <w:rPr>
          <w:rFonts w:ascii="Arial Narrow" w:hAnsi="Arial Narrow"/>
          <w:sz w:val="24"/>
          <w:szCs w:val="24"/>
        </w:rPr>
      </w:pPr>
    </w:p>
    <w:p w14:paraId="782F809B"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ENVELOPE “DOCUMENTOS DE HABILITAÇÃO”</w:t>
      </w:r>
    </w:p>
    <w:p w14:paraId="5165A335" w14:textId="77777777" w:rsidR="00C4637B" w:rsidRPr="00C4637B" w:rsidRDefault="00C4637B" w:rsidP="009C08D0">
      <w:pPr>
        <w:numPr>
          <w:ilvl w:val="1"/>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t>A licitante deverá apresentar dentro do ENVELOPE DOCUMENTAÇÃO, os documentos relacionados a seguir. Os documentos exigidos deverão ser apresentados em original ou publicação em órgão da imprensa oficial, por qualquer processo de cópia simples, desde que devidamente LEGÍVEL, ressaltado o direito da comissão em solicitar o original para comparação.</w:t>
      </w:r>
    </w:p>
    <w:p w14:paraId="43330D7B" w14:textId="77777777" w:rsidR="00C4637B" w:rsidRPr="00C4637B" w:rsidRDefault="00C4637B" w:rsidP="007067CD">
      <w:pPr>
        <w:spacing w:line="320" w:lineRule="atLeast"/>
        <w:jc w:val="both"/>
        <w:rPr>
          <w:rFonts w:ascii="Arial Narrow" w:hAnsi="Arial Narrow"/>
          <w:sz w:val="24"/>
          <w:szCs w:val="24"/>
        </w:rPr>
      </w:pPr>
    </w:p>
    <w:p w14:paraId="189910BC" w14:textId="77777777" w:rsidR="00C4637B" w:rsidRPr="00A6463C" w:rsidRDefault="00C4637B" w:rsidP="009C08D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 JURÍDICA</w:t>
      </w:r>
    </w:p>
    <w:p w14:paraId="4323C919"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Simplificada</w:t>
      </w:r>
      <w:r w:rsidRPr="00C4637B">
        <w:rPr>
          <w:rFonts w:ascii="Arial Narrow" w:hAnsi="Arial Narrow"/>
          <w:sz w:val="24"/>
          <w:szCs w:val="24"/>
        </w:rPr>
        <w:t>de arquivamento ou formulário de Registro de Empresário Individual na Junta Comercial, no caso de firma individual.</w:t>
      </w:r>
    </w:p>
    <w:p w14:paraId="4EE6A4E4"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Ato constitutivo</w:t>
      </w:r>
      <w:r w:rsidRPr="00C4637B">
        <w:rPr>
          <w:rFonts w:ascii="Arial Narrow" w:hAnsi="Arial Narrow"/>
          <w:sz w:val="24"/>
          <w:szCs w:val="24"/>
        </w:rPr>
        <w:t xml:space="preserve">– Estatuto ou Contrato Social em vigor (que poderá ser apresentada na forma consolidada, substituindo o contrato original), devidamente registrado, em se tratando de </w:t>
      </w:r>
      <w:r w:rsidRPr="00C4637B">
        <w:rPr>
          <w:rFonts w:ascii="Arial Narrow" w:hAnsi="Arial Narrow"/>
          <w:sz w:val="24"/>
          <w:szCs w:val="24"/>
          <w:u w:val="single"/>
        </w:rPr>
        <w:t>Sociedades Empresariais</w:t>
      </w:r>
      <w:r w:rsidRPr="00C4637B">
        <w:rPr>
          <w:rFonts w:ascii="Arial Narrow" w:hAnsi="Arial Narrow"/>
          <w:sz w:val="24"/>
          <w:szCs w:val="24"/>
        </w:rPr>
        <w:t xml:space="preserve"> e, especificamente, no caso de sociedades por ações, acompanhado de documentos de eleição e posse de seus administradores, com a publicação no Diário Oficial da Ata de Assembleia que aprovou o Estatuto.</w:t>
      </w:r>
    </w:p>
    <w:p w14:paraId="01508C62" w14:textId="77777777" w:rsidR="00C4637B" w:rsidRPr="00C4637B" w:rsidRDefault="00C4637B" w:rsidP="008713E6">
      <w:pPr>
        <w:numPr>
          <w:ilvl w:val="1"/>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os documentos em apreço deverão estar acompanhados de todas as alterações ou da consolidação respectiva;</w:t>
      </w:r>
    </w:p>
    <w:p w14:paraId="0A263F02"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Inscrição do ato constitutivo, no caso de Sociedades Simples, acompanhada de prova da diretoria em exercício.</w:t>
      </w:r>
    </w:p>
    <w:p w14:paraId="784BD411" w14:textId="77777777" w:rsidR="00C4637B" w:rsidRPr="00C4637B" w:rsidRDefault="00C4637B" w:rsidP="008713E6">
      <w:pPr>
        <w:numPr>
          <w:ilvl w:val="0"/>
          <w:numId w:val="4"/>
        </w:numPr>
        <w:spacing w:line="320" w:lineRule="atLeast"/>
        <w:ind w:left="0" w:firstLine="0"/>
        <w:jc w:val="both"/>
        <w:rPr>
          <w:rFonts w:ascii="Arial Narrow" w:hAnsi="Arial Narrow"/>
          <w:sz w:val="24"/>
          <w:szCs w:val="24"/>
        </w:rPr>
      </w:pPr>
      <w:r w:rsidRPr="00C4637B">
        <w:rPr>
          <w:rFonts w:ascii="Arial Narrow" w:hAnsi="Arial Narrow"/>
          <w:sz w:val="24"/>
          <w:szCs w:val="24"/>
        </w:rPr>
        <w:t>Decreto de autorização, em se tratando de empresas ou sociedade estrangeira em funcionamento no País, e ato de registro ou autorização para funcionamento expedido pelo órgão competente, quando a atividade assim o exigir.</w:t>
      </w:r>
    </w:p>
    <w:p w14:paraId="10137931" w14:textId="77777777" w:rsidR="00C4637B" w:rsidRPr="00C4637B" w:rsidRDefault="00C4637B" w:rsidP="00A16FEB">
      <w:pPr>
        <w:pStyle w:val="SemEspaamento"/>
      </w:pPr>
    </w:p>
    <w:p w14:paraId="561D02F9" w14:textId="77777777" w:rsidR="00C4637B" w:rsidRP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sz w:val="24"/>
          <w:szCs w:val="24"/>
        </w:rPr>
        <w:lastRenderedPageBreak/>
        <w:t>Os documentos relacionados nas Alíneas "a" a "d" deste Subitem não precisarão constar do Envelope 02 - “Documentos de Habilitação", se tiverem sido apresentados para o credenciamento neste Pregão.</w:t>
      </w:r>
    </w:p>
    <w:p w14:paraId="3207F0CF" w14:textId="77777777" w:rsidR="00C4637B" w:rsidRPr="00C4637B" w:rsidRDefault="00C4637B" w:rsidP="00A16FEB">
      <w:pPr>
        <w:pStyle w:val="SemEspaamento"/>
      </w:pPr>
    </w:p>
    <w:p w14:paraId="75AE13AE" w14:textId="77777777" w:rsidR="00C4637B" w:rsidRPr="00A6463C" w:rsidRDefault="00C4637B" w:rsidP="009C08D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REGULARIDADES FISCAL SOCIAL E TRABALHISTA</w:t>
      </w:r>
    </w:p>
    <w:p w14:paraId="3235FC4A"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Nacional de Pessoa Jurídica</w:t>
      </w:r>
      <w:r w:rsidRPr="00C4637B">
        <w:rPr>
          <w:rFonts w:ascii="Arial Narrow" w:hAnsi="Arial Narrow"/>
          <w:sz w:val="24"/>
          <w:szCs w:val="24"/>
        </w:rPr>
        <w:t xml:space="preserve"> – </w:t>
      </w:r>
      <w:r w:rsidRPr="00C4637B">
        <w:rPr>
          <w:rFonts w:ascii="Arial Narrow" w:hAnsi="Arial Narrow"/>
          <w:b/>
          <w:sz w:val="24"/>
          <w:szCs w:val="24"/>
        </w:rPr>
        <w:t xml:space="preserve">CNPJ </w:t>
      </w:r>
      <w:r w:rsidRPr="00C4637B">
        <w:rPr>
          <w:rFonts w:ascii="Arial Narrow" w:hAnsi="Arial Narrow"/>
          <w:sz w:val="24"/>
          <w:szCs w:val="24"/>
        </w:rPr>
        <w:t>do Ministério da Fazenda.</w:t>
      </w:r>
    </w:p>
    <w:p w14:paraId="5C1C62F2" w14:textId="05A1AC4D"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inscrição no cadastro de contribuintes</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C4637B">
        <w:rPr>
          <w:rFonts w:ascii="Arial Narrow" w:hAnsi="Arial Narrow"/>
          <w:sz w:val="24"/>
          <w:szCs w:val="24"/>
        </w:rPr>
        <w:t xml:space="preserve"> relativo ao domicílio ou sede do fornecedor, pertinente ao seu ramo de atividade e compatível com o objeto contratual</w:t>
      </w:r>
    </w:p>
    <w:p w14:paraId="480CC35E" w14:textId="79652092"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para com a</w:t>
      </w:r>
      <w:r w:rsidR="009A5C63">
        <w:rPr>
          <w:rFonts w:ascii="Arial Narrow" w:hAnsi="Arial Narrow"/>
          <w:b/>
          <w:sz w:val="24"/>
          <w:szCs w:val="24"/>
        </w:rPr>
        <w:t xml:space="preserve"> </w:t>
      </w:r>
      <w:r w:rsidRPr="00C4637B">
        <w:rPr>
          <w:rFonts w:ascii="Arial Narrow" w:hAnsi="Arial Narrow"/>
          <w:b/>
          <w:sz w:val="24"/>
          <w:szCs w:val="24"/>
        </w:rPr>
        <w:t>Fazenda Federal</w:t>
      </w:r>
      <w:r w:rsidRPr="00C4637B">
        <w:rPr>
          <w:rFonts w:ascii="Arial Narrow" w:hAnsi="Arial Narrow"/>
          <w:sz w:val="24"/>
          <w:szCs w:val="24"/>
        </w:rPr>
        <w:t xml:space="preserve"> através de Certidão conjunta emitida relativa à Dívida Ativa da União, expedida pela Procuradoria Geral da Fazenda Nacional e Certidão expedida pela Delegacia da Receita Federal, ambas da unidade da federação onde a empresa licitante tem a sua sede.</w:t>
      </w:r>
    </w:p>
    <w:p w14:paraId="2CAFC4BE" w14:textId="268D51F8"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Prova de regularidade com a Fazenda</w:t>
      </w:r>
      <w:r w:rsidR="00EA629E">
        <w:rPr>
          <w:rFonts w:ascii="Arial Narrow" w:hAnsi="Arial Narrow"/>
          <w:b/>
          <w:sz w:val="24"/>
          <w:szCs w:val="24"/>
        </w:rPr>
        <w:t xml:space="preserve"> </w:t>
      </w:r>
      <w:r w:rsidRPr="00A16FEB">
        <w:rPr>
          <w:rFonts w:ascii="Arial Narrow" w:hAnsi="Arial Narrow"/>
          <w:b/>
          <w:i/>
          <w:iCs/>
          <w:color w:val="FF0000"/>
          <w:sz w:val="24"/>
          <w:szCs w:val="24"/>
        </w:rPr>
        <w:t>[Estadual]</w:t>
      </w:r>
      <w:r w:rsidRPr="00C4637B">
        <w:rPr>
          <w:rFonts w:ascii="Arial Narrow" w:hAnsi="Arial Narrow"/>
          <w:sz w:val="24"/>
          <w:szCs w:val="24"/>
        </w:rPr>
        <w:t xml:space="preserve"> do domicílio ou sede do fornecedor, relativa à atividade em cujo exercício contrata ou concorre;</w:t>
      </w:r>
    </w:p>
    <w:p w14:paraId="6E1B6D76" w14:textId="77777777" w:rsidR="00C4637B" w:rsidRPr="00C4637B" w:rsidRDefault="00C4637B" w:rsidP="007067CD">
      <w:pPr>
        <w:spacing w:line="320" w:lineRule="atLeast"/>
        <w:jc w:val="both"/>
        <w:rPr>
          <w:rFonts w:ascii="Arial Narrow" w:hAnsi="Arial Narrow"/>
          <w:sz w:val="24"/>
          <w:szCs w:val="24"/>
        </w:rPr>
      </w:pPr>
      <w:r w:rsidRPr="00C4637B">
        <w:rPr>
          <w:rFonts w:ascii="Arial Narrow" w:hAnsi="Arial Narrow"/>
          <w:sz w:val="24"/>
          <w:szCs w:val="24"/>
        </w:rPr>
        <w:t xml:space="preserve">Fundo de Garantia por Tempo de Serviço </w:t>
      </w:r>
      <w:r w:rsidRPr="00C4637B">
        <w:rPr>
          <w:rFonts w:ascii="Arial Narrow" w:hAnsi="Arial Narrow"/>
          <w:b/>
          <w:sz w:val="24"/>
          <w:szCs w:val="24"/>
        </w:rPr>
        <w:t>(FGTS</w:t>
      </w:r>
      <w:r w:rsidRPr="00C4637B">
        <w:rPr>
          <w:rFonts w:ascii="Arial Narrow" w:hAnsi="Arial Narrow"/>
          <w:sz w:val="24"/>
          <w:szCs w:val="24"/>
        </w:rPr>
        <w:t>), demonstrando situação regular no cumprimento dos encargos sociais instituídos por lei.</w:t>
      </w:r>
    </w:p>
    <w:p w14:paraId="2D4329CD" w14:textId="77777777" w:rsidR="00C4637B" w:rsidRPr="00C4637B" w:rsidRDefault="00C4637B" w:rsidP="008713E6">
      <w:pPr>
        <w:numPr>
          <w:ilvl w:val="0"/>
          <w:numId w:val="3"/>
        </w:numPr>
        <w:spacing w:line="320" w:lineRule="atLeast"/>
        <w:ind w:left="0" w:firstLine="0"/>
        <w:jc w:val="both"/>
        <w:rPr>
          <w:rFonts w:ascii="Arial Narrow" w:hAnsi="Arial Narrow"/>
          <w:sz w:val="24"/>
          <w:szCs w:val="24"/>
        </w:rPr>
      </w:pPr>
      <w:r w:rsidRPr="00886BF8">
        <w:rPr>
          <w:rFonts w:ascii="Arial Narrow" w:hAnsi="Arial Narrow"/>
          <w:b/>
          <w:sz w:val="24"/>
          <w:szCs w:val="24"/>
        </w:rPr>
        <w:t>Pr</w:t>
      </w:r>
      <w:r w:rsidR="00886BF8">
        <w:rPr>
          <w:rFonts w:ascii="Arial Narrow" w:hAnsi="Arial Narrow"/>
          <w:b/>
          <w:sz w:val="24"/>
          <w:szCs w:val="24"/>
        </w:rPr>
        <w:t>ova de regularidade relativa à J</w:t>
      </w:r>
      <w:r w:rsidRPr="00886BF8">
        <w:rPr>
          <w:rFonts w:ascii="Arial Narrow" w:hAnsi="Arial Narrow"/>
          <w:b/>
          <w:sz w:val="24"/>
          <w:szCs w:val="24"/>
        </w:rPr>
        <w:t>ustiça do Trabalho</w:t>
      </w:r>
      <w:r w:rsidRPr="00C4637B">
        <w:rPr>
          <w:rFonts w:ascii="Arial Narrow" w:hAnsi="Arial Narrow"/>
          <w:sz w:val="24"/>
          <w:szCs w:val="24"/>
        </w:rPr>
        <w:t xml:space="preserve">, através da Certidão Negativa de Débitos Trabalhistas </w:t>
      </w:r>
      <w:r w:rsidRPr="00C4637B">
        <w:rPr>
          <w:rFonts w:ascii="Arial Narrow" w:hAnsi="Arial Narrow"/>
          <w:b/>
          <w:sz w:val="24"/>
          <w:szCs w:val="24"/>
        </w:rPr>
        <w:t>(CNDT)</w:t>
      </w:r>
      <w:r w:rsidRPr="00C4637B">
        <w:rPr>
          <w:rFonts w:ascii="Arial Narrow" w:hAnsi="Arial Narrow"/>
          <w:sz w:val="24"/>
          <w:szCs w:val="24"/>
        </w:rPr>
        <w:t>, em atendimento ao exposto na Lei Federal 12.440/11.</w:t>
      </w:r>
    </w:p>
    <w:p w14:paraId="04A7608A" w14:textId="77777777" w:rsidR="00C4637B" w:rsidRPr="00C4637B" w:rsidRDefault="00C4637B" w:rsidP="007067CD">
      <w:pPr>
        <w:spacing w:line="320" w:lineRule="atLeast"/>
        <w:jc w:val="both"/>
        <w:rPr>
          <w:rFonts w:ascii="Arial Narrow" w:hAnsi="Arial Narrow"/>
          <w:sz w:val="24"/>
          <w:szCs w:val="24"/>
        </w:rPr>
      </w:pPr>
    </w:p>
    <w:p w14:paraId="242F310D" w14:textId="77777777" w:rsidR="00C4637B" w:rsidRPr="00A6463C" w:rsidRDefault="00C4637B" w:rsidP="009C08D0">
      <w:pPr>
        <w:numPr>
          <w:ilvl w:val="1"/>
          <w:numId w:val="22"/>
        </w:numPr>
        <w:shd w:val="clear" w:color="auto" w:fill="FFFFFF" w:themeFill="background1"/>
        <w:spacing w:line="320" w:lineRule="atLeast"/>
        <w:ind w:left="0" w:firstLine="0"/>
        <w:jc w:val="both"/>
        <w:rPr>
          <w:rFonts w:ascii="Arial Narrow" w:hAnsi="Arial Narrow"/>
          <w:b/>
          <w:bCs/>
          <w:sz w:val="24"/>
          <w:szCs w:val="24"/>
          <w:highlight w:val="lightGray"/>
        </w:rPr>
      </w:pPr>
      <w:r w:rsidRPr="00A6463C">
        <w:rPr>
          <w:rFonts w:ascii="Arial Narrow" w:hAnsi="Arial Narrow"/>
          <w:b/>
          <w:bCs/>
          <w:sz w:val="24"/>
          <w:szCs w:val="24"/>
          <w:highlight w:val="lightGray"/>
        </w:rPr>
        <w:t>QUALIFICAÇÃO ECONÔMICA</w:t>
      </w:r>
    </w:p>
    <w:p w14:paraId="41798BED" w14:textId="77777777" w:rsidR="00C4637B" w:rsidRDefault="00C4637B" w:rsidP="009C08D0">
      <w:pPr>
        <w:numPr>
          <w:ilvl w:val="2"/>
          <w:numId w:val="22"/>
        </w:numPr>
        <w:spacing w:line="320" w:lineRule="atLeast"/>
        <w:ind w:left="0" w:firstLine="0"/>
        <w:jc w:val="both"/>
        <w:rPr>
          <w:rFonts w:ascii="Arial Narrow" w:hAnsi="Arial Narrow"/>
          <w:sz w:val="24"/>
          <w:szCs w:val="24"/>
        </w:rPr>
      </w:pPr>
      <w:r w:rsidRPr="00C4637B">
        <w:rPr>
          <w:rFonts w:ascii="Arial Narrow" w:hAnsi="Arial Narrow"/>
          <w:b/>
          <w:sz w:val="24"/>
          <w:szCs w:val="24"/>
          <w:u w:val="single"/>
        </w:rPr>
        <w:t>Certidão Negativa de pedido de Falência</w:t>
      </w:r>
      <w:r w:rsidRPr="00C4637B">
        <w:rPr>
          <w:rFonts w:ascii="Arial Narrow" w:hAnsi="Arial Narrow"/>
          <w:sz w:val="24"/>
          <w:szCs w:val="24"/>
        </w:rPr>
        <w:t>, impresso pela Internet ou expedido por Cartório Distribuidor da sede da pessoa jurídica, com data não superior a 60 (sessenta) dias corridos. Para esta certidão só será aceita outra validade se estiver expresso no próprio documento.</w:t>
      </w:r>
    </w:p>
    <w:p w14:paraId="474190C4" w14:textId="77777777" w:rsidR="00C4637B" w:rsidRPr="00C4637B" w:rsidRDefault="00C4637B" w:rsidP="00886BF8">
      <w:pPr>
        <w:pStyle w:val="SemEspaamento"/>
        <w:rPr>
          <w:lang w:val="pt-BR"/>
        </w:rPr>
      </w:pPr>
    </w:p>
    <w:p w14:paraId="32AB61A8" w14:textId="7187CF8E" w:rsidR="00E66218" w:rsidRPr="0024319D" w:rsidRDefault="00E66218" w:rsidP="009C08D0">
      <w:pPr>
        <w:pStyle w:val="Ttulo1"/>
        <w:numPr>
          <w:ilvl w:val="1"/>
          <w:numId w:val="22"/>
        </w:numPr>
        <w:shd w:val="clear" w:color="auto" w:fill="D9D9D9" w:themeFill="background1" w:themeFillShade="D9"/>
        <w:tabs>
          <w:tab w:val="left" w:pos="567"/>
        </w:tabs>
        <w:spacing w:after="240"/>
        <w:ind w:left="426" w:hanging="426"/>
        <w:jc w:val="both"/>
        <w:rPr>
          <w:rFonts w:ascii="Arial Narrow" w:hAnsi="Arial Narrow"/>
          <w:sz w:val="24"/>
          <w:szCs w:val="24"/>
        </w:rPr>
      </w:pPr>
      <w:r w:rsidRPr="0024319D">
        <w:rPr>
          <w:rFonts w:ascii="Arial Narrow" w:hAnsi="Arial Narrow"/>
          <w:sz w:val="24"/>
          <w:szCs w:val="24"/>
        </w:rPr>
        <w:t>OUTROS DOCUMENTOS</w:t>
      </w:r>
      <w:r w:rsidRPr="0024319D">
        <w:rPr>
          <w:rFonts w:ascii="Arial Narrow" w:hAnsi="Arial Narrow"/>
          <w:color w:val="FF0000"/>
          <w:sz w:val="24"/>
          <w:szCs w:val="24"/>
        </w:rPr>
        <w:t xml:space="preserve"> </w:t>
      </w:r>
    </w:p>
    <w:p w14:paraId="73CE2D50" w14:textId="77777777" w:rsidR="00E66218" w:rsidRPr="00E66218" w:rsidRDefault="00E66218" w:rsidP="009C08D0">
      <w:pPr>
        <w:pStyle w:val="PargrafodaLista"/>
        <w:numPr>
          <w:ilvl w:val="2"/>
          <w:numId w:val="22"/>
        </w:numPr>
        <w:tabs>
          <w:tab w:val="left" w:pos="567"/>
        </w:tabs>
        <w:spacing w:line="320" w:lineRule="atLeast"/>
        <w:ind w:left="709"/>
        <w:rPr>
          <w:rFonts w:ascii="Arial Narrow" w:hAnsi="Arial Narrow" w:cs="Arial"/>
          <w:b/>
          <w:bCs/>
          <w:sz w:val="24"/>
          <w:szCs w:val="24"/>
          <w:highlight w:val="lightGray"/>
        </w:rPr>
      </w:pPr>
      <w:r w:rsidRPr="00E66218">
        <w:rPr>
          <w:rFonts w:ascii="Arial Narrow" w:hAnsi="Arial Narrow" w:cs="Arial"/>
          <w:b/>
          <w:bCs/>
          <w:sz w:val="24"/>
          <w:szCs w:val="24"/>
          <w:highlight w:val="lightGray"/>
        </w:rPr>
        <w:t>DAS DECLARAÇÕES</w:t>
      </w:r>
    </w:p>
    <w:p w14:paraId="47AD5A9C"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hAnsi="Arial Narrow" w:cs="Arial"/>
          <w:b/>
          <w:bCs/>
          <w:sz w:val="24"/>
          <w:szCs w:val="24"/>
        </w:rPr>
        <w:t xml:space="preserve">DECLARAÇÃO </w:t>
      </w:r>
      <w:bookmarkStart w:id="7" w:name="_Hlk179450544"/>
      <w:r w:rsidRPr="0024319D">
        <w:rPr>
          <w:rFonts w:ascii="Arial Narrow" w:hAnsi="Arial Narrow" w:cs="Arial"/>
          <w:b/>
          <w:bCs/>
          <w:sz w:val="24"/>
          <w:szCs w:val="24"/>
        </w:rPr>
        <w:t>de que empresa não se encontre declarada inidônea</w:t>
      </w:r>
      <w:bookmarkEnd w:id="7"/>
      <w:r w:rsidRPr="0024319D">
        <w:rPr>
          <w:rFonts w:ascii="Arial Narrow" w:hAnsi="Arial Narrow" w:cs="Arial"/>
          <w:sz w:val="24"/>
          <w:szCs w:val="24"/>
        </w:rPr>
        <w:t xml:space="preserve"> para licitar e contratar com o  Poder Público ou suspensa do direito de licitar ou contratar com a Administração, conforme  modelo constante no </w:t>
      </w:r>
      <w:r w:rsidRPr="0024319D">
        <w:rPr>
          <w:rFonts w:ascii="Arial Narrow" w:hAnsi="Arial Narrow" w:cs="Arial"/>
          <w:b/>
          <w:sz w:val="24"/>
          <w:szCs w:val="24"/>
        </w:rPr>
        <w:t>ANEXO X</w:t>
      </w:r>
      <w:r w:rsidRPr="0024319D">
        <w:rPr>
          <w:rFonts w:ascii="Arial Narrow" w:hAnsi="Arial Narrow" w:cs="Arial"/>
          <w:sz w:val="24"/>
          <w:szCs w:val="24"/>
        </w:rPr>
        <w:t xml:space="preserve"> – </w:t>
      </w:r>
      <w:r w:rsidRPr="0024319D">
        <w:rPr>
          <w:rFonts w:ascii="Arial Narrow" w:hAnsi="Arial Narrow" w:cs="Arial"/>
          <w:b/>
          <w:bCs/>
          <w:sz w:val="24"/>
          <w:szCs w:val="24"/>
        </w:rPr>
        <w:t>DECLARAÇÃO DE IDONEIDADE.</w:t>
      </w:r>
    </w:p>
    <w:p w14:paraId="6079F8F3" w14:textId="5A44E279" w:rsidR="00E66218" w:rsidRPr="0024319D" w:rsidRDefault="00E66218" w:rsidP="00E66218">
      <w:pPr>
        <w:pStyle w:val="PargrafodaLista"/>
        <w:tabs>
          <w:tab w:val="left" w:pos="567"/>
        </w:tabs>
        <w:spacing w:line="320" w:lineRule="atLeast"/>
        <w:ind w:left="0" w:firstLine="0"/>
        <w:rPr>
          <w:rFonts w:ascii="Arial Narrow" w:hAnsi="Arial Narrow" w:cs="Arial"/>
          <w:b/>
          <w:bCs/>
          <w:sz w:val="24"/>
          <w:szCs w:val="24"/>
        </w:rPr>
      </w:pPr>
      <w:r w:rsidRPr="0024319D">
        <w:rPr>
          <w:rFonts w:ascii="Arial Narrow" w:hAnsi="Arial Narrow" w:cs="Arial"/>
          <w:bCs/>
          <w:sz w:val="24"/>
          <w:szCs w:val="24"/>
        </w:rPr>
        <w:t>a1)</w:t>
      </w:r>
      <w:r>
        <w:rPr>
          <w:rFonts w:ascii="Arial Narrow" w:hAnsi="Arial Narrow" w:cs="Arial"/>
          <w:bCs/>
          <w:sz w:val="24"/>
          <w:szCs w:val="24"/>
        </w:rPr>
        <w:t xml:space="preserve"> </w:t>
      </w:r>
      <w:r w:rsidRPr="0024319D">
        <w:rPr>
          <w:rFonts w:ascii="Arial Narrow" w:hAnsi="Arial Narrow" w:cs="Arial"/>
          <w:sz w:val="24"/>
          <w:szCs w:val="24"/>
          <w:highlight w:val="yellow"/>
        </w:rPr>
        <w:t xml:space="preserve">A declaração acima poderá ser substituída pela(s) apresentação da(s) certidão(ões) negativa(s) de inidoneidade emitida conforme </w:t>
      </w:r>
      <w:r w:rsidRPr="0024319D">
        <w:rPr>
          <w:rFonts w:ascii="Arial Narrow" w:hAnsi="Arial Narrow" w:cs="Arial"/>
          <w:b/>
          <w:bCs/>
          <w:sz w:val="24"/>
          <w:szCs w:val="24"/>
          <w:highlight w:val="yellow"/>
        </w:rPr>
        <w:t xml:space="preserve">item </w:t>
      </w:r>
      <w:r w:rsidR="000D22FC">
        <w:rPr>
          <w:rFonts w:ascii="Arial Narrow" w:hAnsi="Arial Narrow" w:cs="Arial"/>
          <w:b/>
          <w:bCs/>
          <w:sz w:val="24"/>
          <w:szCs w:val="24"/>
          <w:highlight w:val="yellow"/>
        </w:rPr>
        <w:t>16.2</w:t>
      </w:r>
      <w:r w:rsidRPr="0024319D">
        <w:rPr>
          <w:rFonts w:ascii="Arial Narrow" w:hAnsi="Arial Narrow" w:cs="Arial"/>
          <w:sz w:val="24"/>
          <w:szCs w:val="24"/>
          <w:highlight w:val="yellow"/>
        </w:rPr>
        <w:t>.</w:t>
      </w:r>
    </w:p>
    <w:p w14:paraId="425059CB"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hAnsi="Arial Narrow" w:cs="Arial"/>
          <w:b/>
          <w:bCs/>
          <w:sz w:val="24"/>
          <w:szCs w:val="24"/>
        </w:rPr>
      </w:pPr>
      <w:r w:rsidRPr="0024319D">
        <w:rPr>
          <w:rFonts w:ascii="Arial Narrow" w:eastAsia="Arial" w:hAnsi="Arial Narrow" w:cs="Arial"/>
          <w:b/>
          <w:bCs/>
          <w:sz w:val="24"/>
          <w:szCs w:val="24"/>
        </w:rPr>
        <w:t xml:space="preserve">DECLARAÇÃO de inexistência de fato superveniente </w:t>
      </w:r>
      <w:r w:rsidRPr="0024319D">
        <w:rPr>
          <w:rFonts w:ascii="Arial Narrow" w:hAnsi="Arial Narrow" w:cs="Arial"/>
          <w:b/>
          <w:bCs/>
          <w:sz w:val="24"/>
          <w:szCs w:val="24"/>
        </w:rPr>
        <w:t>impeditivo</w:t>
      </w:r>
      <w:r w:rsidRPr="0024319D">
        <w:rPr>
          <w:rFonts w:ascii="Arial Narrow" w:hAnsi="Arial Narrow" w:cs="Arial"/>
          <w:sz w:val="24"/>
          <w:szCs w:val="24"/>
        </w:rPr>
        <w:t xml:space="preserve">, conforme modelo do </w:t>
      </w:r>
      <w:r w:rsidRPr="0024319D">
        <w:rPr>
          <w:rFonts w:ascii="Arial Narrow" w:hAnsi="Arial Narrow" w:cs="Arial"/>
          <w:b/>
          <w:bCs/>
          <w:sz w:val="24"/>
          <w:szCs w:val="24"/>
        </w:rPr>
        <w:t>ANEXO VI;</w:t>
      </w:r>
    </w:p>
    <w:p w14:paraId="1F91A095"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eastAsia="Arial" w:hAnsi="Arial Narrow" w:cs="Arial"/>
          <w:b/>
          <w:sz w:val="24"/>
          <w:szCs w:val="24"/>
        </w:rPr>
      </w:pPr>
      <w:r w:rsidRPr="0024319D">
        <w:rPr>
          <w:rFonts w:ascii="Arial Narrow" w:eastAsia="Arial" w:hAnsi="Arial Narrow" w:cs="Arial"/>
          <w:b/>
          <w:bCs/>
          <w:sz w:val="24"/>
          <w:szCs w:val="24"/>
        </w:rPr>
        <w:t>DECLARAÇÃO</w:t>
      </w:r>
      <w:r w:rsidRPr="0024319D">
        <w:rPr>
          <w:rFonts w:ascii="Arial Narrow" w:eastAsia="Arial" w:hAnsi="Arial Narrow" w:cs="Arial"/>
          <w:sz w:val="24"/>
          <w:szCs w:val="24"/>
        </w:rPr>
        <w:t xml:space="preserve"> da empresa informando que seus sócios, proprietários, dirigentes ou assemelhados </w:t>
      </w:r>
      <w:r w:rsidRPr="0024319D">
        <w:rPr>
          <w:rFonts w:ascii="Arial Narrow" w:hAnsi="Arial Narrow" w:cs="Arial"/>
          <w:b/>
          <w:bCs/>
          <w:sz w:val="24"/>
          <w:szCs w:val="24"/>
        </w:rPr>
        <w:t>não possuem qualquer vínculo</w:t>
      </w:r>
      <w:r w:rsidRPr="0024319D">
        <w:rPr>
          <w:rFonts w:ascii="Arial Narrow" w:hAnsi="Arial Narrow" w:cs="Arial"/>
          <w:sz w:val="24"/>
          <w:szCs w:val="24"/>
        </w:rPr>
        <w:t xml:space="preserve"> com o Município de Brasilandia MS, conforme modelo do </w:t>
      </w:r>
      <w:r w:rsidRPr="0024319D">
        <w:rPr>
          <w:rFonts w:ascii="Arial Narrow" w:eastAsia="Arial" w:hAnsi="Arial Narrow" w:cs="Arial"/>
          <w:b/>
          <w:sz w:val="24"/>
          <w:szCs w:val="24"/>
        </w:rPr>
        <w:t>ANEXO VII;</w:t>
      </w:r>
    </w:p>
    <w:p w14:paraId="30CA33D2"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hAnsi="Arial Narrow" w:cs="Arial"/>
          <w:sz w:val="24"/>
          <w:szCs w:val="24"/>
        </w:rPr>
      </w:pPr>
      <w:r w:rsidRPr="0024319D">
        <w:rPr>
          <w:rFonts w:ascii="Arial Narrow" w:hAnsi="Arial Narrow" w:cs="Arial"/>
          <w:b/>
          <w:bCs/>
          <w:sz w:val="24"/>
          <w:szCs w:val="24"/>
        </w:rPr>
        <w:t>DECLARAÇÃO de cumprimento do disposto no inciso XXXIII do art. 7º</w:t>
      </w:r>
      <w:r w:rsidRPr="0024319D">
        <w:rPr>
          <w:rFonts w:ascii="Arial Narrow" w:hAnsi="Arial Narrow" w:cs="Arial"/>
          <w:sz w:val="24"/>
          <w:szCs w:val="24"/>
        </w:rPr>
        <w:t xml:space="preserve"> da Constituição Federal, de que a empresa não possui menores de dezoito anos em condições de trabalho noturno, perigoso ou insalubre a e de qualquer trabalho a menores de dezesseis anos, salvo na condição de aprendiz, a partir de quatorze anos, de acordo com o inciso VI do art. 68 da Lei n.º 14.133, de 1 de abril de 2021, conforme modelo constante no </w:t>
      </w:r>
      <w:r w:rsidRPr="0024319D">
        <w:rPr>
          <w:rFonts w:ascii="Arial Narrow" w:hAnsi="Arial Narrow" w:cs="Arial"/>
          <w:b/>
          <w:sz w:val="24"/>
          <w:szCs w:val="24"/>
        </w:rPr>
        <w:t>ANEXO V</w:t>
      </w:r>
      <w:r w:rsidRPr="0024319D">
        <w:rPr>
          <w:rFonts w:ascii="Arial Narrow" w:hAnsi="Arial Narrow" w:cs="Arial"/>
          <w:sz w:val="24"/>
          <w:szCs w:val="24"/>
        </w:rPr>
        <w:t>.</w:t>
      </w:r>
    </w:p>
    <w:p w14:paraId="5832C1E6" w14:textId="77777777" w:rsidR="00E66218" w:rsidRPr="0024319D" w:rsidRDefault="00E66218" w:rsidP="009C08D0">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24319D">
        <w:rPr>
          <w:rFonts w:ascii="Arial Narrow" w:hAnsi="Arial Narrow" w:cs="Arial"/>
          <w:b/>
          <w:bCs/>
          <w:sz w:val="24"/>
          <w:szCs w:val="24"/>
        </w:rPr>
        <w:t>DECLARAÇÃO que não possuiempregados executando trabalho degradante ou forçado</w:t>
      </w:r>
      <w:r w:rsidRPr="0024319D">
        <w:rPr>
          <w:rFonts w:ascii="Arial Narrow" w:hAnsi="Arial Narrow" w:cs="Arial"/>
          <w:sz w:val="24"/>
          <w:szCs w:val="24"/>
        </w:rPr>
        <w:t xml:space="preserve">, </w:t>
      </w:r>
      <w:r w:rsidRPr="0024319D">
        <w:rPr>
          <w:rFonts w:ascii="Arial Narrow" w:hAnsi="Arial Narrow" w:cs="Arial"/>
          <w:sz w:val="24"/>
          <w:szCs w:val="24"/>
        </w:rPr>
        <w:lastRenderedPageBreak/>
        <w:t xml:space="preserve">observando o disposto nos incisos III e IV do art. 1º e no inciso III do art. 5º da Constituição Federal, conforme modelo sugestivo – </w:t>
      </w:r>
      <w:r w:rsidRPr="0024319D">
        <w:rPr>
          <w:rFonts w:ascii="Arial Narrow" w:hAnsi="Arial Narrow" w:cs="Arial"/>
          <w:b/>
          <w:sz w:val="24"/>
          <w:szCs w:val="24"/>
        </w:rPr>
        <w:t>ANEXO VIII DO EDITAL;</w:t>
      </w:r>
    </w:p>
    <w:p w14:paraId="2E4580C1" w14:textId="31F853A7" w:rsidR="00E66218" w:rsidRDefault="00E66218" w:rsidP="009C08D0">
      <w:pPr>
        <w:pStyle w:val="PargrafodaLista"/>
        <w:numPr>
          <w:ilvl w:val="0"/>
          <w:numId w:val="23"/>
        </w:numPr>
        <w:tabs>
          <w:tab w:val="left" w:pos="567"/>
        </w:tabs>
        <w:spacing w:line="320" w:lineRule="atLeast"/>
        <w:ind w:left="0" w:firstLine="0"/>
        <w:rPr>
          <w:rFonts w:ascii="Arial Narrow" w:eastAsia="Arial" w:hAnsi="Arial Narrow" w:cs="Arial"/>
          <w:sz w:val="24"/>
          <w:szCs w:val="24"/>
        </w:rPr>
      </w:pPr>
      <w:r w:rsidRPr="0024319D">
        <w:rPr>
          <w:rFonts w:ascii="Arial Narrow" w:eastAsia="Arial" w:hAnsi="Arial Narrow" w:cs="Arial"/>
          <w:b/>
          <w:bCs/>
          <w:sz w:val="24"/>
          <w:szCs w:val="24"/>
        </w:rPr>
        <w:t xml:space="preserve">DECLARAÇÃO que cumpre as exigências de reserva de cargos para pessoa com deficiência e para reabilitado </w:t>
      </w:r>
      <w:r w:rsidRPr="0024319D">
        <w:rPr>
          <w:rFonts w:ascii="Arial Narrow" w:eastAsia="Arial" w:hAnsi="Arial Narrow" w:cs="Arial"/>
          <w:sz w:val="24"/>
          <w:szCs w:val="24"/>
        </w:rPr>
        <w:t xml:space="preserve">da Previdência Social, previstas em lei e em outras normas específicas, conforme modelo sugestivo – </w:t>
      </w:r>
      <w:r w:rsidRPr="0024319D">
        <w:rPr>
          <w:rFonts w:ascii="Arial Narrow" w:eastAsia="Arial" w:hAnsi="Arial Narrow" w:cs="Arial"/>
          <w:b/>
          <w:bCs/>
          <w:sz w:val="24"/>
          <w:szCs w:val="24"/>
        </w:rPr>
        <w:t>ANEXO IX DO EDITAL</w:t>
      </w:r>
      <w:r w:rsidRPr="0024319D">
        <w:rPr>
          <w:rFonts w:ascii="Arial Narrow" w:eastAsia="Arial" w:hAnsi="Arial Narrow" w:cs="Arial"/>
          <w:sz w:val="24"/>
          <w:szCs w:val="24"/>
        </w:rPr>
        <w:t>.</w:t>
      </w:r>
    </w:p>
    <w:p w14:paraId="0BCE5732" w14:textId="0DA0903F" w:rsidR="005C7E1C" w:rsidRPr="005C7E1C" w:rsidRDefault="00EE04E4" w:rsidP="009C08D0">
      <w:pPr>
        <w:pStyle w:val="PargrafodaLista"/>
        <w:numPr>
          <w:ilvl w:val="0"/>
          <w:numId w:val="23"/>
        </w:numPr>
        <w:spacing w:line="320" w:lineRule="atLeast"/>
        <w:ind w:left="0" w:hanging="11"/>
        <w:rPr>
          <w:rFonts w:ascii="Arial Narrow" w:eastAsia="Arial" w:hAnsi="Arial Narrow" w:cs="Arial"/>
          <w:sz w:val="24"/>
          <w:szCs w:val="24"/>
          <w:highlight w:val="yellow"/>
        </w:rPr>
      </w:pPr>
      <w:bookmarkStart w:id="8" w:name="_Hlk179436703"/>
      <w:r>
        <w:rPr>
          <w:rFonts w:ascii="Arial Narrow" w:eastAsia="Arial" w:hAnsi="Arial Narrow" w:cs="Arial"/>
          <w:b/>
          <w:bCs/>
          <w:sz w:val="24"/>
          <w:szCs w:val="24"/>
          <w:highlight w:val="yellow"/>
        </w:rPr>
        <w:t>APRESENTAR DECLARAÇÃO DE GARANTIA da instalação de no mínimo 02 (dois) meses contado da data de recebimento definitivo do objeto conforme anexo XV.</w:t>
      </w:r>
    </w:p>
    <w:bookmarkEnd w:id="8"/>
    <w:p w14:paraId="3B692AAE" w14:textId="77777777" w:rsidR="00E66218" w:rsidRPr="0024319D" w:rsidRDefault="00E66218" w:rsidP="00E66218">
      <w:pPr>
        <w:pStyle w:val="PargrafodaLista"/>
        <w:tabs>
          <w:tab w:val="left" w:pos="567"/>
        </w:tabs>
        <w:spacing w:line="320" w:lineRule="atLeast"/>
        <w:ind w:left="0" w:firstLine="0"/>
        <w:rPr>
          <w:rFonts w:ascii="Arial Narrow" w:eastAsia="Arial" w:hAnsi="Arial Narrow" w:cs="Arial"/>
          <w:sz w:val="24"/>
          <w:szCs w:val="24"/>
        </w:rPr>
      </w:pPr>
    </w:p>
    <w:p w14:paraId="4C972263"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7.5.1.1 </w:t>
      </w:r>
      <w:r w:rsidRPr="0024319D">
        <w:rPr>
          <w:rFonts w:ascii="Arial Narrow" w:hAnsi="Arial Narrow" w:cs="Arial"/>
          <w:color w:val="000000"/>
          <w:sz w:val="24"/>
          <w:szCs w:val="24"/>
        </w:rPr>
        <w:t xml:space="preserve">Ainda que possuam restrições fiscais ou fazendárias, as Micros e Pequenas Empresas deverão apresentar a totalidade dos requisitos dispostos no </w:t>
      </w:r>
      <w:r w:rsidRPr="0024319D">
        <w:rPr>
          <w:rFonts w:ascii="Arial Narrow" w:hAnsi="Arial Narrow" w:cs="Arial"/>
          <w:b/>
          <w:color w:val="000000"/>
          <w:sz w:val="24"/>
          <w:szCs w:val="24"/>
          <w:highlight w:val="yellow"/>
        </w:rPr>
        <w:t>item 7.3</w:t>
      </w:r>
      <w:r w:rsidRPr="0024319D">
        <w:rPr>
          <w:rFonts w:ascii="Arial Narrow" w:hAnsi="Arial Narrow" w:cs="Arial"/>
          <w:color w:val="000000"/>
          <w:sz w:val="24"/>
          <w:szCs w:val="24"/>
        </w:rPr>
        <w:t>, letras “a”, “b”, “c”, “d”, “e” e “f”, exigidos para fins de comprovação da regularidade fiscal.</w:t>
      </w:r>
    </w:p>
    <w:p w14:paraId="5D0F0D40" w14:textId="77777777" w:rsidR="00E66218" w:rsidRPr="0024319D" w:rsidRDefault="00E66218" w:rsidP="00E66218">
      <w:pPr>
        <w:pStyle w:val="PargrafodaLista"/>
        <w:pBdr>
          <w:top w:val="nil"/>
          <w:left w:val="nil"/>
          <w:bottom w:val="nil"/>
          <w:right w:val="nil"/>
          <w:between w:val="nil"/>
        </w:pBdr>
        <w:tabs>
          <w:tab w:val="left" w:pos="851"/>
        </w:tabs>
        <w:spacing w:line="320" w:lineRule="atLeast"/>
        <w:ind w:left="0" w:firstLine="0"/>
        <w:rPr>
          <w:rFonts w:ascii="Arial Narrow" w:hAnsi="Arial Narrow" w:cs="Arial"/>
          <w:color w:val="000000"/>
          <w:sz w:val="24"/>
          <w:szCs w:val="24"/>
        </w:rPr>
      </w:pPr>
    </w:p>
    <w:p w14:paraId="257C2F90"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7.5.1.2 </w:t>
      </w:r>
      <w:r w:rsidRPr="0024319D">
        <w:rPr>
          <w:rFonts w:ascii="Arial Narrow" w:hAnsi="Arial Narrow" w:cs="Arial"/>
          <w:color w:val="000000"/>
          <w:sz w:val="24"/>
          <w:szCs w:val="24"/>
        </w:rPr>
        <w:t>Os documentos emitidos por via INTERNET poderão ter seus dados conferidos pela Equipe de Apoio perante o site correspondente.</w:t>
      </w:r>
    </w:p>
    <w:p w14:paraId="28395C97"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7.5.1.3 </w:t>
      </w:r>
      <w:r w:rsidRPr="0024319D">
        <w:rPr>
          <w:rFonts w:ascii="Arial Narrow" w:hAnsi="Arial Narrow" w:cs="Arial"/>
          <w:color w:val="000000"/>
          <w:sz w:val="24"/>
          <w:szCs w:val="24"/>
        </w:rPr>
        <w:t>Não serão aceitos protocolos de entrega ou solicitação de documento em substituição aos documentos requeridos no presente Edital e seus Anexos.</w:t>
      </w:r>
    </w:p>
    <w:p w14:paraId="3BA1C5F4"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7.5.1.4 </w:t>
      </w:r>
      <w:r w:rsidRPr="0024319D">
        <w:rPr>
          <w:rFonts w:ascii="Arial Narrow" w:hAnsi="Arial Narrow" w:cs="Arial"/>
          <w:color w:val="000000"/>
          <w:sz w:val="24"/>
          <w:szCs w:val="24"/>
        </w:rPr>
        <w:t>Se a documentação de habilitação não estiver de acordo com as exigências do edital ou contrariar qualquer dispositivo deste Edital e seus Anexos, o(a)Pregoeiro(a) considerará a Proponente inabilitada.</w:t>
      </w:r>
    </w:p>
    <w:p w14:paraId="4833E4DA" w14:textId="77777777" w:rsidR="00E66218" w:rsidRPr="0024319D" w:rsidRDefault="00E66218" w:rsidP="00E66218">
      <w:pPr>
        <w:pStyle w:val="PargrafodaLista"/>
        <w:pBdr>
          <w:top w:val="nil"/>
          <w:left w:val="nil"/>
          <w:bottom w:val="nil"/>
          <w:right w:val="nil"/>
          <w:between w:val="nil"/>
        </w:pBdr>
        <w:tabs>
          <w:tab w:val="left" w:pos="851"/>
        </w:tabs>
        <w:spacing w:after="240" w:line="320" w:lineRule="atLeast"/>
        <w:ind w:left="0" w:firstLine="0"/>
        <w:rPr>
          <w:rFonts w:ascii="Arial Narrow" w:hAnsi="Arial Narrow" w:cs="Arial"/>
          <w:color w:val="000000"/>
          <w:sz w:val="24"/>
          <w:szCs w:val="24"/>
        </w:rPr>
      </w:pPr>
      <w:r>
        <w:rPr>
          <w:rFonts w:ascii="Arial Narrow" w:hAnsi="Arial Narrow" w:cs="Arial"/>
          <w:color w:val="000000"/>
          <w:sz w:val="24"/>
          <w:szCs w:val="24"/>
        </w:rPr>
        <w:t xml:space="preserve">7.5.1.5 </w:t>
      </w:r>
      <w:r w:rsidRPr="0024319D">
        <w:rPr>
          <w:rFonts w:ascii="Arial Narrow" w:hAnsi="Arial Narrow" w:cs="Arial"/>
          <w:color w:val="000000"/>
          <w:sz w:val="24"/>
          <w:szCs w:val="24"/>
        </w:rPr>
        <w:t>Os Documentos apresentados com a validade expirada acarretarão a inabilitação do Proponente. As certidões que não possuírem prazo de validade, somente serão aceitas com data de emissão não superior a 60 (sessenta) dias, não se aplicando aos documentos em que a validade já esteja determinada neste Edital.</w:t>
      </w:r>
    </w:p>
    <w:p w14:paraId="0B6D1206"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sz w:val="28"/>
          <w:szCs w:val="24"/>
        </w:rPr>
      </w:pPr>
      <w:r w:rsidRPr="00A6463C">
        <w:rPr>
          <w:rFonts w:ascii="Arial Narrow" w:hAnsi="Arial Narrow"/>
          <w:b/>
          <w:sz w:val="28"/>
          <w:szCs w:val="24"/>
        </w:rPr>
        <w:t>DO PEDIDO DE ESCLARECIMENTO E IMPUGNAÇÃO AO EDITAL</w:t>
      </w:r>
    </w:p>
    <w:p w14:paraId="7259353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8.1. </w:t>
      </w:r>
      <w:r w:rsidRPr="00743E4F">
        <w:rPr>
          <w:rFonts w:ascii="Arial Narrow" w:eastAsia="Arial MT" w:hAnsi="Arial Narrow"/>
          <w:b w:val="0"/>
          <w:bCs w:val="0"/>
          <w:color w:val="000000"/>
          <w:sz w:val="24"/>
          <w:szCs w:val="24"/>
        </w:rPr>
        <w:t xml:space="preserve">É facultado a qualquer interessado a apresentação de pedido de esclarecimento ou de impugnação ao ato convocatório do Pregão e seus anexos, observado, para tanto, o </w:t>
      </w:r>
      <w:r w:rsidRPr="00743E4F">
        <w:rPr>
          <w:rFonts w:ascii="Arial Narrow" w:eastAsia="Arial MT" w:hAnsi="Arial Narrow"/>
          <w:bCs w:val="0"/>
          <w:color w:val="000000"/>
          <w:sz w:val="24"/>
          <w:szCs w:val="24"/>
        </w:rPr>
        <w:t>prazo de até 03 (três) dias úteis</w:t>
      </w:r>
      <w:r w:rsidRPr="00743E4F">
        <w:rPr>
          <w:rFonts w:ascii="Arial Narrow" w:eastAsia="Arial MT" w:hAnsi="Arial Narrow"/>
          <w:b w:val="0"/>
          <w:bCs w:val="0"/>
          <w:color w:val="000000"/>
          <w:sz w:val="24"/>
          <w:szCs w:val="24"/>
        </w:rPr>
        <w:t xml:space="preserve"> anteriores à data fixada para recebimento das propostas, na forma do art. 164 da Lei n.º 14.133/2021. </w:t>
      </w:r>
    </w:p>
    <w:p w14:paraId="635A5770"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8.2. </w:t>
      </w:r>
      <w:r w:rsidRPr="00743E4F">
        <w:rPr>
          <w:rFonts w:ascii="Arial Narrow" w:eastAsia="Arial MT" w:hAnsi="Arial Narrow"/>
          <w:b w:val="0"/>
          <w:bCs w:val="0"/>
          <w:color w:val="000000"/>
          <w:sz w:val="24"/>
          <w:szCs w:val="24"/>
        </w:rPr>
        <w:t xml:space="preserve">A impugnação e o pedido de esclarecimento poderão ser realizados por forma eletrônica, no e-mail: </w:t>
      </w:r>
      <w:r w:rsidRPr="00743E4F">
        <w:rPr>
          <w:rFonts w:ascii="Arial Narrow" w:eastAsia="Arial MT" w:hAnsi="Arial Narrow"/>
          <w:bCs w:val="0"/>
          <w:color w:val="000000"/>
          <w:sz w:val="24"/>
          <w:szCs w:val="24"/>
        </w:rPr>
        <w:t>licitacao@brasilandia.ms.gov.br</w:t>
      </w:r>
      <w:r w:rsidRPr="00743E4F">
        <w:rPr>
          <w:rFonts w:ascii="Arial Narrow" w:eastAsia="Arial MT" w:hAnsi="Arial Narrow"/>
          <w:b w:val="0"/>
          <w:bCs w:val="0"/>
          <w:color w:val="000000"/>
          <w:sz w:val="24"/>
          <w:szCs w:val="24"/>
        </w:rPr>
        <w:t xml:space="preserve"> ou presencialmente no Nucleo de Licitações do Município de Brasil</w:t>
      </w:r>
      <w:r>
        <w:rPr>
          <w:rFonts w:ascii="Arial Narrow" w:eastAsia="Arial MT" w:hAnsi="Arial Narrow"/>
          <w:b w:val="0"/>
          <w:bCs w:val="0"/>
          <w:color w:val="000000"/>
          <w:sz w:val="24"/>
          <w:szCs w:val="24"/>
        </w:rPr>
        <w:t>â</w:t>
      </w:r>
      <w:r w:rsidRPr="00743E4F">
        <w:rPr>
          <w:rFonts w:ascii="Arial Narrow" w:eastAsia="Arial MT" w:hAnsi="Arial Narrow"/>
          <w:b w:val="0"/>
          <w:bCs w:val="0"/>
          <w:color w:val="000000"/>
          <w:sz w:val="24"/>
          <w:szCs w:val="24"/>
        </w:rPr>
        <w:t>ndia MS, devendo estar devidamente identificado com os dados do presente certame e endereçado ao Pregoeiro(a).</w:t>
      </w:r>
    </w:p>
    <w:p w14:paraId="1BD95E3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8.3. </w:t>
      </w:r>
      <w:r w:rsidRPr="00743E4F">
        <w:rPr>
          <w:rFonts w:ascii="Arial Narrow" w:eastAsia="Arial MT" w:hAnsi="Arial Narrow"/>
          <w:b w:val="0"/>
          <w:bCs w:val="0"/>
          <w:color w:val="000000"/>
          <w:sz w:val="24"/>
          <w:szCs w:val="24"/>
        </w:rPr>
        <w:t>A decisão sobre o pedido de providências ou de impugnação será proferida pela autoridade subscritora do ato convocatório do Pregão no prazo e observada a forma a que alude o parágrafo único do art. 164 da Lei n.º 14.133/2021.</w:t>
      </w:r>
    </w:p>
    <w:p w14:paraId="7CFF7D53" w14:textId="77777777" w:rsidR="00CE0A45" w:rsidRPr="00743E4F" w:rsidRDefault="00CE0A45" w:rsidP="00CE0A45">
      <w:pPr>
        <w:pStyle w:val="Ttulo1"/>
        <w:tabs>
          <w:tab w:val="left" w:pos="993"/>
        </w:tabs>
        <w:spacing w:after="240" w:line="276" w:lineRule="auto"/>
        <w:ind w:left="0"/>
        <w:jc w:val="both"/>
        <w:rPr>
          <w:rFonts w:ascii="Arial Narrow" w:eastAsia="Arial MT" w:hAnsi="Arial Narrow"/>
          <w:b w:val="0"/>
          <w:bCs w:val="0"/>
          <w:color w:val="000000"/>
          <w:sz w:val="24"/>
          <w:szCs w:val="24"/>
        </w:rPr>
      </w:pPr>
      <w:r>
        <w:rPr>
          <w:rFonts w:ascii="Arial Narrow" w:eastAsia="Arial MT" w:hAnsi="Arial Narrow"/>
          <w:b w:val="0"/>
          <w:bCs w:val="0"/>
          <w:color w:val="000000"/>
          <w:sz w:val="24"/>
          <w:szCs w:val="24"/>
        </w:rPr>
        <w:t xml:space="preserve">8.4. </w:t>
      </w:r>
      <w:r w:rsidRPr="00743E4F">
        <w:rPr>
          <w:rFonts w:ascii="Arial Narrow" w:eastAsia="Arial MT" w:hAnsi="Arial Narrow"/>
          <w:b w:val="0"/>
          <w:bCs w:val="0"/>
          <w:color w:val="000000"/>
          <w:sz w:val="24"/>
          <w:szCs w:val="24"/>
        </w:rPr>
        <w:t xml:space="preserve">O acolhimento do pedido de esclarecimento ou de impugnação exige, desde que implique em modificações do ato convocatório do Pregão, além das alterações decorrentes, divulgação pela mesma forma </w:t>
      </w:r>
      <w:r w:rsidRPr="00743E4F">
        <w:rPr>
          <w:rFonts w:ascii="Arial Narrow" w:eastAsia="Arial MT" w:hAnsi="Arial Narrow"/>
          <w:b w:val="0"/>
          <w:bCs w:val="0"/>
          <w:color w:val="000000"/>
          <w:sz w:val="24"/>
          <w:szCs w:val="24"/>
        </w:rPr>
        <w:lastRenderedPageBreak/>
        <w:t>que se deu o texto original e designação de nova data para a realização do certame.</w:t>
      </w:r>
    </w:p>
    <w:p w14:paraId="7077DF32" w14:textId="77777777" w:rsidR="00C4637B" w:rsidRPr="00A6463C" w:rsidRDefault="00C4637B" w:rsidP="009C08D0">
      <w:pPr>
        <w:numPr>
          <w:ilvl w:val="0"/>
          <w:numId w:val="22"/>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DO CREDENCIAMENTO</w:t>
      </w:r>
    </w:p>
    <w:p w14:paraId="41BA7FB8"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Aberta a sessão, iniciar-se-á o CREDENCIAMENTO das participantes do Pregão. O representante da proponente entregará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documento que o credencie para participar do aludido procedimento, respondendo por sua autenticidade e legitimidade, devendo, ainda, identificar-se e exibir a Carteira de Identidade ou outro documento equivalente, com fotografia.</w:t>
      </w:r>
    </w:p>
    <w:p w14:paraId="2AC287BE" w14:textId="77777777" w:rsidR="00941590" w:rsidRPr="00C4637B" w:rsidRDefault="00941590" w:rsidP="00DA4F24">
      <w:pPr>
        <w:pStyle w:val="SemEspaamento"/>
      </w:pPr>
    </w:p>
    <w:p w14:paraId="03DE4BF5"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credenciamento far-se-á por meio de instrumento público de procuração ou instrumento particular, com poderes específicos para, além de representar a proponente em todas as etapas/fases do PREGÃO, formular verbalmente lances ou ofertas na(s) etapa(s) de lances, desistir verbalmente de formular lances ou ofertas na(s) etapa(s) de lance(s), negociar a redução de preço, desistir expressamente da intenção de interpor recurso administrativo ao final da sessão, manifestar-se imediata e motivadamente sobre a intenção de interpor recurso administrativo ao final da sessão, assinar a ata da sessão, prestar todos os esclarecimentos solicitados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 enfim, praticar todos os demais atos pertinentes ao certame.</w:t>
      </w:r>
    </w:p>
    <w:p w14:paraId="0214B7DF" w14:textId="77777777" w:rsidR="00941590" w:rsidRPr="00C4637B" w:rsidRDefault="00941590" w:rsidP="00DA4F24">
      <w:pPr>
        <w:pStyle w:val="SemEspaamento"/>
      </w:pPr>
    </w:p>
    <w:p w14:paraId="6FDE8C8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Na hipótese de apresentação de Procuração por instrumento particular, a mesma deverá vir acompanhada do Ato Constitutivo da proponente ou de outro documento, onde esteja expressa a capacidade/competência do outorgante para constituir mandatário.</w:t>
      </w:r>
    </w:p>
    <w:p w14:paraId="47C1D875" w14:textId="77777777" w:rsidR="00941590" w:rsidRPr="00C4637B" w:rsidRDefault="00941590" w:rsidP="00DA4F24">
      <w:pPr>
        <w:pStyle w:val="SemEspaamento"/>
      </w:pPr>
    </w:p>
    <w:p w14:paraId="7299E0EF"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É admitida a participação de licitantes, sem a presença de representante credenciado, ainda que o encaminhamento dos envelopes e demais documentos exigidos neste Edital se faça por correio, obedecidos os prazos e condições estabelecidos neste edital.</w:t>
      </w:r>
    </w:p>
    <w:p w14:paraId="14572843" w14:textId="77777777" w:rsidR="00941590" w:rsidRPr="00C4637B" w:rsidRDefault="00941590" w:rsidP="00DA4F24">
      <w:pPr>
        <w:pStyle w:val="SemEspaamento"/>
      </w:pPr>
    </w:p>
    <w:p w14:paraId="6EB05A7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Se o representante da proponente ostentar a condição de sócio, proprietário, dirigente ou assemelhado da empresa, ao invés de instrumento público de procuração ou instrumento particular, deverá apresentar fotocópia do respectivo Estatuto/Contrato Social ou documento equivalente, no qual estejam expressos seus poderes para exercer direitos e assumir obrigações em decorrência de tal investidura.</w:t>
      </w:r>
    </w:p>
    <w:p w14:paraId="7E8C90E6" w14:textId="77777777" w:rsidR="00941590" w:rsidRPr="00C4637B" w:rsidRDefault="00941590" w:rsidP="00DA4F24">
      <w:pPr>
        <w:pStyle w:val="SemEspaamento"/>
      </w:pPr>
    </w:p>
    <w:p w14:paraId="719FD4F1"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É admitido somente </w:t>
      </w:r>
      <w:r w:rsidR="00941590">
        <w:rPr>
          <w:rFonts w:ascii="Arial Narrow" w:hAnsi="Arial Narrow"/>
          <w:sz w:val="24"/>
          <w:szCs w:val="24"/>
        </w:rPr>
        <w:t>um representante por proponente.</w:t>
      </w:r>
    </w:p>
    <w:p w14:paraId="1BB91877" w14:textId="77777777" w:rsidR="00941590" w:rsidRPr="00C4637B" w:rsidRDefault="00941590" w:rsidP="00DA4F24">
      <w:pPr>
        <w:pStyle w:val="SemEspaamento"/>
      </w:pPr>
    </w:p>
    <w:p w14:paraId="26EC4AE6"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ausência da documentação referida neste item ou a apresentação em desconformidade com as exigências previstas impossibilitará a participação da proponente neste Pregão, exclusivamente no tocante à formulação de lances e demais atos inclusive recurso. </w:t>
      </w:r>
    </w:p>
    <w:p w14:paraId="52021FD6" w14:textId="77777777" w:rsidR="00941590" w:rsidRPr="00C4637B" w:rsidRDefault="00941590" w:rsidP="00DA4F24">
      <w:pPr>
        <w:pStyle w:val="SemEspaamento"/>
      </w:pPr>
    </w:p>
    <w:p w14:paraId="368C3D1E"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Desenvolvido o CREDENCIAMENTO das proponentes que comparecerem,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C4637B">
        <w:rPr>
          <w:rFonts w:ascii="Arial Narrow" w:hAnsi="Arial Narrow"/>
          <w:sz w:val="24"/>
          <w:szCs w:val="24"/>
        </w:rPr>
        <w:t>declarará encerrada esta etapa/fase, iniciando-se o procedimento seguinte consistente no recebimento/conferência da declaração exigida neste Edital, sendo facultado o saneamento da documentação de natureza declaratória na própria sessão pública.</w:t>
      </w:r>
    </w:p>
    <w:p w14:paraId="3D1182B6" w14:textId="77777777" w:rsidR="00941590" w:rsidRPr="00C4637B" w:rsidRDefault="00941590" w:rsidP="00941590">
      <w:pPr>
        <w:spacing w:line="320" w:lineRule="atLeast"/>
        <w:jc w:val="both"/>
        <w:rPr>
          <w:rFonts w:ascii="Arial Narrow" w:hAnsi="Arial Narrow"/>
          <w:sz w:val="24"/>
          <w:szCs w:val="24"/>
        </w:rPr>
      </w:pPr>
    </w:p>
    <w:p w14:paraId="63D05FA6"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DO RECEBIMENTO DA DECLARAÇÃO DE PLENO ATENDIMENTO AOS </w:t>
      </w:r>
      <w:r w:rsidRPr="00A6463C">
        <w:rPr>
          <w:rFonts w:ascii="Arial Narrow" w:hAnsi="Arial Narrow"/>
          <w:b/>
          <w:bCs/>
          <w:sz w:val="28"/>
          <w:szCs w:val="24"/>
        </w:rPr>
        <w:lastRenderedPageBreak/>
        <w:t>REQUISITOS DE HABILITAÇÃO e DA DECLARAÇÃO DE MICROEMPRESA OU EMPRESA DE PEQUENO PORTE, SE FOR O CASO E DOS ENVELOPES CONTENDO   A PROPOSTA DE PREÇOS E DOCUMENTOS DE HABILITAÇÃO.</w:t>
      </w:r>
    </w:p>
    <w:p w14:paraId="4BF253D9" w14:textId="42016F5D" w:rsidR="00C4637B" w:rsidRDefault="00032DA4" w:rsidP="009C08D0">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 xml:space="preserve">Durante </w:t>
      </w:r>
      <w:r w:rsidR="00C4637B" w:rsidRPr="00C4637B">
        <w:rPr>
          <w:rFonts w:ascii="Arial Narrow" w:hAnsi="Arial Narrow"/>
          <w:sz w:val="24"/>
          <w:szCs w:val="24"/>
        </w:rPr>
        <w:t xml:space="preserve">a etapa de credenciamento, o(a) Pregoeiro(a) irá receber as seguintes declarações: </w:t>
      </w:r>
    </w:p>
    <w:p w14:paraId="4C1A0B77" w14:textId="77777777" w:rsidR="00032DA4" w:rsidRPr="00C4637B" w:rsidRDefault="00032DA4" w:rsidP="00032DA4">
      <w:pPr>
        <w:spacing w:line="320" w:lineRule="atLeast"/>
        <w:jc w:val="both"/>
        <w:rPr>
          <w:rFonts w:ascii="Arial Narrow" w:hAnsi="Arial Narrow"/>
          <w:sz w:val="24"/>
          <w:szCs w:val="24"/>
        </w:rPr>
      </w:pPr>
    </w:p>
    <w:p w14:paraId="2A877EEE" w14:textId="77777777" w:rsidR="00941590" w:rsidRPr="00743E4F" w:rsidRDefault="00941590" w:rsidP="009C08D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color w:val="000000"/>
          <w:sz w:val="24"/>
          <w:szCs w:val="24"/>
        </w:rPr>
        <w:t>DECLARAÇÃO DE MICROEMPRESA OU EMPRESA DE PEQUENO PORTE</w:t>
      </w:r>
      <w:r w:rsidRPr="003D2C06">
        <w:rPr>
          <w:rFonts w:ascii="Arial Narrow" w:hAnsi="Arial Narrow" w:cs="Arial"/>
          <w:color w:val="000000"/>
          <w:sz w:val="24"/>
          <w:szCs w:val="24"/>
        </w:rPr>
        <w:t xml:space="preserve">, se for o caso, será recebido exclusivamente nesta oportunidade, conforme modelo sugestivo constante no </w:t>
      </w:r>
      <w:r w:rsidRPr="00743E4F">
        <w:rPr>
          <w:rFonts w:ascii="Arial Narrow" w:hAnsi="Arial Narrow" w:cs="Arial"/>
          <w:b/>
          <w:color w:val="000000"/>
          <w:sz w:val="24"/>
          <w:szCs w:val="24"/>
        </w:rPr>
        <w:t>ANEXO IV</w:t>
      </w:r>
      <w:r w:rsidRPr="003D2C06">
        <w:rPr>
          <w:rFonts w:ascii="Arial Narrow" w:hAnsi="Arial Narrow" w:cs="Arial"/>
          <w:color w:val="000000"/>
          <w:sz w:val="24"/>
          <w:szCs w:val="24"/>
        </w:rPr>
        <w:t>;</w:t>
      </w:r>
    </w:p>
    <w:p w14:paraId="2B1D34CC" w14:textId="1E36B56A" w:rsidR="00941590" w:rsidRDefault="00941590" w:rsidP="00941590">
      <w:pPr>
        <w:tabs>
          <w:tab w:val="left" w:pos="567"/>
        </w:tabs>
        <w:autoSpaceDE w:val="0"/>
        <w:autoSpaceDN w:val="0"/>
        <w:adjustRightInd w:val="0"/>
        <w:spacing w:line="260" w:lineRule="atLeast"/>
        <w:jc w:val="both"/>
        <w:rPr>
          <w:rFonts w:ascii="Arial Narrow" w:hAnsi="Arial Narrow"/>
          <w:sz w:val="24"/>
          <w:szCs w:val="24"/>
        </w:rPr>
      </w:pPr>
      <w:r w:rsidRPr="005C7E1C">
        <w:rPr>
          <w:rFonts w:ascii="Arial Narrow" w:hAnsi="Arial Narrow" w:cs="Arial"/>
          <w:sz w:val="24"/>
          <w:szCs w:val="24"/>
        </w:rPr>
        <w:t>a1)</w:t>
      </w:r>
      <w:r w:rsidR="00E66218" w:rsidRPr="005C7E1C">
        <w:rPr>
          <w:rFonts w:ascii="Arial Narrow" w:hAnsi="Arial Narrow" w:cs="Arial"/>
          <w:sz w:val="24"/>
          <w:szCs w:val="24"/>
        </w:rPr>
        <w:t xml:space="preserve"> </w:t>
      </w:r>
      <w:r w:rsidRPr="005C7E1C">
        <w:rPr>
          <w:rFonts w:ascii="Arial Narrow" w:hAnsi="Arial Narrow" w:cs="Arial"/>
          <w:sz w:val="24"/>
          <w:szCs w:val="24"/>
        </w:rPr>
        <w:t xml:space="preserve">A declaração supramencionada </w:t>
      </w:r>
      <w:r w:rsidR="00E66218" w:rsidRPr="005C7E1C">
        <w:rPr>
          <w:rFonts w:ascii="Arial Narrow" w:hAnsi="Arial Narrow" w:cs="Arial"/>
          <w:b/>
          <w:sz w:val="24"/>
          <w:szCs w:val="24"/>
        </w:rPr>
        <w:t>DEVERÁ ESTAR ACOMPANHADA</w:t>
      </w:r>
      <w:r w:rsidR="00E66218" w:rsidRPr="005C7E1C">
        <w:rPr>
          <w:rFonts w:ascii="Arial Narrow" w:hAnsi="Arial Narrow" w:cs="Arial"/>
          <w:sz w:val="24"/>
          <w:szCs w:val="24"/>
        </w:rPr>
        <w:t xml:space="preserve"> </w:t>
      </w:r>
      <w:r w:rsidRPr="005C7E1C">
        <w:rPr>
          <w:rFonts w:ascii="Arial Narrow" w:hAnsi="Arial Narrow" w:cs="Arial"/>
          <w:sz w:val="24"/>
          <w:szCs w:val="24"/>
        </w:rPr>
        <w:t>da</w:t>
      </w:r>
      <w:r w:rsidR="00E66218" w:rsidRPr="005C7E1C">
        <w:rPr>
          <w:rFonts w:ascii="Arial Narrow" w:hAnsi="Arial Narrow" w:cs="Arial"/>
          <w:sz w:val="24"/>
          <w:szCs w:val="24"/>
        </w:rPr>
        <w:t xml:space="preserve"> </w:t>
      </w:r>
      <w:r w:rsidRPr="005C7E1C">
        <w:rPr>
          <w:rFonts w:ascii="Arial Narrow" w:hAnsi="Arial Narrow"/>
          <w:b/>
          <w:sz w:val="24"/>
          <w:szCs w:val="24"/>
        </w:rPr>
        <w:t xml:space="preserve">Certidão de Regularidade da Junta Comercial (Certidão Simplificada) da sede da licitante </w:t>
      </w:r>
      <w:r w:rsidRPr="005C7E1C">
        <w:rPr>
          <w:rFonts w:ascii="Arial Narrow" w:hAnsi="Arial Narrow"/>
          <w:iCs/>
          <w:sz w:val="24"/>
          <w:szCs w:val="24"/>
        </w:rPr>
        <w:t xml:space="preserve">emitido nos </w:t>
      </w:r>
      <w:r w:rsidRPr="005C7E1C">
        <w:rPr>
          <w:rFonts w:ascii="Arial Narrow" w:hAnsi="Arial Narrow"/>
          <w:b/>
          <w:iCs/>
          <w:sz w:val="24"/>
          <w:szCs w:val="24"/>
          <w:u w:val="single"/>
        </w:rPr>
        <w:t>60 (sessenta) dias</w:t>
      </w:r>
      <w:r w:rsidRPr="005C7E1C">
        <w:rPr>
          <w:rFonts w:ascii="Arial Narrow" w:hAnsi="Arial Narrow"/>
          <w:iCs/>
          <w:sz w:val="24"/>
          <w:szCs w:val="24"/>
        </w:rPr>
        <w:t xml:space="preserve">, imediatamente anteriores à data prevista do certame, </w:t>
      </w:r>
      <w:r w:rsidRPr="005C7E1C">
        <w:rPr>
          <w:rFonts w:ascii="Arial Narrow" w:hAnsi="Arial Narrow"/>
          <w:b/>
          <w:sz w:val="24"/>
          <w:szCs w:val="24"/>
        </w:rPr>
        <w:t xml:space="preserve">ou a DECLARAÇÃO DE ENQUADRAMENTO validada pela Junta Comercial ou ainda Certificado da Condição de Microempreendedor Individual – CCMEI para MEI </w:t>
      </w:r>
      <w:r w:rsidRPr="005C7E1C">
        <w:rPr>
          <w:rFonts w:ascii="Arial Narrow" w:hAnsi="Arial Narrow"/>
          <w:iCs/>
          <w:sz w:val="24"/>
          <w:szCs w:val="24"/>
        </w:rPr>
        <w:t xml:space="preserve">emitido nos últimos </w:t>
      </w:r>
      <w:r w:rsidRPr="005C7E1C">
        <w:rPr>
          <w:rFonts w:ascii="Arial Narrow" w:hAnsi="Arial Narrow"/>
          <w:b/>
          <w:iCs/>
          <w:sz w:val="24"/>
          <w:szCs w:val="24"/>
        </w:rPr>
        <w:t>60 (sessenta) dias</w:t>
      </w:r>
      <w:r w:rsidRPr="005C7E1C">
        <w:rPr>
          <w:rFonts w:ascii="Arial Narrow" w:hAnsi="Arial Narrow"/>
          <w:sz w:val="24"/>
          <w:szCs w:val="24"/>
        </w:rPr>
        <w:t xml:space="preserve">, </w:t>
      </w:r>
      <w:r w:rsidRPr="005C7E1C">
        <w:rPr>
          <w:rFonts w:ascii="Arial Narrow" w:hAnsi="Arial Narrow"/>
          <w:iCs/>
          <w:sz w:val="24"/>
          <w:szCs w:val="24"/>
        </w:rPr>
        <w:t>imediatamente anteriores à data prevista para o recebimento dos envelopes contendo “proposta” e “documentação,</w:t>
      </w:r>
      <w:r w:rsidRPr="005C7E1C">
        <w:rPr>
          <w:rFonts w:ascii="Arial Narrow" w:hAnsi="Arial Narrow"/>
          <w:sz w:val="24"/>
          <w:szCs w:val="24"/>
          <w:u w:val="single"/>
        </w:rPr>
        <w:t>para comprovação de que a mesma se enquadra na condição de Microempresa, Empresa de Pequeno Porte ou Microempreendedor Individual</w:t>
      </w:r>
      <w:r w:rsidRPr="005C7E1C">
        <w:rPr>
          <w:rFonts w:ascii="Arial Narrow" w:hAnsi="Arial Narrow"/>
          <w:sz w:val="24"/>
          <w:szCs w:val="24"/>
        </w:rPr>
        <w:t>, a fim de estando apta a usufruir do tratamento favorecido do art. 48, I, da Lei Complementar 123/2006 e alterações posteriores.</w:t>
      </w:r>
    </w:p>
    <w:p w14:paraId="33DA6D8A" w14:textId="77777777" w:rsidR="00032DA4" w:rsidRPr="00E66218" w:rsidRDefault="00032DA4" w:rsidP="00941590">
      <w:pPr>
        <w:tabs>
          <w:tab w:val="left" w:pos="567"/>
        </w:tabs>
        <w:autoSpaceDE w:val="0"/>
        <w:autoSpaceDN w:val="0"/>
        <w:adjustRightInd w:val="0"/>
        <w:spacing w:line="260" w:lineRule="atLeast"/>
        <w:jc w:val="both"/>
        <w:rPr>
          <w:rFonts w:ascii="Arial Narrow" w:hAnsi="Arial Narrow"/>
          <w:sz w:val="24"/>
          <w:szCs w:val="24"/>
        </w:rPr>
      </w:pPr>
    </w:p>
    <w:p w14:paraId="1A7F42C3" w14:textId="77777777" w:rsidR="00941590" w:rsidRPr="003D2C06" w:rsidRDefault="00941590" w:rsidP="009C08D0">
      <w:pPr>
        <w:pStyle w:val="PargrafodaLista"/>
        <w:numPr>
          <w:ilvl w:val="0"/>
          <w:numId w:val="9"/>
        </w:numPr>
        <w:pBdr>
          <w:top w:val="nil"/>
          <w:left w:val="nil"/>
          <w:bottom w:val="nil"/>
          <w:right w:val="nil"/>
          <w:between w:val="nil"/>
        </w:pBdr>
        <w:tabs>
          <w:tab w:val="left" w:pos="567"/>
        </w:tabs>
        <w:spacing w:before="1"/>
        <w:ind w:left="0" w:firstLine="0"/>
        <w:rPr>
          <w:rFonts w:ascii="Arial Narrow" w:hAnsi="Arial Narrow" w:cs="Arial"/>
          <w:sz w:val="24"/>
          <w:szCs w:val="24"/>
        </w:rPr>
      </w:pPr>
      <w:r w:rsidRPr="00743E4F">
        <w:rPr>
          <w:rFonts w:ascii="Arial Narrow" w:hAnsi="Arial Narrow" w:cs="Arial"/>
          <w:b/>
          <w:sz w:val="24"/>
          <w:szCs w:val="24"/>
        </w:rPr>
        <w:t>DECLARAÇÃO</w:t>
      </w:r>
      <w:r w:rsidRPr="00743E4F">
        <w:rPr>
          <w:rFonts w:ascii="Arial Narrow" w:hAnsi="Arial Narrow"/>
          <w:b/>
          <w:sz w:val="24"/>
          <w:szCs w:val="24"/>
        </w:rPr>
        <w:t>DE PLENO ATENDIMENTO AOS REQUISITOS DE HABILITAÇÃO</w:t>
      </w:r>
      <w:r w:rsidRPr="003D2C06">
        <w:rPr>
          <w:rFonts w:ascii="Arial Narrow" w:hAnsi="Arial Narrow" w:cs="Arial"/>
          <w:sz w:val="24"/>
          <w:szCs w:val="24"/>
        </w:rPr>
        <w:t xml:space="preserv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conforme modelo sugestivo – </w:t>
      </w:r>
      <w:r w:rsidRPr="00743E4F">
        <w:rPr>
          <w:rFonts w:ascii="Arial Narrow" w:hAnsi="Arial Narrow" w:cs="Arial"/>
          <w:b/>
          <w:sz w:val="24"/>
          <w:szCs w:val="24"/>
        </w:rPr>
        <w:t>ANEXO III DO EDITAL</w:t>
      </w:r>
      <w:r w:rsidRPr="003D2C06">
        <w:rPr>
          <w:rFonts w:ascii="Arial Narrow" w:hAnsi="Arial Narrow" w:cs="Arial"/>
          <w:sz w:val="24"/>
          <w:szCs w:val="24"/>
        </w:rPr>
        <w:t>;</w:t>
      </w:r>
    </w:p>
    <w:p w14:paraId="1F3105B6" w14:textId="77777777" w:rsidR="00C4637B" w:rsidRPr="00C4637B" w:rsidRDefault="00C4637B" w:rsidP="00DA4F24">
      <w:pPr>
        <w:pStyle w:val="SemEspaamento"/>
      </w:pPr>
    </w:p>
    <w:p w14:paraId="36B4ECE9" w14:textId="31B1B598"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As declarações acima não deverão integrar os envelopes de Proposta de Preços e de Documentos de Habilitação, constituindo-se em DOCUMENTOS a serem fornecidos separadamente</w:t>
      </w:r>
      <w:r w:rsidR="00032DA4">
        <w:rPr>
          <w:rFonts w:ascii="Arial Narrow" w:hAnsi="Arial Narrow"/>
          <w:sz w:val="24"/>
          <w:szCs w:val="24"/>
        </w:rPr>
        <w:t xml:space="preserve"> fora do envelope</w:t>
      </w:r>
      <w:r w:rsidRPr="00C4637B">
        <w:rPr>
          <w:rFonts w:ascii="Arial Narrow" w:hAnsi="Arial Narrow"/>
          <w:sz w:val="24"/>
          <w:szCs w:val="24"/>
        </w:rPr>
        <w:t xml:space="preserve">. </w:t>
      </w:r>
    </w:p>
    <w:p w14:paraId="55F17FA9" w14:textId="77777777" w:rsidR="00941590" w:rsidRPr="00C4637B" w:rsidRDefault="00941590" w:rsidP="00DA4F24">
      <w:pPr>
        <w:pStyle w:val="SemEspaamento"/>
      </w:pPr>
    </w:p>
    <w:p w14:paraId="2CBB4825" w14:textId="30D6AC50" w:rsidR="00C4637B" w:rsidRDefault="00032DA4" w:rsidP="009C08D0">
      <w:pPr>
        <w:numPr>
          <w:ilvl w:val="1"/>
          <w:numId w:val="8"/>
        </w:numPr>
        <w:spacing w:line="320" w:lineRule="atLeast"/>
        <w:ind w:left="0" w:firstLine="0"/>
        <w:jc w:val="both"/>
        <w:rPr>
          <w:rFonts w:ascii="Arial Narrow" w:hAnsi="Arial Narrow"/>
          <w:sz w:val="24"/>
          <w:szCs w:val="24"/>
        </w:rPr>
      </w:pPr>
      <w:r>
        <w:rPr>
          <w:rFonts w:ascii="Arial Narrow" w:hAnsi="Arial Narrow"/>
          <w:sz w:val="24"/>
          <w:szCs w:val="24"/>
        </w:rPr>
        <w:t>Ato continuo</w:t>
      </w:r>
      <w:r w:rsidR="00C4637B" w:rsidRPr="00C4637B">
        <w:rPr>
          <w:rFonts w:ascii="Arial Narrow" w:hAnsi="Arial Narrow"/>
          <w:sz w:val="24"/>
          <w:szCs w:val="24"/>
        </w:rPr>
        <w:t xml:space="preserve">, </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C4637B" w:rsidRPr="00C4637B">
        <w:rPr>
          <w:rFonts w:ascii="Arial Narrow" w:hAnsi="Arial Narrow"/>
          <w:sz w:val="24"/>
          <w:szCs w:val="24"/>
        </w:rPr>
        <w:t>receberá e examinará as Declarações</w:t>
      </w:r>
      <w:r>
        <w:rPr>
          <w:rFonts w:ascii="Arial Narrow" w:hAnsi="Arial Narrow"/>
          <w:sz w:val="24"/>
          <w:szCs w:val="24"/>
        </w:rPr>
        <w:t xml:space="preserve"> </w:t>
      </w:r>
      <w:r w:rsidR="00C4637B" w:rsidRPr="00C4637B">
        <w:rPr>
          <w:rFonts w:ascii="Arial Narrow" w:hAnsi="Arial Narrow"/>
          <w:sz w:val="24"/>
          <w:szCs w:val="24"/>
        </w:rPr>
        <w:t xml:space="preserve">apresentadas. </w:t>
      </w:r>
    </w:p>
    <w:p w14:paraId="27CB6D70" w14:textId="77777777" w:rsidR="00941590" w:rsidRPr="00C4637B" w:rsidRDefault="00941590" w:rsidP="00DA4F24">
      <w:pPr>
        <w:pStyle w:val="SemEspaamento"/>
      </w:pPr>
    </w:p>
    <w:p w14:paraId="42322BCB" w14:textId="77777777" w:rsid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A ausência da declaração que a empresa está ciente e concorda com as condições do Edital e que cumpre com os requisitos de habilitação (ANEXO III) ou a apresentação em desconformidade com a exigência prevista, inviabilizará a participação da proponente neste Pregão, impossibilitando, em consequência, o recebimento dos Envelopes contendo a Proposta de Preços e os Documentos de Habilitação.</w:t>
      </w:r>
    </w:p>
    <w:p w14:paraId="19C6D6E0" w14:textId="77777777" w:rsidR="00941590" w:rsidRPr="00C4637B" w:rsidRDefault="00941590" w:rsidP="00DA4F24">
      <w:pPr>
        <w:pStyle w:val="SemEspaamento"/>
      </w:pPr>
    </w:p>
    <w:p w14:paraId="7C2E17D4" w14:textId="77777777" w:rsidR="00C4637B" w:rsidRPr="00C4637B"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O atendimento desta exigência é condição para que a proponente continue participando do Pregão, devendo proceder, em seguida, à entrega dos Envelopes contendo a Proposta de Preços e a Documentação de Habilitação.</w:t>
      </w:r>
    </w:p>
    <w:p w14:paraId="0F5512A9" w14:textId="77777777" w:rsidR="00C4637B" w:rsidRPr="00C4637B" w:rsidRDefault="00C4637B" w:rsidP="007067CD">
      <w:pPr>
        <w:spacing w:line="320" w:lineRule="atLeast"/>
        <w:jc w:val="both"/>
        <w:rPr>
          <w:rFonts w:ascii="Arial Narrow" w:hAnsi="Arial Narrow"/>
          <w:sz w:val="24"/>
          <w:szCs w:val="24"/>
        </w:rPr>
      </w:pPr>
    </w:p>
    <w:p w14:paraId="4DB98D93"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DA PARTICIPAÇÃO DE MICROEMPRESAS (ME) E EMPRESAS DE PEQUENO PORTE (EPP)</w:t>
      </w:r>
    </w:p>
    <w:p w14:paraId="6279125F"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Nos termos dos arts. 42 e 43 da Lei Complementar n.º 123/06, as ME e EPP, deverão               </w:t>
      </w:r>
      <w:r w:rsidRPr="00C4637B">
        <w:rPr>
          <w:rFonts w:ascii="Arial Narrow" w:hAnsi="Arial Narrow"/>
          <w:sz w:val="24"/>
          <w:szCs w:val="24"/>
        </w:rPr>
        <w:lastRenderedPageBreak/>
        <w:t>apresentar toda a documentação exigida no Edital, mesmo que está apresente alguma restrição com relação à regularidade fiscal.</w:t>
      </w:r>
    </w:p>
    <w:p w14:paraId="59C2BBC6" w14:textId="77777777" w:rsidR="00941590" w:rsidRDefault="00941590" w:rsidP="00DA4F24">
      <w:pPr>
        <w:pStyle w:val="SemEspaamento"/>
      </w:pPr>
    </w:p>
    <w:p w14:paraId="1EAA7F09"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Havendo alguma restrição com relação à regularidade fiscal, será assegurado as ME e EPP o </w:t>
      </w:r>
      <w:r w:rsidRPr="00941590">
        <w:rPr>
          <w:rFonts w:ascii="Arial Narrow" w:hAnsi="Arial Narrow"/>
          <w:b/>
          <w:sz w:val="24"/>
          <w:szCs w:val="24"/>
        </w:rPr>
        <w:t>prazo de 05 (cinco) dias úteis</w:t>
      </w:r>
      <w:r w:rsidRPr="00941590">
        <w:rPr>
          <w:rFonts w:ascii="Arial Narrow" w:hAnsi="Arial Narrow"/>
          <w:sz w:val="24"/>
          <w:szCs w:val="24"/>
        </w:rPr>
        <w:t xml:space="preserve"> para a sua regularização, prorrogável por igual período mediante justificativa tempestiva e aceita </w:t>
      </w:r>
      <w:r w:rsidR="00D23159" w:rsidRPr="00C4637B">
        <w:rPr>
          <w:rFonts w:ascii="Arial Narrow" w:hAnsi="Arial Narrow"/>
          <w:sz w:val="24"/>
          <w:szCs w:val="24"/>
        </w:rPr>
        <w:t>pel</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00D23159" w:rsidRPr="00C4637B">
        <w:rPr>
          <w:rFonts w:ascii="Arial Narrow" w:hAnsi="Arial Narrow"/>
          <w:sz w:val="24"/>
          <w:szCs w:val="24"/>
        </w:rPr>
        <w:t xml:space="preserve"> Pregoeir</w:t>
      </w:r>
      <w:r w:rsidR="00D23159">
        <w:rPr>
          <w:rFonts w:ascii="Arial Narrow" w:hAnsi="Arial Narrow"/>
          <w:sz w:val="24"/>
          <w:szCs w:val="24"/>
        </w:rPr>
        <w:t>o(</w:t>
      </w:r>
      <w:r w:rsidR="00D23159" w:rsidRPr="00C4637B">
        <w:rPr>
          <w:rFonts w:ascii="Arial Narrow" w:hAnsi="Arial Narrow"/>
          <w:sz w:val="24"/>
          <w:szCs w:val="24"/>
        </w:rPr>
        <w:t>a</w:t>
      </w:r>
      <w:r w:rsidR="00D23159">
        <w:rPr>
          <w:rFonts w:ascii="Arial Narrow" w:hAnsi="Arial Narrow"/>
          <w:sz w:val="24"/>
          <w:szCs w:val="24"/>
        </w:rPr>
        <w:t>)</w:t>
      </w:r>
      <w:r w:rsidRPr="00941590">
        <w:rPr>
          <w:rFonts w:ascii="Arial Narrow" w:hAnsi="Arial Narrow"/>
          <w:sz w:val="24"/>
          <w:szCs w:val="24"/>
        </w:rPr>
        <w:t>, nos termos do § 1º, art. 43, da Lei Complementar n.º 123/2006 alteração trazida pela Lei  n.º 147/2014, cujo termo inicial corresponderá ao momento em que a licitante for declarada vencedora do certame, para a regularização da documentação, pagamento ou parcelamento do débito, e emissão de eventuais certidões negativas ou positivas com efeito de certidão negativa.</w:t>
      </w:r>
    </w:p>
    <w:p w14:paraId="0DD84986" w14:textId="77777777" w:rsidR="00941590" w:rsidRDefault="00941590" w:rsidP="00DA4F24">
      <w:pPr>
        <w:pStyle w:val="SemEspaamento"/>
      </w:pPr>
    </w:p>
    <w:p w14:paraId="3D895792"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A não regularização da documentação no prazo previsto acima implicará na decadência do direito à contratação, conforme expresso no inciso IV do art. 155 da Lei n.º 14.133, de 1º de abril de 2021, sem prejuízo das sanções previstas no art. 156 da mesma Lei, sendo facultado à Administração convocar as licitantes remanescentes, na ordem de classificação, para cont</w:t>
      </w:r>
      <w:r w:rsidR="00941590">
        <w:rPr>
          <w:rFonts w:ascii="Arial Narrow" w:hAnsi="Arial Narrow"/>
          <w:sz w:val="24"/>
          <w:szCs w:val="24"/>
        </w:rPr>
        <w:t>ratação, ou revogar a licitação.</w:t>
      </w:r>
    </w:p>
    <w:p w14:paraId="58F1573A" w14:textId="77777777" w:rsidR="00941590" w:rsidRDefault="00941590" w:rsidP="00DA4F24">
      <w:pPr>
        <w:pStyle w:val="SemEspaamento"/>
      </w:pPr>
    </w:p>
    <w:p w14:paraId="3DAC2815" w14:textId="77777777" w:rsidR="00941590" w:rsidRDefault="00C4637B" w:rsidP="009C08D0">
      <w:pPr>
        <w:numPr>
          <w:ilvl w:val="1"/>
          <w:numId w:val="8"/>
        </w:numPr>
        <w:spacing w:line="320" w:lineRule="atLeast"/>
        <w:ind w:left="0" w:firstLine="0"/>
        <w:jc w:val="both"/>
        <w:rPr>
          <w:rFonts w:ascii="Arial Narrow" w:hAnsi="Arial Narrow"/>
          <w:sz w:val="24"/>
          <w:szCs w:val="24"/>
        </w:rPr>
      </w:pPr>
      <w:r w:rsidRPr="00941590">
        <w:rPr>
          <w:rFonts w:ascii="Arial Narrow" w:hAnsi="Arial Narrow"/>
          <w:sz w:val="24"/>
          <w:szCs w:val="24"/>
        </w:rPr>
        <w:t xml:space="preserve">Nos termos dos artigos 44 e 45 da Lei Complementar n.º 123/2006, nas licitações,  é assegurado, como critério de desempate, a preferência de contratação para as MEI, ME e EPP, entendendo-se por empate aquelas situações em que as propostas apresentadas por estas </w:t>
      </w:r>
      <w:r w:rsidRPr="00941590">
        <w:rPr>
          <w:rFonts w:ascii="Arial Narrow" w:hAnsi="Arial Narrow"/>
          <w:b/>
          <w:sz w:val="24"/>
          <w:szCs w:val="24"/>
        </w:rPr>
        <w:t>sejam iguais ou até 5% (cinco por cento) inferiores ao melhor preço</w:t>
      </w:r>
      <w:r w:rsidRPr="00941590">
        <w:rPr>
          <w:rFonts w:ascii="Arial Narrow" w:hAnsi="Arial Narrow"/>
          <w:sz w:val="24"/>
          <w:szCs w:val="24"/>
        </w:rPr>
        <w:t xml:space="preserve"> e desde que o melhor preço não seja de uma MEI, ME ou EPP.</w:t>
      </w:r>
    </w:p>
    <w:p w14:paraId="108A8992" w14:textId="77777777" w:rsidR="00941590" w:rsidRDefault="00941590" w:rsidP="00DA4F24">
      <w:pPr>
        <w:pStyle w:val="SemEspaamento"/>
      </w:pPr>
    </w:p>
    <w:p w14:paraId="2DCC54A5" w14:textId="77777777" w:rsid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b/>
          <w:sz w:val="24"/>
          <w:szCs w:val="24"/>
        </w:rPr>
        <w:t>A regra acima não se aplica nos casos de itens/grupos destinados exclusivamente às Microempresas e Empresas de Pequeno Porte ou com cotas reservadas.</w:t>
      </w:r>
    </w:p>
    <w:p w14:paraId="12D81709" w14:textId="77777777" w:rsidR="00941590" w:rsidRDefault="00941590" w:rsidP="00DA4F24">
      <w:pPr>
        <w:pStyle w:val="SemEspaamento"/>
      </w:pPr>
    </w:p>
    <w:p w14:paraId="06F866A0" w14:textId="77777777" w:rsidR="00C4637B" w:rsidRPr="00941590" w:rsidRDefault="00C4637B" w:rsidP="009C08D0">
      <w:pPr>
        <w:numPr>
          <w:ilvl w:val="1"/>
          <w:numId w:val="8"/>
        </w:numPr>
        <w:spacing w:line="320" w:lineRule="atLeast"/>
        <w:ind w:left="0" w:firstLine="0"/>
        <w:jc w:val="both"/>
        <w:rPr>
          <w:rFonts w:ascii="Arial Narrow" w:hAnsi="Arial Narrow"/>
          <w:b/>
          <w:sz w:val="24"/>
          <w:szCs w:val="24"/>
        </w:rPr>
      </w:pPr>
      <w:r w:rsidRPr="00941590">
        <w:rPr>
          <w:rFonts w:ascii="Arial Narrow" w:hAnsi="Arial Narrow"/>
          <w:sz w:val="24"/>
          <w:szCs w:val="24"/>
        </w:rPr>
        <w:t>Ocorrendo o empate, proceder-se-á da seguinte forma:</w:t>
      </w:r>
    </w:p>
    <w:p w14:paraId="0285BE01"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A ME ou EPP mais bem classificada poderá apresentar proposta de preço superior àquela considerada vencedora da licitação, situação em que será adjudicado em seu favor o objeto licitado.</w:t>
      </w:r>
    </w:p>
    <w:p w14:paraId="5FD6D07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Não ocorrendo à contratação de ME ou EPP, na forma da letra “a”, serão convocadas a remanescentes que porventura se enquadrem na ordem classificatória, para o exercício do mesmo direito.</w:t>
      </w:r>
    </w:p>
    <w:p w14:paraId="4F08C74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No caso de equivalência dos valores apresentados pelos ME e EPP que encontrem no intervalo estabelecido no item </w:t>
      </w:r>
      <w:r w:rsidRPr="00941590">
        <w:rPr>
          <w:rFonts w:ascii="Arial Narrow" w:hAnsi="Arial Narrow"/>
          <w:b/>
          <w:sz w:val="24"/>
          <w:szCs w:val="24"/>
        </w:rPr>
        <w:t>11.</w:t>
      </w:r>
      <w:r w:rsidR="00941590" w:rsidRPr="00941590">
        <w:rPr>
          <w:rFonts w:ascii="Arial Narrow" w:hAnsi="Arial Narrow"/>
          <w:b/>
          <w:sz w:val="24"/>
          <w:szCs w:val="24"/>
        </w:rPr>
        <w:t>4</w:t>
      </w:r>
      <w:r w:rsidRPr="00C4637B">
        <w:rPr>
          <w:rFonts w:ascii="Arial Narrow" w:hAnsi="Arial Narrow"/>
          <w:sz w:val="24"/>
          <w:szCs w:val="24"/>
        </w:rPr>
        <w:t xml:space="preserve"> será realizado sorteio entre elas para que se identifique aquela que primeiro poderá apresentar melhor proposta.</w:t>
      </w:r>
    </w:p>
    <w:p w14:paraId="1ED2531A"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Na hipótese da não contratação nos termos previstos </w:t>
      </w:r>
      <w:r w:rsidR="00941590">
        <w:rPr>
          <w:rFonts w:ascii="Arial Narrow" w:hAnsi="Arial Narrow"/>
          <w:sz w:val="24"/>
          <w:szCs w:val="24"/>
        </w:rPr>
        <w:t xml:space="preserve">no </w:t>
      </w:r>
      <w:r w:rsidR="00941590" w:rsidRPr="003D2C06">
        <w:rPr>
          <w:rFonts w:ascii="Arial Narrow" w:hAnsi="Arial Narrow" w:cs="Arial"/>
          <w:color w:val="000000"/>
          <w:sz w:val="24"/>
          <w:szCs w:val="24"/>
        </w:rPr>
        <w:t xml:space="preserve">item </w:t>
      </w:r>
      <w:r w:rsidR="00941590" w:rsidRPr="008E060B">
        <w:rPr>
          <w:rFonts w:ascii="Arial Narrow" w:hAnsi="Arial Narrow" w:cs="Arial"/>
          <w:b/>
          <w:color w:val="000000"/>
          <w:sz w:val="24"/>
          <w:szCs w:val="24"/>
        </w:rPr>
        <w:t>11.4, 11.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“a”, “b” e “c”</w:t>
      </w:r>
      <w:r w:rsidRPr="00C4637B">
        <w:rPr>
          <w:rFonts w:ascii="Arial Narrow" w:hAnsi="Arial Narrow"/>
          <w:sz w:val="24"/>
          <w:szCs w:val="24"/>
        </w:rPr>
        <w:t>, o objeto licitado será adjudicado em favor da proposta originalmente vencedora da licitação, após verificação da documentação de habilitação.</w:t>
      </w:r>
    </w:p>
    <w:p w14:paraId="05CAD188" w14:textId="77777777" w:rsidR="00C4637B" w:rsidRP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O disposto </w:t>
      </w:r>
      <w:r w:rsidR="00941590" w:rsidRPr="003D2C06">
        <w:rPr>
          <w:rFonts w:ascii="Arial Narrow" w:hAnsi="Arial Narrow" w:cs="Arial"/>
          <w:color w:val="000000"/>
          <w:sz w:val="24"/>
          <w:szCs w:val="24"/>
        </w:rPr>
        <w:t xml:space="preserve">no item </w:t>
      </w:r>
      <w:r w:rsidR="00941590" w:rsidRPr="008E060B">
        <w:rPr>
          <w:rFonts w:ascii="Arial Narrow" w:hAnsi="Arial Narrow" w:cs="Arial"/>
          <w:b/>
          <w:color w:val="000000"/>
          <w:sz w:val="24"/>
          <w:szCs w:val="24"/>
        </w:rPr>
        <w:t>11.</w:t>
      </w:r>
      <w:r w:rsidR="00941590">
        <w:rPr>
          <w:rFonts w:ascii="Arial Narrow" w:hAnsi="Arial Narrow" w:cs="Arial"/>
          <w:b/>
          <w:color w:val="000000"/>
          <w:sz w:val="24"/>
          <w:szCs w:val="24"/>
        </w:rPr>
        <w:t>6</w:t>
      </w:r>
      <w:r w:rsidR="00941590" w:rsidRPr="008E060B">
        <w:rPr>
          <w:rFonts w:ascii="Arial Narrow" w:hAnsi="Arial Narrow" w:cs="Arial"/>
          <w:b/>
          <w:color w:val="000000"/>
          <w:sz w:val="24"/>
          <w:szCs w:val="24"/>
        </w:rPr>
        <w:t xml:space="preserve"> letra “d”</w:t>
      </w:r>
      <w:r w:rsidRPr="00C4637B">
        <w:rPr>
          <w:rFonts w:ascii="Arial Narrow" w:hAnsi="Arial Narrow"/>
          <w:sz w:val="24"/>
          <w:szCs w:val="24"/>
        </w:rPr>
        <w:t>somente se aplicará quando a melhor oferta inicial não tiver sido apresentada por ME ou EPP.</w:t>
      </w:r>
    </w:p>
    <w:p w14:paraId="50D51404" w14:textId="77777777" w:rsidR="00C4637B" w:rsidRDefault="00C4637B" w:rsidP="008713E6">
      <w:pPr>
        <w:numPr>
          <w:ilvl w:val="0"/>
          <w:numId w:val="6"/>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A ME ou EPP mais bem classificada será convocada para apresentar nova proposta </w:t>
      </w:r>
      <w:r w:rsidRPr="00941590">
        <w:rPr>
          <w:rFonts w:ascii="Arial Narrow" w:hAnsi="Arial Narrow"/>
          <w:b/>
          <w:sz w:val="24"/>
          <w:szCs w:val="24"/>
        </w:rPr>
        <w:t>no prazo máximo de 5 (cinco) minutos</w:t>
      </w:r>
      <w:r w:rsidRPr="00C4637B">
        <w:rPr>
          <w:rFonts w:ascii="Arial Narrow" w:hAnsi="Arial Narrow"/>
          <w:sz w:val="24"/>
          <w:szCs w:val="24"/>
        </w:rPr>
        <w:t xml:space="preserve"> após o encerramento dos lances, sob pena de preclusão.</w:t>
      </w:r>
    </w:p>
    <w:p w14:paraId="196DAD7B" w14:textId="77777777" w:rsidR="004C5C7B" w:rsidRDefault="004C5C7B" w:rsidP="004C5C7B">
      <w:pPr>
        <w:pBdr>
          <w:top w:val="nil"/>
          <w:left w:val="nil"/>
          <w:bottom w:val="nil"/>
          <w:right w:val="nil"/>
          <w:between w:val="nil"/>
        </w:pBdr>
        <w:tabs>
          <w:tab w:val="left" w:pos="567"/>
          <w:tab w:val="left" w:pos="709"/>
          <w:tab w:val="left" w:pos="851"/>
          <w:tab w:val="left" w:pos="1110"/>
        </w:tabs>
        <w:ind w:right="117"/>
        <w:jc w:val="both"/>
        <w:rPr>
          <w:rFonts w:ascii="Arial Narrow" w:hAnsi="Arial Narrow" w:cs="Arial"/>
          <w:color w:val="000000"/>
          <w:sz w:val="24"/>
          <w:szCs w:val="24"/>
          <w:highlight w:val="yellow"/>
        </w:rPr>
      </w:pPr>
    </w:p>
    <w:p w14:paraId="1FA4FADD" w14:textId="77777777" w:rsidR="004C5C7B" w:rsidRPr="00E66218" w:rsidRDefault="004C5C7B" w:rsidP="009C08D0">
      <w:pPr>
        <w:pStyle w:val="PargrafodaLista"/>
        <w:numPr>
          <w:ilvl w:val="1"/>
          <w:numId w:val="8"/>
        </w:numPr>
        <w:pBdr>
          <w:top w:val="nil"/>
          <w:left w:val="nil"/>
          <w:bottom w:val="nil"/>
          <w:right w:val="nil"/>
          <w:between w:val="nil"/>
        </w:pBdr>
        <w:tabs>
          <w:tab w:val="left" w:pos="567"/>
          <w:tab w:val="left" w:pos="709"/>
          <w:tab w:val="left" w:pos="851"/>
          <w:tab w:val="left" w:pos="1110"/>
        </w:tabs>
        <w:ind w:left="0" w:firstLine="0"/>
        <w:rPr>
          <w:rFonts w:ascii="Arial Narrow" w:hAnsi="Arial Narrow" w:cs="Arial"/>
          <w:color w:val="000000"/>
          <w:sz w:val="24"/>
          <w:szCs w:val="24"/>
        </w:rPr>
      </w:pPr>
      <w:r w:rsidRPr="00E66218">
        <w:rPr>
          <w:rFonts w:ascii="Arial Narrow" w:hAnsi="Arial Narrow" w:cs="Arial"/>
          <w:color w:val="000000"/>
          <w:sz w:val="24"/>
          <w:szCs w:val="24"/>
        </w:rPr>
        <w:t>O tratamento diferenciado conferido neste item não será aplicado nas hipóteses de vedações contidas no §1º e 2º, do art. 4º da Lei n. 14.133/2021.</w:t>
      </w:r>
      <w:r w:rsidRPr="00E66218">
        <w:t xml:space="preserve"> </w:t>
      </w:r>
    </w:p>
    <w:p w14:paraId="73485D80" w14:textId="77777777" w:rsidR="00C4637B" w:rsidRPr="00C4637B" w:rsidRDefault="00C4637B" w:rsidP="007067CD">
      <w:pPr>
        <w:spacing w:line="320" w:lineRule="atLeast"/>
        <w:jc w:val="both"/>
        <w:rPr>
          <w:rFonts w:ascii="Arial Narrow" w:hAnsi="Arial Narrow"/>
          <w:sz w:val="24"/>
          <w:szCs w:val="24"/>
        </w:rPr>
      </w:pPr>
    </w:p>
    <w:p w14:paraId="3A37EA97" w14:textId="77777777" w:rsidR="00C4637B" w:rsidRPr="00A6463C" w:rsidRDefault="00C4637B" w:rsidP="009C08D0">
      <w:pPr>
        <w:numPr>
          <w:ilvl w:val="0"/>
          <w:numId w:val="8"/>
        </w:numPr>
        <w:shd w:val="clear" w:color="auto" w:fill="D9D9D9" w:themeFill="background1" w:themeFillShade="D9"/>
        <w:spacing w:line="320" w:lineRule="atLeast"/>
        <w:ind w:left="0" w:firstLine="0"/>
        <w:jc w:val="both"/>
        <w:rPr>
          <w:rFonts w:ascii="Arial Narrow" w:hAnsi="Arial Narrow"/>
          <w:b/>
          <w:bCs/>
          <w:sz w:val="28"/>
          <w:szCs w:val="24"/>
        </w:rPr>
      </w:pPr>
      <w:r w:rsidRPr="00A6463C">
        <w:rPr>
          <w:rFonts w:ascii="Arial Narrow" w:hAnsi="Arial Narrow"/>
          <w:b/>
          <w:bCs/>
          <w:sz w:val="28"/>
          <w:szCs w:val="24"/>
        </w:rPr>
        <w:t xml:space="preserve">DA SESSÃO PÚBLICA E DO JULGAMENTO: </w:t>
      </w:r>
    </w:p>
    <w:p w14:paraId="0E2F7CB3" w14:textId="06809801" w:rsidR="00FB33F0" w:rsidRPr="003D2C06" w:rsidRDefault="00FB33F0" w:rsidP="009C08D0">
      <w:pPr>
        <w:numPr>
          <w:ilvl w:val="1"/>
          <w:numId w:val="8"/>
        </w:numPr>
        <w:pBdr>
          <w:top w:val="nil"/>
          <w:left w:val="nil"/>
          <w:bottom w:val="nil"/>
          <w:right w:val="nil"/>
          <w:between w:val="nil"/>
        </w:pBdr>
        <w:tabs>
          <w:tab w:val="left" w:pos="567"/>
        </w:tabs>
        <w:spacing w:after="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O modo de disputa será </w:t>
      </w:r>
      <w:r w:rsidRPr="00E66218">
        <w:rPr>
          <w:rFonts w:ascii="Arial Narrow" w:hAnsi="Arial Narrow" w:cs="Arial"/>
          <w:b/>
          <w:sz w:val="24"/>
          <w:szCs w:val="24"/>
          <w:highlight w:val="cyan"/>
        </w:rPr>
        <w:t>ABERTO</w:t>
      </w:r>
      <w:r w:rsidRPr="003D2C06">
        <w:rPr>
          <w:rFonts w:ascii="Arial Narrow" w:hAnsi="Arial Narrow" w:cs="Arial"/>
          <w:color w:val="000000"/>
          <w:sz w:val="24"/>
          <w:szCs w:val="24"/>
        </w:rPr>
        <w:t>.</w:t>
      </w:r>
    </w:p>
    <w:p w14:paraId="4ECF8A56"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No horário e local indicados neste edital, será aberta a sessão de processamento do Pregão, iniciando-se com o credenciamento dos interessados em participar do certame.</w:t>
      </w:r>
    </w:p>
    <w:p w14:paraId="0AFADEA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sz w:val="24"/>
          <w:szCs w:val="24"/>
        </w:rPr>
        <w:t>A sessão pública de abertura do certame e as demais necessárias à sua conclusão serão registradas em Ata e gravada em áudio e vídeo, nos termos no art. 17, §2º, da Lei n. 14.133/21.</w:t>
      </w:r>
    </w:p>
    <w:p w14:paraId="553BBB13"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Após os respectivos credenciamentos, as licitantes entregarão para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a declaração de pleno atendimento aos requisitos de habilitação, de acordo com o modelo estabelecido no </w:t>
      </w:r>
      <w:r w:rsidRPr="00674534">
        <w:rPr>
          <w:rFonts w:ascii="Arial Narrow" w:hAnsi="Arial Narrow" w:cs="Arial"/>
          <w:b/>
          <w:color w:val="000000"/>
          <w:sz w:val="24"/>
          <w:szCs w:val="24"/>
        </w:rPr>
        <w:t>ANEXO III – DECLARAÇÃO DE PLENO ATENDIMENTO AO EDITAL, A INTEGRALIDADE DOS CUSTOS DA PROPOSTAS DE PREÇO E ATENDIMENTO AOS REQUISITOS DE HABILITAÇÃO</w:t>
      </w:r>
      <w:r w:rsidRPr="003D2C06">
        <w:rPr>
          <w:rFonts w:ascii="Arial Narrow" w:hAnsi="Arial Narrow" w:cs="Arial"/>
          <w:color w:val="000000"/>
          <w:sz w:val="24"/>
          <w:szCs w:val="24"/>
        </w:rPr>
        <w:t xml:space="preserve"> ao Edital e, em envelopes separados, a proposta de preços e os documentos de habilitação.</w:t>
      </w:r>
    </w:p>
    <w:p w14:paraId="6F84BA04" w14:textId="77777777" w:rsidR="00FB33F0" w:rsidRPr="003D2C06" w:rsidRDefault="00FB33F0" w:rsidP="009C08D0">
      <w:pPr>
        <w:numPr>
          <w:ilvl w:val="1"/>
          <w:numId w:val="8"/>
        </w:numPr>
        <w:pBdr>
          <w:top w:val="nil"/>
          <w:left w:val="nil"/>
          <w:bottom w:val="nil"/>
          <w:right w:val="nil"/>
          <w:between w:val="nil"/>
        </w:pBdr>
        <w:tabs>
          <w:tab w:val="left" w:pos="567"/>
        </w:tabs>
        <w:spacing w:before="240" w:line="276" w:lineRule="auto"/>
        <w:ind w:left="0" w:firstLine="0"/>
        <w:jc w:val="both"/>
        <w:rPr>
          <w:rFonts w:ascii="Arial Narrow" w:hAnsi="Arial Narrow" w:cs="Arial"/>
          <w:sz w:val="24"/>
          <w:szCs w:val="24"/>
        </w:rPr>
      </w:pPr>
      <w:r w:rsidRPr="003D2C06">
        <w:rPr>
          <w:rFonts w:ascii="Arial Narrow" w:hAnsi="Arial Narrow" w:cs="Arial"/>
          <w:color w:val="000000"/>
          <w:sz w:val="24"/>
          <w:szCs w:val="24"/>
        </w:rPr>
        <w:t xml:space="preserve">Após o encerramento do credenciamento e identificação dos representantes das empresas licitantes, </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3D2C06">
        <w:rPr>
          <w:rFonts w:ascii="Arial Narrow" w:hAnsi="Arial Narrow" w:cs="Arial"/>
          <w:color w:val="000000"/>
          <w:sz w:val="24"/>
          <w:szCs w:val="24"/>
        </w:rPr>
        <w:t xml:space="preserve"> declarará aberta a sessão do Pregão, oportunidade em que não mais se aceitará novos licitantes, dando-se início ao recebimento dos envelopes contendo a Proposta Comercial e os Documentos de Habilitação, exclusivamente dos participantes devidamente credenciados.</w:t>
      </w:r>
    </w:p>
    <w:p w14:paraId="51E11DCB"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Iniciada a abertura do primeiro envelope proposta, estará encerrado o credenciamento e, por consequência, a possibilidade de admissão de novos participantes no certame.</w:t>
      </w:r>
    </w:p>
    <w:p w14:paraId="4440D5C7"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Serão abertos os envelopes contendo as “PROPOSTA DE PREÇOS”, sendo feita a sua conferência e posterior rubrica por todos os presentes ou àqueles que forem designados pelo pregoeiro. </w:t>
      </w:r>
    </w:p>
    <w:p w14:paraId="065615C1" w14:textId="77777777" w:rsidR="00FB33F0" w:rsidRPr="003D2C06" w:rsidRDefault="00FB33F0" w:rsidP="009C08D0">
      <w:pPr>
        <w:pStyle w:val="PargrafodaLista"/>
        <w:numPr>
          <w:ilvl w:val="1"/>
          <w:numId w:val="8"/>
        </w:numPr>
        <w:pBdr>
          <w:top w:val="nil"/>
          <w:left w:val="nil"/>
          <w:bottom w:val="nil"/>
          <w:right w:val="nil"/>
          <w:between w:val="nil"/>
        </w:pBdr>
        <w:tabs>
          <w:tab w:val="left" w:pos="567"/>
        </w:tabs>
        <w:spacing w:before="240" w:line="276" w:lineRule="auto"/>
        <w:ind w:left="0" w:firstLine="0"/>
        <w:rPr>
          <w:rFonts w:ascii="Arial Narrow" w:hAnsi="Arial Narrow" w:cs="Arial"/>
          <w:color w:val="000000"/>
          <w:sz w:val="24"/>
          <w:szCs w:val="24"/>
        </w:rPr>
      </w:pPr>
      <w:r w:rsidRPr="003D2C06">
        <w:rPr>
          <w:rFonts w:ascii="Arial Narrow" w:hAnsi="Arial Narrow" w:cs="Arial"/>
          <w:sz w:val="24"/>
          <w:szCs w:val="24"/>
        </w:rPr>
        <w:t xml:space="preserve"> Após a abertura das propostas, o pregoeiro iniciará a fase de lances.</w:t>
      </w:r>
    </w:p>
    <w:p w14:paraId="2F8D3427" w14:textId="77777777" w:rsidR="00FB33F0" w:rsidRPr="003D2C06" w:rsidRDefault="00FB33F0" w:rsidP="00FB33F0">
      <w:pPr>
        <w:pStyle w:val="PargrafodaLista"/>
        <w:pBdr>
          <w:top w:val="nil"/>
          <w:left w:val="nil"/>
          <w:bottom w:val="nil"/>
          <w:right w:val="nil"/>
          <w:between w:val="nil"/>
        </w:pBdr>
        <w:tabs>
          <w:tab w:val="left" w:pos="851"/>
          <w:tab w:val="left" w:pos="1134"/>
        </w:tabs>
        <w:ind w:left="0" w:firstLine="0"/>
        <w:rPr>
          <w:rFonts w:ascii="Arial Narrow" w:hAnsi="Arial Narrow" w:cs="Arial"/>
          <w:b/>
          <w:color w:val="000000"/>
          <w:sz w:val="24"/>
          <w:szCs w:val="24"/>
        </w:rPr>
      </w:pPr>
    </w:p>
    <w:p w14:paraId="571687FF" w14:textId="77777777" w:rsidR="00FB33F0" w:rsidRPr="00A6463C" w:rsidRDefault="00FB33F0" w:rsidP="009C08D0">
      <w:pPr>
        <w:pStyle w:val="PargrafodaLista"/>
        <w:numPr>
          <w:ilvl w:val="1"/>
          <w:numId w:val="8"/>
        </w:numPr>
        <w:pBdr>
          <w:top w:val="nil"/>
          <w:left w:val="nil"/>
          <w:bottom w:val="nil"/>
          <w:right w:val="nil"/>
          <w:between w:val="nil"/>
        </w:pBdr>
        <w:shd w:val="clear" w:color="auto" w:fill="FFFFFF" w:themeFill="background1"/>
        <w:tabs>
          <w:tab w:val="left" w:pos="851"/>
          <w:tab w:val="left" w:pos="1134"/>
        </w:tabs>
        <w:spacing w:after="240"/>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DOS LANCES:</w:t>
      </w:r>
    </w:p>
    <w:p w14:paraId="166C1496" w14:textId="2707F131" w:rsidR="00FB33F0" w:rsidRPr="00E66218"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sz w:val="24"/>
          <w:szCs w:val="24"/>
        </w:rPr>
      </w:pPr>
      <w:r w:rsidRPr="003D2C06">
        <w:rPr>
          <w:rFonts w:ascii="Arial Narrow" w:hAnsi="Arial Narrow" w:cs="Arial"/>
          <w:color w:val="000000"/>
          <w:sz w:val="24"/>
          <w:szCs w:val="24"/>
        </w:rPr>
        <w:t xml:space="preserve">O procedimento seguirá de acordo com o modo de disputa será o </w:t>
      </w:r>
      <w:r w:rsidRPr="00E66218">
        <w:rPr>
          <w:rFonts w:ascii="Arial Narrow" w:hAnsi="Arial Narrow" w:cs="Arial"/>
          <w:b/>
          <w:sz w:val="24"/>
          <w:szCs w:val="24"/>
          <w:highlight w:val="cyan"/>
        </w:rPr>
        <w:t xml:space="preserve">ABERTO </w:t>
      </w:r>
      <w:r w:rsidRPr="00E66218">
        <w:rPr>
          <w:rFonts w:ascii="Arial Narrow" w:hAnsi="Arial Narrow" w:cs="Arial"/>
          <w:sz w:val="24"/>
          <w:szCs w:val="24"/>
        </w:rPr>
        <w:t xml:space="preserve">cujo critério de julgamento será o </w:t>
      </w:r>
      <w:r w:rsidRPr="00E66218">
        <w:rPr>
          <w:rFonts w:ascii="Arial Narrow" w:hAnsi="Arial Narrow" w:cs="Arial"/>
          <w:b/>
          <w:sz w:val="24"/>
          <w:szCs w:val="24"/>
          <w:highlight w:val="cyan"/>
        </w:rPr>
        <w:t>MENOR PREÇO POR ITEM</w:t>
      </w:r>
      <w:r w:rsidRPr="00E66218">
        <w:rPr>
          <w:rFonts w:ascii="Arial Narrow" w:hAnsi="Arial Narrow" w:cs="Arial"/>
          <w:sz w:val="24"/>
          <w:szCs w:val="24"/>
        </w:rPr>
        <w:t>.</w:t>
      </w:r>
    </w:p>
    <w:p w14:paraId="4B5E74E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s>
        <w:spacing w:before="240" w:line="276" w:lineRule="auto"/>
        <w:ind w:left="0" w:firstLine="0"/>
        <w:rPr>
          <w:rFonts w:ascii="Arial Narrow" w:hAnsi="Arial Narrow" w:cs="Arial"/>
          <w:color w:val="FF0000"/>
          <w:sz w:val="24"/>
          <w:szCs w:val="24"/>
        </w:rPr>
      </w:pPr>
      <w:r w:rsidRPr="003D2C06">
        <w:rPr>
          <w:rFonts w:ascii="Arial Narrow" w:hAnsi="Arial Narrow" w:cs="Arial"/>
          <w:sz w:val="24"/>
          <w:szCs w:val="24"/>
        </w:rPr>
        <w:t xml:space="preserve">O </w:t>
      </w:r>
      <w:r w:rsidRPr="003D2C06">
        <w:rPr>
          <w:rFonts w:ascii="Arial Narrow" w:hAnsi="Arial Narrow" w:cs="Arial"/>
          <w:b/>
          <w:sz w:val="24"/>
          <w:szCs w:val="24"/>
        </w:rPr>
        <w:t>intervalo mínimo</w:t>
      </w:r>
      <w:r w:rsidRPr="003D2C06">
        <w:rPr>
          <w:rFonts w:ascii="Arial Narrow" w:hAnsi="Arial Narrow" w:cs="Arial"/>
          <w:sz w:val="24"/>
          <w:szCs w:val="24"/>
        </w:rPr>
        <w:t xml:space="preserve"> de diferença de valores ou percentuais entre os lances, que incidirá tanto em relação aos lances intermediários quanto em relação à proposta que co</w:t>
      </w:r>
      <w:r>
        <w:rPr>
          <w:rFonts w:ascii="Arial Narrow" w:hAnsi="Arial Narrow" w:cs="Arial"/>
          <w:sz w:val="24"/>
          <w:szCs w:val="24"/>
        </w:rPr>
        <w:t xml:space="preserve">brir a melhor oferta </w:t>
      </w:r>
      <w:r w:rsidRPr="00674534">
        <w:rPr>
          <w:rFonts w:ascii="Arial Narrow" w:hAnsi="Arial Narrow" w:cs="Arial"/>
          <w:b/>
          <w:bCs/>
          <w:sz w:val="24"/>
          <w:szCs w:val="24"/>
        </w:rPr>
        <w:t>será optativo podendo ser definido em sessão pública pelo pregoeiro</w:t>
      </w:r>
    </w:p>
    <w:p w14:paraId="69E24254" w14:textId="77777777" w:rsidR="00FB33F0" w:rsidRPr="00674534" w:rsidRDefault="00FB33F0" w:rsidP="009C08D0">
      <w:pPr>
        <w:pStyle w:val="SemEspaamento"/>
        <w:numPr>
          <w:ilvl w:val="2"/>
          <w:numId w:val="8"/>
        </w:numPr>
        <w:tabs>
          <w:tab w:val="left" w:pos="851"/>
        </w:tabs>
        <w:ind w:left="0" w:hanging="11"/>
        <w:jc w:val="both"/>
        <w:rPr>
          <w:rFonts w:ascii="Arial Narrow" w:hAnsi="Arial Narrow" w:cs="Arial"/>
          <w:sz w:val="24"/>
          <w:szCs w:val="24"/>
        </w:rPr>
      </w:pPr>
      <w:r w:rsidRPr="00674534">
        <w:rPr>
          <w:rFonts w:ascii="Arial Narrow" w:hAnsi="Arial Narrow" w:cs="Arial"/>
          <w:sz w:val="24"/>
          <w:szCs w:val="24"/>
        </w:rPr>
        <w:t>Abertos os envelopes indicados sob o n. 01, as propostas iniciais serão classificadas e ordenadas, de acordo com o critério de julgamento adotado.</w:t>
      </w:r>
    </w:p>
    <w:p w14:paraId="28176D5B" w14:textId="4140D2E1" w:rsidR="00FB33F0" w:rsidRDefault="00FB33F0" w:rsidP="009C08D0">
      <w:pPr>
        <w:numPr>
          <w:ilvl w:val="2"/>
          <w:numId w:val="8"/>
        </w:numPr>
        <w:pBdr>
          <w:top w:val="nil"/>
          <w:left w:val="nil"/>
          <w:bottom w:val="nil"/>
          <w:right w:val="nil"/>
          <w:between w:val="nil"/>
        </w:pBdr>
        <w:tabs>
          <w:tab w:val="left" w:pos="851"/>
        </w:tabs>
        <w:spacing w:before="240" w:line="276" w:lineRule="auto"/>
        <w:ind w:left="0" w:firstLine="0"/>
        <w:jc w:val="both"/>
        <w:rPr>
          <w:rFonts w:ascii="Arial Narrow" w:hAnsi="Arial Narrow" w:cs="Arial"/>
          <w:sz w:val="24"/>
          <w:szCs w:val="24"/>
        </w:rPr>
      </w:pPr>
      <w:r w:rsidRPr="00674534">
        <w:rPr>
          <w:rFonts w:ascii="Arial Narrow" w:hAnsi="Arial Narrow" w:cs="Arial"/>
          <w:sz w:val="24"/>
          <w:szCs w:val="24"/>
        </w:rPr>
        <w:t xml:space="preserve">Classificadas, o(a) </w:t>
      </w:r>
      <w:r w:rsidRPr="003D2C06">
        <w:rPr>
          <w:rFonts w:ascii="Arial Narrow" w:hAnsi="Arial Narrow" w:cs="Arial"/>
          <w:color w:val="000000"/>
          <w:sz w:val="24"/>
          <w:szCs w:val="24"/>
        </w:rPr>
        <w:t>Pregoeir</w:t>
      </w:r>
      <w:r>
        <w:rPr>
          <w:rFonts w:ascii="Arial Narrow" w:hAnsi="Arial Narrow" w:cs="Arial"/>
          <w:color w:val="000000"/>
          <w:sz w:val="24"/>
          <w:szCs w:val="24"/>
        </w:rPr>
        <w:t>o(</w:t>
      </w:r>
      <w:r w:rsidRPr="003D2C06">
        <w:rPr>
          <w:rFonts w:ascii="Arial Narrow" w:hAnsi="Arial Narrow" w:cs="Arial"/>
          <w:color w:val="000000"/>
          <w:sz w:val="24"/>
          <w:szCs w:val="24"/>
        </w:rPr>
        <w:t>a</w:t>
      </w:r>
      <w:r>
        <w:rPr>
          <w:rFonts w:ascii="Arial Narrow" w:hAnsi="Arial Narrow" w:cs="Arial"/>
          <w:color w:val="000000"/>
          <w:sz w:val="24"/>
          <w:szCs w:val="24"/>
        </w:rPr>
        <w:t>)</w:t>
      </w:r>
      <w:r w:rsidRPr="00674534">
        <w:rPr>
          <w:rFonts w:ascii="Arial Narrow" w:hAnsi="Arial Narrow" w:cs="Arial"/>
          <w:sz w:val="24"/>
          <w:szCs w:val="24"/>
        </w:rPr>
        <w:t xml:space="preserve"> convidará individual e sucessivamente os licitantes, de forma sequencial, a apresentar os lances sucessivos, a partir do autor da proposta menos vantajosa, seguidos dos demais; </w:t>
      </w:r>
    </w:p>
    <w:p w14:paraId="6EE6E82A" w14:textId="77777777" w:rsidR="005C7E1C" w:rsidRPr="00674534" w:rsidRDefault="005C7E1C" w:rsidP="005C7E1C"/>
    <w:p w14:paraId="5DF4077A" w14:textId="76BCBA37" w:rsidR="00FB33F0" w:rsidRPr="003D2C06" w:rsidRDefault="00FB33F0" w:rsidP="009C08D0">
      <w:pPr>
        <w:pStyle w:val="PargrafodaLista"/>
        <w:numPr>
          <w:ilvl w:val="2"/>
          <w:numId w:val="8"/>
        </w:numPr>
        <w:pBdr>
          <w:top w:val="nil"/>
          <w:left w:val="nil"/>
          <w:bottom w:val="nil"/>
          <w:right w:val="nil"/>
          <w:between w:val="nil"/>
        </w:pBdr>
        <w:tabs>
          <w:tab w:val="left" w:pos="851"/>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Os licitantes somente poderão oferecer valor inferior ou de maior percentual de desconto ao último lance por ele ofertado, observado, quando houver, o intervalo mínimo de diferença de valores ou de percentuais entre os lances, que incidirá tanto em relação aos lances intermediários quanto em relação ao lance que cobrir a melhor oferta.</w:t>
      </w:r>
    </w:p>
    <w:p w14:paraId="75CFC06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Não serão aceitos dois ou mais lances iguais, prevalecendo aquele que for recebido e primeiro.</w:t>
      </w:r>
    </w:p>
    <w:p w14:paraId="3E158E54"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 xml:space="preserve"> Encerrada a sessão pública, o(a) Pregoeiro(a) </w:t>
      </w:r>
      <w:r w:rsidRPr="00674534">
        <w:rPr>
          <w:rFonts w:ascii="Arial Narrow" w:hAnsi="Arial Narrow" w:cs="Arial"/>
          <w:b/>
          <w:color w:val="000000"/>
          <w:sz w:val="24"/>
          <w:szCs w:val="24"/>
        </w:rPr>
        <w:t>poderá</w:t>
      </w:r>
      <w:r w:rsidRPr="003D2C06">
        <w:rPr>
          <w:rFonts w:ascii="Arial Narrow" w:hAnsi="Arial Narrow" w:cs="Arial"/>
          <w:color w:val="000000"/>
          <w:sz w:val="24"/>
          <w:szCs w:val="24"/>
        </w:rPr>
        <w:t xml:space="preserve"> admitir o reinício da disputa aberta, </w:t>
      </w:r>
      <w:r w:rsidRPr="00674534">
        <w:rPr>
          <w:rFonts w:ascii="Arial Narrow" w:hAnsi="Arial Narrow" w:cs="Arial"/>
          <w:b/>
          <w:color w:val="000000"/>
          <w:sz w:val="24"/>
          <w:szCs w:val="24"/>
        </w:rPr>
        <w:t>se a diferença em relação à proposta classificada em segundo lugar for de pelo menos 5% (cinco por cento)</w:t>
      </w:r>
      <w:r w:rsidRPr="003D2C06">
        <w:rPr>
          <w:rFonts w:ascii="Arial Narrow" w:hAnsi="Arial Narrow" w:cs="Arial"/>
          <w:color w:val="000000"/>
          <w:sz w:val="24"/>
          <w:szCs w:val="24"/>
        </w:rPr>
        <w:t>, para a definição das demais colocações.</w:t>
      </w:r>
    </w:p>
    <w:p w14:paraId="5C02150A" w14:textId="77777777" w:rsidR="00FB33F0" w:rsidRPr="003D2C06" w:rsidRDefault="00FB33F0" w:rsidP="009C08D0">
      <w:pPr>
        <w:pStyle w:val="PargrafodaLista"/>
        <w:numPr>
          <w:ilvl w:val="2"/>
          <w:numId w:val="8"/>
        </w:numPr>
        <w:pBdr>
          <w:top w:val="nil"/>
          <w:left w:val="nil"/>
          <w:bottom w:val="nil"/>
          <w:right w:val="nil"/>
          <w:between w:val="nil"/>
        </w:pBdr>
        <w:tabs>
          <w:tab w:val="left" w:pos="851"/>
          <w:tab w:val="left" w:pos="1276"/>
          <w:tab w:val="left" w:pos="1560"/>
          <w:tab w:val="left" w:pos="1843"/>
        </w:tabs>
        <w:spacing w:after="240" w:line="276" w:lineRule="auto"/>
        <w:ind w:left="0" w:firstLine="0"/>
        <w:rPr>
          <w:rFonts w:ascii="Arial Narrow" w:hAnsi="Arial Narrow" w:cs="Arial"/>
          <w:color w:val="000000"/>
          <w:sz w:val="24"/>
          <w:szCs w:val="24"/>
        </w:rPr>
      </w:pPr>
      <w:r w:rsidRPr="003D2C06">
        <w:rPr>
          <w:rFonts w:ascii="Arial Narrow" w:hAnsi="Arial Narrow" w:cs="Arial"/>
          <w:color w:val="000000"/>
          <w:sz w:val="24"/>
          <w:szCs w:val="24"/>
        </w:rPr>
        <w:t>A etapa de lances será considerada encerrada quando todos os participantes dessa etapa declinarem da formulação de lances para aquele item.</w:t>
      </w:r>
    </w:p>
    <w:p w14:paraId="56EE0962"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674534">
        <w:rPr>
          <w:rFonts w:ascii="Arial Narrow" w:hAnsi="Arial Narrow" w:cs="Arial"/>
          <w:b/>
          <w:color w:val="000000"/>
          <w:sz w:val="24"/>
          <w:szCs w:val="24"/>
        </w:rPr>
        <w:t xml:space="preserve">Não poderá haver desistência dos lances ofertados, sujeitando-se a proponente </w:t>
      </w:r>
      <w:r w:rsidRPr="00674534">
        <w:rPr>
          <w:rFonts w:ascii="Arial Narrow" w:hAnsi="Arial Narrow" w:cs="Arial"/>
          <w:b/>
          <w:color w:val="000000" w:themeColor="text1"/>
          <w:sz w:val="24"/>
          <w:szCs w:val="24"/>
        </w:rPr>
        <w:t>desistente às penalidades constantes deste edital.</w:t>
      </w:r>
    </w:p>
    <w:p w14:paraId="04EACBE6" w14:textId="77777777" w:rsidR="00FB33F0" w:rsidRPr="008E6011" w:rsidRDefault="00FB33F0" w:rsidP="009C08D0">
      <w:pPr>
        <w:numPr>
          <w:ilvl w:val="2"/>
          <w:numId w:val="8"/>
        </w:numPr>
        <w:pBdr>
          <w:top w:val="nil"/>
          <w:left w:val="nil"/>
          <w:bottom w:val="nil"/>
          <w:right w:val="nil"/>
          <w:between w:val="nil"/>
        </w:pBdr>
        <w:tabs>
          <w:tab w:val="left" w:pos="851"/>
          <w:tab w:val="left" w:pos="1560"/>
        </w:tabs>
        <w:spacing w:before="240" w:line="276" w:lineRule="auto"/>
        <w:ind w:left="0" w:firstLine="0"/>
        <w:jc w:val="both"/>
        <w:rPr>
          <w:rFonts w:ascii="Arial Narrow" w:hAnsi="Arial Narrow" w:cs="Arial"/>
          <w:b/>
          <w:color w:val="FF0000"/>
          <w:sz w:val="24"/>
          <w:szCs w:val="24"/>
        </w:rPr>
      </w:pPr>
      <w:r w:rsidRPr="008E6011">
        <w:rPr>
          <w:rFonts w:ascii="Arial Narrow" w:hAnsi="Arial Narrow" w:cs="Arial"/>
          <w:sz w:val="24"/>
          <w:szCs w:val="24"/>
        </w:rPr>
        <w:t>A desistência em apresentar lance verbal, quando convocado, implicará para o licitante sua exclusão desta etapa, sendo mantido o último lance por ele ofertado, para fins de ordenação dos licitantes no final da sessão.</w:t>
      </w:r>
    </w:p>
    <w:p w14:paraId="3E9CDB1F" w14:textId="77777777" w:rsidR="00FB33F0" w:rsidRPr="003D2C06" w:rsidRDefault="00FB33F0" w:rsidP="00FB33F0"/>
    <w:p w14:paraId="228F0051" w14:textId="77777777" w:rsidR="00FB33F0" w:rsidRPr="00A6463C" w:rsidRDefault="00FB33F0" w:rsidP="009C08D0">
      <w:pPr>
        <w:pStyle w:val="PargrafodaLista"/>
        <w:numPr>
          <w:ilvl w:val="1"/>
          <w:numId w:val="8"/>
        </w:numPr>
        <w:pBdr>
          <w:top w:val="nil"/>
          <w:left w:val="nil"/>
          <w:bottom w:val="nil"/>
          <w:right w:val="nil"/>
          <w:between w:val="nil"/>
        </w:pBdr>
        <w:shd w:val="clear" w:color="auto" w:fill="FFFFFF" w:themeFill="background1"/>
        <w:ind w:left="0" w:firstLine="0"/>
        <w:rPr>
          <w:rFonts w:ascii="Arial Narrow" w:hAnsi="Arial Narrow" w:cs="Arial"/>
          <w:b/>
          <w:color w:val="000000"/>
          <w:sz w:val="24"/>
          <w:szCs w:val="24"/>
          <w:highlight w:val="lightGray"/>
        </w:rPr>
      </w:pPr>
      <w:r w:rsidRPr="00A6463C">
        <w:rPr>
          <w:rFonts w:ascii="Arial Narrow" w:hAnsi="Arial Narrow" w:cs="Arial"/>
          <w:b/>
          <w:color w:val="000000"/>
          <w:sz w:val="24"/>
          <w:szCs w:val="24"/>
          <w:highlight w:val="lightGray"/>
        </w:rPr>
        <w:t>CRITÉRIO DE JULGAMENTO DAS PROPOSTAS DE PREÇO:</w:t>
      </w:r>
    </w:p>
    <w:p w14:paraId="630BE4E9" w14:textId="573B2E87" w:rsidR="00FB33F0" w:rsidRPr="008E6011" w:rsidRDefault="00FB33F0" w:rsidP="00FB33F0">
      <w:pPr>
        <w:pStyle w:val="PargrafodaLista"/>
        <w:pBdr>
          <w:top w:val="nil"/>
          <w:left w:val="nil"/>
          <w:bottom w:val="nil"/>
          <w:right w:val="nil"/>
          <w:between w:val="nil"/>
        </w:pBdr>
        <w:tabs>
          <w:tab w:val="left" w:pos="1110"/>
          <w:tab w:val="left" w:pos="1418"/>
          <w:tab w:val="left" w:pos="1701"/>
        </w:tabs>
        <w:spacing w:before="240" w:line="276" w:lineRule="auto"/>
        <w:ind w:left="0" w:firstLine="0"/>
        <w:rPr>
          <w:rFonts w:ascii="Arial Narrow" w:hAnsi="Arial Narrow" w:cs="Arial"/>
          <w:b/>
          <w:color w:val="FF0000"/>
          <w:sz w:val="24"/>
          <w:szCs w:val="24"/>
        </w:rPr>
      </w:pPr>
      <w:r w:rsidRPr="003D2C06">
        <w:rPr>
          <w:rFonts w:ascii="Arial Narrow" w:hAnsi="Arial Narrow" w:cs="Arial"/>
          <w:sz w:val="24"/>
          <w:szCs w:val="24"/>
        </w:rPr>
        <w:t>12.</w:t>
      </w:r>
      <w:r>
        <w:rPr>
          <w:rFonts w:ascii="Arial Narrow" w:hAnsi="Arial Narrow" w:cs="Arial"/>
          <w:sz w:val="24"/>
          <w:szCs w:val="24"/>
        </w:rPr>
        <w:t>10</w:t>
      </w:r>
      <w:r w:rsidRPr="003D2C06">
        <w:rPr>
          <w:rFonts w:ascii="Arial Narrow" w:hAnsi="Arial Narrow" w:cs="Arial"/>
          <w:sz w:val="24"/>
          <w:szCs w:val="24"/>
        </w:rPr>
        <w:t xml:space="preserve">.1.  A classificação das propostas será por ordem crescente a partir da mais vantajosa, sagrando-se vencedora desta fase a licitante que apresentar proposta em conformidade com este Edital e ofertar o </w:t>
      </w:r>
      <w:r w:rsidRPr="00E66218">
        <w:rPr>
          <w:rFonts w:ascii="Arial Narrow" w:hAnsi="Arial Narrow" w:cs="Arial"/>
          <w:b/>
          <w:sz w:val="24"/>
          <w:szCs w:val="24"/>
          <w:highlight w:val="cyan"/>
        </w:rPr>
        <w:t>MENOR PREÇO POR</w:t>
      </w:r>
      <w:r w:rsidR="00E66218" w:rsidRPr="00E66218">
        <w:rPr>
          <w:rFonts w:ascii="Arial Narrow" w:hAnsi="Arial Narrow" w:cs="Arial"/>
          <w:b/>
          <w:sz w:val="24"/>
          <w:szCs w:val="24"/>
          <w:highlight w:val="cyan"/>
        </w:rPr>
        <w:t xml:space="preserve"> </w:t>
      </w:r>
      <w:r w:rsidRPr="00E66218">
        <w:rPr>
          <w:rFonts w:ascii="Arial Narrow" w:hAnsi="Arial Narrow" w:cs="Arial"/>
          <w:b/>
          <w:sz w:val="24"/>
          <w:szCs w:val="24"/>
          <w:highlight w:val="cyan"/>
        </w:rPr>
        <w:t>ITEM</w:t>
      </w:r>
      <w:r w:rsidRPr="00F650C5">
        <w:rPr>
          <w:rFonts w:ascii="Arial Narrow" w:hAnsi="Arial Narrow" w:cs="Arial"/>
          <w:b/>
          <w:sz w:val="24"/>
          <w:szCs w:val="24"/>
          <w:highlight w:val="cyan"/>
        </w:rPr>
        <w:t>.</w:t>
      </w:r>
    </w:p>
    <w:p w14:paraId="5A59B568" w14:textId="77777777" w:rsidR="00FB33F0" w:rsidRDefault="00FB33F0" w:rsidP="00DA4F24">
      <w:pPr>
        <w:pStyle w:val="SemEspaamento"/>
      </w:pPr>
    </w:p>
    <w:p w14:paraId="3E912CC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12.10.2.</w:t>
      </w:r>
      <w:r w:rsidRPr="00674534">
        <w:rPr>
          <w:rFonts w:ascii="Arial Narrow" w:hAnsi="Arial Narrow" w:cs="Arial"/>
          <w:sz w:val="24"/>
          <w:szCs w:val="24"/>
        </w:rPr>
        <w:tab/>
        <w:t xml:space="preserve">Havendo eventual empate entre propostas ou lances, o critério de desempate será aquele previsto no art. 60 da Lei nº 14.133, de 2021, nesta ordem: </w:t>
      </w:r>
    </w:p>
    <w:p w14:paraId="62707C07"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D</w:t>
      </w:r>
      <w:r w:rsidRPr="00674534">
        <w:rPr>
          <w:rFonts w:ascii="Arial Narrow" w:hAnsi="Arial Narrow" w:cs="Arial"/>
          <w:sz w:val="24"/>
          <w:szCs w:val="24"/>
        </w:rPr>
        <w:t>isputa final, hipótese em que os licitantes empatados poderão apresentar nova proposta em ato contínuo à classificação;</w:t>
      </w:r>
    </w:p>
    <w:p w14:paraId="1053044B"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valiação do desempenho contratual prévio dos licitantes, para a qual deverão preferencialmente ser utilizados registros cadastrais para efeito de atesto de cumprimento de obrigações previstos nesta Lei;</w:t>
      </w:r>
    </w:p>
    <w:p w14:paraId="5BD86C5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D</w:t>
      </w:r>
      <w:r w:rsidRPr="00674534">
        <w:rPr>
          <w:rFonts w:ascii="Arial Narrow" w:hAnsi="Arial Narrow" w:cs="Arial"/>
          <w:sz w:val="24"/>
          <w:szCs w:val="24"/>
        </w:rPr>
        <w:t>esenvolvimento pelo licitante de ações de equidade entre homens e mulheres no ambiente de trabalho, conforme regulamento;</w:t>
      </w:r>
    </w:p>
    <w:p w14:paraId="18C211B1"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D</w:t>
      </w:r>
      <w:r w:rsidRPr="00674534">
        <w:rPr>
          <w:rFonts w:ascii="Arial Narrow" w:hAnsi="Arial Narrow" w:cs="Arial"/>
          <w:sz w:val="24"/>
          <w:szCs w:val="24"/>
        </w:rPr>
        <w:t xml:space="preserve">esenvolvimento pelo licitante de programa de integridade, conforme orientações dos órgãos de controle. </w:t>
      </w:r>
    </w:p>
    <w:p w14:paraId="682D67F9" w14:textId="77777777" w:rsidR="00FB33F0" w:rsidRPr="00674534" w:rsidRDefault="00FB33F0" w:rsidP="00DA4F24">
      <w:pPr>
        <w:pStyle w:val="SemEspaamento"/>
      </w:pPr>
    </w:p>
    <w:p w14:paraId="30FAAFE6"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 Persistindo o empate, será assegurada preferência, sucessivamente, aos bens e serviços produzidos ou prestados por:</w:t>
      </w:r>
    </w:p>
    <w:p w14:paraId="1C3AC85F"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E</w:t>
      </w:r>
      <w:r w:rsidRPr="00674534">
        <w:rPr>
          <w:rFonts w:ascii="Arial Narrow" w:hAnsi="Arial Narrow" w:cs="Arial"/>
          <w:sz w:val="24"/>
          <w:szCs w:val="24"/>
        </w:rPr>
        <w:t xml:space="preserve">mpresas estabelecidas no território do Estado de Mato Grosso do Sul ou entidade da Administração Pública estadual; </w:t>
      </w:r>
    </w:p>
    <w:p w14:paraId="1625B8B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b) </w:t>
      </w:r>
      <w:r>
        <w:rPr>
          <w:rFonts w:ascii="Arial Narrow" w:hAnsi="Arial Narrow" w:cs="Arial"/>
          <w:sz w:val="24"/>
          <w:szCs w:val="24"/>
        </w:rPr>
        <w:t>E</w:t>
      </w:r>
      <w:r w:rsidRPr="00674534">
        <w:rPr>
          <w:rFonts w:ascii="Arial Narrow" w:hAnsi="Arial Narrow" w:cs="Arial"/>
          <w:sz w:val="24"/>
          <w:szCs w:val="24"/>
        </w:rPr>
        <w:t xml:space="preserve">mpresas brasileiras; </w:t>
      </w:r>
    </w:p>
    <w:p w14:paraId="402CBE1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E</w:t>
      </w:r>
      <w:r w:rsidRPr="00674534">
        <w:rPr>
          <w:rFonts w:ascii="Arial Narrow" w:hAnsi="Arial Narrow" w:cs="Arial"/>
          <w:sz w:val="24"/>
          <w:szCs w:val="24"/>
        </w:rPr>
        <w:t xml:space="preserve">mpresas que invistam em pesquisa e no desenvolvimento de tecnologia no País; </w:t>
      </w:r>
    </w:p>
    <w:p w14:paraId="0F846DB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d) </w:t>
      </w:r>
      <w:r>
        <w:rPr>
          <w:rFonts w:ascii="Arial Narrow" w:hAnsi="Arial Narrow" w:cs="Arial"/>
          <w:sz w:val="24"/>
          <w:szCs w:val="24"/>
        </w:rPr>
        <w:t>E</w:t>
      </w:r>
      <w:r w:rsidRPr="00674534">
        <w:rPr>
          <w:rFonts w:ascii="Arial Narrow" w:hAnsi="Arial Narrow" w:cs="Arial"/>
          <w:sz w:val="24"/>
          <w:szCs w:val="24"/>
        </w:rPr>
        <w:t>mpresas que comprovem a prática de mitigação, nos termos da Lei nº 12.187, de 29 de dezembro de 2009.</w:t>
      </w:r>
    </w:p>
    <w:p w14:paraId="6672C426" w14:textId="77777777" w:rsidR="00FB33F0" w:rsidRPr="00674534" w:rsidRDefault="00FB33F0" w:rsidP="00DA4F24">
      <w:pPr>
        <w:pStyle w:val="SemEspaamento"/>
      </w:pPr>
    </w:p>
    <w:p w14:paraId="5BDBD380"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12.10.3.</w:t>
      </w:r>
      <w:r>
        <w:rPr>
          <w:rFonts w:ascii="Arial Narrow" w:hAnsi="Arial Narrow" w:cs="Arial"/>
          <w:sz w:val="24"/>
          <w:szCs w:val="24"/>
        </w:rPr>
        <w:t xml:space="preserve">1. </w:t>
      </w:r>
      <w:r w:rsidRPr="00674534">
        <w:rPr>
          <w:rFonts w:ascii="Arial Narrow" w:hAnsi="Arial Narrow" w:cs="Arial"/>
          <w:sz w:val="24"/>
          <w:szCs w:val="24"/>
        </w:rPr>
        <w:tab/>
        <w:t>Encerrada a etapa de lances, o pregoeiro examinará a aceitabilidade da melhor oferta, quanto ao objeto e valor, decidindo motivadamente a respeito.</w:t>
      </w:r>
    </w:p>
    <w:p w14:paraId="1B4DAC58" w14:textId="77777777" w:rsidR="00FB33F0" w:rsidRPr="00674534" w:rsidRDefault="00FB33F0" w:rsidP="00DA4F24">
      <w:pPr>
        <w:pStyle w:val="SemEspaamento"/>
      </w:pPr>
    </w:p>
    <w:p w14:paraId="0DD97374"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12.10.4.</w:t>
      </w:r>
      <w:r w:rsidRPr="00674534">
        <w:rPr>
          <w:rFonts w:ascii="Arial Narrow" w:hAnsi="Arial Narrow" w:cs="Arial"/>
          <w:sz w:val="24"/>
          <w:szCs w:val="24"/>
        </w:rPr>
        <w:tab/>
        <w:t xml:space="preserve">Se eventualmente houver apresentação de apenas uma proposta, esta será aceita desde que atenda a todos os termos do Edital e seu preço seja compatível com o valor estimado para a contratação. </w:t>
      </w:r>
    </w:p>
    <w:p w14:paraId="6A2EE78E" w14:textId="77777777" w:rsidR="00FB33F0" w:rsidRPr="00674534" w:rsidRDefault="00FB33F0" w:rsidP="00DA4F24">
      <w:pPr>
        <w:pStyle w:val="SemEspaamento"/>
      </w:pPr>
    </w:p>
    <w:p w14:paraId="24761831"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12.10.5.</w:t>
      </w:r>
      <w:r w:rsidRPr="00674534">
        <w:rPr>
          <w:rFonts w:ascii="Arial Narrow" w:hAnsi="Arial Narrow" w:cs="Arial"/>
          <w:sz w:val="24"/>
          <w:szCs w:val="24"/>
        </w:rPr>
        <w:tab/>
        <w:t xml:space="preserve">Após a apuração da melhor proposta válida, observada a classificação das propostas até o momento, será assegurado às Microempresas ou Empresas de Pequeno Porte, que assim optaram pelo direito de preferência à contratação, observadas as seguintes regras: </w:t>
      </w:r>
    </w:p>
    <w:p w14:paraId="618ACEF7"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a)</w:t>
      </w:r>
      <w:r w:rsidRPr="00674534">
        <w:rPr>
          <w:rFonts w:ascii="Arial Narrow" w:hAnsi="Arial Narrow" w:cs="Arial"/>
          <w:sz w:val="24"/>
          <w:szCs w:val="24"/>
        </w:rPr>
        <w:tab/>
        <w:t xml:space="preserve">O Pregoeiro convocará a Microempresa ou a Empresa de Pequeno Porte detentora da melhor proposta dentre aquelas que estejam na situação de empate, ou seja, cujos valores sejam iguais ou superiores até 5% (cinco por cento) em relação ao valor apresentado pelo proponente vencedor, para que apresente novo lance, inferior ao melhor lance, no prazo de até 5 (cinco) minutos, sob pena de preclusão do direito de preferência (art. 45, § 3º, da Lei 123/06). </w:t>
      </w:r>
    </w:p>
    <w:p w14:paraId="2532B84B"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b)</w:t>
      </w:r>
      <w:r w:rsidRPr="00674534">
        <w:rPr>
          <w:rFonts w:ascii="Arial Narrow" w:hAnsi="Arial Narrow" w:cs="Arial"/>
          <w:sz w:val="24"/>
          <w:szCs w:val="24"/>
        </w:rPr>
        <w:tab/>
        <w:t xml:space="preserve">Realizado novo lance, nos termos do subitem anterior, o Pregoeiro examinará a aceitabilidade deste, quanto ao objeto e valor, decidindo motivadamente a respeito. </w:t>
      </w:r>
    </w:p>
    <w:p w14:paraId="25D4D191" w14:textId="77777777" w:rsidR="00FB33F0" w:rsidRPr="00674534"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c)</w:t>
      </w:r>
      <w:r w:rsidRPr="00674534">
        <w:rPr>
          <w:rFonts w:ascii="Arial Narrow" w:hAnsi="Arial Narrow" w:cs="Arial"/>
          <w:sz w:val="24"/>
          <w:szCs w:val="24"/>
        </w:rPr>
        <w:tab/>
        <w:t>Constatada a melhor proposta de preço, o Pregoeiro poderá negociar diretamente com o proponente para que seja obtido preço melhor.</w:t>
      </w:r>
    </w:p>
    <w:p w14:paraId="7078639E" w14:textId="77777777" w:rsidR="00FB33F0" w:rsidRDefault="00FB33F0" w:rsidP="00FB33F0">
      <w:pPr>
        <w:pBdr>
          <w:top w:val="nil"/>
          <w:left w:val="nil"/>
          <w:bottom w:val="nil"/>
          <w:right w:val="nil"/>
          <w:between w:val="nil"/>
        </w:pBdr>
        <w:tabs>
          <w:tab w:val="left" w:pos="426"/>
          <w:tab w:val="left" w:pos="851"/>
        </w:tabs>
        <w:spacing w:line="276" w:lineRule="auto"/>
        <w:jc w:val="both"/>
        <w:rPr>
          <w:rFonts w:ascii="Arial Narrow" w:hAnsi="Arial Narrow" w:cs="Arial"/>
          <w:sz w:val="24"/>
          <w:szCs w:val="24"/>
        </w:rPr>
      </w:pPr>
      <w:r w:rsidRPr="00674534">
        <w:rPr>
          <w:rFonts w:ascii="Arial Narrow" w:hAnsi="Arial Narrow" w:cs="Arial"/>
          <w:sz w:val="24"/>
          <w:szCs w:val="24"/>
        </w:rPr>
        <w:t>d)</w:t>
      </w:r>
      <w:r w:rsidRPr="00674534">
        <w:rPr>
          <w:rFonts w:ascii="Arial Narrow" w:hAnsi="Arial Narrow" w:cs="Arial"/>
          <w:sz w:val="24"/>
          <w:szCs w:val="24"/>
        </w:rPr>
        <w:tab/>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55928A3A" w14:textId="77777777" w:rsidR="00FB33F0" w:rsidRPr="00674534" w:rsidRDefault="00FB33F0" w:rsidP="00DA4F24">
      <w:pPr>
        <w:pStyle w:val="SemEspaamento"/>
      </w:pPr>
    </w:p>
    <w:p w14:paraId="71CDA736" w14:textId="77777777" w:rsidR="00FB33F0" w:rsidRPr="008E6011"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b/>
          <w:sz w:val="24"/>
          <w:szCs w:val="24"/>
        </w:rPr>
      </w:pPr>
      <w:r w:rsidRPr="008E6011">
        <w:rPr>
          <w:rFonts w:ascii="Arial Narrow" w:hAnsi="Arial Narrow" w:cs="Arial"/>
          <w:b/>
          <w:sz w:val="24"/>
          <w:szCs w:val="24"/>
        </w:rPr>
        <w:t>12.10.6.</w:t>
      </w:r>
      <w:r w:rsidRPr="008E6011">
        <w:rPr>
          <w:rFonts w:ascii="Arial Narrow" w:hAnsi="Arial Narrow" w:cs="Arial"/>
          <w:b/>
          <w:sz w:val="24"/>
          <w:szCs w:val="24"/>
        </w:rPr>
        <w:tab/>
        <w:t>O pregoeiro solicitará ao licitante mais bem classificado que, no prazo de 02 (dois) dias úteis, no e-mail licitacao@brasilandia.ms.gov.br, envie a proposta adequada ao último lance ofertado após a negociação realizada.</w:t>
      </w:r>
    </w:p>
    <w:p w14:paraId="7994C224" w14:textId="77777777" w:rsidR="00FB33F0" w:rsidRPr="00674534" w:rsidRDefault="00FB33F0" w:rsidP="00DA4F24">
      <w:pPr>
        <w:pStyle w:val="SemEspaamento"/>
      </w:pPr>
    </w:p>
    <w:p w14:paraId="5AE8E54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12.10.7.</w:t>
      </w:r>
      <w:r w:rsidRPr="00674534">
        <w:rPr>
          <w:rFonts w:ascii="Arial Narrow" w:hAnsi="Arial Narrow" w:cs="Arial"/>
          <w:sz w:val="24"/>
          <w:szCs w:val="24"/>
        </w:rPr>
        <w:tab/>
        <w:t xml:space="preserve">Encerrada a etapa de negociação, o pregoeiro verificará se o licitante provisoriamente classificado em primeiro lugar atende às condições de participação no certame, conforme previsto no art. 14 da Lei nº 14.133/2021, legislação correlata e no </w:t>
      </w:r>
      <w:r w:rsidRPr="00E66218">
        <w:rPr>
          <w:rFonts w:ascii="Arial Narrow" w:hAnsi="Arial Narrow" w:cs="Arial"/>
          <w:b/>
          <w:sz w:val="24"/>
          <w:szCs w:val="24"/>
          <w:highlight w:val="yellow"/>
        </w:rPr>
        <w:t>item 03</w:t>
      </w:r>
      <w:r w:rsidRPr="00674534">
        <w:rPr>
          <w:rFonts w:ascii="Arial Narrow" w:hAnsi="Arial Narrow" w:cs="Arial"/>
          <w:sz w:val="24"/>
          <w:szCs w:val="24"/>
        </w:rPr>
        <w:t xml:space="preserve">. </w:t>
      </w:r>
    </w:p>
    <w:p w14:paraId="33B0948F" w14:textId="77777777" w:rsidR="00FB33F0" w:rsidRPr="00674534" w:rsidRDefault="00FB33F0" w:rsidP="00DA4F24">
      <w:pPr>
        <w:pStyle w:val="SemEspaamento"/>
      </w:pPr>
    </w:p>
    <w:p w14:paraId="183FFB8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12.10.8.</w:t>
      </w:r>
      <w:r w:rsidRPr="00674534">
        <w:rPr>
          <w:rFonts w:ascii="Arial Narrow" w:hAnsi="Arial Narrow" w:cs="Arial"/>
          <w:sz w:val="24"/>
          <w:szCs w:val="24"/>
        </w:rPr>
        <w:tab/>
        <w:t xml:space="preserve">Será desclassificada a proposta vencedora que: </w:t>
      </w:r>
    </w:p>
    <w:p w14:paraId="69A1521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C</w:t>
      </w:r>
      <w:r w:rsidRPr="00674534">
        <w:rPr>
          <w:rFonts w:ascii="Arial Narrow" w:hAnsi="Arial Narrow" w:cs="Arial"/>
          <w:sz w:val="24"/>
          <w:szCs w:val="24"/>
        </w:rPr>
        <w:t>ontiver vícios insanáveis;</w:t>
      </w:r>
    </w:p>
    <w:p w14:paraId="6CD82E33"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N</w:t>
      </w:r>
      <w:r w:rsidRPr="00674534">
        <w:rPr>
          <w:rFonts w:ascii="Arial Narrow" w:hAnsi="Arial Narrow" w:cs="Arial"/>
          <w:sz w:val="24"/>
          <w:szCs w:val="24"/>
        </w:rPr>
        <w:t xml:space="preserve">ão obedecer às especificações técnicas contidas no Termo de Referência; </w:t>
      </w:r>
    </w:p>
    <w:p w14:paraId="3C714A8C"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c) </w:t>
      </w:r>
      <w:r>
        <w:rPr>
          <w:rFonts w:ascii="Arial Narrow" w:hAnsi="Arial Narrow" w:cs="Arial"/>
          <w:sz w:val="24"/>
          <w:szCs w:val="24"/>
        </w:rPr>
        <w:t>A</w:t>
      </w:r>
      <w:r w:rsidRPr="00674534">
        <w:rPr>
          <w:rFonts w:ascii="Arial Narrow" w:hAnsi="Arial Narrow" w:cs="Arial"/>
          <w:sz w:val="24"/>
          <w:szCs w:val="24"/>
        </w:rPr>
        <w:t>presentar preços inexequíveis ou permanecerem acima do preço máximo definido para a contratação; d) não tiverem sua exequibilidade demonstrada, quando exigido pela Administração por meio da planilha de composição de custos;</w:t>
      </w:r>
    </w:p>
    <w:p w14:paraId="6145A59D"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lastRenderedPageBreak/>
        <w:t xml:space="preserve">e) </w:t>
      </w:r>
      <w:r>
        <w:rPr>
          <w:rFonts w:ascii="Arial Narrow" w:hAnsi="Arial Narrow" w:cs="Arial"/>
          <w:sz w:val="24"/>
          <w:szCs w:val="24"/>
        </w:rPr>
        <w:t>A</w:t>
      </w:r>
      <w:r w:rsidRPr="00674534">
        <w:rPr>
          <w:rFonts w:ascii="Arial Narrow" w:hAnsi="Arial Narrow" w:cs="Arial"/>
          <w:sz w:val="24"/>
          <w:szCs w:val="24"/>
        </w:rPr>
        <w:t>presentar desconformidade com quaisquer outras exigências deste Edital ou seus anexos, desde que insanável.</w:t>
      </w:r>
    </w:p>
    <w:p w14:paraId="47EF602F" w14:textId="77777777" w:rsidR="00FB33F0" w:rsidRPr="00674534" w:rsidRDefault="00FB33F0" w:rsidP="00DA4F24">
      <w:pPr>
        <w:pStyle w:val="SemEspaamento"/>
      </w:pPr>
    </w:p>
    <w:p w14:paraId="4549D758"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12.10.9.</w:t>
      </w:r>
      <w:r w:rsidRPr="00674534">
        <w:rPr>
          <w:rFonts w:ascii="Arial Narrow" w:hAnsi="Arial Narrow" w:cs="Arial"/>
          <w:sz w:val="24"/>
          <w:szCs w:val="24"/>
        </w:rPr>
        <w:tab/>
        <w:t xml:space="preserve">Se houver indícios de inexequibilidade da proposta de preço, ou em caso da necessidade de esclarecimentos complementares, poderão ser efetuadas diligências, na forma do § 2º do art. 59 da Lei nº 14.133, de 2021, para que a empresa comprove a exequibilidade da proposta. São exemplos de critérios de presunção relativa de inexequibilidade: </w:t>
      </w:r>
    </w:p>
    <w:p w14:paraId="3CD736DE" w14:textId="77777777" w:rsidR="00FB33F0" w:rsidRPr="00674534"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a) </w:t>
      </w:r>
      <w:r>
        <w:rPr>
          <w:rFonts w:ascii="Arial Narrow" w:hAnsi="Arial Narrow" w:cs="Arial"/>
          <w:sz w:val="24"/>
          <w:szCs w:val="24"/>
        </w:rPr>
        <w:t>V</w:t>
      </w:r>
      <w:r w:rsidRPr="00674534">
        <w:rPr>
          <w:rFonts w:ascii="Arial Narrow" w:hAnsi="Arial Narrow" w:cs="Arial"/>
          <w:sz w:val="24"/>
          <w:szCs w:val="24"/>
        </w:rPr>
        <w:t xml:space="preserve">alor global da proposta inferior ao patamar de preço definido; </w:t>
      </w:r>
    </w:p>
    <w:p w14:paraId="2760ABB5"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b) </w:t>
      </w:r>
      <w:r>
        <w:rPr>
          <w:rFonts w:ascii="Arial Narrow" w:hAnsi="Arial Narrow" w:cs="Arial"/>
          <w:sz w:val="24"/>
          <w:szCs w:val="24"/>
        </w:rPr>
        <w:t>A</w:t>
      </w:r>
      <w:r w:rsidRPr="00674534">
        <w:rPr>
          <w:rFonts w:ascii="Arial Narrow" w:hAnsi="Arial Narrow" w:cs="Arial"/>
          <w:sz w:val="24"/>
          <w:szCs w:val="24"/>
        </w:rPr>
        <w:t>usência ou valores irrisórios nos elementos de custos relacionados à cobertura tributária.</w:t>
      </w:r>
    </w:p>
    <w:p w14:paraId="42A7F60D" w14:textId="77777777" w:rsidR="00FB33F0" w:rsidRPr="00674534" w:rsidRDefault="00FB33F0" w:rsidP="00DA4F24">
      <w:pPr>
        <w:pStyle w:val="SemEspaamento"/>
      </w:pPr>
    </w:p>
    <w:p w14:paraId="40972C83"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12.10.10. Erros no preenchimento da planilha de proposta de preço não constituem motivo para </w:t>
      </w:r>
      <w:r>
        <w:rPr>
          <w:rFonts w:ascii="Arial Narrow" w:hAnsi="Arial Narrow" w:cs="Arial"/>
          <w:sz w:val="24"/>
          <w:szCs w:val="24"/>
        </w:rPr>
        <w:t>o(</w:t>
      </w:r>
      <w:r w:rsidRPr="00674534">
        <w:rPr>
          <w:rFonts w:ascii="Arial Narrow" w:hAnsi="Arial Narrow" w:cs="Arial"/>
          <w:sz w:val="24"/>
          <w:szCs w:val="24"/>
        </w:rPr>
        <w:t>a</w:t>
      </w:r>
      <w:r>
        <w:rPr>
          <w:rFonts w:ascii="Arial Narrow" w:hAnsi="Arial Narrow" w:cs="Arial"/>
          <w:sz w:val="24"/>
          <w:szCs w:val="24"/>
        </w:rPr>
        <w:t>)</w:t>
      </w:r>
      <w:r w:rsidRPr="00674534">
        <w:rPr>
          <w:rFonts w:ascii="Arial Narrow" w:hAnsi="Arial Narrow" w:cs="Arial"/>
          <w:sz w:val="24"/>
          <w:szCs w:val="24"/>
        </w:rPr>
        <w:t xml:space="preserve"> desclassificação da proposta. A planilha poderá́ ser ajustada pelo fornecedor no prazo indicado pelo Pregoeiro, desde que não haja majoração do preço e que se comprove que este é o bastante para arcar com todos os custos da contratação; </w:t>
      </w:r>
    </w:p>
    <w:p w14:paraId="029364A0" w14:textId="77777777" w:rsidR="00FB33F0" w:rsidRPr="00674534" w:rsidRDefault="00FB33F0" w:rsidP="00DA4F24">
      <w:pPr>
        <w:pStyle w:val="SemEspaamento"/>
      </w:pPr>
    </w:p>
    <w:p w14:paraId="6B880917"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12.10.11. O ajuste de que trata este dispositivo se limita a sanar erros ou falhas que não alterem a substância das propostas; </w:t>
      </w:r>
    </w:p>
    <w:p w14:paraId="5CD1B5AF" w14:textId="77777777" w:rsidR="00FB33F0" w:rsidRPr="00674534" w:rsidRDefault="00FB33F0" w:rsidP="00DA4F24">
      <w:pPr>
        <w:pStyle w:val="SemEspaamento"/>
      </w:pPr>
    </w:p>
    <w:p w14:paraId="7433F4EE"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 xml:space="preserve">12.10.12. Considera-se erro no preenchimento da planilha passível de correção a indicação de recolhimento de impostos e contribuições na forma do Simples Nacional, quando não cabível esse regime. </w:t>
      </w:r>
    </w:p>
    <w:p w14:paraId="0848400E" w14:textId="77777777" w:rsidR="00FB33F0" w:rsidRPr="00674534" w:rsidRDefault="00FB33F0" w:rsidP="00DA4F24">
      <w:pPr>
        <w:pStyle w:val="SemEspaamento"/>
      </w:pPr>
    </w:p>
    <w:p w14:paraId="56CE1AA6" w14:textId="77777777" w:rsidR="00FB33F0" w:rsidRDefault="00FB33F0" w:rsidP="00FB33F0">
      <w:pPr>
        <w:pBdr>
          <w:top w:val="nil"/>
          <w:left w:val="nil"/>
          <w:bottom w:val="nil"/>
          <w:right w:val="nil"/>
          <w:between w:val="nil"/>
        </w:pBdr>
        <w:tabs>
          <w:tab w:val="left" w:pos="851"/>
          <w:tab w:val="left" w:pos="993"/>
        </w:tabs>
        <w:spacing w:line="276" w:lineRule="auto"/>
        <w:jc w:val="both"/>
        <w:rPr>
          <w:rFonts w:ascii="Arial Narrow" w:hAnsi="Arial Narrow" w:cs="Arial"/>
          <w:sz w:val="24"/>
          <w:szCs w:val="24"/>
        </w:rPr>
      </w:pPr>
      <w:r w:rsidRPr="00674534">
        <w:rPr>
          <w:rFonts w:ascii="Arial Narrow" w:hAnsi="Arial Narrow" w:cs="Arial"/>
          <w:sz w:val="24"/>
          <w:szCs w:val="24"/>
        </w:rPr>
        <w:t>12.10.13. Para fins de análise da proposta quanto ao cumprimento das especificações do objeto, poderá ser colhida a manifestação escrita do setor requisitante do serviço ou da área especializada no objeto.</w:t>
      </w:r>
    </w:p>
    <w:p w14:paraId="3BE129AC" w14:textId="77777777" w:rsidR="00C4637B" w:rsidRPr="00C4637B" w:rsidRDefault="00C4637B" w:rsidP="00DA4F24">
      <w:pPr>
        <w:pStyle w:val="SemEspaamento"/>
      </w:pPr>
    </w:p>
    <w:p w14:paraId="48087D61" w14:textId="77777777" w:rsidR="00F1479F" w:rsidRPr="00A6463C" w:rsidRDefault="00F1479F" w:rsidP="00F1479F">
      <w:pPr>
        <w:pBdr>
          <w:top w:val="nil"/>
          <w:left w:val="nil"/>
          <w:bottom w:val="nil"/>
          <w:right w:val="nil"/>
          <w:between w:val="nil"/>
        </w:pBdr>
        <w:shd w:val="clear" w:color="auto" w:fill="D9D9D9" w:themeFill="background1" w:themeFillShade="D9"/>
        <w:tabs>
          <w:tab w:val="left" w:pos="851"/>
          <w:tab w:val="left" w:pos="993"/>
        </w:tabs>
        <w:spacing w:line="276" w:lineRule="auto"/>
        <w:rPr>
          <w:rFonts w:ascii="Arial Narrow" w:hAnsi="Arial Narrow" w:cs="Arial"/>
          <w:b/>
          <w:sz w:val="28"/>
          <w:szCs w:val="24"/>
        </w:rPr>
      </w:pPr>
      <w:r w:rsidRPr="00A6463C">
        <w:rPr>
          <w:rFonts w:ascii="Arial Narrow" w:hAnsi="Arial Narrow" w:cs="Arial"/>
          <w:b/>
          <w:sz w:val="28"/>
          <w:szCs w:val="24"/>
        </w:rPr>
        <w:t>13. DA FASE DE HABILITAÇÃO.</w:t>
      </w:r>
    </w:p>
    <w:p w14:paraId="22AD174C" w14:textId="77777777" w:rsidR="00B14BDF" w:rsidRPr="002569FA" w:rsidRDefault="00B14BDF" w:rsidP="00B14BDF">
      <w:pPr>
        <w:pStyle w:val="PargrafodaLista"/>
        <w:pBdr>
          <w:top w:val="nil"/>
          <w:left w:val="nil"/>
          <w:bottom w:val="nil"/>
          <w:right w:val="nil"/>
          <w:between w:val="nil"/>
        </w:pBdr>
        <w:spacing w:before="240" w:line="276" w:lineRule="auto"/>
        <w:ind w:left="0" w:firstLine="0"/>
        <w:rPr>
          <w:rFonts w:ascii="Arial Narrow" w:hAnsi="Arial Narrow" w:cs="Arial"/>
          <w:sz w:val="24"/>
          <w:szCs w:val="24"/>
        </w:rPr>
      </w:pPr>
      <w:bookmarkStart w:id="9" w:name="_Hlk179452007"/>
      <w:r w:rsidRPr="002569FA">
        <w:rPr>
          <w:rFonts w:ascii="Arial Narrow" w:hAnsi="Arial Narrow" w:cs="Arial"/>
          <w:sz w:val="24"/>
          <w:szCs w:val="24"/>
        </w:rPr>
        <w:t xml:space="preserve">13.1. Após a análise das propostas e encerrada a etapa de negociação, será aberto o o envelope n. 02 (dois), contendo os documentos exigidos no </w:t>
      </w:r>
      <w:r w:rsidRPr="00B14BDF">
        <w:rPr>
          <w:rFonts w:ascii="Arial Narrow" w:hAnsi="Arial Narrow" w:cs="Arial"/>
          <w:b/>
          <w:bCs/>
          <w:sz w:val="24"/>
          <w:szCs w:val="24"/>
          <w:highlight w:val="yellow"/>
        </w:rPr>
        <w:t>item 7 deste Edital</w:t>
      </w:r>
      <w:r w:rsidRPr="002569FA">
        <w:rPr>
          <w:rFonts w:ascii="Arial Narrow" w:hAnsi="Arial Narrow" w:cs="Arial"/>
          <w:sz w:val="24"/>
          <w:szCs w:val="24"/>
        </w:rPr>
        <w:t xml:space="preserve">, da empresa(s) classificada(s) em primeiro lugar, detentora do </w:t>
      </w:r>
      <w:r w:rsidRPr="00B14BDF">
        <w:rPr>
          <w:rFonts w:ascii="Arial Narrow" w:hAnsi="Arial Narrow" w:cs="Arial"/>
          <w:b/>
          <w:bCs/>
          <w:sz w:val="24"/>
          <w:szCs w:val="24"/>
          <w:highlight w:val="yellow"/>
        </w:rPr>
        <w:t>MENOR PREÇO POR ITEM</w:t>
      </w:r>
      <w:r w:rsidRPr="002569FA">
        <w:rPr>
          <w:rFonts w:ascii="Arial Narrow" w:hAnsi="Arial Narrow" w:cs="Arial"/>
          <w:sz w:val="24"/>
          <w:szCs w:val="24"/>
        </w:rPr>
        <w:t>.</w:t>
      </w:r>
    </w:p>
    <w:p w14:paraId="656382CB" w14:textId="77777777" w:rsidR="00B14BDF" w:rsidRPr="0024319D" w:rsidRDefault="00B14BDF" w:rsidP="00B14BDF">
      <w:pPr>
        <w:pStyle w:val="PargrafodaLista"/>
        <w:pBdr>
          <w:top w:val="nil"/>
          <w:left w:val="nil"/>
          <w:bottom w:val="nil"/>
          <w:right w:val="nil"/>
          <w:between w:val="nil"/>
        </w:pBdr>
        <w:tabs>
          <w:tab w:val="left" w:pos="851"/>
          <w:tab w:val="left" w:pos="993"/>
        </w:tabs>
        <w:spacing w:before="240" w:line="276" w:lineRule="auto"/>
        <w:ind w:left="0" w:firstLine="0"/>
        <w:rPr>
          <w:rFonts w:ascii="Arial Narrow" w:hAnsi="Arial Narrow"/>
          <w:sz w:val="24"/>
          <w:szCs w:val="24"/>
        </w:rPr>
      </w:pPr>
      <w:r w:rsidRPr="0024319D">
        <w:rPr>
          <w:rFonts w:ascii="Arial Narrow" w:hAnsi="Arial Narrow"/>
          <w:sz w:val="24"/>
          <w:szCs w:val="24"/>
        </w:rPr>
        <w:t>13.2. Eventuais documentos já apresentados na fase de credenciamento, não precisam ser repetidos, desde que observados os requisitos para a presente fase.</w:t>
      </w:r>
    </w:p>
    <w:p w14:paraId="3E9623B2" w14:textId="77777777" w:rsidR="00B14BDF" w:rsidRDefault="00B14BDF" w:rsidP="00B14BDF">
      <w:pPr>
        <w:pStyle w:val="SemEspaamento"/>
      </w:pPr>
    </w:p>
    <w:p w14:paraId="20E4441A" w14:textId="0358266E" w:rsidR="00B14BDF" w:rsidRPr="0024319D" w:rsidRDefault="00B14BDF" w:rsidP="00B14BDF">
      <w:pPr>
        <w:pStyle w:val="Nivel3"/>
        <w:numPr>
          <w:ilvl w:val="0"/>
          <w:numId w:val="0"/>
        </w:numPr>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3</w:t>
      </w:r>
      <w:r w:rsidRPr="0024319D">
        <w:rPr>
          <w:rFonts w:ascii="Arial Narrow" w:hAnsi="Arial Narrow"/>
          <w:sz w:val="24"/>
          <w:szCs w:val="24"/>
        </w:rPr>
        <w:t>. Quando permitida a participação de empresas estrangeiras que não funcionem no País, as exigências de habilitação serão atendidas mediante documentos equivalentes, inicialmente apresentados em tradução livre.</w:t>
      </w:r>
    </w:p>
    <w:p w14:paraId="70154F9E" w14:textId="572C4C69" w:rsidR="00B14BDF" w:rsidRPr="0024319D" w:rsidRDefault="00B14BDF" w:rsidP="00B14BDF">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24319D">
        <w:rPr>
          <w:rFonts w:ascii="Arial Narrow" w:hAnsi="Arial Narrow"/>
          <w:sz w:val="24"/>
          <w:szCs w:val="24"/>
        </w:rPr>
        <w:t>13</w:t>
      </w:r>
      <w:r>
        <w:rPr>
          <w:rFonts w:ascii="Arial Narrow" w:hAnsi="Arial Narrow"/>
          <w:sz w:val="24"/>
          <w:szCs w:val="24"/>
        </w:rPr>
        <w:t>.</w:t>
      </w:r>
      <w:r w:rsidR="00715A72">
        <w:rPr>
          <w:rFonts w:ascii="Arial Narrow" w:hAnsi="Arial Narrow"/>
          <w:sz w:val="24"/>
          <w:szCs w:val="24"/>
        </w:rPr>
        <w:t>4</w:t>
      </w:r>
      <w:r>
        <w:rPr>
          <w:rFonts w:ascii="Arial Narrow" w:hAnsi="Arial Narrow"/>
          <w:sz w:val="24"/>
          <w:szCs w:val="24"/>
        </w:rPr>
        <w:t>.</w:t>
      </w:r>
      <w:r w:rsidRPr="0024319D">
        <w:rPr>
          <w:rFonts w:ascii="Arial Narrow" w:hAnsi="Arial Narrow"/>
          <w:sz w:val="24"/>
          <w:szCs w:val="24"/>
        </w:rPr>
        <w:t xml:space="preserve"> Na hipótese de o licitante vencedor ser empresa estrangeira que não funcione no País, para fins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w:t>
      </w:r>
      <w:r w:rsidRPr="0024319D">
        <w:rPr>
          <w:rFonts w:ascii="Arial Narrow" w:hAnsi="Arial Narrow"/>
          <w:sz w:val="24"/>
          <w:szCs w:val="24"/>
        </w:rPr>
        <w:lastRenderedPageBreak/>
        <w:t>embaixadas.</w:t>
      </w:r>
    </w:p>
    <w:p w14:paraId="7C9C46BF" w14:textId="0F81C099" w:rsidR="00B14BDF" w:rsidRPr="0024319D" w:rsidRDefault="00B14BDF" w:rsidP="00B14BDF">
      <w:pPr>
        <w:pStyle w:val="PargrafodaLista"/>
        <w:pBdr>
          <w:top w:val="nil"/>
          <w:left w:val="nil"/>
          <w:bottom w:val="nil"/>
          <w:right w:val="nil"/>
          <w:between w:val="nil"/>
        </w:pBdr>
        <w:spacing w:before="240" w:line="276" w:lineRule="auto"/>
        <w:ind w:left="0" w:firstLine="0"/>
        <w:rPr>
          <w:rFonts w:ascii="Arial Narrow" w:hAnsi="Arial Narrow" w:cs="Arial"/>
          <w:b/>
          <w:sz w:val="24"/>
          <w:szCs w:val="24"/>
        </w:rPr>
      </w:pPr>
      <w:r w:rsidRPr="0024319D">
        <w:rPr>
          <w:rFonts w:ascii="Arial Narrow" w:hAnsi="Arial Narrow"/>
          <w:sz w:val="24"/>
          <w:szCs w:val="24"/>
        </w:rPr>
        <w:t>13.</w:t>
      </w:r>
      <w:r w:rsidR="00715A72">
        <w:rPr>
          <w:rFonts w:ascii="Arial Narrow" w:hAnsi="Arial Narrow"/>
          <w:sz w:val="24"/>
          <w:szCs w:val="24"/>
        </w:rPr>
        <w:t>5</w:t>
      </w:r>
      <w:r w:rsidRPr="0024319D">
        <w:rPr>
          <w:rFonts w:ascii="Arial Narrow" w:hAnsi="Arial Narrow"/>
          <w:sz w:val="24"/>
          <w:szCs w:val="24"/>
        </w:rPr>
        <w:t>. Os documentos exigidos para fins de habilitação poderão ser substituídos por registro cadastral emitido por órgão ou entidade pública, desde que o registro tenha sido feito em obediência ao disposto na Lei nº 14.133/2021.</w:t>
      </w:r>
    </w:p>
    <w:p w14:paraId="12531263" w14:textId="78DC8A3D" w:rsidR="00B14BDF" w:rsidRPr="0024319D" w:rsidRDefault="00B14BDF" w:rsidP="00B14BDF">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6</w:t>
      </w:r>
      <w:r w:rsidRPr="0024319D">
        <w:rPr>
          <w:rFonts w:ascii="Arial Narrow" w:hAnsi="Arial Narrow"/>
          <w:sz w:val="24"/>
          <w:szCs w:val="24"/>
        </w:rPr>
        <w:t xml:space="preserve">. Após a entrega dos documentos para habilitação, não será permitida a substituição ou a apresentação de novos documentos, </w:t>
      </w:r>
      <w:r w:rsidRPr="002569FA">
        <w:rPr>
          <w:rFonts w:ascii="Arial Narrow" w:hAnsi="Arial Narrow"/>
          <w:b/>
          <w:bCs/>
          <w:sz w:val="24"/>
          <w:szCs w:val="24"/>
        </w:rPr>
        <w:t>salvo em sede de diligência</w:t>
      </w:r>
      <w:r w:rsidRPr="0024319D">
        <w:rPr>
          <w:rFonts w:ascii="Arial Narrow" w:hAnsi="Arial Narrow"/>
          <w:sz w:val="24"/>
          <w:szCs w:val="24"/>
        </w:rPr>
        <w:t xml:space="preserve">, </w:t>
      </w:r>
      <w:r>
        <w:rPr>
          <w:rFonts w:ascii="Arial Narrow" w:hAnsi="Arial Narrow"/>
          <w:sz w:val="24"/>
          <w:szCs w:val="24"/>
        </w:rPr>
        <w:t xml:space="preserve">conforme </w:t>
      </w:r>
      <w:r w:rsidRPr="0024319D">
        <w:rPr>
          <w:rFonts w:ascii="Arial Narrow" w:hAnsi="Arial Narrow"/>
          <w:sz w:val="24"/>
          <w:szCs w:val="24"/>
        </w:rPr>
        <w:t>Lei 14.133/21, art. 64</w:t>
      </w:r>
      <w:r>
        <w:rPr>
          <w:rFonts w:ascii="Arial Narrow" w:hAnsi="Arial Narrow"/>
          <w:sz w:val="24"/>
          <w:szCs w:val="24"/>
        </w:rPr>
        <w:t xml:space="preserve"> para</w:t>
      </w:r>
      <w:r w:rsidRPr="0024319D">
        <w:rPr>
          <w:rFonts w:ascii="Arial Narrow" w:hAnsi="Arial Narrow"/>
          <w:sz w:val="24"/>
          <w:szCs w:val="24"/>
        </w:rPr>
        <w:t xml:space="preserve">: </w:t>
      </w:r>
    </w:p>
    <w:p w14:paraId="17F52354" w14:textId="77777777" w:rsidR="00B14BDF" w:rsidRPr="0024319D" w:rsidRDefault="00B14BDF" w:rsidP="00B14BDF">
      <w:pPr>
        <w:pStyle w:val="PargrafodaLista"/>
        <w:pBdr>
          <w:top w:val="nil"/>
          <w:left w:val="nil"/>
          <w:bottom w:val="nil"/>
          <w:right w:val="nil"/>
          <w:between w:val="nil"/>
        </w:pBdr>
        <w:spacing w:line="276" w:lineRule="auto"/>
        <w:ind w:left="567" w:firstLine="0"/>
        <w:rPr>
          <w:rFonts w:ascii="Arial Narrow" w:hAnsi="Arial Narrow"/>
          <w:sz w:val="24"/>
          <w:szCs w:val="24"/>
        </w:rPr>
      </w:pPr>
      <w:r w:rsidRPr="0024319D">
        <w:rPr>
          <w:rFonts w:ascii="Arial Narrow" w:hAnsi="Arial Narrow"/>
          <w:sz w:val="24"/>
          <w:szCs w:val="24"/>
        </w:rPr>
        <w:t>a) complementação de informações acerca dos documentos já apresentados pelos licitantes e desde que necessária para apurar fatos existentes à época da abertura do certame; e</w:t>
      </w:r>
    </w:p>
    <w:p w14:paraId="32590C4F" w14:textId="77777777" w:rsidR="00B14BDF" w:rsidRPr="0024319D" w:rsidRDefault="00B14BDF" w:rsidP="00B14BDF">
      <w:pPr>
        <w:pStyle w:val="PargrafodaLista"/>
        <w:pBdr>
          <w:top w:val="nil"/>
          <w:left w:val="nil"/>
          <w:bottom w:val="nil"/>
          <w:right w:val="nil"/>
          <w:between w:val="nil"/>
        </w:pBdr>
        <w:spacing w:after="240" w:line="276" w:lineRule="auto"/>
        <w:ind w:left="567" w:firstLine="0"/>
        <w:rPr>
          <w:rFonts w:ascii="Arial Narrow" w:hAnsi="Arial Narrow"/>
          <w:sz w:val="24"/>
          <w:szCs w:val="24"/>
        </w:rPr>
      </w:pPr>
      <w:r w:rsidRPr="0024319D">
        <w:rPr>
          <w:rFonts w:ascii="Arial Narrow" w:hAnsi="Arial Narrow"/>
          <w:sz w:val="24"/>
          <w:szCs w:val="24"/>
        </w:rPr>
        <w:t>b) atualização de documentos cuja validade tenha expirado após a data de recebimento das propostas;</w:t>
      </w:r>
    </w:p>
    <w:p w14:paraId="1D39EE6B" w14:textId="1A92B1E3" w:rsidR="00B14BDF" w:rsidRPr="0024319D" w:rsidRDefault="00B14BDF" w:rsidP="00B14BDF">
      <w:pPr>
        <w:pStyle w:val="PargrafodaLista"/>
        <w:pBdr>
          <w:top w:val="nil"/>
          <w:left w:val="nil"/>
          <w:bottom w:val="nil"/>
          <w:right w:val="nil"/>
          <w:between w:val="nil"/>
        </w:pBdr>
        <w:spacing w:after="240" w:line="276" w:lineRule="auto"/>
        <w:ind w:left="0" w:firstLine="0"/>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7</w:t>
      </w:r>
      <w:r w:rsidRPr="0024319D">
        <w:rPr>
          <w:rFonts w:ascii="Arial Narrow" w:hAnsi="Arial Narrow"/>
          <w:sz w:val="24"/>
          <w:szCs w:val="24"/>
        </w:rPr>
        <w:t>. Na análise dos documentos de habilitação, o Pregoeiro poderá sanar erros ou falhas, que não alterem a substância dos documentos e sua validade jurídica, mediante decisão fundamentada, registrada em ata e acessível a todos, atribuindo-lhes eficácia para fins de habilitação e classificação.</w:t>
      </w:r>
    </w:p>
    <w:p w14:paraId="511973FA" w14:textId="369D3934" w:rsidR="00F1479F" w:rsidRDefault="00B14BDF" w:rsidP="00B14BDF">
      <w:pPr>
        <w:pStyle w:val="SemEspaamento"/>
        <w:rPr>
          <w:rFonts w:ascii="Arial Narrow" w:hAnsi="Arial Narrow"/>
          <w:sz w:val="24"/>
          <w:szCs w:val="24"/>
        </w:rPr>
      </w:pPr>
      <w:r w:rsidRPr="0024319D">
        <w:rPr>
          <w:rFonts w:ascii="Arial Narrow" w:hAnsi="Arial Narrow"/>
          <w:sz w:val="24"/>
          <w:szCs w:val="24"/>
        </w:rPr>
        <w:t>13.</w:t>
      </w:r>
      <w:r w:rsidR="00715A72">
        <w:rPr>
          <w:rFonts w:ascii="Arial Narrow" w:hAnsi="Arial Narrow"/>
          <w:sz w:val="24"/>
          <w:szCs w:val="24"/>
        </w:rPr>
        <w:t>8</w:t>
      </w:r>
      <w:r w:rsidRPr="0024319D">
        <w:rPr>
          <w:rFonts w:ascii="Arial Narrow" w:hAnsi="Arial Narrow"/>
          <w:sz w:val="24"/>
          <w:szCs w:val="24"/>
        </w:rPr>
        <w:t>. Na hipótese de o licitante não atender às exigências para habilitação, o pregoeiro examinará a proposta subsequente e assim sucessivamente, na ordem de classificação, até a apuração de uma proposta que atenda ao presente edital.</w:t>
      </w:r>
    </w:p>
    <w:p w14:paraId="48A845F3" w14:textId="74E493D2" w:rsidR="00032DA4" w:rsidRDefault="00032DA4" w:rsidP="00B14BDF">
      <w:pPr>
        <w:pStyle w:val="SemEspaamento"/>
        <w:rPr>
          <w:rFonts w:ascii="Arial Narrow" w:hAnsi="Arial Narrow"/>
          <w:sz w:val="24"/>
          <w:szCs w:val="24"/>
        </w:rPr>
      </w:pPr>
    </w:p>
    <w:p w14:paraId="2E0691AD" w14:textId="77777777" w:rsidR="00032DA4" w:rsidRDefault="00032DA4" w:rsidP="00032DA4">
      <w:pPr>
        <w:pStyle w:val="SemEspaamento"/>
        <w:jc w:val="both"/>
        <w:rPr>
          <w:rFonts w:ascii="Arial Narrow" w:hAnsi="Arial Narrow"/>
          <w:sz w:val="24"/>
          <w:szCs w:val="24"/>
        </w:rPr>
      </w:pPr>
      <w:r>
        <w:rPr>
          <w:rFonts w:ascii="Arial Narrow" w:hAnsi="Arial Narrow"/>
          <w:sz w:val="24"/>
          <w:szCs w:val="24"/>
        </w:rPr>
        <w:t>13.9. Durante a fase de Homologação poderá o pregoeiro</w:t>
      </w:r>
      <w:r w:rsidRPr="00614FE9">
        <w:rPr>
          <w:rFonts w:ascii="Arial Narrow" w:hAnsi="Arial Narrow" w:cs="Arial"/>
          <w:sz w:val="24"/>
          <w:szCs w:val="24"/>
        </w:rPr>
        <w:t xml:space="preserve"> conforme </w:t>
      </w:r>
      <w:r>
        <w:rPr>
          <w:rFonts w:ascii="Arial Narrow" w:hAnsi="Arial Narrow" w:cs="Arial"/>
          <w:sz w:val="24"/>
          <w:szCs w:val="24"/>
        </w:rPr>
        <w:t>a</w:t>
      </w:r>
      <w:r w:rsidRPr="00614FE9">
        <w:rPr>
          <w:rFonts w:ascii="Arial Narrow" w:hAnsi="Arial Narrow" w:cs="Arial"/>
          <w:sz w:val="24"/>
          <w:szCs w:val="24"/>
        </w:rPr>
        <w:t>rtigo 91 §§ 4º da Lei 14133/2021 verificar</w:t>
      </w:r>
      <w:r>
        <w:rPr>
          <w:rFonts w:ascii="Arial Narrow" w:hAnsi="Arial Narrow" w:cs="Arial"/>
          <w:sz w:val="24"/>
          <w:szCs w:val="24"/>
        </w:rPr>
        <w:t xml:space="preserve"> das</w:t>
      </w:r>
      <w:r w:rsidRPr="00614FE9">
        <w:rPr>
          <w:rFonts w:ascii="Arial Narrow" w:hAnsi="Arial Narrow" w:cs="Arial"/>
          <w:sz w:val="24"/>
          <w:szCs w:val="24"/>
        </w:rPr>
        <w:t xml:space="preserve"> licitante</w:t>
      </w:r>
      <w:r>
        <w:rPr>
          <w:rFonts w:ascii="Arial Narrow" w:hAnsi="Arial Narrow" w:cs="Arial"/>
          <w:sz w:val="24"/>
          <w:szCs w:val="24"/>
        </w:rPr>
        <w:t>s</w:t>
      </w:r>
      <w:r w:rsidRPr="00614FE9">
        <w:rPr>
          <w:rFonts w:ascii="Arial Narrow" w:hAnsi="Arial Narrow" w:cs="Arial"/>
          <w:sz w:val="24"/>
          <w:szCs w:val="24"/>
        </w:rPr>
        <w:t xml:space="preserve"> provisoriamente classificado em primeiro lugar </w:t>
      </w:r>
      <w:r>
        <w:rPr>
          <w:rFonts w:ascii="Arial Narrow" w:hAnsi="Arial Narrow" w:cs="Arial"/>
          <w:sz w:val="24"/>
          <w:szCs w:val="24"/>
        </w:rPr>
        <w:t xml:space="preserve">que </w:t>
      </w:r>
      <w:r w:rsidRPr="00614FE9">
        <w:rPr>
          <w:rFonts w:ascii="Arial Narrow" w:hAnsi="Arial Narrow" w:cs="Arial"/>
          <w:b/>
          <w:bCs/>
          <w:sz w:val="24"/>
          <w:szCs w:val="24"/>
        </w:rPr>
        <w:t>apenas apresentaram a declaração</w:t>
      </w:r>
      <w:r>
        <w:rPr>
          <w:rFonts w:ascii="Arial Narrow" w:hAnsi="Arial Narrow" w:cs="Arial"/>
          <w:sz w:val="24"/>
          <w:szCs w:val="24"/>
        </w:rPr>
        <w:t xml:space="preserve">  exigida no </w:t>
      </w:r>
      <w:r w:rsidRPr="00614FE9">
        <w:rPr>
          <w:rFonts w:ascii="Arial Narrow" w:hAnsi="Arial Narrow" w:cs="Arial"/>
          <w:sz w:val="24"/>
          <w:szCs w:val="24"/>
          <w:highlight w:val="yellow"/>
        </w:rPr>
        <w:t>item 7.5.1 letra a)</w:t>
      </w:r>
      <w:r>
        <w:rPr>
          <w:rFonts w:ascii="Arial Narrow" w:hAnsi="Arial Narrow" w:cs="Arial"/>
          <w:sz w:val="24"/>
          <w:szCs w:val="24"/>
        </w:rPr>
        <w:t>, está efetivamente atendendo</w:t>
      </w:r>
      <w:r w:rsidRPr="00614FE9">
        <w:rPr>
          <w:rFonts w:ascii="Arial Narrow" w:hAnsi="Arial Narrow" w:cs="Arial"/>
          <w:sz w:val="24"/>
          <w:szCs w:val="24"/>
        </w:rPr>
        <w:t xml:space="preserve"> às condições de participação no certame, quanto à existência de sanção que impeça a participação no certame ou a futura contratação, mediante a consulta aos seguintes </w:t>
      </w:r>
      <w:r w:rsidRPr="00D46189">
        <w:rPr>
          <w:rFonts w:ascii="Arial Narrow" w:hAnsi="Arial Narrow" w:cs="Arial"/>
          <w:b/>
          <w:bCs/>
          <w:sz w:val="24"/>
          <w:szCs w:val="24"/>
        </w:rPr>
        <w:t>cadastros de empresas inedoneas</w:t>
      </w:r>
      <w:r>
        <w:rPr>
          <w:rFonts w:ascii="Arial Narrow" w:hAnsi="Arial Narrow" w:cs="Arial"/>
          <w:sz w:val="24"/>
          <w:szCs w:val="24"/>
        </w:rPr>
        <w:t xml:space="preserve"> conforme </w:t>
      </w:r>
      <w:r w:rsidRPr="00D46189">
        <w:rPr>
          <w:rFonts w:ascii="Arial Narrow" w:hAnsi="Arial Narrow" w:cs="Arial"/>
          <w:sz w:val="24"/>
          <w:szCs w:val="24"/>
          <w:highlight w:val="yellow"/>
        </w:rPr>
        <w:t>item 16.2 deste edital</w:t>
      </w:r>
      <w:r>
        <w:rPr>
          <w:rFonts w:ascii="Arial Narrow" w:hAnsi="Arial Narrow" w:cs="Arial"/>
          <w:sz w:val="24"/>
          <w:szCs w:val="24"/>
        </w:rPr>
        <w:t>.</w:t>
      </w:r>
    </w:p>
    <w:p w14:paraId="0007C5B8" w14:textId="77777777" w:rsidR="00032DA4" w:rsidRDefault="00032DA4" w:rsidP="00B14BDF">
      <w:pPr>
        <w:pStyle w:val="SemEspaamento"/>
        <w:rPr>
          <w:rFonts w:ascii="Arial Narrow" w:hAnsi="Arial Narrow"/>
          <w:sz w:val="24"/>
          <w:szCs w:val="24"/>
        </w:rPr>
      </w:pPr>
    </w:p>
    <w:bookmarkEnd w:id="9"/>
    <w:p w14:paraId="6B340FBF" w14:textId="77777777" w:rsidR="00B14BDF" w:rsidRPr="00C4637B" w:rsidRDefault="00B14BDF" w:rsidP="00B14BDF">
      <w:pPr>
        <w:pStyle w:val="SemEspaamento"/>
      </w:pPr>
    </w:p>
    <w:p w14:paraId="58831376" w14:textId="77777777" w:rsidR="00C4637B" w:rsidRPr="00A6463C" w:rsidRDefault="00C4637B" w:rsidP="009C08D0">
      <w:pPr>
        <w:pStyle w:val="PargrafodaLista"/>
        <w:numPr>
          <w:ilvl w:val="0"/>
          <w:numId w:val="24"/>
        </w:numPr>
        <w:shd w:val="clear" w:color="auto" w:fill="D9D9D9" w:themeFill="background1" w:themeFillShade="D9"/>
        <w:spacing w:line="320" w:lineRule="atLeast"/>
        <w:ind w:left="0" w:hanging="11"/>
        <w:rPr>
          <w:rFonts w:ascii="Arial Narrow" w:hAnsi="Arial Narrow"/>
          <w:b/>
          <w:bCs/>
          <w:sz w:val="28"/>
          <w:szCs w:val="24"/>
        </w:rPr>
      </w:pPr>
      <w:r w:rsidRPr="00A6463C">
        <w:rPr>
          <w:rFonts w:ascii="Arial Narrow" w:hAnsi="Arial Narrow"/>
          <w:b/>
          <w:bCs/>
          <w:sz w:val="28"/>
          <w:szCs w:val="24"/>
        </w:rPr>
        <w:t>DO RECURSO, DA ADJUDICAÇÃO E DA HOMOLOGAÇÃO</w:t>
      </w:r>
    </w:p>
    <w:p w14:paraId="378E874F" w14:textId="77777777" w:rsidR="00A30B48" w:rsidRPr="003D2C06" w:rsidRDefault="00A30B48"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4C5C7B">
        <w:rPr>
          <w:rFonts w:ascii="Arial Narrow" w:hAnsi="Arial Narrow"/>
          <w:b/>
          <w:sz w:val="24"/>
          <w:szCs w:val="24"/>
        </w:rPr>
        <w:t>14.1.</w:t>
      </w:r>
      <w:r w:rsidRPr="003D2C06">
        <w:rPr>
          <w:rFonts w:ascii="Arial Narrow" w:hAnsi="Arial Narrow"/>
          <w:sz w:val="24"/>
          <w:szCs w:val="24"/>
        </w:rPr>
        <w:t xml:space="preserve"> A interposição de recurso referente ao julgamento das propostas, à habilitação ou inabilitação de licitantes, à anulação ou revogação da licitação, observará o disposto no art. 165 da Lei nº 14.133, de 2021. </w:t>
      </w:r>
    </w:p>
    <w:p w14:paraId="71E9BBAF" w14:textId="77777777" w:rsidR="004C5C7B" w:rsidRPr="005C7E1C" w:rsidRDefault="004C5C7B" w:rsidP="004C5C7B">
      <w:pPr>
        <w:widowControl/>
        <w:tabs>
          <w:tab w:val="left" w:pos="1560"/>
        </w:tabs>
        <w:ind w:right="-24"/>
        <w:contextualSpacing/>
        <w:jc w:val="both"/>
        <w:rPr>
          <w:rFonts w:ascii="Arial Narrow" w:hAnsi="Arial Narrow"/>
          <w:sz w:val="24"/>
          <w:szCs w:val="24"/>
        </w:rPr>
      </w:pPr>
      <w:r w:rsidRPr="005C7E1C">
        <w:rPr>
          <w:rFonts w:ascii="Arial Narrow" w:hAnsi="Arial Narrow"/>
          <w:b/>
          <w:sz w:val="24"/>
          <w:szCs w:val="24"/>
        </w:rPr>
        <w:t>14.2.</w:t>
      </w:r>
      <w:r w:rsidRPr="005C7E1C">
        <w:rPr>
          <w:rFonts w:ascii="Arial Narrow" w:hAnsi="Arial Narrow"/>
          <w:sz w:val="24"/>
          <w:szCs w:val="24"/>
        </w:rPr>
        <w:t xml:space="preserve"> O prazo recursal é </w:t>
      </w:r>
      <w:r w:rsidRPr="005C7E1C">
        <w:rPr>
          <w:rFonts w:ascii="Arial Narrow" w:hAnsi="Arial Narrow"/>
          <w:b/>
          <w:sz w:val="24"/>
          <w:szCs w:val="24"/>
        </w:rPr>
        <w:t>de 3 (três) dias úteis</w:t>
      </w:r>
      <w:r w:rsidRPr="005C7E1C">
        <w:rPr>
          <w:rFonts w:ascii="Arial Narrow" w:hAnsi="Arial Narrow"/>
          <w:sz w:val="24"/>
          <w:szCs w:val="24"/>
        </w:rPr>
        <w:t>, contados da de lavratura da ata de habilitação/inabilitação ou da intimação, nas condições definidas no item 14.3.1.</w:t>
      </w:r>
    </w:p>
    <w:p w14:paraId="2ED22E8C" w14:textId="77777777" w:rsidR="004C5C7B" w:rsidRPr="005C7E1C" w:rsidRDefault="004C5C7B" w:rsidP="004C5C7B">
      <w:pPr>
        <w:pStyle w:val="PargrafodaLista"/>
        <w:pBdr>
          <w:top w:val="nil"/>
          <w:left w:val="nil"/>
          <w:bottom w:val="nil"/>
          <w:right w:val="nil"/>
          <w:between w:val="nil"/>
        </w:pBdr>
        <w:spacing w:before="240" w:after="240" w:line="276" w:lineRule="auto"/>
        <w:ind w:left="0" w:firstLine="0"/>
        <w:rPr>
          <w:rFonts w:ascii="Arial Narrow" w:hAnsi="Arial Narrow"/>
          <w:sz w:val="24"/>
          <w:szCs w:val="24"/>
        </w:rPr>
      </w:pPr>
      <w:r w:rsidRPr="005C7E1C">
        <w:rPr>
          <w:rFonts w:ascii="Arial Narrow" w:hAnsi="Arial Narrow"/>
          <w:b/>
          <w:sz w:val="24"/>
          <w:szCs w:val="24"/>
        </w:rPr>
        <w:t>14.3</w:t>
      </w:r>
      <w:r w:rsidRPr="005C7E1C">
        <w:rPr>
          <w:rFonts w:ascii="Arial Narrow" w:hAnsi="Arial Narrow"/>
          <w:sz w:val="24"/>
          <w:szCs w:val="24"/>
        </w:rPr>
        <w:t xml:space="preserve">. Quando o recurso apresentado impugnar o julgamento das propostas ou o ato de habilitação ou inabilitação do licitante: </w:t>
      </w:r>
    </w:p>
    <w:p w14:paraId="50508202" w14:textId="77777777" w:rsidR="004C5C7B" w:rsidRPr="005C7E1C" w:rsidRDefault="004C5C7B" w:rsidP="004C5C7B">
      <w:pPr>
        <w:pStyle w:val="Nivel3"/>
        <w:widowControl w:val="0"/>
        <w:numPr>
          <w:ilvl w:val="0"/>
          <w:numId w:val="0"/>
        </w:numPr>
        <w:tabs>
          <w:tab w:val="left" w:pos="426"/>
          <w:tab w:val="left" w:pos="709"/>
          <w:tab w:val="left" w:pos="1134"/>
          <w:tab w:val="left" w:pos="1418"/>
          <w:tab w:val="left" w:pos="1560"/>
          <w:tab w:val="left" w:pos="8647"/>
        </w:tabs>
        <w:spacing w:before="0" w:after="0" w:line="240" w:lineRule="auto"/>
        <w:ind w:right="-24"/>
        <w:rPr>
          <w:rFonts w:ascii="Arial Narrow" w:eastAsia="Arial MT" w:hAnsi="Arial Narrow" w:cs="Arial MT"/>
          <w:color w:val="auto"/>
          <w:sz w:val="24"/>
          <w:szCs w:val="24"/>
          <w:lang w:val="pt-PT"/>
        </w:rPr>
      </w:pPr>
      <w:r w:rsidRPr="005C7E1C">
        <w:rPr>
          <w:rFonts w:ascii="Arial Narrow" w:eastAsia="Arial MT" w:hAnsi="Arial Narrow" w:cs="Arial MT"/>
          <w:color w:val="auto"/>
          <w:sz w:val="24"/>
          <w:szCs w:val="24"/>
          <w:lang w:val="pt-PT"/>
        </w:rPr>
        <w:t xml:space="preserve">14.3.1. o prazo para apresentação das razões recursais será iniciado na data de intimação ou de lavratura da ata de habilitação/inabilitação, quando presentes todas licitantes, ou, na data da publicação da intimação, na ausência de uma delas. </w:t>
      </w:r>
    </w:p>
    <w:p w14:paraId="3B9855B4" w14:textId="31E66FAA"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b/>
          <w:sz w:val="24"/>
          <w:szCs w:val="24"/>
        </w:rPr>
        <w:t>14.4.</w:t>
      </w:r>
      <w:r w:rsidRPr="005C7E1C">
        <w:rPr>
          <w:rFonts w:ascii="Arial Narrow" w:hAnsi="Arial Narrow" w:cs="Arial"/>
          <w:sz w:val="24"/>
          <w:szCs w:val="24"/>
        </w:rPr>
        <w:t xml:space="preserve"> Os recursos deverão ser encaminhados no e-mail: </w:t>
      </w:r>
      <w:hyperlink r:id="rId20" w:history="1">
        <w:r w:rsidR="00E66218" w:rsidRPr="005C7E1C">
          <w:rPr>
            <w:rStyle w:val="Hyperlink"/>
            <w:rFonts w:ascii="Arial Narrow" w:hAnsi="Arial Narrow" w:cs="Arial"/>
            <w:b/>
            <w:bCs/>
            <w:sz w:val="24"/>
            <w:szCs w:val="24"/>
          </w:rPr>
          <w:t>licitacao@brasilandia.ms.gov.br</w:t>
        </w:r>
      </w:hyperlink>
      <w:r w:rsidR="00E66218" w:rsidRPr="005C7E1C">
        <w:rPr>
          <w:rFonts w:ascii="Arial Narrow" w:hAnsi="Arial Narrow" w:cs="Arial"/>
          <w:b/>
          <w:bCs/>
          <w:sz w:val="24"/>
          <w:szCs w:val="24"/>
        </w:rPr>
        <w:t xml:space="preserve"> </w:t>
      </w:r>
      <w:r w:rsidRPr="005C7E1C">
        <w:rPr>
          <w:rFonts w:ascii="Arial Narrow" w:hAnsi="Arial Narrow" w:cs="Arial"/>
          <w:sz w:val="24"/>
          <w:szCs w:val="24"/>
        </w:rPr>
        <w:t xml:space="preserve">ou protocolados </w:t>
      </w:r>
      <w:r w:rsidRPr="005C7E1C">
        <w:rPr>
          <w:rFonts w:ascii="Arial Narrow" w:hAnsi="Arial Narrow" w:cs="Arial"/>
          <w:sz w:val="24"/>
          <w:szCs w:val="24"/>
        </w:rPr>
        <w:lastRenderedPageBreak/>
        <w:t>no Protocolo do Município de Brasilândia MS, dirigidos ao Pregoeiro.</w:t>
      </w:r>
    </w:p>
    <w:p w14:paraId="5E1C9F19"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 xml:space="preserve">14.5. O recurso será dirigido à autoridade que tiver editado o ato ou proferido a decisão recorrida, a qual poderá reconsiderar sua </w:t>
      </w:r>
      <w:r w:rsidRPr="00C85CF3">
        <w:rPr>
          <w:rFonts w:ascii="Arial Narrow" w:hAnsi="Arial Narrow" w:cs="Arial"/>
          <w:b/>
          <w:bCs/>
          <w:sz w:val="24"/>
          <w:szCs w:val="24"/>
        </w:rPr>
        <w:t>decisão no prazo de 3 (três) dias úteis</w:t>
      </w:r>
      <w:r w:rsidRPr="00C85CF3">
        <w:rPr>
          <w:rFonts w:ascii="Arial Narrow" w:hAnsi="Arial Narrow" w:cs="Arial"/>
          <w:sz w:val="24"/>
          <w:szCs w:val="24"/>
        </w:rPr>
        <w:t xml:space="preserve">, ou, nesse mesmo prazo, encaminhar recurso para a autoridade superior, a qual deverá proferir sua </w:t>
      </w:r>
      <w:r w:rsidRPr="00C85CF3">
        <w:rPr>
          <w:rFonts w:ascii="Arial Narrow" w:hAnsi="Arial Narrow" w:cs="Arial"/>
          <w:b/>
          <w:bCs/>
          <w:sz w:val="24"/>
          <w:szCs w:val="24"/>
        </w:rPr>
        <w:t>decisão no prazo de 10 (dez) dias úteis</w:t>
      </w:r>
      <w:r w:rsidRPr="00C85CF3">
        <w:rPr>
          <w:rFonts w:ascii="Arial Narrow" w:hAnsi="Arial Narrow" w:cs="Arial"/>
          <w:sz w:val="24"/>
          <w:szCs w:val="24"/>
        </w:rPr>
        <w:t>, contado do recebimento dos autos</w:t>
      </w:r>
    </w:p>
    <w:p w14:paraId="0B107194" w14:textId="77777777"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C85CF3">
        <w:rPr>
          <w:rFonts w:ascii="Arial Narrow" w:hAnsi="Arial Narrow" w:cs="Arial"/>
          <w:sz w:val="24"/>
          <w:szCs w:val="24"/>
        </w:rPr>
        <w:t>14.6. Os recursos interpostos fora do prazo não serão conhecidos.</w:t>
      </w:r>
    </w:p>
    <w:p w14:paraId="10E1F909" w14:textId="14A6D44F" w:rsidR="00A30B48" w:rsidRPr="00C85CF3" w:rsidRDefault="00A30B48" w:rsidP="00A30B48">
      <w:pPr>
        <w:pStyle w:val="PargrafodaLista"/>
        <w:pBdr>
          <w:top w:val="nil"/>
          <w:left w:val="nil"/>
          <w:bottom w:val="nil"/>
          <w:right w:val="nil"/>
          <w:between w:val="nil"/>
        </w:pBdr>
        <w:tabs>
          <w:tab w:val="left" w:pos="9498"/>
        </w:tabs>
        <w:spacing w:before="240" w:line="276" w:lineRule="auto"/>
        <w:ind w:left="0" w:right="-24" w:firstLine="0"/>
        <w:rPr>
          <w:rFonts w:ascii="Arial Narrow" w:hAnsi="Arial Narrow" w:cs="Arial"/>
          <w:sz w:val="24"/>
          <w:szCs w:val="24"/>
        </w:rPr>
      </w:pPr>
      <w:r w:rsidRPr="005C7E1C">
        <w:rPr>
          <w:rFonts w:ascii="Arial Narrow" w:hAnsi="Arial Narrow" w:cs="Arial"/>
          <w:sz w:val="24"/>
          <w:szCs w:val="24"/>
        </w:rPr>
        <w:t xml:space="preserve">14.7. </w:t>
      </w:r>
      <w:r w:rsidR="00E66218" w:rsidRPr="005C7E1C">
        <w:rPr>
          <w:rFonts w:ascii="Arial Narrow" w:hAnsi="Arial Narrow" w:cs="Arial"/>
          <w:sz w:val="24"/>
          <w:szCs w:val="24"/>
        </w:rPr>
        <w:t xml:space="preserve">O prazo para apresentação de </w:t>
      </w:r>
      <w:r w:rsidR="00E66218" w:rsidRPr="005C7E1C">
        <w:rPr>
          <w:rFonts w:ascii="Arial Narrow" w:hAnsi="Arial Narrow" w:cs="Arial"/>
          <w:b/>
          <w:bCs/>
          <w:sz w:val="24"/>
          <w:szCs w:val="24"/>
        </w:rPr>
        <w:t>CONTRARRAZÕES</w:t>
      </w:r>
      <w:r w:rsidR="00E66218" w:rsidRPr="005C7E1C">
        <w:rPr>
          <w:rFonts w:ascii="Arial Narrow" w:hAnsi="Arial Narrow" w:cs="Arial"/>
          <w:sz w:val="24"/>
          <w:szCs w:val="24"/>
        </w:rPr>
        <w:t xml:space="preserve"> ao recurso pelos demais licitantes será de </w:t>
      </w:r>
      <w:r w:rsidR="00E66218" w:rsidRPr="005C7E1C">
        <w:rPr>
          <w:rFonts w:ascii="Arial Narrow" w:hAnsi="Arial Narrow" w:cs="Arial"/>
          <w:b/>
          <w:bCs/>
          <w:sz w:val="24"/>
          <w:szCs w:val="24"/>
        </w:rPr>
        <w:t>3 (três) dias úteis</w:t>
      </w:r>
      <w:r w:rsidR="00E66218" w:rsidRPr="005C7E1C">
        <w:rPr>
          <w:rFonts w:ascii="Arial Narrow" w:hAnsi="Arial Narrow" w:cs="Arial"/>
          <w:sz w:val="24"/>
          <w:szCs w:val="24"/>
        </w:rPr>
        <w:t xml:space="preserve">, </w:t>
      </w:r>
      <w:r w:rsidR="00E66218" w:rsidRPr="005C7E1C">
        <w:rPr>
          <w:rFonts w:ascii="Arial Narrow" w:hAnsi="Arial Narrow" w:cs="Arial"/>
          <w:b/>
          <w:sz w:val="24"/>
          <w:szCs w:val="24"/>
        </w:rPr>
        <w:t>CONTADOS DA DATA DA INTIMAÇÃO PESSOAL OU DA DIVULGAÇÃO DA INTERPOSIÇÃO DO RECURSO</w:t>
      </w:r>
      <w:r w:rsidR="00E66218" w:rsidRPr="005C7E1C">
        <w:rPr>
          <w:rFonts w:ascii="Arial Narrow" w:hAnsi="Arial Narrow" w:cs="Arial"/>
          <w:sz w:val="24"/>
          <w:szCs w:val="24"/>
        </w:rPr>
        <w:t>, assegurada a vista imediata dos elementos indispensáveis à defesa de seus interesses.</w:t>
      </w:r>
      <w:r w:rsidR="00E66218" w:rsidRPr="0024319D">
        <w:rPr>
          <w:rFonts w:ascii="Arial Narrow" w:hAnsi="Arial Narrow" w:cs="Arial"/>
          <w:sz w:val="24"/>
          <w:szCs w:val="24"/>
        </w:rPr>
        <w:t xml:space="preserve"> </w:t>
      </w:r>
      <w:r w:rsidRPr="00C85CF3">
        <w:rPr>
          <w:rFonts w:ascii="Arial Narrow" w:hAnsi="Arial Narrow" w:cs="Arial"/>
          <w:sz w:val="24"/>
          <w:szCs w:val="24"/>
        </w:rPr>
        <w:t xml:space="preserve"> </w:t>
      </w:r>
    </w:p>
    <w:p w14:paraId="481B7F92"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 xml:space="preserve">14.8. O recurso e o pedido de reconsideração terão efeito suspensivo do ato ou da decisão recorrida até que sobrevenha decisão final da autoridade competente. </w:t>
      </w:r>
    </w:p>
    <w:p w14:paraId="61F9F1CF" w14:textId="77777777" w:rsidR="00A30B48" w:rsidRPr="003D2C06" w:rsidRDefault="00A30B48" w:rsidP="00A30B48">
      <w:pPr>
        <w:pStyle w:val="PargrafodaLista"/>
        <w:pBdr>
          <w:top w:val="nil"/>
          <w:left w:val="nil"/>
          <w:bottom w:val="nil"/>
          <w:right w:val="nil"/>
          <w:between w:val="nil"/>
        </w:pBdr>
        <w:spacing w:before="240" w:line="276" w:lineRule="auto"/>
        <w:ind w:left="0" w:firstLine="0"/>
        <w:rPr>
          <w:rFonts w:ascii="Arial Narrow" w:hAnsi="Arial Narrow"/>
          <w:sz w:val="24"/>
          <w:szCs w:val="24"/>
        </w:rPr>
      </w:pPr>
      <w:r w:rsidRPr="003D2C06">
        <w:rPr>
          <w:rFonts w:ascii="Arial Narrow" w:hAnsi="Arial Narrow"/>
          <w:sz w:val="24"/>
          <w:szCs w:val="24"/>
        </w:rPr>
        <w:t>14.9. O acolhimento do recurso invalida tão somente os atos insuscetíveis de aproveitamento. prévia solicitação.</w:t>
      </w:r>
    </w:p>
    <w:p w14:paraId="4CBE7002" w14:textId="77777777" w:rsidR="00A30B48" w:rsidRPr="003D2C06" w:rsidRDefault="00A30B48" w:rsidP="009C08D0">
      <w:pPr>
        <w:pStyle w:val="PargrafodaLista"/>
        <w:numPr>
          <w:ilvl w:val="1"/>
          <w:numId w:val="25"/>
        </w:numPr>
        <w:pBdr>
          <w:top w:val="nil"/>
          <w:left w:val="nil"/>
          <w:bottom w:val="nil"/>
          <w:right w:val="nil"/>
          <w:between w:val="nil"/>
        </w:pBdr>
        <w:spacing w:before="240" w:line="276" w:lineRule="auto"/>
        <w:ind w:left="0" w:firstLine="0"/>
        <w:rPr>
          <w:rFonts w:ascii="Arial Narrow" w:hAnsi="Arial Narrow" w:cs="Arial"/>
          <w:b/>
          <w:color w:val="FF0000"/>
          <w:sz w:val="24"/>
          <w:szCs w:val="24"/>
        </w:rPr>
      </w:pPr>
      <w:r w:rsidRPr="003D2C06">
        <w:rPr>
          <w:rFonts w:ascii="Arial Narrow" w:hAnsi="Arial Narrow" w:cs="Arial"/>
          <w:color w:val="000000"/>
          <w:sz w:val="24"/>
          <w:szCs w:val="24"/>
        </w:rPr>
        <w:t>A falta de manifestação imediata e motivada da intenção de interpor recurso, por parte da(s) proponente(s), importará na decadência do direito de recurso, competindo à autoridade superior adjudicar e homologar o objeto do certame à proponente vencedora, nos termos no art. 71, IV, da Lei n. 14.133/2021.</w:t>
      </w:r>
    </w:p>
    <w:p w14:paraId="40DBE673" w14:textId="77777777" w:rsidR="00C4637B" w:rsidRDefault="00C4637B" w:rsidP="007067CD">
      <w:pPr>
        <w:spacing w:line="320" w:lineRule="atLeast"/>
        <w:jc w:val="both"/>
        <w:rPr>
          <w:rFonts w:ascii="Arial Narrow" w:hAnsi="Arial Narrow"/>
          <w:b/>
          <w:sz w:val="24"/>
          <w:szCs w:val="24"/>
        </w:rPr>
      </w:pPr>
    </w:p>
    <w:p w14:paraId="4F24AEEE" w14:textId="77777777" w:rsidR="00A30B48" w:rsidRPr="007A4C50" w:rsidRDefault="00A30B48" w:rsidP="009C08D0">
      <w:pPr>
        <w:pStyle w:val="Ttulo1"/>
        <w:numPr>
          <w:ilvl w:val="0"/>
          <w:numId w:val="25"/>
        </w:numPr>
        <w:shd w:val="clear" w:color="auto" w:fill="D9D9D9" w:themeFill="background1" w:themeFillShade="D9"/>
        <w:tabs>
          <w:tab w:val="left" w:pos="851"/>
        </w:tabs>
        <w:spacing w:before="1" w:after="240"/>
        <w:ind w:left="0" w:firstLine="0"/>
        <w:jc w:val="both"/>
        <w:rPr>
          <w:rFonts w:ascii="Arial Narrow" w:hAnsi="Arial Narrow"/>
          <w:sz w:val="28"/>
          <w:szCs w:val="24"/>
        </w:rPr>
      </w:pPr>
      <w:r w:rsidRPr="007A4C50">
        <w:rPr>
          <w:rFonts w:ascii="Arial Narrow" w:hAnsi="Arial Narrow"/>
          <w:sz w:val="28"/>
          <w:szCs w:val="24"/>
        </w:rPr>
        <w:t>DA DIVULGAÇÃO DO RESULTADO FINAL DO PREGÃO</w:t>
      </w:r>
    </w:p>
    <w:p w14:paraId="4D57C28B" w14:textId="77777777" w:rsidR="00A30B48" w:rsidRDefault="00A30B48" w:rsidP="00A30B48">
      <w:pPr>
        <w:spacing w:before="240" w:after="240"/>
        <w:jc w:val="both"/>
        <w:rPr>
          <w:rFonts w:ascii="Arial Narrow" w:hAnsi="Arial Narrow" w:cs="Arial"/>
          <w:color w:val="000000"/>
          <w:sz w:val="24"/>
          <w:szCs w:val="24"/>
        </w:rPr>
      </w:pPr>
      <w:r w:rsidRPr="00C85CF3">
        <w:rPr>
          <w:rFonts w:ascii="Arial Narrow" w:hAnsi="Arial Narrow" w:cs="Arial"/>
          <w:color w:val="000000"/>
          <w:sz w:val="24"/>
          <w:szCs w:val="24"/>
        </w:rPr>
        <w:t>15.1. O resultado final do PREGÃO será publicado Diário Oficial do Município, no Portal Nacional de Contratações Públicas (PNCP) e no sítio oficial do Município: Portal da Transparência.</w:t>
      </w:r>
    </w:p>
    <w:p w14:paraId="3ACF1F6B" w14:textId="77777777" w:rsidR="00C4637B" w:rsidRPr="007A4C50" w:rsidRDefault="00C4637B" w:rsidP="00A30B48">
      <w:pPr>
        <w:shd w:val="clear" w:color="auto" w:fill="D9D9D9" w:themeFill="background1" w:themeFillShade="D9"/>
        <w:spacing w:line="320" w:lineRule="atLeast"/>
        <w:jc w:val="both"/>
        <w:rPr>
          <w:rFonts w:ascii="Arial Narrow" w:hAnsi="Arial Narrow"/>
          <w:b/>
          <w:bCs/>
          <w:sz w:val="28"/>
          <w:szCs w:val="24"/>
          <w:lang w:val="pt-BR"/>
        </w:rPr>
      </w:pPr>
      <w:bookmarkStart w:id="10" w:name="_Toc135469231"/>
      <w:r w:rsidRPr="007A4C50">
        <w:rPr>
          <w:rFonts w:ascii="Arial Narrow" w:hAnsi="Arial Narrow"/>
          <w:b/>
          <w:bCs/>
          <w:sz w:val="28"/>
          <w:szCs w:val="24"/>
          <w:lang w:val="pt-BR"/>
        </w:rPr>
        <w:t>16. DA ATA DE REGISTRO DE PREÇOS</w:t>
      </w:r>
      <w:bookmarkEnd w:id="10"/>
      <w:r w:rsidR="00D447D7" w:rsidRPr="007A4C50">
        <w:rPr>
          <w:rFonts w:ascii="Arial Narrow" w:hAnsi="Arial Narrow"/>
          <w:b/>
          <w:bCs/>
          <w:sz w:val="28"/>
          <w:szCs w:val="24"/>
          <w:lang w:val="pt-BR"/>
        </w:rPr>
        <w:t xml:space="preserve"> E DO CONTRATO </w:t>
      </w:r>
    </w:p>
    <w:p w14:paraId="36F52C4E" w14:textId="32D5EC4E" w:rsidR="00A30B48" w:rsidRDefault="00A30B48" w:rsidP="00A30B48">
      <w:pPr>
        <w:tabs>
          <w:tab w:val="left" w:pos="709"/>
        </w:tabs>
        <w:spacing w:before="240" w:line="276" w:lineRule="auto"/>
        <w:jc w:val="both"/>
        <w:rPr>
          <w:rFonts w:ascii="Arial Narrow" w:hAnsi="Arial Narrow" w:cs="Arial"/>
          <w:sz w:val="24"/>
          <w:szCs w:val="24"/>
        </w:rPr>
      </w:pPr>
      <w:bookmarkStart w:id="11" w:name="_Hlk179452114"/>
      <w:r w:rsidRPr="00500130">
        <w:rPr>
          <w:rFonts w:ascii="Arial Narrow" w:hAnsi="Arial Narrow" w:cs="Arial"/>
          <w:sz w:val="24"/>
          <w:szCs w:val="24"/>
        </w:rPr>
        <w:t>16.1. Após a homologação do certame, havendo requisição da área requisitante e autorização da contratação pela autoridade competente, será firmad</w:t>
      </w:r>
      <w:r>
        <w:rPr>
          <w:rFonts w:ascii="Arial Narrow" w:hAnsi="Arial Narrow" w:cs="Arial"/>
          <w:sz w:val="24"/>
          <w:szCs w:val="24"/>
        </w:rPr>
        <w:t xml:space="preserve">a a ATA DE REGISTRO DE PREÇO ou Termo de </w:t>
      </w:r>
      <w:r w:rsidRPr="00500130">
        <w:rPr>
          <w:rFonts w:ascii="Arial Narrow" w:hAnsi="Arial Narrow" w:cs="Arial"/>
          <w:sz w:val="24"/>
          <w:szCs w:val="24"/>
        </w:rPr>
        <w:t>Contrato</w:t>
      </w:r>
      <w:r>
        <w:rPr>
          <w:rFonts w:ascii="Arial Narrow" w:hAnsi="Arial Narrow" w:cs="Arial"/>
          <w:sz w:val="24"/>
          <w:szCs w:val="24"/>
        </w:rPr>
        <w:t xml:space="preserve"> quando for o caso</w:t>
      </w:r>
      <w:r w:rsidRPr="00500130">
        <w:rPr>
          <w:rFonts w:ascii="Arial Narrow" w:hAnsi="Arial Narrow" w:cs="Arial"/>
          <w:sz w:val="24"/>
          <w:szCs w:val="24"/>
        </w:rPr>
        <w:t>, confo</w:t>
      </w:r>
      <w:r>
        <w:rPr>
          <w:rFonts w:ascii="Arial Narrow" w:hAnsi="Arial Narrow" w:cs="Arial"/>
          <w:sz w:val="24"/>
          <w:szCs w:val="24"/>
        </w:rPr>
        <w:t>rme modelo disposto no ANEXOS X</w:t>
      </w:r>
      <w:r w:rsidR="00D447D7">
        <w:rPr>
          <w:rFonts w:ascii="Arial Narrow" w:hAnsi="Arial Narrow" w:cs="Arial"/>
          <w:sz w:val="24"/>
          <w:szCs w:val="24"/>
        </w:rPr>
        <w:t>I</w:t>
      </w:r>
      <w:r>
        <w:rPr>
          <w:rFonts w:ascii="Arial Narrow" w:hAnsi="Arial Narrow" w:cs="Arial"/>
          <w:sz w:val="24"/>
          <w:szCs w:val="24"/>
        </w:rPr>
        <w:t>I e XI</w:t>
      </w:r>
      <w:r w:rsidRPr="00500130">
        <w:rPr>
          <w:rFonts w:ascii="Arial Narrow" w:hAnsi="Arial Narrow" w:cs="Arial"/>
          <w:sz w:val="24"/>
          <w:szCs w:val="24"/>
        </w:rPr>
        <w:t xml:space="preserve">. </w:t>
      </w:r>
    </w:p>
    <w:p w14:paraId="04614163" w14:textId="46CE24B5" w:rsidR="00406EF6" w:rsidRPr="002B3F25" w:rsidRDefault="00406EF6" w:rsidP="00406EF6">
      <w:pPr>
        <w:pStyle w:val="PargrafodaLista"/>
        <w:pBdr>
          <w:top w:val="nil"/>
          <w:left w:val="nil"/>
          <w:bottom w:val="nil"/>
          <w:right w:val="nil"/>
          <w:between w:val="nil"/>
        </w:pBdr>
        <w:spacing w:before="240" w:line="276" w:lineRule="auto"/>
        <w:ind w:left="0" w:firstLine="0"/>
        <w:rPr>
          <w:rFonts w:ascii="Arial Narrow" w:hAnsi="Arial Narrow" w:cs="Arial"/>
          <w:color w:val="000000" w:themeColor="text1"/>
          <w:sz w:val="24"/>
          <w:szCs w:val="24"/>
        </w:rPr>
      </w:pPr>
      <w:r>
        <w:rPr>
          <w:rFonts w:ascii="Arial Narrow" w:hAnsi="Arial Narrow" w:cs="Arial"/>
          <w:color w:val="000000" w:themeColor="text1"/>
          <w:sz w:val="24"/>
          <w:szCs w:val="24"/>
        </w:rPr>
        <w:t>16.2</w:t>
      </w:r>
      <w:r w:rsidRPr="002B3F25">
        <w:rPr>
          <w:rFonts w:ascii="Arial Narrow" w:hAnsi="Arial Narrow" w:cs="Arial"/>
          <w:color w:val="000000" w:themeColor="text1"/>
          <w:sz w:val="24"/>
          <w:szCs w:val="24"/>
        </w:rPr>
        <w:t xml:space="preserve">. </w:t>
      </w:r>
      <w:r w:rsidRPr="002B3F25">
        <w:rPr>
          <w:rFonts w:ascii="Arial Narrow" w:hAnsi="Arial Narrow" w:cs="Arial"/>
          <w:b/>
          <w:bCs/>
          <w:color w:val="000000" w:themeColor="text1"/>
          <w:sz w:val="24"/>
          <w:szCs w:val="24"/>
        </w:rPr>
        <w:t>A Administração</w:t>
      </w:r>
      <w:r w:rsidRPr="002B3F25">
        <w:rPr>
          <w:rFonts w:ascii="Arial Narrow" w:hAnsi="Arial Narrow" w:cs="Arial"/>
          <w:color w:val="000000" w:themeColor="text1"/>
          <w:sz w:val="24"/>
          <w:szCs w:val="24"/>
        </w:rPr>
        <w:t xml:space="preserve"> </w:t>
      </w:r>
      <w:r w:rsidRPr="002B3F25">
        <w:rPr>
          <w:rFonts w:ascii="Arial Narrow" w:hAnsi="Arial Narrow" w:cs="Arial"/>
          <w:b/>
          <w:bCs/>
          <w:color w:val="000000" w:themeColor="text1"/>
          <w:sz w:val="24"/>
          <w:szCs w:val="24"/>
        </w:rPr>
        <w:t>conforme Artigo 91 §§ 4º da Lei 14133/2021</w:t>
      </w:r>
      <w:r w:rsidRPr="002B3F25">
        <w:rPr>
          <w:rFonts w:ascii="Arial Narrow" w:hAnsi="Arial Narrow" w:cs="Arial"/>
          <w:color w:val="000000" w:themeColor="text1"/>
          <w:sz w:val="24"/>
          <w:szCs w:val="24"/>
        </w:rPr>
        <w:t xml:space="preserve"> verificará se o licitante provisoriamente classificado em primeiro lugar atende às condições de participação no certame, conforme previsto no art. 14 inciso III e VI da Lei nº 14.133/2021, especialmente quanto à existência de sanção que impeça a participação no certame ou a futura contratação, mediante a consulta aos seguintes cadastros:</w:t>
      </w:r>
    </w:p>
    <w:p w14:paraId="22161E0D" w14:textId="22614312"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16.2.1</w:t>
      </w:r>
      <w:r w:rsidRPr="002B3F25">
        <w:rPr>
          <w:rFonts w:ascii="Arial Narrow" w:hAnsi="Arial Narrow" w:cs="Arial"/>
          <w:color w:val="000000" w:themeColor="text1"/>
          <w:sz w:val="24"/>
          <w:szCs w:val="24"/>
        </w:rPr>
        <w:t xml:space="preserve">. Cadastro Nacional de Empresas Inidôneas e Suspensas - CEIS, mantido pela Controladoria-Geral da União (https://www.portaltransparencia.gov.br/sancoes/ceis);  </w:t>
      </w:r>
    </w:p>
    <w:p w14:paraId="458B9D35" w14:textId="376E9CEC"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16.2</w:t>
      </w:r>
      <w:r w:rsidRPr="002B3F25">
        <w:rPr>
          <w:rFonts w:ascii="Arial Narrow" w:hAnsi="Arial Narrow" w:cs="Arial"/>
          <w:color w:val="000000" w:themeColor="text1"/>
          <w:sz w:val="24"/>
          <w:szCs w:val="24"/>
        </w:rPr>
        <w:t xml:space="preserve">.2. Cadastro Nacional de Empresas Punidas – CNEP, mantido pela Controladoria-Geral da União </w:t>
      </w:r>
      <w:r w:rsidRPr="002B3F25">
        <w:rPr>
          <w:rFonts w:ascii="Arial Narrow" w:hAnsi="Arial Narrow" w:cs="Arial"/>
          <w:color w:val="000000" w:themeColor="text1"/>
          <w:sz w:val="24"/>
          <w:szCs w:val="24"/>
        </w:rPr>
        <w:lastRenderedPageBreak/>
        <w:t>(https://www.portaltransparencia.gov.br/sancoes/cnep); ou ainda através de</w:t>
      </w:r>
    </w:p>
    <w:p w14:paraId="181AD4D8" w14:textId="132CA88D"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16.2</w:t>
      </w:r>
      <w:r w:rsidRPr="002B3F25">
        <w:rPr>
          <w:rFonts w:ascii="Arial Narrow" w:hAnsi="Arial Narrow" w:cs="Arial"/>
          <w:color w:val="000000" w:themeColor="text1"/>
          <w:sz w:val="24"/>
          <w:szCs w:val="24"/>
        </w:rPr>
        <w:t xml:space="preserve">.3. </w:t>
      </w:r>
      <w:r w:rsidRPr="002B3F25">
        <w:rPr>
          <w:rFonts w:ascii="Arial Narrow" w:hAnsi="Arial Narrow" w:cs="Arial"/>
          <w:b/>
          <w:bCs/>
          <w:color w:val="000000" w:themeColor="text1"/>
          <w:sz w:val="24"/>
          <w:szCs w:val="24"/>
        </w:rPr>
        <w:t>Consulta de Certidão Negativa CONSOLIDADA</w:t>
      </w:r>
      <w:r w:rsidRPr="002B3F25">
        <w:rPr>
          <w:rFonts w:ascii="Arial Narrow" w:hAnsi="Arial Narrow" w:cs="Arial"/>
          <w:color w:val="000000" w:themeColor="text1"/>
          <w:sz w:val="24"/>
          <w:szCs w:val="24"/>
        </w:rPr>
        <w:t>: CERTIDÃO NEGATIVA CORRECIONAL (ePAD, CGU-PJ, CEIS, CNEP E CEPIM) emitida pela Controladoria-Geral da União no endereço eletrônico https://certidoes.cgu.gov.br/ (opção Certidão negativa correcional (ePAD, CGU-PJ, CEIS, CNEP e CEPIM).</w:t>
      </w:r>
    </w:p>
    <w:p w14:paraId="58642D19" w14:textId="340E3E05" w:rsidR="00406EF6" w:rsidRPr="002B3F25" w:rsidRDefault="00406EF6" w:rsidP="00406EF6">
      <w:pPr>
        <w:pStyle w:val="PargrafodaLista"/>
        <w:pBdr>
          <w:top w:val="nil"/>
          <w:left w:val="nil"/>
          <w:bottom w:val="nil"/>
          <w:right w:val="nil"/>
          <w:between w:val="nil"/>
        </w:pBdr>
        <w:spacing w:before="240" w:line="276" w:lineRule="auto"/>
        <w:ind w:left="0" w:firstLine="0"/>
        <w:rPr>
          <w:rFonts w:ascii="Arial Narrow" w:hAnsi="Arial Narrow" w:cs="Arial"/>
          <w:color w:val="000000" w:themeColor="text1"/>
          <w:sz w:val="24"/>
          <w:szCs w:val="24"/>
        </w:rPr>
      </w:pPr>
      <w:r>
        <w:rPr>
          <w:rFonts w:ascii="Arial Narrow" w:hAnsi="Arial Narrow" w:cs="Arial"/>
          <w:color w:val="000000" w:themeColor="text1"/>
          <w:sz w:val="24"/>
          <w:szCs w:val="24"/>
        </w:rPr>
        <w:t>16.3</w:t>
      </w:r>
      <w:r w:rsidRPr="002B3F25">
        <w:rPr>
          <w:rFonts w:ascii="Arial Narrow" w:hAnsi="Arial Narrow" w:cs="Arial"/>
          <w:color w:val="000000" w:themeColor="text1"/>
          <w:sz w:val="24"/>
          <w:szCs w:val="24"/>
        </w:rPr>
        <w:t xml:space="preserve">. A consulta aos cadastros será realizada em nome da empresa licitante e também de seu sócio majoritário, por força da vedação de que trata o artigo 12 da Lei n° 8.429, de 1992 c.c. com o art. 14 incisos III e VI da Lei 14133/2021. </w:t>
      </w:r>
    </w:p>
    <w:p w14:paraId="1622EEA1" w14:textId="47FA5DA3" w:rsidR="00406EF6" w:rsidRPr="002B3F25" w:rsidRDefault="00406EF6" w:rsidP="00406EF6">
      <w:pPr>
        <w:pStyle w:val="PargrafodaLista"/>
        <w:pBdr>
          <w:top w:val="nil"/>
          <w:left w:val="nil"/>
          <w:bottom w:val="nil"/>
          <w:right w:val="nil"/>
          <w:between w:val="nil"/>
        </w:pBdr>
        <w:spacing w:before="240" w:line="276" w:lineRule="auto"/>
        <w:ind w:left="0" w:firstLine="0"/>
        <w:rPr>
          <w:rFonts w:ascii="Arial Narrow" w:hAnsi="Arial Narrow" w:cs="Arial"/>
          <w:color w:val="000000" w:themeColor="text1"/>
          <w:sz w:val="24"/>
          <w:szCs w:val="24"/>
        </w:rPr>
      </w:pPr>
      <w:r>
        <w:rPr>
          <w:rFonts w:ascii="Arial Narrow" w:hAnsi="Arial Narrow" w:cs="Arial"/>
          <w:color w:val="000000" w:themeColor="text1"/>
          <w:sz w:val="24"/>
          <w:szCs w:val="24"/>
        </w:rPr>
        <w:t>16.4</w:t>
      </w:r>
      <w:r w:rsidRPr="002B3F25">
        <w:rPr>
          <w:rFonts w:ascii="Arial Narrow" w:hAnsi="Arial Narrow" w:cs="Arial"/>
          <w:color w:val="000000" w:themeColor="text1"/>
          <w:sz w:val="24"/>
          <w:szCs w:val="24"/>
        </w:rPr>
        <w:t>. Caso conste na Consulta de Situação do licitante a existência de ocorrências impeditivas Indiretas, a Administração diligenciará para verificar se houve fraude por parte das empresas apontadas no Relatório de Ocorrências Impeditivas Indiretas.</w:t>
      </w:r>
    </w:p>
    <w:p w14:paraId="55294218" w14:textId="582B6588"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16.4.1</w:t>
      </w:r>
      <w:r w:rsidRPr="002B3F25">
        <w:rPr>
          <w:rFonts w:ascii="Arial Narrow" w:hAnsi="Arial Narrow" w:cs="Arial"/>
          <w:color w:val="000000" w:themeColor="text1"/>
          <w:sz w:val="24"/>
          <w:szCs w:val="24"/>
        </w:rPr>
        <w:t>. A tentativa de burla será verificada por meio dos vínculos societários, linhas de fornecimento similares, dentre outros.</w:t>
      </w:r>
    </w:p>
    <w:p w14:paraId="2AD987FC" w14:textId="38A1B442"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16.4.2</w:t>
      </w:r>
      <w:r w:rsidRPr="002B3F25">
        <w:rPr>
          <w:rFonts w:ascii="Arial Narrow" w:hAnsi="Arial Narrow" w:cs="Arial"/>
          <w:color w:val="000000" w:themeColor="text1"/>
          <w:sz w:val="24"/>
          <w:szCs w:val="24"/>
        </w:rPr>
        <w:t>. O licitante será convocado para manifestação previamente a uma eventual desclassificação.</w:t>
      </w:r>
    </w:p>
    <w:p w14:paraId="76428C49" w14:textId="27C4E953" w:rsidR="00406EF6" w:rsidRPr="002B3F25" w:rsidRDefault="00406EF6" w:rsidP="00406EF6">
      <w:pPr>
        <w:pStyle w:val="PargrafodaLista"/>
        <w:pBdr>
          <w:top w:val="nil"/>
          <w:left w:val="nil"/>
          <w:bottom w:val="nil"/>
          <w:right w:val="nil"/>
          <w:between w:val="nil"/>
        </w:pBdr>
        <w:spacing w:before="240" w:line="276" w:lineRule="auto"/>
        <w:ind w:left="567" w:firstLine="0"/>
        <w:rPr>
          <w:rFonts w:ascii="Arial Narrow" w:hAnsi="Arial Narrow" w:cs="Arial"/>
          <w:color w:val="000000" w:themeColor="text1"/>
          <w:sz w:val="24"/>
          <w:szCs w:val="24"/>
        </w:rPr>
      </w:pPr>
      <w:r>
        <w:rPr>
          <w:rFonts w:ascii="Arial Narrow" w:hAnsi="Arial Narrow" w:cs="Arial"/>
          <w:color w:val="000000" w:themeColor="text1"/>
          <w:sz w:val="24"/>
          <w:szCs w:val="24"/>
        </w:rPr>
        <w:t>16.4.3</w:t>
      </w:r>
      <w:r w:rsidRPr="002B3F25">
        <w:rPr>
          <w:rFonts w:ascii="Arial Narrow" w:hAnsi="Arial Narrow" w:cs="Arial"/>
          <w:color w:val="000000" w:themeColor="text1"/>
          <w:sz w:val="24"/>
          <w:szCs w:val="24"/>
        </w:rPr>
        <w:t>. Constatada a existência de sanção, o licitante será reputado inabilitado, por falta de condição de participação.</w:t>
      </w:r>
    </w:p>
    <w:p w14:paraId="76B17D68" w14:textId="231ACBFE" w:rsidR="00A30B48" w:rsidRPr="00500130" w:rsidRDefault="00A30B48" w:rsidP="00A30B48">
      <w:pPr>
        <w:tabs>
          <w:tab w:val="left" w:pos="709"/>
        </w:tabs>
        <w:spacing w:before="240" w:line="276" w:lineRule="auto"/>
        <w:jc w:val="both"/>
        <w:rPr>
          <w:rFonts w:ascii="Arial Narrow" w:hAnsi="Arial Narrow" w:cs="Arial"/>
          <w:sz w:val="24"/>
          <w:szCs w:val="24"/>
        </w:rPr>
      </w:pPr>
      <w:r w:rsidRPr="00500130">
        <w:rPr>
          <w:rFonts w:ascii="Arial Narrow" w:hAnsi="Arial Narrow" w:cs="Arial"/>
          <w:sz w:val="24"/>
          <w:szCs w:val="24"/>
        </w:rPr>
        <w:t>16.</w:t>
      </w:r>
      <w:r w:rsidR="00406EF6">
        <w:rPr>
          <w:rFonts w:ascii="Arial Narrow" w:hAnsi="Arial Narrow" w:cs="Arial"/>
          <w:sz w:val="24"/>
          <w:szCs w:val="24"/>
        </w:rPr>
        <w:t>5</w:t>
      </w:r>
      <w:r w:rsidRPr="00500130">
        <w:rPr>
          <w:rFonts w:ascii="Arial Narrow" w:hAnsi="Arial Narrow" w:cs="Arial"/>
          <w:sz w:val="24"/>
          <w:szCs w:val="24"/>
        </w:rPr>
        <w:t xml:space="preserve">. Os prazos de convocação para assinatura </w:t>
      </w:r>
      <w:r>
        <w:rPr>
          <w:rFonts w:ascii="Arial Narrow" w:hAnsi="Arial Narrow" w:cs="Arial"/>
          <w:sz w:val="24"/>
          <w:szCs w:val="24"/>
        </w:rPr>
        <w:t xml:space="preserve">da ATA DE REGISTRO DE PREÇO ou Termo de </w:t>
      </w:r>
      <w:r w:rsidRPr="00500130">
        <w:rPr>
          <w:rFonts w:ascii="Arial Narrow" w:hAnsi="Arial Narrow" w:cs="Arial"/>
          <w:sz w:val="24"/>
          <w:szCs w:val="24"/>
        </w:rPr>
        <w:t xml:space="preserve">Contrato </w:t>
      </w:r>
      <w:r>
        <w:rPr>
          <w:rFonts w:ascii="Arial Narrow" w:hAnsi="Arial Narrow" w:cs="Arial"/>
          <w:sz w:val="24"/>
          <w:szCs w:val="24"/>
        </w:rPr>
        <w:t xml:space="preserve">quando for o caso </w:t>
      </w:r>
      <w:r w:rsidRPr="00500130">
        <w:rPr>
          <w:rFonts w:ascii="Arial Narrow" w:hAnsi="Arial Narrow" w:cs="Arial"/>
          <w:sz w:val="24"/>
          <w:szCs w:val="24"/>
        </w:rPr>
        <w:t>obedecerão aos seguintes critérios:</w:t>
      </w:r>
    </w:p>
    <w:p w14:paraId="1224ED27" w14:textId="7675F556" w:rsidR="00A30B48" w:rsidRPr="005C7E1C"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 xml:space="preserve">a) </w:t>
      </w:r>
      <w:r w:rsidR="00731944" w:rsidRPr="00731944">
        <w:rPr>
          <w:rFonts w:ascii="Arial Narrow" w:hAnsi="Arial Narrow" w:cs="Arial"/>
          <w:b/>
          <w:i/>
          <w:sz w:val="24"/>
          <w:szCs w:val="24"/>
        </w:rPr>
        <w:t>para assinatura presencial na forma manual as empresas vencedoras terão o prazo máximo de 05 (cinco) dias úteis a contar  da convocação via email, telefone ou a partir da data de publicação da mesma no Diário oficial do Município;</w:t>
      </w:r>
    </w:p>
    <w:p w14:paraId="2DAABA13" w14:textId="77777777" w:rsidR="00A30B48" w:rsidRPr="005C7E1C"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b) Na hipótese do órgão contratante possuir sistema eletrônico para assinatura digital, o documento será disponibilizado no referido sistema e as empresas deverão ser convocadas para no prazo de 03 (três) dias úteis acessarem o mesmo e procederem as assinaturas.</w:t>
      </w:r>
    </w:p>
    <w:p w14:paraId="09B13AA1" w14:textId="77777777" w:rsidR="00A30B48" w:rsidRDefault="00A30B48" w:rsidP="00A30B48">
      <w:pPr>
        <w:tabs>
          <w:tab w:val="left" w:pos="709"/>
        </w:tabs>
        <w:spacing w:before="240" w:line="276" w:lineRule="auto"/>
        <w:jc w:val="both"/>
        <w:rPr>
          <w:rFonts w:ascii="Arial Narrow" w:hAnsi="Arial Narrow" w:cs="Arial"/>
          <w:b/>
          <w:i/>
          <w:sz w:val="24"/>
          <w:szCs w:val="24"/>
        </w:rPr>
      </w:pPr>
      <w:r w:rsidRPr="005C7E1C">
        <w:rPr>
          <w:rFonts w:ascii="Arial Narrow" w:hAnsi="Arial Narrow" w:cs="Arial"/>
          <w:b/>
          <w:i/>
          <w:sz w:val="24"/>
          <w:szCs w:val="24"/>
        </w:rPr>
        <w:t>c) Na hipótese do órgão contratante não possuir sistema eletrônico que trata a letra “b”, as empresas vencedoras serão convocadas para no prazo determinado em horas procederem a assinatura eletrônica do documento com certificação digital ICP-Brasil, observando a ordem e prazo para assinaturas definidos na ata da sessão.</w:t>
      </w:r>
    </w:p>
    <w:p w14:paraId="6F22F027" w14:textId="77777777" w:rsidR="00A30B48" w:rsidRPr="00A30B48" w:rsidRDefault="00A30B48" w:rsidP="00A30B48">
      <w:pPr>
        <w:pStyle w:val="SemEspaamento"/>
      </w:pPr>
    </w:p>
    <w:p w14:paraId="2A63F4D1" w14:textId="77777777" w:rsidR="00C4637B" w:rsidRDefault="00C4637B" w:rsidP="00406EF6">
      <w:pPr>
        <w:numPr>
          <w:ilvl w:val="1"/>
          <w:numId w:val="17"/>
        </w:numPr>
        <w:spacing w:line="320" w:lineRule="atLeast"/>
        <w:ind w:left="0" w:hanging="12"/>
        <w:jc w:val="both"/>
        <w:rPr>
          <w:rFonts w:ascii="Arial Narrow" w:hAnsi="Arial Narrow"/>
          <w:sz w:val="24"/>
          <w:szCs w:val="24"/>
          <w:lang w:val="pt-BR"/>
        </w:rPr>
      </w:pPr>
      <w:r w:rsidRPr="00C4637B">
        <w:rPr>
          <w:rFonts w:ascii="Arial Narrow" w:hAnsi="Arial Narrow"/>
          <w:sz w:val="24"/>
          <w:szCs w:val="24"/>
          <w:lang w:val="pt-BR"/>
        </w:rPr>
        <w:t>Serão formalizadas tantas Atas de Registro de Preços quantas forem necessárias para o registro de todos os itens constantes no Termo de Referência, com a indicação da licitante vencedor, a descrição do(s) item(ns), as respectivas quantidades, preços registrados e demais condições.</w:t>
      </w:r>
    </w:p>
    <w:p w14:paraId="57B3B816" w14:textId="77777777" w:rsidR="00A30B48" w:rsidRPr="00C4637B" w:rsidRDefault="00A30B48" w:rsidP="00A30B48">
      <w:pPr>
        <w:pStyle w:val="SemEspaamento"/>
        <w:rPr>
          <w:lang w:val="pt-BR"/>
        </w:rPr>
      </w:pPr>
    </w:p>
    <w:p w14:paraId="24AA0CBE" w14:textId="77777777" w:rsidR="00C4637B" w:rsidRDefault="00C4637B" w:rsidP="009C08D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O preço registrado, com a indicação dos fornecedores, será divulgado no PNCP e disponibilizado durante a vigência da ata de registro de preços.</w:t>
      </w:r>
    </w:p>
    <w:p w14:paraId="2AB7AC51" w14:textId="77777777" w:rsidR="00A30B48" w:rsidRPr="00C4637B" w:rsidRDefault="00A30B48" w:rsidP="00A30B48">
      <w:pPr>
        <w:pStyle w:val="SemEspaamento"/>
        <w:rPr>
          <w:lang w:val="pt-BR"/>
        </w:rPr>
      </w:pPr>
    </w:p>
    <w:p w14:paraId="635A6A5A" w14:textId="77777777" w:rsidR="00C4637B" w:rsidRDefault="00C4637B" w:rsidP="009C08D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EAEF11D" w14:textId="77777777" w:rsidR="00A30B48" w:rsidRPr="00C4637B" w:rsidRDefault="00A30B48" w:rsidP="00A30B48">
      <w:pPr>
        <w:pStyle w:val="SemEspaamento"/>
        <w:rPr>
          <w:lang w:val="pt-BR"/>
        </w:rPr>
      </w:pPr>
    </w:p>
    <w:p w14:paraId="3864A706" w14:textId="77777777" w:rsidR="00C4637B" w:rsidRDefault="00C4637B" w:rsidP="009C08D0">
      <w:pPr>
        <w:numPr>
          <w:ilvl w:val="1"/>
          <w:numId w:val="17"/>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Na hipótese de </w:t>
      </w:r>
      <w:r w:rsidR="007A4C50" w:rsidRPr="00C4637B">
        <w:rPr>
          <w:rFonts w:ascii="Arial Narrow" w:hAnsi="Arial Narrow"/>
          <w:sz w:val="24"/>
          <w:szCs w:val="24"/>
          <w:lang w:val="pt-BR"/>
        </w:rPr>
        <w:t>a convocada</w:t>
      </w:r>
      <w:r w:rsidRPr="00C4637B">
        <w:rPr>
          <w:rFonts w:ascii="Arial Narrow" w:hAnsi="Arial Narrow"/>
          <w:sz w:val="24"/>
          <w:szCs w:val="24"/>
          <w:lang w:val="pt-BR"/>
        </w:rPr>
        <w:t xml:space="preserve"> não assinar a ata de registro de preços no prazo e nas condições estabelecidas, fica facultado à Administração convocar as licitantes remanescentes do cadastro de reserva, na ordem de classificação, para fazê-lo em igual prazo e nas condições propostas pelo primeiro classificado.</w:t>
      </w:r>
    </w:p>
    <w:p w14:paraId="08686195" w14:textId="77777777" w:rsidR="00A30B48" w:rsidRPr="00C4637B" w:rsidRDefault="00A30B48" w:rsidP="00A30B48">
      <w:pPr>
        <w:pStyle w:val="SemEspaamento"/>
        <w:rPr>
          <w:lang w:val="pt-BR"/>
        </w:rPr>
      </w:pPr>
    </w:p>
    <w:p w14:paraId="277440C9" w14:textId="77777777" w:rsidR="00C4637B" w:rsidRPr="007A4C50" w:rsidRDefault="00C4637B" w:rsidP="009C08D0">
      <w:pPr>
        <w:numPr>
          <w:ilvl w:val="1"/>
          <w:numId w:val="17"/>
        </w:numPr>
        <w:spacing w:line="320" w:lineRule="atLeast"/>
        <w:ind w:left="0" w:firstLine="0"/>
        <w:jc w:val="both"/>
        <w:rPr>
          <w:rFonts w:ascii="Arial Narrow" w:hAnsi="Arial Narrow"/>
          <w:iCs/>
          <w:sz w:val="24"/>
          <w:szCs w:val="24"/>
          <w:lang w:val="pt-BR"/>
        </w:rPr>
      </w:pPr>
      <w:r w:rsidRPr="00C4637B">
        <w:rPr>
          <w:rFonts w:ascii="Arial Narrow" w:hAnsi="Arial Narrow"/>
          <w:sz w:val="24"/>
          <w:szCs w:val="24"/>
          <w:lang w:val="pt-BR"/>
        </w:rPr>
        <w:t>Os preços registrados serão reajustados, mediante aplicação do índice disposto na minuta Ata de Registro de Preço.</w:t>
      </w:r>
    </w:p>
    <w:p w14:paraId="31E62694" w14:textId="77777777" w:rsidR="007A4C50" w:rsidRDefault="007A4C50" w:rsidP="007A4C50">
      <w:pPr>
        <w:pStyle w:val="PargrafodaLista"/>
        <w:rPr>
          <w:rFonts w:ascii="Arial Narrow" w:hAnsi="Arial Narrow"/>
          <w:iCs/>
          <w:sz w:val="24"/>
          <w:szCs w:val="24"/>
          <w:lang w:val="pt-BR"/>
        </w:rPr>
      </w:pPr>
    </w:p>
    <w:p w14:paraId="6562C126" w14:textId="77777777" w:rsidR="007A4C50" w:rsidRPr="00A30B48" w:rsidRDefault="007A4C50" w:rsidP="009C08D0">
      <w:pPr>
        <w:numPr>
          <w:ilvl w:val="1"/>
          <w:numId w:val="17"/>
        </w:numPr>
        <w:spacing w:line="320" w:lineRule="atLeast"/>
        <w:ind w:left="0" w:firstLine="0"/>
        <w:jc w:val="both"/>
        <w:rPr>
          <w:rFonts w:ascii="Arial Narrow" w:hAnsi="Arial Narrow"/>
          <w:iCs/>
          <w:sz w:val="24"/>
          <w:szCs w:val="24"/>
          <w:lang w:val="pt-BR"/>
        </w:rPr>
      </w:pPr>
      <w:r>
        <w:rPr>
          <w:rFonts w:ascii="Arial Narrow" w:hAnsi="Arial Narrow"/>
          <w:iCs/>
          <w:sz w:val="24"/>
          <w:szCs w:val="24"/>
          <w:lang w:val="pt-BR"/>
        </w:rPr>
        <w:t>Demais exigências e disposições constam na minuta da Ata de Registro de Preço.</w:t>
      </w:r>
    </w:p>
    <w:bookmarkEnd w:id="11"/>
    <w:p w14:paraId="1898B04A" w14:textId="77777777" w:rsidR="00A30B48" w:rsidRPr="00C4637B" w:rsidRDefault="00A30B48" w:rsidP="00A30B48">
      <w:pPr>
        <w:spacing w:line="320" w:lineRule="atLeast"/>
        <w:jc w:val="both"/>
        <w:rPr>
          <w:rFonts w:ascii="Arial Narrow" w:hAnsi="Arial Narrow"/>
          <w:iCs/>
          <w:sz w:val="24"/>
          <w:szCs w:val="24"/>
          <w:lang w:val="pt-BR"/>
        </w:rPr>
      </w:pPr>
    </w:p>
    <w:p w14:paraId="34AFC66C" w14:textId="77777777" w:rsidR="00C4637B" w:rsidRPr="007A4C50" w:rsidRDefault="00C4637B" w:rsidP="009C08D0">
      <w:pPr>
        <w:pStyle w:val="PargrafodaLista"/>
        <w:numPr>
          <w:ilvl w:val="0"/>
          <w:numId w:val="17"/>
        </w:numPr>
        <w:shd w:val="clear" w:color="auto" w:fill="D9D9D9" w:themeFill="background1" w:themeFillShade="D9"/>
        <w:spacing w:line="320" w:lineRule="atLeast"/>
        <w:rPr>
          <w:rFonts w:ascii="Arial Narrow" w:hAnsi="Arial Narrow"/>
          <w:b/>
          <w:bCs/>
          <w:sz w:val="28"/>
          <w:szCs w:val="24"/>
          <w:lang w:val="pt-BR"/>
        </w:rPr>
      </w:pPr>
      <w:bookmarkStart w:id="12" w:name="_Toc135469232"/>
      <w:r w:rsidRPr="007A4C50">
        <w:rPr>
          <w:rFonts w:ascii="Arial Narrow" w:hAnsi="Arial Narrow"/>
          <w:b/>
          <w:bCs/>
          <w:sz w:val="28"/>
          <w:szCs w:val="24"/>
          <w:lang w:val="pt-BR"/>
        </w:rPr>
        <w:t>DA FORMAÇÃO DO CADASTRO DE RESERV</w:t>
      </w:r>
      <w:bookmarkEnd w:id="12"/>
      <w:r w:rsidRPr="007A4C50">
        <w:rPr>
          <w:rFonts w:ascii="Arial Narrow" w:hAnsi="Arial Narrow"/>
          <w:b/>
          <w:bCs/>
          <w:sz w:val="28"/>
          <w:szCs w:val="24"/>
          <w:lang w:val="pt-BR"/>
        </w:rPr>
        <w:t>A</w:t>
      </w:r>
    </w:p>
    <w:p w14:paraId="565BF845" w14:textId="77777777" w:rsidR="00C4637B" w:rsidRPr="00D447D7" w:rsidRDefault="00C4637B" w:rsidP="009C08D0">
      <w:pPr>
        <w:pStyle w:val="PargrafodaLista"/>
        <w:numPr>
          <w:ilvl w:val="1"/>
          <w:numId w:val="17"/>
        </w:numPr>
        <w:spacing w:line="320" w:lineRule="atLeast"/>
        <w:ind w:left="0" w:hanging="12"/>
        <w:rPr>
          <w:rFonts w:ascii="Arial Narrow" w:hAnsi="Arial Narrow"/>
          <w:sz w:val="24"/>
          <w:szCs w:val="24"/>
          <w:lang w:val="pt-BR"/>
        </w:rPr>
      </w:pPr>
      <w:r w:rsidRPr="00D447D7">
        <w:rPr>
          <w:rFonts w:ascii="Arial Narrow" w:hAnsi="Arial Narrow"/>
          <w:sz w:val="24"/>
          <w:szCs w:val="24"/>
          <w:lang w:val="pt-BR"/>
        </w:rPr>
        <w:t xml:space="preserve">Após a homologação da licitação, será incluído na ata, na forma de anexo, o registro: </w:t>
      </w:r>
    </w:p>
    <w:p w14:paraId="21506382" w14:textId="77777777" w:rsidR="00D447D7" w:rsidRPr="00D447D7" w:rsidRDefault="00D447D7" w:rsidP="00D447D7">
      <w:pPr>
        <w:pStyle w:val="SemEspaamento"/>
        <w:rPr>
          <w:lang w:val="pt-BR"/>
        </w:rPr>
      </w:pPr>
    </w:p>
    <w:p w14:paraId="2406300B"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17.1.1.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aceitarem cotar o objeto com preço igual ao do adjudicatário, observada a classificação na licitação; e </w:t>
      </w:r>
    </w:p>
    <w:p w14:paraId="1C6DEA38"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17.1.2. </w:t>
      </w:r>
      <w:r w:rsidR="00D447D7" w:rsidRPr="00C4637B">
        <w:rPr>
          <w:rFonts w:ascii="Arial Narrow" w:hAnsi="Arial Narrow"/>
          <w:sz w:val="24"/>
          <w:szCs w:val="24"/>
          <w:lang w:val="pt-BR"/>
        </w:rPr>
        <w:t>Das</w:t>
      </w:r>
      <w:r w:rsidRPr="00C4637B">
        <w:rPr>
          <w:rFonts w:ascii="Arial Narrow" w:hAnsi="Arial Narrow"/>
          <w:sz w:val="24"/>
          <w:szCs w:val="24"/>
          <w:lang w:val="pt-BR"/>
        </w:rPr>
        <w:t xml:space="preserve"> licitantes que mantiverem sua proposta original. </w:t>
      </w:r>
    </w:p>
    <w:p w14:paraId="3FBF201D" w14:textId="77777777" w:rsidR="00D447D7" w:rsidRPr="00C4637B" w:rsidRDefault="00D447D7" w:rsidP="00D447D7">
      <w:pPr>
        <w:pStyle w:val="SemEspaamento"/>
        <w:rPr>
          <w:lang w:val="pt-BR"/>
        </w:rPr>
      </w:pPr>
    </w:p>
    <w:p w14:paraId="223FD41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 Será respeitada a ordem de classificação das licitantes ou fornecedores registrados na ata. </w:t>
      </w:r>
    </w:p>
    <w:p w14:paraId="05B89B94"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17.2.1. A apresentação de novas propostas na forma deste item não prejudicará o resultado do certame em relação a licitante mais bem classificada.</w:t>
      </w:r>
    </w:p>
    <w:p w14:paraId="16351DBD"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17.2.2. Para fins de ordem de classificação, as licitantes ou fornecedores que aceitarem cotar o objeto com preço igual ao do adjudicatário antecederão aqueles que mantiverem sua proposta original. </w:t>
      </w:r>
    </w:p>
    <w:p w14:paraId="0EC28C24" w14:textId="77777777" w:rsidR="00D447D7" w:rsidRPr="00C4637B" w:rsidRDefault="00D447D7" w:rsidP="00D447D7">
      <w:pPr>
        <w:pStyle w:val="SemEspaamento"/>
        <w:rPr>
          <w:lang w:val="pt-BR"/>
        </w:rPr>
      </w:pPr>
    </w:p>
    <w:p w14:paraId="5887088F"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 A habilitação das licitantes que comporão o cadastro de reserva será efetuada quando houver necessidade de contratação das licitantes remanescentes, nas seguintes hipóteses: </w:t>
      </w:r>
    </w:p>
    <w:p w14:paraId="4F603ABA"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17.3.1.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a licitante vencedor não assinar a ata de registro de preço no prazo e nas condições estabelecidos do edital; ou</w:t>
      </w:r>
    </w:p>
    <w:p w14:paraId="39B9D72C" w14:textId="77777777" w:rsid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17.3.2. </w:t>
      </w:r>
      <w:r w:rsidR="00D447D7" w:rsidRPr="00C4637B">
        <w:rPr>
          <w:rFonts w:ascii="Arial Narrow" w:hAnsi="Arial Narrow"/>
          <w:sz w:val="24"/>
          <w:szCs w:val="24"/>
          <w:lang w:val="pt-BR"/>
        </w:rPr>
        <w:t>Quando</w:t>
      </w:r>
      <w:r w:rsidRPr="00C4637B">
        <w:rPr>
          <w:rFonts w:ascii="Arial Narrow" w:hAnsi="Arial Narrow"/>
          <w:sz w:val="24"/>
          <w:szCs w:val="24"/>
          <w:lang w:val="pt-BR"/>
        </w:rPr>
        <w:t xml:space="preserve"> houver o cancelamento do registro do fornecedor ou do registro de preços, nas hipóteses previstas no</w:t>
      </w:r>
      <w:r w:rsidR="004C5C7B">
        <w:rPr>
          <w:rFonts w:ascii="Arial Narrow" w:hAnsi="Arial Narrow"/>
          <w:sz w:val="24"/>
          <w:szCs w:val="24"/>
          <w:lang w:val="pt-BR"/>
        </w:rPr>
        <w:t xml:space="preserve"> </w:t>
      </w:r>
      <w:r w:rsidRPr="00D447D7">
        <w:rPr>
          <w:rFonts w:ascii="Arial Narrow" w:hAnsi="Arial Narrow"/>
          <w:b/>
          <w:sz w:val="24"/>
          <w:szCs w:val="24"/>
          <w:lang w:val="pt-BR"/>
        </w:rPr>
        <w:t xml:space="preserve">Decreto Municipal nº </w:t>
      </w:r>
      <w:r w:rsidR="00D447D7" w:rsidRPr="00D447D7">
        <w:rPr>
          <w:rFonts w:ascii="Arial Narrow" w:hAnsi="Arial Narrow"/>
          <w:b/>
          <w:sz w:val="24"/>
          <w:szCs w:val="24"/>
          <w:lang w:val="pt-BR"/>
        </w:rPr>
        <w:t>6037/2024</w:t>
      </w:r>
      <w:r w:rsidRPr="00C4637B">
        <w:rPr>
          <w:rFonts w:ascii="Arial Narrow" w:hAnsi="Arial Narrow"/>
          <w:sz w:val="24"/>
          <w:szCs w:val="24"/>
          <w:lang w:val="pt-BR"/>
        </w:rPr>
        <w:t>.</w:t>
      </w:r>
    </w:p>
    <w:p w14:paraId="29809884" w14:textId="77777777" w:rsidR="00D447D7" w:rsidRPr="00C4637B" w:rsidRDefault="00D447D7" w:rsidP="00D447D7">
      <w:pPr>
        <w:pStyle w:val="SemEspaamento"/>
        <w:rPr>
          <w:lang w:val="pt-BR"/>
        </w:rPr>
      </w:pPr>
    </w:p>
    <w:p w14:paraId="4567B826"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 Na hipótese de nenhum das licitantes que aceitarem cotar o objeto com o preço igual ao do adjudicatário concordar com a contratação nos termos em igual prazo e nas condições propostas pelo primeiro classificado, a Administração Pública Municipal, observados o valor estimado e sua eventual atualização na forma prevista no edital, poderá: </w:t>
      </w:r>
    </w:p>
    <w:p w14:paraId="37106C7C" w14:textId="77777777" w:rsidR="00C4637B" w:rsidRPr="00C4637B" w:rsidRDefault="00C4637B" w:rsidP="007067CD">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17.4.1. </w:t>
      </w:r>
      <w:r w:rsidR="00D447D7" w:rsidRPr="00C4637B">
        <w:rPr>
          <w:rFonts w:ascii="Arial Narrow" w:hAnsi="Arial Narrow"/>
          <w:sz w:val="24"/>
          <w:szCs w:val="24"/>
          <w:lang w:val="pt-BR"/>
        </w:rPr>
        <w:t>Convocar</w:t>
      </w:r>
      <w:r w:rsidRPr="00C4637B">
        <w:rPr>
          <w:rFonts w:ascii="Arial Narrow" w:hAnsi="Arial Narrow"/>
          <w:sz w:val="24"/>
          <w:szCs w:val="24"/>
          <w:lang w:val="pt-BR"/>
        </w:rPr>
        <w:t xml:space="preserve"> as licitantes que mantiverem sua proposta original para negociação, na ordem de </w:t>
      </w:r>
      <w:r w:rsidRPr="00C4637B">
        <w:rPr>
          <w:rFonts w:ascii="Arial Narrow" w:hAnsi="Arial Narrow"/>
          <w:sz w:val="24"/>
          <w:szCs w:val="24"/>
          <w:lang w:val="pt-BR"/>
        </w:rPr>
        <w:lastRenderedPageBreak/>
        <w:t>classificação, com vistas à obtenção de preço melhor, mesmo que acima do preço do adjudicatário; ou</w:t>
      </w:r>
    </w:p>
    <w:p w14:paraId="0C1EB35B" w14:textId="77777777" w:rsidR="00D447D7" w:rsidRDefault="00C4637B" w:rsidP="00D447D7">
      <w:pPr>
        <w:spacing w:line="320" w:lineRule="atLeast"/>
        <w:jc w:val="both"/>
        <w:rPr>
          <w:rFonts w:ascii="Arial Narrow" w:hAnsi="Arial Narrow"/>
          <w:sz w:val="24"/>
          <w:szCs w:val="24"/>
          <w:lang w:val="pt-BR"/>
        </w:rPr>
      </w:pPr>
      <w:r w:rsidRPr="00C4637B">
        <w:rPr>
          <w:rFonts w:ascii="Arial Narrow" w:hAnsi="Arial Narrow"/>
          <w:sz w:val="24"/>
          <w:szCs w:val="24"/>
          <w:lang w:val="pt-BR"/>
        </w:rPr>
        <w:t xml:space="preserve">17.4.2. </w:t>
      </w:r>
      <w:r w:rsidR="00D447D7" w:rsidRPr="00C4637B">
        <w:rPr>
          <w:rFonts w:ascii="Arial Narrow" w:hAnsi="Arial Narrow"/>
          <w:sz w:val="24"/>
          <w:szCs w:val="24"/>
          <w:lang w:val="pt-BR"/>
        </w:rPr>
        <w:t>Adjudicar</w:t>
      </w:r>
      <w:r w:rsidRPr="00C4637B">
        <w:rPr>
          <w:rFonts w:ascii="Arial Narrow" w:hAnsi="Arial Narrow"/>
          <w:sz w:val="24"/>
          <w:szCs w:val="24"/>
          <w:lang w:val="pt-BR"/>
        </w:rPr>
        <w:t xml:space="preserve"> e firmar o contrato nas condições ofertadas pelas licitantes remanescentes, observada a ordem de classificação, quando frustrada a negociação de melhor condição. </w:t>
      </w:r>
    </w:p>
    <w:p w14:paraId="10D36987" w14:textId="77777777" w:rsidR="00DA4F24" w:rsidRDefault="00DA4F24" w:rsidP="00D447D7">
      <w:pPr>
        <w:spacing w:line="320" w:lineRule="atLeast"/>
        <w:jc w:val="both"/>
        <w:rPr>
          <w:rFonts w:ascii="Arial Narrow" w:hAnsi="Arial Narrow"/>
          <w:sz w:val="24"/>
          <w:szCs w:val="24"/>
          <w:lang w:val="pt-BR"/>
        </w:rPr>
      </w:pPr>
    </w:p>
    <w:p w14:paraId="19840DC0" w14:textId="72786630" w:rsidR="00C4637B" w:rsidRPr="007A4C50" w:rsidRDefault="00D447D7" w:rsidP="00D447D7">
      <w:pPr>
        <w:shd w:val="clear" w:color="auto" w:fill="D9D9D9" w:themeFill="background1" w:themeFillShade="D9"/>
        <w:spacing w:line="320" w:lineRule="atLeast"/>
        <w:jc w:val="both"/>
        <w:rPr>
          <w:rFonts w:ascii="Arial Narrow" w:hAnsi="Arial Narrow"/>
          <w:sz w:val="28"/>
          <w:szCs w:val="24"/>
          <w:lang w:val="pt-BR"/>
        </w:rPr>
      </w:pPr>
      <w:r w:rsidRPr="007A4C50">
        <w:rPr>
          <w:rFonts w:ascii="Arial Narrow" w:hAnsi="Arial Narrow"/>
          <w:b/>
          <w:sz w:val="28"/>
          <w:szCs w:val="24"/>
          <w:lang w:val="pt-BR"/>
        </w:rPr>
        <w:t>18.</w:t>
      </w:r>
      <w:r w:rsidR="00931D31">
        <w:rPr>
          <w:rFonts w:ascii="Arial Narrow" w:hAnsi="Arial Narrow"/>
          <w:b/>
          <w:sz w:val="28"/>
          <w:szCs w:val="24"/>
          <w:lang w:val="pt-BR"/>
        </w:rPr>
        <w:t xml:space="preserve"> </w:t>
      </w:r>
      <w:r w:rsidR="00C4637B" w:rsidRPr="007A4C50">
        <w:rPr>
          <w:rFonts w:ascii="Arial Narrow" w:hAnsi="Arial Narrow"/>
          <w:b/>
          <w:bCs/>
          <w:sz w:val="28"/>
          <w:szCs w:val="24"/>
        </w:rPr>
        <w:t>DA FORMA DE EXECUÇÃO</w:t>
      </w:r>
      <w:r w:rsidR="00283008">
        <w:rPr>
          <w:rFonts w:ascii="Arial Narrow" w:hAnsi="Arial Narrow"/>
          <w:b/>
          <w:bCs/>
          <w:sz w:val="28"/>
          <w:szCs w:val="24"/>
        </w:rPr>
        <w:t xml:space="preserve"> </w:t>
      </w:r>
      <w:r w:rsidR="00C4637B" w:rsidRPr="007A4C50">
        <w:rPr>
          <w:rFonts w:ascii="Arial Narrow" w:hAnsi="Arial Narrow"/>
          <w:b/>
          <w:bCs/>
          <w:sz w:val="28"/>
          <w:szCs w:val="24"/>
        </w:rPr>
        <w:t>OU ENTREGA DO OBJETO</w:t>
      </w:r>
    </w:p>
    <w:p w14:paraId="7A1050F1" w14:textId="77777777" w:rsidR="00D447D7" w:rsidRPr="00D447D7" w:rsidRDefault="00D447D7" w:rsidP="009C08D0">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EFE37B8" w14:textId="77777777" w:rsidR="00D447D7" w:rsidRPr="00D447D7" w:rsidRDefault="00D447D7" w:rsidP="009C08D0">
      <w:pPr>
        <w:pStyle w:val="PargrafodaLista"/>
        <w:numPr>
          <w:ilvl w:val="0"/>
          <w:numId w:val="26"/>
        </w:numPr>
        <w:pBdr>
          <w:top w:val="nil"/>
          <w:left w:val="nil"/>
          <w:bottom w:val="nil"/>
          <w:right w:val="nil"/>
          <w:between w:val="nil"/>
        </w:pBdr>
        <w:tabs>
          <w:tab w:val="left" w:pos="567"/>
          <w:tab w:val="left" w:pos="709"/>
          <w:tab w:val="left" w:pos="993"/>
        </w:tabs>
        <w:spacing w:before="240" w:line="276" w:lineRule="auto"/>
        <w:rPr>
          <w:rFonts w:ascii="Arial Narrow" w:hAnsi="Arial Narrow" w:cs="Arial"/>
          <w:vanish/>
          <w:color w:val="000000"/>
          <w:sz w:val="24"/>
          <w:szCs w:val="24"/>
        </w:rPr>
      </w:pPr>
    </w:p>
    <w:p w14:paraId="59AC6595" w14:textId="77777777" w:rsidR="00D447D7" w:rsidRPr="00E66218" w:rsidRDefault="00D447D7" w:rsidP="009C08D0">
      <w:pPr>
        <w:pStyle w:val="PargrafodaLista"/>
        <w:numPr>
          <w:ilvl w:val="1"/>
          <w:numId w:val="26"/>
        </w:numPr>
        <w:pBdr>
          <w:top w:val="nil"/>
          <w:left w:val="nil"/>
          <w:bottom w:val="nil"/>
          <w:right w:val="nil"/>
          <w:between w:val="nil"/>
        </w:pBdr>
        <w:tabs>
          <w:tab w:val="left" w:pos="567"/>
          <w:tab w:val="left" w:pos="993"/>
        </w:tabs>
        <w:spacing w:before="240" w:line="276" w:lineRule="auto"/>
        <w:ind w:left="0" w:hanging="11"/>
        <w:rPr>
          <w:rFonts w:ascii="Arial Narrow" w:hAnsi="Arial Narrow" w:cs="Arial"/>
          <w:sz w:val="24"/>
          <w:szCs w:val="24"/>
        </w:rPr>
      </w:pPr>
      <w:r w:rsidRPr="00E66218">
        <w:rPr>
          <w:rFonts w:ascii="Arial Narrow" w:hAnsi="Arial Narrow" w:cs="Arial"/>
          <w:color w:val="000000"/>
          <w:sz w:val="24"/>
          <w:szCs w:val="24"/>
        </w:rPr>
        <w:t xml:space="preserve">A contratada deverá </w:t>
      </w:r>
      <w:r w:rsidRPr="00E66218">
        <w:rPr>
          <w:rFonts w:ascii="Arial Narrow" w:hAnsi="Arial Narrow" w:cs="Arial"/>
          <w:b/>
          <w:sz w:val="24"/>
          <w:szCs w:val="24"/>
        </w:rPr>
        <w:t>executar e/ou entregar</w:t>
      </w:r>
      <w:r w:rsidRPr="00E66218">
        <w:rPr>
          <w:rFonts w:ascii="Arial Narrow" w:hAnsi="Arial Narrow" w:cs="Arial"/>
          <w:color w:val="000000"/>
          <w:sz w:val="24"/>
          <w:szCs w:val="24"/>
        </w:rPr>
        <w:t xml:space="preserve"> o objeto contratado obedecendo às especificações discriminadas no Termo de Referência e na Minuta do Contrato.</w:t>
      </w:r>
    </w:p>
    <w:p w14:paraId="45C1F9DE" w14:textId="77777777" w:rsidR="00D447D7" w:rsidRPr="00E66218" w:rsidRDefault="00D447D7" w:rsidP="009C08D0">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color w:val="000000"/>
          <w:sz w:val="24"/>
          <w:szCs w:val="24"/>
        </w:rPr>
        <w:t>Todas as despesas inerentes direta ou indiretamente à prestação dos serviços, tais como: fornecimento dos materiais, equipamentos, ferramentas, instrumentos, transporte de pessoal e materiais, as despesas com encargos sociais e trabalhistas, impostos, licenças, emolumentos fiscais e outras despesas, inclusive lucros, além de outros não citados, necessários à perfeita execução dos serviços contratados, será de total responsabilidade da contratada.</w:t>
      </w:r>
    </w:p>
    <w:p w14:paraId="3D9B9357" w14:textId="77777777" w:rsidR="00D447D7" w:rsidRPr="00E66218" w:rsidRDefault="00D447D7" w:rsidP="009C08D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Os </w:t>
      </w:r>
      <w:r w:rsidRPr="00E66218">
        <w:rPr>
          <w:rFonts w:ascii="Arial Narrow" w:hAnsi="Arial Narrow" w:cs="Arial"/>
          <w:b/>
          <w:color w:val="000000"/>
          <w:sz w:val="24"/>
          <w:szCs w:val="24"/>
        </w:rPr>
        <w:t>produtos e/ou serviços</w:t>
      </w:r>
      <w:r w:rsidRPr="00E66218">
        <w:rPr>
          <w:rFonts w:ascii="Arial Narrow" w:hAnsi="Arial Narrow" w:cs="Arial"/>
          <w:color w:val="000000"/>
          <w:sz w:val="24"/>
          <w:szCs w:val="24"/>
        </w:rPr>
        <w:t xml:space="preserve"> deverão ser </w:t>
      </w:r>
      <w:r w:rsidRPr="00E66218">
        <w:rPr>
          <w:rFonts w:ascii="Arial Narrow" w:hAnsi="Arial Narrow" w:cs="Arial"/>
          <w:b/>
          <w:color w:val="000000"/>
          <w:sz w:val="24"/>
          <w:szCs w:val="24"/>
        </w:rPr>
        <w:t>entregues e/ou prestados</w:t>
      </w:r>
      <w:r w:rsidRPr="00E66218">
        <w:rPr>
          <w:rFonts w:ascii="Arial Narrow" w:hAnsi="Arial Narrow" w:cs="Arial"/>
          <w:color w:val="000000"/>
          <w:sz w:val="24"/>
          <w:szCs w:val="24"/>
        </w:rPr>
        <w:t xml:space="preserve"> de acordo com as especificações técnicas de cada item, com fiel observância aos critérios de qualidade, bem como dentro do prazo estabelecido.</w:t>
      </w:r>
    </w:p>
    <w:p w14:paraId="14703458" w14:textId="77777777" w:rsidR="00D447D7" w:rsidRPr="00E66218" w:rsidRDefault="00D447D7" w:rsidP="009C08D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Não haverá quantidade mínima de produtos ou serviços a serem entregues ou realizados</w:t>
      </w:r>
      <w:r w:rsidRPr="00E66218">
        <w:rPr>
          <w:rFonts w:ascii="Arial Narrow" w:hAnsi="Arial Narrow" w:cs="Arial"/>
          <w:color w:val="000000"/>
          <w:sz w:val="24"/>
          <w:szCs w:val="24"/>
        </w:rPr>
        <w:t>. Os quantitativos totais descritos nesse Termo de Referência são meramente estimados, não podendo ser considerados como garantia mínima de faturamento nem como determinante para revisão de preços unitários.</w:t>
      </w:r>
    </w:p>
    <w:p w14:paraId="2F94CF3D" w14:textId="77777777" w:rsidR="00D447D7" w:rsidRPr="00E66218" w:rsidRDefault="00D447D7" w:rsidP="009C08D0">
      <w:pPr>
        <w:numPr>
          <w:ilvl w:val="1"/>
          <w:numId w:val="26"/>
        </w:numPr>
        <w:pBdr>
          <w:top w:val="nil"/>
          <w:left w:val="nil"/>
          <w:bottom w:val="nil"/>
          <w:right w:val="nil"/>
          <w:between w:val="nil"/>
        </w:pBdr>
        <w:tabs>
          <w:tab w:val="left" w:pos="567"/>
          <w:tab w:val="left" w:pos="709"/>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b/>
          <w:color w:val="000000"/>
          <w:sz w:val="24"/>
          <w:szCs w:val="24"/>
        </w:rPr>
        <w:t>Os itens ou serviços</w:t>
      </w:r>
      <w:r w:rsidRPr="00E66218">
        <w:rPr>
          <w:rFonts w:ascii="Arial Narrow" w:hAnsi="Arial Narrow" w:cs="Arial"/>
          <w:color w:val="000000"/>
          <w:sz w:val="24"/>
          <w:szCs w:val="24"/>
        </w:rPr>
        <w:t>serão solicitados de acordo com a necessidade da secretaria demandante e serão pagos somente os quantitativos efetivamente realizados ao longo da vigência do Contrato.</w:t>
      </w:r>
    </w:p>
    <w:p w14:paraId="7ADF24A2" w14:textId="77777777" w:rsidR="00D447D7" w:rsidRPr="00E66218" w:rsidRDefault="00D447D7" w:rsidP="009C08D0">
      <w:pPr>
        <w:pStyle w:val="PargrafodaLista"/>
        <w:numPr>
          <w:ilvl w:val="1"/>
          <w:numId w:val="26"/>
        </w:numPr>
        <w:pBdr>
          <w:top w:val="nil"/>
          <w:left w:val="nil"/>
          <w:bottom w:val="nil"/>
          <w:right w:val="nil"/>
          <w:between w:val="nil"/>
        </w:pBdr>
        <w:tabs>
          <w:tab w:val="left" w:pos="567"/>
          <w:tab w:val="left" w:pos="709"/>
          <w:tab w:val="left" w:pos="993"/>
        </w:tabs>
        <w:spacing w:before="240" w:line="276" w:lineRule="auto"/>
        <w:ind w:left="0" w:firstLine="0"/>
        <w:rPr>
          <w:rFonts w:ascii="Arial Narrow" w:hAnsi="Arial Narrow" w:cs="Arial"/>
          <w:sz w:val="24"/>
          <w:szCs w:val="24"/>
        </w:rPr>
      </w:pPr>
      <w:r w:rsidRPr="00E66218">
        <w:rPr>
          <w:rFonts w:ascii="Arial Narrow" w:hAnsi="Arial Narrow" w:cs="Arial"/>
          <w:b/>
          <w:sz w:val="24"/>
          <w:szCs w:val="24"/>
        </w:rPr>
        <w:t>O Município de Brasilândia - MS, através do Núcleo de Compras e Almoxarifado ou Secretaria Solicitante</w:t>
      </w:r>
      <w:r w:rsidRPr="00E66218">
        <w:rPr>
          <w:rFonts w:ascii="Arial Narrow" w:hAnsi="Arial Narrow" w:cs="Arial"/>
          <w:color w:val="000000"/>
          <w:sz w:val="24"/>
          <w:szCs w:val="24"/>
        </w:rPr>
        <w:t>, adotará o seguinte critério de procedimento:</w:t>
      </w:r>
    </w:p>
    <w:p w14:paraId="5D8D5402" w14:textId="77777777" w:rsidR="00D447D7" w:rsidRPr="00E66218" w:rsidRDefault="00D447D7" w:rsidP="008713E6">
      <w:pPr>
        <w:numPr>
          <w:ilvl w:val="0"/>
          <w:numId w:val="5"/>
        </w:numPr>
        <w:pBdr>
          <w:top w:val="nil"/>
          <w:left w:val="nil"/>
          <w:bottom w:val="nil"/>
          <w:right w:val="nil"/>
          <w:between w:val="nil"/>
        </w:pBdr>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Emitirá a</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para </w:t>
      </w:r>
      <w:r w:rsidRPr="00E66218">
        <w:rPr>
          <w:rFonts w:ascii="Arial Narrow" w:hAnsi="Arial Narrow" w:cs="Arial"/>
          <w:b/>
          <w:color w:val="000000"/>
          <w:sz w:val="24"/>
          <w:szCs w:val="24"/>
        </w:rPr>
        <w:t>aquisição dos produtos ou execução de serviços solicitados</w:t>
      </w:r>
      <w:r w:rsidRPr="00E66218">
        <w:rPr>
          <w:rFonts w:ascii="Arial Narrow" w:hAnsi="Arial Narrow" w:cs="Arial"/>
          <w:color w:val="000000"/>
          <w:sz w:val="24"/>
          <w:szCs w:val="24"/>
        </w:rPr>
        <w:t>, onde constará a quantidade, o produto/objeto, incluindo o responsável pelo recebimento e data da emissão.</w:t>
      </w:r>
    </w:p>
    <w:p w14:paraId="11DCC5FE"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Cópia da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será remetida ao Setor requisitante para acompanhar o </w:t>
      </w:r>
      <w:r w:rsidRPr="00E66218">
        <w:rPr>
          <w:rFonts w:ascii="Arial Narrow" w:hAnsi="Arial Narrow" w:cs="Arial"/>
          <w:b/>
          <w:color w:val="000000"/>
          <w:sz w:val="24"/>
          <w:szCs w:val="24"/>
        </w:rPr>
        <w:t>fornecimento dos produtos ou execução de serviços</w:t>
      </w:r>
      <w:r w:rsidRPr="00E66218">
        <w:rPr>
          <w:rFonts w:ascii="Arial Narrow" w:hAnsi="Arial Narrow" w:cs="Arial"/>
          <w:color w:val="000000"/>
          <w:sz w:val="24"/>
          <w:szCs w:val="24"/>
        </w:rPr>
        <w:t xml:space="preserve"> dentro dos prazos contratados.</w:t>
      </w:r>
    </w:p>
    <w:p w14:paraId="5DA45F03" w14:textId="77777777" w:rsidR="00D447D7" w:rsidRPr="00E66218" w:rsidRDefault="00D447D7" w:rsidP="008713E6">
      <w:pPr>
        <w:numPr>
          <w:ilvl w:val="0"/>
          <w:numId w:val="5"/>
        </w:numPr>
        <w:pBdr>
          <w:top w:val="nil"/>
          <w:left w:val="nil"/>
          <w:bottom w:val="nil"/>
          <w:right w:val="nil"/>
          <w:between w:val="nil"/>
        </w:pBdr>
        <w:spacing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Setor requisitante emitirá a “certificação” de aceite dos </w:t>
      </w:r>
      <w:r w:rsidRPr="00E66218">
        <w:rPr>
          <w:rFonts w:ascii="Arial Narrow" w:hAnsi="Arial Narrow" w:cs="Arial"/>
          <w:b/>
          <w:color w:val="000000"/>
          <w:sz w:val="24"/>
          <w:szCs w:val="24"/>
        </w:rPr>
        <w:t>produtos solicitados ou serviços executados</w:t>
      </w:r>
      <w:r w:rsidRPr="00E66218">
        <w:rPr>
          <w:rFonts w:ascii="Arial Narrow" w:hAnsi="Arial Narrow" w:cs="Arial"/>
          <w:color w:val="000000"/>
          <w:sz w:val="24"/>
          <w:szCs w:val="24"/>
        </w:rPr>
        <w:t>. Este aceite será parte do ajuste a ser feito quando do pagamento da fatura.</w:t>
      </w:r>
    </w:p>
    <w:p w14:paraId="05DDE9B5" w14:textId="77777777" w:rsidR="00D447D7" w:rsidRPr="00E66218" w:rsidRDefault="00D447D7" w:rsidP="008713E6">
      <w:pPr>
        <w:numPr>
          <w:ilvl w:val="0"/>
          <w:numId w:val="5"/>
        </w:numPr>
        <w:pBdr>
          <w:top w:val="nil"/>
          <w:left w:val="nil"/>
          <w:bottom w:val="nil"/>
          <w:right w:val="nil"/>
          <w:between w:val="nil"/>
        </w:pBdr>
        <w:spacing w:after="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Caso ocorram irregularidades na </w:t>
      </w:r>
      <w:r w:rsidRPr="00E66218">
        <w:rPr>
          <w:rFonts w:ascii="Arial Narrow" w:hAnsi="Arial Narrow" w:cs="Arial"/>
          <w:b/>
          <w:color w:val="000000"/>
          <w:sz w:val="24"/>
          <w:szCs w:val="24"/>
        </w:rPr>
        <w:t>prestação dos serviços ou no fornecimento dos produtos</w:t>
      </w:r>
      <w:r w:rsidRPr="00E66218">
        <w:rPr>
          <w:rFonts w:ascii="Arial Narrow" w:hAnsi="Arial Narrow" w:cs="Arial"/>
          <w:color w:val="000000"/>
          <w:sz w:val="24"/>
          <w:szCs w:val="24"/>
        </w:rPr>
        <w:t>, serão adotados os seguintes procedimentos:</w:t>
      </w:r>
    </w:p>
    <w:p w14:paraId="2D5B82A5" w14:textId="77777777" w:rsidR="00D447D7" w:rsidRPr="00E66218" w:rsidRDefault="00D447D7" w:rsidP="00D447D7">
      <w:pPr>
        <w:pBdr>
          <w:top w:val="nil"/>
          <w:left w:val="nil"/>
          <w:bottom w:val="nil"/>
          <w:right w:val="nil"/>
          <w:between w:val="nil"/>
        </w:pBdr>
        <w:spacing w:line="276" w:lineRule="auto"/>
        <w:jc w:val="both"/>
        <w:rPr>
          <w:rFonts w:ascii="Arial Narrow" w:hAnsi="Arial Narrow" w:cs="Arial"/>
          <w:color w:val="000000"/>
          <w:sz w:val="24"/>
          <w:szCs w:val="24"/>
        </w:rPr>
      </w:pPr>
      <w:r w:rsidRPr="00E66218">
        <w:rPr>
          <w:rFonts w:ascii="Arial Narrow" w:hAnsi="Arial Narrow" w:cs="Arial"/>
          <w:color w:val="000000"/>
          <w:sz w:val="24"/>
          <w:szCs w:val="24"/>
        </w:rPr>
        <w:t xml:space="preserve">d.1). Será emitido na </w:t>
      </w:r>
      <w:r w:rsidRPr="00E66218">
        <w:rPr>
          <w:rFonts w:ascii="Arial Narrow" w:hAnsi="Arial Narrow" w:cs="Arial"/>
          <w:b/>
          <w:color w:val="000000"/>
          <w:sz w:val="24"/>
          <w:szCs w:val="24"/>
        </w:rPr>
        <w:t>Autorização de Entrega ou Ordem de Serviços</w:t>
      </w:r>
      <w:r w:rsidRPr="00E66218">
        <w:rPr>
          <w:rFonts w:ascii="Arial Narrow" w:hAnsi="Arial Narrow" w:cs="Arial"/>
          <w:color w:val="000000"/>
          <w:sz w:val="24"/>
          <w:szCs w:val="24"/>
        </w:rPr>
        <w:t xml:space="preserve"> o motivo da irregularidade apresentada pelo fornecedor.</w:t>
      </w:r>
    </w:p>
    <w:p w14:paraId="2AAFCF21" w14:textId="579DDCDA" w:rsidR="00D447D7" w:rsidRPr="00E66218" w:rsidRDefault="00D447D7" w:rsidP="00D447D7">
      <w:pPr>
        <w:pBdr>
          <w:top w:val="nil"/>
          <w:left w:val="nil"/>
          <w:bottom w:val="nil"/>
          <w:right w:val="nil"/>
          <w:between w:val="nil"/>
        </w:pBdr>
        <w:spacing w:before="240" w:line="276" w:lineRule="auto"/>
        <w:jc w:val="both"/>
        <w:rPr>
          <w:rFonts w:ascii="Arial Narrow" w:hAnsi="Arial Narrow" w:cs="Arial"/>
          <w:color w:val="000000"/>
          <w:sz w:val="24"/>
          <w:szCs w:val="24"/>
        </w:rPr>
      </w:pPr>
      <w:r w:rsidRPr="005C7E1C">
        <w:rPr>
          <w:rFonts w:ascii="Arial Narrow" w:hAnsi="Arial Narrow" w:cs="Arial"/>
          <w:color w:val="000000"/>
          <w:sz w:val="24"/>
          <w:szCs w:val="24"/>
        </w:rPr>
        <w:lastRenderedPageBreak/>
        <w:t xml:space="preserve">d.2). </w:t>
      </w:r>
      <w:r w:rsidR="00E66218" w:rsidRPr="005C7E1C">
        <w:rPr>
          <w:rFonts w:ascii="Arial Narrow" w:hAnsi="Arial Narrow" w:cs="Arial"/>
          <w:b/>
          <w:color w:val="000000"/>
          <w:sz w:val="24"/>
          <w:szCs w:val="24"/>
        </w:rPr>
        <w:t>Caso ocorram repetidas irregularidades durante a vigência do Contrato, o Município notificará o fornecedor sobre os fatos decorrentes e apontados pela Setor Requisitante conforme regimentar o Decreto Municipal sobre o tema</w:t>
      </w:r>
      <w:r w:rsidRPr="005C7E1C">
        <w:rPr>
          <w:rFonts w:ascii="Arial Narrow" w:hAnsi="Arial Narrow" w:cs="Arial"/>
          <w:color w:val="000000"/>
          <w:sz w:val="24"/>
          <w:szCs w:val="24"/>
        </w:rPr>
        <w:t>.</w:t>
      </w:r>
    </w:p>
    <w:p w14:paraId="35AA0100" w14:textId="77777777" w:rsidR="00D447D7" w:rsidRPr="00E66218" w:rsidRDefault="00D447D7" w:rsidP="009C08D0">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Sem prejuízo da plena responsabilidade do Contratado, a </w:t>
      </w:r>
      <w:r w:rsidRPr="00E66218">
        <w:rPr>
          <w:rFonts w:ascii="Arial Narrow" w:hAnsi="Arial Narrow" w:cs="Arial"/>
          <w:b/>
          <w:color w:val="000000"/>
          <w:sz w:val="24"/>
          <w:szCs w:val="24"/>
        </w:rPr>
        <w:t>prestação dos serviços ou o fornecinemto dos produtos</w:t>
      </w:r>
      <w:r w:rsidRPr="00E66218">
        <w:rPr>
          <w:rFonts w:ascii="Arial Narrow" w:hAnsi="Arial Narrow" w:cs="Arial"/>
          <w:color w:val="000000"/>
          <w:sz w:val="24"/>
          <w:szCs w:val="24"/>
        </w:rPr>
        <w:t xml:space="preserve"> serão fiscalizados pelo Município, através de servidor designado para tal função, a qualquer hora, dentro dos padrões determinados pela Lei Federal n°. 14.133/21.</w:t>
      </w:r>
    </w:p>
    <w:p w14:paraId="55F538F0" w14:textId="77777777" w:rsidR="00D447D7" w:rsidRPr="003D2C06" w:rsidRDefault="00D447D7" w:rsidP="009C08D0">
      <w:pPr>
        <w:numPr>
          <w:ilvl w:val="1"/>
          <w:numId w:val="26"/>
        </w:numPr>
        <w:pBdr>
          <w:top w:val="nil"/>
          <w:left w:val="nil"/>
          <w:bottom w:val="nil"/>
          <w:right w:val="nil"/>
          <w:between w:val="nil"/>
        </w:pBdr>
        <w:tabs>
          <w:tab w:val="left" w:pos="426"/>
          <w:tab w:val="left" w:pos="851"/>
          <w:tab w:val="left" w:pos="993"/>
        </w:tabs>
        <w:spacing w:before="240" w:line="276" w:lineRule="auto"/>
        <w:ind w:left="0" w:firstLine="0"/>
        <w:jc w:val="both"/>
        <w:rPr>
          <w:rFonts w:ascii="Arial Narrow" w:hAnsi="Arial Narrow" w:cs="Arial"/>
          <w:sz w:val="24"/>
          <w:szCs w:val="24"/>
        </w:rPr>
      </w:pPr>
      <w:r w:rsidRPr="00E66218">
        <w:rPr>
          <w:rFonts w:ascii="Arial Narrow" w:hAnsi="Arial Narrow" w:cs="Arial"/>
          <w:color w:val="000000"/>
          <w:sz w:val="24"/>
          <w:szCs w:val="24"/>
        </w:rPr>
        <w:t xml:space="preserve">O CONTRATANTE poderá a qualquer tempo </w:t>
      </w:r>
      <w:r w:rsidRPr="00E66218">
        <w:rPr>
          <w:rFonts w:ascii="Arial Narrow" w:hAnsi="Arial Narrow" w:cs="Arial"/>
          <w:b/>
          <w:color w:val="000000"/>
          <w:sz w:val="24"/>
          <w:szCs w:val="24"/>
        </w:rPr>
        <w:t>recusar os produtos ou os serviços</w:t>
      </w:r>
      <w:r w:rsidRPr="00E66218">
        <w:rPr>
          <w:rFonts w:ascii="Arial Narrow" w:hAnsi="Arial Narrow" w:cs="Arial"/>
          <w:color w:val="000000"/>
          <w:sz w:val="24"/>
          <w:szCs w:val="24"/>
        </w:rPr>
        <w:t>, no todo ou em</w:t>
      </w:r>
      <w:r w:rsidRPr="003D2C06">
        <w:rPr>
          <w:rFonts w:ascii="Arial Narrow" w:hAnsi="Arial Narrow" w:cs="Arial"/>
          <w:color w:val="000000"/>
          <w:sz w:val="24"/>
          <w:szCs w:val="24"/>
        </w:rPr>
        <w:t xml:space="preserve"> parte, sempre que não atender ao estipulado no contrato.</w:t>
      </w:r>
    </w:p>
    <w:p w14:paraId="3B962428" w14:textId="77777777" w:rsidR="00D447D7" w:rsidRPr="00C4637B" w:rsidRDefault="00D447D7" w:rsidP="00D447D7">
      <w:pPr>
        <w:spacing w:line="320" w:lineRule="atLeast"/>
        <w:jc w:val="both"/>
        <w:rPr>
          <w:rFonts w:ascii="Arial Narrow" w:hAnsi="Arial Narrow"/>
          <w:sz w:val="24"/>
          <w:szCs w:val="24"/>
          <w:lang w:val="pt-BR"/>
        </w:rPr>
      </w:pPr>
    </w:p>
    <w:p w14:paraId="09F5EBA0" w14:textId="77777777" w:rsidR="00C4637B" w:rsidRPr="007A4C50" w:rsidRDefault="00C4637B" w:rsidP="009C08D0">
      <w:pPr>
        <w:numPr>
          <w:ilvl w:val="0"/>
          <w:numId w:val="16"/>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DOS RECURSOS FINANCEIROS E DA DOTAÇÃO ORÇAMENTÁRIA</w:t>
      </w:r>
    </w:p>
    <w:p w14:paraId="7DB8B6FD" w14:textId="3250FFA6" w:rsidR="00837B80" w:rsidRDefault="00C4637B" w:rsidP="009C08D0">
      <w:pPr>
        <w:numPr>
          <w:ilvl w:val="1"/>
          <w:numId w:val="18"/>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As despesas com a presente licitação serão suportadas orçamentariamente por meio da rubrica: Classificação Funcional Programática disposta na </w:t>
      </w:r>
      <w:r w:rsidRPr="00D447D7">
        <w:rPr>
          <w:rFonts w:ascii="Arial Narrow" w:hAnsi="Arial Narrow"/>
          <w:b/>
          <w:sz w:val="24"/>
          <w:szCs w:val="24"/>
          <w:highlight w:val="yellow"/>
          <w:lang w:val="pt-BR"/>
        </w:rPr>
        <w:t>LOA – 202</w:t>
      </w:r>
      <w:r w:rsidR="00D447D7" w:rsidRPr="00D447D7">
        <w:rPr>
          <w:rFonts w:ascii="Arial Narrow" w:hAnsi="Arial Narrow"/>
          <w:b/>
          <w:sz w:val="24"/>
          <w:szCs w:val="24"/>
          <w:highlight w:val="yellow"/>
          <w:lang w:val="pt-BR"/>
        </w:rPr>
        <w:t>4</w:t>
      </w:r>
      <w:r w:rsidRPr="00C4637B">
        <w:rPr>
          <w:rFonts w:ascii="Arial Narrow" w:hAnsi="Arial Narrow"/>
          <w:sz w:val="24"/>
          <w:szCs w:val="24"/>
          <w:lang w:val="pt-BR"/>
        </w:rPr>
        <w:t xml:space="preserve">, </w:t>
      </w:r>
      <w:r w:rsidR="00837B80">
        <w:rPr>
          <w:rFonts w:ascii="Arial Narrow" w:hAnsi="Arial Narrow"/>
          <w:sz w:val="24"/>
          <w:szCs w:val="24"/>
          <w:lang w:val="pt-BR"/>
        </w:rPr>
        <w:t xml:space="preserve">e por aquelas que vierem a substituí-las, </w:t>
      </w:r>
      <w:r w:rsidR="00837B80" w:rsidRPr="00C4637B">
        <w:rPr>
          <w:rFonts w:ascii="Arial Narrow" w:hAnsi="Arial Narrow"/>
          <w:sz w:val="24"/>
          <w:szCs w:val="24"/>
          <w:lang w:val="pt-BR"/>
        </w:rPr>
        <w:t>sendo a seguinte Dotação orçamentária:</w:t>
      </w:r>
    </w:p>
    <w:p w14:paraId="52DACC8A" w14:textId="322E27DC" w:rsidR="00EE04E4" w:rsidRPr="00EE04E4" w:rsidRDefault="00EE04E4" w:rsidP="00EE04E4">
      <w:pPr>
        <w:pStyle w:val="SemEspaamento"/>
        <w:rPr>
          <w:rFonts w:ascii="Arial Narrow" w:hAnsi="Arial Narrow" w:cs="Arial"/>
          <w:b/>
          <w:sz w:val="24"/>
          <w:szCs w:val="24"/>
        </w:rPr>
      </w:pPr>
      <w:r w:rsidRPr="00EE04E4">
        <w:rPr>
          <w:rFonts w:ascii="Arial Narrow" w:hAnsi="Arial Narrow" w:cs="Arial"/>
          <w:b/>
          <w:sz w:val="24"/>
          <w:szCs w:val="24"/>
        </w:rPr>
        <w:t>05.01.12.361.0501.2011.33.90.30.00 Ficha 118 Fonte 1.553</w:t>
      </w:r>
      <w:r>
        <w:rPr>
          <w:rFonts w:ascii="Arial Narrow" w:hAnsi="Arial Narrow" w:cs="Arial"/>
          <w:b/>
          <w:sz w:val="24"/>
          <w:szCs w:val="24"/>
        </w:rPr>
        <w:t>.0000</w:t>
      </w:r>
    </w:p>
    <w:p w14:paraId="3CDB8198" w14:textId="2FBBF14C" w:rsidR="00EE04E4" w:rsidRDefault="00EE04E4" w:rsidP="00EE04E4">
      <w:pPr>
        <w:pStyle w:val="SemEspaamento"/>
        <w:rPr>
          <w:rFonts w:ascii="Arial Narrow" w:hAnsi="Arial Narrow" w:cs="Arial"/>
          <w:b/>
          <w:sz w:val="24"/>
          <w:szCs w:val="24"/>
        </w:rPr>
      </w:pPr>
      <w:r w:rsidRPr="00EE04E4">
        <w:rPr>
          <w:rFonts w:ascii="Arial Narrow" w:hAnsi="Arial Narrow" w:cs="Arial"/>
          <w:b/>
          <w:sz w:val="24"/>
          <w:szCs w:val="24"/>
        </w:rPr>
        <w:t>05.01.12.361.0501.2011.33.90.30.00 Ficha 116 Fonte 1.500</w:t>
      </w:r>
      <w:r>
        <w:rPr>
          <w:rFonts w:ascii="Arial Narrow" w:hAnsi="Arial Narrow" w:cs="Arial"/>
          <w:b/>
          <w:sz w:val="24"/>
          <w:szCs w:val="24"/>
        </w:rPr>
        <w:t>.0000</w:t>
      </w:r>
    </w:p>
    <w:p w14:paraId="58C17924" w14:textId="77777777" w:rsidR="00EE04E4" w:rsidRPr="00EE04E4" w:rsidRDefault="00EE04E4" w:rsidP="00EE04E4">
      <w:pPr>
        <w:pStyle w:val="SemEspaamento"/>
        <w:rPr>
          <w:rFonts w:ascii="Arial Narrow" w:hAnsi="Arial Narrow" w:cs="Arial"/>
          <w:b/>
          <w:sz w:val="24"/>
          <w:szCs w:val="24"/>
        </w:rPr>
      </w:pPr>
    </w:p>
    <w:p w14:paraId="2330EFE4" w14:textId="77777777" w:rsidR="00C4637B" w:rsidRPr="00C4637B" w:rsidRDefault="00C4637B" w:rsidP="009C08D0">
      <w:pPr>
        <w:numPr>
          <w:ilvl w:val="1"/>
          <w:numId w:val="16"/>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despesas possuem compatibilidade com as demais Lei Orçamentárias (LDO/PPA) e serão previamente empenhadas, nos termos do art. 58 e seguintes, da Lei Federal n° 4.320/64.</w:t>
      </w:r>
    </w:p>
    <w:p w14:paraId="276FCBFB" w14:textId="77777777" w:rsidR="00C4637B" w:rsidRPr="00C4637B" w:rsidRDefault="00C4637B" w:rsidP="00DA4F24">
      <w:pPr>
        <w:pStyle w:val="SemEspaamento"/>
        <w:rPr>
          <w:lang w:val="pt-BR"/>
        </w:rPr>
      </w:pPr>
    </w:p>
    <w:p w14:paraId="1B45F0BE" w14:textId="77777777" w:rsidR="00C4637B" w:rsidRPr="007A4C50" w:rsidRDefault="00C4637B" w:rsidP="009C08D0">
      <w:pPr>
        <w:pStyle w:val="PargrafodaLista"/>
        <w:numPr>
          <w:ilvl w:val="0"/>
          <w:numId w:val="19"/>
        </w:numPr>
        <w:shd w:val="clear" w:color="auto" w:fill="D9D9D9" w:themeFill="background1" w:themeFillShade="D9"/>
        <w:spacing w:line="320" w:lineRule="atLeast"/>
        <w:rPr>
          <w:rFonts w:ascii="Arial Narrow" w:hAnsi="Arial Narrow"/>
          <w:b/>
          <w:bCs/>
          <w:sz w:val="28"/>
          <w:szCs w:val="24"/>
          <w:lang w:val="pt-BR"/>
        </w:rPr>
      </w:pPr>
      <w:r w:rsidRPr="007A4C50">
        <w:rPr>
          <w:rFonts w:ascii="Arial Narrow" w:hAnsi="Arial Narrow"/>
          <w:b/>
          <w:bCs/>
          <w:sz w:val="28"/>
          <w:szCs w:val="24"/>
          <w:lang w:val="pt-BR"/>
        </w:rPr>
        <w:t>DA FORMA DE PAGAMENTO</w:t>
      </w:r>
    </w:p>
    <w:p w14:paraId="65316CE8"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pagamento será efetuado, sem atualização financeira, pelo Município, de acordo com as condicionantes apresentadas no ANEXO I – TERMO DE REFERÊNCIA.</w:t>
      </w:r>
    </w:p>
    <w:p w14:paraId="342BEFDA" w14:textId="77777777" w:rsidR="00B4397D" w:rsidRPr="00C4637B" w:rsidRDefault="00B4397D" w:rsidP="00B4397D">
      <w:pPr>
        <w:pStyle w:val="SemEspaamento"/>
        <w:rPr>
          <w:lang w:val="pt-BR"/>
        </w:rPr>
      </w:pPr>
    </w:p>
    <w:p w14:paraId="149D436F"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estar incluídas, no preço dos serviços todas as despesas, sem quaisquer ônus para a Administração, tais como frete, materiais, mão de obra, carga e descarga, tributos, e quaisquer outros que incidam sobre a avença.</w:t>
      </w:r>
    </w:p>
    <w:p w14:paraId="7030A681" w14:textId="77777777" w:rsidR="00B4397D" w:rsidRPr="00C4637B" w:rsidRDefault="00B4397D" w:rsidP="00B4397D">
      <w:pPr>
        <w:pStyle w:val="SemEspaamento"/>
        <w:rPr>
          <w:lang w:val="pt-BR"/>
        </w:rPr>
      </w:pPr>
    </w:p>
    <w:p w14:paraId="15709103"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Município reserva-se ao direito de reter o pagamento se, no ato da verificação da entrega dos serviços os mesmos não estiverem em perfeitas condições ou de acordo com as especificações exigidas no ANEXO I – TERMO DE REFERÊNCIA, e as especificações apresentadas na Ordem de Serviços.</w:t>
      </w:r>
    </w:p>
    <w:p w14:paraId="1A77D42B" w14:textId="77777777" w:rsidR="00B4397D" w:rsidRPr="00C4637B" w:rsidRDefault="00B4397D" w:rsidP="00B4397D">
      <w:pPr>
        <w:pStyle w:val="SemEspaamento"/>
        <w:rPr>
          <w:lang w:val="pt-BR"/>
        </w:rPr>
      </w:pPr>
    </w:p>
    <w:p w14:paraId="02133251"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eventualidade de aplicação de multa, será assegurada a ampla defesa na forma da lei.</w:t>
      </w:r>
    </w:p>
    <w:p w14:paraId="357E05D9" w14:textId="77777777" w:rsidR="00B4397D" w:rsidRPr="00C4637B" w:rsidRDefault="00B4397D" w:rsidP="00B4397D">
      <w:pPr>
        <w:pStyle w:val="SemEspaamento"/>
        <w:rPr>
          <w:lang w:val="pt-BR"/>
        </w:rPr>
      </w:pPr>
    </w:p>
    <w:p w14:paraId="3EB3270F"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Nota Fiscal – emitida obrigatoriamente com o número de inscrição do CNPJ apresentado para a Habilitação – só será liberada quando a execução dos serviços contratados estiver em total conformidade com as especificações constantes do ANEXO I – TERMO DE REFERÊNCIA.</w:t>
      </w:r>
    </w:p>
    <w:p w14:paraId="79EE3107" w14:textId="77777777" w:rsidR="00B4397D" w:rsidRPr="00C4637B" w:rsidRDefault="00B4397D" w:rsidP="00B4397D">
      <w:pPr>
        <w:pStyle w:val="SemEspaamento"/>
        <w:rPr>
          <w:lang w:val="pt-BR"/>
        </w:rPr>
      </w:pPr>
    </w:p>
    <w:p w14:paraId="41DBDDCB"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Em caso de irregularidade na emissão dos documentos fiscais, o Município comunicará à CONTRATADA para que regularize a situação.</w:t>
      </w:r>
    </w:p>
    <w:p w14:paraId="2AD87F27" w14:textId="77777777" w:rsidR="00B4397D" w:rsidRPr="00C4637B" w:rsidRDefault="00B4397D" w:rsidP="00B4397D">
      <w:pPr>
        <w:pStyle w:val="SemEspaamento"/>
        <w:rPr>
          <w:lang w:val="pt-BR"/>
        </w:rPr>
      </w:pPr>
    </w:p>
    <w:p w14:paraId="4E92BCCE"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 xml:space="preserve">Na hipótese prevista no subitem </w:t>
      </w:r>
      <w:r w:rsidR="00B4397D">
        <w:rPr>
          <w:rFonts w:ascii="Arial Narrow" w:hAnsi="Arial Narrow"/>
          <w:sz w:val="24"/>
          <w:szCs w:val="24"/>
          <w:lang w:val="pt-BR"/>
        </w:rPr>
        <w:t>20</w:t>
      </w:r>
      <w:r w:rsidRPr="00C4637B">
        <w:rPr>
          <w:rFonts w:ascii="Arial Narrow" w:hAnsi="Arial Narrow"/>
          <w:sz w:val="24"/>
          <w:szCs w:val="24"/>
          <w:lang w:val="pt-BR"/>
        </w:rPr>
        <w:t>.6, o prazo de pagamento será contado a partir de sua reapresentação, devidamente regularizado.</w:t>
      </w:r>
    </w:p>
    <w:p w14:paraId="6E62092B" w14:textId="77777777" w:rsidR="00B4397D" w:rsidRPr="00C4637B" w:rsidRDefault="00B4397D" w:rsidP="00B4397D">
      <w:pPr>
        <w:pStyle w:val="SemEspaamento"/>
        <w:rPr>
          <w:lang w:val="pt-BR"/>
        </w:rPr>
      </w:pPr>
    </w:p>
    <w:p w14:paraId="4206AAC3"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Deverão ser pagos somente os serviços efetivamente executados e aceitos pela fiscalização do Município.</w:t>
      </w:r>
    </w:p>
    <w:p w14:paraId="14D1C34C" w14:textId="06E9CEBB" w:rsidR="00B4397D" w:rsidRPr="005C7E1C" w:rsidRDefault="00B4397D" w:rsidP="009C08D0">
      <w:pPr>
        <w:numPr>
          <w:ilvl w:val="1"/>
          <w:numId w:val="19"/>
        </w:numPr>
        <w:pBdr>
          <w:top w:val="nil"/>
          <w:left w:val="nil"/>
          <w:bottom w:val="nil"/>
          <w:right w:val="nil"/>
          <w:between w:val="nil"/>
        </w:pBdr>
        <w:tabs>
          <w:tab w:val="left" w:pos="993"/>
        </w:tabs>
        <w:spacing w:before="240" w:line="276" w:lineRule="auto"/>
        <w:ind w:left="0" w:hanging="11"/>
        <w:jc w:val="both"/>
        <w:rPr>
          <w:rFonts w:ascii="Arial Narrow" w:hAnsi="Arial Narrow" w:cs="Arial"/>
          <w:sz w:val="24"/>
          <w:szCs w:val="24"/>
        </w:rPr>
      </w:pPr>
      <w:r w:rsidRPr="005C7E1C">
        <w:rPr>
          <w:rFonts w:ascii="Arial Narrow" w:eastAsia="Calibri" w:hAnsi="Arial Narrow"/>
          <w:iCs/>
          <w:sz w:val="24"/>
          <w:szCs w:val="24"/>
        </w:rPr>
        <w:t xml:space="preserve">Conforme decisão do Supremo Tribunal Federal (Tema de repercussão geral 1130), sobre a </w:t>
      </w:r>
      <w:r w:rsidRPr="005C7E1C">
        <w:rPr>
          <w:rFonts w:ascii="Arial Narrow" w:eastAsia="Calibri" w:hAnsi="Arial Narrow"/>
          <w:b/>
          <w:bCs/>
          <w:iCs/>
          <w:sz w:val="24"/>
          <w:szCs w:val="24"/>
        </w:rPr>
        <w:t>obrigação dos Municípios emitir a retenção do IR</w:t>
      </w:r>
      <w:r w:rsidR="00F650C5" w:rsidRPr="005C7E1C">
        <w:rPr>
          <w:rFonts w:ascii="Arial Narrow" w:eastAsia="Calibri" w:hAnsi="Arial Narrow"/>
          <w:b/>
          <w:bCs/>
          <w:iCs/>
          <w:sz w:val="24"/>
          <w:szCs w:val="24"/>
        </w:rPr>
        <w:t xml:space="preserve"> </w:t>
      </w:r>
      <w:r w:rsidRPr="005C7E1C">
        <w:rPr>
          <w:rFonts w:ascii="Arial Narrow" w:eastAsia="Calibri" w:hAnsi="Arial Narrow"/>
          <w:b/>
          <w:bCs/>
          <w:iCs/>
          <w:sz w:val="24"/>
          <w:szCs w:val="24"/>
        </w:rPr>
        <w:t>na fonte</w:t>
      </w:r>
      <w:r w:rsidRPr="005C7E1C">
        <w:rPr>
          <w:rFonts w:ascii="Arial Narrow" w:eastAsia="Calibri" w:hAnsi="Arial Narrow"/>
          <w:iCs/>
          <w:sz w:val="24"/>
          <w:szCs w:val="24"/>
        </w:rPr>
        <w:t xml:space="preserve"> em atenção a Instrução Normativa da RF nº 1.234/2012, bem como, Decreto Municipal nº 5.849/2023, as empresas vencedoras/contratadas </w:t>
      </w:r>
      <w:r w:rsidRPr="005C7E1C">
        <w:rPr>
          <w:rFonts w:ascii="Arial Narrow" w:eastAsia="Calibri" w:hAnsi="Arial Narrow"/>
          <w:b/>
          <w:bCs/>
          <w:iCs/>
          <w:sz w:val="24"/>
          <w:szCs w:val="24"/>
        </w:rPr>
        <w:t>na emissão de suas notas fiscais</w:t>
      </w:r>
      <w:r w:rsidRPr="005C7E1C">
        <w:rPr>
          <w:rFonts w:ascii="Arial Narrow" w:eastAsia="Calibri" w:hAnsi="Arial Narrow"/>
          <w:iCs/>
          <w:sz w:val="24"/>
          <w:szCs w:val="24"/>
        </w:rPr>
        <w:t xml:space="preserve"> deverão preenche-las com as descrições dos itens constantes na Ordem de Fornecimento, bem como quantidade, valor unitário, valor total de cada item e valor total da nota, COM OS </w:t>
      </w:r>
      <w:r w:rsidRPr="005C7E1C">
        <w:rPr>
          <w:rFonts w:ascii="Arial Narrow" w:eastAsia="Calibri" w:hAnsi="Arial Narrow"/>
          <w:b/>
          <w:bCs/>
          <w:iCs/>
          <w:sz w:val="24"/>
          <w:szCs w:val="24"/>
        </w:rPr>
        <w:t>DESTAQUES</w:t>
      </w:r>
      <w:r w:rsidRPr="005C7E1C">
        <w:rPr>
          <w:rFonts w:ascii="Arial Narrow" w:eastAsia="Calibri" w:hAnsi="Arial Narrow"/>
          <w:iCs/>
          <w:sz w:val="24"/>
          <w:szCs w:val="24"/>
        </w:rPr>
        <w:t xml:space="preserve"> no rodapé da NF </w:t>
      </w:r>
      <w:r w:rsidRPr="005C7E1C">
        <w:rPr>
          <w:rFonts w:ascii="Arial Narrow" w:eastAsia="Calibri" w:hAnsi="Arial Narrow"/>
          <w:b/>
          <w:bCs/>
          <w:iCs/>
          <w:sz w:val="24"/>
          <w:szCs w:val="24"/>
        </w:rPr>
        <w:t>DOS IMPOSTOS A SER RETIDO NA FONTE NO CASO DO IRRF, e o ISSQN Conforme Lei Federal nº 116/2003 e Código Tributário Municipal</w:t>
      </w:r>
      <w:r w:rsidRPr="005C7E1C">
        <w:rPr>
          <w:rFonts w:ascii="Arial Narrow" w:eastAsia="Calibri" w:hAnsi="Arial Narrow"/>
          <w:iCs/>
          <w:sz w:val="24"/>
          <w:szCs w:val="24"/>
        </w:rPr>
        <w:t>.</w:t>
      </w:r>
    </w:p>
    <w:p w14:paraId="4E3E06E3" w14:textId="77777777" w:rsidR="00B4397D" w:rsidRPr="00C4637B" w:rsidRDefault="00B4397D" w:rsidP="00B4397D">
      <w:pPr>
        <w:spacing w:line="320" w:lineRule="atLeast"/>
        <w:jc w:val="both"/>
        <w:rPr>
          <w:rFonts w:ascii="Arial Narrow" w:hAnsi="Arial Narrow"/>
          <w:sz w:val="24"/>
          <w:szCs w:val="24"/>
          <w:lang w:val="pt-BR"/>
        </w:rPr>
      </w:pPr>
    </w:p>
    <w:p w14:paraId="3C9B08DC" w14:textId="77777777" w:rsidR="00C4637B" w:rsidRPr="007A4C50" w:rsidRDefault="00C4637B" w:rsidP="009C08D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 GESTÃO E FISCALIZAÇÃO DO CONTRATO</w:t>
      </w:r>
    </w:p>
    <w:p w14:paraId="22AFA3F5"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gestão e fiscalização do contrato serão realizados conforme definido no TERMO DE REFERÊNCIA – ANEXO I do Edital.</w:t>
      </w:r>
    </w:p>
    <w:p w14:paraId="4731C525" w14:textId="77777777" w:rsidR="00AA5403" w:rsidRPr="00C4637B" w:rsidRDefault="00AA5403" w:rsidP="00AA5403">
      <w:pPr>
        <w:pStyle w:val="SemEspaamento"/>
        <w:rPr>
          <w:lang w:val="pt-BR"/>
        </w:rPr>
      </w:pPr>
    </w:p>
    <w:p w14:paraId="5B64FFCC"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execução do contrato deverá ser acompanhada e fiscalizada pelo(s) fiscal(is) do contrato, ou pelos respectivos substitutos, nos termos do art. 117, caput, da Lei n. 14.133/2021. </w:t>
      </w:r>
    </w:p>
    <w:p w14:paraId="4CB60967" w14:textId="77777777" w:rsidR="00AA5403" w:rsidRPr="00C4637B" w:rsidRDefault="00AA5403" w:rsidP="00AA5403">
      <w:pPr>
        <w:spacing w:line="320" w:lineRule="atLeast"/>
        <w:jc w:val="both"/>
        <w:rPr>
          <w:rFonts w:ascii="Arial Narrow" w:hAnsi="Arial Narrow"/>
          <w:sz w:val="24"/>
          <w:szCs w:val="24"/>
          <w:lang w:val="pt-BR"/>
        </w:rPr>
      </w:pPr>
    </w:p>
    <w:p w14:paraId="7E939B84" w14:textId="77777777" w:rsidR="00C4637B" w:rsidRPr="007A4C50" w:rsidRDefault="00C4637B" w:rsidP="009C08D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SANÇÕES ADMINISTRATIVAS</w:t>
      </w:r>
    </w:p>
    <w:p w14:paraId="7FC214C1" w14:textId="77777777"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Comete infração administrativa, nos termos da lei, o licitante que, com dolo ou culpa: </w:t>
      </w:r>
    </w:p>
    <w:p w14:paraId="53A32F6A"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entregar a documentação exigida para o certame ou não entregar qualquer documento que tenha sido solicitado pelo/a pregoeiro/a durante o certame;</w:t>
      </w:r>
    </w:p>
    <w:p w14:paraId="365EE6BA" w14:textId="77777777" w:rsidR="00C4637B" w:rsidRPr="00C4637B" w:rsidRDefault="00C4637B"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Salvo em decorrência de fato superveniente devidamente justificado, não mantiver a proposta em especial quando:</w:t>
      </w:r>
    </w:p>
    <w:p w14:paraId="71C632A7"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Não</w:t>
      </w:r>
      <w:r w:rsidR="00C4637B" w:rsidRPr="00C4637B">
        <w:rPr>
          <w:rFonts w:ascii="Arial Narrow" w:hAnsi="Arial Narrow"/>
          <w:sz w:val="24"/>
          <w:szCs w:val="24"/>
          <w:lang w:val="pt-BR"/>
        </w:rPr>
        <w:t xml:space="preserve"> enviar a proposta adequada ao último lance ofertado ou após a negociação; </w:t>
      </w:r>
    </w:p>
    <w:p w14:paraId="5B921CA3"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a enviar o detalhamento da proposta quando exigível; </w:t>
      </w:r>
    </w:p>
    <w:p w14:paraId="0F618FAE"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Pedir</w:t>
      </w:r>
      <w:r w:rsidR="00C4637B" w:rsidRPr="00C4637B">
        <w:rPr>
          <w:rFonts w:ascii="Arial Narrow" w:hAnsi="Arial Narrow"/>
          <w:sz w:val="24"/>
          <w:szCs w:val="24"/>
          <w:lang w:val="pt-BR"/>
        </w:rPr>
        <w:t xml:space="preserve"> para ser desclassificado quando encerrada a etapa competitiva; ou </w:t>
      </w:r>
    </w:p>
    <w:p w14:paraId="2CD1C05B"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Deixar</w:t>
      </w:r>
      <w:r w:rsidR="00C4637B" w:rsidRPr="00C4637B">
        <w:rPr>
          <w:rFonts w:ascii="Arial Narrow" w:hAnsi="Arial Narrow"/>
          <w:sz w:val="24"/>
          <w:szCs w:val="24"/>
          <w:lang w:val="pt-BR"/>
        </w:rPr>
        <w:t xml:space="preserve"> de apresentar amostra;</w:t>
      </w:r>
    </w:p>
    <w:p w14:paraId="05CD3B1A" w14:textId="77777777" w:rsid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proposta ou amostra em desacordo com as especificações do edital; </w:t>
      </w:r>
    </w:p>
    <w:p w14:paraId="2D611855" w14:textId="77777777" w:rsidR="00AA5403" w:rsidRPr="00C4637B" w:rsidRDefault="00AA5403" w:rsidP="00DA4F24">
      <w:pPr>
        <w:pStyle w:val="SemEspaamento"/>
        <w:rPr>
          <w:lang w:val="pt-BR"/>
        </w:rPr>
      </w:pPr>
    </w:p>
    <w:p w14:paraId="00EF3E17"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N</w:t>
      </w:r>
      <w:r w:rsidR="00C4637B" w:rsidRPr="00C4637B">
        <w:rPr>
          <w:rFonts w:ascii="Arial Narrow" w:hAnsi="Arial Narrow"/>
          <w:sz w:val="24"/>
          <w:szCs w:val="24"/>
          <w:lang w:val="pt-BR"/>
        </w:rPr>
        <w:t>ão celebrar o contrato ou não entregar a documentação exigida para a contratação, quando convocado dentro do prazo de validade de sua proposta;</w:t>
      </w:r>
    </w:p>
    <w:p w14:paraId="752D9739" w14:textId="77777777" w:rsid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Recusar</w:t>
      </w:r>
      <w:r w:rsidR="00C4637B" w:rsidRPr="00C4637B">
        <w:rPr>
          <w:rFonts w:ascii="Arial Narrow" w:hAnsi="Arial Narrow"/>
          <w:sz w:val="24"/>
          <w:szCs w:val="24"/>
          <w:lang w:val="pt-BR"/>
        </w:rPr>
        <w:t>-se, sem justificativa, a assinar o contrato, ou a aceitar ou retirar o instrumento equivalente no prazo estabelecido pela Administração;</w:t>
      </w:r>
    </w:p>
    <w:p w14:paraId="710F5F9D" w14:textId="77777777" w:rsidR="00AA5403" w:rsidRPr="00C4637B" w:rsidRDefault="00AA5403" w:rsidP="00DA4F24">
      <w:pPr>
        <w:pStyle w:val="SemEspaamento"/>
        <w:rPr>
          <w:lang w:val="pt-BR"/>
        </w:rPr>
      </w:pPr>
    </w:p>
    <w:p w14:paraId="75D403CA"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declaração ou documentação falsa exigida para o certame ou prestar declaração falsa durante a licitação</w:t>
      </w:r>
    </w:p>
    <w:p w14:paraId="61A26307" w14:textId="77777777" w:rsidR="00AA5403"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lastRenderedPageBreak/>
        <w:t>Fraudar</w:t>
      </w:r>
      <w:r w:rsidR="00C4637B" w:rsidRPr="00C4637B">
        <w:rPr>
          <w:rFonts w:ascii="Arial Narrow" w:hAnsi="Arial Narrow"/>
          <w:sz w:val="24"/>
          <w:szCs w:val="24"/>
          <w:lang w:val="pt-BR"/>
        </w:rPr>
        <w:t xml:space="preserve"> a licitação</w:t>
      </w:r>
    </w:p>
    <w:p w14:paraId="2DBDED1E" w14:textId="77777777" w:rsidR="00AA5403" w:rsidRDefault="00AA5403" w:rsidP="00DA4F24">
      <w:pPr>
        <w:pStyle w:val="SemEspaamento"/>
        <w:rPr>
          <w:lang w:val="pt-BR"/>
        </w:rPr>
      </w:pPr>
    </w:p>
    <w:p w14:paraId="6A3E6F1D" w14:textId="77777777" w:rsidR="00C4637B" w:rsidRPr="00AA5403" w:rsidRDefault="00AA5403" w:rsidP="009C08D0">
      <w:pPr>
        <w:numPr>
          <w:ilvl w:val="2"/>
          <w:numId w:val="19"/>
        </w:numPr>
        <w:spacing w:line="320" w:lineRule="atLeast"/>
        <w:ind w:left="0" w:firstLine="0"/>
        <w:jc w:val="both"/>
        <w:rPr>
          <w:rFonts w:ascii="Arial Narrow" w:hAnsi="Arial Narrow"/>
          <w:sz w:val="24"/>
          <w:szCs w:val="24"/>
          <w:lang w:val="pt-BR"/>
        </w:rPr>
      </w:pPr>
      <w:r w:rsidRPr="00AA5403">
        <w:rPr>
          <w:rFonts w:ascii="Arial Narrow" w:hAnsi="Arial Narrow"/>
          <w:sz w:val="24"/>
          <w:szCs w:val="24"/>
          <w:lang w:val="pt-BR"/>
        </w:rPr>
        <w:t>Comportar</w:t>
      </w:r>
      <w:r w:rsidR="00C4637B" w:rsidRPr="00AA5403">
        <w:rPr>
          <w:rFonts w:ascii="Arial Narrow" w:hAnsi="Arial Narrow"/>
          <w:sz w:val="24"/>
          <w:szCs w:val="24"/>
          <w:lang w:val="pt-BR"/>
        </w:rPr>
        <w:t>-se de modo inidôneo ou cometer fraude de qualquer natureza, em especial quando:</w:t>
      </w:r>
    </w:p>
    <w:p w14:paraId="783995DB"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Agir</w:t>
      </w:r>
      <w:r w:rsidR="00C4637B" w:rsidRPr="00C4637B">
        <w:rPr>
          <w:rFonts w:ascii="Arial Narrow" w:hAnsi="Arial Narrow"/>
          <w:sz w:val="24"/>
          <w:szCs w:val="24"/>
          <w:lang w:val="pt-BR"/>
        </w:rPr>
        <w:t xml:space="preserve"> em conluio ou em desconformidade com a lei; </w:t>
      </w:r>
    </w:p>
    <w:p w14:paraId="5436E918" w14:textId="77777777" w:rsidR="00C4637B" w:rsidRPr="00C4637B"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Induzir</w:t>
      </w:r>
      <w:r w:rsidR="00C4637B" w:rsidRPr="00C4637B">
        <w:rPr>
          <w:rFonts w:ascii="Arial Narrow" w:hAnsi="Arial Narrow"/>
          <w:sz w:val="24"/>
          <w:szCs w:val="24"/>
          <w:lang w:val="pt-BR"/>
        </w:rPr>
        <w:t xml:space="preserve"> deliberadamente a erro no julgamento; </w:t>
      </w:r>
    </w:p>
    <w:p w14:paraId="59992558" w14:textId="77777777" w:rsidR="00AA5403" w:rsidRDefault="00AA5403" w:rsidP="009C08D0">
      <w:pPr>
        <w:numPr>
          <w:ilvl w:val="3"/>
          <w:numId w:val="19"/>
        </w:numPr>
        <w:tabs>
          <w:tab w:val="left" w:pos="851"/>
        </w:tabs>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Apresentar</w:t>
      </w:r>
      <w:r w:rsidR="00C4637B" w:rsidRPr="00C4637B">
        <w:rPr>
          <w:rFonts w:ascii="Arial Narrow" w:hAnsi="Arial Narrow"/>
          <w:sz w:val="24"/>
          <w:szCs w:val="24"/>
          <w:lang w:val="pt-BR"/>
        </w:rPr>
        <w:t xml:space="preserve"> amostra falsificada ou deteriorada; </w:t>
      </w:r>
    </w:p>
    <w:p w14:paraId="633A82D3" w14:textId="77777777" w:rsidR="00AA5403" w:rsidRPr="00AA5403" w:rsidRDefault="00AA5403" w:rsidP="00DA4F24">
      <w:pPr>
        <w:pStyle w:val="SemEspaamento"/>
        <w:rPr>
          <w:lang w:val="pt-BR"/>
        </w:rPr>
      </w:pPr>
    </w:p>
    <w:p w14:paraId="56B9BB08"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Praticar</w:t>
      </w:r>
      <w:r w:rsidR="00C4637B" w:rsidRPr="00C4637B">
        <w:rPr>
          <w:rFonts w:ascii="Arial Narrow" w:hAnsi="Arial Narrow"/>
          <w:sz w:val="24"/>
          <w:szCs w:val="24"/>
          <w:lang w:val="pt-BR"/>
        </w:rPr>
        <w:t xml:space="preserve"> atos ilícitos com vistas a frustrar os objetivos da licitação</w:t>
      </w:r>
    </w:p>
    <w:p w14:paraId="2E490EB4" w14:textId="77777777" w:rsidR="00AA5403" w:rsidRPr="00C4637B" w:rsidRDefault="00AA5403" w:rsidP="00DA4F24">
      <w:pPr>
        <w:pStyle w:val="SemEspaamento"/>
        <w:rPr>
          <w:lang w:val="pt-BR"/>
        </w:rPr>
      </w:pPr>
    </w:p>
    <w:p w14:paraId="43C5DF57"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Pr>
          <w:rFonts w:ascii="Arial Narrow" w:hAnsi="Arial Narrow"/>
          <w:sz w:val="24"/>
          <w:szCs w:val="24"/>
          <w:lang w:val="pt-BR"/>
        </w:rPr>
        <w:t>P</w:t>
      </w:r>
      <w:r w:rsidR="00C4637B" w:rsidRPr="00C4637B">
        <w:rPr>
          <w:rFonts w:ascii="Arial Narrow" w:hAnsi="Arial Narrow"/>
          <w:sz w:val="24"/>
          <w:szCs w:val="24"/>
          <w:lang w:val="pt-BR"/>
        </w:rPr>
        <w:t xml:space="preserve">raticar ato lesivo previsto no </w:t>
      </w:r>
      <w:hyperlink r:id="rId21" w:anchor="art5" w:history="1">
        <w:r w:rsidR="00C4637B" w:rsidRPr="00C4637B">
          <w:rPr>
            <w:rStyle w:val="Hyperlink"/>
            <w:rFonts w:ascii="Arial Narrow" w:hAnsi="Arial Narrow"/>
            <w:sz w:val="24"/>
            <w:szCs w:val="24"/>
            <w:lang w:val="pt-BR"/>
          </w:rPr>
          <w:t>art. 5º da Lei n.º 12.846, de 2013</w:t>
        </w:r>
      </w:hyperlink>
      <w:r w:rsidR="00C4637B" w:rsidRPr="00C4637B">
        <w:rPr>
          <w:rFonts w:ascii="Arial Narrow" w:hAnsi="Arial Narrow"/>
          <w:sz w:val="24"/>
          <w:szCs w:val="24"/>
          <w:lang w:val="pt-BR"/>
        </w:rPr>
        <w:t>.</w:t>
      </w:r>
    </w:p>
    <w:p w14:paraId="1915DF2E" w14:textId="77777777" w:rsidR="00AA5403" w:rsidRPr="00C4637B" w:rsidRDefault="00AA5403" w:rsidP="00DA4F24">
      <w:pPr>
        <w:pStyle w:val="SemEspaamento"/>
        <w:rPr>
          <w:lang w:val="pt-BR"/>
        </w:rPr>
      </w:pPr>
    </w:p>
    <w:p w14:paraId="771FA1A1" w14:textId="77777777"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Com fulcro na </w:t>
      </w:r>
      <w:hyperlink r:id="rId22" w:history="1">
        <w:r w:rsidRPr="00C4637B">
          <w:rPr>
            <w:rStyle w:val="Hyperlink"/>
            <w:rFonts w:ascii="Arial Narrow" w:hAnsi="Arial Narrow"/>
            <w:sz w:val="24"/>
            <w:szCs w:val="24"/>
            <w:lang w:val="pt-BR"/>
          </w:rPr>
          <w:t>Lei nº 14.133, de 2021</w:t>
        </w:r>
      </w:hyperlink>
      <w:r w:rsidRPr="00C4637B">
        <w:rPr>
          <w:rFonts w:ascii="Arial Narrow" w:hAnsi="Arial Narrow"/>
          <w:sz w:val="24"/>
          <w:szCs w:val="24"/>
          <w:lang w:val="pt-BR"/>
        </w:rPr>
        <w:t>, a Administração poderá, garantida a prévia defesa, aplicar aos licitantes e/ou adjudicatários as seguintes sanções, sem prejuízo das responsabilidades civil e criminal: </w:t>
      </w:r>
    </w:p>
    <w:p w14:paraId="138886FE"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Advertência</w:t>
      </w:r>
      <w:r w:rsidR="00C4637B" w:rsidRPr="00C4637B">
        <w:rPr>
          <w:rFonts w:ascii="Arial Narrow" w:hAnsi="Arial Narrow"/>
          <w:sz w:val="24"/>
          <w:szCs w:val="24"/>
          <w:lang w:val="pt-BR"/>
        </w:rPr>
        <w:t>; </w:t>
      </w:r>
    </w:p>
    <w:p w14:paraId="77AF6828"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Multa</w:t>
      </w:r>
      <w:r w:rsidR="00C4637B" w:rsidRPr="00C4637B">
        <w:rPr>
          <w:rFonts w:ascii="Arial Narrow" w:hAnsi="Arial Narrow"/>
          <w:sz w:val="24"/>
          <w:szCs w:val="24"/>
          <w:lang w:val="pt-BR"/>
        </w:rPr>
        <w:t>;</w:t>
      </w:r>
    </w:p>
    <w:p w14:paraId="1F3BB4FA"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Impedimento</w:t>
      </w:r>
      <w:r w:rsidR="00C4637B" w:rsidRPr="00C4637B">
        <w:rPr>
          <w:rFonts w:ascii="Arial Narrow" w:hAnsi="Arial Narrow"/>
          <w:sz w:val="24"/>
          <w:szCs w:val="24"/>
          <w:lang w:val="pt-BR"/>
        </w:rPr>
        <w:t xml:space="preserve"> de licitar e contratar e</w:t>
      </w:r>
    </w:p>
    <w:p w14:paraId="509AAAC5"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Declaração</w:t>
      </w:r>
      <w:r w:rsidR="00C4637B" w:rsidRPr="00C4637B">
        <w:rPr>
          <w:rFonts w:ascii="Arial Narrow" w:hAnsi="Arial Narrow"/>
          <w:sz w:val="24"/>
          <w:szCs w:val="24"/>
          <w:lang w:val="pt-BR"/>
        </w:rPr>
        <w:t xml:space="preserve"> de inidoneidade para licitar ou contratar, enquanto perdurarem os motivos determinantes da punição ou até que seja promovida sua reabilitação perante a própria autoridade que aplicou a penalidade.</w:t>
      </w:r>
    </w:p>
    <w:p w14:paraId="58961A23" w14:textId="77777777" w:rsidR="00AA5403" w:rsidRPr="00C4637B" w:rsidRDefault="00AA5403" w:rsidP="00DA4F24">
      <w:pPr>
        <w:pStyle w:val="SemEspaamento"/>
        <w:rPr>
          <w:lang w:val="pt-BR"/>
        </w:rPr>
      </w:pPr>
    </w:p>
    <w:p w14:paraId="11759100" w14:textId="77777777"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Na aplicação das sanções serão considerados:</w:t>
      </w:r>
    </w:p>
    <w:p w14:paraId="66487022"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natureza e a gravidade da infração cometida.</w:t>
      </w:r>
    </w:p>
    <w:p w14:paraId="0402BEF8"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peculiaridades do caso concreto</w:t>
      </w:r>
    </w:p>
    <w:p w14:paraId="7864D1CF"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w:t>
      </w:r>
      <w:r w:rsidR="00C4637B" w:rsidRPr="00C4637B">
        <w:rPr>
          <w:rFonts w:ascii="Arial Narrow" w:hAnsi="Arial Narrow"/>
          <w:sz w:val="24"/>
          <w:szCs w:val="24"/>
          <w:lang w:val="pt-BR"/>
        </w:rPr>
        <w:t xml:space="preserve"> circunstâncias agravantes ou atenuantes</w:t>
      </w:r>
    </w:p>
    <w:p w14:paraId="4ED1E85C" w14:textId="77777777" w:rsidR="00C4637B" w:rsidRP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Os</w:t>
      </w:r>
      <w:r w:rsidR="00C4637B" w:rsidRPr="00C4637B">
        <w:rPr>
          <w:rFonts w:ascii="Arial Narrow" w:hAnsi="Arial Narrow"/>
          <w:sz w:val="24"/>
          <w:szCs w:val="24"/>
          <w:lang w:val="pt-BR"/>
        </w:rPr>
        <w:t xml:space="preserve"> danos que dela provierem para a Administração Pública</w:t>
      </w:r>
    </w:p>
    <w:p w14:paraId="65CBFC7E" w14:textId="77777777" w:rsidR="00C4637B" w:rsidRDefault="00AA5403"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w:t>
      </w:r>
      <w:r w:rsidR="00C4637B" w:rsidRPr="00C4637B">
        <w:rPr>
          <w:rFonts w:ascii="Arial Narrow" w:hAnsi="Arial Narrow"/>
          <w:sz w:val="24"/>
          <w:szCs w:val="24"/>
          <w:lang w:val="pt-BR"/>
        </w:rPr>
        <w:t xml:space="preserve"> implantação ou o aperfeiçoamento de programa de integridade, conforme normas e orientações dos órgãos de controle.</w:t>
      </w:r>
    </w:p>
    <w:p w14:paraId="5DA25D44" w14:textId="77777777" w:rsidR="00AA5403" w:rsidRPr="00C4637B" w:rsidRDefault="00AA5403" w:rsidP="00AA5403">
      <w:pPr>
        <w:pStyle w:val="SemEspaamento"/>
        <w:rPr>
          <w:lang w:val="pt-BR"/>
        </w:rPr>
      </w:pPr>
    </w:p>
    <w:p w14:paraId="38E0DE55" w14:textId="3FC711E2" w:rsidR="00C4637B" w:rsidRP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multa será recolhida em percentual de 0,5% a 30% incidente sobre o valor do contrato licitado, recolhida no prazo </w:t>
      </w:r>
      <w:r w:rsidRPr="00AA5403">
        <w:rPr>
          <w:rFonts w:ascii="Arial Narrow" w:hAnsi="Arial Narrow"/>
          <w:b/>
          <w:sz w:val="24"/>
          <w:szCs w:val="24"/>
          <w:highlight w:val="yellow"/>
          <w:lang w:val="pt-BR"/>
        </w:rPr>
        <w:t xml:space="preserve">máximo de </w:t>
      </w:r>
      <w:r w:rsidR="005C7E1C">
        <w:rPr>
          <w:rFonts w:ascii="Arial Narrow" w:hAnsi="Arial Narrow"/>
          <w:b/>
          <w:bCs/>
          <w:sz w:val="24"/>
          <w:szCs w:val="24"/>
          <w:highlight w:val="yellow"/>
          <w:lang w:val="pt-BR"/>
        </w:rPr>
        <w:t>30</w:t>
      </w:r>
      <w:r w:rsidRPr="00AA5403">
        <w:rPr>
          <w:rFonts w:ascii="Arial Narrow" w:hAnsi="Arial Narrow"/>
          <w:b/>
          <w:bCs/>
          <w:sz w:val="24"/>
          <w:szCs w:val="24"/>
          <w:highlight w:val="yellow"/>
          <w:lang w:val="pt-BR"/>
        </w:rPr>
        <w:t xml:space="preserve"> (</w:t>
      </w:r>
      <w:r w:rsidR="005C7E1C">
        <w:rPr>
          <w:rFonts w:ascii="Arial Narrow" w:hAnsi="Arial Narrow"/>
          <w:b/>
          <w:bCs/>
          <w:sz w:val="24"/>
          <w:szCs w:val="24"/>
          <w:highlight w:val="yellow"/>
          <w:lang w:val="pt-BR"/>
        </w:rPr>
        <w:t>trinta</w:t>
      </w:r>
      <w:r w:rsidRPr="00AA5403">
        <w:rPr>
          <w:rFonts w:ascii="Arial Narrow" w:hAnsi="Arial Narrow"/>
          <w:b/>
          <w:bCs/>
          <w:sz w:val="24"/>
          <w:szCs w:val="24"/>
          <w:highlight w:val="yellow"/>
          <w:lang w:val="pt-BR"/>
        </w:rPr>
        <w:t>) dias</w:t>
      </w:r>
      <w:r w:rsidRPr="00AA5403">
        <w:rPr>
          <w:rFonts w:ascii="Arial Narrow" w:hAnsi="Arial Narrow"/>
          <w:b/>
          <w:sz w:val="24"/>
          <w:szCs w:val="24"/>
          <w:highlight w:val="yellow"/>
          <w:lang w:val="pt-BR"/>
        </w:rPr>
        <w:t xml:space="preserve"> úteis</w:t>
      </w:r>
      <w:r w:rsidRPr="00C4637B">
        <w:rPr>
          <w:rFonts w:ascii="Arial Narrow" w:hAnsi="Arial Narrow"/>
          <w:sz w:val="24"/>
          <w:szCs w:val="24"/>
          <w:lang w:val="pt-BR"/>
        </w:rPr>
        <w:t>, a contar da comunicação oficial. </w:t>
      </w:r>
    </w:p>
    <w:p w14:paraId="25BE3A8C" w14:textId="77777777" w:rsidR="00C4637B" w:rsidRPr="00C4637B" w:rsidRDefault="00C4637B"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23.1.1, 23.1.2 e 23.1.3, a multa será de 0,5% a 15% do valor do contrato licitado.</w:t>
      </w:r>
    </w:p>
    <w:p w14:paraId="0DD8D445" w14:textId="77777777" w:rsidR="00C4637B" w:rsidRDefault="00C4637B" w:rsidP="009C08D0">
      <w:pPr>
        <w:numPr>
          <w:ilvl w:val="2"/>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Para as infrações previstas nos itens 23.1.4, 23.1.5, 23.1.6, 23.1.7 e 23.1.8, a multa será de 15% a 30% do valor do contrato licitado.</w:t>
      </w:r>
    </w:p>
    <w:p w14:paraId="52541283" w14:textId="77777777" w:rsidR="00AA5403" w:rsidRPr="00C4637B" w:rsidRDefault="00AA5403" w:rsidP="00DA4F24">
      <w:pPr>
        <w:pStyle w:val="SemEspaamento"/>
        <w:rPr>
          <w:lang w:val="pt-BR"/>
        </w:rPr>
      </w:pPr>
    </w:p>
    <w:p w14:paraId="7E57154F"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As sanções de advertência, impedimento de licitar e contratar e declaração de inidoneidade para licitar ou contratar poderão ser aplicadas, cumulativamente ou não, à penalidade de multa.</w:t>
      </w:r>
    </w:p>
    <w:p w14:paraId="6DD98337" w14:textId="77777777" w:rsidR="00AA5403" w:rsidRPr="00C4637B" w:rsidRDefault="00AA5403" w:rsidP="00DA4F24">
      <w:pPr>
        <w:pStyle w:val="SemEspaamento"/>
        <w:rPr>
          <w:lang w:val="pt-BR"/>
        </w:rPr>
      </w:pPr>
    </w:p>
    <w:p w14:paraId="4C8BB736" w14:textId="77777777" w:rsidR="00DA4F24" w:rsidRPr="00DA4F24" w:rsidRDefault="00C4637B" w:rsidP="009C08D0">
      <w:pPr>
        <w:numPr>
          <w:ilvl w:val="1"/>
          <w:numId w:val="19"/>
        </w:numPr>
        <w:spacing w:line="320" w:lineRule="atLeast"/>
        <w:ind w:left="0" w:firstLine="0"/>
        <w:jc w:val="both"/>
        <w:rPr>
          <w:lang w:val="pt-BR"/>
        </w:rPr>
      </w:pPr>
      <w:r w:rsidRPr="00DA4F24">
        <w:rPr>
          <w:rFonts w:ascii="Arial Narrow" w:hAnsi="Arial Narrow"/>
          <w:sz w:val="24"/>
          <w:szCs w:val="24"/>
          <w:lang w:val="pt-BR"/>
        </w:rPr>
        <w:t>Na aplicação da sanção de multa será facultada a defesa do interessado no prazo de 15 (quinze) dias úteis, contado da data de sua intimação.</w:t>
      </w:r>
    </w:p>
    <w:p w14:paraId="2700718E" w14:textId="77777777" w:rsidR="00DA4F24" w:rsidRPr="00DA4F24" w:rsidRDefault="00DA4F24" w:rsidP="00DA4F24">
      <w:pPr>
        <w:rPr>
          <w:lang w:val="pt-BR"/>
        </w:rPr>
      </w:pPr>
    </w:p>
    <w:p w14:paraId="57110D61" w14:textId="77777777" w:rsidR="00C4637B" w:rsidRPr="00DA4F24" w:rsidRDefault="00C4637B" w:rsidP="009C08D0">
      <w:pPr>
        <w:numPr>
          <w:ilvl w:val="1"/>
          <w:numId w:val="19"/>
        </w:numPr>
        <w:spacing w:line="320" w:lineRule="atLeast"/>
        <w:ind w:left="0" w:firstLine="0"/>
        <w:jc w:val="both"/>
        <w:rPr>
          <w:rFonts w:ascii="Arial Narrow" w:hAnsi="Arial Narrow"/>
          <w:sz w:val="24"/>
          <w:lang w:val="pt-BR"/>
        </w:rPr>
      </w:pPr>
      <w:r w:rsidRPr="00DA4F24">
        <w:rPr>
          <w:rFonts w:ascii="Arial Narrow" w:hAnsi="Arial Narrow"/>
          <w:sz w:val="24"/>
          <w:lang w:val="pt-BR"/>
        </w:rPr>
        <w:t xml:space="preserve">A sanção de impedimento de licitar e contratar será aplicada ao responsável em decorrência das </w:t>
      </w:r>
      <w:r w:rsidRPr="00DA4F24">
        <w:rPr>
          <w:rFonts w:ascii="Arial Narrow" w:hAnsi="Arial Narrow"/>
          <w:sz w:val="24"/>
          <w:lang w:val="pt-BR"/>
        </w:rPr>
        <w:lastRenderedPageBreak/>
        <w:t>infrações administrativas relacionadas nos itens 23.1.1, 23.1.2 e 23.1.3,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43B364D" w14:textId="77777777" w:rsidR="00AA5403" w:rsidRPr="00C4637B" w:rsidRDefault="00AA5403" w:rsidP="00AA5403">
      <w:pPr>
        <w:pStyle w:val="SemEspaamento"/>
        <w:rPr>
          <w:lang w:val="pt-BR"/>
        </w:rPr>
      </w:pPr>
    </w:p>
    <w:p w14:paraId="2E9F0FAD"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Poderá ser aplicada ao responsável a sanção de declaração de inidoneidade para licitar ou contratar, em decorrência da prática das infrações dispostas nos itens 23.1.4, 23.1.5, 23.1.6, 23.1.7 e 23.1.8, bem como pelas infrações administrativas previstas nos itens 23.1.1, 23.1.2 e 23.1.3 que justifiquem a imposição de penalidade mais grave que a sanção de impedimento de licitar e contratar, cuja duração observará o prazo previsto no </w:t>
      </w:r>
      <w:hyperlink r:id="rId23" w:anchor="art156%C2%A75" w:history="1">
        <w:r w:rsidRPr="00C4637B">
          <w:rPr>
            <w:rStyle w:val="Hyperlink"/>
            <w:rFonts w:ascii="Arial Narrow" w:hAnsi="Arial Narrow"/>
            <w:sz w:val="24"/>
            <w:szCs w:val="24"/>
            <w:lang w:val="pt-BR"/>
          </w:rPr>
          <w:t>art. 156, §5º, da Lei n.º 14.133/2021</w:t>
        </w:r>
      </w:hyperlink>
      <w:r w:rsidRPr="00C4637B">
        <w:rPr>
          <w:rFonts w:ascii="Arial Narrow" w:hAnsi="Arial Narrow"/>
          <w:sz w:val="24"/>
          <w:szCs w:val="24"/>
          <w:lang w:val="pt-BR"/>
        </w:rPr>
        <w:t>.</w:t>
      </w:r>
    </w:p>
    <w:p w14:paraId="27292250" w14:textId="77777777" w:rsidR="00AA5403" w:rsidRPr="00C4637B" w:rsidRDefault="00AA5403" w:rsidP="00AA5403">
      <w:pPr>
        <w:pStyle w:val="SemEspaamento"/>
        <w:rPr>
          <w:lang w:val="pt-BR"/>
        </w:rPr>
      </w:pPr>
    </w:p>
    <w:p w14:paraId="70160EF5"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 xml:space="preserve">A recusa injustificada do adjudicatário em assinar o contrato, ou em aceitar ou retirar o instrumento equivalente no prazo estabelecido pela Administração, descrita no item 23.1.3, caracterizará o descumprimento total da obrigação assumida e o sujeitará às penalidades e à imediata perda da garantia de proposta em favor do órgão ou entidade promotora da licitação, nos termos do </w:t>
      </w:r>
      <w:hyperlink r:id="rId24" w:history="1">
        <w:r w:rsidRPr="00C4637B">
          <w:rPr>
            <w:rStyle w:val="Hyperlink"/>
            <w:rFonts w:ascii="Arial Narrow" w:hAnsi="Arial Narrow"/>
            <w:sz w:val="24"/>
            <w:szCs w:val="24"/>
            <w:lang w:val="pt-BR"/>
          </w:rPr>
          <w:t>art. 45, §4º da IN SEGES/ME n.º 73, de 2022</w:t>
        </w:r>
      </w:hyperlink>
      <w:r w:rsidRPr="00C4637B">
        <w:rPr>
          <w:rFonts w:ascii="Arial Narrow" w:hAnsi="Arial Narrow"/>
          <w:sz w:val="24"/>
          <w:szCs w:val="24"/>
          <w:lang w:val="pt-BR"/>
        </w:rPr>
        <w:t>. </w:t>
      </w:r>
    </w:p>
    <w:p w14:paraId="1948BA2D" w14:textId="77777777" w:rsidR="00AA5403" w:rsidRPr="00C4637B" w:rsidRDefault="00AA5403" w:rsidP="00AA5403">
      <w:pPr>
        <w:pStyle w:val="SemEspaamento"/>
        <w:rPr>
          <w:lang w:val="pt-BR"/>
        </w:rPr>
      </w:pPr>
    </w:p>
    <w:p w14:paraId="161B1CDA"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2E9C22" w14:textId="77777777" w:rsidR="00AA5403" w:rsidRPr="00C4637B" w:rsidRDefault="00AA5403" w:rsidP="00AA5403">
      <w:pPr>
        <w:pStyle w:val="SemEspaamento"/>
        <w:rPr>
          <w:lang w:val="pt-BR"/>
        </w:rPr>
      </w:pPr>
    </w:p>
    <w:p w14:paraId="7C287C05"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82ACA72" w14:textId="77777777" w:rsidR="00AA5403" w:rsidRPr="00C4637B" w:rsidRDefault="00AA5403" w:rsidP="00AA5403">
      <w:pPr>
        <w:pStyle w:val="SemEspaamento"/>
        <w:rPr>
          <w:lang w:val="pt-BR"/>
        </w:rPr>
      </w:pPr>
    </w:p>
    <w:p w14:paraId="5CA5505A"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D087DD6" w14:textId="77777777" w:rsidR="00AA5403" w:rsidRPr="00C4637B" w:rsidRDefault="00AA5403" w:rsidP="00AA5403">
      <w:pPr>
        <w:pStyle w:val="SemEspaamento"/>
        <w:rPr>
          <w:lang w:val="pt-BR"/>
        </w:rPr>
      </w:pPr>
    </w:p>
    <w:p w14:paraId="59D05F38"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O recurso e o pedido de reconsideração terão efeito suspensivo do ato ou da decisão recorrida até que sobrevenha decisão final da autoridade competente.</w:t>
      </w:r>
    </w:p>
    <w:p w14:paraId="29E1D770" w14:textId="77777777" w:rsidR="00AA5403" w:rsidRPr="00C4637B" w:rsidRDefault="00AA5403" w:rsidP="00AA5403">
      <w:pPr>
        <w:pStyle w:val="SemEspaamento"/>
        <w:rPr>
          <w:lang w:val="pt-BR"/>
        </w:rPr>
      </w:pPr>
    </w:p>
    <w:p w14:paraId="5812B356" w14:textId="77777777" w:rsidR="00C4637B" w:rsidRDefault="00C4637B" w:rsidP="009C08D0">
      <w:pPr>
        <w:numPr>
          <w:ilvl w:val="1"/>
          <w:numId w:val="19"/>
        </w:numPr>
        <w:spacing w:line="320" w:lineRule="atLeast"/>
        <w:ind w:left="0" w:firstLine="0"/>
        <w:jc w:val="both"/>
        <w:rPr>
          <w:rFonts w:ascii="Arial Narrow" w:hAnsi="Arial Narrow"/>
          <w:sz w:val="24"/>
          <w:szCs w:val="24"/>
          <w:lang w:val="pt-BR"/>
        </w:rPr>
      </w:pPr>
      <w:r w:rsidRPr="00C4637B">
        <w:rPr>
          <w:rFonts w:ascii="Arial Narrow" w:hAnsi="Arial Narrow"/>
          <w:sz w:val="24"/>
          <w:szCs w:val="24"/>
          <w:lang w:val="pt-BR"/>
        </w:rPr>
        <w:t>A aplicação das sanções previstas neste edital não exclui, em hipótese alguma, a obrigação de reparação integral dos danos causados.</w:t>
      </w:r>
    </w:p>
    <w:p w14:paraId="6076C74D" w14:textId="77777777" w:rsidR="00AA5403" w:rsidRPr="00C4637B" w:rsidRDefault="00AA5403" w:rsidP="00AA5403">
      <w:pPr>
        <w:pStyle w:val="SemEspaamento"/>
        <w:rPr>
          <w:lang w:val="pt-BR"/>
        </w:rPr>
      </w:pPr>
    </w:p>
    <w:p w14:paraId="47C8C5BD" w14:textId="77777777" w:rsidR="00C4637B" w:rsidRPr="007A4C50" w:rsidRDefault="00C4637B" w:rsidP="009C08D0">
      <w:pPr>
        <w:numPr>
          <w:ilvl w:val="0"/>
          <w:numId w:val="19"/>
        </w:numPr>
        <w:shd w:val="clear" w:color="auto" w:fill="D9D9D9" w:themeFill="background1" w:themeFillShade="D9"/>
        <w:spacing w:line="320" w:lineRule="atLeast"/>
        <w:ind w:left="0" w:firstLine="0"/>
        <w:jc w:val="both"/>
        <w:rPr>
          <w:rFonts w:ascii="Arial Narrow" w:hAnsi="Arial Narrow"/>
          <w:b/>
          <w:bCs/>
          <w:sz w:val="28"/>
          <w:szCs w:val="24"/>
          <w:lang w:val="pt-BR"/>
        </w:rPr>
      </w:pPr>
      <w:r w:rsidRPr="007A4C50">
        <w:rPr>
          <w:rFonts w:ascii="Arial Narrow" w:hAnsi="Arial Narrow"/>
          <w:b/>
          <w:bCs/>
          <w:sz w:val="28"/>
          <w:szCs w:val="24"/>
          <w:lang w:val="pt-BR"/>
        </w:rPr>
        <w:t>DAS DISPOSIÇÕES FINAIS</w:t>
      </w:r>
    </w:p>
    <w:p w14:paraId="7C56CBA8" w14:textId="77777777" w:rsidR="00C4637B" w:rsidRDefault="00C4637B" w:rsidP="009C08D0">
      <w:pPr>
        <w:numPr>
          <w:ilvl w:val="1"/>
          <w:numId w:val="19"/>
        </w:numPr>
        <w:spacing w:line="320" w:lineRule="atLeast"/>
        <w:ind w:left="0" w:firstLine="0"/>
        <w:jc w:val="both"/>
        <w:rPr>
          <w:rFonts w:ascii="Arial Narrow" w:hAnsi="Arial Narrow"/>
          <w:bCs/>
          <w:sz w:val="24"/>
          <w:szCs w:val="24"/>
          <w:lang w:val="pt-BR"/>
        </w:rPr>
      </w:pPr>
      <w:r w:rsidRPr="00C4637B">
        <w:rPr>
          <w:rFonts w:ascii="Arial Narrow" w:hAnsi="Arial Narrow"/>
          <w:bCs/>
          <w:sz w:val="24"/>
          <w:szCs w:val="24"/>
          <w:lang w:val="pt-BR"/>
        </w:rPr>
        <w:t xml:space="preserve">As licitantes declaram ter pleno conhecimento dos elementos constantes deste Edital, bem como de </w:t>
      </w:r>
      <w:r w:rsidRPr="00C4637B">
        <w:rPr>
          <w:rFonts w:ascii="Arial Narrow" w:hAnsi="Arial Narrow"/>
          <w:bCs/>
          <w:sz w:val="24"/>
          <w:szCs w:val="24"/>
          <w:lang w:val="pt-BR"/>
        </w:rPr>
        <w:lastRenderedPageBreak/>
        <w:t>todas as condições gerais e peculiaridades ao cumprimento do objeto licitado, sendo vedado invocar, posteriormente, qualquer desconhecimento quanto aos mesmos.</w:t>
      </w:r>
    </w:p>
    <w:p w14:paraId="28CFF0BB" w14:textId="77777777" w:rsidR="00AA5403" w:rsidRPr="00C4637B" w:rsidRDefault="00AA5403" w:rsidP="00AA5403">
      <w:pPr>
        <w:pStyle w:val="SemEspaamento"/>
        <w:rPr>
          <w:lang w:val="pt-BR"/>
        </w:rPr>
      </w:pPr>
    </w:p>
    <w:p w14:paraId="4C5303C9" w14:textId="77777777" w:rsidR="00C4637B"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Pela elaboração da proposta, as licitantes não terão direito a auferir qualquer vantagem, remuneração ou indenização.</w:t>
      </w:r>
    </w:p>
    <w:p w14:paraId="27C5054C" w14:textId="77777777" w:rsidR="00AA5403" w:rsidRPr="00C4637B" w:rsidRDefault="00AA5403" w:rsidP="00AA5403">
      <w:pPr>
        <w:pStyle w:val="SemEspaamento"/>
      </w:pPr>
    </w:p>
    <w:p w14:paraId="4C68EED4" w14:textId="77777777" w:rsidR="00C4637B"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 xml:space="preserve">Esta Licitação será anulada se ocorrer ilegalidade no seu processamento ou julgamento, podendo ser revogada, a juízo exclusivo do autoridade superior do Município de </w:t>
      </w:r>
      <w:r w:rsidR="00AA5403">
        <w:rPr>
          <w:rFonts w:ascii="Arial Narrow" w:hAnsi="Arial Narrow"/>
          <w:sz w:val="24"/>
          <w:szCs w:val="24"/>
        </w:rPr>
        <w:t>Brasilândia MS</w:t>
      </w:r>
      <w:r w:rsidRPr="00C4637B">
        <w:rPr>
          <w:rFonts w:ascii="Arial Narrow" w:hAnsi="Arial Narrow"/>
          <w:sz w:val="24"/>
          <w:szCs w:val="24"/>
        </w:rPr>
        <w:t>, se for considerada inoportuna ou inconveniente ao serviço público, sem que caiba direito a qualquer indenização.</w:t>
      </w:r>
    </w:p>
    <w:p w14:paraId="709F1A06" w14:textId="77777777" w:rsidR="00AA5403" w:rsidRPr="00C4637B" w:rsidRDefault="00AA5403" w:rsidP="00AA5403">
      <w:pPr>
        <w:pStyle w:val="SemEspaamento"/>
      </w:pPr>
    </w:p>
    <w:p w14:paraId="22B63E4F" w14:textId="77777777" w:rsidR="00C4637B"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 Administração poderá, em qualquer fase da licitação, promover diligência que, a seu exclusivo critério, julgar necessária, no sentido de obter esclarecimentos ou informações complementares.</w:t>
      </w:r>
    </w:p>
    <w:p w14:paraId="4481265B" w14:textId="77777777" w:rsidR="00AA5403" w:rsidRPr="00C4637B" w:rsidRDefault="00AA5403" w:rsidP="00AA5403">
      <w:pPr>
        <w:pStyle w:val="SemEspaamento"/>
      </w:pPr>
    </w:p>
    <w:p w14:paraId="29A939BE" w14:textId="77777777" w:rsidR="00AA5403" w:rsidRDefault="00C4637B" w:rsidP="009C08D0">
      <w:pPr>
        <w:numPr>
          <w:ilvl w:val="1"/>
          <w:numId w:val="19"/>
        </w:numPr>
        <w:spacing w:line="320" w:lineRule="atLeast"/>
        <w:ind w:left="0" w:firstLine="0"/>
        <w:jc w:val="both"/>
        <w:rPr>
          <w:rFonts w:ascii="Arial Narrow" w:hAnsi="Arial Narrow"/>
          <w:sz w:val="24"/>
          <w:szCs w:val="24"/>
        </w:rPr>
      </w:pPr>
      <w:r w:rsidRPr="00C4637B">
        <w:rPr>
          <w:rFonts w:ascii="Arial Narrow" w:hAnsi="Arial Narrow"/>
          <w:sz w:val="24"/>
          <w:szCs w:val="24"/>
        </w:rPr>
        <w:t>As normas disciplinadoras desta Licitação serão interpretadas em favor da ampliação da disputa, respeitada a igualdade de oportunidade entre as licitantes e desde que não comprometam o interesse público, a finalidade e a segurança da contratação.</w:t>
      </w:r>
    </w:p>
    <w:p w14:paraId="5C18E8D7" w14:textId="77777777" w:rsidR="00AA5403" w:rsidRDefault="00AA5403" w:rsidP="00AA5403">
      <w:pPr>
        <w:pStyle w:val="PargrafodaLista"/>
        <w:rPr>
          <w:rFonts w:ascii="Arial Narrow" w:hAnsi="Arial Narrow" w:cs="Arial"/>
          <w:color w:val="000000"/>
          <w:sz w:val="24"/>
          <w:szCs w:val="24"/>
        </w:rPr>
      </w:pPr>
    </w:p>
    <w:p w14:paraId="42A97080" w14:textId="77777777" w:rsidR="00AA5403" w:rsidRPr="00AA5403" w:rsidRDefault="00AA5403" w:rsidP="009C08D0">
      <w:pPr>
        <w:numPr>
          <w:ilvl w:val="1"/>
          <w:numId w:val="19"/>
        </w:numPr>
        <w:spacing w:line="320" w:lineRule="atLeast"/>
        <w:ind w:left="0" w:firstLine="0"/>
        <w:jc w:val="both"/>
        <w:rPr>
          <w:rFonts w:ascii="Arial Narrow" w:hAnsi="Arial Narrow"/>
          <w:sz w:val="24"/>
          <w:szCs w:val="24"/>
        </w:rPr>
      </w:pPr>
      <w:r w:rsidRPr="00AA5403">
        <w:rPr>
          <w:rFonts w:ascii="Arial Narrow" w:hAnsi="Arial Narrow" w:cs="Arial"/>
          <w:color w:val="000000"/>
          <w:sz w:val="24"/>
          <w:szCs w:val="24"/>
        </w:rPr>
        <w:t>Os casos omissos do presente Pregão serão solucionados pelo(a) Pregoeiro(a) com base na Legislação vigente, jurisprudencias e subsidiariamente conforme termos constantes no Termo de Referência, sem prejuízo à consulta e manifestação da Assessoria Jurídica do Município.</w:t>
      </w:r>
    </w:p>
    <w:p w14:paraId="794DA3A8" w14:textId="7187E837" w:rsidR="002C5415" w:rsidRPr="002D3B25" w:rsidRDefault="002C5415" w:rsidP="002C5415">
      <w:pPr>
        <w:pBdr>
          <w:top w:val="nil"/>
          <w:left w:val="nil"/>
          <w:bottom w:val="nil"/>
          <w:right w:val="nil"/>
          <w:between w:val="nil"/>
        </w:pBdr>
        <w:spacing w:before="200"/>
        <w:jc w:val="both"/>
        <w:rPr>
          <w:rFonts w:ascii="Arial Narrow" w:hAnsi="Arial Narrow" w:cs="Arial"/>
          <w:sz w:val="24"/>
          <w:szCs w:val="24"/>
        </w:rPr>
      </w:pPr>
      <w:r w:rsidRPr="002D3B25">
        <w:rPr>
          <w:rFonts w:ascii="Arial Narrow" w:hAnsi="Arial Narrow" w:cs="Arial"/>
          <w:sz w:val="24"/>
          <w:szCs w:val="24"/>
        </w:rPr>
        <w:t xml:space="preserve">Município de Brasilândia - MS, </w:t>
      </w:r>
      <w:r w:rsidR="00B72BD5">
        <w:rPr>
          <w:rFonts w:ascii="Arial Narrow" w:hAnsi="Arial Narrow" w:cs="Arial"/>
          <w:sz w:val="24"/>
          <w:szCs w:val="24"/>
          <w:highlight w:val="yellow"/>
        </w:rPr>
        <w:t xml:space="preserve">18 </w:t>
      </w:r>
      <w:r w:rsidR="00B14BDF">
        <w:rPr>
          <w:rFonts w:ascii="Arial Narrow" w:hAnsi="Arial Narrow" w:cs="Arial"/>
          <w:sz w:val="24"/>
          <w:szCs w:val="24"/>
          <w:highlight w:val="yellow"/>
        </w:rPr>
        <w:t>de</w:t>
      </w:r>
      <w:r w:rsidR="00B72BD5">
        <w:rPr>
          <w:rFonts w:ascii="Arial Narrow" w:hAnsi="Arial Narrow" w:cs="Arial"/>
          <w:sz w:val="24"/>
          <w:szCs w:val="24"/>
          <w:highlight w:val="yellow"/>
        </w:rPr>
        <w:t xml:space="preserve"> novembro</w:t>
      </w:r>
      <w:r w:rsidR="00B14BDF">
        <w:rPr>
          <w:rFonts w:ascii="Arial Narrow" w:hAnsi="Arial Narrow" w:cs="Arial"/>
          <w:sz w:val="24"/>
          <w:szCs w:val="24"/>
          <w:highlight w:val="yellow"/>
        </w:rPr>
        <w:t xml:space="preserve"> de </w:t>
      </w:r>
      <w:r w:rsidR="005A3A11">
        <w:rPr>
          <w:rFonts w:ascii="Arial Narrow" w:hAnsi="Arial Narrow" w:cs="Arial"/>
          <w:sz w:val="24"/>
          <w:szCs w:val="24"/>
          <w:highlight w:val="yellow"/>
        </w:rPr>
        <w:t>2024</w:t>
      </w:r>
      <w:r w:rsidRPr="002D3B25">
        <w:rPr>
          <w:rFonts w:ascii="Arial Narrow" w:hAnsi="Arial Narrow" w:cs="Arial"/>
          <w:sz w:val="24"/>
          <w:szCs w:val="24"/>
        </w:rPr>
        <w:t>.</w:t>
      </w:r>
    </w:p>
    <w:p w14:paraId="328C56F9" w14:textId="77777777" w:rsidR="002C5415" w:rsidRPr="002D3B25" w:rsidRDefault="002C5415" w:rsidP="002C5415">
      <w:pPr>
        <w:pBdr>
          <w:top w:val="nil"/>
          <w:left w:val="nil"/>
          <w:bottom w:val="nil"/>
          <w:right w:val="nil"/>
          <w:between w:val="nil"/>
        </w:pBdr>
        <w:jc w:val="both"/>
        <w:rPr>
          <w:rFonts w:ascii="Arial Narrow" w:hAnsi="Arial Narrow" w:cs="Arial"/>
          <w:sz w:val="24"/>
          <w:szCs w:val="24"/>
        </w:rPr>
      </w:pPr>
    </w:p>
    <w:p w14:paraId="4CF15A82" w14:textId="2D46551F" w:rsidR="002C5415" w:rsidRPr="002D3B25" w:rsidRDefault="009A5C63" w:rsidP="002C5415">
      <w:pPr>
        <w:pStyle w:val="Ttulo1"/>
        <w:spacing w:before="160" w:line="252" w:lineRule="auto"/>
        <w:ind w:left="0"/>
        <w:jc w:val="center"/>
        <w:rPr>
          <w:rFonts w:ascii="Arial Narrow" w:hAnsi="Arial Narrow"/>
          <w:sz w:val="24"/>
          <w:szCs w:val="24"/>
          <w:highlight w:val="yellow"/>
        </w:rPr>
      </w:pPr>
      <w:r>
        <w:rPr>
          <w:rFonts w:ascii="Arial Narrow" w:hAnsi="Arial Narrow"/>
          <w:sz w:val="24"/>
          <w:szCs w:val="24"/>
          <w:highlight w:val="yellow"/>
        </w:rPr>
        <w:t>JOSE CARLOS SORIANO</w:t>
      </w:r>
    </w:p>
    <w:p w14:paraId="622A1513" w14:textId="0C3E3367" w:rsidR="002C5415" w:rsidRPr="002D3B25" w:rsidRDefault="005A3A11" w:rsidP="002C5415">
      <w:pPr>
        <w:pStyle w:val="Ttulo1"/>
        <w:spacing w:before="160" w:line="252" w:lineRule="auto"/>
        <w:ind w:left="0"/>
        <w:jc w:val="center"/>
        <w:rPr>
          <w:rFonts w:ascii="Arial Narrow" w:hAnsi="Arial Narrow"/>
          <w:sz w:val="24"/>
          <w:szCs w:val="24"/>
        </w:rPr>
      </w:pPr>
      <w:r>
        <w:rPr>
          <w:rFonts w:ascii="Arial Narrow" w:hAnsi="Arial Narrow"/>
          <w:sz w:val="24"/>
          <w:szCs w:val="24"/>
        </w:rPr>
        <w:t xml:space="preserve">Secretário Municipal </w:t>
      </w:r>
      <w:r w:rsidR="009A5C63">
        <w:rPr>
          <w:rFonts w:ascii="Arial Narrow" w:hAnsi="Arial Narrow"/>
          <w:sz w:val="24"/>
          <w:szCs w:val="24"/>
        </w:rPr>
        <w:t>Administração</w:t>
      </w:r>
    </w:p>
    <w:p w14:paraId="037770AB" w14:textId="77777777" w:rsidR="007A4C50" w:rsidRPr="002D3B25" w:rsidRDefault="007A4C50" w:rsidP="002C5415">
      <w:pPr>
        <w:pStyle w:val="Ttulo1"/>
        <w:spacing w:before="94"/>
        <w:ind w:left="0"/>
        <w:jc w:val="center"/>
        <w:rPr>
          <w:rFonts w:ascii="Arial Narrow" w:hAnsi="Arial Narrow"/>
          <w:sz w:val="24"/>
          <w:szCs w:val="24"/>
        </w:rPr>
      </w:pPr>
    </w:p>
    <w:p w14:paraId="1829FFC7" w14:textId="77777777" w:rsidR="007A4C50" w:rsidRDefault="007A4C50" w:rsidP="002C5415">
      <w:pPr>
        <w:pStyle w:val="Ttulo1"/>
        <w:spacing w:before="94"/>
        <w:ind w:left="0"/>
        <w:jc w:val="center"/>
        <w:rPr>
          <w:rFonts w:ascii="Arial Narrow" w:hAnsi="Arial Narrow"/>
          <w:sz w:val="24"/>
          <w:szCs w:val="24"/>
        </w:rPr>
      </w:pPr>
    </w:p>
    <w:p w14:paraId="1E463CDA" w14:textId="4B8A35CF" w:rsidR="007A4C50" w:rsidRDefault="007A4C50" w:rsidP="002C5415">
      <w:pPr>
        <w:pStyle w:val="Ttulo1"/>
        <w:spacing w:before="94"/>
        <w:ind w:left="0"/>
        <w:jc w:val="center"/>
        <w:rPr>
          <w:rFonts w:ascii="Arial Narrow" w:hAnsi="Arial Narrow"/>
          <w:sz w:val="24"/>
          <w:szCs w:val="24"/>
        </w:rPr>
      </w:pPr>
    </w:p>
    <w:p w14:paraId="1671AFB6" w14:textId="77777777" w:rsidR="00035BF8" w:rsidRDefault="00035BF8" w:rsidP="00F650C5">
      <w:pPr>
        <w:jc w:val="center"/>
        <w:rPr>
          <w:rFonts w:ascii="Arial Narrow" w:hAnsi="Arial Narrow"/>
          <w:b/>
          <w:sz w:val="24"/>
          <w:szCs w:val="24"/>
        </w:rPr>
      </w:pPr>
    </w:p>
    <w:p w14:paraId="073F6772" w14:textId="77777777" w:rsidR="00035BF8" w:rsidRDefault="00035BF8" w:rsidP="00F650C5">
      <w:pPr>
        <w:jc w:val="center"/>
        <w:rPr>
          <w:rFonts w:ascii="Arial Narrow" w:hAnsi="Arial Narrow"/>
          <w:b/>
          <w:sz w:val="24"/>
          <w:szCs w:val="24"/>
        </w:rPr>
      </w:pPr>
    </w:p>
    <w:p w14:paraId="38754FA8" w14:textId="77777777" w:rsidR="00035BF8" w:rsidRDefault="00035BF8" w:rsidP="00F650C5">
      <w:pPr>
        <w:jc w:val="center"/>
        <w:rPr>
          <w:rFonts w:ascii="Arial Narrow" w:hAnsi="Arial Narrow"/>
          <w:b/>
          <w:sz w:val="24"/>
          <w:szCs w:val="24"/>
        </w:rPr>
      </w:pPr>
    </w:p>
    <w:p w14:paraId="7DCEEBFD" w14:textId="77777777" w:rsidR="00035BF8" w:rsidRDefault="00035BF8" w:rsidP="00F650C5">
      <w:pPr>
        <w:jc w:val="center"/>
        <w:rPr>
          <w:rFonts w:ascii="Arial Narrow" w:hAnsi="Arial Narrow"/>
          <w:b/>
          <w:sz w:val="24"/>
          <w:szCs w:val="24"/>
        </w:rPr>
      </w:pPr>
    </w:p>
    <w:p w14:paraId="6CC2DDF3" w14:textId="77777777" w:rsidR="00035BF8" w:rsidRDefault="00035BF8" w:rsidP="00F650C5">
      <w:pPr>
        <w:jc w:val="center"/>
        <w:rPr>
          <w:rFonts w:ascii="Arial Narrow" w:hAnsi="Arial Narrow"/>
          <w:b/>
          <w:sz w:val="24"/>
          <w:szCs w:val="24"/>
        </w:rPr>
      </w:pPr>
    </w:p>
    <w:p w14:paraId="75ACB63A" w14:textId="77777777" w:rsidR="00035BF8" w:rsidRDefault="00035BF8" w:rsidP="00F650C5">
      <w:pPr>
        <w:jc w:val="center"/>
        <w:rPr>
          <w:rFonts w:ascii="Arial Narrow" w:hAnsi="Arial Narrow"/>
          <w:b/>
          <w:sz w:val="24"/>
          <w:szCs w:val="24"/>
        </w:rPr>
      </w:pPr>
    </w:p>
    <w:p w14:paraId="576ECDD5" w14:textId="77777777" w:rsidR="00035BF8" w:rsidRDefault="00035BF8" w:rsidP="00F650C5">
      <w:pPr>
        <w:jc w:val="center"/>
        <w:rPr>
          <w:rFonts w:ascii="Arial Narrow" w:hAnsi="Arial Narrow"/>
          <w:b/>
          <w:sz w:val="24"/>
          <w:szCs w:val="24"/>
        </w:rPr>
      </w:pPr>
    </w:p>
    <w:p w14:paraId="091F174A" w14:textId="77777777" w:rsidR="00035BF8" w:rsidRDefault="00035BF8" w:rsidP="00F650C5">
      <w:pPr>
        <w:jc w:val="center"/>
        <w:rPr>
          <w:rFonts w:ascii="Arial Narrow" w:hAnsi="Arial Narrow"/>
          <w:b/>
          <w:sz w:val="24"/>
          <w:szCs w:val="24"/>
        </w:rPr>
      </w:pPr>
    </w:p>
    <w:p w14:paraId="43E22C48" w14:textId="77777777" w:rsidR="00035BF8" w:rsidRDefault="00035BF8" w:rsidP="00F650C5">
      <w:pPr>
        <w:jc w:val="center"/>
        <w:rPr>
          <w:rFonts w:ascii="Arial Narrow" w:hAnsi="Arial Narrow"/>
          <w:b/>
          <w:sz w:val="24"/>
          <w:szCs w:val="24"/>
        </w:rPr>
      </w:pPr>
    </w:p>
    <w:p w14:paraId="0D87E848" w14:textId="77777777" w:rsidR="00035BF8" w:rsidRDefault="00035BF8" w:rsidP="00F650C5">
      <w:pPr>
        <w:jc w:val="center"/>
        <w:rPr>
          <w:rFonts w:ascii="Arial Narrow" w:hAnsi="Arial Narrow"/>
          <w:b/>
          <w:sz w:val="24"/>
          <w:szCs w:val="24"/>
        </w:rPr>
      </w:pPr>
    </w:p>
    <w:p w14:paraId="7D836628" w14:textId="4946A0C1" w:rsidR="00035BF8" w:rsidRDefault="00035BF8" w:rsidP="00F650C5">
      <w:pPr>
        <w:jc w:val="center"/>
        <w:rPr>
          <w:rFonts w:ascii="Arial Narrow" w:hAnsi="Arial Narrow"/>
          <w:b/>
          <w:sz w:val="24"/>
          <w:szCs w:val="24"/>
        </w:rPr>
      </w:pPr>
    </w:p>
    <w:p w14:paraId="3591D7A4" w14:textId="370A8C04" w:rsidR="009A5C63" w:rsidRDefault="009A5C63" w:rsidP="00F650C5">
      <w:pPr>
        <w:jc w:val="center"/>
        <w:rPr>
          <w:rFonts w:ascii="Arial Narrow" w:hAnsi="Arial Narrow"/>
          <w:b/>
          <w:sz w:val="24"/>
          <w:szCs w:val="24"/>
        </w:rPr>
      </w:pPr>
    </w:p>
    <w:p w14:paraId="2AAA3C56" w14:textId="5FD982A3" w:rsidR="009A5C63" w:rsidRDefault="009A5C63" w:rsidP="00F650C5">
      <w:pPr>
        <w:jc w:val="center"/>
        <w:rPr>
          <w:rFonts w:ascii="Arial Narrow" w:hAnsi="Arial Narrow"/>
          <w:b/>
          <w:sz w:val="24"/>
          <w:szCs w:val="24"/>
        </w:rPr>
      </w:pPr>
    </w:p>
    <w:p w14:paraId="3675876C" w14:textId="77777777" w:rsidR="009A5C63" w:rsidRDefault="009A5C63" w:rsidP="00F650C5">
      <w:pPr>
        <w:jc w:val="center"/>
        <w:rPr>
          <w:rFonts w:ascii="Arial Narrow" w:hAnsi="Arial Narrow"/>
          <w:b/>
          <w:sz w:val="24"/>
          <w:szCs w:val="24"/>
        </w:rPr>
      </w:pPr>
    </w:p>
    <w:p w14:paraId="7584516B" w14:textId="38641743" w:rsidR="002C5415" w:rsidRPr="00F650C5" w:rsidRDefault="002C5415" w:rsidP="00F650C5">
      <w:pPr>
        <w:jc w:val="center"/>
        <w:rPr>
          <w:rFonts w:ascii="Arial Narrow" w:hAnsi="Arial Narrow"/>
          <w:b/>
          <w:sz w:val="24"/>
          <w:szCs w:val="24"/>
        </w:rPr>
      </w:pPr>
      <w:r w:rsidRPr="00F650C5">
        <w:rPr>
          <w:rFonts w:ascii="Arial Narrow" w:hAnsi="Arial Narrow"/>
          <w:b/>
          <w:sz w:val="24"/>
          <w:szCs w:val="24"/>
        </w:rPr>
        <w:lastRenderedPageBreak/>
        <w:t>ANEXO I</w:t>
      </w:r>
    </w:p>
    <w:p w14:paraId="70346A4F" w14:textId="77777777" w:rsidR="002C5415" w:rsidRPr="003D2C06" w:rsidRDefault="002C5415" w:rsidP="002C5415">
      <w:pPr>
        <w:tabs>
          <w:tab w:val="left" w:pos="0"/>
          <w:tab w:val="center" w:pos="4536"/>
          <w:tab w:val="left" w:pos="6451"/>
        </w:tabs>
        <w:spacing w:line="236" w:lineRule="auto"/>
        <w:jc w:val="center"/>
        <w:rPr>
          <w:rFonts w:ascii="Arial Narrow" w:eastAsia="Arial" w:hAnsi="Arial Narrow" w:cs="Arial"/>
          <w:b/>
          <w:sz w:val="24"/>
          <w:szCs w:val="24"/>
        </w:rPr>
      </w:pPr>
      <w:r w:rsidRPr="003D2C06">
        <w:rPr>
          <w:rFonts w:ascii="Arial Narrow" w:eastAsia="Arial" w:hAnsi="Arial Narrow" w:cs="Arial"/>
          <w:b/>
          <w:sz w:val="24"/>
          <w:szCs w:val="24"/>
        </w:rPr>
        <w:t>TERMO DE REFERÊNCIA</w:t>
      </w:r>
    </w:p>
    <w:p w14:paraId="25DF3D08" w14:textId="01EF9E8B" w:rsidR="002C5415" w:rsidRPr="009A5C63" w:rsidRDefault="002C5415" w:rsidP="002C5415">
      <w:pPr>
        <w:pStyle w:val="Ttulo1"/>
        <w:spacing w:before="94"/>
        <w:ind w:left="0"/>
        <w:jc w:val="center"/>
        <w:rPr>
          <w:rFonts w:ascii="Arial Narrow" w:hAnsi="Arial Narrow"/>
          <w:sz w:val="24"/>
          <w:szCs w:val="24"/>
        </w:rPr>
      </w:pPr>
      <w:r w:rsidRPr="007A73AC">
        <w:rPr>
          <w:rFonts w:ascii="Arial Narrow" w:hAnsi="Arial Narrow"/>
          <w:sz w:val="24"/>
          <w:szCs w:val="24"/>
          <w:highlight w:val="yellow"/>
        </w:rPr>
        <w:t>PREGÃO PRESENCIAL N.</w:t>
      </w:r>
      <w:r w:rsidRPr="009A5C63">
        <w:rPr>
          <w:rFonts w:ascii="Arial Narrow" w:hAnsi="Arial Narrow"/>
          <w:sz w:val="24"/>
          <w:szCs w:val="24"/>
          <w:highlight w:val="yellow"/>
        </w:rPr>
        <w:t xml:space="preserve">º </w:t>
      </w:r>
      <w:r w:rsidR="009A5C63" w:rsidRPr="009A5C63">
        <w:rPr>
          <w:rFonts w:ascii="Arial Narrow" w:hAnsi="Arial Narrow"/>
          <w:sz w:val="24"/>
          <w:szCs w:val="24"/>
          <w:highlight w:val="yellow"/>
        </w:rPr>
        <w:t>29</w:t>
      </w:r>
      <w:r w:rsidRPr="009A5C63">
        <w:rPr>
          <w:rFonts w:ascii="Arial Narrow" w:hAnsi="Arial Narrow"/>
          <w:sz w:val="24"/>
          <w:szCs w:val="24"/>
          <w:highlight w:val="yellow"/>
        </w:rPr>
        <w:t>/202</w:t>
      </w:r>
      <w:r w:rsidR="005A3A11" w:rsidRPr="009A5C63">
        <w:rPr>
          <w:rFonts w:ascii="Arial Narrow" w:hAnsi="Arial Narrow"/>
          <w:sz w:val="24"/>
          <w:szCs w:val="24"/>
        </w:rPr>
        <w:t>4</w:t>
      </w:r>
    </w:p>
    <w:p w14:paraId="3E74F147" w14:textId="06362E6A" w:rsidR="008435D0" w:rsidRDefault="008435D0" w:rsidP="008435D0">
      <w:pPr>
        <w:spacing w:line="360" w:lineRule="auto"/>
        <w:ind w:right="709"/>
        <w:jc w:val="both"/>
        <w:rPr>
          <w:rFonts w:ascii="Arial Narrow" w:hAnsi="Arial Narrow"/>
          <w:sz w:val="24"/>
          <w:szCs w:val="24"/>
        </w:rPr>
      </w:pPr>
    </w:p>
    <w:p w14:paraId="56582248" w14:textId="77777777" w:rsidR="00035BF8" w:rsidRPr="00035BF8" w:rsidRDefault="00035BF8" w:rsidP="00035BF8">
      <w:pPr>
        <w:widowControl/>
        <w:numPr>
          <w:ilvl w:val="0"/>
          <w:numId w:val="46"/>
        </w:numPr>
        <w:autoSpaceDE w:val="0"/>
        <w:autoSpaceDN w:val="0"/>
        <w:adjustRightInd w:val="0"/>
        <w:ind w:left="0" w:right="141" w:firstLine="0"/>
        <w:jc w:val="both"/>
        <w:rPr>
          <w:rFonts w:ascii="Arial Narrow" w:eastAsia="MyriadPro-Regular" w:hAnsi="Arial Narrow" w:cs="Arial"/>
          <w:b/>
        </w:rPr>
      </w:pPr>
      <w:r w:rsidRPr="00035BF8">
        <w:rPr>
          <w:rFonts w:ascii="Arial Narrow" w:eastAsia="MyriadPro-Regular" w:hAnsi="Arial Narrow" w:cs="Arial"/>
          <w:b/>
        </w:rPr>
        <w:t>OBJETO:</w:t>
      </w:r>
    </w:p>
    <w:p w14:paraId="0E27F708" w14:textId="77777777" w:rsidR="00035BF8" w:rsidRPr="00035BF8" w:rsidRDefault="00035BF8" w:rsidP="00035BF8">
      <w:pPr>
        <w:overflowPunct w:val="0"/>
        <w:autoSpaceDE w:val="0"/>
        <w:autoSpaceDN w:val="0"/>
        <w:adjustRightInd w:val="0"/>
        <w:ind w:right="141"/>
        <w:jc w:val="both"/>
        <w:textAlignment w:val="baseline"/>
        <w:rPr>
          <w:rFonts w:ascii="Arial Narrow" w:hAnsi="Arial Narrow" w:cs="Arial"/>
        </w:rPr>
      </w:pPr>
      <w:r w:rsidRPr="00035BF8">
        <w:rPr>
          <w:rFonts w:ascii="Arial Narrow" w:hAnsi="Arial Narrow" w:cs="Arial"/>
        </w:rPr>
        <w:t xml:space="preserve">Contratação de empresa especializada no fornecimento e instalação de Para-brisa Dianteiro e vidros vigia traseiro visando à troca, manutenção, instalação e remoção com descarte correto </w:t>
      </w:r>
      <w:r w:rsidRPr="00035BF8">
        <w:rPr>
          <w:rFonts w:ascii="Arial Narrow" w:eastAsia="Arial" w:hAnsi="Arial Narrow" w:cs="Arial"/>
        </w:rPr>
        <w:t>para suprir as necessidades do</w:t>
      </w:r>
      <w:r w:rsidRPr="00035BF8">
        <w:rPr>
          <w:rFonts w:ascii="Arial Narrow" w:hAnsi="Arial Narrow" w:cs="Arial"/>
        </w:rPr>
        <w:t xml:space="preserve"> dos veículos oficiais da Secretaria Municipal de Educação, através do sistema de registro de preços pelo período de 12 meses.</w:t>
      </w:r>
      <w:r w:rsidRPr="00035BF8">
        <w:rPr>
          <w:rFonts w:ascii="Arial Narrow" w:hAnsi="Arial Narrow" w:cs="Arial"/>
          <w:color w:val="FF0000"/>
        </w:rPr>
        <w:t xml:space="preserve"> </w:t>
      </w:r>
    </w:p>
    <w:p w14:paraId="75D846B8" w14:textId="5DA521C3" w:rsidR="00035BF8" w:rsidRPr="00035BF8" w:rsidRDefault="00035BF8" w:rsidP="00035BF8">
      <w:pPr>
        <w:autoSpaceDE w:val="0"/>
        <w:autoSpaceDN w:val="0"/>
        <w:adjustRightInd w:val="0"/>
        <w:ind w:left="284" w:right="141" w:hanging="270"/>
        <w:jc w:val="both"/>
        <w:rPr>
          <w:rFonts w:ascii="Arial Narrow" w:eastAsia="MyriadPro-Regular" w:hAnsi="Arial Narrow" w:cs="Arial"/>
        </w:rPr>
      </w:pPr>
      <w:r w:rsidRPr="00035BF8">
        <w:rPr>
          <w:rFonts w:ascii="Arial Narrow" w:eastAsia="MyriadPro-Regular" w:hAnsi="Arial Narrow" w:cs="Arial"/>
        </w:rPr>
        <w:t xml:space="preserve">( X )  Natureza Comum </w:t>
      </w:r>
      <w:r>
        <w:rPr>
          <w:rFonts w:ascii="Arial Narrow" w:eastAsia="MyriadPro-Regular" w:hAnsi="Arial Narrow" w:cs="Arial"/>
        </w:rPr>
        <w:t xml:space="preserve"> </w:t>
      </w:r>
      <w:r w:rsidRPr="00035BF8">
        <w:rPr>
          <w:rFonts w:ascii="Arial Narrow" w:eastAsia="MyriadPro-Regular" w:hAnsi="Arial Narrow" w:cs="Arial"/>
        </w:rPr>
        <w:t xml:space="preserve">(   ) Natureza Especial </w:t>
      </w:r>
    </w:p>
    <w:p w14:paraId="051E0792" w14:textId="77777777" w:rsidR="00035BF8" w:rsidRPr="00035BF8" w:rsidRDefault="00035BF8" w:rsidP="00035BF8">
      <w:pPr>
        <w:autoSpaceDE w:val="0"/>
        <w:autoSpaceDN w:val="0"/>
        <w:adjustRightInd w:val="0"/>
        <w:ind w:left="284" w:right="141" w:hanging="270"/>
        <w:jc w:val="both"/>
        <w:rPr>
          <w:rFonts w:ascii="Arial Narrow" w:eastAsia="MyriadPro-Regular" w:hAnsi="Arial Narrow" w:cs="Arial"/>
          <w:b/>
        </w:rPr>
      </w:pPr>
    </w:p>
    <w:tbl>
      <w:tblPr>
        <w:tblW w:w="4858"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5"/>
        <w:gridCol w:w="5435"/>
        <w:gridCol w:w="1545"/>
        <w:gridCol w:w="1810"/>
      </w:tblGrid>
      <w:tr w:rsidR="00035BF8" w:rsidRPr="00035BF8" w14:paraId="69A1DC5D" w14:textId="77777777" w:rsidTr="00EA7C22">
        <w:trPr>
          <w:trHeight w:val="910"/>
        </w:trPr>
        <w:tc>
          <w:tcPr>
            <w:tcW w:w="41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C150FED" w14:textId="77777777" w:rsidR="00035BF8" w:rsidRPr="00B44345" w:rsidRDefault="00035BF8" w:rsidP="00035BF8">
            <w:pPr>
              <w:suppressAutoHyphens/>
              <w:ind w:left="284" w:right="141" w:hanging="270"/>
              <w:jc w:val="center"/>
              <w:rPr>
                <w:rFonts w:ascii="Arial Narrow" w:eastAsia="Arial" w:hAnsi="Arial Narrow" w:cs="Arial"/>
                <w:b/>
                <w:bCs/>
                <w:sz w:val="18"/>
                <w:szCs w:val="18"/>
              </w:rPr>
            </w:pPr>
            <w:r w:rsidRPr="00B44345">
              <w:rPr>
                <w:rFonts w:ascii="Arial Narrow" w:eastAsia="Arial" w:hAnsi="Arial Narrow" w:cs="Arial"/>
                <w:b/>
                <w:bCs/>
                <w:sz w:val="18"/>
                <w:szCs w:val="18"/>
              </w:rPr>
              <w:t>ITEM</w:t>
            </w:r>
          </w:p>
        </w:tc>
        <w:tc>
          <w:tcPr>
            <w:tcW w:w="2838"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7F10F785" w14:textId="77777777" w:rsidR="00035BF8" w:rsidRPr="00B44345" w:rsidRDefault="00035BF8" w:rsidP="00B44345">
            <w:pPr>
              <w:suppressAutoHyphens/>
              <w:ind w:left="-30" w:right="141" w:firstLine="8"/>
              <w:jc w:val="both"/>
              <w:rPr>
                <w:rFonts w:ascii="Arial Narrow" w:eastAsia="Arial" w:hAnsi="Arial Narrow" w:cs="Arial"/>
                <w:sz w:val="18"/>
                <w:szCs w:val="18"/>
              </w:rPr>
            </w:pPr>
            <w:r w:rsidRPr="00B44345">
              <w:rPr>
                <w:rFonts w:ascii="Arial Narrow" w:eastAsia="Arial" w:hAnsi="Arial Narrow" w:cs="Arial"/>
                <w:b/>
                <w:bCs/>
                <w:sz w:val="18"/>
                <w:szCs w:val="18"/>
              </w:rPr>
              <w:t>DESCRIÇÃO</w:t>
            </w:r>
          </w:p>
        </w:tc>
        <w:tc>
          <w:tcPr>
            <w:tcW w:w="807" w:type="pct"/>
            <w:tcBorders>
              <w:top w:val="single" w:sz="4" w:space="0" w:color="000000"/>
              <w:left w:val="single" w:sz="4" w:space="0" w:color="000000"/>
              <w:bottom w:val="single" w:sz="4" w:space="0" w:color="000000"/>
              <w:right w:val="single" w:sz="4" w:space="0" w:color="000000"/>
            </w:tcBorders>
            <w:shd w:val="clear" w:color="auto" w:fill="D9D9D9"/>
            <w:vAlign w:val="center"/>
            <w:hideMark/>
          </w:tcPr>
          <w:p w14:paraId="48F4B668" w14:textId="77777777" w:rsidR="00035BF8" w:rsidRPr="00B44345" w:rsidRDefault="00035BF8" w:rsidP="00B44345">
            <w:pPr>
              <w:suppressAutoHyphens/>
              <w:ind w:left="17" w:right="141" w:hanging="9"/>
              <w:jc w:val="center"/>
              <w:rPr>
                <w:rFonts w:ascii="Arial Narrow" w:eastAsia="Arial" w:hAnsi="Arial Narrow" w:cs="Arial"/>
                <w:sz w:val="18"/>
                <w:szCs w:val="18"/>
              </w:rPr>
            </w:pPr>
            <w:r w:rsidRPr="00B44345">
              <w:rPr>
                <w:rFonts w:ascii="Arial Narrow" w:eastAsia="Arial" w:hAnsi="Arial Narrow" w:cs="Arial"/>
                <w:b/>
                <w:bCs/>
                <w:sz w:val="18"/>
                <w:szCs w:val="18"/>
              </w:rPr>
              <w:t>UNIDADE DE MEDIDA</w:t>
            </w:r>
          </w:p>
        </w:tc>
        <w:tc>
          <w:tcPr>
            <w:tcW w:w="946"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F068ED1" w14:textId="77777777" w:rsidR="00035BF8" w:rsidRPr="00B44345" w:rsidRDefault="00035BF8" w:rsidP="00B44345">
            <w:pPr>
              <w:suppressAutoHyphens/>
              <w:ind w:left="32" w:right="141"/>
              <w:jc w:val="center"/>
              <w:rPr>
                <w:rFonts w:ascii="Arial Narrow" w:eastAsia="Arial" w:hAnsi="Arial Narrow" w:cs="Arial"/>
                <w:b/>
                <w:bCs/>
                <w:sz w:val="18"/>
                <w:szCs w:val="18"/>
              </w:rPr>
            </w:pPr>
            <w:r w:rsidRPr="00B44345">
              <w:rPr>
                <w:rFonts w:ascii="Arial Narrow" w:eastAsia="Arial" w:hAnsi="Arial Narrow" w:cs="Arial"/>
                <w:b/>
                <w:bCs/>
                <w:sz w:val="18"/>
                <w:szCs w:val="18"/>
              </w:rPr>
              <w:t>QUANTIDADE</w:t>
            </w:r>
          </w:p>
        </w:tc>
      </w:tr>
      <w:tr w:rsidR="00035BF8" w:rsidRPr="00035BF8" w14:paraId="3DB7F539" w14:textId="77777777" w:rsidTr="00B44345">
        <w:trPr>
          <w:trHeight w:val="1463"/>
        </w:trPr>
        <w:tc>
          <w:tcPr>
            <w:tcW w:w="410" w:type="pct"/>
            <w:tcBorders>
              <w:top w:val="single" w:sz="4" w:space="0" w:color="000000"/>
              <w:left w:val="single" w:sz="4" w:space="0" w:color="000000"/>
              <w:bottom w:val="single" w:sz="4" w:space="0" w:color="000000"/>
              <w:right w:val="single" w:sz="4" w:space="0" w:color="000000"/>
            </w:tcBorders>
            <w:vAlign w:val="center"/>
            <w:hideMark/>
          </w:tcPr>
          <w:p w14:paraId="018FC01E" w14:textId="77777777" w:rsidR="00035BF8" w:rsidRPr="00B44345" w:rsidRDefault="00035BF8" w:rsidP="00035BF8">
            <w:pPr>
              <w:suppressAutoHyphens/>
              <w:ind w:left="284" w:right="141" w:hanging="270"/>
              <w:jc w:val="center"/>
              <w:rPr>
                <w:rFonts w:ascii="Arial Narrow" w:eastAsia="Arial" w:hAnsi="Arial Narrow" w:cs="Arial"/>
                <w:b/>
                <w:bCs/>
                <w:sz w:val="18"/>
                <w:szCs w:val="18"/>
              </w:rPr>
            </w:pPr>
            <w:r w:rsidRPr="00B44345">
              <w:rPr>
                <w:rFonts w:ascii="Arial Narrow" w:hAnsi="Arial Narrow" w:cs="Arial"/>
                <w:sz w:val="18"/>
                <w:szCs w:val="18"/>
              </w:rPr>
              <w:t>01</w:t>
            </w:r>
          </w:p>
        </w:tc>
        <w:tc>
          <w:tcPr>
            <w:tcW w:w="2838" w:type="pct"/>
            <w:tcBorders>
              <w:top w:val="single" w:sz="4" w:space="0" w:color="000000"/>
              <w:left w:val="single" w:sz="4" w:space="0" w:color="000000"/>
              <w:bottom w:val="single" w:sz="4" w:space="0" w:color="000000"/>
              <w:right w:val="single" w:sz="4" w:space="0" w:color="000000"/>
            </w:tcBorders>
            <w:vAlign w:val="center"/>
          </w:tcPr>
          <w:p w14:paraId="02C9FAB2"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(LADO DIREITO E LADO ESQUERDO) E BORRACHAS </w:t>
            </w:r>
            <w:r w:rsidRPr="00B44345">
              <w:rPr>
                <w:rFonts w:ascii="Arial Narrow" w:hAnsi="Arial Narrow" w:cs="Arial"/>
                <w:b/>
                <w:iCs/>
                <w:color w:val="000000"/>
                <w:sz w:val="18"/>
                <w:szCs w:val="18"/>
              </w:rPr>
              <w:t>ORIGINAIS:</w:t>
            </w:r>
          </w:p>
          <w:p w14:paraId="19A33032" w14:textId="3F056E9A" w:rsidR="00035BF8" w:rsidRPr="00B44345" w:rsidRDefault="00035BF8" w:rsidP="00B44345">
            <w:pPr>
              <w:ind w:left="-30" w:right="141" w:firstLine="8"/>
              <w:jc w:val="both"/>
              <w:rPr>
                <w:rFonts w:ascii="Arial Narrow" w:hAnsi="Arial Narrow" w:cs="Arial"/>
                <w:bCs/>
                <w:iCs/>
                <w:color w:val="000000"/>
                <w:sz w:val="18"/>
                <w:szCs w:val="18"/>
                <w:bdr w:val="none" w:sz="0" w:space="0" w:color="auto" w:frame="1"/>
              </w:rPr>
            </w:pPr>
            <w:r w:rsidRPr="00B44345">
              <w:rPr>
                <w:rFonts w:ascii="Arial Narrow" w:hAnsi="Arial Narrow" w:cs="Arial"/>
                <w:bCs/>
                <w:iCs/>
                <w:color w:val="000000"/>
                <w:sz w:val="18"/>
                <w:szCs w:val="18"/>
                <w:bdr w:val="none" w:sz="0" w:space="0" w:color="auto" w:frame="1"/>
              </w:rPr>
              <w:t>- ÔNIBUS 17 M.BENZ/INDUSCAR APACHE A-1417 S-21 - CAIO 2003/2003 -</w:t>
            </w:r>
            <w:r w:rsidR="00B44345">
              <w:rPr>
                <w:rFonts w:ascii="Arial Narrow" w:hAnsi="Arial Narrow" w:cs="Arial"/>
                <w:bCs/>
                <w:iCs/>
                <w:color w:val="000000"/>
                <w:sz w:val="18"/>
                <w:szCs w:val="18"/>
                <w:bdr w:val="none" w:sz="0" w:space="0" w:color="auto" w:frame="1"/>
              </w:rPr>
              <w:t xml:space="preserve"> </w:t>
            </w:r>
            <w:r w:rsidRPr="00B44345">
              <w:rPr>
                <w:rFonts w:ascii="Arial Narrow" w:hAnsi="Arial Narrow" w:cs="Arial"/>
                <w:bCs/>
                <w:iCs/>
                <w:color w:val="000000"/>
                <w:sz w:val="18"/>
                <w:szCs w:val="18"/>
                <w:bdr w:val="none" w:sz="0" w:space="0" w:color="auto" w:frame="1"/>
              </w:rPr>
              <w:t xml:space="preserve">PLACA DGA 6B39 </w:t>
            </w:r>
          </w:p>
          <w:p w14:paraId="247CAF9D" w14:textId="4E70ED13" w:rsidR="00035BF8" w:rsidRPr="00B44345" w:rsidRDefault="00035BF8" w:rsidP="00B44345">
            <w:pPr>
              <w:suppressAutoHyphens/>
              <w:ind w:left="-30" w:right="141" w:firstLine="8"/>
              <w:jc w:val="both"/>
              <w:rPr>
                <w:rFonts w:ascii="Arial Narrow" w:eastAsia="Arial" w:hAnsi="Arial Narrow" w:cs="Arial"/>
                <w:sz w:val="18"/>
                <w:szCs w:val="18"/>
              </w:rPr>
            </w:pPr>
            <w:r w:rsidRPr="00B44345">
              <w:rPr>
                <w:rFonts w:ascii="Arial Narrow" w:hAnsi="Arial Narrow" w:cs="Arial"/>
                <w:bCs/>
                <w:iCs/>
                <w:color w:val="000000"/>
                <w:sz w:val="18"/>
                <w:szCs w:val="18"/>
                <w:bdr w:val="none" w:sz="0" w:space="0" w:color="auto" w:frame="1"/>
              </w:rPr>
              <w:t>- ÔNIBUS 18 M.BENZ/INDUSCAR APACHE A-1417 S-21 - CAIO 2003/2003 -</w:t>
            </w:r>
            <w:r w:rsidR="00B44345">
              <w:rPr>
                <w:rFonts w:ascii="Arial Narrow" w:hAnsi="Arial Narrow" w:cs="Arial"/>
                <w:bCs/>
                <w:iCs/>
                <w:color w:val="000000"/>
                <w:sz w:val="18"/>
                <w:szCs w:val="18"/>
                <w:bdr w:val="none" w:sz="0" w:space="0" w:color="auto" w:frame="1"/>
              </w:rPr>
              <w:t xml:space="preserve"> </w:t>
            </w:r>
            <w:r w:rsidRPr="00B44345">
              <w:rPr>
                <w:rFonts w:ascii="Arial Narrow" w:hAnsi="Arial Narrow" w:cs="Arial"/>
                <w:bCs/>
                <w:iCs/>
                <w:color w:val="000000"/>
                <w:sz w:val="18"/>
                <w:szCs w:val="18"/>
                <w:bdr w:val="none" w:sz="0" w:space="0" w:color="auto" w:frame="1"/>
              </w:rPr>
              <w:t>PLACA DDF 0B59.</w:t>
            </w:r>
          </w:p>
        </w:tc>
        <w:tc>
          <w:tcPr>
            <w:tcW w:w="807" w:type="pct"/>
            <w:tcBorders>
              <w:top w:val="single" w:sz="4" w:space="0" w:color="000000"/>
              <w:left w:val="single" w:sz="4" w:space="0" w:color="000000"/>
              <w:bottom w:val="single" w:sz="4" w:space="0" w:color="000000"/>
              <w:right w:val="single" w:sz="4" w:space="0" w:color="000000"/>
            </w:tcBorders>
            <w:vAlign w:val="center"/>
          </w:tcPr>
          <w:p w14:paraId="5E69E320" w14:textId="77777777" w:rsidR="00035BF8" w:rsidRPr="00B44345" w:rsidRDefault="00035BF8" w:rsidP="00B44345">
            <w:pPr>
              <w:suppressAutoHyphens/>
              <w:ind w:left="17" w:right="141" w:hanging="9"/>
              <w:jc w:val="center"/>
              <w:rPr>
                <w:rFonts w:ascii="Arial Narrow" w:eastAsia="Arial"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1F3B36F4" w14:textId="77777777" w:rsidR="00035BF8" w:rsidRPr="00B44345" w:rsidRDefault="00035BF8" w:rsidP="00B44345">
            <w:pPr>
              <w:suppressAutoHyphens/>
              <w:ind w:left="32" w:right="141"/>
              <w:jc w:val="center"/>
              <w:rPr>
                <w:rFonts w:ascii="Arial Narrow" w:eastAsia="Arial" w:hAnsi="Arial Narrow" w:cs="Arial"/>
                <w:sz w:val="18"/>
                <w:szCs w:val="18"/>
              </w:rPr>
            </w:pPr>
            <w:r w:rsidRPr="00B44345">
              <w:rPr>
                <w:rFonts w:ascii="Arial Narrow" w:hAnsi="Arial Narrow" w:cs="Arial"/>
                <w:sz w:val="18"/>
                <w:szCs w:val="18"/>
              </w:rPr>
              <w:t>12</w:t>
            </w:r>
          </w:p>
        </w:tc>
      </w:tr>
      <w:tr w:rsidR="00035BF8" w:rsidRPr="00035BF8" w14:paraId="15C1E491"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hideMark/>
          </w:tcPr>
          <w:p w14:paraId="55476997" w14:textId="77777777" w:rsidR="00035BF8" w:rsidRPr="00B44345" w:rsidRDefault="00035BF8" w:rsidP="00035BF8">
            <w:pPr>
              <w:suppressAutoHyphens/>
              <w:ind w:left="284" w:right="141" w:hanging="270"/>
              <w:jc w:val="center"/>
              <w:rPr>
                <w:rFonts w:ascii="Arial Narrow" w:eastAsia="Arial" w:hAnsi="Arial Narrow" w:cs="Arial"/>
                <w:b/>
                <w:bCs/>
                <w:sz w:val="18"/>
                <w:szCs w:val="18"/>
              </w:rPr>
            </w:pPr>
            <w:r w:rsidRPr="00B44345">
              <w:rPr>
                <w:rFonts w:ascii="Arial Narrow" w:hAnsi="Arial Narrow" w:cs="Arial"/>
                <w:sz w:val="18"/>
                <w:szCs w:val="18"/>
              </w:rPr>
              <w:t>02</w:t>
            </w:r>
          </w:p>
        </w:tc>
        <w:tc>
          <w:tcPr>
            <w:tcW w:w="2838" w:type="pct"/>
            <w:tcBorders>
              <w:top w:val="single" w:sz="4" w:space="0" w:color="000000"/>
              <w:left w:val="single" w:sz="4" w:space="0" w:color="000000"/>
              <w:bottom w:val="single" w:sz="4" w:space="0" w:color="000000"/>
              <w:right w:val="single" w:sz="4" w:space="0" w:color="000000"/>
            </w:tcBorders>
            <w:vAlign w:val="center"/>
          </w:tcPr>
          <w:p w14:paraId="2FAAB68D"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(LADO DIREITO E LADO ESQUERDO) E BORRACHAS </w:t>
            </w:r>
            <w:r w:rsidRPr="00B44345">
              <w:rPr>
                <w:rFonts w:ascii="Arial Narrow" w:hAnsi="Arial Narrow" w:cs="Arial"/>
                <w:b/>
                <w:iCs/>
                <w:color w:val="000000"/>
                <w:sz w:val="18"/>
                <w:szCs w:val="18"/>
              </w:rPr>
              <w:t>ORIGINAIS:</w:t>
            </w:r>
            <w:r w:rsidRPr="00B44345">
              <w:rPr>
                <w:rFonts w:ascii="Arial Narrow" w:hAnsi="Arial Narrow" w:cs="Arial"/>
                <w:b/>
                <w:iCs/>
                <w:color w:val="000000"/>
                <w:sz w:val="18"/>
                <w:szCs w:val="18"/>
                <w:bdr w:val="none" w:sz="0" w:space="0" w:color="auto" w:frame="1"/>
              </w:rPr>
              <w:t xml:space="preserve"> </w:t>
            </w:r>
          </w:p>
          <w:p w14:paraId="4329F9E4" w14:textId="77777777" w:rsidR="00035BF8" w:rsidRPr="00B44345" w:rsidRDefault="00035BF8" w:rsidP="00B44345">
            <w:pPr>
              <w:suppressAutoHyphens/>
              <w:ind w:left="-30" w:right="141" w:firstLine="8"/>
              <w:jc w:val="both"/>
              <w:rPr>
                <w:rFonts w:ascii="Arial Narrow" w:eastAsia="Arial" w:hAnsi="Arial Narrow" w:cs="Arial"/>
                <w:sz w:val="18"/>
                <w:szCs w:val="18"/>
              </w:rPr>
            </w:pPr>
            <w:r w:rsidRPr="00B44345">
              <w:rPr>
                <w:rFonts w:ascii="Arial Narrow" w:hAnsi="Arial Narrow" w:cs="Arial"/>
                <w:bCs/>
                <w:iCs/>
                <w:color w:val="000000"/>
                <w:sz w:val="18"/>
                <w:szCs w:val="18"/>
                <w:bdr w:val="none" w:sz="0" w:space="0" w:color="auto" w:frame="1"/>
              </w:rPr>
              <w:t>-  ÔNIBUS 16 VW/APACHE 21U 16210 SUPER CAIO 2000/2000 -PLACA CVT 0C45DDF 0B59.</w:t>
            </w:r>
          </w:p>
        </w:tc>
        <w:tc>
          <w:tcPr>
            <w:tcW w:w="807" w:type="pct"/>
            <w:tcBorders>
              <w:top w:val="single" w:sz="4" w:space="0" w:color="000000"/>
              <w:left w:val="single" w:sz="4" w:space="0" w:color="000000"/>
              <w:bottom w:val="single" w:sz="4" w:space="0" w:color="000000"/>
              <w:right w:val="single" w:sz="4" w:space="0" w:color="000000"/>
            </w:tcBorders>
            <w:vAlign w:val="center"/>
          </w:tcPr>
          <w:p w14:paraId="3C648249" w14:textId="77777777" w:rsidR="00035BF8" w:rsidRPr="00B44345" w:rsidRDefault="00035BF8" w:rsidP="00B44345">
            <w:pPr>
              <w:suppressAutoHyphens/>
              <w:ind w:left="17" w:right="141" w:hanging="9"/>
              <w:jc w:val="center"/>
              <w:rPr>
                <w:rFonts w:ascii="Arial Narrow" w:eastAsia="Arial"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76E6F7EB" w14:textId="77777777" w:rsidR="00035BF8" w:rsidRPr="00B44345" w:rsidRDefault="00035BF8" w:rsidP="00B44345">
            <w:pPr>
              <w:suppressAutoHyphens/>
              <w:ind w:left="32" w:right="141"/>
              <w:jc w:val="center"/>
              <w:rPr>
                <w:rFonts w:ascii="Arial Narrow" w:eastAsia="Arial" w:hAnsi="Arial Narrow" w:cs="Arial"/>
                <w:sz w:val="18"/>
                <w:szCs w:val="18"/>
              </w:rPr>
            </w:pPr>
            <w:r w:rsidRPr="00B44345">
              <w:rPr>
                <w:rFonts w:ascii="Arial Narrow" w:hAnsi="Arial Narrow" w:cs="Arial"/>
                <w:sz w:val="18"/>
                <w:szCs w:val="18"/>
              </w:rPr>
              <w:t>6</w:t>
            </w:r>
          </w:p>
        </w:tc>
      </w:tr>
      <w:tr w:rsidR="00035BF8" w:rsidRPr="00035BF8" w14:paraId="30C6DAC3"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hideMark/>
          </w:tcPr>
          <w:p w14:paraId="4A6A3B42" w14:textId="77777777" w:rsidR="00035BF8" w:rsidRPr="00B44345" w:rsidRDefault="00035BF8" w:rsidP="00035BF8">
            <w:pPr>
              <w:suppressAutoHyphens/>
              <w:ind w:left="284" w:right="141" w:hanging="270"/>
              <w:jc w:val="center"/>
              <w:rPr>
                <w:rFonts w:ascii="Arial Narrow" w:eastAsia="Arial" w:hAnsi="Arial Narrow" w:cs="Arial"/>
                <w:color w:val="FF0000"/>
                <w:sz w:val="18"/>
                <w:szCs w:val="18"/>
              </w:rPr>
            </w:pPr>
            <w:r w:rsidRPr="00B44345">
              <w:rPr>
                <w:rFonts w:ascii="Arial Narrow" w:hAnsi="Arial Narrow" w:cs="Arial"/>
                <w:sz w:val="18"/>
                <w:szCs w:val="18"/>
              </w:rPr>
              <w:t>03</w:t>
            </w:r>
          </w:p>
        </w:tc>
        <w:tc>
          <w:tcPr>
            <w:tcW w:w="2838" w:type="pct"/>
            <w:tcBorders>
              <w:top w:val="single" w:sz="4" w:space="0" w:color="000000"/>
              <w:left w:val="single" w:sz="4" w:space="0" w:color="000000"/>
              <w:bottom w:val="single" w:sz="4" w:space="0" w:color="000000"/>
              <w:right w:val="single" w:sz="4" w:space="0" w:color="000000"/>
            </w:tcBorders>
            <w:vAlign w:val="center"/>
          </w:tcPr>
          <w:p w14:paraId="68702FBC"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iCs/>
                <w:color w:val="000000"/>
                <w:sz w:val="18"/>
                <w:szCs w:val="18"/>
                <w:bdr w:val="none" w:sz="0" w:space="0" w:color="auto" w:frame="1"/>
              </w:rPr>
              <w:t xml:space="preserve"> </w:t>
            </w:r>
          </w:p>
          <w:p w14:paraId="32E43A8E"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23 VW/INDUSCAR FOZ VWOD -  SUPER CAIO 2008/2008 -PLACA HSH 0934,  </w:t>
            </w:r>
          </w:p>
          <w:p w14:paraId="78A72BB4"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24 VW/INDUSCAR FOZ VWOD -  SUPER CAIO 2008/2008 -PLACA HSH 0935, </w:t>
            </w:r>
          </w:p>
          <w:p w14:paraId="40449B97"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26 VW/EOD ESCOLAR HD- 15190 SENIOR MIDI MARCOPOLO 2009/2009 -PLACA HSH 5G22, </w:t>
            </w:r>
          </w:p>
          <w:p w14:paraId="2311CBCB"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28 VW/EOD E HD ORE- 15190 SENIOR MIDI MARCOPOLO 2011/2012 -PLACA HTO 2F24, </w:t>
            </w:r>
          </w:p>
          <w:p w14:paraId="7CC3FFB6"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29 VW/EOD F.HD ORE- 15190 SENIOR MIDI MARCOPOLO 2011/2012 -PLACA HTH 3D62, </w:t>
            </w:r>
          </w:p>
          <w:p w14:paraId="0635E893"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33 VW/EOD E.HD ORE- 15190 SENIOR MIDI MARCOPOLO 2014/2014 -PLACA NRL 9934, </w:t>
            </w:r>
          </w:p>
          <w:p w14:paraId="5D2801D4"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34 VW/MID GRAN RURAL ESC MASCARELO 2014/2014 -PLACA NRL 9945, </w:t>
            </w:r>
          </w:p>
          <w:p w14:paraId="62DB0538"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41 VW/EOD E.HD ORE- 15190 SENIOR MIDI MARCOPOLO 2018/2019 -PLACA QAB 5890, </w:t>
            </w:r>
          </w:p>
          <w:p w14:paraId="07642212"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42 VW/EOD E.HD ORE- 15190 SENIOR MIDI MARCOPOLO 2018/2019 -PLACA QAB 5891, </w:t>
            </w:r>
          </w:p>
          <w:p w14:paraId="277BAF28"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44 VW/EOD E.HD ORE- 15190 SENIOR MIDI MARCOPOLO 2019/2020 -PLACA QAP 9631, </w:t>
            </w:r>
          </w:p>
          <w:p w14:paraId="4EFB6839"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45 VW/EOD E.HD ORE- 15190 SENIOR MIDI MARCOPOLO 2019/2020 -PLACA QAP 9632 </w:t>
            </w:r>
          </w:p>
          <w:p w14:paraId="1DDA329E"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 ÔNIBUS 48 VW/NEOBUS ESC 15190 THUNDER WAY 2022/2023 -PLACA RWD 4H04.</w:t>
            </w:r>
          </w:p>
        </w:tc>
        <w:tc>
          <w:tcPr>
            <w:tcW w:w="807" w:type="pct"/>
            <w:tcBorders>
              <w:top w:val="single" w:sz="4" w:space="0" w:color="000000"/>
              <w:left w:val="single" w:sz="4" w:space="0" w:color="000000"/>
              <w:bottom w:val="single" w:sz="4" w:space="0" w:color="000000"/>
              <w:right w:val="single" w:sz="4" w:space="0" w:color="000000"/>
            </w:tcBorders>
            <w:vAlign w:val="center"/>
          </w:tcPr>
          <w:p w14:paraId="56D49E0E" w14:textId="77777777" w:rsidR="00035BF8" w:rsidRPr="00B44345" w:rsidRDefault="00035BF8" w:rsidP="00B44345">
            <w:pPr>
              <w:suppressAutoHyphens/>
              <w:ind w:left="17" w:right="141" w:hanging="9"/>
              <w:jc w:val="center"/>
              <w:rPr>
                <w:rFonts w:ascii="Arial Narrow" w:eastAsia="Arial"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35C063F1" w14:textId="77777777" w:rsidR="00035BF8" w:rsidRPr="00B44345" w:rsidRDefault="00035BF8" w:rsidP="00B44345">
            <w:pPr>
              <w:suppressAutoHyphens/>
              <w:ind w:left="32" w:right="141"/>
              <w:jc w:val="center"/>
              <w:rPr>
                <w:rFonts w:ascii="Arial Narrow" w:eastAsia="Arial" w:hAnsi="Arial Narrow" w:cs="Arial"/>
                <w:sz w:val="18"/>
                <w:szCs w:val="18"/>
              </w:rPr>
            </w:pPr>
            <w:r w:rsidRPr="00B44345">
              <w:rPr>
                <w:rFonts w:ascii="Arial Narrow" w:hAnsi="Arial Narrow" w:cs="Arial"/>
                <w:sz w:val="18"/>
                <w:szCs w:val="18"/>
              </w:rPr>
              <w:t>39</w:t>
            </w:r>
          </w:p>
        </w:tc>
      </w:tr>
      <w:tr w:rsidR="00035BF8" w:rsidRPr="00035BF8" w14:paraId="2A197A6D"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57C325E2"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04</w:t>
            </w:r>
          </w:p>
        </w:tc>
        <w:tc>
          <w:tcPr>
            <w:tcW w:w="2838" w:type="pct"/>
            <w:tcBorders>
              <w:top w:val="single" w:sz="4" w:space="0" w:color="000000"/>
              <w:left w:val="single" w:sz="4" w:space="0" w:color="000000"/>
              <w:bottom w:val="single" w:sz="4" w:space="0" w:color="000000"/>
              <w:right w:val="single" w:sz="4" w:space="0" w:color="000000"/>
            </w:tcBorders>
            <w:vAlign w:val="center"/>
          </w:tcPr>
          <w:p w14:paraId="74912E08"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iCs/>
                <w:color w:val="000000"/>
                <w:sz w:val="18"/>
                <w:szCs w:val="18"/>
                <w:bdr w:val="none" w:sz="0" w:space="0" w:color="auto" w:frame="1"/>
              </w:rPr>
              <w:t xml:space="preserve"> </w:t>
            </w:r>
          </w:p>
          <w:p w14:paraId="009FEE6F"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30 M.BENZ/OF 1519 R. ORE - FOZ SUPER CAIO 2012/2013 -PLACA NRZ 3722 </w:t>
            </w:r>
          </w:p>
          <w:p w14:paraId="128ABFD1"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31 M.BENZ/OF 1519 R. ORE - FOZ SUPER CAIO 2012/2013 -PLACA NRZ 3723.</w:t>
            </w:r>
          </w:p>
        </w:tc>
        <w:tc>
          <w:tcPr>
            <w:tcW w:w="807" w:type="pct"/>
            <w:tcBorders>
              <w:top w:val="single" w:sz="4" w:space="0" w:color="000000"/>
              <w:left w:val="single" w:sz="4" w:space="0" w:color="000000"/>
              <w:bottom w:val="single" w:sz="4" w:space="0" w:color="000000"/>
              <w:right w:val="single" w:sz="4" w:space="0" w:color="000000"/>
            </w:tcBorders>
            <w:vAlign w:val="center"/>
          </w:tcPr>
          <w:p w14:paraId="6FED5DD6"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0035C6D5"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9</w:t>
            </w:r>
          </w:p>
        </w:tc>
      </w:tr>
      <w:tr w:rsidR="00035BF8" w:rsidRPr="00035BF8" w14:paraId="07BB971E"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2E7A5F0C"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05</w:t>
            </w:r>
          </w:p>
        </w:tc>
        <w:tc>
          <w:tcPr>
            <w:tcW w:w="2838" w:type="pct"/>
            <w:tcBorders>
              <w:top w:val="single" w:sz="4" w:space="0" w:color="000000"/>
              <w:left w:val="single" w:sz="4" w:space="0" w:color="000000"/>
              <w:bottom w:val="single" w:sz="4" w:space="0" w:color="000000"/>
              <w:right w:val="single" w:sz="4" w:space="0" w:color="000000"/>
            </w:tcBorders>
            <w:vAlign w:val="center"/>
          </w:tcPr>
          <w:p w14:paraId="279D211C"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iCs/>
                <w:color w:val="000000"/>
                <w:sz w:val="18"/>
                <w:szCs w:val="18"/>
                <w:bdr w:val="none" w:sz="0" w:space="0" w:color="auto" w:frame="1"/>
              </w:rPr>
              <w:t xml:space="preserve"> </w:t>
            </w:r>
          </w:p>
          <w:p w14:paraId="520BE92A"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21 VOLLARE/V8 ESC ESCOLAR BUS MARCOPOLO 2006/2007 -</w:t>
            </w:r>
            <w:r w:rsidRPr="00B44345">
              <w:rPr>
                <w:rFonts w:ascii="Arial Narrow" w:hAnsi="Arial Narrow" w:cs="Arial"/>
                <w:bCs/>
                <w:color w:val="000000"/>
                <w:sz w:val="18"/>
                <w:szCs w:val="18"/>
              </w:rPr>
              <w:lastRenderedPageBreak/>
              <w:t xml:space="preserve">PLACA HSH 0614, </w:t>
            </w:r>
          </w:p>
          <w:p w14:paraId="2DFCE0BA"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-ÔNIBUS 22 VOLLARE/V8 ESC ESCOLAR BUS MARCOPOLO 2007/2008 -PLACA HSH 0932, </w:t>
            </w:r>
          </w:p>
          <w:p w14:paraId="59460BB2"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25 VOLLARE/V8L ESC ESCOLAR BUS MARCOPOLO 2009/2009 -PLACA HSH 5G17, </w:t>
            </w:r>
          </w:p>
          <w:p w14:paraId="6F3B9A7B"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27 VOLLARE/V8 ESC ESCOLAR BUS MARCOPOLO 2011/2012 -PLACA HTO 2F28 </w:t>
            </w:r>
          </w:p>
          <w:p w14:paraId="5CA25353"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rPr>
              <w:t>- ÔNIBUS 32 VOLLARE/V8L 4X4 EO ESC ESCOLAR BUS MARCOPOLO 2012/2013 -PLACA NRZ 3432.</w:t>
            </w:r>
          </w:p>
        </w:tc>
        <w:tc>
          <w:tcPr>
            <w:tcW w:w="807" w:type="pct"/>
            <w:tcBorders>
              <w:top w:val="single" w:sz="4" w:space="0" w:color="000000"/>
              <w:left w:val="single" w:sz="4" w:space="0" w:color="000000"/>
              <w:bottom w:val="single" w:sz="4" w:space="0" w:color="000000"/>
              <w:right w:val="single" w:sz="4" w:space="0" w:color="000000"/>
            </w:tcBorders>
            <w:vAlign w:val="center"/>
          </w:tcPr>
          <w:p w14:paraId="5A636DB1"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lastRenderedPageBreak/>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337417A3"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18</w:t>
            </w:r>
          </w:p>
        </w:tc>
      </w:tr>
      <w:tr w:rsidR="00035BF8" w:rsidRPr="00035BF8" w14:paraId="16F34936"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42A117A4"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06</w:t>
            </w:r>
          </w:p>
        </w:tc>
        <w:tc>
          <w:tcPr>
            <w:tcW w:w="2838" w:type="pct"/>
            <w:tcBorders>
              <w:top w:val="single" w:sz="4" w:space="0" w:color="000000"/>
              <w:left w:val="single" w:sz="4" w:space="0" w:color="000000"/>
              <w:bottom w:val="single" w:sz="4" w:space="0" w:color="000000"/>
              <w:right w:val="single" w:sz="4" w:space="0" w:color="000000"/>
            </w:tcBorders>
            <w:vAlign w:val="center"/>
          </w:tcPr>
          <w:p w14:paraId="3914BBD4"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color w:val="000000"/>
                <w:sz w:val="18"/>
                <w:szCs w:val="18"/>
              </w:rPr>
              <w:t>:</w:t>
            </w:r>
            <w:r w:rsidRPr="00B44345">
              <w:rPr>
                <w:rFonts w:ascii="Arial Narrow" w:hAnsi="Arial Narrow" w:cs="Arial"/>
                <w:bCs/>
                <w:color w:val="000000"/>
                <w:sz w:val="18"/>
                <w:szCs w:val="18"/>
              </w:rPr>
              <w:t xml:space="preserve"> </w:t>
            </w:r>
          </w:p>
          <w:p w14:paraId="6B769844"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38 VW/NEOBUS 8160 MINI ESC THUNDER WAY 2018/2019 -PLACA QAB 5882,  </w:t>
            </w:r>
          </w:p>
          <w:p w14:paraId="3FBC6A41"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39 VW/NEOBUS 8160 MINI ESC THUNDER WAY 2018/2019 -PLACA QAB 5883, </w:t>
            </w:r>
          </w:p>
          <w:p w14:paraId="3A451BB3"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40 VW/NEOBUS 8160 MINI ESC THUNDER WAY 2018/2019 -PLACA QAB 5887, </w:t>
            </w:r>
          </w:p>
          <w:p w14:paraId="084484F0"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43 VW/NEOBUS 8160 MINI ESC THUNDER WAY 2019/2020 -PLACA QAP 9630,</w:t>
            </w:r>
          </w:p>
          <w:p w14:paraId="47AC95AC"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46 VW/NEOBUS 8160 TH O THUNDER WAY 2020/2021-PLACA QAB 8H40 E </w:t>
            </w:r>
          </w:p>
          <w:p w14:paraId="42F6C0F3"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47 VW/NEOBUS 8160 TH O THUNDER WAY 2020/2021-PLACA QAP 0A73.</w:t>
            </w:r>
          </w:p>
        </w:tc>
        <w:tc>
          <w:tcPr>
            <w:tcW w:w="807" w:type="pct"/>
            <w:tcBorders>
              <w:top w:val="single" w:sz="4" w:space="0" w:color="000000"/>
              <w:left w:val="single" w:sz="4" w:space="0" w:color="000000"/>
              <w:bottom w:val="single" w:sz="4" w:space="0" w:color="000000"/>
              <w:right w:val="single" w:sz="4" w:space="0" w:color="000000"/>
            </w:tcBorders>
            <w:vAlign w:val="center"/>
          </w:tcPr>
          <w:p w14:paraId="0F54FF79"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4AD98C97"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18</w:t>
            </w:r>
          </w:p>
        </w:tc>
      </w:tr>
      <w:tr w:rsidR="00035BF8" w:rsidRPr="00035BF8" w14:paraId="0762E4A3"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0E4C539E"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07</w:t>
            </w:r>
          </w:p>
        </w:tc>
        <w:tc>
          <w:tcPr>
            <w:tcW w:w="2838" w:type="pct"/>
            <w:tcBorders>
              <w:top w:val="single" w:sz="4" w:space="0" w:color="000000"/>
              <w:left w:val="single" w:sz="4" w:space="0" w:color="000000"/>
              <w:bottom w:val="single" w:sz="4" w:space="0" w:color="000000"/>
              <w:right w:val="single" w:sz="4" w:space="0" w:color="000000"/>
            </w:tcBorders>
            <w:vAlign w:val="center"/>
          </w:tcPr>
          <w:p w14:paraId="0EB51523" w14:textId="77777777" w:rsid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color w:val="000000"/>
                <w:sz w:val="18"/>
                <w:szCs w:val="18"/>
              </w:rPr>
              <w:t>:</w:t>
            </w:r>
            <w:r w:rsidRPr="00B44345">
              <w:rPr>
                <w:rFonts w:ascii="Arial Narrow" w:hAnsi="Arial Narrow" w:cs="Arial"/>
                <w:bCs/>
                <w:color w:val="000000"/>
                <w:sz w:val="18"/>
                <w:szCs w:val="18"/>
              </w:rPr>
              <w:t xml:space="preserve"> </w:t>
            </w:r>
          </w:p>
          <w:p w14:paraId="21309451" w14:textId="5D43D7A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shd w:val="clear" w:color="auto" w:fill="FFFFFF"/>
              </w:rPr>
              <w:t>CHEVROLETE S10  EXECUTIVE 2.8 4X4 2006/2006 - HSH 0438</w:t>
            </w:r>
          </w:p>
        </w:tc>
        <w:tc>
          <w:tcPr>
            <w:tcW w:w="807" w:type="pct"/>
            <w:tcBorders>
              <w:top w:val="single" w:sz="4" w:space="0" w:color="000000"/>
              <w:left w:val="single" w:sz="4" w:space="0" w:color="000000"/>
              <w:bottom w:val="single" w:sz="4" w:space="0" w:color="000000"/>
              <w:right w:val="single" w:sz="4" w:space="0" w:color="000000"/>
            </w:tcBorders>
            <w:vAlign w:val="center"/>
          </w:tcPr>
          <w:p w14:paraId="5FB69894"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7B084598"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2</w:t>
            </w:r>
          </w:p>
        </w:tc>
      </w:tr>
      <w:tr w:rsidR="00035BF8" w:rsidRPr="00035BF8" w14:paraId="5320BD42"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77EA03F9"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08</w:t>
            </w:r>
          </w:p>
        </w:tc>
        <w:tc>
          <w:tcPr>
            <w:tcW w:w="2838" w:type="pct"/>
            <w:tcBorders>
              <w:top w:val="single" w:sz="4" w:space="0" w:color="000000"/>
              <w:left w:val="single" w:sz="4" w:space="0" w:color="000000"/>
              <w:bottom w:val="single" w:sz="4" w:space="0" w:color="000000"/>
              <w:right w:val="single" w:sz="4" w:space="0" w:color="000000"/>
            </w:tcBorders>
            <w:vAlign w:val="center"/>
          </w:tcPr>
          <w:p w14:paraId="01AC768E" w14:textId="77777777" w:rsid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color w:val="000000"/>
                <w:sz w:val="18"/>
                <w:szCs w:val="18"/>
              </w:rPr>
              <w:t>:</w:t>
            </w:r>
            <w:r w:rsidRPr="00B44345">
              <w:rPr>
                <w:rFonts w:ascii="Arial Narrow" w:hAnsi="Arial Narrow" w:cs="Arial"/>
                <w:bCs/>
                <w:color w:val="000000"/>
                <w:sz w:val="18"/>
                <w:szCs w:val="18"/>
              </w:rPr>
              <w:t xml:space="preserve"> </w:t>
            </w:r>
          </w:p>
          <w:p w14:paraId="67A76197" w14:textId="53F88FAB"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shd w:val="clear" w:color="auto" w:fill="FFFFFF"/>
              </w:rPr>
              <w:t>CHEVROLET S10 LT FD4 2016 - HSU  8I41 E CHEVROLET S10 LT FD2A 2018 - QAB 5886</w:t>
            </w:r>
          </w:p>
        </w:tc>
        <w:tc>
          <w:tcPr>
            <w:tcW w:w="807" w:type="pct"/>
            <w:tcBorders>
              <w:top w:val="single" w:sz="4" w:space="0" w:color="000000"/>
              <w:left w:val="single" w:sz="4" w:space="0" w:color="000000"/>
              <w:bottom w:val="single" w:sz="4" w:space="0" w:color="000000"/>
              <w:right w:val="single" w:sz="4" w:space="0" w:color="000000"/>
            </w:tcBorders>
            <w:vAlign w:val="center"/>
          </w:tcPr>
          <w:p w14:paraId="1B57BAB2"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0FA1F42B"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4</w:t>
            </w:r>
          </w:p>
        </w:tc>
      </w:tr>
      <w:tr w:rsidR="00035BF8" w:rsidRPr="00035BF8" w14:paraId="3F453202"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2A096A30"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09</w:t>
            </w:r>
          </w:p>
        </w:tc>
        <w:tc>
          <w:tcPr>
            <w:tcW w:w="2838" w:type="pct"/>
            <w:tcBorders>
              <w:top w:val="single" w:sz="4" w:space="0" w:color="000000"/>
              <w:left w:val="single" w:sz="4" w:space="0" w:color="000000"/>
              <w:bottom w:val="single" w:sz="4" w:space="0" w:color="000000"/>
              <w:right w:val="single" w:sz="4" w:space="0" w:color="000000"/>
            </w:tcBorders>
            <w:vAlign w:val="center"/>
          </w:tcPr>
          <w:p w14:paraId="2F66AA08" w14:textId="77777777" w:rsid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color w:val="000000"/>
                <w:sz w:val="18"/>
                <w:szCs w:val="18"/>
              </w:rPr>
              <w:t>:</w:t>
            </w:r>
            <w:r w:rsidRPr="00B44345">
              <w:rPr>
                <w:rFonts w:ascii="Arial Narrow" w:hAnsi="Arial Narrow" w:cs="Arial"/>
                <w:bCs/>
                <w:color w:val="000000"/>
                <w:sz w:val="18"/>
                <w:szCs w:val="18"/>
              </w:rPr>
              <w:t xml:space="preserve"> </w:t>
            </w:r>
          </w:p>
          <w:p w14:paraId="463B8BC7" w14:textId="504CDA7C"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shd w:val="clear" w:color="auto" w:fill="FFFFFF"/>
              </w:rPr>
              <w:t>FIAT - PALIO  ESSENCE 1.6  14/15 - HTO 3654 -FLEX</w:t>
            </w:r>
          </w:p>
        </w:tc>
        <w:tc>
          <w:tcPr>
            <w:tcW w:w="807" w:type="pct"/>
            <w:tcBorders>
              <w:top w:val="single" w:sz="4" w:space="0" w:color="000000"/>
              <w:left w:val="single" w:sz="4" w:space="0" w:color="000000"/>
              <w:bottom w:val="single" w:sz="4" w:space="0" w:color="000000"/>
              <w:right w:val="single" w:sz="4" w:space="0" w:color="000000"/>
            </w:tcBorders>
            <w:vAlign w:val="center"/>
          </w:tcPr>
          <w:p w14:paraId="756E310C"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1F5C9ECF"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2</w:t>
            </w:r>
          </w:p>
        </w:tc>
      </w:tr>
      <w:tr w:rsidR="00035BF8" w:rsidRPr="00035BF8" w14:paraId="708B94C4"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5C9C4327"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10</w:t>
            </w:r>
          </w:p>
        </w:tc>
        <w:tc>
          <w:tcPr>
            <w:tcW w:w="2838" w:type="pct"/>
            <w:tcBorders>
              <w:top w:val="single" w:sz="4" w:space="0" w:color="000000"/>
              <w:left w:val="single" w:sz="4" w:space="0" w:color="000000"/>
              <w:bottom w:val="single" w:sz="4" w:space="0" w:color="000000"/>
              <w:right w:val="single" w:sz="4" w:space="0" w:color="000000"/>
            </w:tcBorders>
            <w:vAlign w:val="center"/>
          </w:tcPr>
          <w:p w14:paraId="5B8E6510" w14:textId="77777777" w:rsid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
                <w:iCs/>
                <w:color w:val="000000"/>
                <w:sz w:val="18"/>
                <w:szCs w:val="18"/>
                <w:bdr w:val="none" w:sz="0" w:space="0" w:color="auto" w:frame="1"/>
              </w:rPr>
              <w:t>PARABRISA</w:t>
            </w:r>
            <w:r w:rsidRPr="00B44345">
              <w:rPr>
                <w:rFonts w:ascii="Arial Narrow" w:hAnsi="Arial Narrow" w:cs="Arial"/>
                <w:b/>
                <w:iCs/>
                <w:color w:val="000000"/>
                <w:sz w:val="18"/>
                <w:szCs w:val="18"/>
                <w:shd w:val="clear" w:color="auto" w:fill="FFFFFF"/>
              </w:rPr>
              <w:t xml:space="preserve"> DIANTEIRO E BORRACHAS </w:t>
            </w:r>
            <w:r w:rsidRPr="00B44345">
              <w:rPr>
                <w:rFonts w:ascii="Arial Narrow" w:hAnsi="Arial Narrow" w:cs="Arial"/>
                <w:b/>
                <w:iCs/>
                <w:color w:val="000000"/>
                <w:sz w:val="18"/>
                <w:szCs w:val="18"/>
              </w:rPr>
              <w:t>ORIGINAIS</w:t>
            </w:r>
            <w:r w:rsidRPr="00B44345">
              <w:rPr>
                <w:rFonts w:ascii="Arial Narrow" w:hAnsi="Arial Narrow" w:cs="Arial"/>
                <w:b/>
                <w:color w:val="000000"/>
                <w:sz w:val="18"/>
                <w:szCs w:val="18"/>
              </w:rPr>
              <w:t>:</w:t>
            </w:r>
            <w:r w:rsidRPr="00B44345">
              <w:rPr>
                <w:rFonts w:ascii="Arial Narrow" w:hAnsi="Arial Narrow" w:cs="Arial"/>
                <w:bCs/>
                <w:color w:val="000000"/>
                <w:sz w:val="18"/>
                <w:szCs w:val="18"/>
              </w:rPr>
              <w:t xml:space="preserve"> </w:t>
            </w:r>
          </w:p>
          <w:p w14:paraId="71C9137F" w14:textId="1095BD5D"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rPr>
              <w:t xml:space="preserve">WV PARATI CL ANO 1995 </w:t>
            </w:r>
            <w:r w:rsidRPr="00B44345">
              <w:rPr>
                <w:rFonts w:ascii="Arial Narrow" w:hAnsi="Arial Narrow" w:cs="Arial"/>
                <w:color w:val="000000"/>
                <w:sz w:val="18"/>
                <w:szCs w:val="18"/>
              </w:rPr>
              <w:t>HQH-0096</w:t>
            </w:r>
          </w:p>
        </w:tc>
        <w:tc>
          <w:tcPr>
            <w:tcW w:w="807" w:type="pct"/>
            <w:tcBorders>
              <w:top w:val="single" w:sz="4" w:space="0" w:color="000000"/>
              <w:left w:val="single" w:sz="4" w:space="0" w:color="000000"/>
              <w:bottom w:val="single" w:sz="4" w:space="0" w:color="000000"/>
              <w:right w:val="single" w:sz="4" w:space="0" w:color="000000"/>
            </w:tcBorders>
            <w:vAlign w:val="center"/>
          </w:tcPr>
          <w:p w14:paraId="49FDD14B"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2953024A"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2</w:t>
            </w:r>
          </w:p>
        </w:tc>
      </w:tr>
      <w:tr w:rsidR="00035BF8" w:rsidRPr="00035BF8" w14:paraId="0C099E06"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35D712C6"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11</w:t>
            </w:r>
          </w:p>
        </w:tc>
        <w:tc>
          <w:tcPr>
            <w:tcW w:w="2838" w:type="pct"/>
            <w:tcBorders>
              <w:top w:val="single" w:sz="4" w:space="0" w:color="000000"/>
              <w:left w:val="single" w:sz="4" w:space="0" w:color="000000"/>
              <w:bottom w:val="single" w:sz="4" w:space="0" w:color="000000"/>
              <w:right w:val="single" w:sz="4" w:space="0" w:color="000000"/>
            </w:tcBorders>
            <w:vAlign w:val="center"/>
          </w:tcPr>
          <w:p w14:paraId="16F7FB3E"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426E2DAC" w14:textId="77777777" w:rsidR="00035BF8" w:rsidRPr="00B44345" w:rsidRDefault="00035BF8" w:rsidP="00B44345">
            <w:pPr>
              <w:ind w:left="-30" w:right="141" w:firstLine="8"/>
              <w:jc w:val="both"/>
              <w:rPr>
                <w:rFonts w:ascii="Arial Narrow" w:hAnsi="Arial Narrow" w:cs="Arial"/>
                <w:bCs/>
                <w:iCs/>
                <w:color w:val="000000"/>
                <w:sz w:val="18"/>
                <w:szCs w:val="18"/>
                <w:bdr w:val="none" w:sz="0" w:space="0" w:color="auto" w:frame="1"/>
              </w:rPr>
            </w:pPr>
            <w:r w:rsidRPr="00B44345">
              <w:rPr>
                <w:rFonts w:ascii="Arial Narrow" w:hAnsi="Arial Narrow" w:cs="Arial"/>
                <w:bCs/>
                <w:iCs/>
                <w:color w:val="000000"/>
                <w:sz w:val="18"/>
                <w:szCs w:val="18"/>
                <w:bdr w:val="none" w:sz="0" w:space="0" w:color="auto" w:frame="1"/>
              </w:rPr>
              <w:t xml:space="preserve">- ÔNIBUS 17 M.BENZ/INDUSCAR APACHE A-1417 S-21 - CAIO 2003/2003 -PLACA DGA 6B39   </w:t>
            </w:r>
          </w:p>
          <w:p w14:paraId="17DB0983"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iCs/>
                <w:color w:val="000000"/>
                <w:sz w:val="18"/>
                <w:szCs w:val="18"/>
                <w:bdr w:val="none" w:sz="0" w:space="0" w:color="auto" w:frame="1"/>
              </w:rPr>
              <w:t>- ÔNIBUS 18 M.BENZ/INDUSCAR APACHE A-1417 S-21 - CAIO 2003/2003 -PLACA DDF 0B59.</w:t>
            </w:r>
          </w:p>
        </w:tc>
        <w:tc>
          <w:tcPr>
            <w:tcW w:w="807" w:type="pct"/>
            <w:tcBorders>
              <w:top w:val="single" w:sz="4" w:space="0" w:color="000000"/>
              <w:left w:val="single" w:sz="4" w:space="0" w:color="000000"/>
              <w:bottom w:val="single" w:sz="4" w:space="0" w:color="000000"/>
              <w:right w:val="single" w:sz="4" w:space="0" w:color="000000"/>
            </w:tcBorders>
            <w:vAlign w:val="center"/>
          </w:tcPr>
          <w:p w14:paraId="49089AE4"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6A2AEE6C"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2</w:t>
            </w:r>
          </w:p>
        </w:tc>
      </w:tr>
      <w:tr w:rsidR="00035BF8" w:rsidRPr="00035BF8" w14:paraId="4958E0E4"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67FFF829"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12</w:t>
            </w:r>
          </w:p>
        </w:tc>
        <w:tc>
          <w:tcPr>
            <w:tcW w:w="2838" w:type="pct"/>
            <w:tcBorders>
              <w:top w:val="single" w:sz="4" w:space="0" w:color="000000"/>
              <w:left w:val="single" w:sz="4" w:space="0" w:color="000000"/>
              <w:bottom w:val="single" w:sz="4" w:space="0" w:color="000000"/>
              <w:right w:val="single" w:sz="4" w:space="0" w:color="000000"/>
            </w:tcBorders>
            <w:vAlign w:val="center"/>
          </w:tcPr>
          <w:p w14:paraId="61E02EA2"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7069F2B6"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iCs/>
                <w:color w:val="000000"/>
                <w:sz w:val="18"/>
                <w:szCs w:val="18"/>
                <w:bdr w:val="none" w:sz="0" w:space="0" w:color="auto" w:frame="1"/>
              </w:rPr>
              <w:t>- ÔNIBUS 16 VW/APACHE 21U 16210 SUPER CAIO 2000/2000 -PLACA CVT 0C45DDF 0B59.</w:t>
            </w:r>
          </w:p>
        </w:tc>
        <w:tc>
          <w:tcPr>
            <w:tcW w:w="807" w:type="pct"/>
            <w:tcBorders>
              <w:top w:val="single" w:sz="4" w:space="0" w:color="000000"/>
              <w:left w:val="single" w:sz="4" w:space="0" w:color="000000"/>
              <w:bottom w:val="single" w:sz="4" w:space="0" w:color="000000"/>
              <w:right w:val="single" w:sz="4" w:space="0" w:color="000000"/>
            </w:tcBorders>
            <w:vAlign w:val="center"/>
          </w:tcPr>
          <w:p w14:paraId="2B91259B"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7A5C7DF4"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w:t>
            </w:r>
          </w:p>
        </w:tc>
      </w:tr>
      <w:tr w:rsidR="00035BF8" w:rsidRPr="00035BF8" w14:paraId="1A976367"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71B8705A"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13</w:t>
            </w:r>
          </w:p>
        </w:tc>
        <w:tc>
          <w:tcPr>
            <w:tcW w:w="2838" w:type="pct"/>
            <w:tcBorders>
              <w:top w:val="single" w:sz="4" w:space="0" w:color="000000"/>
              <w:left w:val="single" w:sz="4" w:space="0" w:color="000000"/>
              <w:bottom w:val="single" w:sz="4" w:space="0" w:color="000000"/>
              <w:right w:val="single" w:sz="4" w:space="0" w:color="000000"/>
            </w:tcBorders>
            <w:vAlign w:val="center"/>
          </w:tcPr>
          <w:p w14:paraId="4BBB319E"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676B5D3A"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23 VW/INDUSCAR FOZ VWOD -  SUPER CAIO 2008/2008 -PLACA HSH 0934,  </w:t>
            </w:r>
          </w:p>
          <w:p w14:paraId="1CE46A51"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24 VW/INDUSCAR FOZ VWOD -  SUPER CAIO 2008/2008 -PLACA HSH 0935, </w:t>
            </w:r>
          </w:p>
          <w:p w14:paraId="01CF5CA7"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26 VW/EOD ESCOLAR HD- 15190 SENIOR MIDI MARCOPOLO 2009/2009 -PLACA HSH 5G22, </w:t>
            </w:r>
          </w:p>
          <w:p w14:paraId="0B222121"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28 VW/EOD E HD ORE- 15190 SENIOR MIDI MARCOPOLO 2011/2012 -PLACA HTO 2F24, </w:t>
            </w:r>
          </w:p>
          <w:p w14:paraId="375D93C8"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29 VW/EOD F.HD ORE- 15190 SENIOR MIDI MARCOPOLO 2011/2012 -PLACA HTH 3D62, </w:t>
            </w:r>
          </w:p>
          <w:p w14:paraId="1BFB313F"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33 VW/EOD E.HD ORE- 15190 SENIOR MIDI MARCOPOLO 2014/2014 -PLACA NRL 9934, </w:t>
            </w:r>
          </w:p>
          <w:p w14:paraId="0E9D0107"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34 VW/MID GRAN RURAL ESC MASCARELO 2014/2014 -PLACA NRL 9945, </w:t>
            </w:r>
          </w:p>
          <w:p w14:paraId="383D136E"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41 VW/EOD E.HD ORE- 15190 SENIOR MIDI MARCOPOLO 2018/2019 -PLACA QAB 5890, </w:t>
            </w:r>
          </w:p>
          <w:p w14:paraId="1A1F2B0B"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42 VW/EOD E.HD ORE- 15190 SENIOR MIDI MARCOPOLO 2018/2019 -PLACA QAB 5891, </w:t>
            </w:r>
          </w:p>
          <w:p w14:paraId="38C314CC"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44 VW/EOD E.HD ORE- 15190 SENIOR MIDI MARCOPOLO 2019/2020 -PLACA QAP 9631, </w:t>
            </w:r>
          </w:p>
          <w:p w14:paraId="2F019ABF"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45 VW/EOD E.HD ORE- 15190 SENIOR MIDI MARCOPOLO </w:t>
            </w:r>
            <w:r w:rsidRPr="00B44345">
              <w:rPr>
                <w:rFonts w:ascii="Arial Narrow" w:hAnsi="Arial Narrow" w:cs="Arial"/>
                <w:bCs/>
                <w:color w:val="000000"/>
                <w:sz w:val="18"/>
                <w:szCs w:val="18"/>
              </w:rPr>
              <w:lastRenderedPageBreak/>
              <w:t xml:space="preserve">2019/2020 -PLACA QAP 9632 E </w:t>
            </w:r>
          </w:p>
          <w:p w14:paraId="6B9A538C"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48 VW/NEOBUS ESC 15190 THUNDER WAY 2022/2023 -PLACA RWD 4H04.</w:t>
            </w:r>
          </w:p>
        </w:tc>
        <w:tc>
          <w:tcPr>
            <w:tcW w:w="807" w:type="pct"/>
            <w:tcBorders>
              <w:top w:val="single" w:sz="4" w:space="0" w:color="000000"/>
              <w:left w:val="single" w:sz="4" w:space="0" w:color="000000"/>
              <w:bottom w:val="single" w:sz="4" w:space="0" w:color="000000"/>
              <w:right w:val="single" w:sz="4" w:space="0" w:color="000000"/>
            </w:tcBorders>
            <w:vAlign w:val="center"/>
          </w:tcPr>
          <w:p w14:paraId="1A840A9D"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lastRenderedPageBreak/>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5697DA1D"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12</w:t>
            </w:r>
          </w:p>
        </w:tc>
      </w:tr>
      <w:tr w:rsidR="00035BF8" w:rsidRPr="00035BF8" w14:paraId="2C9A396E"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3CCD2A3B"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14</w:t>
            </w:r>
          </w:p>
        </w:tc>
        <w:tc>
          <w:tcPr>
            <w:tcW w:w="2838" w:type="pct"/>
            <w:tcBorders>
              <w:top w:val="single" w:sz="4" w:space="0" w:color="000000"/>
              <w:left w:val="single" w:sz="4" w:space="0" w:color="000000"/>
              <w:bottom w:val="single" w:sz="4" w:space="0" w:color="000000"/>
              <w:right w:val="single" w:sz="4" w:space="0" w:color="000000"/>
            </w:tcBorders>
            <w:vAlign w:val="center"/>
          </w:tcPr>
          <w:p w14:paraId="25D9DBAC"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31CD1ED7"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30 M.BENZ/OF 1519 R. ORE - FOZ SUPER CAIO 2012/2013 -PLACA NRZ 3722  </w:t>
            </w:r>
          </w:p>
          <w:p w14:paraId="1548FC19" w14:textId="29806B5A"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31 M.BENZ/OF 1519 R. ORE - FOZ SUPER CAIO 2012/2013 -PLACA NRZ 3723.</w:t>
            </w:r>
          </w:p>
        </w:tc>
        <w:tc>
          <w:tcPr>
            <w:tcW w:w="807" w:type="pct"/>
            <w:tcBorders>
              <w:top w:val="single" w:sz="4" w:space="0" w:color="000000"/>
              <w:left w:val="single" w:sz="4" w:space="0" w:color="000000"/>
              <w:bottom w:val="single" w:sz="4" w:space="0" w:color="000000"/>
              <w:right w:val="single" w:sz="4" w:space="0" w:color="000000"/>
            </w:tcBorders>
            <w:vAlign w:val="center"/>
          </w:tcPr>
          <w:p w14:paraId="2BFC139D"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00894149"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2</w:t>
            </w:r>
          </w:p>
        </w:tc>
      </w:tr>
      <w:tr w:rsidR="00035BF8" w:rsidRPr="00035BF8" w14:paraId="3CAC8DF8"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3399F55F"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15</w:t>
            </w:r>
          </w:p>
        </w:tc>
        <w:tc>
          <w:tcPr>
            <w:tcW w:w="2838" w:type="pct"/>
            <w:tcBorders>
              <w:top w:val="single" w:sz="4" w:space="0" w:color="000000"/>
              <w:left w:val="single" w:sz="4" w:space="0" w:color="000000"/>
              <w:bottom w:val="single" w:sz="4" w:space="0" w:color="000000"/>
              <w:right w:val="single" w:sz="4" w:space="0" w:color="000000"/>
            </w:tcBorders>
            <w:vAlign w:val="center"/>
          </w:tcPr>
          <w:p w14:paraId="34671CA2"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72C2503F"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21 VOLLARE/V8 ESC ESCOLAR BUS MARCOPOLO 2006/2007 -PLACA HSH 0614, </w:t>
            </w:r>
          </w:p>
          <w:p w14:paraId="238D7DD5"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22 VOLLARE/V8 ESC ESCOLAR BUS MARCOPOLO 2007/2008 -PLACA HSH 0932, </w:t>
            </w:r>
          </w:p>
          <w:p w14:paraId="062116B2"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25 VOLLARE/V8L ESC ESCOLAR BUS MARCOPOLO 2009/2009 -PLACA HSH 5G17, </w:t>
            </w:r>
          </w:p>
          <w:p w14:paraId="3E7054A0"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27 VOLLARE/V8 ESC ESCOLAR BUS MARCOPOLO 2011/2012 -PLACA HTO 2F28  </w:t>
            </w:r>
          </w:p>
          <w:p w14:paraId="766B4D2C"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rPr>
              <w:t>- ÔNIBUS 32 VOLLARE/V8L 4X4 EO ESC ESCOLAR BUS MARCOPOLO 2012/2013 -PLACA NRZ 3432.</w:t>
            </w:r>
          </w:p>
        </w:tc>
        <w:tc>
          <w:tcPr>
            <w:tcW w:w="807" w:type="pct"/>
            <w:tcBorders>
              <w:top w:val="single" w:sz="4" w:space="0" w:color="000000"/>
              <w:left w:val="single" w:sz="4" w:space="0" w:color="000000"/>
              <w:bottom w:val="single" w:sz="4" w:space="0" w:color="000000"/>
              <w:right w:val="single" w:sz="4" w:space="0" w:color="000000"/>
            </w:tcBorders>
            <w:vAlign w:val="center"/>
          </w:tcPr>
          <w:p w14:paraId="0D7C8307"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7CBB68B3"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5</w:t>
            </w:r>
          </w:p>
        </w:tc>
      </w:tr>
      <w:tr w:rsidR="00035BF8" w:rsidRPr="00035BF8" w14:paraId="57C67D03"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42CF2F25"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16</w:t>
            </w:r>
          </w:p>
        </w:tc>
        <w:tc>
          <w:tcPr>
            <w:tcW w:w="2838" w:type="pct"/>
            <w:tcBorders>
              <w:top w:val="single" w:sz="4" w:space="0" w:color="000000"/>
              <w:left w:val="single" w:sz="4" w:space="0" w:color="000000"/>
              <w:bottom w:val="single" w:sz="4" w:space="0" w:color="000000"/>
              <w:right w:val="single" w:sz="4" w:space="0" w:color="000000"/>
            </w:tcBorders>
            <w:vAlign w:val="center"/>
          </w:tcPr>
          <w:p w14:paraId="2150864B"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293CBBA5"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38 VW/NEOBUS 8160 MINI ESC THUNDER WAY 2018/2019 -PLACA QAB 5882,  </w:t>
            </w:r>
          </w:p>
          <w:p w14:paraId="19F77EF6"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39 VW/NEOBUS 8160 MINI ESC THUNDER WAY 2018/2019 -PLACA QAB 5883, </w:t>
            </w:r>
          </w:p>
          <w:p w14:paraId="46CE6AEC"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40 VW/NEOBUS 8160 MINI ESC THUNDER WAY 2018/2019 -PLACA QAB 5887, </w:t>
            </w:r>
          </w:p>
          <w:p w14:paraId="77E8CB7A"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43 VW/NEOBUS 8160 MINI ESC THUNDER WAY 2019/2020 -PLACA QAP 9630,</w:t>
            </w:r>
          </w:p>
          <w:p w14:paraId="38D30F2B"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xml:space="preserve">- ÔNIBUS 46 VW/NEOBUS 8160 TH O THUNDER WAY 2020/2021-PLACA QAB 8H40  </w:t>
            </w:r>
          </w:p>
          <w:p w14:paraId="13F9A43D" w14:textId="77777777" w:rsidR="00035BF8" w:rsidRPr="00B44345" w:rsidRDefault="00035BF8" w:rsidP="00B44345">
            <w:pPr>
              <w:ind w:left="-30" w:right="141" w:firstLine="8"/>
              <w:jc w:val="both"/>
              <w:rPr>
                <w:rFonts w:ascii="Arial Narrow" w:hAnsi="Arial Narrow" w:cs="Arial"/>
                <w:bCs/>
                <w:color w:val="000000"/>
                <w:sz w:val="18"/>
                <w:szCs w:val="18"/>
              </w:rPr>
            </w:pPr>
            <w:r w:rsidRPr="00B44345">
              <w:rPr>
                <w:rFonts w:ascii="Arial Narrow" w:hAnsi="Arial Narrow" w:cs="Arial"/>
                <w:bCs/>
                <w:color w:val="000000"/>
                <w:sz w:val="18"/>
                <w:szCs w:val="18"/>
              </w:rPr>
              <w:t>- ÔNIBUS 47 VW/NEOBUS 8160 TH O THUNDER WAY 2020/2021-PLACA QAP 0A73.</w:t>
            </w:r>
          </w:p>
        </w:tc>
        <w:tc>
          <w:tcPr>
            <w:tcW w:w="807" w:type="pct"/>
            <w:tcBorders>
              <w:top w:val="single" w:sz="4" w:space="0" w:color="000000"/>
              <w:left w:val="single" w:sz="4" w:space="0" w:color="000000"/>
              <w:bottom w:val="single" w:sz="4" w:space="0" w:color="000000"/>
              <w:right w:val="single" w:sz="4" w:space="0" w:color="000000"/>
            </w:tcBorders>
            <w:vAlign w:val="center"/>
          </w:tcPr>
          <w:p w14:paraId="6B1E73CD"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0A4D6FCB"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6</w:t>
            </w:r>
          </w:p>
        </w:tc>
      </w:tr>
      <w:tr w:rsidR="00035BF8" w:rsidRPr="00035BF8" w14:paraId="7D97E641"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74B6B3C1"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17</w:t>
            </w:r>
          </w:p>
        </w:tc>
        <w:tc>
          <w:tcPr>
            <w:tcW w:w="2838" w:type="pct"/>
            <w:tcBorders>
              <w:top w:val="single" w:sz="4" w:space="0" w:color="000000"/>
              <w:left w:val="single" w:sz="4" w:space="0" w:color="000000"/>
              <w:bottom w:val="single" w:sz="4" w:space="0" w:color="000000"/>
              <w:right w:val="single" w:sz="4" w:space="0" w:color="000000"/>
            </w:tcBorders>
            <w:vAlign w:val="center"/>
          </w:tcPr>
          <w:p w14:paraId="201AE0E3"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42321BFD"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shd w:val="clear" w:color="auto" w:fill="FFFFFF"/>
              </w:rPr>
              <w:t>CHEVROLETE S10  EXECUTIVE 2.8 4X4 2006/2006 - HSH 0438</w:t>
            </w:r>
          </w:p>
        </w:tc>
        <w:tc>
          <w:tcPr>
            <w:tcW w:w="807" w:type="pct"/>
            <w:tcBorders>
              <w:top w:val="single" w:sz="4" w:space="0" w:color="000000"/>
              <w:left w:val="single" w:sz="4" w:space="0" w:color="000000"/>
              <w:bottom w:val="single" w:sz="4" w:space="0" w:color="000000"/>
              <w:right w:val="single" w:sz="4" w:space="0" w:color="000000"/>
            </w:tcBorders>
            <w:vAlign w:val="center"/>
          </w:tcPr>
          <w:p w14:paraId="1768833E"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1F7F9C32"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w:t>
            </w:r>
          </w:p>
        </w:tc>
      </w:tr>
      <w:tr w:rsidR="00035BF8" w:rsidRPr="00035BF8" w14:paraId="7AE41664"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47693F61"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18</w:t>
            </w:r>
          </w:p>
        </w:tc>
        <w:tc>
          <w:tcPr>
            <w:tcW w:w="2838" w:type="pct"/>
            <w:tcBorders>
              <w:top w:val="single" w:sz="4" w:space="0" w:color="000000"/>
              <w:left w:val="single" w:sz="4" w:space="0" w:color="000000"/>
              <w:bottom w:val="single" w:sz="4" w:space="0" w:color="000000"/>
              <w:right w:val="single" w:sz="4" w:space="0" w:color="000000"/>
            </w:tcBorders>
            <w:vAlign w:val="center"/>
          </w:tcPr>
          <w:p w14:paraId="10E3CE4B" w14:textId="77777777" w:rsid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r w:rsidR="00B44345">
              <w:rPr>
                <w:rFonts w:ascii="Arial Narrow" w:hAnsi="Arial Narrow" w:cs="Arial"/>
                <w:b/>
                <w:iCs/>
                <w:color w:val="000000"/>
                <w:sz w:val="18"/>
                <w:szCs w:val="18"/>
              </w:rPr>
              <w:t xml:space="preserve"> </w:t>
            </w:r>
          </w:p>
          <w:p w14:paraId="48C396FE" w14:textId="00C7ED36"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shd w:val="clear" w:color="auto" w:fill="FFFFFF"/>
              </w:rPr>
              <w:t>CHEVROLET S10 LT FD4 2016 - HSU  8I41 E CHEVROLET S10 LT FD2A 2018 - QAB 5886</w:t>
            </w:r>
          </w:p>
        </w:tc>
        <w:tc>
          <w:tcPr>
            <w:tcW w:w="807" w:type="pct"/>
            <w:tcBorders>
              <w:top w:val="single" w:sz="4" w:space="0" w:color="000000"/>
              <w:left w:val="single" w:sz="4" w:space="0" w:color="000000"/>
              <w:bottom w:val="single" w:sz="4" w:space="0" w:color="000000"/>
              <w:right w:val="single" w:sz="4" w:space="0" w:color="000000"/>
            </w:tcBorders>
            <w:vAlign w:val="center"/>
          </w:tcPr>
          <w:p w14:paraId="128466EB"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7C6CF446"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w:t>
            </w:r>
          </w:p>
        </w:tc>
      </w:tr>
      <w:tr w:rsidR="00035BF8" w:rsidRPr="00035BF8" w14:paraId="4976742D"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1B3BE900"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19</w:t>
            </w:r>
          </w:p>
        </w:tc>
        <w:tc>
          <w:tcPr>
            <w:tcW w:w="2838" w:type="pct"/>
            <w:tcBorders>
              <w:top w:val="single" w:sz="4" w:space="0" w:color="000000"/>
              <w:left w:val="single" w:sz="4" w:space="0" w:color="000000"/>
              <w:bottom w:val="single" w:sz="4" w:space="0" w:color="000000"/>
              <w:right w:val="single" w:sz="4" w:space="0" w:color="000000"/>
            </w:tcBorders>
            <w:vAlign w:val="center"/>
          </w:tcPr>
          <w:p w14:paraId="6466636A"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4700BF1C"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shd w:val="clear" w:color="auto" w:fill="FFFFFF"/>
              </w:rPr>
              <w:t>FIAT - PALIO  ESSENCE 1.6  14/15 - HTO 3654 -FLEX</w:t>
            </w:r>
          </w:p>
        </w:tc>
        <w:tc>
          <w:tcPr>
            <w:tcW w:w="807" w:type="pct"/>
            <w:tcBorders>
              <w:top w:val="single" w:sz="4" w:space="0" w:color="000000"/>
              <w:left w:val="single" w:sz="4" w:space="0" w:color="000000"/>
              <w:bottom w:val="single" w:sz="4" w:space="0" w:color="000000"/>
              <w:right w:val="single" w:sz="4" w:space="0" w:color="000000"/>
            </w:tcBorders>
            <w:vAlign w:val="center"/>
          </w:tcPr>
          <w:p w14:paraId="02B07AB4"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47600396"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w:t>
            </w:r>
          </w:p>
        </w:tc>
      </w:tr>
      <w:tr w:rsidR="00035BF8" w:rsidRPr="00035BF8" w14:paraId="1CF46FEA" w14:textId="77777777" w:rsidTr="00EA7C22">
        <w:trPr>
          <w:trHeight w:val="20"/>
        </w:trPr>
        <w:tc>
          <w:tcPr>
            <w:tcW w:w="410" w:type="pct"/>
            <w:tcBorders>
              <w:top w:val="single" w:sz="4" w:space="0" w:color="000000"/>
              <w:left w:val="single" w:sz="4" w:space="0" w:color="000000"/>
              <w:bottom w:val="single" w:sz="4" w:space="0" w:color="000000"/>
              <w:right w:val="single" w:sz="4" w:space="0" w:color="000000"/>
            </w:tcBorders>
            <w:vAlign w:val="center"/>
          </w:tcPr>
          <w:p w14:paraId="6053B54B" w14:textId="77777777" w:rsidR="00035BF8" w:rsidRPr="00B44345" w:rsidRDefault="00035BF8" w:rsidP="00035BF8">
            <w:pPr>
              <w:suppressAutoHyphens/>
              <w:ind w:left="284" w:right="141" w:hanging="270"/>
              <w:jc w:val="center"/>
              <w:rPr>
                <w:rFonts w:ascii="Arial Narrow" w:hAnsi="Arial Narrow" w:cs="Arial"/>
                <w:sz w:val="18"/>
                <w:szCs w:val="18"/>
              </w:rPr>
            </w:pPr>
            <w:r w:rsidRPr="00B44345">
              <w:rPr>
                <w:rFonts w:ascii="Arial Narrow" w:hAnsi="Arial Narrow" w:cs="Arial"/>
                <w:sz w:val="18"/>
                <w:szCs w:val="18"/>
              </w:rPr>
              <w:t>20</w:t>
            </w:r>
          </w:p>
        </w:tc>
        <w:tc>
          <w:tcPr>
            <w:tcW w:w="2838" w:type="pct"/>
            <w:tcBorders>
              <w:top w:val="single" w:sz="4" w:space="0" w:color="000000"/>
              <w:left w:val="single" w:sz="4" w:space="0" w:color="000000"/>
              <w:bottom w:val="single" w:sz="4" w:space="0" w:color="000000"/>
              <w:right w:val="single" w:sz="4" w:space="0" w:color="000000"/>
            </w:tcBorders>
            <w:vAlign w:val="center"/>
          </w:tcPr>
          <w:p w14:paraId="065EDB03" w14:textId="77777777" w:rsidR="00035BF8" w:rsidRPr="00B44345" w:rsidRDefault="00035BF8" w:rsidP="00B44345">
            <w:pPr>
              <w:ind w:left="-30" w:right="141" w:firstLine="8"/>
              <w:jc w:val="both"/>
              <w:rPr>
                <w:rFonts w:ascii="Arial Narrow" w:hAnsi="Arial Narrow" w:cs="Arial"/>
                <w:b/>
                <w:iCs/>
                <w:color w:val="000000"/>
                <w:sz w:val="18"/>
                <w:szCs w:val="18"/>
              </w:rPr>
            </w:pPr>
            <w:r w:rsidRPr="00B44345">
              <w:rPr>
                <w:rFonts w:ascii="Arial Narrow" w:hAnsi="Arial Narrow" w:cs="Arial"/>
                <w:b/>
                <w:iCs/>
                <w:color w:val="000000"/>
                <w:sz w:val="18"/>
                <w:szCs w:val="18"/>
                <w:bdr w:val="none" w:sz="0" w:space="0" w:color="auto" w:frame="1"/>
              </w:rPr>
              <w:t>VIDRO VIGIA TRASEIRO</w:t>
            </w:r>
            <w:r w:rsidRPr="00B44345">
              <w:rPr>
                <w:rFonts w:ascii="Arial Narrow" w:hAnsi="Arial Narrow" w:cs="Arial"/>
                <w:b/>
                <w:iCs/>
                <w:color w:val="000000"/>
                <w:sz w:val="18"/>
                <w:szCs w:val="18"/>
                <w:shd w:val="clear" w:color="auto" w:fill="FFFFFF"/>
              </w:rPr>
              <w:t xml:space="preserve"> E BORRACHAS </w:t>
            </w:r>
            <w:r w:rsidRPr="00B44345">
              <w:rPr>
                <w:rFonts w:ascii="Arial Narrow" w:hAnsi="Arial Narrow" w:cs="Arial"/>
                <w:b/>
                <w:iCs/>
                <w:color w:val="000000"/>
                <w:sz w:val="18"/>
                <w:szCs w:val="18"/>
              </w:rPr>
              <w:t>ORIGINAIS:</w:t>
            </w:r>
          </w:p>
          <w:p w14:paraId="0004B0A0" w14:textId="77777777" w:rsidR="00035BF8" w:rsidRPr="00B44345" w:rsidRDefault="00035BF8" w:rsidP="00B44345">
            <w:pPr>
              <w:ind w:left="-30" w:right="141" w:firstLine="8"/>
              <w:jc w:val="both"/>
              <w:rPr>
                <w:rFonts w:ascii="Arial Narrow" w:hAnsi="Arial Narrow" w:cs="Arial"/>
                <w:b/>
                <w:iCs/>
                <w:color w:val="000000"/>
                <w:sz w:val="18"/>
                <w:szCs w:val="18"/>
                <w:bdr w:val="none" w:sz="0" w:space="0" w:color="auto" w:frame="1"/>
              </w:rPr>
            </w:pPr>
            <w:r w:rsidRPr="00B44345">
              <w:rPr>
                <w:rFonts w:ascii="Arial Narrow" w:hAnsi="Arial Narrow" w:cs="Arial"/>
                <w:bCs/>
                <w:color w:val="000000"/>
                <w:sz w:val="18"/>
                <w:szCs w:val="18"/>
              </w:rPr>
              <w:t xml:space="preserve">WV PARATI CL ANO 1995 </w:t>
            </w:r>
            <w:r w:rsidRPr="00B44345">
              <w:rPr>
                <w:rFonts w:ascii="Arial Narrow" w:hAnsi="Arial Narrow" w:cs="Arial"/>
                <w:color w:val="000000"/>
                <w:sz w:val="18"/>
                <w:szCs w:val="18"/>
              </w:rPr>
              <w:t>HQH-0096</w:t>
            </w:r>
          </w:p>
        </w:tc>
        <w:tc>
          <w:tcPr>
            <w:tcW w:w="807" w:type="pct"/>
            <w:tcBorders>
              <w:top w:val="single" w:sz="4" w:space="0" w:color="000000"/>
              <w:left w:val="single" w:sz="4" w:space="0" w:color="000000"/>
              <w:bottom w:val="single" w:sz="4" w:space="0" w:color="000000"/>
              <w:right w:val="single" w:sz="4" w:space="0" w:color="000000"/>
            </w:tcBorders>
            <w:vAlign w:val="center"/>
          </w:tcPr>
          <w:p w14:paraId="4EF895E2" w14:textId="77777777" w:rsidR="00035BF8" w:rsidRPr="00B44345" w:rsidRDefault="00035BF8" w:rsidP="00B44345">
            <w:pPr>
              <w:suppressAutoHyphens/>
              <w:ind w:left="17" w:right="141" w:hanging="9"/>
              <w:jc w:val="center"/>
              <w:rPr>
                <w:rFonts w:ascii="Arial Narrow" w:hAnsi="Arial Narrow" w:cs="Arial"/>
                <w:sz w:val="18"/>
                <w:szCs w:val="18"/>
              </w:rPr>
            </w:pPr>
            <w:r w:rsidRPr="00B44345">
              <w:rPr>
                <w:rFonts w:ascii="Arial Narrow" w:hAnsi="Arial Narrow" w:cs="Arial"/>
                <w:sz w:val="18"/>
                <w:szCs w:val="18"/>
              </w:rPr>
              <w:t>Uni.</w:t>
            </w:r>
          </w:p>
        </w:tc>
        <w:tc>
          <w:tcPr>
            <w:tcW w:w="946" w:type="pct"/>
            <w:tcBorders>
              <w:top w:val="single" w:sz="4" w:space="0" w:color="000000"/>
              <w:left w:val="single" w:sz="4" w:space="0" w:color="000000"/>
              <w:bottom w:val="single" w:sz="4" w:space="0" w:color="000000"/>
              <w:right w:val="single" w:sz="4" w:space="0" w:color="000000"/>
            </w:tcBorders>
            <w:vAlign w:val="center"/>
          </w:tcPr>
          <w:p w14:paraId="319ADBF1" w14:textId="77777777" w:rsidR="00035BF8" w:rsidRPr="00B44345" w:rsidRDefault="00035BF8" w:rsidP="00B44345">
            <w:pPr>
              <w:suppressAutoHyphens/>
              <w:ind w:left="32" w:right="141"/>
              <w:jc w:val="center"/>
              <w:rPr>
                <w:rFonts w:ascii="Arial Narrow" w:hAnsi="Arial Narrow" w:cs="Arial"/>
                <w:sz w:val="18"/>
                <w:szCs w:val="18"/>
              </w:rPr>
            </w:pPr>
            <w:r w:rsidRPr="00B44345">
              <w:rPr>
                <w:rFonts w:ascii="Arial Narrow" w:hAnsi="Arial Narrow" w:cs="Arial"/>
                <w:sz w:val="18"/>
                <w:szCs w:val="18"/>
              </w:rPr>
              <w:t>1</w:t>
            </w:r>
          </w:p>
        </w:tc>
      </w:tr>
    </w:tbl>
    <w:p w14:paraId="687622CC" w14:textId="77777777" w:rsidR="00035BF8" w:rsidRPr="00035BF8" w:rsidRDefault="00035BF8" w:rsidP="00035BF8">
      <w:pPr>
        <w:autoSpaceDE w:val="0"/>
        <w:autoSpaceDN w:val="0"/>
        <w:adjustRightInd w:val="0"/>
        <w:ind w:left="284" w:right="141" w:hanging="270"/>
        <w:jc w:val="both"/>
        <w:rPr>
          <w:rFonts w:ascii="Arial Narrow" w:eastAsia="MyriadPro-Regular" w:hAnsi="Arial Narrow" w:cs="Arial"/>
          <w:b/>
        </w:rPr>
      </w:pPr>
    </w:p>
    <w:p w14:paraId="1721CE31" w14:textId="77777777" w:rsidR="00035BF8" w:rsidRPr="00035BF8" w:rsidRDefault="00035BF8" w:rsidP="0095008A">
      <w:pPr>
        <w:widowControl/>
        <w:numPr>
          <w:ilvl w:val="1"/>
          <w:numId w:val="47"/>
        </w:numPr>
        <w:autoSpaceDE w:val="0"/>
        <w:autoSpaceDN w:val="0"/>
        <w:adjustRightInd w:val="0"/>
        <w:ind w:left="-98" w:right="141"/>
        <w:jc w:val="both"/>
        <w:rPr>
          <w:rFonts w:ascii="Arial Narrow" w:hAnsi="Arial Narrow" w:cs="Arial"/>
        </w:rPr>
      </w:pPr>
      <w:r w:rsidRPr="00035BF8">
        <w:rPr>
          <w:rFonts w:ascii="Arial Narrow" w:hAnsi="Arial Narrow" w:cs="Arial"/>
        </w:rPr>
        <w:t xml:space="preserve">O objeto desta contratação não se enquadra como sendo de bem de luxo, conforme Decreto n.º 10.818, de 27 de setembro de 2021. </w:t>
      </w:r>
    </w:p>
    <w:p w14:paraId="06EFFEBA" w14:textId="77777777" w:rsidR="00035BF8" w:rsidRPr="00035BF8" w:rsidRDefault="00035BF8" w:rsidP="0095008A">
      <w:pPr>
        <w:widowControl/>
        <w:numPr>
          <w:ilvl w:val="1"/>
          <w:numId w:val="47"/>
        </w:numPr>
        <w:autoSpaceDE w:val="0"/>
        <w:autoSpaceDN w:val="0"/>
        <w:adjustRightInd w:val="0"/>
        <w:ind w:left="-98" w:right="141"/>
        <w:jc w:val="both"/>
        <w:rPr>
          <w:rFonts w:ascii="Arial Narrow" w:hAnsi="Arial Narrow" w:cs="Arial"/>
          <w:b/>
          <w:bCs/>
        </w:rPr>
      </w:pPr>
      <w:r w:rsidRPr="00035BF8">
        <w:rPr>
          <w:rFonts w:ascii="Arial Narrow" w:hAnsi="Arial Narrow" w:cs="Arial"/>
          <w:b/>
          <w:bCs/>
        </w:rPr>
        <w:t>VIGÊNCIA DO CONTRATO:</w:t>
      </w:r>
    </w:p>
    <w:p w14:paraId="400BDFA4" w14:textId="77777777" w:rsidR="00035BF8" w:rsidRPr="00035BF8" w:rsidRDefault="00035BF8" w:rsidP="0095008A">
      <w:pPr>
        <w:widowControl/>
        <w:numPr>
          <w:ilvl w:val="2"/>
          <w:numId w:val="47"/>
        </w:numPr>
        <w:autoSpaceDE w:val="0"/>
        <w:autoSpaceDN w:val="0"/>
        <w:adjustRightInd w:val="0"/>
        <w:ind w:left="-98" w:right="141" w:firstLine="0"/>
        <w:jc w:val="both"/>
        <w:rPr>
          <w:rFonts w:ascii="Arial Narrow" w:hAnsi="Arial Narrow" w:cs="Arial"/>
        </w:rPr>
      </w:pPr>
      <w:r w:rsidRPr="00035BF8">
        <w:rPr>
          <w:rFonts w:ascii="Arial Narrow" w:hAnsi="Arial Narrow" w:cs="Arial"/>
        </w:rPr>
        <w:t>O prazo de vigência da contratação é de 12</w:t>
      </w:r>
      <w:r w:rsidRPr="00035BF8">
        <w:rPr>
          <w:rFonts w:ascii="Arial Narrow" w:hAnsi="Arial Narrow" w:cs="Arial"/>
          <w:b/>
          <w:bCs/>
        </w:rPr>
        <w:t xml:space="preserve"> (doze) meses</w:t>
      </w:r>
      <w:r w:rsidRPr="00035BF8">
        <w:rPr>
          <w:rFonts w:ascii="Arial Narrow" w:hAnsi="Arial Narrow" w:cs="Arial"/>
        </w:rPr>
        <w:t xml:space="preserve"> contados da assinatura da Ata, podendo ser prorrogado de acordo com o art. 107 Lei n.º 14.133, de 2021.</w:t>
      </w:r>
    </w:p>
    <w:p w14:paraId="228F67A7" w14:textId="77777777" w:rsidR="00035BF8" w:rsidRPr="00035BF8" w:rsidRDefault="00035BF8" w:rsidP="0095008A">
      <w:pPr>
        <w:widowControl/>
        <w:numPr>
          <w:ilvl w:val="1"/>
          <w:numId w:val="47"/>
        </w:numPr>
        <w:autoSpaceDE w:val="0"/>
        <w:autoSpaceDN w:val="0"/>
        <w:adjustRightInd w:val="0"/>
        <w:ind w:left="-98" w:right="141"/>
        <w:jc w:val="both"/>
        <w:rPr>
          <w:rFonts w:ascii="Arial Narrow" w:hAnsi="Arial Narrow" w:cs="Arial"/>
          <w:b/>
          <w:bCs/>
        </w:rPr>
      </w:pPr>
      <w:r w:rsidRPr="00035BF8">
        <w:rPr>
          <w:rFonts w:ascii="Arial Narrow" w:hAnsi="Arial Narrow" w:cs="Arial"/>
          <w:b/>
          <w:bCs/>
        </w:rPr>
        <w:t>DO LOCAL E CONDIÇÕES DE ENTREGA:</w:t>
      </w:r>
    </w:p>
    <w:p w14:paraId="728839AC" w14:textId="77777777" w:rsidR="00035BF8" w:rsidRPr="00035BF8" w:rsidRDefault="00035BF8" w:rsidP="0095008A">
      <w:pPr>
        <w:widowControl/>
        <w:numPr>
          <w:ilvl w:val="2"/>
          <w:numId w:val="47"/>
        </w:numPr>
        <w:autoSpaceDE w:val="0"/>
        <w:autoSpaceDN w:val="0"/>
        <w:adjustRightInd w:val="0"/>
        <w:ind w:left="-98" w:right="141" w:firstLine="0"/>
        <w:jc w:val="both"/>
        <w:rPr>
          <w:rFonts w:ascii="Arial Narrow" w:hAnsi="Arial Narrow" w:cs="Arial"/>
        </w:rPr>
      </w:pPr>
      <w:r w:rsidRPr="00035BF8">
        <w:rPr>
          <w:rFonts w:ascii="Arial Narrow" w:hAnsi="Arial Narrow" w:cs="Arial"/>
        </w:rPr>
        <w:t xml:space="preserve">Os itens </w:t>
      </w:r>
      <w:r w:rsidRPr="00035BF8">
        <w:rPr>
          <w:rFonts w:ascii="Arial Narrow" w:hAnsi="Arial Narrow" w:cs="Arial"/>
          <w:u w:val="single"/>
        </w:rPr>
        <w:t>e</w:t>
      </w:r>
      <w:r w:rsidRPr="00035BF8">
        <w:rPr>
          <w:rFonts w:ascii="Arial Narrow" w:hAnsi="Arial Narrow" w:cs="Arial"/>
        </w:rPr>
        <w:t xml:space="preserve"> serviços deverão ser executados e entregues no pátio do DMR, sito a secretaria municipal de Obras no município de Brasilândia. Conforme condições estabelecidas no </w:t>
      </w:r>
      <w:r w:rsidRPr="00035BF8">
        <w:rPr>
          <w:rFonts w:ascii="Arial Narrow" w:hAnsi="Arial Narrow" w:cs="Arial"/>
          <w:b/>
          <w:bCs/>
        </w:rPr>
        <w:t>item 5</w:t>
      </w:r>
      <w:r w:rsidRPr="00035BF8">
        <w:rPr>
          <w:rFonts w:ascii="Arial Narrow" w:hAnsi="Arial Narrow" w:cs="Arial"/>
        </w:rPr>
        <w:t xml:space="preserve"> deste instrumento.</w:t>
      </w:r>
    </w:p>
    <w:p w14:paraId="6F196AAD" w14:textId="77777777" w:rsidR="00035BF8" w:rsidRPr="00035BF8" w:rsidRDefault="00035BF8" w:rsidP="0095008A">
      <w:pPr>
        <w:widowControl/>
        <w:numPr>
          <w:ilvl w:val="1"/>
          <w:numId w:val="47"/>
        </w:numPr>
        <w:autoSpaceDE w:val="0"/>
        <w:autoSpaceDN w:val="0"/>
        <w:adjustRightInd w:val="0"/>
        <w:ind w:left="-98" w:right="141"/>
        <w:jc w:val="both"/>
        <w:rPr>
          <w:rFonts w:ascii="Arial Narrow" w:hAnsi="Arial Narrow" w:cs="Arial"/>
          <w:b/>
          <w:bCs/>
        </w:rPr>
      </w:pPr>
      <w:r w:rsidRPr="00035BF8">
        <w:rPr>
          <w:rFonts w:ascii="Arial Narrow" w:hAnsi="Arial Narrow" w:cs="Arial"/>
          <w:b/>
          <w:bCs/>
        </w:rPr>
        <w:t>DA GARANTIA:</w:t>
      </w:r>
    </w:p>
    <w:p w14:paraId="3D1E5DF8" w14:textId="77777777" w:rsidR="00035BF8" w:rsidRPr="00035BF8" w:rsidRDefault="00035BF8" w:rsidP="0095008A">
      <w:pPr>
        <w:widowControl/>
        <w:numPr>
          <w:ilvl w:val="2"/>
          <w:numId w:val="47"/>
        </w:numPr>
        <w:autoSpaceDE w:val="0"/>
        <w:autoSpaceDN w:val="0"/>
        <w:adjustRightInd w:val="0"/>
        <w:ind w:left="-98" w:right="141" w:firstLine="0"/>
        <w:jc w:val="both"/>
        <w:rPr>
          <w:rFonts w:ascii="Arial Narrow" w:hAnsi="Arial Narrow" w:cs="Arial"/>
        </w:rPr>
      </w:pPr>
      <w:r w:rsidRPr="00035BF8">
        <w:rPr>
          <w:rFonts w:ascii="Arial Narrow" w:hAnsi="Arial Narrow" w:cs="Arial"/>
        </w:rPr>
        <w:t xml:space="preserve">O prazo de garantia dos serviços, será de, no mínimo 2 (dois) meses, contado a partir do primeiro dia útil subsequente à data do recebimento definitivo do objeto. </w:t>
      </w:r>
    </w:p>
    <w:p w14:paraId="5107B4F4" w14:textId="77777777" w:rsidR="00035BF8" w:rsidRPr="00035BF8" w:rsidRDefault="00035BF8" w:rsidP="0095008A">
      <w:pPr>
        <w:widowControl/>
        <w:numPr>
          <w:ilvl w:val="2"/>
          <w:numId w:val="47"/>
        </w:numPr>
        <w:autoSpaceDE w:val="0"/>
        <w:autoSpaceDN w:val="0"/>
        <w:adjustRightInd w:val="0"/>
        <w:ind w:left="-98" w:right="141" w:firstLine="0"/>
        <w:jc w:val="both"/>
        <w:rPr>
          <w:rFonts w:ascii="Arial Narrow" w:hAnsi="Arial Narrow" w:cs="Arial"/>
        </w:rPr>
      </w:pPr>
      <w:r w:rsidRPr="00035BF8">
        <w:rPr>
          <w:rFonts w:ascii="Arial Narrow" w:hAnsi="Arial Narrow" w:cs="Arial"/>
        </w:rPr>
        <w:t xml:space="preserve">A garantia será prestada com vistas a manter os serviços fornecidos em perfeitas condições de uso, sem qualquer ônus ou custo adicional para o Contratante. </w:t>
      </w:r>
    </w:p>
    <w:p w14:paraId="2FB5E7E2"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lastRenderedPageBreak/>
        <w:t>Uma vez notificada, a Contratada realizará a reparação ou substituição dos itens que apresentarem defeito no prazo de até 5 (cinco) dias úteis, contados a partir da data de retirada dos itens das dependências da Administração pela Contratada.</w:t>
      </w:r>
    </w:p>
    <w:p w14:paraId="708D8A83" w14:textId="77777777" w:rsidR="00035BF8" w:rsidRPr="00035BF8" w:rsidRDefault="00035BF8" w:rsidP="00035BF8">
      <w:pPr>
        <w:autoSpaceDE w:val="0"/>
        <w:autoSpaceDN w:val="0"/>
        <w:adjustRightInd w:val="0"/>
        <w:ind w:left="284" w:right="141" w:hanging="270"/>
        <w:jc w:val="both"/>
        <w:rPr>
          <w:rFonts w:ascii="Arial Narrow" w:hAnsi="Arial Narrow" w:cs="Arial"/>
        </w:rPr>
      </w:pPr>
    </w:p>
    <w:p w14:paraId="0107B363"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hAnsi="Arial Narrow" w:cs="Arial"/>
        </w:rPr>
      </w:pPr>
      <w:r w:rsidRPr="00035BF8">
        <w:rPr>
          <w:rFonts w:ascii="Arial Narrow" w:eastAsia="MyriadPro-Regular" w:hAnsi="Arial Narrow" w:cs="Arial"/>
          <w:b/>
        </w:rPr>
        <w:t>FUNDAMENTAÇÃO DA CONTRATAÇÃO:</w:t>
      </w:r>
    </w:p>
    <w:p w14:paraId="1F7990BE" w14:textId="77777777" w:rsidR="00035BF8" w:rsidRPr="00035BF8" w:rsidRDefault="00035BF8" w:rsidP="0095008A">
      <w:pPr>
        <w:widowControl/>
        <w:numPr>
          <w:ilvl w:val="1"/>
          <w:numId w:val="47"/>
        </w:numPr>
        <w:suppressAutoHyphens/>
        <w:autoSpaceDE w:val="0"/>
        <w:autoSpaceDN w:val="0"/>
        <w:adjustRightInd w:val="0"/>
        <w:snapToGrid w:val="0"/>
        <w:ind w:right="141"/>
        <w:jc w:val="both"/>
        <w:textAlignment w:val="baseline"/>
        <w:rPr>
          <w:rFonts w:ascii="Arial Narrow" w:eastAsia="SimSun" w:hAnsi="Arial Narrow" w:cs="Arial"/>
          <w:kern w:val="3"/>
          <w:lang w:eastAsia="zh-CN" w:bidi="hi-IN"/>
        </w:rPr>
      </w:pPr>
      <w:r w:rsidRPr="00035BF8">
        <w:rPr>
          <w:rFonts w:ascii="Arial Narrow" w:hAnsi="Arial Narrow" w:cs="Arial"/>
        </w:rPr>
        <w:t>A necessidade da</w:t>
      </w:r>
      <w:r w:rsidRPr="00035BF8">
        <w:rPr>
          <w:rFonts w:ascii="Arial Narrow" w:hAnsi="Arial Narrow" w:cs="Arial"/>
          <w:color w:val="FF0000"/>
        </w:rPr>
        <w:t xml:space="preserve"> </w:t>
      </w:r>
      <w:r w:rsidRPr="00035BF8">
        <w:rPr>
          <w:rFonts w:ascii="Arial Narrow" w:hAnsi="Arial Narrow" w:cs="Arial"/>
        </w:rPr>
        <w:t>aquisição e troca de Para-brisa Dianteiro e vidros vigia traseiro dos veículos oficiais da Secretaria Municipal de Educação se faz necessária para a continuidade dos serviços de transporte escolar;</w:t>
      </w:r>
      <w:r w:rsidRPr="00035BF8">
        <w:rPr>
          <w:rFonts w:ascii="Arial Narrow" w:hAnsi="Arial Narrow" w:cs="Arial"/>
          <w:color w:val="FF0000"/>
        </w:rPr>
        <w:t xml:space="preserve"> </w:t>
      </w:r>
    </w:p>
    <w:p w14:paraId="15B29036" w14:textId="77777777" w:rsidR="00035BF8" w:rsidRPr="00035BF8" w:rsidRDefault="00035BF8" w:rsidP="0095008A">
      <w:pPr>
        <w:widowControl/>
        <w:numPr>
          <w:ilvl w:val="1"/>
          <w:numId w:val="47"/>
        </w:numPr>
        <w:suppressAutoHyphens/>
        <w:autoSpaceDE w:val="0"/>
        <w:autoSpaceDN w:val="0"/>
        <w:adjustRightInd w:val="0"/>
        <w:snapToGrid w:val="0"/>
        <w:ind w:right="141"/>
        <w:jc w:val="both"/>
        <w:textAlignment w:val="baseline"/>
        <w:rPr>
          <w:rFonts w:ascii="Arial Narrow" w:eastAsia="SimSun" w:hAnsi="Arial Narrow" w:cs="Arial"/>
          <w:kern w:val="3"/>
          <w:lang w:eastAsia="zh-CN" w:bidi="hi-IN"/>
        </w:rPr>
      </w:pPr>
      <w:r w:rsidRPr="00035BF8">
        <w:rPr>
          <w:rFonts w:ascii="Arial Narrow" w:eastAsia="SimSun" w:hAnsi="Arial Narrow" w:cs="Arial"/>
          <w:kern w:val="3"/>
          <w:lang w:eastAsia="zh-CN" w:bidi="hi-IN"/>
        </w:rPr>
        <w:t xml:space="preserve">Tendo em vista que os para-brisas e vidros vigia traseiros são fundamentais para segurança dos passageiros e condutores a fim de impedir que a pressão imposta pelo ar enquanto o veículo está em movimento e inibir impacto de poeira, pedras e outras partículas as pessoas que ocupam o interior do veículo. </w:t>
      </w:r>
    </w:p>
    <w:p w14:paraId="7E5315A8" w14:textId="77777777" w:rsidR="00035BF8" w:rsidRPr="00035BF8" w:rsidRDefault="00035BF8" w:rsidP="0095008A">
      <w:pPr>
        <w:widowControl/>
        <w:numPr>
          <w:ilvl w:val="1"/>
          <w:numId w:val="47"/>
        </w:numPr>
        <w:suppressAutoHyphens/>
        <w:adjustRightInd w:val="0"/>
        <w:snapToGrid w:val="0"/>
        <w:ind w:right="141"/>
        <w:jc w:val="both"/>
        <w:textAlignment w:val="baseline"/>
        <w:rPr>
          <w:rFonts w:ascii="Arial Narrow" w:hAnsi="Arial Narrow" w:cs="Arial"/>
        </w:rPr>
      </w:pPr>
      <w:r w:rsidRPr="00035BF8">
        <w:rPr>
          <w:rFonts w:ascii="Arial Narrow" w:eastAsia="SimSun" w:hAnsi="Arial Narrow" w:cs="Arial"/>
          <w:kern w:val="3"/>
          <w:lang w:eastAsia="zh-CN" w:bidi="hi-IN"/>
        </w:rPr>
        <w:t xml:space="preserve">E ainda, para o atendimento dá resolução 216/2006 do CONTRAN, a referida aquisição é essencial para que os veículos escolares obtenham Autorização para Transporte de Escolares Junto ao DETRAN e evitar multa por avarias no para-brisa. </w:t>
      </w:r>
    </w:p>
    <w:p w14:paraId="5472D2C4" w14:textId="77777777" w:rsidR="00035BF8" w:rsidRPr="00035BF8" w:rsidRDefault="00035BF8" w:rsidP="0095008A">
      <w:pPr>
        <w:widowControl/>
        <w:numPr>
          <w:ilvl w:val="1"/>
          <w:numId w:val="47"/>
        </w:numPr>
        <w:suppressAutoHyphens/>
        <w:adjustRightInd w:val="0"/>
        <w:snapToGrid w:val="0"/>
        <w:ind w:right="141"/>
        <w:jc w:val="both"/>
        <w:textAlignment w:val="baseline"/>
        <w:rPr>
          <w:rFonts w:ascii="Arial Narrow" w:hAnsi="Arial Narrow" w:cs="Arial"/>
        </w:rPr>
      </w:pPr>
      <w:r w:rsidRPr="00035BF8">
        <w:rPr>
          <w:rFonts w:ascii="Arial Narrow" w:eastAsia="SimSun" w:hAnsi="Arial Narrow" w:cs="Arial"/>
          <w:kern w:val="3"/>
          <w:lang w:eastAsia="zh-CN" w:bidi="hi-IN"/>
        </w:rPr>
        <w:t xml:space="preserve">Diante o exposto, justificamos a contratação de empresa(s) para aquisição de vidros e realização dos serviços. </w:t>
      </w:r>
    </w:p>
    <w:p w14:paraId="540C8DAE" w14:textId="77777777" w:rsidR="00035BF8" w:rsidRPr="00035BF8" w:rsidRDefault="00035BF8" w:rsidP="0095008A">
      <w:pPr>
        <w:autoSpaceDE w:val="0"/>
        <w:autoSpaceDN w:val="0"/>
        <w:adjustRightInd w:val="0"/>
        <w:ind w:right="141"/>
        <w:jc w:val="both"/>
        <w:rPr>
          <w:rFonts w:ascii="Arial Narrow" w:eastAsia="MyriadPro-Regular" w:hAnsi="Arial Narrow" w:cs="Arial"/>
          <w:b/>
        </w:rPr>
      </w:pPr>
    </w:p>
    <w:p w14:paraId="00A43C4F"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eastAsia="MyriadPro-Regular" w:hAnsi="Arial Narrow" w:cs="Arial"/>
          <w:b/>
        </w:rPr>
        <w:t>DESCRIÇÃO DA SOLUÇÃO COMO UM TODO:</w:t>
      </w:r>
    </w:p>
    <w:p w14:paraId="37AA4BFC"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color w:val="FF0000"/>
        </w:rPr>
      </w:pPr>
      <w:r w:rsidRPr="00035BF8">
        <w:rPr>
          <w:rFonts w:ascii="Arial Narrow" w:hAnsi="Arial Narrow" w:cs="Arial"/>
        </w:rPr>
        <w:t>A descrição da solução como um todo contempla na Contratação de empresa especializada no fornecimento</w:t>
      </w:r>
      <w:r w:rsidRPr="00035BF8">
        <w:rPr>
          <w:rFonts w:ascii="Arial Narrow" w:hAnsi="Arial Narrow" w:cs="Arial"/>
          <w:color w:val="FF0000"/>
        </w:rPr>
        <w:t xml:space="preserve"> </w:t>
      </w:r>
      <w:r w:rsidRPr="00035BF8">
        <w:rPr>
          <w:rFonts w:ascii="Arial Narrow" w:hAnsi="Arial Narrow" w:cs="Arial"/>
        </w:rPr>
        <w:t xml:space="preserve">e troca de Para-brisa Dianteiro e vidros vigia traseiro dos veículos oficiais da Secretaria Municipal de Educação através de ATA DE REGISTRO DE PREÇOS para 12 (doze) meses. </w:t>
      </w:r>
    </w:p>
    <w:p w14:paraId="1B31DF9D" w14:textId="77777777" w:rsidR="00035BF8" w:rsidRPr="00035BF8" w:rsidRDefault="00035BF8" w:rsidP="0095008A">
      <w:pPr>
        <w:pStyle w:val="PargrafodaLista"/>
        <w:widowControl/>
        <w:numPr>
          <w:ilvl w:val="1"/>
          <w:numId w:val="47"/>
        </w:numPr>
        <w:spacing w:after="200"/>
        <w:ind w:left="0" w:right="141" w:firstLine="0"/>
        <w:contextualSpacing/>
        <w:rPr>
          <w:rFonts w:ascii="Arial Narrow" w:hAnsi="Arial Narrow" w:cs="Arial"/>
        </w:rPr>
      </w:pPr>
      <w:r w:rsidRPr="00035BF8">
        <w:rPr>
          <w:rFonts w:ascii="Arial Narrow" w:hAnsi="Arial Narrow" w:cs="Arial"/>
        </w:rPr>
        <w:t>A Contratação deverá ocorrer de forma: Parcelada.</w:t>
      </w:r>
    </w:p>
    <w:p w14:paraId="635C398A" w14:textId="77777777" w:rsidR="00035BF8" w:rsidRPr="00035BF8" w:rsidRDefault="00035BF8" w:rsidP="0095008A">
      <w:pPr>
        <w:pStyle w:val="PargrafodaLista"/>
        <w:ind w:left="0" w:right="141" w:firstLine="0"/>
        <w:rPr>
          <w:rFonts w:ascii="Arial Narrow" w:hAnsi="Arial Narrow" w:cs="Arial"/>
        </w:rPr>
      </w:pPr>
      <w:r w:rsidRPr="00035BF8">
        <w:rPr>
          <w:rFonts w:ascii="Arial Narrow" w:hAnsi="Arial Narrow" w:cs="Arial"/>
          <w:b/>
        </w:rPr>
        <w:t>3.3.</w:t>
      </w:r>
      <w:r w:rsidRPr="00035BF8">
        <w:rPr>
          <w:rFonts w:ascii="Arial Narrow" w:hAnsi="Arial Narrow" w:cs="Arial"/>
        </w:rPr>
        <w:t xml:space="preserve"> A entrega deverá ocorrer em até 5 (cinco) dias, contados a partir da data de recebimento da autorização ou nota de empenho.</w:t>
      </w:r>
    </w:p>
    <w:p w14:paraId="6418431D" w14:textId="77777777" w:rsidR="00035BF8" w:rsidRPr="00035BF8" w:rsidRDefault="00035BF8" w:rsidP="0095008A">
      <w:pPr>
        <w:pStyle w:val="PargrafodaLista"/>
        <w:ind w:left="0" w:right="141" w:firstLine="0"/>
        <w:rPr>
          <w:rFonts w:ascii="Arial Narrow" w:hAnsi="Arial Narrow" w:cs="Arial"/>
        </w:rPr>
      </w:pPr>
      <w:r w:rsidRPr="00035BF8">
        <w:rPr>
          <w:rFonts w:ascii="Arial Narrow" w:hAnsi="Arial Narrow" w:cs="Arial"/>
          <w:b/>
        </w:rPr>
        <w:t>3.4.</w:t>
      </w:r>
      <w:r w:rsidRPr="00035BF8">
        <w:rPr>
          <w:rFonts w:ascii="Arial Narrow" w:hAnsi="Arial Narrow" w:cs="Arial"/>
        </w:rPr>
        <w:t xml:space="preserve"> A troca dos itens deverão ocorrer no pátio do DMR, sito a secretaria municipal de Obras no município de Brasilândia.</w:t>
      </w:r>
    </w:p>
    <w:p w14:paraId="11D3A387" w14:textId="77777777" w:rsidR="00035BF8" w:rsidRPr="00035BF8" w:rsidRDefault="00035BF8" w:rsidP="0095008A">
      <w:pPr>
        <w:autoSpaceDE w:val="0"/>
        <w:autoSpaceDN w:val="0"/>
        <w:adjustRightInd w:val="0"/>
        <w:ind w:right="141"/>
        <w:jc w:val="both"/>
        <w:rPr>
          <w:rFonts w:ascii="Arial Narrow" w:hAnsi="Arial Narrow" w:cs="Arial"/>
          <w:color w:val="FF0000"/>
        </w:rPr>
      </w:pPr>
    </w:p>
    <w:p w14:paraId="7F352C69"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eastAsia="MyriadPro-Regular" w:hAnsi="Arial Narrow" w:cs="Arial"/>
          <w:b/>
        </w:rPr>
        <w:t>REQUISITOS DA CONTRATAÇÃO:</w:t>
      </w:r>
    </w:p>
    <w:p w14:paraId="35F5A517" w14:textId="77777777" w:rsidR="00035BF8" w:rsidRPr="00035BF8" w:rsidRDefault="00035BF8" w:rsidP="0095008A">
      <w:pPr>
        <w:widowControl/>
        <w:numPr>
          <w:ilvl w:val="1"/>
          <w:numId w:val="47"/>
        </w:numPr>
        <w:autoSpaceDE w:val="0"/>
        <w:autoSpaceDN w:val="0"/>
        <w:adjustRightInd w:val="0"/>
        <w:ind w:right="141"/>
        <w:jc w:val="both"/>
        <w:rPr>
          <w:rFonts w:ascii="Arial Narrow" w:eastAsia="MyriadPro-Regular" w:hAnsi="Arial Narrow" w:cs="Arial"/>
          <w:b/>
        </w:rPr>
      </w:pPr>
      <w:bookmarkStart w:id="13" w:name="_Hlk172881790"/>
      <w:r w:rsidRPr="00035BF8">
        <w:rPr>
          <w:rFonts w:ascii="Arial Narrow" w:hAnsi="Arial Narrow" w:cs="Arial"/>
        </w:rPr>
        <w:t>Além dos critérios de sustentabilidade eventualmente inseridos na descrição do objeto a ser contratado englobará as seguintes atividades/especificações:</w:t>
      </w:r>
    </w:p>
    <w:p w14:paraId="2BCB4164"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hAnsi="Arial Narrow" w:cs="Arial"/>
        </w:rPr>
        <w:t xml:space="preserve">  Não transferir a terceiros, por qualquer forma, nem mesmo parcialmente o contrato, nem subcontratar qualquer das prestações que está obrigada.</w:t>
      </w:r>
    </w:p>
    <w:p w14:paraId="2F987198"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hAnsi="Arial Narrow" w:cs="Arial"/>
        </w:rPr>
        <w:t>Inclusão de todas as despesas que influam nos custos, tais como: despesas com custo, transporte, seguro e frete, tributos (impostos, taxas, emolumentos, contribuições fiscais e parafiscais), obrigações sociais, trabalhistas, fiscais, frete, encargos comerciais ou de qualquer natureza e todos os ônus diretos ou indiretos.</w:t>
      </w:r>
    </w:p>
    <w:p w14:paraId="064AAD03"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eastAsia="MyriadPro-Regular" w:hAnsi="Arial Narrow" w:cs="Arial"/>
        </w:rPr>
      </w:pPr>
      <w:r w:rsidRPr="00035BF8">
        <w:rPr>
          <w:rFonts w:ascii="Arial Narrow" w:eastAsia="MyriadPro-Regular" w:hAnsi="Arial Narrow" w:cs="Arial"/>
        </w:rPr>
        <w:t>Não permitir a utilização de qualquer trabalho do menor de dezesseis anos, exceto na condição de aprendiz para os maiores de quatorze anos; nem permitir a utilização do trabalho do menor de dezoito anos em trabalho noturno, perigoso ou insalubre;</w:t>
      </w:r>
    </w:p>
    <w:p w14:paraId="79DC08EE"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 xml:space="preserve"> DAS OBRIGAÇÕES DA CONTRATADA</w:t>
      </w:r>
    </w:p>
    <w:p w14:paraId="094F7F30"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A Contratada deve cumprir todas as obrigações constantes deste Termo e sua proposta, assumindo como exclusivamente seus os riscos e as despesas decorrentes da boa e perfeita execução do objeto;</w:t>
      </w:r>
    </w:p>
    <w:p w14:paraId="49CEF721"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Responsabilizar-se pelos vícios e danos decorrentes do objeto, de acordo com os artigos 12, 13 e 17 a 27, do Código de Defesa do Consumidor (Lei nº 8.078, de 1990);</w:t>
      </w:r>
    </w:p>
    <w:p w14:paraId="23EB8AA7"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Substituir, reparar ou corrigir, às suas expensas, no prazo fixado neste Termo de Referência, o objeto com avarias ou defeitos;</w:t>
      </w:r>
    </w:p>
    <w:p w14:paraId="1E32DE18"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Manter, durante toda a execução do contrato, em compatibilidade com as obrigações assumidas, todas as condições de habilitação e qualificação exigidas na licitação;</w:t>
      </w:r>
    </w:p>
    <w:p w14:paraId="207F05C1"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Acatar todas as exigências do Município de Brasilândia/MS, sujeitando-se à ampla e irrestrita fiscalização, prestando todos os esclarecimentos solicitados e atendendo às reclamações formuladas;</w:t>
      </w:r>
    </w:p>
    <w:p w14:paraId="440C7815"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Responsabilizar-se por todas as obrigações trabalhistas, sociais, previdenciárias, tributárias e as demais previstas na legislação específica, cuja inadimplência não transfere responsabilidade à Contratante;</w:t>
      </w:r>
    </w:p>
    <w:p w14:paraId="2D679599"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lastRenderedPageBreak/>
        <w:t>DAS OBRIGAÇÕES DA CONTRATANTE</w:t>
      </w:r>
    </w:p>
    <w:p w14:paraId="79E2CB7F"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Caberá à CONTRATANTE comunicar ou denunciar imediatamente e por escrito qualquer falha ou deficiência por parte da CONTRATADA, sempre que estas ocorrerem.</w:t>
      </w:r>
    </w:p>
    <w:p w14:paraId="0CA5BAD4"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Efetuar o pagamento de acordo com o estabelecido neste Instrumento.</w:t>
      </w:r>
    </w:p>
    <w:p w14:paraId="4CFD1BE0"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Comunicar à contratada qualquer ocorrência em registro, diligenciando para que as irregularidades ou falhas sejam plenamente corrigidas;</w:t>
      </w:r>
    </w:p>
    <w:p w14:paraId="25233772"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Notificar por escrito a contratada, da aplicação de eventuais penalidades, garantido o contraditório e a ampla defesa.</w:t>
      </w:r>
    </w:p>
    <w:bookmarkEnd w:id="13"/>
    <w:p w14:paraId="5312C670" w14:textId="77777777" w:rsidR="00035BF8" w:rsidRPr="00035BF8" w:rsidRDefault="00035BF8" w:rsidP="0095008A">
      <w:pPr>
        <w:autoSpaceDE w:val="0"/>
        <w:autoSpaceDN w:val="0"/>
        <w:adjustRightInd w:val="0"/>
        <w:ind w:right="141"/>
        <w:jc w:val="both"/>
        <w:rPr>
          <w:rFonts w:ascii="Arial Narrow" w:hAnsi="Arial Narrow" w:cs="Arial"/>
        </w:rPr>
      </w:pPr>
    </w:p>
    <w:p w14:paraId="12538F1B"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eastAsia="MyriadPro-Regular" w:hAnsi="Arial Narrow" w:cs="Arial"/>
          <w:b/>
        </w:rPr>
        <w:t>MODELO DE EXECUÇÃO DO OBJETO:</w:t>
      </w:r>
    </w:p>
    <w:p w14:paraId="2AA5BF2C"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color w:val="000000"/>
        </w:rPr>
      </w:pPr>
      <w:r w:rsidRPr="00035BF8">
        <w:rPr>
          <w:rFonts w:ascii="Arial Narrow" w:hAnsi="Arial Narrow" w:cs="Arial"/>
        </w:rPr>
        <w:t xml:space="preserve">O </w:t>
      </w:r>
      <w:r w:rsidRPr="00035BF8">
        <w:rPr>
          <w:rFonts w:ascii="Arial Narrow" w:hAnsi="Arial Narrow" w:cs="Arial"/>
          <w:color w:val="000000"/>
        </w:rPr>
        <w:t>prazo de entrega dos itens e execução dos serviços é de 5 [cinco] dias, contados da Autorização de Fornecimento, em parcelada, conforme solicitação da Contratante.</w:t>
      </w:r>
    </w:p>
    <w:p w14:paraId="33A3D5F3"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t>Caso não seja possível a entrega na data assinalada, a empresa deverá comunicar as razões respectivas com pelo menos 3 [três] dias de antecedência para que qualquer pleito de prorrogação de prazo seja analisado, ressalvadas situações de caso fortuito e força maior.</w:t>
      </w:r>
    </w:p>
    <w:p w14:paraId="2F539263" w14:textId="77777777" w:rsidR="00035BF8" w:rsidRPr="00035BF8" w:rsidRDefault="00035BF8" w:rsidP="0095008A">
      <w:pPr>
        <w:ind w:right="141"/>
        <w:jc w:val="both"/>
        <w:rPr>
          <w:rFonts w:ascii="Arial Narrow" w:hAnsi="Arial Narrow" w:cs="Arial"/>
        </w:rPr>
      </w:pPr>
    </w:p>
    <w:p w14:paraId="3423A1E7"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eastAsia="MyriadPro-Regular" w:hAnsi="Arial Narrow" w:cs="Arial"/>
          <w:b/>
        </w:rPr>
        <w:t>MODELO DE GESTÃO DO CONTRATO QUE DESCREVE COMO A EXECUÇÃO DO OBJETO SERÁ ACOMPANHADA E FISCALIZADA:</w:t>
      </w:r>
    </w:p>
    <w:p w14:paraId="5606EEC3"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O contrato deverá ser executado fielmente pelas partes, de acordo com as cláusulas avençadas e as normas da Lei nº 14.133, de 2021, e cada parte responderá pelas consequências de sua inexecução total ou parcial.</w:t>
      </w:r>
    </w:p>
    <w:p w14:paraId="6302927E"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As comunicações entre o órgão ou entidade e a contratada devem ser realizadas por escrito sempre que o ato exigir tal formalidade, admitindo-se o uso de mensagem eletrônica para esse fim.</w:t>
      </w:r>
    </w:p>
    <w:p w14:paraId="74BADBF0"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O órgão ou entidade poderá convocar representante da empresa para adoção de providências que devam ser cumpridas de imediato.</w:t>
      </w:r>
    </w:p>
    <w:p w14:paraId="3F94832B"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F78E190"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A execução do contrato deverá ser acompanhada e fiscalizada pelo(s) fiscal(is) do contrato, ou pelos respectivos substitutos (</w:t>
      </w:r>
      <w:hyperlink r:id="rId25" w:anchor="art117" w:history="1">
        <w:r w:rsidRPr="00035BF8">
          <w:rPr>
            <w:rFonts w:ascii="Arial Narrow" w:hAnsi="Arial Narrow" w:cs="Arial"/>
          </w:rPr>
          <w:t>Lei nº 14.133, de 2021, art. 117, caput</w:t>
        </w:r>
      </w:hyperlink>
      <w:r w:rsidRPr="00035BF8">
        <w:rPr>
          <w:rFonts w:ascii="Arial Narrow" w:hAnsi="Arial Narrow" w:cs="Arial"/>
        </w:rPr>
        <w:t>).</w:t>
      </w:r>
    </w:p>
    <w:p w14:paraId="1B721C18"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 xml:space="preserve">O (s) fiscal (is) do contrato acompanhará(ão) a execução do contrato, para que sejam cumpridas todas as condições estabelecidas no contrato, de modo a assegurar os melhores resultados para a Administração. </w:t>
      </w:r>
    </w:p>
    <w:p w14:paraId="03AC82D7" w14:textId="77777777" w:rsidR="00035BF8" w:rsidRPr="00035BF8" w:rsidRDefault="00035BF8" w:rsidP="0095008A">
      <w:pPr>
        <w:widowControl/>
        <w:numPr>
          <w:ilvl w:val="1"/>
          <w:numId w:val="47"/>
        </w:numPr>
        <w:ind w:right="141"/>
        <w:jc w:val="both"/>
        <w:rPr>
          <w:rFonts w:ascii="Arial Narrow" w:hAnsi="Arial Narrow" w:cs="Arial"/>
          <w:bCs/>
        </w:rPr>
      </w:pPr>
      <w:r w:rsidRPr="00035BF8">
        <w:rPr>
          <w:rFonts w:ascii="Arial Narrow" w:hAnsi="Arial Narrow" w:cs="Arial"/>
        </w:rPr>
        <w:t xml:space="preserve">Fica indicado os servidores para Fiscais de contrato: </w:t>
      </w:r>
      <w:r w:rsidRPr="00035BF8">
        <w:rPr>
          <w:rFonts w:ascii="Arial Narrow" w:hAnsi="Arial Narrow" w:cs="Arial"/>
          <w:bCs/>
        </w:rPr>
        <w:t>Janilton Barbosa De Lima – CPF 582.513.831 – 53</w:t>
      </w:r>
      <w:r w:rsidRPr="00035BF8">
        <w:rPr>
          <w:rFonts w:ascii="Arial Narrow" w:eastAsia="MyriadPro-Regular" w:hAnsi="Arial Narrow" w:cs="Arial"/>
          <w:bCs/>
        </w:rPr>
        <w:t>,</w:t>
      </w:r>
      <w:r w:rsidRPr="00035BF8">
        <w:rPr>
          <w:rFonts w:ascii="Arial Narrow" w:hAnsi="Arial Narrow" w:cs="Arial"/>
        </w:rPr>
        <w:t xml:space="preserve"> Suplente Nair Dos Santos Souza – </w:t>
      </w:r>
      <w:r w:rsidRPr="00035BF8">
        <w:rPr>
          <w:rFonts w:ascii="Arial Narrow" w:eastAsia="MyriadPro-Regular" w:hAnsi="Arial Narrow" w:cs="Arial"/>
          <w:bCs/>
        </w:rPr>
        <w:t xml:space="preserve">CPF </w:t>
      </w:r>
      <w:r w:rsidRPr="00035BF8">
        <w:rPr>
          <w:rFonts w:ascii="Arial Narrow" w:hAnsi="Arial Narrow" w:cs="Arial"/>
        </w:rPr>
        <w:t>501.802.661 – 87.</w:t>
      </w:r>
    </w:p>
    <w:p w14:paraId="0C24157A" w14:textId="77777777" w:rsidR="00035BF8" w:rsidRPr="00035BF8" w:rsidRDefault="00035BF8" w:rsidP="0095008A">
      <w:pPr>
        <w:autoSpaceDE w:val="0"/>
        <w:autoSpaceDN w:val="0"/>
        <w:adjustRightInd w:val="0"/>
        <w:ind w:right="141"/>
        <w:jc w:val="both"/>
        <w:rPr>
          <w:rFonts w:ascii="Arial Narrow" w:hAnsi="Arial Narrow" w:cs="Arial"/>
          <w:color w:val="000000"/>
        </w:rPr>
      </w:pPr>
    </w:p>
    <w:p w14:paraId="5F58929B"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color w:val="000000"/>
        </w:rPr>
      </w:pPr>
      <w:r w:rsidRPr="00035BF8">
        <w:rPr>
          <w:rFonts w:ascii="Arial Narrow" w:eastAsia="MyriadPro-Regular" w:hAnsi="Arial Narrow" w:cs="Arial"/>
          <w:b/>
          <w:color w:val="000000"/>
        </w:rPr>
        <w:t>CRITÉRIO DE MEDIÇÃO E DE PAGAMENTO:</w:t>
      </w:r>
    </w:p>
    <w:p w14:paraId="63FD215E"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b/>
          <w:bCs/>
          <w:color w:val="000000"/>
        </w:rPr>
      </w:pPr>
      <w:r w:rsidRPr="00035BF8">
        <w:rPr>
          <w:rFonts w:ascii="Arial Narrow" w:hAnsi="Arial Narrow" w:cs="Arial"/>
          <w:b/>
          <w:bCs/>
          <w:color w:val="000000"/>
        </w:rPr>
        <w:t>RECEBIMENTO DO OBJETO:</w:t>
      </w:r>
    </w:p>
    <w:p w14:paraId="00F603EB"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t>O objeto deverá ser aceito no momento da entrega de acordo com a descrição do item (especificação), quando em desacordo com as especificações constantes no Termo de Referência e na proposta, devendo ser substituídos no prazo de 5 [cinco] dias, a contar da notificação da contratada, às suas custas, sem prejuízo da aplicação das penalidades.</w:t>
      </w:r>
    </w:p>
    <w:p w14:paraId="79011001"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t>Os serviços serão prestados de acordo com a solicitação da secretaria solicitante através do documento de autorização de fornecimento;</w:t>
      </w:r>
    </w:p>
    <w:p w14:paraId="38CFFB10" w14:textId="77777777" w:rsidR="00035BF8" w:rsidRPr="00035BF8" w:rsidRDefault="00035BF8" w:rsidP="0095008A">
      <w:pPr>
        <w:autoSpaceDE w:val="0"/>
        <w:autoSpaceDN w:val="0"/>
        <w:adjustRightInd w:val="0"/>
        <w:ind w:right="141"/>
        <w:jc w:val="both"/>
        <w:rPr>
          <w:rFonts w:ascii="Arial Narrow" w:eastAsia="MyriadPro-Regular" w:hAnsi="Arial Narrow" w:cs="Arial"/>
          <w:bCs/>
          <w:color w:val="000000"/>
        </w:rPr>
      </w:pPr>
    </w:p>
    <w:p w14:paraId="1DDF6E34"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b/>
          <w:bCs/>
          <w:color w:val="000000"/>
        </w:rPr>
      </w:pPr>
      <w:r w:rsidRPr="00035BF8">
        <w:rPr>
          <w:rFonts w:ascii="Arial Narrow" w:hAnsi="Arial Narrow" w:cs="Arial"/>
          <w:b/>
          <w:bCs/>
          <w:color w:val="000000"/>
        </w:rPr>
        <w:t>DO PAGAMENTO:</w:t>
      </w:r>
    </w:p>
    <w:p w14:paraId="1F938F1E"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t xml:space="preserve">O pagamento será efetuado de acordo com o fornecimento, no prazo de até 30 (trinta) dias mediante apresentação da Nota Fiscal ou documento equivalente, devidamente atestada, juntamente das certidões de regularidade fiscal em plena validade, previstas na Lei 14.133/2021. </w:t>
      </w:r>
    </w:p>
    <w:p w14:paraId="7AE63DA6"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t>A Contratada deverá obrigatoriamente encaminhar os seguintes documentos quando da entrega:</w:t>
      </w:r>
    </w:p>
    <w:p w14:paraId="6DD7FBA5" w14:textId="77777777" w:rsidR="00035BF8" w:rsidRPr="00035BF8" w:rsidRDefault="00035BF8" w:rsidP="0095008A">
      <w:pPr>
        <w:widowControl/>
        <w:numPr>
          <w:ilvl w:val="3"/>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lastRenderedPageBreak/>
        <w:t>Nota Fiscal ou documento equivalente gerada de acordo com o fornecimento das quantidades de itens e serviços entregues e solicitados na Autorização de Fornecimento;</w:t>
      </w:r>
    </w:p>
    <w:p w14:paraId="11DDC9FA" w14:textId="77777777" w:rsidR="00035BF8" w:rsidRPr="00035BF8" w:rsidRDefault="00035BF8" w:rsidP="0095008A">
      <w:pPr>
        <w:widowControl/>
        <w:numPr>
          <w:ilvl w:val="3"/>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t>Prova de regularidade para com a Fazenda Federal, Estadual e/ou Municipal do domicílio ou sede do licitante, ou outra equivalente, na forma da lei;</w:t>
      </w:r>
    </w:p>
    <w:p w14:paraId="049A37FE" w14:textId="77777777" w:rsidR="00035BF8" w:rsidRPr="00035BF8" w:rsidRDefault="00035BF8" w:rsidP="0095008A">
      <w:pPr>
        <w:widowControl/>
        <w:numPr>
          <w:ilvl w:val="3"/>
          <w:numId w:val="47"/>
        </w:numPr>
        <w:autoSpaceDE w:val="0"/>
        <w:autoSpaceDN w:val="0"/>
        <w:adjustRightInd w:val="0"/>
        <w:ind w:left="0" w:right="141" w:firstLine="0"/>
        <w:jc w:val="both"/>
        <w:rPr>
          <w:rFonts w:ascii="Arial Narrow" w:hAnsi="Arial Narrow" w:cs="Arial"/>
          <w:color w:val="000000"/>
        </w:rPr>
      </w:pPr>
      <w:bookmarkStart w:id="14" w:name="art68iv"/>
      <w:bookmarkEnd w:id="14"/>
      <w:r w:rsidRPr="00035BF8">
        <w:rPr>
          <w:rFonts w:ascii="Arial Narrow" w:hAnsi="Arial Narrow" w:cs="Arial"/>
          <w:color w:val="000000"/>
        </w:rPr>
        <w:t>Prova de regularidade relativa à Seguridade Social e ao FGTS, que demonstre cumprimento dos encargos sociais instituídos por lei;</w:t>
      </w:r>
    </w:p>
    <w:p w14:paraId="2B62B948" w14:textId="77777777" w:rsidR="00035BF8" w:rsidRPr="00035BF8" w:rsidRDefault="00035BF8" w:rsidP="0095008A">
      <w:pPr>
        <w:widowControl/>
        <w:numPr>
          <w:ilvl w:val="3"/>
          <w:numId w:val="47"/>
        </w:numPr>
        <w:autoSpaceDE w:val="0"/>
        <w:autoSpaceDN w:val="0"/>
        <w:adjustRightInd w:val="0"/>
        <w:ind w:left="0" w:right="141" w:firstLine="0"/>
        <w:jc w:val="both"/>
        <w:rPr>
          <w:rFonts w:ascii="Arial Narrow" w:hAnsi="Arial Narrow" w:cs="Arial"/>
          <w:color w:val="000000"/>
        </w:rPr>
      </w:pPr>
      <w:bookmarkStart w:id="15" w:name="art68v"/>
      <w:bookmarkEnd w:id="15"/>
      <w:r w:rsidRPr="00035BF8">
        <w:rPr>
          <w:rFonts w:ascii="Arial Narrow" w:hAnsi="Arial Narrow" w:cs="Arial"/>
          <w:color w:val="000000"/>
        </w:rPr>
        <w:t>Prova de regularidade perante a Justiça do Trabalho;</w:t>
      </w:r>
    </w:p>
    <w:p w14:paraId="056AC6DE"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color w:val="000000"/>
        </w:rPr>
      </w:pPr>
      <w:r w:rsidRPr="00035BF8">
        <w:rPr>
          <w:rFonts w:ascii="Arial Narrow" w:hAnsi="Arial Narrow" w:cs="Arial"/>
          <w:color w:val="000000"/>
        </w:rPr>
        <w:t>A falta de um dos documentos dispostos na Lei Federal nº 14.133/2021 e suas alterações, poderá implicar no não recebimento.</w:t>
      </w:r>
    </w:p>
    <w:p w14:paraId="6C5BDF9A" w14:textId="77777777" w:rsidR="00035BF8" w:rsidRPr="00035BF8" w:rsidRDefault="00035BF8" w:rsidP="0095008A">
      <w:pPr>
        <w:autoSpaceDE w:val="0"/>
        <w:autoSpaceDN w:val="0"/>
        <w:adjustRightInd w:val="0"/>
        <w:ind w:right="141"/>
        <w:jc w:val="both"/>
        <w:rPr>
          <w:rFonts w:ascii="Arial Narrow" w:hAnsi="Arial Narrow" w:cs="Arial"/>
          <w:color w:val="000000"/>
        </w:rPr>
      </w:pPr>
    </w:p>
    <w:p w14:paraId="1B9E168D"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color w:val="000000"/>
        </w:rPr>
      </w:pPr>
      <w:r w:rsidRPr="00035BF8">
        <w:rPr>
          <w:rFonts w:ascii="Arial Narrow" w:eastAsia="MyriadPro-Regular" w:hAnsi="Arial Narrow" w:cs="Arial"/>
          <w:b/>
          <w:color w:val="000000"/>
        </w:rPr>
        <w:t>FORMA E CRITÉRIOS DE SELEÇÃO DO FORNECEDOR:</w:t>
      </w:r>
    </w:p>
    <w:p w14:paraId="1AD3DF97" w14:textId="160D8493" w:rsidR="00035BF8" w:rsidRPr="00035BF8" w:rsidRDefault="00035BF8" w:rsidP="0095008A">
      <w:pPr>
        <w:autoSpaceDE w:val="0"/>
        <w:autoSpaceDN w:val="0"/>
        <w:adjustRightInd w:val="0"/>
        <w:ind w:right="141"/>
        <w:jc w:val="both"/>
        <w:rPr>
          <w:rFonts w:ascii="Arial Narrow" w:hAnsi="Arial Narrow" w:cs="Arial"/>
        </w:rPr>
      </w:pPr>
      <w:r w:rsidRPr="00035BF8">
        <w:rPr>
          <w:rFonts w:ascii="Arial Narrow" w:hAnsi="Arial Narrow" w:cs="Arial"/>
          <w:b/>
        </w:rPr>
        <w:t>8.1.</w:t>
      </w:r>
      <w:r w:rsidRPr="00035BF8">
        <w:rPr>
          <w:rFonts w:ascii="Arial Narrow" w:hAnsi="Arial Narrow" w:cs="Arial"/>
        </w:rPr>
        <w:t xml:space="preserve"> A contratação será formalizada </w:t>
      </w:r>
      <w:r w:rsidR="00981B21" w:rsidRPr="00252CEF">
        <w:rPr>
          <w:rFonts w:ascii="Arial Narrow" w:hAnsi="Arial Narrow" w:cs="Arial"/>
          <w:b/>
          <w:bCs/>
        </w:rPr>
        <w:t>através de Pregão Presencial através de</w:t>
      </w:r>
      <w:r w:rsidRPr="00035BF8">
        <w:rPr>
          <w:rFonts w:ascii="Arial Narrow" w:hAnsi="Arial Narrow" w:cs="Arial"/>
        </w:rPr>
        <w:t xml:space="preserve"> Sistema de Registro de Preços de acordo com Art. 82, da Lei Federal 14.133/21e suas alterações posteriores.</w:t>
      </w:r>
    </w:p>
    <w:p w14:paraId="4D355874"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eastAsia="MyriadPro-Regular" w:hAnsi="Arial Narrow" w:cs="Arial"/>
          <w:b/>
        </w:rPr>
        <w:t>ESTIMATIVA DO VALOR DA CONTRATAÇÃO:</w:t>
      </w:r>
    </w:p>
    <w:p w14:paraId="128F479D" w14:textId="77777777" w:rsidR="00035BF8" w:rsidRPr="00035BF8" w:rsidRDefault="00035BF8" w:rsidP="0095008A">
      <w:pPr>
        <w:widowControl/>
        <w:numPr>
          <w:ilvl w:val="1"/>
          <w:numId w:val="47"/>
        </w:numPr>
        <w:autoSpaceDE w:val="0"/>
        <w:autoSpaceDN w:val="0"/>
        <w:adjustRightInd w:val="0"/>
        <w:ind w:right="141"/>
        <w:jc w:val="both"/>
        <w:rPr>
          <w:rFonts w:ascii="Arial Narrow" w:hAnsi="Arial Narrow" w:cs="Arial"/>
        </w:rPr>
      </w:pPr>
      <w:r w:rsidRPr="00035BF8">
        <w:rPr>
          <w:rFonts w:ascii="Arial Narrow" w:hAnsi="Arial Narrow" w:cs="Arial"/>
        </w:rPr>
        <w:t>O custo estimado da contratação possui caráter sigiloso e será tornado público apenas e imediatamente após o julgamento das propostas.</w:t>
      </w:r>
    </w:p>
    <w:p w14:paraId="1DBB13F9"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A administração opta por não divulgar os valores referenciais. O sigilo do valor de referência é um auxiliar útil à Administração na busca pela proposta mais vantajosa, visto que, a depender da concorrência existente em razão do objeto, eventual divulgação poderia fazer o licitante se restringir a obedecer ao limite estabelecido, afastando eventual negociação efetivamente proveitosa. Assim, a ânsia em maximizar a obtenção de oferta mais proveitosa justifica, por si só, que a informação quede restrita aos autos do processo administrativo, em anexo complementar, conforme possibilita o art. 24 da Lei 14.133/2021.</w:t>
      </w:r>
    </w:p>
    <w:p w14:paraId="2CFA0B4E" w14:textId="77777777" w:rsidR="00035BF8" w:rsidRPr="00035BF8" w:rsidRDefault="00035BF8" w:rsidP="0095008A">
      <w:pPr>
        <w:widowControl/>
        <w:numPr>
          <w:ilvl w:val="2"/>
          <w:numId w:val="47"/>
        </w:numPr>
        <w:autoSpaceDE w:val="0"/>
        <w:autoSpaceDN w:val="0"/>
        <w:adjustRightInd w:val="0"/>
        <w:ind w:left="0" w:right="141" w:firstLine="0"/>
        <w:jc w:val="both"/>
        <w:rPr>
          <w:rFonts w:ascii="Arial Narrow" w:hAnsi="Arial Narrow" w:cs="Arial"/>
        </w:rPr>
      </w:pPr>
      <w:r w:rsidRPr="00035BF8">
        <w:rPr>
          <w:rFonts w:ascii="Arial Narrow" w:hAnsi="Arial Narrow" w:cs="Arial"/>
        </w:rPr>
        <w:t>Destarte, a divulgação do orçamento pode comprometer uma das finalidades do procedimento licitatório, a seleção da proposta mais vantajosa, de modo que a avaliação dos princípios administrativos incutidos no certame de faça necessária, em especial quando de eventual requerimento de divulgação.</w:t>
      </w:r>
    </w:p>
    <w:p w14:paraId="0F906CA1" w14:textId="77777777" w:rsidR="00035BF8" w:rsidRPr="00035BF8" w:rsidRDefault="00035BF8" w:rsidP="0095008A">
      <w:pPr>
        <w:shd w:val="clear" w:color="auto" w:fill="FFFFFF"/>
        <w:ind w:right="141"/>
        <w:jc w:val="both"/>
        <w:textAlignment w:val="baseline"/>
        <w:rPr>
          <w:rFonts w:ascii="Arial Narrow" w:hAnsi="Arial Narrow" w:cs="Arial"/>
          <w:lang w:eastAsia="en-GB"/>
        </w:rPr>
      </w:pPr>
    </w:p>
    <w:p w14:paraId="32A4264B"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rPr>
      </w:pPr>
      <w:bookmarkStart w:id="16" w:name="_Hlk130148312"/>
      <w:r w:rsidRPr="00035BF8">
        <w:rPr>
          <w:rFonts w:ascii="Arial Narrow" w:eastAsia="MyriadPro-Regular" w:hAnsi="Arial Narrow" w:cs="Arial"/>
          <w:b/>
        </w:rPr>
        <w:t>ADEQUAÇÃO ORÇAMENTÁRIA:</w:t>
      </w:r>
      <w:bookmarkEnd w:id="16"/>
    </w:p>
    <w:p w14:paraId="5E5DE1DD" w14:textId="77777777" w:rsidR="00035BF8" w:rsidRPr="00035BF8" w:rsidRDefault="00035BF8" w:rsidP="0095008A">
      <w:pPr>
        <w:autoSpaceDE w:val="0"/>
        <w:autoSpaceDN w:val="0"/>
        <w:adjustRightInd w:val="0"/>
        <w:ind w:right="141"/>
        <w:jc w:val="both"/>
        <w:rPr>
          <w:rFonts w:ascii="Arial Narrow" w:hAnsi="Arial Narrow" w:cs="Arial"/>
        </w:rPr>
      </w:pPr>
      <w:r w:rsidRPr="00035BF8">
        <w:rPr>
          <w:rFonts w:ascii="Arial Narrow" w:hAnsi="Arial Narrow" w:cs="Arial"/>
        </w:rPr>
        <w:t>As despesas decorrentes da presente contratação correrão à conta de recursos específicos consignados no Orçamento Geral do Município deste exercício, na dotação abaixo discriminada:</w:t>
      </w:r>
    </w:p>
    <w:p w14:paraId="52AEB439" w14:textId="77777777" w:rsidR="00035BF8" w:rsidRPr="00035BF8" w:rsidRDefault="00035BF8" w:rsidP="0095008A">
      <w:pPr>
        <w:ind w:right="141"/>
        <w:rPr>
          <w:rFonts w:ascii="Arial Narrow" w:hAnsi="Arial Narrow" w:cs="Arial"/>
        </w:rPr>
      </w:pPr>
      <w:bookmarkStart w:id="17" w:name="_Hlk155786613"/>
      <w:r w:rsidRPr="00035BF8">
        <w:rPr>
          <w:rFonts w:ascii="Arial Narrow" w:hAnsi="Arial Narrow" w:cs="Arial"/>
        </w:rPr>
        <w:t>02.05.01.12.361.0501.2011.33.90.30.00 Ficha 118 Fonte 1.553</w:t>
      </w:r>
    </w:p>
    <w:p w14:paraId="1344DFDA" w14:textId="77777777" w:rsidR="00035BF8" w:rsidRPr="00035BF8" w:rsidRDefault="00035BF8" w:rsidP="0095008A">
      <w:pPr>
        <w:ind w:right="141"/>
        <w:rPr>
          <w:rFonts w:ascii="Arial Narrow" w:hAnsi="Arial Narrow" w:cs="Arial"/>
        </w:rPr>
      </w:pPr>
      <w:r w:rsidRPr="00035BF8">
        <w:rPr>
          <w:rFonts w:ascii="Arial Narrow" w:hAnsi="Arial Narrow" w:cs="Arial"/>
        </w:rPr>
        <w:t>ITENS: 9 e 20</w:t>
      </w:r>
    </w:p>
    <w:bookmarkEnd w:id="17"/>
    <w:p w14:paraId="544C6C4F" w14:textId="77777777" w:rsidR="00035BF8" w:rsidRPr="00035BF8" w:rsidRDefault="00035BF8" w:rsidP="0095008A">
      <w:pPr>
        <w:ind w:right="141"/>
        <w:rPr>
          <w:rFonts w:ascii="Arial Narrow" w:hAnsi="Arial Narrow" w:cs="Arial"/>
        </w:rPr>
      </w:pPr>
      <w:r w:rsidRPr="00035BF8">
        <w:rPr>
          <w:rFonts w:ascii="Arial Narrow" w:hAnsi="Arial Narrow" w:cs="Arial"/>
        </w:rPr>
        <w:t>02.05.01.12.361.0501.2011.33.90.30.00 Ficha 116 Fonte 1.500</w:t>
      </w:r>
    </w:p>
    <w:p w14:paraId="12E402CC" w14:textId="77777777" w:rsidR="00035BF8" w:rsidRPr="00035BF8" w:rsidRDefault="00035BF8" w:rsidP="0095008A">
      <w:pPr>
        <w:ind w:right="141"/>
        <w:rPr>
          <w:rFonts w:ascii="Arial Narrow" w:hAnsi="Arial Narrow" w:cs="Arial"/>
        </w:rPr>
      </w:pPr>
      <w:r w:rsidRPr="00035BF8">
        <w:rPr>
          <w:rFonts w:ascii="Arial Narrow" w:hAnsi="Arial Narrow" w:cs="Arial"/>
        </w:rPr>
        <w:t>ITENS: 1,2,3,4,5,6,7,8,10,11,12,13,14,15,16,17,18 e 19</w:t>
      </w:r>
    </w:p>
    <w:p w14:paraId="504BF565" w14:textId="77777777" w:rsidR="00035BF8" w:rsidRPr="00035BF8" w:rsidRDefault="00035BF8" w:rsidP="0095008A">
      <w:pPr>
        <w:autoSpaceDE w:val="0"/>
        <w:autoSpaceDN w:val="0"/>
        <w:adjustRightInd w:val="0"/>
        <w:ind w:right="141"/>
        <w:jc w:val="both"/>
        <w:rPr>
          <w:rFonts w:ascii="Arial Narrow" w:hAnsi="Arial Narrow" w:cs="Arial"/>
        </w:rPr>
      </w:pPr>
    </w:p>
    <w:p w14:paraId="0D1200C1" w14:textId="77777777" w:rsidR="00035BF8" w:rsidRPr="00035BF8" w:rsidRDefault="00035BF8" w:rsidP="0095008A">
      <w:pPr>
        <w:widowControl/>
        <w:numPr>
          <w:ilvl w:val="0"/>
          <w:numId w:val="47"/>
        </w:numPr>
        <w:autoSpaceDE w:val="0"/>
        <w:autoSpaceDN w:val="0"/>
        <w:adjustRightInd w:val="0"/>
        <w:ind w:left="0" w:right="141" w:firstLine="0"/>
        <w:jc w:val="both"/>
        <w:rPr>
          <w:rFonts w:ascii="Arial Narrow" w:eastAsia="MyriadPro-Regular" w:hAnsi="Arial Narrow" w:cs="Arial"/>
          <w:b/>
        </w:rPr>
      </w:pPr>
      <w:r w:rsidRPr="00035BF8">
        <w:rPr>
          <w:rFonts w:ascii="Arial Narrow" w:eastAsia="MyriadPro-Regular" w:hAnsi="Arial Narrow" w:cs="Arial"/>
          <w:b/>
        </w:rPr>
        <w:t>OUTRAS INFORMAÇÕES RELEVANTES:</w:t>
      </w:r>
    </w:p>
    <w:p w14:paraId="06B3B685" w14:textId="77777777" w:rsidR="00035BF8" w:rsidRPr="00035BF8" w:rsidRDefault="00035BF8" w:rsidP="0095008A">
      <w:pPr>
        <w:widowControl/>
        <w:numPr>
          <w:ilvl w:val="1"/>
          <w:numId w:val="47"/>
        </w:numPr>
        <w:autoSpaceDE w:val="0"/>
        <w:autoSpaceDN w:val="0"/>
        <w:adjustRightInd w:val="0"/>
        <w:spacing w:after="160"/>
        <w:ind w:right="141"/>
        <w:jc w:val="both"/>
        <w:rPr>
          <w:rFonts w:ascii="Arial Narrow" w:eastAsia="MyriadPro-Regular" w:hAnsi="Arial Narrow" w:cs="Arial"/>
          <w:b/>
        </w:rPr>
      </w:pPr>
      <w:r w:rsidRPr="00035BF8">
        <w:rPr>
          <w:rFonts w:ascii="Arial Narrow" w:hAnsi="Arial Narrow" w:cs="Arial"/>
          <w:color w:val="000000"/>
        </w:rPr>
        <w:t>Caso haja necessidade de reajustes o mesmo deverá seguir o Índice Nacional de Preços ao Consumidor Amplo Especial (IPCA-E) ou por índice que venha a substituí-lo.</w:t>
      </w:r>
    </w:p>
    <w:p w14:paraId="376DCDF4" w14:textId="77777777" w:rsidR="00035BF8" w:rsidRPr="00035BF8" w:rsidRDefault="00035BF8" w:rsidP="0095008A">
      <w:pPr>
        <w:autoSpaceDE w:val="0"/>
        <w:autoSpaceDN w:val="0"/>
        <w:adjustRightInd w:val="0"/>
        <w:ind w:right="141"/>
        <w:jc w:val="right"/>
        <w:rPr>
          <w:rFonts w:ascii="Arial Narrow" w:eastAsia="MyriadPro-Regular" w:hAnsi="Arial Narrow" w:cs="Arial"/>
          <w:bCs/>
        </w:rPr>
      </w:pPr>
      <w:bookmarkStart w:id="18" w:name="_Hlk177460517"/>
      <w:r w:rsidRPr="00035BF8">
        <w:rPr>
          <w:rFonts w:ascii="Arial Narrow" w:eastAsia="MyriadPro-Regular" w:hAnsi="Arial Narrow" w:cs="Arial"/>
          <w:bCs/>
        </w:rPr>
        <w:t>Brasilândia/MS, 23 de Setembro de 2024.</w:t>
      </w:r>
    </w:p>
    <w:p w14:paraId="0A82E7FB" w14:textId="77777777" w:rsidR="00035BF8" w:rsidRPr="00035BF8" w:rsidRDefault="00035BF8" w:rsidP="0095008A">
      <w:pPr>
        <w:autoSpaceDE w:val="0"/>
        <w:autoSpaceDN w:val="0"/>
        <w:adjustRightInd w:val="0"/>
        <w:ind w:right="141"/>
        <w:jc w:val="both"/>
        <w:rPr>
          <w:rFonts w:ascii="Arial Narrow" w:eastAsia="MyriadPro-Regular" w:hAnsi="Arial Narrow" w:cs="Arial"/>
          <w:b/>
        </w:rPr>
      </w:pPr>
    </w:p>
    <w:p w14:paraId="5B0A2F98" w14:textId="77777777" w:rsidR="00035BF8" w:rsidRPr="00035BF8" w:rsidRDefault="00035BF8" w:rsidP="0095008A">
      <w:pPr>
        <w:ind w:right="141"/>
        <w:jc w:val="both"/>
        <w:rPr>
          <w:rFonts w:ascii="Arial Narrow" w:hAnsi="Arial Narrow" w:cs="Arial"/>
          <w:b/>
          <w:color w:val="000000"/>
        </w:rPr>
      </w:pPr>
      <w:r w:rsidRPr="00035BF8">
        <w:rPr>
          <w:rFonts w:ascii="Arial Narrow" w:hAnsi="Arial Narrow" w:cs="Arial"/>
          <w:b/>
          <w:color w:val="000000"/>
        </w:rPr>
        <w:t>Elaborado por Nataly Cavalcante Almeida</w:t>
      </w:r>
    </w:p>
    <w:p w14:paraId="30D0C8E4" w14:textId="77777777" w:rsidR="00035BF8" w:rsidRPr="00035BF8" w:rsidRDefault="00035BF8" w:rsidP="0095008A">
      <w:pPr>
        <w:ind w:right="141"/>
        <w:jc w:val="both"/>
        <w:rPr>
          <w:rFonts w:ascii="Arial Narrow" w:hAnsi="Arial Narrow" w:cs="Arial"/>
          <w:bCs/>
          <w:color w:val="000000"/>
        </w:rPr>
      </w:pPr>
      <w:r w:rsidRPr="00035BF8">
        <w:rPr>
          <w:rFonts w:ascii="Arial Narrow" w:hAnsi="Arial Narrow" w:cs="Arial"/>
          <w:b/>
          <w:color w:val="000000"/>
        </w:rPr>
        <w:t xml:space="preserve">Conferido por </w:t>
      </w:r>
    </w:p>
    <w:p w14:paraId="54B7912B" w14:textId="77777777" w:rsidR="00035BF8" w:rsidRPr="00035BF8" w:rsidRDefault="00035BF8" w:rsidP="0095008A">
      <w:pPr>
        <w:ind w:right="141"/>
        <w:jc w:val="both"/>
        <w:rPr>
          <w:rFonts w:ascii="Arial Narrow" w:hAnsi="Arial Narrow" w:cs="Arial"/>
          <w:bCs/>
        </w:rPr>
      </w:pPr>
    </w:p>
    <w:p w14:paraId="2148FD42" w14:textId="77777777" w:rsidR="00035BF8" w:rsidRPr="00035BF8" w:rsidRDefault="00035BF8" w:rsidP="0095008A">
      <w:pPr>
        <w:ind w:right="141"/>
        <w:jc w:val="both"/>
        <w:rPr>
          <w:rFonts w:ascii="Arial Narrow" w:hAnsi="Arial Narrow" w:cs="Arial"/>
          <w:bCs/>
        </w:rPr>
      </w:pPr>
      <w:r w:rsidRPr="00035BF8">
        <w:rPr>
          <w:rFonts w:ascii="Arial Narrow" w:hAnsi="Arial Narrow" w:cs="Arial"/>
          <w:bCs/>
        </w:rPr>
        <w:t>Aprovado por:</w:t>
      </w:r>
    </w:p>
    <w:p w14:paraId="08289044" w14:textId="77777777" w:rsidR="00035BF8" w:rsidRPr="00035BF8" w:rsidRDefault="00035BF8" w:rsidP="0095008A">
      <w:pPr>
        <w:ind w:right="141"/>
        <w:rPr>
          <w:rFonts w:ascii="Arial Narrow" w:hAnsi="Arial Narrow" w:cs="Arial"/>
          <w:b/>
          <w:color w:val="FF0000"/>
        </w:rPr>
      </w:pPr>
    </w:p>
    <w:p w14:paraId="17333887" w14:textId="77777777" w:rsidR="00035BF8" w:rsidRPr="00035BF8" w:rsidRDefault="00035BF8" w:rsidP="0095008A">
      <w:pPr>
        <w:overflowPunct w:val="0"/>
        <w:autoSpaceDE w:val="0"/>
        <w:autoSpaceDN w:val="0"/>
        <w:adjustRightInd w:val="0"/>
        <w:ind w:right="141"/>
        <w:jc w:val="center"/>
        <w:textAlignment w:val="baseline"/>
        <w:rPr>
          <w:rFonts w:ascii="Arial Narrow" w:hAnsi="Arial Narrow" w:cs="Arial"/>
          <w:b/>
          <w:bCs/>
        </w:rPr>
      </w:pPr>
      <w:r w:rsidRPr="00035BF8">
        <w:rPr>
          <w:rFonts w:ascii="Arial Narrow" w:hAnsi="Arial Narrow" w:cs="Arial"/>
          <w:b/>
          <w:bCs/>
        </w:rPr>
        <w:t>Priscila Barboza Gomes do Santos</w:t>
      </w:r>
    </w:p>
    <w:p w14:paraId="230C52E2" w14:textId="77777777" w:rsidR="00035BF8" w:rsidRPr="00035BF8" w:rsidRDefault="00035BF8" w:rsidP="0095008A">
      <w:pPr>
        <w:pStyle w:val="Normal1"/>
        <w:ind w:right="141"/>
        <w:jc w:val="center"/>
        <w:rPr>
          <w:rFonts w:ascii="Arial Narrow" w:eastAsia="Arial" w:hAnsi="Arial Narrow" w:cs="Arial"/>
        </w:rPr>
      </w:pPr>
      <w:r w:rsidRPr="00035BF8">
        <w:rPr>
          <w:rFonts w:ascii="Arial Narrow" w:eastAsia="Arial" w:hAnsi="Arial Narrow" w:cs="Arial"/>
          <w:b/>
        </w:rPr>
        <w:t>Secretária Municipal de Educação</w:t>
      </w:r>
      <w:r w:rsidRPr="00035BF8">
        <w:rPr>
          <w:rFonts w:ascii="Arial Narrow" w:eastAsia="Arial" w:hAnsi="Arial Narrow" w:cs="Arial"/>
        </w:rPr>
        <w:t>,</w:t>
      </w:r>
    </w:p>
    <w:p w14:paraId="2AD478A7" w14:textId="77777777" w:rsidR="00035BF8" w:rsidRPr="00035BF8" w:rsidRDefault="00035BF8" w:rsidP="0095008A">
      <w:pPr>
        <w:pStyle w:val="Normal1"/>
        <w:ind w:right="141"/>
        <w:jc w:val="center"/>
        <w:rPr>
          <w:rFonts w:ascii="Arial Narrow" w:eastAsia="Arial" w:hAnsi="Arial Narrow" w:cs="Arial"/>
          <w:b/>
          <w:bCs/>
        </w:rPr>
      </w:pPr>
      <w:r w:rsidRPr="00035BF8">
        <w:rPr>
          <w:rFonts w:ascii="Arial Narrow" w:eastAsia="Arial" w:hAnsi="Arial Narrow" w:cs="Arial"/>
          <w:b/>
          <w:bCs/>
        </w:rPr>
        <w:t>Cultura, Esporte e Lazer</w:t>
      </w:r>
    </w:p>
    <w:bookmarkEnd w:id="18"/>
    <w:p w14:paraId="34255C43" w14:textId="77777777" w:rsidR="00035BF8" w:rsidRPr="009D2E5D" w:rsidRDefault="00035BF8" w:rsidP="0095008A">
      <w:pPr>
        <w:jc w:val="center"/>
        <w:rPr>
          <w:rFonts w:ascii="Century Gothic" w:hAnsi="Century Gothic"/>
          <w:b/>
          <w:color w:val="000000"/>
        </w:rPr>
      </w:pPr>
    </w:p>
    <w:p w14:paraId="795D5792" w14:textId="3121C960" w:rsidR="00B14BDF" w:rsidRDefault="00B14BDF" w:rsidP="002D3B25">
      <w:pPr>
        <w:pStyle w:val="Ttulo1"/>
        <w:spacing w:before="94"/>
        <w:ind w:left="0"/>
        <w:jc w:val="center"/>
        <w:rPr>
          <w:rFonts w:ascii="Arial Narrow" w:hAnsi="Arial Narrow"/>
          <w:sz w:val="24"/>
          <w:szCs w:val="24"/>
        </w:rPr>
      </w:pPr>
    </w:p>
    <w:p w14:paraId="4DA35079" w14:textId="2460619B" w:rsidR="002D3B25" w:rsidRPr="0024319D" w:rsidRDefault="002D3B25" w:rsidP="002D3B25">
      <w:pPr>
        <w:pStyle w:val="Ttulo1"/>
        <w:spacing w:before="94"/>
        <w:ind w:left="0"/>
        <w:jc w:val="center"/>
        <w:rPr>
          <w:rFonts w:ascii="Arial Narrow" w:hAnsi="Arial Narrow"/>
          <w:sz w:val="24"/>
          <w:szCs w:val="24"/>
        </w:rPr>
      </w:pPr>
      <w:r w:rsidRPr="0024319D">
        <w:rPr>
          <w:rFonts w:ascii="Arial Narrow" w:hAnsi="Arial Narrow"/>
          <w:sz w:val="24"/>
          <w:szCs w:val="24"/>
        </w:rPr>
        <w:lastRenderedPageBreak/>
        <w:t>ANEXO II – MODELO DE PROPOSTA DE PREÇO</w:t>
      </w:r>
    </w:p>
    <w:p w14:paraId="0D5300A3" w14:textId="522C521C" w:rsidR="002D3B25" w:rsidRPr="003C3B80" w:rsidRDefault="002D3B25" w:rsidP="002D3B25">
      <w:pPr>
        <w:pStyle w:val="Ttulo1"/>
        <w:spacing w:before="94"/>
        <w:ind w:left="0"/>
        <w:jc w:val="center"/>
        <w:rPr>
          <w:rFonts w:ascii="Arial Narrow" w:hAnsi="Arial Narrow"/>
          <w:sz w:val="24"/>
          <w:szCs w:val="24"/>
        </w:rPr>
      </w:pPr>
      <w:r w:rsidRPr="003C3B80">
        <w:rPr>
          <w:rFonts w:ascii="Arial Narrow" w:hAnsi="Arial Narrow"/>
          <w:sz w:val="24"/>
          <w:szCs w:val="24"/>
          <w:highlight w:val="yellow"/>
        </w:rPr>
        <w:t xml:space="preserve">PREGÃO PRESENCIAL N.º </w:t>
      </w:r>
      <w:r w:rsidR="009A5C63">
        <w:rPr>
          <w:rFonts w:ascii="Arial Narrow" w:hAnsi="Arial Narrow"/>
          <w:sz w:val="24"/>
          <w:szCs w:val="24"/>
        </w:rPr>
        <w:t>29</w:t>
      </w:r>
      <w:r w:rsidR="005A3A11">
        <w:rPr>
          <w:rFonts w:ascii="Arial Narrow" w:hAnsi="Arial Narrow"/>
          <w:sz w:val="24"/>
          <w:szCs w:val="24"/>
        </w:rPr>
        <w:t>/2024</w:t>
      </w:r>
    </w:p>
    <w:p w14:paraId="444C160D" w14:textId="77777777" w:rsidR="002D3B25" w:rsidRPr="0024319D" w:rsidRDefault="002D3B25" w:rsidP="002D3B25">
      <w:pPr>
        <w:pBdr>
          <w:top w:val="nil"/>
          <w:left w:val="nil"/>
          <w:bottom w:val="nil"/>
          <w:right w:val="nil"/>
          <w:between w:val="nil"/>
        </w:pBdr>
        <w:jc w:val="both"/>
        <w:rPr>
          <w:rFonts w:ascii="Arial Narrow" w:eastAsia="Arial" w:hAnsi="Arial Narrow" w:cs="Arial"/>
          <w:b/>
          <w:color w:val="000000"/>
          <w:sz w:val="24"/>
          <w:szCs w:val="24"/>
        </w:rPr>
      </w:pPr>
    </w:p>
    <w:p w14:paraId="35F6CA56" w14:textId="77777777" w:rsidR="002D3B25" w:rsidRPr="0024319D" w:rsidRDefault="002D3B25" w:rsidP="002D3B25">
      <w:pPr>
        <w:pBdr>
          <w:top w:val="nil"/>
          <w:left w:val="nil"/>
          <w:bottom w:val="nil"/>
          <w:right w:val="nil"/>
          <w:between w:val="nil"/>
        </w:pBdr>
        <w:shd w:val="clear" w:color="auto" w:fill="D9D9D9" w:themeFill="background1" w:themeFillShade="D9"/>
        <w:tabs>
          <w:tab w:val="left" w:pos="9498"/>
        </w:tabs>
        <w:ind w:left="112" w:right="-24"/>
        <w:jc w:val="center"/>
        <w:rPr>
          <w:rFonts w:ascii="Arial Narrow" w:eastAsia="Arial" w:hAnsi="Arial Narrow" w:cs="Arial"/>
          <w:b/>
          <w:color w:val="000000"/>
          <w:sz w:val="24"/>
          <w:szCs w:val="24"/>
        </w:rPr>
      </w:pPr>
      <w:r w:rsidRPr="0024319D">
        <w:rPr>
          <w:rFonts w:ascii="Arial Narrow" w:hAnsi="Arial Narrow"/>
          <w:b/>
          <w:sz w:val="24"/>
          <w:szCs w:val="24"/>
        </w:rPr>
        <w:t>PROPOSTA DE PREÇO</w:t>
      </w:r>
    </w:p>
    <w:p w14:paraId="57BD285F" w14:textId="0134925F" w:rsidR="002D3B25" w:rsidRPr="0024319D" w:rsidRDefault="002D3B25" w:rsidP="00B14BDF">
      <w:pPr>
        <w:ind w:left="112"/>
        <w:jc w:val="both"/>
        <w:rPr>
          <w:rFonts w:ascii="Arial Narrow" w:hAnsi="Arial Narrow" w:cs="Arial"/>
          <w:color w:val="000000"/>
          <w:sz w:val="24"/>
          <w:szCs w:val="24"/>
        </w:rPr>
      </w:pPr>
      <w:r w:rsidRPr="0024319D">
        <w:rPr>
          <w:rFonts w:ascii="Arial Narrow" w:eastAsia="Arial" w:hAnsi="Arial Narrow" w:cs="Arial"/>
          <w:b/>
          <w:color w:val="000000"/>
          <w:sz w:val="24"/>
          <w:szCs w:val="24"/>
        </w:rPr>
        <w:t>OBJETO:</w:t>
      </w:r>
      <w:r w:rsidR="008046F7">
        <w:rPr>
          <w:rFonts w:ascii="Arial Narrow" w:eastAsia="Arial" w:hAnsi="Arial Narrow" w:cs="Arial"/>
          <w:b/>
          <w:color w:val="000000"/>
          <w:sz w:val="24"/>
          <w:szCs w:val="24"/>
        </w:rPr>
        <w:t xml:space="preserve"> </w:t>
      </w:r>
      <w:r w:rsidR="009C08D0">
        <w:rPr>
          <w:rFonts w:ascii="Arial Narrow" w:eastAsia="Arial" w:hAnsi="Arial Narrow" w:cs="Arial"/>
          <w:b/>
          <w:color w:val="000000"/>
          <w:sz w:val="24"/>
          <w:szCs w:val="24"/>
        </w:rPr>
        <w:t xml:space="preserve">Registro de preço para eventual </w:t>
      </w:r>
      <w:r w:rsidR="0095008A">
        <w:rPr>
          <w:rFonts w:ascii="Arial Narrow" w:eastAsia="Arial" w:hAnsi="Arial Narrow" w:cs="Arial"/>
          <w:b/>
          <w:color w:val="000000"/>
          <w:sz w:val="24"/>
          <w:szCs w:val="24"/>
          <w:lang w:val="pt-BR"/>
        </w:rPr>
        <w:t>c</w:t>
      </w:r>
      <w:r w:rsidR="0095008A" w:rsidRPr="0095008A">
        <w:rPr>
          <w:rFonts w:ascii="Arial Narrow" w:eastAsia="Arial" w:hAnsi="Arial Narrow" w:cs="Arial"/>
          <w:b/>
          <w:color w:val="000000"/>
          <w:sz w:val="24"/>
          <w:szCs w:val="24"/>
          <w:lang w:val="pt-BR"/>
        </w:rPr>
        <w:t xml:space="preserve">ontratação de empresa especializada no </w:t>
      </w:r>
      <w:r w:rsidR="0095008A" w:rsidRPr="0095008A">
        <w:rPr>
          <w:rFonts w:ascii="Arial Narrow" w:eastAsia="Arial" w:hAnsi="Arial Narrow" w:cs="Arial"/>
          <w:b/>
          <w:color w:val="000000"/>
          <w:sz w:val="24"/>
          <w:szCs w:val="24"/>
          <w:u w:val="single"/>
          <w:shd w:val="clear" w:color="auto" w:fill="F2F2F2" w:themeFill="background1" w:themeFillShade="F2"/>
          <w:lang w:val="pt-BR"/>
        </w:rPr>
        <w:t>fornecimento e instalação</w:t>
      </w:r>
      <w:r w:rsidR="0095008A" w:rsidRPr="0095008A">
        <w:rPr>
          <w:rFonts w:ascii="Arial Narrow" w:eastAsia="Arial" w:hAnsi="Arial Narrow" w:cs="Arial"/>
          <w:b/>
          <w:color w:val="000000"/>
          <w:sz w:val="24"/>
          <w:szCs w:val="24"/>
          <w:lang w:val="pt-BR"/>
        </w:rPr>
        <w:t xml:space="preserve"> de Para-brisa </w:t>
      </w:r>
      <w:r w:rsidR="0095008A">
        <w:rPr>
          <w:rFonts w:ascii="Arial Narrow" w:eastAsia="Arial" w:hAnsi="Arial Narrow" w:cs="Arial"/>
          <w:b/>
          <w:color w:val="000000"/>
          <w:sz w:val="24"/>
          <w:szCs w:val="24"/>
          <w:lang w:val="pt-BR"/>
        </w:rPr>
        <w:t>d</w:t>
      </w:r>
      <w:r w:rsidR="0095008A" w:rsidRPr="0095008A">
        <w:rPr>
          <w:rFonts w:ascii="Arial Narrow" w:eastAsia="Arial" w:hAnsi="Arial Narrow" w:cs="Arial"/>
          <w:b/>
          <w:color w:val="000000"/>
          <w:sz w:val="24"/>
          <w:szCs w:val="24"/>
          <w:lang w:val="pt-BR"/>
        </w:rPr>
        <w:t>ianteiro e vidros vigia traseiro visando à troca, manutenção, instalação e remoção com descarte correto para suprir as necessidades do dos veículos oficiais da Secretaria Municipal de Educação, através do sistema de registro de preços pelo período de 12 meses</w:t>
      </w:r>
      <w:r w:rsidR="00B14BDF">
        <w:rPr>
          <w:rFonts w:ascii="Arial Narrow" w:eastAsia="Arial" w:hAnsi="Arial Narrow" w:cs="Arial"/>
          <w:b/>
          <w:color w:val="000000"/>
          <w:sz w:val="24"/>
          <w:szCs w:val="24"/>
          <w:lang w:val="pt-BR"/>
        </w:rPr>
        <w:t xml:space="preserve">, </w:t>
      </w:r>
      <w:r w:rsidRPr="0024319D">
        <w:rPr>
          <w:rFonts w:ascii="Arial Narrow" w:hAnsi="Arial Narrow" w:cs="Arial"/>
          <w:color w:val="000000"/>
          <w:sz w:val="24"/>
          <w:szCs w:val="24"/>
        </w:rPr>
        <w:t>conforme Especificações do objeto constantes no Anexo I – Termo de Referência, parte integrante do presente Edital.</w:t>
      </w:r>
    </w:p>
    <w:p w14:paraId="0EC2AA45" w14:textId="5BFC6843" w:rsidR="002D3B25" w:rsidRPr="0024319D" w:rsidRDefault="002D3B25" w:rsidP="002D3B25">
      <w:pPr>
        <w:pBdr>
          <w:top w:val="nil"/>
          <w:left w:val="nil"/>
          <w:bottom w:val="nil"/>
          <w:right w:val="nil"/>
          <w:between w:val="nil"/>
        </w:pBdr>
        <w:tabs>
          <w:tab w:val="left" w:pos="9498"/>
        </w:tabs>
        <w:ind w:left="112"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 xml:space="preserve">FORMA DE ADJUDICAÇÃO: </w:t>
      </w:r>
      <w:r w:rsidRPr="003C3B80">
        <w:rPr>
          <w:rFonts w:ascii="Arial Narrow" w:eastAsia="Arial" w:hAnsi="Arial Narrow" w:cs="Arial"/>
          <w:b/>
          <w:sz w:val="24"/>
          <w:szCs w:val="24"/>
          <w:highlight w:val="cyan"/>
        </w:rPr>
        <w:t>MENOR PREÇO POR ITEM</w:t>
      </w:r>
    </w:p>
    <w:tbl>
      <w:tblPr>
        <w:tblStyle w:val="Tabelacomgrade"/>
        <w:tblW w:w="9631" w:type="dxa"/>
        <w:tblInd w:w="108" w:type="dxa"/>
        <w:tblLook w:val="04A0" w:firstRow="1" w:lastRow="0" w:firstColumn="1" w:lastColumn="0" w:noHBand="0" w:noVBand="1"/>
      </w:tblPr>
      <w:tblGrid>
        <w:gridCol w:w="1451"/>
        <w:gridCol w:w="214"/>
        <w:gridCol w:w="976"/>
        <w:gridCol w:w="1801"/>
        <w:gridCol w:w="752"/>
        <w:gridCol w:w="821"/>
        <w:gridCol w:w="653"/>
        <w:gridCol w:w="783"/>
        <w:gridCol w:w="2180"/>
      </w:tblGrid>
      <w:tr w:rsidR="002D3B25" w:rsidRPr="0024319D" w14:paraId="66823FFC" w14:textId="77777777" w:rsidTr="0035059A">
        <w:tc>
          <w:tcPr>
            <w:tcW w:w="1930" w:type="dxa"/>
            <w:gridSpan w:val="3"/>
            <w:tcBorders>
              <w:top w:val="nil"/>
              <w:left w:val="nil"/>
              <w:bottom w:val="nil"/>
              <w:right w:val="nil"/>
            </w:tcBorders>
          </w:tcPr>
          <w:p w14:paraId="5D0ABFC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RAZÃO SOCIAL:</w:t>
            </w:r>
          </w:p>
        </w:tc>
        <w:tc>
          <w:tcPr>
            <w:tcW w:w="4479" w:type="dxa"/>
            <w:gridSpan w:val="4"/>
            <w:tcBorders>
              <w:top w:val="nil"/>
              <w:left w:val="nil"/>
              <w:bottom w:val="nil"/>
              <w:right w:val="nil"/>
            </w:tcBorders>
          </w:tcPr>
          <w:p w14:paraId="006D182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783" w:type="dxa"/>
            <w:tcBorders>
              <w:top w:val="nil"/>
              <w:left w:val="nil"/>
              <w:bottom w:val="nil"/>
              <w:right w:val="nil"/>
            </w:tcBorders>
          </w:tcPr>
          <w:p w14:paraId="74447398"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CNPJ:</w:t>
            </w:r>
          </w:p>
        </w:tc>
        <w:tc>
          <w:tcPr>
            <w:tcW w:w="2439" w:type="dxa"/>
            <w:tcBorders>
              <w:top w:val="nil"/>
              <w:left w:val="nil"/>
              <w:bottom w:val="nil"/>
              <w:right w:val="nil"/>
            </w:tcBorders>
          </w:tcPr>
          <w:p w14:paraId="01138FDA"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EA91051" w14:textId="77777777" w:rsidTr="0035059A">
        <w:tc>
          <w:tcPr>
            <w:tcW w:w="1930" w:type="dxa"/>
            <w:gridSpan w:val="3"/>
            <w:tcBorders>
              <w:top w:val="nil"/>
              <w:left w:val="nil"/>
              <w:bottom w:val="nil"/>
              <w:right w:val="nil"/>
            </w:tcBorders>
          </w:tcPr>
          <w:p w14:paraId="2DDDA3AE"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ENDEREÇO/CEP/CIDADE:</w:t>
            </w:r>
          </w:p>
        </w:tc>
        <w:tc>
          <w:tcPr>
            <w:tcW w:w="7701" w:type="dxa"/>
            <w:gridSpan w:val="6"/>
            <w:tcBorders>
              <w:top w:val="nil"/>
              <w:left w:val="nil"/>
              <w:bottom w:val="nil"/>
              <w:right w:val="nil"/>
            </w:tcBorders>
          </w:tcPr>
          <w:p w14:paraId="2ADD1631"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2D7840F1" w14:textId="77777777" w:rsidTr="0035059A">
        <w:tc>
          <w:tcPr>
            <w:tcW w:w="805" w:type="dxa"/>
            <w:tcBorders>
              <w:top w:val="nil"/>
              <w:left w:val="nil"/>
              <w:bottom w:val="nil"/>
              <w:right w:val="nil"/>
            </w:tcBorders>
          </w:tcPr>
          <w:p w14:paraId="36E3EE4F"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FONE:</w:t>
            </w:r>
          </w:p>
        </w:tc>
        <w:tc>
          <w:tcPr>
            <w:tcW w:w="4015" w:type="dxa"/>
            <w:gridSpan w:val="4"/>
            <w:tcBorders>
              <w:top w:val="nil"/>
              <w:left w:val="nil"/>
              <w:bottom w:val="nil"/>
              <w:right w:val="nil"/>
            </w:tcBorders>
          </w:tcPr>
          <w:p w14:paraId="613A2257"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850" w:type="dxa"/>
            <w:tcBorders>
              <w:top w:val="nil"/>
              <w:left w:val="nil"/>
              <w:bottom w:val="nil"/>
              <w:right w:val="nil"/>
            </w:tcBorders>
          </w:tcPr>
          <w:p w14:paraId="0E44550D" w14:textId="77777777" w:rsidR="002D3B25" w:rsidRPr="0024319D" w:rsidRDefault="002D3B25" w:rsidP="0035059A">
            <w:pPr>
              <w:tabs>
                <w:tab w:val="left" w:pos="9498"/>
              </w:tabs>
              <w:ind w:left="-46" w:right="-24"/>
              <w:jc w:val="both"/>
              <w:rPr>
                <w:rFonts w:ascii="Arial Narrow" w:eastAsia="Arial" w:hAnsi="Arial Narrow" w:cs="Arial"/>
                <w:b/>
                <w:color w:val="000000"/>
                <w:sz w:val="24"/>
                <w:szCs w:val="24"/>
              </w:rPr>
            </w:pPr>
            <w:r w:rsidRPr="0024319D">
              <w:rPr>
                <w:rFonts w:ascii="Arial Narrow" w:hAnsi="Arial Narrow"/>
                <w:b/>
                <w:sz w:val="24"/>
                <w:szCs w:val="24"/>
              </w:rPr>
              <w:t>E-mail:</w:t>
            </w:r>
          </w:p>
        </w:tc>
        <w:tc>
          <w:tcPr>
            <w:tcW w:w="3961" w:type="dxa"/>
            <w:gridSpan w:val="3"/>
            <w:tcBorders>
              <w:top w:val="nil"/>
              <w:left w:val="nil"/>
              <w:bottom w:val="nil"/>
              <w:right w:val="nil"/>
            </w:tcBorders>
          </w:tcPr>
          <w:p w14:paraId="6E7F875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r>
      <w:tr w:rsidR="002D3B25" w:rsidRPr="0024319D" w14:paraId="79EC5800" w14:textId="77777777" w:rsidTr="0035059A">
        <w:trPr>
          <w:trHeight w:val="415"/>
        </w:trPr>
        <w:tc>
          <w:tcPr>
            <w:tcW w:w="9631" w:type="dxa"/>
            <w:gridSpan w:val="9"/>
            <w:tcBorders>
              <w:top w:val="nil"/>
              <w:left w:val="nil"/>
              <w:bottom w:val="nil"/>
              <w:right w:val="nil"/>
            </w:tcBorders>
          </w:tcPr>
          <w:p w14:paraId="79602EB2"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hAnsi="Arial Narrow"/>
                <w:b/>
                <w:sz w:val="24"/>
                <w:szCs w:val="24"/>
              </w:rPr>
              <w:t>NOME PARA CONTATO:</w:t>
            </w:r>
          </w:p>
        </w:tc>
      </w:tr>
      <w:tr w:rsidR="002D3B25" w:rsidRPr="0024319D" w14:paraId="14A0459B" w14:textId="77777777" w:rsidTr="0035059A">
        <w:tc>
          <w:tcPr>
            <w:tcW w:w="993" w:type="dxa"/>
            <w:gridSpan w:val="2"/>
            <w:tcBorders>
              <w:top w:val="nil"/>
              <w:left w:val="nil"/>
              <w:bottom w:val="nil"/>
              <w:right w:val="nil"/>
            </w:tcBorders>
          </w:tcPr>
          <w:p w14:paraId="7AF8E338" w14:textId="77777777" w:rsidR="002D3B25" w:rsidRPr="0024319D" w:rsidRDefault="002D3B25" w:rsidP="0035059A">
            <w:pPr>
              <w:pBdr>
                <w:top w:val="nil"/>
                <w:left w:val="nil"/>
                <w:bottom w:val="nil"/>
                <w:right w:val="nil"/>
                <w:between w:val="nil"/>
              </w:pBd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BANCO:</w:t>
            </w:r>
          </w:p>
        </w:tc>
        <w:tc>
          <w:tcPr>
            <w:tcW w:w="2976" w:type="dxa"/>
            <w:gridSpan w:val="2"/>
            <w:tcBorders>
              <w:top w:val="nil"/>
              <w:left w:val="nil"/>
              <w:bottom w:val="nil"/>
              <w:right w:val="nil"/>
            </w:tcBorders>
          </w:tcPr>
          <w:p w14:paraId="3931D8D9"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p>
        </w:tc>
        <w:tc>
          <w:tcPr>
            <w:tcW w:w="5662" w:type="dxa"/>
            <w:gridSpan w:val="5"/>
            <w:tcBorders>
              <w:top w:val="nil"/>
              <w:left w:val="nil"/>
              <w:bottom w:val="nil"/>
              <w:right w:val="nil"/>
            </w:tcBorders>
          </w:tcPr>
          <w:p w14:paraId="4858E043" w14:textId="77777777" w:rsidR="002D3B25" w:rsidRPr="0024319D" w:rsidRDefault="002D3B25" w:rsidP="0035059A">
            <w:pPr>
              <w:tabs>
                <w:tab w:val="left" w:pos="9498"/>
              </w:tabs>
              <w:ind w:right="-24"/>
              <w:jc w:val="both"/>
              <w:rPr>
                <w:rFonts w:ascii="Arial Narrow" w:eastAsia="Arial" w:hAnsi="Arial Narrow" w:cs="Arial"/>
                <w:b/>
                <w:color w:val="000000"/>
                <w:sz w:val="24"/>
                <w:szCs w:val="24"/>
              </w:rPr>
            </w:pPr>
            <w:r w:rsidRPr="0024319D">
              <w:rPr>
                <w:rFonts w:ascii="Arial Narrow" w:eastAsia="Arial" w:hAnsi="Arial Narrow" w:cs="Arial"/>
                <w:b/>
                <w:color w:val="000000"/>
                <w:sz w:val="24"/>
                <w:szCs w:val="24"/>
              </w:rPr>
              <w:t>AG:                            CONTA JURÍDICA:</w:t>
            </w:r>
          </w:p>
        </w:tc>
      </w:tr>
    </w:tbl>
    <w:p w14:paraId="639B07EC" w14:textId="77777777" w:rsidR="002D3B25" w:rsidRDefault="002D3B25" w:rsidP="002D3B25">
      <w:pPr>
        <w:pStyle w:val="Ttulo1"/>
        <w:tabs>
          <w:tab w:val="left" w:pos="9498"/>
        </w:tabs>
        <w:ind w:left="126" w:right="-24"/>
        <w:jc w:val="both"/>
        <w:rPr>
          <w:rFonts w:ascii="Arial Narrow" w:hAnsi="Arial Narrow"/>
          <w:sz w:val="24"/>
          <w:szCs w:val="24"/>
        </w:rPr>
      </w:pPr>
      <w:r w:rsidRPr="0024319D">
        <w:rPr>
          <w:rFonts w:ascii="Arial Narrow" w:hAnsi="Arial Narrow"/>
          <w:sz w:val="24"/>
          <w:szCs w:val="24"/>
        </w:rPr>
        <w:t>DECLARAÇÕES:</w:t>
      </w:r>
    </w:p>
    <w:p w14:paraId="4D8BE6EA"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1-Declaramos</w:t>
      </w:r>
      <w:r w:rsidRPr="008046F7">
        <w:rPr>
          <w:rFonts w:ascii="Arial Narrow" w:hAnsi="Arial Narrow"/>
          <w:b w:val="0"/>
          <w:i/>
          <w:iCs/>
          <w:color w:val="000000"/>
          <w:sz w:val="24"/>
          <w:szCs w:val="24"/>
          <w:highlight w:val="yellow"/>
        </w:rPr>
        <w:t xml:space="preserve"> que nos preços propostos, encontram-se incluídos todos os materiais, mão de obra, fretes, tributos, encargos sociais e quaisquer outros ônus que porventura possam recair sobre a prestação de serviços do objeto da presente licitação.</w:t>
      </w:r>
    </w:p>
    <w:p w14:paraId="0B26745B" w14:textId="77777777" w:rsidR="002D3B25" w:rsidRPr="008046F7" w:rsidRDefault="002D3B25" w:rsidP="002D3B25">
      <w:pPr>
        <w:pStyle w:val="Ttulo1"/>
        <w:tabs>
          <w:tab w:val="left" w:pos="9498"/>
        </w:tabs>
        <w:ind w:left="126" w:right="-24"/>
        <w:jc w:val="both"/>
        <w:rPr>
          <w:rFonts w:ascii="Arial Narrow" w:hAnsi="Arial Narrow"/>
          <w:b w:val="0"/>
          <w:i/>
          <w:iCs/>
          <w:color w:val="000000"/>
          <w:sz w:val="24"/>
          <w:szCs w:val="24"/>
          <w:highlight w:val="yellow"/>
        </w:rPr>
      </w:pPr>
      <w:r w:rsidRPr="008046F7">
        <w:rPr>
          <w:rFonts w:ascii="Arial Narrow" w:hAnsi="Arial Narrow"/>
          <w:i/>
          <w:iCs/>
          <w:color w:val="000000"/>
          <w:sz w:val="24"/>
          <w:szCs w:val="24"/>
          <w:highlight w:val="yellow"/>
        </w:rPr>
        <w:t xml:space="preserve">2-Declaramos </w:t>
      </w:r>
      <w:r w:rsidRPr="008046F7">
        <w:rPr>
          <w:rFonts w:ascii="Arial Narrow" w:hAnsi="Arial Narrow"/>
          <w:b w:val="0"/>
          <w:i/>
          <w:iCs/>
          <w:color w:val="000000"/>
          <w:sz w:val="24"/>
          <w:szCs w:val="24"/>
          <w:highlight w:val="yellow"/>
        </w:rPr>
        <w:t xml:space="preserve">que examinamos, conhecemos e nos submetemos às condições contidas no Edital do PREGÃO PRESENCIAL </w:t>
      </w:r>
      <w:r w:rsidRPr="008046F7">
        <w:rPr>
          <w:rFonts w:ascii="Arial Narrow" w:hAnsi="Arial Narrow"/>
          <w:b w:val="0"/>
          <w:i/>
          <w:iCs/>
          <w:sz w:val="24"/>
          <w:szCs w:val="24"/>
          <w:highlight w:val="yellow"/>
        </w:rPr>
        <w:t>supramencionado,</w:t>
      </w:r>
      <w:r w:rsidRPr="008046F7">
        <w:rPr>
          <w:rFonts w:ascii="Arial Narrow" w:hAnsi="Arial Narrow"/>
          <w:b w:val="0"/>
          <w:i/>
          <w:iCs/>
          <w:color w:val="000000"/>
          <w:sz w:val="24"/>
          <w:szCs w:val="24"/>
          <w:highlight w:val="yellow"/>
        </w:rPr>
        <w:t xml:space="preserve"> retro mencionado, bem como verificamos todas as especificações nele exaradas, não havendo qualquer discrepância nas informações e/ou documentos que dela fazem parte.</w:t>
      </w:r>
    </w:p>
    <w:p w14:paraId="5D4A7643" w14:textId="77777777" w:rsidR="002D3B25" w:rsidRPr="0024319D" w:rsidRDefault="002D3B25" w:rsidP="002D3B25">
      <w:pPr>
        <w:pStyle w:val="Ttulo1"/>
        <w:tabs>
          <w:tab w:val="left" w:pos="9498"/>
        </w:tabs>
        <w:ind w:left="126" w:right="-24"/>
        <w:jc w:val="both"/>
        <w:rPr>
          <w:rFonts w:ascii="Arial Narrow" w:hAnsi="Arial Narrow"/>
          <w:b w:val="0"/>
          <w:i/>
          <w:iCs/>
          <w:color w:val="000000"/>
          <w:sz w:val="24"/>
          <w:szCs w:val="24"/>
        </w:rPr>
      </w:pPr>
      <w:r w:rsidRPr="008046F7">
        <w:rPr>
          <w:rFonts w:ascii="Arial Narrow" w:hAnsi="Arial Narrow"/>
          <w:i/>
          <w:iCs/>
          <w:color w:val="000000"/>
          <w:sz w:val="24"/>
          <w:szCs w:val="24"/>
          <w:highlight w:val="yellow"/>
        </w:rPr>
        <w:t xml:space="preserve">3-Declaramos, </w:t>
      </w:r>
      <w:r w:rsidRPr="008046F7">
        <w:rPr>
          <w:rFonts w:ascii="Arial Narrow" w:hAnsi="Arial Narrow"/>
          <w:b w:val="0"/>
          <w:i/>
          <w:iCs/>
          <w:color w:val="000000"/>
          <w:sz w:val="24"/>
          <w:szCs w:val="24"/>
          <w:highlight w:val="yellow"/>
        </w:rPr>
        <w:t>ainda, que estamos cientes de todas as condições que possam, de qualquer forma, influir nos custos, assumindo total responsabilidade por erros ou omissões existentes nesta proposta, bem como qualquer despesa relativa à realização integral do seu objeto.</w:t>
      </w:r>
    </w:p>
    <w:p w14:paraId="0CA7D2D1" w14:textId="329C475A" w:rsidR="002D3B25" w:rsidRDefault="002D3B25" w:rsidP="002D3B25">
      <w:pPr>
        <w:pStyle w:val="Ttulo1"/>
        <w:tabs>
          <w:tab w:val="left" w:pos="9498"/>
        </w:tabs>
        <w:ind w:left="140" w:right="-24"/>
        <w:jc w:val="both"/>
        <w:rPr>
          <w:rFonts w:ascii="Arial Narrow" w:hAnsi="Arial Narrow"/>
          <w:color w:val="000000"/>
          <w:sz w:val="24"/>
          <w:szCs w:val="24"/>
        </w:rPr>
      </w:pPr>
      <w:r w:rsidRPr="0024319D">
        <w:rPr>
          <w:rFonts w:ascii="Arial Narrow" w:hAnsi="Arial Narrow"/>
          <w:sz w:val="24"/>
          <w:szCs w:val="24"/>
        </w:rPr>
        <w:t>DA PROPOSTA:</w:t>
      </w:r>
      <w:r w:rsidRPr="0024319D">
        <w:rPr>
          <w:rFonts w:ascii="Arial Narrow" w:hAnsi="Arial Narrow"/>
          <w:color w:val="000000"/>
          <w:sz w:val="24"/>
          <w:szCs w:val="24"/>
        </w:rPr>
        <w:t xml:space="preserve">Apresentamos nossa proposta para </w:t>
      </w:r>
      <w:r w:rsidRPr="0024319D">
        <w:rPr>
          <w:rFonts w:ascii="Arial Narrow" w:hAnsi="Arial Narrow"/>
          <w:sz w:val="24"/>
          <w:szCs w:val="24"/>
        </w:rPr>
        <w:t>o objeto supramencionado</w:t>
      </w:r>
      <w:r w:rsidRPr="0024319D">
        <w:rPr>
          <w:rFonts w:ascii="Arial Narrow" w:hAnsi="Arial Narrow"/>
          <w:color w:val="000000"/>
          <w:sz w:val="24"/>
          <w:szCs w:val="24"/>
        </w:rPr>
        <w:t>:</w:t>
      </w:r>
    </w:p>
    <w:tbl>
      <w:tblPr>
        <w:tblpPr w:leftFromText="141" w:rightFromText="141" w:vertAnchor="text" w:horzAnchor="margin" w:tblpX="224" w:tblpY="198"/>
        <w:tblW w:w="95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
        <w:gridCol w:w="4054"/>
        <w:gridCol w:w="709"/>
        <w:gridCol w:w="567"/>
        <w:gridCol w:w="992"/>
        <w:gridCol w:w="1276"/>
        <w:gridCol w:w="1417"/>
      </w:tblGrid>
      <w:tr w:rsidR="00DC2AE9" w:rsidRPr="0095008A" w14:paraId="423E5FD4" w14:textId="5D46DB01" w:rsidTr="00B14BDF">
        <w:trPr>
          <w:trHeight w:val="686"/>
        </w:trPr>
        <w:tc>
          <w:tcPr>
            <w:tcW w:w="496" w:type="dxa"/>
            <w:shd w:val="clear" w:color="auto" w:fill="D9D9D9" w:themeFill="background1" w:themeFillShade="D9"/>
            <w:noWrap/>
            <w:vAlign w:val="center"/>
          </w:tcPr>
          <w:p w14:paraId="11172964" w14:textId="77777777" w:rsidR="00DC2AE9" w:rsidRPr="0095008A" w:rsidRDefault="00DC2AE9" w:rsidP="00D70412">
            <w:pPr>
              <w:jc w:val="center"/>
              <w:rPr>
                <w:rFonts w:ascii="Arial Narrow" w:hAnsi="Arial Narrow" w:cs="Arial"/>
                <w:b/>
                <w:bCs/>
                <w:color w:val="000000"/>
                <w:sz w:val="16"/>
                <w:szCs w:val="16"/>
              </w:rPr>
            </w:pPr>
            <w:r w:rsidRPr="0095008A">
              <w:rPr>
                <w:rFonts w:ascii="Arial Narrow" w:hAnsi="Arial Narrow" w:cs="Arial"/>
                <w:b/>
                <w:bCs/>
                <w:color w:val="000000"/>
                <w:sz w:val="16"/>
                <w:szCs w:val="16"/>
              </w:rPr>
              <w:t>Item</w:t>
            </w:r>
          </w:p>
        </w:tc>
        <w:tc>
          <w:tcPr>
            <w:tcW w:w="4054" w:type="dxa"/>
            <w:shd w:val="clear" w:color="auto" w:fill="D9D9D9" w:themeFill="background1" w:themeFillShade="D9"/>
            <w:noWrap/>
            <w:vAlign w:val="center"/>
          </w:tcPr>
          <w:p w14:paraId="409BA523" w14:textId="77777777" w:rsidR="00DC2AE9" w:rsidRPr="0095008A" w:rsidRDefault="00DC2AE9" w:rsidP="00D70412">
            <w:pPr>
              <w:jc w:val="both"/>
              <w:rPr>
                <w:rFonts w:ascii="Arial Narrow" w:hAnsi="Arial Narrow" w:cs="Arial"/>
                <w:b/>
                <w:bCs/>
                <w:color w:val="000000"/>
                <w:sz w:val="16"/>
                <w:szCs w:val="16"/>
              </w:rPr>
            </w:pPr>
            <w:r w:rsidRPr="0095008A">
              <w:rPr>
                <w:rFonts w:ascii="Arial Narrow" w:hAnsi="Arial Narrow" w:cs="Arial"/>
                <w:b/>
                <w:bCs/>
                <w:color w:val="000000"/>
                <w:sz w:val="16"/>
                <w:szCs w:val="16"/>
              </w:rPr>
              <w:t>Descrição</w:t>
            </w:r>
          </w:p>
        </w:tc>
        <w:tc>
          <w:tcPr>
            <w:tcW w:w="709" w:type="dxa"/>
            <w:shd w:val="clear" w:color="auto" w:fill="D9D9D9" w:themeFill="background1" w:themeFillShade="D9"/>
            <w:vAlign w:val="center"/>
          </w:tcPr>
          <w:p w14:paraId="2E1B1851" w14:textId="77777777" w:rsidR="00DC2AE9" w:rsidRPr="0095008A" w:rsidRDefault="00DC2AE9" w:rsidP="00D70412">
            <w:pPr>
              <w:jc w:val="center"/>
              <w:rPr>
                <w:rFonts w:ascii="Arial Narrow" w:hAnsi="Arial Narrow" w:cs="Arial"/>
                <w:b/>
                <w:bCs/>
                <w:color w:val="000000"/>
                <w:sz w:val="16"/>
                <w:szCs w:val="16"/>
              </w:rPr>
            </w:pPr>
            <w:r w:rsidRPr="0095008A">
              <w:rPr>
                <w:rFonts w:ascii="Arial Narrow" w:hAnsi="Arial Narrow" w:cs="Arial"/>
                <w:b/>
                <w:bCs/>
                <w:color w:val="000000"/>
                <w:sz w:val="16"/>
                <w:szCs w:val="16"/>
              </w:rPr>
              <w:t>Unidade</w:t>
            </w:r>
          </w:p>
        </w:tc>
        <w:tc>
          <w:tcPr>
            <w:tcW w:w="567" w:type="dxa"/>
            <w:shd w:val="clear" w:color="auto" w:fill="D9D9D9" w:themeFill="background1" w:themeFillShade="D9"/>
            <w:noWrap/>
            <w:vAlign w:val="center"/>
          </w:tcPr>
          <w:p w14:paraId="6080A4C7" w14:textId="77777777" w:rsidR="00DC2AE9" w:rsidRPr="0095008A" w:rsidRDefault="00DC2AE9" w:rsidP="00D70412">
            <w:pPr>
              <w:jc w:val="center"/>
              <w:rPr>
                <w:rFonts w:ascii="Arial Narrow" w:hAnsi="Arial Narrow" w:cs="Arial"/>
                <w:b/>
                <w:bCs/>
                <w:color w:val="000000"/>
                <w:sz w:val="16"/>
                <w:szCs w:val="16"/>
              </w:rPr>
            </w:pPr>
            <w:r w:rsidRPr="0095008A">
              <w:rPr>
                <w:rFonts w:ascii="Arial Narrow" w:hAnsi="Arial Narrow" w:cs="Arial"/>
                <w:b/>
                <w:bCs/>
                <w:color w:val="000000"/>
                <w:sz w:val="16"/>
                <w:szCs w:val="16"/>
              </w:rPr>
              <w:t>QTD</w:t>
            </w:r>
          </w:p>
        </w:tc>
        <w:tc>
          <w:tcPr>
            <w:tcW w:w="992" w:type="dxa"/>
            <w:shd w:val="clear" w:color="auto" w:fill="D9D9D9" w:themeFill="background1" w:themeFillShade="D9"/>
            <w:vAlign w:val="center"/>
          </w:tcPr>
          <w:p w14:paraId="5252E237" w14:textId="70B542F7" w:rsidR="00DC2AE9" w:rsidRPr="0095008A" w:rsidRDefault="00DC2AE9" w:rsidP="00B14BDF">
            <w:pPr>
              <w:jc w:val="center"/>
              <w:rPr>
                <w:rFonts w:ascii="Arial Narrow" w:hAnsi="Arial Narrow" w:cs="Arial"/>
                <w:b/>
                <w:bCs/>
                <w:color w:val="000000"/>
                <w:sz w:val="16"/>
                <w:szCs w:val="16"/>
              </w:rPr>
            </w:pPr>
            <w:r w:rsidRPr="0095008A">
              <w:rPr>
                <w:rFonts w:ascii="Arial Narrow" w:hAnsi="Arial Narrow" w:cs="Arial"/>
                <w:b/>
                <w:bCs/>
                <w:color w:val="000000"/>
                <w:sz w:val="16"/>
                <w:szCs w:val="16"/>
              </w:rPr>
              <w:t>MARCA</w:t>
            </w:r>
          </w:p>
        </w:tc>
        <w:tc>
          <w:tcPr>
            <w:tcW w:w="1276" w:type="dxa"/>
            <w:shd w:val="clear" w:color="auto" w:fill="D9D9D9" w:themeFill="background1" w:themeFillShade="D9"/>
            <w:vAlign w:val="center"/>
          </w:tcPr>
          <w:p w14:paraId="5952BEAB" w14:textId="77777777" w:rsidR="00DC2AE9" w:rsidRPr="0095008A" w:rsidRDefault="00DC2AE9" w:rsidP="00B14BDF">
            <w:pPr>
              <w:jc w:val="center"/>
              <w:rPr>
                <w:rFonts w:ascii="Arial Narrow" w:hAnsi="Arial Narrow" w:cs="Arial"/>
                <w:b/>
                <w:bCs/>
                <w:color w:val="000000"/>
                <w:sz w:val="16"/>
                <w:szCs w:val="16"/>
              </w:rPr>
            </w:pPr>
            <w:r w:rsidRPr="0095008A">
              <w:rPr>
                <w:rFonts w:ascii="Arial Narrow" w:hAnsi="Arial Narrow" w:cs="Arial"/>
                <w:b/>
                <w:bCs/>
                <w:color w:val="000000"/>
                <w:sz w:val="16"/>
                <w:szCs w:val="16"/>
              </w:rPr>
              <w:t>VALOR</w:t>
            </w:r>
          </w:p>
          <w:p w14:paraId="04807CCC" w14:textId="38A52825" w:rsidR="00DC2AE9" w:rsidRPr="0095008A" w:rsidRDefault="00DC2AE9" w:rsidP="00B14BDF">
            <w:pPr>
              <w:jc w:val="center"/>
              <w:rPr>
                <w:rFonts w:ascii="Arial Narrow" w:hAnsi="Arial Narrow" w:cs="Arial"/>
                <w:b/>
                <w:bCs/>
                <w:color w:val="000000"/>
                <w:sz w:val="16"/>
                <w:szCs w:val="16"/>
              </w:rPr>
            </w:pPr>
            <w:r w:rsidRPr="0095008A">
              <w:rPr>
                <w:rFonts w:ascii="Arial Narrow" w:hAnsi="Arial Narrow" w:cs="Arial"/>
                <w:b/>
                <w:bCs/>
                <w:color w:val="000000"/>
                <w:sz w:val="16"/>
                <w:szCs w:val="16"/>
              </w:rPr>
              <w:t>UNIT</w:t>
            </w:r>
          </w:p>
        </w:tc>
        <w:tc>
          <w:tcPr>
            <w:tcW w:w="1417" w:type="dxa"/>
            <w:shd w:val="clear" w:color="auto" w:fill="D9D9D9" w:themeFill="background1" w:themeFillShade="D9"/>
            <w:vAlign w:val="center"/>
          </w:tcPr>
          <w:p w14:paraId="3576014F" w14:textId="77777777" w:rsidR="00DC2AE9" w:rsidRPr="0095008A" w:rsidRDefault="00DC2AE9" w:rsidP="00B14BDF">
            <w:pPr>
              <w:jc w:val="center"/>
              <w:rPr>
                <w:rFonts w:ascii="Arial Narrow" w:hAnsi="Arial Narrow" w:cs="Arial"/>
                <w:b/>
                <w:bCs/>
                <w:color w:val="000000"/>
                <w:sz w:val="16"/>
                <w:szCs w:val="16"/>
              </w:rPr>
            </w:pPr>
            <w:r w:rsidRPr="0095008A">
              <w:rPr>
                <w:rFonts w:ascii="Arial Narrow" w:hAnsi="Arial Narrow" w:cs="Arial"/>
                <w:b/>
                <w:bCs/>
                <w:color w:val="000000"/>
                <w:sz w:val="16"/>
                <w:szCs w:val="16"/>
              </w:rPr>
              <w:t>VALOR</w:t>
            </w:r>
          </w:p>
          <w:p w14:paraId="024C9187" w14:textId="0B1DA872" w:rsidR="00DC2AE9" w:rsidRPr="0095008A" w:rsidRDefault="00DC2AE9" w:rsidP="00B14BDF">
            <w:pPr>
              <w:jc w:val="center"/>
              <w:rPr>
                <w:rFonts w:ascii="Arial Narrow" w:hAnsi="Arial Narrow" w:cs="Arial"/>
                <w:b/>
                <w:bCs/>
                <w:color w:val="000000"/>
                <w:sz w:val="16"/>
                <w:szCs w:val="16"/>
              </w:rPr>
            </w:pPr>
            <w:r w:rsidRPr="0095008A">
              <w:rPr>
                <w:rFonts w:ascii="Arial Narrow" w:hAnsi="Arial Narrow" w:cs="Arial"/>
                <w:b/>
                <w:bCs/>
                <w:color w:val="000000"/>
                <w:sz w:val="16"/>
                <w:szCs w:val="16"/>
              </w:rPr>
              <w:t>TOTAL</w:t>
            </w:r>
          </w:p>
        </w:tc>
      </w:tr>
      <w:tr w:rsidR="0095008A" w:rsidRPr="00283008" w14:paraId="422AD9E8" w14:textId="4E77AB8E" w:rsidTr="002A4630">
        <w:trPr>
          <w:trHeight w:val="20"/>
        </w:trPr>
        <w:tc>
          <w:tcPr>
            <w:tcW w:w="496" w:type="dxa"/>
            <w:shd w:val="clear" w:color="auto" w:fill="auto"/>
            <w:noWrap/>
            <w:vAlign w:val="center"/>
          </w:tcPr>
          <w:p w14:paraId="6DEF1351" w14:textId="71D23422"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01</w:t>
            </w:r>
          </w:p>
        </w:tc>
        <w:tc>
          <w:tcPr>
            <w:tcW w:w="4054" w:type="dxa"/>
            <w:shd w:val="clear" w:color="auto" w:fill="auto"/>
            <w:noWrap/>
            <w:vAlign w:val="center"/>
          </w:tcPr>
          <w:p w14:paraId="2826E9AC"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(LADO DIREITO E LADO ESQUERDO) E BORRACHAS </w:t>
            </w:r>
            <w:r w:rsidRPr="0095008A">
              <w:rPr>
                <w:rFonts w:ascii="Arial Narrow" w:hAnsi="Arial Narrow" w:cs="Arial"/>
                <w:b/>
                <w:iCs/>
                <w:color w:val="000000"/>
                <w:sz w:val="16"/>
                <w:szCs w:val="16"/>
              </w:rPr>
              <w:t>ORIGINAIS:</w:t>
            </w:r>
          </w:p>
          <w:p w14:paraId="77DF45EB" w14:textId="77777777" w:rsidR="0095008A" w:rsidRPr="0095008A" w:rsidRDefault="0095008A" w:rsidP="0095008A">
            <w:pPr>
              <w:jc w:val="both"/>
              <w:rPr>
                <w:rFonts w:ascii="Arial Narrow" w:hAnsi="Arial Narrow" w:cs="Arial"/>
                <w:bCs/>
                <w:iCs/>
                <w:color w:val="000000"/>
                <w:sz w:val="16"/>
                <w:szCs w:val="16"/>
                <w:bdr w:val="none" w:sz="0" w:space="0" w:color="auto" w:frame="1"/>
              </w:rPr>
            </w:pPr>
            <w:r w:rsidRPr="0095008A">
              <w:rPr>
                <w:rFonts w:ascii="Arial Narrow" w:hAnsi="Arial Narrow" w:cs="Arial"/>
                <w:bCs/>
                <w:iCs/>
                <w:color w:val="000000"/>
                <w:sz w:val="16"/>
                <w:szCs w:val="16"/>
                <w:bdr w:val="none" w:sz="0" w:space="0" w:color="auto" w:frame="1"/>
              </w:rPr>
              <w:t xml:space="preserve">- ÔNIBUS 17 M.BENZ/INDUSCAR APACHE A-1417 S-21 - CAIO 2003/2003 -PLACA DGA 6B39 </w:t>
            </w:r>
          </w:p>
          <w:p w14:paraId="07C4F953" w14:textId="4B8A51CA"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iCs/>
                <w:color w:val="000000"/>
                <w:sz w:val="16"/>
                <w:szCs w:val="16"/>
                <w:bdr w:val="none" w:sz="0" w:space="0" w:color="auto" w:frame="1"/>
              </w:rPr>
              <w:t>- ÔNIBUS 18 M.BENZ/INDUSCAR APACHE A-1417 S-21 - CAIO 2003/2003 -PLACA DDF 0B59.</w:t>
            </w:r>
          </w:p>
        </w:tc>
        <w:tc>
          <w:tcPr>
            <w:tcW w:w="709" w:type="dxa"/>
            <w:vAlign w:val="center"/>
          </w:tcPr>
          <w:p w14:paraId="2A9D9209" w14:textId="14709152"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79F8358A" w14:textId="3D83AF96"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12</w:t>
            </w:r>
          </w:p>
        </w:tc>
        <w:tc>
          <w:tcPr>
            <w:tcW w:w="992" w:type="dxa"/>
            <w:vAlign w:val="center"/>
          </w:tcPr>
          <w:p w14:paraId="0577D39A"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4F55AFDA"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5FFD3350" w14:textId="77777777" w:rsidR="0095008A" w:rsidRPr="00283008" w:rsidRDefault="0095008A" w:rsidP="0095008A">
            <w:pPr>
              <w:jc w:val="center"/>
              <w:rPr>
                <w:rFonts w:ascii="Arial Narrow" w:hAnsi="Arial Narrow" w:cs="Arial"/>
                <w:color w:val="000000"/>
                <w:sz w:val="16"/>
                <w:szCs w:val="16"/>
              </w:rPr>
            </w:pPr>
          </w:p>
        </w:tc>
      </w:tr>
      <w:tr w:rsidR="0095008A" w:rsidRPr="00283008" w14:paraId="4F6E03DC" w14:textId="0FA674E8" w:rsidTr="002A4630">
        <w:trPr>
          <w:trHeight w:val="20"/>
        </w:trPr>
        <w:tc>
          <w:tcPr>
            <w:tcW w:w="496" w:type="dxa"/>
            <w:shd w:val="clear" w:color="auto" w:fill="auto"/>
            <w:noWrap/>
            <w:vAlign w:val="center"/>
          </w:tcPr>
          <w:p w14:paraId="00F66CFB" w14:textId="7FF3DB30"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02</w:t>
            </w:r>
          </w:p>
        </w:tc>
        <w:tc>
          <w:tcPr>
            <w:tcW w:w="4054" w:type="dxa"/>
            <w:shd w:val="clear" w:color="auto" w:fill="auto"/>
            <w:noWrap/>
            <w:vAlign w:val="center"/>
          </w:tcPr>
          <w:p w14:paraId="492CCE80" w14:textId="77777777" w:rsidR="0095008A" w:rsidRPr="0095008A" w:rsidRDefault="0095008A" w:rsidP="0095008A">
            <w:pPr>
              <w:jc w:val="both"/>
              <w:rPr>
                <w:rFonts w:ascii="Arial Narrow" w:hAnsi="Arial Narrow" w:cs="Arial"/>
                <w:b/>
                <w:iCs/>
                <w:color w:val="000000"/>
                <w:sz w:val="16"/>
                <w:szCs w:val="16"/>
                <w:bdr w:val="none" w:sz="0" w:space="0" w:color="auto" w:frame="1"/>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(LADO DIREITO E LADO ESQUERDO) E BORRACHAS </w:t>
            </w:r>
            <w:r w:rsidRPr="0095008A">
              <w:rPr>
                <w:rFonts w:ascii="Arial Narrow" w:hAnsi="Arial Narrow" w:cs="Arial"/>
                <w:b/>
                <w:iCs/>
                <w:color w:val="000000"/>
                <w:sz w:val="16"/>
                <w:szCs w:val="16"/>
              </w:rPr>
              <w:t>ORIGINAIS:</w:t>
            </w:r>
            <w:r w:rsidRPr="0095008A">
              <w:rPr>
                <w:rFonts w:ascii="Arial Narrow" w:hAnsi="Arial Narrow" w:cs="Arial"/>
                <w:b/>
                <w:iCs/>
                <w:color w:val="000000"/>
                <w:sz w:val="16"/>
                <w:szCs w:val="16"/>
                <w:bdr w:val="none" w:sz="0" w:space="0" w:color="auto" w:frame="1"/>
              </w:rPr>
              <w:t xml:space="preserve"> </w:t>
            </w:r>
          </w:p>
          <w:p w14:paraId="08BF888B" w14:textId="56FAED53"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iCs/>
                <w:color w:val="000000"/>
                <w:sz w:val="16"/>
                <w:szCs w:val="16"/>
                <w:bdr w:val="none" w:sz="0" w:space="0" w:color="auto" w:frame="1"/>
              </w:rPr>
              <w:t>-  ÔNIBUS 16 VW/APACHE 21U 16210 SUPER CAIO 2000/2000 -PLACA CVT 0C45DDF 0B59.</w:t>
            </w:r>
          </w:p>
        </w:tc>
        <w:tc>
          <w:tcPr>
            <w:tcW w:w="709" w:type="dxa"/>
            <w:vAlign w:val="center"/>
          </w:tcPr>
          <w:p w14:paraId="36E5E82E" w14:textId="736F6769"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2D090E15" w14:textId="13DF1451"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6</w:t>
            </w:r>
          </w:p>
        </w:tc>
        <w:tc>
          <w:tcPr>
            <w:tcW w:w="992" w:type="dxa"/>
            <w:vAlign w:val="center"/>
          </w:tcPr>
          <w:p w14:paraId="76A169F8"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5B449221"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7FDFB0E2" w14:textId="77777777" w:rsidR="0095008A" w:rsidRPr="00283008" w:rsidRDefault="0095008A" w:rsidP="0095008A">
            <w:pPr>
              <w:jc w:val="center"/>
              <w:rPr>
                <w:rFonts w:ascii="Arial Narrow" w:hAnsi="Arial Narrow" w:cs="Arial"/>
                <w:color w:val="000000"/>
                <w:sz w:val="16"/>
                <w:szCs w:val="16"/>
              </w:rPr>
            </w:pPr>
          </w:p>
        </w:tc>
      </w:tr>
      <w:tr w:rsidR="0095008A" w:rsidRPr="00283008" w14:paraId="57BA8A15" w14:textId="4391CEAE" w:rsidTr="002A4630">
        <w:trPr>
          <w:trHeight w:val="20"/>
        </w:trPr>
        <w:tc>
          <w:tcPr>
            <w:tcW w:w="496" w:type="dxa"/>
            <w:shd w:val="clear" w:color="auto" w:fill="auto"/>
            <w:noWrap/>
            <w:vAlign w:val="center"/>
          </w:tcPr>
          <w:p w14:paraId="4A96ECA8" w14:textId="701B33ED"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03</w:t>
            </w:r>
          </w:p>
        </w:tc>
        <w:tc>
          <w:tcPr>
            <w:tcW w:w="4054" w:type="dxa"/>
            <w:shd w:val="clear" w:color="auto" w:fill="auto"/>
            <w:noWrap/>
            <w:vAlign w:val="center"/>
          </w:tcPr>
          <w:p w14:paraId="5EA3F665" w14:textId="77777777" w:rsidR="0095008A" w:rsidRPr="0095008A" w:rsidRDefault="0095008A" w:rsidP="0095008A">
            <w:pPr>
              <w:jc w:val="both"/>
              <w:rPr>
                <w:rFonts w:ascii="Arial Narrow" w:hAnsi="Arial Narrow" w:cs="Arial"/>
                <w:b/>
                <w:iCs/>
                <w:color w:val="000000"/>
                <w:sz w:val="16"/>
                <w:szCs w:val="16"/>
                <w:bdr w:val="none" w:sz="0" w:space="0" w:color="auto" w:frame="1"/>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iCs/>
                <w:color w:val="000000"/>
                <w:sz w:val="16"/>
                <w:szCs w:val="16"/>
                <w:bdr w:val="none" w:sz="0" w:space="0" w:color="auto" w:frame="1"/>
              </w:rPr>
              <w:t xml:space="preserve"> </w:t>
            </w:r>
          </w:p>
          <w:p w14:paraId="53305EBA"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23 VW/INDUSCAR FOZ VWOD -  SUPER CAIO 2008/2008 -PLACA HSH 0934,  </w:t>
            </w:r>
          </w:p>
          <w:p w14:paraId="01AEDDD7"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24 VW/INDUSCAR FOZ VWOD -  SUPER CAIO 2008/2008 -PLACA HSH 0935, </w:t>
            </w:r>
          </w:p>
          <w:p w14:paraId="2C813389"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26 VW/EOD ESCOLAR HD- 15190 SENIOR MIDI MARCOPOLO 2009/2009 -PLACA HSH 5G22, </w:t>
            </w:r>
          </w:p>
          <w:p w14:paraId="73A2CB9C"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28 VW/EOD E HD ORE- 15190 SENIOR MIDI MARCOPOLO 2011/2012 -PLACA HTO 2F24, </w:t>
            </w:r>
          </w:p>
          <w:p w14:paraId="476A2365"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29 VW/EOD F.HD ORE- 15190 SENIOR MIDI MARCOPOLO 2011/2012 -PLACA HTH 3D62, </w:t>
            </w:r>
          </w:p>
          <w:p w14:paraId="4DDCC01E"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33 VW/EOD E.HD ORE- 15190 SENIOR MIDI </w:t>
            </w:r>
            <w:r w:rsidRPr="0095008A">
              <w:rPr>
                <w:rFonts w:ascii="Arial Narrow" w:hAnsi="Arial Narrow" w:cs="Arial"/>
                <w:bCs/>
                <w:color w:val="000000"/>
                <w:sz w:val="16"/>
                <w:szCs w:val="16"/>
              </w:rPr>
              <w:lastRenderedPageBreak/>
              <w:t xml:space="preserve">MARCOPOLO 2014/2014 -PLACA NRL 9934, </w:t>
            </w:r>
          </w:p>
          <w:p w14:paraId="28C3245A"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34 VW/MID GRAN RURAL ESC MASCARELO 2014/2014 -PLACA NRL 9945, </w:t>
            </w:r>
          </w:p>
          <w:p w14:paraId="61566849"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41 VW/EOD E.HD ORE- 15190 SENIOR MIDI MARCOPOLO 2018/2019 -PLACA QAB 5890, </w:t>
            </w:r>
          </w:p>
          <w:p w14:paraId="4AEB9F52"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42 VW/EOD E.HD ORE- 15190 SENIOR MIDI MARCOPOLO 2018/2019 -PLACA QAB 5891, </w:t>
            </w:r>
          </w:p>
          <w:p w14:paraId="4C4BEEB8"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44 VW/EOD E.HD ORE- 15190 SENIOR MIDI MARCOPOLO 2019/2020 -PLACA QAP 9631, </w:t>
            </w:r>
          </w:p>
          <w:p w14:paraId="1811F232"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45 VW/EOD E.HD ORE- 15190 SENIOR MIDI MARCOPOLO 2019/2020 -PLACA QAP 9632 </w:t>
            </w:r>
          </w:p>
          <w:p w14:paraId="1B01CBCA" w14:textId="03852A7B"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 ÔNIBUS 48 VW/NEOBUS ESC 15190 THUNDER WAY 2022/2023 -PLACA RWD 4H04.</w:t>
            </w:r>
          </w:p>
        </w:tc>
        <w:tc>
          <w:tcPr>
            <w:tcW w:w="709" w:type="dxa"/>
            <w:vAlign w:val="center"/>
          </w:tcPr>
          <w:p w14:paraId="2EF3C74C" w14:textId="26BB5AA5"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lastRenderedPageBreak/>
              <w:t>Uni.</w:t>
            </w:r>
          </w:p>
        </w:tc>
        <w:tc>
          <w:tcPr>
            <w:tcW w:w="567" w:type="dxa"/>
            <w:shd w:val="clear" w:color="auto" w:fill="auto"/>
            <w:noWrap/>
            <w:vAlign w:val="center"/>
          </w:tcPr>
          <w:p w14:paraId="593169F4" w14:textId="7C913AFD"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39</w:t>
            </w:r>
          </w:p>
        </w:tc>
        <w:tc>
          <w:tcPr>
            <w:tcW w:w="992" w:type="dxa"/>
            <w:vAlign w:val="center"/>
          </w:tcPr>
          <w:p w14:paraId="16381810"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4B887623"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4BB2B75C" w14:textId="77777777" w:rsidR="0095008A" w:rsidRPr="00283008" w:rsidRDefault="0095008A" w:rsidP="0095008A">
            <w:pPr>
              <w:jc w:val="center"/>
              <w:rPr>
                <w:rFonts w:ascii="Arial Narrow" w:hAnsi="Arial Narrow" w:cs="Arial"/>
                <w:color w:val="000000"/>
                <w:sz w:val="16"/>
                <w:szCs w:val="16"/>
              </w:rPr>
            </w:pPr>
          </w:p>
        </w:tc>
      </w:tr>
      <w:tr w:rsidR="0095008A" w:rsidRPr="00283008" w14:paraId="7A484C9C" w14:textId="22312F92" w:rsidTr="002A4630">
        <w:trPr>
          <w:trHeight w:val="20"/>
        </w:trPr>
        <w:tc>
          <w:tcPr>
            <w:tcW w:w="496" w:type="dxa"/>
            <w:shd w:val="clear" w:color="auto" w:fill="auto"/>
            <w:noWrap/>
            <w:vAlign w:val="center"/>
          </w:tcPr>
          <w:p w14:paraId="2A503CAB" w14:textId="6A90EDF3"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04</w:t>
            </w:r>
          </w:p>
        </w:tc>
        <w:tc>
          <w:tcPr>
            <w:tcW w:w="4054" w:type="dxa"/>
            <w:shd w:val="clear" w:color="auto" w:fill="auto"/>
            <w:noWrap/>
            <w:vAlign w:val="center"/>
          </w:tcPr>
          <w:p w14:paraId="55056ECC" w14:textId="77777777" w:rsidR="0095008A" w:rsidRPr="0095008A" w:rsidRDefault="0095008A" w:rsidP="0095008A">
            <w:pPr>
              <w:jc w:val="both"/>
              <w:rPr>
                <w:rFonts w:ascii="Arial Narrow" w:hAnsi="Arial Narrow" w:cs="Arial"/>
                <w:b/>
                <w:iCs/>
                <w:color w:val="000000"/>
                <w:sz w:val="16"/>
                <w:szCs w:val="16"/>
                <w:bdr w:val="none" w:sz="0" w:space="0" w:color="auto" w:frame="1"/>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iCs/>
                <w:color w:val="000000"/>
                <w:sz w:val="16"/>
                <w:szCs w:val="16"/>
                <w:bdr w:val="none" w:sz="0" w:space="0" w:color="auto" w:frame="1"/>
              </w:rPr>
              <w:t xml:space="preserve"> </w:t>
            </w:r>
          </w:p>
          <w:p w14:paraId="4C787B0D"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30 M.BENZ/OF 1519 R. ORE - FOZ SUPER CAIO 2012/2013 -PLACA NRZ 3722 </w:t>
            </w:r>
          </w:p>
          <w:p w14:paraId="63343B52" w14:textId="45156DA0"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31 M.BENZ/OF 1519 R. ORE - FOZ SUPER CAIO 2012/2013 -PLACA NRZ 3723.</w:t>
            </w:r>
          </w:p>
        </w:tc>
        <w:tc>
          <w:tcPr>
            <w:tcW w:w="709" w:type="dxa"/>
            <w:vAlign w:val="center"/>
          </w:tcPr>
          <w:p w14:paraId="65D49267" w14:textId="621B6D0A"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27015C8D" w14:textId="5132F146"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9</w:t>
            </w:r>
          </w:p>
        </w:tc>
        <w:tc>
          <w:tcPr>
            <w:tcW w:w="992" w:type="dxa"/>
            <w:vAlign w:val="center"/>
          </w:tcPr>
          <w:p w14:paraId="74B30B85"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35D28AEB"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53FAC423" w14:textId="77777777" w:rsidR="0095008A" w:rsidRPr="00283008" w:rsidRDefault="0095008A" w:rsidP="0095008A">
            <w:pPr>
              <w:jc w:val="center"/>
              <w:rPr>
                <w:rFonts w:ascii="Arial Narrow" w:hAnsi="Arial Narrow" w:cs="Arial"/>
                <w:color w:val="000000"/>
                <w:sz w:val="16"/>
                <w:szCs w:val="16"/>
              </w:rPr>
            </w:pPr>
          </w:p>
        </w:tc>
      </w:tr>
      <w:tr w:rsidR="0095008A" w:rsidRPr="00283008" w14:paraId="093D2D20" w14:textId="56435339" w:rsidTr="002A4630">
        <w:trPr>
          <w:trHeight w:val="20"/>
        </w:trPr>
        <w:tc>
          <w:tcPr>
            <w:tcW w:w="496" w:type="dxa"/>
            <w:shd w:val="clear" w:color="auto" w:fill="auto"/>
            <w:noWrap/>
            <w:vAlign w:val="center"/>
          </w:tcPr>
          <w:p w14:paraId="42AFF023" w14:textId="2A5EDFB3"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05</w:t>
            </w:r>
          </w:p>
        </w:tc>
        <w:tc>
          <w:tcPr>
            <w:tcW w:w="4054" w:type="dxa"/>
            <w:shd w:val="clear" w:color="auto" w:fill="auto"/>
            <w:noWrap/>
            <w:vAlign w:val="center"/>
          </w:tcPr>
          <w:p w14:paraId="14B8A4A1" w14:textId="77777777" w:rsidR="0095008A" w:rsidRPr="0095008A" w:rsidRDefault="0095008A" w:rsidP="0095008A">
            <w:pPr>
              <w:jc w:val="both"/>
              <w:rPr>
                <w:rFonts w:ascii="Arial Narrow" w:hAnsi="Arial Narrow" w:cs="Arial"/>
                <w:b/>
                <w:iCs/>
                <w:color w:val="000000"/>
                <w:sz w:val="16"/>
                <w:szCs w:val="16"/>
                <w:bdr w:val="none" w:sz="0" w:space="0" w:color="auto" w:frame="1"/>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iCs/>
                <w:color w:val="000000"/>
                <w:sz w:val="16"/>
                <w:szCs w:val="16"/>
                <w:bdr w:val="none" w:sz="0" w:space="0" w:color="auto" w:frame="1"/>
              </w:rPr>
              <w:t xml:space="preserve"> </w:t>
            </w:r>
          </w:p>
          <w:p w14:paraId="0A907CB9"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21 VOLLARE/V8 ESC ESCOLAR BUS MARCOPOLO 2006/2007 -PLACA HSH 0614, </w:t>
            </w:r>
          </w:p>
          <w:p w14:paraId="640D7C94"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-ÔNIBUS 22 VOLLARE/V8 ESC ESCOLAR BUS MARCOPOLO 2007/2008 -PLACA HSH 0932, </w:t>
            </w:r>
          </w:p>
          <w:p w14:paraId="74711C85"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25 VOLLARE/V8L ESC ESCOLAR BUS MARCOPOLO 2009/2009 -PLACA HSH 5G17, </w:t>
            </w:r>
          </w:p>
          <w:p w14:paraId="32600398"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27 VOLLARE/V8 ESC ESCOLAR BUS MARCOPOLO 2011/2012 -PLACA HTO 2F28 </w:t>
            </w:r>
          </w:p>
          <w:p w14:paraId="729C451B" w14:textId="287699A3" w:rsidR="0095008A" w:rsidRPr="0095008A" w:rsidRDefault="0095008A" w:rsidP="0095008A">
            <w:pPr>
              <w:jc w:val="both"/>
              <w:rPr>
                <w:rFonts w:ascii="Arial Narrow" w:hAnsi="Arial Narrow" w:cs="Arial"/>
                <w:color w:val="000000"/>
                <w:sz w:val="16"/>
                <w:szCs w:val="16"/>
              </w:rPr>
            </w:pPr>
            <w:r w:rsidRPr="0095008A">
              <w:rPr>
                <w:rFonts w:ascii="Arial Narrow" w:hAnsi="Arial Narrow" w:cs="Arial"/>
                <w:bCs/>
                <w:color w:val="000000"/>
                <w:sz w:val="16"/>
                <w:szCs w:val="16"/>
              </w:rPr>
              <w:t>- ÔNIBUS 32 VOLLARE/V8L 4X4 EO ESC ESCOLAR BUS MARCOPOLO 2012/2013 -PLACA NRZ 3432.</w:t>
            </w:r>
          </w:p>
        </w:tc>
        <w:tc>
          <w:tcPr>
            <w:tcW w:w="709" w:type="dxa"/>
            <w:vAlign w:val="center"/>
          </w:tcPr>
          <w:p w14:paraId="70140734" w14:textId="68F0DDA0"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4B655365" w14:textId="7B73340A"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18</w:t>
            </w:r>
          </w:p>
        </w:tc>
        <w:tc>
          <w:tcPr>
            <w:tcW w:w="992" w:type="dxa"/>
            <w:vAlign w:val="center"/>
          </w:tcPr>
          <w:p w14:paraId="5E8DFF7B"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42535D8E"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6FDC89BF" w14:textId="77777777" w:rsidR="0095008A" w:rsidRPr="00283008" w:rsidRDefault="0095008A" w:rsidP="0095008A">
            <w:pPr>
              <w:jc w:val="center"/>
              <w:rPr>
                <w:rFonts w:ascii="Arial Narrow" w:hAnsi="Arial Narrow" w:cs="Arial"/>
                <w:color w:val="000000"/>
                <w:sz w:val="16"/>
                <w:szCs w:val="16"/>
              </w:rPr>
            </w:pPr>
          </w:p>
        </w:tc>
      </w:tr>
      <w:tr w:rsidR="0095008A" w:rsidRPr="00283008" w14:paraId="329F2DF0" w14:textId="7A9D4EA2" w:rsidTr="002A4630">
        <w:trPr>
          <w:trHeight w:val="20"/>
        </w:trPr>
        <w:tc>
          <w:tcPr>
            <w:tcW w:w="496" w:type="dxa"/>
            <w:shd w:val="clear" w:color="auto" w:fill="auto"/>
            <w:noWrap/>
            <w:vAlign w:val="center"/>
          </w:tcPr>
          <w:p w14:paraId="0AF8D987" w14:textId="0DA05993"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06</w:t>
            </w:r>
          </w:p>
        </w:tc>
        <w:tc>
          <w:tcPr>
            <w:tcW w:w="4054" w:type="dxa"/>
            <w:shd w:val="clear" w:color="auto" w:fill="auto"/>
            <w:noWrap/>
            <w:vAlign w:val="center"/>
          </w:tcPr>
          <w:p w14:paraId="5B990C48"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color w:val="000000"/>
                <w:sz w:val="16"/>
                <w:szCs w:val="16"/>
              </w:rPr>
              <w:t>:</w:t>
            </w:r>
            <w:r w:rsidRPr="0095008A">
              <w:rPr>
                <w:rFonts w:ascii="Arial Narrow" w:hAnsi="Arial Narrow" w:cs="Arial"/>
                <w:bCs/>
                <w:color w:val="000000"/>
                <w:sz w:val="16"/>
                <w:szCs w:val="16"/>
              </w:rPr>
              <w:t xml:space="preserve"> </w:t>
            </w:r>
          </w:p>
          <w:p w14:paraId="1979029F"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38 VW/NEOBUS 8160 MINI ESC THUNDER WAY 2018/2019 -PLACA QAB 5882,  </w:t>
            </w:r>
          </w:p>
          <w:p w14:paraId="526646C8"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39 VW/NEOBUS 8160 MINI ESC THUNDER WAY 2018/2019 -PLACA QAB 5883, </w:t>
            </w:r>
          </w:p>
          <w:p w14:paraId="38B64943"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40 VW/NEOBUS 8160 MINI ESC THUNDER WAY 2018/2019 -PLACA QAB 5887, </w:t>
            </w:r>
          </w:p>
          <w:p w14:paraId="44256AAD"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43 VW/NEOBUS 8160 MINI ESC THUNDER WAY 2019/2020 -PLACA QAP 9630,</w:t>
            </w:r>
          </w:p>
          <w:p w14:paraId="6A7A58CB"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46 VW/NEOBUS 8160 TH O THUNDER WAY 2020/2021-PLACA QAB 8H40 E </w:t>
            </w:r>
          </w:p>
          <w:p w14:paraId="07BDCCAA" w14:textId="72AD5DCD"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47 VW/NEOBUS 8160 TH O THUNDER WAY 2020/2021-PLACA QAP 0A73.</w:t>
            </w:r>
          </w:p>
        </w:tc>
        <w:tc>
          <w:tcPr>
            <w:tcW w:w="709" w:type="dxa"/>
            <w:vAlign w:val="center"/>
          </w:tcPr>
          <w:p w14:paraId="17614737" w14:textId="7FF47D8D"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09F5B7F7" w14:textId="618182A1"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18</w:t>
            </w:r>
          </w:p>
        </w:tc>
        <w:tc>
          <w:tcPr>
            <w:tcW w:w="992" w:type="dxa"/>
            <w:vAlign w:val="center"/>
          </w:tcPr>
          <w:p w14:paraId="725DB244"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0724C4B1"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7FDE8C91" w14:textId="77777777" w:rsidR="0095008A" w:rsidRPr="00283008" w:rsidRDefault="0095008A" w:rsidP="0095008A">
            <w:pPr>
              <w:jc w:val="center"/>
              <w:rPr>
                <w:rFonts w:ascii="Arial Narrow" w:hAnsi="Arial Narrow" w:cs="Arial"/>
                <w:color w:val="000000"/>
                <w:sz w:val="16"/>
                <w:szCs w:val="16"/>
              </w:rPr>
            </w:pPr>
          </w:p>
        </w:tc>
      </w:tr>
      <w:tr w:rsidR="0095008A" w:rsidRPr="00283008" w14:paraId="18B4B15D" w14:textId="77777777" w:rsidTr="002A4630">
        <w:trPr>
          <w:trHeight w:val="20"/>
        </w:trPr>
        <w:tc>
          <w:tcPr>
            <w:tcW w:w="496" w:type="dxa"/>
            <w:shd w:val="clear" w:color="auto" w:fill="auto"/>
            <w:noWrap/>
            <w:vAlign w:val="center"/>
          </w:tcPr>
          <w:p w14:paraId="44111F0B" w14:textId="407D56CB"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07</w:t>
            </w:r>
          </w:p>
        </w:tc>
        <w:tc>
          <w:tcPr>
            <w:tcW w:w="4054" w:type="dxa"/>
            <w:shd w:val="clear" w:color="auto" w:fill="auto"/>
            <w:noWrap/>
            <w:vAlign w:val="center"/>
          </w:tcPr>
          <w:p w14:paraId="5FE0B472" w14:textId="237790B3"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color w:val="000000"/>
                <w:sz w:val="16"/>
                <w:szCs w:val="16"/>
              </w:rPr>
              <w:t>:</w:t>
            </w:r>
            <w:r w:rsidRPr="0095008A">
              <w:rPr>
                <w:rFonts w:ascii="Arial Narrow" w:hAnsi="Arial Narrow" w:cs="Arial"/>
                <w:bCs/>
                <w:color w:val="000000"/>
                <w:sz w:val="16"/>
                <w:szCs w:val="16"/>
              </w:rPr>
              <w:t xml:space="preserve"> </w:t>
            </w:r>
            <w:r w:rsidRPr="0095008A">
              <w:rPr>
                <w:rFonts w:ascii="Arial Narrow" w:hAnsi="Arial Narrow" w:cs="Arial"/>
                <w:bCs/>
                <w:color w:val="000000"/>
                <w:sz w:val="16"/>
                <w:szCs w:val="16"/>
                <w:shd w:val="clear" w:color="auto" w:fill="FFFFFF"/>
              </w:rPr>
              <w:t>CHEVROLETE S10  EXECUTIVE 2.8 4X4 2006/2006 - HSH 0438</w:t>
            </w:r>
          </w:p>
        </w:tc>
        <w:tc>
          <w:tcPr>
            <w:tcW w:w="709" w:type="dxa"/>
            <w:vAlign w:val="center"/>
          </w:tcPr>
          <w:p w14:paraId="4A77763F" w14:textId="3CF6EC88"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640019E3" w14:textId="67DCFE83"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2</w:t>
            </w:r>
          </w:p>
        </w:tc>
        <w:tc>
          <w:tcPr>
            <w:tcW w:w="992" w:type="dxa"/>
            <w:vAlign w:val="center"/>
          </w:tcPr>
          <w:p w14:paraId="72EE12D9"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3255F290"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26474F29" w14:textId="77777777" w:rsidR="0095008A" w:rsidRPr="00283008" w:rsidRDefault="0095008A" w:rsidP="0095008A">
            <w:pPr>
              <w:jc w:val="center"/>
              <w:rPr>
                <w:rFonts w:ascii="Arial Narrow" w:hAnsi="Arial Narrow" w:cs="Arial"/>
                <w:color w:val="000000"/>
                <w:sz w:val="16"/>
                <w:szCs w:val="16"/>
              </w:rPr>
            </w:pPr>
          </w:p>
        </w:tc>
      </w:tr>
      <w:tr w:rsidR="0095008A" w:rsidRPr="00283008" w14:paraId="0230AEAC" w14:textId="77777777" w:rsidTr="002A4630">
        <w:trPr>
          <w:trHeight w:val="20"/>
        </w:trPr>
        <w:tc>
          <w:tcPr>
            <w:tcW w:w="496" w:type="dxa"/>
            <w:shd w:val="clear" w:color="auto" w:fill="auto"/>
            <w:noWrap/>
            <w:vAlign w:val="center"/>
          </w:tcPr>
          <w:p w14:paraId="6704EB9D" w14:textId="241CD104"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08</w:t>
            </w:r>
          </w:p>
        </w:tc>
        <w:tc>
          <w:tcPr>
            <w:tcW w:w="4054" w:type="dxa"/>
            <w:shd w:val="clear" w:color="auto" w:fill="auto"/>
            <w:noWrap/>
            <w:vAlign w:val="center"/>
          </w:tcPr>
          <w:p w14:paraId="42CFD408" w14:textId="008B4FBD"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color w:val="000000"/>
                <w:sz w:val="16"/>
                <w:szCs w:val="16"/>
              </w:rPr>
              <w:t>:</w:t>
            </w:r>
            <w:r w:rsidRPr="0095008A">
              <w:rPr>
                <w:rFonts w:ascii="Arial Narrow" w:hAnsi="Arial Narrow" w:cs="Arial"/>
                <w:bCs/>
                <w:color w:val="000000"/>
                <w:sz w:val="16"/>
                <w:szCs w:val="16"/>
              </w:rPr>
              <w:t xml:space="preserve"> </w:t>
            </w:r>
            <w:r w:rsidRPr="0095008A">
              <w:rPr>
                <w:rFonts w:ascii="Arial Narrow" w:hAnsi="Arial Narrow" w:cs="Arial"/>
                <w:bCs/>
                <w:color w:val="000000"/>
                <w:sz w:val="16"/>
                <w:szCs w:val="16"/>
                <w:shd w:val="clear" w:color="auto" w:fill="FFFFFF"/>
              </w:rPr>
              <w:t>CHEVROLET S10 LT FD4 2016 - HSU  8I41 E CHEVROLET S10 LT FD2A 2018 - QAB 5886</w:t>
            </w:r>
          </w:p>
        </w:tc>
        <w:tc>
          <w:tcPr>
            <w:tcW w:w="709" w:type="dxa"/>
            <w:vAlign w:val="center"/>
          </w:tcPr>
          <w:p w14:paraId="3A060342" w14:textId="7B7EAB7F"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13B7D857" w14:textId="45861CED"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4</w:t>
            </w:r>
          </w:p>
        </w:tc>
        <w:tc>
          <w:tcPr>
            <w:tcW w:w="992" w:type="dxa"/>
            <w:vAlign w:val="center"/>
          </w:tcPr>
          <w:p w14:paraId="0EF34186"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252562D6"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264D6537" w14:textId="77777777" w:rsidR="0095008A" w:rsidRPr="00283008" w:rsidRDefault="0095008A" w:rsidP="0095008A">
            <w:pPr>
              <w:jc w:val="center"/>
              <w:rPr>
                <w:rFonts w:ascii="Arial Narrow" w:hAnsi="Arial Narrow" w:cs="Arial"/>
                <w:color w:val="000000"/>
                <w:sz w:val="16"/>
                <w:szCs w:val="16"/>
              </w:rPr>
            </w:pPr>
          </w:p>
        </w:tc>
      </w:tr>
      <w:tr w:rsidR="0095008A" w:rsidRPr="00283008" w14:paraId="53293554" w14:textId="77777777" w:rsidTr="002A4630">
        <w:trPr>
          <w:trHeight w:val="20"/>
        </w:trPr>
        <w:tc>
          <w:tcPr>
            <w:tcW w:w="496" w:type="dxa"/>
            <w:shd w:val="clear" w:color="auto" w:fill="auto"/>
            <w:noWrap/>
            <w:vAlign w:val="center"/>
          </w:tcPr>
          <w:p w14:paraId="20A9BF19" w14:textId="451083CB"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09</w:t>
            </w:r>
          </w:p>
        </w:tc>
        <w:tc>
          <w:tcPr>
            <w:tcW w:w="4054" w:type="dxa"/>
            <w:shd w:val="clear" w:color="auto" w:fill="auto"/>
            <w:noWrap/>
            <w:vAlign w:val="center"/>
          </w:tcPr>
          <w:p w14:paraId="2B14E7EB" w14:textId="259CD8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color w:val="000000"/>
                <w:sz w:val="16"/>
                <w:szCs w:val="16"/>
              </w:rPr>
              <w:t>:</w:t>
            </w:r>
            <w:r w:rsidRPr="0095008A">
              <w:rPr>
                <w:rFonts w:ascii="Arial Narrow" w:hAnsi="Arial Narrow" w:cs="Arial"/>
                <w:bCs/>
                <w:color w:val="000000"/>
                <w:sz w:val="16"/>
                <w:szCs w:val="16"/>
              </w:rPr>
              <w:t xml:space="preserve"> </w:t>
            </w:r>
            <w:r w:rsidRPr="0095008A">
              <w:rPr>
                <w:rFonts w:ascii="Arial Narrow" w:hAnsi="Arial Narrow" w:cs="Arial"/>
                <w:bCs/>
                <w:color w:val="000000"/>
                <w:sz w:val="16"/>
                <w:szCs w:val="16"/>
                <w:shd w:val="clear" w:color="auto" w:fill="FFFFFF"/>
              </w:rPr>
              <w:t>FIAT - PALIO  ESSENCE 1.6  14/15 - HTO 3654 -FLEX</w:t>
            </w:r>
          </w:p>
        </w:tc>
        <w:tc>
          <w:tcPr>
            <w:tcW w:w="709" w:type="dxa"/>
            <w:vAlign w:val="center"/>
          </w:tcPr>
          <w:p w14:paraId="5C11F7F0" w14:textId="0D291F48"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38619CA9" w14:textId="7DA1BCA8"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2</w:t>
            </w:r>
          </w:p>
        </w:tc>
        <w:tc>
          <w:tcPr>
            <w:tcW w:w="992" w:type="dxa"/>
            <w:vAlign w:val="center"/>
          </w:tcPr>
          <w:p w14:paraId="13C3DD82"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5C157D19"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3F6CFCC0" w14:textId="77777777" w:rsidR="0095008A" w:rsidRPr="00283008" w:rsidRDefault="0095008A" w:rsidP="0095008A">
            <w:pPr>
              <w:jc w:val="center"/>
              <w:rPr>
                <w:rFonts w:ascii="Arial Narrow" w:hAnsi="Arial Narrow" w:cs="Arial"/>
                <w:color w:val="000000"/>
                <w:sz w:val="16"/>
                <w:szCs w:val="16"/>
              </w:rPr>
            </w:pPr>
          </w:p>
        </w:tc>
      </w:tr>
      <w:tr w:rsidR="0095008A" w:rsidRPr="00283008" w14:paraId="16696263" w14:textId="77777777" w:rsidTr="002A4630">
        <w:trPr>
          <w:trHeight w:val="20"/>
        </w:trPr>
        <w:tc>
          <w:tcPr>
            <w:tcW w:w="496" w:type="dxa"/>
            <w:shd w:val="clear" w:color="auto" w:fill="auto"/>
            <w:noWrap/>
            <w:vAlign w:val="center"/>
          </w:tcPr>
          <w:p w14:paraId="6EEFC0B6" w14:textId="40CF7F61"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10</w:t>
            </w:r>
          </w:p>
        </w:tc>
        <w:tc>
          <w:tcPr>
            <w:tcW w:w="4054" w:type="dxa"/>
            <w:shd w:val="clear" w:color="auto" w:fill="auto"/>
            <w:noWrap/>
            <w:vAlign w:val="center"/>
          </w:tcPr>
          <w:p w14:paraId="7EC10737" w14:textId="735679F0"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
                <w:iCs/>
                <w:color w:val="000000"/>
                <w:sz w:val="16"/>
                <w:szCs w:val="16"/>
                <w:bdr w:val="none" w:sz="0" w:space="0" w:color="auto" w:frame="1"/>
              </w:rPr>
              <w:t>PARABRISA</w:t>
            </w:r>
            <w:r w:rsidRPr="0095008A">
              <w:rPr>
                <w:rFonts w:ascii="Arial Narrow" w:hAnsi="Arial Narrow" w:cs="Arial"/>
                <w:b/>
                <w:iCs/>
                <w:color w:val="000000"/>
                <w:sz w:val="16"/>
                <w:szCs w:val="16"/>
                <w:shd w:val="clear" w:color="auto" w:fill="FFFFFF"/>
              </w:rPr>
              <w:t xml:space="preserve"> DIANTEIRO E BORRACHAS </w:t>
            </w:r>
            <w:r w:rsidRPr="0095008A">
              <w:rPr>
                <w:rFonts w:ascii="Arial Narrow" w:hAnsi="Arial Narrow" w:cs="Arial"/>
                <w:b/>
                <w:iCs/>
                <w:color w:val="000000"/>
                <w:sz w:val="16"/>
                <w:szCs w:val="16"/>
              </w:rPr>
              <w:t>ORIGINAIS</w:t>
            </w:r>
            <w:r w:rsidRPr="0095008A">
              <w:rPr>
                <w:rFonts w:ascii="Arial Narrow" w:hAnsi="Arial Narrow" w:cs="Arial"/>
                <w:b/>
                <w:color w:val="000000"/>
                <w:sz w:val="16"/>
                <w:szCs w:val="16"/>
              </w:rPr>
              <w:t>:</w:t>
            </w:r>
            <w:r w:rsidRPr="0095008A">
              <w:rPr>
                <w:rFonts w:ascii="Arial Narrow" w:hAnsi="Arial Narrow" w:cs="Arial"/>
                <w:bCs/>
                <w:color w:val="000000"/>
                <w:sz w:val="16"/>
                <w:szCs w:val="16"/>
              </w:rPr>
              <w:t xml:space="preserve"> WV PARATI CL ANO 1995 </w:t>
            </w:r>
            <w:r w:rsidRPr="0095008A">
              <w:rPr>
                <w:rFonts w:ascii="Arial Narrow" w:hAnsi="Arial Narrow" w:cs="Arial"/>
                <w:color w:val="000000"/>
                <w:sz w:val="16"/>
                <w:szCs w:val="16"/>
              </w:rPr>
              <w:t>HQH-0096</w:t>
            </w:r>
          </w:p>
        </w:tc>
        <w:tc>
          <w:tcPr>
            <w:tcW w:w="709" w:type="dxa"/>
            <w:vAlign w:val="center"/>
          </w:tcPr>
          <w:p w14:paraId="4E3EC7FC" w14:textId="5790D3E3"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598AE3E4" w14:textId="6A1D944A"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2</w:t>
            </w:r>
          </w:p>
        </w:tc>
        <w:tc>
          <w:tcPr>
            <w:tcW w:w="992" w:type="dxa"/>
            <w:vAlign w:val="center"/>
          </w:tcPr>
          <w:p w14:paraId="40557766"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29D2482B"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0327515F" w14:textId="77777777" w:rsidR="0095008A" w:rsidRPr="00283008" w:rsidRDefault="0095008A" w:rsidP="0095008A">
            <w:pPr>
              <w:jc w:val="center"/>
              <w:rPr>
                <w:rFonts w:ascii="Arial Narrow" w:hAnsi="Arial Narrow" w:cs="Arial"/>
                <w:color w:val="000000"/>
                <w:sz w:val="16"/>
                <w:szCs w:val="16"/>
              </w:rPr>
            </w:pPr>
          </w:p>
        </w:tc>
      </w:tr>
      <w:tr w:rsidR="0095008A" w:rsidRPr="00283008" w14:paraId="57BBC879" w14:textId="77777777" w:rsidTr="002A4630">
        <w:trPr>
          <w:trHeight w:val="20"/>
        </w:trPr>
        <w:tc>
          <w:tcPr>
            <w:tcW w:w="496" w:type="dxa"/>
            <w:shd w:val="clear" w:color="auto" w:fill="auto"/>
            <w:noWrap/>
            <w:vAlign w:val="center"/>
          </w:tcPr>
          <w:p w14:paraId="63F01E45" w14:textId="0BCEB925"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11</w:t>
            </w:r>
          </w:p>
        </w:tc>
        <w:tc>
          <w:tcPr>
            <w:tcW w:w="4054" w:type="dxa"/>
            <w:shd w:val="clear" w:color="auto" w:fill="auto"/>
            <w:noWrap/>
            <w:vAlign w:val="center"/>
          </w:tcPr>
          <w:p w14:paraId="14A18740"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13CE6EAE" w14:textId="77777777" w:rsidR="0095008A" w:rsidRPr="0095008A" w:rsidRDefault="0095008A" w:rsidP="0095008A">
            <w:pPr>
              <w:jc w:val="both"/>
              <w:rPr>
                <w:rFonts w:ascii="Arial Narrow" w:hAnsi="Arial Narrow" w:cs="Arial"/>
                <w:bCs/>
                <w:iCs/>
                <w:color w:val="000000"/>
                <w:sz w:val="16"/>
                <w:szCs w:val="16"/>
                <w:bdr w:val="none" w:sz="0" w:space="0" w:color="auto" w:frame="1"/>
              </w:rPr>
            </w:pPr>
            <w:r w:rsidRPr="0095008A">
              <w:rPr>
                <w:rFonts w:ascii="Arial Narrow" w:hAnsi="Arial Narrow" w:cs="Arial"/>
                <w:bCs/>
                <w:iCs/>
                <w:color w:val="000000"/>
                <w:sz w:val="16"/>
                <w:szCs w:val="16"/>
                <w:bdr w:val="none" w:sz="0" w:space="0" w:color="auto" w:frame="1"/>
              </w:rPr>
              <w:t xml:space="preserve">- ÔNIBUS 17 M.BENZ/INDUSCAR APACHE A-1417 S-21 - CAIO 2003/2003 -PLACA DGA 6B39   </w:t>
            </w:r>
          </w:p>
          <w:p w14:paraId="0DC637A7" w14:textId="7178C72D"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iCs/>
                <w:color w:val="000000"/>
                <w:sz w:val="16"/>
                <w:szCs w:val="16"/>
                <w:bdr w:val="none" w:sz="0" w:space="0" w:color="auto" w:frame="1"/>
              </w:rPr>
              <w:t>- ÔNIBUS 18 M.BENZ/INDUSCAR APACHE A-1417 S-21 - CAIO 2003/2003 -PLACA DDF 0B59.</w:t>
            </w:r>
          </w:p>
        </w:tc>
        <w:tc>
          <w:tcPr>
            <w:tcW w:w="709" w:type="dxa"/>
            <w:vAlign w:val="center"/>
          </w:tcPr>
          <w:p w14:paraId="0851BB71" w14:textId="417DEB81"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42909340" w14:textId="16C08BE8"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2</w:t>
            </w:r>
          </w:p>
        </w:tc>
        <w:tc>
          <w:tcPr>
            <w:tcW w:w="992" w:type="dxa"/>
            <w:vAlign w:val="center"/>
          </w:tcPr>
          <w:p w14:paraId="3F6DD6BE"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73D3FE5A"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26D1BFE7" w14:textId="77777777" w:rsidR="0095008A" w:rsidRPr="00283008" w:rsidRDefault="0095008A" w:rsidP="0095008A">
            <w:pPr>
              <w:jc w:val="center"/>
              <w:rPr>
                <w:rFonts w:ascii="Arial Narrow" w:hAnsi="Arial Narrow" w:cs="Arial"/>
                <w:color w:val="000000"/>
                <w:sz w:val="16"/>
                <w:szCs w:val="16"/>
              </w:rPr>
            </w:pPr>
          </w:p>
        </w:tc>
      </w:tr>
      <w:tr w:rsidR="0095008A" w:rsidRPr="00283008" w14:paraId="4B39B56A" w14:textId="77777777" w:rsidTr="002A4630">
        <w:trPr>
          <w:trHeight w:val="20"/>
        </w:trPr>
        <w:tc>
          <w:tcPr>
            <w:tcW w:w="496" w:type="dxa"/>
            <w:shd w:val="clear" w:color="auto" w:fill="auto"/>
            <w:noWrap/>
            <w:vAlign w:val="center"/>
          </w:tcPr>
          <w:p w14:paraId="5A06B5B4" w14:textId="73C4072A"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12</w:t>
            </w:r>
          </w:p>
        </w:tc>
        <w:tc>
          <w:tcPr>
            <w:tcW w:w="4054" w:type="dxa"/>
            <w:shd w:val="clear" w:color="auto" w:fill="auto"/>
            <w:noWrap/>
            <w:vAlign w:val="center"/>
          </w:tcPr>
          <w:p w14:paraId="4253C5D4"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4E759BDF" w14:textId="22D91B54"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iCs/>
                <w:color w:val="000000"/>
                <w:sz w:val="16"/>
                <w:szCs w:val="16"/>
                <w:bdr w:val="none" w:sz="0" w:space="0" w:color="auto" w:frame="1"/>
              </w:rPr>
              <w:t>- ÔNIBUS 16 VW/APACHE 21U 16210 SUPER CAIO 2000/2000 -PLACA CVT 0C45DDF 0B59.</w:t>
            </w:r>
          </w:p>
        </w:tc>
        <w:tc>
          <w:tcPr>
            <w:tcW w:w="709" w:type="dxa"/>
            <w:vAlign w:val="center"/>
          </w:tcPr>
          <w:p w14:paraId="10E99FEB" w14:textId="7DFA19AA"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6DA8AF0B" w14:textId="7EB778C7"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w:t>
            </w:r>
          </w:p>
        </w:tc>
        <w:tc>
          <w:tcPr>
            <w:tcW w:w="992" w:type="dxa"/>
            <w:vAlign w:val="center"/>
          </w:tcPr>
          <w:p w14:paraId="7B502D6E"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4DEBDFA7"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6CEFEBE6" w14:textId="77777777" w:rsidR="0095008A" w:rsidRPr="00283008" w:rsidRDefault="0095008A" w:rsidP="0095008A">
            <w:pPr>
              <w:jc w:val="center"/>
              <w:rPr>
                <w:rFonts w:ascii="Arial Narrow" w:hAnsi="Arial Narrow" w:cs="Arial"/>
                <w:color w:val="000000"/>
                <w:sz w:val="16"/>
                <w:szCs w:val="16"/>
              </w:rPr>
            </w:pPr>
          </w:p>
        </w:tc>
      </w:tr>
      <w:tr w:rsidR="0095008A" w:rsidRPr="00283008" w14:paraId="42504A01" w14:textId="77777777" w:rsidTr="002A4630">
        <w:trPr>
          <w:trHeight w:val="20"/>
        </w:trPr>
        <w:tc>
          <w:tcPr>
            <w:tcW w:w="496" w:type="dxa"/>
            <w:shd w:val="clear" w:color="auto" w:fill="auto"/>
            <w:noWrap/>
            <w:vAlign w:val="center"/>
          </w:tcPr>
          <w:p w14:paraId="0621C76E" w14:textId="5FA16B65"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13</w:t>
            </w:r>
          </w:p>
        </w:tc>
        <w:tc>
          <w:tcPr>
            <w:tcW w:w="4054" w:type="dxa"/>
            <w:shd w:val="clear" w:color="auto" w:fill="auto"/>
            <w:noWrap/>
            <w:vAlign w:val="center"/>
          </w:tcPr>
          <w:p w14:paraId="4EA1DA55"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3241C426"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23 VW/INDUSCAR FOZ VWOD -  SUPER CAIO 2008/2008 -PLACA HSH 0934,  </w:t>
            </w:r>
          </w:p>
          <w:p w14:paraId="200EB468"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24 VW/INDUSCAR FOZ VWOD -  SUPER CAIO 2008/2008 -PLACA HSH 0935, </w:t>
            </w:r>
          </w:p>
          <w:p w14:paraId="6F2BC202"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26 VW/EOD ESCOLAR HD- 15190 SENIOR MIDI MARCOPOLO 2009/2009 -PLACA HSH 5G22, </w:t>
            </w:r>
          </w:p>
          <w:p w14:paraId="7CBECAD2"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28 VW/EOD E HD ORE- 15190 SENIOR MIDI MARCOPOLO 2011/2012 -PLACA HTO 2F24, </w:t>
            </w:r>
          </w:p>
          <w:p w14:paraId="3E77E37C"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lastRenderedPageBreak/>
              <w:t xml:space="preserve">- ÔNIBUS 29 VW/EOD F.HD ORE- 15190 SENIOR MIDI MARCOPOLO 2011/2012 -PLACA HTH 3D62, </w:t>
            </w:r>
          </w:p>
          <w:p w14:paraId="185ED601"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33 VW/EOD E.HD ORE- 15190 SENIOR MIDI MARCOPOLO 2014/2014 -PLACA NRL 9934, </w:t>
            </w:r>
          </w:p>
          <w:p w14:paraId="0944A28F"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34 VW/MID GRAN RURAL ESC MASCARELO 2014/2014 -PLACA NRL 9945, </w:t>
            </w:r>
          </w:p>
          <w:p w14:paraId="291CF249"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41 VW/EOD E.HD ORE- 15190 SENIOR MIDI MARCOPOLO 2018/2019 -PLACA QAB 5890, </w:t>
            </w:r>
          </w:p>
          <w:p w14:paraId="5687A60C"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42 VW/EOD E.HD ORE- 15190 SENIOR MIDI MARCOPOLO 2018/2019 -PLACA QAB 5891, </w:t>
            </w:r>
          </w:p>
          <w:p w14:paraId="2CF9F7CC"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44 VW/EOD E.HD ORE- 15190 SENIOR MIDI MARCOPOLO 2019/2020 -PLACA QAP 9631, </w:t>
            </w:r>
          </w:p>
          <w:p w14:paraId="0CA413FF"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45 VW/EOD E.HD ORE- 15190 SENIOR MIDI MARCOPOLO 2019/2020 -PLACA QAP 9632 E </w:t>
            </w:r>
          </w:p>
          <w:p w14:paraId="58EC80A8" w14:textId="0D9FCAAC"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48 VW/NEOBUS ESC 15190 THUNDER WAY 2022/2023 -PLACA RWD 4H04.</w:t>
            </w:r>
          </w:p>
        </w:tc>
        <w:tc>
          <w:tcPr>
            <w:tcW w:w="709" w:type="dxa"/>
            <w:vAlign w:val="center"/>
          </w:tcPr>
          <w:p w14:paraId="041081A1" w14:textId="462EE254"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lastRenderedPageBreak/>
              <w:t>Uni.</w:t>
            </w:r>
          </w:p>
        </w:tc>
        <w:tc>
          <w:tcPr>
            <w:tcW w:w="567" w:type="dxa"/>
            <w:shd w:val="clear" w:color="auto" w:fill="auto"/>
            <w:noWrap/>
            <w:vAlign w:val="center"/>
          </w:tcPr>
          <w:p w14:paraId="0849B3BD" w14:textId="0FAD930D"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12</w:t>
            </w:r>
          </w:p>
        </w:tc>
        <w:tc>
          <w:tcPr>
            <w:tcW w:w="992" w:type="dxa"/>
            <w:vAlign w:val="center"/>
          </w:tcPr>
          <w:p w14:paraId="0E81209F"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0ACD27C4"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7B7B3FEC" w14:textId="77777777" w:rsidR="0095008A" w:rsidRPr="00283008" w:rsidRDefault="0095008A" w:rsidP="0095008A">
            <w:pPr>
              <w:jc w:val="center"/>
              <w:rPr>
                <w:rFonts w:ascii="Arial Narrow" w:hAnsi="Arial Narrow" w:cs="Arial"/>
                <w:color w:val="000000"/>
                <w:sz w:val="16"/>
                <w:szCs w:val="16"/>
              </w:rPr>
            </w:pPr>
          </w:p>
        </w:tc>
      </w:tr>
      <w:tr w:rsidR="0095008A" w:rsidRPr="00283008" w14:paraId="00AC78A5" w14:textId="77777777" w:rsidTr="002A4630">
        <w:trPr>
          <w:trHeight w:val="20"/>
        </w:trPr>
        <w:tc>
          <w:tcPr>
            <w:tcW w:w="496" w:type="dxa"/>
            <w:shd w:val="clear" w:color="auto" w:fill="auto"/>
            <w:noWrap/>
            <w:vAlign w:val="center"/>
          </w:tcPr>
          <w:p w14:paraId="1D33D937" w14:textId="10EF07BB"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14</w:t>
            </w:r>
          </w:p>
        </w:tc>
        <w:tc>
          <w:tcPr>
            <w:tcW w:w="4054" w:type="dxa"/>
            <w:shd w:val="clear" w:color="auto" w:fill="auto"/>
            <w:noWrap/>
            <w:vAlign w:val="center"/>
          </w:tcPr>
          <w:p w14:paraId="3D0858A4"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043D5EE7"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30 M.BENZ/OF 1519 R. ORE - FOZ SUPER CAIO 2012/2013 -PLACA NRZ 3722  </w:t>
            </w:r>
          </w:p>
          <w:p w14:paraId="416E76CB"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31 M.BENZ/OF 1519 R. ORE - FOZ SUPER CAIO 2012/2013 -PLACA NRZ 3723.</w:t>
            </w:r>
          </w:p>
          <w:p w14:paraId="6920C614" w14:textId="77777777" w:rsidR="0095008A" w:rsidRPr="0095008A" w:rsidRDefault="0095008A" w:rsidP="0095008A">
            <w:pPr>
              <w:jc w:val="both"/>
              <w:rPr>
                <w:rFonts w:ascii="Arial Narrow" w:hAnsi="Arial Narrow" w:cs="Arial"/>
                <w:bCs/>
                <w:color w:val="000000"/>
                <w:sz w:val="16"/>
                <w:szCs w:val="16"/>
              </w:rPr>
            </w:pPr>
          </w:p>
        </w:tc>
        <w:tc>
          <w:tcPr>
            <w:tcW w:w="709" w:type="dxa"/>
            <w:vAlign w:val="center"/>
          </w:tcPr>
          <w:p w14:paraId="295BE8D3" w14:textId="45D03066"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45FFAE49" w14:textId="5EDD8D0C"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2</w:t>
            </w:r>
          </w:p>
        </w:tc>
        <w:tc>
          <w:tcPr>
            <w:tcW w:w="992" w:type="dxa"/>
            <w:vAlign w:val="center"/>
          </w:tcPr>
          <w:p w14:paraId="7CCDF2DE"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03EB3260"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70F84CF0" w14:textId="77777777" w:rsidR="0095008A" w:rsidRPr="00283008" w:rsidRDefault="0095008A" w:rsidP="0095008A">
            <w:pPr>
              <w:jc w:val="center"/>
              <w:rPr>
                <w:rFonts w:ascii="Arial Narrow" w:hAnsi="Arial Narrow" w:cs="Arial"/>
                <w:color w:val="000000"/>
                <w:sz w:val="16"/>
                <w:szCs w:val="16"/>
              </w:rPr>
            </w:pPr>
          </w:p>
        </w:tc>
      </w:tr>
      <w:tr w:rsidR="0095008A" w:rsidRPr="00283008" w14:paraId="7ACAF9ED" w14:textId="77777777" w:rsidTr="002A4630">
        <w:trPr>
          <w:trHeight w:val="20"/>
        </w:trPr>
        <w:tc>
          <w:tcPr>
            <w:tcW w:w="496" w:type="dxa"/>
            <w:shd w:val="clear" w:color="auto" w:fill="auto"/>
            <w:noWrap/>
            <w:vAlign w:val="center"/>
          </w:tcPr>
          <w:p w14:paraId="739D0351" w14:textId="7478F6F3"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15</w:t>
            </w:r>
          </w:p>
        </w:tc>
        <w:tc>
          <w:tcPr>
            <w:tcW w:w="4054" w:type="dxa"/>
            <w:shd w:val="clear" w:color="auto" w:fill="auto"/>
            <w:noWrap/>
            <w:vAlign w:val="center"/>
          </w:tcPr>
          <w:p w14:paraId="5FA6B034"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18C29256"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21 VOLLARE/V8 ESC ESCOLAR BUS MARCOPOLO 2006/2007 -PLACA HSH 0614, </w:t>
            </w:r>
          </w:p>
          <w:p w14:paraId="7B749FBE"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22 VOLLARE/V8 ESC ESCOLAR BUS MARCOPOLO 2007/2008 -PLACA HSH 0932, </w:t>
            </w:r>
          </w:p>
          <w:p w14:paraId="44212632"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25 VOLLARE/V8L ESC ESCOLAR BUS MARCOPOLO 2009/2009 -PLACA HSH 5G17, </w:t>
            </w:r>
          </w:p>
          <w:p w14:paraId="46C334D7"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27 VOLLARE/V8 ESC ESCOLAR BUS MARCOPOLO 2011/2012 -PLACA HTO 2F28  </w:t>
            </w:r>
          </w:p>
          <w:p w14:paraId="69952F2A" w14:textId="49CEEC6E"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32 VOLLARE/V8L 4X4 EO ESC ESCOLAR BUS MARCOPOLO 2012/2013 -PLACA NRZ 3432.</w:t>
            </w:r>
          </w:p>
        </w:tc>
        <w:tc>
          <w:tcPr>
            <w:tcW w:w="709" w:type="dxa"/>
            <w:vAlign w:val="center"/>
          </w:tcPr>
          <w:p w14:paraId="1B3F437D" w14:textId="22510703"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650CD518" w14:textId="1986C9C5"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5</w:t>
            </w:r>
          </w:p>
        </w:tc>
        <w:tc>
          <w:tcPr>
            <w:tcW w:w="992" w:type="dxa"/>
            <w:vAlign w:val="center"/>
          </w:tcPr>
          <w:p w14:paraId="3857ECE2"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20277AE9"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25A30A32" w14:textId="77777777" w:rsidR="0095008A" w:rsidRPr="00283008" w:rsidRDefault="0095008A" w:rsidP="0095008A">
            <w:pPr>
              <w:jc w:val="center"/>
              <w:rPr>
                <w:rFonts w:ascii="Arial Narrow" w:hAnsi="Arial Narrow" w:cs="Arial"/>
                <w:color w:val="000000"/>
                <w:sz w:val="16"/>
                <w:szCs w:val="16"/>
              </w:rPr>
            </w:pPr>
          </w:p>
        </w:tc>
      </w:tr>
      <w:tr w:rsidR="0095008A" w:rsidRPr="00283008" w14:paraId="56B3B169" w14:textId="77777777" w:rsidTr="002A4630">
        <w:trPr>
          <w:trHeight w:val="20"/>
        </w:trPr>
        <w:tc>
          <w:tcPr>
            <w:tcW w:w="496" w:type="dxa"/>
            <w:shd w:val="clear" w:color="auto" w:fill="auto"/>
            <w:noWrap/>
            <w:vAlign w:val="center"/>
          </w:tcPr>
          <w:p w14:paraId="57E2EA2A" w14:textId="62F74F93"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16</w:t>
            </w:r>
          </w:p>
        </w:tc>
        <w:tc>
          <w:tcPr>
            <w:tcW w:w="4054" w:type="dxa"/>
            <w:shd w:val="clear" w:color="auto" w:fill="auto"/>
            <w:noWrap/>
            <w:vAlign w:val="center"/>
          </w:tcPr>
          <w:p w14:paraId="44B49F68"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60542CED"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38 VW/NEOBUS 8160 MINI ESC THUNDER WAY 2018/2019 -PLACA QAB 5882,  </w:t>
            </w:r>
          </w:p>
          <w:p w14:paraId="184C5944"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39 VW/NEOBUS 8160 MINI ESC THUNDER WAY 2018/2019 -PLACA QAB 5883, </w:t>
            </w:r>
          </w:p>
          <w:p w14:paraId="44093F06"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40 VW/NEOBUS 8160 MINI ESC THUNDER WAY 2018/2019 -PLACA QAB 5887, </w:t>
            </w:r>
          </w:p>
          <w:p w14:paraId="31C3A14C"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43 VW/NEOBUS 8160 MINI ESC THUNDER WAY 2019/2020 -PLACA QAP 9630,</w:t>
            </w:r>
          </w:p>
          <w:p w14:paraId="390FAB77" w14:textId="77777777"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 ÔNIBUS 46 VW/NEOBUS 8160 TH O THUNDER WAY 2020/2021-PLACA QAB 8H40  </w:t>
            </w:r>
          </w:p>
          <w:p w14:paraId="373E2AD8" w14:textId="2931B951"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ÔNIBUS 47 VW/NEOBUS 8160 TH O THUNDER WAY 2020/2021-PLACA QAP 0A73.</w:t>
            </w:r>
          </w:p>
        </w:tc>
        <w:tc>
          <w:tcPr>
            <w:tcW w:w="709" w:type="dxa"/>
            <w:vAlign w:val="center"/>
          </w:tcPr>
          <w:p w14:paraId="66FE7549" w14:textId="739F1E08"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4AE66309" w14:textId="3A500F4B"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6</w:t>
            </w:r>
          </w:p>
        </w:tc>
        <w:tc>
          <w:tcPr>
            <w:tcW w:w="992" w:type="dxa"/>
            <w:vAlign w:val="center"/>
          </w:tcPr>
          <w:p w14:paraId="0372313B"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4ED7598F"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36939479" w14:textId="77777777" w:rsidR="0095008A" w:rsidRPr="00283008" w:rsidRDefault="0095008A" w:rsidP="0095008A">
            <w:pPr>
              <w:jc w:val="center"/>
              <w:rPr>
                <w:rFonts w:ascii="Arial Narrow" w:hAnsi="Arial Narrow" w:cs="Arial"/>
                <w:color w:val="000000"/>
                <w:sz w:val="16"/>
                <w:szCs w:val="16"/>
              </w:rPr>
            </w:pPr>
          </w:p>
        </w:tc>
      </w:tr>
      <w:tr w:rsidR="0095008A" w:rsidRPr="00283008" w14:paraId="3B2D0A69" w14:textId="77777777" w:rsidTr="002A4630">
        <w:trPr>
          <w:trHeight w:val="20"/>
        </w:trPr>
        <w:tc>
          <w:tcPr>
            <w:tcW w:w="496" w:type="dxa"/>
            <w:shd w:val="clear" w:color="auto" w:fill="auto"/>
            <w:noWrap/>
            <w:vAlign w:val="center"/>
          </w:tcPr>
          <w:p w14:paraId="46A9DF9D" w14:textId="2C6789C9"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17</w:t>
            </w:r>
          </w:p>
        </w:tc>
        <w:tc>
          <w:tcPr>
            <w:tcW w:w="4054" w:type="dxa"/>
            <w:shd w:val="clear" w:color="auto" w:fill="auto"/>
            <w:noWrap/>
            <w:vAlign w:val="center"/>
          </w:tcPr>
          <w:p w14:paraId="1B1DC02F"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7DF45509" w14:textId="5F628E95"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shd w:val="clear" w:color="auto" w:fill="FFFFFF"/>
              </w:rPr>
              <w:t>CHEVROLETE S10  EXECUTIVE 2.8 4X4 2006/2006 - HSH 0438</w:t>
            </w:r>
          </w:p>
        </w:tc>
        <w:tc>
          <w:tcPr>
            <w:tcW w:w="709" w:type="dxa"/>
            <w:vAlign w:val="center"/>
          </w:tcPr>
          <w:p w14:paraId="216F33A8" w14:textId="6304DD38"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421D7166" w14:textId="4CA7872F"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w:t>
            </w:r>
          </w:p>
        </w:tc>
        <w:tc>
          <w:tcPr>
            <w:tcW w:w="992" w:type="dxa"/>
            <w:vAlign w:val="center"/>
          </w:tcPr>
          <w:p w14:paraId="7E9426D3"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14A26584"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351D2BFB" w14:textId="77777777" w:rsidR="0095008A" w:rsidRPr="00283008" w:rsidRDefault="0095008A" w:rsidP="0095008A">
            <w:pPr>
              <w:jc w:val="center"/>
              <w:rPr>
                <w:rFonts w:ascii="Arial Narrow" w:hAnsi="Arial Narrow" w:cs="Arial"/>
                <w:color w:val="000000"/>
                <w:sz w:val="16"/>
                <w:szCs w:val="16"/>
              </w:rPr>
            </w:pPr>
          </w:p>
        </w:tc>
      </w:tr>
      <w:tr w:rsidR="0095008A" w:rsidRPr="00283008" w14:paraId="51D18B89" w14:textId="77777777" w:rsidTr="002A4630">
        <w:trPr>
          <w:trHeight w:val="20"/>
        </w:trPr>
        <w:tc>
          <w:tcPr>
            <w:tcW w:w="496" w:type="dxa"/>
            <w:shd w:val="clear" w:color="auto" w:fill="auto"/>
            <w:noWrap/>
            <w:vAlign w:val="center"/>
          </w:tcPr>
          <w:p w14:paraId="49F529E6" w14:textId="51F9E7BF"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18</w:t>
            </w:r>
          </w:p>
        </w:tc>
        <w:tc>
          <w:tcPr>
            <w:tcW w:w="4054" w:type="dxa"/>
            <w:shd w:val="clear" w:color="auto" w:fill="auto"/>
            <w:noWrap/>
            <w:vAlign w:val="center"/>
          </w:tcPr>
          <w:p w14:paraId="7B3C63C6"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5D552888" w14:textId="56CC9784"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shd w:val="clear" w:color="auto" w:fill="FFFFFF"/>
              </w:rPr>
              <w:t>CHEVROLET S10 LT FD4 2016 - HSU  8I41 E CHEVROLET S10 LT FD2A 2018 - QAB 5886</w:t>
            </w:r>
          </w:p>
        </w:tc>
        <w:tc>
          <w:tcPr>
            <w:tcW w:w="709" w:type="dxa"/>
            <w:vAlign w:val="center"/>
          </w:tcPr>
          <w:p w14:paraId="2700CA4A" w14:textId="01DD9513"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645D4D66" w14:textId="2CAC9F85"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w:t>
            </w:r>
          </w:p>
        </w:tc>
        <w:tc>
          <w:tcPr>
            <w:tcW w:w="992" w:type="dxa"/>
            <w:vAlign w:val="center"/>
          </w:tcPr>
          <w:p w14:paraId="6A6F3E0F"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48ACB6E4"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24F122D2" w14:textId="77777777" w:rsidR="0095008A" w:rsidRPr="00283008" w:rsidRDefault="0095008A" w:rsidP="0095008A">
            <w:pPr>
              <w:jc w:val="center"/>
              <w:rPr>
                <w:rFonts w:ascii="Arial Narrow" w:hAnsi="Arial Narrow" w:cs="Arial"/>
                <w:color w:val="000000"/>
                <w:sz w:val="16"/>
                <w:szCs w:val="16"/>
              </w:rPr>
            </w:pPr>
          </w:p>
        </w:tc>
      </w:tr>
      <w:tr w:rsidR="0095008A" w:rsidRPr="00283008" w14:paraId="6FD54F87" w14:textId="77777777" w:rsidTr="002A4630">
        <w:trPr>
          <w:trHeight w:val="20"/>
        </w:trPr>
        <w:tc>
          <w:tcPr>
            <w:tcW w:w="496" w:type="dxa"/>
            <w:shd w:val="clear" w:color="auto" w:fill="auto"/>
            <w:noWrap/>
            <w:vAlign w:val="center"/>
          </w:tcPr>
          <w:p w14:paraId="4D8EE8EF" w14:textId="75706BD6"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19</w:t>
            </w:r>
          </w:p>
        </w:tc>
        <w:tc>
          <w:tcPr>
            <w:tcW w:w="4054" w:type="dxa"/>
            <w:shd w:val="clear" w:color="auto" w:fill="auto"/>
            <w:noWrap/>
            <w:vAlign w:val="center"/>
          </w:tcPr>
          <w:p w14:paraId="74E5DC43"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7E8B064A" w14:textId="313FE95B"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shd w:val="clear" w:color="auto" w:fill="FFFFFF"/>
              </w:rPr>
              <w:t>FIAT - PALIO  ESSENCE 1.6  14/15 - HTO 3654 -FLEX</w:t>
            </w:r>
          </w:p>
        </w:tc>
        <w:tc>
          <w:tcPr>
            <w:tcW w:w="709" w:type="dxa"/>
            <w:vAlign w:val="center"/>
          </w:tcPr>
          <w:p w14:paraId="367D538C" w14:textId="7BE81B00"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00FAF5B5" w14:textId="1260D221"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w:t>
            </w:r>
          </w:p>
        </w:tc>
        <w:tc>
          <w:tcPr>
            <w:tcW w:w="992" w:type="dxa"/>
            <w:vAlign w:val="center"/>
          </w:tcPr>
          <w:p w14:paraId="36B0DE0C"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3A433C2A"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4067F957" w14:textId="77777777" w:rsidR="0095008A" w:rsidRPr="00283008" w:rsidRDefault="0095008A" w:rsidP="0095008A">
            <w:pPr>
              <w:jc w:val="center"/>
              <w:rPr>
                <w:rFonts w:ascii="Arial Narrow" w:hAnsi="Arial Narrow" w:cs="Arial"/>
                <w:color w:val="000000"/>
                <w:sz w:val="16"/>
                <w:szCs w:val="16"/>
              </w:rPr>
            </w:pPr>
          </w:p>
        </w:tc>
      </w:tr>
      <w:tr w:rsidR="0095008A" w:rsidRPr="00283008" w14:paraId="7D62E69A" w14:textId="77777777" w:rsidTr="002A4630">
        <w:trPr>
          <w:trHeight w:val="20"/>
        </w:trPr>
        <w:tc>
          <w:tcPr>
            <w:tcW w:w="496" w:type="dxa"/>
            <w:shd w:val="clear" w:color="auto" w:fill="auto"/>
            <w:noWrap/>
            <w:vAlign w:val="center"/>
          </w:tcPr>
          <w:p w14:paraId="7B626233" w14:textId="2769EAAC" w:rsidR="0095008A" w:rsidRPr="0095008A" w:rsidRDefault="0095008A" w:rsidP="0095008A">
            <w:pPr>
              <w:jc w:val="center"/>
              <w:rPr>
                <w:rFonts w:ascii="Arial Narrow" w:hAnsi="Arial Narrow" w:cs="Arial"/>
                <w:color w:val="000000"/>
                <w:sz w:val="16"/>
                <w:szCs w:val="16"/>
                <w:highlight w:val="yellow"/>
              </w:rPr>
            </w:pPr>
            <w:r w:rsidRPr="0095008A">
              <w:rPr>
                <w:rFonts w:ascii="Arial Narrow" w:hAnsi="Arial Narrow" w:cs="Arial"/>
                <w:sz w:val="16"/>
                <w:szCs w:val="16"/>
              </w:rPr>
              <w:t>20</w:t>
            </w:r>
          </w:p>
        </w:tc>
        <w:tc>
          <w:tcPr>
            <w:tcW w:w="4054" w:type="dxa"/>
            <w:shd w:val="clear" w:color="auto" w:fill="auto"/>
            <w:noWrap/>
            <w:vAlign w:val="center"/>
          </w:tcPr>
          <w:p w14:paraId="255C822E" w14:textId="77777777" w:rsidR="0095008A" w:rsidRPr="0095008A" w:rsidRDefault="0095008A" w:rsidP="0095008A">
            <w:pPr>
              <w:jc w:val="both"/>
              <w:rPr>
                <w:rFonts w:ascii="Arial Narrow" w:hAnsi="Arial Narrow" w:cs="Arial"/>
                <w:b/>
                <w:iCs/>
                <w:color w:val="000000"/>
                <w:sz w:val="16"/>
                <w:szCs w:val="16"/>
              </w:rPr>
            </w:pPr>
            <w:r w:rsidRPr="0095008A">
              <w:rPr>
                <w:rFonts w:ascii="Arial Narrow" w:hAnsi="Arial Narrow" w:cs="Arial"/>
                <w:b/>
                <w:iCs/>
                <w:color w:val="000000"/>
                <w:sz w:val="16"/>
                <w:szCs w:val="16"/>
                <w:bdr w:val="none" w:sz="0" w:space="0" w:color="auto" w:frame="1"/>
              </w:rPr>
              <w:t>VIDRO VIGIA TRASEIRO</w:t>
            </w:r>
            <w:r w:rsidRPr="0095008A">
              <w:rPr>
                <w:rFonts w:ascii="Arial Narrow" w:hAnsi="Arial Narrow" w:cs="Arial"/>
                <w:b/>
                <w:iCs/>
                <w:color w:val="000000"/>
                <w:sz w:val="16"/>
                <w:szCs w:val="16"/>
                <w:shd w:val="clear" w:color="auto" w:fill="FFFFFF"/>
              </w:rPr>
              <w:t xml:space="preserve"> E BORRACHAS </w:t>
            </w:r>
            <w:r w:rsidRPr="0095008A">
              <w:rPr>
                <w:rFonts w:ascii="Arial Narrow" w:hAnsi="Arial Narrow" w:cs="Arial"/>
                <w:b/>
                <w:iCs/>
                <w:color w:val="000000"/>
                <w:sz w:val="16"/>
                <w:szCs w:val="16"/>
              </w:rPr>
              <w:t>ORIGINAIS:</w:t>
            </w:r>
          </w:p>
          <w:p w14:paraId="085E3E95" w14:textId="68FAF34E" w:rsidR="0095008A" w:rsidRPr="0095008A" w:rsidRDefault="0095008A" w:rsidP="0095008A">
            <w:pPr>
              <w:jc w:val="both"/>
              <w:rPr>
                <w:rFonts w:ascii="Arial Narrow" w:hAnsi="Arial Narrow" w:cs="Arial"/>
                <w:bCs/>
                <w:color w:val="000000"/>
                <w:sz w:val="16"/>
                <w:szCs w:val="16"/>
              </w:rPr>
            </w:pPr>
            <w:r w:rsidRPr="0095008A">
              <w:rPr>
                <w:rFonts w:ascii="Arial Narrow" w:hAnsi="Arial Narrow" w:cs="Arial"/>
                <w:bCs/>
                <w:color w:val="000000"/>
                <w:sz w:val="16"/>
                <w:szCs w:val="16"/>
              </w:rPr>
              <w:t xml:space="preserve">WV PARATI CL ANO 1995 </w:t>
            </w:r>
            <w:r w:rsidRPr="0095008A">
              <w:rPr>
                <w:rFonts w:ascii="Arial Narrow" w:hAnsi="Arial Narrow" w:cs="Arial"/>
                <w:color w:val="000000"/>
                <w:sz w:val="16"/>
                <w:szCs w:val="16"/>
              </w:rPr>
              <w:t>HQH-0096</w:t>
            </w:r>
          </w:p>
        </w:tc>
        <w:tc>
          <w:tcPr>
            <w:tcW w:w="709" w:type="dxa"/>
            <w:vAlign w:val="center"/>
          </w:tcPr>
          <w:p w14:paraId="22939DF1" w14:textId="7E54D3F2"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Uni.</w:t>
            </w:r>
          </w:p>
        </w:tc>
        <w:tc>
          <w:tcPr>
            <w:tcW w:w="567" w:type="dxa"/>
            <w:shd w:val="clear" w:color="auto" w:fill="auto"/>
            <w:noWrap/>
            <w:vAlign w:val="center"/>
          </w:tcPr>
          <w:p w14:paraId="141EE8CA" w14:textId="1753D83D" w:rsidR="0095008A" w:rsidRPr="0095008A" w:rsidRDefault="0095008A" w:rsidP="0095008A">
            <w:pPr>
              <w:jc w:val="center"/>
              <w:rPr>
                <w:rFonts w:ascii="Arial Narrow" w:hAnsi="Arial Narrow" w:cs="Arial"/>
                <w:color w:val="000000"/>
                <w:sz w:val="16"/>
                <w:szCs w:val="16"/>
              </w:rPr>
            </w:pPr>
            <w:r w:rsidRPr="0095008A">
              <w:rPr>
                <w:rFonts w:ascii="Arial Narrow" w:hAnsi="Arial Narrow" w:cs="Arial"/>
                <w:sz w:val="16"/>
                <w:szCs w:val="16"/>
              </w:rPr>
              <w:t>1</w:t>
            </w:r>
          </w:p>
        </w:tc>
        <w:tc>
          <w:tcPr>
            <w:tcW w:w="992" w:type="dxa"/>
            <w:vAlign w:val="center"/>
          </w:tcPr>
          <w:p w14:paraId="00D556BE" w14:textId="77777777" w:rsidR="0095008A" w:rsidRPr="00283008" w:rsidRDefault="0095008A" w:rsidP="0095008A">
            <w:pPr>
              <w:jc w:val="center"/>
              <w:rPr>
                <w:rFonts w:ascii="Arial Narrow" w:hAnsi="Arial Narrow" w:cs="Arial"/>
                <w:color w:val="000000"/>
                <w:sz w:val="16"/>
                <w:szCs w:val="16"/>
              </w:rPr>
            </w:pPr>
          </w:p>
        </w:tc>
        <w:tc>
          <w:tcPr>
            <w:tcW w:w="1276" w:type="dxa"/>
            <w:vAlign w:val="center"/>
          </w:tcPr>
          <w:p w14:paraId="136D63D5" w14:textId="77777777" w:rsidR="0095008A" w:rsidRPr="00283008" w:rsidRDefault="0095008A" w:rsidP="0095008A">
            <w:pPr>
              <w:jc w:val="center"/>
              <w:rPr>
                <w:rFonts w:ascii="Arial Narrow" w:hAnsi="Arial Narrow" w:cs="Arial"/>
                <w:color w:val="000000"/>
                <w:sz w:val="16"/>
                <w:szCs w:val="16"/>
              </w:rPr>
            </w:pPr>
          </w:p>
        </w:tc>
        <w:tc>
          <w:tcPr>
            <w:tcW w:w="1417" w:type="dxa"/>
            <w:vAlign w:val="center"/>
          </w:tcPr>
          <w:p w14:paraId="669BADAE" w14:textId="77777777" w:rsidR="0095008A" w:rsidRPr="00283008" w:rsidRDefault="0095008A" w:rsidP="0095008A">
            <w:pPr>
              <w:jc w:val="center"/>
              <w:rPr>
                <w:rFonts w:ascii="Arial Narrow" w:hAnsi="Arial Narrow" w:cs="Arial"/>
                <w:color w:val="000000"/>
                <w:sz w:val="16"/>
                <w:szCs w:val="16"/>
              </w:rPr>
            </w:pPr>
          </w:p>
        </w:tc>
      </w:tr>
    </w:tbl>
    <w:p w14:paraId="1728BE3F" w14:textId="77777777" w:rsidR="00DC2AE9" w:rsidRDefault="00DC2AE9" w:rsidP="002D3B25">
      <w:pPr>
        <w:pStyle w:val="Ttulo1"/>
        <w:tabs>
          <w:tab w:val="left" w:pos="9498"/>
        </w:tabs>
        <w:ind w:left="140" w:right="-24"/>
        <w:jc w:val="both"/>
        <w:rPr>
          <w:rFonts w:ascii="Arial Narrow" w:hAnsi="Arial Narrow"/>
          <w:color w:val="000000"/>
          <w:sz w:val="24"/>
          <w:szCs w:val="24"/>
        </w:rPr>
      </w:pPr>
    </w:p>
    <w:tbl>
      <w:tblPr>
        <w:tblW w:w="9601" w:type="dxa"/>
        <w:tblInd w:w="108" w:type="dxa"/>
        <w:tblLayout w:type="fixed"/>
        <w:tblLook w:val="0400" w:firstRow="0" w:lastRow="0" w:firstColumn="0" w:lastColumn="0" w:noHBand="0" w:noVBand="1"/>
      </w:tblPr>
      <w:tblGrid>
        <w:gridCol w:w="2552"/>
        <w:gridCol w:w="1942"/>
        <w:gridCol w:w="1564"/>
        <w:gridCol w:w="3543"/>
      </w:tblGrid>
      <w:tr w:rsidR="002D3B25" w:rsidRPr="003C3B80" w14:paraId="61A6D50D" w14:textId="77777777" w:rsidTr="00DC2AE9">
        <w:trPr>
          <w:cantSplit/>
          <w:trHeight w:val="20"/>
          <w:tblHeader/>
        </w:trPr>
        <w:tc>
          <w:tcPr>
            <w:tcW w:w="6058" w:type="dxa"/>
            <w:gridSpan w:val="3"/>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DC5728F" w14:textId="77777777" w:rsidR="002D3B25" w:rsidRPr="003C3B80" w:rsidRDefault="002D3B25" w:rsidP="0035059A">
            <w:pPr>
              <w:pBdr>
                <w:top w:val="nil"/>
                <w:left w:val="nil"/>
                <w:bottom w:val="nil"/>
                <w:right w:val="nil"/>
                <w:between w:val="nil"/>
              </w:pBdr>
              <w:rPr>
                <w:rFonts w:ascii="Arial Narrow" w:hAnsi="Arial Narrow" w:cs="Arial"/>
                <w:b/>
                <w:bCs/>
                <w:color w:val="000000"/>
                <w:sz w:val="20"/>
                <w:szCs w:val="18"/>
              </w:rPr>
            </w:pPr>
            <w:r w:rsidRPr="003C3B80">
              <w:rPr>
                <w:rFonts w:ascii="Arial Narrow" w:hAnsi="Arial Narrow" w:cs="Arial"/>
                <w:b/>
                <w:bCs/>
                <w:color w:val="000000"/>
                <w:sz w:val="20"/>
                <w:szCs w:val="18"/>
              </w:rPr>
              <w:t>VALOR TOTAL</w:t>
            </w:r>
          </w:p>
        </w:tc>
        <w:tc>
          <w:tcPr>
            <w:tcW w:w="3543" w:type="dxa"/>
            <w:tcBorders>
              <w:top w:val="single" w:sz="4" w:space="0" w:color="000000"/>
              <w:left w:val="single" w:sz="4" w:space="0" w:color="000000"/>
              <w:bottom w:val="single" w:sz="4" w:space="0" w:color="000000"/>
              <w:right w:val="single" w:sz="4" w:space="0" w:color="000000"/>
            </w:tcBorders>
            <w:vAlign w:val="center"/>
          </w:tcPr>
          <w:p w14:paraId="5AC8BA7B" w14:textId="77777777" w:rsidR="002D3B25" w:rsidRPr="003C3B80" w:rsidRDefault="002D3B25" w:rsidP="0035059A">
            <w:pPr>
              <w:pBdr>
                <w:top w:val="nil"/>
                <w:left w:val="nil"/>
                <w:bottom w:val="nil"/>
                <w:right w:val="nil"/>
                <w:between w:val="nil"/>
              </w:pBdr>
              <w:jc w:val="center"/>
              <w:rPr>
                <w:rFonts w:ascii="Arial Narrow" w:hAnsi="Arial Narrow" w:cs="Arial"/>
                <w:b/>
                <w:bCs/>
                <w:color w:val="000000"/>
                <w:sz w:val="20"/>
                <w:szCs w:val="18"/>
              </w:rPr>
            </w:pPr>
            <w:r w:rsidRPr="003C3B80">
              <w:rPr>
                <w:rFonts w:ascii="Arial Narrow" w:hAnsi="Arial Narrow" w:cs="Arial"/>
                <w:b/>
                <w:bCs/>
                <w:color w:val="000000"/>
                <w:sz w:val="20"/>
                <w:szCs w:val="18"/>
              </w:rPr>
              <w:t>R$ 0,00</w:t>
            </w:r>
          </w:p>
        </w:tc>
      </w:tr>
      <w:tr w:rsidR="002D3B25" w:rsidRPr="003C3B80" w14:paraId="0CD7516B" w14:textId="77777777" w:rsidTr="00DC2AE9">
        <w:trPr>
          <w:cantSplit/>
          <w:trHeight w:val="352"/>
          <w:tblHeader/>
        </w:trPr>
        <w:tc>
          <w:tcPr>
            <w:tcW w:w="2552" w:type="dxa"/>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tcPr>
          <w:p w14:paraId="584841CB" w14:textId="77777777" w:rsidR="002D3B25" w:rsidRPr="003C3B80" w:rsidRDefault="002D3B25" w:rsidP="0035059A">
            <w:pPr>
              <w:rPr>
                <w:rFonts w:ascii="Arial Narrow" w:hAnsi="Arial Narrow"/>
                <w:b/>
                <w:bCs/>
                <w:sz w:val="20"/>
                <w:szCs w:val="18"/>
              </w:rPr>
            </w:pPr>
            <w:r w:rsidRPr="003C3B80">
              <w:rPr>
                <w:rFonts w:ascii="Arial Narrow" w:hAnsi="Arial Narrow" w:cs="Arial"/>
                <w:b/>
                <w:bCs/>
                <w:color w:val="000000"/>
                <w:sz w:val="20"/>
                <w:szCs w:val="18"/>
              </w:rPr>
              <w:t>VALOR POR EXTENSO:</w:t>
            </w:r>
          </w:p>
        </w:tc>
        <w:tc>
          <w:tcPr>
            <w:tcW w:w="7049" w:type="dxa"/>
            <w:gridSpan w:val="3"/>
            <w:tcBorders>
              <w:top w:val="single" w:sz="4" w:space="0" w:color="000000"/>
              <w:left w:val="single" w:sz="4" w:space="0" w:color="000000"/>
              <w:bottom w:val="single" w:sz="4" w:space="0" w:color="000000"/>
              <w:right w:val="single" w:sz="4" w:space="0" w:color="000000"/>
            </w:tcBorders>
          </w:tcPr>
          <w:p w14:paraId="6710DC10" w14:textId="77777777" w:rsidR="002D3B25" w:rsidRPr="003C3B80" w:rsidRDefault="002D3B25" w:rsidP="0035059A">
            <w:pPr>
              <w:ind w:left="79"/>
              <w:jc w:val="both"/>
              <w:rPr>
                <w:rFonts w:ascii="Arial Narrow" w:hAnsi="Arial Narrow"/>
                <w:b/>
                <w:bCs/>
                <w:sz w:val="20"/>
                <w:szCs w:val="18"/>
              </w:rPr>
            </w:pPr>
            <w:r w:rsidRPr="003C3B80">
              <w:rPr>
                <w:rFonts w:ascii="Arial Narrow" w:hAnsi="Arial Narrow"/>
                <w:b/>
                <w:bCs/>
                <w:sz w:val="20"/>
                <w:szCs w:val="18"/>
              </w:rPr>
              <w:t>XXXXXXXXXXXXXXXXXXXXXXXXXXXXXXXXXXXXXXXXXXXXXXXXXX</w:t>
            </w:r>
          </w:p>
        </w:tc>
      </w:tr>
      <w:tr w:rsidR="002D3B25" w:rsidRPr="003C3B80" w14:paraId="2B972503" w14:textId="77777777" w:rsidTr="00DC2AE9">
        <w:trPr>
          <w:cantSplit/>
          <w:trHeight w:val="352"/>
          <w:tblHeader/>
        </w:trPr>
        <w:tc>
          <w:tcPr>
            <w:tcW w:w="449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3B5B3629" w14:textId="77777777" w:rsidR="002D3B25" w:rsidRPr="003C3B80" w:rsidRDefault="002D3B25" w:rsidP="0035059A">
            <w:pPr>
              <w:pBdr>
                <w:top w:val="nil"/>
                <w:left w:val="nil"/>
                <w:bottom w:val="nil"/>
                <w:right w:val="nil"/>
                <w:between w:val="nil"/>
              </w:pBdr>
              <w:tabs>
                <w:tab w:val="left" w:pos="567"/>
                <w:tab w:val="left" w:pos="1134"/>
                <w:tab w:val="left" w:pos="9498"/>
              </w:tabs>
              <w:spacing w:line="252" w:lineRule="auto"/>
              <w:ind w:left="24" w:right="-24"/>
              <w:jc w:val="center"/>
              <w:rPr>
                <w:rFonts w:ascii="Arial Narrow" w:hAnsi="Arial Narrow" w:cs="Arial"/>
                <w:sz w:val="20"/>
                <w:szCs w:val="18"/>
              </w:rPr>
            </w:pPr>
            <w:r w:rsidRPr="003C3B80">
              <w:rPr>
                <w:rFonts w:ascii="Arial Narrow" w:hAnsi="Arial Narrow" w:cs="Arial"/>
                <w:color w:val="000000"/>
                <w:sz w:val="20"/>
                <w:szCs w:val="18"/>
              </w:rPr>
              <w:t xml:space="preserve">Validade da proposta de </w:t>
            </w:r>
            <w:r w:rsidRPr="003C3B80">
              <w:rPr>
                <w:rFonts w:ascii="Arial Narrow" w:hAnsi="Arial Narrow" w:cs="Arial"/>
                <w:b/>
                <w:color w:val="000000"/>
                <w:sz w:val="20"/>
                <w:szCs w:val="18"/>
              </w:rPr>
              <w:t>60 (sessenta) dias</w:t>
            </w:r>
            <w:r w:rsidRPr="003C3B80">
              <w:rPr>
                <w:rFonts w:ascii="Arial Narrow" w:hAnsi="Arial Narrow" w:cs="Arial"/>
                <w:color w:val="000000"/>
                <w:sz w:val="20"/>
                <w:szCs w:val="18"/>
              </w:rPr>
              <w:t>.</w:t>
            </w:r>
          </w:p>
        </w:tc>
        <w:tc>
          <w:tcPr>
            <w:tcW w:w="5103" w:type="dxa"/>
            <w:gridSpan w:val="2"/>
            <w:tcBorders>
              <w:top w:val="single" w:sz="4" w:space="0" w:color="000000"/>
              <w:left w:val="single" w:sz="4" w:space="0" w:color="000000"/>
              <w:bottom w:val="single" w:sz="4" w:space="0" w:color="000000"/>
              <w:right w:val="single" w:sz="4" w:space="0" w:color="000000"/>
            </w:tcBorders>
            <w:vAlign w:val="center"/>
          </w:tcPr>
          <w:p w14:paraId="353996E4" w14:textId="614505A7" w:rsidR="002D3B25" w:rsidRPr="003C3B80" w:rsidRDefault="002D3B25" w:rsidP="0035059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Prazo de entrega em até </w:t>
            </w:r>
            <w:r w:rsidR="0095008A">
              <w:rPr>
                <w:rFonts w:ascii="Arial Narrow" w:hAnsi="Arial Narrow" w:cs="Arial"/>
                <w:b/>
                <w:color w:val="000000"/>
                <w:sz w:val="20"/>
                <w:szCs w:val="18"/>
                <w:highlight w:val="yellow"/>
              </w:rPr>
              <w:t>05</w:t>
            </w:r>
            <w:r w:rsidRPr="003C3B80">
              <w:rPr>
                <w:rFonts w:ascii="Arial Narrow" w:hAnsi="Arial Narrow" w:cs="Arial"/>
                <w:b/>
                <w:color w:val="000000"/>
                <w:sz w:val="20"/>
                <w:szCs w:val="18"/>
                <w:highlight w:val="yellow"/>
              </w:rPr>
              <w:t xml:space="preserve"> (</w:t>
            </w:r>
            <w:r w:rsidR="0095008A">
              <w:rPr>
                <w:rFonts w:ascii="Arial Narrow" w:hAnsi="Arial Narrow" w:cs="Arial"/>
                <w:b/>
                <w:color w:val="000000"/>
                <w:sz w:val="20"/>
                <w:szCs w:val="18"/>
                <w:highlight w:val="yellow"/>
              </w:rPr>
              <w:t>cinco</w:t>
            </w:r>
            <w:r w:rsidRPr="003C3B80">
              <w:rPr>
                <w:rFonts w:ascii="Arial Narrow" w:hAnsi="Arial Narrow" w:cs="Arial"/>
                <w:b/>
                <w:color w:val="000000"/>
                <w:sz w:val="20"/>
                <w:szCs w:val="18"/>
                <w:highlight w:val="yellow"/>
              </w:rPr>
              <w:t>) dias</w:t>
            </w:r>
            <w:r w:rsidRPr="003C3B80">
              <w:rPr>
                <w:rFonts w:ascii="Arial Narrow" w:hAnsi="Arial Narrow" w:cs="Arial"/>
                <w:color w:val="000000"/>
                <w:sz w:val="20"/>
                <w:szCs w:val="18"/>
              </w:rPr>
              <w:t xml:space="preserve"> a partir do recebimento da Autorização de fornecimento.</w:t>
            </w:r>
          </w:p>
          <w:p w14:paraId="7D5E740D" w14:textId="2A5F61F3" w:rsidR="002D3B25" w:rsidRPr="003C3B80" w:rsidRDefault="002D3B25" w:rsidP="0035059A">
            <w:pPr>
              <w:pBdr>
                <w:top w:val="nil"/>
                <w:left w:val="nil"/>
                <w:bottom w:val="nil"/>
                <w:right w:val="nil"/>
                <w:between w:val="nil"/>
              </w:pBdr>
              <w:tabs>
                <w:tab w:val="left" w:pos="567"/>
                <w:tab w:val="left" w:pos="599"/>
                <w:tab w:val="left" w:pos="1134"/>
                <w:tab w:val="left" w:pos="9498"/>
              </w:tabs>
              <w:spacing w:line="252" w:lineRule="auto"/>
              <w:ind w:left="24" w:right="-24"/>
              <w:jc w:val="center"/>
              <w:rPr>
                <w:rFonts w:ascii="Arial Narrow" w:hAnsi="Arial Narrow" w:cs="Arial"/>
                <w:color w:val="000000"/>
                <w:sz w:val="20"/>
                <w:szCs w:val="18"/>
              </w:rPr>
            </w:pPr>
            <w:r w:rsidRPr="003C3B80">
              <w:rPr>
                <w:rFonts w:ascii="Arial Narrow" w:hAnsi="Arial Narrow" w:cs="Arial"/>
                <w:color w:val="000000"/>
                <w:sz w:val="20"/>
                <w:szCs w:val="18"/>
              </w:rPr>
              <w:t xml:space="preserve">Entrega: </w:t>
            </w:r>
            <w:r w:rsidRPr="003C3B80">
              <w:rPr>
                <w:rFonts w:ascii="Arial Narrow" w:hAnsi="Arial Narrow" w:cs="Arial"/>
                <w:b/>
                <w:color w:val="000000"/>
                <w:sz w:val="20"/>
                <w:szCs w:val="18"/>
                <w:highlight w:val="yellow"/>
              </w:rPr>
              <w:t>PARCELADA</w:t>
            </w:r>
          </w:p>
        </w:tc>
      </w:tr>
      <w:tr w:rsidR="002D3B25" w:rsidRPr="003C3B80" w14:paraId="20F93569" w14:textId="77777777" w:rsidTr="00DC2AE9">
        <w:trPr>
          <w:cantSplit/>
          <w:trHeight w:val="352"/>
          <w:tblHeader/>
        </w:trPr>
        <w:tc>
          <w:tcPr>
            <w:tcW w:w="4494" w:type="dxa"/>
            <w:gridSpan w:val="2"/>
            <w:tcBorders>
              <w:top w:val="single" w:sz="4" w:space="0" w:color="000000"/>
              <w:left w:val="single" w:sz="4" w:space="0" w:color="000000"/>
              <w:bottom w:val="single" w:sz="4" w:space="0" w:color="000000"/>
              <w:right w:val="single" w:sz="4" w:space="0" w:color="000000"/>
            </w:tcBorders>
            <w:shd w:val="clear" w:color="auto" w:fill="auto"/>
            <w:tcMar>
              <w:top w:w="15" w:type="dxa"/>
              <w:left w:w="108" w:type="dxa"/>
              <w:bottom w:w="0" w:type="dxa"/>
              <w:right w:w="108" w:type="dxa"/>
            </w:tcMar>
            <w:vAlign w:val="center"/>
          </w:tcPr>
          <w:p w14:paraId="6073BB88" w14:textId="77777777" w:rsidR="002D3B25" w:rsidRPr="003C3B80" w:rsidRDefault="002D3B25" w:rsidP="0035059A">
            <w:pPr>
              <w:jc w:val="center"/>
              <w:rPr>
                <w:rFonts w:ascii="Arial Narrow" w:hAnsi="Arial Narrow"/>
                <w:bCs/>
                <w:sz w:val="20"/>
                <w:szCs w:val="18"/>
              </w:rPr>
            </w:pPr>
            <w:r w:rsidRPr="003C3B80">
              <w:rPr>
                <w:rFonts w:ascii="Arial Narrow" w:hAnsi="Arial Narrow" w:cs="Arial"/>
                <w:bCs/>
                <w:color w:val="000000"/>
                <w:sz w:val="20"/>
                <w:szCs w:val="18"/>
              </w:rPr>
              <w:lastRenderedPageBreak/>
              <w:t>Brasilândia / MS,</w:t>
            </w:r>
            <w:r w:rsidRPr="003C3B80">
              <w:rPr>
                <w:rFonts w:ascii="Arial Narrow" w:hAnsi="Arial Narrow" w:cs="Arial"/>
                <w:color w:val="000000"/>
                <w:sz w:val="20"/>
                <w:szCs w:val="18"/>
                <w:highlight w:val="yellow"/>
              </w:rPr>
              <w:t xml:space="preserve"> XXX de XXXXXX de 202X</w:t>
            </w:r>
          </w:p>
        </w:tc>
        <w:tc>
          <w:tcPr>
            <w:tcW w:w="5103" w:type="dxa"/>
            <w:gridSpan w:val="2"/>
            <w:tcBorders>
              <w:top w:val="single" w:sz="4" w:space="0" w:color="000000"/>
              <w:left w:val="nil"/>
              <w:bottom w:val="single" w:sz="4" w:space="0" w:color="000000"/>
              <w:right w:val="single" w:sz="4" w:space="0" w:color="000000"/>
            </w:tcBorders>
          </w:tcPr>
          <w:p w14:paraId="52EE2945" w14:textId="77777777" w:rsidR="002D3B25" w:rsidRPr="003C3B80" w:rsidRDefault="002D3B25" w:rsidP="0035059A">
            <w:pPr>
              <w:ind w:left="79"/>
              <w:jc w:val="both"/>
              <w:rPr>
                <w:rFonts w:ascii="Arial Narrow" w:hAnsi="Arial Narrow" w:cs="Arial"/>
                <w:color w:val="000000"/>
                <w:sz w:val="20"/>
                <w:szCs w:val="18"/>
              </w:rPr>
            </w:pPr>
          </w:p>
          <w:p w14:paraId="15B2263E" w14:textId="77777777" w:rsidR="002D3B25" w:rsidRPr="003C3B80" w:rsidRDefault="002D3B25" w:rsidP="0035059A">
            <w:pPr>
              <w:ind w:left="79"/>
              <w:jc w:val="both"/>
              <w:rPr>
                <w:rFonts w:ascii="Arial Narrow" w:hAnsi="Arial Narrow" w:cs="Arial"/>
                <w:color w:val="000000"/>
                <w:sz w:val="20"/>
                <w:szCs w:val="18"/>
              </w:rPr>
            </w:pPr>
          </w:p>
          <w:p w14:paraId="6E71DAC2" w14:textId="77777777" w:rsidR="002D3B25" w:rsidRPr="003C3B80" w:rsidRDefault="002D3B25" w:rsidP="0035059A">
            <w:pPr>
              <w:ind w:left="79"/>
              <w:jc w:val="center"/>
              <w:rPr>
                <w:rFonts w:ascii="Arial Narrow" w:hAnsi="Arial Narrow" w:cs="Arial"/>
                <w:color w:val="000000"/>
                <w:sz w:val="20"/>
                <w:szCs w:val="18"/>
              </w:rPr>
            </w:pPr>
            <w:r w:rsidRPr="003C3B80">
              <w:rPr>
                <w:rFonts w:ascii="Arial Narrow" w:hAnsi="Arial Narrow" w:cs="Arial"/>
                <w:color w:val="000000"/>
                <w:sz w:val="20"/>
                <w:szCs w:val="18"/>
                <w:highlight w:val="yellow"/>
              </w:rPr>
              <w:t>Nome Função na Empresa</w:t>
            </w:r>
          </w:p>
          <w:p w14:paraId="20E23432" w14:textId="77777777" w:rsidR="002D3B25" w:rsidRPr="003C3B80" w:rsidRDefault="002D3B25" w:rsidP="0035059A">
            <w:pPr>
              <w:ind w:left="79"/>
              <w:jc w:val="center"/>
              <w:rPr>
                <w:rFonts w:ascii="Arial Narrow" w:hAnsi="Arial Narrow"/>
                <w:bCs/>
                <w:i/>
                <w:sz w:val="20"/>
                <w:szCs w:val="18"/>
              </w:rPr>
            </w:pPr>
            <w:r w:rsidRPr="003C3B80">
              <w:rPr>
                <w:rFonts w:ascii="Arial Narrow" w:hAnsi="Arial Narrow" w:cs="Arial"/>
                <w:i/>
                <w:color w:val="000000"/>
                <w:sz w:val="20"/>
                <w:szCs w:val="18"/>
              </w:rPr>
              <w:t>Assinatura do Representante Legal</w:t>
            </w:r>
          </w:p>
        </w:tc>
      </w:tr>
    </w:tbl>
    <w:p w14:paraId="1382CF6B" w14:textId="7839C70D" w:rsidR="002D3B25" w:rsidRPr="00DC2AE9" w:rsidRDefault="002D3B25" w:rsidP="002D3B25">
      <w:pPr>
        <w:pStyle w:val="Ttulo1"/>
        <w:tabs>
          <w:tab w:val="left" w:pos="9498"/>
        </w:tabs>
        <w:spacing w:before="1" w:line="252" w:lineRule="auto"/>
        <w:ind w:left="142" w:right="-24"/>
        <w:jc w:val="both"/>
        <w:rPr>
          <w:rFonts w:ascii="Arial Narrow" w:hAnsi="Arial Narrow"/>
        </w:rPr>
      </w:pPr>
      <w:r w:rsidRPr="00DC2AE9">
        <w:rPr>
          <w:rFonts w:ascii="Arial Narrow" w:hAnsi="Arial Narrow"/>
        </w:rPr>
        <w:t>OBSERVAÇÕES:</w:t>
      </w:r>
      <w:r w:rsidR="008435D0" w:rsidRPr="00DC2AE9">
        <w:rPr>
          <w:rFonts w:ascii="Arial Narrow" w:hAnsi="Arial Narrow"/>
        </w:rPr>
        <w:t xml:space="preserve"> (</w:t>
      </w:r>
      <w:r w:rsidR="008435D0" w:rsidRPr="00DC2AE9">
        <w:rPr>
          <w:rFonts w:ascii="Arial Narrow" w:hAnsi="Arial Narrow"/>
          <w:i/>
          <w:iCs/>
          <w:color w:val="FF0000"/>
        </w:rPr>
        <w:t xml:space="preserve">EXCLUIR ESSAS INFORMAÇÕES QUANDO IMPRIMIR A PROPOSTA </w:t>
      </w:r>
      <w:r w:rsidR="00B835A7" w:rsidRPr="00DC2AE9">
        <w:rPr>
          <w:rFonts w:ascii="Arial Narrow" w:hAnsi="Arial Narrow"/>
          <w:i/>
          <w:iCs/>
          <w:color w:val="FF0000"/>
        </w:rPr>
        <w:t>OFICIAL</w:t>
      </w:r>
      <w:r w:rsidR="008435D0" w:rsidRPr="00DC2AE9">
        <w:rPr>
          <w:rFonts w:ascii="Arial Narrow" w:hAnsi="Arial Narrow"/>
        </w:rPr>
        <w:t>)</w:t>
      </w:r>
    </w:p>
    <w:p w14:paraId="1C5C0048" w14:textId="77777777" w:rsidR="002D3B25" w:rsidRPr="00DC2AE9" w:rsidRDefault="002D3B25" w:rsidP="009C08D0">
      <w:pPr>
        <w:pStyle w:val="PargrafodaLista"/>
        <w:numPr>
          <w:ilvl w:val="0"/>
          <w:numId w:val="27"/>
        </w:numPr>
        <w:pBdr>
          <w:top w:val="nil"/>
          <w:left w:val="nil"/>
          <w:bottom w:val="nil"/>
          <w:right w:val="nil"/>
          <w:between w:val="nil"/>
        </w:pBdr>
        <w:tabs>
          <w:tab w:val="left" w:pos="567"/>
          <w:tab w:val="left" w:pos="9498"/>
        </w:tabs>
        <w:spacing w:before="2" w:line="252" w:lineRule="auto"/>
        <w:ind w:left="196" w:right="-24" w:hanging="11"/>
        <w:rPr>
          <w:rFonts w:ascii="Arial Narrow" w:hAnsi="Arial Narrow" w:cs="Arial"/>
          <w:i/>
        </w:rPr>
      </w:pPr>
      <w:r w:rsidRPr="00DC2AE9">
        <w:rPr>
          <w:rFonts w:ascii="Arial Narrow" w:eastAsia="Arial" w:hAnsi="Arial Narrow" w:cs="Arial"/>
          <w:b/>
          <w:i/>
          <w:color w:val="000000"/>
        </w:rPr>
        <w:t>INDICAR NA PROPOSTA OS SEGUINTES ITENS</w:t>
      </w:r>
      <w:r w:rsidRPr="00DC2AE9">
        <w:rPr>
          <w:rFonts w:ascii="Arial Narrow" w:hAnsi="Arial Narrow"/>
          <w:b/>
          <w:i/>
          <w:color w:val="000000"/>
        </w:rPr>
        <w:t>:</w:t>
      </w:r>
      <w:r w:rsidRPr="00DC2AE9">
        <w:rPr>
          <w:rFonts w:ascii="Arial Narrow" w:hAnsi="Arial Narrow" w:cs="Arial"/>
          <w:i/>
          <w:color w:val="000000"/>
        </w:rPr>
        <w:t xml:space="preserve"> Razão social da Proponente; Endereço completo (rua/avenida, número, bairro, cidade, CEP, (UF),Telefone e endereço eletrônico (e-mail), Nome para contato, Banco, número da conta corrente e da Agência no qual serão depositados os pagamentos se a Licitante se sagrar vencedora do certame.</w:t>
      </w:r>
    </w:p>
    <w:p w14:paraId="10839DC8" w14:textId="77777777" w:rsidR="002D3B25" w:rsidRPr="00DC2AE9" w:rsidRDefault="002D3B25" w:rsidP="009C08D0">
      <w:pPr>
        <w:pStyle w:val="Ttulo1"/>
        <w:numPr>
          <w:ilvl w:val="0"/>
          <w:numId w:val="27"/>
        </w:numPr>
        <w:tabs>
          <w:tab w:val="left" w:pos="567"/>
          <w:tab w:val="left" w:pos="878"/>
        </w:tabs>
        <w:ind w:left="196" w:hanging="11"/>
        <w:jc w:val="both"/>
        <w:rPr>
          <w:rFonts w:ascii="Arial Narrow" w:hAnsi="Arial Narrow"/>
          <w:b w:val="0"/>
          <w:i/>
        </w:rPr>
      </w:pPr>
      <w:r w:rsidRPr="00DC2AE9">
        <w:rPr>
          <w:rFonts w:ascii="Arial Narrow" w:hAnsi="Arial Narrow"/>
          <w:b w:val="0"/>
          <w:i/>
          <w:color w:val="000000"/>
        </w:rPr>
        <w:t xml:space="preserve">O item da proposta deverá obedecer estritamente aos itens constantes do Edital. </w:t>
      </w:r>
      <w:r w:rsidRPr="00DC2AE9">
        <w:rPr>
          <w:rFonts w:ascii="Arial Narrow" w:hAnsi="Arial Narrow"/>
          <w:b w:val="0"/>
          <w:i/>
        </w:rPr>
        <w:t xml:space="preserve">Ser apresentada no modelo fornecido pelo presente edital ou segundo seu modelo próprio, obedecendo estritamente a PLANILHA FORNECIDA. </w:t>
      </w:r>
    </w:p>
    <w:p w14:paraId="2448AA0B" w14:textId="77777777" w:rsidR="002D3B25" w:rsidRPr="00DC2AE9" w:rsidRDefault="002D3B25" w:rsidP="009C08D0">
      <w:pPr>
        <w:pStyle w:val="Ttulo1"/>
        <w:numPr>
          <w:ilvl w:val="0"/>
          <w:numId w:val="27"/>
        </w:numPr>
        <w:tabs>
          <w:tab w:val="left" w:pos="567"/>
          <w:tab w:val="left" w:pos="878"/>
        </w:tabs>
        <w:ind w:left="196" w:hanging="11"/>
        <w:jc w:val="both"/>
        <w:rPr>
          <w:rFonts w:ascii="Arial Narrow" w:hAnsi="Arial Narrow"/>
          <w:b w:val="0"/>
          <w:i/>
        </w:rPr>
      </w:pPr>
      <w:r w:rsidRPr="00DC2AE9">
        <w:rPr>
          <w:rFonts w:ascii="Arial Narrow" w:hAnsi="Arial Narrow"/>
          <w:b w:val="0"/>
          <w:i/>
        </w:rPr>
        <w:t xml:space="preserve">Para facilitar e agilizar o andamento dos trabalhos a proposta </w:t>
      </w:r>
      <w:r w:rsidRPr="00DC2AE9">
        <w:rPr>
          <w:rFonts w:ascii="Arial Narrow" w:hAnsi="Arial Narrow"/>
          <w:i/>
        </w:rPr>
        <w:t>poderá</w:t>
      </w:r>
      <w:r w:rsidRPr="00DC2AE9">
        <w:rPr>
          <w:rFonts w:ascii="Arial Narrow" w:hAnsi="Arial Narrow"/>
          <w:b w:val="0"/>
          <w:i/>
        </w:rPr>
        <w:t xml:space="preserve"> ser fornecida em </w:t>
      </w:r>
      <w:r w:rsidRPr="00DC2AE9">
        <w:rPr>
          <w:rFonts w:ascii="Arial Narrow" w:hAnsi="Arial Narrow"/>
          <w:b w:val="0"/>
          <w:bCs w:val="0"/>
          <w:i/>
        </w:rPr>
        <w:t>meio magnético (Pendrive)</w:t>
      </w:r>
      <w:r w:rsidRPr="00DC2AE9">
        <w:rPr>
          <w:rFonts w:ascii="Arial Narrow" w:hAnsi="Arial Narrow"/>
          <w:b w:val="0"/>
          <w:i/>
        </w:rPr>
        <w:t xml:space="preserve"> inserido no envelope proposta ou fora dele, contendo especificação dos produtos cotados, segundo as exigências mínimas destee Edital, CONFORME ARQUIVO FORNECIDO PELO MUNICÍPIO (disponível junto ao edital no portal da transparencia </w:t>
      </w:r>
      <w:hyperlink r:id="rId26" w:history="1">
        <w:r w:rsidRPr="00DC2AE9">
          <w:rPr>
            <w:rStyle w:val="Hyperlink"/>
            <w:rFonts w:ascii="Arial Narrow" w:hAnsi="Arial Narrow"/>
            <w:b w:val="0"/>
            <w:i/>
          </w:rPr>
          <w:t>http://portal.brasilandia.ms.gov.br:8079/transparencia/</w:t>
        </w:r>
      </w:hyperlink>
      <w:r w:rsidRPr="00DC2AE9">
        <w:rPr>
          <w:rFonts w:ascii="Arial Narrow" w:hAnsi="Arial Narrow"/>
          <w:b w:val="0"/>
          <w:i/>
        </w:rPr>
        <w:t>ou pelo e-mail:</w:t>
      </w:r>
      <w:hyperlink r:id="rId27" w:history="1">
        <w:r w:rsidRPr="00DC2AE9">
          <w:rPr>
            <w:rStyle w:val="Hyperlink"/>
            <w:rFonts w:ascii="Arial Narrow" w:hAnsi="Arial Narrow"/>
            <w:b w:val="0"/>
            <w:i/>
          </w:rPr>
          <w:t>licitacao@brasilandia.ms.gov.br</w:t>
        </w:r>
      </w:hyperlink>
      <w:r w:rsidRPr="00DC2AE9">
        <w:rPr>
          <w:rFonts w:ascii="Arial Narrow" w:hAnsi="Arial Narrow"/>
          <w:b w:val="0"/>
          <w:i/>
          <w:color w:val="0000FF"/>
        </w:rPr>
        <w:t>)</w:t>
      </w:r>
      <w:r w:rsidRPr="00DC2AE9">
        <w:rPr>
          <w:rFonts w:ascii="Arial Narrow" w:hAnsi="Arial Narrow"/>
          <w:b w:val="0"/>
          <w:i/>
        </w:rPr>
        <w:t>.</w:t>
      </w:r>
    </w:p>
    <w:p w14:paraId="12B03E2B" w14:textId="77777777" w:rsidR="002D3B25" w:rsidRPr="00DC2AE9" w:rsidRDefault="002D3B25" w:rsidP="009C08D0">
      <w:pPr>
        <w:pStyle w:val="Ttulo1"/>
        <w:numPr>
          <w:ilvl w:val="0"/>
          <w:numId w:val="27"/>
        </w:numPr>
        <w:tabs>
          <w:tab w:val="left" w:pos="567"/>
          <w:tab w:val="left" w:pos="878"/>
        </w:tabs>
        <w:ind w:left="196" w:hanging="11"/>
        <w:jc w:val="both"/>
        <w:rPr>
          <w:rFonts w:ascii="Arial Narrow" w:hAnsi="Arial Narrow"/>
          <w:b w:val="0"/>
          <w:i/>
        </w:rPr>
      </w:pPr>
      <w:r w:rsidRPr="00DC2AE9">
        <w:rPr>
          <w:rFonts w:ascii="Arial Narrow" w:hAnsi="Arial Narrow"/>
          <w:b w:val="0"/>
          <w:i/>
        </w:rPr>
        <w:t xml:space="preserve">Para o preenchimento do arquivo supracitado a licitante deverá proceder o download de aplicativo disponível no link </w:t>
      </w:r>
      <w:hyperlink r:id="rId28" w:history="1">
        <w:r w:rsidRPr="00DC2AE9">
          <w:rPr>
            <w:rStyle w:val="Hyperlink"/>
            <w:rFonts w:ascii="Arial Narrow" w:hAnsi="Arial Narrow"/>
            <w:b w:val="0"/>
            <w:i/>
          </w:rPr>
          <w:t>https://www.brasilandia.ms.gov.br/portal/download/licitacoes/ddxzPA/</w:t>
        </w:r>
      </w:hyperlink>
      <w:r w:rsidRPr="00DC2AE9">
        <w:rPr>
          <w:rFonts w:ascii="Arial Narrow" w:hAnsi="Arial Narrow"/>
          <w:b w:val="0"/>
          <w:i/>
        </w:rPr>
        <w:t>.</w:t>
      </w:r>
    </w:p>
    <w:p w14:paraId="0E4DA6C1" w14:textId="3834311A" w:rsidR="002D3B25" w:rsidRPr="00DC2AE9" w:rsidRDefault="002D3B25" w:rsidP="009C08D0">
      <w:pPr>
        <w:pStyle w:val="Ttulo1"/>
        <w:numPr>
          <w:ilvl w:val="0"/>
          <w:numId w:val="27"/>
        </w:numPr>
        <w:tabs>
          <w:tab w:val="left" w:pos="567"/>
          <w:tab w:val="left" w:pos="878"/>
        </w:tabs>
        <w:ind w:left="196" w:hanging="11"/>
        <w:jc w:val="both"/>
        <w:rPr>
          <w:rFonts w:ascii="Arial Narrow" w:hAnsi="Arial Narrow"/>
          <w:b w:val="0"/>
          <w:i/>
        </w:rPr>
      </w:pPr>
      <w:r w:rsidRPr="00DC2AE9">
        <w:rPr>
          <w:rFonts w:ascii="Arial Narrow" w:hAnsi="Arial Narrow"/>
          <w:b w:val="0"/>
          <w:i/>
        </w:rPr>
        <w:t>O referido procedimento agilizará a análise e inserção das propostas no sistema informatizado reduzindo assim possiveis erros de elaboração de proposta;</w:t>
      </w:r>
    </w:p>
    <w:p w14:paraId="454C908E" w14:textId="6B134F82" w:rsidR="008435D0" w:rsidRPr="00DC2AE9" w:rsidRDefault="008435D0" w:rsidP="009C08D0">
      <w:pPr>
        <w:pStyle w:val="Ttulo1"/>
        <w:numPr>
          <w:ilvl w:val="0"/>
          <w:numId w:val="27"/>
        </w:numPr>
        <w:tabs>
          <w:tab w:val="left" w:pos="567"/>
          <w:tab w:val="left" w:pos="878"/>
        </w:tabs>
        <w:ind w:left="196" w:hanging="11"/>
        <w:jc w:val="both"/>
        <w:rPr>
          <w:rFonts w:ascii="Arial Narrow" w:hAnsi="Arial Narrow"/>
          <w:bCs w:val="0"/>
          <w:i/>
          <w:color w:val="FF0000"/>
        </w:rPr>
      </w:pPr>
      <w:r w:rsidRPr="00DC2AE9">
        <w:rPr>
          <w:rFonts w:ascii="Arial Narrow" w:hAnsi="Arial Narrow"/>
          <w:bCs w:val="0"/>
          <w:i/>
          <w:color w:val="FF0000"/>
        </w:rPr>
        <w:t>ATENÇÃO – ESSE MODELO DE PROPOSTA POSSUI TRÊS DECLARAÇÕES NO INICIO DA MESMA, OPTANDO A EMPRESA EM APRESENTAR A PROPOSTA EMITIDA PELO APP DE PROPOSTA ELETRONICA, DEVERÁ APRESENTAR EM ANEXO A PROPOSTA AS TRÊS DECLARAÇÕES E DEMAIS INFORMAÇÕES QUE POR VENTURA NÃO CONSTAM NO FORMULARIO DE PROPOSTA ELETR</w:t>
      </w:r>
      <w:r w:rsidR="00DC2AE9">
        <w:rPr>
          <w:rFonts w:ascii="Arial Narrow" w:hAnsi="Arial Narrow"/>
          <w:bCs w:val="0"/>
          <w:i/>
          <w:color w:val="FF0000"/>
        </w:rPr>
        <w:t>Ô</w:t>
      </w:r>
      <w:r w:rsidRPr="00DC2AE9">
        <w:rPr>
          <w:rFonts w:ascii="Arial Narrow" w:hAnsi="Arial Narrow"/>
          <w:bCs w:val="0"/>
          <w:i/>
          <w:color w:val="FF0000"/>
        </w:rPr>
        <w:t>NICA.</w:t>
      </w:r>
    </w:p>
    <w:p w14:paraId="10D45AD9"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4C341B5"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19B684BB"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72E566DF"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1D08BD"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5554291A" w14:textId="77777777"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2647A607" w14:textId="5EDE1208" w:rsidR="002D3B25" w:rsidRDefault="002D3B25" w:rsidP="00147A4A">
      <w:pPr>
        <w:pStyle w:val="Ttulo1"/>
        <w:tabs>
          <w:tab w:val="left" w:pos="9072"/>
        </w:tabs>
        <w:spacing w:before="94" w:line="252" w:lineRule="auto"/>
        <w:ind w:left="0"/>
        <w:jc w:val="center"/>
        <w:rPr>
          <w:rFonts w:ascii="Arial Narrow" w:hAnsi="Arial Narrow"/>
          <w:sz w:val="24"/>
          <w:szCs w:val="24"/>
        </w:rPr>
      </w:pPr>
    </w:p>
    <w:p w14:paraId="086694A7" w14:textId="626172AE"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4F7956E6" w14:textId="7D079FA6"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2884AB4D" w14:textId="04AC7687"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674BCC71" w14:textId="61EEFC1E"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284AE869" w14:textId="5CC2D1FE"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38FEF2E9" w14:textId="27B9B53B"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1A6A5115" w14:textId="7BB55264"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7626B645" w14:textId="462B5D4B"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08A6D333" w14:textId="030113EA"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5B6596F4" w14:textId="635CE928" w:rsidR="00DC2AE9" w:rsidRDefault="00DC2AE9" w:rsidP="00147A4A">
      <w:pPr>
        <w:pStyle w:val="Ttulo1"/>
        <w:tabs>
          <w:tab w:val="left" w:pos="9072"/>
        </w:tabs>
        <w:spacing w:before="94" w:line="252" w:lineRule="auto"/>
        <w:ind w:left="0"/>
        <w:jc w:val="center"/>
        <w:rPr>
          <w:rFonts w:ascii="Arial Narrow" w:hAnsi="Arial Narrow"/>
          <w:sz w:val="24"/>
          <w:szCs w:val="24"/>
        </w:rPr>
      </w:pPr>
    </w:p>
    <w:p w14:paraId="6993BFDF" w14:textId="5A65CAFA" w:rsidR="00147A4A"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lastRenderedPageBreak/>
        <w:t>ANEXO III</w:t>
      </w:r>
    </w:p>
    <w:p w14:paraId="6434C598" w14:textId="77777777" w:rsidR="00147A4A" w:rsidRPr="003D2C06" w:rsidRDefault="00147A4A" w:rsidP="00147A4A">
      <w:pPr>
        <w:pStyle w:val="Ttulo1"/>
        <w:tabs>
          <w:tab w:val="left" w:pos="9072"/>
        </w:tabs>
        <w:spacing w:before="94" w:line="252" w:lineRule="auto"/>
        <w:ind w:left="0"/>
        <w:jc w:val="center"/>
        <w:rPr>
          <w:rFonts w:ascii="Arial Narrow" w:hAnsi="Arial Narrow"/>
          <w:sz w:val="24"/>
          <w:szCs w:val="24"/>
        </w:rPr>
      </w:pPr>
      <w:r w:rsidRPr="003D2C06">
        <w:rPr>
          <w:rFonts w:ascii="Arial Narrow" w:hAnsi="Arial Narrow"/>
          <w:sz w:val="24"/>
          <w:szCs w:val="24"/>
        </w:rPr>
        <w:t>DECLARAÇÃO DE CONCORDÂNCIA COM AS CONDIÇÕES DO EDITAL/PROPOSTAS DE PREÇO/HABILITAÇÃO</w:t>
      </w:r>
    </w:p>
    <w:p w14:paraId="578D5486" w14:textId="6BE83C87"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9A5C63" w:rsidRPr="009A5C63">
        <w:rPr>
          <w:rFonts w:ascii="Arial Narrow" w:hAnsi="Arial Narrow"/>
          <w:sz w:val="24"/>
          <w:szCs w:val="24"/>
          <w:highlight w:val="yellow"/>
        </w:rPr>
        <w:t>29</w:t>
      </w:r>
      <w:r w:rsidRPr="009A5C63">
        <w:rPr>
          <w:rFonts w:ascii="Arial Narrow" w:hAnsi="Arial Narrow"/>
          <w:sz w:val="24"/>
          <w:szCs w:val="24"/>
          <w:highlight w:val="yellow"/>
        </w:rPr>
        <w:t>/202</w:t>
      </w:r>
      <w:r w:rsidR="009A5C63" w:rsidRPr="009A5C63">
        <w:rPr>
          <w:rFonts w:ascii="Arial Narrow" w:hAnsi="Arial Narrow"/>
          <w:sz w:val="24"/>
          <w:szCs w:val="24"/>
          <w:highlight w:val="yellow"/>
        </w:rPr>
        <w:t>4</w:t>
      </w:r>
    </w:p>
    <w:p w14:paraId="63F07FA1" w14:textId="77777777" w:rsidR="00147A4A" w:rsidRPr="002D3B25" w:rsidRDefault="00147A4A" w:rsidP="00147A4A">
      <w:pPr>
        <w:pStyle w:val="Ttulo1"/>
        <w:spacing w:before="93"/>
        <w:ind w:left="0"/>
        <w:jc w:val="both"/>
        <w:rPr>
          <w:rFonts w:ascii="Arial Narrow" w:hAnsi="Arial Narrow"/>
          <w:sz w:val="24"/>
          <w:szCs w:val="24"/>
        </w:rPr>
      </w:pPr>
    </w:p>
    <w:p w14:paraId="1C5D335C" w14:textId="77777777" w:rsidR="00147A4A" w:rsidRPr="002D3B25" w:rsidRDefault="00147A4A" w:rsidP="00147A4A">
      <w:pPr>
        <w:pStyle w:val="Ttulo1"/>
        <w:spacing w:before="93"/>
        <w:ind w:left="0"/>
        <w:jc w:val="both"/>
        <w:rPr>
          <w:rFonts w:ascii="Arial Narrow" w:hAnsi="Arial Narrow"/>
          <w:b w:val="0"/>
          <w:sz w:val="24"/>
          <w:szCs w:val="24"/>
        </w:rPr>
      </w:pPr>
    </w:p>
    <w:p w14:paraId="3E880B2B" w14:textId="095B82E8"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sz w:val="24"/>
          <w:szCs w:val="24"/>
        </w:rPr>
        <w:t xml:space="preserve">, </w:t>
      </w:r>
      <w:r w:rsidRPr="002D3B25">
        <w:rPr>
          <w:rFonts w:ascii="Arial Narrow" w:hAnsi="Arial Narrow"/>
          <w:b/>
          <w:sz w:val="24"/>
          <w:szCs w:val="24"/>
        </w:rPr>
        <w:t>DECLARA</w:t>
      </w:r>
      <w:r w:rsidRPr="002D3B25">
        <w:rPr>
          <w:rFonts w:ascii="Arial Narrow" w:hAnsi="Arial Narrow"/>
          <w:sz w:val="24"/>
          <w:szCs w:val="24"/>
        </w:rPr>
        <w:t xml:space="preserve">, sob as penas da lei, que está ciente e concorda com as condições contidas no edital e seus anexos, do </w:t>
      </w:r>
      <w:r w:rsidRPr="002D3B25">
        <w:rPr>
          <w:rFonts w:ascii="Arial Narrow" w:hAnsi="Arial Narrow"/>
          <w:b/>
          <w:sz w:val="24"/>
          <w:szCs w:val="24"/>
          <w:highlight w:val="yellow"/>
        </w:rPr>
        <w:t xml:space="preserve">Pregão Presencial n. </w:t>
      </w:r>
      <w:r w:rsidR="009A5C63">
        <w:rPr>
          <w:rFonts w:ascii="Arial Narrow" w:hAnsi="Arial Narrow"/>
          <w:b/>
          <w:sz w:val="24"/>
          <w:szCs w:val="24"/>
        </w:rPr>
        <w:t>29/2024</w:t>
      </w:r>
      <w:r w:rsidRPr="002D3B25">
        <w:rPr>
          <w:rFonts w:ascii="Arial Narrow" w:hAnsi="Arial Narrow"/>
          <w:sz w:val="24"/>
          <w:szCs w:val="24"/>
        </w:rPr>
        <w:t>, bem</w:t>
      </w:r>
      <w:r w:rsidRPr="003D2C06">
        <w:rPr>
          <w:rFonts w:ascii="Arial Narrow" w:hAnsi="Arial Narrow"/>
          <w:sz w:val="24"/>
          <w:szCs w:val="24"/>
        </w:rPr>
        <w:t xml:space="preserve">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r w:rsidRPr="003D2C06">
        <w:rPr>
          <w:rFonts w:ascii="Arial Narrow" w:hAnsi="Arial Narrow" w:cs="Arial"/>
          <w:color w:val="000000"/>
          <w:sz w:val="24"/>
          <w:szCs w:val="24"/>
        </w:rPr>
        <w:t>respondendo pela veracidade das informações prestadas, na forma da lei, e que, até a presente data, inexistem fatos impeditivos para sua habilitação, ciente da obrigatoriedade de declarar ocorrências posteriores, conforme disposto no inciso I do art. 63º da Lei n.º 14.133, de 1 de abril de 2021.</w:t>
      </w:r>
    </w:p>
    <w:p w14:paraId="042133B0"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8C889DC" w14:textId="78E29CAA" w:rsidR="00147A4A" w:rsidRPr="003D2C06" w:rsidRDefault="00147A4A" w:rsidP="00147A4A">
      <w:pPr>
        <w:pStyle w:val="Ttulo1"/>
        <w:spacing w:before="93"/>
        <w:ind w:left="0"/>
        <w:jc w:val="both"/>
        <w:rPr>
          <w:rFonts w:ascii="Arial Narrow" w:hAnsi="Arial Narrow"/>
          <w:b w:val="0"/>
          <w:sz w:val="24"/>
          <w:szCs w:val="24"/>
        </w:rPr>
      </w:pPr>
    </w:p>
    <w:p w14:paraId="105D62C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9A2A24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F37D2DD" w14:textId="77777777" w:rsidR="00147A4A" w:rsidRPr="003D2C06" w:rsidRDefault="00147A4A" w:rsidP="00147A4A">
      <w:pPr>
        <w:pStyle w:val="Ttulo1"/>
        <w:spacing w:before="93"/>
        <w:ind w:left="0"/>
        <w:jc w:val="both"/>
        <w:rPr>
          <w:rFonts w:ascii="Arial Narrow" w:hAnsi="Arial Narrow"/>
          <w:b w:val="0"/>
          <w:sz w:val="24"/>
          <w:szCs w:val="24"/>
        </w:rPr>
      </w:pPr>
    </w:p>
    <w:p w14:paraId="3BA118B0" w14:textId="77777777" w:rsidR="00147A4A" w:rsidRPr="003D2C06" w:rsidRDefault="00147A4A" w:rsidP="00147A4A">
      <w:pPr>
        <w:pStyle w:val="Ttulo1"/>
        <w:spacing w:before="93"/>
        <w:ind w:left="0"/>
        <w:jc w:val="both"/>
        <w:rPr>
          <w:rFonts w:ascii="Arial Narrow" w:hAnsi="Arial Narrow"/>
          <w:b w:val="0"/>
          <w:sz w:val="24"/>
          <w:szCs w:val="24"/>
        </w:rPr>
      </w:pPr>
    </w:p>
    <w:p w14:paraId="2E3CFED1" w14:textId="77777777" w:rsidR="00147A4A" w:rsidRPr="003D2C06" w:rsidRDefault="00147A4A" w:rsidP="00147A4A">
      <w:pPr>
        <w:pStyle w:val="Ttulo1"/>
        <w:spacing w:before="93"/>
        <w:ind w:left="0"/>
        <w:jc w:val="both"/>
        <w:rPr>
          <w:rFonts w:ascii="Arial Narrow" w:hAnsi="Arial Narrow"/>
          <w:b w:val="0"/>
          <w:sz w:val="24"/>
          <w:szCs w:val="24"/>
        </w:rPr>
      </w:pPr>
    </w:p>
    <w:p w14:paraId="75085A76" w14:textId="77777777" w:rsidR="00147A4A" w:rsidRPr="003D2C06" w:rsidRDefault="00147A4A" w:rsidP="00147A4A">
      <w:pPr>
        <w:pStyle w:val="Ttulo1"/>
        <w:spacing w:before="93"/>
        <w:ind w:left="0"/>
        <w:jc w:val="both"/>
        <w:rPr>
          <w:rFonts w:ascii="Arial Narrow" w:hAnsi="Arial Narrow"/>
          <w:b w:val="0"/>
          <w:sz w:val="24"/>
          <w:szCs w:val="24"/>
        </w:rPr>
      </w:pPr>
    </w:p>
    <w:p w14:paraId="5C83461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324EF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B12053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D5FD1D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0023FC3" w14:textId="77777777" w:rsidR="00147A4A" w:rsidRPr="00780409" w:rsidRDefault="00147A4A" w:rsidP="00147A4A">
      <w:pPr>
        <w:pBdr>
          <w:top w:val="nil"/>
          <w:left w:val="nil"/>
          <w:bottom w:val="nil"/>
          <w:right w:val="nil"/>
          <w:between w:val="nil"/>
        </w:pBdr>
        <w:spacing w:line="252" w:lineRule="auto"/>
        <w:rPr>
          <w:rFonts w:ascii="Arial Narrow" w:hAnsi="Arial Narrow" w:cs="Arial"/>
          <w:b/>
          <w:color w:val="000000"/>
          <w:sz w:val="24"/>
          <w:szCs w:val="24"/>
        </w:rPr>
      </w:pPr>
      <w:r w:rsidRPr="00780409">
        <w:rPr>
          <w:rFonts w:ascii="Arial Narrow" w:hAnsi="Arial Narrow" w:cs="Arial"/>
          <w:b/>
          <w:color w:val="000000"/>
          <w:sz w:val="24"/>
          <w:szCs w:val="24"/>
        </w:rPr>
        <w:t>Carimbo CNPJ</w:t>
      </w:r>
    </w:p>
    <w:p w14:paraId="4154CBB8" w14:textId="77777777" w:rsidR="00147A4A" w:rsidRDefault="00147A4A" w:rsidP="002C5415">
      <w:pPr>
        <w:spacing w:line="320" w:lineRule="atLeast"/>
        <w:jc w:val="both"/>
        <w:rPr>
          <w:rFonts w:ascii="Arial Narrow" w:hAnsi="Arial Narrow"/>
          <w:bCs/>
          <w:sz w:val="24"/>
          <w:szCs w:val="24"/>
        </w:rPr>
      </w:pPr>
    </w:p>
    <w:p w14:paraId="6D182E4E" w14:textId="77777777" w:rsidR="00147A4A" w:rsidRDefault="00147A4A" w:rsidP="002C5415">
      <w:pPr>
        <w:spacing w:line="320" w:lineRule="atLeast"/>
        <w:jc w:val="both"/>
        <w:rPr>
          <w:rFonts w:ascii="Arial Narrow" w:hAnsi="Arial Narrow"/>
          <w:bCs/>
          <w:sz w:val="24"/>
          <w:szCs w:val="24"/>
        </w:rPr>
      </w:pPr>
    </w:p>
    <w:p w14:paraId="53B545B8" w14:textId="77777777" w:rsidR="00147A4A" w:rsidRDefault="00147A4A" w:rsidP="002C5415">
      <w:pPr>
        <w:spacing w:line="320" w:lineRule="atLeast"/>
        <w:jc w:val="both"/>
        <w:rPr>
          <w:rFonts w:ascii="Arial Narrow" w:hAnsi="Arial Narrow"/>
          <w:bCs/>
          <w:sz w:val="24"/>
          <w:szCs w:val="24"/>
        </w:rPr>
      </w:pPr>
    </w:p>
    <w:p w14:paraId="6C408686" w14:textId="77777777" w:rsidR="00147A4A" w:rsidRDefault="00147A4A" w:rsidP="002C5415">
      <w:pPr>
        <w:spacing w:line="320" w:lineRule="atLeast"/>
        <w:jc w:val="both"/>
        <w:rPr>
          <w:rFonts w:ascii="Arial Narrow" w:hAnsi="Arial Narrow"/>
          <w:bCs/>
          <w:sz w:val="24"/>
          <w:szCs w:val="24"/>
        </w:rPr>
      </w:pPr>
    </w:p>
    <w:p w14:paraId="0275A4FD" w14:textId="77777777" w:rsidR="00147A4A" w:rsidRDefault="00147A4A" w:rsidP="002C5415">
      <w:pPr>
        <w:spacing w:line="320" w:lineRule="atLeast"/>
        <w:jc w:val="both"/>
        <w:rPr>
          <w:rFonts w:ascii="Arial Narrow" w:hAnsi="Arial Narrow"/>
          <w:bCs/>
          <w:sz w:val="24"/>
          <w:szCs w:val="24"/>
        </w:rPr>
      </w:pPr>
    </w:p>
    <w:p w14:paraId="76473D5F" w14:textId="77777777" w:rsidR="00147A4A" w:rsidRDefault="00147A4A" w:rsidP="002C5415">
      <w:pPr>
        <w:spacing w:line="320" w:lineRule="atLeast"/>
        <w:jc w:val="both"/>
        <w:rPr>
          <w:rFonts w:ascii="Arial Narrow" w:hAnsi="Arial Narrow"/>
          <w:bCs/>
          <w:sz w:val="24"/>
          <w:szCs w:val="24"/>
        </w:rPr>
      </w:pPr>
    </w:p>
    <w:p w14:paraId="260A5FF3" w14:textId="77777777" w:rsidR="00147A4A" w:rsidRDefault="00147A4A" w:rsidP="002C5415">
      <w:pPr>
        <w:spacing w:line="320" w:lineRule="atLeast"/>
        <w:jc w:val="both"/>
        <w:rPr>
          <w:rFonts w:ascii="Arial Narrow" w:hAnsi="Arial Narrow"/>
          <w:bCs/>
          <w:sz w:val="24"/>
          <w:szCs w:val="24"/>
        </w:rPr>
      </w:pPr>
    </w:p>
    <w:p w14:paraId="770FB02F" w14:textId="77777777" w:rsidR="00147A4A" w:rsidRDefault="00147A4A" w:rsidP="002C5415">
      <w:pPr>
        <w:spacing w:line="320" w:lineRule="atLeast"/>
        <w:jc w:val="both"/>
        <w:rPr>
          <w:rFonts w:ascii="Arial Narrow" w:hAnsi="Arial Narrow"/>
          <w:bCs/>
          <w:sz w:val="24"/>
          <w:szCs w:val="24"/>
        </w:rPr>
      </w:pPr>
    </w:p>
    <w:p w14:paraId="2FE70325" w14:textId="77777777" w:rsidR="00147A4A" w:rsidRDefault="00147A4A" w:rsidP="002C5415">
      <w:pPr>
        <w:spacing w:line="320" w:lineRule="atLeast"/>
        <w:jc w:val="both"/>
        <w:rPr>
          <w:rFonts w:ascii="Arial Narrow" w:hAnsi="Arial Narrow"/>
          <w:bCs/>
          <w:sz w:val="24"/>
          <w:szCs w:val="24"/>
        </w:rPr>
      </w:pPr>
    </w:p>
    <w:p w14:paraId="4C7076E3" w14:textId="77777777" w:rsidR="00147A4A" w:rsidRDefault="00147A4A" w:rsidP="00147A4A">
      <w:pPr>
        <w:pStyle w:val="Ttulo1"/>
        <w:spacing w:line="252" w:lineRule="auto"/>
        <w:ind w:left="0"/>
        <w:jc w:val="center"/>
        <w:rPr>
          <w:rFonts w:ascii="Arial Narrow" w:hAnsi="Arial Narrow"/>
          <w:sz w:val="24"/>
          <w:szCs w:val="24"/>
        </w:rPr>
      </w:pPr>
      <w:r w:rsidRPr="003D2C06">
        <w:rPr>
          <w:rFonts w:ascii="Arial Narrow" w:hAnsi="Arial Narrow"/>
          <w:sz w:val="24"/>
          <w:szCs w:val="24"/>
        </w:rPr>
        <w:lastRenderedPageBreak/>
        <w:t>ANEXO IV</w:t>
      </w:r>
    </w:p>
    <w:p w14:paraId="118DB125" w14:textId="77777777" w:rsidR="00147A4A" w:rsidRPr="002D3B25" w:rsidRDefault="00147A4A" w:rsidP="00147A4A">
      <w:pPr>
        <w:pStyle w:val="Ttulo1"/>
        <w:spacing w:line="252" w:lineRule="auto"/>
        <w:ind w:left="0"/>
        <w:jc w:val="center"/>
        <w:rPr>
          <w:rFonts w:ascii="Arial Narrow" w:hAnsi="Arial Narrow"/>
          <w:sz w:val="24"/>
          <w:szCs w:val="24"/>
        </w:rPr>
      </w:pPr>
      <w:r w:rsidRPr="002D3B25">
        <w:rPr>
          <w:rFonts w:ascii="Arial Narrow" w:hAnsi="Arial Narrow"/>
          <w:sz w:val="24"/>
          <w:szCs w:val="24"/>
        </w:rPr>
        <w:t>MODELO DE DECLARAÇÃO DE MICROEMPRESA OU EMPRESA DE PEQUENO PORTE</w:t>
      </w:r>
    </w:p>
    <w:p w14:paraId="03D18148" w14:textId="666C537A"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9A5C63" w:rsidRPr="009A5C63">
        <w:rPr>
          <w:rFonts w:ascii="Arial Narrow" w:hAnsi="Arial Narrow"/>
          <w:sz w:val="24"/>
          <w:szCs w:val="24"/>
          <w:highlight w:val="yellow"/>
        </w:rPr>
        <w:t>29/2024</w:t>
      </w:r>
    </w:p>
    <w:p w14:paraId="17595A69" w14:textId="77777777" w:rsidR="00147A4A" w:rsidRPr="002D3B25" w:rsidRDefault="00147A4A" w:rsidP="00147A4A">
      <w:pPr>
        <w:pStyle w:val="Ttulo1"/>
        <w:spacing w:line="252" w:lineRule="auto"/>
        <w:ind w:left="0"/>
        <w:jc w:val="center"/>
        <w:rPr>
          <w:rFonts w:ascii="Arial Narrow" w:hAnsi="Arial Narrow"/>
          <w:sz w:val="24"/>
          <w:szCs w:val="24"/>
        </w:rPr>
      </w:pPr>
    </w:p>
    <w:p w14:paraId="59EE2AE9"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20F11266" w14:textId="77777777" w:rsidR="00147A4A" w:rsidRPr="002D3B25" w:rsidRDefault="00147A4A" w:rsidP="00147A4A">
      <w:pPr>
        <w:pBdr>
          <w:top w:val="nil"/>
          <w:left w:val="nil"/>
          <w:bottom w:val="nil"/>
          <w:right w:val="nil"/>
          <w:between w:val="nil"/>
        </w:pBdr>
        <w:jc w:val="both"/>
        <w:rPr>
          <w:rFonts w:ascii="Arial Narrow" w:eastAsia="Arial" w:hAnsi="Arial Narrow" w:cs="Arial"/>
          <w:b/>
          <w:sz w:val="24"/>
          <w:szCs w:val="24"/>
        </w:rPr>
      </w:pPr>
    </w:p>
    <w:p w14:paraId="5B5BA028" w14:textId="6A5746CD" w:rsidR="004C5C7B" w:rsidRPr="003D2C06" w:rsidRDefault="00147A4A" w:rsidP="004C5C7B">
      <w:pPr>
        <w:pBdr>
          <w:top w:val="nil"/>
          <w:left w:val="nil"/>
          <w:bottom w:val="nil"/>
          <w:right w:val="nil"/>
          <w:between w:val="nil"/>
        </w:pBdr>
        <w:ind w:firstLine="1134"/>
        <w:jc w:val="both"/>
        <w:rPr>
          <w:rFonts w:ascii="Arial Narrow" w:hAnsi="Arial Narrow" w:cs="Arial"/>
          <w:color w:val="000000"/>
          <w:sz w:val="24"/>
          <w:szCs w:val="24"/>
        </w:rPr>
      </w:pPr>
      <w:r w:rsidRPr="002D3B25">
        <w:rPr>
          <w:rFonts w:ascii="Arial Narrow" w:hAnsi="Arial Narrow" w:cs="Arial"/>
          <w:sz w:val="24"/>
          <w:szCs w:val="24"/>
        </w:rPr>
        <w:t xml:space="preserve">A Empresa </w:t>
      </w:r>
      <w:r w:rsidRPr="002D3B25">
        <w:rPr>
          <w:rFonts w:ascii="Arial Narrow" w:hAnsi="Arial Narrow" w:cs="Arial"/>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2D3B25">
        <w:rPr>
          <w:rFonts w:ascii="Arial Narrow" w:hAnsi="Arial Narrow" w:cs="Arial"/>
          <w:sz w:val="24"/>
          <w:szCs w:val="24"/>
        </w:rPr>
        <w:t xml:space="preserve">, </w:t>
      </w:r>
      <w:r w:rsidRPr="002D3B25">
        <w:rPr>
          <w:rFonts w:ascii="Arial Narrow" w:hAnsi="Arial Narrow" w:cs="Arial"/>
          <w:b/>
          <w:sz w:val="24"/>
          <w:szCs w:val="24"/>
        </w:rPr>
        <w:t>DECLARA</w:t>
      </w:r>
      <w:r w:rsidRPr="002D3B25">
        <w:rPr>
          <w:rFonts w:ascii="Arial Narrow" w:hAnsi="Arial Narrow" w:cs="Arial"/>
          <w:sz w:val="24"/>
          <w:szCs w:val="24"/>
        </w:rPr>
        <w:t xml:space="preserve"> para fins de participação</w:t>
      </w:r>
      <w:r w:rsidRPr="003D2C06">
        <w:rPr>
          <w:rFonts w:ascii="Arial Narrow" w:hAnsi="Arial Narrow" w:cs="Arial"/>
          <w:color w:val="000000"/>
          <w:sz w:val="24"/>
          <w:szCs w:val="24"/>
        </w:rPr>
        <w:t xml:space="preserve"> no </w:t>
      </w:r>
      <w:r w:rsidRPr="00261BEC">
        <w:rPr>
          <w:rFonts w:ascii="Arial Narrow" w:hAnsi="Arial Narrow" w:cs="Arial"/>
          <w:b/>
          <w:color w:val="000000"/>
          <w:sz w:val="24"/>
          <w:szCs w:val="24"/>
          <w:highlight w:val="yellow"/>
        </w:rPr>
        <w:t xml:space="preserve">Pregão Presencial N.º </w:t>
      </w:r>
      <w:r w:rsidR="009A5C63" w:rsidRPr="009A5C63">
        <w:rPr>
          <w:rFonts w:ascii="Arial Narrow" w:hAnsi="Arial Narrow"/>
          <w:sz w:val="24"/>
          <w:szCs w:val="24"/>
          <w:highlight w:val="yellow"/>
        </w:rPr>
        <w:t>29/2024</w:t>
      </w:r>
      <w:r w:rsidRPr="003D2C06">
        <w:rPr>
          <w:rFonts w:ascii="Arial Narrow" w:hAnsi="Arial Narrow" w:cs="Arial"/>
          <w:color w:val="000000"/>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123/2006</w:t>
      </w:r>
      <w:r w:rsidR="004C5C7B">
        <w:rPr>
          <w:rFonts w:ascii="Arial Narrow" w:hAnsi="Arial Narrow" w:cs="Arial"/>
          <w:color w:val="000000"/>
          <w:sz w:val="24"/>
          <w:szCs w:val="24"/>
        </w:rPr>
        <w:t xml:space="preserve"> e </w:t>
      </w:r>
      <w:r w:rsidR="004C5C7B" w:rsidRPr="006F295A">
        <w:rPr>
          <w:rFonts w:ascii="Arial Narrow" w:hAnsi="Arial Narrow" w:cs="Arial"/>
          <w:color w:val="000000"/>
          <w:sz w:val="24"/>
          <w:szCs w:val="24"/>
          <w:highlight w:val="yellow"/>
        </w:rPr>
        <w:t>pelo § 2º da Lei n. 14.133/2021..</w:t>
      </w:r>
    </w:p>
    <w:p w14:paraId="651BF4D9" w14:textId="77777777" w:rsidR="004C5C7B" w:rsidRDefault="004C5C7B" w:rsidP="004C5C7B">
      <w:pPr>
        <w:pBdr>
          <w:top w:val="nil"/>
          <w:left w:val="nil"/>
          <w:bottom w:val="nil"/>
          <w:right w:val="nil"/>
          <w:between w:val="nil"/>
        </w:pBdr>
        <w:spacing w:before="11"/>
        <w:jc w:val="both"/>
        <w:rPr>
          <w:rFonts w:ascii="Arial Narrow" w:hAnsi="Arial Narrow" w:cs="Arial"/>
          <w:color w:val="000000"/>
          <w:sz w:val="24"/>
          <w:szCs w:val="24"/>
        </w:rPr>
      </w:pPr>
    </w:p>
    <w:p w14:paraId="7C8D0C42"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r w:rsidRPr="003D2C06">
        <w:rPr>
          <w:rFonts w:ascii="Arial Narrow" w:hAnsi="Arial Narrow" w:cs="Arial"/>
          <w:color w:val="000000"/>
          <w:sz w:val="24"/>
          <w:szCs w:val="24"/>
        </w:rPr>
        <w:t>.</w:t>
      </w:r>
    </w:p>
    <w:p w14:paraId="4A1C419A" w14:textId="77777777" w:rsidR="00147A4A"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390D9414"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58F682A7"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03FF3423"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707FD2AB" w14:textId="77777777" w:rsidR="00147A4A" w:rsidRPr="003D2C06" w:rsidRDefault="00147A4A" w:rsidP="00147A4A">
      <w:pPr>
        <w:pStyle w:val="Ttulo1"/>
        <w:spacing w:before="93"/>
        <w:ind w:left="0"/>
        <w:jc w:val="both"/>
        <w:rPr>
          <w:rFonts w:ascii="Arial Narrow" w:hAnsi="Arial Narrow"/>
          <w:b w:val="0"/>
          <w:sz w:val="24"/>
          <w:szCs w:val="24"/>
        </w:rPr>
      </w:pPr>
    </w:p>
    <w:p w14:paraId="72C1CD8C" w14:textId="77777777" w:rsidR="00147A4A" w:rsidRPr="003D2C06" w:rsidRDefault="00147A4A" w:rsidP="00147A4A">
      <w:pPr>
        <w:pStyle w:val="Ttulo1"/>
        <w:spacing w:before="93"/>
        <w:ind w:left="0"/>
        <w:jc w:val="both"/>
        <w:rPr>
          <w:rFonts w:ascii="Arial Narrow" w:hAnsi="Arial Narrow"/>
          <w:b w:val="0"/>
          <w:sz w:val="24"/>
          <w:szCs w:val="24"/>
        </w:rPr>
      </w:pPr>
    </w:p>
    <w:p w14:paraId="0FF77590" w14:textId="77777777" w:rsidR="00147A4A" w:rsidRPr="003D2C06" w:rsidRDefault="00147A4A" w:rsidP="00147A4A">
      <w:pPr>
        <w:pStyle w:val="Ttulo1"/>
        <w:spacing w:before="93"/>
        <w:ind w:left="0"/>
        <w:jc w:val="both"/>
        <w:rPr>
          <w:rFonts w:ascii="Arial Narrow" w:hAnsi="Arial Narrow"/>
          <w:b w:val="0"/>
          <w:sz w:val="24"/>
          <w:szCs w:val="24"/>
        </w:rPr>
      </w:pPr>
    </w:p>
    <w:p w14:paraId="2365D8FA" w14:textId="77777777" w:rsidR="00147A4A" w:rsidRPr="003D2C06" w:rsidRDefault="00147A4A" w:rsidP="00147A4A">
      <w:pPr>
        <w:pStyle w:val="Ttulo1"/>
        <w:spacing w:before="93"/>
        <w:ind w:left="0"/>
        <w:jc w:val="both"/>
        <w:rPr>
          <w:rFonts w:ascii="Arial Narrow" w:hAnsi="Arial Narrow"/>
          <w:b w:val="0"/>
          <w:sz w:val="24"/>
          <w:szCs w:val="24"/>
        </w:rPr>
      </w:pPr>
    </w:p>
    <w:p w14:paraId="1541A32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121BADD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AE9A35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002C395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3B9FA3CE" w14:textId="77777777" w:rsidR="00147A4A" w:rsidRPr="003D2C06" w:rsidRDefault="00147A4A" w:rsidP="00147A4A">
      <w:pPr>
        <w:pStyle w:val="Ttulo1"/>
        <w:spacing w:before="179" w:line="412" w:lineRule="auto"/>
        <w:ind w:left="0"/>
        <w:jc w:val="both"/>
        <w:rPr>
          <w:rFonts w:ascii="Arial Narrow" w:hAnsi="Arial Narrow"/>
          <w:sz w:val="24"/>
          <w:szCs w:val="24"/>
        </w:rPr>
      </w:pPr>
      <w:r>
        <w:rPr>
          <w:rFonts w:ascii="Arial Narrow" w:hAnsi="Arial Narrow"/>
          <w:color w:val="000000"/>
          <w:sz w:val="24"/>
          <w:szCs w:val="24"/>
        </w:rPr>
        <w:t>Carimbo CNPJ</w:t>
      </w:r>
    </w:p>
    <w:p w14:paraId="765BE555" w14:textId="77777777" w:rsidR="00147A4A" w:rsidRDefault="00147A4A" w:rsidP="002C5415">
      <w:pPr>
        <w:spacing w:line="320" w:lineRule="atLeast"/>
        <w:jc w:val="both"/>
        <w:rPr>
          <w:rFonts w:ascii="Arial Narrow" w:hAnsi="Arial Narrow"/>
          <w:bCs/>
          <w:sz w:val="24"/>
          <w:szCs w:val="24"/>
        </w:rPr>
      </w:pPr>
    </w:p>
    <w:p w14:paraId="3E79F1C1" w14:textId="77777777" w:rsidR="00147A4A" w:rsidRDefault="00147A4A" w:rsidP="002C5415">
      <w:pPr>
        <w:spacing w:line="320" w:lineRule="atLeast"/>
        <w:jc w:val="both"/>
        <w:rPr>
          <w:rFonts w:ascii="Arial Narrow" w:hAnsi="Arial Narrow"/>
          <w:bCs/>
          <w:sz w:val="24"/>
          <w:szCs w:val="24"/>
        </w:rPr>
      </w:pPr>
    </w:p>
    <w:p w14:paraId="673C46F6" w14:textId="77777777" w:rsidR="00147A4A" w:rsidRDefault="00147A4A" w:rsidP="002C5415">
      <w:pPr>
        <w:spacing w:line="320" w:lineRule="atLeast"/>
        <w:jc w:val="both"/>
        <w:rPr>
          <w:rFonts w:ascii="Arial Narrow" w:hAnsi="Arial Narrow"/>
          <w:bCs/>
          <w:sz w:val="24"/>
          <w:szCs w:val="24"/>
        </w:rPr>
      </w:pPr>
    </w:p>
    <w:p w14:paraId="0E7B4102" w14:textId="77777777" w:rsidR="00147A4A" w:rsidRDefault="00147A4A" w:rsidP="002C5415">
      <w:pPr>
        <w:spacing w:line="320" w:lineRule="atLeast"/>
        <w:jc w:val="both"/>
        <w:rPr>
          <w:rFonts w:ascii="Arial Narrow" w:hAnsi="Arial Narrow"/>
          <w:bCs/>
          <w:sz w:val="24"/>
          <w:szCs w:val="24"/>
        </w:rPr>
      </w:pPr>
    </w:p>
    <w:p w14:paraId="2979A3F3" w14:textId="77777777" w:rsidR="00147A4A" w:rsidRDefault="00147A4A" w:rsidP="002C5415">
      <w:pPr>
        <w:spacing w:line="320" w:lineRule="atLeast"/>
        <w:jc w:val="both"/>
        <w:rPr>
          <w:rFonts w:ascii="Arial Narrow" w:hAnsi="Arial Narrow"/>
          <w:bCs/>
          <w:sz w:val="24"/>
          <w:szCs w:val="24"/>
        </w:rPr>
      </w:pPr>
    </w:p>
    <w:p w14:paraId="3A9359EC" w14:textId="77777777" w:rsidR="00147A4A" w:rsidRDefault="00147A4A" w:rsidP="002C5415">
      <w:pPr>
        <w:spacing w:line="320" w:lineRule="atLeast"/>
        <w:jc w:val="both"/>
        <w:rPr>
          <w:rFonts w:ascii="Arial Narrow" w:hAnsi="Arial Narrow"/>
          <w:bCs/>
          <w:sz w:val="24"/>
          <w:szCs w:val="24"/>
        </w:rPr>
      </w:pPr>
    </w:p>
    <w:p w14:paraId="41ED98DD" w14:textId="77777777" w:rsidR="00147A4A" w:rsidRDefault="00147A4A" w:rsidP="002C5415">
      <w:pPr>
        <w:spacing w:line="320" w:lineRule="atLeast"/>
        <w:jc w:val="both"/>
        <w:rPr>
          <w:rFonts w:ascii="Arial Narrow" w:hAnsi="Arial Narrow"/>
          <w:bCs/>
          <w:sz w:val="24"/>
          <w:szCs w:val="24"/>
        </w:rPr>
      </w:pPr>
    </w:p>
    <w:p w14:paraId="530E1FDD" w14:textId="77777777" w:rsidR="00147A4A" w:rsidRDefault="00147A4A" w:rsidP="002C5415">
      <w:pPr>
        <w:spacing w:line="320" w:lineRule="atLeast"/>
        <w:jc w:val="both"/>
        <w:rPr>
          <w:rFonts w:ascii="Arial Narrow" w:hAnsi="Arial Narrow"/>
          <w:bCs/>
          <w:sz w:val="24"/>
          <w:szCs w:val="24"/>
        </w:rPr>
      </w:pPr>
    </w:p>
    <w:p w14:paraId="5FE9495C" w14:textId="27B6349B" w:rsidR="00147A4A" w:rsidRDefault="00147A4A" w:rsidP="002C5415">
      <w:pPr>
        <w:spacing w:line="320" w:lineRule="atLeast"/>
        <w:jc w:val="both"/>
        <w:rPr>
          <w:rFonts w:ascii="Arial Narrow" w:hAnsi="Arial Narrow"/>
          <w:bCs/>
          <w:sz w:val="24"/>
          <w:szCs w:val="24"/>
        </w:rPr>
      </w:pPr>
    </w:p>
    <w:p w14:paraId="140CF4DB" w14:textId="77777777" w:rsidR="00B835A7" w:rsidRDefault="00B835A7" w:rsidP="002C5415">
      <w:pPr>
        <w:spacing w:line="320" w:lineRule="atLeast"/>
        <w:jc w:val="both"/>
        <w:rPr>
          <w:rFonts w:ascii="Arial Narrow" w:hAnsi="Arial Narrow"/>
          <w:bCs/>
          <w:sz w:val="24"/>
          <w:szCs w:val="24"/>
        </w:rPr>
      </w:pPr>
    </w:p>
    <w:p w14:paraId="1D4C5ED5" w14:textId="77777777" w:rsidR="002D3B25" w:rsidRDefault="002D3B25" w:rsidP="00147A4A">
      <w:pPr>
        <w:jc w:val="center"/>
        <w:rPr>
          <w:rFonts w:ascii="Arial Narrow" w:hAnsi="Arial Narrow"/>
          <w:b/>
          <w:sz w:val="24"/>
        </w:rPr>
      </w:pPr>
    </w:p>
    <w:p w14:paraId="7B58D9DA" w14:textId="7809714C" w:rsidR="00147A4A" w:rsidRPr="00495B9D" w:rsidRDefault="00147A4A" w:rsidP="00147A4A">
      <w:pPr>
        <w:jc w:val="center"/>
        <w:rPr>
          <w:rFonts w:ascii="Arial Narrow" w:hAnsi="Arial Narrow"/>
          <w:b/>
          <w:sz w:val="24"/>
        </w:rPr>
      </w:pPr>
      <w:r w:rsidRPr="00495B9D">
        <w:rPr>
          <w:rFonts w:ascii="Arial Narrow" w:hAnsi="Arial Narrow"/>
          <w:b/>
          <w:sz w:val="24"/>
        </w:rPr>
        <w:lastRenderedPageBreak/>
        <w:t>ANEXO V</w:t>
      </w:r>
    </w:p>
    <w:p w14:paraId="1AAA6BB8" w14:textId="77777777" w:rsidR="00147A4A" w:rsidRDefault="00147A4A" w:rsidP="00147A4A">
      <w:pPr>
        <w:jc w:val="center"/>
        <w:rPr>
          <w:rFonts w:ascii="Arial Narrow" w:hAnsi="Arial Narrow"/>
          <w:b/>
          <w:sz w:val="24"/>
        </w:rPr>
      </w:pPr>
      <w:r w:rsidRPr="00495B9D">
        <w:rPr>
          <w:rFonts w:ascii="Arial Narrow" w:hAnsi="Arial Narrow"/>
          <w:b/>
          <w:sz w:val="24"/>
        </w:rPr>
        <w:t>MODELO DE DECLARAÇÃO QUE NÃO EMPREGA MENORES</w:t>
      </w:r>
    </w:p>
    <w:p w14:paraId="16F33E80" w14:textId="19B88422" w:rsidR="00147A4A" w:rsidRPr="002D3B25" w:rsidRDefault="00147A4A" w:rsidP="00147A4A">
      <w:pPr>
        <w:pStyle w:val="Ttulo1"/>
        <w:spacing w:before="94"/>
        <w:ind w:left="0"/>
        <w:jc w:val="center"/>
        <w:rPr>
          <w:rFonts w:ascii="Arial Narrow" w:hAnsi="Arial Narrow"/>
          <w:sz w:val="24"/>
          <w:szCs w:val="24"/>
        </w:rPr>
      </w:pPr>
      <w:r w:rsidRPr="002D3B25">
        <w:rPr>
          <w:rFonts w:ascii="Arial Narrow" w:hAnsi="Arial Narrow"/>
          <w:sz w:val="24"/>
          <w:szCs w:val="24"/>
          <w:highlight w:val="yellow"/>
        </w:rPr>
        <w:t xml:space="preserve">PREGÃO PRESENCIAL N.º </w:t>
      </w:r>
      <w:r w:rsidR="009A5C63" w:rsidRPr="009A5C63">
        <w:rPr>
          <w:rFonts w:ascii="Arial Narrow" w:hAnsi="Arial Narrow"/>
          <w:sz w:val="24"/>
          <w:szCs w:val="24"/>
          <w:highlight w:val="yellow"/>
        </w:rPr>
        <w:t>29/2024</w:t>
      </w:r>
    </w:p>
    <w:p w14:paraId="0CB16103" w14:textId="77777777" w:rsidR="00147A4A" w:rsidRPr="00495B9D" w:rsidRDefault="00147A4A" w:rsidP="00147A4A">
      <w:pPr>
        <w:jc w:val="center"/>
        <w:rPr>
          <w:rFonts w:ascii="Arial Narrow" w:hAnsi="Arial Narrow"/>
          <w:b/>
          <w:sz w:val="24"/>
        </w:rPr>
      </w:pPr>
    </w:p>
    <w:p w14:paraId="0BE35F86" w14:textId="77777777" w:rsidR="00147A4A" w:rsidRPr="00495B9D" w:rsidRDefault="00147A4A" w:rsidP="00147A4A">
      <w:pPr>
        <w:pBdr>
          <w:top w:val="nil"/>
          <w:left w:val="nil"/>
          <w:bottom w:val="nil"/>
          <w:right w:val="nil"/>
          <w:between w:val="nil"/>
        </w:pBdr>
        <w:jc w:val="both"/>
        <w:rPr>
          <w:rFonts w:ascii="Arial Narrow" w:eastAsia="Arial" w:hAnsi="Arial Narrow" w:cs="Arial"/>
          <w:b/>
          <w:color w:val="000000"/>
          <w:sz w:val="28"/>
          <w:szCs w:val="24"/>
        </w:rPr>
      </w:pPr>
    </w:p>
    <w:p w14:paraId="2CD44A55"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673470A0" w14:textId="77777777" w:rsidR="00147A4A" w:rsidRDefault="00147A4A" w:rsidP="00147A4A">
      <w:pPr>
        <w:pBdr>
          <w:top w:val="nil"/>
          <w:left w:val="nil"/>
          <w:bottom w:val="nil"/>
          <w:right w:val="nil"/>
          <w:between w:val="nil"/>
        </w:pBdr>
        <w:spacing w:before="2"/>
        <w:jc w:val="both"/>
        <w:rPr>
          <w:rFonts w:ascii="Arial Narrow" w:hAnsi="Arial Narrow" w:cs="Arial"/>
          <w:b/>
          <w:color w:val="000000"/>
          <w:sz w:val="24"/>
          <w:szCs w:val="24"/>
        </w:rPr>
      </w:pPr>
    </w:p>
    <w:p w14:paraId="61D18A7B" w14:textId="77777777" w:rsidR="00147A4A" w:rsidRPr="003D2C06" w:rsidRDefault="00147A4A" w:rsidP="00147A4A">
      <w:pPr>
        <w:pBdr>
          <w:top w:val="nil"/>
          <w:left w:val="nil"/>
          <w:bottom w:val="nil"/>
          <w:right w:val="nil"/>
          <w:between w:val="nil"/>
        </w:pBdr>
        <w:spacing w:before="2"/>
        <w:jc w:val="both"/>
        <w:rPr>
          <w:rFonts w:ascii="Arial Narrow" w:hAnsi="Arial Narrow" w:cs="Arial"/>
          <w:color w:val="000000"/>
          <w:sz w:val="24"/>
          <w:szCs w:val="24"/>
        </w:rPr>
      </w:pPr>
    </w:p>
    <w:p w14:paraId="3EBA8127" w14:textId="7D216DC9" w:rsidR="00147A4A" w:rsidRPr="003D2C06" w:rsidRDefault="00147A4A" w:rsidP="00147A4A">
      <w:pPr>
        <w:pBdr>
          <w:top w:val="nil"/>
          <w:left w:val="nil"/>
          <w:bottom w:val="nil"/>
          <w:right w:val="nil"/>
          <w:between w:val="nil"/>
        </w:pBdr>
        <w:spacing w:before="1" w:line="259" w:lineRule="auto"/>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xml:space="preserve">, </w:t>
      </w:r>
      <w:r w:rsidRPr="00495B9D">
        <w:rPr>
          <w:rFonts w:ascii="Arial Narrow" w:hAnsi="Arial Narrow" w:cs="Arial"/>
          <w:b/>
          <w:color w:val="000000"/>
          <w:sz w:val="24"/>
          <w:szCs w:val="24"/>
        </w:rPr>
        <w:t>DECLARA</w:t>
      </w:r>
      <w:r w:rsidRPr="003D2C06">
        <w:rPr>
          <w:rFonts w:ascii="Arial Narrow" w:hAnsi="Arial Narrow" w:cs="Arial"/>
          <w:color w:val="000000"/>
          <w:sz w:val="24"/>
          <w:szCs w:val="24"/>
        </w:rPr>
        <w:t xml:space="preserve"> para fins de participação no </w:t>
      </w:r>
      <w:r w:rsidRPr="00495B9D">
        <w:rPr>
          <w:rFonts w:ascii="Arial Narrow" w:hAnsi="Arial Narrow" w:cs="Arial"/>
          <w:b/>
          <w:sz w:val="24"/>
          <w:szCs w:val="24"/>
          <w:highlight w:val="yellow"/>
        </w:rPr>
        <w:t xml:space="preserve">Pregão Presencial N.º </w:t>
      </w:r>
      <w:r w:rsidR="009A5C63" w:rsidRPr="009A5C63">
        <w:rPr>
          <w:rFonts w:ascii="Arial Narrow" w:hAnsi="Arial Narrow"/>
          <w:sz w:val="24"/>
          <w:szCs w:val="24"/>
          <w:highlight w:val="yellow"/>
        </w:rPr>
        <w:t>29/2024</w:t>
      </w:r>
      <w:r w:rsidRPr="003D2C06">
        <w:rPr>
          <w:rFonts w:ascii="Arial Narrow" w:hAnsi="Arial Narrow" w:cs="Arial"/>
          <w:color w:val="000000"/>
          <w:sz w:val="24"/>
          <w:szCs w:val="24"/>
        </w:rPr>
        <w:t>,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68º da Lei n.º 14.133, de 1 de abril de 2021.</w:t>
      </w:r>
    </w:p>
    <w:p w14:paraId="13F9814C" w14:textId="77777777" w:rsidR="00147A4A" w:rsidRPr="003D2C06" w:rsidRDefault="00147A4A" w:rsidP="00147A4A">
      <w:pPr>
        <w:pBdr>
          <w:top w:val="nil"/>
          <w:left w:val="nil"/>
          <w:bottom w:val="nil"/>
          <w:right w:val="nil"/>
          <w:between w:val="nil"/>
        </w:pBdr>
        <w:spacing w:before="157"/>
        <w:jc w:val="both"/>
        <w:rPr>
          <w:rFonts w:ascii="Arial Narrow" w:hAnsi="Arial Narrow" w:cs="Arial"/>
          <w:color w:val="000000"/>
          <w:sz w:val="24"/>
          <w:szCs w:val="24"/>
        </w:rPr>
      </w:pPr>
      <w:r w:rsidRPr="003D2C06">
        <w:rPr>
          <w:rFonts w:ascii="Arial Narrow" w:hAnsi="Arial Narrow" w:cs="Arial"/>
          <w:color w:val="000000"/>
          <w:sz w:val="24"/>
          <w:szCs w:val="24"/>
        </w:rPr>
        <w:t>Ressalva: emprega menor, a partir de 14 (quatorze) anos, na condição de aprendiz ().</w:t>
      </w:r>
    </w:p>
    <w:p w14:paraId="65E20910" w14:textId="77777777" w:rsidR="00147A4A" w:rsidRDefault="00147A4A" w:rsidP="00147A4A">
      <w:pPr>
        <w:pBdr>
          <w:top w:val="nil"/>
          <w:left w:val="nil"/>
          <w:bottom w:val="nil"/>
          <w:right w:val="nil"/>
          <w:between w:val="nil"/>
        </w:pBdr>
        <w:spacing w:before="179"/>
        <w:jc w:val="both"/>
        <w:rPr>
          <w:rFonts w:ascii="Arial Narrow" w:hAnsi="Arial Narrow" w:cs="Arial"/>
          <w:color w:val="000000"/>
          <w:sz w:val="24"/>
          <w:szCs w:val="24"/>
        </w:rPr>
      </w:pPr>
    </w:p>
    <w:p w14:paraId="2B829D7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4CDF418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2BE1E8CE" w14:textId="77777777" w:rsidR="00147A4A" w:rsidRPr="003D2C06" w:rsidRDefault="00147A4A" w:rsidP="00147A4A">
      <w:pPr>
        <w:pStyle w:val="Ttulo1"/>
        <w:spacing w:before="93"/>
        <w:ind w:left="0"/>
        <w:jc w:val="both"/>
        <w:rPr>
          <w:rFonts w:ascii="Arial Narrow" w:hAnsi="Arial Narrow"/>
          <w:b w:val="0"/>
          <w:sz w:val="24"/>
          <w:szCs w:val="24"/>
        </w:rPr>
      </w:pPr>
    </w:p>
    <w:p w14:paraId="14ACFDFB" w14:textId="77777777" w:rsidR="00147A4A" w:rsidRPr="003D2C06" w:rsidRDefault="00147A4A" w:rsidP="00147A4A">
      <w:pPr>
        <w:pStyle w:val="Ttulo1"/>
        <w:spacing w:before="93"/>
        <w:ind w:left="0"/>
        <w:jc w:val="both"/>
        <w:rPr>
          <w:rFonts w:ascii="Arial Narrow" w:hAnsi="Arial Narrow"/>
          <w:b w:val="0"/>
          <w:sz w:val="24"/>
          <w:szCs w:val="24"/>
        </w:rPr>
      </w:pPr>
    </w:p>
    <w:p w14:paraId="4B98432D" w14:textId="77777777" w:rsidR="00147A4A" w:rsidRPr="003D2C06" w:rsidRDefault="00147A4A" w:rsidP="00147A4A">
      <w:pPr>
        <w:pStyle w:val="Ttulo1"/>
        <w:spacing w:before="93"/>
        <w:ind w:left="0"/>
        <w:jc w:val="both"/>
        <w:rPr>
          <w:rFonts w:ascii="Arial Narrow" w:hAnsi="Arial Narrow"/>
          <w:b w:val="0"/>
          <w:sz w:val="24"/>
          <w:szCs w:val="24"/>
        </w:rPr>
      </w:pPr>
    </w:p>
    <w:p w14:paraId="2B55E9A5" w14:textId="77777777" w:rsidR="00147A4A" w:rsidRPr="003D2C06" w:rsidRDefault="00147A4A" w:rsidP="00147A4A">
      <w:pPr>
        <w:pStyle w:val="Ttulo1"/>
        <w:spacing w:before="93"/>
        <w:ind w:left="0"/>
        <w:jc w:val="both"/>
        <w:rPr>
          <w:rFonts w:ascii="Arial Narrow" w:hAnsi="Arial Narrow"/>
          <w:b w:val="0"/>
          <w:sz w:val="24"/>
          <w:szCs w:val="24"/>
        </w:rPr>
      </w:pPr>
    </w:p>
    <w:p w14:paraId="19F11FA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2592DA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42393888"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83AA39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6CA24D5D" w14:textId="77777777" w:rsidR="00147A4A" w:rsidRPr="00780409" w:rsidRDefault="00147A4A" w:rsidP="00147A4A">
      <w:pPr>
        <w:rPr>
          <w:rFonts w:ascii="Arial Narrow" w:hAnsi="Arial Narrow"/>
          <w:b/>
        </w:rPr>
      </w:pPr>
      <w:r w:rsidRPr="00780409">
        <w:rPr>
          <w:rFonts w:ascii="Arial Narrow" w:hAnsi="Arial Narrow" w:cs="Arial"/>
          <w:b/>
          <w:color w:val="000000"/>
          <w:sz w:val="24"/>
          <w:szCs w:val="24"/>
        </w:rPr>
        <w:t>Carimbo CNPJ</w:t>
      </w:r>
    </w:p>
    <w:p w14:paraId="297ED881" w14:textId="77777777" w:rsidR="00147A4A" w:rsidRDefault="00147A4A" w:rsidP="002C5415">
      <w:pPr>
        <w:spacing w:line="320" w:lineRule="atLeast"/>
        <w:jc w:val="both"/>
        <w:rPr>
          <w:rFonts w:ascii="Arial Narrow" w:hAnsi="Arial Narrow"/>
          <w:bCs/>
          <w:sz w:val="24"/>
          <w:szCs w:val="24"/>
        </w:rPr>
      </w:pPr>
    </w:p>
    <w:p w14:paraId="0244A01D" w14:textId="77777777" w:rsidR="00147A4A" w:rsidRDefault="00147A4A" w:rsidP="002C5415">
      <w:pPr>
        <w:spacing w:line="320" w:lineRule="atLeast"/>
        <w:jc w:val="both"/>
        <w:rPr>
          <w:rFonts w:ascii="Arial Narrow" w:hAnsi="Arial Narrow"/>
          <w:bCs/>
          <w:sz w:val="24"/>
          <w:szCs w:val="24"/>
        </w:rPr>
      </w:pPr>
    </w:p>
    <w:p w14:paraId="1DBF2472" w14:textId="77777777" w:rsidR="00147A4A" w:rsidRDefault="00147A4A" w:rsidP="002C5415">
      <w:pPr>
        <w:spacing w:line="320" w:lineRule="atLeast"/>
        <w:jc w:val="both"/>
        <w:rPr>
          <w:rFonts w:ascii="Arial Narrow" w:hAnsi="Arial Narrow"/>
          <w:bCs/>
          <w:sz w:val="24"/>
          <w:szCs w:val="24"/>
        </w:rPr>
      </w:pPr>
    </w:p>
    <w:p w14:paraId="48E5EDD3" w14:textId="77777777" w:rsidR="00147A4A" w:rsidRDefault="00147A4A" w:rsidP="002C5415">
      <w:pPr>
        <w:spacing w:line="320" w:lineRule="atLeast"/>
        <w:jc w:val="both"/>
        <w:rPr>
          <w:rFonts w:ascii="Arial Narrow" w:hAnsi="Arial Narrow"/>
          <w:bCs/>
          <w:sz w:val="24"/>
          <w:szCs w:val="24"/>
        </w:rPr>
      </w:pPr>
    </w:p>
    <w:p w14:paraId="37E1A247" w14:textId="77777777" w:rsidR="00147A4A" w:rsidRDefault="00147A4A" w:rsidP="002C5415">
      <w:pPr>
        <w:spacing w:line="320" w:lineRule="atLeast"/>
        <w:jc w:val="both"/>
        <w:rPr>
          <w:rFonts w:ascii="Arial Narrow" w:hAnsi="Arial Narrow"/>
          <w:bCs/>
          <w:sz w:val="24"/>
          <w:szCs w:val="24"/>
        </w:rPr>
      </w:pPr>
    </w:p>
    <w:p w14:paraId="661B4379" w14:textId="77777777" w:rsidR="00147A4A" w:rsidRDefault="00147A4A" w:rsidP="002C5415">
      <w:pPr>
        <w:spacing w:line="320" w:lineRule="atLeast"/>
        <w:jc w:val="both"/>
        <w:rPr>
          <w:rFonts w:ascii="Arial Narrow" w:hAnsi="Arial Narrow"/>
          <w:bCs/>
          <w:sz w:val="24"/>
          <w:szCs w:val="24"/>
        </w:rPr>
      </w:pPr>
    </w:p>
    <w:p w14:paraId="3EF87650" w14:textId="77777777" w:rsidR="00147A4A" w:rsidRDefault="00147A4A" w:rsidP="002C5415">
      <w:pPr>
        <w:spacing w:line="320" w:lineRule="atLeast"/>
        <w:jc w:val="both"/>
        <w:rPr>
          <w:rFonts w:ascii="Arial Narrow" w:hAnsi="Arial Narrow"/>
          <w:bCs/>
          <w:sz w:val="24"/>
          <w:szCs w:val="24"/>
        </w:rPr>
      </w:pPr>
    </w:p>
    <w:p w14:paraId="5CDFB07B" w14:textId="15DECC5A" w:rsidR="00147A4A" w:rsidRDefault="00147A4A" w:rsidP="002C5415">
      <w:pPr>
        <w:spacing w:line="320" w:lineRule="atLeast"/>
        <w:jc w:val="both"/>
        <w:rPr>
          <w:rFonts w:ascii="Arial Narrow" w:hAnsi="Arial Narrow"/>
          <w:bCs/>
          <w:sz w:val="24"/>
          <w:szCs w:val="24"/>
        </w:rPr>
      </w:pPr>
    </w:p>
    <w:p w14:paraId="1F524A4D" w14:textId="77777777" w:rsidR="002D3B25" w:rsidRDefault="002D3B25" w:rsidP="002C5415">
      <w:pPr>
        <w:spacing w:line="320" w:lineRule="atLeast"/>
        <w:jc w:val="both"/>
        <w:rPr>
          <w:rFonts w:ascii="Arial Narrow" w:hAnsi="Arial Narrow"/>
          <w:bCs/>
          <w:sz w:val="24"/>
          <w:szCs w:val="24"/>
        </w:rPr>
      </w:pPr>
    </w:p>
    <w:p w14:paraId="0C823B39" w14:textId="77777777" w:rsidR="00147A4A" w:rsidRDefault="00147A4A" w:rsidP="002C5415">
      <w:pPr>
        <w:spacing w:line="320" w:lineRule="atLeast"/>
        <w:jc w:val="both"/>
        <w:rPr>
          <w:rFonts w:ascii="Arial Narrow" w:hAnsi="Arial Narrow"/>
          <w:bCs/>
          <w:sz w:val="24"/>
          <w:szCs w:val="24"/>
        </w:rPr>
      </w:pPr>
    </w:p>
    <w:p w14:paraId="7B26B9B1"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lastRenderedPageBreak/>
        <w:t>ANEXO VI</w:t>
      </w:r>
    </w:p>
    <w:p w14:paraId="17AEC027" w14:textId="77777777" w:rsidR="00147A4A" w:rsidRDefault="00147A4A" w:rsidP="00147A4A">
      <w:pPr>
        <w:pStyle w:val="Ttulo1"/>
        <w:ind w:left="0"/>
        <w:jc w:val="center"/>
        <w:rPr>
          <w:rFonts w:ascii="Arial Narrow" w:hAnsi="Arial Narrow"/>
          <w:sz w:val="24"/>
          <w:szCs w:val="24"/>
        </w:rPr>
      </w:pPr>
      <w:r w:rsidRPr="003D2C06">
        <w:rPr>
          <w:rFonts w:ascii="Arial Narrow" w:hAnsi="Arial Narrow"/>
          <w:sz w:val="24"/>
          <w:szCs w:val="24"/>
        </w:rPr>
        <w:t>DECLARAÇÃO DE INEXISTÊNCIA DE FATO SUPERVENIENTE IMPEDITIVO</w:t>
      </w:r>
    </w:p>
    <w:p w14:paraId="260E4D98" w14:textId="20AC6D79"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 xml:space="preserve">PREGÃO PRESENCIAL </w:t>
      </w:r>
      <w:r w:rsidRPr="002D3B25">
        <w:rPr>
          <w:rFonts w:ascii="Arial Narrow" w:hAnsi="Arial Narrow"/>
          <w:sz w:val="24"/>
          <w:szCs w:val="24"/>
          <w:highlight w:val="yellow"/>
        </w:rPr>
        <w:t xml:space="preserve">N.º </w:t>
      </w:r>
      <w:r w:rsidR="009A5C63" w:rsidRPr="009A5C63">
        <w:rPr>
          <w:rFonts w:ascii="Arial Narrow" w:hAnsi="Arial Narrow"/>
          <w:sz w:val="24"/>
          <w:szCs w:val="24"/>
          <w:highlight w:val="yellow"/>
        </w:rPr>
        <w:t>29/2024</w:t>
      </w:r>
    </w:p>
    <w:p w14:paraId="0DC38741" w14:textId="77777777" w:rsidR="00147A4A" w:rsidRPr="003D2C06" w:rsidRDefault="00147A4A" w:rsidP="00147A4A">
      <w:pPr>
        <w:pBdr>
          <w:top w:val="nil"/>
          <w:left w:val="nil"/>
          <w:bottom w:val="nil"/>
          <w:right w:val="nil"/>
          <w:between w:val="nil"/>
        </w:pBdr>
        <w:spacing w:before="6"/>
        <w:jc w:val="both"/>
        <w:rPr>
          <w:rFonts w:ascii="Arial Narrow" w:eastAsia="Arial" w:hAnsi="Arial Narrow" w:cs="Arial"/>
          <w:b/>
          <w:color w:val="000000"/>
          <w:sz w:val="24"/>
          <w:szCs w:val="24"/>
        </w:rPr>
      </w:pPr>
    </w:p>
    <w:p w14:paraId="21288396"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2A4CC319" w14:textId="77777777" w:rsidR="00147A4A" w:rsidRPr="003D2C06" w:rsidRDefault="00147A4A" w:rsidP="00147A4A">
      <w:pPr>
        <w:pBdr>
          <w:top w:val="nil"/>
          <w:left w:val="nil"/>
          <w:bottom w:val="nil"/>
          <w:right w:val="nil"/>
          <w:between w:val="nil"/>
        </w:pBdr>
        <w:tabs>
          <w:tab w:val="left" w:pos="1541"/>
          <w:tab w:val="left" w:pos="2777"/>
          <w:tab w:val="left" w:pos="5081"/>
          <w:tab w:val="left" w:pos="7083"/>
          <w:tab w:val="left" w:pos="9412"/>
        </w:tabs>
        <w:ind w:firstLine="567"/>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até a presente data, </w:t>
      </w:r>
      <w:r w:rsidRPr="003D2C06">
        <w:rPr>
          <w:rFonts w:ascii="Arial Narrow" w:eastAsia="Arial" w:hAnsi="Arial Narrow" w:cs="Arial"/>
          <w:b/>
          <w:color w:val="000000"/>
          <w:sz w:val="24"/>
          <w:szCs w:val="24"/>
        </w:rPr>
        <w:t>inexistem quaisquer fatos impeditivos para sua habilitação</w:t>
      </w:r>
      <w:r w:rsidRPr="003D2C06">
        <w:rPr>
          <w:rFonts w:ascii="Arial Narrow" w:hAnsi="Arial Narrow" w:cs="Arial"/>
          <w:color w:val="000000"/>
          <w:sz w:val="24"/>
          <w:szCs w:val="24"/>
        </w:rPr>
        <w:t>, no presente processo licitatório, ciente da obrigatoriedade de declarar ocorrências posteriores.</w:t>
      </w:r>
    </w:p>
    <w:p w14:paraId="5DE552F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ADF454"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982FF60"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418BDCF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A7E5F0"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1D2D009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627CFAA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6FA97372" w14:textId="77777777" w:rsidR="00147A4A" w:rsidRPr="003D2C06" w:rsidRDefault="00147A4A" w:rsidP="00147A4A">
      <w:pPr>
        <w:pStyle w:val="Ttulo1"/>
        <w:spacing w:before="93"/>
        <w:ind w:left="0"/>
        <w:jc w:val="both"/>
        <w:rPr>
          <w:rFonts w:ascii="Arial Narrow" w:hAnsi="Arial Narrow"/>
          <w:b w:val="0"/>
          <w:sz w:val="24"/>
          <w:szCs w:val="24"/>
        </w:rPr>
      </w:pPr>
    </w:p>
    <w:p w14:paraId="52BEC9E2" w14:textId="77777777" w:rsidR="00147A4A" w:rsidRPr="003D2C06" w:rsidRDefault="00147A4A" w:rsidP="00147A4A">
      <w:pPr>
        <w:pStyle w:val="Ttulo1"/>
        <w:spacing w:before="93"/>
        <w:ind w:left="0"/>
        <w:jc w:val="both"/>
        <w:rPr>
          <w:rFonts w:ascii="Arial Narrow" w:hAnsi="Arial Narrow"/>
          <w:b w:val="0"/>
          <w:sz w:val="24"/>
          <w:szCs w:val="24"/>
        </w:rPr>
      </w:pPr>
    </w:p>
    <w:p w14:paraId="7C53CB79" w14:textId="77777777" w:rsidR="00147A4A" w:rsidRPr="003D2C06" w:rsidRDefault="00147A4A" w:rsidP="00147A4A">
      <w:pPr>
        <w:pStyle w:val="Ttulo1"/>
        <w:spacing w:before="93"/>
        <w:ind w:left="0"/>
        <w:jc w:val="both"/>
        <w:rPr>
          <w:rFonts w:ascii="Arial Narrow" w:hAnsi="Arial Narrow"/>
          <w:b w:val="0"/>
          <w:sz w:val="24"/>
          <w:szCs w:val="24"/>
        </w:rPr>
      </w:pPr>
    </w:p>
    <w:p w14:paraId="35B1E222" w14:textId="77777777" w:rsidR="00147A4A" w:rsidRPr="003D2C06" w:rsidRDefault="00147A4A" w:rsidP="00147A4A">
      <w:pPr>
        <w:pStyle w:val="Ttulo1"/>
        <w:spacing w:before="93"/>
        <w:ind w:left="0"/>
        <w:jc w:val="both"/>
        <w:rPr>
          <w:rFonts w:ascii="Arial Narrow" w:hAnsi="Arial Narrow"/>
          <w:b w:val="0"/>
          <w:sz w:val="24"/>
          <w:szCs w:val="24"/>
        </w:rPr>
      </w:pPr>
    </w:p>
    <w:p w14:paraId="043D11E4"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35E3FBA5"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0639BC0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6FEF8FF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5472E9B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77E1755" w14:textId="77777777" w:rsidR="00147A4A" w:rsidRDefault="00147A4A" w:rsidP="00147A4A">
      <w:pPr>
        <w:pStyle w:val="Ttulo1"/>
        <w:spacing w:before="179" w:line="412" w:lineRule="auto"/>
        <w:ind w:left="0"/>
        <w:jc w:val="both"/>
        <w:rPr>
          <w:rFonts w:ascii="Arial Narrow" w:hAnsi="Arial Narrow"/>
          <w:color w:val="000000"/>
          <w:sz w:val="24"/>
          <w:szCs w:val="24"/>
        </w:rPr>
      </w:pPr>
    </w:p>
    <w:p w14:paraId="1B51F4A5" w14:textId="77777777" w:rsidR="00147A4A" w:rsidRDefault="00147A4A" w:rsidP="002C5415">
      <w:pPr>
        <w:spacing w:line="320" w:lineRule="atLeast"/>
        <w:jc w:val="both"/>
        <w:rPr>
          <w:rFonts w:ascii="Arial Narrow" w:hAnsi="Arial Narrow"/>
          <w:bCs/>
          <w:sz w:val="24"/>
          <w:szCs w:val="24"/>
        </w:rPr>
      </w:pPr>
    </w:p>
    <w:p w14:paraId="32230C79" w14:textId="77777777" w:rsidR="00147A4A" w:rsidRDefault="00147A4A" w:rsidP="002C5415">
      <w:pPr>
        <w:spacing w:line="320" w:lineRule="atLeast"/>
        <w:jc w:val="both"/>
        <w:rPr>
          <w:rFonts w:ascii="Arial Narrow" w:hAnsi="Arial Narrow"/>
          <w:bCs/>
          <w:sz w:val="24"/>
          <w:szCs w:val="24"/>
        </w:rPr>
      </w:pPr>
    </w:p>
    <w:p w14:paraId="05A25015" w14:textId="77777777" w:rsidR="00147A4A" w:rsidRDefault="00147A4A" w:rsidP="002C5415">
      <w:pPr>
        <w:spacing w:line="320" w:lineRule="atLeast"/>
        <w:jc w:val="both"/>
        <w:rPr>
          <w:rFonts w:ascii="Arial Narrow" w:hAnsi="Arial Narrow"/>
          <w:bCs/>
          <w:sz w:val="24"/>
          <w:szCs w:val="24"/>
        </w:rPr>
      </w:pPr>
    </w:p>
    <w:p w14:paraId="3EE6EC1A" w14:textId="77777777" w:rsidR="00147A4A" w:rsidRDefault="00147A4A" w:rsidP="002C5415">
      <w:pPr>
        <w:spacing w:line="320" w:lineRule="atLeast"/>
        <w:jc w:val="both"/>
        <w:rPr>
          <w:rFonts w:ascii="Arial Narrow" w:hAnsi="Arial Narrow"/>
          <w:bCs/>
          <w:sz w:val="24"/>
          <w:szCs w:val="24"/>
        </w:rPr>
      </w:pPr>
    </w:p>
    <w:p w14:paraId="3BFC7D4F" w14:textId="77777777" w:rsidR="00147A4A" w:rsidRDefault="00147A4A" w:rsidP="002C5415">
      <w:pPr>
        <w:spacing w:line="320" w:lineRule="atLeast"/>
        <w:jc w:val="both"/>
        <w:rPr>
          <w:rFonts w:ascii="Arial Narrow" w:hAnsi="Arial Narrow"/>
          <w:bCs/>
          <w:sz w:val="24"/>
          <w:szCs w:val="24"/>
        </w:rPr>
      </w:pPr>
    </w:p>
    <w:p w14:paraId="60600DB3" w14:textId="77777777" w:rsidR="00147A4A" w:rsidRDefault="00147A4A" w:rsidP="002C5415">
      <w:pPr>
        <w:spacing w:line="320" w:lineRule="atLeast"/>
        <w:jc w:val="both"/>
        <w:rPr>
          <w:rFonts w:ascii="Arial Narrow" w:hAnsi="Arial Narrow"/>
          <w:bCs/>
          <w:sz w:val="24"/>
          <w:szCs w:val="24"/>
        </w:rPr>
      </w:pPr>
    </w:p>
    <w:p w14:paraId="5FFA693D" w14:textId="77777777" w:rsidR="00780409" w:rsidRDefault="00780409" w:rsidP="002C5415">
      <w:pPr>
        <w:spacing w:line="320" w:lineRule="atLeast"/>
        <w:jc w:val="both"/>
        <w:rPr>
          <w:rFonts w:ascii="Arial Narrow" w:hAnsi="Arial Narrow"/>
          <w:bCs/>
          <w:sz w:val="24"/>
          <w:szCs w:val="24"/>
        </w:rPr>
      </w:pPr>
    </w:p>
    <w:p w14:paraId="24A42181" w14:textId="77777777" w:rsidR="00780409" w:rsidRDefault="00780409" w:rsidP="002C5415">
      <w:pPr>
        <w:spacing w:line="320" w:lineRule="atLeast"/>
        <w:jc w:val="both"/>
        <w:rPr>
          <w:rFonts w:ascii="Arial Narrow" w:hAnsi="Arial Narrow"/>
          <w:bCs/>
          <w:sz w:val="24"/>
          <w:szCs w:val="24"/>
        </w:rPr>
      </w:pPr>
    </w:p>
    <w:p w14:paraId="47A60B42"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p>
    <w:p w14:paraId="480AC20F"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AUSÊNCIA DE VÍNCULO</w:t>
      </w:r>
    </w:p>
    <w:p w14:paraId="5FC3A68B" w14:textId="51E8B18D"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9A5C63" w:rsidRPr="009A5C63">
        <w:rPr>
          <w:rFonts w:ascii="Arial Narrow" w:hAnsi="Arial Narrow"/>
          <w:sz w:val="24"/>
          <w:szCs w:val="24"/>
          <w:highlight w:val="yellow"/>
        </w:rPr>
        <w:t>29/2024</w:t>
      </w:r>
    </w:p>
    <w:p w14:paraId="6FD90E51"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750721D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DAB704F"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250049C3" w14:textId="77777777" w:rsidR="00147A4A" w:rsidRPr="003D2C06" w:rsidRDefault="00147A4A" w:rsidP="00147A4A">
      <w:pPr>
        <w:pBdr>
          <w:top w:val="nil"/>
          <w:left w:val="nil"/>
          <w:bottom w:val="nil"/>
          <w:right w:val="nil"/>
          <w:between w:val="nil"/>
        </w:pBdr>
        <w:spacing w:before="1"/>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cs="Arial"/>
          <w:color w:val="000000"/>
          <w:sz w:val="24"/>
          <w:szCs w:val="24"/>
        </w:rPr>
        <w:t xml:space="preserve">sob as penas da Lei, que seus sócios, </w:t>
      </w:r>
      <w:r w:rsidRPr="003D2C06">
        <w:rPr>
          <w:rFonts w:ascii="Arial Narrow" w:eastAsia="Arial" w:hAnsi="Arial Narrow" w:cs="Arial"/>
          <w:b/>
          <w:color w:val="000000"/>
          <w:sz w:val="24"/>
          <w:szCs w:val="24"/>
        </w:rPr>
        <w:t xml:space="preserve">não possuem em qualquer vínculo </w:t>
      </w:r>
      <w:r w:rsidRPr="003D2C06">
        <w:rPr>
          <w:rFonts w:ascii="Arial Narrow" w:hAnsi="Arial Narrow" w:cs="Arial"/>
          <w:color w:val="000000"/>
          <w:sz w:val="24"/>
          <w:szCs w:val="24"/>
        </w:rPr>
        <w:t xml:space="preserve">com o Município </w:t>
      </w:r>
      <w:r w:rsidRPr="00BC57EB">
        <w:rPr>
          <w:rFonts w:ascii="Arial Narrow" w:hAnsi="Arial Narrow" w:cs="Arial"/>
          <w:sz w:val="24"/>
          <w:szCs w:val="24"/>
        </w:rPr>
        <w:t>de Brasilândia - MS</w:t>
      </w:r>
      <w:r w:rsidRPr="003D2C06">
        <w:rPr>
          <w:rFonts w:ascii="Arial Narrow" w:hAnsi="Arial Narrow" w:cs="Arial"/>
          <w:color w:val="000000"/>
          <w:sz w:val="24"/>
          <w:szCs w:val="24"/>
        </w:rPr>
        <w:t>.</w:t>
      </w:r>
    </w:p>
    <w:p w14:paraId="171A871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FBE7C76"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79B9B0A7"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63BAE52F"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13F73948" w14:textId="77777777" w:rsidR="00147A4A" w:rsidRPr="003D2C06" w:rsidRDefault="00147A4A" w:rsidP="00147A4A">
      <w:pPr>
        <w:pBdr>
          <w:top w:val="nil"/>
          <w:left w:val="nil"/>
          <w:bottom w:val="nil"/>
          <w:right w:val="nil"/>
          <w:between w:val="nil"/>
        </w:pBdr>
        <w:spacing w:before="11"/>
        <w:jc w:val="both"/>
        <w:rPr>
          <w:rFonts w:ascii="Arial Narrow" w:hAnsi="Arial Narrow" w:cs="Arial"/>
          <w:color w:val="000000"/>
          <w:sz w:val="24"/>
          <w:szCs w:val="24"/>
        </w:rPr>
      </w:pPr>
    </w:p>
    <w:p w14:paraId="0E5D46A4"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2B6BBFF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5FB158E0" w14:textId="77777777" w:rsidR="00147A4A" w:rsidRPr="003D2C06" w:rsidRDefault="00147A4A" w:rsidP="00147A4A">
      <w:pPr>
        <w:pStyle w:val="Ttulo1"/>
        <w:spacing w:before="93"/>
        <w:ind w:left="0"/>
        <w:jc w:val="both"/>
        <w:rPr>
          <w:rFonts w:ascii="Arial Narrow" w:hAnsi="Arial Narrow"/>
          <w:b w:val="0"/>
          <w:sz w:val="24"/>
          <w:szCs w:val="24"/>
        </w:rPr>
      </w:pPr>
    </w:p>
    <w:p w14:paraId="31AB6EE7" w14:textId="77777777" w:rsidR="00147A4A" w:rsidRPr="003D2C06" w:rsidRDefault="00147A4A" w:rsidP="00147A4A">
      <w:pPr>
        <w:pStyle w:val="Ttulo1"/>
        <w:spacing w:before="93"/>
        <w:ind w:left="0"/>
        <w:jc w:val="both"/>
        <w:rPr>
          <w:rFonts w:ascii="Arial Narrow" w:hAnsi="Arial Narrow"/>
          <w:b w:val="0"/>
          <w:sz w:val="24"/>
          <w:szCs w:val="24"/>
        </w:rPr>
      </w:pPr>
    </w:p>
    <w:p w14:paraId="18CA727B" w14:textId="77777777" w:rsidR="00147A4A" w:rsidRPr="003D2C06" w:rsidRDefault="00147A4A" w:rsidP="00147A4A">
      <w:pPr>
        <w:pStyle w:val="Ttulo1"/>
        <w:spacing w:before="93"/>
        <w:ind w:left="0"/>
        <w:jc w:val="both"/>
        <w:rPr>
          <w:rFonts w:ascii="Arial Narrow" w:hAnsi="Arial Narrow"/>
          <w:b w:val="0"/>
          <w:sz w:val="24"/>
          <w:szCs w:val="24"/>
        </w:rPr>
      </w:pPr>
    </w:p>
    <w:p w14:paraId="29969501" w14:textId="77777777" w:rsidR="00147A4A" w:rsidRPr="003D2C06" w:rsidRDefault="00147A4A" w:rsidP="00147A4A">
      <w:pPr>
        <w:pStyle w:val="Ttulo1"/>
        <w:spacing w:before="93"/>
        <w:ind w:left="0"/>
        <w:jc w:val="both"/>
        <w:rPr>
          <w:rFonts w:ascii="Arial Narrow" w:hAnsi="Arial Narrow"/>
          <w:b w:val="0"/>
          <w:sz w:val="24"/>
          <w:szCs w:val="24"/>
        </w:rPr>
      </w:pPr>
    </w:p>
    <w:p w14:paraId="10DF034F"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568EAD2A"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3A95F854"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266480B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8AAA9EB"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46459A7A" w14:textId="77777777" w:rsidR="00147A4A" w:rsidRDefault="00147A4A" w:rsidP="002C5415">
      <w:pPr>
        <w:spacing w:line="320" w:lineRule="atLeast"/>
        <w:jc w:val="both"/>
        <w:rPr>
          <w:rFonts w:ascii="Arial Narrow" w:hAnsi="Arial Narrow"/>
          <w:bCs/>
          <w:sz w:val="24"/>
          <w:szCs w:val="24"/>
        </w:rPr>
      </w:pPr>
    </w:p>
    <w:p w14:paraId="774408C4" w14:textId="77777777" w:rsidR="00147A4A" w:rsidRDefault="00147A4A" w:rsidP="002C5415">
      <w:pPr>
        <w:spacing w:line="320" w:lineRule="atLeast"/>
        <w:jc w:val="both"/>
        <w:rPr>
          <w:rFonts w:ascii="Arial Narrow" w:hAnsi="Arial Narrow"/>
          <w:bCs/>
          <w:sz w:val="24"/>
          <w:szCs w:val="24"/>
        </w:rPr>
      </w:pPr>
    </w:p>
    <w:p w14:paraId="08114E3A" w14:textId="77777777" w:rsidR="00147A4A" w:rsidRDefault="00147A4A" w:rsidP="002C5415">
      <w:pPr>
        <w:spacing w:line="320" w:lineRule="atLeast"/>
        <w:jc w:val="both"/>
        <w:rPr>
          <w:rFonts w:ascii="Arial Narrow" w:hAnsi="Arial Narrow"/>
          <w:bCs/>
          <w:sz w:val="24"/>
          <w:szCs w:val="24"/>
        </w:rPr>
      </w:pPr>
    </w:p>
    <w:p w14:paraId="1AF2C6D6" w14:textId="77777777" w:rsidR="00147A4A" w:rsidRDefault="00147A4A" w:rsidP="002C5415">
      <w:pPr>
        <w:spacing w:line="320" w:lineRule="atLeast"/>
        <w:jc w:val="both"/>
        <w:rPr>
          <w:rFonts w:ascii="Arial Narrow" w:hAnsi="Arial Narrow"/>
          <w:bCs/>
          <w:sz w:val="24"/>
          <w:szCs w:val="24"/>
        </w:rPr>
      </w:pPr>
    </w:p>
    <w:p w14:paraId="6EC2C952" w14:textId="77777777" w:rsidR="00147A4A" w:rsidRDefault="00147A4A" w:rsidP="002C5415">
      <w:pPr>
        <w:spacing w:line="320" w:lineRule="atLeast"/>
        <w:jc w:val="both"/>
        <w:rPr>
          <w:rFonts w:ascii="Arial Narrow" w:hAnsi="Arial Narrow"/>
          <w:bCs/>
          <w:sz w:val="24"/>
          <w:szCs w:val="24"/>
        </w:rPr>
      </w:pPr>
    </w:p>
    <w:p w14:paraId="41B236DD" w14:textId="77777777" w:rsidR="00147A4A" w:rsidRDefault="00147A4A" w:rsidP="002C5415">
      <w:pPr>
        <w:spacing w:line="320" w:lineRule="atLeast"/>
        <w:jc w:val="both"/>
        <w:rPr>
          <w:rFonts w:ascii="Arial Narrow" w:hAnsi="Arial Narrow"/>
          <w:bCs/>
          <w:sz w:val="24"/>
          <w:szCs w:val="24"/>
        </w:rPr>
      </w:pPr>
    </w:p>
    <w:p w14:paraId="6CEFA1A9" w14:textId="77777777" w:rsidR="00147A4A" w:rsidRDefault="00147A4A" w:rsidP="002C5415">
      <w:pPr>
        <w:spacing w:line="320" w:lineRule="atLeast"/>
        <w:jc w:val="both"/>
        <w:rPr>
          <w:rFonts w:ascii="Arial Narrow" w:hAnsi="Arial Narrow"/>
          <w:bCs/>
          <w:sz w:val="24"/>
          <w:szCs w:val="24"/>
        </w:rPr>
      </w:pPr>
    </w:p>
    <w:p w14:paraId="4019C762" w14:textId="77777777" w:rsidR="00147A4A" w:rsidRDefault="00147A4A" w:rsidP="002C5415">
      <w:pPr>
        <w:spacing w:line="320" w:lineRule="atLeast"/>
        <w:jc w:val="both"/>
        <w:rPr>
          <w:rFonts w:ascii="Arial Narrow" w:hAnsi="Arial Narrow"/>
          <w:bCs/>
          <w:sz w:val="24"/>
          <w:szCs w:val="24"/>
        </w:rPr>
      </w:pPr>
    </w:p>
    <w:p w14:paraId="3802BF29" w14:textId="77777777" w:rsidR="00147A4A" w:rsidRDefault="00147A4A" w:rsidP="002C5415">
      <w:pPr>
        <w:spacing w:line="320" w:lineRule="atLeast"/>
        <w:jc w:val="both"/>
        <w:rPr>
          <w:rFonts w:ascii="Arial Narrow" w:hAnsi="Arial Narrow"/>
          <w:bCs/>
          <w:sz w:val="24"/>
          <w:szCs w:val="24"/>
        </w:rPr>
      </w:pPr>
    </w:p>
    <w:p w14:paraId="5C6C6973" w14:textId="77777777" w:rsidR="00147A4A" w:rsidRDefault="00147A4A" w:rsidP="002C5415">
      <w:pPr>
        <w:spacing w:line="320" w:lineRule="atLeast"/>
        <w:jc w:val="both"/>
        <w:rPr>
          <w:rFonts w:ascii="Arial Narrow" w:hAnsi="Arial Narrow"/>
          <w:bCs/>
          <w:sz w:val="24"/>
          <w:szCs w:val="24"/>
        </w:rPr>
      </w:pPr>
    </w:p>
    <w:p w14:paraId="46164DA6" w14:textId="77777777" w:rsidR="00891C9C" w:rsidRDefault="00891C9C" w:rsidP="002C5415">
      <w:pPr>
        <w:spacing w:line="320" w:lineRule="atLeast"/>
        <w:jc w:val="both"/>
        <w:rPr>
          <w:rFonts w:ascii="Arial Narrow" w:hAnsi="Arial Narrow"/>
          <w:bCs/>
          <w:sz w:val="24"/>
          <w:szCs w:val="24"/>
        </w:rPr>
      </w:pPr>
    </w:p>
    <w:p w14:paraId="60ADB038"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VII</w:t>
      </w:r>
      <w:r>
        <w:rPr>
          <w:rFonts w:ascii="Arial Narrow" w:hAnsi="Arial Narrow"/>
          <w:sz w:val="24"/>
          <w:szCs w:val="24"/>
        </w:rPr>
        <w:t>I</w:t>
      </w:r>
    </w:p>
    <w:p w14:paraId="024E4929" w14:textId="77777777" w:rsidR="00147A4A" w:rsidRPr="003D2C06"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t>DECLARAÇÃO QUE NÃO POSSUI EMPREGADOS EXECUTANDO TRABALHO FORÇADO</w:t>
      </w:r>
    </w:p>
    <w:p w14:paraId="10596431" w14:textId="2EFA5218" w:rsidR="00147A4A" w:rsidRPr="003D2C06"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9A5C63" w:rsidRPr="009A5C63">
        <w:rPr>
          <w:rFonts w:ascii="Arial Narrow" w:hAnsi="Arial Narrow"/>
          <w:sz w:val="24"/>
          <w:szCs w:val="24"/>
          <w:highlight w:val="yellow"/>
        </w:rPr>
        <w:t>29/2024</w:t>
      </w:r>
    </w:p>
    <w:p w14:paraId="50656B6B" w14:textId="77777777" w:rsidR="00147A4A" w:rsidRPr="003D2C06" w:rsidRDefault="00147A4A" w:rsidP="00147A4A">
      <w:pPr>
        <w:pBdr>
          <w:top w:val="nil"/>
          <w:left w:val="nil"/>
          <w:bottom w:val="nil"/>
          <w:right w:val="nil"/>
          <w:between w:val="nil"/>
        </w:pBdr>
        <w:jc w:val="both"/>
        <w:rPr>
          <w:rFonts w:ascii="Arial Narrow" w:eastAsia="Arial" w:hAnsi="Arial Narrow" w:cs="Arial"/>
          <w:b/>
          <w:color w:val="000000"/>
          <w:sz w:val="24"/>
          <w:szCs w:val="24"/>
        </w:rPr>
      </w:pPr>
    </w:p>
    <w:p w14:paraId="5DD6BA84" w14:textId="77777777" w:rsidR="00147A4A" w:rsidRPr="003D2C06"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color w:val="000000"/>
          <w:sz w:val="24"/>
          <w:szCs w:val="24"/>
        </w:rPr>
      </w:pPr>
    </w:p>
    <w:p w14:paraId="11BE413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4AD84D45"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671920B0" w14:textId="77777777" w:rsidR="00147A4A" w:rsidRPr="003D2C06" w:rsidRDefault="00147A4A" w:rsidP="00147A4A">
      <w:pPr>
        <w:pBdr>
          <w:top w:val="nil"/>
          <w:left w:val="nil"/>
          <w:bottom w:val="nil"/>
          <w:right w:val="nil"/>
          <w:between w:val="nil"/>
        </w:pBdr>
        <w:spacing w:before="186" w:line="252" w:lineRule="auto"/>
        <w:ind w:firstLine="1134"/>
        <w:jc w:val="both"/>
        <w:rPr>
          <w:rFonts w:ascii="Arial Narrow" w:hAnsi="Arial Narrow" w:cs="Arial"/>
          <w:color w:val="000000"/>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9A46E4">
        <w:rPr>
          <w:rFonts w:ascii="Arial Narrow" w:hAnsi="Arial Narrow"/>
          <w:b/>
          <w:sz w:val="24"/>
          <w:szCs w:val="24"/>
        </w:rPr>
        <w:t>não possui empregados executando trabalho degradante ou forçado, observando o disposto nos incisos III e IV do art. 1º e no inciso III do art. 5º da Constituição Federal</w:t>
      </w:r>
      <w:r w:rsidRPr="003D2C06">
        <w:rPr>
          <w:rFonts w:ascii="Arial Narrow" w:hAnsi="Arial Narrow"/>
          <w:sz w:val="24"/>
          <w:szCs w:val="24"/>
        </w:rPr>
        <w:t>.</w:t>
      </w:r>
    </w:p>
    <w:p w14:paraId="4A07EADC"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cs="Arial"/>
          <w:color w:val="000000"/>
          <w:sz w:val="24"/>
          <w:szCs w:val="24"/>
        </w:rPr>
      </w:pPr>
    </w:p>
    <w:p w14:paraId="2CC9DB7B"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56F5C431" w14:textId="77777777" w:rsidR="00147A4A" w:rsidRPr="003D2C06" w:rsidRDefault="00147A4A" w:rsidP="00147A4A">
      <w:pPr>
        <w:pBdr>
          <w:top w:val="nil"/>
          <w:left w:val="nil"/>
          <w:bottom w:val="nil"/>
          <w:right w:val="nil"/>
          <w:between w:val="nil"/>
        </w:pBdr>
        <w:jc w:val="both"/>
        <w:rPr>
          <w:rFonts w:ascii="Arial Narrow" w:hAnsi="Arial Narrow" w:cs="Arial"/>
          <w:color w:val="000000"/>
          <w:sz w:val="24"/>
          <w:szCs w:val="24"/>
        </w:rPr>
      </w:pPr>
    </w:p>
    <w:p w14:paraId="2D7462B8"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64FBFB4B"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31E44CE8"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E671FE6" w14:textId="77777777" w:rsidR="00147A4A" w:rsidRPr="003D2C06" w:rsidRDefault="00147A4A" w:rsidP="00147A4A">
      <w:pPr>
        <w:pStyle w:val="Ttulo1"/>
        <w:spacing w:before="93"/>
        <w:ind w:left="0"/>
        <w:jc w:val="both"/>
        <w:rPr>
          <w:rFonts w:ascii="Arial Narrow" w:hAnsi="Arial Narrow"/>
          <w:b w:val="0"/>
          <w:sz w:val="24"/>
          <w:szCs w:val="24"/>
        </w:rPr>
      </w:pPr>
    </w:p>
    <w:p w14:paraId="753F7632" w14:textId="77777777" w:rsidR="00147A4A" w:rsidRPr="003D2C06" w:rsidRDefault="00147A4A" w:rsidP="00147A4A">
      <w:pPr>
        <w:pStyle w:val="Ttulo1"/>
        <w:spacing w:before="93"/>
        <w:ind w:left="0"/>
        <w:jc w:val="both"/>
        <w:rPr>
          <w:rFonts w:ascii="Arial Narrow" w:hAnsi="Arial Narrow"/>
          <w:b w:val="0"/>
          <w:sz w:val="24"/>
          <w:szCs w:val="24"/>
        </w:rPr>
      </w:pPr>
    </w:p>
    <w:p w14:paraId="1EA64C7C" w14:textId="77777777" w:rsidR="00147A4A" w:rsidRPr="003D2C06" w:rsidRDefault="00147A4A" w:rsidP="00147A4A">
      <w:pPr>
        <w:pStyle w:val="Ttulo1"/>
        <w:spacing w:before="93"/>
        <w:ind w:left="0"/>
        <w:jc w:val="both"/>
        <w:rPr>
          <w:rFonts w:ascii="Arial Narrow" w:hAnsi="Arial Narrow"/>
          <w:b w:val="0"/>
          <w:sz w:val="24"/>
          <w:szCs w:val="24"/>
        </w:rPr>
      </w:pPr>
    </w:p>
    <w:p w14:paraId="6CD0EF4F" w14:textId="77777777" w:rsidR="00147A4A" w:rsidRPr="003D2C06" w:rsidRDefault="00147A4A" w:rsidP="00147A4A">
      <w:pPr>
        <w:pStyle w:val="Ttulo1"/>
        <w:spacing w:before="93"/>
        <w:ind w:left="0"/>
        <w:jc w:val="both"/>
        <w:rPr>
          <w:rFonts w:ascii="Arial Narrow" w:hAnsi="Arial Narrow"/>
          <w:b w:val="0"/>
          <w:sz w:val="24"/>
          <w:szCs w:val="24"/>
        </w:rPr>
      </w:pPr>
    </w:p>
    <w:p w14:paraId="2679A7BB"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2424787E"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262F3F29"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7D96C302"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1BC42FFF"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5071FE50" w14:textId="77777777" w:rsidR="00147A4A" w:rsidRDefault="00147A4A" w:rsidP="00147A4A">
      <w:pPr>
        <w:pStyle w:val="Ttulo1"/>
        <w:spacing w:before="179" w:line="412" w:lineRule="auto"/>
        <w:ind w:left="0"/>
        <w:jc w:val="both"/>
        <w:rPr>
          <w:rFonts w:ascii="Arial Narrow" w:hAnsi="Arial Narrow"/>
          <w:sz w:val="24"/>
          <w:szCs w:val="24"/>
        </w:rPr>
      </w:pPr>
    </w:p>
    <w:p w14:paraId="40361123" w14:textId="77777777" w:rsidR="00147A4A" w:rsidRDefault="00147A4A" w:rsidP="00147A4A">
      <w:pPr>
        <w:pStyle w:val="Ttulo1"/>
        <w:spacing w:before="179" w:line="412" w:lineRule="auto"/>
        <w:ind w:left="0"/>
        <w:jc w:val="both"/>
        <w:rPr>
          <w:rFonts w:ascii="Arial Narrow" w:hAnsi="Arial Narrow"/>
          <w:sz w:val="24"/>
          <w:szCs w:val="24"/>
        </w:rPr>
      </w:pPr>
    </w:p>
    <w:p w14:paraId="753C4FE4" w14:textId="77777777" w:rsidR="00147A4A" w:rsidRDefault="00147A4A" w:rsidP="00147A4A">
      <w:pPr>
        <w:pStyle w:val="Ttulo1"/>
        <w:spacing w:before="179" w:line="412" w:lineRule="auto"/>
        <w:ind w:left="0"/>
        <w:jc w:val="both"/>
        <w:rPr>
          <w:rFonts w:ascii="Arial Narrow" w:hAnsi="Arial Narrow"/>
          <w:sz w:val="24"/>
          <w:szCs w:val="24"/>
        </w:rPr>
      </w:pPr>
    </w:p>
    <w:p w14:paraId="25D1D86A"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IX</w:t>
      </w:r>
    </w:p>
    <w:p w14:paraId="7E681446"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RESERVA DE CARGOS E REABILITAÇÃO DA PREVIDÊNCIA SOCIAL</w:t>
      </w:r>
    </w:p>
    <w:p w14:paraId="79DEC35A" w14:textId="3BFD1B16" w:rsidR="00147A4A" w:rsidRPr="002D3B25" w:rsidRDefault="00147A4A" w:rsidP="00147A4A">
      <w:pPr>
        <w:pStyle w:val="Ttulo1"/>
        <w:ind w:left="0"/>
        <w:jc w:val="center"/>
        <w:rPr>
          <w:rFonts w:ascii="Arial Narrow" w:hAnsi="Arial Narrow"/>
          <w:sz w:val="24"/>
          <w:szCs w:val="24"/>
        </w:rPr>
      </w:pPr>
      <w:r w:rsidRPr="009A46E4">
        <w:rPr>
          <w:rFonts w:ascii="Arial Narrow" w:hAnsi="Arial Narrow"/>
          <w:sz w:val="24"/>
          <w:szCs w:val="24"/>
          <w:highlight w:val="yellow"/>
        </w:rPr>
        <w:t>PREGÃO PRESENCIAL N</w:t>
      </w:r>
      <w:r w:rsidRPr="002D3B25">
        <w:rPr>
          <w:rFonts w:ascii="Arial Narrow" w:hAnsi="Arial Narrow"/>
          <w:sz w:val="24"/>
          <w:szCs w:val="24"/>
          <w:highlight w:val="yellow"/>
        </w:rPr>
        <w:t xml:space="preserve">.º </w:t>
      </w:r>
      <w:r w:rsidR="009A5C63" w:rsidRPr="009A5C63">
        <w:rPr>
          <w:rFonts w:ascii="Arial Narrow" w:hAnsi="Arial Narrow"/>
          <w:sz w:val="24"/>
          <w:szCs w:val="24"/>
          <w:highlight w:val="yellow"/>
        </w:rPr>
        <w:t>29/2024</w:t>
      </w:r>
    </w:p>
    <w:p w14:paraId="71F952B2" w14:textId="77777777" w:rsidR="00147A4A" w:rsidRPr="002D3B25" w:rsidRDefault="00147A4A" w:rsidP="00147A4A">
      <w:pPr>
        <w:pBdr>
          <w:top w:val="nil"/>
          <w:left w:val="nil"/>
          <w:bottom w:val="nil"/>
          <w:right w:val="nil"/>
          <w:between w:val="nil"/>
        </w:pBdr>
        <w:tabs>
          <w:tab w:val="left" w:pos="3492"/>
          <w:tab w:val="left" w:pos="3528"/>
        </w:tabs>
        <w:spacing w:line="412" w:lineRule="auto"/>
        <w:jc w:val="both"/>
        <w:rPr>
          <w:rFonts w:ascii="Arial Narrow" w:hAnsi="Arial Narrow" w:cs="Arial"/>
          <w:b/>
          <w:sz w:val="24"/>
          <w:szCs w:val="24"/>
        </w:rPr>
      </w:pPr>
    </w:p>
    <w:p w14:paraId="04E67260"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17BE7C28" w14:textId="77777777" w:rsidR="00147A4A" w:rsidRPr="003D2C06" w:rsidRDefault="00147A4A" w:rsidP="00147A4A">
      <w:pPr>
        <w:pBdr>
          <w:top w:val="nil"/>
          <w:left w:val="nil"/>
          <w:bottom w:val="nil"/>
          <w:right w:val="nil"/>
          <w:between w:val="nil"/>
        </w:pBdr>
        <w:spacing w:before="208"/>
        <w:jc w:val="both"/>
        <w:rPr>
          <w:rFonts w:ascii="Arial Narrow" w:hAnsi="Arial Narrow" w:cs="Arial"/>
          <w:color w:val="000000"/>
          <w:sz w:val="24"/>
          <w:szCs w:val="24"/>
        </w:rPr>
      </w:pPr>
    </w:p>
    <w:p w14:paraId="01ADD59D" w14:textId="77777777" w:rsidR="00147A4A" w:rsidRPr="003D2C06" w:rsidRDefault="00147A4A" w:rsidP="00147A4A">
      <w:pPr>
        <w:pBdr>
          <w:top w:val="nil"/>
          <w:left w:val="nil"/>
          <w:bottom w:val="nil"/>
          <w:right w:val="nil"/>
          <w:between w:val="nil"/>
        </w:pBdr>
        <w:spacing w:before="208"/>
        <w:ind w:firstLine="1134"/>
        <w:jc w:val="both"/>
        <w:rPr>
          <w:rFonts w:ascii="Arial Narrow" w:hAnsi="Arial Narrow"/>
          <w:sz w:val="24"/>
          <w:szCs w:val="24"/>
        </w:rPr>
      </w:pPr>
      <w:r w:rsidRPr="003D2C06">
        <w:rPr>
          <w:rFonts w:ascii="Arial Narrow" w:hAnsi="Arial Narrow" w:cs="Arial"/>
          <w:color w:val="000000"/>
          <w:sz w:val="24"/>
          <w:szCs w:val="24"/>
        </w:rPr>
        <w:t xml:space="preserve">A Empresa </w:t>
      </w:r>
      <w:r w:rsidRPr="00495B9D">
        <w:rPr>
          <w:rFonts w:ascii="Arial Narrow" w:hAnsi="Arial Narrow" w:cs="Arial"/>
          <w:color w:val="000000"/>
          <w:sz w:val="24"/>
          <w:szCs w:val="24"/>
          <w:highlight w:val="yellow"/>
        </w:rPr>
        <w:t>[XXXXXXXXXXXXX],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D2C06">
        <w:rPr>
          <w:rFonts w:ascii="Arial Narrow" w:hAnsi="Arial Narrow" w:cs="Arial"/>
          <w:color w:val="000000"/>
          <w:sz w:val="24"/>
          <w:szCs w:val="24"/>
        </w:rPr>
        <w:t>, neste ato representado pelo seu sócio/procurador o Senhor</w:t>
      </w:r>
      <w:r w:rsidRPr="00BC57EB">
        <w:rPr>
          <w:rFonts w:ascii="Arial Narrow" w:hAnsi="Arial Narrow" w:cs="Arial"/>
          <w:color w:val="000000"/>
          <w:sz w:val="24"/>
          <w:szCs w:val="24"/>
          <w:highlight w:val="yellow"/>
        </w:rPr>
        <w:t>XXXXXXXXXXXXXXX, nacionalidade, estado civil, residente e domiciliado na: XXXXXXXXXXXXXXXXXX, portador da Carteira de Identidade n°XXXXX e CPF n°XXXXXX</w:t>
      </w:r>
      <w:r w:rsidRPr="003D2C06">
        <w:rPr>
          <w:rFonts w:ascii="Arial Narrow" w:hAnsi="Arial Narrow" w:cs="Arial"/>
          <w:color w:val="000000"/>
          <w:sz w:val="24"/>
          <w:szCs w:val="24"/>
        </w:rPr>
        <w:t>estado civil, residente e domiciliado na</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portador da Carteira de Identidade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e CPF n°</w:t>
      </w:r>
      <w:r w:rsidRPr="003D2C06">
        <w:rPr>
          <w:rFonts w:ascii="Arial Narrow" w:hAnsi="Arial Narrow" w:cs="Arial"/>
          <w:color w:val="000000"/>
          <w:sz w:val="24"/>
          <w:szCs w:val="24"/>
          <w:u w:val="single"/>
        </w:rPr>
        <w:tab/>
      </w:r>
      <w:r w:rsidRPr="003D2C06">
        <w:rPr>
          <w:rFonts w:ascii="Arial Narrow" w:hAnsi="Arial Narrow" w:cs="Arial"/>
          <w:color w:val="000000"/>
          <w:sz w:val="24"/>
          <w:szCs w:val="24"/>
        </w:rPr>
        <w:t xml:space="preserve">, </w:t>
      </w:r>
      <w:r w:rsidRPr="003D2C06">
        <w:rPr>
          <w:rFonts w:ascii="Arial Narrow" w:eastAsia="Arial" w:hAnsi="Arial Narrow" w:cs="Arial"/>
          <w:b/>
          <w:color w:val="000000"/>
          <w:sz w:val="24"/>
          <w:szCs w:val="24"/>
        </w:rPr>
        <w:t xml:space="preserve">DECLARA, </w:t>
      </w:r>
      <w:r w:rsidRPr="003D2C06">
        <w:rPr>
          <w:rFonts w:ascii="Arial Narrow" w:hAnsi="Arial Narrow"/>
          <w:sz w:val="24"/>
          <w:szCs w:val="24"/>
        </w:rPr>
        <w:t xml:space="preserve">sob as penas da lei, que </w:t>
      </w:r>
      <w:r w:rsidRPr="008C01D4">
        <w:rPr>
          <w:rFonts w:ascii="Arial Narrow" w:hAnsi="Arial Narrow"/>
          <w:b/>
          <w:sz w:val="24"/>
          <w:szCs w:val="24"/>
        </w:rPr>
        <w:t>cumpre as exigências de reserva de cargos para pessoa com deficiência e para reabilitado da Previdência Social</w:t>
      </w:r>
      <w:r w:rsidRPr="003D2C06">
        <w:rPr>
          <w:rFonts w:ascii="Arial Narrow" w:hAnsi="Arial Narrow"/>
          <w:sz w:val="24"/>
          <w:szCs w:val="24"/>
        </w:rPr>
        <w:t>, previstas em lei e em outras normas específicas.</w:t>
      </w:r>
    </w:p>
    <w:p w14:paraId="04E89BAA"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6AA88201" w14:textId="77777777" w:rsidR="00147A4A" w:rsidRPr="003D2C06" w:rsidRDefault="00147A4A" w:rsidP="00147A4A">
      <w:pPr>
        <w:pBdr>
          <w:top w:val="nil"/>
          <w:left w:val="nil"/>
          <w:bottom w:val="nil"/>
          <w:right w:val="nil"/>
          <w:between w:val="nil"/>
        </w:pBdr>
        <w:spacing w:before="208"/>
        <w:jc w:val="both"/>
        <w:rPr>
          <w:rFonts w:ascii="Arial Narrow" w:hAnsi="Arial Narrow"/>
          <w:sz w:val="24"/>
          <w:szCs w:val="24"/>
        </w:rPr>
      </w:pPr>
    </w:p>
    <w:p w14:paraId="5D904881" w14:textId="77777777" w:rsidR="00147A4A" w:rsidRPr="003D2C06" w:rsidRDefault="00147A4A" w:rsidP="00147A4A">
      <w:pPr>
        <w:pBdr>
          <w:top w:val="nil"/>
          <w:left w:val="nil"/>
          <w:bottom w:val="nil"/>
          <w:right w:val="nil"/>
          <w:between w:val="nil"/>
        </w:pBdr>
        <w:spacing w:before="10"/>
        <w:jc w:val="both"/>
        <w:rPr>
          <w:rFonts w:ascii="Arial Narrow" w:hAnsi="Arial Narrow" w:cs="Arial"/>
          <w:color w:val="000000"/>
          <w:sz w:val="24"/>
          <w:szCs w:val="24"/>
        </w:rPr>
      </w:pPr>
    </w:p>
    <w:p w14:paraId="033A59D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7095C3A1"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3C7EE39D" w14:textId="77777777" w:rsidR="00147A4A" w:rsidRPr="003D2C06" w:rsidRDefault="00147A4A" w:rsidP="00147A4A">
      <w:pPr>
        <w:pStyle w:val="Ttulo1"/>
        <w:spacing w:before="93"/>
        <w:ind w:left="0"/>
        <w:jc w:val="both"/>
        <w:rPr>
          <w:rFonts w:ascii="Arial Narrow" w:hAnsi="Arial Narrow"/>
          <w:b w:val="0"/>
          <w:sz w:val="24"/>
          <w:szCs w:val="24"/>
        </w:rPr>
      </w:pPr>
    </w:p>
    <w:p w14:paraId="6AEECCA2" w14:textId="77777777" w:rsidR="00147A4A" w:rsidRPr="003D2C06" w:rsidRDefault="00147A4A" w:rsidP="00147A4A">
      <w:pPr>
        <w:pStyle w:val="Ttulo1"/>
        <w:spacing w:before="93"/>
        <w:ind w:left="0"/>
        <w:jc w:val="both"/>
        <w:rPr>
          <w:rFonts w:ascii="Arial Narrow" w:hAnsi="Arial Narrow"/>
          <w:b w:val="0"/>
          <w:sz w:val="24"/>
          <w:szCs w:val="24"/>
        </w:rPr>
      </w:pPr>
    </w:p>
    <w:p w14:paraId="662D5172" w14:textId="77777777" w:rsidR="00147A4A" w:rsidRPr="003D2C06" w:rsidRDefault="00147A4A" w:rsidP="00147A4A">
      <w:pPr>
        <w:pStyle w:val="Ttulo1"/>
        <w:spacing w:before="93"/>
        <w:ind w:left="0"/>
        <w:jc w:val="both"/>
        <w:rPr>
          <w:rFonts w:ascii="Arial Narrow" w:hAnsi="Arial Narrow"/>
          <w:b w:val="0"/>
          <w:sz w:val="24"/>
          <w:szCs w:val="24"/>
        </w:rPr>
      </w:pPr>
    </w:p>
    <w:p w14:paraId="739A6026" w14:textId="77777777" w:rsidR="00147A4A" w:rsidRPr="003D2C06" w:rsidRDefault="00147A4A" w:rsidP="00147A4A">
      <w:pPr>
        <w:pStyle w:val="Ttulo1"/>
        <w:spacing w:before="93"/>
        <w:ind w:left="0"/>
        <w:jc w:val="both"/>
        <w:rPr>
          <w:rFonts w:ascii="Arial Narrow" w:hAnsi="Arial Narrow"/>
          <w:b w:val="0"/>
          <w:sz w:val="24"/>
          <w:szCs w:val="24"/>
        </w:rPr>
      </w:pPr>
    </w:p>
    <w:p w14:paraId="04677490"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FEF7B60"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15CDB27"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125059BD"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2F8F50CC"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281B713C" w14:textId="77777777" w:rsidR="00147A4A" w:rsidRDefault="00147A4A" w:rsidP="00147A4A">
      <w:pPr>
        <w:pStyle w:val="Ttulo1"/>
        <w:spacing w:before="179" w:line="412" w:lineRule="auto"/>
        <w:ind w:left="0"/>
        <w:jc w:val="both"/>
        <w:rPr>
          <w:rFonts w:ascii="Arial Narrow" w:hAnsi="Arial Narrow"/>
          <w:sz w:val="24"/>
          <w:szCs w:val="24"/>
        </w:rPr>
      </w:pPr>
    </w:p>
    <w:p w14:paraId="3FD3DD71" w14:textId="77777777" w:rsidR="00147A4A" w:rsidRDefault="00147A4A" w:rsidP="00147A4A">
      <w:pPr>
        <w:pStyle w:val="Ttulo1"/>
        <w:spacing w:before="179" w:line="412" w:lineRule="auto"/>
        <w:ind w:left="0"/>
        <w:jc w:val="both"/>
        <w:rPr>
          <w:rFonts w:ascii="Arial Narrow" w:hAnsi="Arial Narrow"/>
          <w:sz w:val="24"/>
          <w:szCs w:val="24"/>
        </w:rPr>
      </w:pPr>
    </w:p>
    <w:p w14:paraId="3DE31F4D" w14:textId="77777777" w:rsidR="00147A4A" w:rsidRDefault="00147A4A" w:rsidP="00147A4A">
      <w:pPr>
        <w:pStyle w:val="Ttulo1"/>
        <w:spacing w:before="179" w:line="412" w:lineRule="auto"/>
        <w:ind w:left="0"/>
        <w:jc w:val="both"/>
        <w:rPr>
          <w:rFonts w:ascii="Arial Narrow" w:hAnsi="Arial Narrow"/>
          <w:sz w:val="24"/>
          <w:szCs w:val="24"/>
        </w:rPr>
      </w:pPr>
    </w:p>
    <w:p w14:paraId="4D34B25A" w14:textId="77777777" w:rsidR="00891C9C" w:rsidRDefault="00891C9C" w:rsidP="00147A4A">
      <w:pPr>
        <w:pStyle w:val="Ttulo1"/>
        <w:spacing w:before="94"/>
        <w:ind w:left="0"/>
        <w:jc w:val="center"/>
        <w:rPr>
          <w:rFonts w:ascii="Arial Narrow" w:hAnsi="Arial Narrow"/>
          <w:sz w:val="24"/>
          <w:szCs w:val="24"/>
        </w:rPr>
      </w:pPr>
    </w:p>
    <w:p w14:paraId="79AAF751" w14:textId="77777777" w:rsidR="00147A4A" w:rsidRDefault="00147A4A" w:rsidP="00147A4A">
      <w:pPr>
        <w:pStyle w:val="Ttulo1"/>
        <w:spacing w:before="94"/>
        <w:ind w:left="0"/>
        <w:jc w:val="center"/>
        <w:rPr>
          <w:rFonts w:ascii="Arial Narrow" w:hAnsi="Arial Narrow"/>
          <w:sz w:val="24"/>
          <w:szCs w:val="24"/>
        </w:rPr>
      </w:pPr>
      <w:r w:rsidRPr="003D2C06">
        <w:rPr>
          <w:rFonts w:ascii="Arial Narrow" w:hAnsi="Arial Narrow"/>
          <w:sz w:val="24"/>
          <w:szCs w:val="24"/>
        </w:rPr>
        <w:lastRenderedPageBreak/>
        <w:t>ANEXO X</w:t>
      </w:r>
    </w:p>
    <w:p w14:paraId="2EDEC95A" w14:textId="77777777" w:rsidR="00147A4A" w:rsidRPr="003D2C06" w:rsidRDefault="00147A4A" w:rsidP="00147A4A">
      <w:pPr>
        <w:pStyle w:val="Ttulo1"/>
        <w:spacing w:before="94"/>
        <w:ind w:left="0"/>
        <w:jc w:val="center"/>
        <w:rPr>
          <w:rFonts w:ascii="Arial Narrow" w:hAnsi="Arial Narrow"/>
          <w:b w:val="0"/>
          <w:color w:val="000000"/>
          <w:sz w:val="24"/>
          <w:szCs w:val="24"/>
        </w:rPr>
      </w:pPr>
      <w:r w:rsidRPr="003D2C06">
        <w:rPr>
          <w:rFonts w:ascii="Arial Narrow" w:hAnsi="Arial Narrow"/>
          <w:sz w:val="24"/>
          <w:szCs w:val="24"/>
        </w:rPr>
        <w:t>DECLARAÇÃO DE IDONEIDADE</w:t>
      </w:r>
    </w:p>
    <w:p w14:paraId="33DF3CF7" w14:textId="6DD027FA" w:rsidR="00147A4A" w:rsidRPr="009A46E4" w:rsidRDefault="00147A4A" w:rsidP="00147A4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2D3B25">
        <w:rPr>
          <w:rFonts w:ascii="Arial Narrow" w:hAnsi="Arial Narrow" w:cs="Arial"/>
          <w:b/>
          <w:sz w:val="24"/>
          <w:szCs w:val="24"/>
          <w:highlight w:val="yellow"/>
        </w:rPr>
        <w:t>º</w:t>
      </w:r>
      <w:r w:rsidR="002D3B25" w:rsidRPr="002D3B25">
        <w:rPr>
          <w:rFonts w:ascii="Arial Narrow" w:hAnsi="Arial Narrow" w:cs="Arial"/>
          <w:b/>
          <w:sz w:val="24"/>
          <w:szCs w:val="24"/>
          <w:highlight w:val="yellow"/>
        </w:rPr>
        <w:t xml:space="preserve"> </w:t>
      </w:r>
      <w:r w:rsidR="009A5C63" w:rsidRPr="009A5C63">
        <w:rPr>
          <w:rFonts w:ascii="Arial Narrow" w:hAnsi="Arial Narrow"/>
          <w:sz w:val="24"/>
          <w:szCs w:val="24"/>
          <w:highlight w:val="yellow"/>
        </w:rPr>
        <w:t>29/2024</w:t>
      </w:r>
      <w:r w:rsidRPr="002D3B25">
        <w:rPr>
          <w:rFonts w:ascii="Arial Narrow" w:hAnsi="Arial Narrow" w:cs="Arial"/>
          <w:b/>
          <w:sz w:val="24"/>
          <w:szCs w:val="24"/>
          <w:highlight w:val="yellow"/>
        </w:rPr>
        <w:t>.</w:t>
      </w:r>
    </w:p>
    <w:p w14:paraId="16329D36" w14:textId="77777777" w:rsidR="00147A4A" w:rsidRPr="003D2C06" w:rsidRDefault="00147A4A" w:rsidP="00147A4A">
      <w:pPr>
        <w:spacing w:before="94" w:line="252" w:lineRule="auto"/>
        <w:jc w:val="both"/>
        <w:rPr>
          <w:rFonts w:ascii="Arial Narrow" w:eastAsia="Arial" w:hAnsi="Arial Narrow" w:cs="Arial"/>
          <w:b/>
          <w:sz w:val="24"/>
          <w:szCs w:val="24"/>
        </w:rPr>
      </w:pPr>
    </w:p>
    <w:p w14:paraId="2EC5CD0D" w14:textId="77777777" w:rsidR="00147A4A" w:rsidRPr="003D2C06" w:rsidRDefault="00147A4A" w:rsidP="00147A4A">
      <w:pPr>
        <w:spacing w:before="94" w:line="252" w:lineRule="auto"/>
        <w:jc w:val="both"/>
        <w:rPr>
          <w:rFonts w:ascii="Arial Narrow" w:eastAsia="Arial" w:hAnsi="Arial Narrow" w:cs="Arial"/>
          <w:b/>
          <w:sz w:val="24"/>
          <w:szCs w:val="24"/>
        </w:rPr>
      </w:pPr>
    </w:p>
    <w:p w14:paraId="75583A8B" w14:textId="77777777" w:rsidR="00147A4A" w:rsidRPr="003D2C06" w:rsidRDefault="00147A4A" w:rsidP="00147A4A">
      <w:pPr>
        <w:pBdr>
          <w:top w:val="nil"/>
          <w:left w:val="nil"/>
          <w:bottom w:val="nil"/>
          <w:right w:val="nil"/>
          <w:between w:val="nil"/>
        </w:pBdr>
        <w:spacing w:before="4"/>
        <w:jc w:val="both"/>
        <w:rPr>
          <w:rFonts w:ascii="Arial Narrow" w:hAnsi="Arial Narrow" w:cs="Arial"/>
          <w:color w:val="000000"/>
          <w:sz w:val="24"/>
          <w:szCs w:val="24"/>
        </w:rPr>
      </w:pPr>
    </w:p>
    <w:p w14:paraId="54CAE9FF" w14:textId="77777777" w:rsidR="00147A4A" w:rsidRPr="009A46E4" w:rsidRDefault="00147A4A" w:rsidP="00147A4A">
      <w:pPr>
        <w:pBdr>
          <w:top w:val="nil"/>
          <w:left w:val="nil"/>
          <w:bottom w:val="nil"/>
          <w:right w:val="nil"/>
          <w:between w:val="nil"/>
        </w:pBdr>
        <w:ind w:firstLine="1134"/>
        <w:jc w:val="both"/>
        <w:rPr>
          <w:rFonts w:ascii="Arial Narrow" w:hAnsi="Arial Narrow" w:cs="Arial"/>
          <w:b/>
          <w:color w:val="000000"/>
          <w:sz w:val="24"/>
          <w:szCs w:val="24"/>
        </w:rPr>
      </w:pPr>
      <w:r w:rsidRPr="009A46E4">
        <w:rPr>
          <w:rFonts w:ascii="Arial Narrow" w:hAnsi="Arial Narrow" w:cs="Arial"/>
          <w:color w:val="000000"/>
          <w:sz w:val="24"/>
          <w:szCs w:val="24"/>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9A46E4">
        <w:rPr>
          <w:rFonts w:ascii="Arial Narrow" w:hAnsi="Arial Narrow" w:cs="Arial"/>
          <w:b/>
          <w:sz w:val="24"/>
          <w:szCs w:val="24"/>
        </w:rPr>
        <w:t>DECLARA</w:t>
      </w:r>
      <w:r w:rsidRPr="009A46E4">
        <w:rPr>
          <w:rFonts w:ascii="Arial Narrow" w:hAnsi="Arial Narrow" w:cs="Arial"/>
          <w:sz w:val="24"/>
          <w:szCs w:val="24"/>
        </w:rPr>
        <w:t xml:space="preserve"> para fins de participação no </w:t>
      </w:r>
      <w:r w:rsidRPr="009A46E4">
        <w:rPr>
          <w:rFonts w:ascii="Arial Narrow" w:hAnsi="Arial Narrow" w:cs="Arial"/>
          <w:b/>
          <w:sz w:val="24"/>
          <w:szCs w:val="24"/>
          <w:highlight w:val="yellow"/>
        </w:rPr>
        <w:t>Pregão Presencial N.º xxxx</w:t>
      </w:r>
      <w:r w:rsidRPr="009A46E4">
        <w:rPr>
          <w:rFonts w:ascii="Arial Narrow" w:hAnsi="Arial Narrow" w:cs="Arial"/>
          <w:sz w:val="24"/>
          <w:szCs w:val="24"/>
        </w:rPr>
        <w:t xml:space="preserve">, </w:t>
      </w:r>
      <w:r w:rsidRPr="009A46E4">
        <w:rPr>
          <w:rFonts w:ascii="Arial Narrow" w:hAnsi="Arial Narrow" w:cs="Arial"/>
          <w:b/>
          <w:sz w:val="24"/>
          <w:szCs w:val="24"/>
        </w:rPr>
        <w:t>não ter recebidodo Município de Brasilândia - MS,</w:t>
      </w:r>
      <w:r w:rsidRPr="009A46E4">
        <w:rPr>
          <w:rFonts w:ascii="Arial Narrow" w:hAnsi="Arial Narrow" w:cs="Arial"/>
          <w:b/>
          <w:color w:val="000000"/>
          <w:sz w:val="24"/>
          <w:szCs w:val="24"/>
        </w:rPr>
        <w:t xml:space="preserve"> ou de qualquer outra entidade da Administração direta ou indireta em âmbito Federal, Estadual e Municipal, SUSPENSÃO TEMPORÁRIA de participação em licitação e ou impedimento de contratar com a Administração Pública, assim como não ter recebido DECLARAÇÃO DE INIDONEIDADE para licitar ou contratar com a Administração Federal, Estadual e Municipal.</w:t>
      </w:r>
    </w:p>
    <w:p w14:paraId="077FAD16" w14:textId="77777777" w:rsidR="00147A4A" w:rsidRPr="003D2C06" w:rsidRDefault="00147A4A" w:rsidP="00147A4A">
      <w:pPr>
        <w:pBdr>
          <w:top w:val="nil"/>
          <w:left w:val="nil"/>
          <w:bottom w:val="nil"/>
          <w:right w:val="nil"/>
          <w:between w:val="nil"/>
        </w:pBdr>
        <w:ind w:firstLine="1134"/>
        <w:jc w:val="both"/>
        <w:rPr>
          <w:rFonts w:ascii="Arial Narrow" w:hAnsi="Arial Narrow" w:cs="Arial"/>
          <w:color w:val="000000"/>
          <w:sz w:val="24"/>
          <w:szCs w:val="24"/>
        </w:rPr>
      </w:pPr>
    </w:p>
    <w:p w14:paraId="481FE97A" w14:textId="77777777" w:rsidR="00147A4A" w:rsidRDefault="00147A4A" w:rsidP="00147A4A">
      <w:pPr>
        <w:pStyle w:val="Ttulo1"/>
        <w:spacing w:before="93"/>
        <w:ind w:left="0"/>
        <w:jc w:val="both"/>
        <w:rPr>
          <w:rFonts w:ascii="Arial Narrow" w:hAnsi="Arial Narrow"/>
          <w:b w:val="0"/>
          <w:sz w:val="24"/>
          <w:szCs w:val="24"/>
        </w:rPr>
      </w:pPr>
    </w:p>
    <w:p w14:paraId="0B4CC7EA" w14:textId="77777777" w:rsidR="00147A4A" w:rsidRPr="003D2C06" w:rsidRDefault="00147A4A" w:rsidP="00147A4A">
      <w:pPr>
        <w:pStyle w:val="Ttulo1"/>
        <w:spacing w:before="93"/>
        <w:ind w:left="0"/>
        <w:jc w:val="both"/>
        <w:rPr>
          <w:rFonts w:ascii="Arial Narrow" w:hAnsi="Arial Narrow"/>
          <w:b w:val="0"/>
          <w:sz w:val="24"/>
          <w:szCs w:val="24"/>
        </w:rPr>
      </w:pPr>
      <w:r>
        <w:rPr>
          <w:rFonts w:ascii="Arial Narrow" w:hAnsi="Arial Narrow"/>
          <w:b w:val="0"/>
          <w:sz w:val="24"/>
          <w:szCs w:val="24"/>
        </w:rPr>
        <w:t>L</w:t>
      </w:r>
      <w:r w:rsidRPr="003D2C06">
        <w:rPr>
          <w:rFonts w:ascii="Arial Narrow" w:hAnsi="Arial Narrow"/>
          <w:b w:val="0"/>
          <w:sz w:val="24"/>
          <w:szCs w:val="24"/>
        </w:rPr>
        <w:t>ocal</w:t>
      </w:r>
      <w:r>
        <w:rPr>
          <w:rFonts w:ascii="Arial Narrow" w:hAnsi="Arial Narrow"/>
          <w:b w:val="0"/>
          <w:sz w:val="24"/>
          <w:szCs w:val="24"/>
        </w:rPr>
        <w:t>eData</w:t>
      </w:r>
      <w:r w:rsidRPr="003D2C06">
        <w:rPr>
          <w:rFonts w:ascii="Arial Narrow" w:hAnsi="Arial Narrow"/>
          <w:b w:val="0"/>
          <w:sz w:val="24"/>
          <w:szCs w:val="24"/>
        </w:rPr>
        <w:t xml:space="preserve">. </w:t>
      </w:r>
    </w:p>
    <w:p w14:paraId="1B9E0047"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 xml:space="preserve">___/___/_____ </w:t>
      </w:r>
    </w:p>
    <w:p w14:paraId="177D53FA" w14:textId="77777777" w:rsidR="00147A4A" w:rsidRPr="003D2C06" w:rsidRDefault="00147A4A" w:rsidP="00147A4A">
      <w:pPr>
        <w:pStyle w:val="Ttulo1"/>
        <w:spacing w:before="93"/>
        <w:ind w:left="0"/>
        <w:jc w:val="both"/>
        <w:rPr>
          <w:rFonts w:ascii="Arial Narrow" w:hAnsi="Arial Narrow"/>
          <w:b w:val="0"/>
          <w:sz w:val="24"/>
          <w:szCs w:val="24"/>
        </w:rPr>
      </w:pPr>
    </w:p>
    <w:p w14:paraId="3E0B496E" w14:textId="77777777" w:rsidR="00147A4A" w:rsidRPr="003D2C06" w:rsidRDefault="00147A4A" w:rsidP="00147A4A">
      <w:pPr>
        <w:pStyle w:val="Ttulo1"/>
        <w:spacing w:before="93"/>
        <w:ind w:left="0"/>
        <w:jc w:val="both"/>
        <w:rPr>
          <w:rFonts w:ascii="Arial Narrow" w:hAnsi="Arial Narrow"/>
          <w:b w:val="0"/>
          <w:sz w:val="24"/>
          <w:szCs w:val="24"/>
        </w:rPr>
      </w:pPr>
    </w:p>
    <w:p w14:paraId="520CCFDC" w14:textId="77777777" w:rsidR="00147A4A" w:rsidRPr="003D2C06" w:rsidRDefault="00147A4A" w:rsidP="00147A4A">
      <w:pPr>
        <w:pStyle w:val="Ttulo1"/>
        <w:spacing w:before="93"/>
        <w:ind w:left="0"/>
        <w:jc w:val="both"/>
        <w:rPr>
          <w:rFonts w:ascii="Arial Narrow" w:hAnsi="Arial Narrow"/>
          <w:b w:val="0"/>
          <w:sz w:val="24"/>
          <w:szCs w:val="24"/>
        </w:rPr>
      </w:pPr>
    </w:p>
    <w:p w14:paraId="508F0F06" w14:textId="77777777" w:rsidR="00147A4A" w:rsidRPr="003D2C06" w:rsidRDefault="00147A4A" w:rsidP="00147A4A">
      <w:pPr>
        <w:pStyle w:val="Ttulo1"/>
        <w:spacing w:before="93"/>
        <w:ind w:left="0"/>
        <w:jc w:val="both"/>
        <w:rPr>
          <w:rFonts w:ascii="Arial Narrow" w:hAnsi="Arial Narrow"/>
          <w:b w:val="0"/>
          <w:sz w:val="24"/>
          <w:szCs w:val="24"/>
        </w:rPr>
      </w:pPr>
    </w:p>
    <w:p w14:paraId="1B404CCC" w14:textId="77777777" w:rsidR="00147A4A" w:rsidRPr="003D2C06" w:rsidRDefault="00147A4A" w:rsidP="00147A4A">
      <w:pPr>
        <w:pStyle w:val="Ttulo1"/>
        <w:spacing w:before="93"/>
        <w:ind w:left="0"/>
        <w:jc w:val="both"/>
        <w:rPr>
          <w:rFonts w:ascii="Arial Narrow" w:hAnsi="Arial Narrow"/>
          <w:b w:val="0"/>
          <w:sz w:val="24"/>
          <w:szCs w:val="24"/>
        </w:rPr>
      </w:pPr>
      <w:r w:rsidRPr="003D2C06">
        <w:rPr>
          <w:rFonts w:ascii="Arial Narrow" w:hAnsi="Arial Narrow"/>
          <w:b w:val="0"/>
          <w:sz w:val="24"/>
          <w:szCs w:val="24"/>
        </w:rPr>
        <w:t>____________________________</w:t>
      </w:r>
    </w:p>
    <w:p w14:paraId="0CCEEC01"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Nome</w:t>
      </w:r>
      <w:r>
        <w:rPr>
          <w:rFonts w:ascii="Arial Narrow" w:hAnsi="Arial Narrow" w:cs="Arial"/>
          <w:color w:val="000000"/>
          <w:sz w:val="24"/>
          <w:szCs w:val="24"/>
        </w:rPr>
        <w:t xml:space="preserve"> Representante Legal</w:t>
      </w:r>
      <w:r w:rsidRPr="003D2C06">
        <w:rPr>
          <w:rFonts w:ascii="Arial Narrow" w:hAnsi="Arial Narrow" w:cs="Arial"/>
          <w:color w:val="000000"/>
          <w:sz w:val="24"/>
          <w:szCs w:val="24"/>
        </w:rPr>
        <w:t xml:space="preserve">, Função na Empresa </w:t>
      </w:r>
    </w:p>
    <w:p w14:paraId="7940972F"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r w:rsidRPr="003D2C06">
        <w:rPr>
          <w:rFonts w:ascii="Arial Narrow" w:hAnsi="Arial Narrow" w:cs="Arial"/>
          <w:color w:val="000000"/>
          <w:sz w:val="24"/>
          <w:szCs w:val="24"/>
        </w:rPr>
        <w:t>Assinatura do Representante Legal</w:t>
      </w:r>
    </w:p>
    <w:p w14:paraId="3DF4E873" w14:textId="77777777" w:rsidR="00147A4A" w:rsidRDefault="00147A4A" w:rsidP="00147A4A">
      <w:pPr>
        <w:pBdr>
          <w:top w:val="nil"/>
          <w:left w:val="nil"/>
          <w:bottom w:val="nil"/>
          <w:right w:val="nil"/>
          <w:between w:val="nil"/>
        </w:pBdr>
        <w:spacing w:line="252" w:lineRule="auto"/>
        <w:rPr>
          <w:rFonts w:ascii="Arial Narrow" w:hAnsi="Arial Narrow" w:cs="Arial"/>
          <w:color w:val="000000"/>
          <w:sz w:val="24"/>
          <w:szCs w:val="24"/>
        </w:rPr>
      </w:pPr>
    </w:p>
    <w:p w14:paraId="77865FB6" w14:textId="77777777" w:rsidR="00147A4A" w:rsidRDefault="00147A4A" w:rsidP="00147A4A">
      <w:pPr>
        <w:pStyle w:val="Ttulo1"/>
        <w:spacing w:before="179" w:line="412" w:lineRule="auto"/>
        <w:ind w:left="0"/>
        <w:jc w:val="both"/>
        <w:rPr>
          <w:rFonts w:ascii="Arial Narrow" w:hAnsi="Arial Narrow"/>
          <w:color w:val="000000"/>
          <w:sz w:val="24"/>
          <w:szCs w:val="24"/>
        </w:rPr>
      </w:pPr>
      <w:r>
        <w:rPr>
          <w:rFonts w:ascii="Arial Narrow" w:hAnsi="Arial Narrow"/>
          <w:color w:val="000000"/>
          <w:sz w:val="24"/>
          <w:szCs w:val="24"/>
        </w:rPr>
        <w:t>Carimbo CNPJ</w:t>
      </w:r>
    </w:p>
    <w:p w14:paraId="7912C472" w14:textId="77777777" w:rsidR="00147A4A" w:rsidRDefault="00147A4A" w:rsidP="00147A4A">
      <w:pPr>
        <w:pStyle w:val="Ttulo1"/>
        <w:spacing w:before="179" w:line="412" w:lineRule="auto"/>
        <w:ind w:left="0"/>
        <w:jc w:val="both"/>
        <w:rPr>
          <w:rFonts w:ascii="Arial Narrow" w:hAnsi="Arial Narrow"/>
          <w:sz w:val="24"/>
          <w:szCs w:val="24"/>
        </w:rPr>
      </w:pPr>
    </w:p>
    <w:p w14:paraId="60074904" w14:textId="77777777" w:rsidR="00147A4A" w:rsidRDefault="00147A4A" w:rsidP="002C5415">
      <w:pPr>
        <w:spacing w:line="320" w:lineRule="atLeast"/>
        <w:jc w:val="both"/>
        <w:rPr>
          <w:rFonts w:ascii="Arial Narrow" w:hAnsi="Arial Narrow"/>
          <w:bCs/>
          <w:sz w:val="24"/>
          <w:szCs w:val="24"/>
        </w:rPr>
      </w:pPr>
    </w:p>
    <w:p w14:paraId="1289052F" w14:textId="77777777" w:rsidR="00147A4A" w:rsidRDefault="00147A4A" w:rsidP="002C5415">
      <w:pPr>
        <w:spacing w:line="320" w:lineRule="atLeast"/>
        <w:jc w:val="both"/>
        <w:rPr>
          <w:rFonts w:ascii="Arial Narrow" w:hAnsi="Arial Narrow"/>
          <w:bCs/>
          <w:sz w:val="24"/>
          <w:szCs w:val="24"/>
        </w:rPr>
      </w:pPr>
    </w:p>
    <w:p w14:paraId="2D9890AD" w14:textId="77777777" w:rsidR="00147A4A" w:rsidRDefault="00147A4A" w:rsidP="002C5415">
      <w:pPr>
        <w:spacing w:line="320" w:lineRule="atLeast"/>
        <w:jc w:val="both"/>
        <w:rPr>
          <w:rFonts w:ascii="Arial Narrow" w:hAnsi="Arial Narrow"/>
          <w:bCs/>
          <w:sz w:val="24"/>
          <w:szCs w:val="24"/>
        </w:rPr>
      </w:pPr>
    </w:p>
    <w:p w14:paraId="50F303F4" w14:textId="77777777" w:rsidR="00147A4A" w:rsidRDefault="00147A4A" w:rsidP="002C5415">
      <w:pPr>
        <w:spacing w:line="320" w:lineRule="atLeast"/>
        <w:jc w:val="both"/>
        <w:rPr>
          <w:rFonts w:ascii="Arial Narrow" w:hAnsi="Arial Narrow"/>
          <w:bCs/>
          <w:sz w:val="24"/>
          <w:szCs w:val="24"/>
        </w:rPr>
      </w:pPr>
    </w:p>
    <w:p w14:paraId="15EB8FF2" w14:textId="77777777" w:rsidR="00147A4A" w:rsidRDefault="00147A4A" w:rsidP="002C5415">
      <w:pPr>
        <w:spacing w:line="320" w:lineRule="atLeast"/>
        <w:jc w:val="both"/>
        <w:rPr>
          <w:rFonts w:ascii="Arial Narrow" w:hAnsi="Arial Narrow"/>
          <w:bCs/>
          <w:sz w:val="24"/>
          <w:szCs w:val="24"/>
        </w:rPr>
      </w:pPr>
    </w:p>
    <w:p w14:paraId="08FDE466" w14:textId="77777777" w:rsidR="00147A4A" w:rsidRDefault="00147A4A" w:rsidP="002C5415">
      <w:pPr>
        <w:spacing w:line="320" w:lineRule="atLeast"/>
        <w:jc w:val="both"/>
        <w:rPr>
          <w:rFonts w:ascii="Arial Narrow" w:hAnsi="Arial Narrow"/>
          <w:bCs/>
          <w:sz w:val="24"/>
          <w:szCs w:val="24"/>
        </w:rPr>
      </w:pPr>
    </w:p>
    <w:p w14:paraId="0F2FDA59" w14:textId="77777777" w:rsidR="00147A4A" w:rsidRDefault="00147A4A" w:rsidP="002C5415">
      <w:pPr>
        <w:spacing w:line="320" w:lineRule="atLeast"/>
        <w:jc w:val="both"/>
        <w:rPr>
          <w:rFonts w:ascii="Arial Narrow" w:hAnsi="Arial Narrow"/>
          <w:bCs/>
          <w:sz w:val="24"/>
          <w:szCs w:val="24"/>
        </w:rPr>
      </w:pPr>
    </w:p>
    <w:p w14:paraId="39D85223" w14:textId="77777777" w:rsidR="00147A4A" w:rsidRDefault="00147A4A" w:rsidP="002C5415">
      <w:pPr>
        <w:spacing w:line="320" w:lineRule="atLeast"/>
        <w:jc w:val="both"/>
        <w:rPr>
          <w:rFonts w:ascii="Arial Narrow" w:hAnsi="Arial Narrow"/>
          <w:bCs/>
          <w:sz w:val="24"/>
          <w:szCs w:val="24"/>
        </w:rPr>
      </w:pPr>
    </w:p>
    <w:p w14:paraId="46A58A42" w14:textId="77777777" w:rsidR="002D3B25" w:rsidRPr="008500B0" w:rsidRDefault="002D3B25" w:rsidP="002D3B25">
      <w:pPr>
        <w:spacing w:line="320" w:lineRule="atLeast"/>
        <w:jc w:val="center"/>
        <w:rPr>
          <w:rFonts w:ascii="Arial Narrow" w:hAnsi="Arial Narrow"/>
          <w:b/>
          <w:bCs/>
          <w:sz w:val="24"/>
          <w:szCs w:val="24"/>
        </w:rPr>
      </w:pPr>
      <w:r w:rsidRPr="008500B0">
        <w:rPr>
          <w:rFonts w:ascii="Arial Narrow" w:hAnsi="Arial Narrow"/>
          <w:b/>
          <w:bCs/>
          <w:sz w:val="24"/>
          <w:szCs w:val="24"/>
        </w:rPr>
        <w:lastRenderedPageBreak/>
        <w:t>ANEXO XI</w:t>
      </w:r>
    </w:p>
    <w:p w14:paraId="57B5E6C8" w14:textId="77777777" w:rsidR="002D3B25" w:rsidRPr="008500B0" w:rsidRDefault="002D3B25" w:rsidP="002D3B25">
      <w:pPr>
        <w:spacing w:line="320" w:lineRule="atLeast"/>
        <w:jc w:val="center"/>
        <w:rPr>
          <w:rFonts w:ascii="Arial Narrow" w:hAnsi="Arial Narrow"/>
          <w:bCs/>
          <w:sz w:val="24"/>
          <w:szCs w:val="24"/>
        </w:rPr>
      </w:pPr>
      <w:r w:rsidRPr="008500B0">
        <w:rPr>
          <w:rFonts w:ascii="Arial Narrow" w:hAnsi="Arial Narrow"/>
          <w:b/>
          <w:bCs/>
          <w:sz w:val="24"/>
          <w:szCs w:val="24"/>
        </w:rPr>
        <w:t>MINUTA DA ATA DE REGISTRO DE PREÇO</w:t>
      </w:r>
    </w:p>
    <w:p w14:paraId="16D5ECC7" w14:textId="77777777" w:rsidR="008500B0" w:rsidRPr="008500B0" w:rsidRDefault="008500B0" w:rsidP="002D3B25">
      <w:pPr>
        <w:jc w:val="center"/>
        <w:rPr>
          <w:rFonts w:ascii="Arial Narrow" w:hAnsi="Arial Narrow" w:cs="Arial"/>
          <w:b/>
          <w:bCs/>
          <w:iCs/>
          <w:sz w:val="24"/>
          <w:szCs w:val="24"/>
        </w:rPr>
      </w:pPr>
    </w:p>
    <w:p w14:paraId="1B620CCE" w14:textId="1FA4F84A"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iCs/>
          <w:sz w:val="24"/>
          <w:szCs w:val="24"/>
        </w:rPr>
        <w:t xml:space="preserve">ATA DE REGISTRO DE PREÇO </w:t>
      </w:r>
      <w:r w:rsidRPr="008500B0">
        <w:rPr>
          <w:rFonts w:ascii="Arial Narrow" w:hAnsi="Arial Narrow" w:cs="Arial"/>
          <w:b/>
          <w:bCs/>
          <w:sz w:val="24"/>
          <w:szCs w:val="24"/>
        </w:rPr>
        <w:t xml:space="preserve">N.º </w:t>
      </w:r>
      <w:r w:rsidRPr="008500B0">
        <w:rPr>
          <w:rFonts w:ascii="Arial Narrow" w:hAnsi="Arial Narrow" w:cs="Arial"/>
          <w:b/>
          <w:bCs/>
          <w:sz w:val="24"/>
          <w:szCs w:val="24"/>
          <w:highlight w:val="yellow"/>
        </w:rPr>
        <w:t>XXX/20XX</w:t>
      </w:r>
    </w:p>
    <w:p w14:paraId="1B9205B1" w14:textId="77777777" w:rsidR="002D3B25" w:rsidRPr="008500B0" w:rsidRDefault="002D3B25" w:rsidP="002D3B25">
      <w:pPr>
        <w:jc w:val="center"/>
        <w:rPr>
          <w:rFonts w:ascii="Arial Narrow" w:hAnsi="Arial Narrow" w:cs="Arial"/>
          <w:b/>
          <w:bCs/>
          <w:sz w:val="24"/>
          <w:szCs w:val="24"/>
        </w:rPr>
      </w:pPr>
      <w:r w:rsidRPr="008500B0">
        <w:rPr>
          <w:rFonts w:ascii="Arial Narrow" w:hAnsi="Arial Narrow" w:cs="Arial"/>
          <w:b/>
          <w:bCs/>
          <w:sz w:val="24"/>
          <w:szCs w:val="24"/>
        </w:rPr>
        <w:t xml:space="preserve">PROCESSO ADMINISTRATIVO Nº </w:t>
      </w:r>
      <w:r w:rsidRPr="008500B0">
        <w:rPr>
          <w:rFonts w:ascii="Arial Narrow" w:hAnsi="Arial Narrow" w:cs="Arial"/>
          <w:b/>
          <w:bCs/>
          <w:sz w:val="24"/>
          <w:szCs w:val="24"/>
          <w:highlight w:val="yellow"/>
        </w:rPr>
        <w:t>XXX/20XX</w:t>
      </w:r>
    </w:p>
    <w:p w14:paraId="4BF11C62" w14:textId="77777777" w:rsidR="002D3B25" w:rsidRPr="008500B0" w:rsidRDefault="002D3B25" w:rsidP="002D3B25">
      <w:pPr>
        <w:pBdr>
          <w:top w:val="nil"/>
          <w:left w:val="nil"/>
          <w:bottom w:val="nil"/>
          <w:right w:val="nil"/>
          <w:between w:val="nil"/>
        </w:pBdr>
        <w:tabs>
          <w:tab w:val="left" w:pos="3492"/>
          <w:tab w:val="left" w:pos="3528"/>
        </w:tabs>
        <w:jc w:val="center"/>
        <w:rPr>
          <w:rFonts w:ascii="Arial Narrow" w:hAnsi="Arial Narrow" w:cs="Arial"/>
          <w:b/>
          <w:sz w:val="24"/>
          <w:szCs w:val="24"/>
        </w:rPr>
      </w:pPr>
      <w:r w:rsidRPr="008500B0">
        <w:rPr>
          <w:rFonts w:ascii="Arial Narrow" w:hAnsi="Arial Narrow" w:cs="Arial"/>
          <w:b/>
          <w:sz w:val="24"/>
          <w:szCs w:val="24"/>
        </w:rPr>
        <w:t xml:space="preserve">PREGÃO PRESENCIAL N.º </w:t>
      </w:r>
      <w:r w:rsidRPr="008500B0">
        <w:rPr>
          <w:rFonts w:ascii="Arial Narrow" w:hAnsi="Arial Narrow" w:cs="Arial"/>
          <w:b/>
          <w:sz w:val="24"/>
          <w:szCs w:val="24"/>
          <w:highlight w:val="yellow"/>
        </w:rPr>
        <w:t>XXX/20XX.</w:t>
      </w:r>
    </w:p>
    <w:p w14:paraId="7BDAC792" w14:textId="05DD1BCB"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eastAsia="Times New Roman" w:hAnsi="Arial Narrow" w:cs="Arial"/>
          <w:sz w:val="24"/>
          <w:szCs w:val="24"/>
        </w:rPr>
        <w:t xml:space="preserve">O </w:t>
      </w:r>
      <w:r w:rsidRPr="008500B0">
        <w:rPr>
          <w:rFonts w:ascii="Arial Narrow" w:eastAsia="Times New Roman" w:hAnsi="Arial Narrow" w:cs="Arial"/>
          <w:b/>
          <w:sz w:val="24"/>
          <w:szCs w:val="24"/>
        </w:rPr>
        <w:t>MUNICÍPIO DE BRASILÂNDIA, Estado de Mato Grosso do Sul</w:t>
      </w:r>
      <w:r w:rsidRPr="008500B0">
        <w:rPr>
          <w:rFonts w:ascii="Arial Narrow" w:eastAsia="Times New Roman" w:hAnsi="Arial Narrow" w:cs="Arial"/>
          <w:sz w:val="24"/>
          <w:szCs w:val="24"/>
        </w:rPr>
        <w:t xml:space="preserve">, pessoa jurídica de direito público, inscrita no Cadastro Nacional de Pessoa Jurídica (CNPJ) sob o </w:t>
      </w:r>
      <w:r w:rsidRPr="008500B0">
        <w:rPr>
          <w:rFonts w:ascii="Arial Narrow" w:eastAsia="Arial" w:hAnsi="Arial Narrow" w:cs="Arial"/>
          <w:b/>
          <w:sz w:val="24"/>
          <w:szCs w:val="24"/>
        </w:rPr>
        <w:t>n.º 03.184.058/0001-20</w:t>
      </w:r>
      <w:r w:rsidRPr="008500B0">
        <w:rPr>
          <w:rFonts w:ascii="Arial Narrow" w:eastAsia="Times New Roman" w:hAnsi="Arial Narrow" w:cs="Arial"/>
          <w:sz w:val="24"/>
          <w:szCs w:val="24"/>
        </w:rPr>
        <w:t xml:space="preserve">, com sede administrativa localizada na Rua Elviro Mancini, n.530, bairro: centro, nesta cidade de Brasilândia - MS, através do </w:t>
      </w:r>
      <w:r w:rsidRPr="008500B0">
        <w:rPr>
          <w:rFonts w:ascii="Arial Narrow" w:eastAsia="Times New Roman" w:hAnsi="Arial Narrow" w:cs="Arial"/>
          <w:b/>
          <w:sz w:val="24"/>
          <w:szCs w:val="24"/>
          <w:highlight w:val="yellow"/>
        </w:rPr>
        <w:t>Fundo Municipal XXXXXXX CNPJ XXXXXX</w:t>
      </w:r>
      <w:r w:rsidRPr="008500B0">
        <w:rPr>
          <w:rFonts w:ascii="Arial Narrow" w:eastAsia="Times New Roman" w:hAnsi="Arial Narrow" w:cs="Arial"/>
          <w:sz w:val="24"/>
          <w:szCs w:val="24"/>
        </w:rPr>
        <w:t xml:space="preserve"> </w:t>
      </w:r>
      <w:r w:rsidRPr="008500B0">
        <w:rPr>
          <w:rFonts w:ascii="Arial Narrow" w:eastAsia="Times New Roman" w:hAnsi="Arial Narrow" w:cs="Arial"/>
          <w:b/>
          <w:sz w:val="24"/>
          <w:szCs w:val="24"/>
          <w:highlight w:val="yellow"/>
        </w:rPr>
        <w:t>ou</w:t>
      </w:r>
      <w:r w:rsidRPr="008500B0">
        <w:rPr>
          <w:rFonts w:ascii="Arial Narrow" w:eastAsia="Times New Roman" w:hAnsi="Arial Narrow" w:cs="Arial"/>
          <w:sz w:val="24"/>
          <w:szCs w:val="24"/>
        </w:rPr>
        <w:t xml:space="preserve"> da </w:t>
      </w:r>
      <w:r w:rsidRPr="008500B0">
        <w:rPr>
          <w:rFonts w:ascii="Arial Narrow" w:eastAsia="Times New Roman" w:hAnsi="Arial Narrow" w:cs="Arial"/>
          <w:b/>
          <w:sz w:val="24"/>
          <w:szCs w:val="24"/>
          <w:highlight w:val="yellow"/>
        </w:rPr>
        <w:t>Secretaria Municipal de  XXXXXXXXXXXXX</w:t>
      </w:r>
      <w:r w:rsidRPr="008500B0">
        <w:rPr>
          <w:rFonts w:ascii="Arial Narrow" w:eastAsia="Times New Roman" w:hAnsi="Arial Narrow" w:cs="Arial"/>
          <w:sz w:val="24"/>
          <w:szCs w:val="24"/>
        </w:rPr>
        <w:t xml:space="preserve"> </w:t>
      </w:r>
      <w:r w:rsidRPr="008500B0">
        <w:rPr>
          <w:rFonts w:ascii="Arial Narrow" w:eastAsia="Times New Roman" w:hAnsi="Arial Narrow" w:cs="Arial"/>
          <w:strike/>
          <w:sz w:val="24"/>
          <w:szCs w:val="24"/>
        </w:rPr>
        <w:t>c</w:t>
      </w:r>
      <w:r w:rsidRPr="008500B0">
        <w:rPr>
          <w:rFonts w:ascii="Arial Narrow" w:eastAsia="Times New Roman" w:hAnsi="Arial Narrow" w:cs="Arial"/>
          <w:sz w:val="24"/>
          <w:szCs w:val="24"/>
        </w:rPr>
        <w:t xml:space="preserve">neste ato representado pelo seu Prefeito Municipal </w:t>
      </w:r>
      <w:r w:rsidRPr="008500B0">
        <w:rPr>
          <w:rFonts w:ascii="Arial Narrow" w:eastAsia="Times New Roman" w:hAnsi="Arial Narrow" w:cs="Arial"/>
          <w:b/>
          <w:sz w:val="24"/>
          <w:szCs w:val="24"/>
          <w:highlight w:val="yellow"/>
        </w:rPr>
        <w:t>ou Ordenador de Despesa / Secretário Municipal</w:t>
      </w:r>
      <w:r w:rsidRPr="008500B0">
        <w:rPr>
          <w:rFonts w:ascii="Arial Narrow" w:eastAsia="Times New Roman" w:hAnsi="Arial Narrow" w:cs="Arial"/>
          <w:sz w:val="24"/>
          <w:szCs w:val="24"/>
        </w:rPr>
        <w:t xml:space="preserve">, o Senhor </w:t>
      </w:r>
      <w:r w:rsidRPr="008500B0">
        <w:rPr>
          <w:rFonts w:ascii="Arial Narrow" w:eastAsia="Times New Roman" w:hAnsi="Arial Narrow" w:cs="Arial"/>
          <w:sz w:val="24"/>
          <w:szCs w:val="24"/>
          <w:highlight w:val="yellow"/>
        </w:rPr>
        <w:t>XXXXX, brasileiro, solteiro</w:t>
      </w:r>
      <w:r w:rsidRPr="008500B0">
        <w:rPr>
          <w:rFonts w:ascii="Arial Narrow" w:eastAsia="Times New Roman" w:hAnsi="Arial Narrow" w:cs="Arial"/>
          <w:sz w:val="24"/>
          <w:szCs w:val="24"/>
        </w:rPr>
        <w:t xml:space="preserve">, </w:t>
      </w:r>
      <w:r w:rsidRPr="008500B0">
        <w:rPr>
          <w:rFonts w:ascii="Arial Narrow" w:hAnsi="Arial Narrow" w:cs="Arial"/>
          <w:sz w:val="24"/>
          <w:szCs w:val="24"/>
        </w:rPr>
        <w:t xml:space="preserve">considerando o julgamento da licitação na modalidade de </w:t>
      </w:r>
      <w:r w:rsidRPr="008500B0">
        <w:rPr>
          <w:rFonts w:ascii="Arial Narrow" w:hAnsi="Arial Narrow" w:cs="Arial"/>
          <w:b/>
          <w:sz w:val="24"/>
          <w:szCs w:val="24"/>
          <w:highlight w:val="yellow"/>
        </w:rPr>
        <w:t>PREGÃO NA FORMA PRESENCIAL</w:t>
      </w:r>
      <w:r w:rsidRPr="008500B0">
        <w:rPr>
          <w:rFonts w:ascii="Arial Narrow" w:hAnsi="Arial Narrow" w:cs="Arial"/>
          <w:sz w:val="24"/>
          <w:szCs w:val="24"/>
        </w:rPr>
        <w:t xml:space="preserve">, para </w:t>
      </w:r>
      <w:r w:rsidRPr="008500B0">
        <w:rPr>
          <w:rFonts w:ascii="Arial Narrow" w:hAnsi="Arial Narrow" w:cs="Arial"/>
          <w:b/>
          <w:sz w:val="24"/>
          <w:szCs w:val="24"/>
        </w:rPr>
        <w:t>REGISTRO DE PREÇOS</w:t>
      </w:r>
      <w:r w:rsidRPr="008500B0">
        <w:rPr>
          <w:rFonts w:ascii="Arial Narrow" w:hAnsi="Arial Narrow" w:cs="Arial"/>
          <w:sz w:val="24"/>
          <w:szCs w:val="24"/>
        </w:rPr>
        <w:t xml:space="preserve"> nº </w:t>
      </w:r>
      <w:r w:rsidRPr="008500B0">
        <w:rPr>
          <w:rFonts w:ascii="Arial Narrow" w:hAnsi="Arial Narrow" w:cs="Arial"/>
          <w:sz w:val="24"/>
          <w:szCs w:val="24"/>
          <w:highlight w:val="yellow"/>
        </w:rPr>
        <w:t>......./202..., publicada no ...... de ...../...../202....., Processo Administrativo n.º ........,</w:t>
      </w:r>
      <w:r w:rsidRPr="008500B0">
        <w:rPr>
          <w:rFonts w:ascii="Arial Narrow" w:hAnsi="Arial Narrow" w:cs="Arial"/>
          <w:sz w:val="24"/>
          <w:szCs w:val="24"/>
        </w:rPr>
        <w:t xml:space="preserve"> </w:t>
      </w:r>
      <w:r w:rsidRPr="008500B0">
        <w:rPr>
          <w:rFonts w:ascii="Arial Narrow" w:hAnsi="Arial Narrow" w:cs="Arial"/>
          <w:b/>
          <w:sz w:val="24"/>
          <w:szCs w:val="24"/>
        </w:rPr>
        <w:t>RESOLVE</w:t>
      </w:r>
      <w:r w:rsidRPr="008500B0">
        <w:rPr>
          <w:rFonts w:ascii="Arial Narrow" w:hAnsi="Arial Narrow" w:cs="Arial"/>
          <w:sz w:val="24"/>
          <w:szCs w:val="24"/>
        </w:rPr>
        <w:t xml:space="preserve"> registrar os preços da(s)  empresa(s) indicada(s) e qualificada(s) nesta ATA, de acordo com a classificação por ela(s) alcançada(s) e na(s)  quantidade(s)  cotada(s), atendendo as condições previstas no </w:t>
      </w:r>
      <w:r w:rsidRPr="008500B0">
        <w:rPr>
          <w:rFonts w:ascii="Arial Narrow" w:hAnsi="Arial Narrow" w:cs="Arial"/>
          <w:sz w:val="24"/>
          <w:szCs w:val="24"/>
          <w:highlight w:val="yellow"/>
        </w:rPr>
        <w:t xml:space="preserve">Edital de licitação </w:t>
      </w:r>
      <w:r w:rsidRPr="008500B0">
        <w:rPr>
          <w:rFonts w:ascii="Arial Narrow" w:hAnsi="Arial Narrow" w:cs="Arial"/>
          <w:b/>
          <w:sz w:val="24"/>
          <w:szCs w:val="24"/>
          <w:highlight w:val="yellow"/>
        </w:rPr>
        <w:t>ou</w:t>
      </w:r>
      <w:r w:rsidRPr="008500B0">
        <w:rPr>
          <w:rFonts w:ascii="Arial Narrow" w:hAnsi="Arial Narrow" w:cs="Arial"/>
          <w:sz w:val="24"/>
          <w:szCs w:val="24"/>
          <w:highlight w:val="yellow"/>
        </w:rPr>
        <w:t xml:space="preserve"> Aviso da Contratação Direta</w:t>
      </w:r>
      <w:r w:rsidRPr="008500B0">
        <w:rPr>
          <w:rFonts w:ascii="Arial Narrow" w:hAnsi="Arial Narrow" w:cs="Arial"/>
          <w:sz w:val="24"/>
          <w:szCs w:val="24"/>
        </w:rPr>
        <w:t xml:space="preserve">, sujeitando-se as partes às normas constantes na Lei nº 14.133, de 1º de abril de 2021, no </w:t>
      </w:r>
      <w:r w:rsidRPr="008500B0">
        <w:rPr>
          <w:rFonts w:ascii="Arial Narrow" w:hAnsi="Arial Narrow" w:cs="Arial"/>
          <w:b/>
          <w:sz w:val="24"/>
          <w:szCs w:val="24"/>
          <w:highlight w:val="yellow"/>
        </w:rPr>
        <w:t>Decreto Municipal nº 6037/2024</w:t>
      </w:r>
      <w:r w:rsidRPr="008500B0">
        <w:rPr>
          <w:rFonts w:ascii="Arial Narrow" w:hAnsi="Arial Narrow" w:cs="Arial"/>
          <w:sz w:val="24"/>
          <w:szCs w:val="24"/>
        </w:rPr>
        <w:t xml:space="preserve"> e em conformidade com as disposições a seguir:</w:t>
      </w:r>
    </w:p>
    <w:p w14:paraId="1327226E"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rPr>
        <w:t xml:space="preserve">EMPRESA: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pessoa jurídica de direito privado, inscrita no CNPJ/MF sob n.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 Dados Bancários: Conta Corrente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da Agência nº </w:t>
      </w:r>
      <w:r w:rsidRPr="008500B0">
        <w:rPr>
          <w:rFonts w:ascii="Arial Narrow" w:hAnsi="Arial Narrow" w:cs="Arial"/>
          <w:b/>
          <w:bCs/>
          <w:sz w:val="24"/>
          <w:szCs w:val="24"/>
          <w:highlight w:val="yellow"/>
        </w:rPr>
        <w:t>XXXXXX</w:t>
      </w:r>
      <w:r w:rsidRPr="008500B0">
        <w:rPr>
          <w:rFonts w:ascii="Arial Narrow" w:hAnsi="Arial Narrow" w:cs="Arial"/>
          <w:sz w:val="24"/>
          <w:szCs w:val="24"/>
        </w:rPr>
        <w:t xml:space="preserve">, do Banco do </w:t>
      </w:r>
      <w:r w:rsidRPr="008500B0">
        <w:rPr>
          <w:rFonts w:ascii="Arial Narrow" w:hAnsi="Arial Narrow" w:cs="Arial"/>
          <w:b/>
          <w:bCs/>
          <w:sz w:val="24"/>
          <w:szCs w:val="24"/>
          <w:highlight w:val="yellow"/>
        </w:rPr>
        <w:t>XXXXXXX</w:t>
      </w:r>
      <w:r w:rsidRPr="008500B0">
        <w:rPr>
          <w:rFonts w:ascii="Arial Narrow" w:hAnsi="Arial Narrow" w:cs="Arial"/>
          <w:sz w:val="24"/>
          <w:szCs w:val="24"/>
        </w:rPr>
        <w:t xml:space="preserve"> neste ato representada por:  </w:t>
      </w:r>
      <w:r w:rsidRPr="008500B0">
        <w:rPr>
          <w:rFonts w:ascii="Arial Narrow" w:hAnsi="Arial Narrow" w:cs="Arial"/>
          <w:b/>
          <w:bCs/>
          <w:sz w:val="24"/>
          <w:szCs w:val="24"/>
          <w:highlight w:val="yellow"/>
        </w:rPr>
        <w:t>XXXXXXXX</w:t>
      </w:r>
      <w:r w:rsidRPr="008500B0">
        <w:rPr>
          <w:rFonts w:ascii="Arial Narrow" w:hAnsi="Arial Narrow" w:cs="Arial"/>
          <w:sz w:val="24"/>
          <w:szCs w:val="24"/>
        </w:rPr>
        <w:t xml:space="preserve">, brasileiro(a), divorciado(a), </w:t>
      </w:r>
      <w:r w:rsidRPr="008500B0">
        <w:rPr>
          <w:rFonts w:ascii="Arial Narrow" w:hAnsi="Arial Narrow" w:cs="Arial"/>
          <w:sz w:val="24"/>
          <w:szCs w:val="24"/>
          <w:highlight w:val="yellow"/>
        </w:rPr>
        <w:t>“cargo”</w:t>
      </w:r>
      <w:r w:rsidRPr="008500B0">
        <w:rPr>
          <w:rFonts w:ascii="Arial Narrow" w:hAnsi="Arial Narrow" w:cs="Arial"/>
          <w:sz w:val="24"/>
          <w:szCs w:val="24"/>
        </w:rPr>
        <w:t>.</w:t>
      </w:r>
    </w:p>
    <w:p w14:paraId="5F608923" w14:textId="77777777" w:rsidR="002D3B25" w:rsidRPr="008500B0" w:rsidRDefault="002D3B25" w:rsidP="00495FA0">
      <w:pPr>
        <w:tabs>
          <w:tab w:val="center" w:pos="4779"/>
        </w:tabs>
        <w:autoSpaceDE w:val="0"/>
        <w:autoSpaceDN w:val="0"/>
        <w:adjustRightInd w:val="0"/>
        <w:spacing w:before="120" w:after="120" w:line="340" w:lineRule="atLeast"/>
        <w:ind w:right="-28"/>
        <w:jc w:val="both"/>
        <w:rPr>
          <w:rFonts w:ascii="Arial Narrow" w:hAnsi="Arial Narrow" w:cs="Arial"/>
          <w:sz w:val="24"/>
          <w:szCs w:val="24"/>
        </w:rPr>
      </w:pPr>
      <w:r w:rsidRPr="008500B0">
        <w:rPr>
          <w:rFonts w:ascii="Arial Narrow" w:hAnsi="Arial Narrow" w:cs="Arial"/>
          <w:sz w:val="24"/>
          <w:szCs w:val="24"/>
          <w:highlight w:val="yellow"/>
        </w:rPr>
        <w:t>[...]</w:t>
      </w:r>
    </w:p>
    <w:p w14:paraId="1579DFE1" w14:textId="77777777" w:rsidR="002D3B25" w:rsidRPr="008500B0" w:rsidRDefault="002D3B25" w:rsidP="00495FA0">
      <w:pPr>
        <w:pStyle w:val="Nivel01"/>
        <w:spacing w:line="340" w:lineRule="atLeast"/>
        <w:ind w:left="0" w:firstLine="0"/>
        <w:rPr>
          <w:sz w:val="24"/>
          <w:szCs w:val="24"/>
        </w:rPr>
      </w:pPr>
      <w:r w:rsidRPr="008500B0">
        <w:rPr>
          <w:sz w:val="24"/>
          <w:szCs w:val="24"/>
        </w:rPr>
        <w:t>DO OBJETO:</w:t>
      </w:r>
    </w:p>
    <w:p w14:paraId="7F8E7E3F" w14:textId="273C57C4"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presente Ata tem por objeto o registro de preços para a eventual contratação de </w:t>
      </w:r>
      <w:r w:rsidRPr="008500B0">
        <w:rPr>
          <w:rFonts w:ascii="Arial Narrow" w:hAnsi="Arial Narrow"/>
          <w:b/>
          <w:sz w:val="24"/>
          <w:szCs w:val="24"/>
          <w:highlight w:val="yellow"/>
        </w:rPr>
        <w:t>XXXXXXXXXXXXXX</w:t>
      </w:r>
      <w:r w:rsidRPr="008500B0">
        <w:rPr>
          <w:rFonts w:ascii="Arial Narrow" w:hAnsi="Arial Narrow"/>
          <w:sz w:val="24"/>
          <w:szCs w:val="24"/>
        </w:rPr>
        <w:t>, especificado(s) n</w:t>
      </w:r>
      <w:r w:rsidR="006B57D9" w:rsidRPr="008500B0">
        <w:rPr>
          <w:rFonts w:ascii="Arial Narrow" w:hAnsi="Arial Narrow"/>
          <w:sz w:val="24"/>
          <w:szCs w:val="24"/>
        </w:rPr>
        <w:t xml:space="preserve">o(s) Termo de Referência, anexo </w:t>
      </w:r>
      <w:r w:rsidRPr="008500B0">
        <w:rPr>
          <w:rFonts w:ascii="Arial Narrow" w:hAnsi="Arial Narrow"/>
          <w:b/>
          <w:color w:val="auto"/>
          <w:sz w:val="24"/>
          <w:szCs w:val="24"/>
          <w:highlight w:val="yellow"/>
        </w:rPr>
        <w:t>do edital de Licitação do Processo Administrativo supramencionado ou Aviso da Contratação Direta nº XXXXXXXX</w:t>
      </w:r>
      <w:r w:rsidRPr="008500B0">
        <w:rPr>
          <w:rFonts w:ascii="Arial Narrow" w:hAnsi="Arial Narrow"/>
          <w:b/>
          <w:sz w:val="24"/>
          <w:szCs w:val="24"/>
          <w:highlight w:val="yellow"/>
        </w:rPr>
        <w:t>,</w:t>
      </w:r>
      <w:r w:rsidRPr="008500B0">
        <w:rPr>
          <w:rFonts w:ascii="Arial Narrow" w:hAnsi="Arial Narrow"/>
          <w:sz w:val="24"/>
          <w:szCs w:val="24"/>
        </w:rPr>
        <w:t xml:space="preserve"> que é parte integrante desta Ata, assim como as propostas cujos preços tenham sido registrados, independentemente de transcrição.</w:t>
      </w:r>
    </w:p>
    <w:p w14:paraId="188E29FB" w14:textId="77777777" w:rsidR="002D3B25" w:rsidRPr="008500B0" w:rsidRDefault="002D3B25" w:rsidP="00495FA0">
      <w:pPr>
        <w:pStyle w:val="Nivel01"/>
        <w:spacing w:line="340" w:lineRule="atLeast"/>
        <w:ind w:left="0" w:firstLine="0"/>
        <w:rPr>
          <w:sz w:val="24"/>
          <w:szCs w:val="24"/>
        </w:rPr>
      </w:pPr>
      <w:r w:rsidRPr="008500B0">
        <w:rPr>
          <w:sz w:val="24"/>
          <w:szCs w:val="24"/>
        </w:rPr>
        <w:t>DOS PREÇOS, ESPECIFICAÇÕES E QUANTITATIVOS:</w:t>
      </w:r>
    </w:p>
    <w:p w14:paraId="20ED35A9" w14:textId="39DF2DDB"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as especificações do objeto, a</w:t>
      </w:r>
      <w:r w:rsidR="006B57D9" w:rsidRPr="008500B0">
        <w:rPr>
          <w:rFonts w:ascii="Arial Narrow" w:hAnsi="Arial Narrow"/>
          <w:sz w:val="24"/>
          <w:szCs w:val="24"/>
        </w:rPr>
        <w:t>s quantidades de</w:t>
      </w:r>
      <w:r w:rsidRPr="008500B0">
        <w:rPr>
          <w:rFonts w:ascii="Arial Narrow" w:hAnsi="Arial Narrow"/>
          <w:sz w:val="24"/>
          <w:szCs w:val="24"/>
        </w:rPr>
        <w:t xml:space="preserve"> cada item, fornecedor(es) e as demais condições ofertadas na(s) proposta(s) são as que seguem: </w:t>
      </w:r>
    </w:p>
    <w:tbl>
      <w:tblPr>
        <w:tblW w:w="9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577"/>
        <w:gridCol w:w="3666"/>
        <w:gridCol w:w="878"/>
        <w:gridCol w:w="956"/>
        <w:gridCol w:w="820"/>
        <w:gridCol w:w="1200"/>
        <w:gridCol w:w="1552"/>
      </w:tblGrid>
      <w:tr w:rsidR="002D3B25" w:rsidRPr="008500B0" w14:paraId="73064FE6" w14:textId="77777777" w:rsidTr="008500B0">
        <w:trPr>
          <w:trHeight w:val="511"/>
          <w:jc w:val="center"/>
        </w:trPr>
        <w:tc>
          <w:tcPr>
            <w:tcW w:w="577" w:type="dxa"/>
            <w:vMerge w:val="restart"/>
            <w:vAlign w:val="bottom"/>
          </w:tcPr>
          <w:p w14:paraId="47306611"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Item</w:t>
            </w:r>
          </w:p>
        </w:tc>
        <w:tc>
          <w:tcPr>
            <w:tcW w:w="9072" w:type="dxa"/>
            <w:gridSpan w:val="6"/>
            <w:vAlign w:val="center"/>
          </w:tcPr>
          <w:p w14:paraId="26C87391" w14:textId="41EF0AC4" w:rsidR="002D3B25" w:rsidRPr="008500B0" w:rsidRDefault="002D3B25" w:rsidP="00495FA0">
            <w:pPr>
              <w:autoSpaceDE w:val="0"/>
              <w:autoSpaceDN w:val="0"/>
              <w:adjustRightInd w:val="0"/>
              <w:spacing w:line="340" w:lineRule="atLeast"/>
              <w:ind w:right="-28"/>
              <w:jc w:val="both"/>
              <w:rPr>
                <w:rFonts w:ascii="Arial Narrow" w:hAnsi="Arial Narrow" w:cs="Arial"/>
                <w:b/>
                <w:bCs/>
                <w:color w:val="FF0000"/>
                <w:sz w:val="18"/>
                <w:szCs w:val="18"/>
              </w:rPr>
            </w:pPr>
            <w:r w:rsidRPr="008500B0">
              <w:rPr>
                <w:rFonts w:ascii="Arial Narrow" w:hAnsi="Arial Narrow" w:cs="Arial"/>
                <w:b/>
                <w:bCs/>
                <w:sz w:val="18"/>
                <w:szCs w:val="18"/>
              </w:rPr>
              <w:t xml:space="preserve">Fornecedor </w:t>
            </w:r>
          </w:p>
        </w:tc>
      </w:tr>
      <w:tr w:rsidR="002D3B25" w:rsidRPr="008500B0" w14:paraId="6F873BDE" w14:textId="77777777" w:rsidTr="008500B0">
        <w:trPr>
          <w:trHeight w:val="457"/>
          <w:jc w:val="center"/>
        </w:trPr>
        <w:tc>
          <w:tcPr>
            <w:tcW w:w="577" w:type="dxa"/>
            <w:vMerge/>
            <w:vAlign w:val="center"/>
          </w:tcPr>
          <w:p w14:paraId="54341C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p>
        </w:tc>
        <w:tc>
          <w:tcPr>
            <w:tcW w:w="3666" w:type="dxa"/>
            <w:vAlign w:val="center"/>
          </w:tcPr>
          <w:p w14:paraId="6E3CBE8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Especificação</w:t>
            </w:r>
          </w:p>
        </w:tc>
        <w:tc>
          <w:tcPr>
            <w:tcW w:w="878" w:type="dxa"/>
            <w:vAlign w:val="center"/>
          </w:tcPr>
          <w:p w14:paraId="2B66759F"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sz w:val="18"/>
                <w:szCs w:val="18"/>
              </w:rPr>
              <w:t>Unidade</w:t>
            </w:r>
          </w:p>
        </w:tc>
        <w:tc>
          <w:tcPr>
            <w:tcW w:w="956" w:type="dxa"/>
            <w:vAlign w:val="center"/>
          </w:tcPr>
          <w:p w14:paraId="14BB2550"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Quantidade</w:t>
            </w:r>
          </w:p>
        </w:tc>
        <w:tc>
          <w:tcPr>
            <w:tcW w:w="820" w:type="dxa"/>
            <w:vAlign w:val="center"/>
          </w:tcPr>
          <w:p w14:paraId="6A932BA7"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iCs/>
                <w:sz w:val="18"/>
                <w:szCs w:val="18"/>
              </w:rPr>
            </w:pPr>
            <w:r w:rsidRPr="008500B0">
              <w:rPr>
                <w:rFonts w:ascii="Arial Narrow" w:hAnsi="Arial Narrow" w:cs="Arial"/>
                <w:b/>
                <w:bCs/>
                <w:iCs/>
                <w:sz w:val="18"/>
                <w:szCs w:val="18"/>
              </w:rPr>
              <w:t>Marca</w:t>
            </w:r>
          </w:p>
          <w:p w14:paraId="2AFE8B59"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iCs/>
                <w:sz w:val="18"/>
                <w:szCs w:val="18"/>
              </w:rPr>
              <w:t>Modelo</w:t>
            </w:r>
          </w:p>
        </w:tc>
        <w:tc>
          <w:tcPr>
            <w:tcW w:w="1200" w:type="dxa"/>
            <w:vAlign w:val="center"/>
          </w:tcPr>
          <w:p w14:paraId="02349B78"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373CFEAB"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Unitário</w:t>
            </w:r>
          </w:p>
        </w:tc>
        <w:tc>
          <w:tcPr>
            <w:tcW w:w="1552" w:type="dxa"/>
            <w:vAlign w:val="center"/>
          </w:tcPr>
          <w:p w14:paraId="3A02C92E"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Valor</w:t>
            </w:r>
          </w:p>
          <w:p w14:paraId="17ECB923" w14:textId="77777777" w:rsidR="002D3B25" w:rsidRPr="008500B0" w:rsidRDefault="002D3B25" w:rsidP="00495FA0">
            <w:pPr>
              <w:autoSpaceDE w:val="0"/>
              <w:autoSpaceDN w:val="0"/>
              <w:adjustRightInd w:val="0"/>
              <w:spacing w:line="340" w:lineRule="atLeast"/>
              <w:ind w:right="-28"/>
              <w:jc w:val="both"/>
              <w:rPr>
                <w:rFonts w:ascii="Arial Narrow" w:hAnsi="Arial Narrow" w:cs="Arial"/>
                <w:b/>
                <w:bCs/>
                <w:sz w:val="18"/>
                <w:szCs w:val="18"/>
              </w:rPr>
            </w:pPr>
            <w:r w:rsidRPr="008500B0">
              <w:rPr>
                <w:rFonts w:ascii="Arial Narrow" w:hAnsi="Arial Narrow" w:cs="Arial"/>
                <w:b/>
                <w:bCs/>
                <w:sz w:val="18"/>
                <w:szCs w:val="18"/>
              </w:rPr>
              <w:t>Total</w:t>
            </w:r>
          </w:p>
        </w:tc>
      </w:tr>
      <w:tr w:rsidR="002D3B25" w:rsidRPr="008500B0" w14:paraId="647602C0" w14:textId="77777777" w:rsidTr="008500B0">
        <w:trPr>
          <w:trHeight w:val="174"/>
          <w:jc w:val="center"/>
        </w:trPr>
        <w:tc>
          <w:tcPr>
            <w:tcW w:w="577" w:type="dxa"/>
            <w:vAlign w:val="center"/>
          </w:tcPr>
          <w:p w14:paraId="3210B0C8"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3666" w:type="dxa"/>
            <w:vAlign w:val="center"/>
          </w:tcPr>
          <w:p w14:paraId="455AA952"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78" w:type="dxa"/>
            <w:vAlign w:val="center"/>
          </w:tcPr>
          <w:p w14:paraId="421E7F43"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956" w:type="dxa"/>
            <w:vAlign w:val="center"/>
          </w:tcPr>
          <w:p w14:paraId="27050A5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820" w:type="dxa"/>
            <w:vAlign w:val="center"/>
          </w:tcPr>
          <w:p w14:paraId="0769FBF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200" w:type="dxa"/>
            <w:vAlign w:val="center"/>
          </w:tcPr>
          <w:p w14:paraId="07F38567"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c>
          <w:tcPr>
            <w:tcW w:w="1552" w:type="dxa"/>
            <w:vAlign w:val="center"/>
          </w:tcPr>
          <w:p w14:paraId="24517804" w14:textId="77777777" w:rsidR="002D3B25" w:rsidRPr="008500B0" w:rsidRDefault="002D3B25" w:rsidP="00495FA0">
            <w:pPr>
              <w:autoSpaceDE w:val="0"/>
              <w:autoSpaceDN w:val="0"/>
              <w:adjustRightInd w:val="0"/>
              <w:spacing w:line="340" w:lineRule="atLeast"/>
              <w:ind w:right="-28"/>
              <w:jc w:val="both"/>
              <w:rPr>
                <w:rFonts w:ascii="Arial Narrow" w:hAnsi="Arial Narrow" w:cs="Arial"/>
                <w:sz w:val="18"/>
                <w:szCs w:val="18"/>
              </w:rPr>
            </w:pPr>
          </w:p>
        </w:tc>
      </w:tr>
    </w:tbl>
    <w:p w14:paraId="1E545CAA"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b/>
          <w:sz w:val="24"/>
          <w:szCs w:val="24"/>
          <w:highlight w:val="yellow"/>
          <w:lang w:eastAsia="en-US"/>
        </w:rPr>
      </w:pPr>
      <w:r w:rsidRPr="008500B0">
        <w:rPr>
          <w:rFonts w:ascii="Arial Narrow" w:hAnsi="Arial Narrow"/>
          <w:b/>
          <w:sz w:val="24"/>
          <w:szCs w:val="24"/>
          <w:highlight w:val="yellow"/>
          <w:lang w:eastAsia="en-US"/>
        </w:rPr>
        <w:t>O valor total da presente Ata de Registro de Preço é de R$ XXXXXXX (XXXXXXXXX);</w:t>
      </w:r>
    </w:p>
    <w:p w14:paraId="2573A23A"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lang w:eastAsia="en-US"/>
        </w:rPr>
      </w:pPr>
      <w:r w:rsidRPr="008500B0">
        <w:rPr>
          <w:rFonts w:ascii="Arial Narrow" w:hAnsi="Arial Narrow"/>
          <w:sz w:val="24"/>
          <w:szCs w:val="24"/>
          <w:lang w:eastAsia="en-US"/>
        </w:rPr>
        <w:t>A listagem do cadastro de reserva referente ao presente registro de preços consta como anexo a esta Ata.</w:t>
      </w:r>
    </w:p>
    <w:p w14:paraId="602354F3" w14:textId="77777777" w:rsidR="002D3B25" w:rsidRPr="008500B0" w:rsidRDefault="002D3B25" w:rsidP="00495FA0">
      <w:pPr>
        <w:pStyle w:val="Nivel01"/>
        <w:spacing w:line="340" w:lineRule="atLeast"/>
        <w:ind w:left="0" w:firstLine="0"/>
        <w:rPr>
          <w:sz w:val="24"/>
          <w:szCs w:val="24"/>
        </w:rPr>
      </w:pPr>
      <w:r w:rsidRPr="008500B0">
        <w:rPr>
          <w:sz w:val="24"/>
          <w:szCs w:val="24"/>
        </w:rPr>
        <w:t>ÓRGÃO(S) GERENCIADOR E PARTICIPANTE(S):</w:t>
      </w:r>
    </w:p>
    <w:p w14:paraId="467ECBDD" w14:textId="19830D34"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O ÓRGÃO GERENCIADOR será o </w:t>
      </w:r>
      <w:r w:rsidRPr="008500B0">
        <w:rPr>
          <w:rFonts w:ascii="Arial Narrow" w:hAnsi="Arial Narrow"/>
          <w:b/>
          <w:sz w:val="24"/>
          <w:szCs w:val="24"/>
          <w:highlight w:val="yellow"/>
        </w:rPr>
        <w:t>XXXXXXXXX (nome do órgão)</w:t>
      </w:r>
      <w:r w:rsidR="00F43119">
        <w:rPr>
          <w:rFonts w:ascii="Arial Narrow" w:hAnsi="Arial Narrow"/>
          <w:b/>
          <w:sz w:val="24"/>
          <w:szCs w:val="24"/>
        </w:rPr>
        <w:t xml:space="preserve"> </w:t>
      </w:r>
      <w:r w:rsidR="00F43119">
        <w:rPr>
          <w:rFonts w:ascii="Arial Narrow" w:hAnsi="Arial Narrow"/>
          <w:bCs/>
          <w:sz w:val="24"/>
          <w:szCs w:val="24"/>
        </w:rPr>
        <w:t>neste ato representado por seu ordenador de despesa o</w:t>
      </w:r>
      <w:r w:rsidR="00F43119">
        <w:rPr>
          <w:rFonts w:ascii="Arial Narrow" w:hAnsi="Arial Narrow"/>
          <w:b/>
          <w:sz w:val="24"/>
          <w:szCs w:val="24"/>
        </w:rPr>
        <w:t xml:space="preserve"> Sr xxxxxxxxxxxxxxxxxxx</w:t>
      </w:r>
      <w:r w:rsidRPr="008500B0">
        <w:rPr>
          <w:rFonts w:ascii="Arial Narrow" w:hAnsi="Arial Narrow"/>
          <w:sz w:val="24"/>
          <w:szCs w:val="24"/>
        </w:rPr>
        <w:t>.</w:t>
      </w:r>
    </w:p>
    <w:p w14:paraId="095FB21C" w14:textId="77777777" w:rsidR="002D3B25" w:rsidRPr="008500B0" w:rsidRDefault="002D3B25" w:rsidP="009C08D0">
      <w:pPr>
        <w:pStyle w:val="Nvel2-Red"/>
        <w:numPr>
          <w:ilvl w:val="1"/>
          <w:numId w:val="29"/>
        </w:numPr>
        <w:autoSpaceDE w:val="0"/>
        <w:autoSpaceDN w:val="0"/>
        <w:adjustRightInd w:val="0"/>
        <w:spacing w:line="340" w:lineRule="atLeast"/>
        <w:ind w:left="0" w:right="-28" w:firstLine="0"/>
        <w:rPr>
          <w:szCs w:val="24"/>
        </w:rPr>
      </w:pPr>
      <w:r w:rsidRPr="008500B0">
        <w:rPr>
          <w:szCs w:val="24"/>
        </w:rPr>
        <w:t xml:space="preserve"> Além do gerenciador, </w:t>
      </w:r>
      <w:r w:rsidRPr="009C08D0">
        <w:rPr>
          <w:b/>
          <w:color w:val="auto"/>
          <w:szCs w:val="24"/>
          <w:highlight w:val="yellow"/>
        </w:rPr>
        <w:t>não há</w:t>
      </w:r>
      <w:r w:rsidRPr="008500B0">
        <w:rPr>
          <w:b/>
          <w:color w:val="auto"/>
          <w:szCs w:val="24"/>
        </w:rPr>
        <w:t xml:space="preserve"> [</w:t>
      </w:r>
      <w:r w:rsidRPr="008500B0">
        <w:rPr>
          <w:b/>
          <w:color w:val="auto"/>
          <w:szCs w:val="24"/>
          <w:highlight w:val="cyan"/>
        </w:rPr>
        <w:t>ou</w:t>
      </w:r>
      <w:r w:rsidRPr="008500B0">
        <w:rPr>
          <w:b/>
          <w:color w:val="auto"/>
          <w:szCs w:val="24"/>
        </w:rPr>
        <w:t xml:space="preserve">] </w:t>
      </w:r>
      <w:r w:rsidRPr="009C08D0">
        <w:rPr>
          <w:b/>
          <w:color w:val="auto"/>
          <w:szCs w:val="24"/>
          <w:highlight w:val="yellow"/>
        </w:rPr>
        <w:t>são órgãos</w:t>
      </w:r>
      <w:r w:rsidRPr="008500B0">
        <w:rPr>
          <w:szCs w:val="24"/>
        </w:rPr>
        <w:t xml:space="preserve"> e entidades públicas participantes do registro de preços:</w:t>
      </w:r>
    </w:p>
    <w:p w14:paraId="374080F6"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w:t>
      </w:r>
    </w:p>
    <w:p w14:paraId="40A03E53" w14:textId="77777777" w:rsidR="002D3B25" w:rsidRPr="008500B0" w:rsidRDefault="002D3B25" w:rsidP="00495FA0">
      <w:pPr>
        <w:pStyle w:val="Nvel2-Red"/>
        <w:autoSpaceDE w:val="0"/>
        <w:autoSpaceDN w:val="0"/>
        <w:adjustRightInd w:val="0"/>
        <w:spacing w:line="340" w:lineRule="atLeast"/>
        <w:ind w:right="-28"/>
        <w:rPr>
          <w:b/>
          <w:i/>
          <w:szCs w:val="24"/>
          <w:highlight w:val="yellow"/>
        </w:rPr>
      </w:pPr>
      <w:r w:rsidRPr="008500B0">
        <w:rPr>
          <w:b/>
          <w:i/>
          <w:szCs w:val="24"/>
          <w:highlight w:val="yellow"/>
        </w:rPr>
        <w:t>Secretaria/Fundo XXXXXXXX [...]</w:t>
      </w:r>
    </w:p>
    <w:p w14:paraId="020E521B" w14:textId="4C163155" w:rsidR="002D3B25" w:rsidRPr="00495FA0" w:rsidRDefault="002D3B25" w:rsidP="009C08D0">
      <w:pPr>
        <w:pStyle w:val="Nvel2-Red"/>
        <w:numPr>
          <w:ilvl w:val="1"/>
          <w:numId w:val="29"/>
        </w:numPr>
        <w:autoSpaceDE w:val="0"/>
        <w:autoSpaceDN w:val="0"/>
        <w:adjustRightInd w:val="0"/>
        <w:spacing w:line="340" w:lineRule="atLeast"/>
        <w:ind w:left="0" w:right="-28" w:firstLine="0"/>
      </w:pPr>
      <w:r w:rsidRPr="008500B0">
        <w:rPr>
          <w:szCs w:val="24"/>
        </w:rPr>
        <w:t>As informações com relação aos itens e quantidades de cada órgão participante se encontram registrados no levantamento para participação de registro de preço constantes em anexo em documentação anexa na fase interna do processo administrativo.</w:t>
      </w:r>
    </w:p>
    <w:p w14:paraId="0A6F684B" w14:textId="77777777" w:rsidR="00495FA0" w:rsidRPr="008500B0" w:rsidRDefault="00495FA0" w:rsidP="00495FA0"/>
    <w:p w14:paraId="7A707AE5" w14:textId="5E4FF6DB" w:rsidR="002D3B25" w:rsidRPr="008500B0" w:rsidRDefault="002D3B25" w:rsidP="00495FA0">
      <w:pPr>
        <w:pStyle w:val="Nivel01"/>
        <w:spacing w:line="340" w:lineRule="atLeast"/>
        <w:ind w:left="0" w:firstLine="0"/>
        <w:rPr>
          <w:i/>
          <w:color w:val="FF0000"/>
          <w:sz w:val="24"/>
          <w:szCs w:val="24"/>
        </w:rPr>
      </w:pPr>
      <w:r w:rsidRPr="008500B0">
        <w:rPr>
          <w:sz w:val="24"/>
          <w:szCs w:val="24"/>
        </w:rPr>
        <w:t xml:space="preserve">DA ADESÃO À ATA DE REGISTRO DE PREÇOS: </w:t>
      </w:r>
    </w:p>
    <w:p w14:paraId="43052343"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4.1. Durante a vigência da ata, os órgãos e as entidades da Administração Pública federal, estadual, distrital e municipal que não participaram do procedimento de IRP </w:t>
      </w:r>
      <w:r w:rsidRPr="009C08D0">
        <w:rPr>
          <w:rFonts w:ascii="Arial Narrow" w:eastAsia="Times New Roman" w:hAnsi="Arial Narrow" w:cs="Arial"/>
          <w:b/>
          <w:sz w:val="24"/>
          <w:szCs w:val="24"/>
        </w:rPr>
        <w:t>PODERÃO ADERIR</w:t>
      </w:r>
      <w:r w:rsidRPr="009C08D0">
        <w:rPr>
          <w:rFonts w:ascii="Arial Narrow" w:eastAsia="Times New Roman" w:hAnsi="Arial Narrow" w:cs="Arial"/>
          <w:sz w:val="24"/>
          <w:szCs w:val="24"/>
        </w:rPr>
        <w:t xml:space="preserve"> à ata de registro de preços na condição de não participantes, observados os seguintes requisitos:</w:t>
      </w:r>
    </w:p>
    <w:p w14:paraId="3726A1C6" w14:textId="77777777" w:rsidR="002D3B25" w:rsidRPr="009C08D0" w:rsidRDefault="002D3B25" w:rsidP="009C08D0">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Apresentação de justificativa da vantagem da adesão, inclusive em situações de provável desabastecimento ou descontinuidade de serviço público;</w:t>
      </w:r>
    </w:p>
    <w:p w14:paraId="6018FA00" w14:textId="77777777" w:rsidR="002D3B25" w:rsidRPr="009C08D0" w:rsidRDefault="002D3B25" w:rsidP="009C08D0">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Demonstração de que os valores registrados estão compatíveis com os valores praticados pelo mercado na forma do art. 23 da Lei nº 14.133, de 2021; e</w:t>
      </w:r>
    </w:p>
    <w:p w14:paraId="393BC05F" w14:textId="77777777" w:rsidR="002D3B25" w:rsidRPr="009C08D0" w:rsidRDefault="002D3B25" w:rsidP="009C08D0">
      <w:pPr>
        <w:pStyle w:val="PargrafodaLista"/>
        <w:numPr>
          <w:ilvl w:val="0"/>
          <w:numId w:val="30"/>
        </w:numPr>
        <w:pBdr>
          <w:top w:val="nil"/>
          <w:left w:val="nil"/>
          <w:bottom w:val="nil"/>
          <w:right w:val="nil"/>
          <w:between w:val="nil"/>
        </w:pBdr>
        <w:tabs>
          <w:tab w:val="left" w:pos="560"/>
        </w:tabs>
        <w:spacing w:line="340" w:lineRule="atLeast"/>
        <w:ind w:left="0" w:right="-28" w:firstLine="0"/>
        <w:rPr>
          <w:rFonts w:ascii="Arial Narrow" w:eastAsia="Times New Roman" w:hAnsi="Arial Narrow" w:cs="Arial"/>
          <w:sz w:val="24"/>
          <w:szCs w:val="24"/>
        </w:rPr>
      </w:pPr>
      <w:r w:rsidRPr="009C08D0">
        <w:rPr>
          <w:rFonts w:ascii="Arial Narrow" w:eastAsia="Times New Roman" w:hAnsi="Arial Narrow" w:cs="Arial"/>
          <w:sz w:val="24"/>
          <w:szCs w:val="24"/>
        </w:rPr>
        <w:t>Consulta e aceitação prévias do órgão ou da entidade gerenciadora e do fornecedor.</w:t>
      </w:r>
    </w:p>
    <w:p w14:paraId="444FC558"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435289B9"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4.2. A autorização do órgão ou entidade gerenciadora apenas será realizada após a aceitação da adesão pelo fornecedor.</w:t>
      </w:r>
    </w:p>
    <w:p w14:paraId="507A665B"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p>
    <w:p w14:paraId="02B59D56"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4.3. O órgão ou entidade gerenciadora poderá rejeitar adesões caso elas possam acarretar prejuízo à </w:t>
      </w:r>
      <w:r w:rsidRPr="009C08D0">
        <w:rPr>
          <w:rFonts w:ascii="Arial Narrow" w:eastAsia="Times New Roman" w:hAnsi="Arial Narrow" w:cs="Arial"/>
          <w:sz w:val="24"/>
          <w:szCs w:val="24"/>
        </w:rPr>
        <w:lastRenderedPageBreak/>
        <w:t>execução de seus próprios contratos ou à sua capacidade de gerenciamento.</w:t>
      </w:r>
    </w:p>
    <w:p w14:paraId="0C618B6A" w14:textId="77777777" w:rsidR="002D3B25" w:rsidRPr="009C08D0" w:rsidRDefault="002D3B25" w:rsidP="00495FA0"/>
    <w:p w14:paraId="152E2A91"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4.4. Após a autorização do órgão ou da entidade gerenciadora, o órgão ou entidade não participante deverá efetivar a aquisição ou a contratação solicitada em até noventa dias, observado o prazo de vigência da ata.</w:t>
      </w:r>
    </w:p>
    <w:p w14:paraId="2723CAF8" w14:textId="77777777" w:rsidR="002D3B25" w:rsidRPr="009C08D0" w:rsidRDefault="002D3B25" w:rsidP="00495FA0"/>
    <w:p w14:paraId="232E4F92"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4.5.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2AF4A1A" w14:textId="77777777" w:rsidR="002D3B25" w:rsidRPr="009C08D0" w:rsidRDefault="002D3B25" w:rsidP="00495FA0"/>
    <w:p w14:paraId="59BA9029"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4.6. O órgão ou a entidade poderá aderir a item da ata de registro de preços da qual seja integrante, na qualidade de não participante, para aqueles itens para os quais não tenha quantitativo registrado, observados os requisitos do </w:t>
      </w:r>
      <w:r w:rsidRPr="009C08D0">
        <w:rPr>
          <w:rFonts w:ascii="Arial Narrow" w:eastAsia="Times New Roman" w:hAnsi="Arial Narrow" w:cs="Arial"/>
          <w:b/>
          <w:sz w:val="24"/>
          <w:szCs w:val="24"/>
        </w:rPr>
        <w:t>item 4.1.</w:t>
      </w:r>
    </w:p>
    <w:p w14:paraId="65396CC7" w14:textId="77777777" w:rsidR="002D3B25" w:rsidRPr="009C08D0" w:rsidRDefault="002D3B25" w:rsidP="00495FA0"/>
    <w:p w14:paraId="670F001B"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 Dos limites para as adesões</w:t>
      </w:r>
    </w:p>
    <w:p w14:paraId="458408A4"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4.7.1. As aquisições ou contratações adicionais não poderão exceder, por órgão ou entidade, a cinquenta por cento dos quantitativos dos itens do instrumento convocatório registrados na ata de registro de preços para o gerenciador e para os participantes.</w:t>
      </w:r>
    </w:p>
    <w:p w14:paraId="754C4694" w14:textId="77777777" w:rsidR="002D3B25" w:rsidRPr="009C08D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4.7.2.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0A3C952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sz w:val="24"/>
          <w:szCs w:val="24"/>
        </w:rPr>
      </w:pPr>
      <w:r w:rsidRPr="009C08D0">
        <w:rPr>
          <w:rFonts w:ascii="Arial Narrow" w:eastAsia="Times New Roman" w:hAnsi="Arial Narrow" w:cs="Arial"/>
          <w:sz w:val="24"/>
          <w:szCs w:val="24"/>
        </w:rPr>
        <w:t xml:space="preserve">4.7.3. Para aquisição emergencial de medicamentos e material de consumo médico-hospitalar por órgãos e entidades da Administração Pública federal, estadual, distrital e municipal, a adesão à ata de registro de preços gerenciada pelo Ministério da Saúde não estará sujeita ao limite previsto </w:t>
      </w:r>
      <w:r w:rsidRPr="009C08D0">
        <w:rPr>
          <w:rFonts w:ascii="Arial Narrow" w:eastAsia="Times New Roman" w:hAnsi="Arial Narrow" w:cs="Arial"/>
          <w:b/>
          <w:sz w:val="24"/>
          <w:szCs w:val="24"/>
        </w:rPr>
        <w:t>no item 4.7.1</w:t>
      </w:r>
    </w:p>
    <w:p w14:paraId="5132B689" w14:textId="77777777" w:rsidR="002D3B25" w:rsidRPr="008500B0" w:rsidRDefault="002D3B25" w:rsidP="00495FA0"/>
    <w:p w14:paraId="2191768B"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4.9. A adesão à ata de registro de preços por órgãos e entidades da Administração Pública estadual, distrital e municipal poderá ser exigida para fins de transferências voluntárias, não ficando sujeita ao limite de que trata o </w:t>
      </w:r>
      <w:r w:rsidRPr="008500B0">
        <w:rPr>
          <w:rFonts w:ascii="Arial Narrow" w:eastAsia="Times New Roman" w:hAnsi="Arial Narrow" w:cs="Arial"/>
          <w:b/>
          <w:color w:val="000000"/>
          <w:sz w:val="24"/>
          <w:szCs w:val="24"/>
          <w:highlight w:val="yellow"/>
        </w:rPr>
        <w:t>item 4.7</w:t>
      </w:r>
      <w:r w:rsidRPr="008500B0">
        <w:rPr>
          <w:rFonts w:ascii="Arial Narrow" w:eastAsia="Times New Roman" w:hAnsi="Arial Narrow" w:cs="Arial"/>
          <w:color w:val="000000"/>
          <w:sz w:val="24"/>
          <w:szCs w:val="24"/>
          <w:highlight w:val="yellow"/>
        </w:rPr>
        <w:t>.</w:t>
      </w:r>
      <w:r w:rsidRPr="008500B0">
        <w:rPr>
          <w:rFonts w:ascii="Arial Narrow" w:eastAsia="Times New Roman" w:hAnsi="Arial Narrow" w:cs="Arial"/>
          <w:b/>
          <w:bCs/>
          <w:color w:val="000000"/>
          <w:sz w:val="24"/>
          <w:szCs w:val="24"/>
          <w:highlight w:val="yellow"/>
        </w:rPr>
        <w:t>1</w:t>
      </w:r>
      <w:r w:rsidRPr="008500B0">
        <w:rPr>
          <w:rFonts w:ascii="Arial Narrow" w:eastAsia="Times New Roman" w:hAnsi="Arial Narrow" w:cs="Arial"/>
          <w:color w:val="000000"/>
          <w:sz w:val="24"/>
          <w:szCs w:val="24"/>
        </w:rPr>
        <w:t xml:space="preserve"> desde que seja destinada à execução descentralizada de programa ou projeto federal e comprovada a compatibilidade dos preços registrados com os valores praticados no mercado na forma do art. 23 da Lei nº 14.133, de 2021.</w:t>
      </w:r>
    </w:p>
    <w:p w14:paraId="647D84FE" w14:textId="77777777" w:rsidR="002D3B25" w:rsidRPr="008500B0" w:rsidRDefault="002D3B25" w:rsidP="00495FA0"/>
    <w:p w14:paraId="3E63DD97"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 Vedação a acréscimo de quantitativos</w:t>
      </w:r>
    </w:p>
    <w:p w14:paraId="1838B11D"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4.10.1. É vedado efetuar acréscimos nos quantitativos fixados na ata de registro de preços.</w:t>
      </w:r>
    </w:p>
    <w:p w14:paraId="51EF7568" w14:textId="77777777" w:rsidR="002D3B25" w:rsidRPr="008500B0" w:rsidRDefault="002D3B25" w:rsidP="00495FA0">
      <w:pPr>
        <w:pBdr>
          <w:top w:val="nil"/>
          <w:left w:val="nil"/>
          <w:bottom w:val="nil"/>
          <w:right w:val="nil"/>
          <w:between w:val="nil"/>
        </w:pBdr>
        <w:tabs>
          <w:tab w:val="left" w:pos="560"/>
        </w:tabs>
        <w:spacing w:line="340" w:lineRule="atLeast"/>
        <w:ind w:right="-28"/>
        <w:jc w:val="both"/>
        <w:rPr>
          <w:rFonts w:ascii="Arial Narrow" w:eastAsia="Times New Roman" w:hAnsi="Arial Narrow" w:cs="Arial"/>
          <w:color w:val="000000"/>
          <w:sz w:val="24"/>
          <w:szCs w:val="24"/>
        </w:rPr>
      </w:pPr>
    </w:p>
    <w:p w14:paraId="6A7808BF" w14:textId="77777777" w:rsidR="002D3B25" w:rsidRPr="008500B0" w:rsidRDefault="002D3B25" w:rsidP="009C08D0">
      <w:pPr>
        <w:pStyle w:val="Nivel01"/>
        <w:numPr>
          <w:ilvl w:val="0"/>
          <w:numId w:val="32"/>
        </w:numPr>
        <w:spacing w:line="340" w:lineRule="atLeast"/>
        <w:ind w:left="0" w:firstLine="0"/>
        <w:rPr>
          <w:sz w:val="24"/>
          <w:szCs w:val="24"/>
        </w:rPr>
      </w:pPr>
      <w:r w:rsidRPr="008500B0">
        <w:rPr>
          <w:sz w:val="24"/>
          <w:szCs w:val="24"/>
        </w:rPr>
        <w:t>VALIDADE, FORMALIZAÇÃO DA ATA DE REGISTRO DE PREÇOS E CADASTRO RESERVA:</w:t>
      </w:r>
    </w:p>
    <w:p w14:paraId="19F46BCB" w14:textId="15DBEF16" w:rsidR="002D3B25" w:rsidRPr="008500B0" w:rsidRDefault="002D3B25" w:rsidP="009C08D0">
      <w:pPr>
        <w:pStyle w:val="Nivel2"/>
        <w:numPr>
          <w:ilvl w:val="1"/>
          <w:numId w:val="29"/>
        </w:numPr>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validade da Ata de Registro de Preços será de 1 (um) ano, </w:t>
      </w:r>
      <w:r w:rsidRPr="008500B0">
        <w:rPr>
          <w:rFonts w:ascii="Arial Narrow" w:hAnsi="Arial Narrow"/>
          <w:b/>
          <w:color w:val="auto"/>
          <w:sz w:val="24"/>
          <w:szCs w:val="24"/>
        </w:rPr>
        <w:t xml:space="preserve">podendo ser prorrogada por igual período, mediante a anuência do fornecedor, desde que comprovado o preço vantajoso </w:t>
      </w:r>
      <w:r w:rsidRPr="008500B0">
        <w:rPr>
          <w:rFonts w:ascii="Arial Narrow" w:hAnsi="Arial Narrow"/>
          <w:sz w:val="24"/>
          <w:szCs w:val="24"/>
        </w:rPr>
        <w:t>(Artigo 84 da Lei 14.133)</w:t>
      </w:r>
      <w:r w:rsidRPr="008500B0">
        <w:rPr>
          <w:rFonts w:ascii="Arial Narrow" w:hAnsi="Arial Narrow"/>
          <w:b/>
          <w:color w:val="auto"/>
          <w:sz w:val="24"/>
          <w:szCs w:val="24"/>
        </w:rPr>
        <w:t>, sendo que o prazo da ata</w:t>
      </w:r>
      <w:r w:rsidRPr="008500B0">
        <w:rPr>
          <w:rFonts w:ascii="Arial Narrow" w:hAnsi="Arial Narrow"/>
          <w:b/>
          <w:color w:val="0070C0"/>
          <w:sz w:val="24"/>
          <w:szCs w:val="24"/>
        </w:rPr>
        <w:t xml:space="preserve"> </w:t>
      </w:r>
      <w:r w:rsidRPr="008500B0">
        <w:rPr>
          <w:rFonts w:ascii="Arial Narrow" w:hAnsi="Arial Narrow"/>
          <w:b/>
          <w:color w:val="auto"/>
          <w:sz w:val="24"/>
          <w:szCs w:val="24"/>
        </w:rPr>
        <w:t>deverá ser</w:t>
      </w:r>
      <w:r w:rsidRPr="008500B0">
        <w:rPr>
          <w:rFonts w:ascii="Arial Narrow" w:hAnsi="Arial Narrow"/>
          <w:sz w:val="24"/>
          <w:szCs w:val="24"/>
        </w:rPr>
        <w:t xml:space="preserve"> contado a partir da data de publicação </w:t>
      </w:r>
      <w:r w:rsidRPr="008500B0">
        <w:rPr>
          <w:rFonts w:ascii="Arial Narrow" w:hAnsi="Arial Narrow"/>
          <w:b/>
          <w:sz w:val="24"/>
          <w:szCs w:val="24"/>
        </w:rPr>
        <w:t>do extrato da ata</w:t>
      </w:r>
      <w:r w:rsidR="007B4AC8" w:rsidRPr="008500B0">
        <w:rPr>
          <w:rFonts w:ascii="Arial Narrow" w:hAnsi="Arial Narrow"/>
          <w:b/>
          <w:sz w:val="24"/>
          <w:szCs w:val="24"/>
        </w:rPr>
        <w:t xml:space="preserve"> </w:t>
      </w:r>
      <w:r w:rsidRPr="008500B0">
        <w:rPr>
          <w:rFonts w:ascii="Arial Narrow" w:hAnsi="Arial Narrow"/>
          <w:sz w:val="24"/>
          <w:szCs w:val="24"/>
        </w:rPr>
        <w:t xml:space="preserve"> </w:t>
      </w:r>
      <w:r w:rsidRPr="008500B0">
        <w:rPr>
          <w:rFonts w:ascii="Arial Narrow" w:hAnsi="Arial Narrow"/>
          <w:sz w:val="24"/>
          <w:szCs w:val="24"/>
        </w:rPr>
        <w:lastRenderedPageBreak/>
        <w:t xml:space="preserve">no Portal </w:t>
      </w:r>
      <w:r w:rsidRPr="008500B0">
        <w:rPr>
          <w:rFonts w:ascii="Arial Narrow" w:hAnsi="Arial Narrow"/>
          <w:sz w:val="24"/>
          <w:szCs w:val="24"/>
          <w:lang w:val="pt-PT"/>
        </w:rPr>
        <w:t>Nacional de Compras Públicas (PNCP) ou do Diário Oficial do Município – Eletrônico, conforme Decreto Municipal 6037/2024.</w:t>
      </w:r>
    </w:p>
    <w:p w14:paraId="50D80D82" w14:textId="77777777" w:rsidR="002D3B25" w:rsidRPr="008500B0" w:rsidRDefault="002D3B25" w:rsidP="009C08D0">
      <w:pPr>
        <w:pStyle w:val="Nvel3-R"/>
      </w:pPr>
      <w:r w:rsidRPr="008500B0">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B8B0800" w14:textId="77777777" w:rsidR="002D3B25" w:rsidRPr="008500B0" w:rsidRDefault="002D3B25" w:rsidP="009C08D0">
      <w:pPr>
        <w:pStyle w:val="Nvel3-R"/>
      </w:pPr>
      <w:r w:rsidRPr="008500B0">
        <w:t>Na formalização do contrato ou do instrumento substituto deverá haver a indicação da disponibilidade dos créditos orçamentários respectivos.</w:t>
      </w:r>
    </w:p>
    <w:p w14:paraId="6FBE9E52" w14:textId="77777777" w:rsidR="002D3B25" w:rsidRPr="008500B0" w:rsidRDefault="002D3B25" w:rsidP="009C08D0">
      <w:pPr>
        <w:pStyle w:val="Nivel2"/>
        <w:numPr>
          <w:ilvl w:val="1"/>
          <w:numId w:val="29"/>
        </w:numPr>
        <w:autoSpaceDE w:val="0"/>
        <w:autoSpaceDN w:val="0"/>
        <w:adjustRightInd w:val="0"/>
        <w:spacing w:line="340" w:lineRule="atLeast"/>
        <w:ind w:left="0" w:right="-28" w:firstLine="0"/>
        <w:rPr>
          <w:rFonts w:ascii="Arial Narrow" w:eastAsia="Times New Roman" w:hAnsi="Arial Narrow"/>
          <w:color w:val="auto"/>
          <w:sz w:val="24"/>
          <w:szCs w:val="24"/>
        </w:rPr>
      </w:pPr>
      <w:r w:rsidRPr="008500B0">
        <w:rPr>
          <w:rFonts w:ascii="Arial Narrow" w:eastAsia="Times New Roman" w:hAnsi="Arial Narrow"/>
          <w:b/>
          <w:color w:val="auto"/>
          <w:sz w:val="24"/>
          <w:szCs w:val="24"/>
        </w:rPr>
        <w:t>No ato de prorrogação da vigência da ata de registro de preços poderá haver a renovação dos quantitativos registrados, até o limite do quantitativo original, nos termos do §1º do art. 12, do Decreto Municipal n. 6037/2024</w:t>
      </w:r>
      <w:r w:rsidRPr="008500B0">
        <w:rPr>
          <w:rFonts w:ascii="Arial Narrow" w:eastAsia="Times New Roman" w:hAnsi="Arial Narrow"/>
          <w:color w:val="auto"/>
          <w:sz w:val="24"/>
          <w:szCs w:val="24"/>
        </w:rPr>
        <w:t>.</w:t>
      </w:r>
    </w:p>
    <w:p w14:paraId="7ECCA413" w14:textId="77777777" w:rsidR="002D3B25" w:rsidRPr="008500B0" w:rsidRDefault="002D3B25" w:rsidP="009C08D0">
      <w:pPr>
        <w:pStyle w:val="Nvel3-R"/>
        <w:rPr>
          <w:iCs/>
        </w:rPr>
      </w:pPr>
      <w:r w:rsidRPr="008500B0">
        <w:t xml:space="preserve">O ato de prorrogação da vigência da ata deverá indicar expressamente o prazo de prorrogação e o quantitativo renovado. </w:t>
      </w:r>
    </w:p>
    <w:p w14:paraId="0BBF6983"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contratação com os fornecedores registrados na ata será formalizada pelo órgão ou pela en</w:t>
      </w:r>
      <w:r w:rsidRPr="008500B0">
        <w:rPr>
          <w:rFonts w:ascii="Arial Narrow" w:eastAsia="Arial" w:hAnsi="Arial Narrow"/>
          <w:sz w:val="24"/>
          <w:szCs w:val="24"/>
        </w:rPr>
        <w:t>ti</w:t>
      </w:r>
      <w:r w:rsidRPr="008500B0">
        <w:rPr>
          <w:rFonts w:ascii="Arial Narrow" w:hAnsi="Arial Narrow"/>
          <w:sz w:val="24"/>
          <w:szCs w:val="24"/>
        </w:rPr>
        <w:t>dade interessada por intermédio de instrumento contratual, emissão de nota de empenho de despesa, autorização de compra ou outro instrumento hábil, conforme o art. 95 da Lei nº 14.133, de 2021.</w:t>
      </w:r>
    </w:p>
    <w:p w14:paraId="493F7CC3" w14:textId="77777777" w:rsidR="002D3B25" w:rsidRPr="008500B0" w:rsidRDefault="002D3B25" w:rsidP="009C08D0">
      <w:pPr>
        <w:pStyle w:val="Nvel3-R"/>
      </w:pPr>
      <w:r w:rsidRPr="008500B0">
        <w:t xml:space="preserve"> </w:t>
      </w:r>
      <w:r w:rsidRPr="008500B0">
        <w:rPr>
          <w:highlight w:val="green"/>
        </w:rPr>
        <w:t>O instrumento contratual de que trata o item 5.1.1</w:t>
      </w:r>
      <w:r w:rsidRPr="008500B0">
        <w:rPr>
          <w:color w:val="0070C0"/>
          <w:highlight w:val="green"/>
        </w:rPr>
        <w:t xml:space="preserve"> </w:t>
      </w:r>
      <w:r w:rsidRPr="008500B0">
        <w:rPr>
          <w:highlight w:val="green"/>
        </w:rPr>
        <w:t>deverá ser assinado no prazo de validade da ata de registro de preços</w:t>
      </w:r>
      <w:r w:rsidRPr="008500B0">
        <w:t>.</w:t>
      </w:r>
    </w:p>
    <w:p w14:paraId="23A22B3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contratos decorrentes do sistema de registro de preços poderão ser alterados, observado o art. 124 da Lei nº 14.133, de 2021.</w:t>
      </w:r>
    </w:p>
    <w:p w14:paraId="1F5FD54A" w14:textId="246C5042"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sz w:val="24"/>
          <w:szCs w:val="24"/>
        </w:rPr>
        <w:t>, deverão ser observadas as seguintes condições para formalização da ata de registro de preços:</w:t>
      </w:r>
    </w:p>
    <w:p w14:paraId="3A862D3B" w14:textId="6A4FB6E3" w:rsidR="002D3B25" w:rsidRPr="008500B0" w:rsidRDefault="002D3B25" w:rsidP="009C08D0">
      <w:pPr>
        <w:pStyle w:val="Nvel3-R"/>
      </w:pPr>
      <w:r w:rsidRPr="008500B0">
        <w:t>Serão registrados na ata os preços e os quantita</w:t>
      </w:r>
      <w:r w:rsidRPr="008500B0">
        <w:rPr>
          <w:rFonts w:eastAsia="Arial"/>
        </w:rPr>
        <w:t>ti</w:t>
      </w:r>
      <w:r w:rsidRPr="008500B0">
        <w:t xml:space="preserve">vos do adjudicatário, devendo ser observada a possibilidade de o licitante oferecer ou não proposta em quantitativo inferior ao máximo previsto </w:t>
      </w:r>
      <w:r w:rsidRPr="008500B0">
        <w:rPr>
          <w:iCs/>
          <w:highlight w:val="cyan"/>
        </w:rPr>
        <w:t xml:space="preserve">no edital </w:t>
      </w:r>
      <w:r w:rsidRPr="008500B0">
        <w:t>e se obrigar nos limites dela;</w:t>
      </w:r>
    </w:p>
    <w:p w14:paraId="488216DC" w14:textId="77777777" w:rsidR="002D3B25" w:rsidRPr="008500B0" w:rsidRDefault="002D3B25" w:rsidP="009C08D0">
      <w:pPr>
        <w:pStyle w:val="Nvel3-R"/>
      </w:pPr>
      <w:r w:rsidRPr="008500B0">
        <w:t>Será incluído na ata, na forma de anexo, o registro dos licitantes ou dos fornecedores que:</w:t>
      </w:r>
    </w:p>
    <w:p w14:paraId="41B3DB60" w14:textId="77777777" w:rsidR="002D3B25" w:rsidRPr="008500B0" w:rsidRDefault="002D3B25" w:rsidP="009C08D0">
      <w:pPr>
        <w:pStyle w:val="Nvel3-R"/>
        <w:rPr>
          <w:iCs/>
        </w:rPr>
      </w:pPr>
      <w:r w:rsidRPr="008500B0">
        <w:t xml:space="preserve">Aceitarem cotar os bens, as obras ou os serviços com preços iguais aos do adjudicatário, observada a classificação da licitação; e </w:t>
      </w:r>
    </w:p>
    <w:p w14:paraId="2BF3C978" w14:textId="77777777" w:rsidR="002D3B25" w:rsidRPr="008500B0" w:rsidRDefault="002D3B25" w:rsidP="009C08D0">
      <w:pPr>
        <w:pStyle w:val="Nvel3-R"/>
        <w:rPr>
          <w:iCs/>
        </w:rPr>
      </w:pPr>
      <w:r w:rsidRPr="008500B0">
        <w:t xml:space="preserve">Mantiverem sua proposta original. </w:t>
      </w:r>
      <w:bookmarkStart w:id="19" w:name="cadastro_reserva"/>
      <w:bookmarkEnd w:id="19"/>
    </w:p>
    <w:p w14:paraId="4284C108" w14:textId="77777777" w:rsidR="002D3B25" w:rsidRPr="008500B0" w:rsidRDefault="002D3B25" w:rsidP="009C08D0">
      <w:pPr>
        <w:pStyle w:val="Nvel3-R"/>
      </w:pPr>
      <w:r w:rsidRPr="008500B0">
        <w:t>Será respeitada, nas contratações, a ordem de classificação dos licitantes ou dos fornecedores registrados na ata.</w:t>
      </w:r>
    </w:p>
    <w:p w14:paraId="79EE31D6" w14:textId="10F14701"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lastRenderedPageBreak/>
        <w:t xml:space="preserve">O registro a que se refere o </w:t>
      </w:r>
      <w:r w:rsidRPr="008500B0">
        <w:rPr>
          <w:rFonts w:ascii="Arial Narrow" w:hAnsi="Arial Narrow"/>
          <w:b/>
          <w:color w:val="auto"/>
          <w:sz w:val="24"/>
          <w:szCs w:val="24"/>
        </w:rPr>
        <w:t>item 5.5.1</w:t>
      </w:r>
      <w:r w:rsidR="003C6FE5" w:rsidRPr="008500B0">
        <w:rPr>
          <w:rFonts w:ascii="Arial Narrow" w:hAnsi="Arial Narrow"/>
          <w:b/>
          <w:sz w:val="24"/>
          <w:szCs w:val="24"/>
        </w:rPr>
        <w:t xml:space="preserve"> </w:t>
      </w:r>
      <w:r w:rsidRPr="008500B0">
        <w:rPr>
          <w:rFonts w:ascii="Arial Narrow" w:hAnsi="Arial Narrow"/>
          <w:sz w:val="24"/>
          <w:szCs w:val="24"/>
        </w:rPr>
        <w:t>tem por obje</w:t>
      </w:r>
      <w:r w:rsidRPr="008500B0">
        <w:rPr>
          <w:rFonts w:ascii="Arial Narrow" w:eastAsia="Arial" w:hAnsi="Arial Narrow"/>
          <w:sz w:val="24"/>
          <w:szCs w:val="24"/>
        </w:rPr>
        <w:t>ti</w:t>
      </w:r>
      <w:r w:rsidRPr="008500B0">
        <w:rPr>
          <w:rFonts w:ascii="Arial Narrow" w:hAnsi="Arial Narrow"/>
          <w:sz w:val="24"/>
          <w:szCs w:val="24"/>
        </w:rPr>
        <w:t>vo a formação de cadastro de reserva para o caso de impossibilidade de atendimento pelo signatário da ata.</w:t>
      </w:r>
    </w:p>
    <w:p w14:paraId="41FAC817"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Para fins da ordem de classificação, os licitantes ou fornecedores que aceitarem reduzir suas propostas para o preço do adjudicatário antecederão aqueles que mantiverem sua proposta original.</w:t>
      </w:r>
    </w:p>
    <w:p w14:paraId="4CDB032E"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 habilitação dos licitantes que comporão o cadastro de reserva a que se refere </w:t>
      </w:r>
      <w:r w:rsidRPr="008500B0">
        <w:rPr>
          <w:rFonts w:ascii="Arial Narrow" w:hAnsi="Arial Narrow"/>
          <w:color w:val="auto"/>
          <w:sz w:val="24"/>
          <w:szCs w:val="24"/>
        </w:rPr>
        <w:t xml:space="preserve">o </w:t>
      </w:r>
      <w:r w:rsidRPr="008500B0">
        <w:rPr>
          <w:rFonts w:ascii="Arial Narrow" w:hAnsi="Arial Narrow"/>
          <w:b/>
          <w:color w:val="auto"/>
          <w:sz w:val="24"/>
          <w:szCs w:val="24"/>
        </w:rPr>
        <w:t>item 5.5.2.2</w:t>
      </w:r>
      <w:r w:rsidRPr="008500B0">
        <w:rPr>
          <w:rFonts w:ascii="Arial Narrow" w:hAnsi="Arial Narrow"/>
          <w:color w:val="0070C0"/>
          <w:sz w:val="24"/>
          <w:szCs w:val="24"/>
        </w:rPr>
        <w:t xml:space="preserve"> </w:t>
      </w:r>
      <w:r w:rsidRPr="008500B0">
        <w:rPr>
          <w:rFonts w:ascii="Arial Narrow" w:hAnsi="Arial Narrow"/>
          <w:sz w:val="24"/>
          <w:szCs w:val="24"/>
        </w:rPr>
        <w:t>somente será efetuada quando houver necessidade de contratação dos licitantes remanescentes, nas seguintes hipóteses:</w:t>
      </w:r>
      <w:bookmarkStart w:id="20" w:name="habilitacao_reserva"/>
      <w:bookmarkEnd w:id="20"/>
    </w:p>
    <w:p w14:paraId="0915D9F9" w14:textId="0F28042D" w:rsidR="002D3B25" w:rsidRPr="008500B0" w:rsidRDefault="002D3B25" w:rsidP="009C08D0">
      <w:pPr>
        <w:pStyle w:val="Nvel3-R"/>
      </w:pPr>
      <w:r w:rsidRPr="008500B0">
        <w:t xml:space="preserve">Quando o licitante vencedor não assinar a ata de registro de preços, no prazo e nas condições estabelecidos </w:t>
      </w:r>
      <w:r w:rsidRPr="008500B0">
        <w:rPr>
          <w:iCs/>
          <w:highlight w:val="cyan"/>
        </w:rPr>
        <w:t>no edital</w:t>
      </w:r>
      <w:r w:rsidRPr="008500B0">
        <w:rPr>
          <w:i/>
          <w:iCs/>
          <w:highlight w:val="cyan"/>
        </w:rPr>
        <w:t>;</w:t>
      </w:r>
      <w:r w:rsidRPr="008500B0">
        <w:rPr>
          <w:color w:val="FF0000"/>
        </w:rPr>
        <w:t xml:space="preserve"> </w:t>
      </w:r>
      <w:r w:rsidRPr="008500B0">
        <w:t>e</w:t>
      </w:r>
    </w:p>
    <w:p w14:paraId="2657EC44" w14:textId="77777777" w:rsidR="002D3B25" w:rsidRPr="008500B0" w:rsidRDefault="002D3B25" w:rsidP="009C08D0">
      <w:pPr>
        <w:pStyle w:val="Nvel3-R"/>
      </w:pPr>
      <w:r w:rsidRPr="008500B0">
        <w:t xml:space="preserve">Quando houver o cancelamento do registro do licitante ou do registro de preços nas hipóteses previstas </w:t>
      </w:r>
      <w:r w:rsidRPr="008500B0">
        <w:rPr>
          <w:highlight w:val="cyan"/>
        </w:rPr>
        <w:t>no item 9</w:t>
      </w:r>
      <w:r w:rsidRPr="008500B0">
        <w:t>.</w:t>
      </w:r>
    </w:p>
    <w:p w14:paraId="160FB92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preço registrado com indicação dos licitantes e fornecedores será divulgado no PNCP e ficará disponibilizado durante a vigência da ata de registro de preços.</w:t>
      </w:r>
    </w:p>
    <w:p w14:paraId="743E0B50" w14:textId="55A8FE6A"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Após a homologação da </w:t>
      </w:r>
      <w:r w:rsidRPr="008500B0">
        <w:rPr>
          <w:rFonts w:ascii="Arial Narrow" w:hAnsi="Arial Narrow"/>
          <w:b/>
          <w:iCs/>
          <w:color w:val="auto"/>
          <w:sz w:val="24"/>
          <w:szCs w:val="24"/>
          <w:highlight w:val="cyan"/>
        </w:rPr>
        <w:t>licitação</w:t>
      </w:r>
      <w:r w:rsidRPr="008500B0">
        <w:rPr>
          <w:rFonts w:ascii="Arial Narrow" w:hAnsi="Arial Narrow"/>
          <w:b/>
          <w:color w:val="auto"/>
          <w:sz w:val="24"/>
          <w:szCs w:val="24"/>
          <w:highlight w:val="cyan"/>
        </w:rPr>
        <w:t xml:space="preserve">, </w:t>
      </w:r>
      <w:r w:rsidRPr="008500B0">
        <w:rPr>
          <w:rFonts w:ascii="Arial Narrow" w:hAnsi="Arial Narrow"/>
          <w:bCs/>
          <w:color w:val="auto"/>
          <w:sz w:val="24"/>
          <w:szCs w:val="24"/>
          <w:highlight w:val="cyan"/>
        </w:rPr>
        <w:t>o</w:t>
      </w:r>
      <w:r w:rsidRPr="008500B0">
        <w:rPr>
          <w:rFonts w:ascii="Arial Narrow" w:hAnsi="Arial Narrow"/>
          <w:b/>
          <w:color w:val="auto"/>
          <w:sz w:val="24"/>
          <w:szCs w:val="24"/>
          <w:highlight w:val="cyan"/>
        </w:rPr>
        <w:t xml:space="preserve"> </w:t>
      </w:r>
      <w:r w:rsidRPr="008500B0">
        <w:rPr>
          <w:rFonts w:ascii="Arial Narrow" w:hAnsi="Arial Narrow"/>
          <w:b/>
          <w:iCs/>
          <w:color w:val="auto"/>
          <w:sz w:val="24"/>
          <w:szCs w:val="24"/>
          <w:highlight w:val="cyan"/>
        </w:rPr>
        <w:t xml:space="preserve">licitante </w:t>
      </w:r>
      <w:r w:rsidRPr="008500B0">
        <w:rPr>
          <w:rFonts w:ascii="Arial Narrow" w:hAnsi="Arial Narrow"/>
          <w:sz w:val="24"/>
          <w:szCs w:val="24"/>
        </w:rPr>
        <w:t xml:space="preserve">mais bem classificado, será convocado para assinar a ata de registro de preços, no prazo e nas condições estabelecidos no </w:t>
      </w:r>
      <w:r w:rsidRPr="008500B0">
        <w:rPr>
          <w:rFonts w:ascii="Arial Narrow" w:hAnsi="Arial Narrow"/>
          <w:b/>
          <w:iCs/>
          <w:color w:val="auto"/>
          <w:sz w:val="24"/>
          <w:szCs w:val="24"/>
          <w:highlight w:val="cyan"/>
        </w:rPr>
        <w:t>edital de licitação</w:t>
      </w:r>
      <w:r w:rsidRPr="008500B0">
        <w:rPr>
          <w:rFonts w:ascii="Arial Narrow" w:hAnsi="Arial Narrow"/>
          <w:b/>
          <w:color w:val="auto"/>
          <w:sz w:val="24"/>
          <w:szCs w:val="24"/>
          <w:highlight w:val="cyan"/>
        </w:rPr>
        <w:t>,</w:t>
      </w:r>
      <w:r w:rsidRPr="008500B0">
        <w:rPr>
          <w:rFonts w:ascii="Arial Narrow" w:hAnsi="Arial Narrow"/>
          <w:sz w:val="24"/>
          <w:szCs w:val="24"/>
        </w:rPr>
        <w:t xml:space="preserve"> sob pena de decair o direito, sem prejuízo das sanções previstas na Lei nº 14.133, de 2021.</w:t>
      </w:r>
    </w:p>
    <w:p w14:paraId="0B450496" w14:textId="77777777" w:rsidR="002D3B25" w:rsidRPr="008500B0" w:rsidRDefault="002D3B25" w:rsidP="009C08D0">
      <w:pPr>
        <w:pStyle w:val="Nvel3-R"/>
      </w:pPr>
      <w:r w:rsidRPr="008500B0">
        <w:t>O prazo de convocação poderá ser prorrogado 1 (uma) vez, por igual período, mediante solicitação do licitante ou fornecedor</w:t>
      </w:r>
      <w:r w:rsidRPr="008500B0">
        <w:rPr>
          <w:i/>
          <w:iCs/>
        </w:rPr>
        <w:t xml:space="preserve"> </w:t>
      </w:r>
      <w:r w:rsidRPr="008500B0">
        <w:t>convocado, desde que apresentada dentro do prazo, devidamente justificada, e que a justificativa seja aceita pela Administração.</w:t>
      </w:r>
    </w:p>
    <w:p w14:paraId="71CDA02B"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ata de registro de preços será assinada por meio de assinatura digital e disponibilizada no Sistema de Registro de Preços.</w:t>
      </w:r>
    </w:p>
    <w:p w14:paraId="78867BDE" w14:textId="4F35021F"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Quando o convocado não assinar a ata de registro de preços no prazo e nas condições estabelecidos no </w:t>
      </w:r>
      <w:r w:rsidRPr="008500B0">
        <w:rPr>
          <w:rFonts w:ascii="Arial Narrow" w:hAnsi="Arial Narrow"/>
          <w:b/>
          <w:iCs/>
          <w:color w:val="auto"/>
          <w:sz w:val="24"/>
          <w:szCs w:val="24"/>
          <w:highlight w:val="cyan"/>
        </w:rPr>
        <w:t>edital</w:t>
      </w:r>
      <w:r w:rsidRPr="008500B0">
        <w:rPr>
          <w:rFonts w:ascii="Arial Narrow" w:hAnsi="Arial Narrow"/>
          <w:sz w:val="24"/>
          <w:szCs w:val="24"/>
        </w:rPr>
        <w:t>, e observado o disposto no</w:t>
      </w:r>
      <w:r w:rsidRPr="008500B0">
        <w:rPr>
          <w:rFonts w:ascii="Arial Narrow" w:hAnsi="Arial Narrow"/>
          <w:b/>
          <w:sz w:val="24"/>
          <w:szCs w:val="24"/>
        </w:rPr>
        <w:t xml:space="preserve"> </w:t>
      </w:r>
      <w:r w:rsidRPr="008500B0">
        <w:rPr>
          <w:rFonts w:ascii="Arial Narrow" w:hAnsi="Arial Narrow"/>
          <w:b/>
          <w:color w:val="auto"/>
          <w:sz w:val="24"/>
          <w:szCs w:val="24"/>
        </w:rPr>
        <w:t>item 5.6</w:t>
      </w:r>
      <w:r w:rsidRPr="008500B0">
        <w:rPr>
          <w:rFonts w:ascii="Arial Narrow" w:hAnsi="Arial Narrow"/>
          <w:sz w:val="24"/>
          <w:szCs w:val="24"/>
        </w:rPr>
        <w:t xml:space="preserve"> e subitens, fica facultado à Administração convocar os licitantes remanescentes do cadastro de reserva, na ordem de classificação, para fazê-lo em igual prazo e nas condições propostas pelo primeiro classificado.</w:t>
      </w:r>
      <w:bookmarkStart w:id="21" w:name="recusa_dos_que_baixaram_preco"/>
      <w:bookmarkEnd w:id="21"/>
    </w:p>
    <w:p w14:paraId="5A4AE35E" w14:textId="3F9F4264" w:rsidR="002D3B25" w:rsidRPr="00495FA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color w:val="auto"/>
          <w:sz w:val="24"/>
          <w:szCs w:val="24"/>
        </w:rPr>
      </w:pPr>
      <w:r w:rsidRPr="008500B0">
        <w:rPr>
          <w:rFonts w:ascii="Arial Narrow" w:hAnsi="Arial Narrow"/>
          <w:sz w:val="24"/>
          <w:szCs w:val="24"/>
        </w:rPr>
        <w:t xml:space="preserve">Na hipótese de nenhum dos licitantes que trata o </w:t>
      </w:r>
      <w:r w:rsidRPr="008500B0">
        <w:rPr>
          <w:rFonts w:ascii="Arial Narrow" w:hAnsi="Arial Narrow"/>
          <w:b/>
          <w:color w:val="auto"/>
          <w:sz w:val="24"/>
          <w:szCs w:val="24"/>
        </w:rPr>
        <w:t>item 5.5.2.1</w:t>
      </w:r>
      <w:r w:rsidRPr="008500B0">
        <w:rPr>
          <w:rFonts w:ascii="Arial Narrow" w:hAnsi="Arial Narrow"/>
          <w:color w:val="auto"/>
          <w:sz w:val="24"/>
          <w:szCs w:val="24"/>
        </w:rPr>
        <w:t>,</w:t>
      </w:r>
      <w:r w:rsidRPr="008500B0">
        <w:rPr>
          <w:rFonts w:ascii="Arial Narrow" w:hAnsi="Arial Narrow"/>
          <w:color w:val="0070C0"/>
          <w:sz w:val="24"/>
          <w:szCs w:val="24"/>
        </w:rPr>
        <w:t xml:space="preserve"> </w:t>
      </w:r>
      <w:r w:rsidRPr="008500B0">
        <w:rPr>
          <w:rFonts w:ascii="Arial Narrow" w:hAnsi="Arial Narrow"/>
          <w:sz w:val="24"/>
          <w:szCs w:val="24"/>
        </w:rPr>
        <w:t>aceitar a contratação nos termos do item anterior, a Administração, observados o valor es</w:t>
      </w:r>
      <w:r w:rsidRPr="008500B0">
        <w:rPr>
          <w:rFonts w:ascii="Arial Narrow" w:eastAsia="Arial" w:hAnsi="Arial Narrow"/>
          <w:sz w:val="24"/>
          <w:szCs w:val="24"/>
        </w:rPr>
        <w:t>ti</w:t>
      </w:r>
      <w:r w:rsidRPr="008500B0">
        <w:rPr>
          <w:rFonts w:ascii="Arial Narrow" w:hAnsi="Arial Narrow"/>
          <w:sz w:val="24"/>
          <w:szCs w:val="24"/>
        </w:rPr>
        <w:t xml:space="preserve">mado e sua eventual atualização nos termos </w:t>
      </w:r>
      <w:r w:rsidRPr="00495FA0">
        <w:rPr>
          <w:rFonts w:ascii="Arial Narrow" w:hAnsi="Arial Narrow"/>
          <w:b/>
          <w:iCs/>
          <w:color w:val="auto"/>
          <w:sz w:val="24"/>
          <w:szCs w:val="24"/>
          <w:highlight w:val="cyan"/>
        </w:rPr>
        <w:t>do edital</w:t>
      </w:r>
      <w:r w:rsidRPr="00495FA0">
        <w:rPr>
          <w:rFonts w:ascii="Arial Narrow" w:hAnsi="Arial Narrow"/>
          <w:color w:val="auto"/>
          <w:sz w:val="24"/>
          <w:szCs w:val="24"/>
        </w:rPr>
        <w:t>, poderá:</w:t>
      </w:r>
    </w:p>
    <w:p w14:paraId="06016066" w14:textId="77777777" w:rsidR="002D3B25" w:rsidRPr="008500B0" w:rsidRDefault="002D3B25" w:rsidP="009C08D0">
      <w:pPr>
        <w:pStyle w:val="Nvel3-R"/>
      </w:pPr>
      <w:r w:rsidRPr="008500B0">
        <w:lastRenderedPageBreak/>
        <w:t>Convocar para negociação os demais licitantes ou fornecedores</w:t>
      </w:r>
      <w:r w:rsidRPr="008500B0">
        <w:rPr>
          <w:i/>
          <w:iCs/>
        </w:rPr>
        <w:t xml:space="preserve"> </w:t>
      </w:r>
      <w:r w:rsidRPr="008500B0">
        <w:t>remanescentes cujos preços foram registrados sem redução, observada a ordem de classificação, com vistas à obtenção de preço melhor, mesmo que acima do preço do adjudicatário; ou</w:t>
      </w:r>
    </w:p>
    <w:p w14:paraId="7DDBD4F6" w14:textId="77777777" w:rsidR="002D3B25" w:rsidRPr="008500B0" w:rsidRDefault="002D3B25" w:rsidP="009C08D0">
      <w:pPr>
        <w:pStyle w:val="Nvel3-R"/>
      </w:pPr>
      <w:r w:rsidRPr="008500B0">
        <w:t>Adjudicar e firmar o contrato nas condições ofertadas pelos licitantes ou fornecedores remanescentes, atendida a ordem classificatória, quando frustrada a negociação de melhor condição.</w:t>
      </w:r>
    </w:p>
    <w:p w14:paraId="7585CC23"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8F554C6" w14:textId="77777777" w:rsidR="002D3B25" w:rsidRPr="008500B0" w:rsidRDefault="002D3B25" w:rsidP="00495FA0">
      <w:pPr>
        <w:pStyle w:val="Nivel01"/>
        <w:spacing w:line="340" w:lineRule="atLeast"/>
        <w:ind w:left="0" w:firstLine="0"/>
        <w:rPr>
          <w:sz w:val="24"/>
          <w:szCs w:val="24"/>
        </w:rPr>
      </w:pPr>
      <w:r w:rsidRPr="008500B0">
        <w:rPr>
          <w:sz w:val="24"/>
          <w:szCs w:val="24"/>
        </w:rPr>
        <w:t>ALTERAÇÃO OU ATUALIZAÇÃO DOS PREÇOS REGISTRADOS:</w:t>
      </w:r>
    </w:p>
    <w:p w14:paraId="66C205B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Os preços registrados poderão ser alterados ou atualizados em decorrência de eventual redução dos preços pra</w:t>
      </w:r>
      <w:r w:rsidRPr="008500B0">
        <w:rPr>
          <w:rFonts w:ascii="Arial Narrow" w:eastAsia="Calibri" w:hAnsi="Arial Narrow"/>
          <w:sz w:val="24"/>
          <w:szCs w:val="24"/>
        </w:rPr>
        <w:t>ti</w:t>
      </w:r>
      <w:r w:rsidRPr="008500B0">
        <w:rPr>
          <w:rFonts w:ascii="Arial Narrow" w:hAnsi="Arial Narrow"/>
          <w:sz w:val="24"/>
          <w:szCs w:val="24"/>
        </w:rPr>
        <w:t>cados no mercado ou de fato que eleve o custo dos bens, das obras ou dos serviços registrados, nas seguintes situações:</w:t>
      </w:r>
    </w:p>
    <w:p w14:paraId="3C626339" w14:textId="77777777" w:rsidR="002D3B25" w:rsidRPr="008500B0" w:rsidRDefault="002D3B25" w:rsidP="009C08D0">
      <w:pPr>
        <w:pStyle w:val="Nvel3-R"/>
      </w:pPr>
      <w:r w:rsidRPr="008500B0">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r w:rsidRPr="008500B0">
        <w:rPr>
          <w:color w:val="0000EF"/>
        </w:rPr>
        <w:t>;</w:t>
      </w:r>
    </w:p>
    <w:p w14:paraId="25855375" w14:textId="77777777" w:rsidR="002D3B25" w:rsidRPr="008500B0" w:rsidRDefault="002D3B25" w:rsidP="009C08D0">
      <w:pPr>
        <w:pStyle w:val="Nvel3-R"/>
      </w:pPr>
      <w:r w:rsidRPr="008500B0">
        <w:t>Em caso de criação, alteração ou ex</w:t>
      </w:r>
      <w:r w:rsidRPr="008500B0">
        <w:rPr>
          <w:rFonts w:eastAsia="Calibri"/>
        </w:rPr>
        <w:t>ti</w:t>
      </w:r>
      <w:r w:rsidRPr="008500B0">
        <w:t xml:space="preserve">nção de quaisquer tributos ou encargos legais ou a superveniência de disposições legais, com comprovada repercussão sobre os preços registrados; </w:t>
      </w:r>
    </w:p>
    <w:p w14:paraId="06DF6981" w14:textId="5BC2DC14" w:rsidR="002D3B25" w:rsidRPr="008500B0" w:rsidRDefault="002D3B25" w:rsidP="009C08D0">
      <w:pPr>
        <w:pStyle w:val="Nvel3-R"/>
      </w:pPr>
      <w:r w:rsidRPr="008500B0">
        <w:t xml:space="preserve">Na hipótese de previsão no </w:t>
      </w:r>
      <w:r w:rsidRPr="008500B0">
        <w:rPr>
          <w:iCs/>
          <w:highlight w:val="cyan"/>
        </w:rPr>
        <w:t xml:space="preserve">edital </w:t>
      </w:r>
      <w:r w:rsidRPr="008500B0">
        <w:t>de cláusula de reajustamento ou repactuação sobre os preços registrados, nos termos da Lei nº 14.133, de 2021.</w:t>
      </w:r>
    </w:p>
    <w:p w14:paraId="15BBC061" w14:textId="6B579F36" w:rsidR="003C6FE5" w:rsidRPr="008500B0" w:rsidRDefault="003C6FE5" w:rsidP="009C08D0">
      <w:pPr>
        <w:pStyle w:val="Nvel3-R"/>
      </w:pPr>
      <w:r w:rsidRPr="008500B0">
        <w:t xml:space="preserve">Havendo a prorrogação da ata, após o interregno de um ano, e independentemente de pedido do contratado, os preços registrados serão reajustados, mediante a aplicação, pelo contratante, do </w:t>
      </w:r>
      <w:r w:rsidRPr="008500B0">
        <w:rPr>
          <w:highlight w:val="yellow"/>
        </w:rPr>
        <w:t>índice ___________ (indicar o índice a ser adotado)</w:t>
      </w:r>
      <w:r w:rsidRPr="008500B0">
        <w:t>, para fins de atualização periódica.</w:t>
      </w:r>
    </w:p>
    <w:p w14:paraId="617F8F6F" w14:textId="77777777" w:rsidR="002D3B25" w:rsidRPr="008500B0" w:rsidRDefault="002D3B25" w:rsidP="009C08D0">
      <w:pPr>
        <w:pStyle w:val="Nvel3-R"/>
        <w:rPr>
          <w:iCs/>
        </w:rPr>
      </w:pPr>
      <w:r w:rsidRPr="008500B0">
        <w:t>No caso da repactuação, poderá ser a pedido do interessado, conforme critérios definidos para a contratação.</w:t>
      </w:r>
    </w:p>
    <w:p w14:paraId="43104BB8" w14:textId="77777777" w:rsidR="002D3B25" w:rsidRPr="008500B0" w:rsidRDefault="002D3B25" w:rsidP="00495FA0">
      <w:pPr>
        <w:pStyle w:val="Nivel01"/>
        <w:spacing w:line="340" w:lineRule="atLeast"/>
        <w:ind w:left="0" w:firstLine="0"/>
        <w:rPr>
          <w:sz w:val="24"/>
          <w:szCs w:val="24"/>
        </w:rPr>
      </w:pPr>
      <w:r w:rsidRPr="008500B0">
        <w:rPr>
          <w:sz w:val="24"/>
          <w:szCs w:val="24"/>
        </w:rPr>
        <w:t>NEGOCIAÇÃO DE PREÇOS REGISTRADOS:</w:t>
      </w:r>
    </w:p>
    <w:p w14:paraId="6335A86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registrado tornar-se superior ao preço pra</w:t>
      </w:r>
      <w:r w:rsidRPr="008500B0">
        <w:rPr>
          <w:rFonts w:ascii="Arial Narrow" w:eastAsia="Calibri" w:hAnsi="Arial Narrow"/>
          <w:sz w:val="24"/>
          <w:szCs w:val="24"/>
        </w:rPr>
        <w:t>ti</w:t>
      </w:r>
      <w:r w:rsidRPr="008500B0">
        <w:rPr>
          <w:rFonts w:ascii="Arial Narrow" w:hAnsi="Arial Narrow"/>
          <w:sz w:val="24"/>
          <w:szCs w:val="24"/>
        </w:rPr>
        <w:t>cado no mercado por mo</w:t>
      </w:r>
      <w:r w:rsidRPr="008500B0">
        <w:rPr>
          <w:rFonts w:ascii="Arial Narrow" w:eastAsia="Calibri" w:hAnsi="Arial Narrow"/>
          <w:sz w:val="24"/>
          <w:szCs w:val="24"/>
        </w:rPr>
        <w:t>ti</w:t>
      </w:r>
      <w:r w:rsidRPr="008500B0">
        <w:rPr>
          <w:rFonts w:ascii="Arial Narrow" w:hAnsi="Arial Narrow"/>
          <w:sz w:val="24"/>
          <w:szCs w:val="24"/>
        </w:rPr>
        <w:t>vo superveniente, o órgão ou en</w:t>
      </w:r>
      <w:r w:rsidRPr="008500B0">
        <w:rPr>
          <w:rFonts w:ascii="Arial Narrow" w:eastAsia="Calibri" w:hAnsi="Arial Narrow"/>
          <w:sz w:val="24"/>
          <w:szCs w:val="24"/>
        </w:rPr>
        <w:t>ti</w:t>
      </w:r>
      <w:r w:rsidRPr="008500B0">
        <w:rPr>
          <w:rFonts w:ascii="Arial Narrow" w:hAnsi="Arial Narrow"/>
          <w:sz w:val="24"/>
          <w:szCs w:val="24"/>
        </w:rPr>
        <w:t>dade gerenciadora convocará o fornecedor para negociar a redução do preço registrado.</w:t>
      </w:r>
    </w:p>
    <w:p w14:paraId="1C89AFF0" w14:textId="77777777" w:rsidR="002D3B25" w:rsidRPr="008500B0" w:rsidRDefault="002D3B25" w:rsidP="009C08D0">
      <w:pPr>
        <w:pStyle w:val="Nvel3-R"/>
      </w:pPr>
      <w:r w:rsidRPr="008500B0">
        <w:t>Caso não aceite reduzir seu preço aos valores pra</w:t>
      </w:r>
      <w:r w:rsidRPr="008500B0">
        <w:rPr>
          <w:rFonts w:eastAsia="Calibri"/>
        </w:rPr>
        <w:t>ti</w:t>
      </w:r>
      <w:r w:rsidRPr="008500B0">
        <w:t>cados pelo mercado, o fornecedor será liberado do compromisso assumido quanto ao item registrado, sem aplicação de penalidades administrativas.</w:t>
      </w:r>
    </w:p>
    <w:p w14:paraId="692F5916" w14:textId="77777777" w:rsidR="002D3B25" w:rsidRPr="008500B0" w:rsidRDefault="002D3B25" w:rsidP="009C08D0">
      <w:pPr>
        <w:pStyle w:val="Nvel3-R"/>
      </w:pPr>
      <w:r w:rsidRPr="008500B0">
        <w:lastRenderedPageBreak/>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8798518" w14:textId="77777777" w:rsidR="002D3B25" w:rsidRPr="008500B0" w:rsidRDefault="002D3B25" w:rsidP="009C08D0">
      <w:pPr>
        <w:pStyle w:val="Nvel3-R"/>
      </w:pPr>
      <w:r w:rsidRPr="008500B0">
        <w:t>Se não obtiver êxito nas negociações, o órgão ou en</w:t>
      </w:r>
      <w:r w:rsidRPr="008500B0">
        <w:rPr>
          <w:rFonts w:eastAsia="Calibri"/>
        </w:rPr>
        <w:t>tid</w:t>
      </w:r>
      <w:r w:rsidRPr="008500B0">
        <w:t>ade gerenciadora procederá ao cancelamento da ata de registro de preços, adotando as medidas cabíveis para obtenção de contratação mais vantajosa.</w:t>
      </w:r>
      <w:bookmarkStart w:id="22" w:name="reducao_preco_mercado_negociacao_frustra"/>
      <w:bookmarkEnd w:id="22"/>
    </w:p>
    <w:p w14:paraId="48F3DD55" w14:textId="77777777" w:rsidR="002D3B25" w:rsidRPr="008500B0" w:rsidRDefault="002D3B25" w:rsidP="009C08D0">
      <w:pPr>
        <w:pStyle w:val="Nvel3-R"/>
      </w:pPr>
      <w:r w:rsidRPr="008500B0">
        <w:rPr>
          <w:rFonts w:cs="Calibri"/>
        </w:rPr>
        <w:t>Na hipótese de</w:t>
      </w:r>
      <w:r w:rsidRPr="008500B0">
        <w:t xml:space="preserve"> redução do preço registrado, o gerenciador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para que avaliem a conveniência e a oportunidade de diligenciarem negociação com vistas à alteração contratual, observado o disposto no art. 124 da Lei nº 14.133, de 2021.</w:t>
      </w:r>
    </w:p>
    <w:p w14:paraId="4E7EEA22"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23" w:name="hipotese_preco_mercado_maior"/>
      <w:bookmarkEnd w:id="23"/>
    </w:p>
    <w:p w14:paraId="75E8F589" w14:textId="77777777" w:rsidR="002D3B25" w:rsidRPr="008500B0" w:rsidRDefault="002D3B25" w:rsidP="009C08D0">
      <w:pPr>
        <w:pStyle w:val="Nvel3-R"/>
      </w:pPr>
      <w:r w:rsidRPr="008500B0">
        <w:t>Neste caso, o fornecedor encaminhará, juntamente com o pedido de alteração, a documentação comprobatória ou à planilha de custos que demonstre a inviabilidade do preço registrado em relação às condições inicialmente pactuadas.</w:t>
      </w:r>
      <w:bookmarkStart w:id="24" w:name="prova_preco_mercado_maior"/>
      <w:bookmarkEnd w:id="24"/>
    </w:p>
    <w:p w14:paraId="05208B26" w14:textId="77777777" w:rsidR="002D3B25" w:rsidRPr="008500B0" w:rsidRDefault="002D3B25" w:rsidP="009C08D0">
      <w:pPr>
        <w:pStyle w:val="Nvel3-R"/>
      </w:pPr>
      <w:r w:rsidRPr="008500B0">
        <w:t>Não hipótese de não comprovação da existência de fato superveniente que inviabilize o preço registrado, o pedido será indeferido pelo órgão ou en</w:t>
      </w:r>
      <w:r w:rsidRPr="008500B0">
        <w:rPr>
          <w:rFonts w:eastAsia="Calibri"/>
        </w:rPr>
        <w:t>ti</w:t>
      </w:r>
      <w:r w:rsidRPr="008500B0">
        <w:t>dade gerenciadora e o fornecedor deverá cumprir as obrigações estabelecidas na ata, sob pena de cancelamento do seu registro, nos termos do item 9.1, sem prejuízo das sanções previstas na Lei nº 14.133, de 2021, e na legislação aplicável.</w:t>
      </w:r>
      <w:bookmarkStart w:id="25" w:name="nao_comprovacao_majoracao_mercado"/>
      <w:bookmarkEnd w:id="25"/>
    </w:p>
    <w:p w14:paraId="4C86E661" w14:textId="77777777" w:rsidR="002D3B25" w:rsidRPr="008500B0" w:rsidRDefault="002D3B25" w:rsidP="009C08D0">
      <w:pPr>
        <w:pStyle w:val="Nvel3-R"/>
      </w:pPr>
      <w:r w:rsidRPr="008500B0">
        <w:t>Na hipótese de cancelamento do registro do fornecedor, nos termos do item anterior, o gerenciador convocará os fornecedores do cadastro de reserva, na ordem de classificação, para verificar se aceitam manter seus preços registrados, observado o disposto no item 5.6.</w:t>
      </w:r>
    </w:p>
    <w:p w14:paraId="6E40EC34" w14:textId="77777777" w:rsidR="002D3B25" w:rsidRPr="008500B0" w:rsidRDefault="002D3B25" w:rsidP="009C08D0">
      <w:pPr>
        <w:pStyle w:val="Nvel3-R"/>
      </w:pPr>
      <w:r w:rsidRPr="008500B0">
        <w:t>Se não obtiver êxito nas negociações, o órgão ou entidade gerenciadora procederá ao cancelamento da ata de registro de preços, nos termos do item 9.4, e adotará as medidas cabíveis para a obtenção da contratação mais vantajosa.</w:t>
      </w:r>
      <w:bookmarkStart w:id="26" w:name="majora_preco_mercado_negociacao_frustra"/>
      <w:bookmarkEnd w:id="26"/>
    </w:p>
    <w:p w14:paraId="4BB28658" w14:textId="77777777" w:rsidR="002D3B25" w:rsidRPr="008500B0" w:rsidRDefault="002D3B25" w:rsidP="009C08D0">
      <w:pPr>
        <w:pStyle w:val="Nvel3-R"/>
      </w:pPr>
      <w:r w:rsidRPr="008500B0">
        <w:t>Na hipótese de comprovação da majoração do preço de mercado que inviabilize o preço registrado, conforme previsto no item 7.2 e no item 7.2.1, o órgão ou en</w:t>
      </w:r>
      <w:r w:rsidRPr="008500B0">
        <w:rPr>
          <w:rFonts w:eastAsia="Calibri"/>
        </w:rPr>
        <w:t>ti</w:t>
      </w:r>
      <w:r w:rsidRPr="008500B0">
        <w:t>dade gerenciadora atualizará o preço registrado, de acordo com a realidade dos valores praticados pelo mercado.</w:t>
      </w:r>
    </w:p>
    <w:p w14:paraId="1AD8B6C3" w14:textId="77777777" w:rsidR="002D3B25" w:rsidRPr="008500B0" w:rsidRDefault="002D3B25" w:rsidP="009C08D0">
      <w:pPr>
        <w:pStyle w:val="Nvel3-R"/>
      </w:pPr>
      <w:r w:rsidRPr="008500B0">
        <w:t xml:space="preserve"> O órgão ou en</w:t>
      </w:r>
      <w:r w:rsidRPr="008500B0">
        <w:rPr>
          <w:rFonts w:eastAsia="Calibri"/>
        </w:rPr>
        <w:t>ti</w:t>
      </w:r>
      <w:r w:rsidRPr="008500B0">
        <w:t>dade gerenciadora comunicará aos órgãos e às en</w:t>
      </w:r>
      <w:r w:rsidRPr="008500B0">
        <w:rPr>
          <w:rFonts w:eastAsia="Calibri"/>
        </w:rPr>
        <w:t>ti</w:t>
      </w:r>
      <w:r w:rsidRPr="008500B0">
        <w:t xml:space="preserve">dades que </w:t>
      </w:r>
      <w:r w:rsidRPr="008500B0">
        <w:rPr>
          <w:rFonts w:eastAsia="Calibri"/>
        </w:rPr>
        <w:t>ti</w:t>
      </w:r>
      <w:r w:rsidRPr="008500B0">
        <w:t>verem firmado contratos decorrentes da ata de registro de preços sobre a efe</w:t>
      </w:r>
      <w:r w:rsidRPr="008500B0">
        <w:rPr>
          <w:rFonts w:eastAsia="Calibri"/>
        </w:rPr>
        <w:t>ti</w:t>
      </w:r>
      <w:r w:rsidRPr="008500B0">
        <w:t>va alteração do preço registrado, para que avaliem a necessidade de alteração contratual, observado o disposto no art. 124 da Lei nº 14.133, de 2021.</w:t>
      </w:r>
    </w:p>
    <w:p w14:paraId="06E813AF" w14:textId="77777777" w:rsidR="002D3B25" w:rsidRPr="008500B0" w:rsidRDefault="002D3B25" w:rsidP="00495FA0"/>
    <w:p w14:paraId="1047E6EF" w14:textId="77777777" w:rsidR="002D3B25" w:rsidRPr="008500B0" w:rsidRDefault="002D3B25" w:rsidP="00495FA0">
      <w:pPr>
        <w:pStyle w:val="Nivel01"/>
        <w:spacing w:line="340" w:lineRule="atLeast"/>
        <w:ind w:left="0" w:firstLine="0"/>
        <w:rPr>
          <w:sz w:val="24"/>
          <w:szCs w:val="24"/>
        </w:rPr>
      </w:pPr>
      <w:r w:rsidRPr="008500B0">
        <w:rPr>
          <w:sz w:val="24"/>
          <w:szCs w:val="24"/>
        </w:rPr>
        <w:lastRenderedPageBreak/>
        <w:t>REMANEJAMENTO DAS QUANTIDADES REGISTRADAS NA ATA DE REGISTRO DE PREÇOS:</w:t>
      </w:r>
    </w:p>
    <w:p w14:paraId="317327CE"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As quan</w:t>
      </w:r>
      <w:r w:rsidRPr="008500B0">
        <w:rPr>
          <w:rFonts w:ascii="Arial Narrow" w:eastAsia="Arial" w:hAnsi="Arial Narrow"/>
          <w:sz w:val="24"/>
          <w:szCs w:val="24"/>
        </w:rPr>
        <w:t>ti</w:t>
      </w:r>
      <w:r w:rsidRPr="008500B0">
        <w:rPr>
          <w:rFonts w:ascii="Arial Narrow" w:hAnsi="Arial Narrow"/>
          <w:sz w:val="24"/>
          <w:szCs w:val="24"/>
        </w:rPr>
        <w:t>dades previstas para os itens com preços registrados nas atas de registro de preços poderão ser remanejadas pelo órgão ou en</w:t>
      </w:r>
      <w:r w:rsidRPr="008500B0">
        <w:rPr>
          <w:rFonts w:ascii="Arial Narrow" w:eastAsia="Arial" w:hAnsi="Arial Narrow"/>
          <w:sz w:val="24"/>
          <w:szCs w:val="24"/>
        </w:rPr>
        <w:t>ti</w:t>
      </w:r>
      <w:r w:rsidRPr="008500B0">
        <w:rPr>
          <w:rFonts w:ascii="Arial Narrow" w:hAnsi="Arial Narrow"/>
          <w:sz w:val="24"/>
          <w:szCs w:val="24"/>
        </w:rPr>
        <w:t>dade gerenciadora entre os órgãos ou as en</w:t>
      </w:r>
      <w:r w:rsidRPr="008500B0">
        <w:rPr>
          <w:rFonts w:ascii="Arial Narrow" w:eastAsia="Arial" w:hAnsi="Arial Narrow"/>
          <w:sz w:val="24"/>
          <w:szCs w:val="24"/>
        </w:rPr>
        <w:t>ti</w:t>
      </w:r>
      <w:r w:rsidRPr="008500B0">
        <w:rPr>
          <w:rFonts w:ascii="Arial Narrow" w:hAnsi="Arial Narrow"/>
          <w:sz w:val="24"/>
          <w:szCs w:val="24"/>
        </w:rPr>
        <w:t>dades par</w:t>
      </w:r>
      <w:r w:rsidRPr="008500B0">
        <w:rPr>
          <w:rFonts w:ascii="Arial Narrow" w:eastAsia="Arial" w:hAnsi="Arial Narrow"/>
          <w:sz w:val="24"/>
          <w:szCs w:val="24"/>
        </w:rPr>
        <w:t>ti</w:t>
      </w:r>
      <w:r w:rsidRPr="008500B0">
        <w:rPr>
          <w:rFonts w:ascii="Arial Narrow" w:hAnsi="Arial Narrow"/>
          <w:sz w:val="24"/>
          <w:szCs w:val="24"/>
        </w:rPr>
        <w:t>cipantes e não par</w:t>
      </w:r>
      <w:r w:rsidRPr="008500B0">
        <w:rPr>
          <w:rFonts w:ascii="Arial Narrow" w:eastAsia="Arial" w:hAnsi="Arial Narrow"/>
          <w:sz w:val="24"/>
          <w:szCs w:val="24"/>
        </w:rPr>
        <w:t>ti</w:t>
      </w:r>
      <w:r w:rsidRPr="008500B0">
        <w:rPr>
          <w:rFonts w:ascii="Arial Narrow" w:hAnsi="Arial Narrow"/>
          <w:sz w:val="24"/>
          <w:szCs w:val="24"/>
        </w:rPr>
        <w:t>cipantes do registro de preços.</w:t>
      </w:r>
    </w:p>
    <w:p w14:paraId="29CAE08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remanejamento somente poderá ser feito:</w:t>
      </w:r>
    </w:p>
    <w:p w14:paraId="67147AF3" w14:textId="77777777" w:rsidR="002D3B25" w:rsidRPr="008500B0" w:rsidRDefault="002D3B25" w:rsidP="009C08D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w:t>
      </w:r>
      <w:r w:rsidRPr="008500B0">
        <w:rPr>
          <w:rFonts w:eastAsia="Arial"/>
        </w:rPr>
        <w:t>ti</w:t>
      </w:r>
      <w:r w:rsidRPr="008500B0">
        <w:t>dade par</w:t>
      </w:r>
      <w:r w:rsidRPr="008500B0">
        <w:rPr>
          <w:rFonts w:eastAsia="Arial"/>
        </w:rPr>
        <w:t>ti</w:t>
      </w:r>
      <w:r w:rsidRPr="008500B0">
        <w:t>cipante; ou</w:t>
      </w:r>
    </w:p>
    <w:p w14:paraId="17BDA94D" w14:textId="77777777" w:rsidR="002D3B25" w:rsidRPr="008500B0" w:rsidRDefault="002D3B25" w:rsidP="009C08D0">
      <w:pPr>
        <w:pStyle w:val="Nvel3-R"/>
      </w:pPr>
      <w:r w:rsidRPr="008500B0">
        <w:t>De órgão ou en</w:t>
      </w:r>
      <w:r w:rsidRPr="008500B0">
        <w:rPr>
          <w:rFonts w:eastAsia="Arial"/>
        </w:rPr>
        <w:t>ti</w:t>
      </w:r>
      <w:r w:rsidRPr="008500B0">
        <w:t>dade par</w:t>
      </w:r>
      <w:r w:rsidRPr="008500B0">
        <w:rPr>
          <w:rFonts w:eastAsia="Arial"/>
        </w:rPr>
        <w:t>ti</w:t>
      </w:r>
      <w:r w:rsidRPr="008500B0">
        <w:t>cipante para órgão ou entidade não participante.</w:t>
      </w:r>
    </w:p>
    <w:p w14:paraId="6214AD76"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órgão ou en</w:t>
      </w:r>
      <w:r w:rsidRPr="008500B0">
        <w:rPr>
          <w:rFonts w:ascii="Arial Narrow" w:eastAsia="Arial" w:hAnsi="Arial Narrow"/>
          <w:sz w:val="24"/>
          <w:szCs w:val="24"/>
        </w:rPr>
        <w:t>ti</w:t>
      </w:r>
      <w:r w:rsidRPr="008500B0">
        <w:rPr>
          <w:rFonts w:ascii="Arial Narrow" w:hAnsi="Arial Narrow"/>
          <w:sz w:val="24"/>
          <w:szCs w:val="24"/>
        </w:rPr>
        <w:t>dade gerenciadora que tiver es</w:t>
      </w:r>
      <w:r w:rsidRPr="008500B0">
        <w:rPr>
          <w:rFonts w:ascii="Arial Narrow" w:eastAsia="Arial" w:hAnsi="Arial Narrow"/>
          <w:sz w:val="24"/>
          <w:szCs w:val="24"/>
        </w:rPr>
        <w:t>ti</w:t>
      </w:r>
      <w:r w:rsidRPr="008500B0">
        <w:rPr>
          <w:rFonts w:ascii="Arial Narrow" w:hAnsi="Arial Narrow"/>
          <w:sz w:val="24"/>
          <w:szCs w:val="24"/>
        </w:rPr>
        <w:t>mado as quan</w:t>
      </w:r>
      <w:r w:rsidRPr="008500B0">
        <w:rPr>
          <w:rFonts w:ascii="Arial Narrow" w:eastAsia="Arial" w:hAnsi="Arial Narrow"/>
          <w:sz w:val="24"/>
          <w:szCs w:val="24"/>
        </w:rPr>
        <w:t>ti</w:t>
      </w:r>
      <w:r w:rsidRPr="008500B0">
        <w:rPr>
          <w:rFonts w:ascii="Arial Narrow" w:hAnsi="Arial Narrow"/>
          <w:sz w:val="24"/>
          <w:szCs w:val="24"/>
        </w:rPr>
        <w:t>dades que pretende contratar será considerado participante para efeito do remanejamento.</w:t>
      </w:r>
      <w:bookmarkStart w:id="27" w:name="gerenciador_estimador_é_partic_em_remane"/>
      <w:bookmarkEnd w:id="27"/>
    </w:p>
    <w:p w14:paraId="4E4F7470"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remanejamento de órgão ou entidade par</w:t>
      </w:r>
      <w:r w:rsidRPr="008500B0">
        <w:rPr>
          <w:rFonts w:ascii="Arial Narrow" w:eastAsia="Arial" w:hAnsi="Arial Narrow"/>
          <w:sz w:val="24"/>
          <w:szCs w:val="24"/>
        </w:rPr>
        <w:t>ti</w:t>
      </w:r>
      <w:r w:rsidRPr="008500B0">
        <w:rPr>
          <w:rFonts w:ascii="Arial Narrow" w:hAnsi="Arial Narrow"/>
          <w:sz w:val="24"/>
          <w:szCs w:val="24"/>
        </w:rPr>
        <w:t xml:space="preserve">cipante para órgão ou entidade não participante, serão observados os limites previstos </w:t>
      </w:r>
      <w:r w:rsidRPr="008500B0">
        <w:rPr>
          <w:rFonts w:ascii="Arial Narrow" w:hAnsi="Arial Narrow"/>
          <w:b/>
          <w:bCs/>
          <w:sz w:val="24"/>
          <w:szCs w:val="24"/>
        </w:rPr>
        <w:t>nos §§ 1° e 2°</w:t>
      </w:r>
      <w:r w:rsidRPr="008500B0">
        <w:rPr>
          <w:rFonts w:ascii="Arial Narrow" w:hAnsi="Arial Narrow"/>
          <w:sz w:val="24"/>
          <w:szCs w:val="24"/>
        </w:rPr>
        <w:t xml:space="preserve"> </w:t>
      </w:r>
      <w:r w:rsidRPr="008500B0">
        <w:rPr>
          <w:rFonts w:ascii="Arial Narrow" w:hAnsi="Arial Narrow"/>
          <w:b/>
          <w:sz w:val="24"/>
          <w:szCs w:val="24"/>
        </w:rPr>
        <w:t>art. 25 do Decreto Municipal nº 6037/2024</w:t>
      </w:r>
      <w:r w:rsidRPr="008500B0">
        <w:rPr>
          <w:rFonts w:ascii="Arial Narrow" w:hAnsi="Arial Narrow"/>
          <w:sz w:val="24"/>
          <w:szCs w:val="24"/>
        </w:rPr>
        <w:t>.</w:t>
      </w:r>
    </w:p>
    <w:p w14:paraId="5932CE1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Competirá ao órgão ou à en</w:t>
      </w:r>
      <w:r w:rsidRPr="008500B0">
        <w:rPr>
          <w:rFonts w:ascii="Arial Narrow" w:eastAsia="Arial" w:hAnsi="Arial Narrow"/>
          <w:sz w:val="24"/>
          <w:szCs w:val="24"/>
        </w:rPr>
        <w:t>ti</w:t>
      </w:r>
      <w:r w:rsidRPr="008500B0">
        <w:rPr>
          <w:rFonts w:ascii="Arial Narrow" w:hAnsi="Arial Narrow"/>
          <w:sz w:val="24"/>
          <w:szCs w:val="24"/>
        </w:rPr>
        <w:t>dade gerenciadora autorizar o remanejamento solicitado, com a redução do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 inicialmente informado pelo órgão ou pela en</w:t>
      </w:r>
      <w:r w:rsidRPr="008500B0">
        <w:rPr>
          <w:rFonts w:ascii="Arial Narrow" w:eastAsia="Arial" w:hAnsi="Arial Narrow"/>
          <w:sz w:val="24"/>
          <w:szCs w:val="24"/>
        </w:rPr>
        <w:t>ti</w:t>
      </w:r>
      <w:r w:rsidRPr="008500B0">
        <w:rPr>
          <w:rFonts w:ascii="Arial Narrow" w:hAnsi="Arial Narrow"/>
          <w:sz w:val="24"/>
          <w:szCs w:val="24"/>
        </w:rPr>
        <w:t>dade par</w:t>
      </w:r>
      <w:r w:rsidRPr="008500B0">
        <w:rPr>
          <w:rFonts w:ascii="Arial Narrow" w:eastAsia="Arial" w:hAnsi="Arial Narrow"/>
          <w:sz w:val="24"/>
          <w:szCs w:val="24"/>
        </w:rPr>
        <w:t>ti</w:t>
      </w:r>
      <w:r w:rsidRPr="008500B0">
        <w:rPr>
          <w:rFonts w:ascii="Arial Narrow" w:hAnsi="Arial Narrow"/>
          <w:sz w:val="24"/>
          <w:szCs w:val="24"/>
        </w:rPr>
        <w:t>cipante, desde que haja prévia anuência do órgão ou da en</w:t>
      </w:r>
      <w:r w:rsidRPr="008500B0">
        <w:rPr>
          <w:rFonts w:ascii="Arial Narrow" w:eastAsia="Arial" w:hAnsi="Arial Narrow"/>
          <w:sz w:val="24"/>
          <w:szCs w:val="24"/>
        </w:rPr>
        <w:t>ti</w:t>
      </w:r>
      <w:r w:rsidRPr="008500B0">
        <w:rPr>
          <w:rFonts w:ascii="Arial Narrow" w:hAnsi="Arial Narrow"/>
          <w:sz w:val="24"/>
          <w:szCs w:val="24"/>
        </w:rPr>
        <w:t>dade que sofrer redução dos quantitativos informados.</w:t>
      </w:r>
    </w:p>
    <w:p w14:paraId="0D194DA8"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Caso o remanejamento seja feito entre órgãos ou en</w:t>
      </w:r>
      <w:r w:rsidRPr="008500B0">
        <w:rPr>
          <w:rFonts w:ascii="Arial Narrow" w:eastAsia="Arial" w:hAnsi="Arial Narrow"/>
          <w:sz w:val="24"/>
          <w:szCs w:val="24"/>
        </w:rPr>
        <w:t>ti</w:t>
      </w:r>
      <w:r w:rsidRPr="008500B0">
        <w:rPr>
          <w:rFonts w:ascii="Arial Narrow" w:hAnsi="Arial Narrow"/>
          <w:sz w:val="24"/>
          <w:szCs w:val="24"/>
        </w:rPr>
        <w:t>dades dos Estados, do Distrito Federal ou de Municípios dis</w:t>
      </w:r>
      <w:r w:rsidRPr="008500B0">
        <w:rPr>
          <w:rFonts w:ascii="Arial Narrow" w:eastAsia="Arial" w:hAnsi="Arial Narrow"/>
          <w:sz w:val="24"/>
          <w:szCs w:val="24"/>
        </w:rPr>
        <w:t>ti</w:t>
      </w:r>
      <w:r w:rsidRPr="008500B0">
        <w:rPr>
          <w:rFonts w:ascii="Arial Narrow" w:hAnsi="Arial Narrow"/>
          <w:sz w:val="24"/>
          <w:szCs w:val="24"/>
        </w:rPr>
        <w:t>ntos, caberá ao fornecedor beneficiário da ata de registro de preços, observadas as condições nela estabelecidas, optar pela aceitação ou não do fornecimento decorrente do remanejamento dos itens.</w:t>
      </w:r>
    </w:p>
    <w:p w14:paraId="1EC4DED4"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da compra centralizada, não havendo indicação pelo órgão ou pela en</w:t>
      </w:r>
      <w:r w:rsidRPr="008500B0">
        <w:rPr>
          <w:rFonts w:ascii="Arial Narrow" w:eastAsia="Arial" w:hAnsi="Arial Narrow"/>
          <w:sz w:val="24"/>
          <w:szCs w:val="24"/>
        </w:rPr>
        <w:t>ti</w:t>
      </w:r>
      <w:r w:rsidRPr="008500B0">
        <w:rPr>
          <w:rFonts w:ascii="Arial Narrow" w:hAnsi="Arial Narrow"/>
          <w:sz w:val="24"/>
          <w:szCs w:val="24"/>
        </w:rPr>
        <w:t>dade gerenciadora, dos quan</w:t>
      </w:r>
      <w:r w:rsidRPr="008500B0">
        <w:rPr>
          <w:rFonts w:ascii="Arial Narrow" w:eastAsia="Arial" w:hAnsi="Arial Narrow"/>
          <w:sz w:val="24"/>
          <w:szCs w:val="24"/>
        </w:rPr>
        <w:t>ti</w:t>
      </w:r>
      <w:r w:rsidRPr="008500B0">
        <w:rPr>
          <w:rFonts w:ascii="Arial Narrow" w:hAnsi="Arial Narrow"/>
          <w:sz w:val="24"/>
          <w:szCs w:val="24"/>
        </w:rPr>
        <w:t>ta</w:t>
      </w:r>
      <w:r w:rsidRPr="008500B0">
        <w:rPr>
          <w:rFonts w:ascii="Arial Narrow" w:eastAsia="Arial" w:hAnsi="Arial Narrow"/>
          <w:sz w:val="24"/>
          <w:szCs w:val="24"/>
        </w:rPr>
        <w:t>ti</w:t>
      </w:r>
      <w:r w:rsidRPr="008500B0">
        <w:rPr>
          <w:rFonts w:ascii="Arial Narrow" w:hAnsi="Arial Narrow"/>
          <w:sz w:val="24"/>
          <w:szCs w:val="24"/>
        </w:rPr>
        <w:t>vos dos par</w:t>
      </w:r>
      <w:r w:rsidRPr="008500B0">
        <w:rPr>
          <w:rFonts w:ascii="Arial Narrow" w:eastAsia="Arial" w:hAnsi="Arial Narrow"/>
          <w:sz w:val="24"/>
          <w:szCs w:val="24"/>
        </w:rPr>
        <w:t>ti</w:t>
      </w:r>
      <w:r w:rsidRPr="008500B0">
        <w:rPr>
          <w:rFonts w:ascii="Arial Narrow" w:hAnsi="Arial Narrow"/>
          <w:sz w:val="24"/>
          <w:szCs w:val="24"/>
        </w:rPr>
        <w:t xml:space="preserve">cipantes da compra centralizada, nos termos do </w:t>
      </w:r>
      <w:r w:rsidRPr="008500B0">
        <w:rPr>
          <w:rFonts w:ascii="Arial Narrow" w:hAnsi="Arial Narrow"/>
          <w:b/>
          <w:sz w:val="24"/>
          <w:szCs w:val="24"/>
        </w:rPr>
        <w:t>item 8.3</w:t>
      </w:r>
      <w:r w:rsidRPr="008500B0">
        <w:rPr>
          <w:rFonts w:ascii="Arial Narrow" w:hAnsi="Arial Narrow"/>
          <w:sz w:val="24"/>
          <w:szCs w:val="24"/>
        </w:rPr>
        <w:t>, a distribuição das quantidades para a execução descentralizada será por meio do remanejamento.</w:t>
      </w:r>
    </w:p>
    <w:p w14:paraId="01A538B8" w14:textId="77777777" w:rsidR="002D3B25" w:rsidRPr="008500B0" w:rsidRDefault="002D3B25" w:rsidP="00495FA0">
      <w:pPr>
        <w:pStyle w:val="Nivel01"/>
        <w:spacing w:line="340" w:lineRule="atLeast"/>
        <w:ind w:left="0" w:firstLine="0"/>
        <w:rPr>
          <w:iCs/>
          <w:sz w:val="24"/>
          <w:szCs w:val="24"/>
        </w:rPr>
      </w:pPr>
      <w:r w:rsidRPr="008500B0">
        <w:rPr>
          <w:sz w:val="24"/>
          <w:szCs w:val="24"/>
        </w:rPr>
        <w:t>CANCELAMENTO DO REGISTRO DO LICITANTE VENCEDOR E DOS PREÇOS REGISTRADOS</w:t>
      </w:r>
      <w:bookmarkStart w:id="28" w:name="cancelamento"/>
      <w:bookmarkEnd w:id="28"/>
      <w:r w:rsidRPr="008500B0">
        <w:rPr>
          <w:sz w:val="24"/>
          <w:szCs w:val="24"/>
        </w:rPr>
        <w:t>:</w:t>
      </w:r>
    </w:p>
    <w:p w14:paraId="3A7DAC2F"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registro do fornecedor será cancelado pelo gerenciador, quando o fornecedor:</w:t>
      </w:r>
      <w:bookmarkStart w:id="29" w:name="cancelamento_do_fornecedor"/>
      <w:bookmarkEnd w:id="29"/>
    </w:p>
    <w:p w14:paraId="0243498A" w14:textId="77777777" w:rsidR="002D3B25" w:rsidRPr="008500B0" w:rsidRDefault="002D3B25" w:rsidP="009C08D0">
      <w:pPr>
        <w:pStyle w:val="Nvel3-R"/>
      </w:pPr>
      <w:r w:rsidRPr="008500B0">
        <w:t>Descumprir as condições da ata de registro de preços, sem motivo justificado;</w:t>
      </w:r>
    </w:p>
    <w:p w14:paraId="6A68F67E" w14:textId="77777777" w:rsidR="002D3B25" w:rsidRPr="008500B0" w:rsidRDefault="002D3B25" w:rsidP="009C08D0">
      <w:pPr>
        <w:pStyle w:val="Nvel3-R"/>
      </w:pPr>
      <w:r w:rsidRPr="008500B0">
        <w:t>Não re</w:t>
      </w:r>
      <w:r w:rsidRPr="008500B0">
        <w:rPr>
          <w:rFonts w:eastAsia="Arial"/>
        </w:rPr>
        <w:t>ti</w:t>
      </w:r>
      <w:r w:rsidRPr="008500B0">
        <w:t>rar a nota de empenho, ou instrumento equivalente, no prazo estabelecido pela Administração sem justificativa razoável;</w:t>
      </w:r>
    </w:p>
    <w:p w14:paraId="57C524EE" w14:textId="371D42BB" w:rsidR="002D3B25" w:rsidRPr="008500B0" w:rsidRDefault="002D3B25" w:rsidP="009C08D0">
      <w:pPr>
        <w:pStyle w:val="Nvel3-R"/>
        <w:rPr>
          <w:bCs/>
        </w:rPr>
      </w:pPr>
      <w:r w:rsidRPr="008500B0">
        <w:lastRenderedPageBreak/>
        <w:t xml:space="preserve">Não aceitar manter o seu preço registrado, na hipótese prevista no inciso III do art. 19 do </w:t>
      </w:r>
      <w:r w:rsidRPr="008500B0">
        <w:rPr>
          <w:bCs/>
        </w:rPr>
        <w:t>Decreto Municipal nº 6037/2024</w:t>
      </w:r>
      <w:r w:rsidRPr="008500B0">
        <w:t xml:space="preserve">; </w:t>
      </w:r>
    </w:p>
    <w:p w14:paraId="4126912F" w14:textId="77777777" w:rsidR="002D3B25" w:rsidRPr="008500B0" w:rsidRDefault="002D3B25" w:rsidP="009C08D0">
      <w:pPr>
        <w:pStyle w:val="Nvel3-R"/>
      </w:pPr>
      <w:r w:rsidRPr="008500B0">
        <w:t xml:space="preserve"> Sofrer sanção prevista nos incisos III ou IV do caput do art. 156 da Lei nº 14.133, de 2021.</w:t>
      </w:r>
    </w:p>
    <w:p w14:paraId="7F9C7FED" w14:textId="77777777" w:rsidR="002D3B25" w:rsidRPr="008500B0" w:rsidRDefault="002D3B25" w:rsidP="009C08D0">
      <w:pPr>
        <w:pStyle w:val="Nvel3-R"/>
        <w:rPr>
          <w:rFonts w:eastAsiaTheme="minorEastAsia"/>
          <w:iCs/>
        </w:rPr>
      </w:pPr>
      <w:r w:rsidRPr="008500B0">
        <w:rPr>
          <w:rFonts w:eastAsiaTheme="minorEastAsia"/>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31E4AEB8" w14:textId="5C0475B5"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 xml:space="preserve"> O cancelamento de registros nas hipóteses previstas no </w:t>
      </w:r>
      <w:r w:rsidRPr="008500B0">
        <w:rPr>
          <w:rFonts w:ascii="Arial Narrow" w:hAnsi="Arial Narrow"/>
          <w:b/>
          <w:bCs/>
          <w:color w:val="0070C0"/>
          <w:sz w:val="24"/>
          <w:szCs w:val="24"/>
        </w:rPr>
        <w:t xml:space="preserve">item </w:t>
      </w:r>
      <w:r w:rsidRPr="008500B0">
        <w:rPr>
          <w:rFonts w:ascii="Arial Narrow" w:hAnsi="Arial Narrow"/>
          <w:b/>
          <w:bCs/>
          <w:color w:val="0070C0"/>
          <w:sz w:val="24"/>
          <w:szCs w:val="24"/>
        </w:rPr>
        <w:fldChar w:fldCharType="begin"/>
      </w:r>
      <w:r w:rsidRPr="008500B0">
        <w:rPr>
          <w:rFonts w:ascii="Arial Narrow" w:hAnsi="Arial Narrow"/>
          <w:b/>
          <w:bCs/>
          <w:color w:val="0070C0"/>
          <w:sz w:val="24"/>
          <w:szCs w:val="24"/>
        </w:rPr>
        <w:instrText xml:space="preserve"> REF cancelamento_do_fornecedor \r \h  \* MERGEFORMAT </w:instrText>
      </w:r>
      <w:r w:rsidRPr="008500B0">
        <w:rPr>
          <w:rFonts w:ascii="Arial Narrow" w:hAnsi="Arial Narrow"/>
          <w:b/>
          <w:bCs/>
          <w:color w:val="0070C0"/>
          <w:sz w:val="24"/>
          <w:szCs w:val="24"/>
        </w:rPr>
      </w:r>
      <w:r w:rsidRPr="008500B0">
        <w:rPr>
          <w:rFonts w:ascii="Arial Narrow" w:hAnsi="Arial Narrow"/>
          <w:b/>
          <w:bCs/>
          <w:color w:val="0070C0"/>
          <w:sz w:val="24"/>
          <w:szCs w:val="24"/>
        </w:rPr>
        <w:fldChar w:fldCharType="separate"/>
      </w:r>
      <w:r w:rsidR="006176F9">
        <w:rPr>
          <w:rFonts w:ascii="Arial Narrow" w:hAnsi="Arial Narrow"/>
          <w:b/>
          <w:bCs/>
          <w:color w:val="0070C0"/>
          <w:sz w:val="24"/>
          <w:szCs w:val="24"/>
        </w:rPr>
        <w:t>9.1</w:t>
      </w:r>
      <w:r w:rsidRPr="008500B0">
        <w:rPr>
          <w:rFonts w:ascii="Arial Narrow" w:hAnsi="Arial Narrow"/>
          <w:b/>
          <w:bCs/>
          <w:color w:val="0070C0"/>
          <w:sz w:val="24"/>
          <w:szCs w:val="24"/>
        </w:rPr>
        <w:fldChar w:fldCharType="end"/>
      </w:r>
      <w:r w:rsidRPr="008500B0">
        <w:rPr>
          <w:rFonts w:ascii="Arial Narrow" w:hAnsi="Arial Narrow"/>
          <w:sz w:val="24"/>
          <w:szCs w:val="24"/>
        </w:rPr>
        <w:t xml:space="preserve"> será formalizado por despacho do órgão ou da entidade gerenciadora, garantidos os princípios do contraditório e da ampla defesa.</w:t>
      </w:r>
    </w:p>
    <w:p w14:paraId="2D0F99FE"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Na hipótese de cancelamento do registro do fornecedor, o órgão ou a entidade gerenciadora poderá convocar os licitantes que compõem o cadastro de reserva, observada a ordem de classificação.</w:t>
      </w:r>
    </w:p>
    <w:p w14:paraId="4A93743F" w14:textId="77777777" w:rsidR="002D3B25" w:rsidRPr="008500B0" w:rsidRDefault="002D3B25" w:rsidP="009C08D0">
      <w:pPr>
        <w:pStyle w:val="Nivel2"/>
        <w:numPr>
          <w:ilvl w:val="1"/>
          <w:numId w:val="29"/>
        </w:numPr>
        <w:autoSpaceDE w:val="0"/>
        <w:autoSpaceDN w:val="0"/>
        <w:adjustRightInd w:val="0"/>
        <w:spacing w:before="288" w:after="288" w:line="340" w:lineRule="atLeast"/>
        <w:ind w:left="0" w:right="-28" w:firstLine="0"/>
        <w:rPr>
          <w:rFonts w:ascii="Arial Narrow" w:hAnsi="Arial Narrow"/>
          <w:sz w:val="24"/>
          <w:szCs w:val="24"/>
        </w:rPr>
      </w:pPr>
      <w:r w:rsidRPr="008500B0">
        <w:rPr>
          <w:rFonts w:ascii="Arial Narrow" w:hAnsi="Arial Narrow"/>
          <w:sz w:val="24"/>
          <w:szCs w:val="24"/>
        </w:rPr>
        <w:t>O cancelamento dos preços registrados poderá ser realizado pelo gerenciador, em determinada ata de registro de preços, total ou parcialmente, nas seguintes hipóteses, desde que devidamente comprovadas e justificadas:</w:t>
      </w:r>
      <w:bookmarkStart w:id="30" w:name="cancelamento_da_ata"/>
      <w:bookmarkEnd w:id="30"/>
      <w:r w:rsidRPr="008500B0">
        <w:rPr>
          <w:rFonts w:ascii="Arial Narrow" w:hAnsi="Arial Narrow"/>
          <w:sz w:val="24"/>
          <w:szCs w:val="24"/>
        </w:rPr>
        <w:t xml:space="preserve"> </w:t>
      </w:r>
    </w:p>
    <w:p w14:paraId="15DF7FF6" w14:textId="77777777" w:rsidR="002D3B25" w:rsidRPr="008500B0" w:rsidRDefault="002D3B25" w:rsidP="009C08D0">
      <w:pPr>
        <w:pStyle w:val="Nvel3-R"/>
      </w:pPr>
      <w:r w:rsidRPr="008500B0">
        <w:t>Por razão de interesse público;</w:t>
      </w:r>
    </w:p>
    <w:p w14:paraId="3A3CC97F" w14:textId="77777777" w:rsidR="002D3B25" w:rsidRPr="008500B0" w:rsidRDefault="002D3B25" w:rsidP="009C08D0">
      <w:pPr>
        <w:pStyle w:val="Nvel3-R"/>
      </w:pPr>
      <w:r w:rsidRPr="008500B0">
        <w:t>A pedido do fornecedor, decorrente de caso fortuito ou força maior; ou</w:t>
      </w:r>
    </w:p>
    <w:p w14:paraId="490AF1C4" w14:textId="3E8D746E" w:rsidR="002D3B25" w:rsidRPr="008500B0" w:rsidRDefault="002D3B25" w:rsidP="009C08D0">
      <w:pPr>
        <w:pStyle w:val="Nvel3-R"/>
      </w:pPr>
      <w:r w:rsidRPr="008500B0">
        <w:t xml:space="preserve">Se não houver êxito nas negociações, nas hipóteses em que o preço de mercado se tornar superior ou inferior ao preço registrado, nos termos do inciso III do art. 19 do </w:t>
      </w:r>
      <w:r w:rsidRPr="008500B0">
        <w:rPr>
          <w:bCs/>
        </w:rPr>
        <w:t>Decreto Municipal nº 6037/2024</w:t>
      </w:r>
      <w:r w:rsidRPr="008500B0">
        <w:t xml:space="preserve">. </w:t>
      </w:r>
    </w:p>
    <w:p w14:paraId="43E9C3DF" w14:textId="77777777" w:rsidR="002D3B25" w:rsidRPr="008500B0" w:rsidRDefault="002D3B25" w:rsidP="00495FA0"/>
    <w:p w14:paraId="7A0C096A" w14:textId="77777777" w:rsidR="002D3B25" w:rsidRPr="008500B0" w:rsidRDefault="002D3B25" w:rsidP="00495FA0">
      <w:pPr>
        <w:pStyle w:val="Nivel01"/>
        <w:spacing w:line="340" w:lineRule="atLeast"/>
        <w:ind w:left="0" w:firstLine="0"/>
        <w:rPr>
          <w:sz w:val="24"/>
          <w:szCs w:val="24"/>
        </w:rPr>
      </w:pPr>
      <w:r w:rsidRPr="008500B0">
        <w:rPr>
          <w:sz w:val="24"/>
          <w:szCs w:val="24"/>
        </w:rPr>
        <w:t>DAS PENALIDADES E DA FISCALIZAÇÃO:</w:t>
      </w:r>
    </w:p>
    <w:p w14:paraId="3AD22BAF" w14:textId="5D81DEBB" w:rsidR="002D3B25" w:rsidRPr="00495FA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10.1. O descumprimento da Ata de Registro de Preços ensejará aplicação das penalidades estabelecidas </w:t>
      </w:r>
      <w:r w:rsidRPr="008500B0">
        <w:rPr>
          <w:rFonts w:ascii="Arial Narrow" w:hAnsi="Arial Narrow"/>
          <w:iCs/>
          <w:sz w:val="24"/>
          <w:szCs w:val="24"/>
        </w:rPr>
        <w:t>no</w:t>
      </w:r>
      <w:r w:rsidRPr="008500B0">
        <w:rPr>
          <w:rFonts w:ascii="Arial Narrow" w:hAnsi="Arial Narrow"/>
          <w:i/>
          <w:color w:val="FF0000"/>
          <w:sz w:val="24"/>
          <w:szCs w:val="24"/>
        </w:rPr>
        <w:t xml:space="preserve"> </w:t>
      </w:r>
      <w:r w:rsidRPr="00495FA0">
        <w:rPr>
          <w:rFonts w:ascii="Arial Narrow" w:hAnsi="Arial Narrow"/>
          <w:b/>
          <w:sz w:val="24"/>
          <w:szCs w:val="24"/>
          <w:highlight w:val="yellow"/>
        </w:rPr>
        <w:t>edital</w:t>
      </w:r>
      <w:r w:rsidRPr="00495FA0">
        <w:rPr>
          <w:rFonts w:ascii="Arial Narrow" w:hAnsi="Arial Narrow"/>
          <w:sz w:val="24"/>
          <w:szCs w:val="24"/>
        </w:rPr>
        <w:t>.</w:t>
      </w:r>
    </w:p>
    <w:p w14:paraId="2BE29BF0" w14:textId="77777777" w:rsidR="002D3B25" w:rsidRPr="008500B0" w:rsidRDefault="002D3B25" w:rsidP="00495FA0"/>
    <w:p w14:paraId="2F8504FB"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10.2 As sanções também se aplicam aos integrantes do cadastro de reserva no registro de preços que, convocados, não honrarem o compromisso assumido </w:t>
      </w:r>
      <w:r w:rsidRPr="008500B0">
        <w:rPr>
          <w:rFonts w:ascii="Arial Narrow" w:hAnsi="Arial Narrow"/>
          <w:b/>
          <w:sz w:val="24"/>
          <w:szCs w:val="24"/>
        </w:rPr>
        <w:t>injustificadamente</w:t>
      </w:r>
      <w:r w:rsidRPr="008500B0">
        <w:rPr>
          <w:rFonts w:ascii="Arial Narrow" w:hAnsi="Arial Narrow"/>
          <w:sz w:val="24"/>
          <w:szCs w:val="24"/>
        </w:rPr>
        <w:t xml:space="preserve"> após terem assinado a ata. (artigo 10 §7º inciso V inciso XIII do Decreto Municipal 6037/2024)  </w:t>
      </w:r>
    </w:p>
    <w:p w14:paraId="1D1CCCE7" w14:textId="77777777" w:rsidR="002D3B25" w:rsidRPr="008500B0" w:rsidRDefault="002D3B25" w:rsidP="00495FA0"/>
    <w:p w14:paraId="74ED8AD6" w14:textId="5AE3AB2E"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10.3. É da competência do gerenciador a aplicação das penalidades decorrentes do descumprimento do pactuado nesta ata de registro de preço (artigo 4º incisos I e II</w:t>
      </w:r>
      <w:r w:rsidRPr="008500B0">
        <w:rPr>
          <w:rFonts w:ascii="Arial Narrow" w:hAnsi="Arial Narrow"/>
          <w:color w:val="0070C0"/>
          <w:sz w:val="24"/>
          <w:szCs w:val="24"/>
        </w:rPr>
        <w:t xml:space="preserve"> </w:t>
      </w:r>
      <w:r w:rsidRPr="008500B0">
        <w:rPr>
          <w:rFonts w:ascii="Arial Narrow" w:hAnsi="Arial Narrow"/>
          <w:sz w:val="24"/>
          <w:szCs w:val="24"/>
        </w:rPr>
        <w:t xml:space="preserve">e do </w:t>
      </w:r>
      <w:r w:rsidRPr="008500B0">
        <w:rPr>
          <w:rFonts w:ascii="Arial Narrow" w:hAnsi="Arial Narrow"/>
          <w:b/>
          <w:bCs/>
          <w:sz w:val="24"/>
          <w:szCs w:val="24"/>
        </w:rPr>
        <w:t>Decreto Municipal nº 6037/2024</w:t>
      </w:r>
      <w:r w:rsidRPr="008500B0">
        <w:rPr>
          <w:rFonts w:ascii="Arial Narrow" w:hAnsi="Arial Narrow"/>
          <w:sz w:val="24"/>
          <w:szCs w:val="24"/>
        </w:rPr>
        <w:t xml:space="preserve">), exceto nas hipóteses em que o descumprimento disser respeito às contratações dos órgãos ou entidade participante, caso no qual caberá ao respectivo órgão participante a aplicação da penalidade (artigo 8º incisos VIII e IX do </w:t>
      </w:r>
      <w:r w:rsidRPr="008500B0">
        <w:rPr>
          <w:rFonts w:ascii="Arial Narrow" w:hAnsi="Arial Narrow"/>
          <w:b/>
          <w:bCs/>
          <w:sz w:val="24"/>
          <w:szCs w:val="24"/>
        </w:rPr>
        <w:lastRenderedPageBreak/>
        <w:t>Decreto Municipal nº 6037/2024</w:t>
      </w:r>
      <w:r w:rsidRPr="008500B0">
        <w:rPr>
          <w:rFonts w:ascii="Arial Narrow" w:hAnsi="Arial Narrow"/>
          <w:sz w:val="24"/>
          <w:szCs w:val="24"/>
        </w:rPr>
        <w:t>).</w:t>
      </w:r>
    </w:p>
    <w:p w14:paraId="57F43A89" w14:textId="77777777" w:rsidR="002D3B25" w:rsidRPr="008500B0" w:rsidRDefault="002D3B25" w:rsidP="00495FA0"/>
    <w:p w14:paraId="4F769148" w14:textId="77777777" w:rsidR="002D3B25" w:rsidRPr="008500B0" w:rsidRDefault="002D3B25" w:rsidP="00495FA0">
      <w:pPr>
        <w:spacing w:line="340" w:lineRule="atLeast"/>
        <w:ind w:right="-28"/>
        <w:jc w:val="both"/>
        <w:rPr>
          <w:rFonts w:ascii="Arial Narrow" w:hAnsi="Arial Narrow"/>
          <w:b/>
          <w:sz w:val="24"/>
          <w:szCs w:val="24"/>
        </w:rPr>
      </w:pPr>
      <w:r w:rsidRPr="008500B0">
        <w:rPr>
          <w:rFonts w:ascii="Arial Narrow" w:hAnsi="Arial Narrow"/>
          <w:sz w:val="24"/>
          <w:szCs w:val="24"/>
        </w:rPr>
        <w:t xml:space="preserve">10.4. O órgão ou entidade participante deverá comunicar ao órgão gerenciador qualquer das ocorrências previstas no </w:t>
      </w:r>
      <w:r w:rsidRPr="008500B0">
        <w:rPr>
          <w:rFonts w:ascii="Arial Narrow" w:hAnsi="Arial Narrow"/>
          <w:b/>
          <w:sz w:val="24"/>
          <w:szCs w:val="24"/>
        </w:rPr>
        <w:t>item 9.1.</w:t>
      </w:r>
      <w:r w:rsidRPr="008500B0">
        <w:rPr>
          <w:rFonts w:ascii="Arial Narrow" w:hAnsi="Arial Narrow"/>
          <w:sz w:val="24"/>
          <w:szCs w:val="24"/>
        </w:rPr>
        <w:t>, dada a necessidade de instauração de procedimento para cancelamento do registro do fornecedor.</w:t>
      </w:r>
    </w:p>
    <w:p w14:paraId="12B04622" w14:textId="77777777" w:rsidR="002D3B25" w:rsidRPr="008500B0" w:rsidRDefault="002D3B25" w:rsidP="00495FA0"/>
    <w:p w14:paraId="0F7F4B10" w14:textId="77777777" w:rsidR="002D3B25" w:rsidRPr="008500B0" w:rsidRDefault="002D3B25" w:rsidP="00495FA0">
      <w:pPr>
        <w:widowControl/>
        <w:spacing w:line="340" w:lineRule="atLeast"/>
        <w:ind w:right="-28"/>
        <w:jc w:val="both"/>
        <w:rPr>
          <w:rFonts w:ascii="Arial Narrow" w:hAnsi="Arial Narrow" w:cs="Times New Roman"/>
          <w:b/>
          <w:bCs/>
          <w:sz w:val="24"/>
          <w:szCs w:val="24"/>
          <w:lang w:val="pt-BR"/>
        </w:rPr>
      </w:pPr>
      <w:r w:rsidRPr="008500B0">
        <w:rPr>
          <w:rFonts w:ascii="Arial Narrow" w:eastAsia="Times New Roman" w:hAnsi="Arial Narrow" w:cs="Arial"/>
          <w:b/>
          <w:bCs/>
          <w:color w:val="000000"/>
          <w:sz w:val="24"/>
          <w:szCs w:val="24"/>
        </w:rPr>
        <w:t xml:space="preserve">10.5 A fiscalização do presente instrumento ficará sob a responsabilidade do(a) fiscal(a) designado(a), conforme publicação da </w:t>
      </w:r>
      <w:r w:rsidRPr="008500B0">
        <w:rPr>
          <w:rFonts w:ascii="Arial Narrow" w:eastAsia="Times New Roman" w:hAnsi="Arial Narrow" w:cs="Arial"/>
          <w:b/>
          <w:bCs/>
          <w:color w:val="000000"/>
          <w:sz w:val="24"/>
          <w:szCs w:val="24"/>
          <w:highlight w:val="yellow"/>
        </w:rPr>
        <w:t>Portaria nº XXX/2024</w:t>
      </w:r>
      <w:r w:rsidRPr="008500B0">
        <w:rPr>
          <w:rFonts w:ascii="Arial Narrow" w:eastAsia="Times New Roman" w:hAnsi="Arial Narrow" w:cs="Arial"/>
          <w:b/>
          <w:bCs/>
          <w:color w:val="000000"/>
          <w:sz w:val="24"/>
          <w:szCs w:val="24"/>
        </w:rPr>
        <w:t xml:space="preserve"> e alterações posteriores. </w:t>
      </w:r>
    </w:p>
    <w:p w14:paraId="216F6DF2" w14:textId="77777777" w:rsidR="002D3B25" w:rsidRPr="008500B0" w:rsidRDefault="002D3B25" w:rsidP="00495FA0"/>
    <w:p w14:paraId="4AD99B2E"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 xml:space="preserve">10.5.1 A fiscalização do presente instrumento deverá ser executada fielmente pelas partes, de acordo com as cláusulas avençadas neste insrumento, e as normas da Lei nº 14.133, de 2021, </w:t>
      </w:r>
      <w:r w:rsidRPr="008500B0">
        <w:rPr>
          <w:rFonts w:ascii="Arial Narrow" w:eastAsia="Times New Roman" w:hAnsi="Arial Narrow" w:cs="Arial"/>
          <w:b/>
          <w:bCs/>
          <w:color w:val="000000"/>
          <w:sz w:val="24"/>
          <w:szCs w:val="24"/>
          <w:highlight w:val="yellow"/>
        </w:rPr>
        <w:t>Decreto Municipal nº 6037/2024</w:t>
      </w:r>
      <w:r w:rsidRPr="008500B0">
        <w:rPr>
          <w:rFonts w:ascii="Arial Narrow" w:eastAsia="Times New Roman" w:hAnsi="Arial Narrow" w:cs="Arial"/>
          <w:color w:val="000000"/>
          <w:sz w:val="24"/>
          <w:szCs w:val="24"/>
        </w:rPr>
        <w:t xml:space="preserve"> e cada parte responderá pelas consequências de sua inexecução total ou parcial.</w:t>
      </w:r>
    </w:p>
    <w:p w14:paraId="19230B61" w14:textId="77777777" w:rsidR="002D3B25" w:rsidRPr="008500B0" w:rsidRDefault="002D3B25" w:rsidP="00495FA0"/>
    <w:p w14:paraId="70784FA4"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10.5.2 As comunicações entre o órgão ou entidade e a “contratada” devem ser realizadas por escrito sempre que o ato exigir tal formalidade, admitindo-se o uso de mensagem eletrônica para esse fim.</w:t>
      </w:r>
    </w:p>
    <w:p w14:paraId="52944AC0" w14:textId="77777777" w:rsidR="002D3B25" w:rsidRPr="008500B0" w:rsidRDefault="002D3B25" w:rsidP="00495FA0"/>
    <w:p w14:paraId="1E04917A" w14:textId="77777777" w:rsidR="002D3B25" w:rsidRPr="008500B0" w:rsidRDefault="002D3B25" w:rsidP="00495FA0">
      <w:pPr>
        <w:spacing w:line="340" w:lineRule="atLeast"/>
        <w:ind w:right="-28"/>
        <w:jc w:val="both"/>
        <w:rPr>
          <w:rFonts w:ascii="Arial Narrow" w:eastAsia="Times New Roman" w:hAnsi="Arial Narrow" w:cs="Arial"/>
          <w:color w:val="000000"/>
          <w:sz w:val="24"/>
          <w:szCs w:val="24"/>
        </w:rPr>
      </w:pPr>
      <w:r w:rsidRPr="008500B0">
        <w:rPr>
          <w:rFonts w:ascii="Arial Narrow" w:eastAsia="Times New Roman" w:hAnsi="Arial Narrow" w:cs="Arial"/>
          <w:color w:val="000000"/>
          <w:sz w:val="24"/>
          <w:szCs w:val="24"/>
        </w:rPr>
        <w:t>10.5.3 A execução da presente Ata de Registro de Preço deverá ser acompanhada e fiscalizada pelo(s) fiscal(is) do presete instrumento, ou pelos respectivos substitutos (</w:t>
      </w:r>
      <w:hyperlink r:id="rId29" w:anchor="art117" w:history="1">
        <w:r w:rsidRPr="008500B0">
          <w:rPr>
            <w:rFonts w:ascii="Arial Narrow" w:eastAsia="Times New Roman" w:hAnsi="Arial Narrow" w:cs="Arial"/>
            <w:color w:val="000000"/>
            <w:sz w:val="24"/>
            <w:szCs w:val="24"/>
            <w:u w:val="single"/>
          </w:rPr>
          <w:t>Lei nº 14.133, de 2021, art. 117, caput</w:t>
        </w:r>
      </w:hyperlink>
      <w:r w:rsidRPr="008500B0">
        <w:rPr>
          <w:rFonts w:ascii="Arial Narrow" w:eastAsia="Times New Roman" w:hAnsi="Arial Narrow" w:cs="Arial"/>
          <w:color w:val="000000"/>
          <w:sz w:val="24"/>
          <w:szCs w:val="24"/>
        </w:rPr>
        <w:t>).</w:t>
      </w:r>
    </w:p>
    <w:p w14:paraId="304DB41D" w14:textId="77777777" w:rsidR="002D3B25" w:rsidRPr="008500B0" w:rsidRDefault="002D3B25" w:rsidP="00495FA0"/>
    <w:p w14:paraId="30037841" w14:textId="77777777" w:rsidR="002D3B25" w:rsidRPr="008500B0" w:rsidRDefault="002D3B25" w:rsidP="00495FA0">
      <w:pPr>
        <w:spacing w:line="340" w:lineRule="atLeast"/>
        <w:ind w:right="-28"/>
        <w:jc w:val="both"/>
        <w:rPr>
          <w:rFonts w:ascii="Arial Narrow" w:eastAsia="Times New Roman" w:hAnsi="Arial Narrow" w:cs="Arial"/>
          <w:sz w:val="24"/>
          <w:szCs w:val="24"/>
        </w:rPr>
      </w:pPr>
      <w:r w:rsidRPr="008500B0">
        <w:rPr>
          <w:rFonts w:ascii="Arial Narrow" w:eastAsia="Times New Roman" w:hAnsi="Arial Narrow" w:cs="Arial"/>
          <w:color w:val="000000"/>
          <w:sz w:val="24"/>
          <w:szCs w:val="24"/>
        </w:rPr>
        <w:t>10.5.4 O (s) fiscal (is) do presente instrumento acompanhará(ão) a execução do mesmo, para que sejam cumpridas todas as condições estabelecidas na presente Ata, de modo a assegurar os melhores resultados para a Administração. </w:t>
      </w:r>
    </w:p>
    <w:p w14:paraId="1029268A" w14:textId="77777777" w:rsidR="002D3B25" w:rsidRPr="008500B0" w:rsidRDefault="002D3B25" w:rsidP="00495FA0"/>
    <w:p w14:paraId="15B83635" w14:textId="77777777" w:rsidR="002D3B25" w:rsidRPr="008500B0" w:rsidRDefault="002D3B25" w:rsidP="00495FA0">
      <w:pPr>
        <w:pStyle w:val="Nivel01"/>
        <w:spacing w:line="340" w:lineRule="atLeast"/>
        <w:ind w:left="0" w:firstLine="0"/>
        <w:rPr>
          <w:sz w:val="24"/>
          <w:szCs w:val="24"/>
        </w:rPr>
      </w:pPr>
      <w:r w:rsidRPr="008500B0">
        <w:rPr>
          <w:sz w:val="24"/>
          <w:szCs w:val="24"/>
        </w:rPr>
        <w:t>CONDIÇÕES GERAIS:</w:t>
      </w:r>
    </w:p>
    <w:p w14:paraId="570439F6" w14:textId="5A4A8240"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 xml:space="preserve">11.1 As condições gerais de execução do objeto, tais como os prazos para entrega e recebimento, as obrigações da Administração e do fornecedor registrado, penalidades e demais condições do ajuste, encontram-se definidos no Termo de Referência, </w:t>
      </w:r>
      <w:r w:rsidRPr="008500B0">
        <w:rPr>
          <w:rFonts w:ascii="Arial Narrow" w:hAnsi="Arial Narrow"/>
          <w:b/>
          <w:sz w:val="24"/>
          <w:szCs w:val="24"/>
          <w:highlight w:val="yellow"/>
        </w:rPr>
        <w:t xml:space="preserve">ANEXO AO </w:t>
      </w:r>
      <w:r w:rsidRPr="008500B0">
        <w:rPr>
          <w:rFonts w:ascii="Arial Narrow" w:hAnsi="Arial Narrow"/>
          <w:b/>
          <w:sz w:val="24"/>
          <w:szCs w:val="24"/>
          <w:highlight w:val="cyan"/>
        </w:rPr>
        <w:t>EDITAL</w:t>
      </w:r>
      <w:r w:rsidRPr="008500B0">
        <w:rPr>
          <w:rFonts w:ascii="Arial Narrow" w:hAnsi="Arial Narrow"/>
          <w:sz w:val="24"/>
          <w:szCs w:val="24"/>
        </w:rPr>
        <w:t>.</w:t>
      </w:r>
    </w:p>
    <w:p w14:paraId="583080BC" w14:textId="77777777" w:rsidR="002D3B25" w:rsidRPr="008500B0" w:rsidRDefault="002D3B25" w:rsidP="00495FA0"/>
    <w:p w14:paraId="57C79B7D" w14:textId="77777777" w:rsidR="002D3B25" w:rsidRPr="008500B0" w:rsidRDefault="002D3B25" w:rsidP="00495FA0">
      <w:pPr>
        <w:spacing w:line="340" w:lineRule="atLeast"/>
        <w:ind w:right="-28"/>
        <w:jc w:val="both"/>
        <w:rPr>
          <w:rFonts w:ascii="Arial Narrow" w:hAnsi="Arial Narrow"/>
          <w:sz w:val="24"/>
          <w:szCs w:val="24"/>
        </w:rPr>
      </w:pPr>
      <w:r w:rsidRPr="008500B0">
        <w:rPr>
          <w:rFonts w:ascii="Arial Narrow" w:hAnsi="Arial Narrow"/>
          <w:sz w:val="24"/>
          <w:szCs w:val="24"/>
        </w:rPr>
        <w:t>11.2 No caso de adjudicação por preço global de grupo de itens, só será admitida a contratação de parte de itens do grupo se houver prévia pesquisa de mercado e demonstração de sua vantagem para o órgão ou a entidade.</w:t>
      </w:r>
    </w:p>
    <w:p w14:paraId="1FA4F988" w14:textId="77777777" w:rsidR="002D3B25" w:rsidRPr="008500B0" w:rsidRDefault="002D3B25" w:rsidP="00495FA0"/>
    <w:p w14:paraId="17059832" w14:textId="77777777" w:rsidR="002D3B25" w:rsidRPr="00495FA0" w:rsidRDefault="002D3B25" w:rsidP="00495FA0">
      <w:pPr>
        <w:spacing w:line="340" w:lineRule="atLeast"/>
        <w:ind w:right="-28"/>
        <w:jc w:val="both"/>
        <w:rPr>
          <w:rFonts w:ascii="Arial Narrow" w:hAnsi="Arial Narrow" w:cs="Arial"/>
          <w:sz w:val="24"/>
          <w:szCs w:val="24"/>
        </w:rPr>
      </w:pPr>
      <w:r w:rsidRPr="00495FA0">
        <w:rPr>
          <w:rFonts w:ascii="Arial Narrow" w:hAnsi="Arial Narrow" w:cs="Arial"/>
          <w:sz w:val="24"/>
          <w:szCs w:val="24"/>
        </w:rPr>
        <w:t xml:space="preserve">11.3. Para firmeza e validade do pactuado, a presente Ata foi lavrada em </w:t>
      </w:r>
      <w:r w:rsidRPr="00495FA0">
        <w:rPr>
          <w:rFonts w:ascii="Arial Narrow" w:hAnsi="Arial Narrow" w:cs="Arial"/>
          <w:b/>
          <w:sz w:val="24"/>
          <w:szCs w:val="24"/>
        </w:rPr>
        <w:t>única</w:t>
      </w:r>
      <w:r w:rsidRPr="00495FA0">
        <w:rPr>
          <w:rFonts w:ascii="Arial Narrow" w:hAnsi="Arial Narrow" w:cs="Arial"/>
          <w:sz w:val="24"/>
          <w:szCs w:val="24"/>
        </w:rPr>
        <w:t xml:space="preserve"> via, que, depois de lida e achada em ordem, vai assinada pelas partes </w:t>
      </w:r>
      <w:r w:rsidRPr="00495FA0">
        <w:rPr>
          <w:rFonts w:ascii="Arial Narrow" w:hAnsi="Arial Narrow" w:cs="Arial"/>
          <w:b/>
          <w:iCs/>
          <w:sz w:val="24"/>
          <w:szCs w:val="24"/>
        </w:rPr>
        <w:t xml:space="preserve">e encaminhada e/ou disponibilizada digitalmente cópia aos demais órgãos </w:t>
      </w:r>
      <w:r w:rsidRPr="00495FA0">
        <w:rPr>
          <w:rFonts w:ascii="Arial Narrow" w:hAnsi="Arial Narrow" w:cs="Arial"/>
          <w:b/>
          <w:sz w:val="24"/>
          <w:szCs w:val="24"/>
        </w:rPr>
        <w:t>participantes (se houver) e demais partes</w:t>
      </w:r>
      <w:r w:rsidRPr="00495FA0">
        <w:rPr>
          <w:rFonts w:ascii="Arial Narrow" w:hAnsi="Arial Narrow" w:cs="Arial"/>
          <w:sz w:val="24"/>
          <w:szCs w:val="24"/>
        </w:rPr>
        <w:t xml:space="preserve">. </w:t>
      </w:r>
    </w:p>
    <w:p w14:paraId="4CAC7C12" w14:textId="77777777" w:rsidR="002D3B25" w:rsidRPr="00495FA0" w:rsidRDefault="002D3B25" w:rsidP="00495FA0">
      <w:pPr>
        <w:spacing w:line="340" w:lineRule="atLeast"/>
        <w:ind w:right="-28"/>
        <w:jc w:val="both"/>
        <w:rPr>
          <w:rFonts w:ascii="Arial Narrow" w:hAnsi="Arial Narrow" w:cs="Arial"/>
          <w:sz w:val="24"/>
          <w:szCs w:val="24"/>
        </w:rPr>
      </w:pPr>
    </w:p>
    <w:p w14:paraId="1020AA70"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11.4. Os casos omissos serão decididos pela CONTRATANTE, segundo as disposições contidas na Lei nº 14.133, de 2021 e, subsidiariamente, segundo as disposições contidas na Lei nº 8.078, de 1990 – Código de Defesa do Consumidor – e normas e princípios gerais dos contratos, decretos municipais pertinentes e </w:t>
      </w:r>
      <w:r w:rsidRPr="008500B0">
        <w:rPr>
          <w:rFonts w:ascii="Arial Narrow" w:hAnsi="Arial Narrow" w:cs="Arial"/>
          <w:sz w:val="24"/>
          <w:szCs w:val="24"/>
        </w:rPr>
        <w:lastRenderedPageBreak/>
        <w:t>demais exigências contidas no Edital e no Termo de Referência.</w:t>
      </w:r>
    </w:p>
    <w:p w14:paraId="503753BE" w14:textId="77777777" w:rsidR="002D3B25" w:rsidRPr="008500B0" w:rsidRDefault="002D3B25" w:rsidP="00495FA0">
      <w:pPr>
        <w:spacing w:line="340" w:lineRule="atLeast"/>
        <w:ind w:right="-28"/>
        <w:jc w:val="both"/>
        <w:rPr>
          <w:rFonts w:ascii="Arial Narrow" w:hAnsi="Arial Narrow" w:cs="Arial"/>
          <w:sz w:val="24"/>
          <w:szCs w:val="24"/>
        </w:rPr>
      </w:pPr>
    </w:p>
    <w:p w14:paraId="75947DAE" w14:textId="7777777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Local e data</w:t>
      </w:r>
    </w:p>
    <w:p w14:paraId="36046349" w14:textId="77777777" w:rsidR="00495FA0" w:rsidRDefault="00495FA0" w:rsidP="00495FA0">
      <w:pPr>
        <w:spacing w:line="340" w:lineRule="atLeast"/>
        <w:ind w:right="-28"/>
        <w:jc w:val="both"/>
        <w:rPr>
          <w:rFonts w:ascii="Arial Narrow" w:hAnsi="Arial Narrow" w:cs="Arial"/>
          <w:sz w:val="24"/>
          <w:szCs w:val="24"/>
        </w:rPr>
      </w:pPr>
    </w:p>
    <w:p w14:paraId="5CA67E5C" w14:textId="737A4DB7"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Assinaturas</w:t>
      </w:r>
    </w:p>
    <w:p w14:paraId="7E2139A4" w14:textId="77777777" w:rsidR="00495FA0" w:rsidRDefault="00495FA0" w:rsidP="00495FA0">
      <w:pPr>
        <w:spacing w:line="340" w:lineRule="atLeast"/>
        <w:ind w:right="-28"/>
        <w:jc w:val="both"/>
        <w:rPr>
          <w:rFonts w:ascii="Arial Narrow" w:hAnsi="Arial Narrow" w:cs="Arial"/>
          <w:sz w:val="24"/>
          <w:szCs w:val="24"/>
        </w:rPr>
      </w:pPr>
    </w:p>
    <w:p w14:paraId="7A4A7CE4" w14:textId="6161C075" w:rsidR="002D3B25" w:rsidRPr="008500B0" w:rsidRDefault="002D3B25" w:rsidP="00495FA0">
      <w:pPr>
        <w:spacing w:line="340" w:lineRule="atLeast"/>
        <w:ind w:right="-28"/>
        <w:jc w:val="both"/>
        <w:rPr>
          <w:rFonts w:ascii="Arial Narrow" w:hAnsi="Arial Narrow" w:cs="Arial"/>
          <w:sz w:val="24"/>
          <w:szCs w:val="24"/>
        </w:rPr>
      </w:pPr>
      <w:r w:rsidRPr="008500B0">
        <w:rPr>
          <w:rFonts w:ascii="Arial Narrow" w:hAnsi="Arial Narrow" w:cs="Arial"/>
          <w:sz w:val="24"/>
          <w:szCs w:val="24"/>
        </w:rPr>
        <w:t xml:space="preserve">Representante legal do órgão gerenciador </w:t>
      </w:r>
    </w:p>
    <w:p w14:paraId="2366200A" w14:textId="77777777" w:rsidR="00495FA0" w:rsidRDefault="00495FA0" w:rsidP="00495FA0">
      <w:pPr>
        <w:spacing w:line="340" w:lineRule="atLeast"/>
        <w:ind w:right="-28"/>
        <w:jc w:val="both"/>
        <w:rPr>
          <w:rFonts w:ascii="Arial Narrow" w:hAnsi="Arial Narrow" w:cs="Arial"/>
          <w:sz w:val="24"/>
          <w:szCs w:val="24"/>
        </w:rPr>
      </w:pPr>
    </w:p>
    <w:p w14:paraId="16A61F22" w14:textId="5BAD536B" w:rsidR="002D3B25" w:rsidRPr="008500B0" w:rsidRDefault="002D3B25" w:rsidP="00495FA0">
      <w:pPr>
        <w:spacing w:line="340" w:lineRule="atLeast"/>
        <w:ind w:right="-28"/>
        <w:jc w:val="both"/>
        <w:rPr>
          <w:rFonts w:ascii="Arial Narrow" w:hAnsi="Arial Narrow" w:cs="Arial"/>
          <w:color w:val="000000"/>
          <w:sz w:val="24"/>
          <w:szCs w:val="24"/>
        </w:rPr>
      </w:pPr>
      <w:r w:rsidRPr="008500B0">
        <w:rPr>
          <w:rFonts w:ascii="Arial Narrow" w:hAnsi="Arial Narrow" w:cs="Arial"/>
          <w:sz w:val="24"/>
          <w:szCs w:val="24"/>
        </w:rPr>
        <w:t xml:space="preserve">Representante(s) legal(is) do(s) </w:t>
      </w:r>
      <w:r w:rsidRPr="008500B0">
        <w:rPr>
          <w:rFonts w:ascii="Arial Narrow" w:hAnsi="Arial Narrow" w:cs="Arial"/>
          <w:color w:val="000000"/>
          <w:sz w:val="24"/>
          <w:szCs w:val="24"/>
        </w:rPr>
        <w:t>fornecedor(s) registrado(s)</w:t>
      </w:r>
    </w:p>
    <w:p w14:paraId="7E0508D4" w14:textId="77777777" w:rsidR="002D3B25" w:rsidRPr="008500B0" w:rsidRDefault="002D3B25" w:rsidP="002D3B25">
      <w:pPr>
        <w:rPr>
          <w:rFonts w:ascii="Arial Narrow" w:hAnsi="Arial Narrow" w:cs="Arial"/>
          <w:color w:val="000000"/>
          <w:sz w:val="24"/>
          <w:szCs w:val="24"/>
        </w:rPr>
      </w:pPr>
    </w:p>
    <w:p w14:paraId="4059066C" w14:textId="1AA3DF1E" w:rsidR="00332D2B" w:rsidRPr="00930C1D" w:rsidRDefault="00332D2B"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ANEXO</w:t>
      </w:r>
      <w:r w:rsidR="00F712A4">
        <w:rPr>
          <w:rFonts w:ascii="Arial Narrow" w:hAnsi="Arial Narrow" w:cs="Arial"/>
          <w:b/>
          <w:bCs/>
          <w:color w:val="000000"/>
          <w:sz w:val="24"/>
          <w:szCs w:val="24"/>
        </w:rPr>
        <w:t xml:space="preserve"> XI/A</w:t>
      </w:r>
    </w:p>
    <w:p w14:paraId="3258302E" w14:textId="77777777" w:rsidR="00332D2B" w:rsidRPr="00930C1D" w:rsidRDefault="00F712A4" w:rsidP="00332D2B">
      <w:pPr>
        <w:autoSpaceDE w:val="0"/>
        <w:autoSpaceDN w:val="0"/>
        <w:adjustRightInd w:val="0"/>
        <w:spacing w:line="360" w:lineRule="auto"/>
        <w:ind w:right="-30"/>
        <w:jc w:val="center"/>
        <w:rPr>
          <w:rFonts w:ascii="Arial Narrow" w:hAnsi="Arial Narrow" w:cs="Arial"/>
          <w:b/>
          <w:bCs/>
          <w:color w:val="000000"/>
          <w:sz w:val="24"/>
          <w:szCs w:val="24"/>
        </w:rPr>
      </w:pPr>
      <w:r w:rsidRPr="00930C1D">
        <w:rPr>
          <w:rFonts w:ascii="Arial Narrow" w:hAnsi="Arial Narrow" w:cs="Arial"/>
          <w:b/>
          <w:bCs/>
          <w:color w:val="000000"/>
          <w:sz w:val="24"/>
          <w:szCs w:val="24"/>
        </w:rPr>
        <w:t>CADASTRO RESERVA</w:t>
      </w:r>
    </w:p>
    <w:p w14:paraId="7C3D31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529FC3DA"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aceitaram cotar os itens com preços iguais ao adjudicatário:</w:t>
      </w: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55AA418F" w14:textId="77777777" w:rsidTr="00F36EE3">
        <w:trPr>
          <w:trHeight w:val="511"/>
        </w:trPr>
        <w:tc>
          <w:tcPr>
            <w:tcW w:w="542" w:type="dxa"/>
            <w:vMerge w:val="restart"/>
            <w:tcBorders>
              <w:top w:val="single" w:sz="2" w:space="0" w:color="000000"/>
              <w:left w:val="single" w:sz="2" w:space="0" w:color="000000"/>
              <w:right w:val="single" w:sz="2" w:space="0" w:color="000000"/>
            </w:tcBorders>
            <w:vAlign w:val="bottom"/>
          </w:tcPr>
          <w:p w14:paraId="56295464"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0A976423"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6CE94417"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4BE61B18"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4B517BC3" w14:textId="77777777" w:rsidTr="00F36EE3">
        <w:trPr>
          <w:trHeight w:val="457"/>
        </w:trPr>
        <w:tc>
          <w:tcPr>
            <w:tcW w:w="542" w:type="dxa"/>
            <w:vMerge/>
            <w:tcBorders>
              <w:left w:val="single" w:sz="2" w:space="0" w:color="000000"/>
              <w:bottom w:val="single" w:sz="4" w:space="0" w:color="auto"/>
              <w:right w:val="single" w:sz="4" w:space="0" w:color="auto"/>
            </w:tcBorders>
            <w:vAlign w:val="center"/>
          </w:tcPr>
          <w:p w14:paraId="7FA1DC9E"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7F99992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42953B7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72173D6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009AF428"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5395594E"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238FD6B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02CCD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31C50EC6"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6FD4A1D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0B3DBB4D"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005CCC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98D6EBE"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1DE4C4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822520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7B0F2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1A4EB93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9256919"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6864127E"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5A473CE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9F96CFF"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70D75A1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10A8DE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396DD2B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453958A6"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440AAB8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32F7D2B6" w14:textId="77777777" w:rsidTr="00F36EE3">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22656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73D30C7A"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0292997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4D150D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BB65024"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5C2D451A"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4FC0CFF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685B53A0" w14:textId="77777777" w:rsidR="00332D2B"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2A41438" w14:textId="77777777" w:rsidR="00332D2B" w:rsidRPr="00930C1D" w:rsidRDefault="00332D2B" w:rsidP="00F36EE3">
      <w:pPr>
        <w:autoSpaceDE w:val="0"/>
        <w:autoSpaceDN w:val="0"/>
        <w:adjustRightInd w:val="0"/>
        <w:spacing w:line="360" w:lineRule="auto"/>
        <w:ind w:right="-30"/>
        <w:jc w:val="both"/>
        <w:rPr>
          <w:rFonts w:ascii="Arial Narrow" w:hAnsi="Arial Narrow" w:cs="Arial"/>
          <w:color w:val="000000"/>
          <w:sz w:val="24"/>
          <w:szCs w:val="24"/>
        </w:rPr>
      </w:pPr>
      <w:r w:rsidRPr="00930C1D">
        <w:rPr>
          <w:rFonts w:ascii="Arial Narrow" w:hAnsi="Arial Narrow" w:cs="Arial"/>
          <w:color w:val="000000"/>
          <w:sz w:val="24"/>
          <w:szCs w:val="24"/>
        </w:rPr>
        <w:t>Seguindo a ordem de classificação, segue relação de fornecedores que mantiveram sua proposta original:</w:t>
      </w:r>
    </w:p>
    <w:p w14:paraId="3BA85BD2"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tbl>
      <w:tblPr>
        <w:tblW w:w="9689" w:type="dxa"/>
        <w:tblCellMar>
          <w:left w:w="10" w:type="dxa"/>
          <w:right w:w="10" w:type="dxa"/>
        </w:tblCellMar>
        <w:tblLook w:val="0000" w:firstRow="0" w:lastRow="0" w:firstColumn="0" w:lastColumn="0" w:noHBand="0" w:noVBand="0"/>
      </w:tblPr>
      <w:tblGrid>
        <w:gridCol w:w="542"/>
        <w:gridCol w:w="3579"/>
        <w:gridCol w:w="709"/>
        <w:gridCol w:w="992"/>
        <w:gridCol w:w="1335"/>
        <w:gridCol w:w="1122"/>
        <w:gridCol w:w="1410"/>
      </w:tblGrid>
      <w:tr w:rsidR="00F36EE3" w:rsidRPr="00E54157" w14:paraId="76632E6A" w14:textId="77777777" w:rsidTr="004C5C7B">
        <w:trPr>
          <w:trHeight w:val="511"/>
        </w:trPr>
        <w:tc>
          <w:tcPr>
            <w:tcW w:w="542" w:type="dxa"/>
            <w:vMerge w:val="restart"/>
            <w:tcBorders>
              <w:top w:val="single" w:sz="2" w:space="0" w:color="000000"/>
              <w:left w:val="single" w:sz="2" w:space="0" w:color="000000"/>
              <w:right w:val="single" w:sz="2" w:space="0" w:color="000000"/>
            </w:tcBorders>
            <w:vAlign w:val="bottom"/>
          </w:tcPr>
          <w:p w14:paraId="44D758F6"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Item</w:t>
            </w:r>
          </w:p>
        </w:tc>
        <w:tc>
          <w:tcPr>
            <w:tcW w:w="6615" w:type="dxa"/>
            <w:gridSpan w:val="4"/>
            <w:tcBorders>
              <w:top w:val="single" w:sz="2" w:space="0" w:color="000000"/>
              <w:left w:val="single" w:sz="2" w:space="0" w:color="000000"/>
              <w:bottom w:val="single" w:sz="4" w:space="0" w:color="auto"/>
              <w:right w:val="single" w:sz="2" w:space="0" w:color="000000"/>
            </w:tcBorders>
            <w:vAlign w:val="center"/>
          </w:tcPr>
          <w:p w14:paraId="147CAEC2"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E54157">
              <w:rPr>
                <w:rFonts w:ascii="Arial Narrow" w:hAnsi="Arial Narrow" w:cs="Arial"/>
                <w:b/>
                <w:bCs/>
                <w:sz w:val="18"/>
                <w:szCs w:val="18"/>
              </w:rPr>
              <w:t xml:space="preserve">Fornecedor </w:t>
            </w:r>
            <w:r w:rsidRPr="00E54157">
              <w:rPr>
                <w:rFonts w:ascii="Arial Narrow" w:hAnsi="Arial Narrow" w:cs="Arial"/>
                <w:b/>
                <w:bCs/>
                <w:i/>
                <w:color w:val="FF0000"/>
                <w:sz w:val="18"/>
                <w:szCs w:val="18"/>
              </w:rPr>
              <w:t>(razão social, CNPJ/MF, end</w:t>
            </w:r>
            <w:r>
              <w:rPr>
                <w:rFonts w:ascii="Arial Narrow" w:hAnsi="Arial Narrow" w:cs="Arial"/>
                <w:b/>
                <w:bCs/>
                <w:i/>
                <w:color w:val="FF0000"/>
                <w:sz w:val="18"/>
                <w:szCs w:val="18"/>
              </w:rPr>
              <w:t>ereço, contatos, representante)</w:t>
            </w:r>
          </w:p>
        </w:tc>
        <w:tc>
          <w:tcPr>
            <w:tcW w:w="2532" w:type="dxa"/>
            <w:gridSpan w:val="2"/>
            <w:tcBorders>
              <w:top w:val="single" w:sz="2" w:space="0" w:color="000000"/>
              <w:left w:val="single" w:sz="2" w:space="0" w:color="000000"/>
              <w:bottom w:val="single" w:sz="4" w:space="0" w:color="auto"/>
              <w:right w:val="single" w:sz="2" w:space="0" w:color="000000"/>
            </w:tcBorders>
            <w:vAlign w:val="center"/>
          </w:tcPr>
          <w:p w14:paraId="0E4916B4" w14:textId="77777777" w:rsidR="00F36EE3" w:rsidRPr="00F36EE3" w:rsidRDefault="00F36EE3" w:rsidP="004C5C7B">
            <w:pPr>
              <w:autoSpaceDE w:val="0"/>
              <w:autoSpaceDN w:val="0"/>
              <w:adjustRightInd w:val="0"/>
              <w:spacing w:line="320" w:lineRule="atLeast"/>
              <w:ind w:right="-28"/>
              <w:jc w:val="both"/>
              <w:rPr>
                <w:rFonts w:ascii="Arial Narrow" w:hAnsi="Arial Narrow" w:cs="Arial"/>
                <w:b/>
                <w:bCs/>
                <w:iCs/>
                <w:sz w:val="24"/>
                <w:szCs w:val="24"/>
              </w:rPr>
            </w:pPr>
            <w:r w:rsidRPr="00F36EE3">
              <w:rPr>
                <w:rFonts w:ascii="Arial Narrow" w:hAnsi="Arial Narrow" w:cs="Arial"/>
                <w:b/>
                <w:bCs/>
                <w:iCs/>
                <w:sz w:val="24"/>
                <w:szCs w:val="24"/>
              </w:rPr>
              <w:t>Prazo garantia ou</w:t>
            </w:r>
          </w:p>
          <w:p w14:paraId="24F8C325"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i/>
                <w:color w:val="FF0000"/>
                <w:sz w:val="18"/>
                <w:szCs w:val="18"/>
              </w:rPr>
            </w:pPr>
            <w:r w:rsidRPr="00F36EE3">
              <w:rPr>
                <w:rFonts w:ascii="Arial Narrow" w:hAnsi="Arial Narrow" w:cs="Arial"/>
                <w:b/>
                <w:bCs/>
                <w:iCs/>
                <w:sz w:val="24"/>
                <w:szCs w:val="24"/>
              </w:rPr>
              <w:t xml:space="preserve">Validade: </w:t>
            </w:r>
            <w:r w:rsidRPr="00F36EE3">
              <w:rPr>
                <w:rFonts w:ascii="Arial Narrow" w:hAnsi="Arial Narrow" w:cs="Arial"/>
                <w:b/>
                <w:bCs/>
                <w:iCs/>
                <w:color w:val="FF0000"/>
                <w:sz w:val="24"/>
                <w:szCs w:val="24"/>
              </w:rPr>
              <w:t>XXXXXX</w:t>
            </w:r>
          </w:p>
        </w:tc>
      </w:tr>
      <w:tr w:rsidR="00F36EE3" w:rsidRPr="00E54157" w14:paraId="67552A89" w14:textId="77777777" w:rsidTr="004C5C7B">
        <w:trPr>
          <w:trHeight w:val="457"/>
        </w:trPr>
        <w:tc>
          <w:tcPr>
            <w:tcW w:w="542" w:type="dxa"/>
            <w:vMerge/>
            <w:tcBorders>
              <w:left w:val="single" w:sz="2" w:space="0" w:color="000000"/>
              <w:bottom w:val="single" w:sz="4" w:space="0" w:color="auto"/>
              <w:right w:val="single" w:sz="4" w:space="0" w:color="auto"/>
            </w:tcBorders>
            <w:vAlign w:val="center"/>
          </w:tcPr>
          <w:p w14:paraId="55F89FC1" w14:textId="77777777" w:rsidR="00F36EE3" w:rsidRPr="00E54157" w:rsidRDefault="00F36EE3" w:rsidP="004C5C7B">
            <w:pPr>
              <w:autoSpaceDE w:val="0"/>
              <w:autoSpaceDN w:val="0"/>
              <w:adjustRightInd w:val="0"/>
              <w:spacing w:line="320" w:lineRule="atLeast"/>
              <w:ind w:right="-28"/>
              <w:jc w:val="both"/>
              <w:rPr>
                <w:rFonts w:ascii="Arial Narrow" w:hAnsi="Arial Narrow" w:cs="Arial"/>
                <w:b/>
                <w:bCs/>
                <w:sz w:val="18"/>
                <w:szCs w:val="18"/>
              </w:rPr>
            </w:pPr>
          </w:p>
        </w:tc>
        <w:tc>
          <w:tcPr>
            <w:tcW w:w="3579" w:type="dxa"/>
            <w:tcBorders>
              <w:top w:val="single" w:sz="4" w:space="0" w:color="auto"/>
              <w:left w:val="single" w:sz="4" w:space="0" w:color="auto"/>
              <w:bottom w:val="single" w:sz="4" w:space="0" w:color="auto"/>
              <w:right w:val="single" w:sz="4" w:space="0" w:color="auto"/>
            </w:tcBorders>
            <w:vAlign w:val="center"/>
          </w:tcPr>
          <w:p w14:paraId="3E1583B5"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Especificação</w:t>
            </w:r>
          </w:p>
        </w:tc>
        <w:tc>
          <w:tcPr>
            <w:tcW w:w="709" w:type="dxa"/>
            <w:tcBorders>
              <w:top w:val="single" w:sz="4" w:space="0" w:color="auto"/>
              <w:left w:val="single" w:sz="4" w:space="0" w:color="auto"/>
              <w:bottom w:val="single" w:sz="4" w:space="0" w:color="auto"/>
              <w:right w:val="single" w:sz="4" w:space="0" w:color="auto"/>
            </w:tcBorders>
            <w:vAlign w:val="center"/>
          </w:tcPr>
          <w:p w14:paraId="5A6A93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sz w:val="18"/>
                <w:szCs w:val="18"/>
              </w:rPr>
              <w:t>Unidade</w:t>
            </w:r>
          </w:p>
        </w:tc>
        <w:tc>
          <w:tcPr>
            <w:tcW w:w="992" w:type="dxa"/>
            <w:tcBorders>
              <w:top w:val="single" w:sz="4" w:space="0" w:color="auto"/>
              <w:left w:val="single" w:sz="4" w:space="0" w:color="auto"/>
              <w:bottom w:val="single" w:sz="4" w:space="0" w:color="auto"/>
              <w:right w:val="single" w:sz="4" w:space="0" w:color="auto"/>
            </w:tcBorders>
            <w:vAlign w:val="center"/>
          </w:tcPr>
          <w:p w14:paraId="45A4441B"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sidRPr="00E54157">
              <w:rPr>
                <w:rFonts w:ascii="Arial Narrow" w:hAnsi="Arial Narrow" w:cs="Arial"/>
                <w:b/>
                <w:bCs/>
                <w:sz w:val="18"/>
                <w:szCs w:val="18"/>
              </w:rPr>
              <w:t>Q</w:t>
            </w:r>
            <w:r>
              <w:rPr>
                <w:rFonts w:ascii="Arial Narrow" w:hAnsi="Arial Narrow" w:cs="Arial"/>
                <w:b/>
                <w:bCs/>
                <w:sz w:val="18"/>
                <w:szCs w:val="18"/>
              </w:rPr>
              <w:t>uantidade</w:t>
            </w:r>
          </w:p>
        </w:tc>
        <w:tc>
          <w:tcPr>
            <w:tcW w:w="1335" w:type="dxa"/>
            <w:tcBorders>
              <w:top w:val="single" w:sz="4" w:space="0" w:color="auto"/>
              <w:left w:val="single" w:sz="4" w:space="0" w:color="auto"/>
              <w:bottom w:val="single" w:sz="4" w:space="0" w:color="auto"/>
              <w:right w:val="single" w:sz="4" w:space="0" w:color="auto"/>
            </w:tcBorders>
            <w:vAlign w:val="center"/>
          </w:tcPr>
          <w:p w14:paraId="49D59A2C" w14:textId="77777777" w:rsidR="00F36EE3" w:rsidRDefault="00F36EE3" w:rsidP="004C5C7B">
            <w:pPr>
              <w:autoSpaceDE w:val="0"/>
              <w:autoSpaceDN w:val="0"/>
              <w:adjustRightInd w:val="0"/>
              <w:spacing w:line="320" w:lineRule="atLeast"/>
              <w:ind w:right="-28"/>
              <w:jc w:val="center"/>
              <w:rPr>
                <w:rFonts w:ascii="Arial Narrow" w:hAnsi="Arial Narrow" w:cs="Arial"/>
                <w:b/>
                <w:bCs/>
                <w:i/>
                <w:iCs/>
                <w:sz w:val="18"/>
                <w:szCs w:val="18"/>
              </w:rPr>
            </w:pPr>
            <w:r w:rsidRPr="00E54157">
              <w:rPr>
                <w:rFonts w:ascii="Arial Narrow" w:hAnsi="Arial Narrow" w:cs="Arial"/>
                <w:b/>
                <w:bCs/>
                <w:i/>
                <w:iCs/>
                <w:sz w:val="18"/>
                <w:szCs w:val="18"/>
              </w:rPr>
              <w:t>Marca</w:t>
            </w:r>
          </w:p>
          <w:p w14:paraId="2288661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i/>
                <w:iCs/>
                <w:sz w:val="18"/>
                <w:szCs w:val="18"/>
              </w:rPr>
              <w:t>Modelo</w:t>
            </w:r>
          </w:p>
        </w:tc>
        <w:tc>
          <w:tcPr>
            <w:tcW w:w="1122" w:type="dxa"/>
            <w:tcBorders>
              <w:top w:val="single" w:sz="4" w:space="0" w:color="auto"/>
              <w:left w:val="single" w:sz="4" w:space="0" w:color="auto"/>
              <w:bottom w:val="single" w:sz="4" w:space="0" w:color="auto"/>
              <w:right w:val="single" w:sz="4" w:space="0" w:color="auto"/>
            </w:tcBorders>
            <w:vAlign w:val="center"/>
          </w:tcPr>
          <w:p w14:paraId="65C0A371"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A4B1D43"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Unitário</w:t>
            </w:r>
          </w:p>
        </w:tc>
        <w:tc>
          <w:tcPr>
            <w:tcW w:w="1410" w:type="dxa"/>
            <w:tcBorders>
              <w:top w:val="single" w:sz="4" w:space="0" w:color="auto"/>
              <w:left w:val="single" w:sz="4" w:space="0" w:color="auto"/>
              <w:bottom w:val="single" w:sz="4" w:space="0" w:color="auto"/>
              <w:right w:val="single" w:sz="4" w:space="0" w:color="auto"/>
            </w:tcBorders>
            <w:vAlign w:val="center"/>
          </w:tcPr>
          <w:p w14:paraId="1EAE6CCE" w14:textId="77777777" w:rsidR="00F36EE3"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Valor</w:t>
            </w:r>
          </w:p>
          <w:p w14:paraId="2490F008" w14:textId="77777777" w:rsidR="00F36EE3" w:rsidRPr="00E54157" w:rsidRDefault="00F36EE3" w:rsidP="004C5C7B">
            <w:pPr>
              <w:autoSpaceDE w:val="0"/>
              <w:autoSpaceDN w:val="0"/>
              <w:adjustRightInd w:val="0"/>
              <w:spacing w:line="320" w:lineRule="atLeast"/>
              <w:ind w:right="-28"/>
              <w:jc w:val="center"/>
              <w:rPr>
                <w:rFonts w:ascii="Arial Narrow" w:hAnsi="Arial Narrow" w:cs="Arial"/>
                <w:b/>
                <w:bCs/>
                <w:sz w:val="18"/>
                <w:szCs w:val="18"/>
              </w:rPr>
            </w:pPr>
            <w:r>
              <w:rPr>
                <w:rFonts w:ascii="Arial Narrow" w:hAnsi="Arial Narrow" w:cs="Arial"/>
                <w:b/>
                <w:bCs/>
                <w:sz w:val="18"/>
                <w:szCs w:val="18"/>
              </w:rPr>
              <w:t>Total</w:t>
            </w:r>
          </w:p>
        </w:tc>
      </w:tr>
      <w:tr w:rsidR="00F36EE3" w:rsidRPr="00E54157" w14:paraId="751FFFBF"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494DBC7C"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4644BE68"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5649820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5D0F50F7"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FA1F39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7309C15D"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584BF5C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4E0ADD5E"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67A32E4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4" w:space="0" w:color="auto"/>
              <w:right w:val="nil"/>
            </w:tcBorders>
            <w:vAlign w:val="center"/>
          </w:tcPr>
          <w:p w14:paraId="7A336F9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4" w:space="0" w:color="auto"/>
              <w:right w:val="nil"/>
            </w:tcBorders>
            <w:vAlign w:val="center"/>
          </w:tcPr>
          <w:p w14:paraId="224C3811"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4" w:space="0" w:color="auto"/>
              <w:right w:val="nil"/>
            </w:tcBorders>
            <w:vAlign w:val="center"/>
          </w:tcPr>
          <w:p w14:paraId="610F99B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4" w:space="0" w:color="auto"/>
              <w:right w:val="nil"/>
            </w:tcBorders>
            <w:vAlign w:val="center"/>
          </w:tcPr>
          <w:p w14:paraId="2E8A2FB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4" w:space="0" w:color="auto"/>
              <w:right w:val="single" w:sz="2" w:space="0" w:color="000000"/>
            </w:tcBorders>
            <w:vAlign w:val="center"/>
          </w:tcPr>
          <w:p w14:paraId="06557EF0"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4" w:space="0" w:color="auto"/>
              <w:right w:val="single" w:sz="2" w:space="0" w:color="000000"/>
            </w:tcBorders>
            <w:vAlign w:val="center"/>
          </w:tcPr>
          <w:p w14:paraId="18F36F8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r w:rsidR="00F36EE3" w:rsidRPr="00E54157" w14:paraId="7ECE4C8D" w14:textId="77777777" w:rsidTr="004C5C7B">
        <w:trPr>
          <w:trHeight w:val="174"/>
        </w:trPr>
        <w:tc>
          <w:tcPr>
            <w:tcW w:w="542" w:type="dxa"/>
            <w:tcBorders>
              <w:top w:val="single" w:sz="4" w:space="0" w:color="auto"/>
              <w:left w:val="single" w:sz="4" w:space="0" w:color="auto"/>
              <w:bottom w:val="single" w:sz="4" w:space="0" w:color="auto"/>
              <w:right w:val="single" w:sz="4" w:space="0" w:color="auto"/>
            </w:tcBorders>
            <w:vAlign w:val="center"/>
          </w:tcPr>
          <w:p w14:paraId="11DB4FFE"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3579" w:type="dxa"/>
            <w:tcBorders>
              <w:top w:val="single" w:sz="4" w:space="0" w:color="auto"/>
              <w:left w:val="single" w:sz="4" w:space="0" w:color="auto"/>
              <w:bottom w:val="single" w:sz="2" w:space="0" w:color="000000"/>
              <w:right w:val="nil"/>
            </w:tcBorders>
            <w:vAlign w:val="center"/>
          </w:tcPr>
          <w:p w14:paraId="25988BE2" w14:textId="77777777" w:rsidR="00F36EE3" w:rsidRPr="00E54157" w:rsidRDefault="00F36EE3" w:rsidP="004C5C7B">
            <w:pPr>
              <w:autoSpaceDE w:val="0"/>
              <w:autoSpaceDN w:val="0"/>
              <w:adjustRightInd w:val="0"/>
              <w:spacing w:line="320" w:lineRule="atLeast"/>
              <w:ind w:right="-28"/>
              <w:rPr>
                <w:rFonts w:ascii="Arial Narrow" w:hAnsi="Arial Narrow" w:cs="Arial"/>
                <w:sz w:val="18"/>
                <w:szCs w:val="18"/>
              </w:rPr>
            </w:pPr>
          </w:p>
        </w:tc>
        <w:tc>
          <w:tcPr>
            <w:tcW w:w="709" w:type="dxa"/>
            <w:tcBorders>
              <w:top w:val="single" w:sz="4" w:space="0" w:color="auto"/>
              <w:left w:val="single" w:sz="2" w:space="0" w:color="000000"/>
              <w:bottom w:val="single" w:sz="2" w:space="0" w:color="000000"/>
              <w:right w:val="nil"/>
            </w:tcBorders>
            <w:vAlign w:val="center"/>
          </w:tcPr>
          <w:p w14:paraId="683B10F3"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992" w:type="dxa"/>
            <w:tcBorders>
              <w:top w:val="single" w:sz="4" w:space="0" w:color="auto"/>
              <w:left w:val="single" w:sz="2" w:space="0" w:color="000000"/>
              <w:bottom w:val="single" w:sz="2" w:space="0" w:color="000000"/>
              <w:right w:val="nil"/>
            </w:tcBorders>
            <w:vAlign w:val="center"/>
          </w:tcPr>
          <w:p w14:paraId="3D062ECB"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335" w:type="dxa"/>
            <w:tcBorders>
              <w:top w:val="single" w:sz="4" w:space="0" w:color="auto"/>
              <w:left w:val="single" w:sz="2" w:space="0" w:color="000000"/>
              <w:bottom w:val="single" w:sz="2" w:space="0" w:color="000000"/>
              <w:right w:val="nil"/>
            </w:tcBorders>
            <w:vAlign w:val="center"/>
          </w:tcPr>
          <w:p w14:paraId="313DE688"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122" w:type="dxa"/>
            <w:tcBorders>
              <w:top w:val="single" w:sz="4" w:space="0" w:color="auto"/>
              <w:left w:val="single" w:sz="2" w:space="0" w:color="000000"/>
              <w:bottom w:val="single" w:sz="2" w:space="0" w:color="000000"/>
              <w:right w:val="single" w:sz="2" w:space="0" w:color="000000"/>
            </w:tcBorders>
            <w:vAlign w:val="center"/>
          </w:tcPr>
          <w:p w14:paraId="2EC1BF82"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c>
          <w:tcPr>
            <w:tcW w:w="1410" w:type="dxa"/>
            <w:tcBorders>
              <w:top w:val="single" w:sz="4" w:space="0" w:color="auto"/>
              <w:left w:val="single" w:sz="2" w:space="0" w:color="000000"/>
              <w:bottom w:val="single" w:sz="2" w:space="0" w:color="000000"/>
              <w:right w:val="single" w:sz="2" w:space="0" w:color="000000"/>
            </w:tcBorders>
            <w:vAlign w:val="center"/>
          </w:tcPr>
          <w:p w14:paraId="59DC985F" w14:textId="77777777" w:rsidR="00F36EE3" w:rsidRPr="00E54157" w:rsidRDefault="00F36EE3" w:rsidP="004C5C7B">
            <w:pPr>
              <w:autoSpaceDE w:val="0"/>
              <w:autoSpaceDN w:val="0"/>
              <w:adjustRightInd w:val="0"/>
              <w:spacing w:line="320" w:lineRule="atLeast"/>
              <w:ind w:right="-28"/>
              <w:jc w:val="center"/>
              <w:rPr>
                <w:rFonts w:ascii="Arial Narrow" w:hAnsi="Arial Narrow" w:cs="Arial"/>
                <w:sz w:val="18"/>
                <w:szCs w:val="18"/>
              </w:rPr>
            </w:pPr>
          </w:p>
        </w:tc>
      </w:tr>
    </w:tbl>
    <w:p w14:paraId="4B5BA778" w14:textId="77777777" w:rsidR="00332D2B" w:rsidRPr="00930C1D" w:rsidRDefault="00332D2B" w:rsidP="00332D2B">
      <w:pPr>
        <w:autoSpaceDE w:val="0"/>
        <w:autoSpaceDN w:val="0"/>
        <w:adjustRightInd w:val="0"/>
        <w:spacing w:line="360" w:lineRule="auto"/>
        <w:ind w:right="-30"/>
        <w:jc w:val="center"/>
        <w:rPr>
          <w:rFonts w:ascii="Arial Narrow" w:hAnsi="Arial Narrow" w:cs="Arial"/>
          <w:color w:val="000000"/>
          <w:sz w:val="24"/>
          <w:szCs w:val="24"/>
        </w:rPr>
      </w:pPr>
    </w:p>
    <w:p w14:paraId="16349651" w14:textId="77777777" w:rsidR="00C4637B" w:rsidRDefault="00C4637B" w:rsidP="007067CD">
      <w:pPr>
        <w:spacing w:line="320" w:lineRule="atLeast"/>
        <w:jc w:val="both"/>
        <w:rPr>
          <w:rFonts w:ascii="Arial Narrow" w:hAnsi="Arial Narrow"/>
          <w:b/>
          <w:sz w:val="24"/>
          <w:szCs w:val="24"/>
        </w:rPr>
      </w:pPr>
    </w:p>
    <w:p w14:paraId="7A774E3B" w14:textId="77777777" w:rsidR="003B2D76" w:rsidRDefault="003B2D76" w:rsidP="007067CD">
      <w:pPr>
        <w:spacing w:line="320" w:lineRule="atLeast"/>
        <w:jc w:val="both"/>
        <w:rPr>
          <w:rFonts w:ascii="Arial Narrow" w:hAnsi="Arial Narrow"/>
          <w:b/>
          <w:sz w:val="24"/>
          <w:szCs w:val="24"/>
        </w:rPr>
      </w:pPr>
    </w:p>
    <w:p w14:paraId="4E011F19" w14:textId="77777777" w:rsidR="003B2D76" w:rsidRDefault="003B2D76" w:rsidP="007067CD">
      <w:pPr>
        <w:spacing w:line="320" w:lineRule="atLeast"/>
        <w:jc w:val="both"/>
        <w:rPr>
          <w:rFonts w:ascii="Arial Narrow" w:hAnsi="Arial Narrow"/>
          <w:b/>
          <w:sz w:val="24"/>
          <w:szCs w:val="24"/>
        </w:rPr>
      </w:pPr>
    </w:p>
    <w:p w14:paraId="556B772B" w14:textId="1E98F895" w:rsidR="003B2D76" w:rsidRDefault="002A6861" w:rsidP="00495FA0">
      <w:pPr>
        <w:jc w:val="center"/>
        <w:rPr>
          <w:rFonts w:ascii="Arial Narrow" w:hAnsi="Arial Narrow"/>
          <w:b/>
          <w:bCs/>
          <w:sz w:val="24"/>
          <w:szCs w:val="24"/>
        </w:rPr>
      </w:pPr>
      <w:r>
        <w:rPr>
          <w:rFonts w:ascii="Arial Narrow" w:hAnsi="Arial Narrow"/>
          <w:b/>
          <w:bCs/>
          <w:sz w:val="24"/>
          <w:szCs w:val="24"/>
        </w:rPr>
        <w:br w:type="page"/>
      </w:r>
      <w:r w:rsidR="003B2D76" w:rsidRPr="00C4637B">
        <w:rPr>
          <w:rFonts w:ascii="Arial Narrow" w:hAnsi="Arial Narrow"/>
          <w:b/>
          <w:bCs/>
          <w:sz w:val="24"/>
          <w:szCs w:val="24"/>
        </w:rPr>
        <w:lastRenderedPageBreak/>
        <w:t>ANEXO XI</w:t>
      </w:r>
      <w:r w:rsidR="003B2D76">
        <w:rPr>
          <w:rFonts w:ascii="Arial Narrow" w:hAnsi="Arial Narrow"/>
          <w:b/>
          <w:bCs/>
          <w:sz w:val="24"/>
          <w:szCs w:val="24"/>
        </w:rPr>
        <w:t>I</w:t>
      </w:r>
    </w:p>
    <w:p w14:paraId="16C786C3" w14:textId="77777777" w:rsidR="003B2D76" w:rsidRPr="00C4637B" w:rsidRDefault="003B2D76" w:rsidP="003B2D76">
      <w:pPr>
        <w:spacing w:line="320" w:lineRule="atLeast"/>
        <w:jc w:val="center"/>
        <w:rPr>
          <w:rFonts w:ascii="Arial Narrow" w:hAnsi="Arial Narrow"/>
          <w:bCs/>
          <w:sz w:val="24"/>
          <w:szCs w:val="24"/>
        </w:rPr>
      </w:pPr>
      <w:r w:rsidRPr="00C4637B">
        <w:rPr>
          <w:rFonts w:ascii="Arial Narrow" w:hAnsi="Arial Narrow"/>
          <w:b/>
          <w:bCs/>
          <w:sz w:val="24"/>
          <w:szCs w:val="24"/>
        </w:rPr>
        <w:t xml:space="preserve">MINUTA </w:t>
      </w:r>
      <w:r>
        <w:rPr>
          <w:rFonts w:ascii="Arial Narrow" w:hAnsi="Arial Narrow"/>
          <w:b/>
          <w:bCs/>
          <w:sz w:val="24"/>
          <w:szCs w:val="24"/>
        </w:rPr>
        <w:t>DE CONTRATO</w:t>
      </w:r>
    </w:p>
    <w:p w14:paraId="7F89AE05" w14:textId="77777777"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r w:rsidRPr="009A46E4">
        <w:rPr>
          <w:rFonts w:ascii="Arial Narrow" w:hAnsi="Arial Narrow" w:cs="Arial"/>
          <w:b/>
          <w:color w:val="000000"/>
          <w:sz w:val="24"/>
          <w:szCs w:val="24"/>
          <w:highlight w:val="yellow"/>
        </w:rPr>
        <w:t>PREGÃO PRESENCIAL N.</w:t>
      </w:r>
      <w:r w:rsidRPr="00621F8D">
        <w:rPr>
          <w:rFonts w:ascii="Arial Narrow" w:hAnsi="Arial Narrow" w:cs="Arial"/>
          <w:b/>
          <w:sz w:val="24"/>
          <w:szCs w:val="24"/>
          <w:highlight w:val="yellow"/>
        </w:rPr>
        <w:t>ºXXX/202X.</w:t>
      </w:r>
    </w:p>
    <w:p w14:paraId="3A5E9960" w14:textId="77777777" w:rsidR="002A6861" w:rsidRPr="0024319D" w:rsidRDefault="002A6861" w:rsidP="002A6861">
      <w:pPr>
        <w:jc w:val="both"/>
        <w:rPr>
          <w:rFonts w:ascii="Arial Narrow" w:eastAsia="Times New Roman" w:hAnsi="Arial Narrow" w:cs="Arial"/>
          <w:b/>
          <w:sz w:val="24"/>
          <w:szCs w:val="24"/>
        </w:rPr>
      </w:pPr>
    </w:p>
    <w:p w14:paraId="5A2ED3F6" w14:textId="77777777" w:rsidR="002A6861" w:rsidRPr="0024319D" w:rsidRDefault="002A6861" w:rsidP="002A6861">
      <w:pPr>
        <w:jc w:val="both"/>
        <w:rPr>
          <w:rFonts w:ascii="Arial Narrow" w:eastAsia="Times New Roman" w:hAnsi="Arial Narrow" w:cs="Arial"/>
          <w:b/>
          <w:sz w:val="24"/>
          <w:szCs w:val="24"/>
        </w:rPr>
      </w:pPr>
      <w:r w:rsidRPr="0024319D">
        <w:rPr>
          <w:rFonts w:ascii="Arial Narrow" w:eastAsia="Times New Roman" w:hAnsi="Arial Narrow" w:cs="Arial"/>
          <w:b/>
          <w:sz w:val="24"/>
          <w:szCs w:val="24"/>
        </w:rPr>
        <w:t xml:space="preserve">CONTRATO Nº </w:t>
      </w:r>
      <w:r w:rsidRPr="003C3B80">
        <w:rPr>
          <w:rFonts w:ascii="Arial Narrow" w:eastAsia="Times New Roman" w:hAnsi="Arial Narrow" w:cs="Arial"/>
          <w:b/>
          <w:sz w:val="24"/>
          <w:szCs w:val="24"/>
          <w:highlight w:val="yellow"/>
        </w:rPr>
        <w:t>XXXX/2024</w:t>
      </w:r>
    </w:p>
    <w:p w14:paraId="51866746" w14:textId="77777777" w:rsidR="002A6861" w:rsidRPr="0024319D" w:rsidRDefault="002A6861" w:rsidP="002A6861">
      <w:pPr>
        <w:jc w:val="both"/>
        <w:rPr>
          <w:rFonts w:ascii="Arial Narrow" w:eastAsia="Times New Roman" w:hAnsi="Arial Narrow" w:cs="Arial"/>
          <w:b/>
          <w:sz w:val="24"/>
          <w:szCs w:val="24"/>
        </w:rPr>
      </w:pPr>
    </w:p>
    <w:p w14:paraId="2C34B947" w14:textId="77777777" w:rsidR="002A6861" w:rsidRPr="0024319D" w:rsidRDefault="002A6861" w:rsidP="002A6861">
      <w:pPr>
        <w:ind w:left="4111"/>
        <w:jc w:val="both"/>
        <w:rPr>
          <w:rFonts w:ascii="Arial Narrow" w:eastAsia="Times New Roman" w:hAnsi="Arial Narrow" w:cs="Arial"/>
          <w:b/>
          <w:color w:val="000000"/>
          <w:sz w:val="24"/>
          <w:szCs w:val="24"/>
        </w:rPr>
      </w:pPr>
      <w:r w:rsidRPr="0024319D">
        <w:rPr>
          <w:rFonts w:ascii="Arial Narrow" w:eastAsia="Times New Roman" w:hAnsi="Arial Narrow" w:cs="Arial"/>
          <w:b/>
          <w:i/>
          <w:iCs/>
          <w:color w:val="000000"/>
          <w:sz w:val="24"/>
          <w:szCs w:val="24"/>
        </w:rPr>
        <w:t xml:space="preserve">CONTRATO CELEBRADO ENTRE O </w:t>
      </w:r>
      <w:r w:rsidRPr="0024319D">
        <w:rPr>
          <w:rFonts w:ascii="Arial Narrow" w:eastAsia="Times New Roman" w:hAnsi="Arial Narrow" w:cs="Arial"/>
          <w:b/>
          <w:bCs/>
          <w:i/>
          <w:iCs/>
          <w:color w:val="000000"/>
          <w:sz w:val="24"/>
          <w:szCs w:val="24"/>
        </w:rPr>
        <w:t xml:space="preserve">MUNICÍPIO DE </w:t>
      </w:r>
      <w:r w:rsidRPr="003C3B80">
        <w:rPr>
          <w:rFonts w:ascii="Arial Narrow" w:eastAsia="Times New Roman" w:hAnsi="Arial Narrow" w:cs="Arial"/>
          <w:b/>
          <w:bCs/>
          <w:i/>
          <w:iCs/>
          <w:sz w:val="24"/>
          <w:szCs w:val="24"/>
          <w:highlight w:val="yellow"/>
        </w:rPr>
        <w:t>BRASILÂNDIA/MS ATRAVÉS DA SECRETARIA MUNICIPAL DE XXXXXXXX,</w:t>
      </w:r>
      <w:r w:rsidRPr="003C3B80">
        <w:rPr>
          <w:rFonts w:ascii="Arial Narrow" w:eastAsia="Times New Roman" w:hAnsi="Arial Narrow" w:cs="Arial"/>
          <w:b/>
          <w:i/>
          <w:iCs/>
          <w:sz w:val="24"/>
          <w:szCs w:val="24"/>
          <w:highlight w:val="yellow"/>
        </w:rPr>
        <w:t xml:space="preserve"> E XXXXXX</w:t>
      </w:r>
      <w:r w:rsidRPr="003C3B80">
        <w:rPr>
          <w:rFonts w:ascii="Arial Narrow" w:eastAsia="Times New Roman" w:hAnsi="Arial Narrow" w:cs="Arial"/>
          <w:b/>
          <w:bCs/>
          <w:sz w:val="24"/>
          <w:szCs w:val="24"/>
          <w:highlight w:val="yellow"/>
        </w:rPr>
        <w:t>.</w:t>
      </w:r>
    </w:p>
    <w:p w14:paraId="7DB4B241" w14:textId="77777777" w:rsidR="002A6861" w:rsidRPr="0024319D" w:rsidRDefault="002A6861" w:rsidP="002A6861">
      <w:pPr>
        <w:jc w:val="both"/>
        <w:rPr>
          <w:rFonts w:ascii="Arial Narrow" w:eastAsia="Times New Roman" w:hAnsi="Arial Narrow" w:cs="Arial"/>
          <w:b/>
          <w:sz w:val="24"/>
          <w:szCs w:val="24"/>
        </w:rPr>
      </w:pPr>
    </w:p>
    <w:p w14:paraId="1827632C" w14:textId="77777777" w:rsidR="002A6861" w:rsidRPr="0024319D" w:rsidRDefault="002A6861" w:rsidP="002A6861">
      <w:pPr>
        <w:jc w:val="both"/>
        <w:rPr>
          <w:rFonts w:ascii="Arial Narrow" w:eastAsia="Times New Roman" w:hAnsi="Arial Narrow" w:cs="Arial"/>
          <w:b/>
          <w:sz w:val="24"/>
          <w:szCs w:val="24"/>
        </w:rPr>
      </w:pPr>
    </w:p>
    <w:p w14:paraId="3A1456B1"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 xml:space="preserve">Pelo presente </w:t>
      </w:r>
      <w:r w:rsidRPr="00DC2AE9">
        <w:rPr>
          <w:rFonts w:ascii="Arial Narrow" w:eastAsia="Times New Roman" w:hAnsi="Arial Narrow" w:cs="Arial"/>
          <w:b/>
          <w:color w:val="000000"/>
        </w:rPr>
        <w:t>CONTRATO</w:t>
      </w:r>
      <w:r w:rsidRPr="00DC2AE9">
        <w:rPr>
          <w:rFonts w:ascii="Arial Narrow" w:eastAsia="Times New Roman" w:hAnsi="Arial Narrow" w:cs="Arial"/>
          <w:color w:val="000000"/>
        </w:rPr>
        <w:t xml:space="preserve">, que fazem entre si, de um lado o </w:t>
      </w:r>
      <w:r w:rsidRPr="00DC2AE9">
        <w:rPr>
          <w:rFonts w:ascii="Arial Narrow" w:eastAsia="Times New Roman" w:hAnsi="Arial Narrow" w:cs="Arial"/>
          <w:b/>
          <w:color w:val="000000"/>
        </w:rPr>
        <w:t xml:space="preserve">MUNICÍPIO DE </w:t>
      </w:r>
      <w:r w:rsidRPr="00DC2AE9">
        <w:rPr>
          <w:rFonts w:ascii="Arial Narrow" w:eastAsia="Times New Roman" w:hAnsi="Arial Narrow" w:cs="Arial"/>
          <w:b/>
        </w:rPr>
        <w:t xml:space="preserve">BRASILÂNDIA, </w:t>
      </w:r>
      <w:r w:rsidRPr="00DC2AE9">
        <w:rPr>
          <w:rFonts w:ascii="Arial Narrow" w:eastAsia="Times New Roman" w:hAnsi="Arial Narrow" w:cs="Arial"/>
          <w:b/>
          <w:color w:val="000000"/>
        </w:rPr>
        <w:t>Estado de Mato Grosso do Sul</w:t>
      </w:r>
      <w:r w:rsidRPr="00DC2AE9">
        <w:rPr>
          <w:rFonts w:ascii="Arial Narrow" w:eastAsia="Times New Roman" w:hAnsi="Arial Narrow" w:cs="Arial"/>
          <w:color w:val="000000"/>
        </w:rPr>
        <w:t xml:space="preserve">, pessoa jurídica de direito público, inscrita no Cadastro Nacional de Pessoa Jurídica (CNPJ) sob o </w:t>
      </w:r>
      <w:r w:rsidRPr="00DC2AE9">
        <w:rPr>
          <w:rFonts w:ascii="Arial Narrow" w:eastAsia="Arial" w:hAnsi="Arial Narrow" w:cs="Arial"/>
          <w:b/>
        </w:rPr>
        <w:t>n.º 03.184.058/0001-20</w:t>
      </w:r>
      <w:r w:rsidRPr="00DC2AE9">
        <w:rPr>
          <w:rFonts w:ascii="Arial Narrow" w:eastAsia="Times New Roman" w:hAnsi="Arial Narrow" w:cs="Arial"/>
          <w:color w:val="000000"/>
        </w:rPr>
        <w:t xml:space="preserve">, com sede administrativa localizada </w:t>
      </w:r>
      <w:r w:rsidRPr="00DC2AE9">
        <w:rPr>
          <w:rFonts w:ascii="Arial Narrow" w:eastAsia="Times New Roman" w:hAnsi="Arial Narrow" w:cs="Arial"/>
          <w:b/>
        </w:rPr>
        <w:t xml:space="preserve">na Rua Elviro Mancini, n.530, bairro: centro, nesta cidade de Brasilândia - MS, através </w:t>
      </w:r>
      <w:r w:rsidRPr="00DC2AE9">
        <w:rPr>
          <w:rFonts w:ascii="Arial Narrow" w:eastAsia="Times New Roman" w:hAnsi="Arial Narrow" w:cs="Arial"/>
          <w:i/>
        </w:rPr>
        <w:t>d</w:t>
      </w:r>
      <w:r w:rsidRPr="00DC2AE9">
        <w:rPr>
          <w:rFonts w:ascii="Arial Narrow" w:eastAsia="Times New Roman" w:hAnsi="Arial Narrow" w:cs="Arial"/>
          <w:i/>
          <w:color w:val="000000"/>
        </w:rPr>
        <w:t>o</w:t>
      </w:r>
      <w:r w:rsidRPr="00DC2AE9">
        <w:rPr>
          <w:rFonts w:ascii="Arial Narrow" w:eastAsia="Times New Roman" w:hAnsi="Arial Narrow" w:cs="Arial"/>
          <w:color w:val="000000"/>
        </w:rPr>
        <w:t xml:space="preserve"> </w:t>
      </w:r>
      <w:r w:rsidRPr="00DC2AE9">
        <w:rPr>
          <w:rFonts w:ascii="Arial Narrow" w:eastAsia="Times New Roman" w:hAnsi="Arial Narrow" w:cs="Arial"/>
          <w:b/>
          <w:color w:val="000000"/>
          <w:highlight w:val="yellow"/>
        </w:rPr>
        <w:t>Fundo Municipal XXXXXXX CNPJ XXXXXX ou</w:t>
      </w:r>
      <w:r w:rsidRPr="00DC2AE9">
        <w:rPr>
          <w:rFonts w:ascii="Arial Narrow" w:eastAsia="Times New Roman" w:hAnsi="Arial Narrow" w:cs="Arial"/>
          <w:b/>
          <w:color w:val="000000"/>
        </w:rPr>
        <w:t xml:space="preserve"> </w:t>
      </w:r>
      <w:r w:rsidRPr="00DC2AE9">
        <w:rPr>
          <w:rFonts w:ascii="Arial Narrow" w:eastAsia="Times New Roman" w:hAnsi="Arial Narrow" w:cs="Arial"/>
          <w:color w:val="000000"/>
        </w:rPr>
        <w:t xml:space="preserve">da </w:t>
      </w:r>
      <w:r w:rsidRPr="00DC2AE9">
        <w:rPr>
          <w:rFonts w:ascii="Arial Narrow" w:eastAsia="Times New Roman" w:hAnsi="Arial Narrow" w:cs="Arial"/>
          <w:b/>
          <w:color w:val="000000"/>
          <w:highlight w:val="yellow"/>
        </w:rPr>
        <w:t>Secretaria Municipal de  XXXXXXXXXXXXX</w:t>
      </w:r>
      <w:r w:rsidRPr="00DC2AE9">
        <w:rPr>
          <w:rFonts w:ascii="Arial Narrow" w:eastAsia="Times New Roman" w:hAnsi="Arial Narrow" w:cs="Arial"/>
          <w:color w:val="000000"/>
        </w:rPr>
        <w:t xml:space="preserve">cneste ato representado pelo seu Prefeito Municipal </w:t>
      </w:r>
      <w:r w:rsidRPr="00DC2AE9">
        <w:rPr>
          <w:rFonts w:ascii="Arial Narrow" w:eastAsia="Times New Roman" w:hAnsi="Arial Narrow" w:cs="Arial"/>
          <w:b/>
          <w:color w:val="000000"/>
          <w:highlight w:val="yellow"/>
        </w:rPr>
        <w:t>ou Ordenador de Despesa / Secretário Municipal</w:t>
      </w:r>
      <w:r w:rsidRPr="00DC2AE9">
        <w:rPr>
          <w:rFonts w:ascii="Arial Narrow" w:eastAsia="Times New Roman" w:hAnsi="Arial Narrow" w:cs="Arial"/>
          <w:color w:val="000000"/>
        </w:rPr>
        <w:t xml:space="preserve">, o </w:t>
      </w:r>
      <w:r w:rsidRPr="00DC2AE9">
        <w:rPr>
          <w:rFonts w:ascii="Arial Narrow" w:eastAsia="Times New Roman" w:hAnsi="Arial Narrow" w:cs="Arial"/>
        </w:rPr>
        <w:t xml:space="preserve">Senhor </w:t>
      </w:r>
      <w:r w:rsidRPr="00DC2AE9">
        <w:rPr>
          <w:rFonts w:ascii="Arial Narrow" w:eastAsia="Times New Roman" w:hAnsi="Arial Narrow" w:cs="Arial"/>
          <w:b/>
          <w:highlight w:val="yellow"/>
        </w:rPr>
        <w:t>XXXXX</w:t>
      </w:r>
      <w:r w:rsidRPr="00DC2AE9">
        <w:rPr>
          <w:rFonts w:ascii="Arial Narrow" w:eastAsia="Times New Roman" w:hAnsi="Arial Narrow" w:cs="Arial"/>
        </w:rPr>
        <w:t xml:space="preserve">, brasileiro, solteiro, residente e domiciliado nesta cidade, doravante, denominada </w:t>
      </w:r>
      <w:r w:rsidRPr="00DC2AE9">
        <w:rPr>
          <w:rFonts w:ascii="Arial Narrow" w:eastAsia="Times New Roman" w:hAnsi="Arial Narrow" w:cs="Arial"/>
          <w:b/>
          <w:bCs/>
        </w:rPr>
        <w:t xml:space="preserve">CONTRATANTE </w:t>
      </w:r>
      <w:r w:rsidRPr="00DC2AE9">
        <w:rPr>
          <w:rFonts w:ascii="Arial Narrow" w:eastAsia="Times New Roman" w:hAnsi="Arial Narrow" w:cs="Arial"/>
        </w:rPr>
        <w:t xml:space="preserve">e a </w:t>
      </w:r>
      <w:r w:rsidRPr="00DC2AE9">
        <w:rPr>
          <w:rFonts w:ascii="Arial Narrow" w:eastAsia="Times New Roman" w:hAnsi="Arial Narrow" w:cs="Arial"/>
          <w:b/>
          <w:highlight w:val="yellow"/>
        </w:rPr>
        <w:t>EMPRESA XXXXXXXX</w:t>
      </w:r>
      <w:r w:rsidRPr="00DC2AE9">
        <w:rPr>
          <w:rFonts w:ascii="Arial Narrow" w:eastAsia="Times New Roman" w:hAnsi="Arial Narrow" w:cs="Arial"/>
        </w:rPr>
        <w:t xml:space="preserve">,  pessoa jurídica de direito privado, inscrita no Cadastro Nacional de Pessoas Jurídicas (CNPJ) sob o nº </w:t>
      </w:r>
      <w:r w:rsidRPr="00DC2AE9">
        <w:rPr>
          <w:rFonts w:ascii="Arial Narrow" w:eastAsia="Times New Roman" w:hAnsi="Arial Narrow" w:cs="Arial"/>
          <w:b/>
          <w:highlight w:val="yellow"/>
        </w:rPr>
        <w:t>XXXXXXXXXX</w:t>
      </w:r>
      <w:r w:rsidRPr="00DC2AE9">
        <w:rPr>
          <w:rFonts w:ascii="Arial Narrow" w:eastAsia="Times New Roman" w:hAnsi="Arial Narrow" w:cs="Arial"/>
        </w:rPr>
        <w:t xml:space="preserve">, com endereço na </w:t>
      </w:r>
      <w:r w:rsidRPr="00DC2AE9">
        <w:rPr>
          <w:rFonts w:ascii="Arial Narrow" w:eastAsia="Times New Roman" w:hAnsi="Arial Narrow" w:cs="Arial"/>
          <w:b/>
          <w:highlight w:val="yellow"/>
        </w:rPr>
        <w:t>XXXXXXXXX em XXXXXXXX/MS</w:t>
      </w:r>
      <w:r w:rsidRPr="00DC2AE9">
        <w:rPr>
          <w:rFonts w:ascii="Arial Narrow" w:eastAsia="Times New Roman" w:hAnsi="Arial Narrow" w:cs="Arial"/>
        </w:rPr>
        <w:t xml:space="preserve">, neste ato representada por </w:t>
      </w:r>
      <w:r w:rsidRPr="00DC2AE9">
        <w:rPr>
          <w:rFonts w:ascii="Arial Narrow" w:eastAsia="Times New Roman" w:hAnsi="Arial Narrow" w:cs="Arial"/>
          <w:b/>
          <w:highlight w:val="yellow"/>
        </w:rPr>
        <w:t>XXXXXXX</w:t>
      </w:r>
      <w:r w:rsidRPr="00DC2AE9">
        <w:rPr>
          <w:rFonts w:ascii="Arial Narrow" w:eastAsia="Times New Roman" w:hAnsi="Arial Narrow" w:cs="Arial"/>
        </w:rPr>
        <w:t xml:space="preserve">, </w:t>
      </w:r>
      <w:r w:rsidRPr="00DC2AE9">
        <w:rPr>
          <w:rFonts w:ascii="Arial Narrow" w:eastAsia="Times New Roman" w:hAnsi="Arial Narrow" w:cs="Arial"/>
          <w:i/>
        </w:rPr>
        <w:t>nacionalidade, estado civil, profissão</w:t>
      </w:r>
      <w:r w:rsidRPr="00DC2AE9">
        <w:rPr>
          <w:rFonts w:ascii="Arial Narrow" w:eastAsia="Times New Roman" w:hAnsi="Arial Narrow" w:cs="Arial"/>
        </w:rPr>
        <w:t>, já qualificado nos autos do processo licitatório</w:t>
      </w:r>
      <w:r w:rsidRPr="00DC2AE9">
        <w:rPr>
          <w:rFonts w:ascii="Arial Narrow" w:eastAsia="Times New Roman" w:hAnsi="Arial Narrow" w:cs="Arial"/>
          <w:color w:val="000000"/>
        </w:rPr>
        <w:t xml:space="preserve">, doravante denominada </w:t>
      </w:r>
      <w:r w:rsidRPr="00DC2AE9">
        <w:rPr>
          <w:rFonts w:ascii="Arial Narrow" w:eastAsia="Times New Roman" w:hAnsi="Arial Narrow" w:cs="Arial"/>
          <w:b/>
          <w:color w:val="000000"/>
        </w:rPr>
        <w:t>CONTRATADA.</w:t>
      </w:r>
    </w:p>
    <w:p w14:paraId="394E979F" w14:textId="77777777" w:rsidR="002A6861" w:rsidRPr="00DC2AE9" w:rsidRDefault="002A6861" w:rsidP="002A6861">
      <w:pPr>
        <w:jc w:val="both"/>
        <w:rPr>
          <w:rFonts w:ascii="Arial Narrow" w:eastAsia="Times New Roman" w:hAnsi="Arial Narrow" w:cs="Arial"/>
          <w:b/>
        </w:rPr>
      </w:pPr>
    </w:p>
    <w:p w14:paraId="171B8801"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rPr>
        <w:t>CLÁUSULAS E CONDIÇÕES</w:t>
      </w:r>
      <w:r w:rsidRPr="00DC2AE9">
        <w:rPr>
          <w:rFonts w:ascii="Arial Narrow" w:eastAsia="Times New Roman" w:hAnsi="Arial Narrow" w:cs="Arial"/>
        </w:rPr>
        <w:t>:</w:t>
      </w:r>
    </w:p>
    <w:p w14:paraId="163D4EA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Pelo presente e na melhor forma de direito, as partes supra nominadas e qualificadas, tem entre si, justo e contratado o presente instrumento, de acordo com as cláusulas e condições seguintes:</w:t>
      </w:r>
    </w:p>
    <w:p w14:paraId="48FF30AA" w14:textId="77777777" w:rsidR="002A6861" w:rsidRPr="00DC2AE9" w:rsidRDefault="002A6861" w:rsidP="002A6861">
      <w:pPr>
        <w:jc w:val="both"/>
        <w:rPr>
          <w:rFonts w:ascii="Arial Narrow" w:eastAsia="Times New Roman" w:hAnsi="Arial Narrow" w:cs="Arial"/>
          <w:b/>
        </w:rPr>
      </w:pPr>
    </w:p>
    <w:p w14:paraId="00FAB4FD"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rPr>
        <w:t xml:space="preserve">CLÁUSULA PRIMEIRA – BASE LEGAL E AUTORIZAÇÃO </w:t>
      </w:r>
    </w:p>
    <w:p w14:paraId="2CFE0F79" w14:textId="77777777" w:rsidR="002A6861" w:rsidRPr="00DC2AE9" w:rsidRDefault="002A6861" w:rsidP="009C08D0">
      <w:pPr>
        <w:pStyle w:val="PargrafodaLista"/>
        <w:numPr>
          <w:ilvl w:val="1"/>
          <w:numId w:val="14"/>
        </w:numPr>
        <w:ind w:left="0" w:firstLine="0"/>
        <w:rPr>
          <w:rFonts w:ascii="Arial Narrow" w:eastAsia="Times New Roman" w:hAnsi="Arial Narrow" w:cs="Arial"/>
          <w:color w:val="000000" w:themeColor="text1"/>
        </w:rPr>
      </w:pPr>
      <w:r w:rsidRPr="00DC2AE9">
        <w:rPr>
          <w:rFonts w:ascii="Arial Narrow" w:eastAsia="Times New Roman" w:hAnsi="Arial Narrow" w:cs="Arial"/>
        </w:rPr>
        <w:t>O presente contrato foi firmado em decorrência do Pregão Presencial n</w:t>
      </w:r>
      <w:r w:rsidRPr="00DC2AE9">
        <w:rPr>
          <w:rFonts w:ascii="Arial Narrow" w:eastAsia="Times New Roman" w:hAnsi="Arial Narrow" w:cs="Arial"/>
          <w:color w:val="FF0000"/>
        </w:rPr>
        <w:t xml:space="preserve">. </w:t>
      </w:r>
      <w:r w:rsidRPr="00DC2AE9">
        <w:rPr>
          <w:rFonts w:ascii="Arial Narrow" w:eastAsia="Times New Roman" w:hAnsi="Arial Narrow" w:cs="Arial"/>
          <w:highlight w:val="yellow"/>
        </w:rPr>
        <w:t>Xxx/202x,</w:t>
      </w:r>
      <w:r w:rsidRPr="00DC2AE9">
        <w:rPr>
          <w:rFonts w:ascii="Arial Narrow" w:eastAsia="Times New Roman" w:hAnsi="Arial Narrow" w:cs="Arial"/>
          <w:color w:val="FF0000"/>
        </w:rPr>
        <w:t xml:space="preserve"> </w:t>
      </w:r>
      <w:r w:rsidRPr="00DC2AE9">
        <w:rPr>
          <w:rFonts w:ascii="Arial Narrow" w:eastAsia="Times New Roman" w:hAnsi="Arial Narrow" w:cs="Arial"/>
          <w:color w:val="000000" w:themeColor="text1"/>
        </w:rPr>
        <w:t xml:space="preserve">fundamentado no art. 28 c/c art. 17, §2º, da Lei Federal nº 14.133/2021, e </w:t>
      </w:r>
      <w:r w:rsidRPr="00DC2AE9">
        <w:rPr>
          <w:rFonts w:ascii="Arial Narrow" w:eastAsia="Times New Roman" w:hAnsi="Arial Narrow" w:cs="Arial"/>
        </w:rPr>
        <w:t xml:space="preserve">autorizado por meio do despacho do Excelentíssimo Senhor Prefeito, constante no PROCESSO ADMINISTRATIVO </w:t>
      </w:r>
      <w:r w:rsidRPr="00DC2AE9">
        <w:rPr>
          <w:rFonts w:ascii="Arial Narrow" w:eastAsia="Times New Roman" w:hAnsi="Arial Narrow" w:cs="Arial"/>
          <w:highlight w:val="yellow"/>
        </w:rPr>
        <w:t>Nº XX/202x.</w:t>
      </w:r>
    </w:p>
    <w:p w14:paraId="29A46C54" w14:textId="77777777" w:rsidR="002A6861" w:rsidRPr="00DC2AE9" w:rsidRDefault="002A6861" w:rsidP="002A6861">
      <w:pPr>
        <w:jc w:val="both"/>
        <w:rPr>
          <w:rFonts w:ascii="Arial Narrow" w:eastAsia="Times New Roman" w:hAnsi="Arial Narrow" w:cs="Arial"/>
          <w:b/>
        </w:rPr>
      </w:pPr>
    </w:p>
    <w:p w14:paraId="23DC898D" w14:textId="77777777" w:rsidR="002A6861" w:rsidRPr="00DC2AE9" w:rsidRDefault="002A6861" w:rsidP="002A6861">
      <w:pPr>
        <w:shd w:val="clear" w:color="auto" w:fill="D9D9D9" w:themeFill="background1" w:themeFillShade="D9"/>
        <w:jc w:val="both"/>
        <w:rPr>
          <w:rFonts w:ascii="Arial Narrow" w:eastAsia="Times New Roman" w:hAnsi="Arial Narrow" w:cs="Arial"/>
          <w:color w:val="000000"/>
        </w:rPr>
      </w:pPr>
      <w:r w:rsidRPr="00DC2AE9">
        <w:rPr>
          <w:rFonts w:ascii="Arial Narrow" w:eastAsia="Times New Roman" w:hAnsi="Arial Narrow" w:cs="Arial"/>
          <w:b/>
          <w:smallCaps/>
          <w:color w:val="000000"/>
        </w:rPr>
        <w:t>CLÁUSULA SEGUNDA – OBJETO</w:t>
      </w:r>
    </w:p>
    <w:p w14:paraId="5E95BCCD" w14:textId="77777777" w:rsidR="002A6861" w:rsidRPr="00DC2AE9" w:rsidRDefault="002A6861" w:rsidP="002A6861">
      <w:pPr>
        <w:pBdr>
          <w:top w:val="nil"/>
          <w:left w:val="nil"/>
          <w:bottom w:val="nil"/>
          <w:right w:val="nil"/>
          <w:between w:val="nil"/>
        </w:pBdr>
        <w:tabs>
          <w:tab w:val="left" w:pos="560"/>
        </w:tabs>
        <w:jc w:val="both"/>
        <w:rPr>
          <w:rFonts w:ascii="Arial Narrow" w:eastAsia="Times New Roman" w:hAnsi="Arial Narrow" w:cs="Arial"/>
          <w:color w:val="FF0000"/>
        </w:rPr>
      </w:pPr>
      <w:bookmarkStart w:id="31" w:name="_heading=h.3j2qqm3" w:colFirst="0" w:colLast="0"/>
      <w:bookmarkEnd w:id="31"/>
      <w:r w:rsidRPr="00DC2AE9">
        <w:rPr>
          <w:rFonts w:ascii="Arial Narrow" w:eastAsia="Times New Roman" w:hAnsi="Arial Narrow" w:cs="Arial"/>
          <w:color w:val="000000"/>
        </w:rPr>
        <w:t>2.1</w:t>
      </w:r>
      <w:r w:rsidRPr="00DC2AE9">
        <w:rPr>
          <w:rFonts w:ascii="Arial Narrow" w:eastAsia="Times New Roman" w:hAnsi="Arial Narrow" w:cs="Arial"/>
          <w:color w:val="000000"/>
        </w:rPr>
        <w:tab/>
        <w:t xml:space="preserve">A presente CONTRATAÇÃO tem </w:t>
      </w:r>
      <w:r w:rsidRPr="00DC2AE9">
        <w:rPr>
          <w:rFonts w:ascii="Arial Narrow" w:eastAsia="Times New Roman" w:hAnsi="Arial Narrow" w:cs="Arial"/>
        </w:rPr>
        <w:t xml:space="preserve">como objeto a aquisição/fornecimento </w:t>
      </w:r>
      <w:r w:rsidRPr="00DC2AE9">
        <w:rPr>
          <w:rFonts w:ascii="Arial Narrow" w:eastAsia="Times New Roman" w:hAnsi="Arial Narrow" w:cs="Arial"/>
          <w:highlight w:val="yellow"/>
        </w:rPr>
        <w:t>XXXXXXXXXXXXX</w:t>
      </w:r>
      <w:r w:rsidRPr="00DC2AE9">
        <w:rPr>
          <w:rFonts w:ascii="Arial Narrow" w:eastAsia="Times New Roman" w:hAnsi="Arial Narrow" w:cs="Arial"/>
        </w:rPr>
        <w:t>, conforme especificados no Termo de Referência.</w:t>
      </w:r>
    </w:p>
    <w:p w14:paraId="3178ED1C" w14:textId="77777777" w:rsidR="002A6861" w:rsidRPr="00DC2AE9" w:rsidRDefault="002A6861" w:rsidP="002A6861">
      <w:pPr>
        <w:pBdr>
          <w:top w:val="nil"/>
          <w:left w:val="nil"/>
          <w:bottom w:val="nil"/>
          <w:right w:val="nil"/>
          <w:between w:val="nil"/>
        </w:pBdr>
        <w:tabs>
          <w:tab w:val="left" w:pos="560"/>
        </w:tabs>
        <w:jc w:val="both"/>
        <w:rPr>
          <w:rFonts w:ascii="Arial Narrow" w:eastAsia="Times New Roman" w:hAnsi="Arial Narrow" w:cs="Arial"/>
          <w:color w:val="000000"/>
        </w:rPr>
      </w:pPr>
    </w:p>
    <w:p w14:paraId="072D2B3C" w14:textId="77777777" w:rsidR="002A6861" w:rsidRPr="00DC2AE9" w:rsidRDefault="002A6861" w:rsidP="002A6861">
      <w:pPr>
        <w:spacing w:after="360"/>
        <w:jc w:val="both"/>
        <w:rPr>
          <w:rFonts w:ascii="Arial Narrow" w:eastAsia="Times New Roman" w:hAnsi="Arial Narrow" w:cs="Arial"/>
        </w:rPr>
      </w:pPr>
      <w:r w:rsidRPr="00DC2AE9">
        <w:rPr>
          <w:rFonts w:ascii="Arial Narrow" w:eastAsia="Times New Roman" w:hAnsi="Arial Narrow" w:cs="Arial"/>
        </w:rPr>
        <w:t xml:space="preserve">2.2 Integram o presente contrato, independentemente de transcrição, o PROCESSO ADMINISTRATIVO supramencionado </w:t>
      </w:r>
      <w:r w:rsidRPr="00DC2AE9">
        <w:rPr>
          <w:rFonts w:ascii="Arial Narrow" w:eastAsia="Times New Roman" w:hAnsi="Arial Narrow" w:cs="Arial"/>
          <w:color w:val="000000"/>
        </w:rPr>
        <w:t xml:space="preserve">o EDITAL DE LICITAÇÃO, o TERMO DE REFERÊNCIA </w:t>
      </w:r>
      <w:r w:rsidRPr="00DC2AE9">
        <w:rPr>
          <w:rFonts w:ascii="Arial Narrow" w:eastAsia="Times New Roman" w:hAnsi="Arial Narrow" w:cs="Arial"/>
        </w:rPr>
        <w:t xml:space="preserve">e a </w:t>
      </w:r>
      <w:r w:rsidRPr="00DC2AE9">
        <w:rPr>
          <w:rFonts w:ascii="Arial Narrow" w:eastAsia="Times New Roman" w:hAnsi="Arial Narrow" w:cs="Arial"/>
          <w:bCs/>
        </w:rPr>
        <w:t>PROPOSTA</w:t>
      </w:r>
      <w:r w:rsidRPr="00DC2AE9">
        <w:rPr>
          <w:rFonts w:ascii="Arial Narrow" w:eastAsia="Times New Roman" w:hAnsi="Arial Narrow" w:cs="Arial"/>
        </w:rPr>
        <w:t xml:space="preserve"> da CONTRATANTE.</w:t>
      </w:r>
    </w:p>
    <w:p w14:paraId="6AE04B06" w14:textId="77777777" w:rsidR="002A6861" w:rsidRPr="00DC2AE9" w:rsidRDefault="002A6861" w:rsidP="002A6861">
      <w:pPr>
        <w:shd w:val="clear" w:color="auto" w:fill="D9D9D9" w:themeFill="background1" w:themeFillShade="D9"/>
        <w:jc w:val="both"/>
        <w:rPr>
          <w:rFonts w:ascii="Arial Narrow" w:eastAsia="Times New Roman" w:hAnsi="Arial Narrow" w:cs="Arial"/>
          <w:b/>
          <w:smallCaps/>
        </w:rPr>
      </w:pPr>
      <w:r w:rsidRPr="00DC2AE9">
        <w:rPr>
          <w:rFonts w:ascii="Arial Narrow" w:eastAsia="Times New Roman" w:hAnsi="Arial Narrow" w:cs="Arial"/>
          <w:b/>
          <w:smallCaps/>
        </w:rPr>
        <w:t xml:space="preserve">CLÁUSULA TERCEIRA –VALOR E FORMA DE PAGAMENTO </w:t>
      </w:r>
    </w:p>
    <w:p w14:paraId="39AB282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highlight w:val="yellow"/>
        </w:rPr>
        <w:t>3.1. O valor da contratação é de R$ xxxxxx,xxxxxxx (xxxxxxxxxxxxxxx).</w:t>
      </w:r>
    </w:p>
    <w:p w14:paraId="76304D7C" w14:textId="77777777" w:rsidR="002A6861" w:rsidRPr="00DC2AE9" w:rsidRDefault="002A6861" w:rsidP="002A6861">
      <w:pPr>
        <w:jc w:val="both"/>
        <w:rPr>
          <w:rFonts w:ascii="Arial Narrow" w:eastAsia="Times New Roman" w:hAnsi="Arial Narrow" w:cs="Arial"/>
          <w:color w:val="FF0000"/>
        </w:rPr>
      </w:pPr>
    </w:p>
    <w:p w14:paraId="306BB4F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3.2 O pagamento será realizado mediante a apresentação da nota fiscal, devidamente atestada, juntamente com as certidões de regularidade fiscal em plena validade, previstas na Lei nº 14.133/2021, a saber:</w:t>
      </w:r>
    </w:p>
    <w:p w14:paraId="2F092957" w14:textId="77777777" w:rsidR="002A6861" w:rsidRPr="00DC2AE9" w:rsidRDefault="002A6861" w:rsidP="002A6861">
      <w:pPr>
        <w:jc w:val="both"/>
        <w:rPr>
          <w:rFonts w:ascii="Arial Narrow" w:eastAsia="Times New Roman" w:hAnsi="Arial Narrow" w:cs="Arial"/>
        </w:rPr>
      </w:pPr>
    </w:p>
    <w:p w14:paraId="0D83B365"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 xml:space="preserve">3.2.1 Prova de Regularidade com a </w:t>
      </w:r>
      <w:r w:rsidRPr="00DC2AE9">
        <w:rPr>
          <w:rFonts w:ascii="Arial Narrow" w:eastAsia="Times New Roman" w:hAnsi="Arial Narrow" w:cs="Arial"/>
          <w:b/>
        </w:rPr>
        <w:t>Fazenda Federal</w:t>
      </w:r>
      <w:r w:rsidRPr="00DC2AE9">
        <w:rPr>
          <w:rFonts w:ascii="Arial Narrow" w:eastAsia="Times New Roman" w:hAnsi="Arial Narrow" w:cs="Arial"/>
        </w:rPr>
        <w:t xml:space="preserve"> e a Seguridade Social – CND</w:t>
      </w:r>
      <w:r w:rsidRPr="00DC2AE9">
        <w:rPr>
          <w:rFonts w:ascii="Arial Narrow" w:eastAsia="Times New Roman" w:hAnsi="Arial Narrow" w:cs="Arial"/>
          <w:b/>
        </w:rPr>
        <w:t>(INSS)</w:t>
      </w:r>
      <w:r w:rsidRPr="00DC2AE9">
        <w:rPr>
          <w:rFonts w:ascii="Arial Narrow" w:eastAsia="Times New Roman" w:hAnsi="Arial Narrow" w:cs="Arial"/>
        </w:rPr>
        <w:t>, mediante a Certidão Conjunta Negativa ou Positiva, com efeitos de negativa, de Débitos Relativos aos Tributos Federais e à Dívida Ativa da União;</w:t>
      </w:r>
    </w:p>
    <w:p w14:paraId="1085D36E" w14:textId="77777777" w:rsidR="002A6861" w:rsidRPr="00DC2AE9" w:rsidRDefault="002A6861" w:rsidP="002A6861">
      <w:pPr>
        <w:spacing w:line="276" w:lineRule="auto"/>
        <w:jc w:val="both"/>
        <w:rPr>
          <w:rFonts w:ascii="Arial Narrow" w:hAnsi="Arial Narrow"/>
        </w:rPr>
      </w:pPr>
    </w:p>
    <w:p w14:paraId="790CDD1A" w14:textId="255B7B04" w:rsidR="002A6861" w:rsidRPr="00DC2AE9" w:rsidRDefault="002A6861" w:rsidP="009C08D0">
      <w:pPr>
        <w:pStyle w:val="PargrafodaLista"/>
        <w:numPr>
          <w:ilvl w:val="2"/>
          <w:numId w:val="15"/>
        </w:numPr>
        <w:spacing w:line="276" w:lineRule="auto"/>
        <w:ind w:left="0" w:firstLine="0"/>
        <w:rPr>
          <w:rFonts w:ascii="Arial Narrow" w:eastAsia="Times New Roman" w:hAnsi="Arial Narrow" w:cs="Arial"/>
        </w:rPr>
      </w:pPr>
      <w:r w:rsidRPr="00DC2AE9">
        <w:rPr>
          <w:rFonts w:ascii="Arial Narrow" w:hAnsi="Arial Narrow"/>
        </w:rPr>
        <w:lastRenderedPageBreak/>
        <w:t xml:space="preserve">Prova de regularidade com a Fazenda </w:t>
      </w:r>
      <w:r w:rsidRPr="00DC2AE9">
        <w:rPr>
          <w:rFonts w:ascii="Arial Narrow" w:hAnsi="Arial Narrow"/>
          <w:b/>
          <w:i/>
          <w:iCs/>
        </w:rPr>
        <w:t>[Estadual]</w:t>
      </w:r>
      <w:r w:rsidRPr="00DC2AE9">
        <w:rPr>
          <w:rFonts w:ascii="Arial Narrow" w:hAnsi="Arial Narrow"/>
        </w:rPr>
        <w:t xml:space="preserve"> do domicílio ou sede do fornecedor, relativa à atividade em cujo exercício contrata ou concorre</w:t>
      </w:r>
      <w:r w:rsidRPr="00DC2AE9">
        <w:rPr>
          <w:rFonts w:ascii="Arial Narrow" w:eastAsia="Times New Roman" w:hAnsi="Arial Narrow" w:cs="Arial"/>
        </w:rPr>
        <w:t>;</w:t>
      </w:r>
    </w:p>
    <w:p w14:paraId="7D8B2CD9" w14:textId="77777777" w:rsidR="002A6861" w:rsidRPr="00DC2AE9" w:rsidRDefault="002A6861" w:rsidP="002A6861">
      <w:pPr>
        <w:jc w:val="both"/>
        <w:rPr>
          <w:rFonts w:ascii="Arial Narrow" w:eastAsia="Times New Roman" w:hAnsi="Arial Narrow" w:cs="Arial"/>
        </w:rPr>
      </w:pPr>
    </w:p>
    <w:p w14:paraId="5F446B27"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 xml:space="preserve">3.2.3 A comprovação da </w:t>
      </w:r>
      <w:r w:rsidRPr="00DC2AE9">
        <w:rPr>
          <w:rFonts w:ascii="Arial Narrow" w:eastAsia="Times New Roman" w:hAnsi="Arial Narrow" w:cs="Arial"/>
          <w:b/>
        </w:rPr>
        <w:t>Regularidade Trabalhista</w:t>
      </w:r>
      <w:r w:rsidRPr="00DC2AE9">
        <w:rPr>
          <w:rFonts w:ascii="Arial Narrow" w:eastAsia="Times New Roman" w:hAnsi="Arial Narrow" w:cs="Arial"/>
        </w:rPr>
        <w:t xml:space="preserve"> consistirá na apresentação de prova de inexistência de débitos inadimplidos perante a Justiça do Trabalho, mediante a apresentação da Certidão Negativa de Débitos Trabalhistas (CNDT) ou Certidão Positiva com efeitos de negativa, emitida pelo TST – Tribunal Superior do Trabalho.</w:t>
      </w:r>
    </w:p>
    <w:p w14:paraId="5ECFADC7" w14:textId="77777777" w:rsidR="002A6861" w:rsidRPr="00DC2AE9" w:rsidRDefault="002A6861" w:rsidP="002A6861">
      <w:pPr>
        <w:jc w:val="both"/>
        <w:rPr>
          <w:rFonts w:ascii="Arial Narrow" w:eastAsia="Times New Roman" w:hAnsi="Arial Narrow" w:cs="Arial"/>
        </w:rPr>
      </w:pPr>
    </w:p>
    <w:p w14:paraId="604A99BC"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 xml:space="preserve">3.2.4 Prova de Regularidade relativa ao </w:t>
      </w:r>
      <w:r w:rsidRPr="00DC2AE9">
        <w:rPr>
          <w:rFonts w:ascii="Arial Narrow" w:eastAsia="Times New Roman" w:hAnsi="Arial Narrow" w:cs="Arial"/>
          <w:b/>
        </w:rPr>
        <w:t>Fundo de Garantia por Tempo de Serviço</w:t>
      </w:r>
      <w:r w:rsidRPr="00DC2AE9">
        <w:rPr>
          <w:rFonts w:ascii="Arial Narrow" w:eastAsia="Times New Roman" w:hAnsi="Arial Narrow" w:cs="Arial"/>
        </w:rPr>
        <w:t xml:space="preserve"> (FGTS), mediante Certificado de Regularidade do FGTS.</w:t>
      </w:r>
    </w:p>
    <w:p w14:paraId="28F8B776" w14:textId="77777777" w:rsidR="002A6861" w:rsidRPr="00DC2AE9" w:rsidRDefault="002A6861" w:rsidP="002A6861">
      <w:pPr>
        <w:jc w:val="both"/>
        <w:rPr>
          <w:rFonts w:ascii="Arial Narrow" w:eastAsia="Times New Roman" w:hAnsi="Arial Narrow" w:cs="Arial"/>
        </w:rPr>
      </w:pPr>
    </w:p>
    <w:p w14:paraId="68A2EE8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3.3. A falta de um dos documentos dispostos na Lei Federal nº 14.133/2021 e suas alterações, poderá implicar no não recebimento.</w:t>
      </w:r>
    </w:p>
    <w:p w14:paraId="4DA48D06" w14:textId="77777777" w:rsidR="002A6861" w:rsidRPr="00DC2AE9" w:rsidRDefault="002A6861" w:rsidP="002A6861">
      <w:pPr>
        <w:jc w:val="both"/>
        <w:rPr>
          <w:rFonts w:ascii="Arial Narrow" w:eastAsia="Times New Roman" w:hAnsi="Arial Narrow" w:cs="Arial"/>
          <w:color w:val="000000"/>
        </w:rPr>
      </w:pPr>
    </w:p>
    <w:p w14:paraId="3CC307EE" w14:textId="77777777" w:rsidR="002A6861" w:rsidRPr="00DC2AE9" w:rsidRDefault="002A6861" w:rsidP="002A6861">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CLÁUSULA QUARTA - PRAZO DE VIGÊNCIA</w:t>
      </w:r>
    </w:p>
    <w:p w14:paraId="3E082162" w14:textId="77777777" w:rsidR="00032DA4" w:rsidRPr="00032DA4" w:rsidRDefault="00032DA4" w:rsidP="00032DA4">
      <w:pPr>
        <w:pStyle w:val="SemEspaamento"/>
        <w:rPr>
          <w:rFonts w:ascii="Arial Narrow" w:eastAsia="Times New Roman" w:hAnsi="Arial Narrow" w:cs="Arial"/>
        </w:rPr>
      </w:pPr>
      <w:bookmarkStart w:id="32" w:name="_heading=h.1y810tw" w:colFirst="0" w:colLast="0"/>
      <w:bookmarkEnd w:id="32"/>
      <w:r w:rsidRPr="00032DA4">
        <w:rPr>
          <w:rFonts w:ascii="Arial Narrow" w:eastAsia="Times New Roman" w:hAnsi="Arial Narrow" w:cs="Arial"/>
        </w:rPr>
        <w:t xml:space="preserve">4.1 O prazo de vigência da contrataçãoé de </w:t>
      </w:r>
      <w:r w:rsidRPr="00032DA4">
        <w:rPr>
          <w:rFonts w:ascii="Arial Narrow" w:eastAsia="Times New Roman" w:hAnsi="Arial Narrow" w:cs="Arial"/>
          <w:b/>
          <w:bCs/>
        </w:rPr>
        <w:t>xx (xx) meses</w:t>
      </w:r>
      <w:r w:rsidRPr="00032DA4">
        <w:rPr>
          <w:rFonts w:ascii="Arial Narrow" w:eastAsia="Times New Roman" w:hAnsi="Arial Narrow" w:cs="Arial"/>
        </w:rPr>
        <w:t>, contados da publicação no sítio eletrônico oficial e no Portal Nacional de Contratações Públicas (PNCP) (art. 72, parágrafo único, e art. 92, caput e inciso II, da Lei nº 14.133/2021).</w:t>
      </w:r>
    </w:p>
    <w:p w14:paraId="58F58FE1" w14:textId="77777777" w:rsidR="00032DA4" w:rsidRPr="00032DA4" w:rsidRDefault="00032DA4" w:rsidP="00032DA4">
      <w:pPr>
        <w:pStyle w:val="SemEspaamento"/>
        <w:rPr>
          <w:rFonts w:ascii="Arial Narrow" w:eastAsia="Times New Roman" w:hAnsi="Arial Narrow" w:cs="Arial"/>
        </w:rPr>
      </w:pPr>
    </w:p>
    <w:p w14:paraId="5F9D9E6D" w14:textId="77777777" w:rsidR="00032DA4" w:rsidRPr="00032DA4" w:rsidRDefault="00032DA4" w:rsidP="00032DA4">
      <w:pPr>
        <w:pStyle w:val="SemEspaamento"/>
        <w:rPr>
          <w:rFonts w:ascii="Arial Narrow" w:eastAsia="Times New Roman" w:hAnsi="Arial Narrow" w:cs="Arial"/>
        </w:rPr>
      </w:pPr>
      <w:r w:rsidRPr="00032DA4">
        <w:rPr>
          <w:rFonts w:ascii="Arial Narrow" w:eastAsia="Times New Roman" w:hAnsi="Arial Narrow" w:cs="Arial"/>
        </w:rPr>
        <w:t>4.1.1. O prazo de vigência desta contratação poderá prorrogado, ressalvadas as providências cabíveis, nos termos do art. 107 e 113 da Lei 14.133/20021)</w:t>
      </w:r>
    </w:p>
    <w:p w14:paraId="29797163" w14:textId="77777777" w:rsidR="002A6861" w:rsidRPr="00DC2AE9" w:rsidRDefault="002A6861" w:rsidP="002A6861">
      <w:pPr>
        <w:pStyle w:val="SemEspaamento"/>
        <w:rPr>
          <w:rFonts w:ascii="Arial Narrow" w:hAnsi="Arial Narrow"/>
        </w:rPr>
      </w:pPr>
    </w:p>
    <w:p w14:paraId="32FFA43A" w14:textId="77777777" w:rsidR="002A6861" w:rsidRPr="00DC2AE9" w:rsidRDefault="002A6861" w:rsidP="009C08D0">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 xml:space="preserve">CLÁUSULA QUINTA – EXECUÇÃO OU FORNECIMENTO DO OBETO </w:t>
      </w:r>
    </w:p>
    <w:p w14:paraId="144C26EE" w14:textId="1C1078CF" w:rsidR="002A6861" w:rsidRPr="00DC2AE9" w:rsidRDefault="002A6861" w:rsidP="002A6861">
      <w:pPr>
        <w:pStyle w:val="Nvel2-Red"/>
        <w:rPr>
          <w:sz w:val="22"/>
        </w:rPr>
      </w:pPr>
      <w:r w:rsidRPr="00DC2AE9">
        <w:rPr>
          <w:sz w:val="22"/>
        </w:rPr>
        <w:t xml:space="preserve">5.1. O prazo de entrega </w:t>
      </w:r>
      <w:r w:rsidR="009C08D0" w:rsidRPr="00DC2AE9">
        <w:rPr>
          <w:sz w:val="22"/>
        </w:rPr>
        <w:t>será</w:t>
      </w:r>
      <w:r w:rsidRPr="00DC2AE9">
        <w:rPr>
          <w:sz w:val="22"/>
        </w:rPr>
        <w:t xml:space="preserve"> de </w:t>
      </w:r>
      <w:r w:rsidRPr="00DC2AE9">
        <w:rPr>
          <w:b/>
          <w:sz w:val="22"/>
        </w:rPr>
        <w:t>xxxx(xxxxxx) dias</w:t>
      </w:r>
      <w:r w:rsidRPr="00DC2AE9">
        <w:rPr>
          <w:sz w:val="22"/>
        </w:rPr>
        <w:t xml:space="preserve">, contados da ordem de fornecimento, em remessa única. </w:t>
      </w:r>
    </w:p>
    <w:p w14:paraId="7AC063D8" w14:textId="77777777" w:rsidR="002A6861" w:rsidRPr="00DC2AE9" w:rsidRDefault="002A6861" w:rsidP="002A6861">
      <w:pPr>
        <w:pStyle w:val="Nvel2-Red"/>
        <w:rPr>
          <w:sz w:val="22"/>
        </w:rPr>
      </w:pPr>
      <w:r w:rsidRPr="00DC2AE9">
        <w:rPr>
          <w:sz w:val="22"/>
        </w:rPr>
        <w:t xml:space="preserve">5.1.1. Caso não seja possível a entrega na data assinalada, a empresa deverá comunicar as razões respectivas com pelo </w:t>
      </w:r>
      <w:r w:rsidRPr="00DC2AE9">
        <w:rPr>
          <w:b/>
          <w:sz w:val="22"/>
        </w:rPr>
        <w:t>menos xx (xxxx) dias</w:t>
      </w:r>
      <w:r w:rsidRPr="00DC2AE9">
        <w:rPr>
          <w:sz w:val="22"/>
        </w:rPr>
        <w:t xml:space="preserve"> de antecedência para que qualquer pedido de prorrogação de prazo seja analisado, ressalvadas situações de caso fortuito e força maior. </w:t>
      </w:r>
    </w:p>
    <w:p w14:paraId="41C34E67" w14:textId="6010B980" w:rsidR="002A6861" w:rsidRPr="00DC2AE9" w:rsidRDefault="002A6861" w:rsidP="002A6861">
      <w:pPr>
        <w:pStyle w:val="Nvel2-Red"/>
        <w:rPr>
          <w:sz w:val="22"/>
        </w:rPr>
      </w:pPr>
      <w:r w:rsidRPr="00DC2AE9">
        <w:rPr>
          <w:sz w:val="22"/>
        </w:rPr>
        <w:t xml:space="preserve">5.1.2. Os </w:t>
      </w:r>
      <w:r w:rsidR="009C08D0" w:rsidRPr="00DC2AE9">
        <w:rPr>
          <w:sz w:val="22"/>
        </w:rPr>
        <w:t>medicamentos</w:t>
      </w:r>
      <w:r w:rsidRPr="00DC2AE9">
        <w:rPr>
          <w:sz w:val="22"/>
        </w:rPr>
        <w:t xml:space="preserve"> deverão ser entregues no seguinte endereço: </w:t>
      </w:r>
      <w:r w:rsidRPr="00DC2AE9">
        <w:rPr>
          <w:b/>
          <w:sz w:val="22"/>
        </w:rPr>
        <w:t>xxxxxxxxx</w:t>
      </w:r>
    </w:p>
    <w:p w14:paraId="74644D35" w14:textId="77777777" w:rsidR="002A6861" w:rsidRPr="00DC2AE9" w:rsidRDefault="002A6861" w:rsidP="002A6861">
      <w:pPr>
        <w:shd w:val="clear" w:color="auto" w:fill="FFFFFF"/>
        <w:jc w:val="both"/>
        <w:rPr>
          <w:rFonts w:ascii="Arial Narrow" w:eastAsia="Times New Roman" w:hAnsi="Arial Narrow" w:cs="Arial"/>
          <w:color w:val="000000"/>
        </w:rPr>
      </w:pPr>
    </w:p>
    <w:p w14:paraId="46F2EA62" w14:textId="77777777" w:rsidR="002A6861" w:rsidRPr="00DC2AE9" w:rsidRDefault="002A6861" w:rsidP="002A6861">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CLÁUSULA SEXTA - SUJEIÇÃO ÀS NORMAS LEGAIS</w:t>
      </w:r>
    </w:p>
    <w:p w14:paraId="70167C7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6.1 As partes se declaram expressamente sujeitas as normas previstas na Lei de Licitações e Contratos (Lei no. 14133/2021).</w:t>
      </w:r>
    </w:p>
    <w:p w14:paraId="29B15997" w14:textId="77777777" w:rsidR="002A6861" w:rsidRPr="00DC2AE9" w:rsidRDefault="002A6861" w:rsidP="002A6861">
      <w:pPr>
        <w:jc w:val="both"/>
        <w:rPr>
          <w:rFonts w:ascii="Arial Narrow" w:eastAsia="Times New Roman" w:hAnsi="Arial Narrow" w:cs="Arial"/>
        </w:rPr>
      </w:pPr>
    </w:p>
    <w:p w14:paraId="13C6BB9E" w14:textId="77777777" w:rsidR="002A6861" w:rsidRPr="00DC2AE9" w:rsidRDefault="002A6861" w:rsidP="002A6861">
      <w:pPr>
        <w:shd w:val="clear" w:color="auto" w:fill="D9D9D9" w:themeFill="background1" w:themeFillShade="D9"/>
        <w:jc w:val="both"/>
        <w:rPr>
          <w:rFonts w:ascii="Arial Narrow" w:eastAsia="Times New Roman" w:hAnsi="Arial Narrow" w:cs="Arial"/>
          <w:b/>
          <w:highlight w:val="lightGray"/>
        </w:rPr>
      </w:pPr>
      <w:r w:rsidRPr="00DC2AE9">
        <w:rPr>
          <w:rFonts w:ascii="Arial Narrow" w:eastAsia="Times New Roman" w:hAnsi="Arial Narrow" w:cs="Arial"/>
          <w:b/>
        </w:rPr>
        <w:t>CLÁUSULA SÉTIMA – DOS DEVERES E RESPONSABILIDADES DO CONTRATADO</w:t>
      </w:r>
    </w:p>
    <w:p w14:paraId="4A1853FF" w14:textId="7CA942E1"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
          <w:bCs/>
          <w:color w:val="000000"/>
          <w:highlight w:val="cyan"/>
        </w:rPr>
        <w:t xml:space="preserve">Fornecer o objetor contratado </w:t>
      </w:r>
      <w:r w:rsidRPr="00DC2AE9">
        <w:rPr>
          <w:rFonts w:ascii="Arial Narrow" w:eastAsia="Times New Roman" w:hAnsi="Arial Narrow" w:cs="Arial"/>
          <w:bCs/>
          <w:color w:val="000000"/>
        </w:rPr>
        <w:t>contratados, com estrita observância às regras constantes no Termo de Referência, no presente contrato administrativo, na proposta de preços e nos demais documentos que instruam o processo administrativo;</w:t>
      </w:r>
    </w:p>
    <w:p w14:paraId="225B2EF0"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F2463BD"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 xml:space="preserve">Manter durante a execução do contrato, em compatibilidade com as obrigações por ela assumidas, todas as condições exigidas na contratação; </w:t>
      </w:r>
    </w:p>
    <w:p w14:paraId="52130620"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3EDEE9DE"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 xml:space="preserve">Instruir a execução do objeto do contrato com a nota fiscal correspondente; </w:t>
      </w:r>
    </w:p>
    <w:p w14:paraId="08BEC73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9EE1D9E"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Cumprir todas as leis e posturas federais, estaduais e municipais pertinentes e responsabilizar-se por todos os prejuízos decorrentes de infrações a que houver dado causa;</w:t>
      </w:r>
    </w:p>
    <w:p w14:paraId="5EF3018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2B8F5F2E"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w:t>
      </w:r>
    </w:p>
    <w:p w14:paraId="36434333"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4D75CD0D"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 xml:space="preserve">Responder perante a contratante e terceiros por eventuais prejuízos e danos decorrentes de sua demora ou de sua omissão, na condução do objeto deste instrumento sob a sua responsabilidade ou por erros relativos à execução do objeto deste contrato; </w:t>
      </w:r>
    </w:p>
    <w:p w14:paraId="3B48372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5C798FD0"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eastAsia="Times New Roman" w:hAnsi="Arial Narrow" w:cs="Arial"/>
          <w:bCs/>
          <w:color w:val="000000"/>
        </w:rPr>
        <w:t>Responsabilizar-se por quaisquer ônus decorrentes de omissões ou erros na elaboração de estimativa de custos e que redundem em aumento de despesas para a contratante;</w:t>
      </w:r>
    </w:p>
    <w:p w14:paraId="3E8F0FEE"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162F07C" w14:textId="77777777" w:rsidR="002A6861" w:rsidRPr="00DC2AE9" w:rsidRDefault="002A6861" w:rsidP="009C08D0">
      <w:pPr>
        <w:numPr>
          <w:ilvl w:val="1"/>
          <w:numId w:val="10"/>
        </w:numPr>
        <w:pBdr>
          <w:top w:val="nil"/>
          <w:left w:val="nil"/>
          <w:bottom w:val="nil"/>
          <w:right w:val="nil"/>
          <w:between w:val="nil"/>
        </w:pBdr>
        <w:ind w:left="0" w:firstLine="0"/>
        <w:jc w:val="both"/>
        <w:rPr>
          <w:rFonts w:ascii="Arial Narrow" w:eastAsia="Times New Roman" w:hAnsi="Arial Narrow" w:cs="Arial"/>
          <w:color w:val="000000"/>
        </w:rPr>
      </w:pPr>
      <w:r w:rsidRPr="00DC2AE9">
        <w:rPr>
          <w:rFonts w:ascii="Arial Narrow" w:hAnsi="Arial Narrow" w:cs="Arial"/>
          <w:bCs/>
          <w:color w:val="000000"/>
        </w:rPr>
        <w:t>Responsabilizar-se pelo ônus resultante de quaisquer ações, demandas, custos e despesas decorrentes de danos causados por culpa ou dolo de seus empregados, prepostos e/ou contratados, bem como obrigar-se por quaisquer responsabilidades decorrentes de ações judiciais que lhe venham a ser atribuídas por força de lei, relacionadas com o cumprimento do presente contrato;</w:t>
      </w:r>
    </w:p>
    <w:p w14:paraId="1BB0826A"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5D87ED47" w14:textId="77777777" w:rsidR="002A6861" w:rsidRPr="00DC2AE9"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rPr>
      </w:pPr>
      <w:r w:rsidRPr="00DC2AE9">
        <w:rPr>
          <w:rFonts w:ascii="Arial Narrow" w:hAnsi="Arial Narrow" w:cs="Arial"/>
          <w:bCs/>
          <w:color w:val="000000"/>
        </w:rPr>
        <w:t xml:space="preserve">Não transferir em hipótese alguma o objeto do instrumento contratual a ser firmado para terceiros; </w:t>
      </w:r>
    </w:p>
    <w:p w14:paraId="42A6B5A7" w14:textId="77777777" w:rsidR="002A6861" w:rsidRPr="00DC2AE9"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rPr>
      </w:pPr>
    </w:p>
    <w:p w14:paraId="1093A0FC" w14:textId="77777777" w:rsidR="002A6861" w:rsidRPr="00DC2AE9"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color w:val="000000"/>
        </w:rPr>
      </w:pPr>
      <w:r w:rsidRPr="00DC2AE9">
        <w:rPr>
          <w:rFonts w:ascii="Arial Narrow" w:hAnsi="Arial Narrow" w:cs="Arial"/>
        </w:rPr>
        <w:t xml:space="preserve">Cumprir, durante todo o período de execução do </w:t>
      </w:r>
      <w:r w:rsidRPr="00DC2AE9">
        <w:rPr>
          <w:rFonts w:ascii="Arial Narrow" w:hAnsi="Arial Narrow" w:cs="Arial"/>
          <w:color w:val="000000" w:themeColor="text1"/>
        </w:rPr>
        <w:t>contrato,</w:t>
      </w:r>
      <w:r w:rsidRPr="00DC2AE9">
        <w:rPr>
          <w:rFonts w:ascii="Arial Narrow" w:hAnsi="Arial Narrow" w:cs="Arial"/>
        </w:rPr>
        <w:t xml:space="preserve"> a reserva de cargos prevista em lei para pessoa com deficiência, para reabilitado da Previdência Social ou para aprendiz, bem como as reservas de cargos previstas na legislação.</w:t>
      </w:r>
    </w:p>
    <w:p w14:paraId="0A93AACF" w14:textId="77777777" w:rsidR="002A6861" w:rsidRPr="00DC2AE9" w:rsidRDefault="002A6861" w:rsidP="002A6861">
      <w:pPr>
        <w:pStyle w:val="PargrafodaLista"/>
        <w:pBdr>
          <w:top w:val="nil"/>
          <w:left w:val="nil"/>
          <w:bottom w:val="nil"/>
          <w:right w:val="nil"/>
          <w:between w:val="nil"/>
        </w:pBdr>
        <w:ind w:left="0" w:firstLine="0"/>
        <w:contextualSpacing/>
        <w:rPr>
          <w:rFonts w:ascii="Arial Narrow" w:hAnsi="Arial Narrow" w:cs="Arial"/>
          <w:color w:val="000000"/>
        </w:rPr>
      </w:pPr>
    </w:p>
    <w:p w14:paraId="5E0C70B5" w14:textId="77777777" w:rsidR="002A6861" w:rsidRPr="00DC2AE9" w:rsidRDefault="002A6861" w:rsidP="009C08D0">
      <w:pPr>
        <w:pStyle w:val="PargrafodaLista"/>
        <w:numPr>
          <w:ilvl w:val="1"/>
          <w:numId w:val="10"/>
        </w:numPr>
        <w:pBdr>
          <w:top w:val="nil"/>
          <w:left w:val="nil"/>
          <w:bottom w:val="nil"/>
          <w:right w:val="nil"/>
          <w:between w:val="nil"/>
        </w:pBdr>
        <w:ind w:left="0" w:firstLine="0"/>
        <w:contextualSpacing/>
        <w:rPr>
          <w:rFonts w:ascii="Arial Narrow" w:hAnsi="Arial Narrow" w:cs="Arial"/>
          <w:b/>
          <w:color w:val="000000"/>
          <w:highlight w:val="green"/>
        </w:rPr>
      </w:pPr>
      <w:r w:rsidRPr="00DC2AE9">
        <w:rPr>
          <w:rFonts w:ascii="Arial Narrow" w:hAnsi="Arial Narrow" w:cs="Arial"/>
          <w:b/>
          <w:color w:val="000000"/>
          <w:highlight w:val="green"/>
        </w:rPr>
        <w:t>SUBSIDIARIAMENTE APLICAM-SE DEMAIS EXIGÊNCIAS CONTIDAS NO EDITAL E TERMO DE REFERENCIA.</w:t>
      </w:r>
    </w:p>
    <w:p w14:paraId="1E4CC1B9" w14:textId="77777777" w:rsidR="002A6861" w:rsidRPr="00DC2AE9" w:rsidRDefault="002A6861" w:rsidP="002A6861">
      <w:pPr>
        <w:jc w:val="both"/>
        <w:rPr>
          <w:rFonts w:ascii="Arial Narrow" w:eastAsia="Times New Roman" w:hAnsi="Arial Narrow" w:cs="Arial"/>
          <w:b/>
        </w:rPr>
      </w:pPr>
    </w:p>
    <w:p w14:paraId="01B09440" w14:textId="77777777" w:rsidR="002A6861" w:rsidRPr="00DC2AE9" w:rsidRDefault="002A6861" w:rsidP="002A6861">
      <w:pPr>
        <w:shd w:val="clear" w:color="auto" w:fill="D9D9D9" w:themeFill="background1" w:themeFillShade="D9"/>
        <w:jc w:val="both"/>
        <w:rPr>
          <w:rFonts w:ascii="Arial Narrow" w:eastAsia="Times New Roman" w:hAnsi="Arial Narrow" w:cs="Arial"/>
          <w:color w:val="000000"/>
          <w:highlight w:val="lightGray"/>
          <w:u w:val="single"/>
        </w:rPr>
      </w:pPr>
      <w:r w:rsidRPr="00DC2AE9">
        <w:rPr>
          <w:rFonts w:ascii="Arial Narrow" w:eastAsia="Times New Roman" w:hAnsi="Arial Narrow" w:cs="Arial"/>
          <w:b/>
        </w:rPr>
        <w:t>CLÁUSULA OITAVA – DOS DEVERES E RESPONSABILIDADES DO CONTRATANTE</w:t>
      </w:r>
    </w:p>
    <w:p w14:paraId="6E341E02"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Cumprir todos os compromissos financeiros assumidos com a contratada;</w:t>
      </w:r>
    </w:p>
    <w:p w14:paraId="60702CDC"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4A75E7B0" w14:textId="0477BAB6"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Fornecer e colocar à disposição da contratada todos os elementos e informações que se fizerem necessários:</w:t>
      </w:r>
      <w:r w:rsidRPr="00DC2AE9">
        <w:rPr>
          <w:rFonts w:ascii="Arial Narrow" w:hAnsi="Arial Narrow" w:cs="Arial"/>
          <w:b/>
          <w:color w:val="000000"/>
          <w:highlight w:val="cyan"/>
        </w:rPr>
        <w:t xml:space="preserve"> ao fornecimento do objeto</w:t>
      </w:r>
      <w:r w:rsidRPr="00DC2AE9">
        <w:rPr>
          <w:rFonts w:ascii="Arial Narrow" w:hAnsi="Arial Narrow" w:cs="Arial"/>
          <w:color w:val="000000"/>
        </w:rPr>
        <w:t>;</w:t>
      </w:r>
    </w:p>
    <w:p w14:paraId="284616C4"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23E43027" w14:textId="00428D19"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 xml:space="preserve">Proporcionar condições para a boa </w:t>
      </w:r>
      <w:r w:rsidRPr="00DC2AE9">
        <w:rPr>
          <w:rFonts w:ascii="Arial Narrow" w:hAnsi="Arial Narrow" w:cs="Arial"/>
          <w:b/>
          <w:color w:val="000000"/>
          <w:highlight w:val="cyan"/>
        </w:rPr>
        <w:t>entrega</w:t>
      </w:r>
      <w:r w:rsidRPr="00DC2AE9">
        <w:rPr>
          <w:rFonts w:ascii="Arial Narrow" w:hAnsi="Arial Narrow" w:cs="Arial"/>
          <w:color w:val="000000"/>
        </w:rPr>
        <w:t xml:space="preserve"> do objeto deste contrato, devendo providenciar as licenças e alvarás necessários à realização do evento, bem como recolher taxas e encargos relativos execução do referido objeto;</w:t>
      </w:r>
    </w:p>
    <w:p w14:paraId="0417FE92"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278DD592"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Notificar, formal e tempestivamente, a contratada sobre as irregularidades observadas no cumprimento deste contrato;</w:t>
      </w:r>
    </w:p>
    <w:p w14:paraId="0747142A"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4CDD45BB"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Notificar a contratada, por escrito e com antecedência, sobre multas, penalidades e quaisquer débitos de sua responsabilidade;</w:t>
      </w:r>
    </w:p>
    <w:p w14:paraId="5FC8F2CB"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3B174A1C"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color w:val="000000"/>
        </w:rPr>
        <w:t>Fiscalizar o presente contrato através do setor competente da contratada;</w:t>
      </w:r>
    </w:p>
    <w:p w14:paraId="0782F163"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457314F1"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bCs/>
          <w:color w:val="000000"/>
        </w:rPr>
        <w:t xml:space="preserve">Acompanhar a </w:t>
      </w:r>
      <w:r w:rsidRPr="00DC2AE9">
        <w:rPr>
          <w:rFonts w:ascii="Arial Narrow" w:hAnsi="Arial Narrow" w:cs="Arial"/>
          <w:b/>
          <w:bCs/>
          <w:color w:val="000000"/>
        </w:rPr>
        <w:t>entrega/execução</w:t>
      </w:r>
      <w:r w:rsidRPr="00DC2AE9">
        <w:rPr>
          <w:rFonts w:ascii="Arial Narrow" w:hAnsi="Arial Narrow" w:cs="Arial"/>
          <w:bCs/>
          <w:color w:val="000000"/>
        </w:rPr>
        <w:t xml:space="preserve"> do objeto efetuada pela contratada, podendo intervir durante a sua execução, para fins de ajustes ou suspensão da entrega.</w:t>
      </w:r>
    </w:p>
    <w:p w14:paraId="6AF7414F" w14:textId="77777777" w:rsidR="002A6861" w:rsidRPr="00DC2AE9" w:rsidRDefault="002A6861" w:rsidP="002A6861">
      <w:pPr>
        <w:pStyle w:val="PargrafodaLista"/>
        <w:ind w:left="360" w:firstLine="0"/>
        <w:rPr>
          <w:rFonts w:ascii="Arial Narrow" w:hAnsi="Arial Narrow" w:cs="Arial"/>
          <w:bCs/>
          <w:color w:val="000000"/>
        </w:rPr>
      </w:pPr>
    </w:p>
    <w:p w14:paraId="2A9152C9" w14:textId="142B954F" w:rsidR="002A6861" w:rsidRPr="00DC2AE9" w:rsidRDefault="002A6861" w:rsidP="009C08D0">
      <w:pPr>
        <w:pStyle w:val="PargrafodaLista"/>
        <w:numPr>
          <w:ilvl w:val="1"/>
          <w:numId w:val="13"/>
        </w:numPr>
        <w:tabs>
          <w:tab w:val="left" w:pos="426"/>
        </w:tabs>
        <w:autoSpaceDE w:val="0"/>
        <w:autoSpaceDN w:val="0"/>
        <w:adjustRightInd w:val="0"/>
        <w:ind w:left="0" w:firstLine="0"/>
        <w:rPr>
          <w:rFonts w:ascii="Arial Narrow" w:hAnsi="Arial Narrow" w:cs="Arial"/>
          <w:color w:val="000000"/>
        </w:rPr>
      </w:pPr>
      <w:r w:rsidRPr="00DC2AE9">
        <w:rPr>
          <w:rFonts w:ascii="Arial Narrow" w:hAnsi="Arial Narrow" w:cs="Arial"/>
          <w:color w:val="000000"/>
        </w:rPr>
        <w:t xml:space="preserve">Designar um servidor de seu quadro de funcionários para o recebimento e a </w:t>
      </w:r>
      <w:r w:rsidRPr="00DC2AE9">
        <w:rPr>
          <w:rFonts w:ascii="Arial Narrow" w:hAnsi="Arial Narrow" w:cs="Arial"/>
          <w:b/>
          <w:color w:val="000000"/>
          <w:highlight w:val="cyan"/>
        </w:rPr>
        <w:t xml:space="preserve">fiscalização da entrega do objeto </w:t>
      </w:r>
      <w:r w:rsidRPr="00DC2AE9">
        <w:rPr>
          <w:rFonts w:ascii="Arial Narrow" w:hAnsi="Arial Narrow" w:cs="Arial"/>
          <w:color w:val="000000"/>
        </w:rPr>
        <w:t>deste contrato;</w:t>
      </w:r>
    </w:p>
    <w:p w14:paraId="2421AFD4"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3B632471" w14:textId="77777777" w:rsidR="002A6861" w:rsidRPr="00DC2AE9" w:rsidRDefault="002A6861" w:rsidP="009C08D0">
      <w:pPr>
        <w:pStyle w:val="PargrafodaLista"/>
        <w:widowControl/>
        <w:numPr>
          <w:ilvl w:val="1"/>
          <w:numId w:val="11"/>
        </w:numPr>
        <w:pBdr>
          <w:top w:val="nil"/>
          <w:left w:val="nil"/>
          <w:bottom w:val="nil"/>
          <w:right w:val="nil"/>
          <w:between w:val="nil"/>
        </w:pBdr>
        <w:tabs>
          <w:tab w:val="left" w:pos="426"/>
        </w:tabs>
        <w:ind w:left="0" w:firstLine="0"/>
        <w:contextualSpacing/>
        <w:rPr>
          <w:rFonts w:ascii="Arial Narrow" w:hAnsi="Arial Narrow" w:cs="Arial"/>
          <w:color w:val="000000"/>
        </w:rPr>
      </w:pPr>
      <w:r w:rsidRPr="00DC2AE9">
        <w:rPr>
          <w:rFonts w:ascii="Arial Narrow" w:hAnsi="Arial Narrow" w:cs="Arial"/>
        </w:rPr>
        <w:t>Responder eventuais pedidos de reestabelecimento do equilíbrio econômico-financeiro feitos pelo contratado nos termos da Lei vigente</w:t>
      </w:r>
      <w:r w:rsidRPr="00DC2AE9">
        <w:rPr>
          <w:rFonts w:ascii="Arial Narrow" w:hAnsi="Arial Narrow" w:cs="Arial"/>
          <w:color w:val="FF0000"/>
        </w:rPr>
        <w:t>.</w:t>
      </w:r>
    </w:p>
    <w:p w14:paraId="6579E761" w14:textId="77777777" w:rsidR="002A6861" w:rsidRPr="00DC2AE9" w:rsidRDefault="002A6861" w:rsidP="002A6861">
      <w:pPr>
        <w:pStyle w:val="PargrafodaLista"/>
        <w:widowControl/>
        <w:pBdr>
          <w:top w:val="nil"/>
          <w:left w:val="nil"/>
          <w:bottom w:val="nil"/>
          <w:right w:val="nil"/>
          <w:between w:val="nil"/>
        </w:pBdr>
        <w:tabs>
          <w:tab w:val="left" w:pos="426"/>
        </w:tabs>
        <w:ind w:left="0" w:firstLine="0"/>
        <w:contextualSpacing/>
        <w:rPr>
          <w:rFonts w:ascii="Arial Narrow" w:hAnsi="Arial Narrow" w:cs="Arial"/>
          <w:color w:val="000000"/>
        </w:rPr>
      </w:pPr>
    </w:p>
    <w:p w14:paraId="10AE5666" w14:textId="77777777" w:rsidR="002A6861" w:rsidRPr="00DC2AE9" w:rsidRDefault="002A6861" w:rsidP="009C08D0">
      <w:pPr>
        <w:pStyle w:val="PargrafodaLista"/>
        <w:numPr>
          <w:ilvl w:val="1"/>
          <w:numId w:val="11"/>
        </w:numPr>
        <w:pBdr>
          <w:top w:val="nil"/>
          <w:left w:val="nil"/>
          <w:bottom w:val="nil"/>
          <w:right w:val="nil"/>
          <w:between w:val="nil"/>
        </w:pBdr>
        <w:ind w:left="0" w:firstLine="18"/>
        <w:contextualSpacing/>
        <w:rPr>
          <w:rFonts w:ascii="Arial Narrow" w:hAnsi="Arial Narrow" w:cs="Arial"/>
          <w:b/>
          <w:color w:val="000000"/>
          <w:highlight w:val="green"/>
        </w:rPr>
      </w:pPr>
      <w:r w:rsidRPr="00DC2AE9">
        <w:rPr>
          <w:rFonts w:ascii="Arial Narrow" w:hAnsi="Arial Narrow" w:cs="Arial"/>
          <w:b/>
          <w:color w:val="000000"/>
          <w:highlight w:val="green"/>
        </w:rPr>
        <w:t>SUBSIDIARIAMENTE APLICAM-SE DEMAIS EXIGÊNCIAS CONTIDAS NO EDITAL E TERMO DE REFERENCIA.</w:t>
      </w:r>
    </w:p>
    <w:p w14:paraId="0B353896" w14:textId="77777777" w:rsidR="002A6861" w:rsidRPr="00DC2AE9" w:rsidRDefault="002A6861" w:rsidP="002A6861">
      <w:pPr>
        <w:jc w:val="both"/>
        <w:rPr>
          <w:rFonts w:ascii="Arial Narrow" w:eastAsia="Times New Roman" w:hAnsi="Arial Narrow" w:cs="Arial"/>
        </w:rPr>
      </w:pPr>
    </w:p>
    <w:p w14:paraId="13C88872" w14:textId="77777777" w:rsidR="002A6861" w:rsidRPr="00DC2AE9" w:rsidRDefault="002A6861" w:rsidP="002A6861">
      <w:pPr>
        <w:shd w:val="clear" w:color="auto" w:fill="D9D9D9" w:themeFill="background1" w:themeFillShade="D9"/>
        <w:jc w:val="both"/>
        <w:rPr>
          <w:rFonts w:ascii="Arial Narrow" w:eastAsia="Times New Roman" w:hAnsi="Arial Narrow" w:cs="Arial"/>
          <w:b/>
        </w:rPr>
      </w:pPr>
      <w:r w:rsidRPr="00DC2AE9">
        <w:rPr>
          <w:rFonts w:ascii="Arial Narrow" w:eastAsia="Times New Roman" w:hAnsi="Arial Narrow" w:cs="Arial"/>
          <w:b/>
        </w:rPr>
        <w:t>CLÁUSULA NONA - DOTAÇÃO ORÇAMENTÁRIA:</w:t>
      </w:r>
    </w:p>
    <w:p w14:paraId="0F27288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rPr>
        <w:t>9.1 A despesa decorrente do presente contrato, correrá a conta da seguinte dotação orçamentária:</w:t>
      </w:r>
    </w:p>
    <w:p w14:paraId="6C497AFB" w14:textId="77777777" w:rsidR="002A6861" w:rsidRPr="00DC2AE9" w:rsidRDefault="002A6861" w:rsidP="002A6861">
      <w:pPr>
        <w:jc w:val="both"/>
        <w:rPr>
          <w:rFonts w:ascii="Arial Narrow" w:eastAsia="Times New Roman" w:hAnsi="Arial Narrow" w:cs="Arial"/>
        </w:rPr>
      </w:pPr>
    </w:p>
    <w:p w14:paraId="59FFF022" w14:textId="77777777" w:rsidR="002A6861" w:rsidRPr="00DC2AE9" w:rsidRDefault="002A6861" w:rsidP="002A6861">
      <w:pPr>
        <w:pBdr>
          <w:top w:val="nil"/>
          <w:left w:val="nil"/>
          <w:bottom w:val="nil"/>
          <w:right w:val="nil"/>
          <w:between w:val="nil"/>
        </w:pBdr>
        <w:tabs>
          <w:tab w:val="left" w:pos="851"/>
          <w:tab w:val="left" w:pos="1276"/>
        </w:tabs>
        <w:spacing w:before="10" w:line="276" w:lineRule="auto"/>
        <w:jc w:val="both"/>
        <w:rPr>
          <w:rFonts w:ascii="Arial Narrow" w:hAnsi="Arial Narrow" w:cs="Arial"/>
          <w:b/>
        </w:rPr>
      </w:pPr>
      <w:r w:rsidRPr="00DC2AE9">
        <w:rPr>
          <w:rFonts w:ascii="Arial Narrow" w:hAnsi="Arial Narrow" w:cs="Arial"/>
          <w:b/>
          <w:highlight w:val="yellow"/>
        </w:rPr>
        <w:t>Secretaria:xxxxxxxxxx Dotação: xxxxxxxxxxxxxx Fonte xxxxxx Ficha xxxxxxxx (inserir dotação)</w:t>
      </w:r>
    </w:p>
    <w:p w14:paraId="4AAC396B" w14:textId="77777777" w:rsidR="002A6861" w:rsidRPr="00DC2AE9" w:rsidRDefault="002A6861" w:rsidP="002A6861">
      <w:pPr>
        <w:jc w:val="both"/>
        <w:rPr>
          <w:rFonts w:ascii="Arial Narrow" w:eastAsia="Times New Roman" w:hAnsi="Arial Narrow" w:cs="Arial"/>
        </w:rPr>
      </w:pPr>
    </w:p>
    <w:p w14:paraId="4C239B62"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color w:val="000000"/>
        </w:rPr>
      </w:pPr>
      <w:r w:rsidRPr="00DC2AE9">
        <w:rPr>
          <w:rFonts w:ascii="Arial Narrow" w:eastAsia="Times New Roman" w:hAnsi="Arial Narrow" w:cs="Arial"/>
          <w:color w:val="000000"/>
        </w:rPr>
        <w:t>9.2</w:t>
      </w:r>
      <w:r w:rsidRPr="00DC2AE9">
        <w:rPr>
          <w:rFonts w:ascii="Arial Narrow" w:eastAsia="Times New Roman" w:hAnsi="Arial Narrow" w:cs="Arial"/>
          <w:color w:val="000000"/>
        </w:rPr>
        <w:tab/>
        <w:t>E dotações que vierem a substituir no exercício seguinte.</w:t>
      </w:r>
    </w:p>
    <w:p w14:paraId="0D0CCC75"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3F0C4D6A"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smallCaps/>
          <w:color w:val="000000"/>
        </w:rPr>
        <w:t>CLÁUSULA DÉCIMA – DA FISCALIZAÇÃO </w:t>
      </w:r>
    </w:p>
    <w:p w14:paraId="5602BC17"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10.1 O contrato deverá ser executado fielmente pelas partes, de acordo com as cláusulas avençadas neste, das normas da Lei nº 14.133, de 2021 e da Lei nº 11.788/2008 e cada parte responderá pelas consequências de sua inexecução total ou parcial.</w:t>
      </w:r>
    </w:p>
    <w:p w14:paraId="41F69D5D" w14:textId="77777777" w:rsidR="002A6861" w:rsidRPr="00DC2AE9" w:rsidRDefault="002A6861" w:rsidP="002A6861">
      <w:pPr>
        <w:jc w:val="both"/>
        <w:rPr>
          <w:rFonts w:ascii="Arial Narrow" w:eastAsia="Times New Roman" w:hAnsi="Arial Narrow" w:cs="Arial"/>
        </w:rPr>
      </w:pPr>
    </w:p>
    <w:p w14:paraId="2CFFDEEA"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10.2 As comunicações entre o órgão ou entidade e a contratada devem ser realizadas por escrito sempre que o ato exigir tal formalidade, admitindo-se o uso de mensagem eletrônica para esse fim.</w:t>
      </w:r>
    </w:p>
    <w:p w14:paraId="6F178096" w14:textId="77777777" w:rsidR="002A6861" w:rsidRPr="00DC2AE9" w:rsidRDefault="002A6861" w:rsidP="002A6861">
      <w:pPr>
        <w:jc w:val="both"/>
        <w:rPr>
          <w:rFonts w:ascii="Arial Narrow" w:eastAsia="Times New Roman" w:hAnsi="Arial Narrow" w:cs="Arial"/>
        </w:rPr>
      </w:pPr>
    </w:p>
    <w:p w14:paraId="73ACE291"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10.3 A execução do contrato deverá ser acompanhada e fiscalizada pelo(s) fiscal(is) do contrato, ou pelos respectivos substitutos (</w:t>
      </w:r>
      <w:hyperlink r:id="rId30" w:anchor="art117" w:history="1">
        <w:r w:rsidRPr="00DC2AE9">
          <w:rPr>
            <w:rFonts w:ascii="Arial Narrow" w:eastAsia="Times New Roman" w:hAnsi="Arial Narrow" w:cs="Arial"/>
            <w:color w:val="000000"/>
            <w:u w:val="single"/>
          </w:rPr>
          <w:t>Lei nº 14.133, de 2021, art. 117, caput</w:t>
        </w:r>
      </w:hyperlink>
      <w:r w:rsidRPr="00DC2AE9">
        <w:rPr>
          <w:rFonts w:ascii="Arial Narrow" w:eastAsia="Times New Roman" w:hAnsi="Arial Narrow" w:cs="Arial"/>
          <w:color w:val="000000"/>
        </w:rPr>
        <w:t>).</w:t>
      </w:r>
    </w:p>
    <w:p w14:paraId="4A7CBA0E" w14:textId="77777777" w:rsidR="002A6861" w:rsidRPr="00DC2AE9" w:rsidRDefault="002A6861" w:rsidP="002A6861">
      <w:pPr>
        <w:jc w:val="both"/>
        <w:rPr>
          <w:rFonts w:ascii="Arial Narrow" w:eastAsia="Times New Roman" w:hAnsi="Arial Narrow" w:cs="Arial"/>
        </w:rPr>
      </w:pPr>
    </w:p>
    <w:p w14:paraId="2DFA7BC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10.4 O (s) fiscal (is) do contrato acompanhará(ão) a execução do contrato, para que sejam cumpridas todas as condições estabelecidas no contrato, de modo a assegurar os melhores resultados para a Administração. </w:t>
      </w:r>
    </w:p>
    <w:p w14:paraId="7D6B998B" w14:textId="77777777" w:rsidR="002A6861" w:rsidRPr="00DC2AE9" w:rsidRDefault="002A6861" w:rsidP="002A6861">
      <w:pPr>
        <w:jc w:val="both"/>
        <w:rPr>
          <w:rFonts w:ascii="Arial Narrow" w:eastAsia="Times New Roman" w:hAnsi="Arial Narrow" w:cs="Arial"/>
          <w:b/>
        </w:rPr>
      </w:pPr>
    </w:p>
    <w:p w14:paraId="23EE6D4C" w14:textId="77777777" w:rsidR="002A6861" w:rsidRPr="00DC2AE9" w:rsidRDefault="002A6861" w:rsidP="002A6861">
      <w:pPr>
        <w:widowControl/>
        <w:jc w:val="both"/>
        <w:rPr>
          <w:rFonts w:ascii="Times New Roman" w:hAnsi="Times New Roman" w:cs="Times New Roman"/>
          <w:b/>
          <w:bCs/>
          <w:lang w:val="pt-BR"/>
        </w:rPr>
      </w:pPr>
      <w:r w:rsidRPr="00DC2AE9">
        <w:rPr>
          <w:rFonts w:ascii="Arial Narrow" w:eastAsia="Times New Roman" w:hAnsi="Arial Narrow" w:cs="Arial"/>
          <w:b/>
          <w:bCs/>
          <w:color w:val="000000"/>
        </w:rPr>
        <w:t xml:space="preserve">10.5 A fiscalização do presente instrumento ficará sob a responsabilidade do(a) fiscal(a) designado(a), conforme publicação da </w:t>
      </w:r>
      <w:r w:rsidRPr="00DC2AE9">
        <w:rPr>
          <w:rFonts w:ascii="Arial Narrow" w:eastAsia="Times New Roman" w:hAnsi="Arial Narrow" w:cs="Arial"/>
          <w:b/>
          <w:bCs/>
          <w:color w:val="000000"/>
          <w:highlight w:val="yellow"/>
        </w:rPr>
        <w:t>Portaria nº XXX/2024</w:t>
      </w:r>
      <w:r w:rsidRPr="00DC2AE9">
        <w:rPr>
          <w:rFonts w:ascii="Arial Narrow" w:eastAsia="Times New Roman" w:hAnsi="Arial Narrow" w:cs="Arial"/>
          <w:b/>
          <w:bCs/>
          <w:color w:val="000000"/>
        </w:rPr>
        <w:t xml:space="preserve"> e alterações posteriores. </w:t>
      </w:r>
    </w:p>
    <w:p w14:paraId="0CE3C392" w14:textId="77777777" w:rsidR="002A6861" w:rsidRPr="00DC2AE9" w:rsidRDefault="002A6861" w:rsidP="002A6861">
      <w:pPr>
        <w:jc w:val="both"/>
        <w:rPr>
          <w:rFonts w:ascii="Arial Narrow" w:eastAsia="Times New Roman" w:hAnsi="Arial Narrow" w:cs="Arial"/>
          <w:color w:val="000000"/>
        </w:rPr>
      </w:pPr>
    </w:p>
    <w:p w14:paraId="18D26C0B"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smallCaps/>
          <w:color w:val="000000"/>
        </w:rPr>
        <w:t xml:space="preserve">CLÁUSULA DÉCIMA PRIMEIRA – DAS INFRAÇÕES E </w:t>
      </w:r>
      <w:r w:rsidRPr="00DC2AE9">
        <w:rPr>
          <w:rFonts w:ascii="Arial Narrow" w:eastAsia="Times New Roman" w:hAnsi="Arial Narrow" w:cs="Arial"/>
          <w:b/>
          <w:bCs/>
          <w:color w:val="000000"/>
        </w:rPr>
        <w:t>SANÇÕES ADMINISTRATIVAS</w:t>
      </w:r>
    </w:p>
    <w:p w14:paraId="5B8797B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11.1 Consoante dispõe o art. 155, da Lei nº 14.133/2021, o contratado será responsabilizado administrativamente sempre que:</w:t>
      </w:r>
    </w:p>
    <w:p w14:paraId="7BD450BF"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a) Der causa à inexecução parcial do contrato;</w:t>
      </w:r>
    </w:p>
    <w:p w14:paraId="1B2AA69A"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b) Der causa à inexecução parcial do contrato que cause grave dano à Administração, ao funcionamento dos serviços públicos ou ao interesse coletivo;</w:t>
      </w:r>
    </w:p>
    <w:p w14:paraId="4E46151F"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c) Der causa à inexecução total do contrato;</w:t>
      </w:r>
    </w:p>
    <w:p w14:paraId="71A5226C"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d) Ensejar o retardamento da execução ou da entrega do objeto sem motivo justificado;</w:t>
      </w:r>
    </w:p>
    <w:p w14:paraId="6726731B"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e) Apresentar declaração ou documentação falsa ou prestar declaração falsa durante a execução do contrato;</w:t>
      </w:r>
    </w:p>
    <w:p w14:paraId="491AC5F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f) Praticar ato fraudulento na execução do contrato;</w:t>
      </w:r>
    </w:p>
    <w:p w14:paraId="2329C24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g) Comportar-se de modo inidôneo ou cometer fraude de qualquer natureza;</w:t>
      </w:r>
    </w:p>
    <w:p w14:paraId="140E7842"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h) Praticar ato lesivo previsto no </w:t>
      </w:r>
      <w:hyperlink r:id="rId31" w:anchor="art5" w:history="1">
        <w:r w:rsidRPr="00DC2AE9">
          <w:rPr>
            <w:rFonts w:ascii="Arial Narrow" w:eastAsia="Times New Roman" w:hAnsi="Arial Narrow" w:cs="Arial"/>
            <w:color w:val="000000"/>
          </w:rPr>
          <w:t>art. 5º da Lei nº 12.846, de 1º de agosto de 2013.</w:t>
        </w:r>
      </w:hyperlink>
    </w:p>
    <w:p w14:paraId="0A282F62" w14:textId="77777777" w:rsidR="002A6861" w:rsidRPr="00DC2AE9" w:rsidRDefault="002A6861" w:rsidP="002A6861">
      <w:pPr>
        <w:jc w:val="both"/>
        <w:rPr>
          <w:rFonts w:ascii="Arial Narrow" w:eastAsia="Times New Roman" w:hAnsi="Arial Narrow" w:cs="Arial"/>
        </w:rPr>
      </w:pPr>
    </w:p>
    <w:p w14:paraId="42AE66F1"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 A contratante poderá, garantida a prévia defesa, aplicar as seguintes penalidades à contratada (156, da lei n. 14.133/21):</w:t>
      </w:r>
    </w:p>
    <w:p w14:paraId="37B00910"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11.2.1 Advertência, nas hipóteses de prestação de serviços em desconformidade com as especificações do memorial descritivo, de execução irregular ou extemporânea do ato de entrega, que não resulte em prejuízo para a execução do contrato.</w:t>
      </w:r>
    </w:p>
    <w:p w14:paraId="775878A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11.2.2 Multa moratória pelo não cumprimento do prazo de prestação do serviço, correspondente a 2% (dois por cento) ao dia sobre o valor da prestação em que se verificar o atraso, até o limite de 10% (dez por cento) do valor da prestação.</w:t>
      </w:r>
    </w:p>
    <w:p w14:paraId="1819E109"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11.2.3 Multa compensatória de 10% (dez por cento) sobre o valor do saldo contratual, pelo não cumprimento parcial do ajuste, e multa compensatória de 10% (dez por cento) sobre o valor da prestação, pelo não cumprimento total do ajuste.</w:t>
      </w:r>
    </w:p>
    <w:p w14:paraId="33DAD0A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11.2.4 Impedimento de licitar e contratar com o Município de</w:t>
      </w:r>
      <w:r w:rsidRPr="00DC2AE9">
        <w:rPr>
          <w:rFonts w:ascii="Arial Narrow" w:eastAsia="Times New Roman" w:hAnsi="Arial Narrow" w:cs="Arial"/>
        </w:rPr>
        <w:t>BRASILÂNDIA/</w:t>
      </w:r>
      <w:r w:rsidRPr="00DC2AE9">
        <w:rPr>
          <w:rFonts w:ascii="Arial Narrow" w:eastAsia="Times New Roman" w:hAnsi="Arial Narrow" w:cs="Arial"/>
          <w:color w:val="000000"/>
        </w:rPr>
        <w:t>MS, no caso das infrações discriminadas alíneas “b”, “c” e “d”, do subitem 11.1.</w:t>
      </w:r>
    </w:p>
    <w:p w14:paraId="6C82EA28"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lastRenderedPageBreak/>
        <w:t>11.2.5 Declaração de idoneidade para licitar ou contratar, no caso das infrações discriminadas alíneas “e”, “f”, “g”, e “h”, do subitem 11.1.</w:t>
      </w:r>
    </w:p>
    <w:p w14:paraId="755E04C7" w14:textId="77777777" w:rsidR="002A6861" w:rsidRPr="00DC2AE9" w:rsidRDefault="002A6861" w:rsidP="002A6861">
      <w:pPr>
        <w:jc w:val="both"/>
        <w:rPr>
          <w:rFonts w:ascii="Arial Narrow" w:eastAsia="Times New Roman" w:hAnsi="Arial Narrow" w:cs="Arial"/>
        </w:rPr>
      </w:pPr>
    </w:p>
    <w:p w14:paraId="32EA3710"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11.3 As sanções descritas nos subitens 11.2.1, 11.2.2 e 11.2.4 e 11.2.5 poderão ser aplicadas cumulativamente com as previstas nos subitens 11.2.2 e 11.2.3.</w:t>
      </w:r>
    </w:p>
    <w:p w14:paraId="5E4F2286" w14:textId="77777777" w:rsidR="002A6861" w:rsidRPr="00DC2AE9" w:rsidRDefault="002A6861" w:rsidP="002A6861">
      <w:pPr>
        <w:jc w:val="both"/>
        <w:rPr>
          <w:rFonts w:ascii="Arial Narrow" w:eastAsia="Times New Roman" w:hAnsi="Arial Narrow" w:cs="Arial"/>
        </w:rPr>
      </w:pPr>
    </w:p>
    <w:p w14:paraId="1CEC53FC"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11.4 A aplicação das sanções retro, consoante dispõe o §9º, do art. 156, da Lei nº 14.133/2021, não exclui, em hipótese alguma, a obrigação de reparação integral do dano causado à Administração Pública Municipal. </w:t>
      </w:r>
    </w:p>
    <w:p w14:paraId="315EB434" w14:textId="77777777" w:rsidR="002A6861" w:rsidRPr="00DC2AE9" w:rsidRDefault="002A6861" w:rsidP="002A6861">
      <w:pPr>
        <w:jc w:val="both"/>
        <w:rPr>
          <w:rFonts w:ascii="Arial Narrow" w:eastAsia="Times New Roman" w:hAnsi="Arial Narrow" w:cs="Arial"/>
        </w:rPr>
      </w:pPr>
    </w:p>
    <w:p w14:paraId="1933F793"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11.5 Da aplicação das penalidades previstas nos subitens acima, cabe recurso, no prazo de 03 (três) dias úteis.</w:t>
      </w:r>
    </w:p>
    <w:p w14:paraId="79AD7D38" w14:textId="77777777" w:rsidR="002A6861" w:rsidRPr="00DC2AE9" w:rsidRDefault="002A6861" w:rsidP="002A6861">
      <w:pPr>
        <w:jc w:val="both"/>
        <w:rPr>
          <w:rFonts w:ascii="Arial Narrow" w:eastAsia="Times New Roman" w:hAnsi="Arial Narrow" w:cs="Arial"/>
        </w:rPr>
      </w:pPr>
    </w:p>
    <w:p w14:paraId="0FA9BDBD"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 xml:space="preserve">11.6 Após decisão definitiva aplicada a penalidade de multa, o Município de </w:t>
      </w:r>
      <w:r w:rsidRPr="00DC2AE9">
        <w:rPr>
          <w:rFonts w:ascii="Arial Narrow" w:eastAsia="Times New Roman" w:hAnsi="Arial Narrow" w:cs="Arial"/>
        </w:rPr>
        <w:t>BRASILÂNDIA/</w:t>
      </w:r>
      <w:r w:rsidRPr="00DC2AE9">
        <w:rPr>
          <w:rFonts w:ascii="Arial Narrow" w:eastAsia="Times New Roman" w:hAnsi="Arial Narrow" w:cs="Arial"/>
          <w:color w:val="000000"/>
        </w:rPr>
        <w:t>MS poderá descontar o valor correspondente dos pagamentos eventualmente devidos a contratada e/ou cobrar judicialmente os valores ou a diferença verificada.</w:t>
      </w:r>
    </w:p>
    <w:p w14:paraId="7DE0C0D1" w14:textId="77777777" w:rsidR="002A6861" w:rsidRPr="00DC2AE9" w:rsidRDefault="002A6861" w:rsidP="002A6861">
      <w:pPr>
        <w:jc w:val="both"/>
        <w:rPr>
          <w:rFonts w:ascii="Arial Narrow" w:eastAsia="Times New Roman" w:hAnsi="Arial Narrow" w:cs="Arial"/>
          <w:color w:val="000000"/>
        </w:rPr>
      </w:pPr>
    </w:p>
    <w:p w14:paraId="325204DE" w14:textId="77777777" w:rsidR="002A6861" w:rsidRPr="00DC2AE9" w:rsidRDefault="002A6861" w:rsidP="002A6861">
      <w:pPr>
        <w:pBdr>
          <w:top w:val="nil"/>
          <w:left w:val="nil"/>
          <w:bottom w:val="nil"/>
          <w:right w:val="nil"/>
          <w:between w:val="nil"/>
        </w:pBdr>
        <w:contextualSpacing/>
        <w:jc w:val="both"/>
        <w:rPr>
          <w:rFonts w:ascii="Arial Narrow" w:hAnsi="Arial Narrow" w:cs="Arial"/>
          <w:b/>
          <w:color w:val="000000"/>
        </w:rPr>
      </w:pPr>
      <w:r w:rsidRPr="00DC2AE9">
        <w:rPr>
          <w:rFonts w:ascii="Arial Narrow" w:eastAsia="Times New Roman" w:hAnsi="Arial Narrow" w:cs="Arial"/>
          <w:color w:val="000000"/>
        </w:rPr>
        <w:t xml:space="preserve">11.7. </w:t>
      </w:r>
      <w:r w:rsidRPr="00DC2AE9">
        <w:rPr>
          <w:rFonts w:ascii="Arial Narrow" w:hAnsi="Arial Narrow" w:cs="Arial"/>
          <w:color w:val="000000"/>
        </w:rPr>
        <w:t xml:space="preserve">Subsidiariamente aplicam-se as demais sanções e penalidade constantes no </w:t>
      </w:r>
      <w:r w:rsidRPr="00DC2AE9">
        <w:rPr>
          <w:rFonts w:ascii="Arial Narrow" w:hAnsi="Arial Narrow" w:cs="Arial"/>
          <w:b/>
          <w:color w:val="000000"/>
          <w:highlight w:val="yellow"/>
        </w:rPr>
        <w:t>Decreto Municipal n.º XXXX/20XX.</w:t>
      </w:r>
    </w:p>
    <w:p w14:paraId="0F9184B4" w14:textId="77777777" w:rsidR="002A6861" w:rsidRPr="00DC2AE9" w:rsidRDefault="002A6861" w:rsidP="002A6861">
      <w:pPr>
        <w:jc w:val="both"/>
        <w:rPr>
          <w:rFonts w:ascii="Arial Narrow" w:eastAsia="Times New Roman" w:hAnsi="Arial Narrow" w:cs="Arial"/>
          <w:color w:val="000000"/>
        </w:rPr>
      </w:pPr>
    </w:p>
    <w:p w14:paraId="5C9CAEE0" w14:textId="77777777" w:rsidR="002A6861" w:rsidRPr="00DC2AE9" w:rsidRDefault="002A6861" w:rsidP="002A6861">
      <w:pPr>
        <w:pStyle w:val="NormalWeb"/>
        <w:shd w:val="clear" w:color="auto" w:fill="D9D9D9" w:themeFill="background1" w:themeFillShade="D9"/>
        <w:spacing w:before="0" w:beforeAutospacing="0" w:after="0" w:afterAutospacing="0"/>
        <w:jc w:val="both"/>
        <w:rPr>
          <w:rFonts w:ascii="Arial Narrow" w:hAnsi="Arial Narrow" w:cs="Arial"/>
          <w:sz w:val="22"/>
          <w:szCs w:val="22"/>
        </w:rPr>
      </w:pPr>
      <w:r w:rsidRPr="00DC2AE9">
        <w:rPr>
          <w:rFonts w:ascii="Arial Narrow" w:hAnsi="Arial Narrow" w:cs="Arial"/>
          <w:b/>
          <w:bCs/>
          <w:color w:val="000000"/>
          <w:sz w:val="22"/>
          <w:szCs w:val="22"/>
        </w:rPr>
        <w:t>CLÁUSULA DÉCIMA SEGUNDA– RESCISÃO </w:t>
      </w:r>
    </w:p>
    <w:p w14:paraId="01EDBE24"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 xml:space="preserve">12.1. A inexecução total ou parcial do contrato poderá, garantida a prévia defesa, ensejar a rescisão contratual, caso a contratada incorra em alguma das hipóteses previstas na Lei n. 14.133/21, com possibilidade de aplicação simultânea das penalidades previstas no </w:t>
      </w:r>
      <w:r w:rsidRPr="00DC2AE9">
        <w:rPr>
          <w:rFonts w:ascii="Arial Narrow" w:hAnsi="Arial Narrow" w:cs="Arial"/>
          <w:b/>
          <w:color w:val="000000"/>
          <w:sz w:val="22"/>
          <w:szCs w:val="22"/>
        </w:rPr>
        <w:t>item 11</w:t>
      </w:r>
      <w:r w:rsidRPr="00DC2AE9">
        <w:rPr>
          <w:rFonts w:ascii="Arial Narrow" w:hAnsi="Arial Narrow" w:cs="Arial"/>
          <w:color w:val="000000"/>
          <w:sz w:val="22"/>
          <w:szCs w:val="22"/>
        </w:rPr>
        <w:t xml:space="preserve"> deste contrato.</w:t>
      </w:r>
    </w:p>
    <w:p w14:paraId="18A41ABC"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6AA265DA"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12.2. A rescisão, por algum dos motivos previstos na Lei n. 14.133/21 e suas alterações, não dará á contratada direito à indenização a qualquer título, independentemente de interpelação judicial ou extrajudicial.</w:t>
      </w:r>
    </w:p>
    <w:p w14:paraId="732A5EF1"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3B894254"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12.3. A rescisão acarretará, independentemente de qualquer procedimento judicial ou extrajudicial por parte da contratante, a retenção dos créditos decorrente deste contrato, limitado ao valor dos prejuízos causados, além das sanções previstas neste ajuste até a completa indenização dos danos.</w:t>
      </w:r>
    </w:p>
    <w:p w14:paraId="1BC2773F"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0E65607D" w14:textId="77777777" w:rsidR="002A6861" w:rsidRPr="00DC2AE9" w:rsidRDefault="002A6861" w:rsidP="002A6861">
      <w:pPr>
        <w:pStyle w:val="NormalWeb"/>
        <w:spacing w:before="0" w:beforeAutospacing="0" w:after="0" w:afterAutospacing="0"/>
        <w:jc w:val="both"/>
        <w:rPr>
          <w:rFonts w:ascii="Arial Narrow" w:hAnsi="Arial Narrow" w:cs="Arial"/>
          <w:color w:val="000000"/>
          <w:sz w:val="22"/>
          <w:szCs w:val="22"/>
        </w:rPr>
      </w:pPr>
      <w:r w:rsidRPr="00DC2AE9">
        <w:rPr>
          <w:rFonts w:ascii="Arial Narrow" w:hAnsi="Arial Narrow" w:cs="Arial"/>
          <w:color w:val="000000"/>
          <w:sz w:val="22"/>
          <w:szCs w:val="22"/>
        </w:rPr>
        <w:t>12.4. Constitui</w:t>
      </w:r>
      <w:r w:rsidRPr="00DC2AE9">
        <w:rPr>
          <w:rFonts w:ascii="Arial Narrow" w:hAnsi="Arial Narrow" w:cs="Arial"/>
          <w:b/>
          <w:color w:val="000000"/>
          <w:sz w:val="22"/>
          <w:szCs w:val="22"/>
        </w:rPr>
        <w:t xml:space="preserve"> motivo para rescisão do contrato o atraso superior a 60 (sessenta) dias dos pagamentos devidos pela Administração decorrentes de serviços já recebidos ou executados (artigo 137 §2º inciso IV)</w:t>
      </w:r>
      <w:r w:rsidRPr="00DC2AE9">
        <w:rPr>
          <w:rFonts w:ascii="Arial Narrow" w:hAnsi="Arial Narrow" w:cs="Arial"/>
          <w:color w:val="000000"/>
          <w:sz w:val="22"/>
          <w:szCs w:val="22"/>
        </w:rPr>
        <w:t>, salvo em caso de calamidade pública, grave perturbação da ordem interna ou guerra, assegurado a contratada o direito de optar pela suspensão do cumprimento de suas obrigações até que seja normalizada a situação conforme dispõe a Lei 14.133/21.</w:t>
      </w:r>
    </w:p>
    <w:p w14:paraId="62336284" w14:textId="77777777" w:rsidR="002A6861" w:rsidRPr="00DC2AE9" w:rsidRDefault="002A6861" w:rsidP="002A6861">
      <w:pPr>
        <w:pStyle w:val="NormalWeb"/>
        <w:spacing w:before="0" w:beforeAutospacing="0" w:after="0" w:afterAutospacing="0"/>
        <w:jc w:val="both"/>
        <w:rPr>
          <w:rFonts w:ascii="Arial Narrow" w:hAnsi="Arial Narrow" w:cs="Arial"/>
          <w:sz w:val="22"/>
          <w:szCs w:val="22"/>
        </w:rPr>
      </w:pPr>
    </w:p>
    <w:p w14:paraId="68574A40"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TERCEIRA– DO FISCAL DO CONTRATO</w:t>
      </w:r>
    </w:p>
    <w:p w14:paraId="77C87374"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13.1 A designação do(s) fiscal(is) do presente contrato conforme dispõe o art. 117 da Lei Federal 14.133/21 será através de portaria a ser publicada no diário oficial do Município</w:t>
      </w:r>
    </w:p>
    <w:p w14:paraId="60023328" w14:textId="77777777" w:rsidR="002A6861" w:rsidRPr="00DC2AE9" w:rsidRDefault="002A6861" w:rsidP="002A6861">
      <w:pPr>
        <w:jc w:val="both"/>
        <w:rPr>
          <w:rFonts w:ascii="Arial Narrow" w:eastAsia="Times New Roman" w:hAnsi="Arial Narrow" w:cs="Arial"/>
        </w:rPr>
      </w:pPr>
    </w:p>
    <w:p w14:paraId="4F7175D9"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QUARTA– REVISÃO DE PREÇOS</w:t>
      </w:r>
    </w:p>
    <w:p w14:paraId="4EC2EA63" w14:textId="77777777" w:rsidR="002A6861" w:rsidRPr="00DC2AE9" w:rsidRDefault="002A6861" w:rsidP="009C08D0">
      <w:pPr>
        <w:pStyle w:val="PargrafodaLista"/>
        <w:numPr>
          <w:ilvl w:val="1"/>
          <w:numId w:val="28"/>
        </w:numPr>
        <w:ind w:left="0" w:firstLine="11"/>
        <w:rPr>
          <w:rFonts w:ascii="Arial Narrow" w:eastAsia="Times New Roman" w:hAnsi="Arial Narrow" w:cs="Arial"/>
          <w:color w:val="000000"/>
        </w:rPr>
      </w:pPr>
      <w:r w:rsidRPr="00DC2AE9">
        <w:rPr>
          <w:rFonts w:ascii="Arial Narrow" w:eastAsia="Times New Roman" w:hAnsi="Arial Narrow" w:cs="Arial"/>
          <w:color w:val="000000"/>
        </w:rPr>
        <w:t>Quando o preço contratado se tornar inferior aos praticados no mercado, e a contratada não puder cumprir com o compromisso inicialmente assumido, poderá mediante requerimento devidamente instruído, pedir revisão dos preços ou a rescisão do contrato.</w:t>
      </w:r>
    </w:p>
    <w:p w14:paraId="26A6A8AA" w14:textId="77777777" w:rsidR="002A6861" w:rsidRPr="00DC2AE9" w:rsidRDefault="002A6861" w:rsidP="002A6861">
      <w:pPr>
        <w:rPr>
          <w:rFonts w:ascii="Arial Narrow" w:hAnsi="Arial Narrow"/>
        </w:rPr>
      </w:pPr>
    </w:p>
    <w:p w14:paraId="62A14D49" w14:textId="77777777" w:rsidR="002A6861" w:rsidRPr="00DC2AE9" w:rsidRDefault="002A6861" w:rsidP="009C08D0">
      <w:pPr>
        <w:pStyle w:val="PargrafodaLista"/>
        <w:numPr>
          <w:ilvl w:val="1"/>
          <w:numId w:val="28"/>
        </w:numPr>
        <w:ind w:left="0" w:firstLine="11"/>
        <w:rPr>
          <w:rFonts w:ascii="Arial Narrow" w:eastAsia="Times New Roman" w:hAnsi="Arial Narrow" w:cs="Arial"/>
          <w:color w:val="000000"/>
        </w:rPr>
      </w:pPr>
      <w:r w:rsidRPr="00DC2AE9">
        <w:rPr>
          <w:rFonts w:ascii="Arial Narrow" w:eastAsia="Times New Roman" w:hAnsi="Arial Narrow" w:cs="Arial"/>
          <w:color w:val="000000"/>
        </w:rPr>
        <w:t>Os preços poderão ser revistos nas hipóteses de oscilação de preços, para mais ou para menos, devidamente comprovadas, em decorrência de situações previstas na alínea “d”, do inciso II, do art. 124 da Lei nº. 14.133/21 e alterações, mediante os procedimentos legais.</w:t>
      </w:r>
    </w:p>
    <w:p w14:paraId="611EC6F4" w14:textId="77777777" w:rsidR="002A6861" w:rsidRPr="00DC2AE9" w:rsidRDefault="002A6861" w:rsidP="002A6861">
      <w:pPr>
        <w:rPr>
          <w:rFonts w:ascii="Arial Narrow" w:hAnsi="Arial Narrow"/>
        </w:rPr>
      </w:pPr>
    </w:p>
    <w:p w14:paraId="74C36BE2" w14:textId="77777777" w:rsidR="002A6861" w:rsidRPr="00DC2AE9" w:rsidRDefault="002A6861" w:rsidP="009C08D0">
      <w:pPr>
        <w:pStyle w:val="PargrafodaLista"/>
        <w:numPr>
          <w:ilvl w:val="1"/>
          <w:numId w:val="28"/>
        </w:numPr>
        <w:ind w:left="0" w:firstLine="11"/>
        <w:rPr>
          <w:rFonts w:ascii="Arial Narrow" w:eastAsia="Times New Roman" w:hAnsi="Arial Narrow" w:cs="Arial"/>
          <w:color w:val="000000"/>
        </w:rPr>
      </w:pPr>
      <w:r w:rsidRPr="00DC2AE9">
        <w:rPr>
          <w:rFonts w:ascii="Arial Narrow" w:eastAsia="Times New Roman" w:hAnsi="Arial Narrow" w:cs="Arial"/>
          <w:color w:val="000000"/>
        </w:rPr>
        <w:t>A comprovação, para efeitos de revisão de preços, deverá ser feita por meio de documentação comprobatória da elevação dos preços inicialmente pactuados, mediante juntada de planilha de custos, alusiva à data da apresentação da proposta e do momento do pleito, sob pena de indeferimento do pedido. </w:t>
      </w:r>
    </w:p>
    <w:p w14:paraId="080EB6DD" w14:textId="77777777" w:rsidR="002A6861" w:rsidRPr="00DC2AE9" w:rsidRDefault="002A6861" w:rsidP="002A6861">
      <w:pPr>
        <w:rPr>
          <w:rFonts w:ascii="Arial Narrow" w:hAnsi="Arial Narrow"/>
        </w:rPr>
      </w:pPr>
    </w:p>
    <w:p w14:paraId="3789F635"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14.4 A contratada deverá aceitar nas mesmas condições contratuais, os acréscimos ou supressões que se fizerem necessários, até 25% (vinte e cinco por cento) do contratado, em função do que dispõe o parágrafo primeiro, do art. 125, da Lei nº. 14.133/21 e alterações, sob pena das sanções cabíveis.</w:t>
      </w:r>
    </w:p>
    <w:p w14:paraId="42B71264" w14:textId="77777777" w:rsidR="002A6861" w:rsidRPr="00DC2AE9" w:rsidRDefault="002A6861" w:rsidP="002A6861">
      <w:pPr>
        <w:jc w:val="both"/>
        <w:rPr>
          <w:rFonts w:ascii="Arial Narrow" w:eastAsia="Times New Roman" w:hAnsi="Arial Narrow" w:cs="Arial"/>
        </w:rPr>
      </w:pPr>
    </w:p>
    <w:p w14:paraId="04495695"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QUINTA – DO REAJUSTE</w:t>
      </w:r>
    </w:p>
    <w:p w14:paraId="0C8B33DA"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 xml:space="preserve">Os preços inicialmente contratados são fixos e irreajustáveis no prazo de um ano contado da data do orçamento estimado, em </w:t>
      </w:r>
      <w:r w:rsidRPr="00DC2AE9">
        <w:rPr>
          <w:rFonts w:ascii="Arial Narrow" w:hAnsi="Arial Narrow"/>
          <w:b/>
          <w:i/>
          <w:iCs/>
          <w:color w:val="auto"/>
          <w:sz w:val="22"/>
          <w:szCs w:val="22"/>
        </w:rPr>
        <w:t>__/__/__ (DD/MM/AAAA)</w:t>
      </w:r>
      <w:r w:rsidRPr="00DC2AE9">
        <w:rPr>
          <w:rFonts w:ascii="Arial Narrow" w:hAnsi="Arial Narrow"/>
          <w:b/>
          <w:color w:val="auto"/>
          <w:sz w:val="22"/>
          <w:szCs w:val="22"/>
        </w:rPr>
        <w:t>.</w:t>
      </w:r>
    </w:p>
    <w:p w14:paraId="5350DBA1" w14:textId="77777777" w:rsidR="002A6861" w:rsidRPr="00DC2AE9" w:rsidRDefault="002A6861" w:rsidP="002A6861">
      <w:pPr>
        <w:rPr>
          <w:rFonts w:ascii="Arial Narrow" w:hAnsi="Arial Narrow"/>
        </w:rPr>
      </w:pPr>
    </w:p>
    <w:p w14:paraId="60069A7C" w14:textId="670BA508" w:rsidR="002A6861" w:rsidRPr="00DC2AE9" w:rsidRDefault="002A6861" w:rsidP="009C08D0">
      <w:pPr>
        <w:pStyle w:val="Nivel2"/>
        <w:numPr>
          <w:ilvl w:val="1"/>
          <w:numId w:val="12"/>
        </w:numPr>
        <w:spacing w:before="0" w:after="0" w:line="240" w:lineRule="auto"/>
        <w:ind w:left="0" w:hanging="9"/>
        <w:rPr>
          <w:rFonts w:ascii="Arial Narrow" w:hAnsi="Arial Narrow"/>
          <w:sz w:val="22"/>
          <w:szCs w:val="22"/>
        </w:rPr>
      </w:pPr>
      <w:r w:rsidRPr="00DC2AE9">
        <w:rPr>
          <w:rFonts w:ascii="Arial Narrow" w:hAnsi="Arial Narrow"/>
          <w:sz w:val="22"/>
          <w:szCs w:val="22"/>
        </w:rPr>
        <w:t xml:space="preserve">Após o interregno de um ano, e independentemente de pedido do contratado, os preços iniciais serão reajustados, mediante a aplicação, pelo contratante, do </w:t>
      </w:r>
      <w:r w:rsidRPr="00DC2AE9">
        <w:rPr>
          <w:rFonts w:ascii="Arial Narrow" w:hAnsi="Arial Narrow"/>
          <w:b/>
          <w:sz w:val="22"/>
          <w:szCs w:val="22"/>
        </w:rPr>
        <w:t xml:space="preserve">Índice </w:t>
      </w:r>
      <w:r w:rsidRPr="00DC2AE9">
        <w:rPr>
          <w:rFonts w:ascii="Arial Narrow" w:hAnsi="Arial Narrow"/>
          <w:b/>
          <w:color w:val="auto"/>
          <w:sz w:val="22"/>
          <w:szCs w:val="22"/>
        </w:rPr>
        <w:t>Nacional de Preços ao Consumidor Amplo Especial (IPCA-E) ou por índice que venha a substituí-lo</w:t>
      </w:r>
      <w:r w:rsidR="009C08D0" w:rsidRPr="00DC2AE9">
        <w:rPr>
          <w:rFonts w:ascii="Arial Narrow" w:hAnsi="Arial Narrow"/>
          <w:b/>
          <w:color w:val="auto"/>
          <w:sz w:val="22"/>
          <w:szCs w:val="22"/>
        </w:rPr>
        <w:t xml:space="preserve"> </w:t>
      </w:r>
      <w:r w:rsidRPr="00DC2AE9">
        <w:rPr>
          <w:rFonts w:ascii="Arial Narrow" w:hAnsi="Arial Narrow"/>
          <w:i/>
          <w:iCs/>
          <w:color w:val="auto"/>
          <w:sz w:val="22"/>
          <w:szCs w:val="22"/>
          <w:highlight w:val="yellow"/>
        </w:rPr>
        <w:t>(indicar o índice a ser adotado)</w:t>
      </w:r>
      <w:r w:rsidRPr="00DC2AE9">
        <w:rPr>
          <w:rFonts w:ascii="Arial Narrow" w:hAnsi="Arial Narrow"/>
          <w:i/>
          <w:iCs/>
          <w:sz w:val="22"/>
          <w:szCs w:val="22"/>
        </w:rPr>
        <w:t xml:space="preserve"> (</w:t>
      </w:r>
      <w:r w:rsidRPr="00DC2AE9">
        <w:rPr>
          <w:rFonts w:ascii="Arial Narrow" w:hAnsi="Arial Narrow"/>
          <w:b/>
          <w:i/>
          <w:iCs/>
          <w:sz w:val="22"/>
          <w:szCs w:val="22"/>
        </w:rPr>
        <w:t>artigo 182 Lei 14.133/2021</w:t>
      </w:r>
      <w:r w:rsidRPr="00DC2AE9">
        <w:rPr>
          <w:rFonts w:ascii="Arial Narrow" w:hAnsi="Arial Narrow"/>
          <w:i/>
          <w:iCs/>
          <w:sz w:val="22"/>
          <w:szCs w:val="22"/>
        </w:rPr>
        <w:t>),</w:t>
      </w:r>
      <w:r w:rsidRPr="00DC2AE9">
        <w:rPr>
          <w:rFonts w:ascii="Arial Narrow" w:hAnsi="Arial Narrow"/>
          <w:sz w:val="22"/>
          <w:szCs w:val="22"/>
        </w:rPr>
        <w:t xml:space="preserve"> exclusivamente para as obrigações iniciadas e concluídas após a ocorrência da anualidade.</w:t>
      </w:r>
    </w:p>
    <w:p w14:paraId="78616F92" w14:textId="77777777" w:rsidR="002A6861" w:rsidRPr="00DC2AE9" w:rsidRDefault="002A6861" w:rsidP="002A6861">
      <w:pPr>
        <w:rPr>
          <w:rFonts w:ascii="Arial Narrow" w:hAnsi="Arial Narrow"/>
        </w:rPr>
      </w:pPr>
    </w:p>
    <w:p w14:paraId="4D021CCA"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Nos reajustes subsequentes ao primeiro, o interregno mínimo de um ano será contado a partir dos efeitos financeiros do último reajuste.</w:t>
      </w:r>
    </w:p>
    <w:p w14:paraId="651748D2"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49519F84"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617520"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44D7353A"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Nas aferições finais, o(s) índice(s) utilizado(s) para reajuste será(ão), obrigatoriamente, o(s) definitivo(s).</w:t>
      </w:r>
    </w:p>
    <w:p w14:paraId="0F21BB6E"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1C2017C5"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63CABDF"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309A528B" w14:textId="77777777" w:rsidR="002A6861" w:rsidRPr="00DC2AE9" w:rsidRDefault="002A6861" w:rsidP="009C08D0">
      <w:pPr>
        <w:pStyle w:val="Nivel2"/>
        <w:numPr>
          <w:ilvl w:val="1"/>
          <w:numId w:val="12"/>
        </w:numPr>
        <w:spacing w:before="0" w:after="0" w:line="240" w:lineRule="auto"/>
        <w:ind w:left="0" w:firstLine="0"/>
        <w:rPr>
          <w:rFonts w:ascii="Arial Narrow" w:hAnsi="Arial Narrow"/>
          <w:sz w:val="22"/>
          <w:szCs w:val="22"/>
        </w:rPr>
      </w:pPr>
      <w:r w:rsidRPr="00DC2AE9">
        <w:rPr>
          <w:rFonts w:ascii="Arial Narrow" w:hAnsi="Arial Narrow"/>
          <w:sz w:val="22"/>
          <w:szCs w:val="22"/>
        </w:rPr>
        <w:t xml:space="preserve">Na ausência de previsão legal quanto ao índice substituto, as partes elegerão novo índice oficial, para reajustamento do preço do valor remanescente, por meio de termo aditivo. </w:t>
      </w:r>
    </w:p>
    <w:p w14:paraId="2B5D71BE"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p>
    <w:p w14:paraId="3AE1584C" w14:textId="77777777" w:rsidR="002A6861" w:rsidRPr="00DC2AE9" w:rsidRDefault="002A6861" w:rsidP="002A6861">
      <w:pPr>
        <w:pStyle w:val="Nivel2"/>
        <w:numPr>
          <w:ilvl w:val="0"/>
          <w:numId w:val="0"/>
        </w:numPr>
        <w:shd w:val="clear" w:color="auto" w:fill="D9D9D9" w:themeFill="background1" w:themeFillShade="D9"/>
        <w:spacing w:before="0" w:after="0"/>
        <w:rPr>
          <w:rFonts w:ascii="Arial Narrow" w:hAnsi="Arial Narrow"/>
          <w:b/>
          <w:sz w:val="22"/>
          <w:szCs w:val="22"/>
        </w:rPr>
      </w:pPr>
      <w:r w:rsidRPr="00DC2AE9">
        <w:rPr>
          <w:rFonts w:ascii="Arial Narrow" w:hAnsi="Arial Narrow"/>
          <w:b/>
          <w:sz w:val="22"/>
          <w:szCs w:val="22"/>
        </w:rPr>
        <w:t>CLÁUSULA DÉCIMA SEXTA – DOS CASOS OMISSOS</w:t>
      </w:r>
    </w:p>
    <w:p w14:paraId="72052004" w14:textId="77777777" w:rsidR="002A6861" w:rsidRPr="00DC2AE9" w:rsidRDefault="002A6861" w:rsidP="002A6861">
      <w:pPr>
        <w:pStyle w:val="Nivel2"/>
        <w:numPr>
          <w:ilvl w:val="0"/>
          <w:numId w:val="0"/>
        </w:numPr>
        <w:spacing w:before="0" w:after="0" w:line="240" w:lineRule="auto"/>
        <w:rPr>
          <w:rFonts w:ascii="Arial Narrow" w:hAnsi="Arial Narrow"/>
          <w:sz w:val="22"/>
          <w:szCs w:val="22"/>
        </w:rPr>
      </w:pPr>
      <w:r w:rsidRPr="00DC2AE9">
        <w:rPr>
          <w:rFonts w:ascii="Arial Narrow" w:hAnsi="Arial Narrow"/>
          <w:sz w:val="22"/>
          <w:szCs w:val="22"/>
        </w:rPr>
        <w:t xml:space="preserve">16.1 Os casos omissos serão decididos pela CONTRATANTE, segundo as disposições contidas na Lei nº 14.133, de 2021 e, subsidiariamente, segundo as disposições contidas na Lei nº 8.078, de 1990 – Código de Defesa do Consumidor – e normas e princípios gerais dos contratos e </w:t>
      </w:r>
      <w:r w:rsidRPr="00DC2AE9">
        <w:rPr>
          <w:rFonts w:ascii="Arial Narrow" w:hAnsi="Arial Narrow"/>
          <w:b/>
          <w:sz w:val="22"/>
          <w:szCs w:val="22"/>
        </w:rPr>
        <w:t>demais exigências contidas no Edital e no Termo de Referência</w:t>
      </w:r>
      <w:r w:rsidRPr="00DC2AE9">
        <w:rPr>
          <w:rFonts w:ascii="Arial Narrow" w:hAnsi="Arial Narrow"/>
          <w:sz w:val="22"/>
          <w:szCs w:val="22"/>
        </w:rPr>
        <w:t>.</w:t>
      </w:r>
    </w:p>
    <w:p w14:paraId="49AA3370" w14:textId="77777777" w:rsidR="002A6861" w:rsidRPr="00DC2AE9" w:rsidRDefault="002A6861" w:rsidP="002A6861">
      <w:pPr>
        <w:pStyle w:val="Nivel2"/>
        <w:numPr>
          <w:ilvl w:val="0"/>
          <w:numId w:val="0"/>
        </w:numPr>
        <w:spacing w:before="0" w:after="0"/>
        <w:rPr>
          <w:rFonts w:ascii="Arial Narrow" w:hAnsi="Arial Narrow"/>
          <w:sz w:val="22"/>
          <w:szCs w:val="22"/>
        </w:rPr>
      </w:pPr>
    </w:p>
    <w:p w14:paraId="21841E70"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SÉTIMA - DA PUBLICAÇÃO DO EXTRATO</w:t>
      </w:r>
    </w:p>
    <w:p w14:paraId="5EA9C061" w14:textId="77777777" w:rsidR="00BF5A09" w:rsidRPr="009D2A76" w:rsidRDefault="00BF5A09" w:rsidP="00BF5A09">
      <w:pPr>
        <w:jc w:val="both"/>
        <w:rPr>
          <w:rFonts w:ascii="Arial Narrow" w:eastAsia="Times New Roman" w:hAnsi="Arial Narrow" w:cs="Arial"/>
          <w:color w:val="000000"/>
          <w:sz w:val="24"/>
          <w:szCs w:val="24"/>
        </w:rPr>
      </w:pPr>
      <w:bookmarkStart w:id="33" w:name="_Hlk179969563"/>
      <w:r w:rsidRPr="009D2A76">
        <w:rPr>
          <w:rFonts w:ascii="Arial Narrow" w:eastAsia="Times New Roman" w:hAnsi="Arial Narrow" w:cs="Arial"/>
          <w:color w:val="000000"/>
          <w:sz w:val="24"/>
          <w:szCs w:val="24"/>
        </w:rPr>
        <w:t xml:space="preserve">17.1 Como condição de eficácia e para fins de publicidade, o presente contrato será publicado, assim como mantido à disposição do público em sítio eletrônico oficial, nos termos do art. </w:t>
      </w:r>
      <w:r>
        <w:rPr>
          <w:rFonts w:ascii="Arial Narrow" w:eastAsia="Times New Roman" w:hAnsi="Arial Narrow" w:cs="Arial"/>
          <w:color w:val="000000"/>
          <w:sz w:val="24"/>
          <w:szCs w:val="24"/>
        </w:rPr>
        <w:t>94</w:t>
      </w:r>
      <w:r w:rsidRPr="009D2A76">
        <w:rPr>
          <w:rFonts w:ascii="Arial Narrow" w:eastAsia="Times New Roman" w:hAnsi="Arial Narrow" w:cs="Arial"/>
          <w:color w:val="000000"/>
          <w:sz w:val="24"/>
          <w:szCs w:val="24"/>
        </w:rPr>
        <w:t>, parágrafo único, da Lei nº 14.133/2021.</w:t>
      </w:r>
    </w:p>
    <w:p w14:paraId="31463B35" w14:textId="77777777" w:rsidR="00BF5A09" w:rsidRPr="009D2A76" w:rsidRDefault="00BF5A09" w:rsidP="00BF5A09">
      <w:pPr>
        <w:jc w:val="both"/>
        <w:rPr>
          <w:rFonts w:ascii="Arial Narrow" w:eastAsia="Times New Roman" w:hAnsi="Arial Narrow" w:cs="Arial"/>
          <w:color w:val="000000"/>
          <w:sz w:val="24"/>
          <w:szCs w:val="24"/>
        </w:rPr>
      </w:pPr>
    </w:p>
    <w:p w14:paraId="6E5A1E4B" w14:textId="77777777" w:rsidR="00BF5A09" w:rsidRPr="009D2A76" w:rsidRDefault="00BF5A09" w:rsidP="00BF5A09">
      <w:pPr>
        <w:jc w:val="both"/>
        <w:rPr>
          <w:rFonts w:ascii="Arial Narrow" w:eastAsia="Times New Roman" w:hAnsi="Arial Narrow" w:cs="Arial"/>
          <w:sz w:val="24"/>
          <w:szCs w:val="24"/>
        </w:rPr>
      </w:pPr>
      <w:r w:rsidRPr="009D2A76">
        <w:rPr>
          <w:rFonts w:ascii="Arial Narrow" w:eastAsia="Times New Roman" w:hAnsi="Arial Narrow" w:cs="Arial"/>
          <w:color w:val="000000"/>
          <w:sz w:val="24"/>
          <w:szCs w:val="24"/>
        </w:rPr>
        <w:t xml:space="preserve">17.2 O presente contrato, assim como seus eventuais aditamentos serão disponibilizados no Portal Nacional de Contratações Públicas (PNCP) no prazo de 20 (vinte) dias úteis, a contar da assinatura, dado que, nos termos do art. 94, </w:t>
      </w:r>
      <w:r w:rsidRPr="009D2A76">
        <w:rPr>
          <w:rFonts w:ascii="Arial Narrow" w:eastAsia="Times New Roman" w:hAnsi="Arial Narrow" w:cs="Arial"/>
          <w:i/>
          <w:iCs/>
          <w:color w:val="000000"/>
          <w:sz w:val="24"/>
          <w:szCs w:val="24"/>
        </w:rPr>
        <w:t>caput</w:t>
      </w:r>
      <w:r w:rsidRPr="009D2A76">
        <w:rPr>
          <w:rFonts w:ascii="Arial Narrow" w:eastAsia="Times New Roman" w:hAnsi="Arial Narrow" w:cs="Arial"/>
          <w:color w:val="000000"/>
          <w:sz w:val="24"/>
          <w:szCs w:val="24"/>
        </w:rPr>
        <w:t>, e inciso I, a referida disponibilização é condição de eficácia.</w:t>
      </w:r>
    </w:p>
    <w:bookmarkEnd w:id="33"/>
    <w:p w14:paraId="7153044C" w14:textId="77777777" w:rsidR="002A6861" w:rsidRPr="00DC2AE9" w:rsidRDefault="002A6861" w:rsidP="002A6861">
      <w:pPr>
        <w:jc w:val="both"/>
        <w:rPr>
          <w:rFonts w:ascii="Arial Narrow" w:eastAsia="Times New Roman" w:hAnsi="Arial Narrow" w:cs="Arial"/>
        </w:rPr>
      </w:pPr>
    </w:p>
    <w:p w14:paraId="18D8DCD6"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t>CLÁUSULA DÉCIMA OITAVA -DO SIGILO E DA PROTEÇÃO DE DADOS</w:t>
      </w:r>
    </w:p>
    <w:p w14:paraId="529CAFB8"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18.1 As partes se comprometem a cumprir as exigências legais de tratamento de dados pessoais, nos moldes estipulados na Lei 13.709/2018 (Lei Geral de Proteção de Dados Pessoais).</w:t>
      </w:r>
    </w:p>
    <w:p w14:paraId="600E059A" w14:textId="77777777" w:rsidR="002A6861" w:rsidRPr="00DC2AE9" w:rsidRDefault="002A6861" w:rsidP="002A6861">
      <w:pPr>
        <w:jc w:val="both"/>
        <w:rPr>
          <w:rFonts w:ascii="Arial Narrow" w:eastAsia="Times New Roman" w:hAnsi="Arial Narrow" w:cs="Arial"/>
        </w:rPr>
      </w:pPr>
    </w:p>
    <w:p w14:paraId="14F9C408" w14:textId="77777777" w:rsidR="002A6861" w:rsidRPr="00DC2AE9" w:rsidRDefault="002A6861" w:rsidP="002A6861">
      <w:pPr>
        <w:shd w:val="clear" w:color="auto" w:fill="D9D9D9" w:themeFill="background1" w:themeFillShade="D9"/>
        <w:jc w:val="both"/>
        <w:rPr>
          <w:rFonts w:ascii="Arial Narrow" w:eastAsia="Times New Roman" w:hAnsi="Arial Narrow" w:cs="Arial"/>
        </w:rPr>
      </w:pPr>
      <w:r w:rsidRPr="00DC2AE9">
        <w:rPr>
          <w:rFonts w:ascii="Arial Narrow" w:eastAsia="Times New Roman" w:hAnsi="Arial Narrow" w:cs="Arial"/>
          <w:b/>
          <w:bCs/>
          <w:color w:val="000000"/>
        </w:rPr>
        <w:lastRenderedPageBreak/>
        <w:t>CLÁUSULA DÉCIMA NONA - DO FORO</w:t>
      </w:r>
    </w:p>
    <w:p w14:paraId="4CE22DA3"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 xml:space="preserve">19.1 - Fica eleito o foro da Comarca </w:t>
      </w:r>
      <w:r w:rsidRPr="00DC2AE9">
        <w:rPr>
          <w:rFonts w:ascii="Arial Narrow" w:eastAsia="Times New Roman" w:hAnsi="Arial Narrow" w:cs="Arial"/>
        </w:rPr>
        <w:t>BRASILÂNDIA - MS,</w:t>
      </w:r>
      <w:r w:rsidRPr="00DC2AE9">
        <w:rPr>
          <w:rFonts w:ascii="Arial Narrow" w:eastAsia="Times New Roman" w:hAnsi="Arial Narrow" w:cs="Arial"/>
          <w:color w:val="000000"/>
        </w:rPr>
        <w:t xml:space="preserve"> Estado de Mato Grosso do Sul, para dirimir todas as questões oriundas do presente Contrato, sendo este competente para a propositura de qualquer medida judicial decorrente deste instrumento contratual, com a exclusão de qualquer outro por mais privilegiado que seja. </w:t>
      </w:r>
    </w:p>
    <w:p w14:paraId="1BFDB20A" w14:textId="77777777" w:rsidR="002A6861" w:rsidRPr="00DC2AE9" w:rsidRDefault="002A6861" w:rsidP="002A6861">
      <w:pPr>
        <w:jc w:val="both"/>
        <w:rPr>
          <w:rFonts w:ascii="Arial Narrow" w:eastAsia="Times New Roman" w:hAnsi="Arial Narrow" w:cs="Arial"/>
        </w:rPr>
      </w:pPr>
      <w:r w:rsidRPr="00DC2AE9">
        <w:rPr>
          <w:rFonts w:ascii="Arial Narrow" w:eastAsia="Times New Roman" w:hAnsi="Arial Narrow" w:cs="Arial"/>
          <w:color w:val="000000"/>
        </w:rPr>
        <w:t>E, assim, por estarem justas e convencionadas, as partes assinam o presente Contrato, em 02 (duas) vias de igual teor e forma, juntamente com as testemunhas abaixo. </w:t>
      </w:r>
    </w:p>
    <w:p w14:paraId="6EA3EBB8" w14:textId="77777777" w:rsidR="002A6861" w:rsidRPr="00DC2AE9" w:rsidRDefault="002A6861" w:rsidP="002A6861">
      <w:pPr>
        <w:jc w:val="both"/>
        <w:rPr>
          <w:rFonts w:ascii="Arial Narrow" w:eastAsia="Times New Roman" w:hAnsi="Arial Narrow" w:cs="Arial"/>
          <w:b/>
        </w:rPr>
      </w:pPr>
    </w:p>
    <w:p w14:paraId="2196D3A1" w14:textId="77777777" w:rsidR="002A6861" w:rsidRPr="00DC2AE9" w:rsidRDefault="002A6861" w:rsidP="002A6861">
      <w:pPr>
        <w:jc w:val="both"/>
        <w:rPr>
          <w:rFonts w:ascii="Arial Narrow" w:eastAsia="Times New Roman" w:hAnsi="Arial Narrow" w:cs="Arial"/>
          <w:color w:val="000000"/>
        </w:rPr>
      </w:pPr>
      <w:r w:rsidRPr="00DC2AE9">
        <w:rPr>
          <w:rFonts w:ascii="Arial Narrow" w:eastAsia="Times New Roman" w:hAnsi="Arial Narrow" w:cs="Arial"/>
          <w:color w:val="000000"/>
        </w:rPr>
        <w:t>Brasilândia-MS, .... de ...................... de 2024.</w:t>
      </w:r>
    </w:p>
    <w:p w14:paraId="32417C9D" w14:textId="77777777" w:rsidR="002A6861" w:rsidRPr="00DC2AE9" w:rsidRDefault="002A6861" w:rsidP="002A6861">
      <w:pPr>
        <w:jc w:val="both"/>
        <w:rPr>
          <w:rFonts w:ascii="Arial Narrow" w:eastAsia="Times New Roman" w:hAnsi="Arial Narrow" w:cs="Arial"/>
          <w:color w:val="000000"/>
        </w:rPr>
      </w:pPr>
    </w:p>
    <w:p w14:paraId="2E5C8D67"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color w:val="000000"/>
        </w:rPr>
      </w:pPr>
      <w:r w:rsidRPr="00DC2AE9">
        <w:rPr>
          <w:rFonts w:ascii="Arial Narrow" w:eastAsia="Times New Roman" w:hAnsi="Arial Narrow" w:cs="Arial"/>
          <w:b/>
          <w:color w:val="000000"/>
        </w:rPr>
        <w:t>XXXXXXX</w:t>
      </w:r>
    </w:p>
    <w:p w14:paraId="2FA97EE3"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Prefeito Municipal ou</w:t>
      </w:r>
    </w:p>
    <w:p w14:paraId="14759579"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Ordenador de Despesa</w:t>
      </w:r>
    </w:p>
    <w:p w14:paraId="7DF3EF9C"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Secretaria Municipal de XXXXX</w:t>
      </w:r>
    </w:p>
    <w:p w14:paraId="123C3DC5"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bCs/>
          <w:color w:val="000000"/>
        </w:rPr>
      </w:pPr>
      <w:r w:rsidRPr="00DC2AE9">
        <w:rPr>
          <w:rFonts w:ascii="Arial Narrow" w:eastAsia="Times New Roman" w:hAnsi="Arial Narrow" w:cs="Arial"/>
          <w:b/>
          <w:bCs/>
          <w:color w:val="000000"/>
        </w:rPr>
        <w:t>CONTRATANTE</w:t>
      </w:r>
    </w:p>
    <w:p w14:paraId="2C1A590D"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09D72131"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p>
    <w:p w14:paraId="1D2103A2"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XXXXXXXXXXXXXX</w:t>
      </w:r>
    </w:p>
    <w:p w14:paraId="1695257C" w14:textId="77777777" w:rsidR="002A6861" w:rsidRPr="00DC2AE9" w:rsidRDefault="002A6861" w:rsidP="002A6861">
      <w:pPr>
        <w:pBdr>
          <w:top w:val="nil"/>
          <w:left w:val="nil"/>
          <w:bottom w:val="nil"/>
          <w:right w:val="nil"/>
          <w:between w:val="nil"/>
        </w:pBdr>
        <w:jc w:val="both"/>
        <w:rPr>
          <w:rFonts w:ascii="Arial Narrow" w:eastAsia="Times New Roman" w:hAnsi="Arial Narrow" w:cs="Arial"/>
          <w:color w:val="000000"/>
        </w:rPr>
      </w:pPr>
      <w:r w:rsidRPr="00DC2AE9">
        <w:rPr>
          <w:rFonts w:ascii="Arial Narrow" w:eastAsia="Times New Roman" w:hAnsi="Arial Narrow" w:cs="Arial"/>
          <w:color w:val="000000"/>
        </w:rPr>
        <w:t>Empresa: XXXXXXX</w:t>
      </w:r>
    </w:p>
    <w:p w14:paraId="72CBD265"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bCs/>
          <w:color w:val="000000"/>
        </w:rPr>
      </w:pPr>
      <w:r w:rsidRPr="00DC2AE9">
        <w:rPr>
          <w:rFonts w:ascii="Arial Narrow" w:eastAsia="Times New Roman" w:hAnsi="Arial Narrow" w:cs="Arial"/>
          <w:b/>
          <w:bCs/>
          <w:color w:val="000000"/>
        </w:rPr>
        <w:t>CONTRATADA</w:t>
      </w:r>
    </w:p>
    <w:p w14:paraId="1053706B" w14:textId="77777777" w:rsidR="002A6861" w:rsidRPr="00DC2AE9" w:rsidRDefault="002A6861" w:rsidP="002A6861">
      <w:pPr>
        <w:pBdr>
          <w:top w:val="nil"/>
          <w:left w:val="nil"/>
          <w:bottom w:val="nil"/>
          <w:right w:val="nil"/>
          <w:between w:val="nil"/>
        </w:pBdr>
        <w:jc w:val="both"/>
        <w:rPr>
          <w:rFonts w:ascii="Arial Narrow" w:eastAsia="Times New Roman" w:hAnsi="Arial Narrow" w:cs="Arial"/>
          <w:b/>
          <w:color w:val="000000"/>
        </w:rPr>
      </w:pPr>
    </w:p>
    <w:p w14:paraId="6C0C78EF" w14:textId="77777777" w:rsidR="002A6861" w:rsidRPr="00DC2AE9" w:rsidRDefault="002A6861" w:rsidP="002A6861">
      <w:pPr>
        <w:pBdr>
          <w:top w:val="nil"/>
          <w:left w:val="nil"/>
          <w:bottom w:val="nil"/>
          <w:right w:val="nil"/>
          <w:between w:val="nil"/>
        </w:pBdr>
        <w:tabs>
          <w:tab w:val="left" w:pos="1560"/>
        </w:tabs>
        <w:jc w:val="both"/>
        <w:rPr>
          <w:rFonts w:ascii="Arial Narrow" w:eastAsia="Times New Roman" w:hAnsi="Arial Narrow" w:cs="Arial"/>
          <w:color w:val="000000"/>
        </w:rPr>
      </w:pPr>
      <w:r w:rsidRPr="00DC2AE9">
        <w:rPr>
          <w:rFonts w:ascii="Arial Narrow" w:eastAsia="Times New Roman" w:hAnsi="Arial Narrow" w:cs="Arial"/>
          <w:color w:val="000000"/>
        </w:rPr>
        <w:t>Testemunhas</w:t>
      </w:r>
    </w:p>
    <w:p w14:paraId="5FE5E515" w14:textId="0F1DEED8" w:rsidR="003B2D76" w:rsidRDefault="003B2D76"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A607B23" w14:textId="326096B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E823894" w14:textId="24C160A8"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9A5CD2C" w14:textId="58BCD70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F929477" w14:textId="1556806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288F431" w14:textId="4B0CD08B"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45A94F0B" w14:textId="0B4A3E1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A3C3A04" w14:textId="338A807F"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3706831" w14:textId="6A5A1AC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1DC16117" w14:textId="1EB67651"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58E5B56D" w14:textId="7F6DF2AE"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804067B" w14:textId="0D796D8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066BD3E0" w14:textId="71ABE734"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6AD1A3E2" w14:textId="078907D2"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2EFDBA5D" w14:textId="69855859" w:rsidR="00DB4451"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B9B471E" w14:textId="77777777" w:rsidR="005D5BC4" w:rsidRDefault="005D5BC4"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sz w:val="24"/>
          <w:szCs w:val="24"/>
        </w:rPr>
      </w:pPr>
    </w:p>
    <w:p w14:paraId="3FA041A9" w14:textId="2002C537" w:rsidR="00DB4451" w:rsidRPr="00D70412" w:rsidRDefault="00DB4451"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r w:rsidRPr="00D70412">
        <w:rPr>
          <w:rFonts w:ascii="Arial Narrow" w:hAnsi="Arial Narrow" w:cs="Arial"/>
          <w:b/>
          <w:color w:val="000000"/>
        </w:rPr>
        <w:lastRenderedPageBreak/>
        <w:t>ANEXO XIII</w:t>
      </w:r>
    </w:p>
    <w:p w14:paraId="4AFF4DBE" w14:textId="2C96C757" w:rsidR="00D70412" w:rsidRDefault="00D70412" w:rsidP="0095008A">
      <w:pPr>
        <w:jc w:val="center"/>
        <w:rPr>
          <w:rFonts w:ascii="Arial Narrow" w:hAnsi="Arial Narrow"/>
          <w:b/>
          <w:bCs/>
        </w:rPr>
      </w:pPr>
      <w:r w:rsidRPr="00D70412">
        <w:rPr>
          <w:rFonts w:ascii="Arial Narrow" w:hAnsi="Arial Narrow"/>
          <w:b/>
          <w:bCs/>
        </w:rPr>
        <w:t>ESTUDO TÉCNICO PRELIMINAR</w:t>
      </w:r>
    </w:p>
    <w:p w14:paraId="2F6A2049" w14:textId="15655588" w:rsidR="0095008A" w:rsidRDefault="0095008A" w:rsidP="0095008A">
      <w:pPr>
        <w:jc w:val="center"/>
        <w:rPr>
          <w:rFonts w:ascii="Arial Narrow" w:hAnsi="Arial Narrow"/>
          <w:b/>
          <w:bCs/>
        </w:rPr>
      </w:pPr>
    </w:p>
    <w:p w14:paraId="2C427484" w14:textId="77777777" w:rsidR="0095008A" w:rsidRPr="0095008A" w:rsidRDefault="0095008A" w:rsidP="0095008A">
      <w:pPr>
        <w:widowControl/>
        <w:numPr>
          <w:ilvl w:val="0"/>
          <w:numId w:val="34"/>
        </w:numPr>
        <w:shd w:val="clear" w:color="auto" w:fill="D9D9D9"/>
        <w:spacing w:line="276" w:lineRule="auto"/>
        <w:ind w:left="0" w:firstLine="0"/>
        <w:jc w:val="both"/>
        <w:rPr>
          <w:rFonts w:ascii="Arial Narrow" w:eastAsia="Times New Roman" w:hAnsi="Arial Narrow" w:cs="Arial"/>
          <w:b/>
          <w:bCs/>
          <w:color w:val="FF0000"/>
          <w:lang w:val="x-none"/>
        </w:rPr>
      </w:pPr>
      <w:r w:rsidRPr="0095008A">
        <w:rPr>
          <w:rFonts w:ascii="Arial Narrow" w:eastAsia="Times New Roman" w:hAnsi="Arial Narrow" w:cs="Arial"/>
          <w:b/>
          <w:bCs/>
          <w:lang w:val="x-none"/>
        </w:rPr>
        <w:t>DESCRIÇÃO DA NECESSIDADE DA CONTRATAÇÃO, CONSIDERADO O PROBLEMA A SER RESOLVIDO SOB A PERSPECTIVA DO INTERESSE PÚBLICO:</w:t>
      </w:r>
    </w:p>
    <w:p w14:paraId="0C7CB9A9" w14:textId="77777777" w:rsidR="0095008A" w:rsidRPr="0095008A" w:rsidRDefault="0095008A" w:rsidP="0095008A">
      <w:pPr>
        <w:widowControl/>
        <w:spacing w:line="276" w:lineRule="auto"/>
        <w:jc w:val="both"/>
        <w:rPr>
          <w:rFonts w:ascii="Arial Narrow" w:eastAsia="Times New Roman" w:hAnsi="Arial Narrow" w:cs="Arial"/>
          <w:lang w:val="pt-BR"/>
        </w:rPr>
      </w:pPr>
    </w:p>
    <w:p w14:paraId="27EB31C2" w14:textId="77777777" w:rsidR="0095008A" w:rsidRPr="0095008A" w:rsidRDefault="0095008A" w:rsidP="0095008A">
      <w:pPr>
        <w:widowControl/>
        <w:numPr>
          <w:ilvl w:val="1"/>
          <w:numId w:val="49"/>
        </w:numPr>
        <w:spacing w:line="276" w:lineRule="auto"/>
        <w:ind w:left="0" w:firstLine="0"/>
        <w:contextualSpacing/>
        <w:jc w:val="both"/>
        <w:rPr>
          <w:rFonts w:ascii="Arial Narrow" w:eastAsia="Times New Roman" w:hAnsi="Arial Narrow" w:cs="Arial"/>
          <w:lang w:val="x-none"/>
        </w:rPr>
      </w:pPr>
      <w:r w:rsidRPr="0095008A">
        <w:rPr>
          <w:rFonts w:ascii="Arial Narrow" w:eastAsia="Times New Roman" w:hAnsi="Arial Narrow" w:cs="Arial"/>
          <w:lang w:val="x-none"/>
        </w:rPr>
        <w:t>A presente análise tem por objetivo fornecer informações para subsidiar a contratação</w:t>
      </w:r>
      <w:r w:rsidRPr="0095008A">
        <w:rPr>
          <w:rFonts w:ascii="Arial Narrow" w:eastAsia="Times New Roman" w:hAnsi="Arial Narrow" w:cs="Arial"/>
          <w:b/>
          <w:bCs/>
          <w:lang w:val="x-none"/>
        </w:rPr>
        <w:t xml:space="preserve"> </w:t>
      </w:r>
      <w:r w:rsidRPr="0095008A">
        <w:rPr>
          <w:rFonts w:ascii="Arial Narrow" w:eastAsia="Times New Roman" w:hAnsi="Arial Narrow" w:cs="Arial"/>
          <w:lang w:val="x-none"/>
        </w:rPr>
        <w:t>de</w:t>
      </w:r>
      <w:bookmarkStart w:id="34" w:name="_Hlk100059611"/>
      <w:r w:rsidRPr="0095008A">
        <w:rPr>
          <w:rFonts w:ascii="Arial Narrow" w:eastAsia="Times New Roman" w:hAnsi="Arial Narrow" w:cs="Arial"/>
          <w:b/>
          <w:bCs/>
          <w:lang w:val="pt-BR"/>
        </w:rPr>
        <w:t xml:space="preserve"> </w:t>
      </w:r>
      <w:r w:rsidRPr="0095008A">
        <w:rPr>
          <w:rFonts w:ascii="Arial Narrow" w:eastAsia="Times New Roman" w:hAnsi="Arial Narrow" w:cs="Arial"/>
          <w:lang w:val="x-none"/>
        </w:rPr>
        <w:t>empresa especializada no fornecimento e instalação de Para-brisa Dianteiro e vidros vigia traseiro</w:t>
      </w:r>
      <w:r w:rsidRPr="0095008A">
        <w:rPr>
          <w:rFonts w:ascii="Arial Narrow" w:eastAsia="Times New Roman" w:hAnsi="Arial Narrow" w:cs="Arial"/>
          <w:b/>
          <w:bCs/>
          <w:lang w:val="x-none"/>
        </w:rPr>
        <w:t>,</w:t>
      </w:r>
      <w:r w:rsidRPr="0095008A">
        <w:rPr>
          <w:rFonts w:ascii="Arial Narrow" w:eastAsia="Times New Roman" w:hAnsi="Arial Narrow" w:cs="Arial"/>
          <w:lang w:val="x-none"/>
        </w:rPr>
        <w:t xml:space="preserve"> </w:t>
      </w:r>
      <w:bookmarkEnd w:id="34"/>
      <w:r w:rsidRPr="0095008A">
        <w:rPr>
          <w:rFonts w:ascii="Arial Narrow" w:eastAsia="Times New Roman" w:hAnsi="Arial Narrow" w:cs="Arial"/>
          <w:lang w:val="x-none"/>
        </w:rPr>
        <w:t>conforme especificações pormenorizadas que constarão em momento oportuno do Termo de Referência.</w:t>
      </w:r>
    </w:p>
    <w:p w14:paraId="04E09D25" w14:textId="77777777" w:rsidR="0095008A" w:rsidRPr="0095008A" w:rsidRDefault="0095008A" w:rsidP="0095008A">
      <w:pPr>
        <w:widowControl/>
        <w:numPr>
          <w:ilvl w:val="1"/>
          <w:numId w:val="49"/>
        </w:numPr>
        <w:suppressAutoHyphens/>
        <w:autoSpaceDE w:val="0"/>
        <w:autoSpaceDN w:val="0"/>
        <w:adjustRightInd w:val="0"/>
        <w:snapToGrid w:val="0"/>
        <w:spacing w:line="276" w:lineRule="auto"/>
        <w:ind w:left="0" w:firstLine="0"/>
        <w:jc w:val="both"/>
        <w:textAlignment w:val="baseline"/>
        <w:rPr>
          <w:rFonts w:ascii="Arial Narrow" w:eastAsia="SimSun" w:hAnsi="Arial Narrow" w:cs="Arial"/>
          <w:kern w:val="3"/>
          <w:lang w:val="pt-BR" w:eastAsia="zh-CN" w:bidi="hi-IN"/>
        </w:rPr>
      </w:pPr>
      <w:r w:rsidRPr="0095008A">
        <w:rPr>
          <w:rFonts w:ascii="Arial Narrow" w:eastAsia="Times New Roman" w:hAnsi="Arial Narrow" w:cs="Arial"/>
          <w:lang w:val="pt-BR"/>
        </w:rPr>
        <w:t xml:space="preserve">A necessidade da aquisição e troca de Para-brisa Dianteiro e vidros vigia traseiro dos veículos oficiais da Secretaria Municipal de Educação se faz necessária para a continuidade dos serviços de transporte escolar; </w:t>
      </w:r>
    </w:p>
    <w:p w14:paraId="37F95ABA" w14:textId="77777777" w:rsidR="0095008A" w:rsidRPr="0095008A" w:rsidRDefault="0095008A" w:rsidP="0095008A">
      <w:pPr>
        <w:widowControl/>
        <w:numPr>
          <w:ilvl w:val="1"/>
          <w:numId w:val="49"/>
        </w:numPr>
        <w:suppressAutoHyphens/>
        <w:autoSpaceDE w:val="0"/>
        <w:autoSpaceDN w:val="0"/>
        <w:adjustRightInd w:val="0"/>
        <w:snapToGrid w:val="0"/>
        <w:spacing w:line="276" w:lineRule="auto"/>
        <w:ind w:left="0" w:firstLine="0"/>
        <w:jc w:val="both"/>
        <w:textAlignment w:val="baseline"/>
        <w:rPr>
          <w:rFonts w:ascii="Arial Narrow" w:eastAsia="SimSun" w:hAnsi="Arial Narrow" w:cs="Arial"/>
          <w:kern w:val="3"/>
          <w:lang w:val="pt-BR" w:eastAsia="zh-CN" w:bidi="hi-IN"/>
        </w:rPr>
      </w:pPr>
      <w:r w:rsidRPr="0095008A">
        <w:rPr>
          <w:rFonts w:ascii="Arial Narrow" w:eastAsia="SimSun" w:hAnsi="Arial Narrow" w:cs="Arial"/>
          <w:kern w:val="3"/>
          <w:lang w:val="pt-BR" w:eastAsia="zh-CN" w:bidi="hi-IN"/>
        </w:rPr>
        <w:t xml:space="preserve">Tendo em vista que os para-brisas e vidros vigia traseiros são fundamentais para segurança dos passageiros e condutores a fim de impedir que a pressão imposta pelo ar enquanto o veículo está em movimento e inibir impacto de poeira, pedras e outras partículas as pessoas que ocupam o interior do veículo. </w:t>
      </w:r>
    </w:p>
    <w:p w14:paraId="741A5394" w14:textId="77777777" w:rsidR="0095008A" w:rsidRPr="0095008A" w:rsidRDefault="0095008A" w:rsidP="0095008A">
      <w:pPr>
        <w:widowControl/>
        <w:numPr>
          <w:ilvl w:val="1"/>
          <w:numId w:val="49"/>
        </w:numPr>
        <w:suppressAutoHyphens/>
        <w:adjustRightInd w:val="0"/>
        <w:snapToGrid w:val="0"/>
        <w:spacing w:line="276" w:lineRule="auto"/>
        <w:ind w:left="0" w:firstLine="0"/>
        <w:jc w:val="both"/>
        <w:textAlignment w:val="baseline"/>
        <w:rPr>
          <w:rFonts w:ascii="Arial Narrow" w:eastAsia="Times New Roman" w:hAnsi="Arial Narrow" w:cs="Arial"/>
          <w:lang w:val="pt-BR"/>
        </w:rPr>
      </w:pPr>
      <w:r w:rsidRPr="0095008A">
        <w:rPr>
          <w:rFonts w:ascii="Arial Narrow" w:eastAsia="SimSun" w:hAnsi="Arial Narrow" w:cs="Arial"/>
          <w:kern w:val="3"/>
          <w:lang w:val="pt-BR" w:eastAsia="zh-CN" w:bidi="hi-IN"/>
        </w:rPr>
        <w:t xml:space="preserve">E ainda, para o atendimento dá resolução 216/2006 do CONTRAN, a referida aquisição é essencial para que os veículos escolares obtenham Autorização para Transporte de Escolares Junto ao DETRAN e evitar multa por avarias no para-brisa. </w:t>
      </w:r>
    </w:p>
    <w:p w14:paraId="310555F1" w14:textId="77777777" w:rsidR="0095008A" w:rsidRPr="0095008A" w:rsidRDefault="0095008A" w:rsidP="0095008A">
      <w:pPr>
        <w:widowControl/>
        <w:numPr>
          <w:ilvl w:val="1"/>
          <w:numId w:val="49"/>
        </w:numPr>
        <w:autoSpaceDE w:val="0"/>
        <w:autoSpaceDN w:val="0"/>
        <w:adjustRightInd w:val="0"/>
        <w:ind w:left="0" w:firstLine="0"/>
        <w:jc w:val="both"/>
        <w:rPr>
          <w:rFonts w:ascii="Arial Narrow" w:eastAsia="Times New Roman" w:hAnsi="Arial Narrow" w:cs="Arial"/>
          <w:lang w:val="pt-BR"/>
        </w:rPr>
      </w:pPr>
      <w:r w:rsidRPr="0095008A">
        <w:rPr>
          <w:rFonts w:ascii="Arial Narrow" w:eastAsia="Times New Roman" w:hAnsi="Arial Narrow" w:cs="Arial"/>
          <w:b/>
          <w:lang w:val="pt-BR"/>
        </w:rPr>
        <w:t xml:space="preserve">Modalidade: </w:t>
      </w:r>
      <w:r w:rsidRPr="0095008A">
        <w:rPr>
          <w:rFonts w:ascii="Arial Narrow" w:eastAsia="Times New Roman" w:hAnsi="Arial Narrow" w:cs="Arial"/>
          <w:lang w:val="pt-BR"/>
        </w:rPr>
        <w:t>A contratação será formalizada via Sistema de Registro de Preços de acordo com Art. 82, da Lei Federal 14.133/21e suas alterações posteriores.</w:t>
      </w:r>
    </w:p>
    <w:p w14:paraId="34BEDE16" w14:textId="77777777" w:rsidR="0095008A" w:rsidRPr="0095008A" w:rsidRDefault="0095008A" w:rsidP="0095008A">
      <w:pPr>
        <w:widowControl/>
        <w:suppressAutoHyphens/>
        <w:adjustRightInd w:val="0"/>
        <w:snapToGrid w:val="0"/>
        <w:spacing w:line="276" w:lineRule="auto"/>
        <w:jc w:val="both"/>
        <w:textAlignment w:val="baseline"/>
        <w:rPr>
          <w:rFonts w:ascii="Arial Narrow" w:eastAsia="Times New Roman" w:hAnsi="Arial Narrow" w:cs="Arial"/>
          <w:lang w:val="pt-BR"/>
        </w:rPr>
      </w:pPr>
    </w:p>
    <w:p w14:paraId="195ABC2D" w14:textId="77777777" w:rsidR="0095008A" w:rsidRPr="0095008A" w:rsidRDefault="0095008A" w:rsidP="0095008A">
      <w:pPr>
        <w:widowControl/>
        <w:spacing w:line="276" w:lineRule="auto"/>
        <w:jc w:val="both"/>
        <w:rPr>
          <w:rFonts w:ascii="Arial Narrow" w:eastAsia="Times New Roman" w:hAnsi="Arial Narrow" w:cs="Arial"/>
          <w:lang w:val="pt-BR"/>
        </w:rPr>
      </w:pPr>
    </w:p>
    <w:p w14:paraId="48F1B714" w14:textId="77777777" w:rsidR="0095008A" w:rsidRPr="0095008A" w:rsidRDefault="0095008A" w:rsidP="0095008A">
      <w:pPr>
        <w:widowControl/>
        <w:numPr>
          <w:ilvl w:val="0"/>
          <w:numId w:val="34"/>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DEMONSTRAÇÃO DA PREVISÃO DA CONTRATAÇÃO NO PLANO DE CONTRATAÇÕES ANUAL, SEMPRE QUE ELABORADO, DE MODO A INDICAR O SEU ALINHAMENTO COM O PLANEJAMENTO DA ADMINISTRAÇÃO:</w:t>
      </w:r>
    </w:p>
    <w:p w14:paraId="7C0964F6" w14:textId="77777777" w:rsidR="0095008A" w:rsidRPr="0095008A" w:rsidRDefault="0095008A" w:rsidP="0095008A">
      <w:pPr>
        <w:widowControl/>
        <w:spacing w:line="276" w:lineRule="auto"/>
        <w:ind w:left="720"/>
        <w:jc w:val="both"/>
        <w:rPr>
          <w:rFonts w:ascii="Arial Narrow" w:eastAsia="Times New Roman" w:hAnsi="Arial Narrow" w:cs="Arial"/>
          <w:bCs/>
          <w:lang w:val="x-none"/>
        </w:rPr>
      </w:pPr>
    </w:p>
    <w:p w14:paraId="0F732463" w14:textId="77777777" w:rsidR="0095008A" w:rsidRPr="0095008A" w:rsidRDefault="0095008A" w:rsidP="0095008A">
      <w:pPr>
        <w:widowControl/>
        <w:numPr>
          <w:ilvl w:val="1"/>
          <w:numId w:val="34"/>
        </w:numPr>
        <w:spacing w:line="276" w:lineRule="auto"/>
        <w:ind w:left="0" w:firstLine="0"/>
        <w:jc w:val="both"/>
        <w:rPr>
          <w:rFonts w:ascii="Arial Narrow" w:eastAsia="Times New Roman" w:hAnsi="Arial Narrow" w:cs="Arial"/>
          <w:lang w:val="x-none" w:eastAsia="x-none"/>
        </w:rPr>
      </w:pPr>
      <w:r w:rsidRPr="0095008A">
        <w:rPr>
          <w:rFonts w:ascii="Arial Narrow" w:eastAsia="Times New Roman" w:hAnsi="Arial Narrow" w:cs="Arial"/>
          <w:lang w:val="x-none" w:eastAsia="x-none"/>
        </w:rPr>
        <w:t xml:space="preserve">O objeto da contratação está previsto no Plano de Contratações Anual </w:t>
      </w:r>
      <w:r w:rsidRPr="0095008A">
        <w:rPr>
          <w:rFonts w:ascii="Arial Narrow" w:eastAsia="Times New Roman" w:hAnsi="Arial Narrow" w:cs="Arial"/>
          <w:lang w:val="pt-BR" w:eastAsia="x-none"/>
        </w:rPr>
        <w:t>2024</w:t>
      </w:r>
      <w:r w:rsidRPr="0095008A">
        <w:rPr>
          <w:rFonts w:ascii="Arial Narrow" w:eastAsia="Times New Roman" w:hAnsi="Arial Narrow" w:cs="Arial"/>
          <w:lang w:val="x-none" w:eastAsia="x-none"/>
        </w:rPr>
        <w:t>, publicado no Diário Oficial d</w:t>
      </w:r>
      <w:r w:rsidRPr="0095008A">
        <w:rPr>
          <w:rFonts w:ascii="Arial Narrow" w:eastAsia="Times New Roman" w:hAnsi="Arial Narrow" w:cs="Arial"/>
          <w:lang w:val="pt-BR" w:eastAsia="x-none"/>
        </w:rPr>
        <w:t>a Associação dos</w:t>
      </w:r>
      <w:r w:rsidRPr="0095008A">
        <w:rPr>
          <w:rFonts w:ascii="Arial Narrow" w:eastAsia="Times New Roman" w:hAnsi="Arial Narrow" w:cs="Arial"/>
          <w:lang w:val="x-none" w:eastAsia="x-none"/>
        </w:rPr>
        <w:t xml:space="preserve"> Município</w:t>
      </w:r>
      <w:r w:rsidRPr="0095008A">
        <w:rPr>
          <w:rFonts w:ascii="Arial Narrow" w:eastAsia="Times New Roman" w:hAnsi="Arial Narrow" w:cs="Arial"/>
          <w:lang w:val="pt-BR" w:eastAsia="x-none"/>
        </w:rPr>
        <w:t>s de Mato Grosso do Sul ASSOMASUL</w:t>
      </w:r>
      <w:r w:rsidRPr="0095008A">
        <w:rPr>
          <w:rFonts w:ascii="Arial Narrow" w:eastAsia="Times New Roman" w:hAnsi="Arial Narrow" w:cs="Arial"/>
          <w:lang w:val="x-none" w:eastAsia="x-none"/>
        </w:rPr>
        <w:t xml:space="preserve"> nº </w:t>
      </w:r>
      <w:r w:rsidRPr="0095008A">
        <w:rPr>
          <w:rFonts w:ascii="Arial Narrow" w:eastAsia="Times New Roman" w:hAnsi="Arial Narrow" w:cs="Arial"/>
          <w:lang w:val="pt-BR" w:eastAsia="x-none"/>
        </w:rPr>
        <w:t>3614</w:t>
      </w:r>
      <w:r w:rsidRPr="0095008A">
        <w:rPr>
          <w:rFonts w:ascii="Arial Narrow" w:eastAsia="Times New Roman" w:hAnsi="Arial Narrow" w:cs="Arial"/>
          <w:lang w:val="x-none" w:eastAsia="x-none"/>
        </w:rPr>
        <w:t xml:space="preserve"> do dia </w:t>
      </w:r>
      <w:r w:rsidRPr="0095008A">
        <w:rPr>
          <w:rFonts w:ascii="Arial Narrow" w:eastAsia="Times New Roman" w:hAnsi="Arial Narrow" w:cs="Arial"/>
          <w:lang w:val="pt-BR" w:eastAsia="x-none"/>
        </w:rPr>
        <w:t>20/06/2024.</w:t>
      </w:r>
    </w:p>
    <w:p w14:paraId="4F47968C" w14:textId="77777777" w:rsidR="0095008A" w:rsidRPr="0095008A" w:rsidRDefault="0095008A" w:rsidP="0095008A">
      <w:pPr>
        <w:widowControl/>
        <w:spacing w:line="276" w:lineRule="auto"/>
        <w:jc w:val="both"/>
        <w:rPr>
          <w:rFonts w:ascii="Arial Narrow" w:eastAsia="Times New Roman" w:hAnsi="Arial Narrow" w:cs="Arial"/>
          <w:lang w:val="pt-BR"/>
        </w:rPr>
      </w:pPr>
    </w:p>
    <w:p w14:paraId="086755A0" w14:textId="77777777" w:rsidR="0095008A" w:rsidRPr="0095008A" w:rsidRDefault="0095008A" w:rsidP="0095008A">
      <w:pPr>
        <w:widowControl/>
        <w:numPr>
          <w:ilvl w:val="0"/>
          <w:numId w:val="34"/>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REQUISITOS DA CONTRATAÇÃO:</w:t>
      </w:r>
    </w:p>
    <w:p w14:paraId="7F4C89A7" w14:textId="77777777" w:rsidR="0095008A" w:rsidRPr="0095008A" w:rsidRDefault="0095008A" w:rsidP="0095008A">
      <w:pPr>
        <w:widowControl/>
        <w:numPr>
          <w:ilvl w:val="0"/>
          <w:numId w:val="49"/>
        </w:numPr>
        <w:autoSpaceDE w:val="0"/>
        <w:autoSpaceDN w:val="0"/>
        <w:adjustRightInd w:val="0"/>
        <w:spacing w:line="276" w:lineRule="auto"/>
        <w:ind w:right="-2"/>
        <w:contextualSpacing/>
        <w:jc w:val="both"/>
        <w:rPr>
          <w:rFonts w:ascii="Arial Narrow" w:eastAsia="Times New Roman" w:hAnsi="Arial Narrow" w:cs="Arial"/>
          <w:vanish/>
          <w:color w:val="000000"/>
          <w:lang w:val="x-none"/>
        </w:rPr>
      </w:pPr>
    </w:p>
    <w:p w14:paraId="3649C427" w14:textId="77777777" w:rsidR="0095008A" w:rsidRPr="0095008A" w:rsidRDefault="0095008A" w:rsidP="0095008A">
      <w:pPr>
        <w:widowControl/>
        <w:numPr>
          <w:ilvl w:val="0"/>
          <w:numId w:val="49"/>
        </w:numPr>
        <w:autoSpaceDE w:val="0"/>
        <w:autoSpaceDN w:val="0"/>
        <w:adjustRightInd w:val="0"/>
        <w:spacing w:line="276" w:lineRule="auto"/>
        <w:ind w:right="-2"/>
        <w:contextualSpacing/>
        <w:jc w:val="both"/>
        <w:rPr>
          <w:rFonts w:ascii="Arial Narrow" w:eastAsia="Times New Roman" w:hAnsi="Arial Narrow" w:cs="Arial"/>
          <w:vanish/>
          <w:color w:val="000000"/>
          <w:lang w:val="x-none"/>
        </w:rPr>
      </w:pPr>
    </w:p>
    <w:p w14:paraId="46F6E901" w14:textId="77777777" w:rsidR="0095008A" w:rsidRPr="0095008A" w:rsidRDefault="0095008A" w:rsidP="0095008A">
      <w:pPr>
        <w:widowControl/>
        <w:spacing w:line="276" w:lineRule="auto"/>
        <w:contextualSpacing/>
        <w:jc w:val="both"/>
        <w:rPr>
          <w:rFonts w:ascii="Arial Narrow" w:eastAsia="Times New Roman" w:hAnsi="Arial Narrow" w:cs="Arial"/>
          <w:color w:val="000000"/>
          <w:lang w:val="pt-BR"/>
        </w:rPr>
      </w:pPr>
    </w:p>
    <w:p w14:paraId="0955A73B" w14:textId="77777777" w:rsidR="0095008A" w:rsidRPr="0095008A" w:rsidRDefault="0095008A" w:rsidP="0095008A">
      <w:pPr>
        <w:widowControl/>
        <w:numPr>
          <w:ilvl w:val="1"/>
          <w:numId w:val="49"/>
        </w:numPr>
        <w:autoSpaceDE w:val="0"/>
        <w:autoSpaceDN w:val="0"/>
        <w:adjustRightInd w:val="0"/>
        <w:spacing w:line="276" w:lineRule="auto"/>
        <w:ind w:left="0" w:firstLine="0"/>
        <w:jc w:val="both"/>
        <w:rPr>
          <w:rFonts w:ascii="Arial Narrow" w:eastAsia="MyriadPro-Regular" w:hAnsi="Arial Narrow" w:cs="Arial"/>
          <w:b/>
          <w:lang w:val="pt-BR"/>
        </w:rPr>
      </w:pPr>
      <w:r w:rsidRPr="0095008A">
        <w:rPr>
          <w:rFonts w:ascii="Arial Narrow" w:eastAsia="Times New Roman" w:hAnsi="Arial Narrow" w:cs="Arial"/>
          <w:lang w:val="pt-BR"/>
        </w:rPr>
        <w:t>Além dos critérios de sustentabilidade eventualmente inseridos na descrição do objeto a ser contratado englobará as seguintes atividades/especificações:</w:t>
      </w:r>
    </w:p>
    <w:p w14:paraId="35FD2A12"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MyriadPro-Regular" w:hAnsi="Arial Narrow" w:cs="Arial"/>
          <w:b/>
          <w:lang w:val="pt-BR"/>
        </w:rPr>
      </w:pPr>
      <w:r w:rsidRPr="0095008A">
        <w:rPr>
          <w:rFonts w:ascii="Arial Narrow" w:eastAsia="Times New Roman" w:hAnsi="Arial Narrow" w:cs="Arial"/>
          <w:lang w:val="pt-BR"/>
        </w:rPr>
        <w:t xml:space="preserve">  Não transferir a terceiros, por qualquer forma, nem mesmo parcialmente o contrato, nem subcontratar qualquer das prestações que está obrigada.</w:t>
      </w:r>
    </w:p>
    <w:p w14:paraId="4C43D1C0"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MyriadPro-Regular" w:hAnsi="Arial Narrow" w:cs="Arial"/>
          <w:b/>
          <w:lang w:val="pt-BR"/>
        </w:rPr>
      </w:pPr>
      <w:r w:rsidRPr="0095008A">
        <w:rPr>
          <w:rFonts w:ascii="Arial Narrow" w:eastAsia="Times New Roman" w:hAnsi="Arial Narrow" w:cs="Arial"/>
          <w:lang w:val="pt-BR"/>
        </w:rPr>
        <w:t>Inclusão de todas as despesas que influam nos custos, tais como: despesas com custo, transporte, seguro e frete, tributos (impostos, taxas, emolumentos, contribuições fiscais e parafiscais), obrigações sociais, trabalhistas, fiscais, frete, encargos comerciais ou de qualquer natureza e todos os ônus diretos ou indiretos.</w:t>
      </w:r>
    </w:p>
    <w:p w14:paraId="60D28B17"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MyriadPro-Regular" w:hAnsi="Arial Narrow" w:cs="Arial"/>
          <w:b/>
          <w:lang w:val="pt-BR"/>
        </w:rPr>
      </w:pPr>
      <w:r w:rsidRPr="0095008A">
        <w:rPr>
          <w:rFonts w:ascii="Arial Narrow" w:eastAsia="MyriadPro-Regular" w:hAnsi="Arial Narrow" w:cs="Arial"/>
          <w:lang w:val="pt-BR"/>
        </w:rPr>
        <w:t>Não permitir a utilização de qualquer trabalho do menor de dezesseis anos, exceto na condição de aprendiz para os maiores de quatorze anos; nem permitir a utilização do trabalho do menor de dezoito anos em trabalho noturno, perigoso ou insalubre;</w:t>
      </w:r>
    </w:p>
    <w:p w14:paraId="082ED11E" w14:textId="77777777" w:rsidR="0095008A" w:rsidRPr="0095008A" w:rsidRDefault="0095008A" w:rsidP="0095008A">
      <w:pPr>
        <w:widowControl/>
        <w:numPr>
          <w:ilvl w:val="1"/>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 xml:space="preserve"> DAS OBRIGAÇÕES DA CONTRATADA</w:t>
      </w:r>
    </w:p>
    <w:p w14:paraId="0719249F"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A Contratada deve cumprir todas as obrigações constantes deste Termo e sua proposta, assumindo como exclusivamente seus os riscos e as despesas decorrentes da boa e perfeita execução do objeto;</w:t>
      </w:r>
    </w:p>
    <w:p w14:paraId="6A9EAE7E"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lastRenderedPageBreak/>
        <w:t>Responsabilizar-se pelos vícios e danos decorrentes do objeto, de acordo com os artigos 12, 13 e 17 a 27, do Código de Defesa do Consumidor (Lei nº 8.078, de 1990);</w:t>
      </w:r>
    </w:p>
    <w:p w14:paraId="64990398"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Substituir, reparar ou corrigir, às suas expensas, no prazo fixado neste Termo de Referência, o objeto com avarias ou defeitos;</w:t>
      </w:r>
    </w:p>
    <w:p w14:paraId="5D2BC6AB"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Manter, durante toda a execução do contrato, em compatibilidade com as obrigações assumidas, todas as condições de habilitação e qualificação exigidas na licitação;</w:t>
      </w:r>
    </w:p>
    <w:p w14:paraId="73716FE6"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Acatar todas as exigências do Município de Brasilândia/MS, sujeitando-se à ampla e irrestrita fiscalização, prestando todos os esclarecimentos solicitados e atendendo às reclamações formuladas;</w:t>
      </w:r>
    </w:p>
    <w:p w14:paraId="61DECC54"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Responsabilizar-se por todas as obrigações trabalhistas, sociais, previdenciárias, tributárias e as demais previstas na legislação específica, cuja inadimplência não transfere responsabilidade à Contratante;</w:t>
      </w:r>
    </w:p>
    <w:p w14:paraId="3B51A36F" w14:textId="77777777" w:rsidR="0095008A" w:rsidRPr="0095008A" w:rsidRDefault="0095008A" w:rsidP="0095008A">
      <w:pPr>
        <w:widowControl/>
        <w:numPr>
          <w:ilvl w:val="1"/>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DAS OBRIGAÇÕES DA CONTRATANTE</w:t>
      </w:r>
    </w:p>
    <w:p w14:paraId="45F7A8E6"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Caberá à CONTRATANTE comunicar ou denunciar imediatamente e por escrito qualquer falha ou deficiência por parte da CONTRATADA, sempre que estas ocorrerem.</w:t>
      </w:r>
    </w:p>
    <w:p w14:paraId="491755A6"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Efetuar o pagamento de acordo com o estabelecido neste Instrumento.</w:t>
      </w:r>
    </w:p>
    <w:p w14:paraId="1F3D8FD5"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Comunicar à contratada qualquer ocorrência em registro, diligenciando para que as irregularidades ou falhas sejam plenamente corrigidas;</w:t>
      </w:r>
    </w:p>
    <w:p w14:paraId="17C39FA5" w14:textId="77777777" w:rsidR="0095008A" w:rsidRPr="0095008A" w:rsidRDefault="0095008A" w:rsidP="0095008A">
      <w:pPr>
        <w:widowControl/>
        <w:numPr>
          <w:ilvl w:val="2"/>
          <w:numId w:val="49"/>
        </w:numPr>
        <w:autoSpaceDE w:val="0"/>
        <w:autoSpaceDN w:val="0"/>
        <w:adjustRightInd w:val="0"/>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Notificar por escrito a contratada, da aplicação de eventuais penalidades, garantido o contraditório e a ampla defesa.</w:t>
      </w:r>
    </w:p>
    <w:p w14:paraId="46D0386F" w14:textId="77777777" w:rsidR="0095008A" w:rsidRPr="0095008A" w:rsidRDefault="0095008A" w:rsidP="0095008A">
      <w:pPr>
        <w:widowControl/>
        <w:spacing w:line="276" w:lineRule="auto"/>
        <w:contextualSpacing/>
        <w:jc w:val="both"/>
        <w:rPr>
          <w:rFonts w:ascii="Arial Narrow" w:eastAsia="Times New Roman" w:hAnsi="Arial Narrow" w:cs="Arial"/>
          <w:lang w:val="x-none"/>
        </w:rPr>
      </w:pPr>
    </w:p>
    <w:p w14:paraId="3D11DCB5" w14:textId="77777777" w:rsidR="0095008A" w:rsidRPr="0095008A" w:rsidRDefault="0095008A" w:rsidP="0095008A">
      <w:pPr>
        <w:widowControl/>
        <w:numPr>
          <w:ilvl w:val="0"/>
          <w:numId w:val="34"/>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ESTIMATIVAS DAS QUANTIDADES PARA A CONTRATAÇÃO, ACOMPANHADAS DAS MEMÓRIAS DE CÁLCULO E DOS DOCUMENTOS QUE LHES DÃO SUPORTE, QUE CONSIDEREM INTERDEPENDÊNCIAS COM OUTRAS CONTRATAÇÕES, DE MODO A POSSIBILITAR ECONOMIA DE ESCALA:</w:t>
      </w:r>
    </w:p>
    <w:p w14:paraId="714CD22F" w14:textId="77777777" w:rsidR="0095008A" w:rsidRPr="0095008A" w:rsidRDefault="0095008A" w:rsidP="0095008A">
      <w:pPr>
        <w:widowControl/>
        <w:spacing w:line="276" w:lineRule="auto"/>
        <w:jc w:val="both"/>
        <w:rPr>
          <w:rFonts w:ascii="Arial Narrow" w:eastAsia="Times New Roman" w:hAnsi="Arial Narrow" w:cs="Arial"/>
          <w:lang w:val="pt-BR"/>
        </w:rPr>
      </w:pPr>
    </w:p>
    <w:p w14:paraId="2B284B63" w14:textId="77777777" w:rsidR="0095008A" w:rsidRPr="0095008A" w:rsidRDefault="0095008A" w:rsidP="0095008A">
      <w:pPr>
        <w:widowControl/>
        <w:numPr>
          <w:ilvl w:val="0"/>
          <w:numId w:val="49"/>
        </w:numPr>
        <w:spacing w:line="276" w:lineRule="auto"/>
        <w:jc w:val="both"/>
        <w:rPr>
          <w:rFonts w:ascii="Arial Narrow" w:eastAsia="Times New Roman" w:hAnsi="Arial Narrow" w:cs="Arial"/>
          <w:vanish/>
          <w:lang w:val="x-none"/>
        </w:rPr>
      </w:pPr>
    </w:p>
    <w:p w14:paraId="43E0E79C" w14:textId="77777777" w:rsidR="0095008A" w:rsidRPr="0095008A" w:rsidRDefault="0095008A" w:rsidP="0095008A">
      <w:pPr>
        <w:widowControl/>
        <w:numPr>
          <w:ilvl w:val="1"/>
          <w:numId w:val="49"/>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 xml:space="preserve">A estimativa das quantidades foi baseada na </w:t>
      </w:r>
      <w:r w:rsidRPr="0095008A">
        <w:rPr>
          <w:rFonts w:ascii="Arial Narrow" w:eastAsia="Times New Roman" w:hAnsi="Arial Narrow" w:cs="Arial"/>
          <w:b/>
          <w:bCs/>
          <w:lang w:val="pt-BR"/>
        </w:rPr>
        <w:t>no</w:t>
      </w:r>
      <w:r w:rsidRPr="0095008A">
        <w:rPr>
          <w:rFonts w:ascii="Arial Narrow" w:eastAsia="Times New Roman" w:hAnsi="Arial Narrow" w:cs="Arial"/>
          <w:b/>
          <w:bCs/>
          <w:lang w:val="x-none"/>
        </w:rPr>
        <w:t xml:space="preserve"> consumo</w:t>
      </w:r>
      <w:r w:rsidRPr="0095008A">
        <w:rPr>
          <w:rFonts w:ascii="Arial Narrow" w:eastAsia="Times New Roman" w:hAnsi="Arial Narrow" w:cs="Arial"/>
          <w:b/>
          <w:bCs/>
          <w:lang w:val="pt-BR"/>
        </w:rPr>
        <w:t xml:space="preserve"> do processo 1180/23</w:t>
      </w:r>
      <w:r w:rsidRPr="0095008A">
        <w:rPr>
          <w:rFonts w:ascii="Arial Narrow" w:eastAsia="Times New Roman" w:hAnsi="Arial Narrow" w:cs="Arial"/>
          <w:lang w:val="x-none"/>
        </w:rPr>
        <w:t>, levando em consideração os dados que constam na planilha abaixo:</w:t>
      </w:r>
    </w:p>
    <w:p w14:paraId="262232ED" w14:textId="77777777" w:rsidR="0095008A" w:rsidRPr="0095008A" w:rsidRDefault="0095008A" w:rsidP="0095008A">
      <w:pPr>
        <w:widowControl/>
        <w:spacing w:line="276" w:lineRule="auto"/>
        <w:jc w:val="both"/>
        <w:rPr>
          <w:rFonts w:ascii="Arial Narrow" w:eastAsia="Times New Roman" w:hAnsi="Arial Narrow" w:cs="Arial"/>
          <w:lang w:val="x-none"/>
        </w:rPr>
      </w:pPr>
    </w:p>
    <w:tbl>
      <w:tblPr>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9"/>
        <w:gridCol w:w="1644"/>
        <w:gridCol w:w="1773"/>
        <w:gridCol w:w="2125"/>
      </w:tblGrid>
      <w:tr w:rsidR="0095008A" w:rsidRPr="0095008A" w14:paraId="200FAB8A" w14:textId="77777777" w:rsidTr="0095008A">
        <w:tc>
          <w:tcPr>
            <w:tcW w:w="2155" w:type="pct"/>
            <w:shd w:val="clear" w:color="auto" w:fill="D9D9D9"/>
            <w:vAlign w:val="center"/>
          </w:tcPr>
          <w:p w14:paraId="09086D1E" w14:textId="77777777" w:rsidR="0095008A" w:rsidRPr="0095008A" w:rsidRDefault="0095008A" w:rsidP="0095008A">
            <w:pPr>
              <w:widowControl/>
              <w:spacing w:line="276" w:lineRule="auto"/>
              <w:jc w:val="center"/>
              <w:rPr>
                <w:rFonts w:ascii="Arial Narrow" w:eastAsia="Times New Roman" w:hAnsi="Arial Narrow" w:cs="Arial"/>
                <w:b/>
                <w:bCs/>
                <w:lang w:val="pt-BR"/>
              </w:rPr>
            </w:pPr>
            <w:r w:rsidRPr="0095008A">
              <w:rPr>
                <w:rFonts w:ascii="Arial Narrow" w:eastAsia="Times New Roman" w:hAnsi="Arial Narrow" w:cs="Arial"/>
                <w:b/>
                <w:bCs/>
                <w:lang w:val="pt-BR"/>
              </w:rPr>
              <w:t>ITEM</w:t>
            </w:r>
          </w:p>
        </w:tc>
        <w:tc>
          <w:tcPr>
            <w:tcW w:w="844" w:type="pct"/>
            <w:shd w:val="clear" w:color="auto" w:fill="D9D9D9"/>
            <w:vAlign w:val="center"/>
          </w:tcPr>
          <w:p w14:paraId="234EC229" w14:textId="77777777" w:rsidR="0095008A" w:rsidRPr="0095008A" w:rsidRDefault="0095008A" w:rsidP="0095008A">
            <w:pPr>
              <w:widowControl/>
              <w:spacing w:line="276" w:lineRule="auto"/>
              <w:jc w:val="center"/>
              <w:rPr>
                <w:rFonts w:ascii="Arial Narrow" w:eastAsia="Times New Roman" w:hAnsi="Arial Narrow" w:cs="Arial"/>
                <w:b/>
                <w:bCs/>
                <w:lang w:val="pt-BR"/>
              </w:rPr>
            </w:pPr>
            <w:r w:rsidRPr="0095008A">
              <w:rPr>
                <w:rFonts w:ascii="Arial Narrow" w:eastAsia="Times New Roman" w:hAnsi="Arial Narrow" w:cs="Arial"/>
                <w:b/>
                <w:bCs/>
                <w:lang w:val="pt-BR"/>
              </w:rPr>
              <w:t>HISTÓRICO ANO 2023</w:t>
            </w:r>
          </w:p>
        </w:tc>
        <w:tc>
          <w:tcPr>
            <w:tcW w:w="910" w:type="pct"/>
            <w:shd w:val="clear" w:color="auto" w:fill="D9D9D9"/>
            <w:vAlign w:val="center"/>
          </w:tcPr>
          <w:p w14:paraId="1F7B6375" w14:textId="77777777" w:rsidR="0095008A" w:rsidRPr="0095008A" w:rsidRDefault="0095008A" w:rsidP="0095008A">
            <w:pPr>
              <w:widowControl/>
              <w:spacing w:line="276" w:lineRule="auto"/>
              <w:jc w:val="center"/>
              <w:rPr>
                <w:rFonts w:ascii="Arial Narrow" w:eastAsia="Times New Roman" w:hAnsi="Arial Narrow" w:cs="Arial"/>
                <w:b/>
                <w:bCs/>
                <w:lang w:val="pt-BR"/>
              </w:rPr>
            </w:pPr>
            <w:r w:rsidRPr="0095008A">
              <w:rPr>
                <w:rFonts w:ascii="Arial Narrow" w:eastAsia="Times New Roman" w:hAnsi="Arial Narrow" w:cs="Arial"/>
                <w:b/>
                <w:bCs/>
                <w:lang w:val="pt-BR"/>
              </w:rPr>
              <w:t>ESTIMATIVA EXERCÍCIO ATUAL</w:t>
            </w:r>
          </w:p>
        </w:tc>
        <w:tc>
          <w:tcPr>
            <w:tcW w:w="1091" w:type="pct"/>
            <w:shd w:val="clear" w:color="auto" w:fill="D9D9D9"/>
            <w:vAlign w:val="center"/>
          </w:tcPr>
          <w:p w14:paraId="5BA33AB2" w14:textId="77777777" w:rsidR="0095008A" w:rsidRPr="0095008A" w:rsidRDefault="0095008A" w:rsidP="0095008A">
            <w:pPr>
              <w:widowControl/>
              <w:spacing w:line="276" w:lineRule="auto"/>
              <w:jc w:val="center"/>
              <w:rPr>
                <w:rFonts w:ascii="Arial Narrow" w:eastAsia="Times New Roman" w:hAnsi="Arial Narrow" w:cs="Arial"/>
                <w:b/>
                <w:bCs/>
                <w:lang w:val="pt-BR"/>
              </w:rPr>
            </w:pPr>
            <w:r w:rsidRPr="0095008A">
              <w:rPr>
                <w:rFonts w:ascii="Arial Narrow" w:eastAsia="Times New Roman" w:hAnsi="Arial Narrow" w:cs="Arial"/>
                <w:b/>
                <w:bCs/>
                <w:lang w:val="pt-BR"/>
              </w:rPr>
              <w:t>JUSTIFICATIVA E/OU ANÁLISE CRÍTICA</w:t>
            </w:r>
          </w:p>
        </w:tc>
      </w:tr>
      <w:tr w:rsidR="0095008A" w:rsidRPr="0095008A" w14:paraId="3DEF42AB" w14:textId="77777777" w:rsidTr="0095008A">
        <w:tc>
          <w:tcPr>
            <w:tcW w:w="2155" w:type="pct"/>
            <w:vAlign w:val="center"/>
          </w:tcPr>
          <w:p w14:paraId="14347DB0"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(LADO DIREITO E LADO ESQUERDO)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iCs/>
                <w:color w:val="000000"/>
                <w:bdr w:val="none" w:sz="0" w:space="0" w:color="auto" w:frame="1"/>
                <w:lang w:val="pt-BR"/>
              </w:rPr>
              <w:t>, ÔNIBUS 17 M.BENZ/INDUSCAR APACHE A-1417 S-21 - CAIO 2003/2003 -PLACA DGA 6B39 E  ÔNIBUS 18 M.BENZ/INDUSCAR APACHE A-1417 S-21 - CAIO 2003/2003 -PLACA DDF 0B59.</w:t>
            </w:r>
          </w:p>
        </w:tc>
        <w:tc>
          <w:tcPr>
            <w:tcW w:w="844" w:type="pct"/>
            <w:vAlign w:val="center"/>
          </w:tcPr>
          <w:p w14:paraId="3CC69763"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12</w:t>
            </w:r>
          </w:p>
        </w:tc>
        <w:tc>
          <w:tcPr>
            <w:tcW w:w="910" w:type="pct"/>
            <w:shd w:val="clear" w:color="auto" w:fill="auto"/>
            <w:vAlign w:val="center"/>
          </w:tcPr>
          <w:p w14:paraId="29AA91A0"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12</w:t>
            </w:r>
          </w:p>
        </w:tc>
        <w:tc>
          <w:tcPr>
            <w:tcW w:w="1091" w:type="pct"/>
            <w:shd w:val="clear" w:color="auto" w:fill="auto"/>
            <w:vAlign w:val="center"/>
          </w:tcPr>
          <w:p w14:paraId="0FA166BE"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adicionado como item no processo atual o vidro vigia traseiro. Uma unidade para cada veículo.</w:t>
            </w:r>
          </w:p>
        </w:tc>
      </w:tr>
      <w:tr w:rsidR="0095008A" w:rsidRPr="0095008A" w14:paraId="640D8F94" w14:textId="77777777" w:rsidTr="0095008A">
        <w:tc>
          <w:tcPr>
            <w:tcW w:w="2155" w:type="pct"/>
            <w:vAlign w:val="center"/>
          </w:tcPr>
          <w:p w14:paraId="1EDD6414"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DIANTEIRO (LADO DIREITO E LADO ESQUERDO) E BORRACHAS</w:t>
            </w:r>
          </w:p>
          <w:p w14:paraId="2E551175"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iCs/>
                <w:color w:val="000000"/>
                <w:bdr w:val="none" w:sz="0" w:space="0" w:color="auto" w:frame="1"/>
                <w:lang w:val="pt-BR"/>
              </w:rPr>
              <w:t>, ÔNIBUS 16 VW/APACHE 21U 16210 SUPER CAIO 2000/2000 -PLACA CVT 0C45DDF 0B59.</w:t>
            </w:r>
          </w:p>
        </w:tc>
        <w:tc>
          <w:tcPr>
            <w:tcW w:w="844" w:type="pct"/>
            <w:vAlign w:val="center"/>
          </w:tcPr>
          <w:p w14:paraId="108B8634"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6</w:t>
            </w:r>
          </w:p>
        </w:tc>
        <w:tc>
          <w:tcPr>
            <w:tcW w:w="910" w:type="pct"/>
            <w:shd w:val="clear" w:color="auto" w:fill="auto"/>
            <w:vAlign w:val="center"/>
          </w:tcPr>
          <w:p w14:paraId="53A8446B"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6</w:t>
            </w:r>
          </w:p>
        </w:tc>
        <w:tc>
          <w:tcPr>
            <w:tcW w:w="1091" w:type="pct"/>
            <w:shd w:val="clear" w:color="auto" w:fill="auto"/>
            <w:vAlign w:val="center"/>
          </w:tcPr>
          <w:p w14:paraId="79559A4E"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adicionado como item no processo atual o vidro vigia traseiro. Uma unidade para cada veículo.</w:t>
            </w:r>
          </w:p>
        </w:tc>
      </w:tr>
      <w:tr w:rsidR="0095008A" w:rsidRPr="0095008A" w14:paraId="69B71C52" w14:textId="77777777" w:rsidTr="0095008A">
        <w:tc>
          <w:tcPr>
            <w:tcW w:w="2155" w:type="pct"/>
            <w:vAlign w:val="center"/>
          </w:tcPr>
          <w:p w14:paraId="774A1AAC" w14:textId="77777777" w:rsidR="0095008A" w:rsidRPr="0095008A" w:rsidRDefault="0095008A" w:rsidP="0095008A">
            <w:pPr>
              <w:widowControl/>
              <w:spacing w:line="276" w:lineRule="auto"/>
              <w:jc w:val="both"/>
              <w:rPr>
                <w:rFonts w:ascii="Arial Narrow" w:eastAsia="Times New Roman" w:hAnsi="Arial Narrow" w:cs="Arial"/>
                <w:bCs/>
                <w:color w:val="000000"/>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ÔNIBUS 23 VW/INDUSCAR FOZ </w:t>
            </w:r>
            <w:r w:rsidRPr="0095008A">
              <w:rPr>
                <w:rFonts w:ascii="Arial Narrow" w:eastAsia="Times New Roman" w:hAnsi="Arial Narrow" w:cs="Arial"/>
                <w:bCs/>
                <w:color w:val="000000"/>
                <w:lang w:val="pt-BR"/>
              </w:rPr>
              <w:lastRenderedPageBreak/>
              <w:t>VWOD -  SUPER CAIO 2008/2008 -PLACA HSH 0934,  ÔNIBU 24 VW/INDUSCAR FOZ VWOD -  SUPER CAIO 2008/2008 -PLACA HSH 0935, ÔNIBUS 26 VW/EOD ESCOLAR HD- 15190 SENIOR MIDI MARCOPOLO 2009/2009 -PLACA HSH 5G22, ÔNIBUS 28 VW/EOD E HD ORE- 15190 SENIOR MIDI MARCOPOLO 2011/2012 -PLACA HTO 2F24, ÔNIBUS 29 VW/EOD F.HD ORE- 15190 SENIOR MIDI MARCOPOLO 2011/2012 -PLACA HTH 3D62, ÔNIBUS 33 VW/EOD E.HD ORE- 15190 SENIOR MIDI MARCOPOLO 2014/2014 -PLACA NRL 9934, ÔNIBUS 34 VW/MID GRAN RURAL ESC MASCARELO 2014/2014 -PLACA NRL 9945, ÔNIBUS 41 VW/EOD E.HD ORE- 15190 SENIOR MIDI MARCOPOLO 2018/2019 -PLACA QAB 5890, ÔNIBUS 42 VW/EOD E.HD ORE- 15190 SENIOR MIDI MARCOPOLO 2018/2019 -PLACA QAB 5891, ÔNIBUS 44 VW/EOD E.HD ORE- 15190 SENIOR MIDI MARCOPOLO 2019/2020 -PLACA QAP 9631, ÔNIBUS 45 VW/EOD E.HD ORE- 15190 SENIOR MIDI MARCOPOLO 2019/2020 -PLACA QAP 9632 E ÔNIBUS 48 VW/NEOBUS ESC 15190 THUNDER WAY 2022/2023 -PLACA RWD 4H04.</w:t>
            </w:r>
          </w:p>
          <w:p w14:paraId="70EE26A0" w14:textId="77777777" w:rsidR="0095008A" w:rsidRPr="0095008A" w:rsidRDefault="0095008A" w:rsidP="0095008A">
            <w:pPr>
              <w:widowControl/>
              <w:spacing w:line="276" w:lineRule="auto"/>
              <w:jc w:val="both"/>
              <w:rPr>
                <w:rFonts w:ascii="Arial Narrow" w:eastAsia="Times New Roman" w:hAnsi="Arial Narrow" w:cs="Arial"/>
                <w:lang w:val="pt-BR"/>
              </w:rPr>
            </w:pPr>
          </w:p>
        </w:tc>
        <w:tc>
          <w:tcPr>
            <w:tcW w:w="844" w:type="pct"/>
            <w:vAlign w:val="center"/>
          </w:tcPr>
          <w:p w14:paraId="7B4CC8EC"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lastRenderedPageBreak/>
              <w:t>36</w:t>
            </w:r>
          </w:p>
        </w:tc>
        <w:tc>
          <w:tcPr>
            <w:tcW w:w="910" w:type="pct"/>
            <w:shd w:val="clear" w:color="auto" w:fill="auto"/>
            <w:vAlign w:val="center"/>
          </w:tcPr>
          <w:p w14:paraId="4BC50F3A"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39</w:t>
            </w:r>
          </w:p>
        </w:tc>
        <w:tc>
          <w:tcPr>
            <w:tcW w:w="1091" w:type="pct"/>
            <w:shd w:val="clear" w:color="auto" w:fill="auto"/>
            <w:vAlign w:val="center"/>
          </w:tcPr>
          <w:p w14:paraId="61E609E5"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 xml:space="preserve">- Teve um aumento neste item devido à </w:t>
            </w:r>
            <w:r w:rsidRPr="0095008A">
              <w:rPr>
                <w:rFonts w:ascii="Arial Narrow" w:eastAsia="Times New Roman" w:hAnsi="Arial Narrow" w:cs="Arial"/>
                <w:lang w:val="pt-BR"/>
              </w:rPr>
              <w:lastRenderedPageBreak/>
              <w:t>necessidade.</w:t>
            </w:r>
          </w:p>
          <w:p w14:paraId="511690A0"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 Foi adicionado como item no processo atual o vidro vigia traseiro. Uma unidade para cada veículo.</w:t>
            </w:r>
          </w:p>
        </w:tc>
      </w:tr>
      <w:tr w:rsidR="0095008A" w:rsidRPr="0095008A" w14:paraId="44FCAB9D" w14:textId="77777777" w:rsidTr="0095008A">
        <w:tc>
          <w:tcPr>
            <w:tcW w:w="2155" w:type="pct"/>
            <w:vAlign w:val="center"/>
          </w:tcPr>
          <w:p w14:paraId="30C65998" w14:textId="77777777" w:rsidR="0095008A" w:rsidRPr="0095008A" w:rsidRDefault="0095008A" w:rsidP="0095008A">
            <w:pPr>
              <w:widowControl/>
              <w:spacing w:line="276" w:lineRule="auto"/>
              <w:jc w:val="both"/>
              <w:rPr>
                <w:rFonts w:ascii="Arial Narrow" w:eastAsia="Times New Roman" w:hAnsi="Arial Narrow" w:cs="Arial"/>
                <w:bCs/>
                <w:color w:val="000000"/>
                <w:lang w:val="pt-BR"/>
              </w:rPr>
            </w:pPr>
            <w:r w:rsidRPr="0095008A">
              <w:rPr>
                <w:rFonts w:ascii="Arial Narrow" w:eastAsia="Times New Roman" w:hAnsi="Arial Narrow" w:cs="Arial"/>
                <w:bCs/>
                <w:iCs/>
                <w:color w:val="000000"/>
                <w:bdr w:val="none" w:sz="0" w:space="0" w:color="auto" w:frame="1"/>
                <w:lang w:val="pt-BR"/>
              </w:rPr>
              <w:lastRenderedPageBreak/>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ÔNIBUS 30 M.BENZ/OF 1519 R. ORE - FOZ SUPER CAIO 2012/2013 -PLACA NRZ 3722 E ÔNIBUS 31 M.BENZ/OF 1519 R. ORE - FOZ SUPER CAIO 2012/2013 -PLACA NRZ 3723.</w:t>
            </w:r>
          </w:p>
          <w:p w14:paraId="4467F3F6" w14:textId="77777777" w:rsidR="0095008A" w:rsidRPr="0095008A" w:rsidRDefault="0095008A" w:rsidP="0095008A">
            <w:pPr>
              <w:widowControl/>
              <w:spacing w:line="276" w:lineRule="auto"/>
              <w:jc w:val="both"/>
              <w:rPr>
                <w:rFonts w:ascii="Arial Narrow" w:eastAsia="Times New Roman" w:hAnsi="Arial Narrow" w:cs="Arial"/>
                <w:lang w:val="pt-BR"/>
              </w:rPr>
            </w:pPr>
          </w:p>
        </w:tc>
        <w:tc>
          <w:tcPr>
            <w:tcW w:w="844" w:type="pct"/>
            <w:vAlign w:val="center"/>
          </w:tcPr>
          <w:p w14:paraId="6306F2BE"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9</w:t>
            </w:r>
          </w:p>
        </w:tc>
        <w:tc>
          <w:tcPr>
            <w:tcW w:w="910" w:type="pct"/>
            <w:shd w:val="clear" w:color="auto" w:fill="auto"/>
            <w:vAlign w:val="center"/>
          </w:tcPr>
          <w:p w14:paraId="1C9B3CB7"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9</w:t>
            </w:r>
          </w:p>
        </w:tc>
        <w:tc>
          <w:tcPr>
            <w:tcW w:w="1091" w:type="pct"/>
            <w:shd w:val="clear" w:color="auto" w:fill="auto"/>
            <w:vAlign w:val="center"/>
          </w:tcPr>
          <w:p w14:paraId="0A74FC38"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adicionado como item no processo atual o vidro vigia traseiro. Uma unidade para cada veículo.</w:t>
            </w:r>
          </w:p>
        </w:tc>
      </w:tr>
      <w:tr w:rsidR="0095008A" w:rsidRPr="0095008A" w14:paraId="2221B7D2" w14:textId="77777777" w:rsidTr="0095008A">
        <w:tc>
          <w:tcPr>
            <w:tcW w:w="2155" w:type="pct"/>
            <w:vAlign w:val="center"/>
          </w:tcPr>
          <w:p w14:paraId="2C507383"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ÔNIBUS 21 VOLLARE/V8 ESC ESCOLAR BUS MARCOPOLO 2006/2007 -PLACA HSH 0614, ÔNIBUS 22 VOLLARE/V8 ESC ESCOLAR BUS MARCOPOLO 2007/2008 -PLACA HSH 0932, ÔNIBUS 25 VOLLARE/V8L ESC ESCOLAR BUS MARCOPOLO 2009/2009 -PLACA HSH 5G17, ÔNIBUS 27 VOLLARE/V8 ESC ESCOLAR BUS MARCOPOLO 2011/2012 -PLACA HTO 2F28 E ÔNIBUS 32 VOLLARE/V8L </w:t>
            </w:r>
            <w:r w:rsidRPr="0095008A">
              <w:rPr>
                <w:rFonts w:ascii="Arial Narrow" w:eastAsia="Times New Roman" w:hAnsi="Arial Narrow" w:cs="Arial"/>
                <w:bCs/>
                <w:color w:val="000000"/>
                <w:lang w:val="pt-BR"/>
              </w:rPr>
              <w:lastRenderedPageBreak/>
              <w:t>4X4 EO ESC ESCOLAR BUS MARCOPOLO 2012/2013 -PLACA NRZ 3432.</w:t>
            </w:r>
          </w:p>
        </w:tc>
        <w:tc>
          <w:tcPr>
            <w:tcW w:w="844" w:type="pct"/>
            <w:vAlign w:val="center"/>
          </w:tcPr>
          <w:p w14:paraId="256C3B63"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lastRenderedPageBreak/>
              <w:t>15</w:t>
            </w:r>
          </w:p>
        </w:tc>
        <w:tc>
          <w:tcPr>
            <w:tcW w:w="910" w:type="pct"/>
            <w:shd w:val="clear" w:color="auto" w:fill="auto"/>
            <w:vAlign w:val="center"/>
          </w:tcPr>
          <w:p w14:paraId="442F13CA"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18</w:t>
            </w:r>
          </w:p>
        </w:tc>
        <w:tc>
          <w:tcPr>
            <w:tcW w:w="1091" w:type="pct"/>
            <w:shd w:val="clear" w:color="auto" w:fill="auto"/>
            <w:vAlign w:val="center"/>
          </w:tcPr>
          <w:p w14:paraId="5D170984"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 Teve um aumento neste item devido a necessidade.</w:t>
            </w:r>
          </w:p>
          <w:p w14:paraId="57D504B0"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 Foi adicionado como item no processo atual o vidro vigia traseiro. Uma unidade para cada veículo.</w:t>
            </w:r>
          </w:p>
        </w:tc>
      </w:tr>
      <w:tr w:rsidR="0095008A" w:rsidRPr="0095008A" w14:paraId="0C8C89AE" w14:textId="77777777" w:rsidTr="0095008A">
        <w:tc>
          <w:tcPr>
            <w:tcW w:w="2155" w:type="pct"/>
            <w:vAlign w:val="center"/>
          </w:tcPr>
          <w:p w14:paraId="0295ABA4" w14:textId="77777777" w:rsidR="0095008A" w:rsidRPr="0095008A" w:rsidRDefault="0095008A" w:rsidP="0095008A">
            <w:pPr>
              <w:widowControl/>
              <w:spacing w:line="276" w:lineRule="auto"/>
              <w:jc w:val="both"/>
              <w:rPr>
                <w:rFonts w:ascii="Arial Narrow" w:eastAsia="Times New Roman" w:hAnsi="Arial Narrow" w:cs="Arial"/>
                <w:bCs/>
                <w:color w:val="000000"/>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ÔNIBUS 36 IVECO CITY/CYTCLASS 70C17 2015/2015 -PLACA NRL 9943 E , ÔNIBUS 37 IVECO CITY/CYTCLASS 70C17 2015/2015 -PLACA NRL 9942.</w:t>
            </w:r>
          </w:p>
          <w:p w14:paraId="42E65678" w14:textId="77777777" w:rsidR="0095008A" w:rsidRPr="0095008A" w:rsidRDefault="0095008A" w:rsidP="0095008A">
            <w:pPr>
              <w:widowControl/>
              <w:spacing w:line="276" w:lineRule="auto"/>
              <w:jc w:val="both"/>
              <w:rPr>
                <w:rFonts w:ascii="Arial Narrow" w:eastAsia="Times New Roman" w:hAnsi="Arial Narrow" w:cs="Arial"/>
                <w:lang w:val="pt-BR"/>
              </w:rPr>
            </w:pPr>
          </w:p>
        </w:tc>
        <w:tc>
          <w:tcPr>
            <w:tcW w:w="844" w:type="pct"/>
            <w:vAlign w:val="center"/>
          </w:tcPr>
          <w:p w14:paraId="199013AA"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6</w:t>
            </w:r>
          </w:p>
        </w:tc>
        <w:tc>
          <w:tcPr>
            <w:tcW w:w="910" w:type="pct"/>
            <w:shd w:val="clear" w:color="auto" w:fill="auto"/>
            <w:vAlign w:val="center"/>
          </w:tcPr>
          <w:p w14:paraId="474F119C"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X</w:t>
            </w:r>
          </w:p>
        </w:tc>
        <w:tc>
          <w:tcPr>
            <w:tcW w:w="1091" w:type="pct"/>
            <w:shd w:val="clear" w:color="auto" w:fill="auto"/>
            <w:vAlign w:val="center"/>
          </w:tcPr>
          <w:p w14:paraId="3F6377FF"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Esses ônibus foram para leilão</w:t>
            </w:r>
          </w:p>
          <w:p w14:paraId="65FF41CF"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(vendido)</w:t>
            </w:r>
          </w:p>
        </w:tc>
      </w:tr>
      <w:tr w:rsidR="0095008A" w:rsidRPr="0095008A" w14:paraId="7445E155" w14:textId="77777777" w:rsidTr="0095008A">
        <w:tc>
          <w:tcPr>
            <w:tcW w:w="2155" w:type="pct"/>
            <w:vAlign w:val="center"/>
          </w:tcPr>
          <w:p w14:paraId="068A85C5" w14:textId="77777777" w:rsidR="0095008A" w:rsidRPr="0095008A" w:rsidRDefault="0095008A" w:rsidP="0095008A">
            <w:pPr>
              <w:widowControl/>
              <w:spacing w:line="276" w:lineRule="auto"/>
              <w:jc w:val="both"/>
              <w:rPr>
                <w:rFonts w:ascii="Arial Narrow" w:eastAsia="Times New Roman" w:hAnsi="Arial Narrow" w:cs="Arial"/>
                <w:bCs/>
                <w:color w:val="000000"/>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ÔNIBUS 38 VW/NEOBUS 8160 MINI ESC THUNDER WAY 2018/2019 -PLACA QAB 5882,  ÔNIBUS 39 VW/NEOBUS 8160 MINI ESC THUNDER WAY 2018/2019 -PLACA QAB 5883, ÔNIBUS 40 VW/NEOBUS 8160 MINI ESC THUNDER WAY 2018/2019 -PLACA QAB 5887, ÔNIBUS 43 VW/NEOBUS 8160 MINI ESC THUNDER WAY 2019/2020 -PLACA QAP 9630,ÔNIBUS 46 VW/NEOBUS 8160 TH O THUNDER WAY 2020/2021-PLACA QAB 8H40 E ÔNIBUS 47 VW/NEOBUS 8160 TH O THUNDER WAY 2020/2021-PLACA QAP 0A73.</w:t>
            </w:r>
          </w:p>
          <w:p w14:paraId="0B3A9AD4" w14:textId="77777777" w:rsidR="0095008A" w:rsidRPr="0095008A" w:rsidRDefault="0095008A" w:rsidP="0095008A">
            <w:pPr>
              <w:widowControl/>
              <w:spacing w:line="276" w:lineRule="auto"/>
              <w:jc w:val="both"/>
              <w:rPr>
                <w:rFonts w:ascii="Arial Narrow" w:eastAsia="Times New Roman" w:hAnsi="Arial Narrow" w:cs="Arial"/>
                <w:lang w:val="pt-BR"/>
              </w:rPr>
            </w:pPr>
          </w:p>
        </w:tc>
        <w:tc>
          <w:tcPr>
            <w:tcW w:w="844" w:type="pct"/>
            <w:vAlign w:val="center"/>
          </w:tcPr>
          <w:p w14:paraId="62527CB2"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18</w:t>
            </w:r>
          </w:p>
        </w:tc>
        <w:tc>
          <w:tcPr>
            <w:tcW w:w="910" w:type="pct"/>
            <w:shd w:val="clear" w:color="auto" w:fill="auto"/>
            <w:vAlign w:val="center"/>
          </w:tcPr>
          <w:p w14:paraId="1186B606"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18</w:t>
            </w:r>
          </w:p>
        </w:tc>
        <w:tc>
          <w:tcPr>
            <w:tcW w:w="1091" w:type="pct"/>
            <w:shd w:val="clear" w:color="auto" w:fill="auto"/>
            <w:vAlign w:val="center"/>
          </w:tcPr>
          <w:p w14:paraId="7801B33B"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adicionado como item no processo atual o vidro vigia traseiro. Uma unidade para cada veículo.</w:t>
            </w:r>
          </w:p>
        </w:tc>
      </w:tr>
      <w:tr w:rsidR="0095008A" w:rsidRPr="0095008A" w14:paraId="3FA36D1D" w14:textId="77777777" w:rsidTr="0095008A">
        <w:tc>
          <w:tcPr>
            <w:tcW w:w="2155" w:type="pct"/>
            <w:vAlign w:val="center"/>
          </w:tcPr>
          <w:p w14:paraId="37E2604F"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w:t>
            </w:r>
            <w:r w:rsidRPr="0095008A">
              <w:rPr>
                <w:rFonts w:ascii="Arial Narrow" w:eastAsia="Times New Roman" w:hAnsi="Arial Narrow" w:cs="Arial"/>
                <w:bCs/>
                <w:color w:val="000000"/>
                <w:shd w:val="clear" w:color="auto" w:fill="FFFFFF"/>
                <w:lang w:val="pt-BR"/>
              </w:rPr>
              <w:t>CHEVROLETE S10  EXECUTIVE 2.8 4X4 2006/2006 - HSH 0438</w:t>
            </w:r>
          </w:p>
        </w:tc>
        <w:tc>
          <w:tcPr>
            <w:tcW w:w="844" w:type="pct"/>
            <w:vAlign w:val="center"/>
          </w:tcPr>
          <w:p w14:paraId="029575DE"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2</w:t>
            </w:r>
          </w:p>
        </w:tc>
        <w:tc>
          <w:tcPr>
            <w:tcW w:w="910" w:type="pct"/>
            <w:shd w:val="clear" w:color="auto" w:fill="auto"/>
            <w:vAlign w:val="center"/>
          </w:tcPr>
          <w:p w14:paraId="3AD77DD8"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2</w:t>
            </w:r>
          </w:p>
        </w:tc>
        <w:tc>
          <w:tcPr>
            <w:tcW w:w="1091" w:type="pct"/>
            <w:shd w:val="clear" w:color="auto" w:fill="auto"/>
            <w:vAlign w:val="center"/>
          </w:tcPr>
          <w:p w14:paraId="7803AA26"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adicionado como item no processo atual o vidro vigia traseiro. Uma unidade para cada veículo.</w:t>
            </w:r>
          </w:p>
        </w:tc>
      </w:tr>
      <w:tr w:rsidR="0095008A" w:rsidRPr="0095008A" w14:paraId="0AAC527D" w14:textId="77777777" w:rsidTr="0095008A">
        <w:tc>
          <w:tcPr>
            <w:tcW w:w="2155" w:type="pct"/>
            <w:vAlign w:val="center"/>
          </w:tcPr>
          <w:p w14:paraId="7B9DCE5E"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w:t>
            </w:r>
            <w:r w:rsidRPr="0095008A">
              <w:rPr>
                <w:rFonts w:ascii="Arial Narrow" w:eastAsia="Times New Roman" w:hAnsi="Arial Narrow" w:cs="Arial"/>
                <w:bCs/>
                <w:color w:val="000000"/>
                <w:shd w:val="clear" w:color="auto" w:fill="FFFFFF"/>
                <w:lang w:val="pt-BR"/>
              </w:rPr>
              <w:t>CHEVROLET S10 LT FD4 2016 - HSU  8I41 E CHEVROLET S10 LT FD2A 2018 - QAB 5886</w:t>
            </w:r>
          </w:p>
        </w:tc>
        <w:tc>
          <w:tcPr>
            <w:tcW w:w="844" w:type="pct"/>
            <w:vAlign w:val="center"/>
          </w:tcPr>
          <w:p w14:paraId="7002EE5F"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4</w:t>
            </w:r>
          </w:p>
        </w:tc>
        <w:tc>
          <w:tcPr>
            <w:tcW w:w="910" w:type="pct"/>
            <w:shd w:val="clear" w:color="auto" w:fill="auto"/>
            <w:vAlign w:val="center"/>
          </w:tcPr>
          <w:p w14:paraId="3B7FA707"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4</w:t>
            </w:r>
          </w:p>
        </w:tc>
        <w:tc>
          <w:tcPr>
            <w:tcW w:w="1091" w:type="pct"/>
            <w:shd w:val="clear" w:color="auto" w:fill="auto"/>
            <w:vAlign w:val="center"/>
          </w:tcPr>
          <w:p w14:paraId="2B377C67"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adicionado como item no processo atual o vidro vigia traseiro. Uma unidade para cada veículo.</w:t>
            </w:r>
          </w:p>
        </w:tc>
      </w:tr>
      <w:tr w:rsidR="0095008A" w:rsidRPr="0095008A" w14:paraId="0B97AF92" w14:textId="77777777" w:rsidTr="0095008A">
        <w:tc>
          <w:tcPr>
            <w:tcW w:w="2155" w:type="pct"/>
            <w:vAlign w:val="center"/>
          </w:tcPr>
          <w:p w14:paraId="0FE53B70"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w:t>
            </w:r>
            <w:r w:rsidRPr="0095008A">
              <w:rPr>
                <w:rFonts w:ascii="Arial Narrow" w:eastAsia="Times New Roman" w:hAnsi="Arial Narrow" w:cs="Arial"/>
                <w:bCs/>
                <w:color w:val="000000"/>
                <w:shd w:val="clear" w:color="auto" w:fill="FFFFFF"/>
                <w:lang w:val="pt-BR"/>
              </w:rPr>
              <w:t>FIAT - PALIO  ESSENCE 1.6  14/15 - HTO 3654 -FLEX</w:t>
            </w:r>
          </w:p>
        </w:tc>
        <w:tc>
          <w:tcPr>
            <w:tcW w:w="844" w:type="pct"/>
            <w:vAlign w:val="center"/>
          </w:tcPr>
          <w:p w14:paraId="6825E9BD"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2</w:t>
            </w:r>
          </w:p>
        </w:tc>
        <w:tc>
          <w:tcPr>
            <w:tcW w:w="910" w:type="pct"/>
            <w:shd w:val="clear" w:color="auto" w:fill="auto"/>
            <w:vAlign w:val="center"/>
          </w:tcPr>
          <w:p w14:paraId="1184DE64"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2</w:t>
            </w:r>
          </w:p>
        </w:tc>
        <w:tc>
          <w:tcPr>
            <w:tcW w:w="1091" w:type="pct"/>
            <w:shd w:val="clear" w:color="auto" w:fill="auto"/>
            <w:vAlign w:val="center"/>
          </w:tcPr>
          <w:p w14:paraId="315456EE"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adicionado como item no processo atual o vidro vigia traseiro. Uma unidade para cada veículo.</w:t>
            </w:r>
          </w:p>
        </w:tc>
      </w:tr>
      <w:tr w:rsidR="0095008A" w:rsidRPr="0095008A" w14:paraId="75040BAD" w14:textId="77777777" w:rsidTr="0095008A">
        <w:tc>
          <w:tcPr>
            <w:tcW w:w="2155" w:type="pct"/>
            <w:vAlign w:val="center"/>
          </w:tcPr>
          <w:p w14:paraId="553735FA"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w:t>
            </w:r>
            <w:r w:rsidRPr="0095008A">
              <w:rPr>
                <w:rFonts w:ascii="Arial Narrow" w:eastAsia="Times New Roman" w:hAnsi="Arial Narrow" w:cs="Arial"/>
                <w:bCs/>
                <w:color w:val="000000"/>
                <w:shd w:val="clear" w:color="auto" w:fill="FFFFFF"/>
                <w:lang w:val="pt-BR"/>
              </w:rPr>
              <w:t>RENAULT EXP 16SCE 2018 - QAB 5987 - FLEX</w:t>
            </w:r>
          </w:p>
        </w:tc>
        <w:tc>
          <w:tcPr>
            <w:tcW w:w="844" w:type="pct"/>
            <w:vAlign w:val="center"/>
          </w:tcPr>
          <w:p w14:paraId="421E8BAA"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2</w:t>
            </w:r>
          </w:p>
        </w:tc>
        <w:tc>
          <w:tcPr>
            <w:tcW w:w="910" w:type="pct"/>
            <w:shd w:val="clear" w:color="auto" w:fill="auto"/>
            <w:vAlign w:val="center"/>
          </w:tcPr>
          <w:p w14:paraId="28E0DC6A"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X</w:t>
            </w:r>
          </w:p>
        </w:tc>
        <w:tc>
          <w:tcPr>
            <w:tcW w:w="1091" w:type="pct"/>
            <w:shd w:val="clear" w:color="auto" w:fill="auto"/>
            <w:vAlign w:val="center"/>
          </w:tcPr>
          <w:p w14:paraId="55749850"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para leilão (vendido)</w:t>
            </w:r>
          </w:p>
        </w:tc>
      </w:tr>
      <w:tr w:rsidR="0095008A" w:rsidRPr="0095008A" w14:paraId="4F307816" w14:textId="77777777" w:rsidTr="0095008A">
        <w:tc>
          <w:tcPr>
            <w:tcW w:w="2155" w:type="pct"/>
            <w:vAlign w:val="center"/>
          </w:tcPr>
          <w:p w14:paraId="3740EB27"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WV PARATI CL ANO 1995 </w:t>
            </w:r>
            <w:r w:rsidRPr="0095008A">
              <w:rPr>
                <w:rFonts w:ascii="Arial Narrow" w:eastAsia="Times New Roman" w:hAnsi="Arial Narrow" w:cs="Arial"/>
                <w:color w:val="000000"/>
                <w:lang w:val="pt-BR"/>
              </w:rPr>
              <w:t>HQH-</w:t>
            </w:r>
            <w:r w:rsidRPr="0095008A">
              <w:rPr>
                <w:rFonts w:ascii="Arial Narrow" w:eastAsia="Times New Roman" w:hAnsi="Arial Narrow" w:cs="Arial"/>
                <w:color w:val="000000"/>
                <w:lang w:val="pt-BR"/>
              </w:rPr>
              <w:lastRenderedPageBreak/>
              <w:t>0096</w:t>
            </w:r>
          </w:p>
        </w:tc>
        <w:tc>
          <w:tcPr>
            <w:tcW w:w="844" w:type="pct"/>
            <w:vAlign w:val="center"/>
          </w:tcPr>
          <w:p w14:paraId="508A0205"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lastRenderedPageBreak/>
              <w:t>2</w:t>
            </w:r>
          </w:p>
        </w:tc>
        <w:tc>
          <w:tcPr>
            <w:tcW w:w="910" w:type="pct"/>
            <w:shd w:val="clear" w:color="auto" w:fill="auto"/>
            <w:vAlign w:val="center"/>
          </w:tcPr>
          <w:p w14:paraId="597C6543"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2</w:t>
            </w:r>
          </w:p>
        </w:tc>
        <w:tc>
          <w:tcPr>
            <w:tcW w:w="1091" w:type="pct"/>
            <w:shd w:val="clear" w:color="auto" w:fill="auto"/>
            <w:vAlign w:val="center"/>
          </w:tcPr>
          <w:p w14:paraId="1445A751"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 xml:space="preserve">Foi adicionado como item no processo atual </w:t>
            </w:r>
            <w:r w:rsidRPr="0095008A">
              <w:rPr>
                <w:rFonts w:ascii="Arial Narrow" w:eastAsia="Times New Roman" w:hAnsi="Arial Narrow" w:cs="Arial"/>
                <w:lang w:val="pt-BR"/>
              </w:rPr>
              <w:lastRenderedPageBreak/>
              <w:t>o vidro vigia traseiro. Uma unidade para cada veículo.</w:t>
            </w:r>
          </w:p>
        </w:tc>
      </w:tr>
      <w:tr w:rsidR="0095008A" w:rsidRPr="0095008A" w14:paraId="32579F1E" w14:textId="77777777" w:rsidTr="0095008A">
        <w:tc>
          <w:tcPr>
            <w:tcW w:w="2155" w:type="pct"/>
            <w:vAlign w:val="center"/>
          </w:tcPr>
          <w:p w14:paraId="117BBD89" w14:textId="77777777" w:rsidR="0095008A" w:rsidRPr="0095008A" w:rsidRDefault="0095008A" w:rsidP="0095008A">
            <w:pPr>
              <w:widowControl/>
              <w:spacing w:line="276" w:lineRule="auto"/>
              <w:jc w:val="both"/>
              <w:rPr>
                <w:rFonts w:ascii="Arial Narrow" w:eastAsia="Times New Roman" w:hAnsi="Arial Narrow" w:cs="Arial"/>
                <w:lang w:val="pt-BR"/>
              </w:rPr>
            </w:pPr>
            <w:r w:rsidRPr="0095008A">
              <w:rPr>
                <w:rFonts w:ascii="Arial Narrow" w:eastAsia="Times New Roman" w:hAnsi="Arial Narrow" w:cs="Arial"/>
                <w:bCs/>
                <w:iCs/>
                <w:color w:val="000000"/>
                <w:bdr w:val="none" w:sz="0" w:space="0" w:color="auto" w:frame="1"/>
                <w:lang w:val="pt-BR"/>
              </w:rPr>
              <w:lastRenderedPageBreak/>
              <w:t>PARABRISA</w:t>
            </w:r>
            <w:r w:rsidRPr="0095008A">
              <w:rPr>
                <w:rFonts w:ascii="Arial Narrow" w:eastAsia="Times New Roman" w:hAnsi="Arial Narrow" w:cs="Arial"/>
                <w:bCs/>
                <w:iCs/>
                <w:color w:val="000000"/>
                <w:shd w:val="clear" w:color="auto" w:fill="FFFFFF"/>
                <w:lang w:val="pt-BR"/>
              </w:rPr>
              <w:t xml:space="preserve"> DIANTEIRO E BORRACHAS </w:t>
            </w:r>
            <w:r w:rsidRPr="0095008A">
              <w:rPr>
                <w:rFonts w:ascii="Arial Narrow" w:eastAsia="Times New Roman" w:hAnsi="Arial Narrow" w:cs="Arial"/>
                <w:bCs/>
                <w:iCs/>
                <w:color w:val="000000"/>
                <w:lang w:val="pt-BR"/>
              </w:rPr>
              <w:t>ORIGINAIS</w:t>
            </w:r>
            <w:r w:rsidRPr="0095008A">
              <w:rPr>
                <w:rFonts w:ascii="Arial Narrow" w:eastAsia="Times New Roman" w:hAnsi="Arial Narrow" w:cs="Arial"/>
                <w:bCs/>
                <w:color w:val="000000"/>
                <w:lang w:val="pt-BR"/>
              </w:rPr>
              <w:t xml:space="preserve">: </w:t>
            </w:r>
            <w:r w:rsidRPr="0095008A">
              <w:rPr>
                <w:rFonts w:ascii="Arial Narrow" w:eastAsia="Times New Roman" w:hAnsi="Arial Narrow" w:cs="Arial"/>
                <w:lang w:val="pt-BR"/>
              </w:rPr>
              <w:t xml:space="preserve">TOYOTA BANDEIRANTE ANO 1991 PLACA </w:t>
            </w:r>
            <w:r w:rsidRPr="0095008A">
              <w:rPr>
                <w:rFonts w:ascii="Arial Narrow" w:eastAsia="Times New Roman" w:hAnsi="Arial Narrow" w:cs="Arial"/>
                <w:color w:val="000000"/>
                <w:lang w:val="pt-BR"/>
              </w:rPr>
              <w:t>HQH-0096</w:t>
            </w:r>
          </w:p>
        </w:tc>
        <w:tc>
          <w:tcPr>
            <w:tcW w:w="844" w:type="pct"/>
            <w:vAlign w:val="center"/>
          </w:tcPr>
          <w:p w14:paraId="5322E691"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2</w:t>
            </w:r>
          </w:p>
        </w:tc>
        <w:tc>
          <w:tcPr>
            <w:tcW w:w="910" w:type="pct"/>
            <w:shd w:val="clear" w:color="auto" w:fill="auto"/>
            <w:vAlign w:val="center"/>
          </w:tcPr>
          <w:p w14:paraId="7CF4328C"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X</w:t>
            </w:r>
          </w:p>
        </w:tc>
        <w:tc>
          <w:tcPr>
            <w:tcW w:w="1091" w:type="pct"/>
            <w:shd w:val="clear" w:color="auto" w:fill="auto"/>
            <w:vAlign w:val="center"/>
          </w:tcPr>
          <w:p w14:paraId="3F4417F3" w14:textId="77777777" w:rsidR="0095008A" w:rsidRPr="0095008A" w:rsidRDefault="0095008A" w:rsidP="0095008A">
            <w:pPr>
              <w:widowControl/>
              <w:spacing w:line="276" w:lineRule="auto"/>
              <w:jc w:val="center"/>
              <w:rPr>
                <w:rFonts w:ascii="Arial Narrow" w:eastAsia="Times New Roman" w:hAnsi="Arial Narrow" w:cs="Arial"/>
                <w:lang w:val="pt-BR"/>
              </w:rPr>
            </w:pPr>
            <w:r w:rsidRPr="0095008A">
              <w:rPr>
                <w:rFonts w:ascii="Arial Narrow" w:eastAsia="Times New Roman" w:hAnsi="Arial Narrow" w:cs="Arial"/>
                <w:lang w:val="pt-BR"/>
              </w:rPr>
              <w:t>Foi para leilão (vendido)</w:t>
            </w:r>
          </w:p>
        </w:tc>
      </w:tr>
    </w:tbl>
    <w:p w14:paraId="66801391" w14:textId="77777777" w:rsidR="0095008A" w:rsidRPr="0095008A" w:rsidRDefault="0095008A" w:rsidP="0095008A">
      <w:pPr>
        <w:widowControl/>
        <w:spacing w:line="276" w:lineRule="auto"/>
        <w:jc w:val="both"/>
        <w:rPr>
          <w:rFonts w:ascii="Arial Narrow" w:eastAsia="Times New Roman" w:hAnsi="Arial Narrow" w:cs="Arial"/>
          <w:lang w:val="pt-BR"/>
        </w:rPr>
      </w:pPr>
    </w:p>
    <w:p w14:paraId="5A7BA16D" w14:textId="77777777" w:rsidR="0095008A" w:rsidRPr="0095008A" w:rsidRDefault="0095008A" w:rsidP="0095008A">
      <w:pPr>
        <w:widowControl/>
        <w:numPr>
          <w:ilvl w:val="1"/>
          <w:numId w:val="49"/>
        </w:numPr>
        <w:spacing w:line="276" w:lineRule="auto"/>
        <w:ind w:left="0" w:firstLine="360"/>
        <w:jc w:val="both"/>
        <w:rPr>
          <w:rFonts w:ascii="Arial Narrow" w:eastAsia="Times New Roman" w:hAnsi="Arial Narrow" w:cs="Arial"/>
          <w:lang w:val="pt-BR"/>
        </w:rPr>
      </w:pPr>
      <w:r w:rsidRPr="0095008A">
        <w:rPr>
          <w:rFonts w:ascii="Arial Narrow" w:eastAsia="Times New Roman" w:hAnsi="Arial Narrow" w:cs="Arial"/>
          <w:lang w:val="pt-BR"/>
        </w:rPr>
        <w:t xml:space="preserve">Os itens que tiveram aumento foram em razão que no processo anterior a quantidade foi zerada e buscando a continuidade do serviço estamos prevendo quantidades extras para caso seja necessário o serviço não seja interrompido pela falta desses materiais. </w:t>
      </w:r>
    </w:p>
    <w:p w14:paraId="53ECC72F" w14:textId="77777777" w:rsidR="0095008A" w:rsidRPr="0095008A" w:rsidRDefault="0095008A" w:rsidP="0095008A">
      <w:pPr>
        <w:widowControl/>
        <w:spacing w:line="276" w:lineRule="auto"/>
        <w:ind w:left="1077"/>
        <w:jc w:val="both"/>
        <w:rPr>
          <w:rFonts w:ascii="Arial Narrow" w:eastAsia="Times New Roman" w:hAnsi="Arial Narrow" w:cs="Arial"/>
          <w:lang w:val="pt-BR"/>
        </w:rPr>
      </w:pPr>
    </w:p>
    <w:p w14:paraId="3DA24831"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b/>
          <w:bCs/>
          <w:lang w:val="x-none"/>
        </w:rPr>
        <w:t>LEVANTAMENTO DE MERCADO, QUE CONSISTE NA ANÁLISE DAS ALTERNATIVAS POSSÍVEIS, E JUSTIFICATIVA TÉCNICA E ECONÔMICA DA ESCOLHA DO TIPO DE SOLUÇÃO A CONTRATAR</w:t>
      </w:r>
    </w:p>
    <w:p w14:paraId="15B84BC8" w14:textId="77777777" w:rsidR="0095008A" w:rsidRPr="0095008A" w:rsidRDefault="0095008A" w:rsidP="0095008A">
      <w:pPr>
        <w:widowControl/>
        <w:spacing w:line="276" w:lineRule="auto"/>
        <w:ind w:firstLine="708"/>
        <w:rPr>
          <w:rFonts w:ascii="Arial Narrow" w:eastAsia="Times New Roman" w:hAnsi="Arial Narrow" w:cs="Arial"/>
          <w:lang w:val="pt-BR"/>
        </w:rPr>
      </w:pPr>
    </w:p>
    <w:p w14:paraId="5A3FF22D" w14:textId="77777777" w:rsidR="0095008A" w:rsidRPr="0095008A" w:rsidRDefault="0095008A" w:rsidP="0095008A">
      <w:pPr>
        <w:widowControl/>
        <w:numPr>
          <w:ilvl w:val="0"/>
          <w:numId w:val="36"/>
        </w:numPr>
        <w:spacing w:line="276" w:lineRule="auto"/>
        <w:ind w:left="502"/>
        <w:jc w:val="both"/>
        <w:rPr>
          <w:rFonts w:ascii="Arial Narrow" w:eastAsia="Times New Roman" w:hAnsi="Arial Narrow" w:cs="Arial"/>
          <w:vanish/>
          <w:lang w:val="x-none"/>
        </w:rPr>
      </w:pPr>
    </w:p>
    <w:p w14:paraId="623A7CDD" w14:textId="77777777" w:rsidR="0095008A" w:rsidRPr="0095008A" w:rsidRDefault="0095008A" w:rsidP="0095008A">
      <w:pPr>
        <w:widowControl/>
        <w:numPr>
          <w:ilvl w:val="0"/>
          <w:numId w:val="36"/>
        </w:numPr>
        <w:spacing w:line="276" w:lineRule="auto"/>
        <w:ind w:left="502"/>
        <w:jc w:val="both"/>
        <w:rPr>
          <w:rFonts w:ascii="Arial Narrow" w:eastAsia="Times New Roman" w:hAnsi="Arial Narrow" w:cs="Arial"/>
          <w:vanish/>
          <w:lang w:val="x-none"/>
        </w:rPr>
      </w:pPr>
    </w:p>
    <w:p w14:paraId="78D5264A" w14:textId="77777777" w:rsidR="0095008A" w:rsidRPr="0095008A" w:rsidRDefault="0095008A" w:rsidP="0095008A">
      <w:pPr>
        <w:widowControl/>
        <w:numPr>
          <w:ilvl w:val="0"/>
          <w:numId w:val="36"/>
        </w:numPr>
        <w:spacing w:line="276" w:lineRule="auto"/>
        <w:ind w:left="502"/>
        <w:jc w:val="both"/>
        <w:rPr>
          <w:rFonts w:ascii="Arial Narrow" w:eastAsia="Times New Roman" w:hAnsi="Arial Narrow" w:cs="Arial"/>
          <w:vanish/>
          <w:lang w:val="x-none"/>
        </w:rPr>
      </w:pPr>
    </w:p>
    <w:p w14:paraId="242AD654" w14:textId="77777777" w:rsidR="0095008A" w:rsidRPr="0095008A" w:rsidRDefault="0095008A" w:rsidP="0095008A">
      <w:pPr>
        <w:widowControl/>
        <w:numPr>
          <w:ilvl w:val="0"/>
          <w:numId w:val="36"/>
        </w:numPr>
        <w:spacing w:line="276" w:lineRule="auto"/>
        <w:ind w:left="502"/>
        <w:jc w:val="both"/>
        <w:rPr>
          <w:rFonts w:ascii="Arial Narrow" w:eastAsia="Times New Roman" w:hAnsi="Arial Narrow" w:cs="Arial"/>
          <w:vanish/>
          <w:lang w:val="x-none"/>
        </w:rPr>
      </w:pPr>
    </w:p>
    <w:p w14:paraId="1A6D084B" w14:textId="77777777" w:rsidR="0095008A" w:rsidRPr="0095008A" w:rsidRDefault="0095008A" w:rsidP="0095008A">
      <w:pPr>
        <w:widowControl/>
        <w:numPr>
          <w:ilvl w:val="0"/>
          <w:numId w:val="36"/>
        </w:numPr>
        <w:spacing w:line="276" w:lineRule="auto"/>
        <w:ind w:left="502"/>
        <w:jc w:val="both"/>
        <w:rPr>
          <w:rFonts w:ascii="Arial Narrow" w:eastAsia="Times New Roman" w:hAnsi="Arial Narrow" w:cs="Arial"/>
          <w:vanish/>
          <w:lang w:val="x-none"/>
        </w:rPr>
      </w:pPr>
    </w:p>
    <w:p w14:paraId="63E3EC6D" w14:textId="77777777" w:rsidR="0095008A" w:rsidRPr="0095008A" w:rsidRDefault="0095008A" w:rsidP="0095008A">
      <w:pPr>
        <w:widowControl/>
        <w:numPr>
          <w:ilvl w:val="1"/>
          <w:numId w:val="36"/>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Após análise do mercado, concluiu-se que a única opção é a contratação de empresa especializada no fornecimento e instalação de Para-brisa Dianteiro e vidros vigia traseiro por terceiros através do sistema de registro de preços pelo período de 12 meses, uma vez que a Administração não dispõe dos recursos necessários para realizá-lo.</w:t>
      </w:r>
    </w:p>
    <w:p w14:paraId="39F200DE" w14:textId="77777777" w:rsidR="0095008A" w:rsidRPr="0095008A" w:rsidRDefault="0095008A" w:rsidP="0095008A">
      <w:pPr>
        <w:widowControl/>
        <w:spacing w:line="276" w:lineRule="auto"/>
        <w:ind w:left="720"/>
        <w:jc w:val="both"/>
        <w:rPr>
          <w:rFonts w:ascii="Arial Narrow" w:eastAsia="Times New Roman" w:hAnsi="Arial Narrow" w:cs="Arial"/>
          <w:lang w:val="x-none"/>
        </w:rPr>
      </w:pPr>
    </w:p>
    <w:p w14:paraId="14181460"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14:paraId="7AD2648A" w14:textId="77777777" w:rsidR="0095008A" w:rsidRPr="0095008A" w:rsidRDefault="0095008A" w:rsidP="0095008A">
      <w:pPr>
        <w:widowControl/>
        <w:spacing w:line="276" w:lineRule="auto"/>
        <w:jc w:val="both"/>
        <w:rPr>
          <w:rFonts w:ascii="Arial Narrow" w:eastAsia="Times New Roman" w:hAnsi="Arial Narrow" w:cs="Arial"/>
          <w:lang w:val="pt-BR"/>
        </w:rPr>
      </w:pPr>
    </w:p>
    <w:p w14:paraId="7467EEC7"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A estimativa de valores para esta contratação, foram baseadas em pesquisas em pesquisa com fornecedores do ramo.</w:t>
      </w:r>
    </w:p>
    <w:p w14:paraId="524030D1"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Os valores levantados foram estimados com base nos possíveis itens que atenderão ao descritivo quando o Termo de Referência for elaborado. Como o momento do levantamento de valores ainda é estimado, os valores apresentados são apenas especulativos, por não ser realizado pelo setor especializado e por ainda não haver, de forma conclusiva, as especificações detalhadas dos produtos/serviços. Deste modo, não deve ser considerado de forma absoluta, mas sim como um dimensionamento do valor para fins exclusivamente de análise de viabilidade financeira da contratação.</w:t>
      </w:r>
    </w:p>
    <w:p w14:paraId="039DAAC1"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 xml:space="preserve">Assim, o valor oficial, de acordo com as especificações, será definido durante a fase de Pesquisa de Preços elaborada pelo departamento competente e especializado. </w:t>
      </w:r>
    </w:p>
    <w:p w14:paraId="52AC6602" w14:textId="77777777" w:rsidR="0095008A" w:rsidRPr="0095008A" w:rsidRDefault="0095008A" w:rsidP="0095008A">
      <w:pPr>
        <w:widowControl/>
        <w:numPr>
          <w:ilvl w:val="1"/>
          <w:numId w:val="35"/>
        </w:numPr>
        <w:spacing w:line="276" w:lineRule="auto"/>
        <w:ind w:left="0" w:firstLine="0"/>
        <w:jc w:val="both"/>
        <w:rPr>
          <w:rFonts w:ascii="Arial Narrow" w:eastAsia="Arial" w:hAnsi="Arial Narrow" w:cs="Arial"/>
          <w:lang w:val="pt-BR"/>
        </w:rPr>
      </w:pPr>
      <w:r w:rsidRPr="0095008A">
        <w:rPr>
          <w:rFonts w:ascii="Arial Narrow" w:eastAsia="Arial" w:hAnsi="Arial Narrow" w:cs="Arial"/>
          <w:lang w:val="pt-BR"/>
        </w:rPr>
        <w:t>Os preços de referência serão definidos através de pesquisa de preços de acordo com Decreto Municipal nº. 5939/2023, que regulamente à fase preparatória dos processos licitatórios regidos pela lei nº. 14.133/2021.</w:t>
      </w:r>
    </w:p>
    <w:p w14:paraId="3AD247E6" w14:textId="77777777" w:rsidR="0095008A" w:rsidRPr="0095008A" w:rsidRDefault="0095008A" w:rsidP="0095008A">
      <w:pPr>
        <w:widowControl/>
        <w:spacing w:line="276" w:lineRule="auto"/>
        <w:jc w:val="both"/>
        <w:rPr>
          <w:rFonts w:ascii="Arial Narrow" w:eastAsia="Times New Roman" w:hAnsi="Arial Narrow" w:cs="Arial"/>
          <w:b/>
          <w:bCs/>
          <w:lang w:val="x-none"/>
        </w:rPr>
      </w:pPr>
    </w:p>
    <w:p w14:paraId="301D0EFC" w14:textId="77777777" w:rsidR="0095008A" w:rsidRPr="0095008A" w:rsidRDefault="0095008A" w:rsidP="0095008A">
      <w:pPr>
        <w:widowControl/>
        <w:spacing w:line="276" w:lineRule="auto"/>
        <w:jc w:val="both"/>
        <w:rPr>
          <w:rFonts w:ascii="Arial Narrow" w:eastAsia="Times New Roman" w:hAnsi="Arial Narrow" w:cs="Arial"/>
          <w:b/>
          <w:bCs/>
          <w:lang w:val="x-none"/>
        </w:rPr>
      </w:pPr>
    </w:p>
    <w:p w14:paraId="65D49783"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DESCRIÇÃO DA SOLUÇÃO COMO UM TODO, INCLUSIVE DAS EXIGÊNCIAS RELACIONADAS À MANUTENÇÃO E À ASSISTÊNCIA TÉCNICA, QUANDO FOR O CASO:</w:t>
      </w:r>
    </w:p>
    <w:p w14:paraId="27C55EBF" w14:textId="77777777" w:rsidR="0095008A" w:rsidRPr="0095008A" w:rsidRDefault="0095008A" w:rsidP="0095008A">
      <w:pPr>
        <w:widowControl/>
        <w:spacing w:line="276" w:lineRule="auto"/>
        <w:jc w:val="both"/>
        <w:rPr>
          <w:rFonts w:ascii="Arial Narrow" w:eastAsia="Times New Roman" w:hAnsi="Arial Narrow" w:cs="Arial"/>
          <w:lang w:val="pt-BR"/>
        </w:rPr>
      </w:pPr>
    </w:p>
    <w:p w14:paraId="59D09D47" w14:textId="77777777" w:rsidR="0095008A" w:rsidRPr="0095008A" w:rsidRDefault="0095008A" w:rsidP="0095008A">
      <w:pPr>
        <w:widowControl/>
        <w:overflowPunct w:val="0"/>
        <w:autoSpaceDE w:val="0"/>
        <w:autoSpaceDN w:val="0"/>
        <w:adjustRightInd w:val="0"/>
        <w:spacing w:line="276" w:lineRule="auto"/>
        <w:ind w:right="202"/>
        <w:jc w:val="both"/>
        <w:textAlignment w:val="baseline"/>
        <w:rPr>
          <w:rFonts w:ascii="Arial Narrow" w:eastAsia="Times New Roman" w:hAnsi="Arial Narrow" w:cs="Arial"/>
          <w:lang w:val="pt-BR"/>
        </w:rPr>
      </w:pPr>
      <w:r w:rsidRPr="0095008A">
        <w:rPr>
          <w:rFonts w:ascii="Arial Narrow" w:eastAsia="Times New Roman" w:hAnsi="Arial Narrow" w:cs="Arial"/>
          <w:lang w:val="pt-BR"/>
        </w:rPr>
        <w:t xml:space="preserve">7.1. A descrição da solução como um todo contempla na Contratação de empresa especializada no fornecimento e troca de Para-brisa Dianteiro e vidros vigia traseiro dos veículos oficiais da Secretaria Municipal de Educação através de ATA DE REGISTRO DE PREÇOS para 12 (doze) meses. </w:t>
      </w:r>
    </w:p>
    <w:p w14:paraId="332E891B" w14:textId="77777777" w:rsidR="0095008A" w:rsidRPr="0095008A" w:rsidRDefault="0095008A" w:rsidP="0095008A">
      <w:pPr>
        <w:widowControl/>
        <w:overflowPunct w:val="0"/>
        <w:autoSpaceDE w:val="0"/>
        <w:autoSpaceDN w:val="0"/>
        <w:adjustRightInd w:val="0"/>
        <w:spacing w:line="276" w:lineRule="auto"/>
        <w:ind w:right="202"/>
        <w:jc w:val="both"/>
        <w:textAlignment w:val="baseline"/>
        <w:rPr>
          <w:rFonts w:ascii="Arial Narrow" w:eastAsia="Times New Roman" w:hAnsi="Arial Narrow" w:cs="Arial"/>
          <w:lang w:val="pt-BR"/>
        </w:rPr>
      </w:pPr>
      <w:r w:rsidRPr="0095008A">
        <w:rPr>
          <w:rFonts w:ascii="Arial Narrow" w:eastAsia="Times New Roman" w:hAnsi="Arial Narrow" w:cs="Arial"/>
          <w:lang w:val="pt-BR"/>
        </w:rPr>
        <w:lastRenderedPageBreak/>
        <w:t>7.2.</w:t>
      </w:r>
      <w:r w:rsidRPr="0095008A">
        <w:rPr>
          <w:rFonts w:ascii="Arial Narrow" w:eastAsia="Times New Roman" w:hAnsi="Arial Narrow" w:cs="Arial"/>
          <w:lang w:val="pt-BR"/>
        </w:rPr>
        <w:tab/>
        <w:t>A Contratação deverá ocorrer de forma: Parcelada.</w:t>
      </w:r>
    </w:p>
    <w:p w14:paraId="1B4EA242" w14:textId="77777777" w:rsidR="0095008A" w:rsidRPr="0095008A" w:rsidRDefault="0095008A" w:rsidP="0095008A">
      <w:pPr>
        <w:widowControl/>
        <w:overflowPunct w:val="0"/>
        <w:autoSpaceDE w:val="0"/>
        <w:autoSpaceDN w:val="0"/>
        <w:adjustRightInd w:val="0"/>
        <w:spacing w:line="276" w:lineRule="auto"/>
        <w:ind w:right="202"/>
        <w:jc w:val="both"/>
        <w:textAlignment w:val="baseline"/>
        <w:rPr>
          <w:rFonts w:ascii="Arial Narrow" w:eastAsia="Times New Roman" w:hAnsi="Arial Narrow" w:cs="Arial"/>
          <w:lang w:val="pt-BR"/>
        </w:rPr>
      </w:pPr>
      <w:r w:rsidRPr="0095008A">
        <w:rPr>
          <w:rFonts w:ascii="Arial Narrow" w:eastAsia="Times New Roman" w:hAnsi="Arial Narrow" w:cs="Arial"/>
          <w:lang w:val="pt-BR"/>
        </w:rPr>
        <w:t>7.3. A entrega deverá ocorrer em até 5 (cinco) dias, contados a partir da data de recebimento da autorização ou nota de empenho.</w:t>
      </w:r>
    </w:p>
    <w:p w14:paraId="32B38276" w14:textId="77777777" w:rsidR="0095008A" w:rsidRPr="0095008A" w:rsidRDefault="0095008A" w:rsidP="0095008A">
      <w:pPr>
        <w:widowControl/>
        <w:overflowPunct w:val="0"/>
        <w:autoSpaceDE w:val="0"/>
        <w:autoSpaceDN w:val="0"/>
        <w:adjustRightInd w:val="0"/>
        <w:spacing w:line="276" w:lineRule="auto"/>
        <w:ind w:right="202"/>
        <w:jc w:val="both"/>
        <w:textAlignment w:val="baseline"/>
        <w:rPr>
          <w:rFonts w:ascii="Arial Narrow" w:eastAsia="Times New Roman" w:hAnsi="Arial Narrow" w:cs="Arial"/>
          <w:color w:val="FF0000"/>
          <w:lang w:val="pt-BR"/>
        </w:rPr>
      </w:pPr>
      <w:r w:rsidRPr="0095008A">
        <w:rPr>
          <w:rFonts w:ascii="Arial Narrow" w:eastAsia="Times New Roman" w:hAnsi="Arial Narrow" w:cs="Arial"/>
          <w:lang w:val="pt-BR"/>
        </w:rPr>
        <w:t>7.4. As trocas dos itens deverão ocorrer no pátio do DMR, sito a secretaria municipal de Obras no município de Brasilândia.</w:t>
      </w:r>
    </w:p>
    <w:p w14:paraId="2BA0C375" w14:textId="77777777" w:rsidR="0095008A" w:rsidRPr="0095008A" w:rsidRDefault="0095008A" w:rsidP="0095008A">
      <w:pPr>
        <w:widowControl/>
        <w:overflowPunct w:val="0"/>
        <w:autoSpaceDE w:val="0"/>
        <w:autoSpaceDN w:val="0"/>
        <w:adjustRightInd w:val="0"/>
        <w:spacing w:line="276" w:lineRule="auto"/>
        <w:ind w:right="202"/>
        <w:jc w:val="both"/>
        <w:textAlignment w:val="baseline"/>
        <w:rPr>
          <w:rFonts w:ascii="Arial Narrow" w:eastAsia="Times New Roman" w:hAnsi="Arial Narrow" w:cs="Arial"/>
          <w:lang w:val="pt-BR"/>
        </w:rPr>
      </w:pPr>
      <w:r w:rsidRPr="0095008A">
        <w:rPr>
          <w:rFonts w:ascii="Arial Narrow" w:eastAsia="Times New Roman" w:hAnsi="Arial Narrow" w:cs="Arial"/>
          <w:color w:val="FF0000"/>
          <w:lang w:val="pt-BR"/>
        </w:rPr>
        <w:t xml:space="preserve"> </w:t>
      </w:r>
    </w:p>
    <w:p w14:paraId="51772A22"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JUSTIFICATIVA PARA O PARCELAMENTO OU NÃO DA CONTRATAÇÃO:</w:t>
      </w:r>
    </w:p>
    <w:p w14:paraId="639830E4" w14:textId="77777777" w:rsidR="0095008A" w:rsidRPr="0095008A" w:rsidRDefault="0095008A" w:rsidP="0095008A">
      <w:pPr>
        <w:widowControl/>
        <w:spacing w:line="276" w:lineRule="auto"/>
        <w:jc w:val="both"/>
        <w:rPr>
          <w:rFonts w:ascii="Arial Narrow" w:eastAsia="Times New Roman" w:hAnsi="Arial Narrow" w:cs="Arial"/>
          <w:lang w:val="pt-BR"/>
        </w:rPr>
      </w:pPr>
    </w:p>
    <w:p w14:paraId="60989329"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 xml:space="preserve">O parcelamento da solução é a regra devendo a licitação ser realizada por “item”,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 a itens ou unidades autônomas: </w:t>
      </w:r>
    </w:p>
    <w:p w14:paraId="58528128" w14:textId="77777777" w:rsidR="0095008A" w:rsidRPr="0095008A" w:rsidRDefault="0095008A" w:rsidP="0095008A">
      <w:pPr>
        <w:widowControl/>
        <w:numPr>
          <w:ilvl w:val="2"/>
          <w:numId w:val="35"/>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 xml:space="preserve"> No presente caso indica-se a divisão do objeto em itens.</w:t>
      </w:r>
    </w:p>
    <w:p w14:paraId="7031BFA2" w14:textId="77777777" w:rsidR="0095008A" w:rsidRPr="0095008A" w:rsidRDefault="0095008A" w:rsidP="0095008A">
      <w:pPr>
        <w:widowControl/>
        <w:spacing w:line="276" w:lineRule="auto"/>
        <w:jc w:val="both"/>
        <w:rPr>
          <w:rFonts w:ascii="Arial Narrow" w:eastAsia="Times New Roman" w:hAnsi="Arial Narrow" w:cs="Arial"/>
          <w:color w:val="FF0000"/>
          <w:lang w:val="pt-BR"/>
        </w:rPr>
      </w:pPr>
    </w:p>
    <w:p w14:paraId="3F919D77"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DEMONSTRATIVOS DOS RESULTADOS PRETENDIDOS EM TERMOS DE ECONOMICIDADE E DE MELHOR APROVEITAMENTO DOS RECURSOS HUMANOS, MATERIAIS OU FINANCEIROS DISPONÍVEIS</w:t>
      </w:r>
    </w:p>
    <w:p w14:paraId="5052C28F" w14:textId="77777777" w:rsidR="0095008A" w:rsidRPr="0095008A" w:rsidRDefault="0095008A" w:rsidP="0095008A">
      <w:pPr>
        <w:widowControl/>
        <w:spacing w:line="276" w:lineRule="auto"/>
        <w:jc w:val="both"/>
        <w:rPr>
          <w:rFonts w:ascii="Arial Narrow" w:eastAsia="Times New Roman" w:hAnsi="Arial Narrow" w:cs="Arial"/>
          <w:lang w:val="pt-BR"/>
        </w:rPr>
      </w:pPr>
    </w:p>
    <w:p w14:paraId="11FECA1C" w14:textId="77777777" w:rsidR="0095008A" w:rsidRPr="0095008A" w:rsidRDefault="0095008A" w:rsidP="0095008A">
      <w:pPr>
        <w:widowControl/>
        <w:numPr>
          <w:ilvl w:val="1"/>
          <w:numId w:val="35"/>
        </w:numPr>
        <w:spacing w:line="276" w:lineRule="auto"/>
        <w:ind w:left="0" w:firstLine="0"/>
        <w:contextualSpacing/>
        <w:jc w:val="both"/>
        <w:rPr>
          <w:rFonts w:ascii="Arial Narrow" w:eastAsia="Times New Roman" w:hAnsi="Arial Narrow" w:cs="Arial"/>
          <w:lang w:val="pt-BR"/>
        </w:rPr>
      </w:pPr>
      <w:r w:rsidRPr="0095008A">
        <w:rPr>
          <w:rFonts w:ascii="Arial Narrow" w:eastAsia="Times New Roman" w:hAnsi="Arial Narrow" w:cs="Arial"/>
          <w:lang w:val="x-none"/>
        </w:rPr>
        <w:t>Essa aquisição é essencial para a continuidade dos serviços públicos do município, garantindo a segurança dos condutores e passageiros dos veículos oficiais. Além disso, visa o cumprimento da resolução n. 216/2006 do CONTRAN, que é necessária para o transporte escolar e para evitar multas por avarias nos para-brisas.</w:t>
      </w:r>
    </w:p>
    <w:p w14:paraId="769C45B2" w14:textId="77777777" w:rsidR="0095008A" w:rsidRPr="0095008A" w:rsidRDefault="0095008A" w:rsidP="0095008A">
      <w:pPr>
        <w:widowControl/>
        <w:spacing w:line="276" w:lineRule="auto"/>
        <w:contextualSpacing/>
        <w:jc w:val="both"/>
        <w:rPr>
          <w:rFonts w:ascii="Arial Narrow" w:eastAsia="Times New Roman" w:hAnsi="Arial Narrow" w:cs="Arial"/>
          <w:color w:val="FF0000"/>
          <w:lang w:val="pt-BR"/>
        </w:rPr>
      </w:pPr>
    </w:p>
    <w:p w14:paraId="642AC056"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b/>
          <w:bCs/>
          <w:lang w:val="x-none"/>
        </w:rPr>
        <w:t>PROVIDÊNCIAS A SEREM ADOTADAS PELA ADMINISTRAÇÃO PREVIAMENTE À CELEBRAÇÃO DO CONTRATO, INCLUSIVE QUANTO À CAPACITAÇÃO DE SERVIDORES OU DE EMPREGADOS PARA FISCALIZAÇÃO E GESTÃO CONTRATUAL:</w:t>
      </w:r>
    </w:p>
    <w:p w14:paraId="57219B0D" w14:textId="77777777" w:rsidR="0095008A" w:rsidRPr="0095008A" w:rsidRDefault="0095008A" w:rsidP="0095008A">
      <w:pPr>
        <w:widowControl/>
        <w:spacing w:line="276" w:lineRule="auto"/>
        <w:rPr>
          <w:rFonts w:ascii="Arial Narrow" w:eastAsia="Times New Roman" w:hAnsi="Arial Narrow" w:cs="Arial"/>
          <w:lang w:val="pt-BR"/>
        </w:rPr>
      </w:pPr>
    </w:p>
    <w:p w14:paraId="3F462C92"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 xml:space="preserve">Não será necessária adoção de nenhuma providência a não ser as que esta Administração Municipal já dispõe. </w:t>
      </w:r>
    </w:p>
    <w:p w14:paraId="0228B7A2" w14:textId="77777777" w:rsidR="0095008A" w:rsidRPr="0095008A" w:rsidRDefault="0095008A" w:rsidP="0095008A">
      <w:pPr>
        <w:widowControl/>
        <w:spacing w:line="276" w:lineRule="auto"/>
        <w:jc w:val="both"/>
        <w:rPr>
          <w:rFonts w:ascii="Arial Narrow" w:eastAsia="Times New Roman" w:hAnsi="Arial Narrow" w:cs="Arial"/>
          <w:lang w:val="pt-BR"/>
        </w:rPr>
      </w:pPr>
    </w:p>
    <w:p w14:paraId="6F19661D"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CONTRATAÇÕES CORRELATAS E/OU INTERDEPENDENTES:</w:t>
      </w:r>
    </w:p>
    <w:p w14:paraId="3C6F6372" w14:textId="77777777" w:rsidR="0095008A" w:rsidRPr="0095008A" w:rsidRDefault="0095008A" w:rsidP="0095008A">
      <w:pPr>
        <w:widowControl/>
        <w:spacing w:line="276" w:lineRule="auto"/>
        <w:jc w:val="both"/>
        <w:rPr>
          <w:rFonts w:ascii="Arial Narrow" w:eastAsia="Times New Roman" w:hAnsi="Arial Narrow" w:cs="Arial"/>
          <w:lang w:val="pt-BR"/>
        </w:rPr>
      </w:pPr>
    </w:p>
    <w:p w14:paraId="1846CF07"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Não se faz necessária qualquer contratação correlata e/ou interdependente.</w:t>
      </w:r>
    </w:p>
    <w:p w14:paraId="6F810560" w14:textId="77777777" w:rsidR="0095008A" w:rsidRPr="0095008A" w:rsidRDefault="0095008A" w:rsidP="0095008A">
      <w:pPr>
        <w:widowControl/>
        <w:spacing w:line="276" w:lineRule="auto"/>
        <w:rPr>
          <w:rFonts w:ascii="Arial Narrow" w:eastAsia="Times New Roman" w:hAnsi="Arial Narrow" w:cs="Arial"/>
          <w:lang w:val="pt-BR"/>
        </w:rPr>
      </w:pPr>
    </w:p>
    <w:p w14:paraId="43B818CE"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DESCRIÇÃO DE POSSÍVEIS IMPACTOS AMBIENTAIS E RESPECTIVAS MEDIDAS MITIGADORAS, INCLUÍDOS REQUISITOS DE BAIXO CONSUMO DE ENERGIA E DE OUTROS RECURSOS, BEM COMO LOGÍSTICA REVERSA PARA DESFAZIMENTO E RECICLAGEM DE BENS E REFUGOS, QUANDO APLICÁVEL</w:t>
      </w:r>
    </w:p>
    <w:p w14:paraId="089C6417" w14:textId="77777777" w:rsidR="0095008A" w:rsidRPr="0095008A" w:rsidRDefault="0095008A" w:rsidP="0095008A">
      <w:pPr>
        <w:widowControl/>
        <w:spacing w:line="276" w:lineRule="auto"/>
        <w:jc w:val="both"/>
        <w:rPr>
          <w:rFonts w:ascii="Arial Narrow" w:eastAsia="Times New Roman" w:hAnsi="Arial Narrow" w:cs="Arial"/>
          <w:lang w:val="x-none"/>
        </w:rPr>
      </w:pPr>
    </w:p>
    <w:p w14:paraId="72B8843E"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Fica de inteira responsabilidade da contratada o descarte correto dos Para-brisas e vidros vigia traseiro trincados ou quebrado sem gerar qualquer custo para a contratante.</w:t>
      </w:r>
    </w:p>
    <w:p w14:paraId="2BB64013"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O descarte correto de para-brisas e vidros vigia traseiros deve seguir algumas diretrizes para garantir a segurança e a proteção ambiental:</w:t>
      </w:r>
    </w:p>
    <w:p w14:paraId="09C4F4FE" w14:textId="77777777" w:rsidR="0095008A" w:rsidRPr="0095008A" w:rsidRDefault="0095008A" w:rsidP="0095008A">
      <w:pPr>
        <w:widowControl/>
        <w:numPr>
          <w:ilvl w:val="0"/>
          <w:numId w:val="53"/>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Reciclagem: Procure pontos de coleta ou empresas especializadas que aceitam a reciclagem de vidro automotivo. Muitos lugares têm programas específicos para isso.</w:t>
      </w:r>
    </w:p>
    <w:p w14:paraId="63F770D0" w14:textId="77777777" w:rsidR="0095008A" w:rsidRPr="0095008A" w:rsidRDefault="0095008A" w:rsidP="0095008A">
      <w:pPr>
        <w:widowControl/>
        <w:numPr>
          <w:ilvl w:val="0"/>
          <w:numId w:val="53"/>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Evite Descarte Inadequado: Nunca jogue vidros em lixo comum ou em locais não autorizados. Isso pode causar acidentes e é prejudicial ao meio ambiente.</w:t>
      </w:r>
    </w:p>
    <w:p w14:paraId="26AFD2C6" w14:textId="77777777" w:rsidR="0095008A" w:rsidRPr="0095008A" w:rsidRDefault="0095008A" w:rsidP="0095008A">
      <w:pPr>
        <w:widowControl/>
        <w:numPr>
          <w:ilvl w:val="0"/>
          <w:numId w:val="53"/>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lastRenderedPageBreak/>
        <w:t>Desmonte com Cuidado: Se você estiver removendo os vidros de um veículo, use equipamentos de proteção e tenha cuidado para evitar que o vidro se quebre em pedaços pequenos.</w:t>
      </w:r>
    </w:p>
    <w:p w14:paraId="4235CF65" w14:textId="77777777" w:rsidR="0095008A" w:rsidRPr="0095008A" w:rsidRDefault="0095008A" w:rsidP="0095008A">
      <w:pPr>
        <w:widowControl/>
        <w:numPr>
          <w:ilvl w:val="0"/>
          <w:numId w:val="53"/>
        </w:numPr>
        <w:spacing w:line="276" w:lineRule="auto"/>
        <w:ind w:left="0" w:firstLine="0"/>
        <w:jc w:val="both"/>
        <w:rPr>
          <w:rFonts w:ascii="Arial Narrow" w:eastAsia="Times New Roman" w:hAnsi="Arial Narrow" w:cs="Arial"/>
          <w:lang w:val="pt-BR"/>
        </w:rPr>
      </w:pPr>
      <w:r w:rsidRPr="0095008A">
        <w:rPr>
          <w:rFonts w:ascii="Arial Narrow" w:eastAsia="Times New Roman" w:hAnsi="Arial Narrow" w:cs="Arial"/>
          <w:lang w:val="pt-BR"/>
        </w:rPr>
        <w:t>Empresas Especializadas: Considere levar os vidros a oficinas ou empresas que realizem o descarte de materiais automotivos, já que elas têm os meios adequados para isso.</w:t>
      </w:r>
    </w:p>
    <w:p w14:paraId="25622AE3" w14:textId="77777777" w:rsidR="0095008A" w:rsidRPr="0095008A" w:rsidRDefault="0095008A" w:rsidP="0095008A">
      <w:pPr>
        <w:widowControl/>
        <w:spacing w:line="276" w:lineRule="auto"/>
        <w:jc w:val="both"/>
        <w:rPr>
          <w:rFonts w:ascii="Arial Narrow" w:eastAsia="Times New Roman" w:hAnsi="Arial Narrow" w:cs="Arial"/>
          <w:lang w:val="pt-BR"/>
        </w:rPr>
      </w:pPr>
    </w:p>
    <w:p w14:paraId="42140E19" w14:textId="77777777" w:rsidR="0095008A" w:rsidRPr="0095008A" w:rsidRDefault="0095008A" w:rsidP="0095008A">
      <w:pPr>
        <w:widowControl/>
        <w:numPr>
          <w:ilvl w:val="0"/>
          <w:numId w:val="35"/>
        </w:numPr>
        <w:shd w:val="clear" w:color="auto" w:fill="D9D9D9"/>
        <w:spacing w:line="276" w:lineRule="auto"/>
        <w:ind w:left="0" w:firstLine="0"/>
        <w:jc w:val="both"/>
        <w:rPr>
          <w:rFonts w:ascii="Arial Narrow" w:eastAsia="Times New Roman" w:hAnsi="Arial Narrow" w:cs="Arial"/>
          <w:b/>
          <w:bCs/>
          <w:lang w:val="x-none"/>
        </w:rPr>
      </w:pPr>
      <w:r w:rsidRPr="0095008A">
        <w:rPr>
          <w:rFonts w:ascii="Arial Narrow" w:eastAsia="Times New Roman" w:hAnsi="Arial Narrow" w:cs="Arial"/>
          <w:b/>
          <w:bCs/>
          <w:lang w:val="x-none"/>
        </w:rPr>
        <w:t>POSICIONAMENTO CONCLUSIVO SOBRE A ADEQUAÇÃO DA CONTRATAÇÃO PARA O ATENDIMENTO DA NECESSIDADE A QUE SE DESTINA:</w:t>
      </w:r>
    </w:p>
    <w:p w14:paraId="166DA170" w14:textId="77777777" w:rsidR="0095008A" w:rsidRPr="0095008A" w:rsidRDefault="0095008A" w:rsidP="0095008A">
      <w:pPr>
        <w:widowControl/>
        <w:spacing w:line="276" w:lineRule="auto"/>
        <w:jc w:val="both"/>
        <w:rPr>
          <w:rFonts w:ascii="Arial Narrow" w:eastAsia="Times New Roman" w:hAnsi="Arial Narrow" w:cs="Arial"/>
          <w:lang w:val="pt-BR"/>
        </w:rPr>
      </w:pPr>
    </w:p>
    <w:p w14:paraId="06D6FCB0"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Conforme fundamentação acima</w:t>
      </w:r>
      <w:r w:rsidRPr="0095008A">
        <w:rPr>
          <w:rFonts w:ascii="Arial Narrow" w:eastAsia="Times New Roman" w:hAnsi="Arial Narrow" w:cs="Arial"/>
          <w:lang w:val="pt-BR"/>
        </w:rPr>
        <w:t xml:space="preserve"> </w:t>
      </w:r>
      <w:r w:rsidRPr="0095008A">
        <w:rPr>
          <w:rFonts w:ascii="Arial Narrow" w:eastAsia="Times New Roman" w:hAnsi="Arial Narrow" w:cs="Arial"/>
          <w:lang w:val="x-none"/>
        </w:rPr>
        <w:t xml:space="preserve">a solução escolhida é a mais </w:t>
      </w:r>
      <w:r w:rsidRPr="0095008A">
        <w:rPr>
          <w:rFonts w:ascii="Arial Narrow" w:eastAsia="Times New Roman" w:hAnsi="Arial Narrow" w:cs="Arial"/>
          <w:b/>
          <w:bCs/>
          <w:lang w:val="x-none"/>
        </w:rPr>
        <w:t>ADEQUADA</w:t>
      </w:r>
      <w:r w:rsidRPr="0095008A">
        <w:rPr>
          <w:rFonts w:ascii="Arial Narrow" w:eastAsia="Times New Roman" w:hAnsi="Arial Narrow" w:cs="Arial"/>
          <w:lang w:val="x-none"/>
        </w:rPr>
        <w:t xml:space="preserve"> e </w:t>
      </w:r>
      <w:r w:rsidRPr="0095008A">
        <w:rPr>
          <w:rFonts w:ascii="Arial Narrow" w:eastAsia="Times New Roman" w:hAnsi="Arial Narrow" w:cs="Arial"/>
          <w:b/>
          <w:bCs/>
          <w:lang w:val="x-none"/>
        </w:rPr>
        <w:t>VIÁVEL</w:t>
      </w:r>
      <w:r w:rsidRPr="0095008A">
        <w:rPr>
          <w:rFonts w:ascii="Arial Narrow" w:eastAsia="Times New Roman" w:hAnsi="Arial Narrow" w:cs="Arial"/>
          <w:lang w:val="x-none"/>
        </w:rPr>
        <w:t xml:space="preserve">, com base nos elementos anteriormente apresentados neste Estudo Técnico Preliminar, além de ser necessária para o atendimento das necessidades e interesses do Município de </w:t>
      </w:r>
      <w:r w:rsidRPr="0095008A">
        <w:rPr>
          <w:rFonts w:ascii="Arial Narrow" w:eastAsia="Times New Roman" w:hAnsi="Arial Narrow" w:cs="Arial"/>
          <w:lang w:val="pt-BR"/>
        </w:rPr>
        <w:t>Brasilândia</w:t>
      </w:r>
      <w:r w:rsidRPr="0095008A">
        <w:rPr>
          <w:rFonts w:ascii="Arial Narrow" w:eastAsia="Times New Roman" w:hAnsi="Arial Narrow" w:cs="Arial"/>
          <w:lang w:val="x-none"/>
        </w:rPr>
        <w:t>/MS.</w:t>
      </w:r>
    </w:p>
    <w:p w14:paraId="00A8ABDB" w14:textId="77777777" w:rsidR="0095008A" w:rsidRPr="0095008A" w:rsidRDefault="0095008A" w:rsidP="0095008A">
      <w:pPr>
        <w:widowControl/>
        <w:spacing w:line="276" w:lineRule="auto"/>
        <w:jc w:val="both"/>
        <w:rPr>
          <w:rFonts w:ascii="Arial Narrow" w:eastAsia="Times New Roman" w:hAnsi="Arial Narrow" w:cs="Arial"/>
          <w:lang w:val="pt-BR"/>
        </w:rPr>
      </w:pPr>
    </w:p>
    <w:p w14:paraId="61D5A1B6" w14:textId="77777777" w:rsidR="0095008A" w:rsidRPr="0095008A" w:rsidRDefault="0095008A" w:rsidP="0095008A">
      <w:pPr>
        <w:widowControl/>
        <w:numPr>
          <w:ilvl w:val="1"/>
          <w:numId w:val="35"/>
        </w:numPr>
        <w:spacing w:line="276" w:lineRule="auto"/>
        <w:ind w:left="0" w:firstLine="0"/>
        <w:jc w:val="both"/>
        <w:rPr>
          <w:rFonts w:ascii="Arial Narrow" w:eastAsia="Times New Roman" w:hAnsi="Arial Narrow" w:cs="Arial"/>
          <w:lang w:val="x-none"/>
        </w:rPr>
      </w:pPr>
      <w:r w:rsidRPr="0095008A">
        <w:rPr>
          <w:rFonts w:ascii="Arial Narrow" w:eastAsia="Times New Roman" w:hAnsi="Arial Narrow" w:cs="Arial"/>
          <w:lang w:val="x-none"/>
        </w:rPr>
        <w:t>O presente ESTUDO TÉCNICO PRELIMINAR foi elaborado pela seguinte equipe de planejamento da contratação:</w:t>
      </w:r>
    </w:p>
    <w:p w14:paraId="5BA9A2F3" w14:textId="77777777" w:rsidR="0095008A" w:rsidRPr="0095008A" w:rsidRDefault="0095008A" w:rsidP="0095008A">
      <w:pPr>
        <w:widowControl/>
        <w:spacing w:line="276" w:lineRule="auto"/>
        <w:ind w:right="-568"/>
        <w:jc w:val="center"/>
        <w:rPr>
          <w:rFonts w:ascii="Arial Narrow" w:eastAsia="Times New Roman" w:hAnsi="Arial Narrow" w:cs="Arial"/>
          <w:bCs/>
          <w:lang w:val="pt-BR"/>
        </w:rPr>
      </w:pPr>
    </w:p>
    <w:p w14:paraId="15DD35CC" w14:textId="77777777" w:rsidR="0095008A" w:rsidRPr="0095008A" w:rsidRDefault="0095008A" w:rsidP="0095008A">
      <w:pPr>
        <w:widowControl/>
        <w:autoSpaceDE w:val="0"/>
        <w:autoSpaceDN w:val="0"/>
        <w:adjustRightInd w:val="0"/>
        <w:spacing w:line="276" w:lineRule="auto"/>
        <w:jc w:val="right"/>
        <w:rPr>
          <w:rFonts w:ascii="Arial Narrow" w:eastAsia="MyriadPro-Regular" w:hAnsi="Arial Narrow" w:cs="Arial"/>
          <w:bCs/>
          <w:lang w:val="pt-BR"/>
        </w:rPr>
      </w:pPr>
      <w:r w:rsidRPr="0095008A">
        <w:rPr>
          <w:rFonts w:ascii="Arial Narrow" w:eastAsia="MyriadPro-Regular" w:hAnsi="Arial Narrow" w:cs="Arial"/>
          <w:bCs/>
          <w:lang w:val="pt-BR"/>
        </w:rPr>
        <w:t>Brasilândia/MS, 23 de Setembro de 2024.</w:t>
      </w:r>
    </w:p>
    <w:p w14:paraId="62658DB4" w14:textId="77777777" w:rsidR="0095008A" w:rsidRPr="0095008A" w:rsidRDefault="0095008A" w:rsidP="0095008A">
      <w:pPr>
        <w:widowControl/>
        <w:autoSpaceDE w:val="0"/>
        <w:autoSpaceDN w:val="0"/>
        <w:adjustRightInd w:val="0"/>
        <w:spacing w:line="276" w:lineRule="auto"/>
        <w:jc w:val="both"/>
        <w:rPr>
          <w:rFonts w:ascii="Arial Narrow" w:eastAsia="MyriadPro-Regular" w:hAnsi="Arial Narrow" w:cs="Times New Roman"/>
          <w:b/>
          <w:lang w:val="pt-BR"/>
        </w:rPr>
      </w:pPr>
    </w:p>
    <w:p w14:paraId="6CFA0DE0" w14:textId="77777777" w:rsidR="0095008A" w:rsidRPr="0095008A" w:rsidRDefault="0095008A" w:rsidP="0095008A">
      <w:pPr>
        <w:widowControl/>
        <w:spacing w:line="276" w:lineRule="auto"/>
        <w:jc w:val="both"/>
        <w:rPr>
          <w:rFonts w:ascii="Arial Narrow" w:eastAsia="Times New Roman" w:hAnsi="Arial Narrow" w:cs="Arial"/>
          <w:b/>
          <w:color w:val="000000"/>
          <w:lang w:val="pt-BR"/>
        </w:rPr>
      </w:pPr>
      <w:r w:rsidRPr="0095008A">
        <w:rPr>
          <w:rFonts w:ascii="Arial Narrow" w:eastAsia="Times New Roman" w:hAnsi="Arial Narrow" w:cs="Arial"/>
          <w:b/>
          <w:color w:val="000000"/>
          <w:lang w:val="pt-BR"/>
        </w:rPr>
        <w:t>Elaborado por Nataly Cavalcante Almeida</w:t>
      </w:r>
    </w:p>
    <w:p w14:paraId="4FF34242" w14:textId="77777777" w:rsidR="0095008A" w:rsidRPr="0095008A" w:rsidRDefault="0095008A" w:rsidP="0095008A">
      <w:pPr>
        <w:widowControl/>
        <w:spacing w:line="276" w:lineRule="auto"/>
        <w:jc w:val="both"/>
        <w:rPr>
          <w:rFonts w:ascii="Arial Narrow" w:eastAsia="Times New Roman" w:hAnsi="Arial Narrow" w:cs="Arial"/>
          <w:bCs/>
          <w:color w:val="000000"/>
          <w:lang w:val="pt-BR"/>
        </w:rPr>
      </w:pPr>
      <w:r w:rsidRPr="0095008A">
        <w:rPr>
          <w:rFonts w:ascii="Arial Narrow" w:eastAsia="Times New Roman" w:hAnsi="Arial Narrow" w:cs="Arial"/>
          <w:b/>
          <w:color w:val="000000"/>
          <w:lang w:val="pt-BR"/>
        </w:rPr>
        <w:t>Conferido por Matheus Santos Oliveira</w:t>
      </w:r>
    </w:p>
    <w:p w14:paraId="4241CFCB" w14:textId="77777777" w:rsidR="0095008A" w:rsidRPr="0095008A" w:rsidRDefault="0095008A" w:rsidP="0095008A">
      <w:pPr>
        <w:widowControl/>
        <w:spacing w:line="276" w:lineRule="auto"/>
        <w:jc w:val="both"/>
        <w:rPr>
          <w:rFonts w:ascii="Arial Narrow" w:eastAsia="Times New Roman" w:hAnsi="Arial Narrow" w:cs="Arial"/>
          <w:bCs/>
          <w:lang w:val="pt-BR"/>
        </w:rPr>
      </w:pPr>
    </w:p>
    <w:p w14:paraId="71CD7536" w14:textId="77777777" w:rsidR="0095008A" w:rsidRPr="0095008A" w:rsidRDefault="0095008A" w:rsidP="0095008A">
      <w:pPr>
        <w:widowControl/>
        <w:spacing w:line="276" w:lineRule="auto"/>
        <w:ind w:right="-427"/>
        <w:jc w:val="both"/>
        <w:rPr>
          <w:rFonts w:ascii="Arial Narrow" w:eastAsia="Times New Roman" w:hAnsi="Arial Narrow" w:cs="Arial"/>
          <w:bCs/>
          <w:lang w:val="pt-BR"/>
        </w:rPr>
      </w:pPr>
      <w:r w:rsidRPr="0095008A">
        <w:rPr>
          <w:rFonts w:ascii="Arial Narrow" w:eastAsia="Times New Roman" w:hAnsi="Arial Narrow" w:cs="Arial"/>
          <w:bCs/>
          <w:lang w:val="pt-BR"/>
        </w:rPr>
        <w:t>Aprovado por:</w:t>
      </w:r>
    </w:p>
    <w:p w14:paraId="721689FB" w14:textId="77777777" w:rsidR="0095008A" w:rsidRPr="0095008A" w:rsidRDefault="0095008A" w:rsidP="0095008A">
      <w:pPr>
        <w:widowControl/>
        <w:spacing w:line="276" w:lineRule="auto"/>
        <w:rPr>
          <w:rFonts w:ascii="Arial Narrow" w:eastAsia="Times New Roman" w:hAnsi="Arial Narrow" w:cs="Arial"/>
          <w:b/>
          <w:color w:val="FF0000"/>
          <w:lang w:val="pt-BR"/>
        </w:rPr>
      </w:pPr>
    </w:p>
    <w:p w14:paraId="65B85BA4" w14:textId="77777777" w:rsidR="0095008A" w:rsidRPr="0095008A" w:rsidRDefault="0095008A" w:rsidP="0095008A">
      <w:pPr>
        <w:widowControl/>
        <w:spacing w:line="276" w:lineRule="auto"/>
        <w:rPr>
          <w:rFonts w:ascii="Arial Narrow" w:eastAsia="Times New Roman" w:hAnsi="Arial Narrow" w:cs="Arial"/>
          <w:bCs/>
          <w:lang w:val="pt-BR"/>
        </w:rPr>
      </w:pPr>
    </w:p>
    <w:p w14:paraId="6CA08D59" w14:textId="77777777" w:rsidR="0095008A" w:rsidRPr="0095008A" w:rsidRDefault="0095008A" w:rsidP="0095008A">
      <w:pPr>
        <w:widowControl/>
        <w:overflowPunct w:val="0"/>
        <w:autoSpaceDE w:val="0"/>
        <w:autoSpaceDN w:val="0"/>
        <w:adjustRightInd w:val="0"/>
        <w:spacing w:line="276" w:lineRule="auto"/>
        <w:ind w:right="204"/>
        <w:jc w:val="center"/>
        <w:textAlignment w:val="baseline"/>
        <w:rPr>
          <w:rFonts w:ascii="Arial Narrow" w:eastAsia="Times New Roman" w:hAnsi="Arial Narrow" w:cs="Arial"/>
          <w:b/>
          <w:bCs/>
          <w:lang w:val="pt-BR"/>
        </w:rPr>
      </w:pPr>
      <w:r w:rsidRPr="0095008A">
        <w:rPr>
          <w:rFonts w:ascii="Arial Narrow" w:eastAsia="Times New Roman" w:hAnsi="Arial Narrow" w:cs="Arial"/>
          <w:b/>
          <w:bCs/>
          <w:lang w:val="pt-BR"/>
        </w:rPr>
        <w:t>Priscila Barboza Gomes do Santos</w:t>
      </w:r>
    </w:p>
    <w:p w14:paraId="665B8950" w14:textId="77777777" w:rsidR="0095008A" w:rsidRPr="0095008A" w:rsidRDefault="0095008A" w:rsidP="0095008A">
      <w:pPr>
        <w:widowControl/>
        <w:spacing w:line="276" w:lineRule="auto"/>
        <w:ind w:right="284"/>
        <w:jc w:val="center"/>
        <w:rPr>
          <w:rFonts w:ascii="Arial Narrow" w:eastAsia="Arial" w:hAnsi="Arial Narrow" w:cs="Arial"/>
          <w:b/>
          <w:bCs/>
          <w:lang w:val="pt-BR"/>
        </w:rPr>
      </w:pPr>
      <w:r w:rsidRPr="0095008A">
        <w:rPr>
          <w:rFonts w:ascii="Arial Narrow" w:eastAsia="Arial" w:hAnsi="Arial Narrow" w:cs="Arial"/>
          <w:b/>
          <w:lang w:val="pt-BR"/>
        </w:rPr>
        <w:t>Secretária Municipal de Educação</w:t>
      </w:r>
      <w:r w:rsidRPr="0095008A">
        <w:rPr>
          <w:rFonts w:ascii="Arial Narrow" w:eastAsia="Arial" w:hAnsi="Arial Narrow" w:cs="Arial"/>
          <w:lang w:val="pt-BR"/>
        </w:rPr>
        <w:t xml:space="preserve">, </w:t>
      </w:r>
      <w:r w:rsidRPr="0095008A">
        <w:rPr>
          <w:rFonts w:ascii="Arial Narrow" w:eastAsia="Arial" w:hAnsi="Arial Narrow" w:cs="Arial"/>
          <w:b/>
          <w:bCs/>
          <w:lang w:val="pt-BR"/>
        </w:rPr>
        <w:t>Cultura, Esporte e Lazer</w:t>
      </w:r>
    </w:p>
    <w:p w14:paraId="60AFB72C" w14:textId="77777777" w:rsidR="0095008A" w:rsidRPr="0095008A" w:rsidRDefault="0095008A" w:rsidP="0095008A">
      <w:pPr>
        <w:widowControl/>
        <w:spacing w:line="360" w:lineRule="auto"/>
        <w:jc w:val="center"/>
        <w:rPr>
          <w:rFonts w:ascii="Arial Narrow" w:eastAsia="Times New Roman" w:hAnsi="Arial Narrow" w:cs="Times New Roman"/>
          <w:b/>
          <w:color w:val="000000"/>
          <w:lang w:val="pt-BR"/>
        </w:rPr>
      </w:pPr>
    </w:p>
    <w:p w14:paraId="6B8F010B" w14:textId="77777777" w:rsidR="0095008A" w:rsidRPr="00D70412" w:rsidRDefault="0095008A" w:rsidP="0095008A">
      <w:pPr>
        <w:jc w:val="center"/>
        <w:rPr>
          <w:rFonts w:ascii="Arial Narrow" w:hAnsi="Arial Narrow"/>
          <w:highlight w:val="yellow"/>
        </w:rPr>
      </w:pPr>
    </w:p>
    <w:p w14:paraId="7D926C24" w14:textId="53CF5B99" w:rsidR="003B1F08" w:rsidRDefault="003B1F08" w:rsidP="00D70412">
      <w:pPr>
        <w:spacing w:line="276" w:lineRule="auto"/>
        <w:jc w:val="center"/>
        <w:rPr>
          <w:rFonts w:ascii="Arial Narrow" w:hAnsi="Arial Narrow" w:cs="Arial"/>
        </w:rPr>
      </w:pPr>
      <w:bookmarkStart w:id="35" w:name="_Hlk154729635"/>
    </w:p>
    <w:p w14:paraId="54F9E21C" w14:textId="7C17AB56" w:rsidR="003B1F08" w:rsidRDefault="003B1F08" w:rsidP="00D70412">
      <w:pPr>
        <w:spacing w:line="276" w:lineRule="auto"/>
        <w:jc w:val="center"/>
        <w:rPr>
          <w:rFonts w:ascii="Arial Narrow" w:hAnsi="Arial Narrow" w:cs="Arial"/>
        </w:rPr>
      </w:pPr>
    </w:p>
    <w:p w14:paraId="33150E6F" w14:textId="196DE22A" w:rsidR="003B1F08" w:rsidRDefault="003B1F08" w:rsidP="00D70412">
      <w:pPr>
        <w:spacing w:line="276" w:lineRule="auto"/>
        <w:jc w:val="center"/>
        <w:rPr>
          <w:rFonts w:ascii="Arial Narrow" w:hAnsi="Arial Narrow" w:cs="Arial"/>
        </w:rPr>
      </w:pPr>
    </w:p>
    <w:p w14:paraId="278A1716" w14:textId="6997B2E2" w:rsidR="003B1F08" w:rsidRDefault="003B1F08" w:rsidP="00D70412">
      <w:pPr>
        <w:spacing w:line="276" w:lineRule="auto"/>
        <w:jc w:val="center"/>
        <w:rPr>
          <w:rFonts w:ascii="Arial Narrow" w:hAnsi="Arial Narrow" w:cs="Arial"/>
        </w:rPr>
      </w:pPr>
    </w:p>
    <w:p w14:paraId="7BB68202" w14:textId="468043D5" w:rsidR="003B1F08" w:rsidRDefault="003B1F08" w:rsidP="00D70412">
      <w:pPr>
        <w:spacing w:line="276" w:lineRule="auto"/>
        <w:jc w:val="center"/>
        <w:rPr>
          <w:rFonts w:ascii="Arial Narrow" w:hAnsi="Arial Narrow" w:cs="Arial"/>
        </w:rPr>
      </w:pPr>
    </w:p>
    <w:p w14:paraId="41B7212A" w14:textId="68A13613" w:rsidR="003B1F08" w:rsidRDefault="003B1F08" w:rsidP="00D70412">
      <w:pPr>
        <w:spacing w:line="276" w:lineRule="auto"/>
        <w:jc w:val="center"/>
        <w:rPr>
          <w:rFonts w:ascii="Arial Narrow" w:hAnsi="Arial Narrow" w:cs="Arial"/>
        </w:rPr>
      </w:pPr>
    </w:p>
    <w:p w14:paraId="0BA466C6" w14:textId="2DB55AED" w:rsidR="003B1F08" w:rsidRDefault="003B1F08" w:rsidP="00D70412">
      <w:pPr>
        <w:spacing w:line="276" w:lineRule="auto"/>
        <w:jc w:val="center"/>
        <w:rPr>
          <w:rFonts w:ascii="Arial Narrow" w:hAnsi="Arial Narrow" w:cs="Arial"/>
        </w:rPr>
      </w:pPr>
    </w:p>
    <w:p w14:paraId="216E024D" w14:textId="04560663" w:rsidR="003B1F08" w:rsidRDefault="003B1F08" w:rsidP="00D70412">
      <w:pPr>
        <w:spacing w:line="276" w:lineRule="auto"/>
        <w:jc w:val="center"/>
        <w:rPr>
          <w:rFonts w:ascii="Arial Narrow" w:hAnsi="Arial Narrow" w:cs="Arial"/>
        </w:rPr>
      </w:pPr>
    </w:p>
    <w:p w14:paraId="733FC47A" w14:textId="19BD9C2B" w:rsidR="003B1F08" w:rsidRDefault="003B1F08" w:rsidP="00D70412">
      <w:pPr>
        <w:spacing w:line="276" w:lineRule="auto"/>
        <w:jc w:val="center"/>
        <w:rPr>
          <w:rFonts w:ascii="Arial Narrow" w:hAnsi="Arial Narrow" w:cs="Arial"/>
        </w:rPr>
      </w:pPr>
    </w:p>
    <w:p w14:paraId="1A1CCB08" w14:textId="548E78AA" w:rsidR="003B1F08" w:rsidRDefault="003B1F08" w:rsidP="00D70412">
      <w:pPr>
        <w:spacing w:line="276" w:lineRule="auto"/>
        <w:jc w:val="center"/>
        <w:rPr>
          <w:rFonts w:ascii="Arial Narrow" w:hAnsi="Arial Narrow" w:cs="Arial"/>
        </w:rPr>
      </w:pPr>
    </w:p>
    <w:p w14:paraId="78B7EE37" w14:textId="3061348F" w:rsidR="003B1F08" w:rsidRDefault="003B1F08" w:rsidP="00D70412">
      <w:pPr>
        <w:spacing w:line="276" w:lineRule="auto"/>
        <w:jc w:val="center"/>
        <w:rPr>
          <w:rFonts w:ascii="Arial Narrow" w:hAnsi="Arial Narrow" w:cs="Arial"/>
        </w:rPr>
      </w:pPr>
    </w:p>
    <w:p w14:paraId="1C2A116A" w14:textId="5BC59F2C" w:rsidR="003B1F08" w:rsidRDefault="003B1F08" w:rsidP="00D70412">
      <w:pPr>
        <w:spacing w:line="276" w:lineRule="auto"/>
        <w:jc w:val="center"/>
        <w:rPr>
          <w:rFonts w:ascii="Arial Narrow" w:hAnsi="Arial Narrow" w:cs="Arial"/>
        </w:rPr>
      </w:pPr>
    </w:p>
    <w:p w14:paraId="477832BA" w14:textId="365B560B" w:rsidR="003B1F08" w:rsidRDefault="003B1F08" w:rsidP="00D70412">
      <w:pPr>
        <w:spacing w:line="276" w:lineRule="auto"/>
        <w:jc w:val="center"/>
        <w:rPr>
          <w:rFonts w:ascii="Arial Narrow" w:hAnsi="Arial Narrow" w:cs="Arial"/>
        </w:rPr>
      </w:pPr>
    </w:p>
    <w:p w14:paraId="6900C5A0" w14:textId="4DE2B5DE" w:rsidR="003B1F08" w:rsidRDefault="003B1F08" w:rsidP="00D70412">
      <w:pPr>
        <w:spacing w:line="276" w:lineRule="auto"/>
        <w:jc w:val="center"/>
        <w:rPr>
          <w:rFonts w:ascii="Arial Narrow" w:hAnsi="Arial Narrow" w:cs="Arial"/>
        </w:rPr>
      </w:pPr>
    </w:p>
    <w:p w14:paraId="0D67E2CA" w14:textId="60F309F6" w:rsidR="003B1F08" w:rsidRDefault="003B1F08" w:rsidP="00D70412">
      <w:pPr>
        <w:spacing w:line="276" w:lineRule="auto"/>
        <w:jc w:val="center"/>
        <w:rPr>
          <w:rFonts w:ascii="Arial Narrow" w:hAnsi="Arial Narrow" w:cs="Arial"/>
        </w:rPr>
      </w:pPr>
    </w:p>
    <w:p w14:paraId="66D212FB" w14:textId="2B9ECE47" w:rsidR="003B1F08" w:rsidRDefault="003B1F08" w:rsidP="00D70412">
      <w:pPr>
        <w:spacing w:line="276" w:lineRule="auto"/>
        <w:jc w:val="center"/>
        <w:rPr>
          <w:rFonts w:ascii="Arial Narrow" w:hAnsi="Arial Narrow" w:cs="Arial"/>
        </w:rPr>
      </w:pPr>
    </w:p>
    <w:p w14:paraId="1FE5E287" w14:textId="21D09495" w:rsidR="003B1F08" w:rsidRPr="003B1F08" w:rsidRDefault="003B1F08" w:rsidP="003B1F08">
      <w:pPr>
        <w:pBdr>
          <w:top w:val="nil"/>
          <w:left w:val="nil"/>
          <w:bottom w:val="nil"/>
          <w:right w:val="nil"/>
          <w:between w:val="nil"/>
        </w:pBdr>
        <w:tabs>
          <w:tab w:val="left" w:pos="1560"/>
        </w:tabs>
        <w:jc w:val="center"/>
        <w:rPr>
          <w:rFonts w:ascii="Arial Narrow" w:eastAsia="Times New Roman" w:hAnsi="Arial Narrow" w:cs="Arial"/>
          <w:b/>
          <w:color w:val="000000"/>
        </w:rPr>
      </w:pPr>
      <w:r w:rsidRPr="003B1F08">
        <w:rPr>
          <w:rFonts w:ascii="Arial Narrow" w:eastAsia="Times New Roman" w:hAnsi="Arial Narrow" w:cs="Arial"/>
          <w:b/>
          <w:color w:val="000000"/>
        </w:rPr>
        <w:lastRenderedPageBreak/>
        <w:t>ANEXO X</w:t>
      </w:r>
      <w:r w:rsidR="002731E1">
        <w:rPr>
          <w:rFonts w:ascii="Arial Narrow" w:eastAsia="Times New Roman" w:hAnsi="Arial Narrow" w:cs="Arial"/>
          <w:b/>
          <w:color w:val="000000"/>
        </w:rPr>
        <w:t>IV</w:t>
      </w:r>
    </w:p>
    <w:p w14:paraId="3117FDFF" w14:textId="77777777" w:rsidR="003B1F08" w:rsidRPr="003B1F08" w:rsidRDefault="003B1F08" w:rsidP="003B1F08">
      <w:pPr>
        <w:widowControl/>
        <w:spacing w:line="360" w:lineRule="auto"/>
        <w:jc w:val="center"/>
        <w:rPr>
          <w:rFonts w:ascii="Arial Narrow" w:eastAsia="Times New Roman" w:hAnsi="Arial Narrow" w:cs="Times New Roman"/>
          <w:b/>
          <w:bCs/>
          <w:color w:val="000000"/>
          <w:lang w:val="pt-BR"/>
        </w:rPr>
      </w:pPr>
      <w:r w:rsidRPr="003B1F08">
        <w:rPr>
          <w:rFonts w:ascii="Arial Narrow" w:eastAsia="Times New Roman" w:hAnsi="Arial Narrow" w:cs="Times New Roman"/>
          <w:b/>
          <w:bCs/>
          <w:color w:val="000000"/>
          <w:lang w:val="pt-BR"/>
        </w:rPr>
        <w:t>JUSTIFICATIVA PARA ADOÇÃO DO PREGÃO PRESENCIAL</w:t>
      </w:r>
    </w:p>
    <w:p w14:paraId="0077EEEA" w14:textId="77777777" w:rsidR="003B1F08" w:rsidRPr="003B1F08" w:rsidRDefault="003B1F08" w:rsidP="003B1F08">
      <w:pPr>
        <w:widowControl/>
        <w:spacing w:line="360" w:lineRule="auto"/>
        <w:jc w:val="center"/>
        <w:rPr>
          <w:rFonts w:ascii="Arial Narrow" w:eastAsia="Times New Roman" w:hAnsi="Arial Narrow" w:cs="Arial"/>
          <w:b/>
          <w:bCs/>
          <w:color w:val="000000"/>
          <w:lang w:val="pt-BR"/>
        </w:rPr>
      </w:pPr>
    </w:p>
    <w:p w14:paraId="1415413B" w14:textId="77777777" w:rsidR="003B1F08" w:rsidRPr="003B1F08" w:rsidRDefault="003B1F08" w:rsidP="003B1F08">
      <w:pPr>
        <w:widowControl/>
        <w:spacing w:line="360" w:lineRule="auto"/>
        <w:ind w:firstLine="567"/>
        <w:jc w:val="both"/>
        <w:rPr>
          <w:rFonts w:ascii="Arial Narrow" w:eastAsia="Times New Roman" w:hAnsi="Arial Narrow" w:cs="Arial"/>
          <w:color w:val="000000"/>
          <w:lang w:val="pt-BR"/>
        </w:rPr>
      </w:pPr>
      <w:r w:rsidRPr="003B1F08">
        <w:rPr>
          <w:rFonts w:ascii="Arial Narrow" w:eastAsia="Calibri" w:hAnsi="Arial Narrow" w:cs="Times New Roman"/>
          <w:b/>
          <w:bCs/>
          <w:lang w:val="pt-BR" w:eastAsia="en-US"/>
        </w:rPr>
        <w:t>A Lei nº 14.133, de 1º de abril de 2021</w:t>
      </w:r>
      <w:r w:rsidRPr="003B1F08">
        <w:rPr>
          <w:rFonts w:ascii="Arial Narrow" w:eastAsia="Calibri" w:hAnsi="Arial Narrow" w:cs="Times New Roman"/>
          <w:lang w:val="pt-BR" w:eastAsia="en-US"/>
        </w:rPr>
        <w:t xml:space="preserve">, que estabelece normas gerais de licitação e contratação para as Administrações Públicas diretas, autárquicas e fundacionais da União, dos Estados, do Distrito Federal e dos Municípios, introduziu mudanças significativas na logística das contratações públicas. Uma das principais inovações reside no fato de que as licitações serão </w:t>
      </w:r>
      <w:r w:rsidRPr="003B1F08">
        <w:rPr>
          <w:rFonts w:ascii="Arial Narrow" w:eastAsia="Calibri" w:hAnsi="Arial Narrow" w:cs="Times New Roman"/>
          <w:b/>
          <w:bCs/>
          <w:lang w:val="pt-BR" w:eastAsia="en-US"/>
        </w:rPr>
        <w:t>preferencialmente</w:t>
      </w:r>
      <w:r w:rsidRPr="003B1F08">
        <w:rPr>
          <w:rFonts w:ascii="Arial Narrow" w:eastAsia="Calibri" w:hAnsi="Arial Narrow" w:cs="Times New Roman"/>
          <w:lang w:val="pt-BR" w:eastAsia="en-US"/>
        </w:rPr>
        <w:t xml:space="preserve"> realizadas na forma eletrônica, </w:t>
      </w:r>
      <w:r w:rsidRPr="003B1F08">
        <w:rPr>
          <w:rFonts w:ascii="Arial Narrow" w:eastAsia="Calibri" w:hAnsi="Arial Narrow" w:cs="Times New Roman"/>
          <w:b/>
          <w:bCs/>
          <w:lang w:val="pt-BR" w:eastAsia="en-US"/>
        </w:rPr>
        <w:t>sendo admitida a utilização da forma presencial</w:t>
      </w:r>
      <w:r w:rsidRPr="003B1F08">
        <w:rPr>
          <w:rFonts w:ascii="Arial Narrow" w:eastAsia="Calibri" w:hAnsi="Arial Narrow" w:cs="Times New Roman"/>
          <w:lang w:val="pt-BR" w:eastAsia="en-US"/>
        </w:rPr>
        <w:t xml:space="preserve"> em caráter excepcional, </w:t>
      </w:r>
      <w:r w:rsidRPr="003B1F08">
        <w:rPr>
          <w:rFonts w:ascii="Arial Narrow" w:eastAsia="Calibri" w:hAnsi="Arial Narrow" w:cs="Times New Roman"/>
          <w:b/>
          <w:bCs/>
          <w:lang w:val="pt-BR" w:eastAsia="en-US"/>
        </w:rPr>
        <w:t>desde que justificada e gravada em áudio e vídeo</w:t>
      </w:r>
      <w:r w:rsidRPr="003B1F08">
        <w:rPr>
          <w:rFonts w:ascii="Arial Narrow" w:eastAsia="Calibri" w:hAnsi="Arial Narrow" w:cs="Times New Roman"/>
          <w:lang w:val="pt-BR" w:eastAsia="en-US"/>
        </w:rPr>
        <w:t>. Vejamos:</w:t>
      </w:r>
    </w:p>
    <w:p w14:paraId="0E742D15"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Art. 17. O processo de licitação observará as seguintes fases, em sequência:</w:t>
      </w:r>
    </w:p>
    <w:p w14:paraId="19F249E6"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 2º As licitações serão realizadas preferencialmente sob a forma eletrônica, admitida a utilização da forma presencial, desde que motivada, devendo a sessão pública ser registrada em ata e gravada em áudio e vídeo.</w:t>
      </w:r>
    </w:p>
    <w:p w14:paraId="7F09AE6A"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xml:space="preserve">[..] § 5º Na hipótese excepcional de licitação sob a forma presencial a que refere o § 2º deste artigo, a sessão pública de apresentação de propostas deverá ser </w:t>
      </w:r>
      <w:bookmarkStart w:id="36" w:name="_Hlk159843809"/>
      <w:r w:rsidRPr="003B1F08">
        <w:rPr>
          <w:rFonts w:ascii="Arial Narrow" w:eastAsia="Calibri" w:hAnsi="Arial Narrow" w:cs="Times New Roman"/>
          <w:i/>
          <w:iCs/>
          <w:lang w:val="pt-BR" w:eastAsia="en-US"/>
        </w:rPr>
        <w:t>gravada em áudio e vídeo</w:t>
      </w:r>
      <w:bookmarkEnd w:id="36"/>
      <w:r w:rsidRPr="003B1F08">
        <w:rPr>
          <w:rFonts w:ascii="Arial Narrow" w:eastAsia="Calibri" w:hAnsi="Arial Narrow" w:cs="Times New Roman"/>
          <w:i/>
          <w:iCs/>
          <w:lang w:val="pt-BR" w:eastAsia="en-US"/>
        </w:rPr>
        <w:t>, e a gravação será juntada aos autos do processo licitatório depois de seu encerramento.</w:t>
      </w:r>
    </w:p>
    <w:p w14:paraId="3175275C" w14:textId="77777777" w:rsidR="003B1F08" w:rsidRPr="003B1F08" w:rsidRDefault="003B1F08" w:rsidP="003B1F08">
      <w:pPr>
        <w:widowControl/>
        <w:spacing w:line="360" w:lineRule="auto"/>
        <w:ind w:firstLine="567"/>
        <w:jc w:val="both"/>
        <w:rPr>
          <w:rFonts w:ascii="Arial Narrow" w:eastAsia="Times New Roman" w:hAnsi="Arial Narrow" w:cs="Arial"/>
          <w:color w:val="000000"/>
          <w:lang w:val="pt-BR"/>
        </w:rPr>
      </w:pPr>
      <w:r w:rsidRPr="003B1F08">
        <w:rPr>
          <w:rFonts w:ascii="Arial Narrow" w:eastAsia="Calibri" w:hAnsi="Arial Narrow" w:cs="Times New Roman"/>
          <w:lang w:val="pt-BR" w:eastAsia="en-US"/>
        </w:rPr>
        <w:t xml:space="preserve">Além disso, é forçoso mencionar que, </w:t>
      </w:r>
      <w:r w:rsidRPr="003B1F08">
        <w:rPr>
          <w:rFonts w:ascii="Arial Narrow" w:eastAsia="Calibri" w:hAnsi="Arial Narrow" w:cs="Times New Roman"/>
          <w:b/>
          <w:bCs/>
          <w:lang w:val="pt-BR" w:eastAsia="en-US"/>
        </w:rPr>
        <w:t>de acordo com os dados do IBGE</w:t>
      </w:r>
      <w:r w:rsidRPr="003B1F08">
        <w:rPr>
          <w:rFonts w:ascii="Arial Narrow" w:eastAsia="Calibri" w:hAnsi="Arial Narrow" w:cs="Times New Roman"/>
          <w:lang w:val="pt-BR" w:eastAsia="en-US"/>
        </w:rPr>
        <w:footnoteReference w:id="1"/>
      </w:r>
      <w:r w:rsidRPr="003B1F08">
        <w:rPr>
          <w:rFonts w:ascii="Arial Narrow" w:eastAsia="Calibri" w:hAnsi="Arial Narrow" w:cs="Times New Roman"/>
          <w:b/>
          <w:bCs/>
          <w:lang w:val="pt-BR" w:eastAsia="en-US"/>
        </w:rPr>
        <w:t>,</w:t>
      </w:r>
      <w:r w:rsidRPr="003B1F08">
        <w:rPr>
          <w:rFonts w:ascii="Arial Narrow" w:eastAsia="Times New Roman" w:hAnsi="Arial Narrow" w:cs="Arial"/>
          <w:b/>
          <w:bCs/>
          <w:color w:val="000000"/>
          <w:lang w:val="pt-BR"/>
        </w:rPr>
        <w:t xml:space="preserve"> </w:t>
      </w:r>
      <w:r w:rsidRPr="003B1F08">
        <w:rPr>
          <w:rFonts w:ascii="Arial Narrow" w:eastAsia="Calibri" w:hAnsi="Arial Narrow" w:cs="Times New Roman"/>
          <w:lang w:val="pt-BR" w:eastAsia="en-US"/>
        </w:rPr>
        <w:t xml:space="preserve">o Município de Brasilândia – MS possui cerca de </w:t>
      </w:r>
      <w:r w:rsidRPr="003B1F08">
        <w:rPr>
          <w:rFonts w:ascii="Arial Narrow" w:eastAsia="Calibri" w:hAnsi="Arial Narrow" w:cs="Times New Roman"/>
          <w:b/>
          <w:bCs/>
          <w:lang w:val="pt-BR" w:eastAsia="en-US"/>
        </w:rPr>
        <w:t>11.826 (onze mil, oitocentos e vinte e seis) habitantes</w:t>
      </w:r>
      <w:r w:rsidRPr="003B1F08">
        <w:rPr>
          <w:rFonts w:ascii="Arial Narrow" w:eastAsia="Calibri" w:hAnsi="Arial Narrow" w:cs="Times New Roman"/>
          <w:lang w:val="pt-BR" w:eastAsia="en-US"/>
        </w:rPr>
        <w:t>, sendo, assim, considerado um município de pequeno porte.</w:t>
      </w:r>
      <w:r w:rsidRPr="003B1F08">
        <w:rPr>
          <w:rFonts w:ascii="Arial Narrow" w:eastAsia="Calibri" w:hAnsi="Arial Narrow" w:cs="Times New Roman"/>
          <w:lang w:val="pt-BR" w:eastAsia="en-US"/>
        </w:rPr>
        <w:br/>
      </w:r>
      <w:r w:rsidRPr="003B1F08">
        <w:rPr>
          <w:rFonts w:ascii="Arial Narrow" w:eastAsia="Calibri" w:hAnsi="Arial Narrow" w:cs="Times New Roman"/>
          <w:b/>
          <w:bCs/>
          <w:lang w:val="pt-BR" w:eastAsia="en-US"/>
        </w:rPr>
        <w:t>A dificuldade</w:t>
      </w:r>
      <w:r w:rsidRPr="003B1F08">
        <w:rPr>
          <w:rFonts w:ascii="Arial Narrow" w:eastAsia="Calibri" w:hAnsi="Arial Narrow" w:cs="Times New Roman"/>
          <w:lang w:val="pt-BR" w:eastAsia="en-US"/>
        </w:rPr>
        <w:t xml:space="preserve"> é tão grande que </w:t>
      </w:r>
      <w:r w:rsidRPr="003B1F08">
        <w:rPr>
          <w:rFonts w:ascii="Arial Narrow" w:eastAsia="Calibri" w:hAnsi="Arial Narrow" w:cs="Times New Roman"/>
          <w:b/>
          <w:bCs/>
          <w:lang w:val="pt-BR" w:eastAsia="en-US"/>
        </w:rPr>
        <w:t>a própria lei reconheceu</w:t>
      </w:r>
      <w:r w:rsidRPr="003B1F08">
        <w:rPr>
          <w:rFonts w:ascii="Arial Narrow" w:eastAsia="Calibri" w:hAnsi="Arial Narrow" w:cs="Times New Roman"/>
          <w:lang w:val="pt-BR" w:eastAsia="en-US"/>
        </w:rPr>
        <w:t xml:space="preserve"> isso em </w:t>
      </w:r>
      <w:r w:rsidRPr="003B1F08">
        <w:rPr>
          <w:rFonts w:ascii="Arial Narrow" w:eastAsia="Calibri" w:hAnsi="Arial Narrow" w:cs="Times New Roman"/>
          <w:b/>
          <w:bCs/>
          <w:lang w:val="pt-BR" w:eastAsia="en-US"/>
        </w:rPr>
        <w:t>seu art. 176, §2º</w:t>
      </w:r>
      <w:r w:rsidRPr="003B1F08">
        <w:rPr>
          <w:rFonts w:ascii="Arial Narrow" w:eastAsia="Calibri" w:hAnsi="Arial Narrow" w:cs="Times New Roman"/>
          <w:lang w:val="pt-BR" w:eastAsia="en-US"/>
        </w:rPr>
        <w:t xml:space="preserve">, da Lei 14.133/2021, ao </w:t>
      </w:r>
      <w:r w:rsidRPr="003B1F08">
        <w:rPr>
          <w:rFonts w:ascii="Arial Narrow" w:eastAsia="Calibri" w:hAnsi="Arial Narrow" w:cs="Times New Roman"/>
          <w:b/>
          <w:bCs/>
          <w:lang w:val="pt-BR" w:eastAsia="en-US"/>
        </w:rPr>
        <w:t>conceder o prazo de 6 (seis) anos para que os municípios com até 20.000 (vinte mil) habitantes</w:t>
      </w:r>
      <w:r w:rsidRPr="003B1F08">
        <w:rPr>
          <w:rFonts w:ascii="Arial Narrow" w:eastAsia="Calibri" w:hAnsi="Arial Narrow" w:cs="Times New Roman"/>
          <w:lang w:val="pt-BR" w:eastAsia="en-US"/>
        </w:rPr>
        <w:t xml:space="preserve"> realizem as licitações preferencialmente na forma eletrônica. Vejamos:</w:t>
      </w:r>
    </w:p>
    <w:p w14:paraId="7673C69D"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Art. 176. Os Municípios com até 20.000 (vinte mil) habitantes terão o prazo de 6 (seis) anos, contado da data de publicação desta Lei, para cumprimento:</w:t>
      </w:r>
    </w:p>
    <w:p w14:paraId="52977F34"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II - da obrigatoriedade de realização da licitação sob a forma eletrônica a que se refere o § 2º do art. 17 desta Lei;</w:t>
      </w:r>
    </w:p>
    <w:p w14:paraId="18F7C5A2" w14:textId="77777777" w:rsidR="003B1F08" w:rsidRPr="003B1F08" w:rsidRDefault="003B1F08" w:rsidP="003B1F08">
      <w:pPr>
        <w:widowControl/>
        <w:spacing w:line="360" w:lineRule="auto"/>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Ato contínuo, considerando as disposições legais, especialmente o disposto no artigo 176, Marçal Justen Filho aborda que:</w:t>
      </w:r>
    </w:p>
    <w:p w14:paraId="7465A639"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xml:space="preserve">O art. 176 dispõe sobre a eficácia de determinadas exigências contempladas na Lei 14.133/2021 </w:t>
      </w:r>
      <w:r w:rsidRPr="003B1F08">
        <w:rPr>
          <w:rFonts w:ascii="Arial Narrow" w:eastAsia="Calibri" w:hAnsi="Arial Narrow" w:cs="Times New Roman"/>
          <w:b/>
          <w:bCs/>
          <w:i/>
          <w:iCs/>
          <w:lang w:val="pt-BR" w:eastAsia="en-US"/>
        </w:rPr>
        <w:t>relativamente aos Municípios com população inferior a vinte mil habitantes</w:t>
      </w:r>
      <w:r w:rsidRPr="003B1F08">
        <w:rPr>
          <w:rFonts w:ascii="Arial Narrow" w:eastAsia="Calibri" w:hAnsi="Arial Narrow" w:cs="Times New Roman"/>
          <w:i/>
          <w:iCs/>
          <w:lang w:val="pt-BR" w:eastAsia="en-US"/>
        </w:rPr>
        <w:t xml:space="preserve">. Foi previsto </w:t>
      </w:r>
      <w:r w:rsidRPr="003B1F08">
        <w:rPr>
          <w:rFonts w:ascii="Arial Narrow" w:eastAsia="Calibri" w:hAnsi="Arial Narrow" w:cs="Times New Roman"/>
          <w:b/>
          <w:bCs/>
          <w:i/>
          <w:iCs/>
          <w:lang w:val="pt-BR" w:eastAsia="en-US"/>
        </w:rPr>
        <w:t xml:space="preserve">o prazo de até 6 (seis) anos para o </w:t>
      </w:r>
      <w:r w:rsidRPr="003B1F08">
        <w:rPr>
          <w:rFonts w:ascii="Arial Narrow" w:eastAsia="Calibri" w:hAnsi="Arial Narrow" w:cs="Times New Roman"/>
          <w:b/>
          <w:bCs/>
          <w:i/>
          <w:iCs/>
          <w:u w:val="single"/>
          <w:lang w:val="pt-BR" w:eastAsia="en-US"/>
        </w:rPr>
        <w:t>atendimento</w:t>
      </w:r>
      <w:r w:rsidRPr="003B1F08">
        <w:rPr>
          <w:rFonts w:ascii="Arial Narrow" w:eastAsia="Calibri" w:hAnsi="Arial Narrow" w:cs="Times New Roman"/>
          <w:b/>
          <w:bCs/>
          <w:i/>
          <w:iCs/>
          <w:lang w:val="pt-BR" w:eastAsia="en-US"/>
        </w:rPr>
        <w:t xml:space="preserve"> a certas </w:t>
      </w:r>
      <w:r w:rsidRPr="003B1F08">
        <w:rPr>
          <w:rFonts w:ascii="Arial Narrow" w:eastAsia="Calibri" w:hAnsi="Arial Narrow" w:cs="Times New Roman"/>
          <w:b/>
          <w:bCs/>
          <w:i/>
          <w:iCs/>
          <w:lang w:val="pt-BR" w:eastAsia="en-US"/>
        </w:rPr>
        <w:lastRenderedPageBreak/>
        <w:t>exigências</w:t>
      </w:r>
      <w:r w:rsidRPr="003B1F08">
        <w:rPr>
          <w:rFonts w:ascii="Arial Narrow" w:eastAsia="Calibri" w:hAnsi="Arial Narrow" w:cs="Times New Roman"/>
          <w:i/>
          <w:iCs/>
          <w:lang w:val="pt-BR" w:eastAsia="en-US"/>
        </w:rPr>
        <w:t xml:space="preserve"> que não seriam compatíveis com os recursos e as </w:t>
      </w:r>
      <w:r w:rsidRPr="003B1F08">
        <w:rPr>
          <w:rFonts w:ascii="Arial Narrow" w:eastAsia="Calibri" w:hAnsi="Arial Narrow" w:cs="Times New Roman"/>
          <w:b/>
          <w:bCs/>
          <w:i/>
          <w:iCs/>
          <w:u w:val="single"/>
          <w:lang w:val="pt-BR" w:eastAsia="en-US"/>
        </w:rPr>
        <w:t xml:space="preserve">necessidades de comunidades </w:t>
      </w:r>
      <w:r w:rsidRPr="003B1F08">
        <w:rPr>
          <w:rFonts w:ascii="Arial Narrow" w:eastAsia="Calibri" w:hAnsi="Arial Narrow" w:cs="Times New Roman"/>
          <w:i/>
          <w:iCs/>
          <w:lang w:val="pt-BR" w:eastAsia="en-US"/>
        </w:rPr>
        <w:t>integradas por população mais reduzida</w:t>
      </w:r>
      <w:r w:rsidRPr="003B1F08">
        <w:rPr>
          <w:rFonts w:ascii="Arial Narrow" w:eastAsia="Calibri" w:hAnsi="Arial Narrow" w:cs="Times New Roman"/>
          <w:vertAlign w:val="superscript"/>
          <w:lang w:val="pt-BR" w:eastAsia="en-US"/>
        </w:rPr>
        <w:footnoteReference w:id="2"/>
      </w:r>
      <w:r w:rsidRPr="003B1F08">
        <w:rPr>
          <w:rFonts w:ascii="Arial Narrow" w:eastAsia="Calibri" w:hAnsi="Arial Narrow" w:cs="Times New Roman"/>
          <w:i/>
          <w:iCs/>
          <w:lang w:val="pt-BR" w:eastAsia="en-US"/>
        </w:rPr>
        <w:t>. (grifo nosso)</w:t>
      </w:r>
    </w:p>
    <w:p w14:paraId="7AA6D8C2" w14:textId="77777777" w:rsidR="003B1F08" w:rsidRPr="003B1F08" w:rsidRDefault="003B1F08" w:rsidP="003B1F08">
      <w:pPr>
        <w:widowControl/>
        <w:spacing w:line="360" w:lineRule="auto"/>
        <w:jc w:val="both"/>
        <w:rPr>
          <w:rFonts w:ascii="Arial Narrow" w:eastAsia="Times New Roman" w:hAnsi="Arial Narrow" w:cs="Arial"/>
          <w:color w:val="000000"/>
          <w:lang w:val="pt-BR"/>
        </w:rPr>
      </w:pPr>
      <w:r w:rsidRPr="003B1F08">
        <w:rPr>
          <w:rFonts w:ascii="Arial Narrow" w:eastAsia="Times New Roman" w:hAnsi="Arial Narrow" w:cs="Arial"/>
          <w:color w:val="000000"/>
          <w:lang w:val="pt-BR"/>
        </w:rPr>
        <w:t>Similar ao entendimento do nobre doutrinador, Ronny Charles observa que:</w:t>
      </w:r>
    </w:p>
    <w:p w14:paraId="6DD674A6" w14:textId="77777777" w:rsidR="003B1F08" w:rsidRPr="003B1F08" w:rsidRDefault="003B1F08" w:rsidP="003B1F08">
      <w:pPr>
        <w:widowControl/>
        <w:spacing w:line="360" w:lineRule="auto"/>
        <w:ind w:left="2268"/>
        <w:jc w:val="both"/>
        <w:rPr>
          <w:rFonts w:ascii="Arial Narrow" w:eastAsia="Calibri" w:hAnsi="Arial Narrow" w:cs="Times New Roman"/>
          <w:i/>
          <w:iCs/>
          <w:lang w:val="pt-BR" w:eastAsia="en-US"/>
        </w:rPr>
      </w:pPr>
      <w:r w:rsidRPr="003B1F08">
        <w:rPr>
          <w:rFonts w:ascii="Arial Narrow" w:eastAsia="Calibri" w:hAnsi="Arial Narrow" w:cs="Times New Roman"/>
          <w:i/>
          <w:iCs/>
          <w:lang w:val="pt-BR" w:eastAsia="en-US"/>
        </w:rPr>
        <w:t xml:space="preserve">Nos termos do </w:t>
      </w:r>
      <w:r w:rsidRPr="003B1F08">
        <w:rPr>
          <w:rFonts w:ascii="Arial Narrow" w:eastAsia="Calibri" w:hAnsi="Arial Narrow" w:cs="Times New Roman"/>
          <w:b/>
          <w:bCs/>
          <w:i/>
          <w:iCs/>
          <w:lang w:val="pt-BR" w:eastAsia="en-US"/>
        </w:rPr>
        <w:t>§2° do artigo 17</w:t>
      </w:r>
      <w:r w:rsidRPr="003B1F08">
        <w:rPr>
          <w:rFonts w:ascii="Arial Narrow" w:eastAsia="Calibri" w:hAnsi="Arial Narrow" w:cs="Times New Roman"/>
          <w:i/>
          <w:iCs/>
          <w:lang w:val="pt-BR" w:eastAsia="en-US"/>
        </w:rPr>
        <w:t xml:space="preserve">, tanto no pregão como na concorrência deve-se ser adotar preferencialmente o formato eletrônico, </w:t>
      </w:r>
      <w:r w:rsidRPr="003B1F08">
        <w:rPr>
          <w:rFonts w:ascii="Arial Narrow" w:eastAsia="Calibri" w:hAnsi="Arial Narrow" w:cs="Times New Roman"/>
          <w:b/>
          <w:bCs/>
          <w:i/>
          <w:iCs/>
          <w:lang w:val="pt-BR" w:eastAsia="en-US"/>
        </w:rPr>
        <w:t>admitindo-se a utilização da forma presencial</w:t>
      </w:r>
      <w:r w:rsidRPr="003B1F08">
        <w:rPr>
          <w:rFonts w:ascii="Arial Narrow" w:eastAsia="Calibri" w:hAnsi="Arial Narrow" w:cs="Times New Roman"/>
          <w:i/>
          <w:iCs/>
          <w:lang w:val="pt-BR" w:eastAsia="en-US"/>
        </w:rPr>
        <w:t xml:space="preserve">, desde que </w:t>
      </w:r>
      <w:r w:rsidRPr="003B1F08">
        <w:rPr>
          <w:rFonts w:ascii="Arial Narrow" w:eastAsia="Calibri" w:hAnsi="Arial Narrow" w:cs="Times New Roman"/>
          <w:i/>
          <w:iCs/>
          <w:u w:val="single"/>
          <w:lang w:val="pt-BR" w:eastAsia="en-US"/>
        </w:rPr>
        <w:t>motivada</w:t>
      </w:r>
      <w:r w:rsidRPr="003B1F08">
        <w:rPr>
          <w:rFonts w:ascii="Arial Narrow" w:eastAsia="Calibri" w:hAnsi="Arial Narrow" w:cs="Times New Roman"/>
          <w:i/>
          <w:iCs/>
          <w:lang w:val="pt-BR" w:eastAsia="en-US"/>
        </w:rPr>
        <w:t xml:space="preserve">, </w:t>
      </w:r>
      <w:r w:rsidRPr="003B1F08">
        <w:rPr>
          <w:rFonts w:ascii="Arial Narrow" w:eastAsia="Calibri" w:hAnsi="Arial Narrow" w:cs="Times New Roman"/>
          <w:b/>
          <w:bCs/>
          <w:i/>
          <w:iCs/>
          <w:lang w:val="pt-BR" w:eastAsia="en-US"/>
        </w:rPr>
        <w:t>devendo a sessão pública ser registrada em ata e gravada em áudio e vídeo</w:t>
      </w:r>
      <w:r w:rsidRPr="003B1F08">
        <w:rPr>
          <w:rFonts w:ascii="Arial Narrow" w:eastAsia="Calibri" w:hAnsi="Arial Narrow" w:cs="Times New Roman"/>
          <w:vertAlign w:val="superscript"/>
          <w:lang w:val="pt-BR" w:eastAsia="en-US"/>
        </w:rPr>
        <w:footnoteReference w:id="3"/>
      </w:r>
      <w:r w:rsidRPr="003B1F08">
        <w:rPr>
          <w:rFonts w:ascii="Arial Narrow" w:eastAsia="Calibri" w:hAnsi="Arial Narrow" w:cs="Times New Roman"/>
          <w:i/>
          <w:iCs/>
          <w:lang w:val="pt-BR" w:eastAsia="en-US"/>
        </w:rPr>
        <w:t>. (grifo nosso)</w:t>
      </w:r>
    </w:p>
    <w:p w14:paraId="5745ECFA"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 xml:space="preserve">Desta forma, a </w:t>
      </w:r>
      <w:r w:rsidRPr="003B1F08">
        <w:rPr>
          <w:rFonts w:ascii="Arial Narrow" w:eastAsia="Calibri" w:hAnsi="Arial Narrow" w:cs="Times New Roman"/>
          <w:b/>
          <w:bCs/>
          <w:lang w:val="pt-BR" w:eastAsia="en-US"/>
        </w:rPr>
        <w:t>nova lei concede</w:t>
      </w:r>
      <w:r w:rsidRPr="003B1F08">
        <w:rPr>
          <w:rFonts w:ascii="Arial Narrow" w:eastAsia="Calibri" w:hAnsi="Arial Narrow" w:cs="Times New Roman"/>
          <w:lang w:val="pt-BR" w:eastAsia="en-US"/>
        </w:rPr>
        <w:t xml:space="preserve"> ao órgão ou entidade pública </w:t>
      </w:r>
      <w:r w:rsidRPr="003B1F08">
        <w:rPr>
          <w:rFonts w:ascii="Arial Narrow" w:eastAsia="Calibri" w:hAnsi="Arial Narrow" w:cs="Times New Roman"/>
          <w:b/>
          <w:bCs/>
          <w:lang w:val="pt-BR" w:eastAsia="en-US"/>
        </w:rPr>
        <w:t>a possibilidade</w:t>
      </w:r>
      <w:r w:rsidRPr="003B1F08">
        <w:rPr>
          <w:rFonts w:ascii="Arial Narrow" w:eastAsia="Calibri" w:hAnsi="Arial Narrow" w:cs="Times New Roman"/>
          <w:lang w:val="pt-BR" w:eastAsia="en-US"/>
        </w:rPr>
        <w:t xml:space="preserve"> de realizar o procedimento licitatório na forma presencial, em casos de inviabilidade técnica ou desvantagem na utilização da forma eletrônica, desde que atendidos os requisitos legais.</w:t>
      </w:r>
    </w:p>
    <w:p w14:paraId="30A12995"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No presente caso, justifica-se a necessidade de realizar a licitação na modalidade de pregão presencial em razão da existência de uma particularidade singular quanto ao objeto a ser licitado, bem como as vantagens conforme demonstrado ao longo do texto.</w:t>
      </w:r>
    </w:p>
    <w:p w14:paraId="31C50F26"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Pois bem, como é sabido, a realização do pregão em sua forma eletrônica demanda não apenas uma sessão informatizada, mas também todo um trabalho referente à fase interna da licitação, que precisa ser devidamente inserido na plataforma digital e, conforme a quantidade de itens a serem licitados, pode demandar muito tempo do servidor.</w:t>
      </w:r>
    </w:p>
    <w:p w14:paraId="6FE2EC5C" w14:textId="77777777" w:rsidR="003B1F08" w:rsidRPr="003B1F08" w:rsidRDefault="003B1F08" w:rsidP="003B1F08">
      <w:pPr>
        <w:widowControl/>
        <w:spacing w:line="360" w:lineRule="auto"/>
        <w:ind w:firstLine="567"/>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Além disso, consigna-se que a necessidade de análise minuciosa das planilhas de composição de custos, conforme entendimento doutrinário, constitui uma justificativa plausível para a adoção do pregão presencial. Ademais o pregão eletrônico apresenta algumas vantagens em relação ao presencial, tais como:</w:t>
      </w:r>
    </w:p>
    <w:p w14:paraId="6F92712B"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Reduz-se o uso de papel, já que os atos são realizados pela Internet.</w:t>
      </w:r>
    </w:p>
    <w:p w14:paraId="600C6040"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Redução do uso de papel, desde que o processo administrativo também esteja em formato digital; caso contrário, os relatórios emitidos pelas plataformas devem ser impressos e anexados ao processo físico.</w:t>
      </w:r>
    </w:p>
    <w:p w14:paraId="55D56B2A"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Há menor sobrecarga para o pregoeiro, pois há menos documentos a serem analisados, desde que ele atue exclusivamente como pregoeiro, o que não é uma realidade em municípios pequenos, onde, apesar do princípio da segregação de funções, o pregoeiro muitas vezes atua em outras áreas da Administração.</w:t>
      </w:r>
    </w:p>
    <w:p w14:paraId="777D0405"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t> O pregão eletrônico é mais célere e eficaz quando se trata de licitação por itens ou lotes, o que não é uma regra, visto que, quanto maior o número de itens, durante o tempo randômico, a fase de lances pode durar horas e estender-se para mais de um dia — uma realidade pouco comum no presencial, pelo menos no município de Brasilândia.</w:t>
      </w:r>
    </w:p>
    <w:p w14:paraId="121024E3" w14:textId="77777777" w:rsidR="003B1F08" w:rsidRPr="003B1F08" w:rsidRDefault="003B1F08" w:rsidP="003B1F08">
      <w:pPr>
        <w:widowControl/>
        <w:spacing w:line="360" w:lineRule="auto"/>
        <w:ind w:left="567"/>
        <w:jc w:val="both"/>
        <w:rPr>
          <w:rFonts w:ascii="Arial Narrow" w:eastAsia="Times New Roman" w:hAnsi="Arial Narrow" w:cs="Times New Roman"/>
          <w:lang w:val="pt-BR"/>
        </w:rPr>
      </w:pPr>
      <w:r w:rsidRPr="003B1F08">
        <w:rPr>
          <w:rFonts w:ascii="Arial Narrow" w:eastAsia="Times New Roman" w:hAnsi="Arial Narrow" w:cs="Times New Roman"/>
          <w:lang w:val="pt-BR"/>
        </w:rPr>
        <w:lastRenderedPageBreak/>
        <w:t> Por fim, os recursos da tecnologia da informação aproximam as pessoas e encurtam distâncias, permitindo uma atuação mais eficiente por parte da Administração. Entretanto, não adianta investir em tecnologia se o fornecimento de sinal for deficiente e as pequenas empresas locais não tiverem o mesmo aporte tecnológico.</w:t>
      </w:r>
    </w:p>
    <w:p w14:paraId="1063CFB1" w14:textId="77777777" w:rsidR="003B1F08" w:rsidRPr="003B1F08" w:rsidRDefault="003B1F08" w:rsidP="003B1F08">
      <w:pPr>
        <w:widowControl/>
        <w:spacing w:line="360" w:lineRule="auto"/>
        <w:jc w:val="both"/>
        <w:rPr>
          <w:rFonts w:ascii="Arial Narrow" w:eastAsia="Calibri" w:hAnsi="Arial Narrow" w:cs="Times New Roman"/>
          <w:lang w:val="pt-BR" w:eastAsia="en-US"/>
        </w:rPr>
      </w:pPr>
      <w:r w:rsidRPr="003B1F08">
        <w:rPr>
          <w:rFonts w:ascii="Arial Narrow" w:eastAsia="Calibri" w:hAnsi="Arial Narrow" w:cs="Times New Roman"/>
          <w:lang w:val="pt-BR" w:eastAsia="en-US"/>
        </w:rPr>
        <w:t xml:space="preserve">Por outro lado, </w:t>
      </w:r>
      <w:r w:rsidRPr="003B1F08">
        <w:rPr>
          <w:rFonts w:ascii="Arial Narrow" w:eastAsia="Calibri" w:hAnsi="Arial Narrow" w:cs="Times New Roman"/>
          <w:b/>
          <w:bCs/>
          <w:lang w:val="pt-BR" w:eastAsia="en-US"/>
        </w:rPr>
        <w:t>a adoção do pregão eletrônico pela Lei nº 14.133/2021 em municípios de pequeno porte</w:t>
      </w:r>
      <w:r w:rsidRPr="003B1F08">
        <w:rPr>
          <w:rFonts w:ascii="Arial Narrow" w:eastAsia="Calibri" w:hAnsi="Arial Narrow" w:cs="Times New Roman"/>
          <w:lang w:val="pt-BR" w:eastAsia="en-US"/>
        </w:rPr>
        <w:t xml:space="preserve">, especialmente aqueles com menos de 20 mil habitantes, </w:t>
      </w:r>
      <w:r w:rsidRPr="003B1F08">
        <w:rPr>
          <w:rFonts w:ascii="Arial Narrow" w:eastAsia="Calibri" w:hAnsi="Arial Narrow" w:cs="Times New Roman"/>
          <w:b/>
          <w:bCs/>
          <w:lang w:val="pt-BR" w:eastAsia="en-US"/>
        </w:rPr>
        <w:t>tem trazido outros desafios significativos</w:t>
      </w:r>
      <w:r w:rsidRPr="003B1F08">
        <w:rPr>
          <w:rFonts w:ascii="Arial Narrow" w:eastAsia="Calibri" w:hAnsi="Arial Narrow" w:cs="Times New Roman"/>
          <w:lang w:val="pt-BR" w:eastAsia="en-US"/>
        </w:rPr>
        <w:t>, os quais destacamos a seguir:</w:t>
      </w:r>
    </w:p>
    <w:p w14:paraId="0E791698" w14:textId="77777777" w:rsid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1 - DIFICULDADES EM SUPORTE TÉCNICO</w:t>
      </w:r>
      <w:r w:rsidRPr="003B1F08">
        <w:rPr>
          <w:rFonts w:ascii="Arial Narrow" w:eastAsia="Times New Roman" w:hAnsi="Arial Narrow" w:cs="Times New Roman"/>
          <w:lang w:val="pt-BR"/>
        </w:rPr>
        <w:t xml:space="preserve">: Como qualquer outro município brasileiro de pequeno porte, em relação à viabilidade técnica para a realização do pregão na forma eletrônica, a ausência de suporte técnico, seja pela falta de acesso à internet, instabilidade da conexão ou eventuais falhas de sinal das operadoras responsáveis, são fatores que impedem e dificultam a operacionalização do pregão eletrônico. Por se tratar de uma forma que depende exclusivamente da qualidade dos serviços de internet, os desafios relacionados à conectividade e à qualidade do sinal afetam a viabilidade do pregão eletrônico na região. </w:t>
      </w:r>
    </w:p>
    <w:p w14:paraId="05076142" w14:textId="072AC2A0" w:rsidR="003B1F08" w:rsidRPr="003B1F08" w:rsidRDefault="003B1F08" w:rsidP="003B1F08">
      <w:pPr>
        <w:widowControl/>
        <w:spacing w:line="360" w:lineRule="auto"/>
        <w:ind w:left="3402"/>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Mato Grosso do Sul tem a pior internet banda larga do Centro-Oeste, segundo comparador de operadoras - Publicado em 26/03/2024, fonte: </w:t>
      </w:r>
      <w:hyperlink r:id="rId32" w:history="1">
        <w:r w:rsidRPr="003B1F08">
          <w:rPr>
            <w:rFonts w:ascii="Arial Narrow" w:eastAsia="Times New Roman" w:hAnsi="Arial Narrow" w:cs="Times New Roman"/>
            <w:i/>
            <w:iCs/>
            <w:u w:val="single"/>
            <w:lang w:val="pt-BR"/>
          </w:rPr>
          <w:t>https://encurtador.com.br/5yZGp</w:t>
        </w:r>
      </w:hyperlink>
      <w:r w:rsidRPr="003B1F08">
        <w:rPr>
          <w:rFonts w:ascii="Arial Narrow" w:eastAsia="Times New Roman" w:hAnsi="Arial Narrow" w:cs="Times New Roman"/>
          <w:i/>
          <w:iCs/>
          <w:lang w:val="pt-BR"/>
        </w:rPr>
        <w:t xml:space="preserve">. acesso em 08/10/2024 </w:t>
      </w:r>
    </w:p>
    <w:p w14:paraId="3B62F083" w14:textId="5DB1B205" w:rsidR="003B1F08" w:rsidRPr="003B1F08" w:rsidRDefault="003B1F08" w:rsidP="003B1F08">
      <w:pPr>
        <w:widowControl/>
        <w:spacing w:line="360" w:lineRule="auto"/>
        <w:ind w:left="3402"/>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MS tem o menor desempenho em internet fixa da região. Fonte: </w:t>
      </w:r>
      <w:hyperlink r:id="rId33" w:history="1">
        <w:r w:rsidRPr="003B1F08">
          <w:rPr>
            <w:rFonts w:ascii="Arial Narrow" w:eastAsia="Times New Roman" w:hAnsi="Arial Narrow" w:cs="Times New Roman"/>
            <w:i/>
            <w:iCs/>
            <w:u w:val="single"/>
            <w:lang w:val="pt-BR"/>
          </w:rPr>
          <w:t>https://encurtador.com.br/nNtxB</w:t>
        </w:r>
      </w:hyperlink>
      <w:r w:rsidRPr="003B1F08">
        <w:rPr>
          <w:rFonts w:ascii="Arial Narrow" w:eastAsia="Times New Roman" w:hAnsi="Arial Narrow" w:cs="Times New Roman"/>
          <w:i/>
          <w:iCs/>
          <w:lang w:val="pt-BR"/>
        </w:rPr>
        <w:t xml:space="preserve"> acesso em 08/10/2024.</w:t>
      </w:r>
    </w:p>
    <w:p w14:paraId="324219A4" w14:textId="77777777" w:rsid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2 - DIFICULDADES DE INFRAESTRUTURA</w:t>
      </w:r>
      <w:r w:rsidRPr="003B1F08">
        <w:rPr>
          <w:rFonts w:ascii="Arial Narrow" w:eastAsia="Times New Roman" w:hAnsi="Arial Narrow" w:cs="Times New Roman"/>
          <w:lang w:val="pt-BR"/>
        </w:rPr>
        <w:t>: A cidade sofre com a falta de infraestrutura adequada nos serviços de internet, que muitas vezes se apresentam instáveis e de baixa qualidade, incluindo frequentes interrupções e lentidão, prejudicando atividades que dependem de uma conexão estável, como a participação em pregões eletrônicos.</w:t>
      </w:r>
    </w:p>
    <w:p w14:paraId="08251680" w14:textId="77777777" w:rsidR="003B1F08" w:rsidRDefault="003B1F08" w:rsidP="003B1F08">
      <w:pPr>
        <w:widowControl/>
        <w:spacing w:line="360" w:lineRule="auto"/>
        <w:ind w:firstLine="567"/>
        <w:jc w:val="both"/>
        <w:rPr>
          <w:rFonts w:ascii="Arial Narrow" w:eastAsia="Times New Roman" w:hAnsi="Arial Narrow" w:cs="Times New Roman"/>
          <w:lang w:val="pt-BR" w:eastAsia="en-US"/>
        </w:rPr>
      </w:pPr>
      <w:r w:rsidRPr="003B1F08">
        <w:rPr>
          <w:rFonts w:ascii="Arial Narrow" w:eastAsia="Times New Roman" w:hAnsi="Arial Narrow" w:cs="Times New Roman"/>
          <w:lang w:val="pt-BR" w:eastAsia="en-US"/>
        </w:rPr>
        <w:t>A limitação das redes móveis e a falta de investimentos em infraestrutura de telecomunicações agravam os problemas de conectividade em Brasilândia. Iniciativas como o Novo PAC buscam melhorar o acesso ao 4G e 5G, mas a escolha do pregão presencial se justifica devido à instabilidade do sinal de internet, que compromete a transparência e a competitividade dos processos licitatórios eletrônicos.</w:t>
      </w:r>
    </w:p>
    <w:p w14:paraId="464BD071" w14:textId="19525F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eastAsia="en-US"/>
        </w:rPr>
        <w:t>Programas como "Wi-Fi Brasil" visam mitigar a situação, mas ainda há lacunas na cobertura e na qualidade do serviço, especialmente em áreas centrais da cidade. Essas dificuldades são exacerbadas pelo fato de Brasilândia ter uma baixa densidade demográfica e uma vasta área territorial, o que complica a infraestrutura necessária para oferecer serviços de internet de qualidade. Até mesmo em áreas mais centrais, a instabilidade no sinal das operadoras de telecomunicações é uma questão recorrente, prejudicando tanto as comunicações via telefone quanto o acesso à internet.</w:t>
      </w:r>
    </w:p>
    <w:p w14:paraId="65884A81" w14:textId="77777777" w:rsidR="003B1F08" w:rsidRPr="003B1F08" w:rsidRDefault="003B1F08" w:rsidP="003B1F08">
      <w:pPr>
        <w:keepNext/>
        <w:keepLines/>
        <w:widowControl/>
        <w:spacing w:before="240" w:line="360" w:lineRule="auto"/>
        <w:ind w:firstLine="567"/>
        <w:jc w:val="both"/>
        <w:outlineLvl w:val="0"/>
        <w:rPr>
          <w:rFonts w:ascii="Arial Narrow" w:eastAsia="Times New Roman" w:hAnsi="Arial Narrow" w:cs="Times New Roman"/>
          <w:lang w:val="pt-BR"/>
        </w:rPr>
      </w:pPr>
      <w:r w:rsidRPr="003B1F08">
        <w:rPr>
          <w:rFonts w:ascii="Arial Narrow" w:eastAsia="Times New Roman" w:hAnsi="Arial Narrow" w:cs="Times New Roman"/>
          <w:b/>
          <w:bCs/>
          <w:lang w:val="pt-BR"/>
        </w:rPr>
        <w:lastRenderedPageBreak/>
        <w:t>3 - TEMPO ENTRE LICITAÇÃO E HOMOLOGAÇÃO</w:t>
      </w:r>
      <w:r w:rsidRPr="003B1F08">
        <w:rPr>
          <w:rFonts w:ascii="Arial Narrow" w:eastAsia="Times New Roman" w:hAnsi="Arial Narrow" w:cs="Times New Roman"/>
          <w:lang w:val="pt-BR"/>
        </w:rPr>
        <w:t xml:space="preserve">: A fase entre a abertura da licitação e sua homologação tem se mostrado, algumas vezes, morosa, em pregões eletrônicos com muitos itens. A quantidade de etapas de lances, </w:t>
      </w:r>
      <w:r w:rsidRPr="003B1F08">
        <w:rPr>
          <w:rFonts w:ascii="Arial Narrow" w:eastAsia="Times New Roman" w:hAnsi="Arial Narrow" w:cs="Times New Roman"/>
          <w:b/>
          <w:bCs/>
          <w:lang w:val="pt-BR"/>
        </w:rPr>
        <w:t xml:space="preserve">tempo randômico </w:t>
      </w:r>
      <w:r w:rsidRPr="003B1F08">
        <w:rPr>
          <w:rFonts w:ascii="Arial Narrow" w:eastAsia="Times New Roman" w:hAnsi="Arial Narrow" w:cs="Times New Roman"/>
          <w:lang w:val="pt-BR"/>
        </w:rPr>
        <w:t>e a necessidade de análise detalhada das propostas levam a um processo prolongado, impactando a eficiência da contratação e, consequentemente, o cumprimento dos contratos dentro dos prazos estabelecidos.</w:t>
      </w:r>
    </w:p>
    <w:p w14:paraId="389F2456" w14:textId="77777777" w:rsidR="003B1F08" w:rsidRPr="003B1F08" w:rsidRDefault="003B1F08" w:rsidP="003B1F08">
      <w:pPr>
        <w:keepNext/>
        <w:keepLines/>
        <w:widowControl/>
        <w:spacing w:before="240" w:line="360" w:lineRule="auto"/>
        <w:ind w:firstLine="567"/>
        <w:jc w:val="both"/>
        <w:outlineLvl w:val="0"/>
        <w:rPr>
          <w:rFonts w:ascii="Arial Narrow" w:eastAsia="Times New Roman" w:hAnsi="Arial Narrow" w:cs="Times New Roman"/>
          <w:lang w:val="pt-BR"/>
        </w:rPr>
      </w:pPr>
      <w:r w:rsidRPr="003B1F08">
        <w:rPr>
          <w:rFonts w:ascii="Arial Narrow" w:eastAsia="Times New Roman" w:hAnsi="Arial Narrow" w:cs="Times New Roman"/>
          <w:b/>
          <w:bCs/>
          <w:lang w:val="pt-BR"/>
        </w:rPr>
        <w:t>4 - CUMPRIMENTO DOS CONTRATOS</w:t>
      </w:r>
      <w:r w:rsidRPr="003B1F08">
        <w:rPr>
          <w:rFonts w:ascii="Arial Narrow" w:eastAsia="Times New Roman" w:hAnsi="Arial Narrow" w:cs="Times New Roman"/>
          <w:lang w:val="pt-BR"/>
        </w:rPr>
        <w:t>: A efetividade dos contratos decorrentes dos pregões eletrônicos tem sido uma preocupação constante, pois muitos fornecedores enfrentam dificuldades em cumprir as obrigações contratuais, o que tem provocado atrasos na entrega de produtos e serviços. A abrangência nacional do pregão eletrônico pode atrair fornecedores de diferentes partes do país, o que, em algumas situações, resulta em dificuldades logísticas e na entrega de produtos ou serviços que não atendem perfeitamente às necessidades locais.</w:t>
      </w:r>
    </w:p>
    <w:p w14:paraId="4C41B92E" w14:textId="77777777" w:rsidR="003B1F08" w:rsidRPr="003B1F08" w:rsidRDefault="003B1F08" w:rsidP="003B1F08">
      <w:pPr>
        <w:keepNext/>
        <w:keepLines/>
        <w:widowControl/>
        <w:spacing w:before="240" w:line="360" w:lineRule="auto"/>
        <w:ind w:firstLine="560"/>
        <w:jc w:val="both"/>
        <w:outlineLvl w:val="0"/>
        <w:rPr>
          <w:rFonts w:ascii="Arial Narrow" w:eastAsia="Times New Roman" w:hAnsi="Arial Narrow" w:cs="Times New Roman"/>
          <w:lang w:val="pt-BR"/>
        </w:rPr>
      </w:pPr>
      <w:r w:rsidRPr="003B1F08">
        <w:rPr>
          <w:rFonts w:ascii="Arial Narrow" w:eastAsia="Times New Roman" w:hAnsi="Arial Narrow" w:cs="Times New Roman"/>
          <w:b/>
          <w:bCs/>
          <w:lang w:val="pt-BR"/>
        </w:rPr>
        <w:t>5 - DESPREPARO TECNOLÓGICO DOS COMERCIANTES LOCAIS:</w:t>
      </w:r>
      <w:r w:rsidRPr="003B1F08">
        <w:rPr>
          <w:rFonts w:ascii="Arial Narrow" w:eastAsia="Times New Roman" w:hAnsi="Arial Narrow" w:cs="Times New Roman"/>
          <w:lang w:val="pt-BR"/>
        </w:rPr>
        <w:t xml:space="preserve"> Tal fato incide diretamente na competição do pequeno comerciante local com grandes empresários. Isso compromete a participação local e pode prejudicar a economia do município, já que, muitas vezes, as contratações acabam sendo direcionadas para empresas de fora. </w:t>
      </w:r>
    </w:p>
    <w:p w14:paraId="1069ED8F" w14:textId="2A2FA26C" w:rsidR="003B1F08" w:rsidRPr="003B1F08" w:rsidRDefault="003B1F08" w:rsidP="003B1F08">
      <w:pPr>
        <w:keepNext/>
        <w:keepLines/>
        <w:widowControl/>
        <w:spacing w:before="240" w:line="360" w:lineRule="auto"/>
        <w:ind w:firstLine="560"/>
        <w:jc w:val="both"/>
        <w:outlineLvl w:val="0"/>
        <w:rPr>
          <w:rFonts w:ascii="Arial Narrow" w:eastAsia="Times New Roman" w:hAnsi="Arial Narrow" w:cs="Times New Roman"/>
          <w:lang w:val="pt-BR"/>
        </w:rPr>
      </w:pPr>
      <w:r w:rsidRPr="003B1F08">
        <w:rPr>
          <w:rFonts w:ascii="Arial Narrow" w:eastAsia="Times New Roman" w:hAnsi="Arial Narrow" w:cs="Times New Roman"/>
          <w:lang w:val="pt-BR"/>
        </w:rPr>
        <w:t xml:space="preserve">Conforme o último levantamento do SEBRAE em relação ao programa Cidade Empreendedora, no ano de 2023, apenas em pregões presenciais cerca de 21% das compras públicas do Município de Brasilândia ocorreram com empresas locais, enquanto 79% foram realizadas com empresas de fora. Vale lembrar que, </w:t>
      </w:r>
      <w:r w:rsidRPr="003B1F08">
        <w:rPr>
          <w:rFonts w:ascii="Arial Narrow" w:eastAsia="Times New Roman" w:hAnsi="Arial Narrow" w:cs="Times New Roman"/>
          <w:b/>
          <w:bCs/>
          <w:lang w:val="pt-BR"/>
        </w:rPr>
        <w:t>dentro do percentual de 79%, existem empresas regionais que vêm participar dos certames, abastecendo, se alimentando e, algumas vezes, se hospedando no município, movimentando a economia local</w:t>
      </w:r>
      <w:r w:rsidRPr="003B1F08">
        <w:rPr>
          <w:rFonts w:ascii="Arial Narrow" w:eastAsia="Times New Roman" w:hAnsi="Arial Narrow" w:cs="Times New Roman"/>
          <w:lang w:val="pt-BR"/>
        </w:rPr>
        <w:t>. A falta de capacitação técnica e as barreiras tecnológicas acabam limitando a participação de fornecedores locais, resultando em um número menor de propostas e, por consequência, em menor competitividade, o que pode ser prejudicial ao erário público.</w:t>
      </w:r>
    </w:p>
    <w:p w14:paraId="4ACB443D" w14:textId="0076D7FD" w:rsidR="003B1F08" w:rsidRPr="003B1F08" w:rsidRDefault="003B1F08" w:rsidP="003B1F08">
      <w:pPr>
        <w:widowControl/>
        <w:spacing w:after="160" w:line="259" w:lineRule="auto"/>
        <w:ind w:left="720"/>
        <w:contextualSpacing/>
        <w:rPr>
          <w:rFonts w:ascii="Arial Narrow" w:eastAsia="Times New Roman" w:hAnsi="Arial Narrow" w:cs="Times New Roman"/>
          <w:lang w:val="pt-BR"/>
        </w:rPr>
      </w:pPr>
      <w:r w:rsidRPr="003B1F08">
        <w:rPr>
          <w:rFonts w:ascii="Arial Narrow" w:eastAsia="Calibri" w:hAnsi="Arial Narrow" w:cs="Times New Roman"/>
          <w:noProof/>
          <w:lang w:val="pt-BR"/>
        </w:rPr>
        <w:drawing>
          <wp:anchor distT="0" distB="0" distL="114300" distR="114300" simplePos="0" relativeHeight="251661312" behindDoc="0" locked="0" layoutInCell="1" allowOverlap="1" wp14:anchorId="3488BCA4" wp14:editId="6A95439F">
            <wp:simplePos x="0" y="0"/>
            <wp:positionH relativeFrom="column">
              <wp:posOffset>1783291</wp:posOffset>
            </wp:positionH>
            <wp:positionV relativeFrom="paragraph">
              <wp:posOffset>6562</wp:posOffset>
            </wp:positionV>
            <wp:extent cx="2676525" cy="2708014"/>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extLst>
                        <a:ext uri="{28A0092B-C50C-407E-A947-70E740481C1C}">
                          <a14:useLocalDpi xmlns:a14="http://schemas.microsoft.com/office/drawing/2010/main" val="0"/>
                        </a:ext>
                      </a:extLst>
                    </a:blip>
                    <a:stretch>
                      <a:fillRect/>
                    </a:stretch>
                  </pic:blipFill>
                  <pic:spPr>
                    <a:xfrm>
                      <a:off x="0" y="0"/>
                      <a:ext cx="2676525" cy="2708014"/>
                    </a:xfrm>
                    <a:prstGeom prst="rect">
                      <a:avLst/>
                    </a:prstGeom>
                  </pic:spPr>
                </pic:pic>
              </a:graphicData>
            </a:graphic>
            <wp14:sizeRelH relativeFrom="margin">
              <wp14:pctWidth>0</wp14:pctWidth>
            </wp14:sizeRelH>
            <wp14:sizeRelV relativeFrom="margin">
              <wp14:pctHeight>0</wp14:pctHeight>
            </wp14:sizeRelV>
          </wp:anchor>
        </w:drawing>
      </w:r>
    </w:p>
    <w:p w14:paraId="7305C853" w14:textId="125A5FBA"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3FE31522" w14:textId="10E18912"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05AE924C" w14:textId="77777777"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152F1207" w14:textId="6A48B4B6" w:rsid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0249A5FB" w14:textId="77777777"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49D354A9" w14:textId="77777777" w:rsidR="003B1F08" w:rsidRPr="003B1F08" w:rsidRDefault="003B1F08" w:rsidP="003B1F08">
      <w:pPr>
        <w:widowControl/>
        <w:spacing w:before="100" w:beforeAutospacing="1" w:after="100" w:afterAutospacing="1" w:line="360" w:lineRule="auto"/>
        <w:jc w:val="both"/>
        <w:rPr>
          <w:rFonts w:ascii="Arial Narrow" w:eastAsia="Times New Roman" w:hAnsi="Arial Narrow" w:cs="Times New Roman"/>
          <w:lang w:val="pt-BR"/>
        </w:rPr>
      </w:pPr>
    </w:p>
    <w:p w14:paraId="4B63A120"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lastRenderedPageBreak/>
        <w:t>6 - DIFICULDADES NA APLICAÇÃO DA LEI COMPLEMENTAR 123/2006</w:t>
      </w:r>
      <w:r w:rsidRPr="003B1F08">
        <w:rPr>
          <w:rFonts w:ascii="Arial Narrow" w:eastAsia="Times New Roman" w:hAnsi="Arial Narrow" w:cs="Times New Roman"/>
          <w:lang w:val="pt-BR"/>
        </w:rPr>
        <w:t>: A aplicação da Lei Complementar 123/2006, que beneficia micro e pequenas empresas, encontra obstáculos no ambiente eletrônico, onde grandes empresas, mais bem equipadas e preparadas, frequentemente dominam os certames, dificultando a participação competitiva dos pequenos comerciantes locais. Além de fatores associados à tributação, isso acaba por dificultar a competitividade das pequenas empresas locais e regionais, trazendo impacto para a economia local. Ademais, a Lei Complementar nº 123/2006, que institui o Estatuto Nacional da Microempresa e da Empresa de Pequeno Porte, busca dar preferência e tratamento diferenciado a essas empresas em licitações. No entanto, a complexidade do pregão eletrônico e as dificuldades de navegação nas plataformas digitais podem impedir a efetiva aplicação dessas vantagens, prejudicando micro e pequenas empresas de Brasilândia. Os pequenos comerciantes de Brasilândia não estão tecnicamente preparados para competir com grandes empresas nacionais em pregões eletrônicos. A falta de familiaridade com a tecnologia e a ausência de uma equipe dedicada para esse fim são fatores que desfavorecem os pequenos empresários em um ambiente virtual, onde a agilidade e o conhecimento técnico são essenciais.</w:t>
      </w:r>
    </w:p>
    <w:p w14:paraId="48291846"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7 - DIFICULDADES ENERGÉTICAS</w:t>
      </w:r>
      <w:r w:rsidRPr="003B1F08">
        <w:rPr>
          <w:rFonts w:ascii="Arial Narrow" w:eastAsia="Times New Roman" w:hAnsi="Arial Narrow" w:cs="Times New Roman"/>
          <w:lang w:val="pt-BR"/>
        </w:rPr>
        <w:t>: Brasilândia, MS, enfrenta há anos problemas de oscilação de energia elétrica, que se intensificam em períodos de chuvas intensas, impactando diretamente a qualidade do fornecimento de energia para os consumidores e, consequentemente, o fornecimento do sinal de internet. Essas oscilações são comuns e geram prejuízos que podem afetar equipamentos elétricos e eletrônicos.</w:t>
      </w:r>
    </w:p>
    <w:p w14:paraId="6B95127D"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Para mitigar esses problemas, projetos de lei como o proposto pela Assembleia Legislativa de Mato Grosso do Sul desde 2018 visam obrigar as concessionárias a publicar dados sobre as oscilações de energia (</w:t>
      </w:r>
      <w:hyperlink r:id="rId35" w:history="1">
        <w:r w:rsidRPr="003B1F08">
          <w:rPr>
            <w:rFonts w:ascii="Arial Narrow" w:eastAsia="Times New Roman" w:hAnsi="Arial Narrow" w:cs="Times New Roman"/>
            <w:color w:val="0563C1"/>
            <w:u w:val="single"/>
            <w:lang w:val="pt-BR"/>
          </w:rPr>
          <w:t>https://encurtador.com.br/7ZLV1</w:t>
        </w:r>
      </w:hyperlink>
      <w:r w:rsidRPr="003B1F08">
        <w:rPr>
          <w:rFonts w:ascii="Arial Narrow" w:eastAsia="Times New Roman" w:hAnsi="Arial Narrow" w:cs="Times New Roman"/>
          <w:lang w:val="pt-BR"/>
        </w:rPr>
        <w:t>). Isso incluiria a disponibilização de gráficos e relatórios detalhados sobre tensão, corrente e potência, permitindo aos consumidores um maior controle sobre as interrupções e distúrbios no fornecimento. Em nossa região para minimizar tal problema, seria necessária uma nova estação energética, que, segundo informações da concessionária, deverá se tornar ainda uma realidade futuramente. (</w:t>
      </w:r>
      <w:hyperlink r:id="rId36" w:history="1">
        <w:r w:rsidRPr="003B1F08">
          <w:rPr>
            <w:rFonts w:ascii="Arial Narrow" w:eastAsia="Times New Roman" w:hAnsi="Arial Narrow" w:cs="Times New Roman"/>
            <w:color w:val="0563C1"/>
            <w:u w:val="single"/>
            <w:lang w:val="pt-BR"/>
          </w:rPr>
          <w:t>https://encurtador.com.br/HgLZS</w:t>
        </w:r>
      </w:hyperlink>
      <w:r w:rsidRPr="003B1F08">
        <w:rPr>
          <w:rFonts w:ascii="Arial Narrow" w:eastAsia="Times New Roman" w:hAnsi="Arial Narrow" w:cs="Times New Roman"/>
          <w:lang w:val="pt-BR"/>
        </w:rPr>
        <w:t xml:space="preserve"> )</w:t>
      </w:r>
    </w:p>
    <w:p w14:paraId="50F3362D"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As oscilações de energia em nossa cidade obrigam o desligamento dos equipamentos, visto que mesmo havendo nobreaks, os mesmos possuem carga apenas para encerrar com segurança os aparelhos. Em uma licitação na forma eletrônica, isso impediria o acompanhamento simultâneo do pregoeiro, o que acarretaria em morosidade no julgamento do certame. Já na forma presencial, há sempre a possibilidade de se fazer anotações manuais de lances e, após o restabelecimento da energia, lançar as informações anotadas no sistema assim que a energia se reestabelecesse, sem que, por isso, seja necessário suspender o certame.</w:t>
      </w:r>
    </w:p>
    <w:p w14:paraId="1D72446D" w14:textId="77777777" w:rsidR="003B1F08" w:rsidRPr="003B1F08" w:rsidRDefault="003B1F08" w:rsidP="003B1F08">
      <w:pPr>
        <w:widowControl/>
        <w:spacing w:before="100" w:beforeAutospacing="1" w:after="100" w:afterAutospacing="1" w:line="360" w:lineRule="auto"/>
        <w:ind w:firstLine="567"/>
        <w:jc w:val="both"/>
        <w:rPr>
          <w:rFonts w:ascii="Arial Narrow" w:eastAsia="Times New Roman" w:hAnsi="Arial Narrow" w:cs="Times New Roman"/>
          <w:lang w:val="pt-BR"/>
        </w:rPr>
      </w:pPr>
      <w:r w:rsidRPr="003B1F08">
        <w:rPr>
          <w:rFonts w:ascii="Arial Narrow" w:eastAsia="Calibri" w:hAnsi="Arial Narrow" w:cs="Times New Roman"/>
          <w:b/>
          <w:bCs/>
          <w:lang w:val="pt-BR" w:eastAsia="en-US"/>
        </w:rPr>
        <w:t>8 - A FALSA IDEIA DE QUE O PREGÃO ELETRÔNICO SEMPRE PROMOVERÁ ECONOMIA</w:t>
      </w:r>
      <w:r w:rsidRPr="003B1F08">
        <w:rPr>
          <w:rFonts w:ascii="Arial Narrow" w:eastAsia="Calibri" w:hAnsi="Arial Narrow" w:cs="Times New Roman"/>
          <w:lang w:val="pt-BR" w:eastAsia="en-US"/>
        </w:rPr>
        <w:t xml:space="preserve">: A afirmação de muitos doutrinadores e até tribunais de que a adoção do pregão eletrônico desenvolve maior economia é uma </w:t>
      </w:r>
      <w:r w:rsidRPr="003B1F08">
        <w:rPr>
          <w:rFonts w:ascii="Arial Narrow" w:eastAsia="Calibri" w:hAnsi="Arial Narrow" w:cs="Times New Roman"/>
          <w:lang w:val="pt-BR" w:eastAsia="en-US"/>
        </w:rPr>
        <w:lastRenderedPageBreak/>
        <w:t xml:space="preserve">representação equivocada, visto que </w:t>
      </w:r>
      <w:r w:rsidRPr="003B1F08">
        <w:rPr>
          <w:rFonts w:ascii="Arial Narrow" w:eastAsia="Calibri" w:hAnsi="Arial Narrow" w:cs="Times New Roman"/>
          <w:b/>
          <w:bCs/>
          <w:lang w:val="pt-BR" w:eastAsia="en-US"/>
        </w:rPr>
        <w:t>o menor preço não significa necessariamente a melhor compra em licitações públicas</w:t>
      </w:r>
      <w:r w:rsidRPr="003B1F08">
        <w:rPr>
          <w:rFonts w:ascii="Arial Narrow" w:eastAsia="Calibri" w:hAnsi="Arial Narrow" w:cs="Times New Roman"/>
          <w:lang w:val="pt-BR" w:eastAsia="en-US"/>
        </w:rPr>
        <w:t xml:space="preserve">. </w:t>
      </w:r>
      <w:r w:rsidRPr="003B1F08">
        <w:rPr>
          <w:rFonts w:ascii="Arial Narrow" w:eastAsia="Calibri" w:hAnsi="Arial Narrow" w:cs="Times New Roman"/>
          <w:b/>
          <w:bCs/>
          <w:lang w:val="pt-BR" w:eastAsia="en-US"/>
        </w:rPr>
        <w:t>Nem sempre o menor preço representa a melhor aquisição</w:t>
      </w:r>
      <w:r w:rsidRPr="003B1F08">
        <w:rPr>
          <w:rFonts w:ascii="Arial Narrow" w:eastAsia="Calibri" w:hAnsi="Arial Narrow" w:cs="Times New Roman"/>
          <w:lang w:val="pt-BR" w:eastAsia="en-US"/>
        </w:rPr>
        <w:t>, o que afeta ainda mais a qualidade e a eficiência da contratação pública no que se refere à qualidade dos produtos ou serviços, à capacidade técnica e ao desempenho, além do risco de inadimplência contratual, que pode trazer transtornos como desabastecimento, interrupção de serviços, morosidade e custos para a deflagração de novos procedimentos licitatórios para a resolução dos infortúnios causados. Mesmo uma boa especificação, o pais enfrenta dificuldades em relação a produtos importados que atendem as descrições exigidas em um edital todavia no quesito qualidade, tais produtos não atendem satisfatoriamente e os municípios de menor porte, como o caso de Brasilândia, não possuem condições técnicas de laudar produtos de baixa qualidade.</w:t>
      </w:r>
    </w:p>
    <w:p w14:paraId="43B7C88A"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Não bastasse o exposto, pontua-se ainda que o Tribunal de Contas da União TCU) já se manifestou favorável à adoção do pregão presencial em detrimento do eletrônico, desde que devidamente justificado pela autoridade competente. Vide:</w:t>
      </w:r>
    </w:p>
    <w:p w14:paraId="7C951FC9"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“Em atenção ao art. 4º do Decreto 5.450/2005, deve ser adotada a forma eletrônica nos pregões, salvo nos casos de comprovada inviabilidade, a ser justificada pela autoridade competente, observando o disposto no item 9.2.1 do Acórdão nº 2471/2008 Plenário. Acórdão 2340/2009 Plenário (Sumário)”</w:t>
      </w:r>
    </w:p>
    <w:p w14:paraId="7FF1510F"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“O pregão eletrônico é obrigatório para licitações que visam à aquisição de bens e serviços comuns, só não sendo utilizado se, comprovada e justificadamente, nos termos do Decreto nº 5.450/2005, houver inviabilidade, que não se confunde com a opção discricionária. Acórdão 1700/2007 Plenário (Sumário)”</w:t>
      </w:r>
    </w:p>
    <w:p w14:paraId="67BFB424"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“Adote a forma eletrônica nos pregões, salvo nos casos de comprovada inviabilidade, a ser justificada nos autos pela autoridade competente, observando o disposto no item 9.2.1 do Acórdão 2471/2008 Plenário. Acórdão 2340/2009 Plenário”</w:t>
      </w:r>
    </w:p>
    <w:p w14:paraId="406EC77C" w14:textId="77777777" w:rsidR="003B1F08" w:rsidRPr="003B1F08" w:rsidRDefault="003B1F08" w:rsidP="003B1F08">
      <w:pPr>
        <w:widowControl/>
        <w:spacing w:line="360" w:lineRule="auto"/>
        <w:ind w:left="2268"/>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“Faça constar dos processos administrativos a descrição dos fatos que comprovem a inviabilidade da realização do pregão na forma eletrônica, evitando a opção pelo pregão presencial de forma discricionária, nos termos do § 1º do art. 4º do Decreto nº 5.450/2005. Acórdão 4067/2009 Segunda Câmara (Relação)”</w:t>
      </w:r>
    </w:p>
    <w:p w14:paraId="74E7A3EE"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p>
    <w:p w14:paraId="7588D107"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Embora o pregão presencial possa ter suas habilidades, não podemos ignorar algumas vantagens, enquanto não há o amadurecimento do ente público e, ainda mais, do privado em relação às compras eletrônicas. A Lei nº 14.133/2021, em seu Art. 176, inciso II, como já mencionado aqui, faculta a realização do pregão presencial, desde que devidamente motivado e gravado em áudio e vídeo, o que o município tem feito. Para especificar a escolha pelo pregão </w:t>
      </w:r>
      <w:r w:rsidRPr="003B1F08">
        <w:rPr>
          <w:rFonts w:ascii="Arial Narrow" w:eastAsia="Times New Roman" w:hAnsi="Arial Narrow" w:cs="Times New Roman"/>
          <w:lang w:val="pt-BR"/>
        </w:rPr>
        <w:lastRenderedPageBreak/>
        <w:t>presencial, as motivações devem estar bem fundamentadas em fatores que demonstram que este formato é, no momento, o mais adequado ao contexto específico, conforme citamos abaixo:</w:t>
      </w:r>
    </w:p>
    <w:p w14:paraId="1CC7E538"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p>
    <w:p w14:paraId="3BB14992" w14:textId="77777777" w:rsidR="003B1F08" w:rsidRPr="003B1F08" w:rsidRDefault="003B1F08" w:rsidP="003B1F08">
      <w:pPr>
        <w:widowControl/>
        <w:numPr>
          <w:ilvl w:val="0"/>
          <w:numId w:val="51"/>
        </w:numPr>
        <w:spacing w:after="160" w:line="360" w:lineRule="auto"/>
        <w:ind w:hanging="11"/>
        <w:contextualSpacing/>
        <w:jc w:val="both"/>
        <w:rPr>
          <w:rFonts w:ascii="Arial Narrow" w:eastAsia="Times New Roman" w:hAnsi="Arial Narrow" w:cs="Times New Roman"/>
          <w:lang w:val="pt-BR"/>
        </w:rPr>
      </w:pPr>
      <w:r w:rsidRPr="003B1F08">
        <w:rPr>
          <w:rFonts w:ascii="Arial Narrow" w:eastAsia="Times New Roman" w:hAnsi="Arial Narrow" w:cs="Times New Roman"/>
          <w:b/>
          <w:bCs/>
          <w:lang w:val="pt-BR"/>
        </w:rPr>
        <w:t>INCLUSÃO DE PEQUENOS FORNECEDORES LOCAIS</w:t>
      </w:r>
      <w:r w:rsidRPr="003B1F08">
        <w:rPr>
          <w:rFonts w:ascii="Arial Narrow" w:eastAsia="Times New Roman" w:hAnsi="Arial Narrow" w:cs="Times New Roman"/>
          <w:lang w:val="pt-BR"/>
        </w:rPr>
        <w:t>: Justifica utilização do pregão presencial por ser uma garantia maior de participação preferencialmente das empresas locais, e também regionais, promovendo o desenvolvimento econômico local. A participação de empresas locais em pregões presenciais também pode ser uma garantia que os recursos públicos sejam reinvestidos na própria comunidade, fortalecendo o comércio local.</w:t>
      </w:r>
    </w:p>
    <w:p w14:paraId="1B6030AC" w14:textId="77777777" w:rsidR="003B1F08" w:rsidRPr="003B1F08" w:rsidRDefault="003B1F08" w:rsidP="003B1F08">
      <w:pPr>
        <w:widowControl/>
        <w:numPr>
          <w:ilvl w:val="0"/>
          <w:numId w:val="51"/>
        </w:numPr>
        <w:spacing w:after="160" w:line="360" w:lineRule="auto"/>
        <w:ind w:hanging="11"/>
        <w:contextualSpacing/>
        <w:jc w:val="both"/>
        <w:rPr>
          <w:rFonts w:ascii="Arial Narrow" w:eastAsia="Times New Roman" w:hAnsi="Arial Narrow" w:cs="Times New Roman"/>
          <w:lang w:val="pt-BR"/>
        </w:rPr>
      </w:pPr>
      <w:r w:rsidRPr="003B1F08">
        <w:rPr>
          <w:rFonts w:ascii="Arial Narrow" w:eastAsia="Times New Roman" w:hAnsi="Arial Narrow" w:cs="Times New Roman"/>
          <w:b/>
          <w:bCs/>
          <w:lang w:val="pt-BR"/>
        </w:rPr>
        <w:t>EFICIÊNCIA NA CONDUÇÃO DO PROCESSO LICITATÓRIO</w:t>
      </w:r>
      <w:r w:rsidRPr="003B1F08">
        <w:rPr>
          <w:rFonts w:ascii="Arial Narrow" w:eastAsia="Times New Roman" w:hAnsi="Arial Narrow" w:cs="Times New Roman"/>
          <w:lang w:val="pt-BR"/>
        </w:rPr>
        <w:t xml:space="preserve">: Pregões que envolvem um grande número de itens podem se beneficiar do formato presencial, onde a dinâmica de lances e a tomada de decisões podem ser conduzidas de maneira mais fluida e menos suscetível a problemas técnicos que prolongam o processo no ambiente eletrônico, </w:t>
      </w:r>
      <w:r w:rsidRPr="003B1F08">
        <w:rPr>
          <w:rFonts w:ascii="Arial Narrow" w:eastAsia="Times New Roman" w:hAnsi="Arial Narrow" w:cs="Times New Roman"/>
          <w:b/>
          <w:bCs/>
          <w:lang w:val="pt-BR"/>
        </w:rPr>
        <w:t>evitando quase sempre a morosidade do tempo randômico</w:t>
      </w:r>
      <w:r w:rsidRPr="003B1F08">
        <w:rPr>
          <w:rFonts w:ascii="Arial Narrow" w:eastAsia="Times New Roman" w:hAnsi="Arial Narrow" w:cs="Times New Roman"/>
          <w:lang w:val="pt-BR"/>
        </w:rPr>
        <w:t>. Em determinados casos, o pregão presencial pode permitir uma condução mais ágil do certame, com menos interrupções causadas por falhas técnicas, reduzindo o tempo entre a licitação e a homologação.</w:t>
      </w:r>
    </w:p>
    <w:p w14:paraId="5437E6AA" w14:textId="77777777" w:rsidR="003B1F08" w:rsidRPr="003B1F08" w:rsidRDefault="003B1F08" w:rsidP="003B1F08">
      <w:pPr>
        <w:widowControl/>
        <w:numPr>
          <w:ilvl w:val="0"/>
          <w:numId w:val="51"/>
        </w:numPr>
        <w:spacing w:after="160" w:line="360" w:lineRule="auto"/>
        <w:ind w:hanging="11"/>
        <w:contextualSpacing/>
        <w:jc w:val="both"/>
        <w:rPr>
          <w:rFonts w:ascii="Arial Narrow" w:eastAsia="Times New Roman" w:hAnsi="Arial Narrow" w:cs="Times New Roman"/>
          <w:lang w:val="pt-BR"/>
        </w:rPr>
      </w:pPr>
      <w:r w:rsidRPr="003B1F08">
        <w:rPr>
          <w:rFonts w:ascii="Arial Narrow" w:eastAsia="Times New Roman" w:hAnsi="Arial Narrow" w:cs="Times New Roman"/>
          <w:b/>
          <w:bCs/>
          <w:lang w:val="pt-BR"/>
        </w:rPr>
        <w:t>APLICAÇÃO DA LEI COMPLEMENTAR 123/2006</w:t>
      </w:r>
      <w:r w:rsidRPr="003B1F08">
        <w:rPr>
          <w:rFonts w:ascii="Arial Narrow" w:eastAsia="Times New Roman" w:hAnsi="Arial Narrow" w:cs="Times New Roman"/>
          <w:lang w:val="pt-BR"/>
        </w:rPr>
        <w:t>: A aplicação dos benefícios previstos na Lei Complementar nº 123/2006, como a exclusividade, as cotas e as margens de preferência para micro e pequenas empresas, pode ser facilitada em um ambiente presencial, onde as empresas locais têm maior facilidade de participar e interagir diretamente com a comissão de licitação.</w:t>
      </w:r>
    </w:p>
    <w:p w14:paraId="7F98D9BA"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p>
    <w:p w14:paraId="25E5A9D6"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A escolha entre o pregão eletrônico e o pregão presencial pode, em um contexto geral, impactar significativamente a economia de recursos na administração pública. Diversos estudos apontam que o preço eletrônico tende a ser mais econômico, resultando em propostas mais vantajosas financeiramente devido à sua maior abrangência e competitividade. Contudo, de forma geral, nem sempre o menor preço representa a melhor compra, o que pode resultar em consideráveis </w:t>
      </w:r>
      <w:r w:rsidRPr="003B1F08">
        <w:rPr>
          <w:rFonts w:ascii="Arial" w:eastAsia="Times New Roman" w:hAnsi="Arial" w:cs="Arial"/>
          <w:lang w:val="pt-BR"/>
        </w:rPr>
        <w:t>​​</w:t>
      </w:r>
      <w:r w:rsidRPr="003B1F08">
        <w:rPr>
          <w:rFonts w:ascii="Arial Narrow" w:eastAsia="Times New Roman" w:hAnsi="Arial Narrow" w:cs="Times New Roman"/>
          <w:lang w:val="pt-BR"/>
        </w:rPr>
        <w:t>problemas de execu</w:t>
      </w:r>
      <w:r w:rsidRPr="003B1F08">
        <w:rPr>
          <w:rFonts w:ascii="Arial Narrow" w:eastAsia="Times New Roman" w:hAnsi="Arial Narrow" w:cs="Arial Narrow"/>
          <w:lang w:val="pt-BR"/>
        </w:rPr>
        <w:t>çã</w:t>
      </w:r>
      <w:r w:rsidRPr="003B1F08">
        <w:rPr>
          <w:rFonts w:ascii="Arial Narrow" w:eastAsia="Times New Roman" w:hAnsi="Arial Narrow" w:cs="Times New Roman"/>
          <w:lang w:val="pt-BR"/>
        </w:rPr>
        <w:t>o contratual, já observados pelo país, bem como, ter impacto direto nas compras de empresas locais, resultando em consequências negativas na economia local.</w:t>
      </w:r>
    </w:p>
    <w:p w14:paraId="76B1348E"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Por outro lado, o preço presencial pode ser mais vantajoso e crucial em contextos onde a negociação direta com fornecedores, especialmente em regiões com limitações de infraestrutura tecnológica ou em processos que envolvem um número elevado de itens, nos quais a comunicação presencial pode ajudar na resolução de dúvidas e problemas de forma mais imediatos. O pregão presencial pode ser mais adequado em situações específicas, onde o contato direto e a simplicidade operacional são necessários.</w:t>
      </w:r>
    </w:p>
    <w:p w14:paraId="5CD71FC1"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b/>
          <w:bCs/>
          <w:lang w:val="pt-BR"/>
        </w:rPr>
        <w:t>Além do que já citado as vantagens mais evidenciadas do pregão presencial são</w:t>
      </w:r>
      <w:r w:rsidRPr="003B1F08">
        <w:rPr>
          <w:rFonts w:ascii="Arial Narrow" w:eastAsia="Times New Roman" w:hAnsi="Arial Narrow" w:cs="Times New Roman"/>
          <w:lang w:val="pt-BR"/>
        </w:rPr>
        <w:t xml:space="preserve">: </w:t>
      </w:r>
    </w:p>
    <w:p w14:paraId="43EA0AAD" w14:textId="77777777" w:rsidR="003B1F08" w:rsidRPr="003B1F08" w:rsidRDefault="003B1F08" w:rsidP="003B1F08">
      <w:pPr>
        <w:widowControl/>
        <w:numPr>
          <w:ilvl w:val="0"/>
          <w:numId w:val="52"/>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Negociação direta com o fornecedor; </w:t>
      </w:r>
    </w:p>
    <w:p w14:paraId="04A86758" w14:textId="77777777" w:rsidR="003B1F08" w:rsidRPr="003B1F08" w:rsidRDefault="003B1F08" w:rsidP="003B1F08">
      <w:pPr>
        <w:widowControl/>
        <w:numPr>
          <w:ilvl w:val="0"/>
          <w:numId w:val="52"/>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Rapidez na coleta de documentos; </w:t>
      </w:r>
    </w:p>
    <w:p w14:paraId="4B913BF0" w14:textId="77777777" w:rsidR="003B1F08" w:rsidRPr="003B1F08" w:rsidRDefault="003B1F08" w:rsidP="003B1F08">
      <w:pPr>
        <w:widowControl/>
        <w:numPr>
          <w:ilvl w:val="0"/>
          <w:numId w:val="52"/>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lastRenderedPageBreak/>
        <w:t xml:space="preserve">Facilidade na resolução de dúvidas; </w:t>
      </w:r>
    </w:p>
    <w:p w14:paraId="1DB53D08" w14:textId="77777777" w:rsidR="003B1F08" w:rsidRPr="003B1F08" w:rsidRDefault="003B1F08" w:rsidP="003B1F08">
      <w:pPr>
        <w:widowControl/>
        <w:numPr>
          <w:ilvl w:val="0"/>
          <w:numId w:val="52"/>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Desburocratização e;</w:t>
      </w:r>
    </w:p>
    <w:p w14:paraId="4CF32363" w14:textId="77777777" w:rsidR="003B1F08" w:rsidRPr="003B1F08" w:rsidRDefault="003B1F08" w:rsidP="003B1F08">
      <w:pPr>
        <w:widowControl/>
        <w:numPr>
          <w:ilvl w:val="0"/>
          <w:numId w:val="52"/>
        </w:numPr>
        <w:spacing w:after="160" w:line="360" w:lineRule="auto"/>
        <w:contextualSpacing/>
        <w:jc w:val="both"/>
        <w:rPr>
          <w:rFonts w:ascii="Arial Narrow" w:eastAsia="Times New Roman" w:hAnsi="Arial Narrow" w:cs="Times New Roman"/>
          <w:i/>
          <w:iCs/>
          <w:lang w:val="pt-BR"/>
        </w:rPr>
      </w:pPr>
      <w:r w:rsidRPr="003B1F08">
        <w:rPr>
          <w:rFonts w:ascii="Arial Narrow" w:eastAsia="Times New Roman" w:hAnsi="Arial Narrow" w:cs="Times New Roman"/>
          <w:i/>
          <w:iCs/>
          <w:lang w:val="pt-BR"/>
        </w:rPr>
        <w:t xml:space="preserve">Transparência, </w:t>
      </w:r>
    </w:p>
    <w:p w14:paraId="26A171BF"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Outra vantagem, em que o pregão presencial será mais adequado, diz respeito à quando houver necessidade de exibição de produtos (amostras) sendo mais célere, visto que o Município de Brasilândia ao deflagrar editais em que há exigência de amostra conforme orientações jurisprudenciais do próprio TCU, visando até mesmo a economicidade direta dos fornecedores e indireta para o município, faculta junto ao prazo posterior para apresentação de amostras, desde que haja anuência de todos os participante, a apresentação das mesmas no ato do certame, imediatamente após a classificação preliminar das propostas. Outra vantagem é na celeridade de análise mais detalhada de planilhas de composição de custos, tarefa usualmente de grande complexidade, a qual torna-se também mais viável na forma presencial, conforme comenta CARVALHO FILHO, José dos Santos. Manual de direito administrativo. 32 ed. São Paulo: Atlas, p. 379. </w:t>
      </w:r>
    </w:p>
    <w:p w14:paraId="1A956BA1"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No que diz respeito a fraudes, a modalidade eletrônica não extingue as fraudes, tais situações já foram identificadas em diversas situações, destacando-se práticas como o uso de empresas de fachada, conluios entre participantes e manipulação de lances. Apesar das melhorias tecnológicas, o pregão eletrônico ainda é vulnerável a fraudes quando não há mecanismos específicos de fiscalização e controle. Esse tipo de fraude compromete a transparência e a eficiência das aquisições públicas</w:t>
      </w:r>
    </w:p>
    <w:p w14:paraId="714EBEA6"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No próprio estado de Mato Grosso do Sul em matéria do site “www.campograndenews.com.br” denunciava fraude em pregão eletrônico. (</w:t>
      </w:r>
      <w:hyperlink r:id="rId37" w:history="1">
        <w:r w:rsidRPr="003B1F08">
          <w:rPr>
            <w:rFonts w:ascii="Arial Narrow" w:eastAsia="Times New Roman" w:hAnsi="Arial Narrow" w:cs="Times New Roman"/>
            <w:color w:val="0563C1"/>
            <w:u w:val="single"/>
            <w:lang w:val="pt-BR"/>
          </w:rPr>
          <w:t>https://encurtador.com.br/SuN0B</w:t>
        </w:r>
      </w:hyperlink>
      <w:r w:rsidRPr="003B1F08">
        <w:rPr>
          <w:rFonts w:ascii="Arial Narrow" w:eastAsia="Times New Roman" w:hAnsi="Arial Narrow" w:cs="Times New Roman"/>
          <w:lang w:val="pt-BR"/>
        </w:rPr>
        <w:t xml:space="preserve">) </w:t>
      </w:r>
    </w:p>
    <w:p w14:paraId="74F4EB39"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 xml:space="preserve">Conforme justificado até esse ponto, se faz necessária a adoção da modalidade do pregão em sua forma presencial, visto ser a forma que melhor se adequa no momento a realidade do município, no qual trará maior agilidade, competitividade, transparência, ampliação da competição e facilidade especialmente das empresas locais e regionais, </w:t>
      </w:r>
      <w:r w:rsidRPr="003B1F08">
        <w:rPr>
          <w:rFonts w:ascii="Arial Narrow" w:eastAsia="Times New Roman" w:hAnsi="Arial Narrow" w:cs="Times New Roman"/>
          <w:b/>
          <w:bCs/>
          <w:lang w:val="pt-BR"/>
        </w:rPr>
        <w:t>ademais a própria Lei de Licitações facultou a Administração Pública o poder discricionário para decidir sobre as modalidades licitatórias de acordo com sua necessidade e conveniência desde que motivadas</w:t>
      </w:r>
      <w:r w:rsidRPr="003B1F08">
        <w:rPr>
          <w:rFonts w:ascii="Arial Narrow" w:eastAsia="Times New Roman" w:hAnsi="Arial Narrow" w:cs="Times New Roman"/>
          <w:lang w:val="pt-BR"/>
        </w:rPr>
        <w:t xml:space="preserve">, conforme já demonstrado, </w:t>
      </w:r>
    </w:p>
    <w:p w14:paraId="72F0F2E6" w14:textId="77777777" w:rsidR="003B1F08" w:rsidRPr="003B1F08" w:rsidRDefault="003B1F08" w:rsidP="003B1F08">
      <w:pPr>
        <w:widowControl/>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Resta, portanto, evidenciada nesta justificativa a inviabilidade no momento de utilização do pregão eletrônico no Município de Brasilândia- MS, tanto pela complexidade, quanto pela falta de suporte técnico e demais fatores necessários para a realização deste. Tais fatores como visto, estão em sintonia com o exigido pela legislação aplicável, com o entendimento doutrinário e, sobremaneira, jurisprudencial.</w:t>
      </w:r>
    </w:p>
    <w:p w14:paraId="20A351E0" w14:textId="77777777" w:rsidR="003B1F08" w:rsidRPr="003B1F08" w:rsidRDefault="003B1F08" w:rsidP="003B1F08">
      <w:pPr>
        <w:widowControl/>
        <w:tabs>
          <w:tab w:val="left" w:pos="2977"/>
        </w:tabs>
        <w:spacing w:line="360" w:lineRule="auto"/>
        <w:ind w:firstLine="567"/>
        <w:jc w:val="both"/>
        <w:rPr>
          <w:rFonts w:ascii="Arial Narrow" w:eastAsia="Times New Roman" w:hAnsi="Arial Narrow" w:cs="Times New Roman"/>
          <w:lang w:val="pt-BR"/>
        </w:rPr>
      </w:pPr>
      <w:r w:rsidRPr="003B1F08">
        <w:rPr>
          <w:rFonts w:ascii="Arial Narrow" w:eastAsia="Times New Roman" w:hAnsi="Arial Narrow" w:cs="Times New Roman"/>
          <w:lang w:val="pt-BR"/>
        </w:rPr>
        <w:t>Face ao exposto, o processo licitatório está em conformidade com a legislação de licitações, não possuindo ilegalidades ou irregularidades que comprometam a competitividade.</w:t>
      </w:r>
    </w:p>
    <w:p w14:paraId="05793F91" w14:textId="3C557976" w:rsidR="003B1F08" w:rsidRDefault="003B1F08" w:rsidP="00D70412">
      <w:pPr>
        <w:spacing w:line="276" w:lineRule="auto"/>
        <w:jc w:val="center"/>
        <w:rPr>
          <w:rFonts w:ascii="Arial Narrow" w:hAnsi="Arial Narrow" w:cs="Arial"/>
          <w:b/>
        </w:rPr>
      </w:pPr>
    </w:p>
    <w:p w14:paraId="362181FA" w14:textId="7D220E31" w:rsidR="0095008A" w:rsidRDefault="0095008A" w:rsidP="00D70412">
      <w:pPr>
        <w:spacing w:line="276" w:lineRule="auto"/>
        <w:jc w:val="center"/>
        <w:rPr>
          <w:rFonts w:ascii="Arial Narrow" w:hAnsi="Arial Narrow" w:cs="Arial"/>
          <w:b/>
        </w:rPr>
      </w:pPr>
    </w:p>
    <w:p w14:paraId="1E8777BF" w14:textId="75214B4B" w:rsidR="0095008A" w:rsidRDefault="0095008A" w:rsidP="00D70412">
      <w:pPr>
        <w:spacing w:line="276" w:lineRule="auto"/>
        <w:jc w:val="center"/>
        <w:rPr>
          <w:rFonts w:ascii="Arial Narrow" w:hAnsi="Arial Narrow" w:cs="Arial"/>
          <w:b/>
        </w:rPr>
      </w:pPr>
    </w:p>
    <w:p w14:paraId="6BBC6843" w14:textId="77777777" w:rsidR="005D5BC4" w:rsidRDefault="005D5BC4" w:rsidP="00D70412">
      <w:pPr>
        <w:spacing w:line="276" w:lineRule="auto"/>
        <w:jc w:val="center"/>
        <w:rPr>
          <w:rFonts w:ascii="Arial Narrow" w:hAnsi="Arial Narrow" w:cs="Arial"/>
          <w:b/>
        </w:rPr>
      </w:pPr>
    </w:p>
    <w:p w14:paraId="24254218" w14:textId="77777777" w:rsidR="005D5BC4" w:rsidRDefault="005D5BC4" w:rsidP="00D70412">
      <w:pPr>
        <w:spacing w:line="276" w:lineRule="auto"/>
        <w:jc w:val="center"/>
        <w:rPr>
          <w:rFonts w:ascii="Arial Narrow" w:hAnsi="Arial Narrow" w:cs="Arial"/>
          <w:b/>
        </w:rPr>
      </w:pPr>
    </w:p>
    <w:p w14:paraId="19527389" w14:textId="35F8C834" w:rsidR="0095008A" w:rsidRPr="00364C1F" w:rsidRDefault="0095008A" w:rsidP="00D70412">
      <w:pPr>
        <w:spacing w:line="276" w:lineRule="auto"/>
        <w:jc w:val="center"/>
        <w:rPr>
          <w:rFonts w:ascii="Arial Narrow" w:hAnsi="Arial Narrow" w:cs="Arial"/>
          <w:b/>
        </w:rPr>
      </w:pPr>
      <w:r w:rsidRPr="00364C1F">
        <w:rPr>
          <w:rFonts w:ascii="Arial Narrow" w:hAnsi="Arial Narrow" w:cs="Arial"/>
          <w:b/>
        </w:rPr>
        <w:t>ANEXO XV</w:t>
      </w:r>
    </w:p>
    <w:p w14:paraId="79EA7763" w14:textId="59888C4A" w:rsidR="0095008A" w:rsidRPr="00364C1F" w:rsidRDefault="0095008A" w:rsidP="0095008A">
      <w:pPr>
        <w:pBdr>
          <w:top w:val="nil"/>
          <w:left w:val="nil"/>
          <w:bottom w:val="nil"/>
          <w:right w:val="nil"/>
          <w:between w:val="nil"/>
        </w:pBdr>
        <w:tabs>
          <w:tab w:val="left" w:pos="3492"/>
          <w:tab w:val="left" w:pos="3528"/>
        </w:tabs>
        <w:jc w:val="center"/>
        <w:rPr>
          <w:rFonts w:ascii="Arial Narrow" w:hAnsi="Arial Narrow" w:cs="Arial"/>
          <w:b/>
          <w:color w:val="000000"/>
        </w:rPr>
      </w:pPr>
      <w:r w:rsidRPr="00364C1F">
        <w:rPr>
          <w:rFonts w:ascii="Arial Narrow" w:hAnsi="Arial Narrow" w:cs="Arial"/>
          <w:b/>
          <w:color w:val="000000"/>
        </w:rPr>
        <w:t xml:space="preserve">MODELO DE DECLARAÇÃO DE GARANTIA </w:t>
      </w:r>
    </w:p>
    <w:p w14:paraId="32F30D0C" w14:textId="7463FEAC" w:rsidR="0095008A" w:rsidRPr="009A5C63" w:rsidRDefault="0095008A" w:rsidP="0095008A">
      <w:pPr>
        <w:pBdr>
          <w:top w:val="nil"/>
          <w:left w:val="nil"/>
          <w:bottom w:val="nil"/>
          <w:right w:val="nil"/>
          <w:between w:val="nil"/>
        </w:pBdr>
        <w:tabs>
          <w:tab w:val="left" w:pos="3492"/>
          <w:tab w:val="left" w:pos="3528"/>
        </w:tabs>
        <w:jc w:val="center"/>
        <w:rPr>
          <w:rFonts w:ascii="Arial Narrow" w:hAnsi="Arial Narrow" w:cs="Arial"/>
          <w:b/>
          <w:color w:val="000000"/>
        </w:rPr>
      </w:pPr>
      <w:r w:rsidRPr="009A5C63">
        <w:rPr>
          <w:rFonts w:ascii="Arial Narrow" w:hAnsi="Arial Narrow" w:cs="Arial"/>
          <w:b/>
          <w:color w:val="000000"/>
        </w:rPr>
        <w:t xml:space="preserve">PREGÃO PRESENCIAL </w:t>
      </w:r>
      <w:r w:rsidR="009A5C63" w:rsidRPr="009A5C63">
        <w:rPr>
          <w:rFonts w:ascii="Arial Narrow" w:hAnsi="Arial Narrow"/>
          <w:b/>
          <w:sz w:val="24"/>
          <w:szCs w:val="24"/>
          <w:highlight w:val="yellow"/>
        </w:rPr>
        <w:t>29/2024</w:t>
      </w:r>
    </w:p>
    <w:p w14:paraId="31485768" w14:textId="77777777" w:rsidR="0095008A" w:rsidRPr="00364C1F" w:rsidRDefault="0095008A" w:rsidP="0095008A">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3F4E06A6" w14:textId="77777777" w:rsidR="0095008A" w:rsidRPr="00364C1F" w:rsidRDefault="0095008A" w:rsidP="0095008A">
      <w:pPr>
        <w:pBdr>
          <w:top w:val="nil"/>
          <w:left w:val="nil"/>
          <w:bottom w:val="nil"/>
          <w:right w:val="nil"/>
          <w:between w:val="nil"/>
        </w:pBdr>
        <w:tabs>
          <w:tab w:val="left" w:pos="3492"/>
          <w:tab w:val="left" w:pos="3528"/>
        </w:tabs>
        <w:ind w:firstLine="567"/>
        <w:jc w:val="both"/>
        <w:rPr>
          <w:rFonts w:ascii="Arial Narrow" w:hAnsi="Arial Narrow" w:cs="Arial"/>
          <w:color w:val="000000"/>
        </w:rPr>
      </w:pPr>
      <w:r w:rsidRPr="00364C1F">
        <w:rPr>
          <w:rFonts w:ascii="Arial Narrow" w:hAnsi="Arial Narrow" w:cs="Arial"/>
          <w:color w:val="000000"/>
          <w:highlight w:val="yellow"/>
        </w:rPr>
        <w:t>A Empresa [XXXXXXXXXXXXX], inscrita no CNPJ sob o n.º [XX.XXX.XXX/XXXX-XX], com sede na [XXXXXXXXXXXXXXXXXXXXXXXXXXXXXXXXX], por intermédio do seu representante legal o(a) Sr(a) [XXXXXXXXXXXXXX], portador(a) do Documento de Identidade n.º [XXXXXXXXXXXXXXX], órgão emissor [XXXXXXX] e do CPF n.º [XXXXXXXXXXXXXXX],</w:t>
      </w:r>
      <w:r w:rsidRPr="00364C1F">
        <w:rPr>
          <w:rFonts w:ascii="Arial Narrow" w:hAnsi="Arial Narrow" w:cs="Arial"/>
          <w:color w:val="000000"/>
        </w:rPr>
        <w:t xml:space="preserve"> </w:t>
      </w:r>
    </w:p>
    <w:p w14:paraId="2F61EE4A" w14:textId="77777777" w:rsidR="0095008A" w:rsidRPr="00364C1F" w:rsidRDefault="0095008A" w:rsidP="0095008A">
      <w:pPr>
        <w:pBdr>
          <w:top w:val="nil"/>
          <w:left w:val="nil"/>
          <w:bottom w:val="nil"/>
          <w:right w:val="nil"/>
          <w:between w:val="nil"/>
        </w:pBdr>
        <w:tabs>
          <w:tab w:val="left" w:pos="3492"/>
          <w:tab w:val="left" w:pos="3528"/>
        </w:tabs>
        <w:jc w:val="both"/>
        <w:rPr>
          <w:rFonts w:ascii="Arial Narrow" w:hAnsi="Arial Narrow" w:cs="Arial"/>
          <w:color w:val="000000"/>
        </w:rPr>
      </w:pPr>
    </w:p>
    <w:p w14:paraId="5AFF5A82" w14:textId="3702C392" w:rsidR="0095008A" w:rsidRPr="00364C1F" w:rsidRDefault="0095008A" w:rsidP="0095008A">
      <w:pPr>
        <w:pBdr>
          <w:top w:val="nil"/>
          <w:left w:val="nil"/>
          <w:bottom w:val="nil"/>
          <w:right w:val="nil"/>
          <w:between w:val="nil"/>
        </w:pBdr>
        <w:tabs>
          <w:tab w:val="left" w:pos="3492"/>
          <w:tab w:val="left" w:pos="3528"/>
        </w:tabs>
        <w:jc w:val="both"/>
        <w:rPr>
          <w:rFonts w:ascii="Arial Narrow" w:hAnsi="Arial Narrow" w:cs="Arial"/>
          <w:color w:val="000000"/>
        </w:rPr>
      </w:pPr>
      <w:r w:rsidRPr="00364C1F">
        <w:rPr>
          <w:rFonts w:ascii="Arial Narrow" w:hAnsi="Arial Narrow" w:cs="Arial"/>
          <w:b/>
          <w:bCs/>
          <w:color w:val="000000"/>
        </w:rPr>
        <w:t xml:space="preserve">DECLARO, </w:t>
      </w:r>
      <w:r w:rsidRPr="00364C1F">
        <w:rPr>
          <w:rFonts w:ascii="Arial Narrow" w:hAnsi="Arial Narrow" w:cs="Arial"/>
          <w:color w:val="000000"/>
        </w:rPr>
        <w:t xml:space="preserve">como responsável pela venda do(s) produto(s)/equipamento(s) </w:t>
      </w:r>
      <w:r w:rsidR="001E47B5" w:rsidRPr="00364C1F">
        <w:rPr>
          <w:rFonts w:ascii="Arial Narrow" w:hAnsi="Arial Narrow" w:cs="Arial"/>
          <w:color w:val="000000"/>
        </w:rPr>
        <w:t xml:space="preserve">e instalação, </w:t>
      </w:r>
      <w:r w:rsidRPr="00364C1F">
        <w:rPr>
          <w:rFonts w:ascii="Arial Narrow" w:hAnsi="Arial Narrow" w:cs="Arial"/>
          <w:color w:val="000000"/>
        </w:rPr>
        <w:t xml:space="preserve">que prestarei garantia e assistencia técnica contra eventuais </w:t>
      </w:r>
      <w:r w:rsidR="001E47B5" w:rsidRPr="00364C1F">
        <w:rPr>
          <w:rFonts w:ascii="Arial Narrow" w:hAnsi="Arial Narrow" w:cs="Arial"/>
          <w:color w:val="000000"/>
        </w:rPr>
        <w:t>problemas ocasionados em virtude do serviço de instalação</w:t>
      </w:r>
      <w:r w:rsidRPr="00364C1F">
        <w:rPr>
          <w:rFonts w:ascii="Arial Narrow" w:hAnsi="Arial Narrow" w:cs="Arial"/>
          <w:color w:val="000000"/>
        </w:rPr>
        <w:t xml:space="preserve"> pelo </w:t>
      </w:r>
      <w:r w:rsidR="001E47B5" w:rsidRPr="00364C1F">
        <w:rPr>
          <w:rFonts w:ascii="Arial Narrow" w:hAnsi="Arial Narrow" w:cs="Arial"/>
          <w:color w:val="000000"/>
        </w:rPr>
        <w:t xml:space="preserve">prazo </w:t>
      </w:r>
      <w:r w:rsidRPr="00364C1F">
        <w:rPr>
          <w:rFonts w:ascii="Arial Narrow" w:hAnsi="Arial Narrow" w:cs="Arial"/>
          <w:color w:val="000000"/>
        </w:rPr>
        <w:t xml:space="preserve">de </w:t>
      </w:r>
      <w:r w:rsidR="001E47B5" w:rsidRPr="00364C1F">
        <w:rPr>
          <w:rFonts w:ascii="Arial Narrow" w:hAnsi="Arial Narrow" w:cs="Arial"/>
          <w:color w:val="000000"/>
        </w:rPr>
        <w:t>no mínimo 0</w:t>
      </w:r>
      <w:r w:rsidRPr="00364C1F">
        <w:rPr>
          <w:rFonts w:ascii="Arial Narrow" w:hAnsi="Arial Narrow" w:cs="Arial"/>
          <w:color w:val="000000"/>
        </w:rPr>
        <w:t>2 (</w:t>
      </w:r>
      <w:r w:rsidR="001E47B5" w:rsidRPr="00364C1F">
        <w:rPr>
          <w:rFonts w:ascii="Arial Narrow" w:hAnsi="Arial Narrow" w:cs="Arial"/>
          <w:color w:val="000000"/>
        </w:rPr>
        <w:t>dois</w:t>
      </w:r>
      <w:r w:rsidRPr="00364C1F">
        <w:rPr>
          <w:rFonts w:ascii="Arial Narrow" w:hAnsi="Arial Narrow" w:cs="Arial"/>
          <w:color w:val="000000"/>
        </w:rPr>
        <w:t xml:space="preserve">) meses </w:t>
      </w:r>
    </w:p>
    <w:p w14:paraId="11400DF6" w14:textId="00980EA2" w:rsidR="0095008A" w:rsidRPr="00364C1F" w:rsidRDefault="0095008A" w:rsidP="0095008A">
      <w:pPr>
        <w:pBdr>
          <w:top w:val="nil"/>
          <w:left w:val="nil"/>
          <w:bottom w:val="nil"/>
          <w:right w:val="nil"/>
          <w:between w:val="nil"/>
        </w:pBdr>
        <w:tabs>
          <w:tab w:val="left" w:pos="3492"/>
          <w:tab w:val="left" w:pos="3528"/>
        </w:tabs>
        <w:jc w:val="both"/>
        <w:rPr>
          <w:rFonts w:ascii="Arial Narrow" w:hAnsi="Arial Narrow" w:cs="Arial"/>
          <w:color w:val="000000"/>
        </w:rPr>
      </w:pPr>
      <w:r w:rsidRPr="00364C1F">
        <w:rPr>
          <w:rFonts w:ascii="Arial Narrow" w:hAnsi="Arial Narrow" w:cs="Arial"/>
          <w:color w:val="000000"/>
        </w:rPr>
        <w:t>O prazo da garantia será contado da data do recebimento definitivo do produto</w:t>
      </w:r>
      <w:r w:rsidR="001E47B5" w:rsidRPr="00364C1F">
        <w:rPr>
          <w:rFonts w:ascii="Arial Narrow" w:hAnsi="Arial Narrow" w:cs="Arial"/>
          <w:color w:val="000000"/>
        </w:rPr>
        <w:t xml:space="preserve">. </w:t>
      </w:r>
      <w:r w:rsidRPr="00364C1F">
        <w:rPr>
          <w:rFonts w:ascii="Arial Narrow" w:hAnsi="Arial Narrow" w:cs="Arial"/>
          <w:color w:val="000000"/>
        </w:rPr>
        <w:t xml:space="preserve"> </w:t>
      </w:r>
    </w:p>
    <w:p w14:paraId="61645CF3" w14:textId="77777777" w:rsidR="0095008A" w:rsidRPr="00364C1F" w:rsidRDefault="0095008A" w:rsidP="0095008A">
      <w:pPr>
        <w:pBdr>
          <w:top w:val="nil"/>
          <w:left w:val="nil"/>
          <w:bottom w:val="nil"/>
          <w:right w:val="nil"/>
          <w:between w:val="nil"/>
        </w:pBdr>
        <w:tabs>
          <w:tab w:val="left" w:pos="3492"/>
          <w:tab w:val="left" w:pos="3528"/>
        </w:tabs>
        <w:jc w:val="both"/>
        <w:rPr>
          <w:rFonts w:ascii="Arial Narrow" w:hAnsi="Arial Narrow" w:cs="Arial"/>
          <w:color w:val="000000"/>
        </w:rPr>
      </w:pPr>
      <w:r w:rsidRPr="00364C1F">
        <w:rPr>
          <w:rFonts w:ascii="Arial Narrow" w:hAnsi="Arial Narrow" w:cs="Arial"/>
          <w:color w:val="000000"/>
        </w:rPr>
        <w:t>Todas as despesas havidas no período da garantia, tais como consertos, substituição de peças, transporte, mão-de-obra e manutenção do bem ocorrerão por conta da CONTRATADA, não cabendo a CONTRATANTE quaisquer ônus.</w:t>
      </w:r>
    </w:p>
    <w:p w14:paraId="624EB429" w14:textId="2B4A3964" w:rsidR="0095008A" w:rsidRPr="00364C1F" w:rsidRDefault="001E47B5" w:rsidP="0095008A">
      <w:pPr>
        <w:pBdr>
          <w:top w:val="nil"/>
          <w:left w:val="nil"/>
          <w:bottom w:val="nil"/>
          <w:right w:val="nil"/>
          <w:between w:val="nil"/>
        </w:pBdr>
        <w:tabs>
          <w:tab w:val="left" w:pos="3492"/>
          <w:tab w:val="left" w:pos="3528"/>
        </w:tabs>
        <w:jc w:val="both"/>
        <w:rPr>
          <w:rFonts w:ascii="Arial Narrow" w:hAnsi="Arial Narrow" w:cs="Arial"/>
          <w:color w:val="000000"/>
        </w:rPr>
      </w:pPr>
      <w:r w:rsidRPr="00364C1F">
        <w:rPr>
          <w:rFonts w:ascii="Arial Narrow" w:hAnsi="Arial Narrow" w:cs="Arial"/>
          <w:color w:val="000000"/>
        </w:rPr>
        <w:t xml:space="preserve">A garantia do produto (vidro/parabrisa) obedecerá as regras e recomendações do fabricante. </w:t>
      </w:r>
    </w:p>
    <w:p w14:paraId="7E210722" w14:textId="77777777" w:rsidR="0095008A" w:rsidRPr="00364C1F" w:rsidRDefault="0095008A" w:rsidP="0095008A">
      <w:pPr>
        <w:pBdr>
          <w:top w:val="nil"/>
          <w:left w:val="nil"/>
          <w:bottom w:val="nil"/>
          <w:right w:val="nil"/>
          <w:between w:val="nil"/>
        </w:pBdr>
        <w:tabs>
          <w:tab w:val="left" w:pos="3492"/>
          <w:tab w:val="left" w:pos="3528"/>
        </w:tabs>
        <w:jc w:val="both"/>
        <w:rPr>
          <w:rFonts w:ascii="Arial Narrow" w:hAnsi="Arial Narrow" w:cs="Arial"/>
          <w:bCs/>
          <w:color w:val="000000"/>
        </w:rPr>
      </w:pPr>
    </w:p>
    <w:p w14:paraId="541BA580" w14:textId="77777777" w:rsidR="0095008A" w:rsidRPr="00364C1F" w:rsidRDefault="0095008A" w:rsidP="0095008A">
      <w:pPr>
        <w:pStyle w:val="Ttulo1"/>
        <w:spacing w:before="93"/>
        <w:ind w:left="0"/>
        <w:jc w:val="both"/>
        <w:rPr>
          <w:rFonts w:ascii="Arial Narrow" w:eastAsia="Arial MT" w:hAnsi="Arial Narrow"/>
          <w:b w:val="0"/>
          <w:bCs w:val="0"/>
          <w:color w:val="000000"/>
        </w:rPr>
      </w:pPr>
      <w:r w:rsidRPr="00364C1F">
        <w:rPr>
          <w:rFonts w:ascii="Arial Narrow" w:eastAsia="Arial MT" w:hAnsi="Arial Narrow"/>
          <w:b w:val="0"/>
          <w:bCs w:val="0"/>
          <w:color w:val="000000"/>
        </w:rPr>
        <w:t xml:space="preserve">Local e Data. </w:t>
      </w:r>
    </w:p>
    <w:p w14:paraId="43A90CF8" w14:textId="77777777" w:rsidR="0095008A" w:rsidRPr="00364C1F" w:rsidRDefault="0095008A" w:rsidP="0095008A">
      <w:pPr>
        <w:pStyle w:val="Ttulo1"/>
        <w:spacing w:before="93"/>
        <w:ind w:left="0"/>
        <w:jc w:val="both"/>
        <w:rPr>
          <w:rFonts w:ascii="Arial Narrow" w:eastAsia="Arial MT" w:hAnsi="Arial Narrow"/>
          <w:b w:val="0"/>
          <w:bCs w:val="0"/>
          <w:color w:val="000000"/>
        </w:rPr>
      </w:pPr>
      <w:r w:rsidRPr="00364C1F">
        <w:rPr>
          <w:rFonts w:ascii="Arial Narrow" w:eastAsia="Arial MT" w:hAnsi="Arial Narrow"/>
          <w:b w:val="0"/>
          <w:bCs w:val="0"/>
          <w:color w:val="000000"/>
        </w:rPr>
        <w:t xml:space="preserve">___/___/_____ </w:t>
      </w:r>
    </w:p>
    <w:p w14:paraId="47636E65" w14:textId="77777777" w:rsidR="0095008A" w:rsidRPr="00364C1F" w:rsidRDefault="0095008A" w:rsidP="0095008A">
      <w:pPr>
        <w:pStyle w:val="Ttulo1"/>
        <w:spacing w:before="93"/>
        <w:ind w:left="0"/>
        <w:jc w:val="both"/>
        <w:rPr>
          <w:rFonts w:ascii="Arial Narrow" w:eastAsia="Arial MT" w:hAnsi="Arial Narrow"/>
          <w:b w:val="0"/>
          <w:bCs w:val="0"/>
          <w:color w:val="000000"/>
        </w:rPr>
      </w:pPr>
    </w:p>
    <w:p w14:paraId="4C8EEC89" w14:textId="77777777" w:rsidR="0095008A" w:rsidRPr="00364C1F" w:rsidRDefault="0095008A" w:rsidP="0095008A">
      <w:pPr>
        <w:pStyle w:val="Ttulo1"/>
        <w:spacing w:before="93"/>
        <w:ind w:left="0"/>
        <w:jc w:val="both"/>
        <w:rPr>
          <w:rFonts w:ascii="Arial Narrow" w:eastAsia="Arial MT" w:hAnsi="Arial Narrow"/>
          <w:b w:val="0"/>
          <w:bCs w:val="0"/>
          <w:color w:val="000000"/>
        </w:rPr>
      </w:pPr>
      <w:r w:rsidRPr="00364C1F">
        <w:rPr>
          <w:rFonts w:ascii="Arial Narrow" w:eastAsia="Arial MT" w:hAnsi="Arial Narrow"/>
          <w:b w:val="0"/>
          <w:bCs w:val="0"/>
          <w:color w:val="000000"/>
        </w:rPr>
        <w:t>____________________________</w:t>
      </w:r>
    </w:p>
    <w:p w14:paraId="2215276D" w14:textId="77777777" w:rsidR="0095008A" w:rsidRPr="00364C1F" w:rsidRDefault="0095008A" w:rsidP="0095008A">
      <w:pPr>
        <w:pBdr>
          <w:top w:val="nil"/>
          <w:left w:val="nil"/>
          <w:bottom w:val="nil"/>
          <w:right w:val="nil"/>
          <w:between w:val="nil"/>
        </w:pBdr>
        <w:spacing w:line="252" w:lineRule="auto"/>
        <w:rPr>
          <w:rFonts w:ascii="Arial Narrow" w:hAnsi="Arial Narrow" w:cs="Arial"/>
          <w:color w:val="000000"/>
        </w:rPr>
      </w:pPr>
      <w:r w:rsidRPr="00364C1F">
        <w:rPr>
          <w:rFonts w:ascii="Arial Narrow" w:hAnsi="Arial Narrow" w:cs="Arial"/>
          <w:color w:val="000000"/>
        </w:rPr>
        <w:t xml:space="preserve">Nome Representante Legal, Função na Empresa </w:t>
      </w:r>
    </w:p>
    <w:p w14:paraId="20964A67" w14:textId="77777777" w:rsidR="0095008A" w:rsidRPr="00A4198E" w:rsidRDefault="0095008A" w:rsidP="0095008A">
      <w:pPr>
        <w:pBdr>
          <w:top w:val="nil"/>
          <w:left w:val="nil"/>
          <w:bottom w:val="nil"/>
          <w:right w:val="nil"/>
          <w:between w:val="nil"/>
        </w:pBdr>
        <w:spacing w:line="252" w:lineRule="auto"/>
        <w:rPr>
          <w:rFonts w:ascii="Arial Narrow" w:eastAsia="Times New Roman" w:hAnsi="Arial Narrow" w:cs="Arial"/>
          <w:b/>
          <w:i/>
          <w:iCs/>
          <w:color w:val="000000"/>
        </w:rPr>
      </w:pPr>
      <w:r w:rsidRPr="000379AE">
        <w:rPr>
          <w:rFonts w:ascii="Arial Narrow" w:hAnsi="Arial Narrow" w:cs="Arial"/>
          <w:color w:val="000000"/>
          <w:sz w:val="28"/>
          <w:szCs w:val="28"/>
        </w:rPr>
        <w:t>Assinatura do Representante Legal</w:t>
      </w:r>
    </w:p>
    <w:p w14:paraId="27F53CA0" w14:textId="77777777" w:rsidR="0095008A" w:rsidRPr="003B1F08" w:rsidRDefault="0095008A" w:rsidP="00D70412">
      <w:pPr>
        <w:spacing w:line="276" w:lineRule="auto"/>
        <w:jc w:val="center"/>
        <w:rPr>
          <w:rFonts w:ascii="Arial Narrow" w:hAnsi="Arial Narrow" w:cs="Arial"/>
          <w:b/>
        </w:rPr>
      </w:pPr>
    </w:p>
    <w:bookmarkEnd w:id="35"/>
    <w:p w14:paraId="25548C0D" w14:textId="7B5DD9BC" w:rsidR="00D70412" w:rsidRDefault="00D70412"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5A76EB78" w14:textId="1F344345"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33057E64" w14:textId="74CE9160"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33AC01EB" w14:textId="68D25987"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68C182FB" w14:textId="62CAC973"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189F1AB2" w14:textId="2ACFD0F1"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018F82D3" w14:textId="799A80E3"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374F7310" w14:textId="7DFDEFB8"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11E26DEB" w14:textId="369F7E74"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1FC2F6D1" w14:textId="15837F21"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70B0C83D" w14:textId="48FEAF4A"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6D978FB5" w14:textId="6A710D2F"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0E13BCC9" w14:textId="263E3666" w:rsidR="00C27A37" w:rsidRDefault="00C27A37" w:rsidP="003B2D76">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p>
    <w:p w14:paraId="7EC53A70" w14:textId="20290499" w:rsidR="00C27A37" w:rsidRDefault="00C27A37" w:rsidP="00C27A3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r w:rsidRPr="00C27A37">
        <w:rPr>
          <w:rFonts w:ascii="Arial Narrow" w:hAnsi="Arial Narrow" w:cs="Arial"/>
          <w:b/>
          <w:color w:val="000000"/>
        </w:rPr>
        <w:t>ERRATA DE EDITAL</w:t>
      </w:r>
    </w:p>
    <w:p w14:paraId="6F5FDEDC" w14:textId="7CCE5177" w:rsidR="00C27A37" w:rsidRPr="00C27A37" w:rsidRDefault="00C27A37" w:rsidP="00C27A3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r w:rsidRPr="00C27A37">
        <w:rPr>
          <w:rFonts w:ascii="Arial Narrow" w:hAnsi="Arial Narrow" w:cs="Arial"/>
          <w:b/>
          <w:color w:val="000000"/>
        </w:rPr>
        <w:t xml:space="preserve">PROCESSO LICITATÓRIO Nº </w:t>
      </w:r>
      <w:r>
        <w:rPr>
          <w:rFonts w:ascii="Arial Narrow" w:hAnsi="Arial Narrow" w:cs="Arial"/>
          <w:b/>
          <w:color w:val="000000"/>
        </w:rPr>
        <w:t>5873/2024</w:t>
      </w:r>
    </w:p>
    <w:p w14:paraId="4BF587A5" w14:textId="296CE6BE" w:rsidR="00C27A37" w:rsidRPr="00C27A37" w:rsidRDefault="00C27A37" w:rsidP="00C27A37">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r w:rsidRPr="00C27A37">
        <w:rPr>
          <w:rFonts w:ascii="Arial Narrow" w:hAnsi="Arial Narrow" w:cs="Arial"/>
          <w:b/>
          <w:color w:val="000000"/>
        </w:rPr>
        <w:t xml:space="preserve">MODALIDADE: PREGÃO </w:t>
      </w:r>
      <w:r>
        <w:rPr>
          <w:rFonts w:ascii="Arial Narrow" w:hAnsi="Arial Narrow" w:cs="Arial"/>
          <w:b/>
          <w:color w:val="000000"/>
        </w:rPr>
        <w:t>PRESENCIAL</w:t>
      </w:r>
      <w:r w:rsidRPr="00C27A37">
        <w:rPr>
          <w:rFonts w:ascii="Arial Narrow" w:hAnsi="Arial Narrow" w:cs="Arial"/>
          <w:b/>
          <w:color w:val="000000"/>
        </w:rPr>
        <w:t xml:space="preserve"> Nº </w:t>
      </w:r>
      <w:r>
        <w:rPr>
          <w:rFonts w:ascii="Arial Narrow" w:hAnsi="Arial Narrow" w:cs="Arial"/>
          <w:b/>
          <w:color w:val="000000"/>
        </w:rPr>
        <w:t>29/2024</w:t>
      </w:r>
    </w:p>
    <w:p w14:paraId="667340B3" w14:textId="77777777"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p>
    <w:p w14:paraId="2561AA2C" w14:textId="31D66FEB" w:rsidR="00C27A37" w:rsidRP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r w:rsidRPr="00C27A37">
        <w:rPr>
          <w:rFonts w:ascii="Arial Narrow" w:hAnsi="Arial Narrow" w:cs="Arial"/>
          <w:b/>
          <w:color w:val="000000"/>
        </w:rPr>
        <w:t xml:space="preserve">No </w:t>
      </w:r>
      <w:r>
        <w:rPr>
          <w:rFonts w:ascii="Arial Narrow" w:hAnsi="Arial Narrow" w:cs="Arial"/>
          <w:b/>
          <w:color w:val="000000"/>
        </w:rPr>
        <w:t>Preâmbulo do edital</w:t>
      </w:r>
      <w:r w:rsidRPr="00C27A37">
        <w:rPr>
          <w:rFonts w:ascii="Arial Narrow" w:hAnsi="Arial Narrow" w:cs="Arial"/>
          <w:b/>
          <w:color w:val="000000"/>
        </w:rPr>
        <w:t xml:space="preserve"> </w:t>
      </w:r>
      <w:r>
        <w:rPr>
          <w:rFonts w:ascii="Arial Narrow" w:hAnsi="Arial Narrow" w:cs="Arial"/>
          <w:b/>
          <w:color w:val="000000"/>
        </w:rPr>
        <w:t>– Amparo Legal</w:t>
      </w:r>
      <w:r w:rsidRPr="00C27A37">
        <w:rPr>
          <w:rFonts w:ascii="Arial Narrow" w:hAnsi="Arial Narrow" w:cs="Arial"/>
          <w:b/>
          <w:color w:val="000000"/>
        </w:rPr>
        <w:t>, onde se lê:</w:t>
      </w:r>
    </w:p>
    <w:p w14:paraId="2DBF0D5F" w14:textId="2964228C" w:rsidR="00C27A37" w:rsidRP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Cs/>
          <w:color w:val="000000"/>
        </w:rPr>
      </w:pPr>
      <w:r w:rsidRPr="00C27A37">
        <w:rPr>
          <w:rFonts w:ascii="Arial Narrow" w:hAnsi="Arial Narrow" w:cs="Arial"/>
          <w:bCs/>
          <w:color w:val="000000"/>
        </w:rPr>
        <w:t xml:space="preserve">(...) PREGOEIRO(A): Conforme Decreto Municipal nº </w:t>
      </w:r>
      <w:r w:rsidRPr="00C27A37">
        <w:rPr>
          <w:rFonts w:ascii="Arial Narrow" w:hAnsi="Arial Narrow" w:cs="Arial"/>
          <w:b/>
          <w:color w:val="000000"/>
          <w:highlight w:val="yellow"/>
        </w:rPr>
        <w:t>6034/2024</w:t>
      </w:r>
    </w:p>
    <w:p w14:paraId="58694811" w14:textId="3A658276"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r w:rsidRPr="00C27A37">
        <w:rPr>
          <w:rFonts w:ascii="Arial Narrow" w:hAnsi="Arial Narrow" w:cs="Arial"/>
          <w:b/>
          <w:color w:val="000000"/>
        </w:rPr>
        <w:t>Leia se:</w:t>
      </w:r>
    </w:p>
    <w:p w14:paraId="45A690BA" w14:textId="305722E4" w:rsidR="00C27A37" w:rsidRP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Cs/>
          <w:color w:val="000000"/>
        </w:rPr>
      </w:pPr>
      <w:r w:rsidRPr="00C27A37">
        <w:rPr>
          <w:rFonts w:ascii="Arial Narrow" w:hAnsi="Arial Narrow" w:cs="Arial"/>
          <w:bCs/>
          <w:color w:val="000000"/>
        </w:rPr>
        <w:t xml:space="preserve">(...) PREGOEIRO(A): Conforme Decreto Municipal nº </w:t>
      </w:r>
      <w:r w:rsidRPr="00C27A37">
        <w:rPr>
          <w:rFonts w:ascii="Arial Narrow" w:hAnsi="Arial Narrow" w:cs="Arial"/>
          <w:b/>
          <w:color w:val="000000"/>
          <w:highlight w:val="yellow"/>
        </w:rPr>
        <w:t>6116/2024</w:t>
      </w:r>
    </w:p>
    <w:p w14:paraId="634ABFA2" w14:textId="1B458415"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p>
    <w:p w14:paraId="032DE9AE" w14:textId="76BA5933" w:rsidR="00C27A37" w:rsidRP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r>
        <w:rPr>
          <w:rFonts w:ascii="Arial Narrow" w:hAnsi="Arial Narrow" w:cs="Arial"/>
          <w:b/>
          <w:color w:val="000000"/>
        </w:rPr>
        <w:t>O</w:t>
      </w:r>
      <w:r w:rsidRPr="00C27A37">
        <w:rPr>
          <w:rFonts w:ascii="Arial Narrow" w:hAnsi="Arial Narrow" w:cs="Arial"/>
          <w:b/>
          <w:color w:val="000000"/>
        </w:rPr>
        <w:t>nde se lê:</w:t>
      </w:r>
    </w:p>
    <w:p w14:paraId="10D2BE6F" w14:textId="77777777" w:rsidR="00C27A37" w:rsidRP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r w:rsidRPr="00C27A37">
        <w:rPr>
          <w:rFonts w:ascii="Arial Narrow" w:hAnsi="Arial Narrow" w:cs="Arial"/>
          <w:bCs/>
          <w:color w:val="000000"/>
        </w:rPr>
        <w:t xml:space="preserve">2.3. Considerando que o Município de Brasilândia - MS possui aproximadamente </w:t>
      </w:r>
      <w:r w:rsidRPr="00C27A37">
        <w:rPr>
          <w:rFonts w:ascii="Arial Narrow" w:hAnsi="Arial Narrow" w:cs="Arial"/>
          <w:b/>
          <w:color w:val="000000"/>
          <w:highlight w:val="yellow"/>
        </w:rPr>
        <w:t>11.579 (onze mil quinhentos e setenta e nove)</w:t>
      </w:r>
      <w:r w:rsidRPr="00C27A37">
        <w:rPr>
          <w:rFonts w:ascii="Arial Narrow" w:hAnsi="Arial Narrow" w:cs="Arial"/>
          <w:bCs/>
          <w:color w:val="000000"/>
        </w:rPr>
        <w:t xml:space="preserve"> habitantes, conforme último senso(https://cidades.ibge.gov.br/brasil/ms/brasilandia/panorama), justifica-se utilização da forma presencial no presente Pregão, uma vez que o artigo 176, inciso II, da Lei 14.133/2021, concede aos Municípios até 20.000 (vinte mil) habitantes o prazo de 6 (seis) anos para se adequarem à forma eletrônica</w:t>
      </w:r>
      <w:r w:rsidRPr="00C27A37">
        <w:rPr>
          <w:rFonts w:ascii="Arial Narrow" w:hAnsi="Arial Narrow" w:cs="Arial"/>
          <w:b/>
          <w:color w:val="000000"/>
        </w:rPr>
        <w:t>.</w:t>
      </w:r>
    </w:p>
    <w:p w14:paraId="7FE06370" w14:textId="77777777"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p>
    <w:p w14:paraId="5FC5956D" w14:textId="77777777"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r w:rsidRPr="00C27A37">
        <w:rPr>
          <w:rFonts w:ascii="Arial Narrow" w:hAnsi="Arial Narrow" w:cs="Arial"/>
          <w:b/>
          <w:color w:val="000000"/>
        </w:rPr>
        <w:t>Leia se:</w:t>
      </w:r>
    </w:p>
    <w:p w14:paraId="1ECD6558" w14:textId="77777777" w:rsidR="00C27A37" w:rsidRP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r w:rsidRPr="00C27A37">
        <w:rPr>
          <w:rFonts w:ascii="Arial Narrow" w:hAnsi="Arial Narrow" w:cs="Arial"/>
          <w:bCs/>
          <w:color w:val="000000"/>
        </w:rPr>
        <w:t xml:space="preserve">2.3. Considerando que o Município de Brasilândia - MS possui aproximadamente </w:t>
      </w:r>
      <w:r w:rsidRPr="00C27A37">
        <w:rPr>
          <w:rFonts w:ascii="Arial Narrow" w:hAnsi="Arial Narrow" w:cs="Arial"/>
          <w:b/>
          <w:color w:val="000000"/>
          <w:highlight w:val="yellow"/>
        </w:rPr>
        <w:t>11.826 (onze mil oitocentos e vinte e seis)</w:t>
      </w:r>
      <w:r w:rsidRPr="00C27A37">
        <w:rPr>
          <w:rFonts w:ascii="Arial Narrow" w:hAnsi="Arial Narrow" w:cs="Arial"/>
          <w:bCs/>
          <w:color w:val="000000"/>
        </w:rPr>
        <w:t xml:space="preserve"> habitantes, conforme último senso(https://cidades.ibge.gov.br/brasil/ms/brasilandia/panorama), justifica-se utilização da forma presencial no presente Pregão, uma vez que o artigo 176, inciso II, da Lei 14.133/2021, concede aos Municípios até 20.000 (vinte mil) habitantes o prazo de 6 (seis) anos para se adequarem à forma eletrônica</w:t>
      </w:r>
      <w:r w:rsidRPr="00C27A37">
        <w:rPr>
          <w:rFonts w:ascii="Arial Narrow" w:hAnsi="Arial Narrow" w:cs="Arial"/>
          <w:b/>
          <w:color w:val="000000"/>
        </w:rPr>
        <w:t>.</w:t>
      </w:r>
    </w:p>
    <w:p w14:paraId="7AB617F1" w14:textId="77777777"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p>
    <w:p w14:paraId="3BB9B68E" w14:textId="2B1FFF45"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r>
        <w:rPr>
          <w:rFonts w:ascii="Arial Narrow" w:hAnsi="Arial Narrow" w:cs="Arial"/>
          <w:b/>
          <w:color w:val="000000"/>
        </w:rPr>
        <w:t>Brasilândia MS</w:t>
      </w:r>
      <w:r w:rsidRPr="00C27A37">
        <w:rPr>
          <w:rFonts w:ascii="Arial Narrow" w:hAnsi="Arial Narrow" w:cs="Arial"/>
          <w:b/>
          <w:color w:val="000000"/>
        </w:rPr>
        <w:t xml:space="preserve">, </w:t>
      </w:r>
      <w:r>
        <w:rPr>
          <w:rFonts w:ascii="Arial Narrow" w:hAnsi="Arial Narrow" w:cs="Arial"/>
          <w:b/>
          <w:color w:val="000000"/>
        </w:rPr>
        <w:t>25 de outubro de 2024</w:t>
      </w:r>
      <w:r w:rsidRPr="00C27A37">
        <w:rPr>
          <w:rFonts w:ascii="Arial Narrow" w:hAnsi="Arial Narrow" w:cs="Arial"/>
          <w:b/>
          <w:color w:val="000000"/>
        </w:rPr>
        <w:t>.</w:t>
      </w:r>
    </w:p>
    <w:p w14:paraId="0590C9F2" w14:textId="4436B51C" w:rsidR="00C27A37" w:rsidRDefault="00C27A37"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p>
    <w:p w14:paraId="01CEC752" w14:textId="77777777" w:rsidR="008429E1" w:rsidRDefault="008429E1" w:rsidP="00C27A37">
      <w:pPr>
        <w:pBdr>
          <w:top w:val="nil"/>
          <w:left w:val="nil"/>
          <w:bottom w:val="nil"/>
          <w:right w:val="nil"/>
          <w:between w:val="nil"/>
        </w:pBdr>
        <w:tabs>
          <w:tab w:val="left" w:pos="3492"/>
          <w:tab w:val="left" w:pos="3528"/>
        </w:tabs>
        <w:spacing w:line="412" w:lineRule="auto"/>
        <w:ind w:firstLine="567"/>
        <w:jc w:val="both"/>
        <w:rPr>
          <w:rFonts w:ascii="Arial Narrow" w:hAnsi="Arial Narrow" w:cs="Arial"/>
          <w:b/>
          <w:color w:val="000000"/>
        </w:rPr>
      </w:pPr>
    </w:p>
    <w:p w14:paraId="78803292" w14:textId="46772B6F" w:rsidR="00C27A37" w:rsidRDefault="008429E1" w:rsidP="008429E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r>
        <w:rPr>
          <w:rFonts w:ascii="Arial Narrow" w:hAnsi="Arial Narrow" w:cs="Arial"/>
          <w:b/>
          <w:color w:val="000000"/>
        </w:rPr>
        <w:t>Carlos Alberto Ávila da Silva</w:t>
      </w:r>
    </w:p>
    <w:p w14:paraId="64CA1D8F" w14:textId="4EA33EF8" w:rsidR="008429E1" w:rsidRPr="003B1F08" w:rsidRDefault="008429E1" w:rsidP="008429E1">
      <w:pPr>
        <w:pBdr>
          <w:top w:val="nil"/>
          <w:left w:val="nil"/>
          <w:bottom w:val="nil"/>
          <w:right w:val="nil"/>
          <w:between w:val="nil"/>
        </w:pBdr>
        <w:tabs>
          <w:tab w:val="left" w:pos="3492"/>
          <w:tab w:val="left" w:pos="3528"/>
        </w:tabs>
        <w:spacing w:line="412" w:lineRule="auto"/>
        <w:jc w:val="center"/>
        <w:rPr>
          <w:rFonts w:ascii="Arial Narrow" w:hAnsi="Arial Narrow" w:cs="Arial"/>
          <w:b/>
          <w:color w:val="000000"/>
        </w:rPr>
      </w:pPr>
      <w:r>
        <w:rPr>
          <w:rFonts w:ascii="Arial Narrow" w:hAnsi="Arial Narrow" w:cs="Arial"/>
          <w:b/>
          <w:color w:val="000000"/>
        </w:rPr>
        <w:t>Pregoeiro</w:t>
      </w:r>
    </w:p>
    <w:sectPr w:rsidR="008429E1" w:rsidRPr="003B1F08" w:rsidSect="00C4637B">
      <w:headerReference w:type="default" r:id="rId38"/>
      <w:footerReference w:type="default" r:id="rId39"/>
      <w:pgSz w:w="11910" w:h="16850"/>
      <w:pgMar w:top="2835" w:right="1137" w:bottom="127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D1689" w14:textId="77777777" w:rsidR="00E66218" w:rsidRDefault="00E66218" w:rsidP="001A12BB">
      <w:r>
        <w:separator/>
      </w:r>
    </w:p>
  </w:endnote>
  <w:endnote w:type="continuationSeparator" w:id="0">
    <w:p w14:paraId="054A159F" w14:textId="77777777" w:rsidR="00E66218" w:rsidRDefault="00E66218" w:rsidP="001A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yriadPro-Regular">
    <w:altName w:val="Arial Unicode MS"/>
    <w:panose1 w:val="00000000000000000000"/>
    <w:charset w:val="88"/>
    <w:family w:val="swiss"/>
    <w:notTrueType/>
    <w:pitch w:val="default"/>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C1B735" w14:textId="77777777" w:rsidR="00E66218"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329E523C" w14:textId="77777777" w:rsidR="00E66218" w:rsidRPr="000D318B" w:rsidRDefault="00E66218" w:rsidP="00C4637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p w14:paraId="7EC58370" w14:textId="77777777" w:rsidR="00E66218" w:rsidRDefault="00E66218">
    <w:pPr>
      <w:pBdr>
        <w:top w:val="nil"/>
        <w:left w:val="nil"/>
        <w:bottom w:val="nil"/>
        <w:right w:val="nil"/>
        <w:between w:val="nil"/>
      </w:pBdr>
      <w:spacing w:line="14" w:lineRule="auto"/>
      <w:rPr>
        <w:color w:val="000000"/>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803E1" w14:textId="77777777" w:rsidR="00E66218" w:rsidRDefault="00E66218" w:rsidP="009A46E4">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Rua Elviro Mancini | 530 | Centro | CEP: 79.670-000 | Brasilândia - MS | </w:t>
    </w:r>
  </w:p>
  <w:p w14:paraId="2669BA43" w14:textId="77777777" w:rsidR="00E66218" w:rsidRPr="000D318B" w:rsidRDefault="00E66218" w:rsidP="000D318B">
    <w:pPr>
      <w:pStyle w:val="Rodap"/>
      <w:tabs>
        <w:tab w:val="clear" w:pos="8504"/>
      </w:tabs>
      <w:ind w:right="141"/>
      <w:jc w:val="center"/>
      <w:rPr>
        <w:rFonts w:ascii="Times New Roman" w:hAnsi="Times New Roman" w:cs="Times New Roman"/>
        <w:bCs/>
        <w:sz w:val="20"/>
        <w:szCs w:val="20"/>
      </w:rPr>
    </w:pPr>
    <w:r w:rsidRPr="00D65F13">
      <w:rPr>
        <w:rFonts w:ascii="Times New Roman" w:hAnsi="Times New Roman" w:cs="Times New Roman"/>
        <w:bCs/>
        <w:sz w:val="20"/>
        <w:szCs w:val="20"/>
      </w:rPr>
      <w:t xml:space="preserve">Fone: (67) 3546-1301 | E-mail: </w:t>
    </w:r>
    <w:hyperlink r:id="rId1" w:history="1">
      <w:r w:rsidRPr="00787391">
        <w:rPr>
          <w:rStyle w:val="Hyperlink"/>
          <w:rFonts w:ascii="Times New Roman" w:hAnsi="Times New Roman"/>
          <w:bCs/>
        </w:rPr>
        <w:t>www.brasilandia.ms.gov</w:t>
      </w:r>
      <w:r w:rsidRPr="00787391">
        <w:rPr>
          <w:rStyle w:val="Hyperlink"/>
          <w:rFonts w:ascii="Times New Roman" w:hAnsi="Times New Roman"/>
        </w:rPr>
        <w:t>.br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ACF07B" w14:textId="77777777" w:rsidR="00E66218" w:rsidRDefault="00E66218" w:rsidP="001A12BB">
      <w:r>
        <w:separator/>
      </w:r>
    </w:p>
  </w:footnote>
  <w:footnote w:type="continuationSeparator" w:id="0">
    <w:p w14:paraId="0C7BE0ED" w14:textId="77777777" w:rsidR="00E66218" w:rsidRDefault="00E66218" w:rsidP="001A12BB">
      <w:r>
        <w:continuationSeparator/>
      </w:r>
    </w:p>
  </w:footnote>
  <w:footnote w:id="1">
    <w:p w14:paraId="7BB7B34A" w14:textId="77777777" w:rsidR="003B1F08" w:rsidRDefault="003B1F08" w:rsidP="003B1F08">
      <w:pPr>
        <w:pStyle w:val="Textodenotaderodap"/>
      </w:pPr>
      <w:r>
        <w:rPr>
          <w:rStyle w:val="Refdenotaderodap"/>
        </w:rPr>
        <w:footnoteRef/>
      </w:r>
      <w:r w:rsidRPr="000C4D43">
        <w:t>Disponível em:</w:t>
      </w:r>
      <w:r>
        <w:t xml:space="preserve"> </w:t>
      </w:r>
      <w:r w:rsidRPr="00D501BD">
        <w:t xml:space="preserve"> https://www.ibge.gov.br/cidades-e-estados/ms/brasilandia.html</w:t>
      </w:r>
      <w:r w:rsidRPr="000C4D43">
        <w:t xml:space="preserve"> Acesso </w:t>
      </w:r>
      <w:r w:rsidRPr="00A44923">
        <w:rPr>
          <w:color w:val="000000"/>
        </w:rPr>
        <w:t xml:space="preserve">em </w:t>
      </w:r>
      <w:r w:rsidRPr="00A44923">
        <w:rPr>
          <w:rFonts w:ascii="Arial" w:eastAsia="Times New Roman" w:hAnsi="Arial" w:cs="Arial"/>
          <w:color w:val="000000"/>
          <w:lang w:eastAsia="pt-BR"/>
        </w:rPr>
        <w:t>28/02/2024.</w:t>
      </w:r>
    </w:p>
  </w:footnote>
  <w:footnote w:id="2">
    <w:p w14:paraId="51662221" w14:textId="77777777" w:rsidR="003B1F08" w:rsidRDefault="003B1F08" w:rsidP="003B1F08">
      <w:pPr>
        <w:pStyle w:val="Textodenotaderodap"/>
        <w:jc w:val="both"/>
      </w:pPr>
      <w:r>
        <w:rPr>
          <w:rStyle w:val="Refdenotaderodap"/>
        </w:rPr>
        <w:footnoteRef/>
      </w:r>
      <w:r>
        <w:t>Justen Filho, Marçal Comentários à Lei de Licitações e Contratações Administrativas: Lei 14.133/2021 /Marçal Justen Filho. -- São Paulo: Thomson Reuters Brasil, 2021.</w:t>
      </w:r>
    </w:p>
  </w:footnote>
  <w:footnote w:id="3">
    <w:p w14:paraId="56383CC1" w14:textId="77777777" w:rsidR="003B1F08" w:rsidRDefault="003B1F08" w:rsidP="003B1F08">
      <w:pPr>
        <w:pStyle w:val="Textodenotaderodap"/>
        <w:jc w:val="both"/>
      </w:pPr>
      <w:r>
        <w:rPr>
          <w:rStyle w:val="Refdenotaderodap"/>
        </w:rPr>
        <w:footnoteRef/>
      </w:r>
      <w:r>
        <w:t xml:space="preserve"> TORRES, Ronny Charles Lopes de. Lei de Licitações Públicas Comentadas – 14.ed., rev., atual. e ampl. – São Paulo: Editora Juspodivm,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4DF" w14:textId="77777777" w:rsidR="00E66218" w:rsidRDefault="00E66218" w:rsidP="00C4637B">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60800" behindDoc="0" locked="0" layoutInCell="1" allowOverlap="1" wp14:anchorId="203DECA7" wp14:editId="02AC81C3">
          <wp:simplePos x="0" y="0"/>
          <wp:positionH relativeFrom="margin">
            <wp:posOffset>2537460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21CE02AB" w14:textId="77777777" w:rsidR="00E66218" w:rsidRDefault="00E66218" w:rsidP="00C4637B">
    <w:pPr>
      <w:pStyle w:val="Cabealho"/>
      <w:jc w:val="center"/>
      <w:rPr>
        <w:rFonts w:ascii="Arial" w:hAnsi="Arial" w:cs="Arial"/>
        <w:b/>
        <w:color w:val="FF0000"/>
      </w:rPr>
    </w:pPr>
  </w:p>
  <w:p w14:paraId="774923EC" w14:textId="77777777" w:rsidR="00E66218" w:rsidRDefault="00E66218" w:rsidP="00C4637B">
    <w:pPr>
      <w:pStyle w:val="Cabealho"/>
      <w:jc w:val="center"/>
      <w:rPr>
        <w:rFonts w:ascii="Arial" w:hAnsi="Arial" w:cs="Arial"/>
        <w:b/>
        <w:color w:val="FF0000"/>
      </w:rPr>
    </w:pPr>
  </w:p>
  <w:p w14:paraId="4BF411B7" w14:textId="77777777" w:rsidR="00E66218" w:rsidRDefault="00E66218" w:rsidP="00C4637B">
    <w:pPr>
      <w:pStyle w:val="Cabealho"/>
      <w:jc w:val="center"/>
      <w:rPr>
        <w:rFonts w:ascii="Arial" w:hAnsi="Arial" w:cs="Arial"/>
        <w:b/>
        <w:color w:val="FF0000"/>
      </w:rPr>
    </w:pPr>
  </w:p>
  <w:p w14:paraId="6D58726B" w14:textId="77777777" w:rsidR="00E66218" w:rsidRDefault="00E66218" w:rsidP="00C4637B">
    <w:pPr>
      <w:pStyle w:val="Cabealho"/>
      <w:jc w:val="center"/>
      <w:rPr>
        <w:rFonts w:ascii="Arial" w:hAnsi="Arial" w:cs="Arial"/>
        <w:b/>
        <w:color w:val="FF0000"/>
      </w:rPr>
    </w:pPr>
  </w:p>
  <w:p w14:paraId="752A6403" w14:textId="77777777" w:rsidR="00E66218" w:rsidRDefault="00B72BD5" w:rsidP="00C4637B">
    <w:pPr>
      <w:pStyle w:val="Cabealho"/>
      <w:jc w:val="center"/>
      <w:rPr>
        <w:rFonts w:ascii="Arial" w:hAnsi="Arial" w:cs="Arial"/>
        <w:b/>
        <w:color w:val="FF0000"/>
      </w:rPr>
    </w:pPr>
    <w:r>
      <w:rPr>
        <w:noProof/>
      </w:rPr>
      <w:pict w14:anchorId="72783B4E">
        <v:shapetype id="_x0000_t202" coordsize="21600,21600" o:spt="202" path="m,l,21600r21600,l21600,xe">
          <v:stroke joinstyle="miter"/>
          <v:path gradientshapeok="t" o:connecttype="rect"/>
        </v:shapetype>
        <v:shape id="_x0000_s2060" type="#_x0000_t202" style="position:absolute;left:0;text-align:left;margin-left:168.95pt;margin-top:10.55pt;width:272.85pt;height:40.9pt;z-index:2516654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60">
            <w:txbxContent>
              <w:p w14:paraId="50B3BEB7" w14:textId="77777777" w:rsidR="00E66218" w:rsidRPr="006D3A14" w:rsidRDefault="00E66218" w:rsidP="00C4637B">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1AA865DF" w14:textId="77777777" w:rsidR="00E66218" w:rsidRPr="00931426" w:rsidRDefault="00E66218" w:rsidP="00C4637B">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958EB5C" w14:textId="77777777" w:rsidR="00E66218" w:rsidRPr="006D3A14" w:rsidRDefault="00E66218" w:rsidP="00C4637B">
                <w:pPr>
                  <w:ind w:left="1110"/>
                  <w:jc w:val="center"/>
                </w:pPr>
              </w:p>
            </w:txbxContent>
          </v:textbox>
          <w10:wrap anchorx="page"/>
        </v:shape>
      </w:pict>
    </w:r>
  </w:p>
  <w:p w14:paraId="764BABB7" w14:textId="77777777" w:rsidR="00E66218" w:rsidRDefault="00E66218" w:rsidP="00C4637B">
    <w:pPr>
      <w:pStyle w:val="Cabealho"/>
      <w:jc w:val="center"/>
      <w:rPr>
        <w:rFonts w:ascii="Arial" w:hAnsi="Arial" w:cs="Arial"/>
        <w:b/>
        <w:color w:val="FF0000"/>
      </w:rPr>
    </w:pPr>
  </w:p>
  <w:p w14:paraId="50078996" w14:textId="77777777" w:rsidR="00E66218" w:rsidRDefault="00E66218">
    <w:pPr>
      <w:pBdr>
        <w:top w:val="nil"/>
        <w:left w:val="nil"/>
        <w:bottom w:val="nil"/>
        <w:right w:val="nil"/>
        <w:between w:val="nil"/>
      </w:pBdr>
      <w:spacing w:line="14" w:lineRule="auto"/>
      <w:rPr>
        <w:color w:val="000000"/>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1AFD" w14:textId="77777777" w:rsidR="00E66218" w:rsidRDefault="00E66218" w:rsidP="00586A84">
    <w:pPr>
      <w:pStyle w:val="Cabealho"/>
      <w:jc w:val="center"/>
      <w:rPr>
        <w:rFonts w:ascii="Arial" w:hAnsi="Arial" w:cs="Arial"/>
        <w:b/>
        <w:color w:val="FF0000"/>
      </w:rPr>
    </w:pPr>
    <w:r w:rsidRPr="00931426">
      <w:rPr>
        <w:rFonts w:ascii="Arial" w:eastAsia="Arial" w:hAnsi="Arial" w:cs="Arial"/>
        <w:b/>
        <w:noProof/>
        <w:color w:val="FF0000"/>
        <w:sz w:val="24"/>
        <w:szCs w:val="24"/>
        <w:lang w:val="pt-BR"/>
      </w:rPr>
      <w:drawing>
        <wp:anchor distT="0" distB="0" distL="114300" distR="114300" simplePos="0" relativeHeight="251658240" behindDoc="0" locked="0" layoutInCell="1" allowOverlap="1" wp14:anchorId="09882610" wp14:editId="2BA4785F">
          <wp:simplePos x="0" y="0"/>
          <wp:positionH relativeFrom="margin">
            <wp:posOffset>2545080</wp:posOffset>
          </wp:positionH>
          <wp:positionV relativeFrom="paragraph">
            <wp:posOffset>8255</wp:posOffset>
          </wp:positionV>
          <wp:extent cx="1038225" cy="990600"/>
          <wp:effectExtent l="0" t="0" r="0" b="0"/>
          <wp:wrapThrough wrapText="bothSides">
            <wp:wrapPolygon edited="0">
              <wp:start x="0" y="0"/>
              <wp:lineTo x="0" y="21185"/>
              <wp:lineTo x="21402" y="21185"/>
              <wp:lineTo x="21402" y="0"/>
              <wp:lineTo x="0" y="0"/>
            </wp:wrapPolygon>
          </wp:wrapThrough>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srcRect/>
                  <a:stretch>
                    <a:fillRect/>
                  </a:stretch>
                </pic:blipFill>
                <pic:spPr bwMode="auto">
                  <a:xfrm>
                    <a:off x="0" y="0"/>
                    <a:ext cx="1038225" cy="990600"/>
                  </a:xfrm>
                  <a:prstGeom prst="rect">
                    <a:avLst/>
                  </a:prstGeom>
                  <a:noFill/>
                  <a:ln w="9525">
                    <a:noFill/>
                    <a:miter lim="800000"/>
                    <a:headEnd/>
                    <a:tailEnd/>
                  </a:ln>
                </pic:spPr>
              </pic:pic>
            </a:graphicData>
          </a:graphic>
        </wp:anchor>
      </w:drawing>
    </w:r>
  </w:p>
  <w:p w14:paraId="628A5A03" w14:textId="77777777" w:rsidR="00E66218" w:rsidRDefault="00E66218" w:rsidP="009A46E4">
    <w:pPr>
      <w:pStyle w:val="Cabealho"/>
      <w:jc w:val="center"/>
      <w:rPr>
        <w:rFonts w:ascii="Arial" w:hAnsi="Arial" w:cs="Arial"/>
        <w:b/>
        <w:color w:val="FF0000"/>
      </w:rPr>
    </w:pPr>
  </w:p>
  <w:p w14:paraId="70AC19E7" w14:textId="77777777" w:rsidR="00E66218" w:rsidRDefault="00E66218" w:rsidP="009A46E4">
    <w:pPr>
      <w:pStyle w:val="Cabealho"/>
      <w:jc w:val="center"/>
      <w:rPr>
        <w:rFonts w:ascii="Arial" w:hAnsi="Arial" w:cs="Arial"/>
        <w:b/>
        <w:color w:val="FF0000"/>
      </w:rPr>
    </w:pPr>
  </w:p>
  <w:p w14:paraId="156A9394" w14:textId="77777777" w:rsidR="00E66218" w:rsidRDefault="00E66218" w:rsidP="009A46E4">
    <w:pPr>
      <w:pStyle w:val="Cabealho"/>
      <w:jc w:val="center"/>
      <w:rPr>
        <w:rFonts w:ascii="Arial" w:hAnsi="Arial" w:cs="Arial"/>
        <w:b/>
        <w:color w:val="FF0000"/>
      </w:rPr>
    </w:pPr>
  </w:p>
  <w:p w14:paraId="34AC5488" w14:textId="77777777" w:rsidR="00E66218" w:rsidRDefault="00E66218" w:rsidP="009A46E4">
    <w:pPr>
      <w:pStyle w:val="Cabealho"/>
      <w:jc w:val="center"/>
      <w:rPr>
        <w:rFonts w:ascii="Arial" w:hAnsi="Arial" w:cs="Arial"/>
        <w:b/>
        <w:color w:val="FF0000"/>
      </w:rPr>
    </w:pPr>
  </w:p>
  <w:p w14:paraId="5233AEFC" w14:textId="77777777" w:rsidR="00E66218" w:rsidRDefault="00B72BD5" w:rsidP="009A46E4">
    <w:pPr>
      <w:pStyle w:val="Cabealho"/>
      <w:jc w:val="center"/>
      <w:rPr>
        <w:rFonts w:ascii="Arial" w:hAnsi="Arial" w:cs="Arial"/>
        <w:b/>
        <w:color w:val="FF0000"/>
      </w:rPr>
    </w:pPr>
    <w:r>
      <w:rPr>
        <w:noProof/>
      </w:rPr>
      <w:pict w14:anchorId="04E7EE75">
        <v:shapetype id="_x0000_t202" coordsize="21600,21600" o:spt="202" path="m,l,21600r21600,l21600,xe">
          <v:stroke joinstyle="miter"/>
          <v:path gradientshapeok="t" o:connecttype="rect"/>
        </v:shapetype>
        <v:shape id="_x0000_s2054" type="#_x0000_t202" style="position:absolute;left:0;text-align:left;margin-left:168.95pt;margin-top:10.55pt;width:272.85pt;height:40.9pt;z-index:251662336;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" filled="f" stroked="f">
          <v:textbox style="mso-next-textbox:#_x0000_s2054">
            <w:txbxContent>
              <w:p w14:paraId="7B539E57" w14:textId="77777777" w:rsidR="00E66218" w:rsidRPr="006D3A14" w:rsidRDefault="00E66218" w:rsidP="009A46E4">
                <w:pPr>
                  <w:pStyle w:val="Ttulo1"/>
                  <w:ind w:left="0"/>
                  <w:jc w:val="center"/>
                  <w:rPr>
                    <w:rFonts w:ascii="Times New Roman" w:hAnsi="Times New Roman"/>
                    <w:b w:val="0"/>
                    <w:color w:val="000000"/>
                    <w:sz w:val="32"/>
                    <w:szCs w:val="32"/>
                  </w:rPr>
                </w:pPr>
                <w:r w:rsidRPr="006D3A14">
                  <w:rPr>
                    <w:rFonts w:ascii="Times New Roman" w:hAnsi="Times New Roman"/>
                    <w:color w:val="000000"/>
                    <w:sz w:val="32"/>
                    <w:szCs w:val="32"/>
                  </w:rPr>
                  <w:t>MUNIC</w:t>
                </w:r>
                <w:r w:rsidRPr="006D3A14">
                  <w:rPr>
                    <w:rFonts w:ascii="Times New Roman" w:hAnsi="Times New Roman"/>
                    <w:color w:val="000000"/>
                    <w:sz w:val="32"/>
                    <w:szCs w:val="32"/>
                    <w:lang w:val="pt-BR"/>
                  </w:rPr>
                  <w:t>Í</w:t>
                </w:r>
                <w:r w:rsidRPr="006D3A14">
                  <w:rPr>
                    <w:rFonts w:ascii="Times New Roman" w:hAnsi="Times New Roman"/>
                    <w:color w:val="000000"/>
                    <w:sz w:val="32"/>
                    <w:szCs w:val="32"/>
                  </w:rPr>
                  <w:t>PIO DE BRASILÂNDIA</w:t>
                </w:r>
              </w:p>
              <w:p w14:paraId="51EE7C8B" w14:textId="77777777" w:rsidR="00E66218" w:rsidRPr="00931426" w:rsidRDefault="00E66218" w:rsidP="009A46E4">
                <w:pPr>
                  <w:pStyle w:val="Ttulo2"/>
                  <w:jc w:val="center"/>
                  <w:rPr>
                    <w:rFonts w:ascii="Times New Roman" w:hAnsi="Times New Roman"/>
                    <w:b/>
                    <w:color w:val="auto"/>
                    <w:sz w:val="24"/>
                    <w:szCs w:val="24"/>
                  </w:rPr>
                </w:pPr>
                <w:r w:rsidRPr="00931426">
                  <w:rPr>
                    <w:rFonts w:ascii="Times New Roman" w:hAnsi="Times New Roman"/>
                    <w:b/>
                    <w:color w:val="auto"/>
                    <w:sz w:val="24"/>
                    <w:szCs w:val="24"/>
                  </w:rPr>
                  <w:t>ESTADO DE MATO GROSSO DO SUL</w:t>
                </w:r>
              </w:p>
              <w:p w14:paraId="452CD3F6" w14:textId="77777777" w:rsidR="00E66218" w:rsidRPr="006D3A14" w:rsidRDefault="00E66218" w:rsidP="009A46E4">
                <w:pPr>
                  <w:ind w:left="1110"/>
                  <w:jc w:val="center"/>
                </w:pPr>
              </w:p>
            </w:txbxContent>
          </v:textbox>
          <w10:wrap anchorx="page"/>
        </v:shape>
      </w:pict>
    </w:r>
  </w:p>
  <w:p w14:paraId="23CCE1A0" w14:textId="77777777" w:rsidR="00E66218" w:rsidRDefault="00E66218" w:rsidP="009A46E4">
    <w:pPr>
      <w:pStyle w:val="Cabealho"/>
      <w:jc w:val="center"/>
      <w:rPr>
        <w:rFonts w:ascii="Arial" w:hAnsi="Arial" w:cs="Arial"/>
        <w:b/>
        <w:color w:val="FF0000"/>
      </w:rPr>
    </w:pPr>
  </w:p>
  <w:p w14:paraId="05F87612" w14:textId="77777777" w:rsidR="00E66218" w:rsidRPr="005F1785" w:rsidRDefault="00E66218" w:rsidP="009A46E4">
    <w:pPr>
      <w:pStyle w:val="Cabealho"/>
      <w:jc w:val="center"/>
      <w:rPr>
        <w:rFonts w:ascii="Arial" w:hAnsi="Arial" w:cs="Arial"/>
        <w:b/>
        <w:color w:val="FF0000"/>
        <w:szCs w:val="20"/>
      </w:rPr>
    </w:pPr>
  </w:p>
  <w:p w14:paraId="27D633D5" w14:textId="77777777" w:rsidR="00E66218" w:rsidRDefault="00E66218" w:rsidP="009A46E4">
    <w:pPr>
      <w:pStyle w:val="Cabealho"/>
      <w:jc w:val="center"/>
      <w:rPr>
        <w:color w:val="000000"/>
        <w:sz w:val="20"/>
        <w:szCs w:val="20"/>
      </w:rPr>
    </w:pPr>
  </w:p>
  <w:p w14:paraId="5F8F3B0F" w14:textId="77777777" w:rsidR="00E66218" w:rsidRDefault="00E66218">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7330"/>
    <w:multiLevelType w:val="hybridMultilevel"/>
    <w:tmpl w:val="6F4AE0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C3C07CC"/>
    <w:multiLevelType w:val="hybridMultilevel"/>
    <w:tmpl w:val="4C7EF76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983857"/>
    <w:multiLevelType w:val="multilevel"/>
    <w:tmpl w:val="84DC8102"/>
    <w:lvl w:ilvl="0">
      <w:start w:val="1"/>
      <w:numFmt w:val="decimal"/>
      <w:pStyle w:val="Nivel01"/>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E2494B"/>
    <w:multiLevelType w:val="multilevel"/>
    <w:tmpl w:val="223EEE32"/>
    <w:lvl w:ilvl="0">
      <w:start w:val="1"/>
      <w:numFmt w:val="lowerLetter"/>
      <w:lvlText w:val="%1)"/>
      <w:lvlJc w:val="left"/>
      <w:pPr>
        <w:ind w:left="661" w:hanging="259"/>
      </w:pPr>
      <w:rPr>
        <w:rFonts w:ascii="Arial" w:eastAsia="Arial" w:hAnsi="Arial" w:cs="Arial"/>
        <w:b/>
        <w:sz w:val="22"/>
        <w:szCs w:val="22"/>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5" w15:restartNumberingAfterBreak="0">
    <w:nsid w:val="19394454"/>
    <w:multiLevelType w:val="multilevel"/>
    <w:tmpl w:val="14AC5EE4"/>
    <w:lvl w:ilvl="0">
      <w:start w:val="1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7036963"/>
    <w:multiLevelType w:val="hybridMultilevel"/>
    <w:tmpl w:val="85FCA642"/>
    <w:lvl w:ilvl="0" w:tplc="B7023C70">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71B75E0"/>
    <w:multiLevelType w:val="hybridMultilevel"/>
    <w:tmpl w:val="479A377A"/>
    <w:lvl w:ilvl="0" w:tplc="84121998">
      <w:start w:val="2"/>
      <w:numFmt w:val="decimal"/>
      <w:lvlText w:val="%1."/>
      <w:lvlJc w:val="left"/>
      <w:pPr>
        <w:ind w:left="501" w:hanging="360"/>
      </w:pPr>
      <w:rPr>
        <w:rFonts w:hint="default"/>
      </w:rPr>
    </w:lvl>
    <w:lvl w:ilvl="1" w:tplc="04160019">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12" w15:restartNumberingAfterBreak="0">
    <w:nsid w:val="2A6E6F93"/>
    <w:multiLevelType w:val="multilevel"/>
    <w:tmpl w:val="85964106"/>
    <w:lvl w:ilvl="0">
      <w:start w:val="14"/>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4" w15:restartNumberingAfterBreak="0">
    <w:nsid w:val="2F7F4664"/>
    <w:multiLevelType w:val="hybridMultilevel"/>
    <w:tmpl w:val="4BCC3E8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2854DBA"/>
    <w:multiLevelType w:val="multilevel"/>
    <w:tmpl w:val="7EACED52"/>
    <w:lvl w:ilvl="0">
      <w:start w:val="1"/>
      <w:numFmt w:val="lowerLetter"/>
      <w:lvlText w:val="%1)"/>
      <w:lvlJc w:val="left"/>
      <w:pPr>
        <w:ind w:left="851" w:hanging="283"/>
      </w:pPr>
      <w:rPr>
        <w:rFonts w:ascii="Arial Narrow" w:eastAsia="Arial MT" w:hAnsi="Arial Narrow" w:cs="Arial MT" w:hint="default"/>
        <w:b w:val="0"/>
        <w:spacing w:val="-1"/>
        <w:w w:val="100"/>
        <w:sz w:val="24"/>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7" w15:restartNumberingAfterBreak="0">
    <w:nsid w:val="348216B5"/>
    <w:multiLevelType w:val="multilevel"/>
    <w:tmpl w:val="4F54CABC"/>
    <w:lvl w:ilvl="0">
      <w:start w:val="1"/>
      <w:numFmt w:val="decimal"/>
      <w:lvlText w:val="%1."/>
      <w:lvlJc w:val="left"/>
      <w:pPr>
        <w:ind w:left="501" w:hanging="360"/>
      </w:pPr>
      <w:rPr>
        <w:rFonts w:hint="default"/>
        <w:b/>
        <w:bCs/>
        <w:color w:val="auto"/>
      </w:rPr>
    </w:lvl>
    <w:lvl w:ilvl="1">
      <w:start w:val="1"/>
      <w:numFmt w:val="decimal"/>
      <w:isLgl/>
      <w:lvlText w:val="%1.%2."/>
      <w:lvlJc w:val="left"/>
      <w:pPr>
        <w:ind w:left="1080"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9" w15:restartNumberingAfterBreak="0">
    <w:nsid w:val="37DC2698"/>
    <w:multiLevelType w:val="multilevel"/>
    <w:tmpl w:val="05D2AF66"/>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1" w15:restartNumberingAfterBreak="0">
    <w:nsid w:val="3ABD1999"/>
    <w:multiLevelType w:val="multilevel"/>
    <w:tmpl w:val="BDFCF888"/>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B4505A3"/>
    <w:multiLevelType w:val="multilevel"/>
    <w:tmpl w:val="0BC03B76"/>
    <w:lvl w:ilvl="0">
      <w:start w:val="1"/>
      <w:numFmt w:val="decimal"/>
      <w:lvlText w:val="%1."/>
      <w:lvlJc w:val="left"/>
      <w:pPr>
        <w:ind w:left="360" w:hanging="360"/>
      </w:pPr>
      <w:rPr>
        <w:rFonts w:hint="default"/>
      </w:rPr>
    </w:lvl>
    <w:lvl w:ilvl="1">
      <w:start w:val="1"/>
      <w:numFmt w:val="decimal"/>
      <w:lvlText w:val="%1.%2."/>
      <w:lvlJc w:val="left"/>
      <w:pPr>
        <w:ind w:left="1001" w:hanging="717"/>
      </w:pPr>
      <w:rPr>
        <w:rFonts w:hint="default"/>
        <w:b/>
        <w:bCs w:val="0"/>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3D150546"/>
    <w:multiLevelType w:val="multilevel"/>
    <w:tmpl w:val="5A0AC180"/>
    <w:lvl w:ilvl="0">
      <w:start w:val="5"/>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3D8718E2"/>
    <w:multiLevelType w:val="multilevel"/>
    <w:tmpl w:val="32DC8F9A"/>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26"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7" w15:restartNumberingAfterBreak="0">
    <w:nsid w:val="40F66E07"/>
    <w:multiLevelType w:val="multilevel"/>
    <w:tmpl w:val="6E7ABA9A"/>
    <w:lvl w:ilvl="0">
      <w:start w:val="1"/>
      <w:numFmt w:val="decimal"/>
      <w:lvlText w:val="%1."/>
      <w:lvlJc w:val="left"/>
      <w:pPr>
        <w:ind w:left="851" w:hanging="283"/>
      </w:pPr>
      <w:rPr>
        <w:rFonts w:ascii="Arial" w:eastAsia="Arial" w:hAnsi="Arial" w:cs="Arial"/>
        <w:b/>
        <w:sz w:val="22"/>
        <w:szCs w:val="22"/>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8"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9"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30" w15:restartNumberingAfterBreak="0">
    <w:nsid w:val="459C2E2D"/>
    <w:multiLevelType w:val="multilevel"/>
    <w:tmpl w:val="61403350"/>
    <w:lvl w:ilvl="0">
      <w:start w:val="1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A2120F3"/>
    <w:multiLevelType w:val="multilevel"/>
    <w:tmpl w:val="6B8C6C76"/>
    <w:lvl w:ilvl="0">
      <w:start w:val="11"/>
      <w:numFmt w:val="decimal"/>
      <w:lvlText w:val="%1"/>
      <w:lvlJc w:val="left"/>
      <w:pPr>
        <w:ind w:left="360" w:hanging="360"/>
      </w:pPr>
      <w:rPr>
        <w:rFonts w:hint="default"/>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600" w:hanging="72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4C373128"/>
    <w:multiLevelType w:val="multilevel"/>
    <w:tmpl w:val="94365AB8"/>
    <w:lvl w:ilvl="0">
      <w:start w:val="16"/>
      <w:numFmt w:val="decimal"/>
      <w:lvlText w:val="%1."/>
      <w:lvlJc w:val="left"/>
      <w:pPr>
        <w:ind w:left="480" w:hanging="480"/>
      </w:pPr>
      <w:rPr>
        <w:rFonts w:hint="default"/>
      </w:rPr>
    </w:lvl>
    <w:lvl w:ilvl="1">
      <w:start w:val="5"/>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3"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0797493"/>
    <w:multiLevelType w:val="multilevel"/>
    <w:tmpl w:val="A5AAE91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930" w:hanging="504"/>
      </w:pPr>
      <w:rPr>
        <w:b/>
        <w:bCs/>
        <w:color w:val="auto"/>
        <w:sz w:val="24"/>
        <w:szCs w:val="28"/>
      </w:rPr>
    </w:lvl>
    <w:lvl w:ilvl="3">
      <w:start w:val="1"/>
      <w:numFmt w:val="decimal"/>
      <w:lvlText w:val="%1.%2.%3.%4."/>
      <w:lvlJc w:val="left"/>
      <w:pPr>
        <w:ind w:left="1499"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1207D95"/>
    <w:multiLevelType w:val="multilevel"/>
    <w:tmpl w:val="46BC051E"/>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37" w15:restartNumberingAfterBreak="0">
    <w:nsid w:val="55224E55"/>
    <w:multiLevelType w:val="hybridMultilevel"/>
    <w:tmpl w:val="99049C4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55764F87"/>
    <w:multiLevelType w:val="hybridMultilevel"/>
    <w:tmpl w:val="5D448AB4"/>
    <w:lvl w:ilvl="0" w:tplc="C8F87AE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0253E83"/>
    <w:multiLevelType w:val="multilevel"/>
    <w:tmpl w:val="D7FC9FE0"/>
    <w:lvl w:ilvl="0">
      <w:start w:val="4"/>
      <w:numFmt w:val="decimal"/>
      <w:lvlText w:val="%1."/>
      <w:lvlJc w:val="left"/>
      <w:pPr>
        <w:ind w:left="360" w:hanging="360"/>
      </w:pPr>
      <w:rPr>
        <w:rFonts w:hint="default"/>
        <w:b w:val="0"/>
      </w:rPr>
    </w:lvl>
    <w:lvl w:ilvl="1">
      <w:start w:val="2"/>
      <w:numFmt w:val="decimal"/>
      <w:pStyle w:val="Nvel3-R"/>
      <w:lvlText w:val="%1.%2."/>
      <w:lvlJc w:val="left"/>
      <w:pPr>
        <w:ind w:left="361" w:hanging="360"/>
      </w:pPr>
      <w:rPr>
        <w:rFonts w:hint="default"/>
        <w:b w:val="0"/>
      </w:rPr>
    </w:lvl>
    <w:lvl w:ilvl="2">
      <w:start w:val="1"/>
      <w:numFmt w:val="decimal"/>
      <w:lvlText w:val="%1.%2.%3."/>
      <w:lvlJc w:val="left"/>
      <w:pPr>
        <w:ind w:left="722" w:hanging="720"/>
      </w:pPr>
      <w:rPr>
        <w:rFonts w:hint="default"/>
        <w:b w:val="0"/>
      </w:rPr>
    </w:lvl>
    <w:lvl w:ilvl="3">
      <w:start w:val="1"/>
      <w:numFmt w:val="decimal"/>
      <w:lvlText w:val="%1.%2.%3.%4."/>
      <w:lvlJc w:val="left"/>
      <w:pPr>
        <w:ind w:left="723" w:hanging="720"/>
      </w:pPr>
      <w:rPr>
        <w:rFonts w:hint="default"/>
        <w:b w:val="0"/>
      </w:rPr>
    </w:lvl>
    <w:lvl w:ilvl="4">
      <w:start w:val="1"/>
      <w:numFmt w:val="decimal"/>
      <w:lvlText w:val="%1.%2.%3.%4.%5."/>
      <w:lvlJc w:val="left"/>
      <w:pPr>
        <w:ind w:left="1084" w:hanging="1080"/>
      </w:pPr>
      <w:rPr>
        <w:rFonts w:hint="default"/>
        <w:b w:val="0"/>
      </w:rPr>
    </w:lvl>
    <w:lvl w:ilvl="5">
      <w:start w:val="1"/>
      <w:numFmt w:val="decimal"/>
      <w:lvlText w:val="%1.%2.%3.%4.%5.%6."/>
      <w:lvlJc w:val="left"/>
      <w:pPr>
        <w:ind w:left="1085" w:hanging="1080"/>
      </w:pPr>
      <w:rPr>
        <w:rFonts w:hint="default"/>
        <w:b w:val="0"/>
      </w:rPr>
    </w:lvl>
    <w:lvl w:ilvl="6">
      <w:start w:val="1"/>
      <w:numFmt w:val="decimal"/>
      <w:lvlText w:val="%1.%2.%3.%4.%5.%6.%7."/>
      <w:lvlJc w:val="left"/>
      <w:pPr>
        <w:ind w:left="1446" w:hanging="1440"/>
      </w:pPr>
      <w:rPr>
        <w:rFonts w:hint="default"/>
        <w:b w:val="0"/>
      </w:rPr>
    </w:lvl>
    <w:lvl w:ilvl="7">
      <w:start w:val="1"/>
      <w:numFmt w:val="decimal"/>
      <w:lvlText w:val="%1.%2.%3.%4.%5.%6.%7.%8."/>
      <w:lvlJc w:val="left"/>
      <w:pPr>
        <w:ind w:left="1447" w:hanging="1440"/>
      </w:pPr>
      <w:rPr>
        <w:rFonts w:hint="default"/>
        <w:b w:val="0"/>
      </w:rPr>
    </w:lvl>
    <w:lvl w:ilvl="8">
      <w:start w:val="1"/>
      <w:numFmt w:val="decimal"/>
      <w:lvlText w:val="%1.%2.%3.%4.%5.%6.%7.%8.%9."/>
      <w:lvlJc w:val="left"/>
      <w:pPr>
        <w:ind w:left="1808" w:hanging="1800"/>
      </w:pPr>
      <w:rPr>
        <w:rFonts w:hint="default"/>
        <w:b w:val="0"/>
      </w:rPr>
    </w:lvl>
  </w:abstractNum>
  <w:abstractNum w:abstractNumId="40" w15:restartNumberingAfterBreak="0">
    <w:nsid w:val="638B22EB"/>
    <w:multiLevelType w:val="multilevel"/>
    <w:tmpl w:val="8E3C15CA"/>
    <w:lvl w:ilvl="0">
      <w:start w:val="4"/>
      <w:numFmt w:val="decimal"/>
      <w:lvlText w:val="%1."/>
      <w:lvlJc w:val="left"/>
      <w:pPr>
        <w:ind w:left="360" w:hanging="36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41" w15:restartNumberingAfterBreak="0">
    <w:nsid w:val="657045F2"/>
    <w:multiLevelType w:val="multilevel"/>
    <w:tmpl w:val="46BC051E"/>
    <w:lvl w:ilvl="0">
      <w:start w:val="1"/>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2"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3"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4" w15:restartNumberingAfterBreak="0">
    <w:nsid w:val="734D1DD6"/>
    <w:multiLevelType w:val="multilevel"/>
    <w:tmpl w:val="A626719A"/>
    <w:lvl w:ilvl="0">
      <w:start w:val="3"/>
      <w:numFmt w:val="decimal"/>
      <w:lvlText w:val="%1."/>
      <w:lvlJc w:val="left"/>
      <w:pPr>
        <w:ind w:left="540" w:hanging="540"/>
      </w:pPr>
      <w:rPr>
        <w:rFonts w:ascii="Arial MT" w:eastAsia="Arial MT" w:hAnsi="Arial MT" w:cs="Arial MT" w:hint="default"/>
      </w:rPr>
    </w:lvl>
    <w:lvl w:ilvl="1">
      <w:start w:val="2"/>
      <w:numFmt w:val="decimal"/>
      <w:lvlText w:val="%1.%2."/>
      <w:lvlJc w:val="left"/>
      <w:pPr>
        <w:ind w:left="720" w:hanging="720"/>
      </w:pPr>
      <w:rPr>
        <w:rFonts w:ascii="Arial MT" w:eastAsia="Arial MT" w:hAnsi="Arial MT" w:cs="Arial MT" w:hint="default"/>
      </w:rPr>
    </w:lvl>
    <w:lvl w:ilvl="2">
      <w:start w:val="2"/>
      <w:numFmt w:val="decimal"/>
      <w:lvlText w:val="%1.%2.%3."/>
      <w:lvlJc w:val="left"/>
      <w:pPr>
        <w:ind w:left="720" w:hanging="720"/>
      </w:pPr>
      <w:rPr>
        <w:rFonts w:ascii="Arial MT" w:eastAsia="Arial MT" w:hAnsi="Arial MT" w:cs="Arial MT" w:hint="default"/>
      </w:rPr>
    </w:lvl>
    <w:lvl w:ilvl="3">
      <w:start w:val="1"/>
      <w:numFmt w:val="decimal"/>
      <w:lvlText w:val="%1.%2.%3.%4."/>
      <w:lvlJc w:val="left"/>
      <w:pPr>
        <w:ind w:left="1080" w:hanging="1080"/>
      </w:pPr>
      <w:rPr>
        <w:rFonts w:ascii="Arial MT" w:eastAsia="Arial MT" w:hAnsi="Arial MT" w:cs="Arial MT" w:hint="default"/>
      </w:rPr>
    </w:lvl>
    <w:lvl w:ilvl="4">
      <w:start w:val="1"/>
      <w:numFmt w:val="decimal"/>
      <w:lvlText w:val="%1.%2.%3.%4.%5."/>
      <w:lvlJc w:val="left"/>
      <w:pPr>
        <w:ind w:left="1080" w:hanging="1080"/>
      </w:pPr>
      <w:rPr>
        <w:rFonts w:ascii="Arial MT" w:eastAsia="Arial MT" w:hAnsi="Arial MT" w:cs="Arial MT" w:hint="default"/>
      </w:rPr>
    </w:lvl>
    <w:lvl w:ilvl="5">
      <w:start w:val="1"/>
      <w:numFmt w:val="decimal"/>
      <w:lvlText w:val="%1.%2.%3.%4.%5.%6."/>
      <w:lvlJc w:val="left"/>
      <w:pPr>
        <w:ind w:left="1440" w:hanging="1440"/>
      </w:pPr>
      <w:rPr>
        <w:rFonts w:ascii="Arial MT" w:eastAsia="Arial MT" w:hAnsi="Arial MT" w:cs="Arial MT" w:hint="default"/>
      </w:rPr>
    </w:lvl>
    <w:lvl w:ilvl="6">
      <w:start w:val="1"/>
      <w:numFmt w:val="decimal"/>
      <w:lvlText w:val="%1.%2.%3.%4.%5.%6.%7."/>
      <w:lvlJc w:val="left"/>
      <w:pPr>
        <w:ind w:left="1440" w:hanging="1440"/>
      </w:pPr>
      <w:rPr>
        <w:rFonts w:ascii="Arial MT" w:eastAsia="Arial MT" w:hAnsi="Arial MT" w:cs="Arial MT" w:hint="default"/>
      </w:rPr>
    </w:lvl>
    <w:lvl w:ilvl="7">
      <w:start w:val="1"/>
      <w:numFmt w:val="decimal"/>
      <w:lvlText w:val="%1.%2.%3.%4.%5.%6.%7.%8."/>
      <w:lvlJc w:val="left"/>
      <w:pPr>
        <w:ind w:left="1800" w:hanging="1800"/>
      </w:pPr>
      <w:rPr>
        <w:rFonts w:ascii="Arial MT" w:eastAsia="Arial MT" w:hAnsi="Arial MT" w:cs="Arial MT" w:hint="default"/>
      </w:rPr>
    </w:lvl>
    <w:lvl w:ilvl="8">
      <w:start w:val="1"/>
      <w:numFmt w:val="decimal"/>
      <w:lvlText w:val="%1.%2.%3.%4.%5.%6.%7.%8.%9."/>
      <w:lvlJc w:val="left"/>
      <w:pPr>
        <w:ind w:left="1800" w:hanging="1800"/>
      </w:pPr>
      <w:rPr>
        <w:rFonts w:ascii="Arial MT" w:eastAsia="Arial MT" w:hAnsi="Arial MT" w:cs="Arial MT" w:hint="default"/>
      </w:rPr>
    </w:lvl>
  </w:abstractNum>
  <w:abstractNum w:abstractNumId="45" w15:restartNumberingAfterBreak="0">
    <w:nsid w:val="73ED210F"/>
    <w:multiLevelType w:val="multilevel"/>
    <w:tmpl w:val="0C02117A"/>
    <w:lvl w:ilvl="0">
      <w:start w:val="9"/>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47" w15:restartNumberingAfterBreak="0">
    <w:nsid w:val="75C60252"/>
    <w:multiLevelType w:val="multilevel"/>
    <w:tmpl w:val="4948D860"/>
    <w:lvl w:ilvl="0">
      <w:start w:val="1"/>
      <w:numFmt w:val="decimal"/>
      <w:lvlText w:val="%1."/>
      <w:lvlJc w:val="left"/>
      <w:pPr>
        <w:ind w:left="502" w:hanging="360"/>
      </w:pPr>
      <w:rPr>
        <w:rFonts w:hint="default"/>
      </w:rPr>
    </w:lvl>
    <w:lvl w:ilvl="1">
      <w:start w:val="1"/>
      <w:numFmt w:val="decimal"/>
      <w:lvlText w:val="%1.%2."/>
      <w:lvlJc w:val="left"/>
      <w:pPr>
        <w:ind w:left="1077" w:hanging="717"/>
      </w:pPr>
      <w:rPr>
        <w:rFonts w:hint="default"/>
        <w:b/>
        <w:bCs w:val="0"/>
        <w:color w:val="auto"/>
        <w:sz w:val="22"/>
        <w:szCs w:val="22"/>
      </w:rPr>
    </w:lvl>
    <w:lvl w:ilvl="2">
      <w:start w:val="1"/>
      <w:numFmt w:val="decimal"/>
      <w:lvlText w:val="%1.%2.%3."/>
      <w:lvlJc w:val="left"/>
      <w:pPr>
        <w:ind w:left="1224" w:hanging="504"/>
      </w:pPr>
      <w:rPr>
        <w:rFonts w:hint="default"/>
        <w:b/>
        <w:bCs w:val="0"/>
        <w:sz w:val="22"/>
        <w:szCs w:val="22"/>
      </w:rPr>
    </w:lvl>
    <w:lvl w:ilvl="3">
      <w:start w:val="1"/>
      <w:numFmt w:val="decimal"/>
      <w:lvlText w:val="%1.%2.%3.%4."/>
      <w:lvlJc w:val="left"/>
      <w:pPr>
        <w:ind w:left="1728" w:hanging="648"/>
      </w:pPr>
      <w:rPr>
        <w:rFonts w:hint="default"/>
        <w:b/>
        <w:bCs/>
        <w:sz w:val="22"/>
        <w:szCs w:val="22"/>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49" w15:restartNumberingAfterBreak="0">
    <w:nsid w:val="7CD12224"/>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50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27"/>
  </w:num>
  <w:num w:numId="3">
    <w:abstractNumId w:val="29"/>
  </w:num>
  <w:num w:numId="4">
    <w:abstractNumId w:val="13"/>
  </w:num>
  <w:num w:numId="5">
    <w:abstractNumId w:val="26"/>
  </w:num>
  <w:num w:numId="6">
    <w:abstractNumId w:val="20"/>
  </w:num>
  <w:num w:numId="7">
    <w:abstractNumId w:val="7"/>
  </w:num>
  <w:num w:numId="8">
    <w:abstractNumId w:val="25"/>
  </w:num>
  <w:num w:numId="9">
    <w:abstractNumId w:val="48"/>
  </w:num>
  <w:num w:numId="10">
    <w:abstractNumId w:val="28"/>
  </w:num>
  <w:num w:numId="11">
    <w:abstractNumId w:val="3"/>
  </w:num>
  <w:num w:numId="12">
    <w:abstractNumId w:val="30"/>
  </w:num>
  <w:num w:numId="13">
    <w:abstractNumId w:val="45"/>
  </w:num>
  <w:num w:numId="14">
    <w:abstractNumId w:val="43"/>
  </w:num>
  <w:num w:numId="15">
    <w:abstractNumId w:val="44"/>
  </w:num>
  <w:num w:numId="16">
    <w:abstractNumId w:val="18"/>
    <w:lvlOverride w:ilvl="0">
      <w:startOverride w:val="19"/>
    </w:lvlOverride>
    <w:lvlOverride w:ilvl="1">
      <w:startOverride w:val="2"/>
    </w:lvlOverride>
  </w:num>
  <w:num w:numId="17">
    <w:abstractNumId w:val="32"/>
  </w:num>
  <w:num w:numId="18">
    <w:abstractNumId w:val="18"/>
    <w:lvlOverride w:ilvl="0">
      <w:startOverride w:val="20"/>
    </w:lvlOverride>
    <w:lvlOverride w:ilvl="1">
      <w:startOverride w:val="1"/>
    </w:lvlOverride>
  </w:num>
  <w:num w:numId="19">
    <w:abstractNumId w:val="6"/>
  </w:num>
  <w:num w:numId="20">
    <w:abstractNumId w:val="40"/>
  </w:num>
  <w:num w:numId="21">
    <w:abstractNumId w:val="16"/>
  </w:num>
  <w:num w:numId="22">
    <w:abstractNumId w:val="21"/>
  </w:num>
  <w:num w:numId="23">
    <w:abstractNumId w:val="15"/>
  </w:num>
  <w:num w:numId="24">
    <w:abstractNumId w:val="9"/>
  </w:num>
  <w:num w:numId="25">
    <w:abstractNumId w:val="18"/>
  </w:num>
  <w:num w:numId="26">
    <w:abstractNumId w:val="46"/>
  </w:num>
  <w:num w:numId="27">
    <w:abstractNumId w:val="36"/>
  </w:num>
  <w:num w:numId="28">
    <w:abstractNumId w:val="12"/>
  </w:num>
  <w:num w:numId="29">
    <w:abstractNumId w:val="2"/>
  </w:num>
  <w:num w:numId="30">
    <w:abstractNumId w:val="33"/>
  </w:num>
  <w:num w:numId="31">
    <w:abstractNumId w:val="37"/>
  </w:num>
  <w:num w:numId="32">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7"/>
  </w:num>
  <w:num w:numId="35">
    <w:abstractNumId w:val="24"/>
  </w:num>
  <w:num w:numId="36">
    <w:abstractNumId w:val="23"/>
  </w:num>
  <w:num w:numId="37">
    <w:abstractNumId w:val="0"/>
  </w:num>
  <w:num w:numId="38">
    <w:abstractNumId w:val="11"/>
  </w:num>
  <w:num w:numId="39">
    <w:abstractNumId w:val="14"/>
  </w:num>
  <w:num w:numId="40">
    <w:abstractNumId w:val="41"/>
  </w:num>
  <w:num w:numId="41">
    <w:abstractNumId w:val="35"/>
  </w:num>
  <w:num w:numId="42">
    <w:abstractNumId w:val="5"/>
  </w:num>
  <w:num w:numId="43">
    <w:abstractNumId w:val="31"/>
  </w:num>
  <w:num w:numId="44">
    <w:abstractNumId w:val="19"/>
  </w:num>
  <w:num w:numId="45">
    <w:abstractNumId w:val="34"/>
  </w:num>
  <w:num w:numId="46">
    <w:abstractNumId w:val="22"/>
  </w:num>
  <w:num w:numId="47">
    <w:abstractNumId w:val="49"/>
  </w:num>
  <w:num w:numId="48">
    <w:abstractNumId w:val="10"/>
  </w:num>
  <w:num w:numId="49">
    <w:abstractNumId w:val="47"/>
  </w:num>
  <w:num w:numId="50">
    <w:abstractNumId w:val="38"/>
  </w:num>
  <w:num w:numId="51">
    <w:abstractNumId w:val="8"/>
  </w:num>
  <w:num w:numId="52">
    <w:abstractNumId w:val="42"/>
  </w:num>
  <w:num w:numId="53">
    <w:abstractNumId w:val="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63"/>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12BB"/>
    <w:rsid w:val="00014ACD"/>
    <w:rsid w:val="00032DA4"/>
    <w:rsid w:val="00033F7A"/>
    <w:rsid w:val="00035BF8"/>
    <w:rsid w:val="00041C2E"/>
    <w:rsid w:val="00044F24"/>
    <w:rsid w:val="00052982"/>
    <w:rsid w:val="00055528"/>
    <w:rsid w:val="00056F14"/>
    <w:rsid w:val="00063A81"/>
    <w:rsid w:val="00067B4E"/>
    <w:rsid w:val="00071711"/>
    <w:rsid w:val="000742C8"/>
    <w:rsid w:val="000A61B0"/>
    <w:rsid w:val="000B60B2"/>
    <w:rsid w:val="000D22FC"/>
    <w:rsid w:val="000D2C82"/>
    <w:rsid w:val="000D318B"/>
    <w:rsid w:val="000F55AA"/>
    <w:rsid w:val="00124837"/>
    <w:rsid w:val="0014387E"/>
    <w:rsid w:val="00147A4A"/>
    <w:rsid w:val="0016085E"/>
    <w:rsid w:val="001619DB"/>
    <w:rsid w:val="00177C0A"/>
    <w:rsid w:val="00182691"/>
    <w:rsid w:val="001A12BB"/>
    <w:rsid w:val="001E06B2"/>
    <w:rsid w:val="001E47B5"/>
    <w:rsid w:val="00252CEF"/>
    <w:rsid w:val="00261BEC"/>
    <w:rsid w:val="0026387F"/>
    <w:rsid w:val="002658C5"/>
    <w:rsid w:val="002731E1"/>
    <w:rsid w:val="00283008"/>
    <w:rsid w:val="00290164"/>
    <w:rsid w:val="00296F00"/>
    <w:rsid w:val="002A06AA"/>
    <w:rsid w:val="002A13B6"/>
    <w:rsid w:val="002A2E3F"/>
    <w:rsid w:val="002A5F63"/>
    <w:rsid w:val="002A6861"/>
    <w:rsid w:val="002B3F25"/>
    <w:rsid w:val="002C5415"/>
    <w:rsid w:val="002D3B25"/>
    <w:rsid w:val="002D42D9"/>
    <w:rsid w:val="00300AAD"/>
    <w:rsid w:val="00307302"/>
    <w:rsid w:val="00332D2B"/>
    <w:rsid w:val="00364C1F"/>
    <w:rsid w:val="003768DA"/>
    <w:rsid w:val="00390A3D"/>
    <w:rsid w:val="003A3258"/>
    <w:rsid w:val="003B1F08"/>
    <w:rsid w:val="003B2D76"/>
    <w:rsid w:val="003B7AE1"/>
    <w:rsid w:val="003C6FE5"/>
    <w:rsid w:val="003D2C06"/>
    <w:rsid w:val="003F3455"/>
    <w:rsid w:val="003F54CF"/>
    <w:rsid w:val="00406EF6"/>
    <w:rsid w:val="004157E6"/>
    <w:rsid w:val="00426F1D"/>
    <w:rsid w:val="0045285E"/>
    <w:rsid w:val="00461E8C"/>
    <w:rsid w:val="00477AE9"/>
    <w:rsid w:val="004843D7"/>
    <w:rsid w:val="00495B9D"/>
    <w:rsid w:val="00495FA0"/>
    <w:rsid w:val="004C2707"/>
    <w:rsid w:val="004C3B4A"/>
    <w:rsid w:val="004C5C7B"/>
    <w:rsid w:val="004D5486"/>
    <w:rsid w:val="004D648A"/>
    <w:rsid w:val="004E47EF"/>
    <w:rsid w:val="004E73C1"/>
    <w:rsid w:val="00500130"/>
    <w:rsid w:val="00510CFE"/>
    <w:rsid w:val="00524FFC"/>
    <w:rsid w:val="00541C56"/>
    <w:rsid w:val="00554FCB"/>
    <w:rsid w:val="00586A84"/>
    <w:rsid w:val="00591F00"/>
    <w:rsid w:val="00597C9E"/>
    <w:rsid w:val="005A3A11"/>
    <w:rsid w:val="005B4A86"/>
    <w:rsid w:val="005C0D35"/>
    <w:rsid w:val="005C0D9E"/>
    <w:rsid w:val="005C32F6"/>
    <w:rsid w:val="005C7E1C"/>
    <w:rsid w:val="005D1995"/>
    <w:rsid w:val="005D1D93"/>
    <w:rsid w:val="005D2C1B"/>
    <w:rsid w:val="005D5BC4"/>
    <w:rsid w:val="005E2FD4"/>
    <w:rsid w:val="005E4241"/>
    <w:rsid w:val="005F01C4"/>
    <w:rsid w:val="005F1785"/>
    <w:rsid w:val="005F2BEE"/>
    <w:rsid w:val="005F42A3"/>
    <w:rsid w:val="00600141"/>
    <w:rsid w:val="00602F3B"/>
    <w:rsid w:val="00603D12"/>
    <w:rsid w:val="00614318"/>
    <w:rsid w:val="006176F9"/>
    <w:rsid w:val="00620C60"/>
    <w:rsid w:val="00621F8D"/>
    <w:rsid w:val="0062416C"/>
    <w:rsid w:val="00640B7F"/>
    <w:rsid w:val="0064284E"/>
    <w:rsid w:val="006478BD"/>
    <w:rsid w:val="00674534"/>
    <w:rsid w:val="006770C7"/>
    <w:rsid w:val="00677409"/>
    <w:rsid w:val="00677CF6"/>
    <w:rsid w:val="006823D2"/>
    <w:rsid w:val="006B321A"/>
    <w:rsid w:val="006B57D9"/>
    <w:rsid w:val="006E109C"/>
    <w:rsid w:val="00700AA4"/>
    <w:rsid w:val="00703165"/>
    <w:rsid w:val="007067CD"/>
    <w:rsid w:val="0071538D"/>
    <w:rsid w:val="00715A72"/>
    <w:rsid w:val="00731944"/>
    <w:rsid w:val="00736159"/>
    <w:rsid w:val="00743E4F"/>
    <w:rsid w:val="00780409"/>
    <w:rsid w:val="007A4C50"/>
    <w:rsid w:val="007A734E"/>
    <w:rsid w:val="007A73AC"/>
    <w:rsid w:val="007B4AC8"/>
    <w:rsid w:val="007D2E11"/>
    <w:rsid w:val="007F3ADC"/>
    <w:rsid w:val="007F40EE"/>
    <w:rsid w:val="008046F7"/>
    <w:rsid w:val="00806A22"/>
    <w:rsid w:val="00813E49"/>
    <w:rsid w:val="00833E29"/>
    <w:rsid w:val="00837242"/>
    <w:rsid w:val="00837B80"/>
    <w:rsid w:val="008429E1"/>
    <w:rsid w:val="008435D0"/>
    <w:rsid w:val="00843EF5"/>
    <w:rsid w:val="008500B0"/>
    <w:rsid w:val="0085020F"/>
    <w:rsid w:val="00853308"/>
    <w:rsid w:val="0086012E"/>
    <w:rsid w:val="0086276C"/>
    <w:rsid w:val="008645B3"/>
    <w:rsid w:val="008673CF"/>
    <w:rsid w:val="008713E6"/>
    <w:rsid w:val="00874387"/>
    <w:rsid w:val="008832A5"/>
    <w:rsid w:val="00886BF8"/>
    <w:rsid w:val="00890EDE"/>
    <w:rsid w:val="00891C9C"/>
    <w:rsid w:val="008977BF"/>
    <w:rsid w:val="008A2DCE"/>
    <w:rsid w:val="008A3E46"/>
    <w:rsid w:val="008B753D"/>
    <w:rsid w:val="008C01D4"/>
    <w:rsid w:val="008E060B"/>
    <w:rsid w:val="008E6011"/>
    <w:rsid w:val="008F5297"/>
    <w:rsid w:val="00911906"/>
    <w:rsid w:val="009314F2"/>
    <w:rsid w:val="00931D31"/>
    <w:rsid w:val="00936054"/>
    <w:rsid w:val="00941590"/>
    <w:rsid w:val="00946422"/>
    <w:rsid w:val="00946BD1"/>
    <w:rsid w:val="0095008A"/>
    <w:rsid w:val="00960F45"/>
    <w:rsid w:val="009632D4"/>
    <w:rsid w:val="00963F88"/>
    <w:rsid w:val="00973A92"/>
    <w:rsid w:val="00981B21"/>
    <w:rsid w:val="009A085E"/>
    <w:rsid w:val="009A46E4"/>
    <w:rsid w:val="009A5C63"/>
    <w:rsid w:val="009A6DD3"/>
    <w:rsid w:val="009C08D0"/>
    <w:rsid w:val="009D37CA"/>
    <w:rsid w:val="00A16FEB"/>
    <w:rsid w:val="00A30B3E"/>
    <w:rsid w:val="00A30B48"/>
    <w:rsid w:val="00A63E6C"/>
    <w:rsid w:val="00A6463C"/>
    <w:rsid w:val="00A83E26"/>
    <w:rsid w:val="00AA5403"/>
    <w:rsid w:val="00AB787C"/>
    <w:rsid w:val="00AC12DA"/>
    <w:rsid w:val="00AF7A95"/>
    <w:rsid w:val="00B034B2"/>
    <w:rsid w:val="00B14BDF"/>
    <w:rsid w:val="00B4397D"/>
    <w:rsid w:val="00B44345"/>
    <w:rsid w:val="00B443F9"/>
    <w:rsid w:val="00B44AD9"/>
    <w:rsid w:val="00B538EC"/>
    <w:rsid w:val="00B5489C"/>
    <w:rsid w:val="00B72BD5"/>
    <w:rsid w:val="00B73BC5"/>
    <w:rsid w:val="00B774B4"/>
    <w:rsid w:val="00B835A7"/>
    <w:rsid w:val="00BB05E0"/>
    <w:rsid w:val="00BC57EB"/>
    <w:rsid w:val="00BF5A09"/>
    <w:rsid w:val="00C0057A"/>
    <w:rsid w:val="00C140DC"/>
    <w:rsid w:val="00C22C6A"/>
    <w:rsid w:val="00C27A37"/>
    <w:rsid w:val="00C302EC"/>
    <w:rsid w:val="00C34055"/>
    <w:rsid w:val="00C4637B"/>
    <w:rsid w:val="00C54B66"/>
    <w:rsid w:val="00C6080A"/>
    <w:rsid w:val="00C85CF3"/>
    <w:rsid w:val="00C9189F"/>
    <w:rsid w:val="00CC1392"/>
    <w:rsid w:val="00CE0A45"/>
    <w:rsid w:val="00D17C5A"/>
    <w:rsid w:val="00D23159"/>
    <w:rsid w:val="00D276BF"/>
    <w:rsid w:val="00D31019"/>
    <w:rsid w:val="00D3782C"/>
    <w:rsid w:val="00D447D7"/>
    <w:rsid w:val="00D53560"/>
    <w:rsid w:val="00D61BED"/>
    <w:rsid w:val="00D70412"/>
    <w:rsid w:val="00D85460"/>
    <w:rsid w:val="00D86471"/>
    <w:rsid w:val="00D925E6"/>
    <w:rsid w:val="00D961AD"/>
    <w:rsid w:val="00DA2971"/>
    <w:rsid w:val="00DA4F24"/>
    <w:rsid w:val="00DB4451"/>
    <w:rsid w:val="00DC2AE9"/>
    <w:rsid w:val="00DF19F9"/>
    <w:rsid w:val="00E018DE"/>
    <w:rsid w:val="00E11357"/>
    <w:rsid w:val="00E53784"/>
    <w:rsid w:val="00E54157"/>
    <w:rsid w:val="00E5445D"/>
    <w:rsid w:val="00E66218"/>
    <w:rsid w:val="00E73EE9"/>
    <w:rsid w:val="00E83EC8"/>
    <w:rsid w:val="00EA4D9E"/>
    <w:rsid w:val="00EA629E"/>
    <w:rsid w:val="00EA6974"/>
    <w:rsid w:val="00EC0AF1"/>
    <w:rsid w:val="00EC2B70"/>
    <w:rsid w:val="00EE04E4"/>
    <w:rsid w:val="00F1479F"/>
    <w:rsid w:val="00F266D0"/>
    <w:rsid w:val="00F36EE3"/>
    <w:rsid w:val="00F43119"/>
    <w:rsid w:val="00F456D4"/>
    <w:rsid w:val="00F52344"/>
    <w:rsid w:val="00F650C5"/>
    <w:rsid w:val="00F712A4"/>
    <w:rsid w:val="00F77A47"/>
    <w:rsid w:val="00F83DA0"/>
    <w:rsid w:val="00FA12F5"/>
    <w:rsid w:val="00FB33F0"/>
    <w:rsid w:val="00FB5D10"/>
    <w:rsid w:val="00FC47FD"/>
    <w:rsid w:val="00FD29D9"/>
    <w:rsid w:val="00FE1A9B"/>
    <w:rsid w:val="00FE3E49"/>
    <w:rsid w:val="00FF756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3"/>
    <o:shapelayout v:ext="edit">
      <o:idmap v:ext="edit" data="1"/>
    </o:shapelayout>
  </w:shapeDefaults>
  <w:decimalSymbol w:val=","/>
  <w:listSeparator w:val=";"/>
  <w14:docId w14:val="2F6B42CE"/>
  <w15:docId w15:val="{FA83C275-467C-4FB8-A5C2-6DE982872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80A"/>
  </w:style>
  <w:style w:type="paragraph" w:styleId="Ttulo1">
    <w:name w:val="heading 1"/>
    <w:basedOn w:val="Normal"/>
    <w:link w:val="Ttulo1Char"/>
    <w:uiPriority w:val="9"/>
    <w:qFormat/>
    <w:rsid w:val="001A12BB"/>
    <w:pPr>
      <w:ind w:left="1110"/>
      <w:outlineLvl w:val="0"/>
    </w:pPr>
    <w:rPr>
      <w:rFonts w:ascii="Arial" w:eastAsia="Arial" w:hAnsi="Arial" w:cs="Arial"/>
      <w:b/>
      <w:bCs/>
    </w:rPr>
  </w:style>
  <w:style w:type="paragraph" w:styleId="Ttulo2">
    <w:name w:val="heading 2"/>
    <w:basedOn w:val="Normal"/>
    <w:next w:val="Normal"/>
    <w:link w:val="Ttulo2Char"/>
    <w:uiPriority w:val="9"/>
    <w:unhideWhenUsed/>
    <w:qFormat/>
    <w:rsid w:val="00691A36"/>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1"/>
    <w:next w:val="Normal1"/>
    <w:link w:val="Ttulo3Char"/>
    <w:uiPriority w:val="9"/>
    <w:qFormat/>
    <w:rsid w:val="001A12BB"/>
    <w:pPr>
      <w:keepNext/>
      <w:keepLines/>
      <w:spacing w:before="280" w:after="80"/>
      <w:outlineLvl w:val="2"/>
    </w:pPr>
    <w:rPr>
      <w:b/>
      <w:sz w:val="28"/>
      <w:szCs w:val="28"/>
    </w:rPr>
  </w:style>
  <w:style w:type="paragraph" w:styleId="Ttulo4">
    <w:name w:val="heading 4"/>
    <w:basedOn w:val="Normal1"/>
    <w:next w:val="Normal1"/>
    <w:link w:val="Ttulo4Char"/>
    <w:uiPriority w:val="9"/>
    <w:qFormat/>
    <w:rsid w:val="001A12BB"/>
    <w:pPr>
      <w:keepNext/>
      <w:keepLines/>
      <w:spacing w:before="240" w:after="40"/>
      <w:outlineLvl w:val="3"/>
    </w:pPr>
    <w:rPr>
      <w:b/>
      <w:sz w:val="24"/>
      <w:szCs w:val="24"/>
    </w:rPr>
  </w:style>
  <w:style w:type="paragraph" w:styleId="Ttulo5">
    <w:name w:val="heading 5"/>
    <w:basedOn w:val="Normal1"/>
    <w:next w:val="Normal1"/>
    <w:link w:val="Ttulo5Char"/>
    <w:qFormat/>
    <w:rsid w:val="001A12BB"/>
    <w:pPr>
      <w:keepNext/>
      <w:keepLines/>
      <w:spacing w:before="220" w:after="40"/>
      <w:outlineLvl w:val="4"/>
    </w:pPr>
    <w:rPr>
      <w:b/>
    </w:rPr>
  </w:style>
  <w:style w:type="paragraph" w:styleId="Ttulo6">
    <w:name w:val="heading 6"/>
    <w:basedOn w:val="Normal1"/>
    <w:next w:val="Normal1"/>
    <w:link w:val="Ttulo6Char"/>
    <w:qFormat/>
    <w:rsid w:val="001A12BB"/>
    <w:pPr>
      <w:keepNext/>
      <w:keepLines/>
      <w:spacing w:before="200" w:after="40"/>
      <w:outlineLvl w:val="5"/>
    </w:pPr>
    <w:rPr>
      <w:b/>
      <w:sz w:val="20"/>
      <w:szCs w:val="20"/>
    </w:rPr>
  </w:style>
  <w:style w:type="paragraph" w:styleId="Ttulo7">
    <w:name w:val="heading 7"/>
    <w:basedOn w:val="Normal"/>
    <w:next w:val="Normal"/>
    <w:link w:val="Ttulo7Char"/>
    <w:qFormat/>
    <w:rsid w:val="005C7E1C"/>
    <w:pPr>
      <w:widowControl/>
      <w:spacing w:before="240" w:after="60"/>
      <w:outlineLvl w:val="6"/>
    </w:pPr>
    <w:rPr>
      <w:rFonts w:ascii="Times New Roman" w:eastAsia="Times New Roman" w:hAnsi="Times New Roman" w:cs="Times New Roman"/>
      <w:sz w:val="24"/>
      <w:szCs w:val="24"/>
      <w:lang w:val="pt-BR"/>
    </w:rPr>
  </w:style>
  <w:style w:type="paragraph" w:styleId="Ttulo8">
    <w:name w:val="heading 8"/>
    <w:basedOn w:val="Normal"/>
    <w:next w:val="Normal"/>
    <w:link w:val="Ttulo8Char"/>
    <w:unhideWhenUsed/>
    <w:qFormat/>
    <w:rsid w:val="005C7E1C"/>
    <w:pPr>
      <w:keepNext/>
      <w:keepLines/>
      <w:widowControl/>
      <w:spacing w:before="200"/>
      <w:outlineLvl w:val="7"/>
    </w:pPr>
    <w:rPr>
      <w:rFonts w:asciiTheme="majorHAnsi" w:eastAsiaTheme="majorEastAsia" w:hAnsiTheme="majorHAnsi" w:cstheme="majorBidi"/>
      <w:color w:val="404040" w:themeColor="text1" w:themeTint="BF"/>
      <w:sz w:val="20"/>
      <w:szCs w:val="20"/>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rsid w:val="001A12BB"/>
  </w:style>
  <w:style w:type="table" w:customStyle="1" w:styleId="TableNormal">
    <w:name w:val="Table Normal"/>
    <w:rsid w:val="001A12BB"/>
    <w:tblPr>
      <w:tblCellMar>
        <w:top w:w="0" w:type="dxa"/>
        <w:left w:w="0" w:type="dxa"/>
        <w:bottom w:w="0" w:type="dxa"/>
        <w:right w:w="0" w:type="dxa"/>
      </w:tblCellMar>
    </w:tblPr>
  </w:style>
  <w:style w:type="paragraph" w:styleId="Ttulo">
    <w:name w:val="Title"/>
    <w:basedOn w:val="Normal1"/>
    <w:next w:val="Normal1"/>
    <w:link w:val="TtuloChar"/>
    <w:uiPriority w:val="10"/>
    <w:qFormat/>
    <w:rsid w:val="001A12BB"/>
    <w:pPr>
      <w:keepNext/>
      <w:keepLines/>
      <w:spacing w:before="480" w:after="120"/>
    </w:pPr>
    <w:rPr>
      <w:b/>
      <w:sz w:val="72"/>
      <w:szCs w:val="72"/>
    </w:rPr>
  </w:style>
  <w:style w:type="table" w:customStyle="1" w:styleId="TableNormal0">
    <w:name w:val="Table Normal"/>
    <w:uiPriority w:val="2"/>
    <w:unhideWhenUsed/>
    <w:qFormat/>
    <w:rsid w:val="001A12BB"/>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1A12BB"/>
    <w:pPr>
      <w:ind w:left="685" w:hanging="284"/>
      <w:jc w:val="both"/>
    </w:p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1A12BB"/>
    <w:pPr>
      <w:ind w:left="685" w:hanging="284"/>
      <w:jc w:val="both"/>
    </w:pPr>
  </w:style>
  <w:style w:type="paragraph" w:customStyle="1" w:styleId="TableParagraph">
    <w:name w:val="Table Paragraph"/>
    <w:basedOn w:val="Normal"/>
    <w:uiPriority w:val="1"/>
    <w:qFormat/>
    <w:rsid w:val="001A12BB"/>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iPriority w:val="99"/>
    <w:unhideWhenUsed/>
    <w:rsid w:val="0021288D"/>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uiPriority w:val="99"/>
    <w:qFormat/>
    <w:rsid w:val="0021288D"/>
    <w:rPr>
      <w:rFonts w:ascii="Arial MT" w:eastAsia="Arial MT" w:hAnsi="Arial MT" w:cs="Arial MT"/>
      <w:lang w:val="pt-PT"/>
    </w:rPr>
  </w:style>
  <w:style w:type="paragraph" w:styleId="Rodap">
    <w:name w:val="footer"/>
    <w:basedOn w:val="Normal"/>
    <w:link w:val="RodapChar"/>
    <w:uiPriority w:val="99"/>
    <w:unhideWhenUsed/>
    <w:rsid w:val="0021288D"/>
    <w:pPr>
      <w:tabs>
        <w:tab w:val="center" w:pos="4252"/>
        <w:tab w:val="right" w:pos="8504"/>
      </w:tabs>
    </w:pPr>
  </w:style>
  <w:style w:type="character" w:customStyle="1" w:styleId="RodapChar">
    <w:name w:val="Rodapé Char"/>
    <w:basedOn w:val="Fontepargpadro"/>
    <w:link w:val="Rodap"/>
    <w:uiPriority w:val="99"/>
    <w:rsid w:val="0021288D"/>
    <w:rPr>
      <w:rFonts w:ascii="Arial MT" w:eastAsia="Arial MT" w:hAnsi="Arial MT" w:cs="Arial MT"/>
      <w:lang w:val="pt-PT"/>
    </w:rPr>
  </w:style>
  <w:style w:type="character" w:styleId="Refdecomentrio">
    <w:name w:val="annotation reference"/>
    <w:basedOn w:val="Fontepargpadro"/>
    <w:uiPriority w:val="99"/>
    <w:unhideWhenUsed/>
    <w:qFormat/>
    <w:rsid w:val="00BD3DBE"/>
    <w:rPr>
      <w:sz w:val="16"/>
      <w:szCs w:val="16"/>
    </w:rPr>
  </w:style>
  <w:style w:type="paragraph" w:styleId="Textodecomentrio">
    <w:name w:val="annotation text"/>
    <w:basedOn w:val="Normal"/>
    <w:link w:val="TextodecomentrioChar"/>
    <w:uiPriority w:val="99"/>
    <w:unhideWhenUsed/>
    <w:qFormat/>
    <w:rsid w:val="00BD3DBE"/>
    <w:rPr>
      <w:sz w:val="20"/>
      <w:szCs w:val="20"/>
    </w:rPr>
  </w:style>
  <w:style w:type="character" w:customStyle="1" w:styleId="TextodecomentrioChar">
    <w:name w:val="Texto de comentário Char"/>
    <w:basedOn w:val="Fontepargpadro"/>
    <w:link w:val="Textodecomentrio"/>
    <w:uiPriority w:val="99"/>
    <w:qFormat/>
    <w:rsid w:val="00BD3DBE"/>
    <w:rPr>
      <w:rFonts w:ascii="Arial MT" w:eastAsia="Arial MT" w:hAnsi="Arial MT" w:cs="Arial MT"/>
      <w:sz w:val="20"/>
      <w:szCs w:val="20"/>
      <w:lang w:val="pt-PT"/>
    </w:rPr>
  </w:style>
  <w:style w:type="paragraph" w:styleId="Assuntodocomentrio">
    <w:name w:val="annotation subject"/>
    <w:basedOn w:val="Textodecomentrio"/>
    <w:next w:val="Textodecomentrio"/>
    <w:link w:val="AssuntodocomentrioChar"/>
    <w:semiHidden/>
    <w:unhideWhenUsed/>
    <w:rsid w:val="00BD3DBE"/>
    <w:rPr>
      <w:b/>
      <w:bCs/>
    </w:rPr>
  </w:style>
  <w:style w:type="character" w:customStyle="1" w:styleId="AssuntodocomentrioChar">
    <w:name w:val="Assunto do comentário Char"/>
    <w:basedOn w:val="TextodecomentrioChar"/>
    <w:link w:val="Assuntodocomentrio"/>
    <w:semiHidden/>
    <w:rsid w:val="00BD3DBE"/>
    <w:rPr>
      <w:rFonts w:ascii="Arial MT" w:eastAsia="Arial MT" w:hAnsi="Arial MT" w:cs="Arial MT"/>
      <w:b/>
      <w:bCs/>
      <w:sz w:val="20"/>
      <w:szCs w:val="20"/>
      <w:lang w:val="pt-PT"/>
    </w:rPr>
  </w:style>
  <w:style w:type="paragraph" w:styleId="Textodebalo">
    <w:name w:val="Balloon Text"/>
    <w:basedOn w:val="Normal"/>
    <w:link w:val="TextodebaloChar"/>
    <w:uiPriority w:val="99"/>
    <w:unhideWhenUsed/>
    <w:rsid w:val="00EA0009"/>
    <w:rPr>
      <w:rFonts w:ascii="Segoe UI" w:hAnsi="Segoe UI" w:cs="Segoe UI"/>
      <w:sz w:val="18"/>
      <w:szCs w:val="18"/>
    </w:rPr>
  </w:style>
  <w:style w:type="character" w:customStyle="1" w:styleId="TextodebaloChar">
    <w:name w:val="Texto de balão Char"/>
    <w:basedOn w:val="Fontepargpadro"/>
    <w:link w:val="Textodebalo"/>
    <w:uiPriority w:val="99"/>
    <w:rsid w:val="00EA0009"/>
    <w:rPr>
      <w:rFonts w:ascii="Segoe UI" w:eastAsia="Arial MT" w:hAnsi="Segoe UI" w:cs="Segoe UI"/>
      <w:sz w:val="18"/>
      <w:szCs w:val="18"/>
      <w:lang w:val="pt-PT"/>
    </w:rPr>
  </w:style>
  <w:style w:type="table" w:styleId="Tabelacomgrade">
    <w:name w:val="Table Grid"/>
    <w:basedOn w:val="Tabelanormal"/>
    <w:uiPriority w:val="39"/>
    <w:rsid w:val="00F45BAE"/>
    <w:pPr>
      <w:widowControl/>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F45BAE"/>
    <w:rPr>
      <w:color w:val="0000FF" w:themeColor="hyperlink"/>
      <w:u w:val="single"/>
    </w:rPr>
  </w:style>
  <w:style w:type="character" w:customStyle="1" w:styleId="Ttulo2Char">
    <w:name w:val="Título 2 Char"/>
    <w:basedOn w:val="Fontepargpadro"/>
    <w:link w:val="Ttulo2"/>
    <w:uiPriority w:val="9"/>
    <w:rsid w:val="00691A36"/>
    <w:rPr>
      <w:rFonts w:asciiTheme="majorHAnsi" w:eastAsiaTheme="majorEastAsia" w:hAnsiTheme="majorHAnsi" w:cstheme="majorBidi"/>
      <w:color w:val="365F91" w:themeColor="accent1" w:themeShade="BF"/>
      <w:sz w:val="26"/>
      <w:szCs w:val="26"/>
      <w:lang w:val="pt-PT"/>
    </w:rPr>
  </w:style>
  <w:style w:type="paragraph" w:styleId="NormalWeb">
    <w:name w:val="Normal (Web)"/>
    <w:aliases w:val=" Char,Char Char Char Char Char Char"/>
    <w:basedOn w:val="Normal"/>
    <w:uiPriority w:val="99"/>
    <w:unhideWhenUsed/>
    <w:qFormat/>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691A36"/>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1A12BB"/>
    <w:pPr>
      <w:keepNext/>
      <w:keepLines/>
      <w:spacing w:before="360" w:after="80"/>
    </w:pPr>
    <w:rPr>
      <w:rFonts w:ascii="Georgia" w:eastAsia="Georgia" w:hAnsi="Georgia" w:cs="Georgia"/>
      <w:i/>
      <w:color w:val="666666"/>
      <w:sz w:val="48"/>
      <w:szCs w:val="48"/>
    </w:rPr>
  </w:style>
  <w:style w:type="table" w:customStyle="1" w:styleId="a">
    <w:basedOn w:val="TableNormal0"/>
    <w:rsid w:val="001A12BB"/>
    <w:pPr>
      <w:widowControl/>
    </w:pPr>
    <w:tblPr>
      <w:tblStyleRowBandSize w:val="1"/>
      <w:tblStyleColBandSize w:val="1"/>
      <w:tblCellMar>
        <w:left w:w="108" w:type="dxa"/>
        <w:right w:w="108" w:type="dxa"/>
      </w:tblCellMar>
    </w:tblPr>
  </w:style>
  <w:style w:type="table" w:customStyle="1" w:styleId="a0">
    <w:basedOn w:val="TableNormal0"/>
    <w:rsid w:val="001A12BB"/>
    <w:tblPr>
      <w:tblStyleRowBandSize w:val="1"/>
      <w:tblStyleColBandSize w:val="1"/>
    </w:tblPr>
  </w:style>
  <w:style w:type="table" w:customStyle="1" w:styleId="a1">
    <w:basedOn w:val="TableNormal0"/>
    <w:rsid w:val="001A12BB"/>
    <w:tblPr>
      <w:tblStyleRowBandSize w:val="1"/>
      <w:tblStyleColBandSize w:val="1"/>
    </w:tblPr>
  </w:style>
  <w:style w:type="paragraph" w:customStyle="1" w:styleId="Nivel01">
    <w:name w:val="Nivel 01"/>
    <w:basedOn w:val="Ttulo1"/>
    <w:next w:val="Normal"/>
    <w:link w:val="Nivel01Char"/>
    <w:autoRedefine/>
    <w:qFormat/>
    <w:rsid w:val="003C6FE5"/>
    <w:pPr>
      <w:keepNext/>
      <w:keepLines/>
      <w:widowControl/>
      <w:numPr>
        <w:numId w:val="29"/>
      </w:numPr>
      <w:shd w:val="clear" w:color="auto" w:fill="D9D9D9" w:themeFill="background1" w:themeFillShade="D9"/>
      <w:tabs>
        <w:tab w:val="left" w:pos="567"/>
      </w:tabs>
      <w:spacing w:before="120" w:after="120" w:line="320" w:lineRule="atLeast"/>
      <w:ind w:right="-28"/>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554FCB"/>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554FCB"/>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554FCB"/>
    <w:pPr>
      <w:numPr>
        <w:ilvl w:val="3"/>
      </w:numPr>
      <w:ind w:left="567" w:firstLine="0"/>
    </w:pPr>
    <w:rPr>
      <w:color w:val="auto"/>
    </w:rPr>
  </w:style>
  <w:style w:type="paragraph" w:customStyle="1" w:styleId="Nivel5">
    <w:name w:val="Nivel 5"/>
    <w:basedOn w:val="Nivel4"/>
    <w:qFormat/>
    <w:rsid w:val="00554FCB"/>
    <w:pPr>
      <w:numPr>
        <w:ilvl w:val="4"/>
      </w:numPr>
      <w:ind w:left="851" w:firstLine="0"/>
    </w:pPr>
  </w:style>
  <w:style w:type="character" w:customStyle="1" w:styleId="Nivel3Char">
    <w:name w:val="Nivel 3 Char"/>
    <w:basedOn w:val="Fontepargpadro"/>
    <w:link w:val="Nivel3"/>
    <w:rsid w:val="00554FCB"/>
    <w:rPr>
      <w:rFonts w:ascii="Arial" w:eastAsiaTheme="minorEastAsia" w:hAnsi="Arial" w:cs="Arial"/>
      <w:color w:val="000000"/>
      <w:sz w:val="20"/>
      <w:szCs w:val="20"/>
      <w:lang w:val="pt-BR"/>
    </w:rPr>
  </w:style>
  <w:style w:type="character" w:customStyle="1" w:styleId="Nivel2Char">
    <w:name w:val="Nivel 2 Char"/>
    <w:basedOn w:val="Fontepargpadro"/>
    <w:link w:val="Nivel2"/>
    <w:locked/>
    <w:rsid w:val="00554FCB"/>
    <w:rPr>
      <w:rFonts w:ascii="Arial" w:eastAsiaTheme="minorEastAsia" w:hAnsi="Arial" w:cs="Arial"/>
      <w:color w:val="000000"/>
      <w:sz w:val="20"/>
      <w:szCs w:val="20"/>
      <w:lang w:val="pt-BR"/>
    </w:rPr>
  </w:style>
  <w:style w:type="paragraph" w:customStyle="1" w:styleId="Nvel2-Red">
    <w:name w:val="Nível 2 -Red"/>
    <w:basedOn w:val="Nivel2"/>
    <w:link w:val="Nvel2-RedChar"/>
    <w:autoRedefine/>
    <w:qFormat/>
    <w:rsid w:val="00E66218"/>
    <w:pPr>
      <w:numPr>
        <w:ilvl w:val="0"/>
        <w:numId w:val="0"/>
      </w:numPr>
    </w:pPr>
    <w:rPr>
      <w:rFonts w:ascii="Arial Narrow" w:eastAsia="Arial" w:hAnsi="Arial Narrow"/>
      <w:iCs/>
      <w:color w:val="000000" w:themeColor="text1"/>
      <w:sz w:val="24"/>
      <w:szCs w:val="22"/>
    </w:rPr>
  </w:style>
  <w:style w:type="paragraph" w:customStyle="1" w:styleId="Nvel3-R">
    <w:name w:val="Nível 3-R"/>
    <w:basedOn w:val="Nivel3"/>
    <w:link w:val="Nvel3-RChar"/>
    <w:autoRedefine/>
    <w:qFormat/>
    <w:rsid w:val="009C08D0"/>
    <w:pPr>
      <w:numPr>
        <w:ilvl w:val="1"/>
        <w:numId w:val="33"/>
      </w:numPr>
      <w:ind w:left="28" w:hanging="11"/>
    </w:pPr>
    <w:rPr>
      <w:rFonts w:ascii="Arial Narrow" w:eastAsia="Times New Roman" w:hAnsi="Arial Narrow"/>
      <w:b/>
      <w:color w:val="auto"/>
      <w:sz w:val="24"/>
      <w:szCs w:val="24"/>
    </w:rPr>
  </w:style>
  <w:style w:type="character" w:customStyle="1" w:styleId="Nvel2-RedChar">
    <w:name w:val="Nível 2 -Red Char"/>
    <w:basedOn w:val="Nivel2Char"/>
    <w:link w:val="Nvel2-Red"/>
    <w:rsid w:val="00E66218"/>
    <w:rPr>
      <w:rFonts w:ascii="Arial Narrow" w:eastAsia="Arial" w:hAnsi="Arial Narrow" w:cs="Arial"/>
      <w:iCs/>
      <w:color w:val="000000" w:themeColor="text1"/>
      <w:sz w:val="24"/>
      <w:szCs w:val="20"/>
      <w:lang w:val="pt-BR"/>
    </w:rPr>
  </w:style>
  <w:style w:type="paragraph" w:customStyle="1" w:styleId="Nvel4-R">
    <w:name w:val="Nível 4-R"/>
    <w:basedOn w:val="Nivel4"/>
    <w:link w:val="Nvel4-RChar"/>
    <w:qFormat/>
    <w:rsid w:val="00703165"/>
    <w:pPr>
      <w:numPr>
        <w:ilvl w:val="0"/>
        <w:numId w:val="0"/>
      </w:numPr>
      <w:ind w:left="567"/>
    </w:pPr>
    <w:rPr>
      <w:i/>
      <w:iCs/>
      <w:color w:val="FF0000"/>
    </w:rPr>
  </w:style>
  <w:style w:type="character" w:customStyle="1" w:styleId="Nvel3-RChar">
    <w:name w:val="Nível 3-R Char"/>
    <w:basedOn w:val="Nivel3Char"/>
    <w:link w:val="Nvel3-R"/>
    <w:rsid w:val="009C08D0"/>
    <w:rPr>
      <w:rFonts w:ascii="Arial Narrow" w:eastAsia="Times New Roman" w:hAnsi="Arial Narrow" w:cs="Arial"/>
      <w:b/>
      <w:color w:val="000000"/>
      <w:sz w:val="24"/>
      <w:szCs w:val="24"/>
      <w:lang w:val="pt-BR"/>
    </w:rPr>
  </w:style>
  <w:style w:type="character" w:customStyle="1" w:styleId="Nvel4-RChar">
    <w:name w:val="Nível 4-R Char"/>
    <w:basedOn w:val="Fontepargpadro"/>
    <w:link w:val="Nvel4-R"/>
    <w:rsid w:val="00703165"/>
    <w:rPr>
      <w:rFonts w:ascii="Arial" w:eastAsiaTheme="minorEastAsia" w:hAnsi="Arial" w:cs="Arial"/>
      <w:i/>
      <w:iCs/>
      <w:color w:val="FF0000"/>
      <w:sz w:val="20"/>
      <w:szCs w:val="20"/>
      <w:lang w:val="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586A84"/>
  </w:style>
  <w:style w:type="paragraph" w:customStyle="1" w:styleId="ou">
    <w:name w:val="ou"/>
    <w:basedOn w:val="PargrafodaLista"/>
    <w:link w:val="ouChar"/>
    <w:qFormat/>
    <w:rsid w:val="0014387E"/>
    <w:pPr>
      <w:widowControl/>
      <w:spacing w:before="60" w:after="60" w:line="259" w:lineRule="auto"/>
      <w:ind w:left="0" w:firstLine="0"/>
      <w:jc w:val="center"/>
    </w:pPr>
    <w:rPr>
      <w:rFonts w:ascii="Arial" w:eastAsiaTheme="minorHAnsi" w:hAnsi="Arial" w:cs="Arial"/>
      <w:b/>
      <w:bCs/>
      <w:i/>
      <w:iCs/>
      <w:color w:val="FF0000"/>
      <w:sz w:val="20"/>
      <w:szCs w:val="24"/>
      <w:u w:val="single"/>
      <w:lang w:val="pt-BR"/>
    </w:rPr>
  </w:style>
  <w:style w:type="character" w:customStyle="1" w:styleId="ouChar">
    <w:name w:val="ou Char"/>
    <w:basedOn w:val="PargrafodaListaChar"/>
    <w:link w:val="ou"/>
    <w:rsid w:val="0014387E"/>
    <w:rPr>
      <w:rFonts w:ascii="Arial" w:eastAsiaTheme="minorHAnsi" w:hAnsi="Arial" w:cs="Arial"/>
      <w:b/>
      <w:bCs/>
      <w:i/>
      <w:iCs/>
      <w:color w:val="FF0000"/>
      <w:sz w:val="20"/>
      <w:szCs w:val="24"/>
      <w:u w:val="single"/>
      <w:lang w:val="pt-BR"/>
    </w:rPr>
  </w:style>
  <w:style w:type="character" w:customStyle="1" w:styleId="Ttulo1Char">
    <w:name w:val="Título 1 Char"/>
    <w:basedOn w:val="Fontepargpadro"/>
    <w:link w:val="Ttulo1"/>
    <w:uiPriority w:val="9"/>
    <w:rsid w:val="003D2C06"/>
    <w:rPr>
      <w:rFonts w:ascii="Arial" w:eastAsia="Arial" w:hAnsi="Arial" w:cs="Arial"/>
      <w:b/>
      <w:bCs/>
    </w:rPr>
  </w:style>
  <w:style w:type="paragraph" w:styleId="SemEspaamento">
    <w:name w:val="No Spacing"/>
    <w:link w:val="SemEspaamentoChar"/>
    <w:uiPriority w:val="1"/>
    <w:qFormat/>
    <w:rsid w:val="00524FFC"/>
  </w:style>
  <w:style w:type="character" w:customStyle="1" w:styleId="Ttulo3Char">
    <w:name w:val="Título 3 Char"/>
    <w:basedOn w:val="Fontepargpadro"/>
    <w:link w:val="Ttulo3"/>
    <w:uiPriority w:val="9"/>
    <w:rsid w:val="00C4637B"/>
    <w:rPr>
      <w:b/>
      <w:sz w:val="28"/>
      <w:szCs w:val="28"/>
    </w:rPr>
  </w:style>
  <w:style w:type="character" w:customStyle="1" w:styleId="Ttulo4Char">
    <w:name w:val="Título 4 Char"/>
    <w:basedOn w:val="Fontepargpadro"/>
    <w:link w:val="Ttulo4"/>
    <w:uiPriority w:val="9"/>
    <w:rsid w:val="00C4637B"/>
    <w:rPr>
      <w:b/>
      <w:sz w:val="24"/>
      <w:szCs w:val="24"/>
    </w:rPr>
  </w:style>
  <w:style w:type="character" w:customStyle="1" w:styleId="Ttulo5Char">
    <w:name w:val="Título 5 Char"/>
    <w:basedOn w:val="Fontepargpadro"/>
    <w:link w:val="Ttulo5"/>
    <w:rsid w:val="00C4637B"/>
    <w:rPr>
      <w:b/>
    </w:rPr>
  </w:style>
  <w:style w:type="character" w:customStyle="1" w:styleId="Ttulo6Char">
    <w:name w:val="Título 6 Char"/>
    <w:basedOn w:val="Fontepargpadro"/>
    <w:link w:val="Ttulo6"/>
    <w:rsid w:val="00C4637B"/>
    <w:rPr>
      <w:b/>
      <w:sz w:val="20"/>
      <w:szCs w:val="20"/>
    </w:rPr>
  </w:style>
  <w:style w:type="character" w:customStyle="1" w:styleId="TtuloChar">
    <w:name w:val="Título Char"/>
    <w:basedOn w:val="Fontepargpadro"/>
    <w:link w:val="Ttulo"/>
    <w:uiPriority w:val="10"/>
    <w:rsid w:val="00C4637B"/>
    <w:rPr>
      <w:b/>
      <w:sz w:val="72"/>
      <w:szCs w:val="72"/>
    </w:rPr>
  </w:style>
  <w:style w:type="character" w:customStyle="1" w:styleId="CorpodetextoChar">
    <w:name w:val="Corpo de texto Char"/>
    <w:basedOn w:val="Fontepargpadro"/>
    <w:link w:val="Corpodetexto"/>
    <w:uiPriority w:val="99"/>
    <w:rsid w:val="00C4637B"/>
  </w:style>
  <w:style w:type="character" w:customStyle="1" w:styleId="SubttuloChar">
    <w:name w:val="Subtítulo Char"/>
    <w:basedOn w:val="Fontepargpadro"/>
    <w:link w:val="Subttulo"/>
    <w:rsid w:val="00C4637B"/>
    <w:rPr>
      <w:rFonts w:ascii="Georgia" w:eastAsia="Georgia" w:hAnsi="Georgia" w:cs="Georgia"/>
      <w:i/>
      <w:color w:val="666666"/>
      <w:sz w:val="48"/>
      <w:szCs w:val="48"/>
    </w:rPr>
  </w:style>
  <w:style w:type="character" w:customStyle="1" w:styleId="normaltextrun">
    <w:name w:val="normaltextrun"/>
    <w:basedOn w:val="Fontepargpadro"/>
    <w:rsid w:val="00C4637B"/>
  </w:style>
  <w:style w:type="character" w:customStyle="1" w:styleId="Nivel01Char">
    <w:name w:val="Nivel 01 Char"/>
    <w:basedOn w:val="Fontepargpadro"/>
    <w:link w:val="Nivel01"/>
    <w:rsid w:val="003C6FE5"/>
    <w:rPr>
      <w:rFonts w:ascii="Arial Narrow" w:eastAsiaTheme="majorEastAsia" w:hAnsi="Arial Narrow" w:cs="Arial"/>
      <w:b/>
      <w:bCs/>
      <w:sz w:val="28"/>
      <w:szCs w:val="28"/>
      <w:shd w:val="clear" w:color="auto" w:fill="D9D9D9" w:themeFill="background1" w:themeFillShade="D9"/>
      <w:lang w:val="pt-BR"/>
    </w:rPr>
  </w:style>
  <w:style w:type="paragraph" w:customStyle="1" w:styleId="GradeColorida-nfase11">
    <w:name w:val="Grade Colorida - Ênfase 11"/>
    <w:basedOn w:val="Normal"/>
    <w:next w:val="Normal"/>
    <w:link w:val="GradeColorida-nfase1Char"/>
    <w:rsid w:val="00C4637B"/>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C4637B"/>
    <w:rPr>
      <w:rFonts w:ascii="Ecofont_Spranq_eco_Sans" w:eastAsia="Calibri" w:hAnsi="Ecofont_Spranq_eco_Sans" w:cs="Tahoma"/>
      <w:i/>
      <w:iCs/>
      <w:color w:val="000000"/>
      <w:sz w:val="20"/>
      <w:szCs w:val="24"/>
      <w:shd w:val="clear" w:color="auto" w:fill="FFFFCC"/>
      <w:lang w:val="pt-BR" w:eastAsia="en-US"/>
    </w:rPr>
  </w:style>
  <w:style w:type="paragraph" w:customStyle="1" w:styleId="Nvel3">
    <w:name w:val="Nível 3"/>
    <w:basedOn w:val="Nvel3-R"/>
    <w:link w:val="Nvel3Char"/>
    <w:qFormat/>
    <w:rsid w:val="00C4637B"/>
    <w:pPr>
      <w:tabs>
        <w:tab w:val="left" w:pos="1560"/>
      </w:tabs>
      <w:spacing w:line="360" w:lineRule="auto"/>
      <w:ind w:left="1497" w:hanging="504"/>
    </w:pPr>
    <w:rPr>
      <w:rFonts w:ascii="Arial" w:hAnsi="Arial"/>
      <w:b w:val="0"/>
      <w:iCs/>
      <w:sz w:val="20"/>
      <w:szCs w:val="20"/>
    </w:rPr>
  </w:style>
  <w:style w:type="paragraph" w:customStyle="1" w:styleId="Nvel4">
    <w:name w:val="Nível 4"/>
    <w:basedOn w:val="Nvel3"/>
    <w:link w:val="Nvel4Char"/>
    <w:qFormat/>
    <w:rsid w:val="00C4637B"/>
    <w:pPr>
      <w:ind w:left="567" w:firstLine="0"/>
    </w:pPr>
  </w:style>
  <w:style w:type="character" w:customStyle="1" w:styleId="Nvel3Char">
    <w:name w:val="Nível 3 Char"/>
    <w:basedOn w:val="Nvel3-RChar"/>
    <w:link w:val="Nvel3"/>
    <w:rsid w:val="00C4637B"/>
    <w:rPr>
      <w:rFonts w:ascii="Arial" w:eastAsia="Times New Roman" w:hAnsi="Arial" w:cs="Arial"/>
      <w:b w:val="0"/>
      <w:iCs/>
      <w:color w:val="000000"/>
      <w:sz w:val="20"/>
      <w:szCs w:val="20"/>
      <w:lang w:val="pt-BR"/>
    </w:rPr>
  </w:style>
  <w:style w:type="paragraph" w:customStyle="1" w:styleId="SubTitNN">
    <w:name w:val="SubTitNN"/>
    <w:basedOn w:val="Normal"/>
    <w:link w:val="SubTitNNChar"/>
    <w:qFormat/>
    <w:rsid w:val="00C4637B"/>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C4637B"/>
    <w:rPr>
      <w:rFonts w:ascii="Arial" w:eastAsia="Times New Roman" w:hAnsi="Arial" w:cs="Arial"/>
      <w:b w:val="0"/>
      <w:iCs/>
      <w:color w:val="000000"/>
      <w:sz w:val="20"/>
      <w:szCs w:val="20"/>
      <w:lang w:val="pt-BR"/>
    </w:rPr>
  </w:style>
  <w:style w:type="character" w:customStyle="1" w:styleId="SubTitNNChar">
    <w:name w:val="SubTitNN Char"/>
    <w:basedOn w:val="Fontepargpadro"/>
    <w:link w:val="SubTitNN"/>
    <w:rsid w:val="00C4637B"/>
    <w:rPr>
      <w:rFonts w:ascii="Arial" w:eastAsia="Times New Roman" w:hAnsi="Arial" w:cs="Arial"/>
      <w:b/>
      <w:bCs/>
      <w:iCs/>
      <w:sz w:val="20"/>
      <w:szCs w:val="20"/>
      <w:lang w:val="pt-BR"/>
    </w:rPr>
  </w:style>
  <w:style w:type="character" w:customStyle="1" w:styleId="MenoPendente1">
    <w:name w:val="Menção Pendente1"/>
    <w:basedOn w:val="Fontepargpadro"/>
    <w:uiPriority w:val="99"/>
    <w:semiHidden/>
    <w:unhideWhenUsed/>
    <w:rsid w:val="00C4637B"/>
    <w:rPr>
      <w:color w:val="605E5C"/>
      <w:shd w:val="clear" w:color="auto" w:fill="E1DFDD"/>
    </w:rPr>
  </w:style>
  <w:style w:type="character" w:customStyle="1" w:styleId="SemEspaamentoChar">
    <w:name w:val="Sem Espaçamento Char"/>
    <w:link w:val="SemEspaamento"/>
    <w:uiPriority w:val="1"/>
    <w:qFormat/>
    <w:locked/>
    <w:rsid w:val="00EA629E"/>
  </w:style>
  <w:style w:type="character" w:customStyle="1" w:styleId="Ttulo7Char">
    <w:name w:val="Título 7 Char"/>
    <w:basedOn w:val="Fontepargpadro"/>
    <w:link w:val="Ttulo7"/>
    <w:rsid w:val="005C7E1C"/>
    <w:rPr>
      <w:rFonts w:ascii="Times New Roman" w:eastAsia="Times New Roman" w:hAnsi="Times New Roman" w:cs="Times New Roman"/>
      <w:sz w:val="24"/>
      <w:szCs w:val="24"/>
      <w:lang w:val="pt-BR"/>
    </w:rPr>
  </w:style>
  <w:style w:type="character" w:customStyle="1" w:styleId="Ttulo8Char">
    <w:name w:val="Título 8 Char"/>
    <w:basedOn w:val="Fontepargpadro"/>
    <w:link w:val="Ttulo8"/>
    <w:rsid w:val="005C7E1C"/>
    <w:rPr>
      <w:rFonts w:asciiTheme="majorHAnsi" w:eastAsiaTheme="majorEastAsia" w:hAnsiTheme="majorHAnsi" w:cstheme="majorBidi"/>
      <w:color w:val="404040" w:themeColor="text1" w:themeTint="BF"/>
      <w:sz w:val="20"/>
      <w:szCs w:val="20"/>
      <w:lang w:val="pt-BR"/>
    </w:rPr>
  </w:style>
  <w:style w:type="character" w:styleId="Nmerodepgina">
    <w:name w:val="page number"/>
    <w:basedOn w:val="Fontepargpadro"/>
    <w:rsid w:val="005C7E1C"/>
  </w:style>
  <w:style w:type="paragraph" w:styleId="Recuodecorpodetexto2">
    <w:name w:val="Body Text Indent 2"/>
    <w:basedOn w:val="Normal"/>
    <w:link w:val="Recuodecorpodetexto2Char"/>
    <w:uiPriority w:val="99"/>
    <w:rsid w:val="005C7E1C"/>
    <w:pPr>
      <w:widowControl/>
      <w:ind w:left="720"/>
    </w:pPr>
    <w:rPr>
      <w:rFonts w:ascii="Arial" w:eastAsia="Times New Roman" w:hAnsi="Arial" w:cs="Arial"/>
      <w:b/>
      <w:bCs/>
      <w:sz w:val="20"/>
      <w:szCs w:val="24"/>
      <w:lang w:val="pt-BR"/>
    </w:rPr>
  </w:style>
  <w:style w:type="character" w:customStyle="1" w:styleId="Recuodecorpodetexto2Char">
    <w:name w:val="Recuo de corpo de texto 2 Char"/>
    <w:basedOn w:val="Fontepargpadro"/>
    <w:link w:val="Recuodecorpodetexto2"/>
    <w:uiPriority w:val="99"/>
    <w:rsid w:val="005C7E1C"/>
    <w:rPr>
      <w:rFonts w:ascii="Arial" w:eastAsia="Times New Roman" w:hAnsi="Arial" w:cs="Arial"/>
      <w:b/>
      <w:bCs/>
      <w:sz w:val="20"/>
      <w:szCs w:val="24"/>
      <w:lang w:val="pt-BR"/>
    </w:rPr>
  </w:style>
  <w:style w:type="paragraph" w:customStyle="1" w:styleId="ecxmsonormal">
    <w:name w:val="ecxmsonormal"/>
    <w:basedOn w:val="Normal"/>
    <w:rsid w:val="005C7E1C"/>
    <w:pPr>
      <w:widowControl/>
      <w:spacing w:before="100" w:beforeAutospacing="1" w:after="100" w:afterAutospacing="1"/>
    </w:pPr>
    <w:rPr>
      <w:rFonts w:ascii="Times New Roman" w:eastAsia="Times New Roman" w:hAnsi="Times New Roman" w:cs="Times New Roman"/>
      <w:sz w:val="24"/>
      <w:szCs w:val="24"/>
      <w:lang w:val="pt-BR"/>
    </w:rPr>
  </w:style>
  <w:style w:type="character" w:customStyle="1" w:styleId="ecxspelle">
    <w:name w:val="ecxspelle"/>
    <w:basedOn w:val="Fontepargpadro"/>
    <w:rsid w:val="005C7E1C"/>
  </w:style>
  <w:style w:type="character" w:customStyle="1" w:styleId="ecxgrame">
    <w:name w:val="ecxgrame"/>
    <w:basedOn w:val="Fontepargpadro"/>
    <w:rsid w:val="005C7E1C"/>
  </w:style>
  <w:style w:type="paragraph" w:styleId="Corpodetexto2">
    <w:name w:val="Body Text 2"/>
    <w:basedOn w:val="Normal"/>
    <w:link w:val="Corpodetexto2Char"/>
    <w:rsid w:val="005C7E1C"/>
    <w:pPr>
      <w:widowControl/>
      <w:spacing w:after="120" w:line="480" w:lineRule="auto"/>
    </w:pPr>
    <w:rPr>
      <w:rFonts w:ascii="Times New Roman" w:eastAsia="Times New Roman" w:hAnsi="Times New Roman" w:cs="Times New Roman"/>
      <w:sz w:val="20"/>
      <w:szCs w:val="20"/>
      <w:lang w:val="pt-BR"/>
    </w:rPr>
  </w:style>
  <w:style w:type="character" w:customStyle="1" w:styleId="Corpodetexto2Char">
    <w:name w:val="Corpo de texto 2 Char"/>
    <w:basedOn w:val="Fontepargpadro"/>
    <w:link w:val="Corpodetexto2"/>
    <w:rsid w:val="005C7E1C"/>
    <w:rPr>
      <w:rFonts w:ascii="Times New Roman" w:eastAsia="Times New Roman" w:hAnsi="Times New Roman" w:cs="Times New Roman"/>
      <w:sz w:val="20"/>
      <w:szCs w:val="20"/>
      <w:lang w:val="pt-BR"/>
    </w:rPr>
  </w:style>
  <w:style w:type="paragraph" w:styleId="Corpodetexto3">
    <w:name w:val="Body Text 3"/>
    <w:basedOn w:val="Normal"/>
    <w:link w:val="Corpodetexto3Char"/>
    <w:rsid w:val="005C7E1C"/>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5C7E1C"/>
    <w:rPr>
      <w:rFonts w:ascii="Times New Roman" w:eastAsia="Times New Roman" w:hAnsi="Times New Roman" w:cs="Times New Roman"/>
      <w:sz w:val="16"/>
      <w:szCs w:val="16"/>
      <w:lang w:val="pt-BR"/>
    </w:rPr>
  </w:style>
  <w:style w:type="numbering" w:customStyle="1" w:styleId="Semlista1">
    <w:name w:val="Sem lista1"/>
    <w:next w:val="Semlista"/>
    <w:uiPriority w:val="99"/>
    <w:semiHidden/>
    <w:unhideWhenUsed/>
    <w:rsid w:val="005C7E1C"/>
  </w:style>
  <w:style w:type="table" w:customStyle="1" w:styleId="Tabelacomgrade1">
    <w:name w:val="Tabela com grade1"/>
    <w:basedOn w:val="Tabelanormal"/>
    <w:next w:val="Tabelacomgrade"/>
    <w:uiPriority w:val="39"/>
    <w:rsid w:val="005C7E1C"/>
    <w:pPr>
      <w:widowControl/>
    </w:pPr>
    <w:rPr>
      <w:rFonts w:asciiTheme="minorHAnsi" w:eastAsiaTheme="minorHAnsi" w:hAnsiTheme="minorHAnsi" w:cstheme="minorBidi"/>
      <w:lang w:val="pt-BR"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pple-converted-space">
    <w:name w:val="apple-converted-space"/>
    <w:basedOn w:val="Fontepargpadro"/>
    <w:rsid w:val="005C7E1C"/>
  </w:style>
  <w:style w:type="character" w:customStyle="1" w:styleId="tgc">
    <w:name w:val="_tgc"/>
    <w:basedOn w:val="Fontepargpadro"/>
    <w:rsid w:val="005C7E1C"/>
  </w:style>
  <w:style w:type="character" w:customStyle="1" w:styleId="d8e">
    <w:name w:val="_d8e"/>
    <w:basedOn w:val="Fontepargpadro"/>
    <w:rsid w:val="005C7E1C"/>
  </w:style>
  <w:style w:type="character" w:styleId="Forte">
    <w:name w:val="Strong"/>
    <w:basedOn w:val="Fontepargpadro"/>
    <w:uiPriority w:val="22"/>
    <w:qFormat/>
    <w:rsid w:val="005C7E1C"/>
    <w:rPr>
      <w:b/>
      <w:bCs/>
    </w:rPr>
  </w:style>
  <w:style w:type="character" w:customStyle="1" w:styleId="titagrupamento">
    <w:name w:val="tit_agrupamento"/>
    <w:basedOn w:val="Fontepargpadro"/>
    <w:rsid w:val="005C7E1C"/>
  </w:style>
  <w:style w:type="character" w:customStyle="1" w:styleId="descagruplongo">
    <w:name w:val="desc_agrup_longo"/>
    <w:basedOn w:val="Fontepargpadro"/>
    <w:rsid w:val="005C7E1C"/>
  </w:style>
  <w:style w:type="paragraph" w:styleId="Pr-formataoHTML">
    <w:name w:val="HTML Preformatted"/>
    <w:basedOn w:val="Normal"/>
    <w:link w:val="Pr-formataoHTMLChar"/>
    <w:uiPriority w:val="99"/>
    <w:unhideWhenUsed/>
    <w:rsid w:val="005C7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pt-BR"/>
    </w:rPr>
  </w:style>
  <w:style w:type="character" w:customStyle="1" w:styleId="Pr-formataoHTMLChar">
    <w:name w:val="Pré-formatação HTML Char"/>
    <w:basedOn w:val="Fontepargpadro"/>
    <w:link w:val="Pr-formataoHTML"/>
    <w:uiPriority w:val="99"/>
    <w:rsid w:val="005C7E1C"/>
    <w:rPr>
      <w:rFonts w:ascii="Courier New" w:eastAsia="Times New Roman" w:hAnsi="Courier New" w:cs="Courier New"/>
      <w:sz w:val="20"/>
      <w:szCs w:val="20"/>
      <w:lang w:val="pt-BR"/>
    </w:rPr>
  </w:style>
  <w:style w:type="paragraph" w:styleId="MapadoDocumento">
    <w:name w:val="Document Map"/>
    <w:basedOn w:val="Normal"/>
    <w:link w:val="MapadoDocumentoChar"/>
    <w:uiPriority w:val="99"/>
    <w:rsid w:val="005C7E1C"/>
    <w:pPr>
      <w:widowControl/>
      <w:shd w:val="clear" w:color="auto" w:fill="000080"/>
    </w:pPr>
    <w:rPr>
      <w:rFonts w:ascii="Times New Roman" w:eastAsia="Times New Roman" w:hAnsi="Times New Roman" w:cs="Times New Roman"/>
      <w:sz w:val="0"/>
      <w:szCs w:val="0"/>
      <w:lang w:val="pt-BR"/>
    </w:rPr>
  </w:style>
  <w:style w:type="character" w:customStyle="1" w:styleId="MapadoDocumentoChar">
    <w:name w:val="Mapa do Documento Char"/>
    <w:basedOn w:val="Fontepargpadro"/>
    <w:link w:val="MapadoDocumento"/>
    <w:uiPriority w:val="99"/>
    <w:rsid w:val="005C7E1C"/>
    <w:rPr>
      <w:rFonts w:ascii="Times New Roman" w:eastAsia="Times New Roman" w:hAnsi="Times New Roman" w:cs="Times New Roman"/>
      <w:sz w:val="0"/>
      <w:szCs w:val="0"/>
      <w:shd w:val="clear" w:color="auto" w:fill="000080"/>
      <w:lang w:val="pt-BR"/>
    </w:rPr>
  </w:style>
  <w:style w:type="paragraph" w:styleId="Recuodecorpodetexto3">
    <w:name w:val="Body Text Indent 3"/>
    <w:basedOn w:val="Normal"/>
    <w:link w:val="Recuodecorpodetexto3Char"/>
    <w:uiPriority w:val="99"/>
    <w:rsid w:val="005C7E1C"/>
    <w:pPr>
      <w:widowControl/>
      <w:spacing w:after="120"/>
      <w:ind w:left="283"/>
    </w:pPr>
    <w:rPr>
      <w:rFonts w:ascii="Times New Roman" w:eastAsia="Times New Roman" w:hAnsi="Times New Roman" w:cs="Times New Roman"/>
      <w:sz w:val="16"/>
      <w:szCs w:val="16"/>
      <w:lang w:val="pt-BR"/>
    </w:rPr>
  </w:style>
  <w:style w:type="character" w:customStyle="1" w:styleId="Recuodecorpodetexto3Char">
    <w:name w:val="Recuo de corpo de texto 3 Char"/>
    <w:basedOn w:val="Fontepargpadro"/>
    <w:link w:val="Recuodecorpodetexto3"/>
    <w:uiPriority w:val="99"/>
    <w:rsid w:val="005C7E1C"/>
    <w:rPr>
      <w:rFonts w:ascii="Times New Roman" w:eastAsia="Times New Roman" w:hAnsi="Times New Roman" w:cs="Times New Roman"/>
      <w:sz w:val="16"/>
      <w:szCs w:val="16"/>
      <w:lang w:val="pt-BR"/>
    </w:rPr>
  </w:style>
  <w:style w:type="paragraph" w:styleId="Recuodecorpodetexto">
    <w:name w:val="Body Text Indent"/>
    <w:basedOn w:val="Normal"/>
    <w:link w:val="RecuodecorpodetextoChar"/>
    <w:uiPriority w:val="99"/>
    <w:rsid w:val="005C7E1C"/>
    <w:pPr>
      <w:widowControl/>
      <w:spacing w:after="120"/>
      <w:ind w:left="283"/>
    </w:pPr>
    <w:rPr>
      <w:rFonts w:ascii="Times New Roman" w:eastAsia="Times New Roman" w:hAnsi="Times New Roman" w:cs="Times New Roman"/>
      <w:sz w:val="20"/>
      <w:szCs w:val="20"/>
      <w:lang w:val="pt-BR"/>
    </w:rPr>
  </w:style>
  <w:style w:type="character" w:customStyle="1" w:styleId="RecuodecorpodetextoChar">
    <w:name w:val="Recuo de corpo de texto Char"/>
    <w:basedOn w:val="Fontepargpadro"/>
    <w:link w:val="Recuodecorpodetexto"/>
    <w:uiPriority w:val="99"/>
    <w:rsid w:val="005C7E1C"/>
    <w:rPr>
      <w:rFonts w:ascii="Times New Roman" w:eastAsia="Times New Roman" w:hAnsi="Times New Roman" w:cs="Times New Roman"/>
      <w:sz w:val="20"/>
      <w:szCs w:val="20"/>
      <w:lang w:val="pt-BR"/>
    </w:rPr>
  </w:style>
  <w:style w:type="paragraph" w:styleId="Textoembloco">
    <w:name w:val="Block Text"/>
    <w:basedOn w:val="Normal"/>
    <w:uiPriority w:val="99"/>
    <w:rsid w:val="005C7E1C"/>
    <w:pPr>
      <w:widowControl/>
      <w:ind w:left="-720" w:right="708"/>
      <w:jc w:val="both"/>
    </w:pPr>
    <w:rPr>
      <w:rFonts w:ascii="Arial" w:eastAsia="Times New Roman" w:hAnsi="Arial" w:cs="Times New Roman"/>
      <w:szCs w:val="24"/>
      <w:lang w:val="pt-BR"/>
    </w:rPr>
  </w:style>
  <w:style w:type="paragraph" w:customStyle="1" w:styleId="TextoProminer">
    <w:name w:val="Texto Prominer"/>
    <w:basedOn w:val="Normal"/>
    <w:link w:val="TextoProminerChar"/>
    <w:qFormat/>
    <w:rsid w:val="005C7E1C"/>
    <w:pPr>
      <w:widowControl/>
      <w:spacing w:line="300" w:lineRule="atLeast"/>
      <w:jc w:val="both"/>
    </w:pPr>
    <w:rPr>
      <w:rFonts w:ascii="Bookman Old Style" w:eastAsia="Times New Roman" w:hAnsi="Bookman Old Style" w:cs="Times New Roman"/>
      <w:sz w:val="24"/>
      <w:szCs w:val="20"/>
      <w:lang w:val="pt-BR"/>
    </w:rPr>
  </w:style>
  <w:style w:type="character" w:customStyle="1" w:styleId="TextoProminerChar">
    <w:name w:val="Texto Prominer Char"/>
    <w:link w:val="TextoProminer"/>
    <w:locked/>
    <w:rsid w:val="005C7E1C"/>
    <w:rPr>
      <w:rFonts w:ascii="Bookman Old Style" w:eastAsia="Times New Roman" w:hAnsi="Bookman Old Style" w:cs="Times New Roman"/>
      <w:sz w:val="24"/>
      <w:szCs w:val="20"/>
      <w:lang w:val="pt-BR"/>
    </w:rPr>
  </w:style>
  <w:style w:type="paragraph" w:styleId="Textodenotaderodap">
    <w:name w:val="footnote text"/>
    <w:basedOn w:val="Normal"/>
    <w:link w:val="TextodenotaderodapChar"/>
    <w:uiPriority w:val="99"/>
    <w:unhideWhenUsed/>
    <w:rsid w:val="005C7E1C"/>
    <w:pPr>
      <w:widowControl/>
    </w:pPr>
    <w:rPr>
      <w:rFonts w:ascii="Times New Roman" w:eastAsiaTheme="minorHAnsi" w:hAnsi="Times New Roman" w:cs="Times New Roman"/>
      <w:sz w:val="20"/>
      <w:szCs w:val="20"/>
      <w:lang w:val="en-GB" w:eastAsia="en-GB"/>
    </w:rPr>
  </w:style>
  <w:style w:type="character" w:customStyle="1" w:styleId="TextodenotaderodapChar">
    <w:name w:val="Texto de nota de rodapé Char"/>
    <w:basedOn w:val="Fontepargpadro"/>
    <w:link w:val="Textodenotaderodap"/>
    <w:uiPriority w:val="99"/>
    <w:rsid w:val="005C7E1C"/>
    <w:rPr>
      <w:rFonts w:ascii="Times New Roman" w:eastAsiaTheme="minorHAnsi" w:hAnsi="Times New Roman" w:cs="Times New Roman"/>
      <w:sz w:val="20"/>
      <w:szCs w:val="20"/>
      <w:lang w:val="en-GB" w:eastAsia="en-GB"/>
    </w:rPr>
  </w:style>
  <w:style w:type="character" w:styleId="Refdenotaderodap">
    <w:name w:val="footnote reference"/>
    <w:basedOn w:val="Fontepargpadro"/>
    <w:uiPriority w:val="99"/>
    <w:unhideWhenUsed/>
    <w:rsid w:val="005C7E1C"/>
    <w:rPr>
      <w:vertAlign w:val="superscript"/>
    </w:rPr>
  </w:style>
  <w:style w:type="table" w:customStyle="1" w:styleId="Tabelacomgrade2">
    <w:name w:val="Tabela com grade2"/>
    <w:basedOn w:val="Tabelanormal"/>
    <w:next w:val="Tabelacomgrade"/>
    <w:uiPriority w:val="59"/>
    <w:rsid w:val="008435D0"/>
    <w:pPr>
      <w:widowControl/>
    </w:pPr>
    <w:rPr>
      <w:rFonts w:ascii="Times New Roman" w:eastAsia="Times New Roman" w:hAnsi="Times New Roman" w:cs="Times New Roman"/>
      <w:sz w:val="20"/>
      <w:szCs w:val="20"/>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3B1F0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4273081">
      <w:bodyDiv w:val="1"/>
      <w:marLeft w:val="0"/>
      <w:marRight w:val="0"/>
      <w:marTop w:val="0"/>
      <w:marBottom w:val="0"/>
      <w:divBdr>
        <w:top w:val="none" w:sz="0" w:space="0" w:color="auto"/>
        <w:left w:val="none" w:sz="0" w:space="0" w:color="auto"/>
        <w:bottom w:val="none" w:sz="0" w:space="0" w:color="auto"/>
        <w:right w:val="none" w:sz="0" w:space="0" w:color="auto"/>
      </w:divBdr>
    </w:div>
    <w:div w:id="834687342">
      <w:bodyDiv w:val="1"/>
      <w:marLeft w:val="0"/>
      <w:marRight w:val="0"/>
      <w:marTop w:val="0"/>
      <w:marBottom w:val="0"/>
      <w:divBdr>
        <w:top w:val="none" w:sz="0" w:space="0" w:color="auto"/>
        <w:left w:val="none" w:sz="0" w:space="0" w:color="auto"/>
        <w:bottom w:val="none" w:sz="0" w:space="0" w:color="auto"/>
        <w:right w:val="none" w:sz="0" w:space="0" w:color="auto"/>
      </w:divBdr>
    </w:div>
    <w:div w:id="968632740">
      <w:bodyDiv w:val="1"/>
      <w:marLeft w:val="0"/>
      <w:marRight w:val="0"/>
      <w:marTop w:val="0"/>
      <w:marBottom w:val="0"/>
      <w:divBdr>
        <w:top w:val="none" w:sz="0" w:space="0" w:color="auto"/>
        <w:left w:val="none" w:sz="0" w:space="0" w:color="auto"/>
        <w:bottom w:val="none" w:sz="0" w:space="0" w:color="auto"/>
        <w:right w:val="none" w:sz="0" w:space="0" w:color="auto"/>
      </w:divBdr>
    </w:div>
    <w:div w:id="1074398108">
      <w:bodyDiv w:val="1"/>
      <w:marLeft w:val="0"/>
      <w:marRight w:val="0"/>
      <w:marTop w:val="0"/>
      <w:marBottom w:val="0"/>
      <w:divBdr>
        <w:top w:val="none" w:sz="0" w:space="0" w:color="auto"/>
        <w:left w:val="none" w:sz="0" w:space="0" w:color="auto"/>
        <w:bottom w:val="none" w:sz="0" w:space="0" w:color="auto"/>
        <w:right w:val="none" w:sz="0" w:space="0" w:color="auto"/>
      </w:divBdr>
    </w:div>
    <w:div w:id="1234004243">
      <w:bodyDiv w:val="1"/>
      <w:marLeft w:val="0"/>
      <w:marRight w:val="0"/>
      <w:marTop w:val="0"/>
      <w:marBottom w:val="0"/>
      <w:divBdr>
        <w:top w:val="none" w:sz="0" w:space="0" w:color="auto"/>
        <w:left w:val="none" w:sz="0" w:space="0" w:color="auto"/>
        <w:bottom w:val="none" w:sz="0" w:space="0" w:color="auto"/>
        <w:right w:val="none" w:sz="0" w:space="0" w:color="auto"/>
      </w:divBdr>
    </w:div>
    <w:div w:id="1583903625">
      <w:bodyDiv w:val="1"/>
      <w:marLeft w:val="0"/>
      <w:marRight w:val="0"/>
      <w:marTop w:val="0"/>
      <w:marBottom w:val="0"/>
      <w:divBdr>
        <w:top w:val="none" w:sz="0" w:space="0" w:color="auto"/>
        <w:left w:val="none" w:sz="0" w:space="0" w:color="auto"/>
        <w:bottom w:val="none" w:sz="0" w:space="0" w:color="auto"/>
        <w:right w:val="none" w:sz="0" w:space="0" w:color="auto"/>
      </w:divBdr>
    </w:div>
    <w:div w:id="1585147352">
      <w:bodyDiv w:val="1"/>
      <w:marLeft w:val="0"/>
      <w:marRight w:val="0"/>
      <w:marTop w:val="0"/>
      <w:marBottom w:val="0"/>
      <w:divBdr>
        <w:top w:val="none" w:sz="0" w:space="0" w:color="auto"/>
        <w:left w:val="none" w:sz="0" w:space="0" w:color="auto"/>
        <w:bottom w:val="none" w:sz="0" w:space="0" w:color="auto"/>
        <w:right w:val="none" w:sz="0" w:space="0" w:color="auto"/>
      </w:divBdr>
    </w:div>
    <w:div w:id="16608856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idades.ibge.gov.br/brasil/ms/brasilandia/panorama"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portal.brasilandia.ms.gov.br:8079/transparencia/" TargetMode="External"/><Relationship Id="rId39" Type="http://schemas.openxmlformats.org/officeDocument/2006/relationships/footer" Target="footer2.xml"/><Relationship Id="rId21" Type="http://schemas.openxmlformats.org/officeDocument/2006/relationships/hyperlink" Target="https://www.planalto.gov.br/ccivil_03/_ato2011-2014/2013/lei/l12846.htm" TargetMode="External"/><Relationship Id="rId34" Type="http://schemas.openxmlformats.org/officeDocument/2006/relationships/image" Target="media/image2.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mailto:licitacao@brasilandia.ms.gov.br" TargetMode="External"/><Relationship Id="rId20" Type="http://schemas.openxmlformats.org/officeDocument/2006/relationships/hyperlink" Target="mailto:licitacao@brasilandia.ms.gov.br" TargetMode="External"/><Relationship Id="rId29" Type="http://schemas.openxmlformats.org/officeDocument/2006/relationships/hyperlink" Target="http://www.planalto.gov.br/ccivil_03/_ato2019-2022/2021/lei/L14133.htm"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encurtador.com.br/5yZGp" TargetMode="External"/><Relationship Id="rId37" Type="http://schemas.openxmlformats.org/officeDocument/2006/relationships/hyperlink" Target="https://encurtador.com.br/SuN0B"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licitacao@brasilandia.ms.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brasilandia.ms.gov.br/portal/download/licitacoes/ddxzPA/" TargetMode="External"/><Relationship Id="rId36" Type="http://schemas.openxmlformats.org/officeDocument/2006/relationships/hyperlink" Target="https://encurtador.com.br/HgLZS" TargetMode="External"/><Relationship Id="rId10" Type="http://schemas.openxmlformats.org/officeDocument/2006/relationships/hyperlink" Target="mailto:licitacao@brasilandia.ms.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 Type="http://schemas.openxmlformats.org/officeDocument/2006/relationships/settings" Target="settings.xml"/><Relationship Id="rId9" Type="http://schemas.openxmlformats.org/officeDocument/2006/relationships/hyperlink" Target="https://pncp.gov.br/app/editais?q=&amp;status=recebendo_proposta&amp;pagina=1" TargetMode="External"/><Relationship Id="rId14" Type="http://schemas.openxmlformats.org/officeDocument/2006/relationships/hyperlink" Target="https://pncp.gov.br/app/editais?q=&amp;status=recebendo_proposta&amp;pagina=1"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mailto:licitacao@brasilandia.ms.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encurtador.com.br/7ZLV1" TargetMode="External"/><Relationship Id="rId8" Type="http://schemas.openxmlformats.org/officeDocument/2006/relationships/hyperlink" Target="http://portal.brasilandia.ms.gov.br:8079/transparencia/" TargetMode="External"/><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hyperlink" Target="https://www.planalto.gov.br/ccivil_03/LEIS/L6404consol.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encurtador.com.br/nNtxB" TargetMode="External"/><Relationship Id="rId3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brasilandi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g1hl98UNkV1RPXZIYKzNNUYXrw==">CgMxLjAyCGguZ2pkZ3hzMgloLjMwajB6bGw4AHIhMXcwTl90a1ZkbzEwMUtCQ2Z4bnVWeFlYQzQ0S2hrOVpQ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446</TotalTime>
  <Pages>82</Pages>
  <Words>30055</Words>
  <Characters>162298</Characters>
  <Application>Microsoft Office Word</Application>
  <DocSecurity>0</DocSecurity>
  <Lines>1352</Lines>
  <Paragraphs>383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191970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ADMINISTRACAO 2</dc:creator>
  <cp:lastModifiedBy>Carlos Alberto Avila da Silva</cp:lastModifiedBy>
  <cp:revision>54</cp:revision>
  <cp:lastPrinted>2024-10-24T13:31:00Z</cp:lastPrinted>
  <dcterms:created xsi:type="dcterms:W3CDTF">2024-05-14T18:35:00Z</dcterms:created>
  <dcterms:modified xsi:type="dcterms:W3CDTF">2024-11-18T13:16:00Z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2022-11-04T00:00:00Z</vt:filetime>
  </property>
  <property fmtid="{D5CDD505-2E9C-101B-9397-08002B2CF9AE}" pid="3" name="Creator">
    <vt:lpwstr>Microsoft® Word 2013</vt:lpwstr>
  </property>
  <property fmtid="{D5CDD505-2E9C-101B-9397-08002B2CF9AE}" pid="4" name="LastSaved">
    <vt:filetime>2023-09-04T00:00:00Z</vt:filetime>
  </property>
</Properties>
</file>