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17301" w14:textId="3C2FC9FC" w:rsidR="00AA541E" w:rsidRPr="00662676" w:rsidRDefault="00202F13" w:rsidP="00E97200">
      <w:pPr>
        <w:pStyle w:val="Textodecomentrio"/>
        <w:spacing w:line="360" w:lineRule="atLeast"/>
        <w:jc w:val="center"/>
        <w:rPr>
          <w:rFonts w:ascii="Palatino Linotype" w:hAnsi="Palatino Linotype" w:cs="Arial"/>
          <w:b/>
          <w:bCs/>
          <w:sz w:val="24"/>
          <w:szCs w:val="24"/>
        </w:rPr>
      </w:pPr>
      <w:r w:rsidRPr="00202F13">
        <w:rPr>
          <w:rFonts w:ascii="Palatino Linotype" w:hAnsi="Palatino Linotype" w:cs="Arial"/>
          <w:b/>
          <w:bCs/>
          <w:sz w:val="24"/>
          <w:szCs w:val="24"/>
        </w:rPr>
        <w:t>E</w:t>
      </w:r>
      <w:r w:rsidR="00AA541E" w:rsidRPr="00202F13">
        <w:rPr>
          <w:rFonts w:ascii="Palatino Linotype" w:hAnsi="Palatino Linotype" w:cs="Arial"/>
          <w:b/>
          <w:bCs/>
          <w:sz w:val="24"/>
          <w:szCs w:val="24"/>
        </w:rPr>
        <w:t>DITAL DE LICITAÇÃO</w:t>
      </w:r>
    </w:p>
    <w:p w14:paraId="2CCEC46F" w14:textId="77777777" w:rsidR="00672555" w:rsidRDefault="00672555" w:rsidP="00672555">
      <w:pPr>
        <w:pStyle w:val="Textodecomentrio"/>
        <w:spacing w:line="360" w:lineRule="atLeast"/>
        <w:rPr>
          <w:rFonts w:ascii="Palatino Linotype" w:hAnsi="Palatino Linotype" w:cs="Arial"/>
          <w:b/>
          <w:bCs/>
          <w:sz w:val="24"/>
          <w:szCs w:val="24"/>
        </w:rPr>
      </w:pPr>
    </w:p>
    <w:p w14:paraId="7785B7D7" w14:textId="6775C9E2" w:rsidR="00AA541E" w:rsidRPr="00202F13" w:rsidRDefault="00AA541E" w:rsidP="00672555">
      <w:pPr>
        <w:pStyle w:val="Textodecomentrio"/>
        <w:spacing w:line="360" w:lineRule="atLeast"/>
        <w:rPr>
          <w:rFonts w:ascii="Palatino Linotype" w:hAnsi="Palatino Linotype" w:cs="Arial"/>
          <w:b/>
          <w:bCs/>
          <w:sz w:val="24"/>
          <w:szCs w:val="24"/>
        </w:rPr>
      </w:pPr>
      <w:r w:rsidRPr="00202F13">
        <w:rPr>
          <w:rFonts w:ascii="Palatino Linotype" w:hAnsi="Palatino Linotype" w:cs="Arial"/>
          <w:b/>
          <w:bCs/>
          <w:sz w:val="24"/>
          <w:szCs w:val="24"/>
        </w:rPr>
        <w:t xml:space="preserve">PROCESSO ADMINISTRATIVO Nº </w:t>
      </w:r>
      <w:r w:rsidR="00A649CD" w:rsidRPr="00202F13">
        <w:rPr>
          <w:rFonts w:ascii="Palatino Linotype" w:hAnsi="Palatino Linotype" w:cs="Arial"/>
          <w:b/>
          <w:bCs/>
          <w:sz w:val="24"/>
          <w:szCs w:val="24"/>
        </w:rPr>
        <w:t>4021</w:t>
      </w:r>
      <w:r w:rsidRPr="00202F13">
        <w:rPr>
          <w:rFonts w:ascii="Palatino Linotype" w:hAnsi="Palatino Linotype" w:cs="Arial"/>
          <w:b/>
          <w:bCs/>
          <w:sz w:val="24"/>
          <w:szCs w:val="24"/>
        </w:rPr>
        <w:t>/202</w:t>
      </w:r>
      <w:r w:rsidR="00FF7826" w:rsidRPr="00202F13">
        <w:rPr>
          <w:rFonts w:ascii="Palatino Linotype" w:hAnsi="Palatino Linotype" w:cs="Arial"/>
          <w:b/>
          <w:bCs/>
          <w:sz w:val="24"/>
          <w:szCs w:val="24"/>
        </w:rPr>
        <w:t>6</w:t>
      </w:r>
    </w:p>
    <w:p w14:paraId="5FEAA213" w14:textId="2331118D" w:rsidR="00AA541E" w:rsidRPr="00662676" w:rsidRDefault="00AA541E" w:rsidP="00672555">
      <w:pPr>
        <w:pStyle w:val="Textodecomentrio"/>
        <w:spacing w:line="360" w:lineRule="atLeast"/>
        <w:rPr>
          <w:rFonts w:ascii="Palatino Linotype" w:hAnsi="Palatino Linotype" w:cs="Arial"/>
          <w:b/>
          <w:bCs/>
          <w:sz w:val="24"/>
          <w:szCs w:val="24"/>
        </w:rPr>
      </w:pPr>
      <w:r w:rsidRPr="00202F13">
        <w:rPr>
          <w:rFonts w:ascii="Palatino Linotype" w:hAnsi="Palatino Linotype" w:cs="Arial"/>
          <w:b/>
          <w:bCs/>
          <w:sz w:val="24"/>
          <w:szCs w:val="24"/>
        </w:rPr>
        <w:t xml:space="preserve">CONCORRÊNCIA PRESENCIAL N° </w:t>
      </w:r>
      <w:r w:rsidR="00202F13" w:rsidRPr="00202F13">
        <w:rPr>
          <w:rFonts w:ascii="Palatino Linotype" w:hAnsi="Palatino Linotype" w:cs="Arial"/>
          <w:b/>
          <w:bCs/>
          <w:sz w:val="24"/>
          <w:szCs w:val="24"/>
        </w:rPr>
        <w:t>008</w:t>
      </w:r>
      <w:r w:rsidRPr="00202F13">
        <w:rPr>
          <w:rFonts w:ascii="Palatino Linotype" w:hAnsi="Palatino Linotype" w:cs="Arial"/>
          <w:b/>
          <w:bCs/>
          <w:sz w:val="24"/>
          <w:szCs w:val="24"/>
        </w:rPr>
        <w:t>/202</w:t>
      </w:r>
      <w:r w:rsidR="00FF7826" w:rsidRPr="00202F13">
        <w:rPr>
          <w:rFonts w:ascii="Palatino Linotype" w:hAnsi="Palatino Linotype" w:cs="Arial"/>
          <w:b/>
          <w:bCs/>
          <w:sz w:val="24"/>
          <w:szCs w:val="24"/>
        </w:rPr>
        <w:t>6</w:t>
      </w:r>
    </w:p>
    <w:p w14:paraId="7AEB9372" w14:textId="77777777" w:rsidR="008C3DAD" w:rsidRPr="00662676" w:rsidRDefault="008C3DAD" w:rsidP="00E97200">
      <w:pPr>
        <w:pStyle w:val="Textodecomentrio"/>
        <w:spacing w:line="360" w:lineRule="atLeast"/>
        <w:jc w:val="center"/>
        <w:rPr>
          <w:rFonts w:ascii="Palatino Linotype" w:hAnsi="Palatino Linotype" w:cs="Arial"/>
          <w:sz w:val="24"/>
          <w:szCs w:val="24"/>
        </w:rPr>
      </w:pPr>
    </w:p>
    <w:p w14:paraId="2B2D65EC" w14:textId="7C997768"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1.</w:t>
      </w:r>
      <w:r w:rsidRPr="00D8467D">
        <w:rPr>
          <w:rFonts w:ascii="Palatino Linotype" w:hAnsi="Palatino Linotype" w:cs="Arial"/>
          <w:sz w:val="24"/>
          <w:szCs w:val="24"/>
          <w:lang w:val="pt-BR"/>
        </w:rPr>
        <w:tab/>
        <w:t>PREÂMBULO</w:t>
      </w:r>
    </w:p>
    <w:p w14:paraId="07ABCF67" w14:textId="57E8CCFB" w:rsidR="00AA541E" w:rsidRPr="00662676" w:rsidRDefault="00AA541E" w:rsidP="00E97200">
      <w:pPr>
        <w:pStyle w:val="Textodecomentrio"/>
        <w:tabs>
          <w:tab w:val="left" w:pos="1134"/>
        </w:tabs>
        <w:spacing w:line="360" w:lineRule="atLeast"/>
        <w:jc w:val="both"/>
        <w:rPr>
          <w:rFonts w:ascii="Palatino Linotype" w:eastAsia="Arial" w:hAnsi="Palatino Linotype" w:cs="Arial"/>
          <w:sz w:val="24"/>
          <w:szCs w:val="24"/>
        </w:rPr>
      </w:pPr>
      <w:r w:rsidRPr="00662676">
        <w:rPr>
          <w:rFonts w:ascii="Palatino Linotype" w:eastAsia="Arial" w:hAnsi="Palatino Linotype" w:cs="Arial"/>
          <w:sz w:val="24"/>
          <w:szCs w:val="24"/>
        </w:rPr>
        <w:t xml:space="preserve">1.1  </w:t>
      </w:r>
      <w:r w:rsidR="00BE7B1F" w:rsidRPr="00662676">
        <w:rPr>
          <w:rFonts w:ascii="Palatino Linotype" w:eastAsia="Arial" w:hAnsi="Palatino Linotype" w:cs="Arial"/>
          <w:sz w:val="24"/>
          <w:szCs w:val="24"/>
        </w:rPr>
        <w:tab/>
      </w:r>
      <w:r w:rsidRPr="00662676">
        <w:rPr>
          <w:rFonts w:ascii="Palatino Linotype" w:eastAsia="Arial" w:hAnsi="Palatino Linotype" w:cs="Arial"/>
          <w:b/>
          <w:bCs/>
          <w:sz w:val="24"/>
          <w:szCs w:val="24"/>
        </w:rPr>
        <w:t>O Município de Brasilândia Estado de Mato Grosso do Sul</w:t>
      </w:r>
      <w:r w:rsidRPr="00662676">
        <w:rPr>
          <w:rFonts w:ascii="Palatino Linotype" w:eastAsia="Arial" w:hAnsi="Palatino Linotype" w:cs="Arial"/>
          <w:sz w:val="24"/>
          <w:szCs w:val="24"/>
        </w:rPr>
        <w:t>, com sede na Rua Elviro Mancini nº 530 –</w:t>
      </w:r>
      <w:r w:rsidR="00155C22" w:rsidRPr="00662676">
        <w:rPr>
          <w:rFonts w:ascii="Palatino Linotype" w:eastAsia="Arial" w:hAnsi="Palatino Linotype" w:cs="Arial"/>
          <w:sz w:val="24"/>
          <w:szCs w:val="24"/>
        </w:rPr>
        <w:t xml:space="preserve"> </w:t>
      </w:r>
      <w:r w:rsidRPr="00662676">
        <w:rPr>
          <w:rFonts w:ascii="Palatino Linotype" w:eastAsia="Arial" w:hAnsi="Palatino Linotype" w:cs="Arial"/>
          <w:sz w:val="24"/>
          <w:szCs w:val="24"/>
        </w:rPr>
        <w:t xml:space="preserve">Centro – nesta cidade de Brasilândia/MS,  por intermédio de seu Agente de Contratação designado pelo </w:t>
      </w:r>
      <w:r w:rsidRPr="00662676">
        <w:rPr>
          <w:rFonts w:ascii="Palatino Linotype" w:eastAsia="Arial" w:hAnsi="Palatino Linotype" w:cs="Arial"/>
          <w:b/>
          <w:bCs/>
          <w:sz w:val="24"/>
          <w:szCs w:val="24"/>
        </w:rPr>
        <w:t xml:space="preserve">Decreto Municipal nº </w:t>
      </w:r>
      <w:r w:rsidRPr="00662676">
        <w:rPr>
          <w:rFonts w:ascii="Palatino Linotype" w:eastAsia="Arial" w:hAnsi="Palatino Linotype" w:cs="Arial"/>
          <w:b/>
          <w:bCs/>
          <w:color w:val="000000" w:themeColor="text1"/>
          <w:sz w:val="24"/>
          <w:szCs w:val="24"/>
        </w:rPr>
        <w:t>6368/2025</w:t>
      </w:r>
      <w:r w:rsidRPr="00662676">
        <w:rPr>
          <w:rFonts w:ascii="Palatino Linotype" w:eastAsia="Arial" w:hAnsi="Palatino Linotype" w:cs="Arial"/>
          <w:sz w:val="24"/>
          <w:szCs w:val="24"/>
        </w:rPr>
        <w:t xml:space="preserve">, torna público para </w:t>
      </w:r>
      <w:r w:rsidRPr="00202F13">
        <w:rPr>
          <w:rFonts w:ascii="Palatino Linotype" w:eastAsia="Arial" w:hAnsi="Palatino Linotype" w:cs="Arial"/>
          <w:sz w:val="24"/>
          <w:szCs w:val="24"/>
        </w:rPr>
        <w:t xml:space="preserve">interessados a abertura de Procedimento Licitatório, na Modalidade de </w:t>
      </w:r>
      <w:r w:rsidRPr="00202F13">
        <w:rPr>
          <w:rFonts w:ascii="Palatino Linotype" w:eastAsia="Arial" w:hAnsi="Palatino Linotype" w:cs="Arial"/>
          <w:b/>
          <w:bCs/>
          <w:sz w:val="24"/>
          <w:szCs w:val="24"/>
        </w:rPr>
        <w:t xml:space="preserve">Concorrência Presencial n° </w:t>
      </w:r>
      <w:r w:rsidR="00202F13" w:rsidRPr="00202F13">
        <w:rPr>
          <w:rFonts w:ascii="Palatino Linotype" w:eastAsia="Arial" w:hAnsi="Palatino Linotype" w:cs="Arial"/>
          <w:b/>
          <w:bCs/>
          <w:sz w:val="24"/>
          <w:szCs w:val="24"/>
        </w:rPr>
        <w:t>008</w:t>
      </w:r>
      <w:r w:rsidRPr="00202F13">
        <w:rPr>
          <w:rFonts w:ascii="Palatino Linotype" w:eastAsia="Arial" w:hAnsi="Palatino Linotype" w:cs="Arial"/>
          <w:b/>
          <w:bCs/>
          <w:sz w:val="24"/>
          <w:szCs w:val="24"/>
        </w:rPr>
        <w:t>/202</w:t>
      </w:r>
      <w:r w:rsidR="005E7C16" w:rsidRPr="00202F13">
        <w:rPr>
          <w:rFonts w:ascii="Palatino Linotype" w:eastAsia="Arial" w:hAnsi="Palatino Linotype" w:cs="Arial"/>
          <w:b/>
          <w:bCs/>
          <w:sz w:val="24"/>
          <w:szCs w:val="24"/>
        </w:rPr>
        <w:t>6</w:t>
      </w:r>
      <w:r w:rsidRPr="00202F13">
        <w:rPr>
          <w:rFonts w:ascii="Palatino Linotype" w:eastAsia="Arial" w:hAnsi="Palatino Linotype" w:cs="Arial"/>
          <w:sz w:val="24"/>
          <w:szCs w:val="24"/>
        </w:rPr>
        <w:t xml:space="preserve">, modo de disputa </w:t>
      </w:r>
      <w:r w:rsidRPr="00202F13">
        <w:rPr>
          <w:rFonts w:ascii="Palatino Linotype" w:eastAsia="Arial" w:hAnsi="Palatino Linotype" w:cs="Arial"/>
          <w:b/>
          <w:bCs/>
          <w:sz w:val="24"/>
          <w:szCs w:val="24"/>
        </w:rPr>
        <w:t>ABERTO</w:t>
      </w:r>
      <w:r w:rsidRPr="00202F13">
        <w:rPr>
          <w:rFonts w:ascii="Palatino Linotype" w:eastAsia="Arial" w:hAnsi="Palatino Linotype" w:cs="Arial"/>
          <w:sz w:val="24"/>
          <w:szCs w:val="24"/>
        </w:rPr>
        <w:t xml:space="preserve">, </w:t>
      </w:r>
      <w:r w:rsidR="00D036A5" w:rsidRPr="00202F13">
        <w:rPr>
          <w:rFonts w:ascii="Palatino Linotype" w:eastAsia="Arial" w:hAnsi="Palatino Linotype" w:cs="Arial"/>
          <w:sz w:val="24"/>
          <w:szCs w:val="24"/>
        </w:rPr>
        <w:t>adotando o critério de julgamento de</w:t>
      </w:r>
      <w:r w:rsidR="00D036A5" w:rsidRPr="00BE69D2">
        <w:rPr>
          <w:rFonts w:ascii="Palatino Linotype" w:eastAsia="Arial" w:hAnsi="Palatino Linotype" w:cs="Arial"/>
          <w:sz w:val="24"/>
          <w:szCs w:val="24"/>
        </w:rPr>
        <w:t xml:space="preserve"> </w:t>
      </w:r>
      <w:r w:rsidR="004E5193" w:rsidRPr="00BE69D2">
        <w:rPr>
          <w:rFonts w:ascii="Palatino Linotype" w:hAnsi="Palatino Linotype" w:cs="Arial"/>
          <w:b/>
          <w:bCs/>
          <w:sz w:val="24"/>
          <w:szCs w:val="24"/>
        </w:rPr>
        <w:t>“</w:t>
      </w:r>
      <w:r w:rsidR="002F14B7" w:rsidRPr="00BE69D2">
        <w:rPr>
          <w:rFonts w:ascii="Palatino Linotype" w:hAnsi="Palatino Linotype" w:cs="Arial"/>
          <w:b/>
          <w:bCs/>
          <w:sz w:val="24"/>
          <w:szCs w:val="24"/>
        </w:rPr>
        <w:t>M</w:t>
      </w:r>
      <w:r w:rsidR="00A649CD">
        <w:rPr>
          <w:rFonts w:ascii="Palatino Linotype" w:hAnsi="Palatino Linotype" w:cs="Arial"/>
          <w:b/>
          <w:bCs/>
          <w:sz w:val="24"/>
          <w:szCs w:val="24"/>
        </w:rPr>
        <w:t>AIOR PERCENTUAL DE DESCONTO</w:t>
      </w:r>
      <w:r w:rsidRPr="00BE69D2">
        <w:rPr>
          <w:rFonts w:ascii="Palatino Linotype" w:hAnsi="Palatino Linotype" w:cs="Arial"/>
          <w:b/>
          <w:bCs/>
          <w:sz w:val="24"/>
          <w:szCs w:val="24"/>
        </w:rPr>
        <w:t>”</w:t>
      </w:r>
      <w:r w:rsidRPr="00BE69D2">
        <w:rPr>
          <w:rFonts w:ascii="Palatino Linotype" w:hAnsi="Palatino Linotype" w:cs="Arial"/>
          <w:sz w:val="24"/>
          <w:szCs w:val="24"/>
        </w:rPr>
        <w:t xml:space="preserve">, </w:t>
      </w:r>
      <w:r w:rsidR="00D036A5" w:rsidRPr="00BE69D2">
        <w:rPr>
          <w:rFonts w:ascii="Palatino Linotype" w:hAnsi="Palatino Linotype" w:cs="Arial"/>
          <w:sz w:val="24"/>
          <w:szCs w:val="24"/>
        </w:rPr>
        <w:t xml:space="preserve">sob </w:t>
      </w:r>
      <w:r w:rsidRPr="00BE69D2">
        <w:rPr>
          <w:rFonts w:ascii="Palatino Linotype" w:hAnsi="Palatino Linotype" w:cs="Arial"/>
          <w:sz w:val="24"/>
          <w:szCs w:val="24"/>
        </w:rPr>
        <w:t xml:space="preserve">o regime de execução </w:t>
      </w:r>
      <w:r w:rsidR="00D036A5" w:rsidRPr="00BE69D2">
        <w:rPr>
          <w:rFonts w:ascii="Palatino Linotype" w:hAnsi="Palatino Linotype" w:cs="Arial"/>
          <w:sz w:val="24"/>
          <w:szCs w:val="24"/>
        </w:rPr>
        <w:t>de</w:t>
      </w:r>
      <w:r w:rsidRPr="00BE69D2">
        <w:rPr>
          <w:rFonts w:ascii="Palatino Linotype" w:hAnsi="Palatino Linotype" w:cs="Arial"/>
          <w:sz w:val="24"/>
          <w:szCs w:val="24"/>
        </w:rPr>
        <w:t xml:space="preserve"> </w:t>
      </w:r>
      <w:r w:rsidRPr="00BE69D2">
        <w:rPr>
          <w:rFonts w:ascii="Palatino Linotype" w:hAnsi="Palatino Linotype" w:cs="Arial"/>
          <w:b/>
          <w:sz w:val="24"/>
          <w:szCs w:val="24"/>
        </w:rPr>
        <w:t xml:space="preserve">EMPREITADA POR PREÇO </w:t>
      </w:r>
      <w:r w:rsidR="002F14B7" w:rsidRPr="00BE69D2">
        <w:rPr>
          <w:rFonts w:ascii="Palatino Linotype" w:hAnsi="Palatino Linotype" w:cs="Arial"/>
          <w:b/>
          <w:bCs/>
          <w:sz w:val="24"/>
          <w:szCs w:val="24"/>
        </w:rPr>
        <w:t>UNITÁRIO</w:t>
      </w:r>
      <w:r w:rsidRPr="00BE69D2">
        <w:rPr>
          <w:rFonts w:ascii="Palatino Linotype" w:hAnsi="Palatino Linotype" w:cs="Arial"/>
          <w:b/>
          <w:sz w:val="24"/>
          <w:szCs w:val="24"/>
        </w:rPr>
        <w:t>,</w:t>
      </w:r>
      <w:r w:rsidRPr="00BE69D2">
        <w:rPr>
          <w:rFonts w:ascii="Palatino Linotype" w:eastAsia="Arial" w:hAnsi="Palatino Linotype" w:cs="Arial"/>
          <w:sz w:val="24"/>
          <w:szCs w:val="24"/>
        </w:rPr>
        <w:t xml:space="preserve"> regida pela Lei Federal nº 14.133/2021, Lei</w:t>
      </w:r>
      <w:r w:rsidRPr="00662676">
        <w:rPr>
          <w:rFonts w:ascii="Palatino Linotype" w:eastAsia="Arial" w:hAnsi="Palatino Linotype" w:cs="Arial"/>
          <w:sz w:val="24"/>
          <w:szCs w:val="24"/>
        </w:rPr>
        <w:t xml:space="preserve"> Complementar nº 123/2006, </w:t>
      </w:r>
      <w:r w:rsidRPr="00CE5035">
        <w:rPr>
          <w:rFonts w:ascii="Palatino Linotype" w:eastAsia="Arial" w:hAnsi="Palatino Linotype" w:cs="Arial"/>
          <w:b/>
          <w:bCs/>
          <w:sz w:val="24"/>
          <w:szCs w:val="24"/>
        </w:rPr>
        <w:t xml:space="preserve">Decreto Municipal nº </w:t>
      </w:r>
      <w:r w:rsidR="00A70EA5" w:rsidRPr="00CE5035">
        <w:rPr>
          <w:rFonts w:ascii="Palatino Linotype" w:eastAsia="Arial" w:hAnsi="Palatino Linotype" w:cs="Arial"/>
          <w:b/>
          <w:bCs/>
          <w:sz w:val="24"/>
          <w:szCs w:val="24"/>
        </w:rPr>
        <w:t>6044</w:t>
      </w:r>
      <w:r w:rsidRPr="00CE5035">
        <w:rPr>
          <w:rFonts w:ascii="Palatino Linotype" w:eastAsia="Arial" w:hAnsi="Palatino Linotype" w:cs="Arial"/>
          <w:b/>
          <w:bCs/>
          <w:sz w:val="24"/>
          <w:szCs w:val="24"/>
        </w:rPr>
        <w:t>/2024</w:t>
      </w:r>
      <w:r w:rsidR="007F0EFC" w:rsidRPr="00CE5035">
        <w:rPr>
          <w:rFonts w:ascii="Palatino Linotype" w:eastAsia="Arial" w:hAnsi="Palatino Linotype" w:cs="Arial"/>
          <w:b/>
          <w:bCs/>
          <w:sz w:val="24"/>
          <w:szCs w:val="24"/>
        </w:rPr>
        <w:t xml:space="preserve"> e Lei</w:t>
      </w:r>
      <w:r w:rsidR="00582BB0" w:rsidRPr="00CE5035">
        <w:rPr>
          <w:rFonts w:ascii="Palatino Linotype" w:eastAsia="Arial" w:hAnsi="Palatino Linotype" w:cs="Arial"/>
          <w:b/>
          <w:bCs/>
          <w:sz w:val="24"/>
          <w:szCs w:val="24"/>
        </w:rPr>
        <w:t xml:space="preserve"> Municipal</w:t>
      </w:r>
      <w:r w:rsidR="007F0EFC" w:rsidRPr="00CE5035">
        <w:rPr>
          <w:rFonts w:ascii="Palatino Linotype" w:eastAsia="Arial" w:hAnsi="Palatino Linotype" w:cs="Arial"/>
          <w:b/>
          <w:bCs/>
          <w:sz w:val="24"/>
          <w:szCs w:val="24"/>
        </w:rPr>
        <w:t xml:space="preserve"> </w:t>
      </w:r>
      <w:r w:rsidR="00582BB0" w:rsidRPr="00CE5035">
        <w:rPr>
          <w:rFonts w:ascii="Palatino Linotype" w:eastAsia="Arial" w:hAnsi="Palatino Linotype" w:cs="Arial"/>
          <w:b/>
          <w:bCs/>
          <w:sz w:val="24"/>
          <w:szCs w:val="24"/>
        </w:rPr>
        <w:t xml:space="preserve">nº </w:t>
      </w:r>
      <w:r w:rsidR="007F0EFC" w:rsidRPr="00CE5035">
        <w:rPr>
          <w:rFonts w:ascii="Palatino Linotype" w:eastAsia="Arial" w:hAnsi="Palatino Linotype" w:cs="Arial"/>
          <w:b/>
          <w:bCs/>
          <w:sz w:val="24"/>
          <w:szCs w:val="24"/>
        </w:rPr>
        <w:t>3274/2026</w:t>
      </w:r>
      <w:r w:rsidRPr="00662676">
        <w:rPr>
          <w:rFonts w:ascii="Palatino Linotype" w:eastAsia="Arial" w:hAnsi="Palatino Linotype" w:cs="Arial"/>
          <w:sz w:val="24"/>
          <w:szCs w:val="24"/>
        </w:rPr>
        <w:t xml:space="preserve">, e demais condições fixadas neste instrumento convocatório. Toda a legislação supramencionada encontra-se à disposição </w:t>
      </w:r>
      <w:r w:rsidR="002E17B6" w:rsidRPr="00662676">
        <w:rPr>
          <w:rFonts w:ascii="Palatino Linotype" w:eastAsia="Arial" w:hAnsi="Palatino Linotype" w:cs="Arial"/>
          <w:sz w:val="24"/>
          <w:szCs w:val="24"/>
        </w:rPr>
        <w:t>no portal da transparência / Legislação do município de Brasilândia MS (</w:t>
      </w:r>
      <w:r w:rsidR="005F13DB">
        <w:fldChar w:fldCharType="begin"/>
      </w:r>
      <w:r w:rsidR="005F13DB">
        <w:instrText xml:space="preserve"> HYPERLINK "https://leismunicipais.com.br/prefeitura/ms/brasilandia" </w:instrText>
      </w:r>
      <w:r w:rsidR="005F13DB">
        <w:fldChar w:fldCharType="separate"/>
      </w:r>
      <w:r w:rsidR="002E17B6" w:rsidRPr="00662676">
        <w:rPr>
          <w:rStyle w:val="Hyperlink"/>
          <w:rFonts w:ascii="Palatino Linotype" w:eastAsia="Arial" w:hAnsi="Palatino Linotype" w:cs="Arial"/>
          <w:sz w:val="24"/>
          <w:szCs w:val="24"/>
        </w:rPr>
        <w:t>https://leismunicipais.com.br/prefeitura/ms/brasilandia</w:t>
      </w:r>
      <w:r w:rsidR="005F13DB">
        <w:rPr>
          <w:rStyle w:val="Hyperlink"/>
          <w:rFonts w:ascii="Palatino Linotype" w:eastAsia="Arial" w:hAnsi="Palatino Linotype" w:cs="Arial"/>
          <w:sz w:val="24"/>
          <w:szCs w:val="24"/>
        </w:rPr>
        <w:fldChar w:fldCharType="end"/>
      </w:r>
      <w:r w:rsidR="002E17B6" w:rsidRPr="00662676">
        <w:rPr>
          <w:rFonts w:ascii="Palatino Linotype" w:eastAsia="Arial" w:hAnsi="Palatino Linotype" w:cs="Arial"/>
          <w:sz w:val="24"/>
          <w:szCs w:val="24"/>
        </w:rPr>
        <w:t>) ou no portal do Governo Federal (</w:t>
      </w:r>
      <w:r w:rsidR="005F13DB">
        <w:fldChar w:fldCharType="begin"/>
      </w:r>
      <w:r w:rsidR="005F13DB">
        <w:instrText xml:space="preserve"> HYPERLINK "https://www4.planalto.gov.br/legislacao" </w:instrText>
      </w:r>
      <w:r w:rsidR="005F13DB">
        <w:fldChar w:fldCharType="separate"/>
      </w:r>
      <w:r w:rsidR="002E17B6" w:rsidRPr="00662676">
        <w:rPr>
          <w:rStyle w:val="Hyperlink"/>
          <w:rFonts w:ascii="Palatino Linotype" w:eastAsia="Arial" w:hAnsi="Palatino Linotype" w:cs="Arial"/>
          <w:sz w:val="24"/>
          <w:szCs w:val="24"/>
        </w:rPr>
        <w:t>https://www4.planalto.gov.br/legislacao</w:t>
      </w:r>
      <w:r w:rsidR="005F13DB">
        <w:rPr>
          <w:rStyle w:val="Hyperlink"/>
          <w:rFonts w:ascii="Palatino Linotype" w:eastAsia="Arial" w:hAnsi="Palatino Linotype" w:cs="Arial"/>
          <w:sz w:val="24"/>
          <w:szCs w:val="24"/>
        </w:rPr>
        <w:fldChar w:fldCharType="end"/>
      </w:r>
      <w:r w:rsidR="002E17B6" w:rsidRPr="00662676">
        <w:rPr>
          <w:rFonts w:ascii="Palatino Linotype" w:eastAsia="Arial" w:hAnsi="Palatino Linotype" w:cs="Arial"/>
          <w:sz w:val="24"/>
          <w:szCs w:val="24"/>
        </w:rPr>
        <w:t xml:space="preserve">) conforme cada caso, </w:t>
      </w:r>
      <w:r w:rsidRPr="00662676">
        <w:rPr>
          <w:rFonts w:ascii="Palatino Linotype" w:eastAsia="Arial" w:hAnsi="Palatino Linotype" w:cs="Arial"/>
          <w:sz w:val="24"/>
          <w:szCs w:val="24"/>
        </w:rPr>
        <w:t xml:space="preserve">para consulta de quaisquer interessados. </w:t>
      </w:r>
    </w:p>
    <w:p w14:paraId="1EB11CC9" w14:textId="0BAA0518" w:rsidR="00FE1D51" w:rsidRPr="00662676" w:rsidRDefault="00FE1D51" w:rsidP="00E97200">
      <w:pPr>
        <w:pStyle w:val="Textodecomentrio"/>
        <w:spacing w:line="360" w:lineRule="atLeast"/>
        <w:jc w:val="both"/>
        <w:rPr>
          <w:rFonts w:ascii="Palatino Linotype" w:eastAsia="Arial" w:hAnsi="Palatino Linotype" w:cs="Arial"/>
          <w:sz w:val="24"/>
          <w:szCs w:val="24"/>
        </w:rPr>
      </w:pPr>
    </w:p>
    <w:p w14:paraId="0799393D" w14:textId="7B35C09E" w:rsidR="00F27587" w:rsidRPr="00CE5035" w:rsidRDefault="002E17B6" w:rsidP="00E97200">
      <w:pPr>
        <w:pStyle w:val="Textodecomentrio"/>
        <w:tabs>
          <w:tab w:val="left" w:pos="1134"/>
        </w:tabs>
        <w:spacing w:line="360" w:lineRule="atLeast"/>
        <w:jc w:val="both"/>
        <w:rPr>
          <w:rFonts w:ascii="Palatino Linotype" w:eastAsia="Arial" w:hAnsi="Palatino Linotype" w:cs="Arial"/>
          <w:sz w:val="24"/>
          <w:szCs w:val="24"/>
        </w:rPr>
      </w:pPr>
      <w:r w:rsidRPr="00CE5035">
        <w:rPr>
          <w:rFonts w:ascii="Palatino Linotype" w:hAnsi="Palatino Linotype" w:cs="Arial"/>
          <w:color w:val="000000"/>
          <w:sz w:val="24"/>
          <w:szCs w:val="24"/>
        </w:rPr>
        <w:t>1.1.1.</w:t>
      </w:r>
      <w:r w:rsidRPr="00CE5035">
        <w:rPr>
          <w:rFonts w:ascii="Palatino Linotype" w:hAnsi="Palatino Linotype" w:cs="Arial"/>
          <w:color w:val="000000"/>
          <w:sz w:val="24"/>
          <w:szCs w:val="24"/>
        </w:rPr>
        <w:tab/>
        <w:t xml:space="preserve">Inversão de Fases: </w:t>
      </w:r>
      <w:r w:rsidR="00FE1D51" w:rsidRPr="00CE5035">
        <w:rPr>
          <w:rFonts w:ascii="Palatino Linotype" w:hAnsi="Palatino Linotype" w:cs="Arial"/>
          <w:b/>
          <w:bCs/>
          <w:color w:val="000000"/>
          <w:sz w:val="24"/>
          <w:szCs w:val="24"/>
        </w:rPr>
        <w:t>(</w:t>
      </w:r>
      <w:r w:rsidR="00B11574" w:rsidRPr="00CE5035">
        <w:rPr>
          <w:rFonts w:ascii="Palatino Linotype" w:hAnsi="Palatino Linotype" w:cs="Arial"/>
          <w:b/>
          <w:bCs/>
          <w:color w:val="000000"/>
          <w:sz w:val="24"/>
          <w:szCs w:val="24"/>
        </w:rPr>
        <w:t>X</w:t>
      </w:r>
      <w:r w:rsidR="00FE1D51" w:rsidRPr="00CE5035">
        <w:rPr>
          <w:rFonts w:ascii="Palatino Linotype" w:hAnsi="Palatino Linotype" w:cs="Arial"/>
          <w:b/>
          <w:bCs/>
          <w:color w:val="000000"/>
          <w:sz w:val="24"/>
          <w:szCs w:val="24"/>
        </w:rPr>
        <w:t>) Sim</w:t>
      </w:r>
      <w:r w:rsidR="00F27587" w:rsidRPr="00CE5035">
        <w:rPr>
          <w:rFonts w:ascii="Palatino Linotype" w:hAnsi="Palatino Linotype" w:cs="Arial"/>
          <w:b/>
          <w:bCs/>
          <w:color w:val="000000"/>
          <w:sz w:val="24"/>
          <w:szCs w:val="24"/>
        </w:rPr>
        <w:t xml:space="preserve"> </w:t>
      </w:r>
      <w:r w:rsidR="00F27587" w:rsidRPr="00CE5035">
        <w:rPr>
          <w:rFonts w:ascii="Palatino Linotype" w:hAnsi="Palatino Linotype" w:cs="Arial"/>
          <w:color w:val="000000"/>
          <w:sz w:val="24"/>
          <w:szCs w:val="24"/>
        </w:rPr>
        <w:t>-</w:t>
      </w:r>
      <w:r w:rsidR="008C3DAD" w:rsidRPr="00CE5035">
        <w:rPr>
          <w:rFonts w:ascii="Palatino Linotype" w:hAnsi="Palatino Linotype" w:cs="Arial"/>
          <w:color w:val="000000"/>
          <w:sz w:val="24"/>
          <w:szCs w:val="24"/>
        </w:rPr>
        <w:t xml:space="preserve"> </w:t>
      </w:r>
      <w:r w:rsidR="00F27587" w:rsidRPr="00CE5035">
        <w:rPr>
          <w:rFonts w:ascii="Palatino Linotype" w:hAnsi="Palatino Linotype" w:cs="Arial"/>
          <w:sz w:val="24"/>
          <w:szCs w:val="24"/>
        </w:rPr>
        <w:t xml:space="preserve">A Inversão se justifica com base na </w:t>
      </w:r>
      <w:r w:rsidR="00F27587" w:rsidRPr="00CE5035">
        <w:rPr>
          <w:rFonts w:ascii="Palatino Linotype" w:eastAsia="Arial" w:hAnsi="Palatino Linotype" w:cs="Arial"/>
          <w:sz w:val="24"/>
          <w:szCs w:val="24"/>
        </w:rPr>
        <w:t>Lei Municipal</w:t>
      </w:r>
    </w:p>
    <w:p w14:paraId="7C184371" w14:textId="1C359674" w:rsidR="00F27587" w:rsidRPr="00CE5035" w:rsidRDefault="00F27587" w:rsidP="00F27587">
      <w:pPr>
        <w:pStyle w:val="Textodecomentrio"/>
        <w:tabs>
          <w:tab w:val="left" w:pos="1134"/>
        </w:tabs>
        <w:spacing w:line="360" w:lineRule="atLeast"/>
        <w:ind w:left="4111"/>
        <w:jc w:val="both"/>
        <w:rPr>
          <w:rFonts w:ascii="Palatino Linotype" w:hAnsi="Palatino Linotype" w:cs="Arial"/>
          <w:color w:val="000000"/>
          <w:sz w:val="24"/>
          <w:szCs w:val="24"/>
        </w:rPr>
      </w:pPr>
      <w:r w:rsidRPr="00CE5035">
        <w:rPr>
          <w:rFonts w:ascii="Palatino Linotype" w:eastAsia="Arial" w:hAnsi="Palatino Linotype" w:cs="Arial"/>
          <w:sz w:val="24"/>
          <w:szCs w:val="24"/>
        </w:rPr>
        <w:t>3274/2026 – artigo 1 (Fase de habilitação antecederá a de proposta)</w:t>
      </w:r>
    </w:p>
    <w:p w14:paraId="4A2C35DA" w14:textId="7640551E" w:rsidR="00FE1D51" w:rsidRPr="00CE5035" w:rsidRDefault="00FE1D51" w:rsidP="00F27587">
      <w:pPr>
        <w:pStyle w:val="Textodecomentrio"/>
        <w:tabs>
          <w:tab w:val="left" w:pos="1134"/>
        </w:tabs>
        <w:spacing w:line="360" w:lineRule="atLeast"/>
        <w:ind w:left="3119"/>
        <w:jc w:val="both"/>
        <w:rPr>
          <w:rFonts w:ascii="Palatino Linotype" w:hAnsi="Palatino Linotype" w:cs="Arial"/>
          <w:sz w:val="24"/>
          <w:szCs w:val="24"/>
        </w:rPr>
      </w:pPr>
      <w:r w:rsidRPr="00CE5035">
        <w:rPr>
          <w:rFonts w:ascii="Palatino Linotype" w:hAnsi="Palatino Linotype" w:cs="Arial"/>
          <w:color w:val="000000"/>
          <w:sz w:val="24"/>
          <w:szCs w:val="24"/>
        </w:rPr>
        <w:t>(</w:t>
      </w:r>
      <w:r w:rsidR="00B11574" w:rsidRPr="00CE5035">
        <w:rPr>
          <w:rFonts w:ascii="Palatino Linotype" w:hAnsi="Palatino Linotype" w:cs="Arial"/>
          <w:color w:val="000000"/>
          <w:sz w:val="24"/>
          <w:szCs w:val="24"/>
        </w:rPr>
        <w:t xml:space="preserve"> </w:t>
      </w:r>
      <w:r w:rsidR="002E0CBF" w:rsidRPr="00CE5035">
        <w:rPr>
          <w:rFonts w:ascii="Palatino Linotype" w:hAnsi="Palatino Linotype" w:cs="Arial"/>
          <w:color w:val="000000"/>
          <w:sz w:val="24"/>
          <w:szCs w:val="24"/>
        </w:rPr>
        <w:t xml:space="preserve"> </w:t>
      </w:r>
      <w:r w:rsidR="00B11574" w:rsidRPr="00CE5035">
        <w:rPr>
          <w:rFonts w:ascii="Palatino Linotype" w:hAnsi="Palatino Linotype" w:cs="Arial"/>
          <w:color w:val="000000"/>
          <w:sz w:val="24"/>
          <w:szCs w:val="24"/>
        </w:rPr>
        <w:t xml:space="preserve"> </w:t>
      </w:r>
      <w:r w:rsidRPr="00CE5035">
        <w:rPr>
          <w:rFonts w:ascii="Palatino Linotype" w:hAnsi="Palatino Linotype" w:cs="Arial"/>
          <w:color w:val="000000"/>
          <w:sz w:val="24"/>
          <w:szCs w:val="24"/>
        </w:rPr>
        <w:t>) Não</w:t>
      </w:r>
      <w:r w:rsidR="002E17B6" w:rsidRPr="00CE5035">
        <w:rPr>
          <w:rFonts w:ascii="Palatino Linotype" w:hAnsi="Palatino Linotype" w:cs="Arial"/>
          <w:sz w:val="24"/>
          <w:szCs w:val="24"/>
        </w:rPr>
        <w:t xml:space="preserve"> </w:t>
      </w:r>
    </w:p>
    <w:p w14:paraId="68D7E4D5" w14:textId="77777777" w:rsidR="002E0CBF" w:rsidRPr="00CE5035" w:rsidRDefault="002E0CBF" w:rsidP="00E97200">
      <w:pPr>
        <w:pStyle w:val="Textodecomentrio"/>
        <w:tabs>
          <w:tab w:val="left" w:pos="1134"/>
        </w:tabs>
        <w:spacing w:line="360" w:lineRule="atLeast"/>
        <w:jc w:val="both"/>
        <w:rPr>
          <w:rFonts w:ascii="Palatino Linotype" w:hAnsi="Palatino Linotype" w:cs="Arial"/>
          <w:color w:val="000000"/>
          <w:sz w:val="24"/>
          <w:szCs w:val="24"/>
        </w:rPr>
      </w:pPr>
    </w:p>
    <w:p w14:paraId="12C35540" w14:textId="4D70574E" w:rsidR="00F27587" w:rsidRPr="00CE5035" w:rsidRDefault="00FE1D51" w:rsidP="00E97200">
      <w:pPr>
        <w:pStyle w:val="Textodecomentrio"/>
        <w:tabs>
          <w:tab w:val="left" w:pos="1134"/>
        </w:tabs>
        <w:spacing w:line="360" w:lineRule="atLeast"/>
        <w:jc w:val="both"/>
        <w:rPr>
          <w:rFonts w:ascii="Palatino Linotype" w:hAnsi="Palatino Linotype" w:cs="Arial"/>
          <w:b/>
          <w:bCs/>
          <w:color w:val="000000"/>
          <w:sz w:val="24"/>
          <w:szCs w:val="24"/>
        </w:rPr>
      </w:pPr>
      <w:r w:rsidRPr="00CE5035">
        <w:rPr>
          <w:rFonts w:ascii="Palatino Linotype" w:hAnsi="Palatino Linotype" w:cs="Arial"/>
          <w:color w:val="000000"/>
          <w:sz w:val="24"/>
          <w:szCs w:val="24"/>
        </w:rPr>
        <w:t>1.1.2.</w:t>
      </w:r>
      <w:r w:rsidRPr="00CE5035">
        <w:rPr>
          <w:rFonts w:ascii="Palatino Linotype" w:hAnsi="Palatino Linotype" w:cs="Arial"/>
          <w:color w:val="000000"/>
          <w:sz w:val="24"/>
          <w:szCs w:val="24"/>
        </w:rPr>
        <w:tab/>
        <w:t>Natureza:</w:t>
      </w:r>
      <w:r w:rsidR="002E17B6" w:rsidRPr="00CE5035">
        <w:rPr>
          <w:rFonts w:ascii="Palatino Linotype" w:hAnsi="Palatino Linotype" w:cs="Arial"/>
          <w:color w:val="000000"/>
          <w:sz w:val="24"/>
          <w:szCs w:val="24"/>
        </w:rPr>
        <w:t xml:space="preserve"> </w:t>
      </w:r>
      <w:r w:rsidR="00F27587" w:rsidRPr="00CE5035">
        <w:rPr>
          <w:rFonts w:ascii="Palatino Linotype" w:hAnsi="Palatino Linotype" w:cs="Arial"/>
          <w:color w:val="000000"/>
          <w:sz w:val="24"/>
          <w:szCs w:val="24"/>
        </w:rPr>
        <w:t xml:space="preserve">              </w:t>
      </w:r>
      <w:r w:rsidRPr="00CE5035">
        <w:rPr>
          <w:rFonts w:ascii="Palatino Linotype" w:hAnsi="Palatino Linotype" w:cs="Arial"/>
          <w:b/>
          <w:bCs/>
          <w:color w:val="000000"/>
          <w:sz w:val="24"/>
          <w:szCs w:val="24"/>
        </w:rPr>
        <w:t>(X) Comum</w:t>
      </w:r>
      <w:r w:rsidR="002E17B6" w:rsidRPr="00CE5035">
        <w:rPr>
          <w:rFonts w:ascii="Palatino Linotype" w:hAnsi="Palatino Linotype" w:cs="Arial"/>
          <w:b/>
          <w:bCs/>
          <w:color w:val="000000"/>
          <w:sz w:val="24"/>
          <w:szCs w:val="24"/>
        </w:rPr>
        <w:t xml:space="preserve"> </w:t>
      </w:r>
    </w:p>
    <w:p w14:paraId="2951203E" w14:textId="29AAA687" w:rsidR="00FE1D51" w:rsidRPr="00662676" w:rsidRDefault="00FE1D51" w:rsidP="00F27587">
      <w:pPr>
        <w:pStyle w:val="Textodecomentrio"/>
        <w:tabs>
          <w:tab w:val="left" w:pos="1134"/>
        </w:tabs>
        <w:spacing w:line="360" w:lineRule="atLeast"/>
        <w:ind w:left="3119"/>
        <w:jc w:val="both"/>
        <w:rPr>
          <w:rFonts w:ascii="Palatino Linotype" w:hAnsi="Palatino Linotype" w:cs="Arial"/>
          <w:color w:val="000000"/>
          <w:sz w:val="24"/>
          <w:szCs w:val="24"/>
        </w:rPr>
      </w:pPr>
      <w:r w:rsidRPr="00CE5035">
        <w:rPr>
          <w:rFonts w:ascii="Palatino Linotype" w:hAnsi="Palatino Linotype" w:cs="Arial"/>
          <w:color w:val="000000"/>
          <w:sz w:val="24"/>
          <w:szCs w:val="24"/>
        </w:rPr>
        <w:t xml:space="preserve">( </w:t>
      </w:r>
      <w:r w:rsidR="00BE7B1F" w:rsidRPr="00CE5035">
        <w:rPr>
          <w:rFonts w:ascii="Palatino Linotype" w:hAnsi="Palatino Linotype" w:cs="Arial"/>
          <w:color w:val="000000"/>
          <w:sz w:val="24"/>
          <w:szCs w:val="24"/>
        </w:rPr>
        <w:t xml:space="preserve"> </w:t>
      </w:r>
      <w:r w:rsidRPr="00CE5035">
        <w:rPr>
          <w:rFonts w:ascii="Palatino Linotype" w:hAnsi="Palatino Linotype" w:cs="Arial"/>
          <w:color w:val="000000"/>
          <w:sz w:val="24"/>
          <w:szCs w:val="24"/>
        </w:rPr>
        <w:t xml:space="preserve"> ) Especial</w:t>
      </w:r>
    </w:p>
    <w:p w14:paraId="1492146E" w14:textId="77777777" w:rsidR="00FE1D51" w:rsidRPr="00662676" w:rsidRDefault="00FE1D51" w:rsidP="00E97200">
      <w:pPr>
        <w:pStyle w:val="Textodecomentrio"/>
        <w:spacing w:line="360" w:lineRule="atLeast"/>
        <w:jc w:val="both"/>
        <w:rPr>
          <w:rFonts w:ascii="Palatino Linotype" w:eastAsia="Arial" w:hAnsi="Palatino Linotype" w:cs="Arial"/>
          <w:sz w:val="24"/>
          <w:szCs w:val="24"/>
        </w:rPr>
      </w:pPr>
    </w:p>
    <w:p w14:paraId="6EC4B407" w14:textId="466B49D2"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1.2. </w:t>
      </w:r>
      <w:r w:rsidR="00BE7B1F" w:rsidRPr="00662676">
        <w:rPr>
          <w:rFonts w:ascii="Palatino Linotype" w:hAnsi="Palatino Linotype" w:cs="Arial"/>
          <w:sz w:val="24"/>
          <w:szCs w:val="24"/>
        </w:rPr>
        <w:tab/>
      </w:r>
      <w:r w:rsidRPr="00662676">
        <w:rPr>
          <w:rFonts w:ascii="Palatino Linotype" w:hAnsi="Palatino Linotype" w:cs="Arial"/>
          <w:sz w:val="24"/>
          <w:szCs w:val="24"/>
        </w:rPr>
        <w:t xml:space="preserve">Os trabalhos serão conduzidos pelo Agente de Contratação da Prefeitura Municipal de Brasilândia - MS; </w:t>
      </w:r>
      <w:r w:rsidRPr="00CE5035">
        <w:rPr>
          <w:rFonts w:ascii="Palatino Linotype" w:hAnsi="Palatino Linotype" w:cs="Arial"/>
          <w:b/>
          <w:bCs/>
          <w:sz w:val="24"/>
          <w:szCs w:val="24"/>
        </w:rPr>
        <w:t xml:space="preserve">A data de entrega e abertura dos envelopes: </w:t>
      </w:r>
      <w:r w:rsidR="00202F13">
        <w:rPr>
          <w:rFonts w:ascii="Palatino Linotype" w:hAnsi="Palatino Linotype" w:cs="Arial"/>
          <w:b/>
          <w:bCs/>
          <w:sz w:val="24"/>
          <w:szCs w:val="24"/>
          <w:highlight w:val="yellow"/>
        </w:rPr>
        <w:t>03</w:t>
      </w:r>
      <w:r w:rsidRPr="00662676">
        <w:rPr>
          <w:rFonts w:ascii="Palatino Linotype" w:hAnsi="Palatino Linotype" w:cs="Arial"/>
          <w:b/>
          <w:bCs/>
          <w:sz w:val="24"/>
          <w:szCs w:val="24"/>
          <w:highlight w:val="yellow"/>
        </w:rPr>
        <w:t xml:space="preserve"> de </w:t>
      </w:r>
      <w:r w:rsidR="00202F13">
        <w:rPr>
          <w:rFonts w:ascii="Palatino Linotype" w:hAnsi="Palatino Linotype" w:cs="Arial"/>
          <w:b/>
          <w:bCs/>
          <w:sz w:val="24"/>
          <w:szCs w:val="24"/>
          <w:highlight w:val="yellow"/>
        </w:rPr>
        <w:t xml:space="preserve">novembro </w:t>
      </w:r>
      <w:r w:rsidRPr="00662676">
        <w:rPr>
          <w:rFonts w:ascii="Palatino Linotype" w:hAnsi="Palatino Linotype" w:cs="Arial"/>
          <w:b/>
          <w:bCs/>
          <w:sz w:val="24"/>
          <w:szCs w:val="24"/>
          <w:highlight w:val="yellow"/>
        </w:rPr>
        <w:t xml:space="preserve">de </w:t>
      </w:r>
      <w:r w:rsidR="006D2AD1" w:rsidRPr="00662676">
        <w:rPr>
          <w:rFonts w:ascii="Palatino Linotype" w:hAnsi="Palatino Linotype" w:cs="Arial"/>
          <w:b/>
          <w:bCs/>
          <w:sz w:val="24"/>
          <w:szCs w:val="24"/>
          <w:highlight w:val="yellow"/>
        </w:rPr>
        <w:t>2026</w:t>
      </w:r>
      <w:r w:rsidRPr="00662676">
        <w:rPr>
          <w:rFonts w:ascii="Palatino Linotype" w:hAnsi="Palatino Linotype" w:cs="Arial"/>
          <w:b/>
          <w:bCs/>
          <w:sz w:val="24"/>
          <w:szCs w:val="24"/>
          <w:highlight w:val="yellow"/>
        </w:rPr>
        <w:t xml:space="preserve"> – às </w:t>
      </w:r>
      <w:r w:rsidR="006D2AD1" w:rsidRPr="00662676">
        <w:rPr>
          <w:rFonts w:ascii="Palatino Linotype" w:hAnsi="Palatino Linotype" w:cs="Arial"/>
          <w:b/>
          <w:bCs/>
          <w:sz w:val="24"/>
          <w:szCs w:val="24"/>
          <w:highlight w:val="yellow"/>
        </w:rPr>
        <w:t>08</w:t>
      </w:r>
      <w:r w:rsidRPr="00662676">
        <w:rPr>
          <w:rFonts w:ascii="Palatino Linotype" w:hAnsi="Palatino Linotype" w:cs="Arial"/>
          <w:b/>
          <w:bCs/>
          <w:sz w:val="24"/>
          <w:szCs w:val="24"/>
          <w:highlight w:val="yellow"/>
        </w:rPr>
        <w:t>h:</w:t>
      </w:r>
      <w:r w:rsidR="006D2AD1" w:rsidRPr="00A649CD">
        <w:rPr>
          <w:rFonts w:ascii="Palatino Linotype" w:hAnsi="Palatino Linotype" w:cs="Arial"/>
          <w:b/>
          <w:bCs/>
          <w:sz w:val="24"/>
          <w:szCs w:val="24"/>
          <w:highlight w:val="yellow"/>
        </w:rPr>
        <w:t>00</w:t>
      </w:r>
      <w:r w:rsidRPr="00A649CD">
        <w:rPr>
          <w:rFonts w:ascii="Palatino Linotype" w:hAnsi="Palatino Linotype" w:cs="Arial"/>
          <w:b/>
          <w:bCs/>
          <w:sz w:val="24"/>
          <w:szCs w:val="24"/>
          <w:highlight w:val="yellow"/>
        </w:rPr>
        <w:t>min (Horário oficial do Estado de MS)</w:t>
      </w:r>
      <w:r w:rsidRPr="00662676">
        <w:rPr>
          <w:rFonts w:ascii="Palatino Linotype" w:hAnsi="Palatino Linotype" w:cs="Arial"/>
          <w:sz w:val="24"/>
          <w:szCs w:val="24"/>
        </w:rPr>
        <w:t xml:space="preserve"> no endereço da Prefeitura Municipal de Brasilândia</w:t>
      </w:r>
      <w:r w:rsidR="00F456DA" w:rsidRPr="00662676">
        <w:rPr>
          <w:rFonts w:ascii="Palatino Linotype" w:hAnsi="Palatino Linotype" w:cs="Arial"/>
          <w:sz w:val="24"/>
          <w:szCs w:val="24"/>
        </w:rPr>
        <w:t>/</w:t>
      </w:r>
      <w:r w:rsidRPr="00662676">
        <w:rPr>
          <w:rFonts w:ascii="Palatino Linotype" w:hAnsi="Palatino Linotype" w:cs="Arial"/>
          <w:sz w:val="24"/>
          <w:szCs w:val="24"/>
        </w:rPr>
        <w:t>MS já informado no presente edital.</w:t>
      </w:r>
    </w:p>
    <w:p w14:paraId="0B3B5A58"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F05A7B9" w14:textId="75CF7383"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eastAsia="Helvetica" w:hAnsi="Palatino Linotype" w:cs="Arial"/>
          <w:sz w:val="24"/>
          <w:szCs w:val="24"/>
        </w:rPr>
        <w:t xml:space="preserve">1.3. </w:t>
      </w:r>
      <w:r w:rsidR="00BE7B1F"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Na hipótese de não haver expediente ou ocorrer qualquer fato superveniente que impeça a realização da sessão pública na data prevista, fica a mesma adiada para o primeiro dia útil subsequente, no mesmo local e horário anteriormente estabelecido desde que não </w:t>
      </w:r>
      <w:r w:rsidRPr="00662676">
        <w:rPr>
          <w:rFonts w:ascii="Palatino Linotype" w:eastAsia="Helvetica" w:hAnsi="Palatino Linotype" w:cs="Arial"/>
          <w:sz w:val="24"/>
          <w:szCs w:val="24"/>
        </w:rPr>
        <w:lastRenderedPageBreak/>
        <w:t>haja comunicação em contrário.</w:t>
      </w:r>
    </w:p>
    <w:p w14:paraId="17006889"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5B6FADB" w14:textId="328F6EDD"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1.4. </w:t>
      </w:r>
      <w:r w:rsidR="00BE7B1F" w:rsidRPr="00662676">
        <w:rPr>
          <w:rFonts w:ascii="Palatino Linotype" w:hAnsi="Palatino Linotype" w:cs="Arial"/>
          <w:sz w:val="24"/>
          <w:szCs w:val="24"/>
        </w:rPr>
        <w:tab/>
      </w:r>
      <w:r w:rsidRPr="00662676">
        <w:rPr>
          <w:rFonts w:ascii="Palatino Linotype" w:hAnsi="Palatino Linotype" w:cs="Arial"/>
          <w:sz w:val="24"/>
          <w:szCs w:val="24"/>
        </w:rPr>
        <w:t>Todas as referências de tempo no Edital, no aviso e durante a Sessão Pública observarão obrigatoriamente o horário oficial de Mato Grosso do Sul.</w:t>
      </w:r>
    </w:p>
    <w:p w14:paraId="57C2680B" w14:textId="3A84793F" w:rsidR="00AA541E" w:rsidRPr="00662676" w:rsidRDefault="00AA541E" w:rsidP="00E97200">
      <w:pPr>
        <w:pStyle w:val="SemEspaamento"/>
        <w:spacing w:line="360" w:lineRule="atLeast"/>
        <w:rPr>
          <w:rFonts w:ascii="Palatino Linotype" w:hAnsi="Palatino Linotype"/>
        </w:rPr>
      </w:pPr>
    </w:p>
    <w:p w14:paraId="581E4895" w14:textId="2686CBD1"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 xml:space="preserve">2. </w:t>
      </w:r>
      <w:r w:rsidR="00BE7B1F" w:rsidRPr="00D8467D">
        <w:rPr>
          <w:rFonts w:ascii="Palatino Linotype" w:hAnsi="Palatino Linotype" w:cs="Arial"/>
          <w:sz w:val="24"/>
          <w:szCs w:val="24"/>
          <w:lang w:val="pt-BR"/>
        </w:rPr>
        <w:tab/>
      </w:r>
      <w:r w:rsidRPr="00D8467D">
        <w:rPr>
          <w:rFonts w:ascii="Palatino Linotype" w:hAnsi="Palatino Linotype" w:cs="Arial"/>
          <w:sz w:val="24"/>
          <w:szCs w:val="24"/>
          <w:lang w:val="pt-BR"/>
        </w:rPr>
        <w:t>CONSTITUI PARTE INTEGRANTE DES</w:t>
      </w:r>
      <w:r w:rsidR="00605CAA" w:rsidRPr="00D8467D">
        <w:rPr>
          <w:rFonts w:ascii="Palatino Linotype" w:hAnsi="Palatino Linotype" w:cs="Arial"/>
          <w:sz w:val="24"/>
          <w:szCs w:val="24"/>
          <w:lang w:val="pt-BR"/>
        </w:rPr>
        <w:t>T</w:t>
      </w:r>
      <w:r w:rsidRPr="00D8467D">
        <w:rPr>
          <w:rFonts w:ascii="Palatino Linotype" w:hAnsi="Palatino Linotype" w:cs="Arial"/>
          <w:sz w:val="24"/>
          <w:szCs w:val="24"/>
          <w:lang w:val="pt-BR"/>
        </w:rPr>
        <w:t>E EDITAL</w:t>
      </w:r>
    </w:p>
    <w:p w14:paraId="1CD36D20" w14:textId="1BA36985"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MINUTA DE CONTRATO</w:t>
      </w:r>
    </w:p>
    <w:p w14:paraId="760E14CD" w14:textId="2B44ECCB"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MODELO DE PROPOSTA DE PREÇO </w:t>
      </w:r>
    </w:p>
    <w:p w14:paraId="1540F4CF" w14:textId="18B0B384"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III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TERMO DE REFERÊNCIA </w:t>
      </w:r>
    </w:p>
    <w:p w14:paraId="77FC783F" w14:textId="7F983BC8"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IV</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DECLARAÇÃO DE ENQUADRAMENTO LC 123/2006</w:t>
      </w:r>
    </w:p>
    <w:p w14:paraId="2B9DFAEE" w14:textId="5198AB21"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V</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MODELO DE DECLARAÇÃO UNIFICADA</w:t>
      </w:r>
    </w:p>
    <w:p w14:paraId="66B0419E" w14:textId="13CB1152" w:rsidR="00AA541E" w:rsidRPr="00662676" w:rsidRDefault="00AA541E"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VI</w:t>
      </w:r>
      <w:r w:rsidR="00CC0278" w:rsidRPr="00662676">
        <w:rPr>
          <w:rFonts w:ascii="Palatino Linotype" w:hAnsi="Palatino Linotype" w:cs="Arial"/>
          <w:sz w:val="24"/>
          <w:szCs w:val="24"/>
        </w:rPr>
        <w:tab/>
      </w:r>
      <w:r w:rsidRPr="00662676">
        <w:rPr>
          <w:rFonts w:ascii="Palatino Linotype" w:hAnsi="Palatino Linotype" w:cs="Arial"/>
          <w:sz w:val="24"/>
          <w:szCs w:val="24"/>
        </w:rPr>
        <w:t>MODELO DE DECLARAÇÃO DE COMPROMISSOS</w:t>
      </w:r>
    </w:p>
    <w:p w14:paraId="2CEB7879" w14:textId="77777777" w:rsidR="00A92D67" w:rsidRDefault="00AA541E"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VII</w:t>
      </w:r>
      <w:r w:rsidR="00CC0278" w:rsidRPr="00662676">
        <w:rPr>
          <w:rFonts w:ascii="Palatino Linotype" w:hAnsi="Palatino Linotype" w:cs="Arial"/>
          <w:sz w:val="24"/>
          <w:szCs w:val="24"/>
        </w:rPr>
        <w:tab/>
      </w:r>
      <w:r w:rsidRPr="00662676">
        <w:rPr>
          <w:rFonts w:ascii="Palatino Linotype" w:hAnsi="Palatino Linotype" w:cs="Arial"/>
          <w:sz w:val="24"/>
          <w:szCs w:val="24"/>
        </w:rPr>
        <w:t xml:space="preserve">MODELO DE DECLARAÇÃO DE RESPONSABILIDADE </w:t>
      </w:r>
      <w:r w:rsidR="00CD6041">
        <w:rPr>
          <w:rFonts w:ascii="Palatino Linotype" w:hAnsi="Palatino Linotype" w:cs="Arial"/>
          <w:sz w:val="24"/>
          <w:szCs w:val="24"/>
        </w:rPr>
        <w:t xml:space="preserve"> E </w:t>
      </w:r>
    </w:p>
    <w:p w14:paraId="0FEF77FF" w14:textId="60797C0B" w:rsidR="00405CE7" w:rsidRPr="00662676" w:rsidRDefault="00A92D67" w:rsidP="00E97200">
      <w:pPr>
        <w:pStyle w:val="Textodecomentrio"/>
        <w:tabs>
          <w:tab w:val="left" w:pos="1985"/>
        </w:tabs>
        <w:spacing w:line="360" w:lineRule="atLeast"/>
        <w:jc w:val="both"/>
        <w:rPr>
          <w:rFonts w:ascii="Palatino Linotype" w:hAnsi="Palatino Linotype" w:cs="Arial"/>
          <w:sz w:val="24"/>
          <w:szCs w:val="24"/>
        </w:rPr>
      </w:pPr>
      <w:r>
        <w:rPr>
          <w:rFonts w:ascii="Palatino Linotype" w:hAnsi="Palatino Linotype" w:cs="Arial"/>
          <w:sz w:val="24"/>
          <w:szCs w:val="24"/>
        </w:rPr>
        <w:tab/>
      </w:r>
      <w:r w:rsidR="00CD6041">
        <w:rPr>
          <w:rFonts w:ascii="Palatino Linotype" w:hAnsi="Palatino Linotype" w:cs="Arial"/>
          <w:sz w:val="24"/>
          <w:szCs w:val="24"/>
        </w:rPr>
        <w:t xml:space="preserve">DISPONIBILIDADE </w:t>
      </w:r>
      <w:r w:rsidR="00AA541E" w:rsidRPr="00662676">
        <w:rPr>
          <w:rFonts w:ascii="Palatino Linotype" w:hAnsi="Palatino Linotype" w:cs="Arial"/>
          <w:sz w:val="24"/>
          <w:szCs w:val="24"/>
        </w:rPr>
        <w:t xml:space="preserve">TÉCNICA </w:t>
      </w:r>
      <w:r w:rsidR="00CD6041">
        <w:rPr>
          <w:rFonts w:ascii="Palatino Linotype" w:hAnsi="Palatino Linotype" w:cs="Arial"/>
          <w:sz w:val="24"/>
          <w:szCs w:val="24"/>
        </w:rPr>
        <w:t>OPERACIONAL</w:t>
      </w:r>
    </w:p>
    <w:p w14:paraId="12D23D57" w14:textId="1727FED8" w:rsidR="00AA541E" w:rsidRPr="00662676" w:rsidRDefault="00405CE7"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VIII</w:t>
      </w:r>
      <w:r w:rsidR="00CC0278" w:rsidRPr="00662676">
        <w:rPr>
          <w:rFonts w:ascii="Palatino Linotype" w:hAnsi="Palatino Linotype" w:cs="Arial"/>
          <w:sz w:val="24"/>
          <w:szCs w:val="24"/>
        </w:rPr>
        <w:tab/>
      </w:r>
      <w:r w:rsidRPr="00662676">
        <w:rPr>
          <w:rFonts w:ascii="Palatino Linotype" w:hAnsi="Palatino Linotype" w:cs="Arial"/>
          <w:sz w:val="24"/>
          <w:szCs w:val="24"/>
        </w:rPr>
        <w:t xml:space="preserve">MODELO DE DECLARAÇÃO </w:t>
      </w:r>
      <w:r w:rsidR="00AA541E" w:rsidRPr="00662676">
        <w:rPr>
          <w:rFonts w:ascii="Palatino Linotype" w:hAnsi="Palatino Linotype" w:cs="Arial"/>
          <w:sz w:val="24"/>
          <w:szCs w:val="24"/>
        </w:rPr>
        <w:t xml:space="preserve">DE </w:t>
      </w:r>
      <w:r w:rsidR="00CD6041">
        <w:rPr>
          <w:rFonts w:ascii="Palatino Linotype" w:hAnsi="Palatino Linotype" w:cs="Arial"/>
          <w:sz w:val="24"/>
          <w:szCs w:val="24"/>
        </w:rPr>
        <w:t>GARANTIA DE OBRA</w:t>
      </w:r>
      <w:r w:rsidR="00AA541E" w:rsidRPr="00662676">
        <w:rPr>
          <w:rFonts w:ascii="Palatino Linotype" w:hAnsi="Palatino Linotype" w:cs="Arial"/>
          <w:sz w:val="24"/>
          <w:szCs w:val="24"/>
        </w:rPr>
        <w:t xml:space="preserve"> </w:t>
      </w:r>
    </w:p>
    <w:p w14:paraId="2687FE82" w14:textId="5CEAA6FB" w:rsidR="00AA541E" w:rsidRPr="00662676" w:rsidRDefault="00AA541E"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I</w:t>
      </w:r>
      <w:r w:rsidR="00B21F19" w:rsidRPr="00662676">
        <w:rPr>
          <w:rFonts w:ascii="Palatino Linotype" w:hAnsi="Palatino Linotype" w:cs="Arial"/>
          <w:sz w:val="24"/>
          <w:szCs w:val="24"/>
        </w:rPr>
        <w:t>X</w:t>
      </w:r>
      <w:r w:rsidR="00CC0278" w:rsidRPr="00662676">
        <w:rPr>
          <w:rFonts w:ascii="Palatino Linotype" w:hAnsi="Palatino Linotype" w:cs="Arial"/>
          <w:sz w:val="24"/>
          <w:szCs w:val="24"/>
        </w:rPr>
        <w:tab/>
      </w:r>
      <w:r w:rsidRPr="00662676">
        <w:rPr>
          <w:rFonts w:ascii="Palatino Linotype" w:eastAsia="Helvetica" w:hAnsi="Palatino Linotype" w:cs="Arial"/>
          <w:sz w:val="24"/>
          <w:szCs w:val="24"/>
        </w:rPr>
        <w:t xml:space="preserve">MODELO DE CREDENCIAMENTO </w:t>
      </w:r>
    </w:p>
    <w:p w14:paraId="4A3B9B24" w14:textId="765FE7A5" w:rsidR="00AA541E" w:rsidRPr="00662676" w:rsidRDefault="00B21F19"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ANEXO </w:t>
      </w:r>
      <w:r w:rsidR="00AA541E" w:rsidRPr="00662676">
        <w:rPr>
          <w:rFonts w:ascii="Palatino Linotype" w:eastAsia="Helvetica" w:hAnsi="Palatino Linotype" w:cs="Arial"/>
          <w:sz w:val="24"/>
          <w:szCs w:val="24"/>
        </w:rPr>
        <w:t>X</w:t>
      </w:r>
      <w:r w:rsidR="00CC0278"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MODELO DE PROCURAÇÃO PARTICULAR</w:t>
      </w:r>
    </w:p>
    <w:p w14:paraId="6BBB8CB7" w14:textId="04D8299D"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X</w:t>
      </w:r>
      <w:r w:rsidR="00B21F19" w:rsidRPr="00662676">
        <w:rPr>
          <w:rFonts w:ascii="Palatino Linotype" w:eastAsia="Helvetica" w:hAnsi="Palatino Linotype" w:cs="Arial"/>
          <w:sz w:val="24"/>
          <w:szCs w:val="24"/>
        </w:rPr>
        <w:t>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ATESTADO DE VISITA OU DECLARAÇÃO DE DESISTÊNCIA </w:t>
      </w:r>
    </w:p>
    <w:p w14:paraId="1512441D" w14:textId="207201A4"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XI</w:t>
      </w:r>
      <w:r w:rsidR="00B21F19" w:rsidRPr="00662676">
        <w:rPr>
          <w:rFonts w:ascii="Palatino Linotype" w:eastAsia="Helvetica" w:hAnsi="Palatino Linotype" w:cs="Arial"/>
          <w:sz w:val="24"/>
          <w:szCs w:val="24"/>
        </w:rPr>
        <w:t>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DOCUMENTOS TÉCNICO</w:t>
      </w:r>
      <w:r w:rsidR="00B21F19" w:rsidRPr="00662676">
        <w:rPr>
          <w:rFonts w:ascii="Palatino Linotype" w:eastAsia="Helvetica" w:hAnsi="Palatino Linotype" w:cs="Arial"/>
          <w:sz w:val="24"/>
          <w:szCs w:val="24"/>
        </w:rPr>
        <w:t>S</w:t>
      </w:r>
      <w:r w:rsidRPr="00662676">
        <w:rPr>
          <w:rFonts w:ascii="Palatino Linotype" w:eastAsia="Helvetica" w:hAnsi="Palatino Linotype" w:cs="Arial"/>
          <w:sz w:val="24"/>
          <w:szCs w:val="24"/>
        </w:rPr>
        <w:t xml:space="preserve"> </w:t>
      </w:r>
    </w:p>
    <w:p w14:paraId="78CBDB48" w14:textId="77777777" w:rsidR="00AA541E" w:rsidRPr="00662676" w:rsidRDefault="00AA541E" w:rsidP="00E97200">
      <w:pPr>
        <w:pStyle w:val="Textodecomentrio"/>
        <w:spacing w:line="360" w:lineRule="atLeast"/>
        <w:jc w:val="both"/>
        <w:rPr>
          <w:rFonts w:ascii="Palatino Linotype" w:eastAsia="Helvetica" w:hAnsi="Palatino Linotype" w:cs="Arial"/>
          <w:sz w:val="24"/>
          <w:szCs w:val="24"/>
        </w:rPr>
      </w:pPr>
    </w:p>
    <w:p w14:paraId="3FA855B0" w14:textId="1C45CE4B"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3.</w:t>
      </w:r>
      <w:r w:rsidRPr="00D8467D">
        <w:rPr>
          <w:rFonts w:ascii="Palatino Linotype" w:hAnsi="Palatino Linotype" w:cs="Arial"/>
          <w:sz w:val="24"/>
          <w:szCs w:val="24"/>
          <w:lang w:val="pt-BR"/>
        </w:rPr>
        <w:tab/>
        <w:t>DO OBJETO DA LICITAÇÃO</w:t>
      </w:r>
    </w:p>
    <w:p w14:paraId="5D51C422" w14:textId="6CDAA4E5" w:rsidR="00BB402B" w:rsidRPr="00CE5035"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CE5035">
        <w:rPr>
          <w:rFonts w:ascii="Palatino Linotype" w:hAnsi="Palatino Linotype" w:cs="Arial"/>
          <w:color w:val="000000"/>
          <w:sz w:val="24"/>
          <w:szCs w:val="24"/>
        </w:rPr>
        <w:t>3.1.</w:t>
      </w:r>
      <w:r w:rsidR="00B11574" w:rsidRPr="00CE5035">
        <w:rPr>
          <w:rFonts w:ascii="Palatino Linotype" w:hAnsi="Palatino Linotype" w:cs="Arial"/>
          <w:color w:val="000000"/>
          <w:sz w:val="24"/>
          <w:szCs w:val="24"/>
        </w:rPr>
        <w:tab/>
      </w:r>
      <w:r w:rsidR="009D4651" w:rsidRPr="00CE5035">
        <w:rPr>
          <w:rFonts w:ascii="Palatino Linotype" w:hAnsi="Palatino Linotype" w:cs="Arial"/>
          <w:sz w:val="24"/>
          <w:szCs w:val="24"/>
        </w:rPr>
        <w:t xml:space="preserve">A </w:t>
      </w:r>
      <w:r w:rsidRPr="00CE5035">
        <w:rPr>
          <w:rFonts w:ascii="Palatino Linotype" w:hAnsi="Palatino Linotype" w:cs="Arial"/>
          <w:sz w:val="24"/>
          <w:szCs w:val="24"/>
        </w:rPr>
        <w:t xml:space="preserve">presente licitação </w:t>
      </w:r>
      <w:r w:rsidR="009D4651" w:rsidRPr="00CE5035">
        <w:rPr>
          <w:rFonts w:ascii="Palatino Linotype" w:hAnsi="Palatino Linotype" w:cs="Arial"/>
          <w:sz w:val="24"/>
          <w:szCs w:val="24"/>
        </w:rPr>
        <w:t xml:space="preserve"> tem por objeto </w:t>
      </w:r>
      <w:r w:rsidRPr="00CE5035">
        <w:rPr>
          <w:rFonts w:ascii="Palatino Linotype" w:hAnsi="Palatino Linotype" w:cs="Arial"/>
          <w:color w:val="000000"/>
          <w:sz w:val="24"/>
          <w:szCs w:val="24"/>
        </w:rPr>
        <w:t xml:space="preserve">à </w:t>
      </w:r>
      <w:r w:rsidR="002F616B" w:rsidRPr="00CE5035">
        <w:rPr>
          <w:rFonts w:ascii="Palatino Linotype" w:hAnsi="Palatino Linotype" w:cs="Arial"/>
          <w:b/>
          <w:bCs/>
          <w:color w:val="000000"/>
          <w:sz w:val="24"/>
          <w:szCs w:val="24"/>
        </w:rPr>
        <w:t>Co</w:t>
      </w:r>
      <w:r w:rsidR="002F14B7" w:rsidRPr="00CE5035">
        <w:rPr>
          <w:rFonts w:ascii="Palatino Linotype" w:hAnsi="Palatino Linotype" w:cs="Arial"/>
          <w:b/>
          <w:bCs/>
          <w:color w:val="000000"/>
          <w:sz w:val="24"/>
          <w:szCs w:val="24"/>
        </w:rPr>
        <w:t xml:space="preserve">ntratação de empresa </w:t>
      </w:r>
      <w:r w:rsidR="00A649CD">
        <w:rPr>
          <w:rFonts w:ascii="Palatino Linotype" w:hAnsi="Palatino Linotype" w:cs="Arial"/>
          <w:b/>
          <w:bCs/>
          <w:color w:val="000000"/>
          <w:sz w:val="24"/>
          <w:szCs w:val="24"/>
        </w:rPr>
        <w:t>para execução de obras e serviços de engenharia destinados à Reforma e Modernização do Terminal Rodoviário Patrocínio de Souza Marinho</w:t>
      </w:r>
      <w:r w:rsidR="002F616B" w:rsidRPr="00A649CD">
        <w:rPr>
          <w:rFonts w:ascii="Palatino Linotype" w:hAnsi="Palatino Linotype" w:cs="Segoe UI"/>
          <w:sz w:val="24"/>
          <w:szCs w:val="24"/>
          <w:lang w:val="pt-BR"/>
        </w:rPr>
        <w:t>,</w:t>
      </w:r>
      <w:r w:rsidR="00F456DA" w:rsidRPr="00CE5035">
        <w:rPr>
          <w:rFonts w:ascii="Palatino Linotype" w:hAnsi="Palatino Linotype" w:cs="Segoe UI"/>
          <w:sz w:val="24"/>
          <w:szCs w:val="24"/>
          <w:lang w:val="pt-BR"/>
        </w:rPr>
        <w:t xml:space="preserve"> </w:t>
      </w:r>
      <w:r w:rsidR="00BB402B" w:rsidRPr="00CE5035">
        <w:rPr>
          <w:rFonts w:ascii="Palatino Linotype" w:hAnsi="Palatino Linotype" w:cs="Arial"/>
          <w:bCs/>
          <w:color w:val="000000"/>
          <w:sz w:val="24"/>
          <w:szCs w:val="24"/>
        </w:rPr>
        <w:t xml:space="preserve">conforme </w:t>
      </w:r>
      <w:r w:rsidR="002F616B" w:rsidRPr="00CE5035">
        <w:rPr>
          <w:rFonts w:ascii="Palatino Linotype" w:hAnsi="Palatino Linotype" w:cs="Arial"/>
          <w:bCs/>
          <w:color w:val="000000"/>
          <w:sz w:val="24"/>
          <w:szCs w:val="24"/>
        </w:rPr>
        <w:t xml:space="preserve">projetos, memorial descritivo, especificações técnicas e demais documentos que integram </w:t>
      </w:r>
      <w:r w:rsidR="00BB402B" w:rsidRPr="00CE5035">
        <w:rPr>
          <w:rFonts w:ascii="Palatino Linotype" w:hAnsi="Palatino Linotype" w:cs="Arial"/>
          <w:bCs/>
          <w:color w:val="000000"/>
          <w:sz w:val="24"/>
          <w:szCs w:val="24"/>
        </w:rPr>
        <w:t>este Edital e seus anexos.</w:t>
      </w:r>
      <w:r w:rsidR="00BB402B" w:rsidRPr="00CE5035">
        <w:rPr>
          <w:rFonts w:ascii="Palatino Linotype" w:hAnsi="Palatino Linotype" w:cs="Arial"/>
          <w:color w:val="000000"/>
          <w:sz w:val="24"/>
          <w:szCs w:val="24"/>
        </w:rPr>
        <w:t xml:space="preserve"> </w:t>
      </w:r>
    </w:p>
    <w:tbl>
      <w:tblPr>
        <w:tblpPr w:leftFromText="141" w:rightFromText="141" w:vertAnchor="text" w:horzAnchor="margin" w:tblpY="244"/>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46"/>
        <w:gridCol w:w="2268"/>
        <w:gridCol w:w="1361"/>
        <w:gridCol w:w="1616"/>
        <w:gridCol w:w="1565"/>
        <w:gridCol w:w="1696"/>
      </w:tblGrid>
      <w:tr w:rsidR="00B5212E" w:rsidRPr="00CE5035" w14:paraId="73076610" w14:textId="77777777" w:rsidTr="00AF05A7">
        <w:trPr>
          <w:trHeight w:val="359"/>
        </w:trPr>
        <w:tc>
          <w:tcPr>
            <w:tcW w:w="846" w:type="dxa"/>
            <w:tcBorders>
              <w:top w:val="single" w:sz="4" w:space="0" w:color="auto"/>
              <w:left w:val="single" w:sz="4" w:space="0" w:color="auto"/>
              <w:bottom w:val="single" w:sz="4" w:space="0" w:color="auto"/>
              <w:right w:val="single" w:sz="4" w:space="0" w:color="auto"/>
            </w:tcBorders>
            <w:shd w:val="clear" w:color="auto" w:fill="D9D9D9"/>
            <w:vAlign w:val="center"/>
          </w:tcPr>
          <w:p w14:paraId="41C8C679" w14:textId="77777777" w:rsidR="00B5212E" w:rsidRPr="00CE5035" w:rsidRDefault="00B5212E" w:rsidP="00E97200">
            <w:pPr>
              <w:pStyle w:val="PargrafodaLista"/>
              <w:spacing w:line="360" w:lineRule="atLeast"/>
              <w:ind w:left="0" w:hanging="2"/>
              <w:jc w:val="center"/>
              <w:rPr>
                <w:rFonts w:ascii="Palatino Linotype" w:hAnsi="Palatino Linotype"/>
                <w:b/>
                <w:bCs/>
                <w:sz w:val="20"/>
                <w:szCs w:val="20"/>
              </w:rPr>
            </w:pPr>
            <w:r w:rsidRPr="00CE5035">
              <w:rPr>
                <w:rFonts w:ascii="Palatino Linotype" w:hAnsi="Palatino Linotype"/>
                <w:b/>
                <w:bCs/>
                <w:sz w:val="20"/>
                <w:szCs w:val="20"/>
              </w:rPr>
              <w:t>ITEM</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4E72D737" w14:textId="77777777" w:rsidR="00B5212E" w:rsidRPr="00CE5035" w:rsidRDefault="00B5212E" w:rsidP="00E97200">
            <w:pPr>
              <w:pStyle w:val="PargrafodaLista"/>
              <w:spacing w:line="360" w:lineRule="atLeast"/>
              <w:ind w:left="0" w:hanging="2"/>
              <w:jc w:val="center"/>
              <w:rPr>
                <w:rFonts w:ascii="Palatino Linotype" w:hAnsi="Palatino Linotype"/>
                <w:b/>
                <w:bCs/>
                <w:sz w:val="20"/>
                <w:szCs w:val="20"/>
              </w:rPr>
            </w:pPr>
            <w:r w:rsidRPr="00CE5035">
              <w:rPr>
                <w:rFonts w:ascii="Palatino Linotype" w:hAnsi="Palatino Linotype"/>
                <w:b/>
                <w:bCs/>
                <w:sz w:val="20"/>
                <w:szCs w:val="20"/>
              </w:rPr>
              <w:t>OBRA/SERVIÇO</w:t>
            </w:r>
          </w:p>
        </w:tc>
        <w:tc>
          <w:tcPr>
            <w:tcW w:w="1361" w:type="dxa"/>
            <w:tcBorders>
              <w:top w:val="single" w:sz="4" w:space="0" w:color="auto"/>
              <w:left w:val="single" w:sz="4" w:space="0" w:color="auto"/>
              <w:bottom w:val="single" w:sz="4" w:space="0" w:color="auto"/>
              <w:right w:val="single" w:sz="4" w:space="0" w:color="auto"/>
            </w:tcBorders>
            <w:shd w:val="clear" w:color="auto" w:fill="D9D9D9"/>
            <w:vAlign w:val="center"/>
          </w:tcPr>
          <w:p w14:paraId="26B728DB" w14:textId="77777777" w:rsidR="00B5212E" w:rsidRPr="00CE5035" w:rsidRDefault="00B5212E" w:rsidP="00E97200">
            <w:pPr>
              <w:pStyle w:val="PargrafodaLista"/>
              <w:spacing w:line="360" w:lineRule="atLeast"/>
              <w:ind w:left="0" w:hanging="2"/>
              <w:jc w:val="center"/>
              <w:rPr>
                <w:rFonts w:ascii="Palatino Linotype" w:hAnsi="Palatino Linotype"/>
                <w:b/>
                <w:bCs/>
                <w:sz w:val="20"/>
                <w:szCs w:val="20"/>
              </w:rPr>
            </w:pPr>
            <w:r w:rsidRPr="00CE5035">
              <w:rPr>
                <w:rFonts w:ascii="Palatino Linotype" w:hAnsi="Palatino Linotype"/>
                <w:b/>
                <w:bCs/>
                <w:sz w:val="20"/>
                <w:szCs w:val="20"/>
              </w:rPr>
              <w:t>PRAZO</w:t>
            </w:r>
          </w:p>
        </w:tc>
        <w:tc>
          <w:tcPr>
            <w:tcW w:w="1616" w:type="dxa"/>
            <w:tcBorders>
              <w:top w:val="single" w:sz="4" w:space="0" w:color="auto"/>
              <w:left w:val="single" w:sz="4" w:space="0" w:color="auto"/>
              <w:bottom w:val="single" w:sz="4" w:space="0" w:color="auto"/>
              <w:right w:val="single" w:sz="4" w:space="0" w:color="auto"/>
            </w:tcBorders>
            <w:shd w:val="clear" w:color="auto" w:fill="D9D9D9"/>
            <w:vAlign w:val="center"/>
          </w:tcPr>
          <w:p w14:paraId="5BA72529" w14:textId="77777777" w:rsidR="00B5212E" w:rsidRPr="00CE5035" w:rsidRDefault="00B5212E" w:rsidP="00E97200">
            <w:pPr>
              <w:spacing w:line="360" w:lineRule="atLeast"/>
              <w:ind w:hanging="2"/>
              <w:jc w:val="center"/>
              <w:rPr>
                <w:rFonts w:ascii="Palatino Linotype" w:hAnsi="Palatino Linotype"/>
                <w:b/>
                <w:bCs/>
                <w:sz w:val="20"/>
                <w:szCs w:val="20"/>
              </w:rPr>
            </w:pPr>
            <w:r w:rsidRPr="00CE5035">
              <w:rPr>
                <w:rFonts w:ascii="Palatino Linotype" w:hAnsi="Palatino Linotype"/>
                <w:b/>
                <w:bCs/>
                <w:sz w:val="20"/>
                <w:szCs w:val="20"/>
              </w:rPr>
              <w:t>DATA-BASE</w:t>
            </w:r>
          </w:p>
        </w:tc>
        <w:tc>
          <w:tcPr>
            <w:tcW w:w="1565" w:type="dxa"/>
            <w:tcBorders>
              <w:top w:val="single" w:sz="4" w:space="0" w:color="auto"/>
              <w:left w:val="single" w:sz="4" w:space="0" w:color="auto"/>
              <w:bottom w:val="single" w:sz="4" w:space="0" w:color="auto"/>
              <w:right w:val="single" w:sz="4" w:space="0" w:color="auto"/>
            </w:tcBorders>
            <w:shd w:val="clear" w:color="auto" w:fill="D9D9D9"/>
            <w:vAlign w:val="center"/>
          </w:tcPr>
          <w:p w14:paraId="36497A4D" w14:textId="77777777" w:rsidR="00B5212E" w:rsidRPr="00CE5035" w:rsidRDefault="00B5212E" w:rsidP="00E97200">
            <w:pPr>
              <w:spacing w:line="360" w:lineRule="atLeast"/>
              <w:ind w:hanging="2"/>
              <w:jc w:val="center"/>
              <w:rPr>
                <w:rFonts w:ascii="Palatino Linotype" w:hAnsi="Palatino Linotype"/>
                <w:b/>
                <w:bCs/>
                <w:sz w:val="20"/>
                <w:szCs w:val="20"/>
              </w:rPr>
            </w:pPr>
            <w:r w:rsidRPr="00CE5035">
              <w:rPr>
                <w:rFonts w:ascii="Palatino Linotype" w:hAnsi="Palatino Linotype"/>
                <w:b/>
                <w:bCs/>
                <w:sz w:val="20"/>
                <w:szCs w:val="20"/>
              </w:rPr>
              <w:t>ENCARGOS SOCIAIS</w:t>
            </w:r>
          </w:p>
        </w:tc>
        <w:tc>
          <w:tcPr>
            <w:tcW w:w="1696" w:type="dxa"/>
            <w:tcBorders>
              <w:top w:val="single" w:sz="4" w:space="0" w:color="auto"/>
              <w:left w:val="single" w:sz="4" w:space="0" w:color="auto"/>
              <w:bottom w:val="single" w:sz="4" w:space="0" w:color="auto"/>
              <w:right w:val="single" w:sz="4" w:space="0" w:color="auto"/>
            </w:tcBorders>
            <w:shd w:val="clear" w:color="auto" w:fill="D9D9D9"/>
            <w:vAlign w:val="center"/>
          </w:tcPr>
          <w:p w14:paraId="3BE59EBC" w14:textId="77777777" w:rsidR="00B5212E" w:rsidRPr="00CE5035" w:rsidRDefault="00B5212E" w:rsidP="00E97200">
            <w:pPr>
              <w:spacing w:line="360" w:lineRule="atLeast"/>
              <w:ind w:hanging="2"/>
              <w:jc w:val="center"/>
              <w:rPr>
                <w:rFonts w:ascii="Palatino Linotype" w:hAnsi="Palatino Linotype"/>
                <w:b/>
                <w:bCs/>
                <w:sz w:val="20"/>
                <w:szCs w:val="20"/>
              </w:rPr>
            </w:pPr>
            <w:r w:rsidRPr="00CE5035">
              <w:rPr>
                <w:rFonts w:ascii="Palatino Linotype" w:hAnsi="Palatino Linotype"/>
                <w:b/>
                <w:bCs/>
                <w:sz w:val="20"/>
                <w:szCs w:val="20"/>
              </w:rPr>
              <w:t>CUSTO TOTAL</w:t>
            </w:r>
          </w:p>
        </w:tc>
      </w:tr>
      <w:tr w:rsidR="00B5212E" w:rsidRPr="00CE5035" w14:paraId="4F7C3CC8" w14:textId="77777777" w:rsidTr="00AF05A7">
        <w:trPr>
          <w:trHeight w:val="5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376DC" w14:textId="77777777" w:rsidR="00B5212E" w:rsidRPr="00CE5035" w:rsidRDefault="00B5212E" w:rsidP="00E97200">
            <w:pPr>
              <w:spacing w:line="360" w:lineRule="atLeast"/>
              <w:jc w:val="center"/>
              <w:rPr>
                <w:rFonts w:ascii="Palatino Linotype" w:hAnsi="Palatino Linotype"/>
                <w:bCs/>
                <w:sz w:val="20"/>
                <w:szCs w:val="20"/>
              </w:rPr>
            </w:pPr>
            <w:r w:rsidRPr="00CE5035">
              <w:rPr>
                <w:rFonts w:ascii="Palatino Linotype" w:hAnsi="Palatino Linotype" w:cs="Arial"/>
                <w:b/>
                <w:bCs/>
                <w:sz w:val="20"/>
                <w:szCs w:val="20"/>
              </w:rPr>
              <w:t>-</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1A53CA4A" w14:textId="498E68C3" w:rsidR="00B5212E" w:rsidRPr="00CE5035" w:rsidRDefault="00696411" w:rsidP="00E97200">
            <w:pPr>
              <w:spacing w:line="360" w:lineRule="atLeast"/>
              <w:ind w:hanging="2"/>
              <w:jc w:val="center"/>
              <w:rPr>
                <w:rFonts w:ascii="Palatino Linotype" w:hAnsi="Palatino Linotype"/>
                <w:sz w:val="20"/>
                <w:szCs w:val="20"/>
              </w:rPr>
            </w:pPr>
            <w:r>
              <w:rPr>
                <w:rFonts w:ascii="Palatino Linotype" w:hAnsi="Palatino Linotype" w:cs="Arial"/>
                <w:b/>
                <w:bCs/>
                <w:sz w:val="20"/>
                <w:szCs w:val="20"/>
              </w:rPr>
              <w:t>Descrição</w:t>
            </w:r>
          </w:p>
        </w:tc>
        <w:tc>
          <w:tcPr>
            <w:tcW w:w="1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1B842FCF" w14:textId="77777777" w:rsidR="00B5212E" w:rsidRPr="00CE5035" w:rsidRDefault="00B5212E" w:rsidP="00E97200">
            <w:pPr>
              <w:pStyle w:val="PargrafodaLista"/>
              <w:spacing w:line="360" w:lineRule="atLeast"/>
              <w:ind w:left="178"/>
              <w:jc w:val="center"/>
              <w:rPr>
                <w:rFonts w:ascii="Palatino Linotype" w:hAnsi="Palatino Linotype"/>
                <w:sz w:val="20"/>
                <w:szCs w:val="20"/>
              </w:rPr>
            </w:pPr>
            <w:r w:rsidRPr="00CE5035">
              <w:rPr>
                <w:rFonts w:ascii="Palatino Linotype" w:hAnsi="Palatino Linotype" w:cs="Arial"/>
                <w:b/>
                <w:bCs/>
                <w:sz w:val="20"/>
                <w:szCs w:val="20"/>
              </w:rPr>
              <w:t>(execução)</w:t>
            </w:r>
          </w:p>
        </w:tc>
        <w:tc>
          <w:tcPr>
            <w:tcW w:w="1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392AD125" w14:textId="77777777" w:rsidR="00B5212E" w:rsidRPr="00CE5035" w:rsidRDefault="00B5212E" w:rsidP="00E97200">
            <w:pPr>
              <w:pStyle w:val="PargrafodaLista"/>
              <w:spacing w:line="360" w:lineRule="atLeast"/>
              <w:ind w:left="244"/>
              <w:jc w:val="center"/>
              <w:rPr>
                <w:rFonts w:ascii="Palatino Linotype" w:hAnsi="Palatino Linotype"/>
                <w:sz w:val="20"/>
                <w:szCs w:val="20"/>
              </w:rPr>
            </w:pPr>
            <w:r w:rsidRPr="00CE5035">
              <w:rPr>
                <w:rFonts w:ascii="Palatino Linotype" w:hAnsi="Palatino Linotype" w:cs="Arial"/>
                <w:b/>
                <w:bCs/>
                <w:sz w:val="20"/>
                <w:szCs w:val="20"/>
              </w:rPr>
              <w:t>(orçamento)</w:t>
            </w:r>
          </w:p>
        </w:tc>
        <w:tc>
          <w:tcPr>
            <w:tcW w:w="15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65414" w14:textId="77777777" w:rsidR="00B5212E" w:rsidRPr="00CE5035" w:rsidRDefault="00B5212E" w:rsidP="00E97200">
            <w:pPr>
              <w:pStyle w:val="PargrafodaLista"/>
              <w:spacing w:line="360" w:lineRule="atLeast"/>
              <w:ind w:left="317"/>
              <w:jc w:val="center"/>
              <w:rPr>
                <w:rFonts w:ascii="Palatino Linotype" w:hAnsi="Palatino Linotype"/>
                <w:sz w:val="20"/>
                <w:szCs w:val="20"/>
              </w:rPr>
            </w:pPr>
            <w:r w:rsidRPr="00CE5035">
              <w:rPr>
                <w:rFonts w:ascii="Palatino Linotype" w:hAnsi="Palatino Linotype" w:cs="Arial"/>
                <w:b/>
                <w:bCs/>
                <w:sz w:val="20"/>
                <w:szCs w:val="20"/>
              </w:rPr>
              <w:t>(E.S.S.M.O.)</w:t>
            </w:r>
          </w:p>
        </w:tc>
        <w:tc>
          <w:tcPr>
            <w:tcW w:w="16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462BA" w14:textId="77777777" w:rsidR="00B5212E" w:rsidRPr="00CE5035" w:rsidRDefault="00B5212E" w:rsidP="00E97200">
            <w:pPr>
              <w:pStyle w:val="PargrafodaLista"/>
              <w:spacing w:line="360" w:lineRule="atLeast"/>
              <w:ind w:left="138"/>
              <w:jc w:val="center"/>
              <w:rPr>
                <w:rFonts w:ascii="Palatino Linotype" w:hAnsi="Palatino Linotype"/>
                <w:sz w:val="20"/>
                <w:szCs w:val="20"/>
              </w:rPr>
            </w:pPr>
            <w:r w:rsidRPr="00CE5035">
              <w:rPr>
                <w:rFonts w:ascii="Palatino Linotype" w:hAnsi="Palatino Linotype" w:cs="Arial"/>
                <w:b/>
                <w:bCs/>
                <w:sz w:val="20"/>
                <w:szCs w:val="20"/>
              </w:rPr>
              <w:t>(orçado)</w:t>
            </w:r>
          </w:p>
        </w:tc>
      </w:tr>
      <w:tr w:rsidR="00733D7D" w:rsidRPr="00662676" w14:paraId="12EBFD6D" w14:textId="77777777" w:rsidTr="00AF05A7">
        <w:trPr>
          <w:trHeight w:val="479"/>
        </w:trPr>
        <w:tc>
          <w:tcPr>
            <w:tcW w:w="846" w:type="dxa"/>
            <w:tcBorders>
              <w:top w:val="single" w:sz="4" w:space="0" w:color="auto"/>
              <w:left w:val="single" w:sz="4" w:space="0" w:color="auto"/>
              <w:bottom w:val="single" w:sz="4" w:space="0" w:color="auto"/>
              <w:right w:val="single" w:sz="4" w:space="0" w:color="auto"/>
            </w:tcBorders>
            <w:vAlign w:val="center"/>
          </w:tcPr>
          <w:p w14:paraId="6C349BDF" w14:textId="3B7C5A34" w:rsidR="00B5212E" w:rsidRPr="00CE5035" w:rsidRDefault="00A649CD" w:rsidP="00A649CD">
            <w:pPr>
              <w:spacing w:line="360" w:lineRule="atLeast"/>
              <w:rPr>
                <w:rFonts w:ascii="Palatino Linotype" w:hAnsi="Palatino Linotype"/>
                <w:bCs/>
                <w:sz w:val="20"/>
                <w:szCs w:val="20"/>
              </w:rPr>
            </w:pPr>
            <w:r>
              <w:rPr>
                <w:rFonts w:ascii="Palatino Linotype" w:hAnsi="Palatino Linotype" w:cs="Arial"/>
                <w:color w:val="000000"/>
                <w:sz w:val="20"/>
                <w:szCs w:val="20"/>
              </w:rPr>
              <w:t>1</w:t>
            </w:r>
          </w:p>
        </w:tc>
        <w:tc>
          <w:tcPr>
            <w:tcW w:w="2268"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94CA456" w14:textId="22C99BC0" w:rsidR="00B5212E" w:rsidRPr="00CE5035" w:rsidRDefault="002F14B7" w:rsidP="00E97200">
            <w:pPr>
              <w:spacing w:line="360" w:lineRule="atLeast"/>
              <w:ind w:hanging="2"/>
              <w:jc w:val="both"/>
              <w:rPr>
                <w:rFonts w:ascii="Palatino Linotype" w:hAnsi="Palatino Linotype"/>
                <w:bCs/>
                <w:sz w:val="20"/>
                <w:szCs w:val="20"/>
              </w:rPr>
            </w:pPr>
            <w:r w:rsidRPr="00CE5035">
              <w:rPr>
                <w:rFonts w:ascii="Palatino Linotype" w:hAnsi="Palatino Linotype" w:cs="Segoe UI"/>
                <w:sz w:val="20"/>
                <w:szCs w:val="20"/>
              </w:rPr>
              <w:t>Con</w:t>
            </w:r>
            <w:r w:rsidR="00696411">
              <w:rPr>
                <w:rFonts w:ascii="Palatino Linotype" w:hAnsi="Palatino Linotype" w:cs="Segoe UI"/>
                <w:sz w:val="20"/>
                <w:szCs w:val="20"/>
              </w:rPr>
              <w:t xml:space="preserve">tratação de empresa </w:t>
            </w:r>
            <w:r w:rsidR="00A649CD">
              <w:rPr>
                <w:rFonts w:ascii="Palatino Linotype" w:hAnsi="Palatino Linotype" w:cs="Segoe UI"/>
                <w:sz w:val="20"/>
                <w:szCs w:val="20"/>
              </w:rPr>
              <w:t xml:space="preserve">para execução de obras e serviços de engenharia destinados à reforma e modernização do </w:t>
            </w:r>
            <w:r w:rsidR="00A649CD">
              <w:rPr>
                <w:rFonts w:ascii="Palatino Linotype" w:hAnsi="Palatino Linotype" w:cs="Segoe UI"/>
                <w:sz w:val="20"/>
                <w:szCs w:val="20"/>
              </w:rPr>
              <w:lastRenderedPageBreak/>
              <w:t>Terminal Rodoviário Patrocínio de Souza Marinho do Município de Brasilândia/MS.</w:t>
            </w:r>
          </w:p>
        </w:tc>
        <w:tc>
          <w:tcPr>
            <w:tcW w:w="1361"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C49477D" w14:textId="26AF231C" w:rsidR="00B5212E" w:rsidRPr="00CE5035" w:rsidRDefault="00B11574" w:rsidP="00E97200">
            <w:pPr>
              <w:pStyle w:val="PargrafodaLista"/>
              <w:spacing w:line="360" w:lineRule="atLeast"/>
              <w:ind w:left="0"/>
              <w:jc w:val="center"/>
              <w:rPr>
                <w:rFonts w:ascii="Palatino Linotype" w:hAnsi="Palatino Linotype"/>
                <w:sz w:val="20"/>
                <w:szCs w:val="20"/>
              </w:rPr>
            </w:pPr>
            <w:r w:rsidRPr="00CE5035">
              <w:rPr>
                <w:rFonts w:ascii="Palatino Linotype" w:hAnsi="Palatino Linotype" w:cs="Arial"/>
                <w:color w:val="000000"/>
                <w:sz w:val="20"/>
                <w:szCs w:val="20"/>
              </w:rPr>
              <w:lastRenderedPageBreak/>
              <w:t xml:space="preserve">      </w:t>
            </w:r>
            <w:r w:rsidR="00696411">
              <w:rPr>
                <w:rFonts w:ascii="Palatino Linotype" w:hAnsi="Palatino Linotype" w:cs="Arial"/>
                <w:color w:val="000000"/>
                <w:sz w:val="20"/>
                <w:szCs w:val="20"/>
              </w:rPr>
              <w:t>90</w:t>
            </w:r>
            <w:r w:rsidR="00B5212E" w:rsidRPr="00CE5035">
              <w:rPr>
                <w:rFonts w:ascii="Palatino Linotype" w:hAnsi="Palatino Linotype" w:cs="Arial"/>
                <w:color w:val="000000"/>
                <w:sz w:val="20"/>
                <w:szCs w:val="20"/>
              </w:rPr>
              <w:t xml:space="preserve"> </w:t>
            </w:r>
            <w:r w:rsidR="00696411">
              <w:rPr>
                <w:rFonts w:ascii="Palatino Linotype" w:hAnsi="Palatino Linotype" w:cs="Arial"/>
                <w:color w:val="000000"/>
                <w:sz w:val="20"/>
                <w:szCs w:val="20"/>
              </w:rPr>
              <w:t>dias</w:t>
            </w:r>
          </w:p>
        </w:tc>
        <w:tc>
          <w:tcPr>
            <w:tcW w:w="161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24874DB" w14:textId="658753D1" w:rsidR="00B5212E" w:rsidRPr="00CE5035" w:rsidRDefault="00A649CD" w:rsidP="00E97200">
            <w:pPr>
              <w:pStyle w:val="Textodecomentrio"/>
              <w:spacing w:line="360" w:lineRule="atLeast"/>
              <w:jc w:val="center"/>
              <w:rPr>
                <w:rFonts w:ascii="Palatino Linotype" w:hAnsi="Palatino Linotype" w:cs="Arial"/>
              </w:rPr>
            </w:pPr>
            <w:r>
              <w:rPr>
                <w:rFonts w:ascii="Palatino Linotype" w:hAnsi="Palatino Linotype" w:cs="Arial"/>
              </w:rPr>
              <w:t>Março</w:t>
            </w:r>
            <w:r w:rsidR="00B5212E" w:rsidRPr="00CE5035">
              <w:rPr>
                <w:rFonts w:ascii="Palatino Linotype" w:hAnsi="Palatino Linotype" w:cs="Arial"/>
              </w:rPr>
              <w:t>/202</w:t>
            </w:r>
            <w:r w:rsidR="002E0CBF" w:rsidRPr="00CE5035">
              <w:rPr>
                <w:rFonts w:ascii="Palatino Linotype" w:hAnsi="Palatino Linotype" w:cs="Arial"/>
              </w:rPr>
              <w:t>6</w:t>
            </w:r>
          </w:p>
          <w:p w14:paraId="20B7C55C" w14:textId="4ACCE372" w:rsidR="00B5212E" w:rsidRPr="00CE5035" w:rsidRDefault="002E0CBF" w:rsidP="00E97200">
            <w:pPr>
              <w:pStyle w:val="PargrafodaLista"/>
              <w:spacing w:line="360" w:lineRule="atLeast"/>
              <w:ind w:left="0"/>
              <w:jc w:val="center"/>
              <w:rPr>
                <w:rFonts w:ascii="Palatino Linotype" w:hAnsi="Palatino Linotype"/>
                <w:sz w:val="20"/>
                <w:szCs w:val="20"/>
              </w:rPr>
            </w:pPr>
            <w:r w:rsidRPr="00CE5035">
              <w:rPr>
                <w:rFonts w:ascii="Palatino Linotype" w:hAnsi="Palatino Linotype" w:cs="Arial"/>
                <w:sz w:val="20"/>
                <w:szCs w:val="20"/>
              </w:rPr>
              <w:t xml:space="preserve">     </w:t>
            </w:r>
            <w:r w:rsidR="00B5212E" w:rsidRPr="00CE5035">
              <w:rPr>
                <w:rFonts w:ascii="Palatino Linotype" w:hAnsi="Palatino Linotype" w:cs="Arial"/>
                <w:sz w:val="20"/>
                <w:szCs w:val="20"/>
              </w:rPr>
              <w:t>(SINAPI)</w:t>
            </w:r>
          </w:p>
        </w:tc>
        <w:tc>
          <w:tcPr>
            <w:tcW w:w="1565" w:type="dxa"/>
            <w:tcBorders>
              <w:top w:val="single" w:sz="4" w:space="0" w:color="auto"/>
              <w:left w:val="single" w:sz="4" w:space="0" w:color="auto"/>
              <w:bottom w:val="single" w:sz="4" w:space="0" w:color="auto"/>
              <w:right w:val="single" w:sz="4" w:space="0" w:color="auto"/>
            </w:tcBorders>
            <w:vAlign w:val="center"/>
          </w:tcPr>
          <w:p w14:paraId="451B1F0E" w14:textId="77777777" w:rsidR="00B5212E" w:rsidRPr="00CE5035" w:rsidRDefault="00B5212E" w:rsidP="00E97200">
            <w:pPr>
              <w:pStyle w:val="PargrafodaLista"/>
              <w:spacing w:line="360" w:lineRule="atLeast"/>
              <w:ind w:left="0" w:firstLine="0"/>
              <w:jc w:val="center"/>
              <w:rPr>
                <w:rFonts w:ascii="Palatino Linotype" w:hAnsi="Palatino Linotype"/>
                <w:sz w:val="20"/>
                <w:szCs w:val="20"/>
              </w:rPr>
            </w:pPr>
            <w:r w:rsidRPr="00CE5035">
              <w:rPr>
                <w:rFonts w:ascii="Palatino Linotype" w:hAnsi="Palatino Linotype" w:cs="Arial"/>
                <w:sz w:val="20"/>
                <w:szCs w:val="20"/>
              </w:rPr>
              <w:t>Não-desonerado</w:t>
            </w:r>
          </w:p>
        </w:tc>
        <w:tc>
          <w:tcPr>
            <w:tcW w:w="1696" w:type="dxa"/>
            <w:tcBorders>
              <w:top w:val="single" w:sz="4" w:space="0" w:color="auto"/>
              <w:left w:val="single" w:sz="4" w:space="0" w:color="auto"/>
              <w:bottom w:val="single" w:sz="4" w:space="0" w:color="auto"/>
              <w:right w:val="single" w:sz="4" w:space="0" w:color="auto"/>
            </w:tcBorders>
            <w:vAlign w:val="center"/>
          </w:tcPr>
          <w:p w14:paraId="3C83449D" w14:textId="2629214B" w:rsidR="00B5212E" w:rsidRPr="00CE5035" w:rsidRDefault="00B5212E" w:rsidP="00E97200">
            <w:pPr>
              <w:pStyle w:val="PargrafodaLista"/>
              <w:spacing w:line="360" w:lineRule="atLeast"/>
              <w:ind w:left="0" w:firstLine="0"/>
              <w:jc w:val="center"/>
              <w:rPr>
                <w:rFonts w:ascii="Palatino Linotype" w:hAnsi="Palatino Linotype"/>
                <w:sz w:val="20"/>
                <w:szCs w:val="20"/>
              </w:rPr>
            </w:pPr>
            <w:r w:rsidRPr="00CE5035">
              <w:rPr>
                <w:rFonts w:ascii="Palatino Linotype" w:hAnsi="Palatino Linotype" w:cs="Arial"/>
                <w:b/>
                <w:bCs/>
                <w:color w:val="000000"/>
                <w:sz w:val="20"/>
                <w:szCs w:val="20"/>
              </w:rPr>
              <w:t xml:space="preserve">R$ </w:t>
            </w:r>
            <w:r w:rsidR="00A649CD">
              <w:rPr>
                <w:rFonts w:ascii="Palatino Linotype" w:hAnsi="Palatino Linotype" w:cs="Arial"/>
                <w:b/>
                <w:bCs/>
                <w:color w:val="000000"/>
                <w:sz w:val="20"/>
                <w:szCs w:val="20"/>
              </w:rPr>
              <w:t>484.577,64</w:t>
            </w:r>
          </w:p>
        </w:tc>
      </w:tr>
    </w:tbl>
    <w:p w14:paraId="13060127" w14:textId="1EDB9A0F" w:rsidR="00B5212E" w:rsidRPr="00CE5035" w:rsidRDefault="00B5212E" w:rsidP="00E97200">
      <w:pPr>
        <w:pStyle w:val="Textodecomentrio"/>
        <w:tabs>
          <w:tab w:val="left" w:pos="1134"/>
        </w:tabs>
        <w:spacing w:line="360" w:lineRule="atLeast"/>
        <w:jc w:val="both"/>
        <w:rPr>
          <w:rFonts w:ascii="Palatino Linotype" w:hAnsi="Palatino Linotype" w:cs="Arial"/>
          <w:b/>
          <w:color w:val="000000"/>
          <w:sz w:val="24"/>
          <w:szCs w:val="24"/>
        </w:rPr>
      </w:pPr>
      <w:r w:rsidRPr="00CE5035">
        <w:rPr>
          <w:rFonts w:ascii="Palatino Linotype" w:hAnsi="Palatino Linotype" w:cs="Arial"/>
          <w:color w:val="000000"/>
          <w:sz w:val="24"/>
          <w:szCs w:val="24"/>
        </w:rPr>
        <w:t xml:space="preserve">3.2. </w:t>
      </w:r>
      <w:r w:rsidR="00B11574" w:rsidRPr="00CE5035">
        <w:rPr>
          <w:rFonts w:ascii="Palatino Linotype" w:hAnsi="Palatino Linotype" w:cs="Arial"/>
          <w:color w:val="000000"/>
          <w:sz w:val="24"/>
          <w:szCs w:val="24"/>
        </w:rPr>
        <w:tab/>
      </w:r>
      <w:r w:rsidRPr="00CE5035">
        <w:rPr>
          <w:rFonts w:ascii="Palatino Linotype" w:hAnsi="Palatino Linotype" w:cs="Arial"/>
          <w:b/>
          <w:color w:val="000000"/>
          <w:sz w:val="24"/>
          <w:szCs w:val="24"/>
        </w:rPr>
        <w:t>Coordenadas Geográficas:</w:t>
      </w:r>
    </w:p>
    <w:p w14:paraId="3FA05F09" w14:textId="066AB297" w:rsidR="002F616B" w:rsidRPr="00CE5035" w:rsidRDefault="002F616B" w:rsidP="00E97200">
      <w:pPr>
        <w:pStyle w:val="Textodecomentrio"/>
        <w:tabs>
          <w:tab w:val="left" w:pos="1134"/>
        </w:tabs>
        <w:spacing w:line="360" w:lineRule="atLeast"/>
        <w:jc w:val="both"/>
        <w:rPr>
          <w:rFonts w:ascii="Palatino Linotype" w:hAnsi="Palatino Linotype" w:cs="Arial"/>
          <w:b/>
          <w:color w:val="000000"/>
          <w:sz w:val="24"/>
          <w:szCs w:val="24"/>
        </w:rPr>
      </w:pPr>
    </w:p>
    <w:tbl>
      <w:tblPr>
        <w:tblStyle w:val="Tabelacomgrade"/>
        <w:tblW w:w="0" w:type="auto"/>
        <w:tblLook w:val="04A0" w:firstRow="1" w:lastRow="0" w:firstColumn="1" w:lastColumn="0" w:noHBand="0" w:noVBand="1"/>
      </w:tblPr>
      <w:tblGrid>
        <w:gridCol w:w="4240"/>
        <w:gridCol w:w="1294"/>
        <w:gridCol w:w="1492"/>
        <w:gridCol w:w="2332"/>
      </w:tblGrid>
      <w:tr w:rsidR="002F616B" w:rsidRPr="00CE5035" w14:paraId="57A200AA" w14:textId="77777777" w:rsidTr="008C3DAD">
        <w:trPr>
          <w:trHeight w:val="311"/>
        </w:trPr>
        <w:tc>
          <w:tcPr>
            <w:tcW w:w="4240" w:type="dxa"/>
            <w:shd w:val="clear" w:color="auto" w:fill="D9D9D9" w:themeFill="background1" w:themeFillShade="D9"/>
          </w:tcPr>
          <w:p w14:paraId="0651A85A" w14:textId="2478E027" w:rsidR="002F616B"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OBJETO</w:t>
            </w:r>
          </w:p>
        </w:tc>
        <w:tc>
          <w:tcPr>
            <w:tcW w:w="1281" w:type="dxa"/>
            <w:shd w:val="clear" w:color="auto" w:fill="D9D9D9" w:themeFill="background1" w:themeFillShade="D9"/>
          </w:tcPr>
          <w:p w14:paraId="05B430D5" w14:textId="425892F4" w:rsidR="002F616B"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LATITUDE</w:t>
            </w:r>
          </w:p>
        </w:tc>
        <w:tc>
          <w:tcPr>
            <w:tcW w:w="1492" w:type="dxa"/>
            <w:shd w:val="clear" w:color="auto" w:fill="D9D9D9" w:themeFill="background1" w:themeFillShade="D9"/>
          </w:tcPr>
          <w:p w14:paraId="6CC20E54" w14:textId="551CCA00" w:rsidR="002F616B"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LONGITUDE</w:t>
            </w:r>
          </w:p>
        </w:tc>
        <w:tc>
          <w:tcPr>
            <w:tcW w:w="2332" w:type="dxa"/>
            <w:shd w:val="clear" w:color="auto" w:fill="D9D9D9" w:themeFill="background1" w:themeFillShade="D9"/>
          </w:tcPr>
          <w:p w14:paraId="6BAC9A22" w14:textId="503CAA28" w:rsidR="008C3DAD"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ENDEREÇO</w:t>
            </w:r>
          </w:p>
        </w:tc>
      </w:tr>
      <w:tr w:rsidR="002F616B" w:rsidRPr="00662676" w14:paraId="47172DF7" w14:textId="77777777" w:rsidTr="008C3DAD">
        <w:tc>
          <w:tcPr>
            <w:tcW w:w="4240" w:type="dxa"/>
          </w:tcPr>
          <w:p w14:paraId="7D004C66" w14:textId="1E42B31E" w:rsidR="008C3DAD" w:rsidRPr="00CE5035" w:rsidRDefault="00A649CD" w:rsidP="00E97200">
            <w:pPr>
              <w:spacing w:line="360" w:lineRule="atLeast"/>
              <w:rPr>
                <w:rFonts w:ascii="Palatino Linotype" w:hAnsi="Palatino Linotype"/>
                <w:sz w:val="20"/>
                <w:szCs w:val="20"/>
                <w:lang w:val="pt-BR"/>
              </w:rPr>
            </w:pPr>
            <w:r w:rsidRPr="00CE5035">
              <w:rPr>
                <w:rFonts w:ascii="Palatino Linotype" w:hAnsi="Palatino Linotype" w:cs="Segoe UI"/>
                <w:sz w:val="20"/>
                <w:szCs w:val="20"/>
              </w:rPr>
              <w:t>Con</w:t>
            </w:r>
            <w:r>
              <w:rPr>
                <w:rFonts w:ascii="Palatino Linotype" w:hAnsi="Palatino Linotype" w:cs="Segoe UI"/>
                <w:sz w:val="20"/>
                <w:szCs w:val="20"/>
              </w:rPr>
              <w:t>tratação de empresa para execução de obras e serviços de engenharia destinados à reforma e modernização do Terminal Rodoviário Patrocínio de Souza Marinho do Município de Brasilândia/MS.</w:t>
            </w:r>
          </w:p>
        </w:tc>
        <w:tc>
          <w:tcPr>
            <w:tcW w:w="1281" w:type="dxa"/>
          </w:tcPr>
          <w:p w14:paraId="4233B658" w14:textId="77777777" w:rsidR="00696411" w:rsidRDefault="00696411" w:rsidP="00E97200">
            <w:pPr>
              <w:pStyle w:val="Textodecomentrio"/>
              <w:tabs>
                <w:tab w:val="left" w:pos="1134"/>
              </w:tabs>
              <w:spacing w:line="360" w:lineRule="atLeast"/>
              <w:jc w:val="center"/>
              <w:rPr>
                <w:rFonts w:ascii="Palatino Linotype" w:hAnsi="Palatino Linotype" w:cs="Arial"/>
                <w:bCs/>
                <w:color w:val="000000"/>
              </w:rPr>
            </w:pPr>
          </w:p>
          <w:p w14:paraId="42FD6139" w14:textId="77777777" w:rsidR="00696411" w:rsidRDefault="00696411" w:rsidP="00E97200">
            <w:pPr>
              <w:pStyle w:val="Textodecomentrio"/>
              <w:tabs>
                <w:tab w:val="left" w:pos="1134"/>
              </w:tabs>
              <w:spacing w:line="360" w:lineRule="atLeast"/>
              <w:jc w:val="center"/>
              <w:rPr>
                <w:rFonts w:ascii="Palatino Linotype" w:hAnsi="Palatino Linotype" w:cs="Arial"/>
                <w:bCs/>
                <w:color w:val="000000"/>
              </w:rPr>
            </w:pPr>
          </w:p>
          <w:p w14:paraId="0F7FF2AC" w14:textId="53CC9FB7" w:rsidR="00696411" w:rsidRPr="00CE5035" w:rsidRDefault="00A649CD" w:rsidP="00E97200">
            <w:pPr>
              <w:pStyle w:val="Textodecomentrio"/>
              <w:tabs>
                <w:tab w:val="left" w:pos="1134"/>
              </w:tabs>
              <w:spacing w:line="360" w:lineRule="atLeast"/>
              <w:jc w:val="center"/>
              <w:rPr>
                <w:rFonts w:ascii="Palatino Linotype" w:hAnsi="Palatino Linotype" w:cs="Arial"/>
                <w:bCs/>
                <w:color w:val="000000"/>
              </w:rPr>
            </w:pPr>
            <w:r>
              <w:rPr>
                <w:rFonts w:ascii="Palatino Linotype" w:hAnsi="Palatino Linotype" w:cs="Arial"/>
                <w:bCs/>
                <w:color w:val="000000"/>
              </w:rPr>
              <w:t>21º15’5.25”S</w:t>
            </w:r>
          </w:p>
        </w:tc>
        <w:tc>
          <w:tcPr>
            <w:tcW w:w="1492" w:type="dxa"/>
          </w:tcPr>
          <w:p w14:paraId="764987BA" w14:textId="77777777" w:rsidR="00696411" w:rsidRDefault="00696411" w:rsidP="00E97200">
            <w:pPr>
              <w:pStyle w:val="Textodecomentrio"/>
              <w:tabs>
                <w:tab w:val="left" w:pos="1134"/>
              </w:tabs>
              <w:spacing w:line="360" w:lineRule="atLeast"/>
              <w:jc w:val="center"/>
              <w:rPr>
                <w:rFonts w:ascii="Palatino Linotype" w:hAnsi="Palatino Linotype" w:cs="Arial"/>
                <w:bCs/>
                <w:color w:val="000000"/>
              </w:rPr>
            </w:pPr>
          </w:p>
          <w:p w14:paraId="67E8C943" w14:textId="77777777" w:rsidR="00696411" w:rsidRDefault="00696411" w:rsidP="00E97200">
            <w:pPr>
              <w:pStyle w:val="Textodecomentrio"/>
              <w:tabs>
                <w:tab w:val="left" w:pos="1134"/>
              </w:tabs>
              <w:spacing w:line="360" w:lineRule="atLeast"/>
              <w:jc w:val="center"/>
              <w:rPr>
                <w:rFonts w:ascii="Palatino Linotype" w:hAnsi="Palatino Linotype" w:cs="Arial"/>
                <w:bCs/>
                <w:color w:val="000000"/>
              </w:rPr>
            </w:pPr>
          </w:p>
          <w:p w14:paraId="3A8D6FA6" w14:textId="4BBCE38B" w:rsidR="00696411" w:rsidRPr="00CE5035" w:rsidRDefault="00A649CD" w:rsidP="00E97200">
            <w:pPr>
              <w:pStyle w:val="Textodecomentrio"/>
              <w:tabs>
                <w:tab w:val="left" w:pos="1134"/>
              </w:tabs>
              <w:spacing w:line="360" w:lineRule="atLeast"/>
              <w:jc w:val="center"/>
              <w:rPr>
                <w:rFonts w:ascii="Palatino Linotype" w:hAnsi="Palatino Linotype" w:cs="Arial"/>
                <w:bCs/>
                <w:color w:val="000000"/>
              </w:rPr>
            </w:pPr>
            <w:r>
              <w:rPr>
                <w:rFonts w:ascii="Palatino Linotype" w:hAnsi="Palatino Linotype" w:cs="Arial"/>
                <w:bCs/>
                <w:color w:val="000000"/>
              </w:rPr>
              <w:t>52º2’2.85”</w:t>
            </w:r>
          </w:p>
        </w:tc>
        <w:tc>
          <w:tcPr>
            <w:tcW w:w="2332" w:type="dxa"/>
          </w:tcPr>
          <w:p w14:paraId="5F0111DD" w14:textId="1B8B5DA4" w:rsidR="00696411" w:rsidRPr="00CE5035" w:rsidRDefault="00A649CD" w:rsidP="00E97200">
            <w:pPr>
              <w:pStyle w:val="Textodecomentrio"/>
              <w:tabs>
                <w:tab w:val="left" w:pos="1134"/>
              </w:tabs>
              <w:spacing w:line="360" w:lineRule="atLeast"/>
              <w:jc w:val="both"/>
              <w:rPr>
                <w:rFonts w:ascii="Palatino Linotype" w:hAnsi="Palatino Linotype" w:cs="Arial"/>
                <w:bCs/>
                <w:color w:val="000000"/>
              </w:rPr>
            </w:pPr>
            <w:r>
              <w:rPr>
                <w:rFonts w:ascii="Palatino Linotype" w:hAnsi="Palatino Linotype" w:cs="Arial"/>
                <w:bCs/>
                <w:color w:val="000000"/>
              </w:rPr>
              <w:t xml:space="preserve">Rua Jeremias Borges esquina com o Lote 01ª da Quadra 25 – Jardim Camargo </w:t>
            </w:r>
            <w:r w:rsidR="00696411">
              <w:rPr>
                <w:rFonts w:ascii="Palatino Linotype" w:hAnsi="Palatino Linotype" w:cs="Arial"/>
                <w:bCs/>
                <w:color w:val="000000"/>
              </w:rPr>
              <w:t>– Brasilândia/MS CEP 79.670-000</w:t>
            </w:r>
          </w:p>
        </w:tc>
      </w:tr>
    </w:tbl>
    <w:p w14:paraId="7755E83B" w14:textId="77777777" w:rsidR="002F616B" w:rsidRPr="00662676" w:rsidRDefault="002F616B" w:rsidP="00E97200">
      <w:pPr>
        <w:pStyle w:val="Textodecomentrio"/>
        <w:tabs>
          <w:tab w:val="left" w:pos="1134"/>
        </w:tabs>
        <w:spacing w:line="360" w:lineRule="atLeast"/>
        <w:jc w:val="both"/>
        <w:rPr>
          <w:rFonts w:ascii="Palatino Linotype" w:hAnsi="Palatino Linotype" w:cs="Arial"/>
          <w:b/>
          <w:color w:val="000000"/>
          <w:sz w:val="24"/>
          <w:szCs w:val="24"/>
        </w:rPr>
      </w:pPr>
    </w:p>
    <w:p w14:paraId="4F45701F" w14:textId="2F9893C7" w:rsidR="00B5212E" w:rsidRDefault="00B5212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3.3.</w:t>
      </w:r>
      <w:r w:rsidR="00B11574"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As especificações detalhadas do objeto constam do Edital e seus anexos, em particular o </w:t>
      </w:r>
      <w:r w:rsidRPr="00662676">
        <w:rPr>
          <w:rFonts w:ascii="Palatino Linotype" w:hAnsi="Palatino Linotype" w:cs="Arial"/>
          <w:b/>
          <w:bCs/>
          <w:color w:val="000000"/>
          <w:sz w:val="24"/>
          <w:szCs w:val="24"/>
        </w:rPr>
        <w:t>TERMO DE REFERÊNCIA, PROJETO BÁSICO E/OU EXECUTIVO</w:t>
      </w:r>
      <w:r w:rsidRPr="00662676">
        <w:rPr>
          <w:rFonts w:ascii="Palatino Linotype" w:hAnsi="Palatino Linotype" w:cs="Arial"/>
          <w:color w:val="000000"/>
          <w:sz w:val="24"/>
          <w:szCs w:val="24"/>
        </w:rPr>
        <w:t xml:space="preserve">, constituído pelos anexos de ordem técnica, partes complementares do Edital que, a ele se vinculam e, igualmente, integram as informações da presente licitação, </w:t>
      </w:r>
      <w:r w:rsidR="004861EF" w:rsidRPr="00662676">
        <w:rPr>
          <w:rFonts w:ascii="Palatino Linotype" w:hAnsi="Palatino Linotype" w:cs="Arial"/>
          <w:color w:val="000000"/>
          <w:sz w:val="24"/>
          <w:szCs w:val="24"/>
        </w:rPr>
        <w:t>contando orientações e dados objetivos suficientes para as licitantes elaborarem suas propostas. Não poderão ser alterados os quantitativos e especificações constantes dos projetos executivos, ressalvadas as hipóteses expressamente admitidas no edital</w:t>
      </w:r>
      <w:r w:rsidRPr="00662676">
        <w:rPr>
          <w:rFonts w:ascii="Palatino Linotype" w:hAnsi="Palatino Linotype" w:cs="Arial"/>
          <w:color w:val="000000"/>
          <w:sz w:val="24"/>
          <w:szCs w:val="24"/>
        </w:rPr>
        <w:t>,</w:t>
      </w:r>
      <w:r w:rsidR="004861EF" w:rsidRPr="00662676">
        <w:rPr>
          <w:rFonts w:ascii="Palatino Linotype" w:hAnsi="Palatino Linotype" w:cs="Arial"/>
          <w:color w:val="000000"/>
          <w:sz w:val="24"/>
          <w:szCs w:val="24"/>
        </w:rPr>
        <w:t xml:space="preserve"> sob pena de desclassificação. Anexos de ordem técnica: </w:t>
      </w:r>
    </w:p>
    <w:p w14:paraId="0B6A14B6" w14:textId="77777777" w:rsidR="00A92D67" w:rsidRPr="00662676" w:rsidRDefault="00A92D67" w:rsidP="00E97200">
      <w:pPr>
        <w:pStyle w:val="Textodecomentrio"/>
        <w:tabs>
          <w:tab w:val="left" w:pos="1134"/>
        </w:tabs>
        <w:spacing w:line="360" w:lineRule="atLeast"/>
        <w:jc w:val="both"/>
        <w:rPr>
          <w:rFonts w:ascii="Palatino Linotype" w:hAnsi="Palatino Linotype" w:cs="Arial"/>
          <w:color w:val="000000"/>
          <w:sz w:val="24"/>
          <w:szCs w:val="24"/>
        </w:rPr>
      </w:pPr>
    </w:p>
    <w:p w14:paraId="73C32709" w14:textId="77777777" w:rsidR="00B5212E" w:rsidRPr="00662676" w:rsidRDefault="00B5212E" w:rsidP="00CD7F24">
      <w:pPr>
        <w:pStyle w:val="Textodecomentrio"/>
        <w:widowControl/>
        <w:numPr>
          <w:ilvl w:val="0"/>
          <w:numId w:val="6"/>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Planilha orçamentária – sintética e/ou analítica (conforme o caso);</w:t>
      </w:r>
    </w:p>
    <w:p w14:paraId="20BD8B71" w14:textId="77777777" w:rsidR="00B5212E" w:rsidRPr="00662676" w:rsidRDefault="00B5212E" w:rsidP="00CD7F24">
      <w:pPr>
        <w:pStyle w:val="Textodecomentrio"/>
        <w:widowControl/>
        <w:numPr>
          <w:ilvl w:val="0"/>
          <w:numId w:val="6"/>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Composição de custos unitários;</w:t>
      </w:r>
    </w:p>
    <w:p w14:paraId="229B3B9B" w14:textId="021397D8" w:rsidR="00B5212E" w:rsidRPr="00662676" w:rsidRDefault="00B5212E" w:rsidP="00CD7F24">
      <w:pPr>
        <w:pStyle w:val="Textodecomentrio"/>
        <w:widowControl/>
        <w:numPr>
          <w:ilvl w:val="0"/>
          <w:numId w:val="6"/>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Composição de BDI (Benefícios e Despesas Diretas)</w:t>
      </w:r>
      <w:r w:rsidR="00F27587">
        <w:rPr>
          <w:rFonts w:ascii="Palatino Linotype" w:hAnsi="Palatino Linotype" w:cs="Arial"/>
          <w:b/>
          <w:bCs/>
          <w:color w:val="000000"/>
          <w:sz w:val="24"/>
          <w:szCs w:val="24"/>
        </w:rPr>
        <w:t>, e</w:t>
      </w:r>
    </w:p>
    <w:p w14:paraId="384A5CB6" w14:textId="77777777" w:rsidR="00B5212E" w:rsidRPr="00662676" w:rsidRDefault="00B5212E" w:rsidP="00CD7F24">
      <w:pPr>
        <w:pStyle w:val="Textodecomentrio"/>
        <w:widowControl/>
        <w:numPr>
          <w:ilvl w:val="0"/>
          <w:numId w:val="6"/>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Cronograma físico-financeiro.</w:t>
      </w:r>
    </w:p>
    <w:p w14:paraId="17D37CD3" w14:textId="77777777" w:rsidR="00B5212E" w:rsidRPr="00662676" w:rsidRDefault="00B5212E" w:rsidP="00E97200">
      <w:pPr>
        <w:pStyle w:val="Textodecomentrio"/>
        <w:spacing w:line="360" w:lineRule="atLeast"/>
        <w:jc w:val="both"/>
        <w:rPr>
          <w:rFonts w:ascii="Palatino Linotype" w:hAnsi="Palatino Linotype" w:cs="Arial"/>
          <w:color w:val="000000"/>
          <w:sz w:val="24"/>
          <w:szCs w:val="24"/>
        </w:rPr>
      </w:pPr>
    </w:p>
    <w:p w14:paraId="3A1041BC" w14:textId="0B899EEC" w:rsidR="00142E97" w:rsidRDefault="00B5212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3.4.</w:t>
      </w:r>
      <w:r w:rsidR="00B11574" w:rsidRPr="00662676">
        <w:rPr>
          <w:rFonts w:ascii="Palatino Linotype" w:hAnsi="Palatino Linotype" w:cs="Arial"/>
          <w:color w:val="000000"/>
          <w:sz w:val="24"/>
          <w:szCs w:val="24"/>
        </w:rPr>
        <w:tab/>
      </w:r>
      <w:r w:rsidRPr="00662676">
        <w:rPr>
          <w:rFonts w:ascii="Palatino Linotype" w:hAnsi="Palatino Linotype" w:cs="Arial"/>
          <w:b/>
          <w:color w:val="000000"/>
          <w:sz w:val="24"/>
          <w:szCs w:val="24"/>
        </w:rPr>
        <w:t>O</w:t>
      </w:r>
      <w:r w:rsidRPr="00662676">
        <w:rPr>
          <w:rFonts w:ascii="Palatino Linotype" w:hAnsi="Palatino Linotype" w:cs="Arial"/>
          <w:color w:val="000000"/>
          <w:sz w:val="24"/>
          <w:szCs w:val="24"/>
        </w:rPr>
        <w:t xml:space="preserve"> </w:t>
      </w:r>
      <w:r w:rsidRPr="00662676">
        <w:rPr>
          <w:rFonts w:ascii="Palatino Linotype" w:hAnsi="Palatino Linotype" w:cs="Arial"/>
          <w:b/>
          <w:bCs/>
          <w:color w:val="000000"/>
          <w:sz w:val="24"/>
          <w:szCs w:val="24"/>
        </w:rPr>
        <w:t>TERMO DE REF</w:t>
      </w:r>
      <w:r w:rsidR="00605CAA" w:rsidRPr="00662676">
        <w:rPr>
          <w:rFonts w:ascii="Palatino Linotype" w:hAnsi="Palatino Linotype" w:cs="Arial"/>
          <w:b/>
          <w:bCs/>
          <w:color w:val="000000"/>
          <w:sz w:val="24"/>
          <w:szCs w:val="24"/>
        </w:rPr>
        <w:t>E</w:t>
      </w:r>
      <w:r w:rsidRPr="00662676">
        <w:rPr>
          <w:rFonts w:ascii="Palatino Linotype" w:hAnsi="Palatino Linotype" w:cs="Arial"/>
          <w:b/>
          <w:bCs/>
          <w:color w:val="000000"/>
          <w:sz w:val="24"/>
          <w:szCs w:val="24"/>
        </w:rPr>
        <w:t>RÊNCIA, PROJETO BÁSICO E/OU EXECUTIVO</w:t>
      </w:r>
      <w:r w:rsidRPr="00662676">
        <w:rPr>
          <w:rFonts w:ascii="Palatino Linotype" w:hAnsi="Palatino Linotype" w:cs="Arial"/>
          <w:color w:val="000000"/>
          <w:sz w:val="24"/>
          <w:szCs w:val="24"/>
        </w:rPr>
        <w:t xml:space="preserve"> e seus elementos constitutivos, destarte, poderão ser examinados e adquiridos, no sítio eletrônico da Prefeitura Municipal de Brasilândia/MS – Portal da Transparência</w:t>
      </w:r>
      <w:r w:rsidR="00142E97" w:rsidRPr="00662676">
        <w:rPr>
          <w:rFonts w:ascii="Palatino Linotype" w:hAnsi="Palatino Linotype" w:cs="Arial"/>
          <w:color w:val="000000"/>
          <w:sz w:val="24"/>
          <w:szCs w:val="24"/>
        </w:rPr>
        <w:t xml:space="preserve">: </w:t>
      </w:r>
    </w:p>
    <w:p w14:paraId="39A27AE2" w14:textId="77777777" w:rsidR="00696411" w:rsidRPr="00662676" w:rsidRDefault="00696411" w:rsidP="00E97200">
      <w:pPr>
        <w:pStyle w:val="Textodecomentrio"/>
        <w:tabs>
          <w:tab w:val="left" w:pos="1134"/>
        </w:tabs>
        <w:spacing w:line="360" w:lineRule="atLeast"/>
        <w:jc w:val="both"/>
        <w:rPr>
          <w:rFonts w:ascii="Palatino Linotype" w:hAnsi="Palatino Linotype" w:cs="Arial"/>
          <w:color w:val="000000"/>
          <w:sz w:val="24"/>
          <w:szCs w:val="24"/>
        </w:rPr>
      </w:pPr>
    </w:p>
    <w:p w14:paraId="0276989C" w14:textId="240C1A5B" w:rsidR="00142E97" w:rsidRPr="00662676" w:rsidRDefault="00DE2DB6" w:rsidP="00E97200">
      <w:pPr>
        <w:pStyle w:val="Textodecomentrio"/>
        <w:spacing w:line="360" w:lineRule="atLeast"/>
        <w:jc w:val="both"/>
        <w:rPr>
          <w:rFonts w:ascii="Palatino Linotype" w:hAnsi="Palatino Linotype" w:cs="Arial"/>
          <w:sz w:val="24"/>
          <w:szCs w:val="24"/>
        </w:rPr>
      </w:pPr>
      <w:hyperlink r:id="rId8" w:history="1">
        <w:r w:rsidR="00142E97" w:rsidRPr="00662676">
          <w:rPr>
            <w:rStyle w:val="Hyperlink"/>
            <w:rFonts w:ascii="Palatino Linotype" w:hAnsi="Palatino Linotype" w:cs="Arial"/>
            <w:sz w:val="24"/>
            <w:szCs w:val="24"/>
          </w:rPr>
          <w:t>http://portal.brasilandia.ms.gov.br:8079/transparencia/</w:t>
        </w:r>
      </w:hyperlink>
    </w:p>
    <w:p w14:paraId="7F5BE7ED" w14:textId="015171B2" w:rsidR="00B11574" w:rsidRPr="00662676" w:rsidRDefault="00B11574"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Portal Nacional de Contratações Púbicas:</w:t>
      </w:r>
    </w:p>
    <w:p w14:paraId="2C8363A0" w14:textId="20B78ED3" w:rsidR="00B11574" w:rsidRPr="00662676" w:rsidRDefault="00DE2DB6" w:rsidP="00E97200">
      <w:pPr>
        <w:pStyle w:val="Textodecomentrio"/>
        <w:spacing w:line="360" w:lineRule="atLeast"/>
        <w:jc w:val="both"/>
        <w:rPr>
          <w:rStyle w:val="Hyperlink"/>
          <w:rFonts w:ascii="Palatino Linotype" w:eastAsia="Arial" w:hAnsi="Palatino Linotype" w:cs="Arial"/>
          <w:sz w:val="24"/>
          <w:szCs w:val="24"/>
        </w:rPr>
      </w:pPr>
      <w:hyperlink r:id="rId9" w:history="1">
        <w:r w:rsidR="00B11574" w:rsidRPr="00662676">
          <w:rPr>
            <w:rStyle w:val="Hyperlink"/>
            <w:rFonts w:ascii="Palatino Linotype" w:eastAsia="Arial" w:hAnsi="Palatino Linotype" w:cs="Arial"/>
            <w:sz w:val="24"/>
            <w:szCs w:val="24"/>
          </w:rPr>
          <w:t>https://pncp.gov.br/app/editais?q=&amp;status=recebendo_proposta&amp;pagina=1</w:t>
        </w:r>
      </w:hyperlink>
    </w:p>
    <w:p w14:paraId="0B20FD37" w14:textId="296085AF" w:rsidR="00B11574" w:rsidRPr="00662676" w:rsidRDefault="00B11574" w:rsidP="00E97200">
      <w:pPr>
        <w:pStyle w:val="Textodecomentrio"/>
        <w:spacing w:line="360" w:lineRule="atLeast"/>
        <w:jc w:val="both"/>
        <w:rPr>
          <w:rFonts w:ascii="Palatino Linotype" w:hAnsi="Palatino Linotype" w:cs="Arial"/>
          <w:sz w:val="24"/>
          <w:szCs w:val="24"/>
        </w:rPr>
      </w:pPr>
      <w:r w:rsidRPr="00662676">
        <w:rPr>
          <w:rStyle w:val="Hyperlink"/>
          <w:rFonts w:ascii="Palatino Linotype" w:eastAsia="Arial" w:hAnsi="Palatino Linotype" w:cs="Arial"/>
          <w:color w:val="auto"/>
          <w:sz w:val="24"/>
          <w:szCs w:val="24"/>
          <w:u w:val="none"/>
        </w:rPr>
        <w:t xml:space="preserve">Através do Telefone: </w:t>
      </w:r>
      <w:r w:rsidRPr="00662676">
        <w:rPr>
          <w:rStyle w:val="Hyperlink"/>
          <w:rFonts w:ascii="Palatino Linotype" w:eastAsia="Arial" w:hAnsi="Palatino Linotype"/>
          <w:sz w:val="24"/>
          <w:szCs w:val="24"/>
        </w:rPr>
        <w:t>0800 067 0053</w:t>
      </w:r>
      <w:r w:rsidRPr="00662676">
        <w:rPr>
          <w:rFonts w:ascii="Palatino Linotype" w:hAnsi="Palatino Linotype" w:cs="Arial"/>
          <w:sz w:val="24"/>
          <w:szCs w:val="24"/>
        </w:rPr>
        <w:t xml:space="preserve"> </w:t>
      </w:r>
    </w:p>
    <w:p w14:paraId="76F5471D" w14:textId="2868E509" w:rsidR="00B11574" w:rsidRPr="00F468F7" w:rsidRDefault="00B11574" w:rsidP="00E97200">
      <w:pPr>
        <w:pStyle w:val="Textodecomentrio"/>
        <w:spacing w:line="360" w:lineRule="atLeast"/>
        <w:jc w:val="both"/>
        <w:rPr>
          <w:rFonts w:ascii="Palatino Linotype" w:eastAsia="Arial" w:hAnsi="Palatino Linotype" w:cs="Arial"/>
          <w:color w:val="FF0000"/>
          <w:sz w:val="24"/>
          <w:szCs w:val="24"/>
        </w:rPr>
      </w:pPr>
      <w:r w:rsidRPr="00662676">
        <w:rPr>
          <w:rFonts w:ascii="Palatino Linotype" w:hAnsi="Palatino Linotype" w:cs="Arial"/>
          <w:sz w:val="24"/>
          <w:szCs w:val="24"/>
        </w:rPr>
        <w:lastRenderedPageBreak/>
        <w:t xml:space="preserve">E-mail: </w:t>
      </w:r>
      <w:hyperlink r:id="rId10" w:history="1">
        <w:r w:rsidR="00A92D67" w:rsidRPr="0021616C">
          <w:rPr>
            <w:rStyle w:val="Hyperlink"/>
            <w:rFonts w:ascii="Palatino Linotype" w:hAnsi="Palatino Linotype" w:cs="Arial"/>
            <w:sz w:val="24"/>
            <w:szCs w:val="24"/>
          </w:rPr>
          <w:t>adm.obras@brasilandia.ms.gov.br</w:t>
        </w:r>
      </w:hyperlink>
      <w:r w:rsidR="00A92D67">
        <w:rPr>
          <w:rFonts w:ascii="Palatino Linotype" w:hAnsi="Palatino Linotype" w:cs="Arial"/>
          <w:sz w:val="24"/>
          <w:szCs w:val="24"/>
        </w:rPr>
        <w:t xml:space="preserve"> </w:t>
      </w:r>
    </w:p>
    <w:p w14:paraId="276861CD" w14:textId="08B0D20B" w:rsidR="00B5212E" w:rsidRPr="00662676" w:rsidRDefault="00B5212E" w:rsidP="00E97200">
      <w:pPr>
        <w:pStyle w:val="Textodecomentrio"/>
        <w:spacing w:line="360" w:lineRule="atLeast"/>
        <w:jc w:val="both"/>
        <w:rPr>
          <w:rFonts w:ascii="Palatino Linotype" w:hAnsi="Palatino Linotype" w:cs="Arial"/>
          <w:color w:val="000000"/>
          <w:sz w:val="24"/>
          <w:szCs w:val="24"/>
        </w:rPr>
      </w:pPr>
    </w:p>
    <w:p w14:paraId="380FFF5F" w14:textId="3D07E405"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4.</w:t>
      </w:r>
      <w:r w:rsidRPr="00D8467D">
        <w:rPr>
          <w:rFonts w:ascii="Palatino Linotype" w:hAnsi="Palatino Linotype" w:cs="Arial"/>
          <w:sz w:val="24"/>
          <w:szCs w:val="24"/>
          <w:lang w:val="pt-BR"/>
        </w:rPr>
        <w:tab/>
        <w:t>DA NATUREZA E FORMA DE EXECUÇÃO DOS SERVIÇOS</w:t>
      </w:r>
    </w:p>
    <w:p w14:paraId="01361ED4" w14:textId="38A70362" w:rsidR="008F6A7B" w:rsidRDefault="008F6A7B"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4.1.</w:t>
      </w:r>
      <w:r w:rsidR="00B11574" w:rsidRPr="00662676">
        <w:rPr>
          <w:rFonts w:ascii="Palatino Linotype" w:hAnsi="Palatino Linotype" w:cs="Arial"/>
          <w:sz w:val="24"/>
          <w:szCs w:val="24"/>
        </w:rPr>
        <w:tab/>
      </w:r>
      <w:r w:rsidRPr="00662676">
        <w:rPr>
          <w:rFonts w:ascii="Palatino Linotype" w:hAnsi="Palatino Linotype" w:cs="Arial"/>
          <w:sz w:val="24"/>
          <w:szCs w:val="24"/>
        </w:rPr>
        <w:t xml:space="preserve">Os serviços/obra objeto deste edital são de </w:t>
      </w:r>
      <w:r w:rsidRPr="00662676">
        <w:rPr>
          <w:rFonts w:ascii="Palatino Linotype" w:hAnsi="Palatino Linotype" w:cs="Arial"/>
          <w:b/>
          <w:sz w:val="24"/>
          <w:szCs w:val="24"/>
        </w:rPr>
        <w:t>natureza comum</w:t>
      </w:r>
      <w:r w:rsidRPr="00662676">
        <w:rPr>
          <w:rFonts w:ascii="Palatino Linotype" w:hAnsi="Palatino Linotype" w:cs="Arial"/>
          <w:sz w:val="24"/>
          <w:szCs w:val="24"/>
        </w:rPr>
        <w:t>, conforme elementos constantes no Estudo Técnico Preliminar</w:t>
      </w:r>
      <w:r w:rsidR="003E7C8E" w:rsidRPr="00662676">
        <w:rPr>
          <w:rFonts w:ascii="Palatino Linotype" w:hAnsi="Palatino Linotype" w:cs="Arial"/>
          <w:sz w:val="24"/>
          <w:szCs w:val="24"/>
        </w:rPr>
        <w:t xml:space="preserve"> parte integrante do processo licitatório</w:t>
      </w:r>
      <w:r w:rsidRPr="00662676">
        <w:rPr>
          <w:rFonts w:ascii="Palatino Linotype" w:hAnsi="Palatino Linotype" w:cs="Arial"/>
          <w:sz w:val="24"/>
          <w:szCs w:val="24"/>
        </w:rPr>
        <w:t>.</w:t>
      </w:r>
    </w:p>
    <w:p w14:paraId="7A399EA4" w14:textId="77777777" w:rsidR="00C50F82" w:rsidRPr="00662676" w:rsidRDefault="00C50F82" w:rsidP="00E97200">
      <w:pPr>
        <w:pStyle w:val="Textodecomentrio"/>
        <w:tabs>
          <w:tab w:val="left" w:pos="1134"/>
        </w:tabs>
        <w:spacing w:line="360" w:lineRule="atLeast"/>
        <w:jc w:val="both"/>
        <w:rPr>
          <w:rFonts w:ascii="Palatino Linotype" w:hAnsi="Palatino Linotype" w:cs="Arial"/>
          <w:sz w:val="24"/>
          <w:szCs w:val="24"/>
        </w:rPr>
      </w:pPr>
    </w:p>
    <w:p w14:paraId="5EB20E53" w14:textId="615414DB" w:rsidR="008F6A7B" w:rsidRPr="00662676" w:rsidRDefault="008F6A7B" w:rsidP="00E97200">
      <w:pPr>
        <w:pStyle w:val="Textodecomentrio"/>
        <w:tabs>
          <w:tab w:val="left" w:pos="1134"/>
        </w:tabs>
        <w:spacing w:line="360" w:lineRule="atLeast"/>
        <w:jc w:val="both"/>
        <w:rPr>
          <w:rFonts w:ascii="Palatino Linotype" w:hAnsi="Palatino Linotype" w:cs="Arial"/>
          <w:sz w:val="24"/>
          <w:szCs w:val="24"/>
        </w:rPr>
      </w:pPr>
      <w:r w:rsidRPr="00CE5035">
        <w:rPr>
          <w:rFonts w:ascii="Palatino Linotype" w:hAnsi="Palatino Linotype" w:cs="Arial"/>
          <w:sz w:val="24"/>
          <w:szCs w:val="24"/>
        </w:rPr>
        <w:t>4.2.</w:t>
      </w:r>
      <w:r w:rsidR="00B11574" w:rsidRPr="00CE5035">
        <w:rPr>
          <w:rFonts w:ascii="Palatino Linotype" w:hAnsi="Palatino Linotype" w:cs="Arial"/>
          <w:sz w:val="24"/>
          <w:szCs w:val="24"/>
        </w:rPr>
        <w:tab/>
      </w:r>
      <w:r w:rsidRPr="00CE5035">
        <w:rPr>
          <w:rFonts w:ascii="Palatino Linotype" w:hAnsi="Palatino Linotype" w:cs="Arial"/>
          <w:sz w:val="24"/>
          <w:szCs w:val="24"/>
        </w:rPr>
        <w:t xml:space="preserve">As condições de execução dos serviços/obras constam do Termo de Referência (Anexo III), da Minuta do Contrato (Anexo I) e </w:t>
      </w:r>
      <w:r w:rsidRPr="00CE5035">
        <w:rPr>
          <w:rFonts w:ascii="Palatino Linotype" w:hAnsi="Palatino Linotype" w:cs="Arial"/>
          <w:color w:val="000000"/>
          <w:sz w:val="24"/>
          <w:szCs w:val="24"/>
        </w:rPr>
        <w:t>demais documentos técnicos partes integrantes deste</w:t>
      </w:r>
      <w:r w:rsidRPr="00CE5035">
        <w:rPr>
          <w:rFonts w:ascii="Palatino Linotype" w:hAnsi="Palatino Linotype" w:cs="Arial"/>
          <w:sz w:val="24"/>
          <w:szCs w:val="24"/>
        </w:rPr>
        <w:t xml:space="preserve"> Edital.</w:t>
      </w:r>
    </w:p>
    <w:p w14:paraId="0BC89D3C"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2A44CC68" w14:textId="72C3664F"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5.</w:t>
      </w:r>
      <w:r w:rsidRPr="00D8467D">
        <w:rPr>
          <w:rFonts w:ascii="Palatino Linotype" w:hAnsi="Palatino Linotype" w:cs="Arial"/>
          <w:sz w:val="24"/>
          <w:szCs w:val="24"/>
          <w:lang w:val="pt-BR"/>
        </w:rPr>
        <w:tab/>
        <w:t>DAS CONDIÇÕES DE PARTICIPAÇÃO</w:t>
      </w:r>
    </w:p>
    <w:p w14:paraId="2C6281CE" w14:textId="71B0F69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5.1. </w:t>
      </w:r>
      <w:r w:rsidR="00B11574"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Poderão participar do certame licitatório, interessados comprovadamente do ramo correlacionado ao objeto desta licitação e que satisfaçam as condições exigidas no presente edital e seus anexos, parte integrante deste Edital.</w:t>
      </w:r>
    </w:p>
    <w:p w14:paraId="5A1A9560"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48E16009" w14:textId="2CF0E150"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5.2. </w:t>
      </w:r>
      <w:r w:rsidR="00B11574"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As licitantes que comprovarem o Enquadramento como Microempresa, Empresa de Pequeno Porte nos termos do art. 3º, da Lei Complementar nº 123/06, terão tratamento diferenciado das demais, consoante disposições constantes nos arts. 42 a 45 do mesmo diploma legal.</w:t>
      </w:r>
    </w:p>
    <w:p w14:paraId="092E2326"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7AF26D62" w14:textId="2901C844" w:rsidR="00597ED2"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5.3.</w:t>
      </w:r>
      <w:r w:rsidR="00B11574" w:rsidRPr="00662676">
        <w:rPr>
          <w:rFonts w:ascii="Palatino Linotype" w:hAnsi="Palatino Linotype" w:cs="Arial"/>
          <w:sz w:val="24"/>
          <w:szCs w:val="24"/>
        </w:rPr>
        <w:tab/>
      </w:r>
      <w:r w:rsidRPr="00662676">
        <w:rPr>
          <w:rFonts w:ascii="Palatino Linotype" w:hAnsi="Palatino Linotype" w:cs="Arial"/>
          <w:sz w:val="24"/>
          <w:szCs w:val="24"/>
        </w:rPr>
        <w:t xml:space="preserve">As empresas interessadas em participar da presente Licitação poderão solicitar o edital e seus anexos diretamente na Coordenadoria Geral de Licitações, </w:t>
      </w:r>
      <w:r w:rsidR="00B11574" w:rsidRPr="00662676">
        <w:rPr>
          <w:rFonts w:ascii="Palatino Linotype" w:hAnsi="Palatino Linotype" w:cs="Arial"/>
          <w:sz w:val="24"/>
          <w:szCs w:val="24"/>
        </w:rPr>
        <w:t xml:space="preserve">com </w:t>
      </w:r>
      <w:r w:rsidRPr="00662676">
        <w:rPr>
          <w:rFonts w:ascii="Palatino Linotype" w:hAnsi="Palatino Linotype" w:cs="Arial"/>
          <w:sz w:val="24"/>
          <w:szCs w:val="24"/>
        </w:rPr>
        <w:t xml:space="preserve">sede </w:t>
      </w:r>
      <w:r w:rsidR="00B11574" w:rsidRPr="00662676">
        <w:rPr>
          <w:rFonts w:ascii="Palatino Linotype" w:hAnsi="Palatino Linotype" w:cs="Arial"/>
          <w:sz w:val="24"/>
          <w:szCs w:val="24"/>
        </w:rPr>
        <w:t>na</w:t>
      </w:r>
      <w:r w:rsidRPr="00662676">
        <w:rPr>
          <w:rFonts w:ascii="Palatino Linotype" w:hAnsi="Palatino Linotype" w:cs="Arial"/>
          <w:sz w:val="24"/>
          <w:szCs w:val="24"/>
        </w:rPr>
        <w:t xml:space="preserve"> Prefeitura do Município de Brasilândia</w:t>
      </w:r>
      <w:r w:rsidR="00F27587">
        <w:rPr>
          <w:rFonts w:ascii="Palatino Linotype" w:hAnsi="Palatino Linotype" w:cs="Arial"/>
          <w:sz w:val="24"/>
          <w:szCs w:val="24"/>
        </w:rPr>
        <w:t>/</w:t>
      </w:r>
      <w:r w:rsidRPr="00662676">
        <w:rPr>
          <w:rFonts w:ascii="Palatino Linotype" w:hAnsi="Palatino Linotype" w:cs="Arial"/>
          <w:sz w:val="24"/>
          <w:szCs w:val="24"/>
        </w:rPr>
        <w:t xml:space="preserve">MS, situada </w:t>
      </w:r>
      <w:r w:rsidR="00B11574" w:rsidRPr="00662676">
        <w:rPr>
          <w:rFonts w:ascii="Palatino Linotype" w:hAnsi="Palatino Linotype" w:cs="Arial"/>
          <w:sz w:val="24"/>
          <w:szCs w:val="24"/>
        </w:rPr>
        <w:t>n</w:t>
      </w:r>
      <w:r w:rsidRPr="00662676">
        <w:rPr>
          <w:rFonts w:ascii="Palatino Linotype" w:hAnsi="Palatino Linotype" w:cs="Arial"/>
          <w:sz w:val="24"/>
          <w:szCs w:val="24"/>
        </w:rPr>
        <w:t xml:space="preserve">a Rua Elviro Mancini </w:t>
      </w:r>
      <w:r w:rsidR="00B11574" w:rsidRPr="00662676">
        <w:rPr>
          <w:rFonts w:ascii="Palatino Linotype" w:hAnsi="Palatino Linotype" w:cs="Arial"/>
          <w:sz w:val="24"/>
          <w:szCs w:val="24"/>
        </w:rPr>
        <w:t xml:space="preserve">nº </w:t>
      </w:r>
      <w:r w:rsidRPr="00662676">
        <w:rPr>
          <w:rFonts w:ascii="Palatino Linotype" w:hAnsi="Palatino Linotype" w:cs="Arial"/>
          <w:sz w:val="24"/>
          <w:szCs w:val="24"/>
        </w:rPr>
        <w:t>530</w:t>
      </w:r>
      <w:r w:rsidR="00B11574" w:rsidRPr="00662676">
        <w:rPr>
          <w:rFonts w:ascii="Palatino Linotype" w:hAnsi="Palatino Linotype" w:cs="Arial"/>
          <w:sz w:val="24"/>
          <w:szCs w:val="24"/>
        </w:rPr>
        <w:t xml:space="preserve"> – C</w:t>
      </w:r>
      <w:r w:rsidRPr="00662676">
        <w:rPr>
          <w:rFonts w:ascii="Palatino Linotype" w:hAnsi="Palatino Linotype" w:cs="Arial"/>
          <w:sz w:val="24"/>
          <w:szCs w:val="24"/>
        </w:rPr>
        <w:t>entro</w:t>
      </w:r>
      <w:r w:rsidR="00B11574" w:rsidRPr="00662676">
        <w:rPr>
          <w:rFonts w:ascii="Palatino Linotype" w:hAnsi="Palatino Linotype" w:cs="Arial"/>
          <w:sz w:val="24"/>
          <w:szCs w:val="24"/>
        </w:rPr>
        <w:t xml:space="preserve"> -</w:t>
      </w:r>
      <w:r w:rsidRPr="00662676">
        <w:rPr>
          <w:rFonts w:ascii="Palatino Linotype" w:hAnsi="Palatino Linotype" w:cs="Arial"/>
          <w:sz w:val="24"/>
          <w:szCs w:val="24"/>
        </w:rPr>
        <w:t xml:space="preserve"> CEP 79670-000, das </w:t>
      </w:r>
      <w:r w:rsidRPr="00662676">
        <w:rPr>
          <w:rFonts w:ascii="Palatino Linotype" w:hAnsi="Palatino Linotype" w:cs="Arial"/>
          <w:b/>
          <w:bCs/>
          <w:sz w:val="24"/>
          <w:szCs w:val="24"/>
        </w:rPr>
        <w:t xml:space="preserve">07 às 13 horas </w:t>
      </w:r>
      <w:r w:rsidRPr="00662676">
        <w:rPr>
          <w:rFonts w:ascii="Palatino Linotype" w:hAnsi="Palatino Linotype" w:cs="Arial"/>
          <w:sz w:val="24"/>
          <w:szCs w:val="24"/>
        </w:rPr>
        <w:t xml:space="preserve">(horário do estado de Mato Grosso do Sul), ou através do Portal da Transparência do Município de Brasilândia - MS: </w:t>
      </w:r>
    </w:p>
    <w:p w14:paraId="62C05E24" w14:textId="77777777" w:rsidR="00597ED2" w:rsidRPr="00662676" w:rsidRDefault="00DE2DB6" w:rsidP="00E97200">
      <w:pPr>
        <w:pStyle w:val="Textodecomentrio"/>
        <w:spacing w:line="360" w:lineRule="atLeast"/>
        <w:jc w:val="both"/>
        <w:rPr>
          <w:rFonts w:ascii="Palatino Linotype" w:hAnsi="Palatino Linotype" w:cs="Arial"/>
          <w:sz w:val="24"/>
          <w:szCs w:val="24"/>
        </w:rPr>
      </w:pPr>
      <w:hyperlink r:id="rId11" w:history="1">
        <w:r w:rsidR="00AA541E" w:rsidRPr="00662676">
          <w:rPr>
            <w:rStyle w:val="Hyperlink"/>
            <w:rFonts w:ascii="Palatino Linotype" w:hAnsi="Palatino Linotype" w:cs="Arial"/>
            <w:sz w:val="24"/>
            <w:szCs w:val="24"/>
          </w:rPr>
          <w:t>http://portal.brasilandia.ms.gov.br:8079/transparencia/</w:t>
        </w:r>
      </w:hyperlink>
      <w:r w:rsidR="00AA541E" w:rsidRPr="00662676">
        <w:rPr>
          <w:rFonts w:ascii="Palatino Linotype" w:hAnsi="Palatino Linotype" w:cs="Arial"/>
          <w:sz w:val="24"/>
          <w:szCs w:val="24"/>
        </w:rPr>
        <w:t xml:space="preserve">, </w:t>
      </w:r>
    </w:p>
    <w:p w14:paraId="4B54177E" w14:textId="77777777" w:rsidR="00597ED2" w:rsidRPr="00662676" w:rsidRDefault="00597ED2"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ou </w:t>
      </w:r>
      <w:r w:rsidR="00AA541E" w:rsidRPr="00662676">
        <w:rPr>
          <w:rFonts w:ascii="Palatino Linotype" w:hAnsi="Palatino Linotype" w:cs="Arial"/>
          <w:sz w:val="24"/>
          <w:szCs w:val="24"/>
        </w:rPr>
        <w:t>ainda no Portal Nacional de Contratações Públicas:</w:t>
      </w:r>
      <w:r w:rsidR="00960DB8" w:rsidRPr="00662676">
        <w:rPr>
          <w:rFonts w:ascii="Palatino Linotype" w:hAnsi="Palatino Linotype" w:cs="Arial"/>
          <w:sz w:val="24"/>
          <w:szCs w:val="24"/>
        </w:rPr>
        <w:t xml:space="preserve"> </w:t>
      </w:r>
    </w:p>
    <w:p w14:paraId="109F7A45" w14:textId="77777777" w:rsidR="00BF6F95" w:rsidRPr="00662676" w:rsidRDefault="00DE2DB6" w:rsidP="00E97200">
      <w:pPr>
        <w:pStyle w:val="Textodecomentrio"/>
        <w:spacing w:line="360" w:lineRule="atLeast"/>
        <w:jc w:val="both"/>
        <w:rPr>
          <w:rFonts w:ascii="Palatino Linotype" w:hAnsi="Palatino Linotype" w:cs="Arial"/>
          <w:sz w:val="24"/>
          <w:szCs w:val="24"/>
        </w:rPr>
      </w:pPr>
      <w:hyperlink r:id="rId12" w:history="1">
        <w:r w:rsidR="00AA541E" w:rsidRPr="00662676">
          <w:rPr>
            <w:rStyle w:val="Hyperlink"/>
            <w:rFonts w:ascii="Palatino Linotype" w:hAnsi="Palatino Linotype" w:cs="Arial"/>
            <w:sz w:val="24"/>
            <w:szCs w:val="24"/>
          </w:rPr>
          <w:t>https://pncp.gov.br/app/editais?q=&amp;status=recebendo_proposta&amp;pagina=1</w:t>
        </w:r>
      </w:hyperlink>
      <w:r w:rsidR="00AA541E" w:rsidRPr="00662676">
        <w:rPr>
          <w:rFonts w:ascii="Palatino Linotype" w:hAnsi="Palatino Linotype" w:cs="Arial"/>
          <w:sz w:val="24"/>
          <w:szCs w:val="24"/>
        </w:rPr>
        <w:t xml:space="preserve">, </w:t>
      </w:r>
    </w:p>
    <w:p w14:paraId="2DF495CA" w14:textId="77777777" w:rsidR="00BF6F95"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ou ainda pelo e-mail:</w:t>
      </w:r>
    </w:p>
    <w:p w14:paraId="4A070F2B" w14:textId="4710FF16" w:rsidR="00AA541E" w:rsidRPr="00662676" w:rsidRDefault="00DE2DB6" w:rsidP="00E97200">
      <w:pPr>
        <w:pStyle w:val="Textodecomentrio"/>
        <w:spacing w:line="360" w:lineRule="atLeast"/>
        <w:jc w:val="both"/>
        <w:rPr>
          <w:rFonts w:ascii="Palatino Linotype" w:hAnsi="Palatino Linotype" w:cs="Arial"/>
          <w:sz w:val="24"/>
          <w:szCs w:val="24"/>
        </w:rPr>
      </w:pPr>
      <w:hyperlink r:id="rId13" w:history="1">
        <w:r w:rsidR="00AA541E" w:rsidRPr="00662676">
          <w:rPr>
            <w:rStyle w:val="Hyperlink"/>
            <w:rFonts w:ascii="Palatino Linotype" w:hAnsi="Palatino Linotype" w:cs="Arial"/>
            <w:b/>
            <w:bCs/>
            <w:sz w:val="24"/>
            <w:szCs w:val="24"/>
          </w:rPr>
          <w:t>licitacao@brasilandia.ms.gov.br</w:t>
        </w:r>
      </w:hyperlink>
      <w:r w:rsidR="00AA541E" w:rsidRPr="00662676">
        <w:rPr>
          <w:rFonts w:ascii="Palatino Linotype" w:hAnsi="Palatino Linotype" w:cs="Arial"/>
          <w:sz w:val="24"/>
          <w:szCs w:val="24"/>
        </w:rPr>
        <w:t>, ou para maiores informações o telefone para contato 0800 067 0053.</w:t>
      </w:r>
    </w:p>
    <w:p w14:paraId="0BDDBE77"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54E0868A" w14:textId="7F8191A8"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5.4. </w:t>
      </w:r>
      <w:r w:rsidR="00B11574"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Que a documentação exigida para Habilitação</w:t>
      </w:r>
      <w:r w:rsidR="003968E3" w:rsidRPr="00662676">
        <w:rPr>
          <w:rFonts w:ascii="Palatino Linotype" w:eastAsia="Helvetica" w:hAnsi="Palatino Linotype" w:cs="Arial"/>
          <w:sz w:val="24"/>
          <w:szCs w:val="24"/>
        </w:rPr>
        <w:t xml:space="preserve"> e Proposta de Preço</w:t>
      </w:r>
      <w:r w:rsidRPr="00662676">
        <w:rPr>
          <w:rFonts w:ascii="Palatino Linotype" w:eastAsia="Helvetica" w:hAnsi="Palatino Linotype" w:cs="Arial"/>
          <w:sz w:val="24"/>
          <w:szCs w:val="24"/>
        </w:rPr>
        <w:t xml:space="preserve"> seja apresentada no mesmo ato, até a data, hora e local designados neste edital, em envelopes opacos, timbrados ou com o carimbo do CNPJ, </w:t>
      </w:r>
      <w:r w:rsidR="005203E5" w:rsidRPr="00662676">
        <w:rPr>
          <w:rFonts w:ascii="Palatino Linotype" w:eastAsia="Helvetica" w:hAnsi="Palatino Linotype" w:cs="Arial"/>
          <w:sz w:val="24"/>
          <w:szCs w:val="24"/>
        </w:rPr>
        <w:t xml:space="preserve">serão entregues simultaneamente os envelopes de habilitação e proposta, permanecendo lacrado o envelope de proposta até o </w:t>
      </w:r>
      <w:r w:rsidR="005203E5" w:rsidRPr="00662676">
        <w:rPr>
          <w:rFonts w:ascii="Palatino Linotype" w:eastAsia="Helvetica" w:hAnsi="Palatino Linotype" w:cs="Arial"/>
          <w:sz w:val="24"/>
          <w:szCs w:val="24"/>
        </w:rPr>
        <w:lastRenderedPageBreak/>
        <w:t xml:space="preserve">momento oportuno. Os envepoles deveão constar </w:t>
      </w:r>
      <w:r w:rsidRPr="00662676">
        <w:rPr>
          <w:rFonts w:ascii="Palatino Linotype" w:eastAsia="Helvetica" w:hAnsi="Palatino Linotype" w:cs="Arial"/>
          <w:sz w:val="24"/>
          <w:szCs w:val="24"/>
        </w:rPr>
        <w:t>os seguintes dizeres:</w:t>
      </w:r>
    </w:p>
    <w:p w14:paraId="4496358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tbl>
      <w:tblPr>
        <w:tblW w:w="9546"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546"/>
      </w:tblGrid>
      <w:tr w:rsidR="00AA541E" w:rsidRPr="00662676" w14:paraId="7E391CA2" w14:textId="77777777" w:rsidTr="001A02AC">
        <w:trPr>
          <w:trHeight w:val="1199"/>
        </w:trPr>
        <w:tc>
          <w:tcPr>
            <w:tcW w:w="9546" w:type="dxa"/>
            <w:tcBorders>
              <w:top w:val="single" w:sz="18" w:space="0" w:color="auto"/>
              <w:left w:val="single" w:sz="18" w:space="0" w:color="auto"/>
              <w:bottom w:val="single" w:sz="18" w:space="0" w:color="auto"/>
              <w:right w:val="single" w:sz="18" w:space="0" w:color="auto"/>
            </w:tcBorders>
            <w:vAlign w:val="center"/>
          </w:tcPr>
          <w:p w14:paraId="519023E7" w14:textId="032AAA06" w:rsidR="00AA541E" w:rsidRPr="00202F13" w:rsidRDefault="00AA541E" w:rsidP="00E97200">
            <w:pPr>
              <w:pStyle w:val="Textodecomentrio"/>
              <w:spacing w:line="360" w:lineRule="atLeast"/>
              <w:jc w:val="both"/>
              <w:rPr>
                <w:rFonts w:ascii="Palatino Linotype" w:hAnsi="Palatino Linotype" w:cs="Arial"/>
                <w:b/>
                <w:bCs/>
                <w:color w:val="000000"/>
                <w:sz w:val="24"/>
                <w:szCs w:val="24"/>
              </w:rPr>
            </w:pPr>
            <w:r w:rsidRPr="00202F13">
              <w:rPr>
                <w:rFonts w:ascii="Palatino Linotype" w:hAnsi="Palatino Linotype" w:cs="Arial"/>
                <w:b/>
                <w:bCs/>
                <w:color w:val="000000"/>
                <w:sz w:val="24"/>
                <w:szCs w:val="24"/>
              </w:rPr>
              <w:t xml:space="preserve">ENVELOPE “I” – </w:t>
            </w:r>
            <w:r w:rsidR="00C12646" w:rsidRPr="00202F13">
              <w:rPr>
                <w:rFonts w:ascii="Palatino Linotype" w:hAnsi="Palatino Linotype" w:cs="Arial"/>
                <w:b/>
                <w:bCs/>
                <w:color w:val="000000"/>
                <w:sz w:val="24"/>
                <w:szCs w:val="24"/>
              </w:rPr>
              <w:t>HABILITAÇÃO</w:t>
            </w:r>
          </w:p>
          <w:p w14:paraId="21BE4709" w14:textId="77777777" w:rsidR="00AA541E" w:rsidRPr="00202F13" w:rsidRDefault="00AA541E" w:rsidP="00E97200">
            <w:pPr>
              <w:pStyle w:val="Textodecomentrio"/>
              <w:spacing w:line="360" w:lineRule="atLeast"/>
              <w:jc w:val="both"/>
              <w:rPr>
                <w:rFonts w:ascii="Palatino Linotype" w:hAnsi="Palatino Linotype" w:cs="Arial"/>
                <w:b/>
                <w:bCs/>
                <w:color w:val="000000"/>
                <w:sz w:val="24"/>
                <w:szCs w:val="24"/>
              </w:rPr>
            </w:pPr>
            <w:r w:rsidRPr="00202F13">
              <w:rPr>
                <w:rFonts w:ascii="Palatino Linotype" w:hAnsi="Palatino Linotype" w:cs="Arial"/>
                <w:b/>
                <w:bCs/>
                <w:color w:val="000000"/>
                <w:sz w:val="24"/>
                <w:szCs w:val="24"/>
              </w:rPr>
              <w:t>MUNICÍPIO DE BRASILÂNDIA-MS</w:t>
            </w:r>
          </w:p>
          <w:p w14:paraId="1BB7F040" w14:textId="77777777" w:rsidR="00AA541E" w:rsidRPr="00202F13" w:rsidRDefault="00AA541E" w:rsidP="00E97200">
            <w:pPr>
              <w:pStyle w:val="Textodecomentrio"/>
              <w:spacing w:line="360" w:lineRule="atLeast"/>
              <w:jc w:val="both"/>
              <w:rPr>
                <w:rFonts w:ascii="Palatino Linotype" w:hAnsi="Palatino Linotype" w:cs="Arial"/>
                <w:b/>
                <w:bCs/>
                <w:color w:val="000000"/>
                <w:sz w:val="24"/>
                <w:szCs w:val="24"/>
              </w:rPr>
            </w:pPr>
            <w:r w:rsidRPr="00202F13">
              <w:rPr>
                <w:rFonts w:ascii="Palatino Linotype" w:hAnsi="Palatino Linotype" w:cs="Arial"/>
                <w:b/>
                <w:bCs/>
                <w:color w:val="000000"/>
                <w:sz w:val="24"/>
                <w:szCs w:val="24"/>
              </w:rPr>
              <w:t>(RAZÃO SOCIAL / ENDEREÇO E CNPJ DA LICITANTE)</w:t>
            </w:r>
          </w:p>
          <w:p w14:paraId="7A8881C4" w14:textId="28A78BAD" w:rsidR="00AA541E" w:rsidRPr="00202F13" w:rsidRDefault="00AA541E" w:rsidP="00E97200">
            <w:pPr>
              <w:pStyle w:val="Textodecomentrio"/>
              <w:spacing w:line="360" w:lineRule="atLeast"/>
              <w:jc w:val="both"/>
              <w:rPr>
                <w:rFonts w:ascii="Palatino Linotype" w:hAnsi="Palatino Linotype" w:cs="Arial"/>
                <w:b/>
                <w:bCs/>
                <w:color w:val="000000"/>
                <w:sz w:val="24"/>
                <w:szCs w:val="24"/>
              </w:rPr>
            </w:pPr>
            <w:r w:rsidRPr="00202F13">
              <w:rPr>
                <w:rFonts w:ascii="Palatino Linotype" w:hAnsi="Palatino Linotype" w:cs="Arial"/>
                <w:b/>
                <w:bCs/>
                <w:color w:val="000000"/>
                <w:sz w:val="24"/>
                <w:szCs w:val="24"/>
              </w:rPr>
              <w:t xml:space="preserve">CONCORRÊNCIA PRESENCIAL Nº </w:t>
            </w:r>
            <w:r w:rsidR="00202F13" w:rsidRPr="00202F13">
              <w:rPr>
                <w:rFonts w:ascii="Palatino Linotype" w:hAnsi="Palatino Linotype" w:cs="Arial"/>
                <w:b/>
                <w:bCs/>
                <w:color w:val="000000"/>
                <w:sz w:val="24"/>
                <w:szCs w:val="24"/>
              </w:rPr>
              <w:t>008</w:t>
            </w:r>
            <w:r w:rsidRPr="00202F13">
              <w:rPr>
                <w:rFonts w:ascii="Palatino Linotype" w:hAnsi="Palatino Linotype" w:cs="Arial"/>
                <w:b/>
                <w:bCs/>
                <w:color w:val="000000"/>
                <w:sz w:val="24"/>
                <w:szCs w:val="24"/>
              </w:rPr>
              <w:t>/202</w:t>
            </w:r>
            <w:r w:rsidR="00245262" w:rsidRPr="00202F13">
              <w:rPr>
                <w:rFonts w:ascii="Palatino Linotype" w:hAnsi="Palatino Linotype" w:cs="Arial"/>
                <w:b/>
                <w:bCs/>
                <w:color w:val="000000"/>
                <w:sz w:val="24"/>
                <w:szCs w:val="24"/>
              </w:rPr>
              <w:t>6</w:t>
            </w:r>
          </w:p>
          <w:p w14:paraId="61E73715" w14:textId="6733D384" w:rsidR="00AA541E" w:rsidRPr="00662676" w:rsidRDefault="00AA541E" w:rsidP="00E97200">
            <w:pPr>
              <w:pStyle w:val="Textodecomentrio"/>
              <w:spacing w:line="360" w:lineRule="atLeast"/>
              <w:jc w:val="both"/>
              <w:rPr>
                <w:rFonts w:ascii="Palatino Linotype" w:hAnsi="Palatino Linotype" w:cs="Arial"/>
                <w:b/>
                <w:bCs/>
                <w:color w:val="000000"/>
                <w:sz w:val="24"/>
                <w:szCs w:val="24"/>
              </w:rPr>
            </w:pPr>
            <w:r w:rsidRPr="00202F13">
              <w:rPr>
                <w:rFonts w:ascii="Palatino Linotype" w:hAnsi="Palatino Linotype" w:cs="Arial"/>
                <w:b/>
                <w:bCs/>
                <w:color w:val="000000"/>
                <w:sz w:val="24"/>
                <w:szCs w:val="24"/>
              </w:rPr>
              <w:t xml:space="preserve">PROCESSO Nº </w:t>
            </w:r>
            <w:r w:rsidR="00A649CD" w:rsidRPr="00202F13">
              <w:rPr>
                <w:rFonts w:ascii="Palatino Linotype" w:hAnsi="Palatino Linotype" w:cs="Arial"/>
                <w:b/>
                <w:bCs/>
                <w:color w:val="000000"/>
                <w:sz w:val="24"/>
                <w:szCs w:val="24"/>
              </w:rPr>
              <w:t>4021</w:t>
            </w:r>
            <w:r w:rsidRPr="00202F13">
              <w:rPr>
                <w:rFonts w:ascii="Palatino Linotype" w:hAnsi="Palatino Linotype" w:cs="Arial"/>
                <w:b/>
                <w:bCs/>
                <w:color w:val="000000"/>
                <w:sz w:val="24"/>
                <w:szCs w:val="24"/>
              </w:rPr>
              <w:t>/202</w:t>
            </w:r>
            <w:r w:rsidR="00245262" w:rsidRPr="00202F13">
              <w:rPr>
                <w:rFonts w:ascii="Palatino Linotype" w:hAnsi="Palatino Linotype" w:cs="Arial"/>
                <w:b/>
                <w:bCs/>
                <w:color w:val="000000"/>
                <w:sz w:val="24"/>
                <w:szCs w:val="24"/>
              </w:rPr>
              <w:t>6</w:t>
            </w:r>
          </w:p>
        </w:tc>
      </w:tr>
    </w:tbl>
    <w:p w14:paraId="700C644A" w14:textId="77777777" w:rsidR="00AA541E" w:rsidRPr="00662676" w:rsidRDefault="00AA541E" w:rsidP="00E97200">
      <w:pPr>
        <w:pStyle w:val="Textodecomentrio"/>
        <w:spacing w:line="360" w:lineRule="atLeast"/>
        <w:jc w:val="both"/>
        <w:rPr>
          <w:rFonts w:ascii="Palatino Linotype" w:hAnsi="Palatino Linotype" w:cs="Arial"/>
          <w:b/>
          <w:bCs/>
          <w:color w:val="000000"/>
          <w:sz w:val="24"/>
          <w:szCs w:val="24"/>
        </w:rPr>
      </w:pPr>
    </w:p>
    <w:tbl>
      <w:tblPr>
        <w:tblW w:w="9546"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546"/>
      </w:tblGrid>
      <w:tr w:rsidR="00AA541E" w:rsidRPr="00662676" w14:paraId="0941235F" w14:textId="77777777" w:rsidTr="001A02AC">
        <w:trPr>
          <w:trHeight w:val="1237"/>
        </w:trPr>
        <w:tc>
          <w:tcPr>
            <w:tcW w:w="9546" w:type="dxa"/>
            <w:tcBorders>
              <w:top w:val="single" w:sz="18" w:space="0" w:color="auto"/>
              <w:left w:val="single" w:sz="18" w:space="0" w:color="auto"/>
              <w:bottom w:val="single" w:sz="18" w:space="0" w:color="auto"/>
              <w:right w:val="single" w:sz="18" w:space="0" w:color="auto"/>
            </w:tcBorders>
            <w:vAlign w:val="center"/>
          </w:tcPr>
          <w:p w14:paraId="26706B63" w14:textId="7A25E47A" w:rsidR="00AA541E" w:rsidRPr="00202F13" w:rsidRDefault="00AA541E" w:rsidP="00E97200">
            <w:pPr>
              <w:pStyle w:val="Textodecomentrio"/>
              <w:spacing w:line="360" w:lineRule="atLeast"/>
              <w:jc w:val="both"/>
              <w:rPr>
                <w:rFonts w:ascii="Palatino Linotype" w:hAnsi="Palatino Linotype" w:cs="Arial"/>
                <w:b/>
                <w:bCs/>
                <w:color w:val="000000"/>
                <w:sz w:val="24"/>
                <w:szCs w:val="24"/>
              </w:rPr>
            </w:pPr>
            <w:r w:rsidRPr="00202F13">
              <w:rPr>
                <w:rFonts w:ascii="Palatino Linotype" w:hAnsi="Palatino Linotype" w:cs="Arial"/>
                <w:b/>
                <w:bCs/>
                <w:color w:val="000000"/>
                <w:sz w:val="24"/>
                <w:szCs w:val="24"/>
              </w:rPr>
              <w:t>ENVELOPE “II” –</w:t>
            </w:r>
            <w:r w:rsidR="007B0836" w:rsidRPr="00202F13">
              <w:rPr>
                <w:rFonts w:ascii="Palatino Linotype" w:hAnsi="Palatino Linotype" w:cs="Arial"/>
                <w:b/>
                <w:bCs/>
                <w:color w:val="000000"/>
                <w:sz w:val="24"/>
                <w:szCs w:val="24"/>
              </w:rPr>
              <w:t xml:space="preserve"> </w:t>
            </w:r>
            <w:r w:rsidR="00C12646" w:rsidRPr="00202F13">
              <w:rPr>
                <w:rFonts w:ascii="Palatino Linotype" w:hAnsi="Palatino Linotype" w:cs="Arial"/>
                <w:b/>
                <w:bCs/>
                <w:color w:val="000000"/>
                <w:sz w:val="24"/>
                <w:szCs w:val="24"/>
              </w:rPr>
              <w:t>PROPOSTA DE PREÇOS</w:t>
            </w:r>
          </w:p>
          <w:p w14:paraId="41D47C39" w14:textId="77777777" w:rsidR="00AA541E" w:rsidRPr="00202F13" w:rsidRDefault="00AA541E" w:rsidP="00E97200">
            <w:pPr>
              <w:pStyle w:val="Textodecomentrio"/>
              <w:spacing w:line="360" w:lineRule="atLeast"/>
              <w:jc w:val="both"/>
              <w:rPr>
                <w:rFonts w:ascii="Palatino Linotype" w:hAnsi="Palatino Linotype" w:cs="Arial"/>
                <w:b/>
                <w:bCs/>
                <w:color w:val="000000"/>
                <w:sz w:val="24"/>
                <w:szCs w:val="24"/>
              </w:rPr>
            </w:pPr>
            <w:r w:rsidRPr="00202F13">
              <w:rPr>
                <w:rFonts w:ascii="Palatino Linotype" w:hAnsi="Palatino Linotype" w:cs="Arial"/>
                <w:b/>
                <w:bCs/>
                <w:color w:val="000000"/>
                <w:sz w:val="24"/>
                <w:szCs w:val="24"/>
              </w:rPr>
              <w:t>MUNICÍPIO DE BRASILÂNDIA-MS</w:t>
            </w:r>
          </w:p>
          <w:p w14:paraId="0FAE6695" w14:textId="77777777" w:rsidR="00AA541E" w:rsidRPr="00202F13" w:rsidRDefault="00AA541E" w:rsidP="00E97200">
            <w:pPr>
              <w:pStyle w:val="Textodecomentrio"/>
              <w:spacing w:line="360" w:lineRule="atLeast"/>
              <w:jc w:val="both"/>
              <w:rPr>
                <w:rFonts w:ascii="Palatino Linotype" w:hAnsi="Palatino Linotype" w:cs="Arial"/>
                <w:b/>
                <w:bCs/>
                <w:color w:val="000000"/>
                <w:sz w:val="24"/>
                <w:szCs w:val="24"/>
              </w:rPr>
            </w:pPr>
            <w:r w:rsidRPr="00202F13">
              <w:rPr>
                <w:rFonts w:ascii="Palatino Linotype" w:hAnsi="Palatino Linotype" w:cs="Arial"/>
                <w:b/>
                <w:bCs/>
                <w:color w:val="000000"/>
                <w:sz w:val="24"/>
                <w:szCs w:val="24"/>
              </w:rPr>
              <w:t>RAZÃO SOCIAL / ENDEREÇO E CNPJ DA LICITANTE</w:t>
            </w:r>
          </w:p>
          <w:p w14:paraId="30A22DBC" w14:textId="38AF6810" w:rsidR="00AA541E" w:rsidRPr="00202F13" w:rsidRDefault="00AA541E" w:rsidP="00E97200">
            <w:pPr>
              <w:pStyle w:val="Textodecomentrio"/>
              <w:spacing w:line="360" w:lineRule="atLeast"/>
              <w:jc w:val="both"/>
              <w:rPr>
                <w:rFonts w:ascii="Palatino Linotype" w:hAnsi="Palatino Linotype" w:cs="Arial"/>
                <w:b/>
                <w:bCs/>
                <w:color w:val="000000"/>
                <w:sz w:val="24"/>
                <w:szCs w:val="24"/>
              </w:rPr>
            </w:pPr>
            <w:r w:rsidRPr="00202F13">
              <w:rPr>
                <w:rFonts w:ascii="Palatino Linotype" w:hAnsi="Palatino Linotype" w:cs="Arial"/>
                <w:b/>
                <w:bCs/>
                <w:color w:val="000000"/>
                <w:sz w:val="24"/>
                <w:szCs w:val="24"/>
              </w:rPr>
              <w:t xml:space="preserve">CONCORRÊNCIA PRESENCIAL Nº </w:t>
            </w:r>
            <w:r w:rsidR="00202F13" w:rsidRPr="00202F13">
              <w:rPr>
                <w:rFonts w:ascii="Palatino Linotype" w:hAnsi="Palatino Linotype" w:cs="Arial"/>
                <w:b/>
                <w:bCs/>
                <w:color w:val="000000"/>
                <w:sz w:val="24"/>
                <w:szCs w:val="24"/>
              </w:rPr>
              <w:t>008</w:t>
            </w:r>
            <w:r w:rsidR="00245262" w:rsidRPr="00202F13">
              <w:rPr>
                <w:rFonts w:ascii="Palatino Linotype" w:hAnsi="Palatino Linotype" w:cs="Arial"/>
                <w:b/>
                <w:bCs/>
                <w:color w:val="000000"/>
                <w:sz w:val="24"/>
                <w:szCs w:val="24"/>
              </w:rPr>
              <w:t>/</w:t>
            </w:r>
            <w:r w:rsidRPr="00202F13">
              <w:rPr>
                <w:rFonts w:ascii="Palatino Linotype" w:hAnsi="Palatino Linotype" w:cs="Arial"/>
                <w:b/>
                <w:bCs/>
                <w:color w:val="000000"/>
                <w:sz w:val="24"/>
                <w:szCs w:val="24"/>
              </w:rPr>
              <w:t>202</w:t>
            </w:r>
            <w:r w:rsidR="00245262" w:rsidRPr="00202F13">
              <w:rPr>
                <w:rFonts w:ascii="Palatino Linotype" w:hAnsi="Palatino Linotype" w:cs="Arial"/>
                <w:b/>
                <w:bCs/>
                <w:color w:val="000000"/>
                <w:sz w:val="24"/>
                <w:szCs w:val="24"/>
              </w:rPr>
              <w:t>6</w:t>
            </w:r>
          </w:p>
          <w:p w14:paraId="58C14356" w14:textId="1FC8B6A3" w:rsidR="00AA541E" w:rsidRPr="00662676" w:rsidRDefault="00AA541E" w:rsidP="00E97200">
            <w:pPr>
              <w:pStyle w:val="Textodecomentrio"/>
              <w:spacing w:line="360" w:lineRule="atLeast"/>
              <w:jc w:val="both"/>
              <w:rPr>
                <w:rFonts w:ascii="Palatino Linotype" w:hAnsi="Palatino Linotype" w:cs="Arial"/>
                <w:b/>
                <w:bCs/>
                <w:color w:val="000000"/>
                <w:sz w:val="24"/>
                <w:szCs w:val="24"/>
              </w:rPr>
            </w:pPr>
            <w:r w:rsidRPr="00202F13">
              <w:rPr>
                <w:rFonts w:ascii="Palatino Linotype" w:hAnsi="Palatino Linotype" w:cs="Arial"/>
                <w:b/>
                <w:bCs/>
                <w:color w:val="000000"/>
                <w:sz w:val="24"/>
                <w:szCs w:val="24"/>
              </w:rPr>
              <w:t xml:space="preserve">PROCESSO Nº </w:t>
            </w:r>
            <w:r w:rsidR="00A649CD" w:rsidRPr="00202F13">
              <w:rPr>
                <w:rFonts w:ascii="Palatino Linotype" w:hAnsi="Palatino Linotype" w:cs="Arial"/>
                <w:b/>
                <w:bCs/>
                <w:color w:val="000000"/>
                <w:sz w:val="24"/>
                <w:szCs w:val="24"/>
              </w:rPr>
              <w:t>4021</w:t>
            </w:r>
            <w:r w:rsidR="007B0836" w:rsidRPr="00202F13">
              <w:rPr>
                <w:rFonts w:ascii="Palatino Linotype" w:hAnsi="Palatino Linotype" w:cs="Arial"/>
                <w:b/>
                <w:bCs/>
                <w:color w:val="000000"/>
                <w:sz w:val="24"/>
                <w:szCs w:val="24"/>
              </w:rPr>
              <w:t>/</w:t>
            </w:r>
            <w:r w:rsidRPr="00202F13">
              <w:rPr>
                <w:rFonts w:ascii="Palatino Linotype" w:hAnsi="Palatino Linotype" w:cs="Arial"/>
                <w:b/>
                <w:bCs/>
                <w:color w:val="000000"/>
                <w:sz w:val="24"/>
                <w:szCs w:val="24"/>
              </w:rPr>
              <w:t>202</w:t>
            </w:r>
            <w:r w:rsidR="00245262" w:rsidRPr="00202F13">
              <w:rPr>
                <w:rFonts w:ascii="Palatino Linotype" w:hAnsi="Palatino Linotype" w:cs="Arial"/>
                <w:b/>
                <w:bCs/>
                <w:color w:val="000000"/>
                <w:sz w:val="24"/>
                <w:szCs w:val="24"/>
              </w:rPr>
              <w:t>6</w:t>
            </w:r>
          </w:p>
        </w:tc>
      </w:tr>
    </w:tbl>
    <w:p w14:paraId="22F6A0EC"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A88340E" w14:textId="30402575"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5.5. </w:t>
      </w:r>
      <w:r w:rsidR="007B0836" w:rsidRPr="00662676">
        <w:rPr>
          <w:rFonts w:ascii="Palatino Linotype" w:hAnsi="Palatino Linotype" w:cs="Arial"/>
          <w:color w:val="000000"/>
          <w:sz w:val="24"/>
          <w:szCs w:val="24"/>
        </w:rPr>
        <w:tab/>
      </w:r>
      <w:r w:rsidRPr="00662676">
        <w:rPr>
          <w:rFonts w:ascii="Palatino Linotype" w:hAnsi="Palatino Linotype" w:cs="Arial"/>
          <w:b/>
          <w:color w:val="000000"/>
          <w:sz w:val="24"/>
          <w:szCs w:val="24"/>
        </w:rPr>
        <w:t>A ausência ou incorreções dos dizeres citados acima, na parte externa dos envelopes não constituirá motivo para desclassificação da licitante que poderá inserir as informações faltantes e/ou retificá-las</w:t>
      </w:r>
      <w:r w:rsidRPr="00662676">
        <w:rPr>
          <w:rFonts w:ascii="Palatino Linotype" w:hAnsi="Palatino Linotype" w:cs="Arial"/>
          <w:color w:val="000000"/>
          <w:sz w:val="24"/>
          <w:szCs w:val="24"/>
        </w:rPr>
        <w:t>.</w:t>
      </w:r>
    </w:p>
    <w:p w14:paraId="0641F161"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2AD5C61E" w14:textId="12557192" w:rsidR="00AA541E"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5.6.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Caso eventualmente ocorra a abertura do Envelope II – </w:t>
      </w:r>
      <w:r w:rsidR="00605CAA" w:rsidRPr="00662676">
        <w:rPr>
          <w:rFonts w:ascii="Palatino Linotype" w:hAnsi="Palatino Linotype" w:cs="Arial"/>
          <w:color w:val="000000"/>
          <w:sz w:val="24"/>
          <w:szCs w:val="24"/>
        </w:rPr>
        <w:t>Proposta de Preços</w:t>
      </w:r>
      <w:r w:rsidRPr="00662676">
        <w:rPr>
          <w:rFonts w:ascii="Palatino Linotype" w:hAnsi="Palatino Linotype" w:cs="Arial"/>
          <w:color w:val="000000"/>
          <w:sz w:val="24"/>
          <w:szCs w:val="24"/>
        </w:rPr>
        <w:t xml:space="preserve"> antes do Envelope I – </w:t>
      </w:r>
      <w:r w:rsidR="00605CAA" w:rsidRPr="00662676">
        <w:rPr>
          <w:rFonts w:ascii="Palatino Linotype" w:hAnsi="Palatino Linotype" w:cs="Arial"/>
          <w:color w:val="000000"/>
          <w:sz w:val="24"/>
          <w:szCs w:val="24"/>
        </w:rPr>
        <w:t>Habilitação</w:t>
      </w:r>
      <w:r w:rsidRPr="00662676">
        <w:rPr>
          <w:rFonts w:ascii="Palatino Linotype" w:hAnsi="Palatino Linotype" w:cs="Arial"/>
          <w:color w:val="000000"/>
          <w:sz w:val="24"/>
          <w:szCs w:val="24"/>
        </w:rPr>
        <w:t>, será aquele novamente lacrado sem análise de seu conteúdo e rubricado o lacre por todos os presentes.</w:t>
      </w:r>
    </w:p>
    <w:p w14:paraId="72F2997F" w14:textId="77777777" w:rsidR="00634242" w:rsidRPr="00662676" w:rsidRDefault="00634242" w:rsidP="00E97200">
      <w:pPr>
        <w:pStyle w:val="Textodecomentrio"/>
        <w:tabs>
          <w:tab w:val="left" w:pos="1134"/>
        </w:tabs>
        <w:spacing w:line="360" w:lineRule="atLeast"/>
        <w:jc w:val="both"/>
        <w:rPr>
          <w:rFonts w:ascii="Palatino Linotype" w:hAnsi="Palatino Linotype" w:cs="Arial"/>
          <w:color w:val="000000"/>
          <w:sz w:val="24"/>
          <w:szCs w:val="24"/>
        </w:rPr>
      </w:pPr>
    </w:p>
    <w:p w14:paraId="32F12DCF" w14:textId="2CC0C2AD"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5.7.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Não poderão concorrer nesta CONCORRÊNCIA, licitantes que se enquadrem nas situações a seguir:</w:t>
      </w:r>
    </w:p>
    <w:p w14:paraId="69771A70" w14:textId="77777777" w:rsidR="00AA541E" w:rsidRPr="00662676" w:rsidRDefault="00AA541E" w:rsidP="00CD7F24">
      <w:pPr>
        <w:pStyle w:val="Textodecomentrio"/>
        <w:widowControl/>
        <w:numPr>
          <w:ilvl w:val="0"/>
          <w:numId w:val="12"/>
        </w:numPr>
        <w:spacing w:line="360" w:lineRule="atLeast"/>
        <w:ind w:left="1456"/>
        <w:jc w:val="both"/>
        <w:rPr>
          <w:rFonts w:ascii="Palatino Linotype" w:hAnsi="Palatino Linotype" w:cs="Arial"/>
          <w:sz w:val="24"/>
          <w:szCs w:val="24"/>
        </w:rPr>
      </w:pPr>
      <w:bookmarkStart w:id="0" w:name="_Ref113883338"/>
      <w:r w:rsidRPr="00662676">
        <w:rPr>
          <w:rFonts w:ascii="Palatino Linotype" w:hAnsi="Palatino Linotype" w:cs="Arial"/>
          <w:sz w:val="24"/>
          <w:szCs w:val="24"/>
        </w:rPr>
        <w:t>Aquele que não atenda às condições deste Edital e seu(s) anexo(s);</w:t>
      </w:r>
    </w:p>
    <w:p w14:paraId="193E3C64" w14:textId="77777777" w:rsidR="00AA541E" w:rsidRPr="00662676" w:rsidRDefault="00AA541E" w:rsidP="00CD7F24">
      <w:pPr>
        <w:pStyle w:val="Textodecomentrio"/>
        <w:widowControl/>
        <w:numPr>
          <w:ilvl w:val="0"/>
          <w:numId w:val="12"/>
        </w:numPr>
        <w:spacing w:line="360" w:lineRule="atLeast"/>
        <w:ind w:left="1456"/>
        <w:jc w:val="both"/>
        <w:rPr>
          <w:rFonts w:ascii="Palatino Linotype" w:hAnsi="Palatino Linotype" w:cs="Arial"/>
          <w:sz w:val="24"/>
          <w:szCs w:val="24"/>
        </w:rPr>
      </w:pPr>
      <w:bookmarkStart w:id="1" w:name="_Ref114659912"/>
      <w:r w:rsidRPr="00662676">
        <w:rPr>
          <w:rFonts w:ascii="Palatino Linotype" w:hAnsi="Palatino Linotype" w:cs="Arial"/>
          <w:sz w:val="24"/>
          <w:szCs w:val="24"/>
        </w:rPr>
        <w:t>Autor do anteprojeto, do projeto básico ou do projeto executivo, pessoa física ou jurídica, quando a licitação versar sobre serviços ou fornecimento de bens a ele relacionados;</w:t>
      </w:r>
      <w:bookmarkEnd w:id="0"/>
      <w:bookmarkEnd w:id="1"/>
    </w:p>
    <w:p w14:paraId="039F8BEB" w14:textId="77777777" w:rsidR="00AA541E" w:rsidRPr="00380F9B" w:rsidRDefault="00AA541E" w:rsidP="00C50F82">
      <w:pPr>
        <w:pStyle w:val="Textodecomentrio"/>
        <w:numPr>
          <w:ilvl w:val="0"/>
          <w:numId w:val="12"/>
        </w:numPr>
        <w:spacing w:line="360" w:lineRule="atLeast"/>
        <w:ind w:left="1451" w:hanging="357"/>
        <w:jc w:val="both"/>
        <w:rPr>
          <w:rFonts w:ascii="Palatino Linotype" w:hAnsi="Palatino Linotype" w:cs="Arial"/>
          <w:sz w:val="24"/>
          <w:szCs w:val="24"/>
        </w:rPr>
      </w:pPr>
      <w:bookmarkStart w:id="2" w:name="_Ref114659913"/>
      <w:bookmarkStart w:id="3" w:name="_Ref113883339"/>
      <w:r w:rsidRPr="00380F9B">
        <w:rPr>
          <w:rFonts w:ascii="Palatino Linotype" w:hAnsi="Palatino Linotype"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bookmarkEnd w:id="3"/>
    </w:p>
    <w:p w14:paraId="1AC763B5" w14:textId="77777777" w:rsidR="00AA541E" w:rsidRPr="00662676" w:rsidRDefault="00AA541E" w:rsidP="00C50F82">
      <w:pPr>
        <w:pStyle w:val="Textodecomentrio"/>
        <w:numPr>
          <w:ilvl w:val="0"/>
          <w:numId w:val="12"/>
        </w:numPr>
        <w:spacing w:line="360" w:lineRule="atLeast"/>
        <w:ind w:left="1451" w:hanging="357"/>
        <w:jc w:val="both"/>
        <w:rPr>
          <w:rFonts w:ascii="Palatino Linotype" w:hAnsi="Palatino Linotype" w:cs="Arial"/>
          <w:sz w:val="24"/>
          <w:szCs w:val="24"/>
        </w:rPr>
      </w:pPr>
      <w:bookmarkStart w:id="4" w:name="_Ref113883003"/>
      <w:r w:rsidRPr="00662676">
        <w:rPr>
          <w:rFonts w:ascii="Palatino Linotype" w:hAnsi="Palatino Linotype" w:cs="Arial"/>
          <w:sz w:val="24"/>
          <w:szCs w:val="24"/>
        </w:rPr>
        <w:t xml:space="preserve">Pessoa física ou jurídica que se encontre, ao tempo da licitação, impossibilitada de participar da licitação em decorrência de sanção que lhe foi </w:t>
      </w:r>
      <w:r w:rsidRPr="00662676">
        <w:rPr>
          <w:rFonts w:ascii="Palatino Linotype" w:hAnsi="Palatino Linotype" w:cs="Arial"/>
          <w:sz w:val="24"/>
          <w:szCs w:val="24"/>
        </w:rPr>
        <w:lastRenderedPageBreak/>
        <w:t>imposta;</w:t>
      </w:r>
      <w:bookmarkEnd w:id="4"/>
    </w:p>
    <w:p w14:paraId="6E48C61B" w14:textId="77777777" w:rsidR="00AA541E" w:rsidRPr="00662676" w:rsidRDefault="00AA541E" w:rsidP="00C50F82">
      <w:pPr>
        <w:pStyle w:val="Textodecomentrio"/>
        <w:numPr>
          <w:ilvl w:val="0"/>
          <w:numId w:val="12"/>
        </w:numPr>
        <w:spacing w:line="360" w:lineRule="atLeast"/>
        <w:ind w:left="1451" w:hanging="357"/>
        <w:jc w:val="both"/>
        <w:rPr>
          <w:rFonts w:ascii="Palatino Linotype" w:hAnsi="Palatino Linotype" w:cs="Arial"/>
          <w:sz w:val="24"/>
          <w:szCs w:val="24"/>
        </w:rPr>
      </w:pPr>
      <w:r w:rsidRPr="00662676">
        <w:rPr>
          <w:rFonts w:ascii="Palatino Linotype" w:hAnsi="Palatino Linotype"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E4F237" w14:textId="77777777" w:rsidR="00AA541E" w:rsidRPr="00662676" w:rsidRDefault="00AA541E" w:rsidP="00CD7F24">
      <w:pPr>
        <w:pStyle w:val="Textodecomentrio"/>
        <w:widowControl/>
        <w:numPr>
          <w:ilvl w:val="0"/>
          <w:numId w:val="12"/>
        </w:numPr>
        <w:spacing w:line="360" w:lineRule="atLeast"/>
        <w:ind w:left="1456"/>
        <w:jc w:val="both"/>
        <w:rPr>
          <w:rFonts w:ascii="Palatino Linotype" w:hAnsi="Palatino Linotype" w:cs="Arial"/>
          <w:sz w:val="24"/>
          <w:szCs w:val="24"/>
        </w:rPr>
      </w:pPr>
      <w:bookmarkStart w:id="5" w:name="_Ref113883579"/>
      <w:r w:rsidRPr="00662676">
        <w:rPr>
          <w:rFonts w:ascii="Palatino Linotype" w:hAnsi="Palatino Linotype" w:cs="Arial"/>
          <w:sz w:val="24"/>
          <w:szCs w:val="24"/>
        </w:rPr>
        <w:t>Empresas controladoras, controladas ou coligadas, nos termos da Lei n° 6.404, de 15 de dezembro de 1976, concorrendo entre si;</w:t>
      </w:r>
      <w:bookmarkEnd w:id="5"/>
    </w:p>
    <w:p w14:paraId="022D244A" w14:textId="77777777" w:rsidR="00AA541E" w:rsidRPr="00662676" w:rsidRDefault="00AA541E" w:rsidP="00CD7F24">
      <w:pPr>
        <w:pStyle w:val="Textodecomentrio"/>
        <w:widowControl/>
        <w:numPr>
          <w:ilvl w:val="0"/>
          <w:numId w:val="12"/>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5EB8C" w14:textId="77777777" w:rsidR="00AA541E" w:rsidRPr="00662676" w:rsidRDefault="00AA541E" w:rsidP="00CD7F24">
      <w:pPr>
        <w:pStyle w:val="Textodecomentrio"/>
        <w:widowControl/>
        <w:numPr>
          <w:ilvl w:val="0"/>
          <w:numId w:val="12"/>
        </w:numPr>
        <w:spacing w:line="360" w:lineRule="atLeast"/>
        <w:ind w:left="1456"/>
        <w:jc w:val="both"/>
        <w:rPr>
          <w:rFonts w:ascii="Palatino Linotype" w:hAnsi="Palatino Linotype" w:cs="Arial"/>
          <w:sz w:val="24"/>
          <w:szCs w:val="24"/>
        </w:rPr>
      </w:pPr>
      <w:bookmarkStart w:id="6" w:name="_Ref113962336"/>
      <w:r w:rsidRPr="00662676">
        <w:rPr>
          <w:rFonts w:ascii="Palatino Linotype" w:hAnsi="Palatino Linotype" w:cs="Arial"/>
          <w:sz w:val="24"/>
          <w:szCs w:val="24"/>
        </w:rPr>
        <w:t>Agente público do órgão ou entidade licitante;</w:t>
      </w:r>
      <w:bookmarkEnd w:id="6"/>
    </w:p>
    <w:p w14:paraId="61BA2A55" w14:textId="77777777" w:rsidR="00AA541E" w:rsidRPr="00662676" w:rsidRDefault="00AA541E" w:rsidP="00CD7F24">
      <w:pPr>
        <w:pStyle w:val="Textodecomentrio"/>
        <w:widowControl/>
        <w:numPr>
          <w:ilvl w:val="0"/>
          <w:numId w:val="12"/>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Organizações da Sociedade Civil de Interesse Público - OSCIP, atuando nessa condição;</w:t>
      </w:r>
    </w:p>
    <w:p w14:paraId="3DF6F2DE" w14:textId="77777777" w:rsidR="00AA541E" w:rsidRPr="00662676" w:rsidRDefault="00AA541E" w:rsidP="00CD7F24">
      <w:pPr>
        <w:pStyle w:val="Textodecomentrio"/>
        <w:widowControl/>
        <w:numPr>
          <w:ilvl w:val="0"/>
          <w:numId w:val="12"/>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5F13DB">
        <w:fldChar w:fldCharType="begin"/>
      </w:r>
      <w:r w:rsidR="005F13DB">
        <w:instrText xml:space="preserve"> HYPERLINK "http://www.planalto.gov.br/ccivil_03/_ato2019-2022/2021/lei/L14133.htm" \l "art9§1" </w:instrText>
      </w:r>
      <w:r w:rsidR="005F13DB">
        <w:fldChar w:fldCharType="separate"/>
      </w:r>
      <w:r w:rsidRPr="00662676">
        <w:rPr>
          <w:rStyle w:val="Hyperlink"/>
          <w:rFonts w:ascii="Palatino Linotype" w:hAnsi="Palatino Linotype" w:cs="Arial"/>
          <w:sz w:val="24"/>
          <w:szCs w:val="24"/>
        </w:rPr>
        <w:t>§ 1º do art. 9º da Lei n° 14.133, de 2021</w:t>
      </w:r>
      <w:r w:rsidR="005F13DB">
        <w:rPr>
          <w:rStyle w:val="Hyperlink"/>
          <w:rFonts w:ascii="Palatino Linotype" w:hAnsi="Palatino Linotype" w:cs="Arial"/>
          <w:sz w:val="24"/>
          <w:szCs w:val="24"/>
        </w:rPr>
        <w:fldChar w:fldCharType="end"/>
      </w:r>
      <w:r w:rsidRPr="00662676">
        <w:rPr>
          <w:rFonts w:ascii="Palatino Linotype" w:hAnsi="Palatino Linotype" w:cs="Arial"/>
          <w:sz w:val="24"/>
          <w:szCs w:val="24"/>
        </w:rPr>
        <w:t>.</w:t>
      </w:r>
    </w:p>
    <w:p w14:paraId="45D00F61"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9EAE92F" w14:textId="496EE5B0"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5.8.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O impedimento de que trata o item </w:t>
      </w:r>
      <w:r w:rsidRPr="00662676">
        <w:rPr>
          <w:rFonts w:ascii="Palatino Linotype" w:hAnsi="Palatino Linotype" w:cs="Arial"/>
          <w:color w:val="000000"/>
          <w:sz w:val="24"/>
          <w:szCs w:val="24"/>
        </w:rPr>
        <w:fldChar w:fldCharType="begin"/>
      </w:r>
      <w:r w:rsidRPr="00662676">
        <w:rPr>
          <w:rFonts w:ascii="Palatino Linotype" w:hAnsi="Palatino Linotype" w:cs="Arial"/>
          <w:color w:val="000000"/>
          <w:sz w:val="24"/>
          <w:szCs w:val="24"/>
        </w:rPr>
        <w:instrText xml:space="preserve"> REF _Ref113883003 \r \h  \* MERGEFORMAT </w:instrText>
      </w:r>
      <w:r w:rsidRPr="00662676">
        <w:rPr>
          <w:rFonts w:ascii="Palatino Linotype" w:hAnsi="Palatino Linotype" w:cs="Arial"/>
          <w:color w:val="000000"/>
          <w:sz w:val="24"/>
          <w:szCs w:val="24"/>
        </w:rPr>
      </w:r>
      <w:r w:rsidRPr="00662676">
        <w:rPr>
          <w:rFonts w:ascii="Palatino Linotype" w:hAnsi="Palatino Linotype" w:cs="Arial"/>
          <w:color w:val="000000"/>
          <w:sz w:val="24"/>
          <w:szCs w:val="24"/>
        </w:rPr>
        <w:fldChar w:fldCharType="separate"/>
      </w:r>
      <w:r w:rsidR="00DE2DB6">
        <w:rPr>
          <w:rFonts w:ascii="Palatino Linotype" w:hAnsi="Palatino Linotype" w:cs="Arial"/>
          <w:color w:val="000000"/>
          <w:sz w:val="24"/>
          <w:szCs w:val="24"/>
        </w:rPr>
        <w:t>d)</w:t>
      </w:r>
      <w:r w:rsidRPr="00662676">
        <w:rPr>
          <w:rFonts w:ascii="Palatino Linotype" w:hAnsi="Palatino Linotype" w:cs="Arial"/>
          <w:color w:val="000000"/>
          <w:sz w:val="24"/>
          <w:szCs w:val="24"/>
        </w:rPr>
        <w:fldChar w:fldCharType="end"/>
      </w:r>
      <w:r w:rsidRPr="00662676">
        <w:rPr>
          <w:rFonts w:ascii="Palatino Linotype" w:hAnsi="Palatino Linotype" w:cs="Arial"/>
          <w:color w:val="000000"/>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44696B" w14:textId="77777777" w:rsidR="00BF2CF9" w:rsidRPr="00662676" w:rsidRDefault="00BF2CF9" w:rsidP="00E97200">
      <w:pPr>
        <w:pStyle w:val="Textodecomentrio"/>
        <w:tabs>
          <w:tab w:val="left" w:pos="1134"/>
        </w:tabs>
        <w:spacing w:line="360" w:lineRule="atLeast"/>
        <w:jc w:val="both"/>
        <w:rPr>
          <w:rFonts w:ascii="Palatino Linotype" w:hAnsi="Palatino Linotype" w:cs="Arial"/>
          <w:color w:val="000000"/>
          <w:sz w:val="24"/>
          <w:szCs w:val="24"/>
        </w:rPr>
      </w:pPr>
    </w:p>
    <w:p w14:paraId="3B40635D" w14:textId="7E4EADB5" w:rsidR="002937CA"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5.9. </w:t>
      </w:r>
      <w:r w:rsidR="007B0836" w:rsidRPr="00662676">
        <w:rPr>
          <w:rFonts w:ascii="Palatino Linotype" w:hAnsi="Palatino Linotype" w:cs="Arial"/>
          <w:color w:val="000000"/>
          <w:sz w:val="24"/>
          <w:szCs w:val="24"/>
        </w:rPr>
        <w:tab/>
      </w:r>
      <w:r w:rsidR="002937CA" w:rsidRPr="00662676">
        <w:rPr>
          <w:rFonts w:ascii="Palatino Linotype" w:hAnsi="Palatino Linotype" w:cs="Arial"/>
          <w:color w:val="000000"/>
          <w:sz w:val="24"/>
          <w:szCs w:val="24"/>
        </w:rPr>
        <w:t>As empresas em recuperação judicial poderão participar desta licitação, desde que demonstrem viabilidade econômico-financeira para a execução do objeto. Caso a Certidão expedida pelo distribuidor da sede da licitante indique a existência de processo de recuperação judicial ou extrajudicial, a licitante deverá apresentar:</w:t>
      </w:r>
    </w:p>
    <w:p w14:paraId="562D1065" w14:textId="77777777" w:rsidR="002937CA" w:rsidRPr="00662676" w:rsidRDefault="002937CA" w:rsidP="00E97200">
      <w:pPr>
        <w:pStyle w:val="Textodecomentrio"/>
        <w:tabs>
          <w:tab w:val="left" w:pos="1134"/>
        </w:tabs>
        <w:spacing w:line="360" w:lineRule="atLeast"/>
        <w:ind w:left="1134"/>
        <w:jc w:val="both"/>
        <w:rPr>
          <w:rFonts w:ascii="Palatino Linotype" w:hAnsi="Palatino Linotype" w:cs="Arial"/>
          <w:color w:val="000000"/>
          <w:sz w:val="24"/>
          <w:szCs w:val="24"/>
        </w:rPr>
      </w:pPr>
      <w:r w:rsidRPr="00662676">
        <w:rPr>
          <w:rFonts w:ascii="Palatino Linotype" w:hAnsi="Palatino Linotype" w:cs="Arial"/>
          <w:color w:val="000000"/>
          <w:sz w:val="24"/>
          <w:szCs w:val="24"/>
        </w:rPr>
        <w:t>I – decisão judicial que tenha deferido o processamento da recuperação judicial ou homologado o plano de recuperação, quando cabível;</w:t>
      </w:r>
    </w:p>
    <w:p w14:paraId="7C215557" w14:textId="77777777" w:rsidR="002937CA" w:rsidRPr="00662676" w:rsidRDefault="002937CA" w:rsidP="00E97200">
      <w:pPr>
        <w:pStyle w:val="Textodecomentrio"/>
        <w:tabs>
          <w:tab w:val="left" w:pos="1134"/>
        </w:tabs>
        <w:spacing w:line="360" w:lineRule="atLeast"/>
        <w:ind w:left="1134"/>
        <w:jc w:val="both"/>
        <w:rPr>
          <w:rFonts w:ascii="Palatino Linotype" w:hAnsi="Palatino Linotype" w:cs="Arial"/>
          <w:color w:val="000000"/>
          <w:sz w:val="24"/>
          <w:szCs w:val="24"/>
        </w:rPr>
      </w:pPr>
      <w:r w:rsidRPr="00662676">
        <w:rPr>
          <w:rFonts w:ascii="Palatino Linotype" w:hAnsi="Palatino Linotype" w:cs="Arial"/>
          <w:color w:val="000000"/>
          <w:sz w:val="24"/>
          <w:szCs w:val="24"/>
        </w:rPr>
        <w:t>II – comprovação de que o plano de recuperação judicial foi aprovado e homologado, na forma da Lei Federal nº 11.101/2005, quando exigível; e</w:t>
      </w:r>
    </w:p>
    <w:p w14:paraId="4BA7D29B" w14:textId="77777777" w:rsidR="002937CA" w:rsidRPr="00662676" w:rsidRDefault="002937CA" w:rsidP="00E97200">
      <w:pPr>
        <w:pStyle w:val="Textodecomentrio"/>
        <w:tabs>
          <w:tab w:val="left" w:pos="1134"/>
        </w:tabs>
        <w:spacing w:line="360" w:lineRule="atLeast"/>
        <w:ind w:left="1134"/>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III – certidão ou decisão emitida pelo Juízo competente, ou outro documento </w:t>
      </w:r>
      <w:r w:rsidRPr="00662676">
        <w:rPr>
          <w:rFonts w:ascii="Palatino Linotype" w:hAnsi="Palatino Linotype" w:cs="Arial"/>
          <w:color w:val="000000"/>
          <w:sz w:val="24"/>
          <w:szCs w:val="24"/>
        </w:rPr>
        <w:lastRenderedPageBreak/>
        <w:t>judicial idôneo, que demonstre estar a empresa apta a participar de procedimentos licitatórios e a cumprir as obrigações decorrentes da futura contratação.</w:t>
      </w:r>
    </w:p>
    <w:p w14:paraId="29BADA88" w14:textId="77777777" w:rsidR="002937CA" w:rsidRPr="00662676" w:rsidRDefault="002937CA" w:rsidP="00E97200">
      <w:pPr>
        <w:pStyle w:val="Textodecomentrio"/>
        <w:tabs>
          <w:tab w:val="left" w:pos="1134"/>
        </w:tabs>
        <w:spacing w:line="360" w:lineRule="atLeast"/>
        <w:jc w:val="both"/>
        <w:rPr>
          <w:rFonts w:ascii="Palatino Linotype" w:hAnsi="Palatino Linotype" w:cs="Arial"/>
          <w:color w:val="000000"/>
          <w:sz w:val="24"/>
          <w:szCs w:val="24"/>
        </w:rPr>
      </w:pPr>
    </w:p>
    <w:p w14:paraId="446F7AAA" w14:textId="55B0EEB9" w:rsidR="00AA541E" w:rsidRPr="00662676" w:rsidRDefault="002937CA"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5.9.1. </w:t>
      </w:r>
      <w:r w:rsidR="00A92D67">
        <w:rPr>
          <w:rFonts w:ascii="Palatino Linotype" w:hAnsi="Palatino Linotype" w:cs="Arial"/>
          <w:color w:val="000000"/>
          <w:sz w:val="24"/>
          <w:szCs w:val="24"/>
        </w:rPr>
        <w:tab/>
      </w:r>
      <w:r w:rsidRPr="00662676">
        <w:rPr>
          <w:rFonts w:ascii="Palatino Linotype" w:hAnsi="Palatino Linotype" w:cs="Arial"/>
          <w:color w:val="000000"/>
          <w:sz w:val="24"/>
          <w:szCs w:val="24"/>
        </w:rPr>
        <w:t>A Comissão de Contratação analisará a documentação apresentada à luz do art. 69 da Lei Federal nº 14.133/2021, da Lei Federal nº 11.101/2005 e da jurisprudência dos tribunais superiores, não constituindo a recuperação judicial, por si só, motivo para inabilitação da licitante.</w:t>
      </w:r>
    </w:p>
    <w:p w14:paraId="3E13FAC8" w14:textId="77777777" w:rsidR="002937CA" w:rsidRPr="00662676" w:rsidRDefault="002937CA" w:rsidP="00E97200">
      <w:pPr>
        <w:pStyle w:val="Textodecomentrio"/>
        <w:tabs>
          <w:tab w:val="left" w:pos="1134"/>
        </w:tabs>
        <w:spacing w:line="360" w:lineRule="atLeast"/>
        <w:jc w:val="both"/>
        <w:rPr>
          <w:rFonts w:ascii="Palatino Linotype" w:hAnsi="Palatino Linotype" w:cs="Arial"/>
          <w:color w:val="000000"/>
          <w:sz w:val="24"/>
          <w:szCs w:val="24"/>
        </w:rPr>
      </w:pPr>
    </w:p>
    <w:p w14:paraId="03C19797" w14:textId="005E55F3"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5.10.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 participação nesta licitação com os benefícios da Lei Complementar 123/2006, por licitante que não se enquadre na definição legal reservada a essas categorias, configura fraude ao certame, ficando o autor da conduta fraudulenta sujeito à aplicação de penalidade de impedimento de licitar e contratar com o </w:t>
      </w:r>
      <w:r w:rsidRPr="00662676">
        <w:rPr>
          <w:rFonts w:ascii="Palatino Linotype" w:hAnsi="Palatino Linotype" w:cs="Arial"/>
          <w:b/>
          <w:color w:val="000000"/>
          <w:sz w:val="24"/>
          <w:szCs w:val="24"/>
        </w:rPr>
        <w:t>Município de Brasilândia/MS</w:t>
      </w:r>
      <w:r w:rsidRPr="00662676">
        <w:rPr>
          <w:rFonts w:ascii="Palatino Linotype" w:hAnsi="Palatino Linotype" w:cs="Arial"/>
          <w:color w:val="000000"/>
          <w:sz w:val="24"/>
          <w:szCs w:val="24"/>
        </w:rPr>
        <w:t>, sem prejuízo de multas previstas neste Edital e nas demais cominações legais</w:t>
      </w:r>
      <w:r w:rsidR="00BF2CF9" w:rsidRPr="00662676">
        <w:rPr>
          <w:rFonts w:ascii="Palatino Linotype" w:hAnsi="Palatino Linotype" w:cs="Arial"/>
          <w:color w:val="000000"/>
          <w:sz w:val="24"/>
          <w:szCs w:val="24"/>
        </w:rPr>
        <w:t>, bem como, sem prejuízo da comunicação ao Ministério Público quando cabível.</w:t>
      </w:r>
    </w:p>
    <w:p w14:paraId="75288294" w14:textId="77777777" w:rsidR="00B262C8" w:rsidRPr="00662676" w:rsidRDefault="00B262C8" w:rsidP="00E97200">
      <w:pPr>
        <w:pStyle w:val="Textodecomentrio"/>
        <w:tabs>
          <w:tab w:val="left" w:pos="1134"/>
        </w:tabs>
        <w:spacing w:line="360" w:lineRule="atLeast"/>
        <w:jc w:val="both"/>
        <w:rPr>
          <w:rFonts w:ascii="Palatino Linotype" w:hAnsi="Palatino Linotype" w:cs="Arial"/>
          <w:color w:val="000000"/>
          <w:sz w:val="24"/>
          <w:szCs w:val="24"/>
        </w:rPr>
      </w:pPr>
    </w:p>
    <w:p w14:paraId="3CD92D73" w14:textId="4D38E460"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6.</w:t>
      </w:r>
      <w:r w:rsidRPr="00D8467D">
        <w:rPr>
          <w:rFonts w:ascii="Palatino Linotype" w:hAnsi="Palatino Linotype" w:cs="Arial"/>
          <w:sz w:val="24"/>
          <w:szCs w:val="24"/>
          <w:lang w:val="pt-BR"/>
        </w:rPr>
        <w:tab/>
        <w:t>DA APRESENTAÇÃO E DO CREDENCIAMENTO</w:t>
      </w:r>
    </w:p>
    <w:p w14:paraId="72B169AB" w14:textId="7A60C9B3"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 xml:space="preserve">6.1. </w:t>
      </w:r>
      <w:r w:rsidR="007B0836" w:rsidRPr="00662676">
        <w:rPr>
          <w:rFonts w:ascii="Palatino Linotype" w:hAnsi="Palatino Linotype" w:cs="Arial"/>
          <w:color w:val="000000"/>
          <w:sz w:val="24"/>
          <w:szCs w:val="24"/>
        </w:rPr>
        <w:tab/>
      </w:r>
      <w:r w:rsidR="00AE1486" w:rsidRPr="00AE1486">
        <w:rPr>
          <w:rFonts w:ascii="Palatino Linotype" w:hAnsi="Palatino Linotype" w:cs="Arial"/>
          <w:sz w:val="24"/>
          <w:szCs w:val="24"/>
        </w:rPr>
        <w:t>O Agente de Contratação declarará aberta a sessão no horário marcado, sendo admitida uma tolerância de até 1</w:t>
      </w:r>
      <w:r w:rsidR="00E92BAD">
        <w:rPr>
          <w:rFonts w:ascii="Palatino Linotype" w:hAnsi="Palatino Linotype" w:cs="Arial"/>
          <w:sz w:val="24"/>
          <w:szCs w:val="24"/>
        </w:rPr>
        <w:t>0</w:t>
      </w:r>
      <w:r w:rsidR="00AE1486" w:rsidRPr="00AE1486">
        <w:rPr>
          <w:rFonts w:ascii="Palatino Linotype" w:hAnsi="Palatino Linotype" w:cs="Arial"/>
          <w:sz w:val="24"/>
          <w:szCs w:val="24"/>
        </w:rPr>
        <w:t xml:space="preserve"> (</w:t>
      </w:r>
      <w:r w:rsidR="00E92BAD">
        <w:rPr>
          <w:rFonts w:ascii="Palatino Linotype" w:hAnsi="Palatino Linotype" w:cs="Arial"/>
          <w:sz w:val="24"/>
          <w:szCs w:val="24"/>
        </w:rPr>
        <w:t>dez</w:t>
      </w:r>
      <w:r w:rsidR="00AE1486" w:rsidRPr="00AE1486">
        <w:rPr>
          <w:rFonts w:ascii="Palatino Linotype" w:hAnsi="Palatino Linotype" w:cs="Arial"/>
          <w:sz w:val="24"/>
          <w:szCs w:val="24"/>
        </w:rPr>
        <w:t>) minutos para o recebimento do credenciamento, da declaração e dos envelopes de Proposta de Preços e de Habilitação, conforme previsto no item 20.1.1 deste Edital. Encerrado esse prazo de tolerância, não mais serão aceitos novos proponentes, dando-se início imediato à fase de Credenciamento. O proponente deverá se apresentar por meio de um representante que, devidamente munido de documento que o credencie a participar deste procedimento licitatório, venha a responder por sua representada. Deverá, ainda, no ato de entrega dos envelopes, identificar-se exibindo a cópia da Carteira de Identidade ou outro documento equivalente. Conforme o disposto no Acórdão 2036/2022 – Plenário do Tribunal de Contas da União, não se faz necessária a apresentação dos documentos originais, cópias autenticadas ou cópias acompanhadas dos originais; caso exista alguma dúvida quanto à veracidade dos documentos, será promovida diligência para verificação das informações. As licitantes retardatárias que comparecerem após o prazo de tolerância serão limitadas apenas à participação como ouvintes.</w:t>
      </w:r>
      <w:r w:rsidRPr="00662676">
        <w:rPr>
          <w:rFonts w:ascii="Palatino Linotype" w:hAnsi="Palatino Linotype" w:cs="Arial"/>
          <w:sz w:val="24"/>
          <w:szCs w:val="24"/>
        </w:rPr>
        <w:t xml:space="preserve"> </w:t>
      </w:r>
    </w:p>
    <w:p w14:paraId="1B2FBD9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1189C026" w14:textId="4F9D8134"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6.1.1.</w:t>
      </w:r>
      <w:r w:rsidR="007B0836" w:rsidRPr="00662676">
        <w:rPr>
          <w:rFonts w:ascii="Palatino Linotype" w:hAnsi="Palatino Linotype" w:cs="Arial"/>
          <w:color w:val="000000"/>
          <w:sz w:val="24"/>
          <w:szCs w:val="24"/>
        </w:rPr>
        <w:tab/>
      </w:r>
      <w:r w:rsidRPr="00662676">
        <w:rPr>
          <w:rFonts w:ascii="Palatino Linotype" w:hAnsi="Palatino Linotype" w:cs="Arial"/>
          <w:sz w:val="24"/>
          <w:szCs w:val="24"/>
        </w:rPr>
        <w:t xml:space="preserve">No caso de diretor, sócio ou proprietário da empresa licitante que comparecer no local, deverá comprovar a responsabilidade por meio da apresentação de Registro comercial no caso de Empresa Individual; Ato constitutivo, estatuto ou contrato social em vigor e alterações subsequentes, devidamente registrados no caso de Sociedade Comercial; </w:t>
      </w:r>
      <w:r w:rsidRPr="00662676">
        <w:rPr>
          <w:rFonts w:ascii="Palatino Linotype" w:hAnsi="Palatino Linotype" w:cs="Arial"/>
          <w:sz w:val="24"/>
          <w:szCs w:val="24"/>
        </w:rPr>
        <w:lastRenderedPageBreak/>
        <w:t>Inscrição do ato constitutivo e alterações, acompanhado de documentos de eleição de seus administradores, em exercício no caso de Sociedade por Ações; Inscrição do ato constitutivo e alterações no registro civil das pessoas jurídicas, acompanhada de prova da diretoria em exercício no caso de Sociedade Civil; Decreto de autorização, e ato de registro ou autorização para funcionamento, expedido pelo órgão competente, quando a atividade assim o exigir no caso de Empresa ou Sociedade Estrangeira em funcionamento no Brasil; Estatuto Social em vigência no caso de Cooperativas;</w:t>
      </w:r>
    </w:p>
    <w:p w14:paraId="6C9D274D"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3F9A956" w14:textId="50860219"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6.1.2.</w:t>
      </w:r>
      <w:r w:rsidRPr="00662676">
        <w:rPr>
          <w:rFonts w:ascii="Palatino Linotype" w:hAnsi="Palatino Linotype" w:cs="Arial"/>
          <w:color w:val="000000"/>
          <w:sz w:val="24"/>
          <w:szCs w:val="24"/>
        </w:rPr>
        <w:tab/>
        <w:t xml:space="preserve">Tratando-se de </w:t>
      </w:r>
      <w:r w:rsidRPr="00662676">
        <w:rPr>
          <w:rFonts w:ascii="Palatino Linotype" w:hAnsi="Palatino Linotype" w:cs="Arial"/>
          <w:iCs/>
          <w:color w:val="000000"/>
          <w:sz w:val="24"/>
          <w:szCs w:val="24"/>
        </w:rPr>
        <w:t>procurador deverá apresentar instrumento público ou particular de procuração (</w:t>
      </w:r>
      <w:r w:rsidR="007B0836" w:rsidRPr="00BE69D2">
        <w:rPr>
          <w:rFonts w:ascii="Palatino Linotype" w:hAnsi="Palatino Linotype" w:cs="Arial"/>
          <w:b/>
          <w:bCs/>
          <w:iCs/>
          <w:color w:val="000000"/>
          <w:sz w:val="24"/>
          <w:szCs w:val="24"/>
        </w:rPr>
        <w:t>M</w:t>
      </w:r>
      <w:r w:rsidRPr="00BE69D2">
        <w:rPr>
          <w:rFonts w:ascii="Palatino Linotype" w:hAnsi="Palatino Linotype" w:cs="Arial"/>
          <w:b/>
          <w:iCs/>
          <w:color w:val="000000"/>
          <w:sz w:val="24"/>
          <w:szCs w:val="24"/>
        </w:rPr>
        <w:t>odelo ANEXO X</w:t>
      </w:r>
      <w:r w:rsidRPr="00BE69D2">
        <w:rPr>
          <w:rFonts w:ascii="Palatino Linotype" w:hAnsi="Palatino Linotype" w:cs="Arial"/>
          <w:iCs/>
          <w:color w:val="000000"/>
          <w:sz w:val="24"/>
          <w:szCs w:val="24"/>
        </w:rPr>
        <w:t>)</w:t>
      </w:r>
      <w:r w:rsidRPr="00BE69D2">
        <w:rPr>
          <w:rFonts w:ascii="Palatino Linotype" w:hAnsi="Palatino Linotype" w:cs="Arial"/>
          <w:color w:val="000000"/>
          <w:sz w:val="24"/>
          <w:szCs w:val="24"/>
        </w:rPr>
        <w:t>,</w:t>
      </w:r>
      <w:r w:rsidRPr="00662676">
        <w:rPr>
          <w:rFonts w:ascii="Palatino Linotype" w:hAnsi="Palatino Linotype" w:cs="Arial"/>
          <w:color w:val="000000"/>
          <w:sz w:val="24"/>
          <w:szCs w:val="24"/>
        </w:rPr>
        <w:t xml:space="preserve"> com poderes expressos para formular ofertas e lances de preços e praticar todos os demais atos pertinentes ao certame, em nome da proponente, acompanhado do correspondente documento, dentre os indicados no subitem acima, que comprove os poderes do mandante para a outorga.</w:t>
      </w:r>
    </w:p>
    <w:p w14:paraId="7BE22586"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34DCD755" w14:textId="73421220"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6.2.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Não haverá credenciamento no caso de apresentação de Instrumento público de procuração ou instrumento particular sem poderes específicos para formular ofertas e lances de preços, desistir de recurso ou interpô-lo, bem como praticar todos os demais atos pertinentes ao certame, inclusive se for microempresa (ME), empresa de pequeno porte (EPP), para ofertar nova proposta, quando for o caso.</w:t>
      </w:r>
    </w:p>
    <w:p w14:paraId="48BE5959" w14:textId="77777777" w:rsidR="000A0563" w:rsidRPr="00662676" w:rsidRDefault="000A0563" w:rsidP="00E97200">
      <w:pPr>
        <w:pStyle w:val="Textodecomentrio"/>
        <w:tabs>
          <w:tab w:val="left" w:pos="1134"/>
        </w:tabs>
        <w:spacing w:line="360" w:lineRule="atLeast"/>
        <w:jc w:val="both"/>
        <w:rPr>
          <w:rFonts w:ascii="Palatino Linotype" w:hAnsi="Palatino Linotype" w:cs="Arial"/>
          <w:color w:val="000000"/>
          <w:sz w:val="24"/>
          <w:szCs w:val="24"/>
        </w:rPr>
      </w:pPr>
    </w:p>
    <w:p w14:paraId="2669BF19" w14:textId="6F6D833D" w:rsidR="00D036A5"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eastAsia="Calibri" w:hAnsi="Palatino Linotype" w:cs="Arial"/>
          <w:color w:val="000000"/>
          <w:sz w:val="24"/>
          <w:szCs w:val="24"/>
        </w:rPr>
        <w:t>6.3.</w:t>
      </w:r>
      <w:r w:rsidR="00D036A5" w:rsidRPr="00662676">
        <w:rPr>
          <w:rFonts w:ascii="Palatino Linotype" w:eastAsia="Calibri" w:hAnsi="Palatino Linotype" w:cs="Arial"/>
          <w:color w:val="000000"/>
          <w:sz w:val="24"/>
          <w:szCs w:val="24"/>
        </w:rPr>
        <w:tab/>
      </w:r>
      <w:r w:rsidR="00D036A5" w:rsidRPr="00662676">
        <w:rPr>
          <w:rFonts w:ascii="Palatino Linotype" w:hAnsi="Palatino Linotype" w:cs="Arial"/>
          <w:sz w:val="24"/>
          <w:szCs w:val="24"/>
        </w:rPr>
        <w:t xml:space="preserve">As licitantes que pretenderem usufruir dos benefícios concedidos pela Lei </w:t>
      </w:r>
      <w:r w:rsidR="00D036A5" w:rsidRPr="00BE69D2">
        <w:rPr>
          <w:rFonts w:ascii="Palatino Linotype" w:hAnsi="Palatino Linotype" w:cs="Arial"/>
          <w:sz w:val="24"/>
          <w:szCs w:val="24"/>
        </w:rPr>
        <w:t xml:space="preserve">Complementar nº 123/2006 deverão comprovar, </w:t>
      </w:r>
      <w:r w:rsidR="00D036A5" w:rsidRPr="00BE69D2">
        <w:rPr>
          <w:rFonts w:ascii="Palatino Linotype" w:hAnsi="Palatino Linotype" w:cs="Arial"/>
          <w:b/>
          <w:sz w:val="24"/>
          <w:szCs w:val="24"/>
        </w:rPr>
        <w:t>junto</w:t>
      </w:r>
      <w:r w:rsidR="00D036A5" w:rsidRPr="00BE69D2">
        <w:rPr>
          <w:rFonts w:ascii="Palatino Linotype" w:hAnsi="Palatino Linotype" w:cs="Arial"/>
          <w:sz w:val="24"/>
          <w:szCs w:val="24"/>
        </w:rPr>
        <w:t xml:space="preserve"> com a </w:t>
      </w:r>
      <w:r w:rsidR="00D036A5" w:rsidRPr="00BE69D2">
        <w:rPr>
          <w:rFonts w:ascii="Palatino Linotype" w:hAnsi="Palatino Linotype" w:cs="Arial"/>
          <w:b/>
          <w:sz w:val="24"/>
          <w:szCs w:val="24"/>
        </w:rPr>
        <w:t>Declaração do Anexo IV</w:t>
      </w:r>
      <w:r w:rsidR="00D036A5" w:rsidRPr="00BE69D2">
        <w:rPr>
          <w:rFonts w:ascii="Palatino Linotype" w:hAnsi="Palatino Linotype" w:cs="Arial"/>
          <w:sz w:val="24"/>
          <w:szCs w:val="24"/>
        </w:rPr>
        <w:t>, o</w:t>
      </w:r>
      <w:r w:rsidR="00D036A5" w:rsidRPr="00662676">
        <w:rPr>
          <w:rFonts w:ascii="Palatino Linotype" w:hAnsi="Palatino Linotype" w:cs="Arial"/>
          <w:sz w:val="24"/>
          <w:szCs w:val="24"/>
        </w:rPr>
        <w:t xml:space="preserve"> enquadramento como Microempresa (ME), Empresa de Pequeno Porte (EPP) ou Microempreendedor Individual (MEI), mediante a apresentação dos seguintes documentos, </w:t>
      </w:r>
      <w:r w:rsidR="002937CA" w:rsidRPr="00662676">
        <w:rPr>
          <w:rFonts w:ascii="Palatino Linotype" w:hAnsi="Palatino Linotype" w:cs="Arial"/>
          <w:b/>
          <w:sz w:val="24"/>
          <w:szCs w:val="24"/>
        </w:rPr>
        <w:t>emitida dentro do prazo de validade ou, inexistindo validade expressa, há no máximo 90 dias contados da data de sua emissão</w:t>
      </w:r>
      <w:r w:rsidR="00D036A5" w:rsidRPr="00662676">
        <w:rPr>
          <w:rFonts w:ascii="Palatino Linotype" w:hAnsi="Palatino Linotype" w:cs="Arial"/>
          <w:sz w:val="24"/>
          <w:szCs w:val="24"/>
        </w:rPr>
        <w:t>:</w:t>
      </w:r>
    </w:p>
    <w:p w14:paraId="1DA43A07" w14:textId="5068D341" w:rsidR="00D036A5" w:rsidRPr="00662676" w:rsidRDefault="00D036A5" w:rsidP="00CD7F24">
      <w:pPr>
        <w:pStyle w:val="Textodecomentrio"/>
        <w:numPr>
          <w:ilvl w:val="0"/>
          <w:numId w:val="13"/>
        </w:numPr>
        <w:tabs>
          <w:tab w:val="left" w:pos="1134"/>
        </w:tabs>
        <w:spacing w:line="360" w:lineRule="atLeast"/>
        <w:ind w:left="1418"/>
        <w:jc w:val="both"/>
        <w:rPr>
          <w:rFonts w:ascii="Palatino Linotype" w:hAnsi="Palatino Linotype" w:cs="Arial"/>
          <w:b/>
          <w:sz w:val="24"/>
          <w:szCs w:val="24"/>
        </w:rPr>
      </w:pPr>
      <w:r w:rsidRPr="00662676">
        <w:rPr>
          <w:rFonts w:ascii="Palatino Linotype" w:hAnsi="Palatino Linotype" w:cs="Arial"/>
          <w:b/>
          <w:sz w:val="24"/>
          <w:szCs w:val="24"/>
        </w:rPr>
        <w:t>Para ME e EPP: Certidão Simplificada expedida pela Junta Comercial ou Declaração de Enquadramento validada pela Junta Comercial;</w:t>
      </w:r>
    </w:p>
    <w:p w14:paraId="4052E593" w14:textId="3A869B11" w:rsidR="00D036A5" w:rsidRPr="00662676" w:rsidRDefault="00D036A5" w:rsidP="00CD7F24">
      <w:pPr>
        <w:pStyle w:val="Textodecomentrio"/>
        <w:numPr>
          <w:ilvl w:val="0"/>
          <w:numId w:val="13"/>
        </w:numPr>
        <w:tabs>
          <w:tab w:val="left" w:pos="1134"/>
        </w:tabs>
        <w:spacing w:line="360" w:lineRule="atLeast"/>
        <w:ind w:left="1418"/>
        <w:jc w:val="both"/>
        <w:rPr>
          <w:rFonts w:ascii="Palatino Linotype" w:hAnsi="Palatino Linotype" w:cs="Arial"/>
          <w:sz w:val="24"/>
          <w:szCs w:val="24"/>
        </w:rPr>
      </w:pPr>
      <w:r w:rsidRPr="00662676">
        <w:rPr>
          <w:rFonts w:ascii="Palatino Linotype" w:hAnsi="Palatino Linotype" w:cs="Arial"/>
          <w:b/>
          <w:sz w:val="24"/>
          <w:szCs w:val="24"/>
        </w:rPr>
        <w:t>Para MEI: Certificado da Condição de Microempreendedor Individual (CCMEI).</w:t>
      </w:r>
    </w:p>
    <w:p w14:paraId="473E19BC" w14:textId="77777777"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p>
    <w:p w14:paraId="346E1944" w14:textId="409CEBC6"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6.3.1. </w:t>
      </w:r>
      <w:r w:rsidR="00C402B0">
        <w:rPr>
          <w:rFonts w:ascii="Palatino Linotype" w:hAnsi="Palatino Linotype" w:cs="Arial"/>
          <w:sz w:val="24"/>
          <w:szCs w:val="24"/>
        </w:rPr>
        <w:tab/>
      </w:r>
      <w:r w:rsidRPr="00662676">
        <w:rPr>
          <w:rFonts w:ascii="Palatino Linotype" w:hAnsi="Palatino Linotype" w:cs="Arial"/>
          <w:sz w:val="24"/>
          <w:szCs w:val="24"/>
        </w:rPr>
        <w:t>A consulta de optante pelo Simples Nacional serve apenas para fins de verificação tributária e não substitui a Certidão ou a Declaração da Junta Comercial mencionadas no item anterior para fins de comprovação da condição jurídica.</w:t>
      </w:r>
    </w:p>
    <w:p w14:paraId="7ECC029E" w14:textId="77777777"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p>
    <w:p w14:paraId="738D5B16" w14:textId="726914C3"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6.3.2. </w:t>
      </w:r>
      <w:r w:rsidR="00C402B0" w:rsidRPr="00BE69D2">
        <w:rPr>
          <w:rFonts w:ascii="Palatino Linotype" w:hAnsi="Palatino Linotype" w:cs="Arial"/>
          <w:sz w:val="24"/>
          <w:szCs w:val="24"/>
        </w:rPr>
        <w:tab/>
      </w:r>
      <w:r w:rsidRPr="00BE69D2">
        <w:rPr>
          <w:rFonts w:ascii="Palatino Linotype" w:hAnsi="Palatino Linotype" w:cs="Arial"/>
          <w:sz w:val="24"/>
          <w:szCs w:val="24"/>
        </w:rPr>
        <w:t xml:space="preserve">Os documentos de comprovação do enquadramento (conforme </w:t>
      </w:r>
      <w:r w:rsidRPr="00BE69D2">
        <w:rPr>
          <w:rFonts w:ascii="Palatino Linotype" w:hAnsi="Palatino Linotype" w:cs="Arial"/>
          <w:b/>
          <w:sz w:val="24"/>
          <w:szCs w:val="24"/>
        </w:rPr>
        <w:t>item 6.3</w:t>
      </w:r>
      <w:r w:rsidRPr="00BE69D2">
        <w:rPr>
          <w:rFonts w:ascii="Palatino Linotype" w:hAnsi="Palatino Linotype" w:cs="Arial"/>
          <w:sz w:val="24"/>
          <w:szCs w:val="24"/>
        </w:rPr>
        <w:t>)</w:t>
      </w:r>
      <w:r w:rsidRPr="00662676">
        <w:rPr>
          <w:rFonts w:ascii="Palatino Linotype" w:hAnsi="Palatino Linotype" w:cs="Arial"/>
          <w:sz w:val="24"/>
          <w:szCs w:val="24"/>
        </w:rPr>
        <w:t xml:space="preserve"> deverão ser apresentados fora dos envelopes de "Proposta" e "</w:t>
      </w:r>
      <w:r w:rsidR="00C402B0">
        <w:rPr>
          <w:rFonts w:ascii="Palatino Linotype" w:hAnsi="Palatino Linotype" w:cs="Arial"/>
          <w:sz w:val="24"/>
          <w:szCs w:val="24"/>
        </w:rPr>
        <w:t>Habilitação</w:t>
      </w:r>
      <w:r w:rsidRPr="00662676">
        <w:rPr>
          <w:rFonts w:ascii="Palatino Linotype" w:hAnsi="Palatino Linotype" w:cs="Arial"/>
          <w:sz w:val="24"/>
          <w:szCs w:val="24"/>
        </w:rPr>
        <w:t xml:space="preserve">", sendo entregues </w:t>
      </w:r>
      <w:r w:rsidRPr="00662676">
        <w:rPr>
          <w:rFonts w:ascii="Palatino Linotype" w:hAnsi="Palatino Linotype" w:cs="Arial"/>
          <w:sz w:val="24"/>
          <w:szCs w:val="24"/>
        </w:rPr>
        <w:lastRenderedPageBreak/>
        <w:t>diretamente ao Agente de Contratação no ato do credenciamento, sob pena de preclusão do direito aos benefícios da LC nº 123/2006 neste certame.</w:t>
      </w:r>
    </w:p>
    <w:p w14:paraId="10EC4638" w14:textId="77777777"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p>
    <w:p w14:paraId="534E831F" w14:textId="34BA8EF9"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6.3.3. </w:t>
      </w:r>
      <w:r w:rsidR="00C402B0">
        <w:rPr>
          <w:rFonts w:ascii="Palatino Linotype" w:hAnsi="Palatino Linotype" w:cs="Arial"/>
          <w:sz w:val="24"/>
          <w:szCs w:val="24"/>
        </w:rPr>
        <w:tab/>
      </w:r>
      <w:r w:rsidRPr="00662676">
        <w:rPr>
          <w:rFonts w:ascii="Palatino Linotype" w:hAnsi="Palatino Linotype" w:cs="Arial"/>
          <w:sz w:val="24"/>
          <w:szCs w:val="24"/>
        </w:rPr>
        <w:t>O exercício do direito de preferência e demais privilégios legais somente será franqueado à licitante que comprovar, de forma inequívoca e atualizada, sua situação jurídica por meio da documentação exigida, não sendo admitida a regularização posterior para este fim.</w:t>
      </w:r>
    </w:p>
    <w:p w14:paraId="2F50FFC2" w14:textId="06091F9F" w:rsidR="00D036A5" w:rsidRPr="00662676" w:rsidRDefault="00AA541E" w:rsidP="00E97200">
      <w:pPr>
        <w:pStyle w:val="Textodecomentrio"/>
        <w:tabs>
          <w:tab w:val="left" w:pos="1134"/>
        </w:tabs>
        <w:spacing w:line="360" w:lineRule="atLeast"/>
        <w:jc w:val="both"/>
        <w:rPr>
          <w:rFonts w:ascii="Palatino Linotype" w:eastAsia="Calibri" w:hAnsi="Palatino Linotype" w:cs="Arial"/>
          <w:color w:val="000000"/>
          <w:sz w:val="24"/>
          <w:szCs w:val="24"/>
        </w:rPr>
      </w:pPr>
      <w:r w:rsidRPr="00662676">
        <w:rPr>
          <w:rFonts w:ascii="Palatino Linotype" w:eastAsia="Calibri" w:hAnsi="Palatino Linotype" w:cs="Arial"/>
          <w:color w:val="000000"/>
          <w:sz w:val="24"/>
          <w:szCs w:val="24"/>
        </w:rPr>
        <w:tab/>
      </w:r>
    </w:p>
    <w:p w14:paraId="4DFA1BFB" w14:textId="4EE64E1C"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6.3.4.</w:t>
      </w:r>
      <w:r w:rsidRPr="00662676">
        <w:rPr>
          <w:rFonts w:ascii="Palatino Linotype" w:hAnsi="Palatino Linotype" w:cs="Arial"/>
          <w:color w:val="000000"/>
          <w:sz w:val="24"/>
          <w:szCs w:val="24"/>
        </w:rPr>
        <w:tab/>
        <w:t>O descumprimento da lei, sem prejuízo das sanções cabíveis, não acrescendo ao nome credenciado as extensões ME, EPP, significa renúncia expressa e consciente, desobrigando o Agente, dos benefícios da Lei Complementar n</w:t>
      </w:r>
      <w:r w:rsidRPr="00662676">
        <w:rPr>
          <w:rFonts w:ascii="Palatino Linotype" w:hAnsi="Palatino Linotype" w:cs="Arial"/>
          <w:color w:val="000000"/>
          <w:sz w:val="24"/>
          <w:szCs w:val="24"/>
        </w:rPr>
        <w:sym w:font="Symbol" w:char="00B0"/>
      </w:r>
      <w:r w:rsidRPr="00662676">
        <w:rPr>
          <w:rFonts w:ascii="Palatino Linotype" w:hAnsi="Palatino Linotype" w:cs="Arial"/>
          <w:color w:val="000000"/>
          <w:sz w:val="24"/>
          <w:szCs w:val="24"/>
        </w:rPr>
        <w:t xml:space="preserve"> 123/06 aplicáveis ao presente certame;</w:t>
      </w:r>
    </w:p>
    <w:p w14:paraId="744F641B" w14:textId="77777777" w:rsidR="00C93992" w:rsidRPr="00662676" w:rsidRDefault="00C93992" w:rsidP="00E97200">
      <w:pPr>
        <w:pStyle w:val="Textodecomentrio"/>
        <w:tabs>
          <w:tab w:val="left" w:pos="1134"/>
        </w:tabs>
        <w:spacing w:line="360" w:lineRule="atLeast"/>
        <w:jc w:val="both"/>
        <w:rPr>
          <w:rFonts w:ascii="Palatino Linotype" w:hAnsi="Palatino Linotype" w:cs="Arial"/>
          <w:color w:val="000000"/>
          <w:sz w:val="24"/>
          <w:szCs w:val="24"/>
        </w:rPr>
      </w:pPr>
    </w:p>
    <w:p w14:paraId="7DEDEAC3" w14:textId="7777777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rPr>
      </w:pPr>
      <w:r w:rsidRPr="00662676">
        <w:rPr>
          <w:rFonts w:ascii="Palatino Linotype" w:hAnsi="Palatino Linotype" w:cs="Arial"/>
          <w:iCs/>
          <w:color w:val="000000"/>
          <w:sz w:val="24"/>
          <w:szCs w:val="24"/>
        </w:rPr>
        <w:t>6.3.5.</w:t>
      </w:r>
      <w:r w:rsidRPr="00662676">
        <w:rPr>
          <w:rFonts w:ascii="Palatino Linotype" w:hAnsi="Palatino Linotype" w:cs="Arial"/>
          <w:iCs/>
          <w:color w:val="000000"/>
          <w:sz w:val="24"/>
          <w:szCs w:val="24"/>
        </w:rPr>
        <w:tab/>
        <w:t xml:space="preserve">A </w:t>
      </w:r>
      <w:r w:rsidRPr="00662676">
        <w:rPr>
          <w:rFonts w:ascii="Palatino Linotype" w:hAnsi="Palatino Linotype" w:cs="Arial"/>
          <w:iCs/>
          <w:color w:val="000000"/>
          <w:sz w:val="24"/>
          <w:szCs w:val="24"/>
          <w:u w:val="single"/>
        </w:rPr>
        <w:t xml:space="preserve">responsabilidade pela comprovação de enquadramento como </w:t>
      </w:r>
      <w:r w:rsidRPr="00662676">
        <w:rPr>
          <w:rFonts w:ascii="Palatino Linotype" w:hAnsi="Palatino Linotype" w:cs="Arial"/>
          <w:color w:val="000000"/>
          <w:sz w:val="24"/>
          <w:szCs w:val="24"/>
          <w:u w:val="single"/>
        </w:rPr>
        <w:t>ME, EPP</w:t>
      </w:r>
      <w:r w:rsidRPr="00662676">
        <w:rPr>
          <w:rFonts w:ascii="Palatino Linotype" w:hAnsi="Palatino Linotype" w:cs="Arial"/>
          <w:iCs/>
          <w:color w:val="000000"/>
          <w:sz w:val="24"/>
          <w:szCs w:val="24"/>
          <w:u w:val="single"/>
        </w:rPr>
        <w:t>” competem às empresas licitantes</w:t>
      </w:r>
      <w:r w:rsidRPr="00662676">
        <w:rPr>
          <w:rFonts w:ascii="Palatino Linotype" w:hAnsi="Palatino Linotype" w:cs="Arial"/>
          <w:iCs/>
          <w:color w:val="000000"/>
          <w:sz w:val="24"/>
          <w:szCs w:val="24"/>
        </w:rPr>
        <w:t>, representadas por seu proprietário ou sócios e pelo contador que, inclusive, se sujeitam a todas as consequências legais que possam advir de um enquadramento falso ou errôneo.</w:t>
      </w:r>
    </w:p>
    <w:p w14:paraId="2B543DBE" w14:textId="7777777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u w:val="single"/>
        </w:rPr>
      </w:pPr>
    </w:p>
    <w:p w14:paraId="59D16216" w14:textId="0A2EEB1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rPr>
      </w:pPr>
      <w:r w:rsidRPr="00662676">
        <w:rPr>
          <w:rFonts w:ascii="Palatino Linotype" w:hAnsi="Palatino Linotype" w:cs="Arial"/>
          <w:iCs/>
          <w:color w:val="000000"/>
          <w:sz w:val="24"/>
          <w:szCs w:val="24"/>
        </w:rPr>
        <w:t>6.3.6.</w:t>
      </w:r>
      <w:r w:rsidRPr="00662676">
        <w:rPr>
          <w:rFonts w:ascii="Palatino Linotype" w:hAnsi="Palatino Linotype" w:cs="Arial"/>
          <w:iCs/>
          <w:color w:val="000000"/>
          <w:sz w:val="24"/>
          <w:szCs w:val="24"/>
        </w:rPr>
        <w:tab/>
        <w:t>A falsidade da declaração prestada objetivando os benefícios da Lei Complementar nº</w:t>
      </w:r>
      <w:r w:rsidR="007B0836" w:rsidRPr="00662676">
        <w:rPr>
          <w:rFonts w:ascii="Palatino Linotype" w:hAnsi="Palatino Linotype" w:cs="Arial"/>
          <w:iCs/>
          <w:color w:val="000000"/>
          <w:sz w:val="24"/>
          <w:szCs w:val="24"/>
        </w:rPr>
        <w:t xml:space="preserve"> </w:t>
      </w:r>
      <w:r w:rsidRPr="00662676">
        <w:rPr>
          <w:rFonts w:ascii="Palatino Linotype" w:hAnsi="Palatino Linotype" w:cs="Arial"/>
          <w:iCs/>
          <w:color w:val="000000"/>
          <w:sz w:val="24"/>
          <w:szCs w:val="24"/>
        </w:rPr>
        <w:t>123, caracteriza o crime de que trata o art. 299 do Código Penal, sem prejuízo do enquadramento em outras figuras penais e da sanção prevista no edital.</w:t>
      </w:r>
    </w:p>
    <w:p w14:paraId="50ACCB72" w14:textId="7777777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u w:val="single"/>
        </w:rPr>
      </w:pPr>
    </w:p>
    <w:p w14:paraId="1005AC02" w14:textId="44FD9025"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6.4.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O representante poderá ser substituído por outro devidamente cadastrado;</w:t>
      </w:r>
    </w:p>
    <w:p w14:paraId="44A4892A"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5F0E04C9" w14:textId="60DD2528"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6.5.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É vedado a qualquer participante representar mais de uma empresa licitante, salvo, nos casos de representação para itens distintos.</w:t>
      </w:r>
    </w:p>
    <w:p w14:paraId="37DA7BD8" w14:textId="7B668E99"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6.6.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 não apresentação ou a não incorporação do documento de credenciamento não inabilitará a licitante, mas impedira o representante de manifestar-se e responder pela mesma.</w:t>
      </w:r>
    </w:p>
    <w:p w14:paraId="53CDEBBA"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1DD92BBE" w14:textId="2E33CB3C"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6.7.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Caso o proponente não compareça, mas envie toda a documentação necessária dentro do prazo estipulado, participará da Concorrência com a primeira proposta apresentada quando do início dos trabalhos, devendo estar ciente que estará renunciando a fase de lance</w:t>
      </w:r>
      <w:r w:rsidR="00816804" w:rsidRPr="00662676">
        <w:rPr>
          <w:rFonts w:ascii="Palatino Linotype" w:hAnsi="Palatino Linotype" w:cs="Arial"/>
          <w:color w:val="000000"/>
          <w:sz w:val="24"/>
          <w:szCs w:val="24"/>
        </w:rPr>
        <w:t xml:space="preserve"> e </w:t>
      </w:r>
      <w:r w:rsidRPr="00662676">
        <w:rPr>
          <w:rFonts w:ascii="Palatino Linotype" w:hAnsi="Palatino Linotype" w:cs="Arial"/>
          <w:color w:val="000000"/>
          <w:sz w:val="24"/>
          <w:szCs w:val="24"/>
        </w:rPr>
        <w:t>de negociação.</w:t>
      </w:r>
    </w:p>
    <w:p w14:paraId="38E1AF8F" w14:textId="77777777" w:rsidR="00447435" w:rsidRPr="00662676" w:rsidRDefault="00447435" w:rsidP="00E97200">
      <w:pPr>
        <w:pStyle w:val="Textodecomentrio"/>
        <w:tabs>
          <w:tab w:val="left" w:pos="1134"/>
        </w:tabs>
        <w:spacing w:line="360" w:lineRule="atLeast"/>
        <w:jc w:val="both"/>
        <w:rPr>
          <w:rFonts w:ascii="Palatino Linotype" w:hAnsi="Palatino Linotype" w:cs="Arial"/>
          <w:color w:val="000000"/>
          <w:sz w:val="24"/>
          <w:szCs w:val="24"/>
        </w:rPr>
      </w:pPr>
    </w:p>
    <w:p w14:paraId="1F1C88C6" w14:textId="1A9E247F"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lastRenderedPageBreak/>
        <w:t>7.</w:t>
      </w:r>
      <w:r w:rsidRPr="00D8467D">
        <w:rPr>
          <w:rFonts w:ascii="Palatino Linotype" w:hAnsi="Palatino Linotype" w:cs="Arial"/>
          <w:sz w:val="24"/>
          <w:szCs w:val="24"/>
          <w:lang w:val="pt-BR"/>
        </w:rPr>
        <w:tab/>
        <w:t xml:space="preserve">DA </w:t>
      </w:r>
      <w:r w:rsidRPr="00D8467D">
        <w:rPr>
          <w:rFonts w:ascii="Palatino Linotype" w:eastAsia="Helvetica" w:hAnsi="Palatino Linotype" w:cs="Arial"/>
          <w:sz w:val="24"/>
          <w:szCs w:val="24"/>
          <w:lang w:val="pt-BR"/>
        </w:rPr>
        <w:t>SESSÃO PÚBLICA DE ABERTURA DA CONCORRÊNCIA</w:t>
      </w:r>
    </w:p>
    <w:p w14:paraId="3BDF3622" w14:textId="0EB60810" w:rsidR="00AA541E" w:rsidRPr="00BE69D2" w:rsidRDefault="00AA541E" w:rsidP="00E97200">
      <w:pPr>
        <w:pStyle w:val="Textodecomentrio"/>
        <w:tabs>
          <w:tab w:val="left" w:pos="1134"/>
        </w:tabs>
        <w:spacing w:line="360" w:lineRule="atLeast"/>
        <w:jc w:val="both"/>
        <w:rPr>
          <w:rFonts w:ascii="Palatino Linotype" w:hAnsi="Palatino Linotype" w:cs="Arial"/>
          <w:sz w:val="24"/>
          <w:szCs w:val="24"/>
          <w:u w:val="single"/>
        </w:rPr>
      </w:pPr>
      <w:r w:rsidRPr="00662676">
        <w:rPr>
          <w:rFonts w:ascii="Palatino Linotype" w:hAnsi="Palatino Linotype" w:cs="Arial"/>
          <w:color w:val="000000"/>
          <w:sz w:val="24"/>
          <w:szCs w:val="24"/>
        </w:rPr>
        <w:t xml:space="preserve">7.1. </w:t>
      </w:r>
      <w:r w:rsidR="007B0836" w:rsidRPr="00662676">
        <w:rPr>
          <w:rFonts w:ascii="Palatino Linotype" w:hAnsi="Palatino Linotype" w:cs="Arial"/>
          <w:color w:val="000000"/>
          <w:sz w:val="24"/>
          <w:szCs w:val="24"/>
        </w:rPr>
        <w:tab/>
      </w:r>
      <w:r w:rsidRPr="00662676">
        <w:rPr>
          <w:rFonts w:ascii="Palatino Linotype" w:hAnsi="Palatino Linotype" w:cs="Arial"/>
          <w:sz w:val="24"/>
          <w:szCs w:val="24"/>
        </w:rPr>
        <w:t xml:space="preserve">Após o encerramento do credenciamento e identificação dos representantes das empresas proponentes, o agente </w:t>
      </w:r>
      <w:r w:rsidRPr="00662676">
        <w:rPr>
          <w:rFonts w:ascii="Palatino Linotype" w:hAnsi="Palatino Linotype" w:cs="Arial"/>
          <w:color w:val="000000"/>
          <w:sz w:val="24"/>
          <w:szCs w:val="24"/>
        </w:rPr>
        <w:t>declarará aberta à sessão, oportunidade em que não mais aceitará novos proponentes, dando início,</w:t>
      </w:r>
      <w:r w:rsidRPr="00662676">
        <w:rPr>
          <w:rFonts w:ascii="Palatino Linotype" w:hAnsi="Palatino Linotype" w:cs="Arial"/>
          <w:sz w:val="24"/>
          <w:szCs w:val="24"/>
        </w:rPr>
        <w:t xml:space="preserve"> passa ao recebimento das </w:t>
      </w:r>
      <w:r w:rsidRPr="00BE69D2">
        <w:rPr>
          <w:rFonts w:ascii="Palatino Linotype" w:hAnsi="Palatino Linotype" w:cs="Arial"/>
          <w:b/>
          <w:sz w:val="24"/>
          <w:szCs w:val="24"/>
        </w:rPr>
        <w:t>DECLARAÇÃO CONFORME MODELO</w:t>
      </w:r>
      <w:r w:rsidRPr="00BE69D2">
        <w:rPr>
          <w:rFonts w:ascii="Palatino Linotype" w:hAnsi="Palatino Linotype" w:cs="Arial"/>
          <w:sz w:val="24"/>
          <w:szCs w:val="24"/>
        </w:rPr>
        <w:t xml:space="preserve"> </w:t>
      </w:r>
      <w:r w:rsidRPr="00BE69D2">
        <w:rPr>
          <w:rFonts w:ascii="Palatino Linotype" w:hAnsi="Palatino Linotype" w:cs="Arial"/>
          <w:b/>
          <w:bCs/>
          <w:sz w:val="24"/>
          <w:szCs w:val="24"/>
        </w:rPr>
        <w:t>ANEXO</w:t>
      </w:r>
      <w:r w:rsidR="00AF05A7" w:rsidRPr="00BE69D2">
        <w:rPr>
          <w:rFonts w:ascii="Palatino Linotype" w:hAnsi="Palatino Linotype" w:cs="Arial"/>
          <w:b/>
          <w:bCs/>
          <w:sz w:val="24"/>
          <w:szCs w:val="24"/>
        </w:rPr>
        <w:t xml:space="preserve"> </w:t>
      </w:r>
      <w:r w:rsidRPr="00BE69D2">
        <w:rPr>
          <w:rFonts w:ascii="Palatino Linotype" w:hAnsi="Palatino Linotype" w:cs="Arial"/>
          <w:b/>
          <w:bCs/>
          <w:sz w:val="24"/>
          <w:szCs w:val="24"/>
        </w:rPr>
        <w:t>IV:</w:t>
      </w:r>
      <w:r w:rsidRPr="00BE69D2">
        <w:rPr>
          <w:rFonts w:ascii="Palatino Linotype" w:hAnsi="Palatino Linotype" w:cs="Arial"/>
          <w:sz w:val="24"/>
          <w:szCs w:val="24"/>
        </w:rPr>
        <w:t xml:space="preserve"> Declaração de Enquadramento como Microempresa ou Empresa de Pequeno Porte acompanhada das hipóteses do item 6.3 do edital. </w:t>
      </w:r>
      <w:r w:rsidRPr="00BE69D2">
        <w:rPr>
          <w:rFonts w:ascii="Palatino Linotype" w:hAnsi="Palatino Linotype" w:cs="Arial"/>
          <w:sz w:val="24"/>
          <w:szCs w:val="24"/>
          <w:u w:val="single"/>
        </w:rPr>
        <w:t>(</w:t>
      </w:r>
      <w:r w:rsidR="00C402B0" w:rsidRPr="00BE69D2">
        <w:rPr>
          <w:rFonts w:ascii="Palatino Linotype" w:hAnsi="Palatino Linotype" w:cs="Arial"/>
          <w:sz w:val="24"/>
          <w:szCs w:val="24"/>
          <w:u w:val="single"/>
        </w:rPr>
        <w:t>e</w:t>
      </w:r>
      <w:r w:rsidRPr="00BE69D2">
        <w:rPr>
          <w:rFonts w:ascii="Palatino Linotype" w:hAnsi="Palatino Linotype" w:cs="Arial"/>
          <w:b/>
          <w:sz w:val="24"/>
          <w:szCs w:val="24"/>
          <w:u w:val="single"/>
        </w:rPr>
        <w:t>ssa Declaração deverá estar fora dos envelopes “I” e “II”</w:t>
      </w:r>
      <w:r w:rsidRPr="00BE69D2">
        <w:rPr>
          <w:rFonts w:ascii="Palatino Linotype" w:hAnsi="Palatino Linotype" w:cs="Arial"/>
          <w:sz w:val="24"/>
          <w:szCs w:val="24"/>
          <w:u w:val="single"/>
        </w:rPr>
        <w:t xml:space="preserve"> ).</w:t>
      </w:r>
    </w:p>
    <w:p w14:paraId="7D2C7B95" w14:textId="77777777" w:rsidR="00AA541E" w:rsidRPr="00BE69D2" w:rsidRDefault="00AA541E" w:rsidP="00E97200">
      <w:pPr>
        <w:pStyle w:val="Textodecomentrio"/>
        <w:tabs>
          <w:tab w:val="left" w:pos="1134"/>
        </w:tabs>
        <w:spacing w:line="360" w:lineRule="atLeast"/>
        <w:jc w:val="both"/>
        <w:rPr>
          <w:rFonts w:ascii="Palatino Linotype" w:hAnsi="Palatino Linotype" w:cs="Arial"/>
          <w:sz w:val="24"/>
          <w:szCs w:val="24"/>
        </w:rPr>
      </w:pPr>
    </w:p>
    <w:p w14:paraId="2E8DFD0A" w14:textId="2364349C" w:rsidR="00AA541E" w:rsidRDefault="00AA541E" w:rsidP="00E97200">
      <w:pPr>
        <w:pStyle w:val="Textodecomentrio"/>
        <w:tabs>
          <w:tab w:val="left" w:pos="1134"/>
        </w:tabs>
        <w:spacing w:line="360" w:lineRule="atLeast"/>
        <w:jc w:val="both"/>
        <w:rPr>
          <w:rFonts w:ascii="Palatino Linotype" w:hAnsi="Palatino Linotype" w:cs="Arial"/>
          <w:b/>
          <w:bCs/>
          <w:sz w:val="24"/>
          <w:szCs w:val="24"/>
        </w:rPr>
      </w:pPr>
      <w:r w:rsidRPr="00BE69D2">
        <w:rPr>
          <w:rFonts w:ascii="Palatino Linotype" w:hAnsi="Palatino Linotype" w:cs="Arial"/>
          <w:sz w:val="24"/>
          <w:szCs w:val="24"/>
        </w:rPr>
        <w:t xml:space="preserve">7.2. </w:t>
      </w:r>
      <w:r w:rsidR="007B0836" w:rsidRPr="00BE69D2">
        <w:rPr>
          <w:rFonts w:ascii="Palatino Linotype" w:hAnsi="Palatino Linotype" w:cs="Arial"/>
          <w:sz w:val="24"/>
          <w:szCs w:val="24"/>
        </w:rPr>
        <w:tab/>
      </w:r>
      <w:r w:rsidRPr="00BE69D2">
        <w:rPr>
          <w:rFonts w:ascii="Palatino Linotype" w:hAnsi="Palatino Linotype" w:cs="Arial"/>
          <w:b/>
          <w:bCs/>
          <w:sz w:val="24"/>
          <w:szCs w:val="24"/>
        </w:rPr>
        <w:t xml:space="preserve">Para efeito do tratamento diferenciado previsto na Lei Complementar n° 123/2006, em que deverá ser comprovada mediante apresentação de Declaração devidamente acompanhada das hipóteses do item 6.3, nos termos do </w:t>
      </w:r>
      <w:r w:rsidRPr="00BE69D2">
        <w:rPr>
          <w:rFonts w:ascii="Palatino Linotype" w:hAnsi="Palatino Linotype" w:cs="Arial"/>
          <w:b/>
          <w:bCs/>
          <w:color w:val="000000"/>
          <w:sz w:val="24"/>
          <w:szCs w:val="24"/>
        </w:rPr>
        <w:t>modelo</w:t>
      </w:r>
      <w:r w:rsidRPr="00BE69D2">
        <w:rPr>
          <w:rFonts w:ascii="Palatino Linotype" w:hAnsi="Palatino Linotype" w:cs="Arial"/>
          <w:b/>
          <w:bCs/>
          <w:sz w:val="24"/>
          <w:szCs w:val="24"/>
        </w:rPr>
        <w:t xml:space="preserve"> que consta do ANEXO IV deste Edital, firmada pelo representante legal da empresa, ratificando não haver nenhum dos impedimentos previstos no art. 3°, §4°, da referida lei.</w:t>
      </w:r>
    </w:p>
    <w:p w14:paraId="5643131F" w14:textId="77777777" w:rsidR="00C50F82" w:rsidRPr="00BE69D2" w:rsidRDefault="00C50F82" w:rsidP="00E97200">
      <w:pPr>
        <w:pStyle w:val="Textodecomentrio"/>
        <w:tabs>
          <w:tab w:val="left" w:pos="1134"/>
        </w:tabs>
        <w:spacing w:line="360" w:lineRule="atLeast"/>
        <w:jc w:val="both"/>
        <w:rPr>
          <w:rFonts w:ascii="Palatino Linotype" w:hAnsi="Palatino Linotype" w:cs="Arial"/>
          <w:b/>
          <w:bCs/>
          <w:sz w:val="24"/>
          <w:szCs w:val="24"/>
        </w:rPr>
      </w:pPr>
    </w:p>
    <w:p w14:paraId="321E0CAB" w14:textId="64DD484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7.3. </w:t>
      </w:r>
      <w:r w:rsidR="007B0836" w:rsidRPr="00BE69D2">
        <w:rPr>
          <w:rFonts w:ascii="Palatino Linotype" w:hAnsi="Palatino Linotype" w:cs="Arial"/>
          <w:sz w:val="24"/>
          <w:szCs w:val="24"/>
        </w:rPr>
        <w:tab/>
      </w:r>
      <w:r w:rsidRPr="00BE69D2">
        <w:rPr>
          <w:rFonts w:ascii="Palatino Linotype" w:hAnsi="Palatino Linotype" w:cs="Arial"/>
          <w:sz w:val="24"/>
          <w:szCs w:val="24"/>
        </w:rPr>
        <w:t>Em sendo o caso, a declaraç</w:t>
      </w:r>
      <w:r w:rsidR="00E97200" w:rsidRPr="00BE69D2">
        <w:rPr>
          <w:rFonts w:ascii="Palatino Linotype" w:hAnsi="Palatino Linotype" w:cs="Arial"/>
          <w:sz w:val="24"/>
          <w:szCs w:val="24"/>
        </w:rPr>
        <w:t>ão</w:t>
      </w:r>
      <w:r w:rsidRPr="00BE69D2">
        <w:rPr>
          <w:rFonts w:ascii="Palatino Linotype" w:hAnsi="Palatino Linotype" w:cs="Arial"/>
          <w:sz w:val="24"/>
          <w:szCs w:val="24"/>
        </w:rPr>
        <w:t xml:space="preserve"> (</w:t>
      </w:r>
      <w:r w:rsidRPr="00BE69D2">
        <w:rPr>
          <w:rFonts w:ascii="Palatino Linotype" w:hAnsi="Palatino Linotype" w:cs="Arial"/>
          <w:b/>
          <w:bCs/>
          <w:sz w:val="24"/>
          <w:szCs w:val="24"/>
        </w:rPr>
        <w:t>ANEXO IV</w:t>
      </w:r>
      <w:r w:rsidRPr="00BE69D2">
        <w:rPr>
          <w:rFonts w:ascii="Palatino Linotype" w:hAnsi="Palatino Linotype" w:cs="Arial"/>
          <w:sz w:val="24"/>
          <w:szCs w:val="24"/>
        </w:rPr>
        <w:t>) acima poder</w:t>
      </w:r>
      <w:r w:rsidR="00E97200" w:rsidRPr="00BE69D2">
        <w:rPr>
          <w:rFonts w:ascii="Palatino Linotype" w:hAnsi="Palatino Linotype" w:cs="Arial"/>
          <w:sz w:val="24"/>
          <w:szCs w:val="24"/>
        </w:rPr>
        <w:t>á</w:t>
      </w:r>
      <w:r w:rsidRPr="00BE69D2">
        <w:rPr>
          <w:rFonts w:ascii="Palatino Linotype" w:hAnsi="Palatino Linotype" w:cs="Arial"/>
          <w:sz w:val="24"/>
          <w:szCs w:val="24"/>
        </w:rPr>
        <w:t xml:space="preserve"> ser providenciada </w:t>
      </w:r>
      <w:r w:rsidR="00E97200" w:rsidRPr="00BE69D2">
        <w:rPr>
          <w:rFonts w:ascii="Palatino Linotype" w:hAnsi="Palatino Linotype" w:cs="Arial"/>
          <w:sz w:val="24"/>
          <w:szCs w:val="24"/>
        </w:rPr>
        <w:t>e</w:t>
      </w:r>
      <w:r w:rsidRPr="00BE69D2">
        <w:rPr>
          <w:rFonts w:ascii="Palatino Linotype" w:hAnsi="Palatino Linotype" w:cs="Arial"/>
          <w:sz w:val="24"/>
          <w:szCs w:val="24"/>
        </w:rPr>
        <w:t xml:space="preserve"> assina</w:t>
      </w:r>
      <w:r w:rsidR="00E97200" w:rsidRPr="00BE69D2">
        <w:rPr>
          <w:rFonts w:ascii="Palatino Linotype" w:hAnsi="Palatino Linotype" w:cs="Arial"/>
          <w:sz w:val="24"/>
          <w:szCs w:val="24"/>
        </w:rPr>
        <w:t>da</w:t>
      </w:r>
      <w:r w:rsidRPr="00BE69D2">
        <w:rPr>
          <w:rFonts w:ascii="Palatino Linotype" w:hAnsi="Palatino Linotype" w:cs="Arial"/>
          <w:sz w:val="24"/>
          <w:szCs w:val="24"/>
        </w:rPr>
        <w:t xml:space="preserve"> </w:t>
      </w:r>
      <w:r w:rsidR="00E97200" w:rsidRPr="00BE69D2">
        <w:rPr>
          <w:rFonts w:ascii="Palatino Linotype" w:hAnsi="Palatino Linotype" w:cs="Arial"/>
          <w:sz w:val="24"/>
          <w:szCs w:val="24"/>
        </w:rPr>
        <w:t>pelo representante legal no ato do certame,</w:t>
      </w:r>
      <w:r w:rsidRPr="00BE69D2">
        <w:rPr>
          <w:rFonts w:ascii="Palatino Linotype" w:hAnsi="Palatino Linotype" w:cs="Arial"/>
          <w:sz w:val="24"/>
          <w:szCs w:val="24"/>
        </w:rPr>
        <w:t xml:space="preserve"> </w:t>
      </w:r>
      <w:r w:rsidR="00E97200" w:rsidRPr="00BE69D2">
        <w:rPr>
          <w:rFonts w:ascii="Palatino Linotype" w:hAnsi="Palatino Linotype" w:cs="Arial"/>
          <w:sz w:val="24"/>
          <w:szCs w:val="24"/>
        </w:rPr>
        <w:t>n</w:t>
      </w:r>
      <w:r w:rsidRPr="00BE69D2">
        <w:rPr>
          <w:rFonts w:ascii="Palatino Linotype" w:hAnsi="Palatino Linotype" w:cs="Arial"/>
          <w:sz w:val="24"/>
          <w:szCs w:val="24"/>
        </w:rPr>
        <w:t>a abertura da sessão.</w:t>
      </w:r>
    </w:p>
    <w:p w14:paraId="19D2882A" w14:textId="77777777" w:rsidR="00926A1A" w:rsidRPr="00662676" w:rsidRDefault="00926A1A" w:rsidP="00E97200">
      <w:pPr>
        <w:pStyle w:val="Textodecomentrio"/>
        <w:tabs>
          <w:tab w:val="left" w:pos="1134"/>
        </w:tabs>
        <w:spacing w:line="360" w:lineRule="atLeast"/>
        <w:jc w:val="both"/>
        <w:rPr>
          <w:rFonts w:ascii="Palatino Linotype" w:hAnsi="Palatino Linotype" w:cs="Arial"/>
          <w:sz w:val="24"/>
          <w:szCs w:val="24"/>
        </w:rPr>
      </w:pPr>
    </w:p>
    <w:p w14:paraId="2941DF4D" w14:textId="186E0B6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7.4. </w:t>
      </w:r>
      <w:r w:rsidR="007B0836" w:rsidRPr="00662676">
        <w:rPr>
          <w:rFonts w:ascii="Palatino Linotype" w:hAnsi="Palatino Linotype" w:cs="Arial"/>
          <w:sz w:val="24"/>
          <w:szCs w:val="24"/>
        </w:rPr>
        <w:tab/>
      </w:r>
      <w:r w:rsidRPr="00662676">
        <w:rPr>
          <w:rFonts w:ascii="Palatino Linotype" w:hAnsi="Palatino Linotype" w:cs="Arial"/>
          <w:sz w:val="24"/>
          <w:szCs w:val="24"/>
        </w:rPr>
        <w:t xml:space="preserve">Objetivando-se a celeridade do processo, o valor mínimo de um lance para o outro poderá ser acordado antes do início dos lances </w:t>
      </w:r>
      <w:r w:rsidR="00434BF0" w:rsidRPr="00662676">
        <w:rPr>
          <w:rFonts w:ascii="Palatino Linotype" w:hAnsi="Palatino Linotype" w:cs="Arial"/>
          <w:sz w:val="24"/>
          <w:szCs w:val="24"/>
        </w:rPr>
        <w:t xml:space="preserve">ou durante os lances </w:t>
      </w:r>
      <w:r w:rsidRPr="00662676">
        <w:rPr>
          <w:rFonts w:ascii="Palatino Linotype" w:hAnsi="Palatino Linotype" w:cs="Arial"/>
          <w:sz w:val="24"/>
          <w:szCs w:val="24"/>
        </w:rPr>
        <w:t>entre as licitantes e o agente</w:t>
      </w:r>
      <w:r w:rsidR="00434BF0" w:rsidRPr="00662676">
        <w:rPr>
          <w:rFonts w:ascii="Palatino Linotype" w:hAnsi="Palatino Linotype" w:cs="Arial"/>
          <w:sz w:val="24"/>
          <w:szCs w:val="24"/>
        </w:rPr>
        <w:t xml:space="preserve"> da contratação, caso o agente julgue necessário</w:t>
      </w:r>
      <w:r w:rsidRPr="00662676">
        <w:rPr>
          <w:rFonts w:ascii="Palatino Linotype" w:hAnsi="Palatino Linotype" w:cs="Arial"/>
          <w:sz w:val="24"/>
          <w:szCs w:val="24"/>
        </w:rPr>
        <w:t>.</w:t>
      </w:r>
    </w:p>
    <w:p w14:paraId="5F2059E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726A17A" w14:textId="3772583D"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7.5.</w:t>
      </w:r>
      <w:r w:rsidR="007B0836" w:rsidRPr="00662676">
        <w:rPr>
          <w:rFonts w:ascii="Palatino Linotype" w:hAnsi="Palatino Linotype" w:cs="Arial"/>
          <w:sz w:val="24"/>
          <w:szCs w:val="24"/>
        </w:rPr>
        <w:tab/>
      </w:r>
      <w:r w:rsidRPr="00662676">
        <w:rPr>
          <w:rFonts w:ascii="Palatino Linotype" w:hAnsi="Palatino Linotype" w:cs="Arial"/>
          <w:sz w:val="24"/>
          <w:szCs w:val="24"/>
        </w:rPr>
        <w:t>Após o Agente declarar encerrado o prazo para entrega dos envelopes, nenhum outro poderá ser recebido.</w:t>
      </w:r>
    </w:p>
    <w:p w14:paraId="200DB0FF"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1181AEA" w14:textId="2A78F604"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7.6. </w:t>
      </w:r>
      <w:r w:rsidR="007B0836" w:rsidRPr="00662676">
        <w:rPr>
          <w:rFonts w:ascii="Palatino Linotype" w:hAnsi="Palatino Linotype" w:cs="Arial"/>
          <w:sz w:val="24"/>
          <w:szCs w:val="24"/>
        </w:rPr>
        <w:tab/>
      </w:r>
      <w:r w:rsidRPr="00662676">
        <w:rPr>
          <w:rFonts w:ascii="Palatino Linotype" w:hAnsi="Palatino Linotype" w:cs="Arial"/>
          <w:sz w:val="24"/>
          <w:szCs w:val="24"/>
        </w:rPr>
        <w:t>Conceder-se-á vistas e rubricas, pelo Agente, pela Equipe de Apoio e pelos representantes das empresas participantes, em tod</w:t>
      </w:r>
      <w:r w:rsidR="00F579D8">
        <w:rPr>
          <w:rFonts w:ascii="Palatino Linotype" w:hAnsi="Palatino Linotype" w:cs="Arial"/>
          <w:sz w:val="24"/>
          <w:szCs w:val="24"/>
        </w:rPr>
        <w:t xml:space="preserve">os os </w:t>
      </w:r>
      <w:r w:rsidRPr="00662676">
        <w:rPr>
          <w:rFonts w:ascii="Palatino Linotype" w:hAnsi="Palatino Linotype" w:cs="Arial"/>
          <w:sz w:val="24"/>
          <w:szCs w:val="24"/>
        </w:rPr>
        <w:t>documentos d</w:t>
      </w:r>
      <w:r w:rsidR="00A809DB">
        <w:rPr>
          <w:rFonts w:ascii="Palatino Linotype" w:hAnsi="Palatino Linotype" w:cs="Arial"/>
          <w:sz w:val="24"/>
          <w:szCs w:val="24"/>
        </w:rPr>
        <w:t>as</w:t>
      </w:r>
      <w:r w:rsidRPr="00662676">
        <w:rPr>
          <w:rFonts w:ascii="Palatino Linotype" w:hAnsi="Palatino Linotype" w:cs="Arial"/>
          <w:sz w:val="24"/>
          <w:szCs w:val="24"/>
        </w:rPr>
        <w:t xml:space="preserve"> </w:t>
      </w:r>
      <w:r w:rsidR="00A809DB">
        <w:rPr>
          <w:rFonts w:ascii="Palatino Linotype" w:hAnsi="Palatino Linotype" w:cs="Arial"/>
          <w:sz w:val="24"/>
          <w:szCs w:val="24"/>
        </w:rPr>
        <w:t>proposta</w:t>
      </w:r>
      <w:r w:rsidRPr="00662676">
        <w:rPr>
          <w:rFonts w:ascii="Palatino Linotype" w:hAnsi="Palatino Linotype" w:cs="Arial"/>
          <w:sz w:val="24"/>
          <w:szCs w:val="24"/>
        </w:rPr>
        <w:t xml:space="preserve"> </w:t>
      </w:r>
      <w:r w:rsidR="00F579D8">
        <w:rPr>
          <w:rFonts w:ascii="Palatino Linotype" w:hAnsi="Palatino Linotype" w:cs="Arial"/>
          <w:sz w:val="24"/>
          <w:szCs w:val="24"/>
        </w:rPr>
        <w:t>e d</w:t>
      </w:r>
      <w:r w:rsidR="00F579D8" w:rsidRPr="00662676">
        <w:rPr>
          <w:rFonts w:ascii="Palatino Linotype" w:hAnsi="Palatino Linotype" w:cs="Arial"/>
          <w:sz w:val="24"/>
          <w:szCs w:val="24"/>
        </w:rPr>
        <w:t>a</w:t>
      </w:r>
      <w:r w:rsidR="00F579D8">
        <w:rPr>
          <w:rFonts w:ascii="Palatino Linotype" w:hAnsi="Palatino Linotype" w:cs="Arial"/>
          <w:sz w:val="24"/>
          <w:szCs w:val="24"/>
        </w:rPr>
        <w:t xml:space="preserve"> </w:t>
      </w:r>
      <w:r w:rsidR="00F579D8" w:rsidRPr="00662676">
        <w:rPr>
          <w:rFonts w:ascii="Palatino Linotype" w:hAnsi="Palatino Linotype" w:cs="Arial"/>
          <w:sz w:val="24"/>
          <w:szCs w:val="24"/>
        </w:rPr>
        <w:t>propostas</w:t>
      </w:r>
      <w:r w:rsidRPr="00662676">
        <w:rPr>
          <w:rFonts w:ascii="Palatino Linotype" w:hAnsi="Palatino Linotype" w:cs="Arial"/>
          <w:sz w:val="24"/>
          <w:szCs w:val="24"/>
        </w:rPr>
        <w:t>.</w:t>
      </w:r>
    </w:p>
    <w:p w14:paraId="594F2747" w14:textId="77777777" w:rsidR="00B262C8" w:rsidRPr="00662676" w:rsidRDefault="00B262C8" w:rsidP="00E97200">
      <w:pPr>
        <w:pStyle w:val="Textodecomentrio"/>
        <w:tabs>
          <w:tab w:val="left" w:pos="1134"/>
        </w:tabs>
        <w:spacing w:line="360" w:lineRule="atLeast"/>
        <w:jc w:val="both"/>
        <w:rPr>
          <w:rFonts w:ascii="Palatino Linotype" w:hAnsi="Palatino Linotype" w:cs="Arial"/>
          <w:sz w:val="24"/>
          <w:szCs w:val="24"/>
        </w:rPr>
      </w:pPr>
    </w:p>
    <w:p w14:paraId="34CD598D" w14:textId="4E21B65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7.7. </w:t>
      </w:r>
      <w:r w:rsidR="007B0836" w:rsidRPr="00662676">
        <w:rPr>
          <w:rFonts w:ascii="Palatino Linotype" w:hAnsi="Palatino Linotype" w:cs="Arial"/>
          <w:sz w:val="24"/>
          <w:szCs w:val="24"/>
        </w:rPr>
        <w:tab/>
      </w:r>
      <w:r w:rsidRPr="00662676">
        <w:rPr>
          <w:rFonts w:ascii="Palatino Linotype" w:hAnsi="Palatino Linotype" w:cs="Arial"/>
          <w:sz w:val="24"/>
          <w:szCs w:val="24"/>
        </w:rPr>
        <w:t>O Agente providenciará a devolução dos envelopes “documentos de habilitação” dos licitantes remanescentes, à exceção dos relativos aos 2° e 3° classificados na ordem crescente, que ficarão retidos até assinatura do Contrato pelo licitante vencedor.</w:t>
      </w:r>
    </w:p>
    <w:p w14:paraId="44F14832"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76B750F" w14:textId="50B81F32"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7.8. </w:t>
      </w:r>
      <w:r w:rsidR="007B0836" w:rsidRPr="00662676">
        <w:rPr>
          <w:rFonts w:ascii="Palatino Linotype" w:hAnsi="Palatino Linotype" w:cs="Arial"/>
          <w:sz w:val="24"/>
          <w:szCs w:val="24"/>
        </w:rPr>
        <w:tab/>
      </w:r>
      <w:r w:rsidRPr="00662676">
        <w:rPr>
          <w:rFonts w:ascii="Palatino Linotype" w:hAnsi="Palatino Linotype" w:cs="Arial"/>
          <w:sz w:val="24"/>
          <w:szCs w:val="24"/>
        </w:rPr>
        <w:t>No caso da sessão da concorrência, em situação excepcional, vir a ser suspensa antes de cumpridas todas as fases, os envelopes, devidamente rubricados no fechamento, ficarão sob a guarda do Agente e serão exibidos, ainda lacrados e com as rubricas, aos participantes, na sessão marcada para o prosseguimento dos trabalhos.</w:t>
      </w:r>
    </w:p>
    <w:p w14:paraId="185366A0" w14:textId="51AB5CF9"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 xml:space="preserve">7.9. </w:t>
      </w:r>
      <w:r w:rsidR="007B0836" w:rsidRPr="00662676">
        <w:rPr>
          <w:rFonts w:ascii="Palatino Linotype" w:hAnsi="Palatino Linotype" w:cs="Arial"/>
          <w:sz w:val="24"/>
          <w:szCs w:val="24"/>
        </w:rPr>
        <w:tab/>
      </w:r>
      <w:r w:rsidRPr="00662676">
        <w:rPr>
          <w:rFonts w:ascii="Palatino Linotype" w:hAnsi="Palatino Linotype" w:cs="Arial"/>
          <w:sz w:val="24"/>
          <w:szCs w:val="24"/>
        </w:rPr>
        <w:t>A participação na licitação importa total e restrita submissão dos proponentes às condições deste Edital.</w:t>
      </w:r>
    </w:p>
    <w:p w14:paraId="5294C617" w14:textId="45C9F70F"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0804283" w14:textId="0B3F074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u w:val="single"/>
        </w:rPr>
      </w:pPr>
      <w:r w:rsidRPr="00662676">
        <w:rPr>
          <w:rFonts w:ascii="Palatino Linotype" w:hAnsi="Palatino Linotype" w:cs="Arial"/>
          <w:sz w:val="24"/>
          <w:szCs w:val="24"/>
          <w:highlight w:val="yellow"/>
        </w:rPr>
        <w:t xml:space="preserve">7.10. </w:t>
      </w:r>
      <w:r w:rsidR="00C12646" w:rsidRPr="00662676">
        <w:rPr>
          <w:rFonts w:ascii="Palatino Linotype" w:hAnsi="Palatino Linotype" w:cs="Arial"/>
          <w:sz w:val="24"/>
          <w:szCs w:val="24"/>
          <w:highlight w:val="yellow"/>
        </w:rPr>
        <w:tab/>
      </w:r>
      <w:r w:rsidRPr="00662676">
        <w:rPr>
          <w:rFonts w:ascii="Palatino Linotype" w:hAnsi="Palatino Linotype" w:cs="Arial"/>
          <w:bCs/>
          <w:sz w:val="24"/>
          <w:szCs w:val="24"/>
          <w:highlight w:val="yellow"/>
          <w:u w:val="single"/>
        </w:rPr>
        <w:t xml:space="preserve">Na presente licitação, </w:t>
      </w:r>
      <w:r w:rsidR="00C12646" w:rsidRPr="00662676">
        <w:rPr>
          <w:rFonts w:ascii="Palatino Linotype" w:hAnsi="Palatino Linotype" w:cs="Arial"/>
          <w:bCs/>
          <w:sz w:val="24"/>
          <w:szCs w:val="24"/>
          <w:highlight w:val="yellow"/>
          <w:u w:val="single"/>
        </w:rPr>
        <w:t xml:space="preserve">será adotado a </w:t>
      </w:r>
      <w:r w:rsidR="00C12646" w:rsidRPr="00662676">
        <w:rPr>
          <w:rFonts w:ascii="Palatino Linotype" w:hAnsi="Palatino Linotype" w:cs="Arial"/>
          <w:b/>
          <w:sz w:val="24"/>
          <w:szCs w:val="24"/>
          <w:highlight w:val="yellow"/>
          <w:u w:val="single"/>
        </w:rPr>
        <w:t>I</w:t>
      </w:r>
      <w:r w:rsidR="00997DD2">
        <w:rPr>
          <w:rFonts w:ascii="Palatino Linotype" w:hAnsi="Palatino Linotype" w:cs="Arial"/>
          <w:b/>
          <w:sz w:val="24"/>
          <w:szCs w:val="24"/>
          <w:highlight w:val="yellow"/>
          <w:u w:val="single"/>
        </w:rPr>
        <w:t>NVERSÃO DE FASES</w:t>
      </w:r>
      <w:r w:rsidR="00C12646" w:rsidRPr="00662676">
        <w:rPr>
          <w:rFonts w:ascii="Palatino Linotype" w:hAnsi="Palatino Linotype" w:cs="Arial"/>
          <w:bCs/>
          <w:sz w:val="24"/>
          <w:szCs w:val="24"/>
          <w:highlight w:val="yellow"/>
          <w:u w:val="single"/>
        </w:rPr>
        <w:t>, sendo que a</w:t>
      </w:r>
      <w:r w:rsidRPr="00662676">
        <w:rPr>
          <w:rFonts w:ascii="Palatino Linotype" w:hAnsi="Palatino Linotype" w:cs="Arial"/>
          <w:bCs/>
          <w:sz w:val="24"/>
          <w:szCs w:val="24"/>
          <w:highlight w:val="yellow"/>
          <w:u w:val="single"/>
        </w:rPr>
        <w:t xml:space="preserve"> </w:t>
      </w:r>
      <w:r w:rsidR="00C12646" w:rsidRPr="00662676">
        <w:rPr>
          <w:rFonts w:ascii="Palatino Linotype" w:hAnsi="Palatino Linotype" w:cs="Arial"/>
          <w:b/>
          <w:sz w:val="24"/>
          <w:szCs w:val="24"/>
          <w:highlight w:val="yellow"/>
          <w:u w:val="single"/>
        </w:rPr>
        <w:t>H</w:t>
      </w:r>
      <w:r w:rsidRPr="00662676">
        <w:rPr>
          <w:rFonts w:ascii="Palatino Linotype" w:hAnsi="Palatino Linotype" w:cs="Arial"/>
          <w:b/>
          <w:sz w:val="24"/>
          <w:szCs w:val="24"/>
          <w:highlight w:val="yellow"/>
          <w:u w:val="single"/>
        </w:rPr>
        <w:t xml:space="preserve">abilitação </w:t>
      </w:r>
      <w:r w:rsidR="00C9425C" w:rsidRPr="00662676">
        <w:rPr>
          <w:rFonts w:ascii="Palatino Linotype" w:hAnsi="Palatino Linotype" w:cs="Arial"/>
          <w:b/>
          <w:sz w:val="24"/>
          <w:szCs w:val="24"/>
          <w:highlight w:val="yellow"/>
          <w:u w:val="single"/>
        </w:rPr>
        <w:t>antecederá</w:t>
      </w:r>
      <w:r w:rsidRPr="00662676">
        <w:rPr>
          <w:rFonts w:ascii="Palatino Linotype" w:hAnsi="Palatino Linotype" w:cs="Arial"/>
          <w:bCs/>
          <w:sz w:val="24"/>
          <w:szCs w:val="24"/>
          <w:highlight w:val="yellow"/>
          <w:u w:val="single"/>
        </w:rPr>
        <w:t xml:space="preserve"> as fases de apresentação de </w:t>
      </w:r>
      <w:r w:rsidR="00C12646" w:rsidRPr="00662676">
        <w:rPr>
          <w:rFonts w:ascii="Palatino Linotype" w:hAnsi="Palatino Linotype" w:cs="Arial"/>
          <w:b/>
          <w:sz w:val="24"/>
          <w:szCs w:val="24"/>
          <w:highlight w:val="yellow"/>
          <w:u w:val="single"/>
        </w:rPr>
        <w:t>P</w:t>
      </w:r>
      <w:r w:rsidRPr="00662676">
        <w:rPr>
          <w:rFonts w:ascii="Palatino Linotype" w:hAnsi="Palatino Linotype" w:cs="Arial"/>
          <w:b/>
          <w:sz w:val="24"/>
          <w:szCs w:val="24"/>
          <w:highlight w:val="yellow"/>
          <w:u w:val="single"/>
        </w:rPr>
        <w:t>ropostas</w:t>
      </w:r>
      <w:r w:rsidRPr="00662676">
        <w:rPr>
          <w:rFonts w:ascii="Palatino Linotype" w:hAnsi="Palatino Linotype" w:cs="Arial"/>
          <w:bCs/>
          <w:sz w:val="24"/>
          <w:szCs w:val="24"/>
          <w:highlight w:val="yellow"/>
          <w:u w:val="single"/>
        </w:rPr>
        <w:t xml:space="preserve">, </w:t>
      </w:r>
      <w:r w:rsidR="00C12646" w:rsidRPr="00662676">
        <w:rPr>
          <w:rFonts w:ascii="Palatino Linotype" w:hAnsi="Palatino Linotype" w:cs="Arial"/>
          <w:bCs/>
          <w:sz w:val="24"/>
          <w:szCs w:val="24"/>
          <w:highlight w:val="yellow"/>
          <w:u w:val="single"/>
        </w:rPr>
        <w:t>L</w:t>
      </w:r>
      <w:r w:rsidRPr="00662676">
        <w:rPr>
          <w:rFonts w:ascii="Palatino Linotype" w:hAnsi="Palatino Linotype" w:cs="Arial"/>
          <w:bCs/>
          <w:sz w:val="24"/>
          <w:szCs w:val="24"/>
          <w:highlight w:val="yellow"/>
          <w:u w:val="single"/>
        </w:rPr>
        <w:t xml:space="preserve">ances e de </w:t>
      </w:r>
      <w:r w:rsidR="00C12646" w:rsidRPr="00662676">
        <w:rPr>
          <w:rFonts w:ascii="Palatino Linotype" w:hAnsi="Palatino Linotype" w:cs="Arial"/>
          <w:bCs/>
          <w:sz w:val="24"/>
          <w:szCs w:val="24"/>
          <w:highlight w:val="yellow"/>
          <w:u w:val="single"/>
        </w:rPr>
        <w:t>J</w:t>
      </w:r>
      <w:r w:rsidRPr="00662676">
        <w:rPr>
          <w:rFonts w:ascii="Palatino Linotype" w:hAnsi="Palatino Linotype" w:cs="Arial"/>
          <w:bCs/>
          <w:sz w:val="24"/>
          <w:szCs w:val="24"/>
          <w:highlight w:val="yellow"/>
          <w:u w:val="single"/>
        </w:rPr>
        <w:t>ulgamento</w:t>
      </w:r>
      <w:r w:rsidR="00434BF0" w:rsidRPr="00662676">
        <w:rPr>
          <w:rFonts w:ascii="Palatino Linotype" w:hAnsi="Palatino Linotype" w:cs="Arial"/>
          <w:bCs/>
          <w:sz w:val="24"/>
          <w:szCs w:val="24"/>
          <w:highlight w:val="yellow"/>
          <w:u w:val="single"/>
        </w:rPr>
        <w:t>, conforme  Lei Municipal nº 3274/2026</w:t>
      </w:r>
      <w:r w:rsidRPr="00662676">
        <w:rPr>
          <w:rFonts w:ascii="Palatino Linotype" w:hAnsi="Palatino Linotype" w:cs="Arial"/>
          <w:bCs/>
          <w:sz w:val="24"/>
          <w:szCs w:val="24"/>
          <w:highlight w:val="yellow"/>
          <w:u w:val="single"/>
        </w:rPr>
        <w:t>.</w:t>
      </w:r>
    </w:p>
    <w:p w14:paraId="64224D00" w14:textId="12F0E520" w:rsidR="005D6C16" w:rsidRPr="00662676" w:rsidRDefault="005D6C16" w:rsidP="00E97200">
      <w:pPr>
        <w:pStyle w:val="Textodecomentrio"/>
        <w:spacing w:line="360" w:lineRule="atLeast"/>
        <w:jc w:val="both"/>
        <w:rPr>
          <w:rFonts w:ascii="Palatino Linotype" w:hAnsi="Palatino Linotype" w:cs="Arial"/>
          <w:sz w:val="24"/>
          <w:szCs w:val="24"/>
          <w:u w:val="single"/>
        </w:rPr>
      </w:pPr>
    </w:p>
    <w:p w14:paraId="1D18C002" w14:textId="3FEAEC03" w:rsidR="005D6C16" w:rsidRPr="00D8467D" w:rsidRDefault="00C77BBA"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8</w:t>
      </w:r>
      <w:r w:rsidR="005D6C16" w:rsidRPr="00D8467D">
        <w:rPr>
          <w:rFonts w:ascii="Palatino Linotype" w:hAnsi="Palatino Linotype" w:cs="Arial"/>
          <w:sz w:val="24"/>
          <w:szCs w:val="24"/>
          <w:lang w:val="pt-BR"/>
        </w:rPr>
        <w:t>.</w:t>
      </w:r>
      <w:r w:rsidR="005D6C16" w:rsidRPr="00D8467D">
        <w:rPr>
          <w:rFonts w:ascii="Palatino Linotype" w:hAnsi="Palatino Linotype" w:cs="Arial"/>
          <w:sz w:val="24"/>
          <w:szCs w:val="24"/>
          <w:lang w:val="pt-BR"/>
        </w:rPr>
        <w:tab/>
        <w:t>DA HABILITAÇÃO (ENVELOPE I)</w:t>
      </w:r>
    </w:p>
    <w:p w14:paraId="598AC346" w14:textId="1F92CFB1" w:rsidR="005D6C16" w:rsidRPr="00662676" w:rsidRDefault="00C77BBA"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w:t>
      </w:r>
      <w:r w:rsidR="005D6C16" w:rsidRPr="00662676">
        <w:rPr>
          <w:rFonts w:ascii="Palatino Linotype" w:hAnsi="Palatino Linotype" w:cs="Arial"/>
          <w:sz w:val="24"/>
          <w:szCs w:val="24"/>
        </w:rPr>
        <w:t xml:space="preserve">.1. </w:t>
      </w:r>
      <w:r w:rsidR="00C12646" w:rsidRPr="00662676">
        <w:rPr>
          <w:rFonts w:ascii="Palatino Linotype" w:hAnsi="Palatino Linotype" w:cs="Arial"/>
          <w:sz w:val="24"/>
          <w:szCs w:val="24"/>
        </w:rPr>
        <w:tab/>
      </w:r>
      <w:r w:rsidR="005D6C16" w:rsidRPr="00662676">
        <w:rPr>
          <w:rFonts w:ascii="Palatino Linotype" w:hAnsi="Palatino Linotype" w:cs="Arial"/>
          <w:sz w:val="24"/>
          <w:szCs w:val="24"/>
        </w:rPr>
        <w:t>A documentação deverá ser apresentada de acordo com o disposto neste edital e conter, obrigatoriamente, todos os requisitos abaixo, sob pena de inabilitação.</w:t>
      </w:r>
    </w:p>
    <w:p w14:paraId="3B723743" w14:textId="77777777" w:rsidR="005D6C16" w:rsidRPr="00662676" w:rsidRDefault="005D6C16" w:rsidP="00E97200">
      <w:pPr>
        <w:pStyle w:val="Textodecomentrio"/>
        <w:tabs>
          <w:tab w:val="left" w:pos="1134"/>
        </w:tabs>
        <w:spacing w:line="360" w:lineRule="atLeast"/>
        <w:jc w:val="both"/>
        <w:rPr>
          <w:rFonts w:ascii="Palatino Linotype" w:hAnsi="Palatino Linotype" w:cs="Arial"/>
          <w:sz w:val="24"/>
          <w:szCs w:val="24"/>
        </w:rPr>
      </w:pPr>
    </w:p>
    <w:p w14:paraId="27BECF39" w14:textId="5E368D5E" w:rsidR="005D6C16" w:rsidRPr="00662676" w:rsidRDefault="00C77BBA"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5D6C16" w:rsidRPr="00662676">
        <w:rPr>
          <w:rFonts w:ascii="Palatino Linotype" w:hAnsi="Palatino Linotype" w:cs="Arial"/>
          <w:color w:val="000000"/>
          <w:sz w:val="24"/>
          <w:szCs w:val="24"/>
        </w:rPr>
        <w:t xml:space="preserve">.1.1. </w:t>
      </w:r>
      <w:r w:rsidR="00C12646" w:rsidRPr="00662676">
        <w:rPr>
          <w:rFonts w:ascii="Palatino Linotype" w:hAnsi="Palatino Linotype" w:cs="Arial"/>
          <w:color w:val="000000"/>
          <w:sz w:val="24"/>
          <w:szCs w:val="24"/>
        </w:rPr>
        <w:tab/>
      </w:r>
      <w:r w:rsidR="005D6C16" w:rsidRPr="00662676">
        <w:rPr>
          <w:rFonts w:ascii="Palatino Linotype" w:hAnsi="Palatino Linotype" w:cs="Arial"/>
          <w:color w:val="000000"/>
          <w:sz w:val="24"/>
          <w:szCs w:val="24"/>
        </w:rPr>
        <w:t>Documentação relativa à habilitação jurídica, regularidade fiscal, trabalhista, econômico-financeira e técnica:</w:t>
      </w:r>
    </w:p>
    <w:p w14:paraId="5E2074ED" w14:textId="77777777" w:rsidR="005D6C16" w:rsidRPr="00662676" w:rsidRDefault="005D6C16" w:rsidP="00E97200">
      <w:pPr>
        <w:pStyle w:val="Textodecomentrio"/>
        <w:spacing w:line="360" w:lineRule="atLeast"/>
        <w:jc w:val="both"/>
        <w:rPr>
          <w:rFonts w:ascii="Palatino Linotype" w:hAnsi="Palatino Linotype" w:cs="Arial"/>
          <w:color w:val="000000"/>
          <w:sz w:val="24"/>
          <w:szCs w:val="24"/>
          <w:u w:val="single"/>
        </w:rPr>
      </w:pPr>
    </w:p>
    <w:p w14:paraId="1E32A348" w14:textId="6DDA47B5" w:rsidR="005D6C16" w:rsidRPr="00662676" w:rsidRDefault="00C77BBA"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 xml:space="preserve">.2. </w:t>
      </w:r>
      <w:r w:rsidR="00C12646" w:rsidRPr="00662676">
        <w:rPr>
          <w:rFonts w:ascii="Palatino Linotype" w:hAnsi="Palatino Linotype" w:cs="Arial"/>
          <w:b/>
          <w:bCs/>
          <w:color w:val="000000"/>
          <w:sz w:val="24"/>
          <w:szCs w:val="24"/>
          <w:highlight w:val="lightGray"/>
        </w:rPr>
        <w:tab/>
      </w:r>
      <w:r w:rsidR="005D6C16" w:rsidRPr="00662676">
        <w:rPr>
          <w:rFonts w:ascii="Palatino Linotype" w:hAnsi="Palatino Linotype" w:cs="Arial"/>
          <w:b/>
          <w:bCs/>
          <w:color w:val="000000"/>
          <w:sz w:val="24"/>
          <w:szCs w:val="24"/>
          <w:highlight w:val="lightGray"/>
          <w:u w:val="single"/>
        </w:rPr>
        <w:t>HABILITAÇÃO JURÍDICA:</w:t>
      </w:r>
    </w:p>
    <w:p w14:paraId="57D6E7CB" w14:textId="583523AD"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8.2.1.</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Empresário individual:</w:t>
      </w:r>
      <w:r w:rsidRPr="00662676">
        <w:rPr>
          <w:rFonts w:ascii="Palatino Linotype" w:hAnsi="Palatino Linotype" w:cs="Arial"/>
          <w:sz w:val="24"/>
          <w:szCs w:val="24"/>
        </w:rPr>
        <w:t xml:space="preserve"> Inscrição no Registro Público de Empresas Mercantis, a cargo da Junta Comercial da respectiva sede.</w:t>
      </w:r>
    </w:p>
    <w:p w14:paraId="6A8745A3"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628777D2" w14:textId="2E1B5848"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8.2.2.</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Microempreendedor Individual - MEI:</w:t>
      </w:r>
      <w:r w:rsidRPr="00662676">
        <w:rPr>
          <w:rFonts w:ascii="Palatino Linotype" w:hAnsi="Palatino Linotype" w:cs="Arial"/>
          <w:sz w:val="24"/>
          <w:szCs w:val="24"/>
        </w:rPr>
        <w:t xml:space="preserve"> Certificado da Condição de Microempreendedor Individual - CCMEI, cuja aceitação ficará condicionada à verificação da autenticidade no sítio https://www.gov.br/empresas-e-negocios/pt-br/empreendedor.</w:t>
      </w:r>
    </w:p>
    <w:p w14:paraId="020CABED" w14:textId="77777777" w:rsidR="00F35673" w:rsidRPr="00662676" w:rsidRDefault="00F35673" w:rsidP="00E97200">
      <w:pPr>
        <w:pStyle w:val="Textodecomentrio"/>
        <w:tabs>
          <w:tab w:val="left" w:pos="1134"/>
        </w:tabs>
        <w:spacing w:line="360" w:lineRule="atLeast"/>
        <w:jc w:val="both"/>
        <w:rPr>
          <w:rFonts w:ascii="Palatino Linotype" w:hAnsi="Palatino Linotype" w:cs="Arial"/>
          <w:color w:val="000000"/>
          <w:sz w:val="24"/>
          <w:szCs w:val="24"/>
          <w:u w:val="single"/>
        </w:rPr>
      </w:pPr>
    </w:p>
    <w:p w14:paraId="3B2C6782" w14:textId="5B0F3875" w:rsidR="00F35673" w:rsidRPr="00662676" w:rsidRDefault="00F35673"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8.2.3.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Sociedade empresária, sociedade limitada unipessoal – SLU ou sociedade identificada como empresa individual de responsabilidade limitada - EIRELI:</w:t>
      </w:r>
      <w:r w:rsidRPr="00662676">
        <w:rPr>
          <w:rFonts w:ascii="Palatino Linotype" w:hAnsi="Palatino Linotype"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1F5C56E" w14:textId="77777777" w:rsidR="00DE7DEA" w:rsidRPr="00662676" w:rsidRDefault="00DE7DEA"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64C2A4ED" w14:textId="1CA10CC1" w:rsidR="000A0563" w:rsidRPr="00662676" w:rsidRDefault="00F35673"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8.2.4.</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 xml:space="preserve">Sociedade empresária estrangeira: </w:t>
      </w:r>
      <w:r w:rsidRPr="00662676">
        <w:rPr>
          <w:rFonts w:ascii="Palatino Linotype" w:hAnsi="Palatino Linotype" w:cs="Arial"/>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973136A" w14:textId="77777777" w:rsidR="003A6384" w:rsidRPr="00662676" w:rsidRDefault="003A6384" w:rsidP="00E97200">
      <w:pPr>
        <w:pStyle w:val="Textodecomentrio"/>
        <w:tabs>
          <w:tab w:val="left" w:pos="1134"/>
        </w:tabs>
        <w:spacing w:line="360" w:lineRule="atLeast"/>
        <w:jc w:val="both"/>
        <w:rPr>
          <w:rFonts w:ascii="Palatino Linotype" w:hAnsi="Palatino Linotype" w:cs="Arial"/>
          <w:sz w:val="24"/>
          <w:szCs w:val="24"/>
        </w:rPr>
      </w:pPr>
    </w:p>
    <w:p w14:paraId="42AB3F89" w14:textId="1D9F0B22"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8.2.5.</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 xml:space="preserve">Sociedade simples: </w:t>
      </w:r>
      <w:r w:rsidRPr="00662676">
        <w:rPr>
          <w:rFonts w:ascii="Palatino Linotype" w:hAnsi="Palatino Linotype" w:cs="Arial"/>
          <w:sz w:val="24"/>
          <w:szCs w:val="24"/>
        </w:rPr>
        <w:t xml:space="preserve">Inscrição do ato constitutivo no Registro Civil de Pessoas Jurídicas do local de sua sede, acompanhada de documento comprobatório de seus </w:t>
      </w:r>
      <w:r w:rsidRPr="00662676">
        <w:rPr>
          <w:rFonts w:ascii="Palatino Linotype" w:hAnsi="Palatino Linotype" w:cs="Arial"/>
          <w:sz w:val="24"/>
          <w:szCs w:val="24"/>
        </w:rPr>
        <w:lastRenderedPageBreak/>
        <w:t>administradores.</w:t>
      </w:r>
    </w:p>
    <w:p w14:paraId="3EB14E33"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3311D5CB" w14:textId="797ACE1F" w:rsidR="00F35673" w:rsidRPr="00662676" w:rsidRDefault="00F35673" w:rsidP="00E97200">
      <w:pPr>
        <w:pStyle w:val="Textodecomentrio"/>
        <w:tabs>
          <w:tab w:val="left" w:pos="1134"/>
        </w:tabs>
        <w:spacing w:line="360" w:lineRule="atLeast"/>
        <w:jc w:val="both"/>
        <w:rPr>
          <w:rFonts w:ascii="Palatino Linotype" w:hAnsi="Palatino Linotype" w:cs="Arial"/>
          <w:color w:val="000000"/>
          <w:sz w:val="24"/>
          <w:szCs w:val="24"/>
          <w:u w:val="single"/>
        </w:rPr>
      </w:pPr>
      <w:r w:rsidRPr="00662676">
        <w:rPr>
          <w:rFonts w:ascii="Palatino Linotype" w:hAnsi="Palatino Linotype" w:cs="Arial"/>
          <w:sz w:val="24"/>
          <w:szCs w:val="24"/>
        </w:rPr>
        <w:t>8.2.6.</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Filial, sucursal ou agência de sociedade simples ou empresária:</w:t>
      </w:r>
      <w:r w:rsidRPr="00662676">
        <w:rPr>
          <w:rFonts w:ascii="Palatino Linotype" w:hAnsi="Palatino Linotype"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E43895D"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0FF98C9B" w14:textId="774272FE"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8.2.7.</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 xml:space="preserve">Sociedade cooperativa: </w:t>
      </w:r>
      <w:r w:rsidRPr="00662676">
        <w:rPr>
          <w:rFonts w:ascii="Palatino Linotype" w:hAnsi="Palatino Linotype" w:cs="Arial"/>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393C549"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07047D74" w14:textId="283ABD25" w:rsidR="00F35673" w:rsidRPr="00662676" w:rsidRDefault="00F35673" w:rsidP="00E97200">
      <w:pPr>
        <w:pStyle w:val="Textodecomentrio"/>
        <w:tabs>
          <w:tab w:val="left" w:pos="1134"/>
        </w:tabs>
        <w:spacing w:line="360" w:lineRule="atLeast"/>
        <w:jc w:val="both"/>
        <w:rPr>
          <w:rFonts w:ascii="Palatino Linotype" w:hAnsi="Palatino Linotype" w:cs="Arial"/>
          <w:b/>
          <w:bCs/>
          <w:sz w:val="24"/>
          <w:szCs w:val="24"/>
        </w:rPr>
      </w:pPr>
      <w:r w:rsidRPr="00662676">
        <w:rPr>
          <w:rFonts w:ascii="Palatino Linotype" w:hAnsi="Palatino Linotype" w:cs="Arial"/>
          <w:sz w:val="24"/>
          <w:szCs w:val="24"/>
        </w:rPr>
        <w:t>8.2.8.</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00DE7DEA" w:rsidRPr="00662676">
        <w:rPr>
          <w:rFonts w:ascii="Palatino Linotype" w:hAnsi="Palatino Linotype" w:cs="Arial"/>
          <w:b/>
          <w:bCs/>
          <w:sz w:val="24"/>
          <w:szCs w:val="24"/>
        </w:rPr>
        <w:t xml:space="preserve">OS DOCUMENTOS APRESENTADOS DEVERÃO ESTAR ACOMPANHADOS </w:t>
      </w:r>
      <w:r w:rsidR="00DE7DEA" w:rsidRPr="00662676">
        <w:rPr>
          <w:rFonts w:ascii="Palatino Linotype" w:hAnsi="Palatino Linotype" w:cs="Arial"/>
          <w:b/>
          <w:bCs/>
          <w:color w:val="FF0000"/>
          <w:sz w:val="24"/>
          <w:szCs w:val="24"/>
          <w:u w:val="single"/>
        </w:rPr>
        <w:t>DE TODAS</w:t>
      </w:r>
      <w:r w:rsidR="00DE7DEA" w:rsidRPr="00662676">
        <w:rPr>
          <w:rFonts w:ascii="Palatino Linotype" w:hAnsi="Palatino Linotype" w:cs="Arial"/>
          <w:b/>
          <w:bCs/>
          <w:color w:val="FF0000"/>
          <w:sz w:val="24"/>
          <w:szCs w:val="24"/>
        </w:rPr>
        <w:t xml:space="preserve"> </w:t>
      </w:r>
      <w:r w:rsidR="00DE7DEA" w:rsidRPr="00662676">
        <w:rPr>
          <w:rFonts w:ascii="Palatino Linotype" w:hAnsi="Palatino Linotype" w:cs="Arial"/>
          <w:b/>
          <w:bCs/>
          <w:sz w:val="24"/>
          <w:szCs w:val="24"/>
        </w:rPr>
        <w:t>AS ALTERAÇÕES OU DA CONSOLIDAÇÃO RESPECTIVA.</w:t>
      </w:r>
    </w:p>
    <w:p w14:paraId="7A7E063A" w14:textId="77777777" w:rsidR="00B662A9" w:rsidRPr="00662676" w:rsidRDefault="00B662A9"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1F5C7066" w14:textId="51E85A7A" w:rsidR="005D6C16" w:rsidRPr="00662676" w:rsidRDefault="00B662A9" w:rsidP="00E97200">
      <w:pPr>
        <w:pStyle w:val="Textodecomentrio"/>
        <w:tabs>
          <w:tab w:val="left" w:pos="1134"/>
        </w:tabs>
        <w:spacing w:line="360" w:lineRule="atLeast"/>
        <w:jc w:val="both"/>
        <w:rPr>
          <w:rFonts w:ascii="Palatino Linotype" w:hAnsi="Palatino Linotype" w:cs="Arial"/>
          <w:color w:val="000000"/>
          <w:sz w:val="24"/>
          <w:szCs w:val="24"/>
          <w:u w:val="single"/>
        </w:rPr>
      </w:pPr>
      <w:r w:rsidRPr="00662676">
        <w:rPr>
          <w:rFonts w:ascii="Palatino Linotype" w:hAnsi="Palatino Linotype" w:cs="Arial"/>
          <w:bCs/>
          <w:color w:val="000000"/>
          <w:sz w:val="24"/>
          <w:szCs w:val="24"/>
        </w:rPr>
        <w:t>8</w:t>
      </w:r>
      <w:r w:rsidR="005D6C16" w:rsidRPr="00662676">
        <w:rPr>
          <w:rFonts w:ascii="Palatino Linotype" w:hAnsi="Palatino Linotype" w:cs="Arial"/>
          <w:bCs/>
          <w:color w:val="000000"/>
          <w:sz w:val="24"/>
          <w:szCs w:val="24"/>
        </w:rPr>
        <w:t>.2.</w:t>
      </w:r>
      <w:r w:rsidRPr="00662676">
        <w:rPr>
          <w:rFonts w:ascii="Palatino Linotype" w:hAnsi="Palatino Linotype" w:cs="Arial"/>
          <w:bCs/>
          <w:color w:val="000000"/>
          <w:sz w:val="24"/>
          <w:szCs w:val="24"/>
        </w:rPr>
        <w:t>9</w:t>
      </w:r>
      <w:r w:rsidR="005D6C16" w:rsidRPr="00662676">
        <w:rPr>
          <w:rFonts w:ascii="Palatino Linotype" w:hAnsi="Palatino Linotype" w:cs="Arial"/>
          <w:bCs/>
          <w:color w:val="000000"/>
          <w:sz w:val="24"/>
          <w:szCs w:val="24"/>
        </w:rPr>
        <w:t>.</w:t>
      </w:r>
      <w:r w:rsidR="00E23775" w:rsidRPr="00662676">
        <w:rPr>
          <w:rFonts w:ascii="Palatino Linotype" w:hAnsi="Palatino Linotype" w:cs="Arial"/>
          <w:b/>
          <w:color w:val="000000"/>
          <w:sz w:val="24"/>
          <w:szCs w:val="24"/>
        </w:rPr>
        <w:t xml:space="preserve"> </w:t>
      </w:r>
      <w:r w:rsidR="00C12646" w:rsidRPr="00662676">
        <w:rPr>
          <w:rFonts w:ascii="Palatino Linotype" w:hAnsi="Palatino Linotype" w:cs="Arial"/>
          <w:b/>
          <w:color w:val="000000"/>
          <w:sz w:val="24"/>
          <w:szCs w:val="24"/>
        </w:rPr>
        <w:tab/>
      </w:r>
      <w:r w:rsidR="005D6C16" w:rsidRPr="00662676">
        <w:rPr>
          <w:rFonts w:ascii="Palatino Linotype" w:hAnsi="Palatino Linotype" w:cs="Arial"/>
          <w:b/>
          <w:bCs/>
          <w:color w:val="000000"/>
          <w:sz w:val="24"/>
          <w:szCs w:val="24"/>
          <w:u w:val="single"/>
        </w:rPr>
        <w:t>A Certidão Simplificada, a Declaração de Enquadramento e o Certificado da Condição de Microempreendedor Individual – CCMEI, bem como, a habilitação jurídica</w:t>
      </w:r>
      <w:r w:rsidR="005D6C16" w:rsidRPr="00662676">
        <w:rPr>
          <w:rFonts w:ascii="Palatino Linotype" w:hAnsi="Palatino Linotype" w:cs="Arial"/>
          <w:color w:val="000000"/>
          <w:sz w:val="24"/>
          <w:szCs w:val="24"/>
          <w:u w:val="single"/>
        </w:rPr>
        <w:t>,</w:t>
      </w:r>
      <w:r w:rsidR="005D6C16" w:rsidRPr="00662676">
        <w:rPr>
          <w:rFonts w:ascii="Palatino Linotype" w:hAnsi="Palatino Linotype" w:cs="Arial"/>
          <w:b/>
          <w:bCs/>
          <w:color w:val="000000"/>
          <w:sz w:val="24"/>
          <w:szCs w:val="24"/>
          <w:u w:val="single"/>
        </w:rPr>
        <w:t xml:space="preserve"> NÃO</w:t>
      </w:r>
      <w:r w:rsidR="005D6C16" w:rsidRPr="00662676">
        <w:rPr>
          <w:rFonts w:ascii="Palatino Linotype" w:hAnsi="Palatino Linotype" w:cs="Arial"/>
          <w:color w:val="000000"/>
          <w:sz w:val="24"/>
          <w:szCs w:val="24"/>
          <w:u w:val="single"/>
        </w:rPr>
        <w:t xml:space="preserve"> precisarão constar do Envelope “Documentos de Habilitação" caso tenham sido apresentados para o credenciamento nesta Concorrência.</w:t>
      </w:r>
    </w:p>
    <w:p w14:paraId="3850B66C" w14:textId="77777777" w:rsidR="005D6C16" w:rsidRPr="00662676" w:rsidRDefault="005D6C16" w:rsidP="00E97200">
      <w:pPr>
        <w:pStyle w:val="Textodecomentrio"/>
        <w:spacing w:line="360" w:lineRule="atLeast"/>
        <w:jc w:val="both"/>
        <w:rPr>
          <w:rFonts w:ascii="Palatino Linotype" w:hAnsi="Palatino Linotype" w:cs="Arial"/>
          <w:color w:val="000000"/>
          <w:sz w:val="24"/>
          <w:szCs w:val="24"/>
          <w:u w:val="single"/>
        </w:rPr>
      </w:pPr>
    </w:p>
    <w:p w14:paraId="0B731E03" w14:textId="59E3E9AA" w:rsidR="005D6C16" w:rsidRPr="00662676" w:rsidRDefault="000325C2"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 xml:space="preserve">.3. </w:t>
      </w:r>
      <w:r w:rsidR="00C12646" w:rsidRPr="00662676">
        <w:rPr>
          <w:rFonts w:ascii="Palatino Linotype" w:hAnsi="Palatino Linotype" w:cs="Arial"/>
          <w:b/>
          <w:bCs/>
          <w:color w:val="000000"/>
          <w:sz w:val="24"/>
          <w:szCs w:val="24"/>
          <w:highlight w:val="lightGray"/>
        </w:rPr>
        <w:tab/>
      </w:r>
      <w:r w:rsidR="005D6C16" w:rsidRPr="00662676">
        <w:rPr>
          <w:rFonts w:ascii="Palatino Linotype" w:hAnsi="Palatino Linotype" w:cs="Arial"/>
          <w:b/>
          <w:bCs/>
          <w:color w:val="000000"/>
          <w:sz w:val="24"/>
          <w:szCs w:val="24"/>
          <w:highlight w:val="lightGray"/>
          <w:u w:val="single"/>
        </w:rPr>
        <w:t>REGULARIDADE FISCAL E TRABALHISTA:</w:t>
      </w:r>
    </w:p>
    <w:p w14:paraId="594A8B92" w14:textId="71DB4131"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8.3.1. </w:t>
      </w:r>
      <w:r w:rsidR="00C12646" w:rsidRPr="00662676">
        <w:rPr>
          <w:rFonts w:ascii="Palatino Linotype" w:hAnsi="Palatino Linotype" w:cs="Arial"/>
          <w:color w:val="000000"/>
          <w:sz w:val="24"/>
          <w:szCs w:val="24"/>
        </w:rPr>
        <w:tab/>
      </w:r>
      <w:r w:rsidR="00DE7DEA" w:rsidRPr="00662676">
        <w:rPr>
          <w:rFonts w:ascii="Palatino Linotype" w:hAnsi="Palatino Linotype" w:cs="Arial"/>
          <w:b/>
          <w:bCs/>
          <w:color w:val="000000"/>
          <w:sz w:val="24"/>
          <w:szCs w:val="24"/>
        </w:rPr>
        <w:t>PROVA DE INSCRIÇÃO NO CADASTRO NACIONAL DE PESSOAS JURÍDICAS</w:t>
      </w:r>
      <w:r w:rsidRPr="00662676">
        <w:rPr>
          <w:rFonts w:ascii="Palatino Linotype" w:hAnsi="Palatino Linotype" w:cs="Arial"/>
          <w:color w:val="000000"/>
          <w:sz w:val="24"/>
          <w:szCs w:val="24"/>
        </w:rPr>
        <w:t>, conforme o caso.</w:t>
      </w:r>
    </w:p>
    <w:p w14:paraId="1BD95681"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7BD84D01" w14:textId="55E01CAF"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8.3.2.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INSCRIÇÃO NO CADASTRO DE CONTRIBUINTE ESTADUAL E/OU MUNICIPAL</w:t>
      </w:r>
      <w:r w:rsidRPr="00662676">
        <w:rPr>
          <w:rFonts w:ascii="Palatino Linotype" w:hAnsi="Palatino Linotype" w:cs="Arial"/>
          <w:color w:val="000000"/>
          <w:sz w:val="24"/>
          <w:szCs w:val="24"/>
        </w:rPr>
        <w:t>, relativo ao domicílio ou sede do fornecedor, pertinente ao seu ramo de atividade e compatível com o objeto contratual.</w:t>
      </w:r>
    </w:p>
    <w:p w14:paraId="340F1DC5"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42F5D287" w14:textId="11B95299"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8.3.3.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REGULARIDADE FISCAL PERANTE A FAZENDA NACIONAL</w:t>
      </w:r>
      <w:r w:rsidRPr="00662676">
        <w:rPr>
          <w:rFonts w:ascii="Palatino Linotype" w:hAnsi="Palatino Linotype" w:cs="Arial"/>
          <w:color w:val="000000"/>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B9A5537"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6D388A7F" w14:textId="7EBCB866" w:rsidR="00332E86" w:rsidRPr="00662676" w:rsidRDefault="00123072"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8</w:t>
      </w:r>
      <w:r w:rsidR="00332E86" w:rsidRPr="00662676">
        <w:rPr>
          <w:rFonts w:ascii="Palatino Linotype" w:hAnsi="Palatino Linotype" w:cs="Arial"/>
          <w:color w:val="000000"/>
          <w:sz w:val="24"/>
          <w:szCs w:val="24"/>
        </w:rPr>
        <w:t xml:space="preserve">.3.4.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REGULARIDADE COM A FAZENDA MUNICIPAL</w:t>
      </w:r>
      <w:r w:rsidR="00E964C9" w:rsidRPr="00662676">
        <w:rPr>
          <w:rFonts w:ascii="Palatino Linotype" w:hAnsi="Palatino Linotype" w:cs="Arial"/>
          <w:color w:val="000000"/>
          <w:sz w:val="24"/>
          <w:szCs w:val="24"/>
        </w:rPr>
        <w:t xml:space="preserve"> </w:t>
      </w:r>
      <w:r w:rsidR="00332E86" w:rsidRPr="00662676">
        <w:rPr>
          <w:rFonts w:ascii="Palatino Linotype" w:hAnsi="Palatino Linotype" w:cs="Arial"/>
          <w:color w:val="000000"/>
          <w:sz w:val="24"/>
          <w:szCs w:val="24"/>
        </w:rPr>
        <w:t>(Certidão Negativa de Débitos, ou positiva com efeito de Negativa de Tributos Municipais), emitido pelo órgão competente, da localidade de domicilio ou sede da empresa do proponente ou apresentação da Certidão de não contribuinte, na forma da Lei, que comprove a regularidade de débitos tributários referentes ao Imposto sobre Serviços de Qualquer Natureza – ISSQN.</w:t>
      </w:r>
    </w:p>
    <w:p w14:paraId="28FB1AAA" w14:textId="77777777" w:rsidR="003A6384" w:rsidRPr="00662676" w:rsidRDefault="003A6384" w:rsidP="00E97200">
      <w:pPr>
        <w:pStyle w:val="Textodecomentrio"/>
        <w:tabs>
          <w:tab w:val="left" w:pos="1134"/>
        </w:tabs>
        <w:spacing w:line="360" w:lineRule="atLeast"/>
        <w:jc w:val="both"/>
        <w:rPr>
          <w:rFonts w:ascii="Palatino Linotype" w:hAnsi="Palatino Linotype" w:cs="Arial"/>
          <w:color w:val="000000"/>
          <w:sz w:val="24"/>
          <w:szCs w:val="24"/>
        </w:rPr>
      </w:pPr>
    </w:p>
    <w:p w14:paraId="2D261BBB" w14:textId="2C987D1D" w:rsidR="00332E86" w:rsidRPr="00662676" w:rsidRDefault="00123072"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.3.5.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REGULARIDADE COM O FUNDO DE GARANTIA DO TEMPO DE SERVIÇO (FGTS)</w:t>
      </w:r>
      <w:r w:rsidR="00332E86" w:rsidRPr="00662676">
        <w:rPr>
          <w:rFonts w:ascii="Palatino Linotype" w:hAnsi="Palatino Linotype" w:cs="Arial"/>
          <w:b/>
          <w:bCs/>
          <w:color w:val="000000"/>
          <w:sz w:val="24"/>
          <w:szCs w:val="24"/>
        </w:rPr>
        <w:t>.</w:t>
      </w:r>
    </w:p>
    <w:p w14:paraId="2A02967F"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40545D81" w14:textId="71047C93" w:rsidR="00332E8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.3.6.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INEXISTÊNCIA DE DÉBITOS INADIMPLIDOS PERANTE A JUSTIÇA DO TRABALHO</w:t>
      </w:r>
      <w:r w:rsidR="00332E86" w:rsidRPr="00662676">
        <w:rPr>
          <w:rFonts w:ascii="Palatino Linotype" w:hAnsi="Palatino Linotype" w:cs="Arial"/>
          <w:color w:val="000000"/>
          <w:sz w:val="24"/>
          <w:szCs w:val="24"/>
        </w:rPr>
        <w:t>, mediante a apresentação de certidão negativa ou positiva com efeito de negativa, nos termos do Título VII-A da Consolidação das Leis do Trabalho, aprovada pelo Decreto-Lei nº 5.452, de 1º de maio de 1943;</w:t>
      </w:r>
    </w:p>
    <w:p w14:paraId="7F93EFC2"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6961D3C5" w14:textId="542C18B3" w:rsidR="00332E8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.3.7 </w:t>
      </w:r>
      <w:r w:rsidR="00C12646" w:rsidRPr="00662676">
        <w:rPr>
          <w:rFonts w:ascii="Palatino Linotype" w:hAnsi="Palatino Linotype" w:cs="Arial"/>
          <w:color w:val="000000"/>
          <w:sz w:val="24"/>
          <w:szCs w:val="24"/>
        </w:rPr>
        <w:tab/>
      </w:r>
      <w:r w:rsidR="00332E86" w:rsidRPr="00662676">
        <w:rPr>
          <w:rFonts w:ascii="Palatino Linotype" w:hAnsi="Palatino Linotype" w:cs="Arial"/>
          <w:color w:val="000000"/>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690614CA"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29587CA0" w14:textId="3ABC6A43" w:rsidR="00332E8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.3.8. </w:t>
      </w:r>
      <w:r w:rsidR="00C12646" w:rsidRPr="00662676">
        <w:rPr>
          <w:rFonts w:ascii="Palatino Linotype" w:hAnsi="Palatino Linotype" w:cs="Arial"/>
          <w:color w:val="000000"/>
          <w:sz w:val="24"/>
          <w:szCs w:val="24"/>
        </w:rPr>
        <w:tab/>
      </w:r>
      <w:r w:rsidR="00332E86" w:rsidRPr="00662676">
        <w:rPr>
          <w:rFonts w:ascii="Palatino Linotype" w:hAnsi="Palatino Linotype" w:cs="Arial"/>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888344" w14:textId="77777777" w:rsidR="005D6C16" w:rsidRPr="00662676" w:rsidRDefault="005D6C16" w:rsidP="00E97200">
      <w:pPr>
        <w:pStyle w:val="Textodecomentrio"/>
        <w:tabs>
          <w:tab w:val="left" w:pos="1134"/>
        </w:tabs>
        <w:spacing w:line="360" w:lineRule="atLeast"/>
        <w:jc w:val="both"/>
        <w:rPr>
          <w:rFonts w:ascii="Palatino Linotype" w:hAnsi="Palatino Linotype" w:cs="Arial"/>
          <w:i/>
          <w:iCs/>
          <w:color w:val="000000"/>
          <w:sz w:val="24"/>
          <w:szCs w:val="24"/>
        </w:rPr>
      </w:pPr>
    </w:p>
    <w:p w14:paraId="2920C1D7" w14:textId="69456102" w:rsidR="005D6C1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5D6C16" w:rsidRPr="00662676">
        <w:rPr>
          <w:rFonts w:ascii="Palatino Linotype" w:hAnsi="Palatino Linotype" w:cs="Arial"/>
          <w:color w:val="000000"/>
          <w:sz w:val="24"/>
          <w:szCs w:val="24"/>
        </w:rPr>
        <w:t>.3.</w:t>
      </w:r>
      <w:r w:rsidRPr="00662676">
        <w:rPr>
          <w:rFonts w:ascii="Palatino Linotype" w:hAnsi="Palatino Linotype" w:cs="Arial"/>
          <w:color w:val="000000"/>
          <w:sz w:val="24"/>
          <w:szCs w:val="24"/>
        </w:rPr>
        <w:t>9</w:t>
      </w:r>
      <w:r w:rsidR="005D6C16" w:rsidRPr="00662676">
        <w:rPr>
          <w:rFonts w:ascii="Palatino Linotype" w:hAnsi="Palatino Linotype" w:cs="Arial"/>
          <w:color w:val="000000"/>
          <w:sz w:val="24"/>
          <w:szCs w:val="24"/>
        </w:rPr>
        <w:t xml:space="preserve">. </w:t>
      </w:r>
      <w:r w:rsidR="00C12646" w:rsidRPr="00662676">
        <w:rPr>
          <w:rFonts w:ascii="Palatino Linotype" w:hAnsi="Palatino Linotype" w:cs="Arial"/>
          <w:color w:val="000000"/>
          <w:sz w:val="24"/>
          <w:szCs w:val="24"/>
        </w:rPr>
        <w:tab/>
      </w:r>
      <w:r w:rsidR="005D6C16" w:rsidRPr="00662676">
        <w:rPr>
          <w:rFonts w:ascii="Palatino Linotype" w:hAnsi="Palatino Linotype" w:cs="Arial"/>
          <w:color w:val="000000"/>
          <w:sz w:val="24"/>
          <w:szCs w:val="24"/>
        </w:rPr>
        <w:t xml:space="preserve">Para que as empresas enquadradas na LC 123/2006 e alterações (MEI/ME/EPP[...]), as mesmas </w:t>
      </w:r>
      <w:r w:rsidR="005D6C16" w:rsidRPr="00662676">
        <w:rPr>
          <w:rFonts w:ascii="Palatino Linotype" w:hAnsi="Palatino Linotype" w:cs="Arial"/>
          <w:b/>
          <w:bCs/>
          <w:color w:val="000000"/>
          <w:sz w:val="24"/>
          <w:szCs w:val="24"/>
        </w:rPr>
        <w:t xml:space="preserve">DEVERÃO </w:t>
      </w:r>
      <w:r w:rsidR="005D6C16" w:rsidRPr="00662676">
        <w:rPr>
          <w:rFonts w:ascii="Palatino Linotype" w:hAnsi="Palatino Linotype" w:cs="Arial"/>
          <w:color w:val="000000"/>
          <w:sz w:val="24"/>
          <w:szCs w:val="24"/>
          <w:u w:val="single"/>
        </w:rPr>
        <w:t>apresentar toda a documentação exigida</w:t>
      </w:r>
      <w:r w:rsidR="005D6C16" w:rsidRPr="00662676">
        <w:rPr>
          <w:rFonts w:ascii="Palatino Linotype" w:hAnsi="Palatino Linotype" w:cs="Arial"/>
          <w:color w:val="000000"/>
          <w:sz w:val="24"/>
          <w:szCs w:val="24"/>
        </w:rPr>
        <w:t xml:space="preserve"> para efeito de comprovação de Regularidade Fiscal, </w:t>
      </w:r>
      <w:r w:rsidR="005D6C16" w:rsidRPr="00662676">
        <w:rPr>
          <w:rFonts w:ascii="Palatino Linotype" w:hAnsi="Palatino Linotype" w:cs="Arial"/>
          <w:b/>
          <w:bCs/>
          <w:color w:val="000000"/>
          <w:sz w:val="24"/>
          <w:szCs w:val="24"/>
        </w:rPr>
        <w:t>mesmo que esta apresente alguma restrição</w:t>
      </w:r>
      <w:r w:rsidR="005D6C16" w:rsidRPr="00662676">
        <w:rPr>
          <w:rFonts w:ascii="Palatino Linotype" w:hAnsi="Palatino Linotype" w:cs="Arial"/>
          <w:color w:val="000000"/>
          <w:sz w:val="24"/>
          <w:szCs w:val="24"/>
        </w:rPr>
        <w:t>.</w:t>
      </w:r>
    </w:p>
    <w:p w14:paraId="68B90B94" w14:textId="77777777" w:rsidR="005D6C16" w:rsidRPr="00662676" w:rsidRDefault="005D6C16" w:rsidP="00E97200">
      <w:pPr>
        <w:pStyle w:val="Textodecomentrio"/>
        <w:spacing w:line="360" w:lineRule="atLeast"/>
        <w:jc w:val="both"/>
        <w:rPr>
          <w:rFonts w:ascii="Palatino Linotype" w:hAnsi="Palatino Linotype" w:cs="Arial"/>
          <w:color w:val="000000"/>
          <w:sz w:val="24"/>
          <w:szCs w:val="24"/>
        </w:rPr>
      </w:pPr>
    </w:p>
    <w:p w14:paraId="1DFE08A1" w14:textId="617F2FCA" w:rsidR="005D6C16" w:rsidRPr="00662676" w:rsidRDefault="003474FB"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.4.</w:t>
      </w:r>
      <w:r w:rsidR="00C12646" w:rsidRPr="00662676">
        <w:rPr>
          <w:rFonts w:ascii="Palatino Linotype" w:hAnsi="Palatino Linotype" w:cs="Arial"/>
          <w:b/>
          <w:bCs/>
          <w:color w:val="000000"/>
          <w:sz w:val="24"/>
          <w:szCs w:val="24"/>
          <w:highlight w:val="lightGray"/>
        </w:rPr>
        <w:tab/>
      </w:r>
      <w:r w:rsidR="005D6C16" w:rsidRPr="00662676">
        <w:rPr>
          <w:rFonts w:ascii="Palatino Linotype" w:hAnsi="Palatino Linotype" w:cs="Arial"/>
          <w:b/>
          <w:bCs/>
          <w:color w:val="000000"/>
          <w:sz w:val="24"/>
          <w:szCs w:val="24"/>
          <w:highlight w:val="lightGray"/>
          <w:u w:val="single"/>
        </w:rPr>
        <w:t>QUALIFICAÇÃO ECONÔMICO-FINANCEIRA:</w:t>
      </w:r>
    </w:p>
    <w:p w14:paraId="4B1DA485" w14:textId="5CFF3EDB" w:rsidR="00890FDC" w:rsidRDefault="00890FDC" w:rsidP="00E97200">
      <w:pPr>
        <w:pStyle w:val="Textodecomentrio"/>
        <w:tabs>
          <w:tab w:val="left" w:pos="1134"/>
        </w:tabs>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8.4.1</w:t>
      </w:r>
      <w:r w:rsidRPr="00662676">
        <w:rPr>
          <w:rFonts w:ascii="Palatino Linotype" w:eastAsia="Calibri" w:hAnsi="Palatino Linotype" w:cs="Arial"/>
          <w:sz w:val="24"/>
          <w:szCs w:val="24"/>
        </w:rPr>
        <w:tab/>
      </w:r>
      <w:r w:rsidRPr="00662676">
        <w:rPr>
          <w:rFonts w:ascii="Palatino Linotype" w:eastAsia="Calibri" w:hAnsi="Palatino Linotype" w:cs="Arial"/>
          <w:b/>
          <w:bCs/>
          <w:sz w:val="24"/>
          <w:szCs w:val="24"/>
        </w:rPr>
        <w:t>CERTIDÃO NEGATIVA DE PEDIDO DE FALÊNCIA</w:t>
      </w:r>
      <w:r w:rsidRPr="00662676">
        <w:rPr>
          <w:rFonts w:ascii="Palatino Linotype" w:eastAsia="Calibri" w:hAnsi="Palatino Linotype" w:cs="Arial"/>
          <w:sz w:val="24"/>
          <w:szCs w:val="24"/>
        </w:rPr>
        <w:t>, expedida pelo distribuidor da sede Proponente, com data não superior a 60 (sessenta) dias da data limite das propostas da presente licitação</w:t>
      </w:r>
    </w:p>
    <w:p w14:paraId="471B3418" w14:textId="77777777" w:rsidR="00055D73" w:rsidRPr="00662676" w:rsidRDefault="00055D73" w:rsidP="00E97200">
      <w:pPr>
        <w:pStyle w:val="Textodecomentrio"/>
        <w:tabs>
          <w:tab w:val="left" w:pos="1134"/>
        </w:tabs>
        <w:spacing w:line="360" w:lineRule="atLeast"/>
        <w:jc w:val="both"/>
        <w:rPr>
          <w:rFonts w:ascii="Palatino Linotype" w:eastAsia="Calibri" w:hAnsi="Palatino Linotype" w:cs="Arial"/>
          <w:sz w:val="24"/>
          <w:szCs w:val="24"/>
        </w:rPr>
      </w:pPr>
    </w:p>
    <w:p w14:paraId="3BFD0637" w14:textId="31F9AC1F" w:rsidR="00A111BA" w:rsidRDefault="00A111BA" w:rsidP="00055D73">
      <w:pPr>
        <w:pStyle w:val="Textodecomentrio"/>
        <w:widowControl/>
        <w:tabs>
          <w:tab w:val="left" w:pos="1134"/>
        </w:tabs>
        <w:spacing w:line="360" w:lineRule="atLeast"/>
        <w:jc w:val="both"/>
        <w:rPr>
          <w:rFonts w:ascii="Palatino Linotype" w:eastAsia="Calibri" w:hAnsi="Palatino Linotype" w:cs="Arial"/>
          <w:sz w:val="24"/>
          <w:szCs w:val="24"/>
        </w:rPr>
      </w:pPr>
      <w:r w:rsidRPr="00AE79A9">
        <w:rPr>
          <w:rFonts w:ascii="Palatino Linotype" w:eastAsia="Calibri" w:hAnsi="Palatino Linotype" w:cs="Arial"/>
          <w:sz w:val="24"/>
          <w:szCs w:val="24"/>
        </w:rPr>
        <w:t xml:space="preserve">8.4.1.1. </w:t>
      </w:r>
      <w:r w:rsidR="00055D73">
        <w:rPr>
          <w:rFonts w:ascii="Palatino Linotype" w:eastAsia="Calibri" w:hAnsi="Palatino Linotype" w:cs="Arial"/>
          <w:sz w:val="24"/>
          <w:szCs w:val="24"/>
        </w:rPr>
        <w:tab/>
      </w:r>
      <w:r w:rsidRPr="00AE79A9">
        <w:rPr>
          <w:rFonts w:ascii="Palatino Linotype" w:eastAsia="Calibri" w:hAnsi="Palatino Linotype" w:cs="Arial"/>
          <w:sz w:val="24"/>
          <w:szCs w:val="24"/>
        </w:rPr>
        <w:t xml:space="preserve">Na hipótese de apresentação de certidão positiva ou positiva com efeitos de negativa, o(a) </w:t>
      </w:r>
      <w:r w:rsidR="00A0358B">
        <w:rPr>
          <w:rFonts w:ascii="Palatino Linotype" w:eastAsia="Calibri" w:hAnsi="Palatino Linotype" w:cs="Arial"/>
          <w:sz w:val="24"/>
          <w:szCs w:val="24"/>
        </w:rPr>
        <w:t>Agente de Contratação</w:t>
      </w:r>
      <w:r w:rsidRPr="00AE79A9">
        <w:rPr>
          <w:rFonts w:ascii="Palatino Linotype" w:eastAsia="Calibri" w:hAnsi="Palatino Linotype" w:cs="Arial"/>
          <w:sz w:val="24"/>
          <w:szCs w:val="24"/>
        </w:rPr>
        <w:t xml:space="preserve"> ou a Comissão de Contratação poderá promover diligência para esclarecimento da situação jurídica da empresa, somente sendo declarada a </w:t>
      </w:r>
      <w:r w:rsidRPr="00AE79A9">
        <w:rPr>
          <w:rFonts w:ascii="Palatino Linotype" w:eastAsia="Calibri" w:hAnsi="Palatino Linotype" w:cs="Arial"/>
          <w:sz w:val="24"/>
          <w:szCs w:val="24"/>
        </w:rPr>
        <w:lastRenderedPageBreak/>
        <w:t>inabilitação quando restar comprovada a existência de impedimento legal ou a ausência das condições exigidas para a contratação.</w:t>
      </w:r>
    </w:p>
    <w:p w14:paraId="680C75D9" w14:textId="77777777" w:rsidR="00DE7DEA" w:rsidRPr="00662676" w:rsidRDefault="00DE7DEA" w:rsidP="00E97200">
      <w:pPr>
        <w:pStyle w:val="Textodecomentrio"/>
        <w:widowControl/>
        <w:spacing w:line="360" w:lineRule="atLeast"/>
        <w:ind w:left="1276"/>
        <w:jc w:val="both"/>
        <w:rPr>
          <w:rFonts w:ascii="Palatino Linotype" w:eastAsia="Calibri" w:hAnsi="Palatino Linotype" w:cs="Arial"/>
          <w:i/>
          <w:iCs/>
          <w:sz w:val="24"/>
          <w:szCs w:val="24"/>
        </w:rPr>
      </w:pPr>
    </w:p>
    <w:p w14:paraId="46A394C6" w14:textId="2F7F1D9A"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sz w:val="24"/>
          <w:szCs w:val="24"/>
        </w:rPr>
        <w:t>8</w:t>
      </w:r>
      <w:r w:rsidR="005D6C16" w:rsidRPr="00662676">
        <w:rPr>
          <w:rFonts w:ascii="Palatino Linotype" w:eastAsia="Calibri" w:hAnsi="Palatino Linotype" w:cs="Arial"/>
          <w:sz w:val="24"/>
          <w:szCs w:val="24"/>
        </w:rPr>
        <w:t>.4.</w:t>
      </w:r>
      <w:r w:rsidR="00890FDC" w:rsidRPr="00662676">
        <w:rPr>
          <w:rFonts w:ascii="Palatino Linotype" w:eastAsia="Calibri" w:hAnsi="Palatino Linotype" w:cs="Arial"/>
          <w:sz w:val="24"/>
          <w:szCs w:val="24"/>
        </w:rPr>
        <w:t>2</w:t>
      </w:r>
      <w:r w:rsidRPr="00662676">
        <w:rPr>
          <w:rFonts w:ascii="Palatino Linotype" w:eastAsia="Calibri" w:hAnsi="Palatino Linotype" w:cs="Arial"/>
          <w:b/>
          <w:bCs/>
          <w:i/>
          <w:iCs/>
          <w:sz w:val="24"/>
          <w:szCs w:val="24"/>
        </w:rPr>
        <w:t xml:space="preserve"> </w:t>
      </w:r>
      <w:r w:rsidR="00C12646" w:rsidRPr="00662676">
        <w:rPr>
          <w:rFonts w:ascii="Palatino Linotype" w:eastAsia="Calibri" w:hAnsi="Palatino Linotype" w:cs="Arial"/>
          <w:b/>
          <w:bCs/>
          <w:i/>
          <w:iCs/>
          <w:sz w:val="24"/>
          <w:szCs w:val="24"/>
        </w:rPr>
        <w:tab/>
      </w:r>
      <w:r w:rsidR="009531B7" w:rsidRPr="00F67311">
        <w:rPr>
          <w:rFonts w:ascii="Palatino Linotype" w:eastAsia="Calibri" w:hAnsi="Palatino Linotype" w:cs="Arial"/>
          <w:iCs/>
          <w:sz w:val="24"/>
          <w:szCs w:val="24"/>
        </w:rPr>
        <w:t xml:space="preserve">Para comprovação da qualificação econômico-financeira, a licitante deverá apresentar o Balanço Patrimonial, a Demonstração do Resultado do Exercício (DRE) e as demais </w:t>
      </w:r>
      <w:r w:rsidR="009531B7" w:rsidRPr="00F67311">
        <w:rPr>
          <w:rFonts w:ascii="Palatino Linotype" w:eastAsia="Calibri" w:hAnsi="Palatino Linotype" w:cs="Arial"/>
          <w:b/>
          <w:bCs/>
          <w:iCs/>
          <w:sz w:val="24"/>
          <w:szCs w:val="24"/>
        </w:rPr>
        <w:t xml:space="preserve">DEMONSTRAÇÕES CONTÁBEIS EXIGÍVEIS, REFERENTES AOS 2 (DOIS) ÚLTIMOS EXERCÍCIOS SOCIAIS </w:t>
      </w:r>
      <w:r w:rsidR="009531B7" w:rsidRPr="00F67311">
        <w:rPr>
          <w:rFonts w:ascii="Palatino Linotype" w:eastAsia="Calibri" w:hAnsi="Palatino Linotype" w:cs="Arial"/>
          <w:iCs/>
          <w:sz w:val="24"/>
          <w:szCs w:val="24"/>
        </w:rPr>
        <w:t>já exigíveis na forma da lei, extraídos do Livro Diário (com os respectivos Termos de Abertura e Encerramento) ou da Escrituração Contábil Digital (ECD/SPED), conforme o regime de escrituração da empresa, devendo demonstrar que possui índices de Liquidez Geral (LG), Solvência Geral (SG) e Liquidez Corrente (LC) superiores a 1 (um), calculados pelas seguintes fórmulas:</w:t>
      </w:r>
    </w:p>
    <w:tbl>
      <w:tblPr>
        <w:tblStyle w:val="Tabelacomgrade"/>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
        <w:gridCol w:w="2760"/>
        <w:gridCol w:w="6301"/>
      </w:tblGrid>
      <w:tr w:rsidR="009D0237" w:rsidRPr="00662676" w14:paraId="4E14827E" w14:textId="77777777" w:rsidTr="00926A1A">
        <w:trPr>
          <w:jc w:val="right"/>
        </w:trPr>
        <w:tc>
          <w:tcPr>
            <w:tcW w:w="0" w:type="auto"/>
            <w:vAlign w:val="center"/>
          </w:tcPr>
          <w:p w14:paraId="705B78BE"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I</w:t>
            </w:r>
          </w:p>
        </w:tc>
        <w:tc>
          <w:tcPr>
            <w:tcW w:w="0" w:type="auto"/>
            <w:vAlign w:val="center"/>
          </w:tcPr>
          <w:p w14:paraId="0034149A"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Liquidez Geral (LG)</w:t>
            </w:r>
          </w:p>
        </w:tc>
        <w:tc>
          <w:tcPr>
            <w:tcW w:w="0" w:type="auto"/>
            <w:vAlign w:val="center"/>
          </w:tcPr>
          <w:p w14:paraId="690709EC" w14:textId="77777777" w:rsidR="009D0237" w:rsidRPr="00662676" w:rsidRDefault="009D0237" w:rsidP="00E97200">
            <w:pPr>
              <w:pStyle w:val="Textodecomentrio"/>
              <w:spacing w:before="200" w:after="200" w:line="360" w:lineRule="atLeast"/>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LG=</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Ciruclante+Realizável a Longo Prazo</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Circulante+Passivo Não Circulante</m:t>
                        </m:r>
                      </m:e>
                    </m:d>
                  </m:den>
                </m:f>
              </m:oMath>
            </m:oMathPara>
          </w:p>
        </w:tc>
      </w:tr>
      <w:tr w:rsidR="009D0237" w:rsidRPr="00662676" w14:paraId="45EBC4CB" w14:textId="77777777" w:rsidTr="00926A1A">
        <w:trPr>
          <w:jc w:val="right"/>
        </w:trPr>
        <w:tc>
          <w:tcPr>
            <w:tcW w:w="0" w:type="auto"/>
            <w:vAlign w:val="center"/>
          </w:tcPr>
          <w:p w14:paraId="03DF093F"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II</w:t>
            </w:r>
          </w:p>
        </w:tc>
        <w:tc>
          <w:tcPr>
            <w:tcW w:w="0" w:type="auto"/>
            <w:vAlign w:val="center"/>
          </w:tcPr>
          <w:p w14:paraId="1E7277D3"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Solvência Geral (SG)</w:t>
            </w:r>
          </w:p>
        </w:tc>
        <w:tc>
          <w:tcPr>
            <w:tcW w:w="0" w:type="auto"/>
            <w:vAlign w:val="center"/>
          </w:tcPr>
          <w:p w14:paraId="286BAD80" w14:textId="77777777" w:rsidR="009D0237" w:rsidRPr="00662676" w:rsidRDefault="009D0237" w:rsidP="00E97200">
            <w:pPr>
              <w:pStyle w:val="Textodecomentrio"/>
              <w:spacing w:before="200" w:after="200" w:line="360" w:lineRule="atLeast"/>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SG=</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Total</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Circulante+Passivo Não Circulante</m:t>
                        </m:r>
                      </m:e>
                    </m:d>
                  </m:den>
                </m:f>
              </m:oMath>
            </m:oMathPara>
          </w:p>
        </w:tc>
      </w:tr>
      <w:tr w:rsidR="009D0237" w:rsidRPr="00662676" w14:paraId="3E90CBA4" w14:textId="77777777" w:rsidTr="00926A1A">
        <w:trPr>
          <w:jc w:val="right"/>
        </w:trPr>
        <w:tc>
          <w:tcPr>
            <w:tcW w:w="0" w:type="auto"/>
            <w:vAlign w:val="center"/>
          </w:tcPr>
          <w:p w14:paraId="00E9698E"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III</w:t>
            </w:r>
          </w:p>
        </w:tc>
        <w:tc>
          <w:tcPr>
            <w:tcW w:w="0" w:type="auto"/>
            <w:vAlign w:val="center"/>
          </w:tcPr>
          <w:p w14:paraId="15831CD8"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Liquidez Corrente (LC)</w:t>
            </w:r>
          </w:p>
        </w:tc>
        <w:tc>
          <w:tcPr>
            <w:tcW w:w="0" w:type="auto"/>
            <w:vAlign w:val="center"/>
          </w:tcPr>
          <w:p w14:paraId="61F63D0B" w14:textId="77777777" w:rsidR="009D0237" w:rsidRPr="00662676" w:rsidRDefault="009D0237" w:rsidP="00E97200">
            <w:pPr>
              <w:pStyle w:val="Textodecomentrio"/>
              <w:spacing w:before="200" w:after="200" w:line="360" w:lineRule="atLeast"/>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LC=</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Ciruclante</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m:t>
                        </m:r>
                      </m:e>
                    </m:d>
                  </m:den>
                </m:f>
              </m:oMath>
            </m:oMathPara>
          </w:p>
        </w:tc>
      </w:tr>
    </w:tbl>
    <w:p w14:paraId="37B554AE" w14:textId="6046A23C" w:rsidR="009531B7" w:rsidRPr="00F67311"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r>
        <w:rPr>
          <w:rFonts w:ascii="Palatino Linotype" w:eastAsia="Calibri" w:hAnsi="Palatino Linotype" w:cs="Arial"/>
          <w:iCs/>
          <w:sz w:val="24"/>
          <w:szCs w:val="24"/>
        </w:rPr>
        <w:t xml:space="preserve">8.4.2.1. </w:t>
      </w:r>
      <w:r w:rsidR="00F72479">
        <w:rPr>
          <w:rFonts w:ascii="Palatino Linotype" w:eastAsia="Calibri" w:hAnsi="Palatino Linotype" w:cs="Arial"/>
          <w:iCs/>
          <w:sz w:val="24"/>
          <w:szCs w:val="24"/>
        </w:rPr>
        <w:tab/>
      </w:r>
      <w:r w:rsidRPr="00F67311">
        <w:rPr>
          <w:rFonts w:ascii="Palatino Linotype" w:eastAsia="Calibri" w:hAnsi="Palatino Linotype" w:cs="Arial"/>
          <w:iCs/>
          <w:sz w:val="24"/>
          <w:szCs w:val="24"/>
        </w:rPr>
        <w:t xml:space="preserve">A licitante deverá </w:t>
      </w:r>
      <w:r w:rsidRPr="00F67311">
        <w:rPr>
          <w:rFonts w:ascii="Palatino Linotype" w:eastAsia="Calibri" w:hAnsi="Palatino Linotype" w:cs="Arial"/>
          <w:b/>
          <w:bCs/>
          <w:iCs/>
          <w:sz w:val="24"/>
          <w:szCs w:val="24"/>
          <w:highlight w:val="yellow"/>
        </w:rPr>
        <w:t>apresentar DECLARAÇÃO DE CÁLCULO DOS ÍNDICES CONTÁBEIS</w:t>
      </w:r>
      <w:r>
        <w:rPr>
          <w:rFonts w:ascii="Palatino Linotype" w:eastAsia="Calibri" w:hAnsi="Palatino Linotype" w:cs="Arial"/>
          <w:iCs/>
          <w:sz w:val="24"/>
          <w:szCs w:val="24"/>
        </w:rPr>
        <w:t xml:space="preserve">, elaborada pela mesma. </w:t>
      </w:r>
      <w:r w:rsidRPr="00F67311">
        <w:rPr>
          <w:rFonts w:ascii="Palatino Linotype" w:eastAsia="Calibri" w:hAnsi="Palatino Linotype" w:cs="Arial"/>
          <w:iCs/>
          <w:sz w:val="24"/>
          <w:szCs w:val="24"/>
        </w:rPr>
        <w:t>A declaração deverá ser assinada por contador legalmente habilitado, com indicação do respectivo número de registro no Conselho Regional de Contabilidade (CRC)</w:t>
      </w:r>
      <w:r>
        <w:rPr>
          <w:rFonts w:ascii="Palatino Linotype" w:eastAsia="Calibri" w:hAnsi="Palatino Linotype" w:cs="Arial"/>
          <w:iCs/>
          <w:sz w:val="24"/>
          <w:szCs w:val="24"/>
        </w:rPr>
        <w:t xml:space="preserve"> e por representante legal da empresa</w:t>
      </w:r>
      <w:r w:rsidRPr="00662676">
        <w:rPr>
          <w:rFonts w:ascii="Palatino Linotype" w:eastAsia="Calibri" w:hAnsi="Palatino Linotype" w:cs="Arial"/>
          <w:iCs/>
          <w:sz w:val="24"/>
          <w:szCs w:val="24"/>
        </w:rPr>
        <w:t>.</w:t>
      </w:r>
      <w:r>
        <w:rPr>
          <w:rFonts w:ascii="Palatino Linotype" w:eastAsia="Calibri" w:hAnsi="Palatino Linotype" w:cs="Arial"/>
          <w:iCs/>
          <w:sz w:val="24"/>
          <w:szCs w:val="24"/>
        </w:rPr>
        <w:t xml:space="preserve"> A declaração deverá conter </w:t>
      </w:r>
      <w:r w:rsidRPr="00F67311">
        <w:rPr>
          <w:rFonts w:ascii="Palatino Linotype" w:eastAsia="Calibri" w:hAnsi="Palatino Linotype" w:cs="Arial"/>
          <w:iCs/>
          <w:sz w:val="24"/>
          <w:szCs w:val="24"/>
        </w:rPr>
        <w:t>no mínimo</w:t>
      </w:r>
      <w:r>
        <w:rPr>
          <w:rFonts w:ascii="Palatino Linotype" w:eastAsia="Calibri" w:hAnsi="Palatino Linotype" w:cs="Arial"/>
          <w:iCs/>
          <w:sz w:val="24"/>
          <w:szCs w:val="24"/>
        </w:rPr>
        <w:t xml:space="preserve"> a</w:t>
      </w:r>
      <w:r w:rsidRPr="00F67311">
        <w:rPr>
          <w:rFonts w:ascii="Palatino Linotype" w:eastAsia="Calibri" w:hAnsi="Palatino Linotype" w:cs="Arial"/>
          <w:iCs/>
          <w:sz w:val="24"/>
          <w:szCs w:val="24"/>
        </w:rPr>
        <w:t xml:space="preserve"> </w:t>
      </w:r>
      <w:r>
        <w:rPr>
          <w:rFonts w:ascii="Palatino Linotype" w:eastAsia="Calibri" w:hAnsi="Palatino Linotype" w:cs="Arial"/>
          <w:iCs/>
          <w:sz w:val="24"/>
          <w:szCs w:val="24"/>
        </w:rPr>
        <w:t>identificação da empresa, o</w:t>
      </w:r>
      <w:r w:rsidRPr="00F67311">
        <w:rPr>
          <w:rFonts w:ascii="Palatino Linotype" w:eastAsia="Calibri" w:hAnsi="Palatino Linotype" w:cs="Arial"/>
          <w:iCs/>
          <w:sz w:val="24"/>
          <w:szCs w:val="24"/>
        </w:rPr>
        <w:t>s valores utilizados para apuração dos índices</w:t>
      </w:r>
      <w:r>
        <w:rPr>
          <w:rFonts w:ascii="Palatino Linotype" w:eastAsia="Calibri" w:hAnsi="Palatino Linotype" w:cs="Arial"/>
          <w:iCs/>
          <w:sz w:val="24"/>
          <w:szCs w:val="24"/>
        </w:rPr>
        <w:t>,</w:t>
      </w:r>
      <w:r w:rsidRPr="00F67311">
        <w:rPr>
          <w:rFonts w:ascii="Palatino Linotype" w:eastAsia="Calibri" w:hAnsi="Palatino Linotype" w:cs="Arial"/>
          <w:iCs/>
          <w:sz w:val="24"/>
          <w:szCs w:val="24"/>
        </w:rPr>
        <w:t xml:space="preserve"> o cálculo detalhado dos índices de Liquidez Geral (LG), Solvência Geral (SG) e Liquidez Corrente (LC)</w:t>
      </w:r>
      <w:r>
        <w:rPr>
          <w:rFonts w:ascii="Palatino Linotype" w:eastAsia="Calibri" w:hAnsi="Palatino Linotype" w:cs="Arial"/>
          <w:iCs/>
          <w:sz w:val="24"/>
          <w:szCs w:val="24"/>
        </w:rPr>
        <w:t xml:space="preserve">, </w:t>
      </w:r>
      <w:r w:rsidRPr="00F67311">
        <w:rPr>
          <w:rFonts w:ascii="Palatino Linotype" w:eastAsia="Calibri" w:hAnsi="Palatino Linotype" w:cs="Arial"/>
          <w:iCs/>
          <w:sz w:val="24"/>
          <w:szCs w:val="24"/>
        </w:rPr>
        <w:t>o resultado obtido em cada índice</w:t>
      </w:r>
      <w:r>
        <w:rPr>
          <w:rFonts w:ascii="Palatino Linotype" w:eastAsia="Calibri" w:hAnsi="Palatino Linotype" w:cs="Arial"/>
          <w:iCs/>
          <w:sz w:val="24"/>
          <w:szCs w:val="24"/>
        </w:rPr>
        <w:t xml:space="preserve"> e </w:t>
      </w:r>
      <w:r w:rsidRPr="00F67311">
        <w:rPr>
          <w:rFonts w:ascii="Palatino Linotype" w:eastAsia="Calibri" w:hAnsi="Palatino Linotype" w:cs="Arial"/>
          <w:iCs/>
          <w:sz w:val="24"/>
          <w:szCs w:val="24"/>
        </w:rPr>
        <w:t>identificação</w:t>
      </w:r>
      <w:r>
        <w:rPr>
          <w:rFonts w:ascii="Palatino Linotype" w:eastAsia="Calibri" w:hAnsi="Palatino Linotype" w:cs="Arial"/>
          <w:iCs/>
          <w:sz w:val="24"/>
          <w:szCs w:val="24"/>
        </w:rPr>
        <w:t xml:space="preserve"> e assinaturas</w:t>
      </w:r>
      <w:r w:rsidRPr="00F67311">
        <w:rPr>
          <w:rFonts w:ascii="Palatino Linotype" w:eastAsia="Calibri" w:hAnsi="Palatino Linotype" w:cs="Arial"/>
          <w:iCs/>
          <w:sz w:val="24"/>
          <w:szCs w:val="24"/>
        </w:rPr>
        <w:t xml:space="preserve"> do profissional responsável</w:t>
      </w:r>
      <w:r>
        <w:rPr>
          <w:rFonts w:ascii="Palatino Linotype" w:eastAsia="Calibri" w:hAnsi="Palatino Linotype" w:cs="Arial"/>
          <w:iCs/>
          <w:sz w:val="24"/>
          <w:szCs w:val="24"/>
        </w:rPr>
        <w:t xml:space="preserve"> e do representante legal</w:t>
      </w:r>
      <w:r w:rsidRPr="00F67311">
        <w:rPr>
          <w:rFonts w:ascii="Palatino Linotype" w:eastAsia="Calibri" w:hAnsi="Palatino Linotype" w:cs="Arial"/>
          <w:iCs/>
          <w:sz w:val="24"/>
          <w:szCs w:val="24"/>
        </w:rPr>
        <w:t>.</w:t>
      </w:r>
    </w:p>
    <w:p w14:paraId="427E5A32" w14:textId="77777777" w:rsidR="009531B7" w:rsidRPr="00662676"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045718D8" w14:textId="10CAB84F"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r>
        <w:rPr>
          <w:rFonts w:ascii="Palatino Linotype" w:eastAsia="Calibri" w:hAnsi="Palatino Linotype" w:cs="Arial"/>
          <w:iCs/>
          <w:sz w:val="24"/>
          <w:szCs w:val="24"/>
        </w:rPr>
        <w:t xml:space="preserve">8.4.2.1.1. </w:t>
      </w:r>
      <w:r w:rsidR="00F72479">
        <w:rPr>
          <w:rFonts w:ascii="Palatino Linotype" w:eastAsia="Calibri" w:hAnsi="Palatino Linotype" w:cs="Arial"/>
          <w:iCs/>
          <w:sz w:val="24"/>
          <w:szCs w:val="24"/>
        </w:rPr>
        <w:tab/>
      </w:r>
      <w:r w:rsidRPr="00F67311">
        <w:rPr>
          <w:rFonts w:ascii="Palatino Linotype" w:eastAsia="Calibri" w:hAnsi="Palatino Linotype" w:cs="Arial"/>
          <w:iCs/>
          <w:sz w:val="24"/>
          <w:szCs w:val="24"/>
        </w:rPr>
        <w:t>Os seguintes documentos deverão estar devidamente assinados:</w:t>
      </w:r>
    </w:p>
    <w:p w14:paraId="72791B64" w14:textId="77777777" w:rsidR="009531B7" w:rsidRPr="00F67311"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1C60C06E" w14:textId="7A1B9FB6" w:rsidR="009531B7" w:rsidRPr="00F67311" w:rsidRDefault="009531B7" w:rsidP="00CD7F24">
      <w:pPr>
        <w:pStyle w:val="Textodecomentrio"/>
        <w:numPr>
          <w:ilvl w:val="0"/>
          <w:numId w:val="27"/>
        </w:numPr>
        <w:tabs>
          <w:tab w:val="left" w:pos="1134"/>
        </w:tabs>
        <w:spacing w:line="360" w:lineRule="atLeast"/>
        <w:jc w:val="both"/>
        <w:rPr>
          <w:rFonts w:ascii="Palatino Linotype" w:eastAsia="Calibri" w:hAnsi="Palatino Linotype" w:cs="Arial"/>
          <w:iCs/>
          <w:sz w:val="24"/>
          <w:szCs w:val="24"/>
        </w:rPr>
      </w:pPr>
      <w:r w:rsidRPr="00F67311">
        <w:rPr>
          <w:rFonts w:ascii="Palatino Linotype" w:eastAsia="Calibri" w:hAnsi="Palatino Linotype" w:cs="Arial"/>
          <w:iCs/>
          <w:sz w:val="24"/>
          <w:szCs w:val="24"/>
        </w:rPr>
        <w:t>Declaração de Cálculo dos Índices Contábeis, pelo contador habilitado, com indicação do respectivo registro no CRC</w:t>
      </w:r>
      <w:r>
        <w:rPr>
          <w:rFonts w:ascii="Palatino Linotype" w:eastAsia="Calibri" w:hAnsi="Palatino Linotype" w:cs="Arial"/>
          <w:iCs/>
          <w:sz w:val="24"/>
          <w:szCs w:val="24"/>
        </w:rPr>
        <w:t xml:space="preserve"> e representante legal da empresa</w:t>
      </w:r>
      <w:r w:rsidRPr="00F67311">
        <w:rPr>
          <w:rFonts w:ascii="Palatino Linotype" w:eastAsia="Calibri" w:hAnsi="Palatino Linotype" w:cs="Arial"/>
          <w:iCs/>
          <w:sz w:val="24"/>
          <w:szCs w:val="24"/>
        </w:rPr>
        <w:t>;</w:t>
      </w:r>
    </w:p>
    <w:p w14:paraId="46C30B03" w14:textId="3455EC0D" w:rsidR="009531B7" w:rsidRPr="00F67311" w:rsidRDefault="009531B7" w:rsidP="00CD7F24">
      <w:pPr>
        <w:pStyle w:val="Textodecomentrio"/>
        <w:numPr>
          <w:ilvl w:val="0"/>
          <w:numId w:val="27"/>
        </w:numPr>
        <w:tabs>
          <w:tab w:val="left" w:pos="1134"/>
        </w:tabs>
        <w:spacing w:line="360" w:lineRule="atLeast"/>
        <w:jc w:val="both"/>
        <w:rPr>
          <w:rFonts w:ascii="Palatino Linotype" w:eastAsia="Calibri" w:hAnsi="Palatino Linotype" w:cs="Arial"/>
          <w:iCs/>
          <w:sz w:val="24"/>
          <w:szCs w:val="24"/>
        </w:rPr>
      </w:pPr>
      <w:r w:rsidRPr="00F67311">
        <w:rPr>
          <w:rFonts w:ascii="Palatino Linotype" w:eastAsia="Calibri" w:hAnsi="Palatino Linotype" w:cs="Arial"/>
          <w:iCs/>
          <w:sz w:val="24"/>
          <w:szCs w:val="24"/>
        </w:rPr>
        <w:t xml:space="preserve">Balanço Patrimonial, a Demonstração do Resultado do Exercício (DRE) e as demais demonstrações contábeis, </w:t>
      </w:r>
      <w:r w:rsidRPr="00F67311">
        <w:rPr>
          <w:rFonts w:ascii="Palatino Linotype" w:eastAsia="Calibri" w:hAnsi="Palatino Linotype" w:cs="Arial"/>
          <w:b/>
          <w:bCs/>
          <w:iCs/>
          <w:sz w:val="24"/>
          <w:szCs w:val="24"/>
        </w:rPr>
        <w:t>quando apresentados por meio físico ou extraídos de Livro Diário não integrante da Escrituração Contábil Digital (ECD)</w:t>
      </w:r>
      <w:r w:rsidRPr="00F67311">
        <w:rPr>
          <w:rFonts w:ascii="Palatino Linotype" w:eastAsia="Calibri" w:hAnsi="Palatino Linotype" w:cs="Arial"/>
          <w:iCs/>
          <w:sz w:val="24"/>
          <w:szCs w:val="24"/>
        </w:rPr>
        <w:t xml:space="preserve">, pelo representante legal da empresa e pelo contador habilitado, observado o disposto na </w:t>
      </w:r>
      <w:r w:rsidRPr="00F67311">
        <w:rPr>
          <w:rFonts w:ascii="Palatino Linotype" w:eastAsia="Calibri" w:hAnsi="Palatino Linotype" w:cs="Arial"/>
          <w:iCs/>
          <w:sz w:val="24"/>
          <w:szCs w:val="24"/>
        </w:rPr>
        <w:lastRenderedPageBreak/>
        <w:t>legislação aplicável;</w:t>
      </w:r>
    </w:p>
    <w:p w14:paraId="438A3DC4" w14:textId="5F4D8CE8" w:rsidR="009531B7" w:rsidRDefault="009531B7" w:rsidP="00CD7F24">
      <w:pPr>
        <w:pStyle w:val="Textodecomentrio"/>
        <w:numPr>
          <w:ilvl w:val="0"/>
          <w:numId w:val="27"/>
        </w:numPr>
        <w:tabs>
          <w:tab w:val="left" w:pos="1134"/>
        </w:tabs>
        <w:spacing w:line="360" w:lineRule="atLeast"/>
        <w:jc w:val="both"/>
        <w:rPr>
          <w:rFonts w:ascii="Palatino Linotype" w:eastAsia="Calibri" w:hAnsi="Palatino Linotype" w:cs="Arial"/>
          <w:iCs/>
          <w:sz w:val="24"/>
          <w:szCs w:val="24"/>
        </w:rPr>
      </w:pPr>
      <w:r w:rsidRPr="00F67311">
        <w:rPr>
          <w:rFonts w:ascii="Palatino Linotype" w:eastAsia="Calibri" w:hAnsi="Palatino Linotype" w:cs="Arial"/>
          <w:iCs/>
          <w:sz w:val="24"/>
          <w:szCs w:val="24"/>
        </w:rPr>
        <w:t>quando a documentação for apresentada por meio da Escrituração Contábil Digital (ECD/SPED), serão aceitas as assinaturas eletrônicas constantes da escrituração regularmente transmitida, comprovadas pelo Recibo de Entrega e pelos demais documentos exigidos neste Edital, dispensando-se a aposição de assinaturas manuscritas.</w:t>
      </w:r>
    </w:p>
    <w:p w14:paraId="29707394" w14:textId="77777777"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5A0EB368" w14:textId="3D23867C"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r>
        <w:rPr>
          <w:rFonts w:ascii="Palatino Linotype" w:eastAsia="Calibri" w:hAnsi="Palatino Linotype" w:cs="Arial"/>
          <w:iCs/>
          <w:sz w:val="24"/>
          <w:szCs w:val="24"/>
        </w:rPr>
        <w:t xml:space="preserve">8.4.2.1.2. </w:t>
      </w:r>
      <w:r w:rsidR="00F72479">
        <w:rPr>
          <w:rFonts w:ascii="Palatino Linotype" w:eastAsia="Calibri" w:hAnsi="Palatino Linotype" w:cs="Arial"/>
          <w:iCs/>
          <w:sz w:val="24"/>
          <w:szCs w:val="24"/>
        </w:rPr>
        <w:tab/>
      </w:r>
      <w:r w:rsidRPr="00813B9F">
        <w:rPr>
          <w:rFonts w:ascii="Palatino Linotype" w:eastAsia="Calibri" w:hAnsi="Palatino Linotype" w:cs="Arial"/>
          <w:iCs/>
          <w:sz w:val="24"/>
          <w:szCs w:val="24"/>
        </w:rPr>
        <w:t>A ausência da assinatura do representante legal em documento contábil apresentado tempestivamente poderá ser objeto de saneamento, desde que:</w:t>
      </w:r>
    </w:p>
    <w:p w14:paraId="010570EE" w14:textId="77777777" w:rsidR="009531B7" w:rsidRPr="00813B9F"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48CA0D43" w14:textId="15819301" w:rsidR="009531B7" w:rsidRPr="00813B9F" w:rsidRDefault="009531B7" w:rsidP="00CD7F24">
      <w:pPr>
        <w:pStyle w:val="Textodecomentrio"/>
        <w:numPr>
          <w:ilvl w:val="0"/>
          <w:numId w:val="28"/>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o documento tenha sido apresentado dentro do prazo de habilitação;</w:t>
      </w:r>
    </w:p>
    <w:p w14:paraId="0A6BA307" w14:textId="413B7203" w:rsidR="009531B7" w:rsidRDefault="009531B7" w:rsidP="00CD7F24">
      <w:pPr>
        <w:pStyle w:val="Textodecomentrio"/>
        <w:numPr>
          <w:ilvl w:val="0"/>
          <w:numId w:val="28"/>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não haja alteração de seu conteúdo;</w:t>
      </w:r>
    </w:p>
    <w:p w14:paraId="3DDBFBAD" w14:textId="2091C5FE" w:rsidR="009531B7" w:rsidRDefault="009531B7" w:rsidP="00CD7F24">
      <w:pPr>
        <w:pStyle w:val="Textodecomentrio"/>
        <w:numPr>
          <w:ilvl w:val="0"/>
          <w:numId w:val="28"/>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o representante legal esteja devidamente credenciado e possua poderes para representação da empresa.</w:t>
      </w:r>
    </w:p>
    <w:p w14:paraId="78CAB10E" w14:textId="443DBD3C" w:rsidR="009531B7" w:rsidRDefault="009531B7" w:rsidP="00CD7F24">
      <w:pPr>
        <w:pStyle w:val="Textodecomentrio"/>
        <w:numPr>
          <w:ilvl w:val="0"/>
          <w:numId w:val="29"/>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O saneamento será realizado mediante aposição da assinatura durante a sessão pública ou no prazo fixado em diligência promovida pelo Agente de Contratação, nos termos do art. 64 da Lei nº 14.133/2021, por se tratar de vício meramente formal</w:t>
      </w:r>
      <w:r>
        <w:rPr>
          <w:rFonts w:ascii="Palatino Linotype" w:eastAsia="Calibri" w:hAnsi="Palatino Linotype" w:cs="Arial"/>
          <w:iCs/>
          <w:sz w:val="24"/>
          <w:szCs w:val="24"/>
        </w:rPr>
        <w:t xml:space="preserve">, </w:t>
      </w:r>
      <w:r w:rsidRPr="00813B9F">
        <w:rPr>
          <w:rFonts w:ascii="Palatino Linotype" w:eastAsia="Calibri" w:hAnsi="Palatino Linotype" w:cs="Arial"/>
          <w:iCs/>
          <w:sz w:val="24"/>
          <w:szCs w:val="24"/>
        </w:rPr>
        <w:t>aplica</w:t>
      </w:r>
      <w:r>
        <w:rPr>
          <w:rFonts w:ascii="Palatino Linotype" w:eastAsia="Calibri" w:hAnsi="Palatino Linotype" w:cs="Arial"/>
          <w:iCs/>
          <w:sz w:val="24"/>
          <w:szCs w:val="24"/>
        </w:rPr>
        <w:t>ndo</w:t>
      </w:r>
      <w:r w:rsidRPr="00813B9F">
        <w:rPr>
          <w:rFonts w:ascii="Palatino Linotype" w:eastAsia="Calibri" w:hAnsi="Palatino Linotype" w:cs="Arial"/>
          <w:iCs/>
          <w:sz w:val="24"/>
          <w:szCs w:val="24"/>
        </w:rPr>
        <w:t>-se os princípios d</w:t>
      </w:r>
      <w:r>
        <w:rPr>
          <w:rFonts w:ascii="Palatino Linotype" w:eastAsia="Calibri" w:hAnsi="Palatino Linotype" w:cs="Arial"/>
          <w:iCs/>
          <w:sz w:val="24"/>
          <w:szCs w:val="24"/>
        </w:rPr>
        <w:t xml:space="preserve">o </w:t>
      </w:r>
      <w:r w:rsidRPr="00813B9F">
        <w:rPr>
          <w:rFonts w:ascii="Palatino Linotype" w:eastAsia="Calibri" w:hAnsi="Palatino Linotype" w:cs="Arial"/>
          <w:iCs/>
          <w:sz w:val="24"/>
          <w:szCs w:val="24"/>
        </w:rPr>
        <w:t>formalismo moderado</w:t>
      </w:r>
      <w:r>
        <w:rPr>
          <w:rFonts w:ascii="Palatino Linotype" w:eastAsia="Calibri" w:hAnsi="Palatino Linotype" w:cs="Arial"/>
          <w:iCs/>
          <w:sz w:val="24"/>
          <w:szCs w:val="24"/>
        </w:rPr>
        <w:t xml:space="preserve">, da </w:t>
      </w:r>
      <w:r w:rsidRPr="00813B9F">
        <w:rPr>
          <w:rFonts w:ascii="Palatino Linotype" w:eastAsia="Calibri" w:hAnsi="Palatino Linotype" w:cs="Arial"/>
          <w:iCs/>
          <w:sz w:val="24"/>
          <w:szCs w:val="24"/>
        </w:rPr>
        <w:t>razoabilidade</w:t>
      </w:r>
      <w:r>
        <w:rPr>
          <w:rFonts w:ascii="Palatino Linotype" w:eastAsia="Calibri" w:hAnsi="Palatino Linotype" w:cs="Arial"/>
          <w:iCs/>
          <w:sz w:val="24"/>
          <w:szCs w:val="24"/>
        </w:rPr>
        <w:t xml:space="preserve">, da </w:t>
      </w:r>
      <w:r w:rsidRPr="00813B9F">
        <w:rPr>
          <w:rFonts w:ascii="Palatino Linotype" w:eastAsia="Calibri" w:hAnsi="Palatino Linotype" w:cs="Arial"/>
          <w:iCs/>
          <w:sz w:val="24"/>
          <w:szCs w:val="24"/>
        </w:rPr>
        <w:t>busca da proposta mais vantajosa</w:t>
      </w:r>
      <w:r>
        <w:rPr>
          <w:rFonts w:ascii="Palatino Linotype" w:eastAsia="Calibri" w:hAnsi="Palatino Linotype" w:cs="Arial"/>
          <w:iCs/>
          <w:sz w:val="24"/>
          <w:szCs w:val="24"/>
        </w:rPr>
        <w:t xml:space="preserve"> e da </w:t>
      </w:r>
      <w:r w:rsidRPr="00813B9F">
        <w:rPr>
          <w:rFonts w:ascii="Palatino Linotype" w:eastAsia="Calibri" w:hAnsi="Palatino Linotype" w:cs="Arial"/>
          <w:iCs/>
          <w:sz w:val="24"/>
          <w:szCs w:val="24"/>
        </w:rPr>
        <w:t>competitividade.</w:t>
      </w:r>
    </w:p>
    <w:p w14:paraId="12F75AC1" w14:textId="77777777"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36614A8C" w14:textId="4298368A" w:rsidR="009531B7" w:rsidRDefault="009531B7" w:rsidP="00CD7F24">
      <w:pPr>
        <w:pStyle w:val="Textodecomentrio"/>
        <w:numPr>
          <w:ilvl w:val="0"/>
          <w:numId w:val="29"/>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Não será admitido o saneamento da ausência de assinatura do contador habilitado quando esta for exigida pela legislação ou por este Edital, por constituir requisito de validade e de responsabilidade técnica do documento contábil, vedada a apresentação extemporânea de documento essencial à habilitação, observado o disposto no art. 64 da Lei nº 14.133/2021.</w:t>
      </w:r>
    </w:p>
    <w:p w14:paraId="04765E33" w14:textId="77777777" w:rsidR="002F14B7" w:rsidRPr="00662676" w:rsidRDefault="002F14B7" w:rsidP="00E97200">
      <w:pPr>
        <w:pStyle w:val="Textodecomentrio"/>
        <w:tabs>
          <w:tab w:val="left" w:pos="1134"/>
        </w:tabs>
        <w:spacing w:line="360" w:lineRule="atLeast"/>
        <w:jc w:val="both"/>
        <w:rPr>
          <w:rFonts w:ascii="Palatino Linotype" w:eastAsia="Calibri" w:hAnsi="Palatino Linotype" w:cs="Arial"/>
          <w:iCs/>
          <w:sz w:val="24"/>
          <w:szCs w:val="24"/>
        </w:rPr>
      </w:pPr>
    </w:p>
    <w:p w14:paraId="7E7ACD2C" w14:textId="64EC974A" w:rsidR="009D0237" w:rsidRPr="00662676"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w:t>
      </w:r>
      <w:r w:rsidR="009531B7">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DE7DEA" w:rsidRPr="00662676">
        <w:rPr>
          <w:rFonts w:ascii="Palatino Linotype" w:eastAsia="Calibri" w:hAnsi="Palatino Linotype" w:cs="Arial"/>
          <w:b/>
          <w:bCs/>
          <w:iCs/>
          <w:sz w:val="24"/>
          <w:szCs w:val="24"/>
          <w:highlight w:val="yellow"/>
        </w:rPr>
        <w:t>CASO A EMPRESA LICITANTE APRESENTE RESULTADO INFERIOR OU IGUAL A 1 (UM) EM QUALQUER DOS ÍNDICES</w:t>
      </w:r>
      <w:r w:rsidR="00DE7DEA" w:rsidRPr="00662676">
        <w:rPr>
          <w:rFonts w:ascii="Palatino Linotype" w:eastAsia="Calibri" w:hAnsi="Palatino Linotype" w:cs="Arial"/>
          <w:iCs/>
          <w:sz w:val="24"/>
          <w:szCs w:val="24"/>
        </w:rPr>
        <w:t xml:space="preserve"> DE LIQUIDEZ GERAL (LG), SOLVÊNCIA GERAL (SG) E LIQUIDEZ CORRENTE (LC), </w:t>
      </w:r>
      <w:r w:rsidR="00DE7DEA" w:rsidRPr="00662676">
        <w:rPr>
          <w:rFonts w:ascii="Palatino Linotype" w:eastAsia="Calibri" w:hAnsi="Palatino Linotype" w:cs="Arial"/>
          <w:b/>
          <w:bCs/>
          <w:iCs/>
          <w:sz w:val="24"/>
          <w:szCs w:val="24"/>
          <w:highlight w:val="yellow"/>
        </w:rPr>
        <w:t xml:space="preserve">SERÁ EXIGIDO PARA FINS DE HABILITAÇÃO CAPITAL MÍNIMO OU PATRIMÔNIO LÍQUIDO MÍNIMO </w:t>
      </w:r>
      <w:r w:rsidR="00DE7DEA" w:rsidRPr="00662676">
        <w:rPr>
          <w:rFonts w:ascii="Palatino Linotype" w:eastAsia="Calibri" w:hAnsi="Palatino Linotype" w:cs="Arial"/>
          <w:b/>
          <w:bCs/>
          <w:iCs/>
          <w:sz w:val="24"/>
          <w:szCs w:val="24"/>
          <w:highlight w:val="yellow"/>
          <w:u w:val="single"/>
        </w:rPr>
        <w:t>DE 10% (DEZ POR CENTO)</w:t>
      </w:r>
      <w:r w:rsidR="00DE7DEA" w:rsidRPr="00662676">
        <w:rPr>
          <w:rFonts w:ascii="Palatino Linotype" w:eastAsia="Calibri" w:hAnsi="Palatino Linotype" w:cs="Arial"/>
          <w:iCs/>
          <w:sz w:val="24"/>
          <w:szCs w:val="24"/>
        </w:rPr>
        <w:t xml:space="preserve"> DO VALOR TOTAL ESTIMADO DA PARCELA PERTINENTE.</w:t>
      </w:r>
    </w:p>
    <w:p w14:paraId="481E0905"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434CDE5B" w14:textId="1373217A" w:rsidR="009D0237" w:rsidRPr="00662676"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w:t>
      </w:r>
      <w:r w:rsidR="009531B7">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O atendimento dos índices econômicos previstos neste item deverá ser atestado mediante declaração assinada por profissional habilitado da área contábil, apresentada pelo fornecedor.</w:t>
      </w:r>
    </w:p>
    <w:p w14:paraId="76FB2538"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1BCFBF38" w14:textId="3756B6C3" w:rsidR="009D0237" w:rsidRPr="00662676"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 xml:space="preserve">Entende-se para fins deste Edital, sob pena de inabilitação, documentação </w:t>
      </w:r>
      <w:r w:rsidR="009D0237" w:rsidRPr="00662676">
        <w:rPr>
          <w:rFonts w:ascii="Palatino Linotype" w:eastAsia="Calibri" w:hAnsi="Palatino Linotype" w:cs="Arial"/>
          <w:iCs/>
          <w:sz w:val="24"/>
          <w:szCs w:val="24"/>
        </w:rPr>
        <w:lastRenderedPageBreak/>
        <w:t>comprobatória referente ao Balanço Patrimonial e Demonstrações Contábeis, nos casos de:</w:t>
      </w:r>
    </w:p>
    <w:p w14:paraId="0BE79426"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4E2B3040" w14:textId="64711F87" w:rsidR="009D0237"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 xml:space="preserve">.1.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b/>
          <w:bCs/>
          <w:iCs/>
          <w:sz w:val="24"/>
          <w:szCs w:val="24"/>
          <w:u w:val="single"/>
        </w:rPr>
        <w:t>Tratando-se de empresas obrigadas e/ou optantes por Escrituração Contábil Digital – ECD</w:t>
      </w:r>
      <w:r w:rsidR="009D0237" w:rsidRPr="00662676">
        <w:rPr>
          <w:rFonts w:ascii="Palatino Linotype" w:eastAsia="Calibri" w:hAnsi="Palatino Linotype" w:cs="Arial"/>
          <w:iCs/>
          <w:sz w:val="24"/>
          <w:szCs w:val="24"/>
        </w:rPr>
        <w:t>, consoante disposições contidas no Decreto Federal nº 6.022/2007, com última regulamentação através da Instrução Normativa RFB nº 1.774, de 22 de dezembro de 2017 e suas alterações, poderão apresentar documentos extraídos do SISTEMA PÚBLICO DE ESCRITURAÇÃO DIGITAL – SPED, ou ainda, por meio do sítio eletrônico da Junta Comercial, relativa ao domicílio ou sede da licitante, na seguinte forma:</w:t>
      </w:r>
    </w:p>
    <w:p w14:paraId="62D35E40" w14:textId="77777777" w:rsidR="00F72479" w:rsidRPr="00662676" w:rsidRDefault="00F72479" w:rsidP="00E97200">
      <w:pPr>
        <w:pStyle w:val="Textodecomentrio"/>
        <w:tabs>
          <w:tab w:val="left" w:pos="1134"/>
        </w:tabs>
        <w:spacing w:line="360" w:lineRule="atLeast"/>
        <w:jc w:val="both"/>
        <w:rPr>
          <w:rFonts w:ascii="Palatino Linotype" w:eastAsia="Calibri" w:hAnsi="Palatino Linotype" w:cs="Arial"/>
          <w:iCs/>
          <w:sz w:val="24"/>
          <w:szCs w:val="24"/>
        </w:rPr>
      </w:pPr>
    </w:p>
    <w:p w14:paraId="69E6D4CC" w14:textId="77777777" w:rsidR="009D0237" w:rsidRPr="00662676" w:rsidRDefault="009D0237" w:rsidP="00CD7F24">
      <w:pPr>
        <w:pStyle w:val="Textodecomentrio"/>
        <w:widowControl/>
        <w:numPr>
          <w:ilvl w:val="0"/>
          <w:numId w:val="7"/>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Recibo de Entrega de Livro Digital;</w:t>
      </w:r>
    </w:p>
    <w:p w14:paraId="577E963C" w14:textId="77777777" w:rsidR="009D0237" w:rsidRPr="00662676" w:rsidRDefault="009D0237" w:rsidP="00CD7F24">
      <w:pPr>
        <w:pStyle w:val="Textodecomentrio"/>
        <w:widowControl/>
        <w:numPr>
          <w:ilvl w:val="0"/>
          <w:numId w:val="7"/>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Termos de Abertura e Encerramento do Livro Diário Digital;</w:t>
      </w:r>
    </w:p>
    <w:p w14:paraId="2E566CDD" w14:textId="77777777" w:rsidR="009D0237" w:rsidRPr="00662676" w:rsidRDefault="009D0237" w:rsidP="00CD7F24">
      <w:pPr>
        <w:pStyle w:val="Textodecomentrio"/>
        <w:widowControl/>
        <w:numPr>
          <w:ilvl w:val="0"/>
          <w:numId w:val="7"/>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Balanço e Demonstração do Resultado do Exercício (DRE);</w:t>
      </w:r>
    </w:p>
    <w:p w14:paraId="449B37CC" w14:textId="49FC8D57" w:rsidR="009D0237" w:rsidRDefault="009D0237" w:rsidP="00CD7F24">
      <w:pPr>
        <w:pStyle w:val="Textodecomentrio"/>
        <w:widowControl/>
        <w:numPr>
          <w:ilvl w:val="0"/>
          <w:numId w:val="7"/>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Termo de Autenticação da Junta Comercial, quando exigível.</w:t>
      </w:r>
    </w:p>
    <w:p w14:paraId="78C70C8E" w14:textId="77777777" w:rsidR="00C50F82" w:rsidRPr="00662676" w:rsidRDefault="00C50F82" w:rsidP="00C50F82">
      <w:pPr>
        <w:pStyle w:val="Textodecomentrio"/>
        <w:widowControl/>
        <w:spacing w:line="360" w:lineRule="atLeast"/>
        <w:ind w:left="1134"/>
        <w:jc w:val="both"/>
        <w:rPr>
          <w:rFonts w:ascii="Palatino Linotype" w:eastAsia="Calibri" w:hAnsi="Palatino Linotype" w:cs="Arial"/>
          <w:iCs/>
          <w:sz w:val="24"/>
          <w:szCs w:val="24"/>
        </w:rPr>
      </w:pPr>
    </w:p>
    <w:p w14:paraId="68865EA4" w14:textId="7191B4D7" w:rsidR="009D0237" w:rsidRPr="00662676" w:rsidRDefault="00FC1367"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w:t>
      </w:r>
      <w:r w:rsidRPr="00662676">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b/>
          <w:bCs/>
          <w:iCs/>
          <w:sz w:val="24"/>
          <w:szCs w:val="24"/>
          <w:u w:val="single"/>
        </w:rPr>
        <w:t>Tratando-se de empresas não vinculadas ao “SPED”</w:t>
      </w:r>
      <w:r w:rsidR="009D0237" w:rsidRPr="00662676">
        <w:rPr>
          <w:rFonts w:ascii="Palatino Linotype" w:eastAsia="Calibri" w:hAnsi="Palatino Linotype" w:cs="Arial"/>
          <w:iCs/>
          <w:sz w:val="24"/>
          <w:szCs w:val="24"/>
        </w:rPr>
        <w:t>, deverão comprovar tal situação, mediante apresentação obrigatória do: Termo de Abertura (Livro Diário), Balanço Patrimonial, Demonstração de Resultado do Exercício (DRE) e Termo de Encerramento (Livro Diário), com assinatura do responsável técnico devidamente registrado no Conselho Regional de Contabilidade (CRC), em conjunto a um representante legal da empresa, nos termos do art. 1.078, do Código Civil – Lei Federal n° 10.406/2002.</w:t>
      </w:r>
    </w:p>
    <w:p w14:paraId="05E99A2A"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6DCBF5E7" w14:textId="371B174F" w:rsidR="009D0237" w:rsidRPr="00662676" w:rsidRDefault="00196455"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4</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As empresas criadas no exercício financeiro da licitação deverão atender a todas as exigências da habilitação e poderão substituir os demonstrativos contábeis pelo balanço de abertura. (Lei nº 14.133, de 2021, art. 65, §1º).</w:t>
      </w:r>
    </w:p>
    <w:p w14:paraId="44A5850C"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1CEDE704" w14:textId="299C4219" w:rsidR="009D0237" w:rsidRPr="00662676" w:rsidRDefault="00196455"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5</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6AA079BE" w14:textId="296B64DD"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p>
    <w:p w14:paraId="52A0DEA2" w14:textId="7FC3219E"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FE6EF1" w:rsidRPr="00662676">
        <w:rPr>
          <w:rFonts w:ascii="Palatino Linotype" w:eastAsia="Calibri" w:hAnsi="Palatino Linotype" w:cs="Arial"/>
          <w:iCs/>
          <w:sz w:val="24"/>
          <w:szCs w:val="24"/>
        </w:rPr>
        <w:t>4.6</w:t>
      </w:r>
      <w:r w:rsidRPr="00662676">
        <w:rPr>
          <w:rFonts w:ascii="Palatino Linotype" w:eastAsia="Calibri" w:hAnsi="Palatino Linotype" w:cs="Arial"/>
          <w:b/>
          <w:iCs/>
          <w:sz w:val="24"/>
          <w:szCs w:val="24"/>
        </w:rPr>
        <w:t xml:space="preserve">. </w:t>
      </w:r>
      <w:r w:rsidR="00A92D67">
        <w:rPr>
          <w:rFonts w:ascii="Palatino Linotype" w:eastAsia="Calibri" w:hAnsi="Palatino Linotype" w:cs="Arial"/>
          <w:b/>
          <w:iCs/>
          <w:sz w:val="24"/>
          <w:szCs w:val="24"/>
        </w:rPr>
        <w:tab/>
      </w:r>
      <w:r w:rsidRPr="00662676">
        <w:rPr>
          <w:rFonts w:ascii="Palatino Linotype" w:eastAsia="Calibri" w:hAnsi="Palatino Linotype" w:cs="Arial"/>
          <w:b/>
          <w:iCs/>
          <w:sz w:val="24"/>
          <w:szCs w:val="24"/>
        </w:rPr>
        <w:t>O Balanço Patrimonial e as demonstrações contábeis deverão ser apresentados na forma da lei, devidamente registrados na Junta Comercial competente ou órgão equivalente, vedada a sua substituição por declarações de imposto de renda ou outros documentos fiscais simplificados</w:t>
      </w:r>
      <w:r w:rsidRPr="00662676">
        <w:rPr>
          <w:rFonts w:ascii="Palatino Linotype" w:eastAsia="Calibri" w:hAnsi="Palatino Linotype" w:cs="Arial"/>
          <w:iCs/>
          <w:sz w:val="24"/>
          <w:szCs w:val="24"/>
        </w:rPr>
        <w:t>.</w:t>
      </w:r>
    </w:p>
    <w:p w14:paraId="0089D0F6" w14:textId="77777777"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p>
    <w:p w14:paraId="42221441" w14:textId="7BEDB89C" w:rsidR="00DE7DEA" w:rsidRPr="00662676" w:rsidRDefault="00FE6EF1"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8.4.6.</w:t>
      </w:r>
      <w:r w:rsidR="00DE7DEA" w:rsidRPr="00662676">
        <w:rPr>
          <w:rFonts w:ascii="Palatino Linotype" w:eastAsia="Calibri" w:hAnsi="Palatino Linotype" w:cs="Arial"/>
          <w:iCs/>
          <w:sz w:val="24"/>
          <w:szCs w:val="24"/>
        </w:rPr>
        <w:t xml:space="preserve">1. </w:t>
      </w:r>
      <w:r w:rsidR="00A92D67">
        <w:rPr>
          <w:rFonts w:ascii="Palatino Linotype" w:eastAsia="Calibri" w:hAnsi="Palatino Linotype" w:cs="Arial"/>
          <w:iCs/>
          <w:sz w:val="24"/>
          <w:szCs w:val="24"/>
        </w:rPr>
        <w:tab/>
      </w:r>
      <w:r w:rsidR="00DE7DEA" w:rsidRPr="00662676">
        <w:rPr>
          <w:rFonts w:ascii="Palatino Linotype" w:eastAsia="Calibri" w:hAnsi="Palatino Linotype" w:cs="Arial"/>
          <w:b/>
          <w:iCs/>
          <w:sz w:val="24"/>
          <w:szCs w:val="24"/>
        </w:rPr>
        <w:t>As microempresas (ME) e empresas de pequeno porte (EPP) optantes pelo regime do Simples Nacional</w:t>
      </w:r>
      <w:r w:rsidR="00DE7DEA" w:rsidRPr="00662676">
        <w:rPr>
          <w:rFonts w:ascii="Palatino Linotype" w:eastAsia="Calibri" w:hAnsi="Palatino Linotype" w:cs="Arial"/>
          <w:iCs/>
          <w:sz w:val="24"/>
          <w:szCs w:val="24"/>
        </w:rPr>
        <w:t xml:space="preserve"> </w:t>
      </w:r>
      <w:r w:rsidRPr="00662676">
        <w:rPr>
          <w:rFonts w:ascii="Palatino Linotype" w:eastAsia="Calibri" w:hAnsi="Palatino Linotype" w:cs="Arial"/>
          <w:b/>
          <w:iCs/>
          <w:sz w:val="24"/>
          <w:szCs w:val="24"/>
        </w:rPr>
        <w:t xml:space="preserve">NÃO ESTÃO DISPENSADAS DA APRESENTAÇÃO </w:t>
      </w:r>
      <w:r w:rsidR="00DE7DEA" w:rsidRPr="00662676">
        <w:rPr>
          <w:rFonts w:ascii="Palatino Linotype" w:eastAsia="Calibri" w:hAnsi="Palatino Linotype" w:cs="Arial"/>
          <w:iCs/>
          <w:sz w:val="24"/>
          <w:szCs w:val="24"/>
        </w:rPr>
        <w:t xml:space="preserve">do Balanço Patrimonial e das demonstrações contábeis para fins de habilitação neste certame, </w:t>
      </w:r>
      <w:r w:rsidR="00DE7DEA" w:rsidRPr="00662676">
        <w:rPr>
          <w:rFonts w:ascii="Palatino Linotype" w:eastAsia="Calibri" w:hAnsi="Palatino Linotype" w:cs="Arial"/>
          <w:iCs/>
          <w:sz w:val="24"/>
          <w:szCs w:val="24"/>
        </w:rPr>
        <w:lastRenderedPageBreak/>
        <w:t>nos termos da Súmula nº 289 do Tribunal de Contas da União (TCU).</w:t>
      </w:r>
    </w:p>
    <w:p w14:paraId="306FE5DF" w14:textId="77777777"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p>
    <w:p w14:paraId="180928E9" w14:textId="69D02F95" w:rsidR="00DE7DEA" w:rsidRPr="00662676" w:rsidRDefault="00FE6EF1"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8.4.6</w:t>
      </w:r>
      <w:r w:rsidR="00DE7DEA" w:rsidRPr="00662676">
        <w:rPr>
          <w:rFonts w:ascii="Palatino Linotype" w:eastAsia="Calibri" w:hAnsi="Palatino Linotype" w:cs="Arial"/>
          <w:iCs/>
          <w:sz w:val="24"/>
          <w:szCs w:val="24"/>
        </w:rPr>
        <w:t xml:space="preserve">.2. </w:t>
      </w:r>
      <w:r w:rsidR="00A92D67">
        <w:rPr>
          <w:rFonts w:ascii="Palatino Linotype" w:eastAsia="Calibri" w:hAnsi="Palatino Linotype" w:cs="Arial"/>
          <w:iCs/>
          <w:sz w:val="24"/>
          <w:szCs w:val="24"/>
        </w:rPr>
        <w:tab/>
      </w:r>
      <w:r w:rsidRPr="00662676">
        <w:rPr>
          <w:rFonts w:ascii="Palatino Linotype" w:eastAsia="Calibri" w:hAnsi="Palatino Linotype" w:cs="Arial"/>
          <w:iCs/>
          <w:sz w:val="24"/>
          <w:szCs w:val="24"/>
        </w:rPr>
        <w:t>Se couber, f</w:t>
      </w:r>
      <w:r w:rsidR="00DE7DEA" w:rsidRPr="00662676">
        <w:rPr>
          <w:rFonts w:ascii="Palatino Linotype" w:eastAsia="Calibri" w:hAnsi="Palatino Linotype" w:cs="Arial"/>
          <w:iCs/>
          <w:sz w:val="24"/>
          <w:szCs w:val="24"/>
        </w:rPr>
        <w:t>icam dispensados da exigência do subitem anterior exclusivamente os Microempreendedores Individuais (MEI), nos moldes da legislação federal vigente."</w:t>
      </w:r>
    </w:p>
    <w:p w14:paraId="19D1970E" w14:textId="77777777" w:rsidR="005D6C16" w:rsidRPr="00662676" w:rsidRDefault="005D6C16" w:rsidP="00E97200">
      <w:pPr>
        <w:pStyle w:val="Textodecomentrio"/>
        <w:spacing w:line="360" w:lineRule="atLeast"/>
        <w:jc w:val="both"/>
        <w:rPr>
          <w:rFonts w:ascii="Palatino Linotype" w:hAnsi="Palatino Linotype" w:cs="Arial"/>
          <w:sz w:val="24"/>
          <w:szCs w:val="24"/>
        </w:rPr>
      </w:pPr>
    </w:p>
    <w:p w14:paraId="31261FF2" w14:textId="5AED8194" w:rsidR="006E625E" w:rsidRPr="00662676" w:rsidRDefault="00A2725C"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 xml:space="preserve">.5. </w:t>
      </w:r>
      <w:r w:rsidR="00C12646" w:rsidRPr="00662676">
        <w:rPr>
          <w:rFonts w:ascii="Palatino Linotype" w:hAnsi="Palatino Linotype" w:cs="Arial"/>
          <w:b/>
          <w:bCs/>
          <w:color w:val="000000"/>
          <w:sz w:val="24"/>
          <w:szCs w:val="24"/>
        </w:rPr>
        <w:tab/>
      </w:r>
      <w:r w:rsidR="006E625E" w:rsidRPr="00662676">
        <w:rPr>
          <w:rFonts w:ascii="Palatino Linotype" w:hAnsi="Palatino Linotype" w:cs="Arial"/>
          <w:b/>
          <w:bCs/>
          <w:color w:val="000000"/>
          <w:sz w:val="24"/>
          <w:szCs w:val="24"/>
          <w:u w:val="single"/>
        </w:rPr>
        <w:t>QUALIFICAÇÃO TÉCNICO-OPERACIONAL E PROFISSIONAL:</w:t>
      </w:r>
    </w:p>
    <w:p w14:paraId="1EA44D46" w14:textId="649103A0" w:rsidR="006E625E" w:rsidRPr="00662676" w:rsidRDefault="00C833AA"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Cs/>
          <w:sz w:val="24"/>
          <w:szCs w:val="24"/>
          <w:highlight w:val="yellow"/>
        </w:rPr>
        <w:t>8</w:t>
      </w:r>
      <w:r w:rsidR="006E625E" w:rsidRPr="00662676">
        <w:rPr>
          <w:rFonts w:ascii="Palatino Linotype" w:eastAsia="Calibri" w:hAnsi="Palatino Linotype"/>
          <w:bCs/>
          <w:sz w:val="24"/>
          <w:szCs w:val="24"/>
          <w:highlight w:val="yellow"/>
        </w:rPr>
        <w:t>.5.1.</w:t>
      </w:r>
      <w:r w:rsidR="006E625E" w:rsidRPr="00662676">
        <w:rPr>
          <w:rFonts w:ascii="Palatino Linotype" w:eastAsia="Calibri" w:hAnsi="Palatino Linotype"/>
          <w:b/>
          <w:sz w:val="24"/>
          <w:szCs w:val="24"/>
          <w:highlight w:val="yellow"/>
        </w:rPr>
        <w:t xml:space="preserve"> </w:t>
      </w:r>
      <w:r w:rsidR="00C12646" w:rsidRPr="00662676">
        <w:rPr>
          <w:rFonts w:ascii="Palatino Linotype" w:eastAsia="Calibri" w:hAnsi="Palatino Linotype"/>
          <w:b/>
          <w:sz w:val="24"/>
          <w:szCs w:val="24"/>
          <w:highlight w:val="yellow"/>
        </w:rPr>
        <w:tab/>
      </w:r>
      <w:r w:rsidR="006E625E" w:rsidRPr="00662676">
        <w:rPr>
          <w:rFonts w:ascii="Palatino Linotype" w:eastAsia="Calibri" w:hAnsi="Palatino Linotype"/>
          <w:b/>
          <w:sz w:val="24"/>
          <w:szCs w:val="24"/>
          <w:highlight w:val="yellow"/>
        </w:rPr>
        <w:t>COMPROVAÇÃO DA REALIZAÇÃO DE VISITA TÉCNICA, DESISTÊNCIA OU RENÚNCIA</w:t>
      </w:r>
      <w:r w:rsidR="006E625E" w:rsidRPr="00662676">
        <w:rPr>
          <w:rFonts w:ascii="Palatino Linotype" w:eastAsia="Calibri" w:hAnsi="Palatino Linotype"/>
          <w:b/>
          <w:sz w:val="24"/>
          <w:szCs w:val="24"/>
        </w:rPr>
        <w:t xml:space="preserve"> (ANEXO XI)</w:t>
      </w:r>
      <w:r w:rsidR="006E625E" w:rsidRPr="00662676">
        <w:rPr>
          <w:rFonts w:ascii="Palatino Linotype" w:eastAsia="Calibri" w:hAnsi="Palatino Linotype"/>
          <w:sz w:val="24"/>
          <w:szCs w:val="24"/>
        </w:rPr>
        <w:t>. Entende-se para fins deste Edital, documentação comprobatória, nos casos de:</w:t>
      </w:r>
    </w:p>
    <w:p w14:paraId="311B9FC5" w14:textId="771BB269" w:rsidR="00C12646" w:rsidRPr="00662676" w:rsidRDefault="006E625E" w:rsidP="00CD7F24">
      <w:pPr>
        <w:pStyle w:val="PargrafodaLista"/>
        <w:numPr>
          <w:ilvl w:val="0"/>
          <w:numId w:val="14"/>
        </w:numPr>
        <w:autoSpaceDE w:val="0"/>
        <w:autoSpaceDN w:val="0"/>
        <w:adjustRightInd w:val="0"/>
        <w:spacing w:line="360" w:lineRule="atLeast"/>
        <w:ind w:left="1418"/>
        <w:rPr>
          <w:rFonts w:ascii="Palatino Linotype" w:eastAsia="Calibri" w:hAnsi="Palatino Linotype"/>
          <w:sz w:val="24"/>
          <w:szCs w:val="24"/>
        </w:rPr>
      </w:pPr>
      <w:r w:rsidRPr="00662676">
        <w:rPr>
          <w:rFonts w:ascii="Palatino Linotype" w:eastAsia="Calibri" w:hAnsi="Palatino Linotype"/>
          <w:b/>
          <w:sz w:val="24"/>
          <w:szCs w:val="24"/>
        </w:rPr>
        <w:t>ATESTADO DE VISITA TÉCNICA, emitido pela SECRETARIA MUNICIPAL INFRAESTRUTURA E SERVIÇOS</w:t>
      </w:r>
      <w:r w:rsidRPr="00662676">
        <w:rPr>
          <w:rFonts w:ascii="Palatino Linotype" w:eastAsia="Calibri" w:hAnsi="Palatino Linotype"/>
          <w:sz w:val="24"/>
          <w:szCs w:val="24"/>
        </w:rPr>
        <w:t xml:space="preserve"> em nome da licitante, de que, preferencialmente, por integrante do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w:t>
      </w:r>
      <w:r w:rsidRPr="00662676">
        <w:rPr>
          <w:rFonts w:ascii="Palatino Linotype" w:eastAsia="Calibri" w:hAnsi="Palatino Linotype"/>
          <w:b/>
          <w:sz w:val="24"/>
          <w:szCs w:val="24"/>
        </w:rPr>
        <w:t>ou</w:t>
      </w:r>
      <w:r w:rsidRPr="00662676">
        <w:rPr>
          <w:rFonts w:ascii="Palatino Linotype" w:eastAsia="Calibri" w:hAnsi="Palatino Linotype"/>
          <w:sz w:val="24"/>
          <w:szCs w:val="24"/>
        </w:rPr>
        <w:t>;</w:t>
      </w:r>
    </w:p>
    <w:p w14:paraId="35CE75D6" w14:textId="33F2AEC9" w:rsidR="006E625E" w:rsidRPr="00662676" w:rsidRDefault="006E625E" w:rsidP="00CD7F24">
      <w:pPr>
        <w:pStyle w:val="PargrafodaLista"/>
        <w:numPr>
          <w:ilvl w:val="0"/>
          <w:numId w:val="14"/>
        </w:numPr>
        <w:autoSpaceDE w:val="0"/>
        <w:autoSpaceDN w:val="0"/>
        <w:adjustRightInd w:val="0"/>
        <w:spacing w:line="360" w:lineRule="atLeast"/>
        <w:ind w:left="1418"/>
        <w:rPr>
          <w:rFonts w:ascii="Palatino Linotype" w:eastAsia="Calibri" w:hAnsi="Palatino Linotype"/>
          <w:sz w:val="24"/>
          <w:szCs w:val="24"/>
        </w:rPr>
      </w:pPr>
      <w:r w:rsidRPr="00662676">
        <w:rPr>
          <w:rFonts w:ascii="Palatino Linotype" w:eastAsia="Calibri" w:hAnsi="Palatino Linotype"/>
          <w:b/>
          <w:sz w:val="24"/>
          <w:szCs w:val="24"/>
        </w:rPr>
        <w:t>DECLARAÇÃO DE DESISTÊNCIA OU RENÚNCIA DA VISITA TÉCNICA</w:t>
      </w:r>
      <w:r w:rsidRPr="00662676">
        <w:rPr>
          <w:rFonts w:ascii="Palatino Linotype" w:eastAsia="Calibri" w:hAnsi="Palatino Linotype"/>
          <w:sz w:val="24"/>
          <w:szCs w:val="24"/>
        </w:rPr>
        <w:t xml:space="preserve">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4FB5EBCC" w14:textId="1123E015" w:rsidR="005F1D57" w:rsidRPr="00662676" w:rsidRDefault="005F1D57" w:rsidP="00E97200">
      <w:pPr>
        <w:autoSpaceDE w:val="0"/>
        <w:autoSpaceDN w:val="0"/>
        <w:adjustRightInd w:val="0"/>
        <w:spacing w:line="360" w:lineRule="atLeast"/>
        <w:jc w:val="both"/>
        <w:rPr>
          <w:rFonts w:ascii="Palatino Linotype" w:eastAsia="Calibri" w:hAnsi="Palatino Linotype"/>
          <w:sz w:val="24"/>
          <w:szCs w:val="24"/>
        </w:rPr>
      </w:pPr>
    </w:p>
    <w:p w14:paraId="5BA1F1D5" w14:textId="7341CF52" w:rsidR="005F1D57" w:rsidRPr="00662676" w:rsidRDefault="00FE6EF1" w:rsidP="00E97200">
      <w:pPr>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
          <w:sz w:val="24"/>
          <w:szCs w:val="24"/>
        </w:rPr>
        <w:t>PARÁGRAFO ÚNICO</w:t>
      </w:r>
      <w:r w:rsidR="005F1D57" w:rsidRPr="00662676">
        <w:rPr>
          <w:rFonts w:ascii="Palatino Linotype" w:eastAsia="Calibri" w:hAnsi="Palatino Linotype"/>
          <w:b/>
          <w:sz w:val="24"/>
          <w:szCs w:val="24"/>
        </w:rPr>
        <w:t>:</w:t>
      </w:r>
      <w:r w:rsidR="005F1D57" w:rsidRPr="00662676">
        <w:rPr>
          <w:rFonts w:ascii="Palatino Linotype" w:eastAsia="Calibri" w:hAnsi="Palatino Linotype"/>
          <w:sz w:val="24"/>
          <w:szCs w:val="24"/>
        </w:rPr>
        <w:t xml:space="preserve"> </w:t>
      </w:r>
      <w:r w:rsidR="005F1D57" w:rsidRPr="00662676">
        <w:rPr>
          <w:rFonts w:ascii="Palatino Linotype" w:hAnsi="Palatino Linotype" w:cs="Arial"/>
          <w:sz w:val="24"/>
          <w:szCs w:val="24"/>
        </w:rPr>
        <w:t>Os interessados poderão procurar a SECRETARIA MUNICIPAL DE INFRAESTR</w:t>
      </w:r>
      <w:r w:rsidR="008A6A23" w:rsidRPr="00662676">
        <w:rPr>
          <w:rFonts w:ascii="Palatino Linotype" w:hAnsi="Palatino Linotype" w:cs="Arial"/>
          <w:sz w:val="24"/>
          <w:szCs w:val="24"/>
        </w:rPr>
        <w:t>UTURA E SERVIÇOS, situada à BR 158, Km 336</w:t>
      </w:r>
      <w:r w:rsidR="00C12646" w:rsidRPr="00662676">
        <w:rPr>
          <w:rFonts w:ascii="Palatino Linotype" w:hAnsi="Palatino Linotype" w:cs="Arial"/>
          <w:sz w:val="24"/>
          <w:szCs w:val="24"/>
        </w:rPr>
        <w:t xml:space="preserve"> - </w:t>
      </w:r>
      <w:r w:rsidR="008A6A23" w:rsidRPr="00662676">
        <w:rPr>
          <w:rFonts w:ascii="Palatino Linotype" w:hAnsi="Palatino Linotype" w:cs="Arial"/>
          <w:sz w:val="24"/>
          <w:szCs w:val="24"/>
        </w:rPr>
        <w:t xml:space="preserve"> Zona Rural</w:t>
      </w:r>
      <w:r w:rsidR="00C12646" w:rsidRPr="00662676">
        <w:rPr>
          <w:rFonts w:ascii="Palatino Linotype" w:hAnsi="Palatino Linotype" w:cs="Arial"/>
          <w:sz w:val="24"/>
          <w:szCs w:val="24"/>
        </w:rPr>
        <w:t xml:space="preserve"> -</w:t>
      </w:r>
      <w:r w:rsidR="005F1D57" w:rsidRPr="00662676">
        <w:rPr>
          <w:rFonts w:ascii="Palatino Linotype" w:hAnsi="Palatino Linotype" w:cs="Arial"/>
          <w:sz w:val="24"/>
          <w:szCs w:val="24"/>
        </w:rPr>
        <w:t xml:space="preserve"> neste Município, em dia de expediente, no horário compreendido entre das 07h00min às 11h00min e das 13h00min às 17h00min, para agendar a realização da visita técnica, a fim de constatar as condições e peculiaridades inerentes à natureza do objeto licitado, sobretudo, das dificuldades de ordem técnica à sua execução.</w:t>
      </w:r>
    </w:p>
    <w:p w14:paraId="4C8B72A6" w14:textId="77777777" w:rsidR="006E625E" w:rsidRPr="00662676" w:rsidRDefault="006E625E" w:rsidP="00E97200">
      <w:pPr>
        <w:autoSpaceDE w:val="0"/>
        <w:autoSpaceDN w:val="0"/>
        <w:adjustRightInd w:val="0"/>
        <w:spacing w:line="360" w:lineRule="atLeast"/>
        <w:jc w:val="both"/>
        <w:rPr>
          <w:rFonts w:ascii="Palatino Linotype" w:eastAsia="Calibri" w:hAnsi="Palatino Linotype"/>
          <w:sz w:val="24"/>
          <w:szCs w:val="24"/>
        </w:rPr>
      </w:pPr>
    </w:p>
    <w:p w14:paraId="1CBA3754" w14:textId="2C860B9F" w:rsidR="006E625E" w:rsidRPr="00662676" w:rsidRDefault="005C0480"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sz w:val="24"/>
          <w:szCs w:val="24"/>
        </w:rPr>
        <w:t>8</w:t>
      </w:r>
      <w:r w:rsidR="006E625E" w:rsidRPr="00662676">
        <w:rPr>
          <w:rFonts w:ascii="Palatino Linotype" w:eastAsia="Calibri" w:hAnsi="Palatino Linotype"/>
          <w:sz w:val="24"/>
          <w:szCs w:val="24"/>
        </w:rPr>
        <w:t xml:space="preserve">.5.2. </w:t>
      </w:r>
      <w:r w:rsidR="00C12646" w:rsidRPr="00662676">
        <w:rPr>
          <w:rFonts w:ascii="Palatino Linotype" w:eastAsia="Calibri" w:hAnsi="Palatino Linotype"/>
          <w:sz w:val="24"/>
          <w:szCs w:val="24"/>
        </w:rPr>
        <w:tab/>
      </w:r>
      <w:r w:rsidR="00E964C9" w:rsidRPr="00662676">
        <w:rPr>
          <w:rFonts w:ascii="Palatino Linotype" w:eastAsia="Calibri" w:hAnsi="Palatino Linotype"/>
          <w:b/>
          <w:bCs/>
          <w:sz w:val="24"/>
          <w:szCs w:val="24"/>
          <w:u w:val="single"/>
        </w:rPr>
        <w:t>COMPROVAÇÃO DE REGISTRO OU INSCRIÇÃO DE REGULARIDADE</w:t>
      </w:r>
      <w:r w:rsidR="006E625E" w:rsidRPr="00662676">
        <w:rPr>
          <w:rFonts w:ascii="Palatino Linotype" w:eastAsia="Calibri" w:hAnsi="Palatino Linotype"/>
          <w:sz w:val="24"/>
          <w:szCs w:val="24"/>
        </w:rPr>
        <w:t xml:space="preserve">, </w:t>
      </w:r>
      <w:r w:rsidR="006E625E" w:rsidRPr="00662676">
        <w:rPr>
          <w:rFonts w:ascii="Palatino Linotype" w:eastAsia="Calibri" w:hAnsi="Palatino Linotype"/>
          <w:sz w:val="24"/>
          <w:szCs w:val="24"/>
        </w:rPr>
        <w:lastRenderedPageBreak/>
        <w:t xml:space="preserve">em conformidade com o art. 67, inciso V, da Lei Federal nº 14.133/2021, através do registro ou inscrição na entidade profissional competente, expedido pelo Conselho Regional de Engenharia e Agronomia (CREA) ou pelo Conselho de Arquitetura e Urbanismo (CAU), nos termos da legislação aplicável, </w:t>
      </w:r>
      <w:r w:rsidR="00E964C9" w:rsidRPr="00662676">
        <w:rPr>
          <w:rFonts w:ascii="Palatino Linotype" w:eastAsia="Calibri" w:hAnsi="Palatino Linotype"/>
          <w:b/>
          <w:bCs/>
          <w:sz w:val="24"/>
          <w:szCs w:val="24"/>
        </w:rPr>
        <w:t>DE TITULARIDADE DA EMPRESA LICITANTE E DE SEU(S) RESPONSÁVEL(EIS) TÉCNICO(S)</w:t>
      </w:r>
      <w:r w:rsidR="006E625E" w:rsidRPr="00662676">
        <w:rPr>
          <w:rFonts w:ascii="Palatino Linotype" w:eastAsia="Calibri" w:hAnsi="Palatino Linotype"/>
          <w:sz w:val="24"/>
          <w:szCs w:val="24"/>
        </w:rPr>
        <w:t>, legalmente habilitados para o exercício de suas atividades, da região que estiverem vinculados. No caso de a empresa licitante e/ou os responsáveis técnicos não serem registrados ou inscritos no CREA ou no CAU do Mato Grosso do Sul (MS), somente serão exigidos os respectivos vistos (CREA/MS ou CAU/MS), na ocasião da assinatura do contrato.</w:t>
      </w:r>
    </w:p>
    <w:p w14:paraId="613DBFB2" w14:textId="77777777" w:rsidR="005F1D57" w:rsidRPr="00662676" w:rsidRDefault="005F1D57"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78BC72A5" w14:textId="2313715F" w:rsidR="00B76640" w:rsidRPr="00CD6041" w:rsidRDefault="00083A48" w:rsidP="00E97200">
      <w:pPr>
        <w:tabs>
          <w:tab w:val="left" w:pos="1134"/>
        </w:tabs>
        <w:autoSpaceDE w:val="0"/>
        <w:autoSpaceDN w:val="0"/>
        <w:adjustRightInd w:val="0"/>
        <w:spacing w:line="360" w:lineRule="atLeast"/>
        <w:jc w:val="both"/>
        <w:rPr>
          <w:rFonts w:ascii="Palatino Linotype" w:eastAsia="Calibri" w:hAnsi="Palatino Linotype"/>
          <w:b/>
          <w:sz w:val="24"/>
          <w:szCs w:val="24"/>
        </w:rPr>
      </w:pPr>
      <w:r w:rsidRPr="00662676">
        <w:rPr>
          <w:rFonts w:ascii="Palatino Linotype" w:eastAsia="Calibri" w:hAnsi="Palatino Linotype"/>
          <w:sz w:val="24"/>
          <w:szCs w:val="24"/>
        </w:rPr>
        <w:t>8.5.3</w:t>
      </w:r>
      <w:r w:rsidR="00B76640" w:rsidRPr="00662676">
        <w:rPr>
          <w:rFonts w:ascii="Palatino Linotype" w:eastAsia="Calibri" w:hAnsi="Palatino Linotype"/>
          <w:sz w:val="24"/>
          <w:szCs w:val="24"/>
        </w:rPr>
        <w:t xml:space="preserve">. </w:t>
      </w:r>
      <w:r w:rsidR="00C12646" w:rsidRPr="00662676">
        <w:rPr>
          <w:rFonts w:ascii="Palatino Linotype" w:eastAsia="Calibri" w:hAnsi="Palatino Linotype"/>
          <w:sz w:val="24"/>
          <w:szCs w:val="24"/>
        </w:rPr>
        <w:tab/>
      </w:r>
      <w:r w:rsidR="00E964C9" w:rsidRPr="00662676">
        <w:rPr>
          <w:rFonts w:ascii="Palatino Linotype" w:eastAsia="Calibri" w:hAnsi="Palatino Linotype"/>
          <w:b/>
          <w:bCs/>
          <w:sz w:val="24"/>
          <w:szCs w:val="24"/>
          <w:u w:val="single"/>
        </w:rPr>
        <w:t>DECLARAÇÃO DE DISPONIBILIDADE TÉCNICO-OPERACIONAL E TÉCNICO-PROFISSIONAL</w:t>
      </w:r>
      <w:r w:rsidR="00B76640" w:rsidRPr="00662676">
        <w:rPr>
          <w:rFonts w:ascii="Palatino Linotype" w:eastAsia="Calibri" w:hAnsi="Palatino Linotype"/>
          <w:sz w:val="24"/>
          <w:szCs w:val="24"/>
        </w:rPr>
        <w:t xml:space="preserve">, devidamente expressa e assinada pelo responsável ou representante legal, sob as penas do art. 299 do Código Penal, de que detém do pessoal técnico, das instalações e do aparelhamento adequados e necessários para o fiel cumprimento do objeto da licitação, disponíveis quando da contratação, caso venha a ser vencedora no presente certame, e quando o caso, sujeitos à vistorias e fiscalizações “in loco” pela Prefeitura Municipal de </w:t>
      </w:r>
      <w:r w:rsidR="000504A6" w:rsidRPr="00662676">
        <w:rPr>
          <w:rFonts w:ascii="Palatino Linotype" w:eastAsia="Calibri" w:hAnsi="Palatino Linotype"/>
          <w:sz w:val="24"/>
          <w:szCs w:val="24"/>
        </w:rPr>
        <w:t>Brasilândia</w:t>
      </w:r>
      <w:r w:rsidR="00B76640" w:rsidRPr="00662676">
        <w:rPr>
          <w:rFonts w:ascii="Palatino Linotype" w:eastAsia="Calibri" w:hAnsi="Palatino Linotype"/>
          <w:sz w:val="24"/>
          <w:szCs w:val="24"/>
        </w:rPr>
        <w:t xml:space="preserve">-MS, em conformidade com o art. 67, inciso </w:t>
      </w:r>
      <w:r w:rsidR="00B76640" w:rsidRPr="00BE69D2">
        <w:rPr>
          <w:rFonts w:ascii="Palatino Linotype" w:eastAsia="Calibri" w:hAnsi="Palatino Linotype"/>
          <w:sz w:val="24"/>
          <w:szCs w:val="24"/>
        </w:rPr>
        <w:t>III, da Lei Federal nº 14.133/2021.</w:t>
      </w:r>
      <w:r w:rsidR="00CD6041" w:rsidRPr="00BE69D2">
        <w:rPr>
          <w:rFonts w:ascii="Palatino Linotype" w:eastAsia="Calibri" w:hAnsi="Palatino Linotype"/>
          <w:sz w:val="24"/>
          <w:szCs w:val="24"/>
        </w:rPr>
        <w:t xml:space="preserve"> </w:t>
      </w:r>
      <w:r w:rsidR="00CD6041" w:rsidRPr="00BE69D2">
        <w:rPr>
          <w:rFonts w:ascii="Palatino Linotype" w:eastAsia="Calibri" w:hAnsi="Palatino Linotype"/>
          <w:b/>
          <w:sz w:val="24"/>
          <w:szCs w:val="24"/>
        </w:rPr>
        <w:t>ANEXO VII</w:t>
      </w:r>
    </w:p>
    <w:p w14:paraId="708714A2" w14:textId="77777777" w:rsidR="00B76640" w:rsidRPr="00662676" w:rsidRDefault="00B76640" w:rsidP="00E97200">
      <w:pPr>
        <w:autoSpaceDE w:val="0"/>
        <w:autoSpaceDN w:val="0"/>
        <w:adjustRightInd w:val="0"/>
        <w:spacing w:line="360" w:lineRule="atLeast"/>
        <w:jc w:val="both"/>
        <w:rPr>
          <w:rFonts w:ascii="Palatino Linotype" w:eastAsia="Calibri" w:hAnsi="Palatino Linotype"/>
          <w:sz w:val="24"/>
          <w:szCs w:val="24"/>
        </w:rPr>
      </w:pPr>
    </w:p>
    <w:p w14:paraId="092F6BE3" w14:textId="2E7C3C49" w:rsidR="00B76640" w:rsidRPr="00662676" w:rsidRDefault="00083A48"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sz w:val="24"/>
          <w:szCs w:val="24"/>
        </w:rPr>
        <w:t>8.5.4</w:t>
      </w:r>
      <w:r w:rsidR="00B76640" w:rsidRPr="00662676">
        <w:rPr>
          <w:rFonts w:ascii="Palatino Linotype" w:eastAsia="Calibri" w:hAnsi="Palatino Linotype"/>
          <w:sz w:val="24"/>
          <w:szCs w:val="24"/>
        </w:rPr>
        <w:t xml:space="preserve">. </w:t>
      </w:r>
      <w:r w:rsidR="00C12646" w:rsidRPr="00662676">
        <w:rPr>
          <w:rFonts w:ascii="Palatino Linotype" w:eastAsia="Calibri" w:hAnsi="Palatino Linotype"/>
          <w:sz w:val="24"/>
          <w:szCs w:val="24"/>
        </w:rPr>
        <w:tab/>
      </w:r>
      <w:r w:rsidR="001C1A22" w:rsidRPr="00662676">
        <w:rPr>
          <w:rFonts w:ascii="Palatino Linotype" w:eastAsia="Calibri" w:hAnsi="Palatino Linotype"/>
          <w:b/>
          <w:bCs/>
          <w:sz w:val="24"/>
          <w:szCs w:val="24"/>
          <w:u w:val="single"/>
        </w:rPr>
        <w:t>DECLARAÇÃO DE RESPONSABILIDADE TÉCNICA (RT)</w:t>
      </w:r>
      <w:r w:rsidR="00B76640" w:rsidRPr="00662676">
        <w:rPr>
          <w:rFonts w:ascii="Palatino Linotype" w:eastAsia="Calibri" w:hAnsi="Palatino Linotype"/>
          <w:sz w:val="24"/>
          <w:szCs w:val="24"/>
        </w:rPr>
        <w:t xml:space="preserve">, devidamente expressa e assinada pelo responsável ou representante legal, sob as penas do art. 299 do Código Penal, contendo a qualificação de cada um do(s) profissional(is) indicado(s) pela licitante, membro(s) da equipe técnica que se responsabilizará(ão) pelos trabalhos de execução do objeto da licitação, disponíveis quando da contratação, caso venha a ser vencedora no presente certame, em conformidade com o art. 67, inciso III, da Lei Federal </w:t>
      </w:r>
      <w:r w:rsidR="00B76640" w:rsidRPr="00BE69D2">
        <w:rPr>
          <w:rFonts w:ascii="Palatino Linotype" w:eastAsia="Calibri" w:hAnsi="Palatino Linotype"/>
          <w:sz w:val="24"/>
          <w:szCs w:val="24"/>
        </w:rPr>
        <w:t>nº 14.133/2021.</w:t>
      </w:r>
      <w:r w:rsidR="00CD6041" w:rsidRPr="00BE69D2">
        <w:rPr>
          <w:rFonts w:ascii="Palatino Linotype" w:eastAsia="Calibri" w:hAnsi="Palatino Linotype"/>
          <w:sz w:val="24"/>
          <w:szCs w:val="24"/>
        </w:rPr>
        <w:t xml:space="preserve"> </w:t>
      </w:r>
      <w:r w:rsidR="00CD6041" w:rsidRPr="00BE69D2">
        <w:rPr>
          <w:rFonts w:ascii="Palatino Linotype" w:eastAsia="Calibri" w:hAnsi="Palatino Linotype"/>
          <w:b/>
          <w:sz w:val="24"/>
          <w:szCs w:val="24"/>
        </w:rPr>
        <w:t>ANEXO VII</w:t>
      </w:r>
    </w:p>
    <w:p w14:paraId="7B4A9FA1" w14:textId="77777777" w:rsidR="00B76640" w:rsidRPr="00662676" w:rsidRDefault="00B76640" w:rsidP="00E97200">
      <w:pPr>
        <w:autoSpaceDE w:val="0"/>
        <w:autoSpaceDN w:val="0"/>
        <w:adjustRightInd w:val="0"/>
        <w:spacing w:line="360" w:lineRule="atLeast"/>
        <w:jc w:val="both"/>
        <w:rPr>
          <w:rFonts w:ascii="Palatino Linotype" w:eastAsia="Calibri" w:hAnsi="Palatino Linotype"/>
          <w:sz w:val="24"/>
          <w:szCs w:val="24"/>
        </w:rPr>
      </w:pPr>
    </w:p>
    <w:p w14:paraId="78DADE38" w14:textId="1E4D25E8" w:rsidR="00B76640" w:rsidRDefault="00083A48"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sz w:val="24"/>
          <w:szCs w:val="24"/>
        </w:rPr>
        <w:t>8.5.5</w:t>
      </w:r>
      <w:r w:rsidR="00B76640" w:rsidRPr="00662676">
        <w:rPr>
          <w:rFonts w:ascii="Palatino Linotype" w:eastAsia="Calibri" w:hAnsi="Palatino Linotype"/>
          <w:sz w:val="24"/>
          <w:szCs w:val="24"/>
        </w:rPr>
        <w:t xml:space="preserve">. </w:t>
      </w:r>
      <w:r w:rsidR="00C12646" w:rsidRPr="00662676">
        <w:rPr>
          <w:rFonts w:ascii="Palatino Linotype" w:eastAsia="Calibri" w:hAnsi="Palatino Linotype"/>
          <w:sz w:val="24"/>
          <w:szCs w:val="24"/>
        </w:rPr>
        <w:tab/>
      </w:r>
      <w:r w:rsidR="001C1A22" w:rsidRPr="00662676">
        <w:rPr>
          <w:rFonts w:ascii="Palatino Linotype" w:eastAsia="Calibri" w:hAnsi="Palatino Linotype"/>
          <w:b/>
          <w:bCs/>
          <w:sz w:val="24"/>
          <w:szCs w:val="24"/>
          <w:u w:val="single"/>
        </w:rPr>
        <w:t>TERMO DE AUTORIZAÇÃO/COMPROMISSO PROFISSIONAL DO R.T. - RESPONSÁVEL TÉCNICO</w:t>
      </w:r>
      <w:r w:rsidR="001C1A22" w:rsidRPr="00662676">
        <w:rPr>
          <w:rFonts w:ascii="Palatino Linotype" w:eastAsia="Calibri" w:hAnsi="Palatino Linotype"/>
          <w:sz w:val="24"/>
          <w:szCs w:val="24"/>
        </w:rPr>
        <w:t>,</w:t>
      </w:r>
      <w:r w:rsidR="00B76640" w:rsidRPr="00662676">
        <w:rPr>
          <w:rFonts w:ascii="Palatino Linotype" w:eastAsia="Calibri" w:hAnsi="Palatino Linotype"/>
          <w:sz w:val="24"/>
          <w:szCs w:val="24"/>
        </w:rPr>
        <w:t xml:space="preserve"> no qual o(s) profissional(is) indicado(s) pela licitante para fins de comprovação da capacitação técnico-profissional, declare(m) que participará(ão) da obra ou serviços objeto da licitação, mesmo que a serviço da licitante e, disponíveis quando da contratação, caso venha a ser vencedora no presente certame, admitida a sua substituição por profissionais de experiência equivalente ou superior, desde que aprovada pela Administração, em conformidade com o art. 67, §6º, da Lei Federal nº </w:t>
      </w:r>
      <w:r w:rsidR="00B76640" w:rsidRPr="00BE69D2">
        <w:rPr>
          <w:rFonts w:ascii="Palatino Linotype" w:eastAsia="Calibri" w:hAnsi="Palatino Linotype"/>
          <w:sz w:val="24"/>
          <w:szCs w:val="24"/>
        </w:rPr>
        <w:t>14.133/2021.</w:t>
      </w:r>
      <w:r w:rsidR="00CD6041" w:rsidRPr="00BE69D2">
        <w:rPr>
          <w:rFonts w:ascii="Palatino Linotype" w:eastAsia="Calibri" w:hAnsi="Palatino Linotype"/>
          <w:b/>
          <w:sz w:val="24"/>
          <w:szCs w:val="24"/>
        </w:rPr>
        <w:t xml:space="preserve"> ANEXO VII</w:t>
      </w:r>
    </w:p>
    <w:p w14:paraId="748130E3" w14:textId="77777777" w:rsidR="00CD6041" w:rsidRPr="00662676" w:rsidRDefault="00CD6041"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7C5E2B87" w14:textId="5E3CFDAB" w:rsidR="00D604FA" w:rsidRPr="00662676" w:rsidRDefault="00D604FA"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BE69D2">
        <w:rPr>
          <w:rFonts w:ascii="Palatino Linotype" w:eastAsia="Calibri" w:hAnsi="Palatino Linotype"/>
          <w:sz w:val="24"/>
          <w:szCs w:val="24"/>
        </w:rPr>
        <w:t>8.5.6.</w:t>
      </w:r>
      <w:r w:rsidRPr="00BE69D2">
        <w:rPr>
          <w:rFonts w:ascii="Palatino Linotype" w:eastAsia="Calibri" w:hAnsi="Palatino Linotype"/>
          <w:b/>
          <w:bCs/>
          <w:sz w:val="24"/>
          <w:szCs w:val="24"/>
        </w:rPr>
        <w:t xml:space="preserve"> </w:t>
      </w:r>
      <w:r w:rsidRPr="00BE69D2">
        <w:rPr>
          <w:rFonts w:ascii="Palatino Linotype" w:eastAsia="Calibri" w:hAnsi="Palatino Linotype"/>
          <w:b/>
          <w:bCs/>
          <w:sz w:val="24"/>
          <w:szCs w:val="24"/>
        </w:rPr>
        <w:tab/>
        <w:t>DECLARAÇÃO UNIFICADA</w:t>
      </w:r>
      <w:r w:rsidRPr="00BE69D2">
        <w:rPr>
          <w:rFonts w:ascii="Palatino Linotype" w:eastAsia="Calibri" w:hAnsi="Palatino Linotype"/>
          <w:sz w:val="24"/>
          <w:szCs w:val="24"/>
        </w:rPr>
        <w:t xml:space="preserve"> - </w:t>
      </w:r>
      <w:r w:rsidRPr="00BE69D2">
        <w:rPr>
          <w:rFonts w:ascii="Palatino Linotype" w:eastAsia="Calibri" w:hAnsi="Palatino Linotype"/>
          <w:b/>
          <w:sz w:val="24"/>
          <w:szCs w:val="24"/>
        </w:rPr>
        <w:t>ANEXO V</w:t>
      </w:r>
      <w:r w:rsidRPr="00BE69D2">
        <w:rPr>
          <w:rFonts w:ascii="Palatino Linotype" w:eastAsia="Calibri" w:hAnsi="Palatino Linotype"/>
          <w:b/>
          <w:bCs/>
          <w:sz w:val="24"/>
          <w:szCs w:val="24"/>
        </w:rPr>
        <w:t>,</w:t>
      </w:r>
      <w:r w:rsidRPr="00BE69D2">
        <w:rPr>
          <w:rFonts w:ascii="Palatino Linotype" w:eastAsia="Calibri" w:hAnsi="Palatino Linotype"/>
          <w:sz w:val="24"/>
          <w:szCs w:val="24"/>
        </w:rPr>
        <w:t xml:space="preserve"> emitida pela licitante, sob as</w:t>
      </w:r>
      <w:r w:rsidRPr="00662676">
        <w:rPr>
          <w:rFonts w:ascii="Palatino Linotype" w:eastAsia="Calibri" w:hAnsi="Palatino Linotype"/>
          <w:sz w:val="24"/>
          <w:szCs w:val="24"/>
        </w:rPr>
        <w:t xml:space="preserve"> penas </w:t>
      </w:r>
      <w:r w:rsidRPr="00662676">
        <w:rPr>
          <w:rFonts w:ascii="Palatino Linotype" w:eastAsia="Calibri" w:hAnsi="Palatino Linotype"/>
          <w:sz w:val="24"/>
          <w:szCs w:val="24"/>
        </w:rPr>
        <w:lastRenderedPageBreak/>
        <w:t xml:space="preserve">do art. 299 do Código Penal e devidamente assinada pelo responsável legal que: </w:t>
      </w:r>
    </w:p>
    <w:p w14:paraId="43B8DD8B" w14:textId="77777777" w:rsidR="00D604FA" w:rsidRPr="00662676" w:rsidRDefault="00D604FA" w:rsidP="00CD7F24">
      <w:pPr>
        <w:pStyle w:val="Textodecomentrio"/>
        <w:widowControl/>
        <w:numPr>
          <w:ilvl w:val="0"/>
          <w:numId w:val="10"/>
        </w:numPr>
        <w:spacing w:line="360" w:lineRule="atLeast"/>
        <w:ind w:left="1554"/>
        <w:jc w:val="both"/>
        <w:rPr>
          <w:rFonts w:ascii="Palatino Linotype" w:hAnsi="Palatino Linotype" w:cs="Arial"/>
          <w:sz w:val="24"/>
          <w:szCs w:val="24"/>
        </w:rPr>
      </w:pPr>
      <w:r w:rsidRPr="00662676">
        <w:rPr>
          <w:rFonts w:ascii="Palatino Linotype" w:hAnsi="Palatino Linotype" w:cs="Arial"/>
          <w:bCs/>
          <w:sz w:val="24"/>
          <w:szCs w:val="24"/>
        </w:rPr>
        <w:t>Conhece, aceita e se submete a todas às condições estabelecidas no edital e seus</w:t>
      </w:r>
      <w:r w:rsidRPr="00662676">
        <w:rPr>
          <w:rFonts w:ascii="Palatino Linotype" w:hAnsi="Palatino Linotype" w:cs="Arial"/>
          <w:bCs/>
          <w:spacing w:val="1"/>
          <w:sz w:val="24"/>
          <w:szCs w:val="24"/>
        </w:rPr>
        <w:t xml:space="preserve"> </w:t>
      </w:r>
      <w:r w:rsidRPr="00662676">
        <w:rPr>
          <w:rFonts w:ascii="Palatino Linotype" w:hAnsi="Palatino Linotype" w:cs="Arial"/>
          <w:bCs/>
          <w:sz w:val="24"/>
          <w:szCs w:val="24"/>
        </w:rPr>
        <w:t>anexos</w:t>
      </w:r>
      <w:r w:rsidRPr="00662676">
        <w:rPr>
          <w:rFonts w:ascii="Palatino Linotype" w:hAnsi="Palatino Linotype" w:cs="Arial"/>
          <w:sz w:val="24"/>
          <w:szCs w:val="24"/>
        </w:rPr>
        <w:t xml:space="preserve">; </w:t>
      </w:r>
    </w:p>
    <w:p w14:paraId="2617EEF2" w14:textId="77777777" w:rsidR="00D604FA" w:rsidRPr="00662676" w:rsidRDefault="00D604FA" w:rsidP="00CD7F24">
      <w:pPr>
        <w:pStyle w:val="Textodecomentrio"/>
        <w:widowControl/>
        <w:numPr>
          <w:ilvl w:val="0"/>
          <w:numId w:val="10"/>
        </w:numPr>
        <w:spacing w:line="360" w:lineRule="atLeast"/>
        <w:ind w:left="1554"/>
        <w:jc w:val="both"/>
        <w:rPr>
          <w:rFonts w:ascii="Palatino Linotype" w:hAnsi="Palatino Linotype" w:cs="Arial"/>
          <w:sz w:val="24"/>
          <w:szCs w:val="24"/>
        </w:rPr>
      </w:pPr>
      <w:r w:rsidRPr="00662676">
        <w:rPr>
          <w:rFonts w:ascii="Palatino Linotype" w:hAnsi="Palatino Linotype" w:cs="Arial"/>
          <w:sz w:val="24"/>
          <w:szCs w:val="24"/>
        </w:rPr>
        <w:t xml:space="preserve">Cumpre as exigências de </w:t>
      </w:r>
      <w:r w:rsidRPr="00662676">
        <w:rPr>
          <w:rFonts w:ascii="Palatino Linotype" w:hAnsi="Palatino Linotype" w:cs="Arial"/>
          <w:bCs/>
          <w:sz w:val="24"/>
          <w:szCs w:val="24"/>
        </w:rPr>
        <w:t>reserva de cargos para pessoa com deficiência</w:t>
      </w:r>
      <w:r w:rsidRPr="00662676">
        <w:rPr>
          <w:rFonts w:ascii="Palatino Linotype" w:hAnsi="Palatino Linotype" w:cs="Arial"/>
          <w:sz w:val="24"/>
          <w:szCs w:val="24"/>
        </w:rPr>
        <w:t xml:space="preserve"> e para reabilitado da previdência social; </w:t>
      </w:r>
    </w:p>
    <w:p w14:paraId="7F367E65" w14:textId="77777777" w:rsidR="00D604FA" w:rsidRPr="00662676" w:rsidRDefault="00D604FA" w:rsidP="00CD7F24">
      <w:pPr>
        <w:pStyle w:val="Textodecomentrio"/>
        <w:widowControl/>
        <w:numPr>
          <w:ilvl w:val="0"/>
          <w:numId w:val="10"/>
        </w:numPr>
        <w:spacing w:line="360" w:lineRule="atLeast"/>
        <w:ind w:left="1554"/>
        <w:jc w:val="both"/>
        <w:rPr>
          <w:rFonts w:ascii="Palatino Linotype" w:hAnsi="Palatino Linotype" w:cs="Arial"/>
          <w:sz w:val="24"/>
          <w:szCs w:val="24"/>
        </w:rPr>
      </w:pPr>
      <w:r w:rsidRPr="00662676">
        <w:rPr>
          <w:rFonts w:ascii="Palatino Linotype" w:hAnsi="Palatino Linotype" w:cs="Arial"/>
          <w:sz w:val="24"/>
          <w:szCs w:val="24"/>
        </w:rPr>
        <w:t xml:space="preserve">Atende aos </w:t>
      </w:r>
      <w:r w:rsidRPr="00662676">
        <w:rPr>
          <w:rFonts w:ascii="Palatino Linotype" w:hAnsi="Palatino Linotype" w:cs="Arial"/>
          <w:bCs/>
          <w:sz w:val="24"/>
          <w:szCs w:val="24"/>
        </w:rPr>
        <w:t>direitos/leis trabalhistas assegurados na constituição federal, nas normas infralegais e nas convenções coletivas de trabalho</w:t>
      </w:r>
      <w:r w:rsidRPr="00662676">
        <w:rPr>
          <w:rFonts w:ascii="Palatino Linotype" w:hAnsi="Palatino Linotype" w:cs="Arial"/>
          <w:sz w:val="24"/>
          <w:szCs w:val="24"/>
        </w:rPr>
        <w:t>;</w:t>
      </w:r>
    </w:p>
    <w:p w14:paraId="689BE9A4" w14:textId="77777777" w:rsidR="00D604FA" w:rsidRPr="00662676" w:rsidRDefault="00D604FA" w:rsidP="00CD7F24">
      <w:pPr>
        <w:pStyle w:val="Textodecomentrio"/>
        <w:widowControl/>
        <w:numPr>
          <w:ilvl w:val="0"/>
          <w:numId w:val="10"/>
        </w:numPr>
        <w:spacing w:line="360" w:lineRule="atLeast"/>
        <w:ind w:left="1554"/>
        <w:jc w:val="both"/>
        <w:rPr>
          <w:rFonts w:ascii="Palatino Linotype" w:hAnsi="Palatino Linotype" w:cs="Arial"/>
          <w:i/>
          <w:sz w:val="24"/>
          <w:szCs w:val="24"/>
        </w:rPr>
      </w:pPr>
      <w:r w:rsidRPr="00662676">
        <w:rPr>
          <w:rFonts w:ascii="Palatino Linotype" w:hAnsi="Palatino Linotype" w:cs="Arial"/>
          <w:bCs/>
          <w:sz w:val="24"/>
          <w:szCs w:val="24"/>
        </w:rPr>
        <w:t>Não possui em seu quadro permanente de pessoal, empregados menores de 18</w:t>
      </w:r>
      <w:r w:rsidRPr="00662676">
        <w:rPr>
          <w:rFonts w:ascii="Palatino Linotype" w:hAnsi="Palatino Linotype" w:cs="Arial"/>
          <w:bCs/>
          <w:spacing w:val="1"/>
          <w:sz w:val="24"/>
          <w:szCs w:val="24"/>
        </w:rPr>
        <w:t xml:space="preserve"> </w:t>
      </w:r>
      <w:r w:rsidRPr="00662676">
        <w:rPr>
          <w:rFonts w:ascii="Palatino Linotype" w:hAnsi="Palatino Linotype" w:cs="Arial"/>
          <w:bCs/>
          <w:sz w:val="24"/>
          <w:szCs w:val="24"/>
        </w:rPr>
        <w:t>(dezoito) anos</w:t>
      </w:r>
      <w:r w:rsidRPr="00662676">
        <w:rPr>
          <w:rFonts w:ascii="Palatino Linotype" w:hAnsi="Palatino Linotype" w:cs="Arial"/>
          <w:sz w:val="24"/>
          <w:szCs w:val="24"/>
        </w:rPr>
        <w:t xml:space="preserve">; </w:t>
      </w:r>
    </w:p>
    <w:p w14:paraId="405F29A5" w14:textId="77777777" w:rsidR="00D604FA" w:rsidRPr="00662676" w:rsidRDefault="00D604FA" w:rsidP="00CD7F24">
      <w:pPr>
        <w:pStyle w:val="Textodecomentrio"/>
        <w:widowControl/>
        <w:numPr>
          <w:ilvl w:val="0"/>
          <w:numId w:val="10"/>
        </w:numPr>
        <w:spacing w:line="360" w:lineRule="atLeast"/>
        <w:ind w:left="1554"/>
        <w:jc w:val="both"/>
        <w:rPr>
          <w:rFonts w:ascii="Palatino Linotype" w:hAnsi="Palatino Linotype" w:cs="Arial"/>
          <w:sz w:val="24"/>
          <w:szCs w:val="24"/>
        </w:rPr>
      </w:pPr>
      <w:r w:rsidRPr="00662676">
        <w:rPr>
          <w:rFonts w:ascii="Palatino Linotype" w:eastAsia="Calibri" w:hAnsi="Palatino Linotype" w:cs="Arial"/>
          <w:bCs/>
          <w:sz w:val="24"/>
          <w:szCs w:val="24"/>
        </w:rPr>
        <w:t>Que inexistem fatos impeditivos</w:t>
      </w:r>
      <w:r w:rsidRPr="00662676">
        <w:rPr>
          <w:rFonts w:ascii="Palatino Linotype" w:eastAsia="Calibri" w:hAnsi="Palatino Linotype" w:cs="Arial"/>
          <w:sz w:val="24"/>
          <w:szCs w:val="24"/>
        </w:rPr>
        <w:t>;</w:t>
      </w:r>
    </w:p>
    <w:p w14:paraId="1DCD7C74" w14:textId="77777777" w:rsidR="00D604FA" w:rsidRPr="00662676" w:rsidRDefault="00D604FA" w:rsidP="00CD7F24">
      <w:pPr>
        <w:pStyle w:val="Textodecomentrio"/>
        <w:widowControl/>
        <w:numPr>
          <w:ilvl w:val="0"/>
          <w:numId w:val="10"/>
        </w:numPr>
        <w:spacing w:line="360" w:lineRule="atLeast"/>
        <w:ind w:left="1554"/>
        <w:jc w:val="both"/>
        <w:rPr>
          <w:rFonts w:ascii="Palatino Linotype" w:hAnsi="Palatino Linotype" w:cs="Arial"/>
          <w:sz w:val="24"/>
          <w:szCs w:val="24"/>
        </w:rPr>
      </w:pPr>
      <w:r w:rsidRPr="00662676">
        <w:rPr>
          <w:rFonts w:ascii="Palatino Linotype" w:hAnsi="Palatino Linotype" w:cs="Arial"/>
          <w:bCs/>
          <w:sz w:val="24"/>
          <w:szCs w:val="24"/>
        </w:rPr>
        <w:t>Não possuí em seu quadro societário e de empregados, servidor ou dirigente de órgão ou entidade</w:t>
      </w:r>
      <w:r w:rsidRPr="00662676">
        <w:rPr>
          <w:rFonts w:ascii="Palatino Linotype" w:hAnsi="Palatino Linotype" w:cs="Arial"/>
          <w:sz w:val="24"/>
          <w:szCs w:val="24"/>
        </w:rPr>
        <w:t xml:space="preserve"> pública;</w:t>
      </w:r>
    </w:p>
    <w:p w14:paraId="6F2C3BFD" w14:textId="77777777" w:rsidR="00D604FA" w:rsidRPr="00662676" w:rsidRDefault="00D604FA" w:rsidP="00CD7F24">
      <w:pPr>
        <w:pStyle w:val="SemEspaamento"/>
        <w:widowControl/>
        <w:numPr>
          <w:ilvl w:val="0"/>
          <w:numId w:val="10"/>
        </w:numPr>
        <w:spacing w:line="360" w:lineRule="atLeast"/>
        <w:ind w:left="1554"/>
        <w:jc w:val="both"/>
        <w:rPr>
          <w:rFonts w:ascii="Palatino Linotype" w:eastAsia="Calibri" w:hAnsi="Palatino Linotype" w:cs="Arial"/>
          <w:sz w:val="24"/>
          <w:szCs w:val="24"/>
          <w:lang w:val="pt-BR"/>
        </w:rPr>
      </w:pPr>
      <w:r w:rsidRPr="00662676">
        <w:rPr>
          <w:rFonts w:ascii="Palatino Linotype" w:eastAsia="Calibri" w:hAnsi="Palatino Linotype" w:cs="Arial"/>
          <w:bCs/>
          <w:sz w:val="24"/>
          <w:szCs w:val="24"/>
          <w:lang w:val="pt-BR"/>
        </w:rPr>
        <w:t>Atende as normas regulamentadoras do ministério do trabalho e emprego;</w:t>
      </w:r>
    </w:p>
    <w:p w14:paraId="0F064E8D" w14:textId="0739AE82" w:rsidR="00D604FA" w:rsidRPr="00C50F82" w:rsidRDefault="00D604FA" w:rsidP="00CD7F24">
      <w:pPr>
        <w:pStyle w:val="SemEspaamento"/>
        <w:widowControl/>
        <w:numPr>
          <w:ilvl w:val="0"/>
          <w:numId w:val="10"/>
        </w:numPr>
        <w:spacing w:line="360" w:lineRule="atLeast"/>
        <w:ind w:left="1554"/>
        <w:jc w:val="both"/>
        <w:rPr>
          <w:rFonts w:ascii="Palatino Linotype" w:hAnsi="Palatino Linotype" w:cs="Arial"/>
          <w:sz w:val="24"/>
          <w:szCs w:val="24"/>
        </w:rPr>
      </w:pPr>
      <w:r w:rsidRPr="00662676">
        <w:rPr>
          <w:rFonts w:ascii="Palatino Linotype" w:eastAsia="Calibri" w:hAnsi="Palatino Linotype" w:cs="Arial"/>
          <w:sz w:val="24"/>
          <w:szCs w:val="24"/>
          <w:lang w:val="pt-BR"/>
        </w:rPr>
        <w:t xml:space="preserve">Não ter recebido </w:t>
      </w:r>
      <w:r w:rsidRPr="00662676">
        <w:rPr>
          <w:rFonts w:ascii="Palatino Linotype" w:eastAsia="Calibri" w:hAnsi="Palatino Linotype" w:cs="Arial"/>
          <w:bCs/>
          <w:sz w:val="24"/>
          <w:szCs w:val="24"/>
          <w:lang w:val="pt-BR"/>
        </w:rPr>
        <w:t>suspensão temporária nem sido declarado inidôneo.</w:t>
      </w:r>
    </w:p>
    <w:p w14:paraId="4AE85BB6" w14:textId="77777777" w:rsidR="00C50F82" w:rsidRPr="00662676" w:rsidRDefault="00C50F82" w:rsidP="00C50F82">
      <w:pPr>
        <w:pStyle w:val="SemEspaamento"/>
        <w:widowControl/>
        <w:spacing w:line="360" w:lineRule="atLeast"/>
        <w:ind w:left="1554"/>
        <w:jc w:val="both"/>
        <w:rPr>
          <w:rFonts w:ascii="Palatino Linotype" w:hAnsi="Palatino Linotype" w:cs="Arial"/>
          <w:sz w:val="24"/>
          <w:szCs w:val="24"/>
        </w:rPr>
      </w:pPr>
    </w:p>
    <w:p w14:paraId="227B5ACE" w14:textId="5B76040E" w:rsidR="00D604FA" w:rsidRPr="00662676" w:rsidRDefault="00D604FA" w:rsidP="00E97200">
      <w:pPr>
        <w:tabs>
          <w:tab w:val="left" w:pos="1134"/>
        </w:tabs>
        <w:autoSpaceDE w:val="0"/>
        <w:autoSpaceDN w:val="0"/>
        <w:adjustRightInd w:val="0"/>
        <w:spacing w:line="360" w:lineRule="atLeast"/>
        <w:jc w:val="both"/>
        <w:rPr>
          <w:rFonts w:ascii="Palatino Linotype" w:hAnsi="Palatino Linotype" w:cs="Arial"/>
          <w:b/>
          <w:sz w:val="24"/>
          <w:szCs w:val="24"/>
        </w:rPr>
      </w:pPr>
      <w:r w:rsidRPr="00662676">
        <w:rPr>
          <w:rFonts w:ascii="Palatino Linotype" w:hAnsi="Palatino Linotype" w:cs="Arial"/>
          <w:b/>
          <w:bCs/>
          <w:sz w:val="24"/>
          <w:szCs w:val="24"/>
        </w:rPr>
        <w:t>8.5.7.</w:t>
      </w:r>
      <w:r w:rsidRPr="00662676">
        <w:rPr>
          <w:rFonts w:ascii="Palatino Linotype" w:hAnsi="Palatino Linotype" w:cs="Arial"/>
          <w:b/>
          <w:sz w:val="24"/>
          <w:szCs w:val="24"/>
        </w:rPr>
        <w:t xml:space="preserve"> </w:t>
      </w:r>
      <w:r w:rsidRPr="00662676">
        <w:rPr>
          <w:rFonts w:ascii="Palatino Linotype" w:hAnsi="Palatino Linotype" w:cs="Arial"/>
          <w:b/>
          <w:sz w:val="24"/>
          <w:szCs w:val="24"/>
        </w:rPr>
        <w:tab/>
      </w:r>
      <w:r w:rsidRPr="00662676">
        <w:rPr>
          <w:rFonts w:ascii="Palatino Linotype" w:hAnsi="Palatino Linotype" w:cs="Arial"/>
          <w:b/>
          <w:sz w:val="24"/>
          <w:szCs w:val="24"/>
          <w:highlight w:val="yellow"/>
        </w:rPr>
        <w:t xml:space="preserve">DAS GARANTIAS </w:t>
      </w:r>
      <w:r w:rsidR="00532631" w:rsidRPr="00662676">
        <w:rPr>
          <w:rFonts w:ascii="Palatino Linotype" w:hAnsi="Palatino Linotype" w:cs="Arial"/>
          <w:b/>
          <w:sz w:val="24"/>
          <w:szCs w:val="24"/>
          <w:highlight w:val="yellow"/>
        </w:rPr>
        <w:t>DA OBRA E DO CONTRATO</w:t>
      </w:r>
    </w:p>
    <w:p w14:paraId="41DB7309" w14:textId="10B3FB91" w:rsidR="00D604FA" w:rsidRPr="00662676" w:rsidRDefault="00D604FA"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b/>
          <w:sz w:val="24"/>
          <w:szCs w:val="24"/>
        </w:rPr>
        <w:t xml:space="preserve">8.5.7.1. </w:t>
      </w:r>
      <w:r w:rsidRPr="00662676">
        <w:rPr>
          <w:rFonts w:ascii="Palatino Linotype" w:hAnsi="Palatino Linotype" w:cs="Arial"/>
          <w:b/>
          <w:sz w:val="24"/>
          <w:szCs w:val="24"/>
        </w:rPr>
        <w:tab/>
      </w:r>
      <w:r w:rsidRPr="00E92BAD">
        <w:rPr>
          <w:rFonts w:ascii="Palatino Linotype" w:hAnsi="Palatino Linotype" w:cs="Arial"/>
          <w:b/>
          <w:sz w:val="24"/>
          <w:szCs w:val="24"/>
          <w:highlight w:val="yellow"/>
        </w:rPr>
        <w:t>DA GARANTIA DA OBRA</w:t>
      </w:r>
      <w:r w:rsidR="00F347CE" w:rsidRPr="00E92BAD">
        <w:rPr>
          <w:rFonts w:ascii="Palatino Linotype" w:hAnsi="Palatino Linotype" w:cs="Arial"/>
          <w:b/>
          <w:sz w:val="24"/>
          <w:szCs w:val="24"/>
          <w:highlight w:val="yellow"/>
        </w:rPr>
        <w:t xml:space="preserve"> (ANEXO </w:t>
      </w:r>
      <w:r w:rsidR="00CD6041" w:rsidRPr="00E92BAD">
        <w:rPr>
          <w:rFonts w:ascii="Palatino Linotype" w:hAnsi="Palatino Linotype" w:cs="Arial"/>
          <w:b/>
          <w:sz w:val="24"/>
          <w:szCs w:val="24"/>
          <w:highlight w:val="yellow"/>
        </w:rPr>
        <w:t>VIII</w:t>
      </w:r>
      <w:r w:rsidR="00F347CE">
        <w:rPr>
          <w:rFonts w:ascii="Palatino Linotype" w:hAnsi="Palatino Linotype" w:cs="Arial"/>
          <w:b/>
          <w:sz w:val="24"/>
          <w:szCs w:val="24"/>
        </w:rPr>
        <w:t>)</w:t>
      </w:r>
      <w:r w:rsidRPr="00662676">
        <w:rPr>
          <w:rFonts w:ascii="Palatino Linotype" w:hAnsi="Palatino Linotype" w:cs="Arial"/>
          <w:b/>
          <w:sz w:val="24"/>
          <w:szCs w:val="24"/>
        </w:rPr>
        <w:t>:</w:t>
      </w:r>
    </w:p>
    <w:p w14:paraId="0E36F5EB" w14:textId="12F2ACE0" w:rsidR="00D604FA" w:rsidRPr="00662676" w:rsidRDefault="00532631"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8.5.7.</w:t>
      </w:r>
      <w:r w:rsidR="00D604FA" w:rsidRPr="00662676">
        <w:rPr>
          <w:rFonts w:ascii="Palatino Linotype" w:hAnsi="Palatino Linotype" w:cs="Arial"/>
          <w:sz w:val="24"/>
          <w:szCs w:val="24"/>
        </w:rPr>
        <w:t xml:space="preserve">1.1. </w:t>
      </w:r>
      <w:r w:rsidR="00D604FA" w:rsidRPr="00662676">
        <w:rPr>
          <w:rFonts w:ascii="Palatino Linotype" w:hAnsi="Palatino Linotype" w:cs="Arial"/>
          <w:sz w:val="24"/>
          <w:szCs w:val="24"/>
        </w:rPr>
        <w:tab/>
      </w:r>
      <w:r w:rsidR="00D604FA" w:rsidRPr="00662676">
        <w:rPr>
          <w:rFonts w:ascii="Palatino Linotype" w:hAnsi="Palatino Linotype" w:cs="Arial"/>
          <w:sz w:val="24"/>
          <w:szCs w:val="24"/>
          <w:u w:val="single"/>
        </w:rPr>
        <w:t xml:space="preserve">Conforme previsto no Termo de Referência </w:t>
      </w:r>
      <w:r w:rsidR="00D604FA" w:rsidRPr="00662676">
        <w:rPr>
          <w:rFonts w:ascii="Palatino Linotype" w:hAnsi="Palatino Linotype" w:cs="Arial"/>
          <w:b/>
          <w:sz w:val="24"/>
          <w:szCs w:val="24"/>
          <w:highlight w:val="yellow"/>
          <w:u w:val="single"/>
        </w:rPr>
        <w:t xml:space="preserve">item </w:t>
      </w:r>
      <w:r w:rsidR="00634242">
        <w:rPr>
          <w:rFonts w:ascii="Palatino Linotype" w:hAnsi="Palatino Linotype" w:cs="Arial"/>
          <w:b/>
          <w:sz w:val="24"/>
          <w:szCs w:val="24"/>
          <w:highlight w:val="yellow"/>
          <w:u w:val="single"/>
        </w:rPr>
        <w:t>1</w:t>
      </w:r>
      <w:r w:rsidR="00E92BAD">
        <w:rPr>
          <w:rFonts w:ascii="Palatino Linotype" w:hAnsi="Palatino Linotype" w:cs="Arial"/>
          <w:b/>
          <w:sz w:val="24"/>
          <w:szCs w:val="24"/>
          <w:highlight w:val="yellow"/>
          <w:u w:val="single"/>
        </w:rPr>
        <w:t>.</w:t>
      </w:r>
      <w:r w:rsidR="00634242" w:rsidRPr="00634242">
        <w:rPr>
          <w:rFonts w:ascii="Palatino Linotype" w:hAnsi="Palatino Linotype" w:cs="Arial"/>
          <w:b/>
          <w:sz w:val="24"/>
          <w:szCs w:val="24"/>
          <w:highlight w:val="yellow"/>
          <w:u w:val="single"/>
        </w:rPr>
        <w:t>6</w:t>
      </w:r>
      <w:r w:rsidR="00D604FA" w:rsidRPr="00662676">
        <w:rPr>
          <w:rFonts w:ascii="Palatino Linotype" w:hAnsi="Palatino Linotype" w:cs="Arial"/>
          <w:sz w:val="24"/>
          <w:szCs w:val="24"/>
        </w:rPr>
        <w:t xml:space="preserve">, sob pena de </w:t>
      </w:r>
      <w:r w:rsidR="00D604FA" w:rsidRPr="00662676">
        <w:rPr>
          <w:rFonts w:ascii="Palatino Linotype" w:hAnsi="Palatino Linotype" w:cs="Arial"/>
          <w:b/>
          <w:bCs/>
          <w:sz w:val="24"/>
          <w:szCs w:val="24"/>
        </w:rPr>
        <w:t>DESCLASSIFICAÇÃO</w:t>
      </w:r>
      <w:r w:rsidR="00D604FA" w:rsidRPr="00662676">
        <w:rPr>
          <w:rFonts w:ascii="Palatino Linotype" w:hAnsi="Palatino Linotype" w:cs="Arial"/>
          <w:sz w:val="24"/>
          <w:szCs w:val="24"/>
        </w:rPr>
        <w:t xml:space="preserve"> a empresa deve emitir </w:t>
      </w:r>
      <w:r w:rsidR="00D604FA" w:rsidRPr="00662676">
        <w:rPr>
          <w:rFonts w:ascii="Palatino Linotype" w:hAnsi="Palatino Linotype" w:cs="Arial"/>
          <w:b/>
          <w:bCs/>
          <w:sz w:val="24"/>
          <w:szCs w:val="24"/>
        </w:rPr>
        <w:t>DECLARAÇÃO EXPRESSA</w:t>
      </w:r>
      <w:r w:rsidR="00D604FA" w:rsidRPr="00662676">
        <w:rPr>
          <w:rFonts w:ascii="Palatino Linotype" w:hAnsi="Palatino Linotype" w:cs="Arial"/>
          <w:sz w:val="24"/>
          <w:szCs w:val="24"/>
        </w:rPr>
        <w:t>, devidamente assinada pelo responsável, sob as penas do art. 299 do Código Penal, de que, o cumprimento do objeto licitado, circunstanciado pelo Termo de Recebimento Provisório – TRP ou Termo de Recebimento Definitivo, não exclui a responsabilidade civil da licitante, pela solidez e segurança da obra ou serviços, nem ético-profissional pela perfeita execução do contrato, dentro dos limites estabelecidos por Lei</w:t>
      </w:r>
      <w:r w:rsidR="00D604FA" w:rsidRPr="00662676">
        <w:rPr>
          <w:rFonts w:ascii="Palatino Linotype" w:hAnsi="Palatino Linotype" w:cs="Arial"/>
          <w:b/>
          <w:sz w:val="24"/>
          <w:szCs w:val="24"/>
        </w:rPr>
        <w:t>. Assim como, responderá, durante o prazo irredutível de no mínimo 05 (cinco) anos</w:t>
      </w:r>
      <w:r w:rsidR="00D604FA" w:rsidRPr="00662676">
        <w:rPr>
          <w:rFonts w:ascii="Palatino Linotype" w:hAnsi="Palatino Linotype" w:cs="Arial"/>
          <w:sz w:val="24"/>
          <w:szCs w:val="24"/>
        </w:rPr>
        <w:t>, assim em razão dos materiais e dos serviços, obrigando-se a reparar, corrigir, remover, reconstruir ou substituir, às suas expensas, no total ou em parte, o objeto contratado em que se verificarem vícios, defeitos ou incorreções resultantes da execução ou de materiais empregados, salvo por uso indevido, acidente e/ou caso fortuito, para fins de garantia da empreitada civil. (art. 618, do Código Civil – Lei Federal n° 10.406/2002).</w:t>
      </w:r>
    </w:p>
    <w:p w14:paraId="6D8503F9" w14:textId="77777777" w:rsidR="00D604FA" w:rsidRPr="00662676" w:rsidRDefault="00D604FA" w:rsidP="00E97200">
      <w:pPr>
        <w:pStyle w:val="Textodecomentrio"/>
        <w:widowControl/>
        <w:spacing w:line="360" w:lineRule="atLeast"/>
        <w:ind w:left="720"/>
        <w:jc w:val="both"/>
        <w:rPr>
          <w:rFonts w:ascii="Palatino Linotype" w:hAnsi="Palatino Linotype" w:cs="Arial"/>
          <w:sz w:val="24"/>
          <w:szCs w:val="24"/>
        </w:rPr>
      </w:pPr>
    </w:p>
    <w:p w14:paraId="07DF4022" w14:textId="0057BFE2" w:rsidR="00D604FA" w:rsidRPr="00662676" w:rsidRDefault="00532631" w:rsidP="00E97200">
      <w:pPr>
        <w:pStyle w:val="Textodecomentrio"/>
        <w:widowControl/>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8.5.7.1.2.</w:t>
      </w:r>
      <w:r w:rsidR="00D604FA" w:rsidRPr="00662676">
        <w:rPr>
          <w:rFonts w:ascii="Palatino Linotype" w:hAnsi="Palatino Linotype" w:cs="Arial"/>
          <w:bCs/>
          <w:sz w:val="24"/>
          <w:szCs w:val="24"/>
        </w:rPr>
        <w:tab/>
      </w:r>
      <w:r w:rsidR="00D604FA" w:rsidRPr="00E92BAD">
        <w:rPr>
          <w:rFonts w:ascii="Palatino Linotype" w:hAnsi="Palatino Linotype" w:cs="Arial"/>
          <w:b/>
          <w:sz w:val="24"/>
          <w:szCs w:val="24"/>
          <w:highlight w:val="yellow"/>
        </w:rPr>
        <w:t>DA GARANTIA CONTRATUAL</w:t>
      </w:r>
      <w:r w:rsidR="00D604FA" w:rsidRPr="00662676">
        <w:rPr>
          <w:rFonts w:ascii="Palatino Linotype" w:hAnsi="Palatino Linotype" w:cs="Arial"/>
          <w:b/>
          <w:sz w:val="24"/>
          <w:szCs w:val="24"/>
        </w:rPr>
        <w:t>:</w:t>
      </w:r>
      <w:r w:rsidRPr="00662676">
        <w:rPr>
          <w:rFonts w:ascii="Palatino Linotype" w:hAnsi="Palatino Linotype" w:cs="Arial"/>
          <w:b/>
          <w:sz w:val="24"/>
          <w:szCs w:val="24"/>
        </w:rPr>
        <w:t xml:space="preserve"> </w:t>
      </w:r>
      <w:r w:rsidR="00D604FA" w:rsidRPr="00662676">
        <w:rPr>
          <w:rFonts w:ascii="Palatino Linotype" w:hAnsi="Palatino Linotype" w:cs="Arial"/>
          <w:sz w:val="24"/>
          <w:szCs w:val="24"/>
          <w:u w:val="single"/>
        </w:rPr>
        <w:t xml:space="preserve">Conforme previsto no Termo de Referência </w:t>
      </w:r>
      <w:r w:rsidR="00D604FA" w:rsidRPr="00662676">
        <w:rPr>
          <w:rFonts w:ascii="Palatino Linotype" w:hAnsi="Palatino Linotype" w:cs="Arial"/>
          <w:b/>
          <w:sz w:val="24"/>
          <w:szCs w:val="24"/>
          <w:highlight w:val="yellow"/>
          <w:u w:val="single"/>
        </w:rPr>
        <w:t xml:space="preserve">item </w:t>
      </w:r>
      <w:r w:rsidR="00634242">
        <w:rPr>
          <w:rFonts w:ascii="Palatino Linotype" w:hAnsi="Palatino Linotype" w:cs="Arial"/>
          <w:b/>
          <w:sz w:val="24"/>
          <w:szCs w:val="24"/>
          <w:highlight w:val="yellow"/>
          <w:u w:val="single"/>
        </w:rPr>
        <w:t>4.5</w:t>
      </w:r>
      <w:r w:rsidR="00D604FA" w:rsidRPr="00662676">
        <w:rPr>
          <w:rFonts w:ascii="Palatino Linotype" w:hAnsi="Palatino Linotype" w:cs="Arial"/>
          <w:sz w:val="24"/>
          <w:szCs w:val="24"/>
        </w:rPr>
        <w:t xml:space="preserve">, será exigida a </w:t>
      </w:r>
      <w:r w:rsidR="00D604FA" w:rsidRPr="00662676">
        <w:rPr>
          <w:rFonts w:ascii="Palatino Linotype" w:hAnsi="Palatino Linotype" w:cs="Arial"/>
          <w:b/>
          <w:bCs/>
          <w:sz w:val="24"/>
          <w:szCs w:val="24"/>
        </w:rPr>
        <w:t>Garantia da Contratação</w:t>
      </w:r>
      <w:r w:rsidR="00D604FA" w:rsidRPr="00662676">
        <w:rPr>
          <w:rFonts w:ascii="Palatino Linotype" w:hAnsi="Palatino Linotype" w:cs="Arial"/>
          <w:sz w:val="24"/>
          <w:szCs w:val="24"/>
        </w:rPr>
        <w:t xml:space="preserve"> prevista no artigo 98 da Lei 14.133/2021 cabendo a empresa CONTRATADA optar por uma das modalidades de garantia que trata o art. 96 da Lei nº 14.133/2021.</w:t>
      </w:r>
    </w:p>
    <w:p w14:paraId="1AAC0EAD" w14:textId="09562A2E" w:rsidR="00D604FA" w:rsidRPr="00662676" w:rsidRDefault="00A92D67" w:rsidP="00E97200">
      <w:pPr>
        <w:pStyle w:val="Textodecomentrio"/>
        <w:spacing w:line="360" w:lineRule="atLeast"/>
        <w:ind w:left="567"/>
        <w:jc w:val="both"/>
        <w:rPr>
          <w:rFonts w:ascii="Palatino Linotype" w:hAnsi="Palatino Linotype" w:cs="Arial"/>
          <w:sz w:val="24"/>
          <w:szCs w:val="24"/>
        </w:rPr>
      </w:pPr>
      <w:r w:rsidRPr="00BB6EB6">
        <w:rPr>
          <w:rFonts w:ascii="Palatino Linotype" w:hAnsi="Palatino Linotype" w:cs="Arial"/>
          <w:b/>
          <w:bCs/>
          <w:sz w:val="24"/>
          <w:szCs w:val="24"/>
        </w:rPr>
        <w:t>a</w:t>
      </w:r>
      <w:r w:rsidR="00D604FA" w:rsidRPr="00BB6EB6">
        <w:rPr>
          <w:rFonts w:ascii="Palatino Linotype" w:hAnsi="Palatino Linotype" w:cs="Arial"/>
          <w:b/>
          <w:bCs/>
          <w:sz w:val="24"/>
          <w:szCs w:val="24"/>
        </w:rPr>
        <w:t>) O percentual da garantia que trata o item acima será de 5% do valor contratual,</w:t>
      </w:r>
      <w:r w:rsidR="00D604FA" w:rsidRPr="00662676">
        <w:rPr>
          <w:rFonts w:ascii="Palatino Linotype" w:hAnsi="Palatino Linotype" w:cs="Arial"/>
          <w:b/>
          <w:sz w:val="24"/>
          <w:szCs w:val="24"/>
        </w:rPr>
        <w:t xml:space="preserve"> conforme regras previstas no contrato</w:t>
      </w:r>
      <w:r w:rsidR="00D604FA" w:rsidRPr="00662676">
        <w:rPr>
          <w:rFonts w:ascii="Palatino Linotype" w:hAnsi="Palatino Linotype" w:cs="Arial"/>
          <w:sz w:val="24"/>
          <w:szCs w:val="24"/>
        </w:rPr>
        <w:t>.</w:t>
      </w:r>
    </w:p>
    <w:p w14:paraId="3E6747E7" w14:textId="77777777" w:rsidR="00BB6EB6" w:rsidRPr="00BB6EB6" w:rsidRDefault="00A92D67" w:rsidP="00E97200">
      <w:pPr>
        <w:pStyle w:val="Textodecomentrio"/>
        <w:spacing w:line="360" w:lineRule="atLeast"/>
        <w:ind w:left="567"/>
        <w:jc w:val="both"/>
        <w:rPr>
          <w:rFonts w:ascii="Palatino Linotype" w:hAnsi="Palatino Linotype" w:cs="Arial"/>
          <w:b/>
          <w:bCs/>
          <w:sz w:val="24"/>
          <w:szCs w:val="24"/>
        </w:rPr>
      </w:pPr>
      <w:r w:rsidRPr="00BB6EB6">
        <w:rPr>
          <w:rFonts w:ascii="Palatino Linotype" w:hAnsi="Palatino Linotype" w:cs="Arial"/>
          <w:b/>
          <w:bCs/>
          <w:sz w:val="24"/>
          <w:szCs w:val="24"/>
        </w:rPr>
        <w:lastRenderedPageBreak/>
        <w:t>b</w:t>
      </w:r>
      <w:r w:rsidR="00D604FA" w:rsidRPr="00BB6EB6">
        <w:rPr>
          <w:rFonts w:ascii="Palatino Linotype" w:hAnsi="Palatino Linotype" w:cs="Arial"/>
          <w:b/>
          <w:bCs/>
          <w:sz w:val="24"/>
          <w:szCs w:val="24"/>
        </w:rPr>
        <w:t xml:space="preserve">) A </w:t>
      </w:r>
      <w:r w:rsidR="00BB6EB6" w:rsidRPr="00BB6EB6">
        <w:rPr>
          <w:rFonts w:ascii="Palatino Linotype" w:hAnsi="Palatino Linotype" w:cs="Arial"/>
          <w:b/>
          <w:bCs/>
          <w:sz w:val="24"/>
          <w:szCs w:val="24"/>
        </w:rPr>
        <w:t>prestação da garantia contratual observará os seguintes prazos:</w:t>
      </w:r>
    </w:p>
    <w:p w14:paraId="3BF8FC27" w14:textId="29E99ABF" w:rsidR="00BB6EB6" w:rsidRPr="00BB6EB6" w:rsidRDefault="00BB6EB6" w:rsidP="00BB6EB6">
      <w:pPr>
        <w:pStyle w:val="Textodecomentrio"/>
        <w:numPr>
          <w:ilvl w:val="0"/>
          <w:numId w:val="38"/>
        </w:numPr>
        <w:spacing w:line="360" w:lineRule="atLeast"/>
        <w:jc w:val="both"/>
        <w:rPr>
          <w:rFonts w:ascii="Palatino Linotype" w:hAnsi="Palatino Linotype" w:cs="Arial"/>
          <w:sz w:val="24"/>
          <w:szCs w:val="24"/>
        </w:rPr>
      </w:pPr>
      <w:r w:rsidRPr="00BB6EB6">
        <w:rPr>
          <w:rFonts w:ascii="Palatino Linotype" w:hAnsi="Palatino Linotype" w:cs="Arial"/>
          <w:b/>
          <w:bCs/>
          <w:sz w:val="24"/>
          <w:szCs w:val="24"/>
        </w:rPr>
        <w:t>Seguro-Garantia</w:t>
      </w:r>
      <w:r w:rsidRPr="00BB6EB6">
        <w:rPr>
          <w:rFonts w:ascii="Palatino Linotype" w:hAnsi="Palatino Linotype" w:cs="Arial"/>
          <w:sz w:val="24"/>
          <w:szCs w:val="24"/>
        </w:rPr>
        <w:t xml:space="preserve">: deverá ser apresentado no prazo mínimo de </w:t>
      </w:r>
      <w:r w:rsidRPr="00BB6EB6">
        <w:rPr>
          <w:rFonts w:ascii="Palatino Linotype" w:hAnsi="Palatino Linotype" w:cs="Arial"/>
          <w:b/>
          <w:bCs/>
          <w:sz w:val="24"/>
          <w:szCs w:val="24"/>
        </w:rPr>
        <w:t>1 (um) mês contado da data de homologação da licitação e antes da assinatura do contrato</w:t>
      </w:r>
      <w:r w:rsidRPr="00BB6EB6">
        <w:rPr>
          <w:rFonts w:ascii="Palatino Linotype" w:hAnsi="Palatino Linotype" w:cs="Arial"/>
          <w:sz w:val="24"/>
          <w:szCs w:val="24"/>
        </w:rPr>
        <w:t>, conforme determina o art. 96, §3º, da Lei Federal 14.133/2021.</w:t>
      </w:r>
    </w:p>
    <w:p w14:paraId="01E25D25" w14:textId="1E5EEB61" w:rsidR="00BB6EB6" w:rsidRPr="00BB6EB6" w:rsidRDefault="00BB6EB6" w:rsidP="00BB6EB6">
      <w:pPr>
        <w:pStyle w:val="Textodecomentrio"/>
        <w:numPr>
          <w:ilvl w:val="0"/>
          <w:numId w:val="38"/>
        </w:numPr>
        <w:spacing w:line="360" w:lineRule="atLeast"/>
        <w:jc w:val="both"/>
        <w:rPr>
          <w:rFonts w:ascii="Palatino Linotype" w:hAnsi="Palatino Linotype" w:cs="Arial"/>
          <w:sz w:val="24"/>
          <w:szCs w:val="24"/>
        </w:rPr>
      </w:pPr>
      <w:r w:rsidRPr="00BB6EB6">
        <w:rPr>
          <w:rFonts w:ascii="Palatino Linotype" w:hAnsi="Palatino Linotype" w:cs="Arial"/>
          <w:b/>
          <w:bCs/>
          <w:sz w:val="24"/>
          <w:szCs w:val="24"/>
        </w:rPr>
        <w:t>Caução em dinheiro ou em títulos da dívida pública, fiança bancária e título de capitalização</w:t>
      </w:r>
      <w:r w:rsidRPr="00BB6EB6">
        <w:rPr>
          <w:rFonts w:ascii="Palatino Linotype" w:hAnsi="Palatino Linotype" w:cs="Arial"/>
          <w:sz w:val="24"/>
          <w:szCs w:val="24"/>
        </w:rPr>
        <w:t xml:space="preserve">: deverão ser apresentados, no máximo, </w:t>
      </w:r>
      <w:r w:rsidRPr="00BB6EB6">
        <w:rPr>
          <w:rFonts w:ascii="Palatino Linotype" w:hAnsi="Palatino Linotype" w:cs="Arial"/>
          <w:b/>
          <w:bCs/>
          <w:sz w:val="24"/>
          <w:szCs w:val="24"/>
        </w:rPr>
        <w:t>até a data de assintura do contrato</w:t>
      </w:r>
      <w:r w:rsidRPr="00BB6EB6">
        <w:rPr>
          <w:rFonts w:ascii="Palatino Linotype" w:hAnsi="Palatino Linotype" w:cs="Arial"/>
          <w:sz w:val="24"/>
          <w:szCs w:val="24"/>
        </w:rPr>
        <w:t>, observadas as condições estabelecidas na minuta contratual.</w:t>
      </w:r>
    </w:p>
    <w:p w14:paraId="5077366C" w14:textId="77777777" w:rsidR="00BB6EB6" w:rsidRPr="00BB6EB6" w:rsidRDefault="00BB6EB6" w:rsidP="00BB6EB6">
      <w:pPr>
        <w:pStyle w:val="Textodecomentrio"/>
        <w:spacing w:line="360" w:lineRule="atLeast"/>
        <w:jc w:val="both"/>
        <w:rPr>
          <w:rFonts w:ascii="Palatino Linotype" w:hAnsi="Palatino Linotype" w:cs="Arial"/>
          <w:sz w:val="24"/>
          <w:szCs w:val="24"/>
        </w:rPr>
      </w:pPr>
    </w:p>
    <w:p w14:paraId="3A78B6D7" w14:textId="5C69588E" w:rsidR="00BB6EB6" w:rsidRPr="00BB6EB6" w:rsidRDefault="00BB6EB6" w:rsidP="00BB6EB6">
      <w:pPr>
        <w:pStyle w:val="Textodecomentrio"/>
        <w:spacing w:line="360" w:lineRule="atLeast"/>
        <w:jc w:val="both"/>
        <w:rPr>
          <w:rFonts w:ascii="Palatino Linotype" w:hAnsi="Palatino Linotype" w:cs="Arial"/>
          <w:sz w:val="24"/>
          <w:szCs w:val="24"/>
        </w:rPr>
      </w:pPr>
      <w:r w:rsidRPr="00BB6EB6">
        <w:rPr>
          <w:rFonts w:ascii="Palatino Linotype" w:hAnsi="Palatino Linotype" w:cs="Arial"/>
          <w:b/>
          <w:bCs/>
          <w:i/>
          <w:iCs/>
          <w:sz w:val="24"/>
          <w:szCs w:val="24"/>
        </w:rPr>
        <w:t>Parágrafo único</w:t>
      </w:r>
      <w:r w:rsidRPr="00BB6EB6">
        <w:rPr>
          <w:rFonts w:ascii="Palatino Linotype" w:hAnsi="Palatino Linotype" w:cs="Arial"/>
          <w:sz w:val="24"/>
          <w:szCs w:val="24"/>
        </w:rPr>
        <w:t>. A garantia contratual corresponderá a 5% (cinco por cento) do valor inicial do contrato, nos termos do art. 98 da Lei Federal 14.133/2021.</w:t>
      </w:r>
    </w:p>
    <w:p w14:paraId="2145122D" w14:textId="77777777" w:rsidR="00D604FA" w:rsidRPr="00662676" w:rsidRDefault="00D604FA" w:rsidP="00E97200">
      <w:pPr>
        <w:pStyle w:val="Textodecomentrio"/>
        <w:spacing w:line="360" w:lineRule="atLeast"/>
        <w:ind w:left="567"/>
        <w:jc w:val="both"/>
        <w:rPr>
          <w:rFonts w:ascii="Palatino Linotype" w:hAnsi="Palatino Linotype" w:cs="Arial"/>
          <w:sz w:val="24"/>
          <w:szCs w:val="24"/>
        </w:rPr>
      </w:pPr>
    </w:p>
    <w:p w14:paraId="71D6FE71" w14:textId="16A9C50A"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ab/>
        <w:t>No que se refere a garantia de contrato, caso de opção pela modalidade caução em dinheiro, a licitante vencedora deverá, dentro do prazo estipulado para prestação da garantia, entrar em contato com o Município de Brasilândia/MS, por meio do telefone 0800 067 0053, junto à Coordenadoria de Gestão Financeira (Tesouraria), a fim de solicitar os dados bancários e demais orientações necessárias para a efetivação do depósito da caução.</w:t>
      </w:r>
    </w:p>
    <w:p w14:paraId="5FEC3ACC"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049886CB" w14:textId="241899DC"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1</w:t>
      </w:r>
      <w:r w:rsidR="00D604FA" w:rsidRPr="00662676">
        <w:rPr>
          <w:rFonts w:ascii="Palatino Linotype" w:eastAsia="Malgun Gothic" w:hAnsi="Palatino Linotype" w:cs="Arial"/>
          <w:sz w:val="24"/>
          <w:szCs w:val="24"/>
        </w:rPr>
        <w:tab/>
        <w:t xml:space="preserve">Após a realização do depósito, a empresa deverá encaminhar o respectivo comprovante dentro do prazo e exigencias estabelecidas neste edital. </w:t>
      </w:r>
    </w:p>
    <w:p w14:paraId="48038146"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49832CA0" w14:textId="1BCE9DDF"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2</w:t>
      </w:r>
      <w:r w:rsidR="00D604FA" w:rsidRPr="00662676">
        <w:rPr>
          <w:rFonts w:ascii="Palatino Linotype" w:eastAsia="Malgun Gothic" w:hAnsi="Palatino Linotype" w:cs="Arial"/>
          <w:sz w:val="24"/>
          <w:szCs w:val="24"/>
        </w:rPr>
        <w:tab/>
        <w:t>Nos casos de prestação de garantia nas modalidades seguro-garantia ou fiança bancária, os instrumentos deverão ser emitidos contendo, obrigatoriamente, os seguintes dados do beneficiário: Razão Social: MUNICÍPIO DE BRASILÂNDIA - CNPJ: 03.184.058/0001-20.</w:t>
      </w:r>
    </w:p>
    <w:p w14:paraId="4853D9EE"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53DC5733" w14:textId="6FA8AF6D"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3</w:t>
      </w:r>
      <w:r w:rsidR="00D604FA" w:rsidRPr="00662676">
        <w:rPr>
          <w:rFonts w:ascii="Palatino Linotype" w:eastAsia="Malgun Gothic" w:hAnsi="Palatino Linotype" w:cs="Arial"/>
          <w:sz w:val="24"/>
          <w:szCs w:val="24"/>
        </w:rPr>
        <w:tab/>
        <w:t>Os documentos de garantia apresentados deverão atender integralmente às disposições do §1º do art. 96 da Lei nº 14.133/2021, bem como às demais condições estabelecidas neste edital.</w:t>
      </w:r>
    </w:p>
    <w:p w14:paraId="470A3444"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6D83EE64" w14:textId="15C7F2B3" w:rsidR="00D604FA"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4.</w:t>
      </w:r>
      <w:r w:rsidR="00D604FA" w:rsidRPr="00662676">
        <w:rPr>
          <w:rFonts w:ascii="Palatino Linotype" w:eastAsia="Malgun Gothic" w:hAnsi="Palatino Linotype" w:cs="Arial"/>
          <w:sz w:val="24"/>
          <w:szCs w:val="24"/>
        </w:rPr>
        <w:tab/>
        <w:t>A garantia apresentada deverá indicar expressamente que se destina a garantir as obrigações de proposta e/ou contratuais decorrentes de julgamento de proposta ou de contrato firmado com o Município de Brasilândia/MS, referente ao presente processo licitatório.”</w:t>
      </w:r>
    </w:p>
    <w:p w14:paraId="32B66989" w14:textId="77777777" w:rsidR="00E92BAD" w:rsidRDefault="00E92BAD" w:rsidP="00E97200">
      <w:pPr>
        <w:pStyle w:val="Textodecomentrio"/>
        <w:tabs>
          <w:tab w:val="left" w:pos="1134"/>
        </w:tabs>
        <w:spacing w:line="360" w:lineRule="atLeast"/>
        <w:jc w:val="both"/>
        <w:rPr>
          <w:rFonts w:ascii="Palatino Linotype" w:eastAsia="Malgun Gothic" w:hAnsi="Palatino Linotype" w:cs="Arial"/>
          <w:sz w:val="24"/>
          <w:szCs w:val="24"/>
        </w:rPr>
      </w:pPr>
    </w:p>
    <w:p w14:paraId="14E5AFD5" w14:textId="439A47A4" w:rsidR="002F14B7" w:rsidRPr="00662676" w:rsidRDefault="00083A48"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
          <w:bCs/>
          <w:sz w:val="24"/>
          <w:szCs w:val="24"/>
          <w:highlight w:val="yellow"/>
        </w:rPr>
        <w:t>8.5.</w:t>
      </w:r>
      <w:r w:rsidR="00A0358B">
        <w:rPr>
          <w:rFonts w:ascii="Palatino Linotype" w:eastAsia="Calibri" w:hAnsi="Palatino Linotype"/>
          <w:b/>
          <w:bCs/>
          <w:sz w:val="24"/>
          <w:szCs w:val="24"/>
          <w:highlight w:val="yellow"/>
        </w:rPr>
        <w:t>8</w:t>
      </w:r>
      <w:r w:rsidR="00B76640" w:rsidRPr="00662676">
        <w:rPr>
          <w:rFonts w:ascii="Palatino Linotype" w:eastAsia="Calibri" w:hAnsi="Palatino Linotype"/>
          <w:b/>
          <w:bCs/>
          <w:sz w:val="24"/>
          <w:szCs w:val="24"/>
          <w:highlight w:val="yellow"/>
        </w:rPr>
        <w:t xml:space="preserve">. </w:t>
      </w:r>
      <w:r w:rsidR="002F14B7" w:rsidRPr="00662676">
        <w:rPr>
          <w:rFonts w:ascii="Palatino Linotype" w:eastAsia="Calibri" w:hAnsi="Palatino Linotype"/>
          <w:b/>
          <w:bCs/>
          <w:sz w:val="24"/>
          <w:szCs w:val="24"/>
          <w:highlight w:val="yellow"/>
        </w:rPr>
        <w:t>COMPROVAÇÃO DE CAPACIDADE TÉCNICO-PROFISSIONAL (RESPONSÁVEL TÉCNICO),</w:t>
      </w:r>
      <w:r w:rsidR="002F14B7" w:rsidRPr="00662676">
        <w:rPr>
          <w:rFonts w:ascii="Palatino Linotype" w:eastAsia="Calibri" w:hAnsi="Palatino Linotype"/>
          <w:sz w:val="24"/>
          <w:szCs w:val="24"/>
        </w:rPr>
        <w:t xml:space="preserve"> mediante prova da licitante de possuir em seu quadro permanente de pessoal, na data prevista para entrega da proposta, </w:t>
      </w:r>
      <w:r w:rsidR="002F14B7" w:rsidRPr="002525BC">
        <w:rPr>
          <w:rFonts w:ascii="Palatino Linotype" w:eastAsia="Calibri" w:hAnsi="Palatino Linotype"/>
          <w:b/>
          <w:bCs/>
          <w:sz w:val="24"/>
          <w:szCs w:val="24"/>
          <w:u w:val="single"/>
        </w:rPr>
        <w:t xml:space="preserve">01 (um) profissional de </w:t>
      </w:r>
      <w:r w:rsidR="002F14B7" w:rsidRPr="002525BC">
        <w:rPr>
          <w:rFonts w:ascii="Palatino Linotype" w:eastAsia="Calibri" w:hAnsi="Palatino Linotype"/>
          <w:b/>
          <w:bCs/>
          <w:sz w:val="24"/>
          <w:szCs w:val="24"/>
          <w:u w:val="single"/>
        </w:rPr>
        <w:lastRenderedPageBreak/>
        <w:t>nível superior</w:t>
      </w:r>
      <w:r w:rsidR="002F14B7" w:rsidRPr="00662676">
        <w:rPr>
          <w:rFonts w:ascii="Palatino Linotype" w:eastAsia="Calibri" w:hAnsi="Palatino Linotype"/>
          <w:sz w:val="24"/>
          <w:szCs w:val="24"/>
        </w:rPr>
        <w:t xml:space="preserve">, habilitado na área de </w:t>
      </w:r>
      <w:r w:rsidR="002F14B7" w:rsidRPr="002525BC">
        <w:rPr>
          <w:rFonts w:ascii="Palatino Linotype" w:eastAsia="Calibri" w:hAnsi="Palatino Linotype"/>
          <w:b/>
          <w:bCs/>
          <w:sz w:val="24"/>
          <w:szCs w:val="24"/>
          <w:u w:val="single"/>
        </w:rPr>
        <w:t>Engenharia ou Arquitetura</w:t>
      </w:r>
      <w:r w:rsidR="002F14B7" w:rsidRPr="00662676">
        <w:rPr>
          <w:rFonts w:ascii="Palatino Linotype" w:eastAsia="Calibri" w:hAnsi="Palatino Linotype"/>
          <w:sz w:val="24"/>
          <w:szCs w:val="24"/>
        </w:rPr>
        <w:t>, detentor de atestado de capacidade técnica por trabalhos de características semelhantes, devidamente registrados no CREA/CAU, com respectiva Certidão de Acervo Técnico (CAT).</w:t>
      </w:r>
    </w:p>
    <w:p w14:paraId="641E23CD" w14:textId="77777777" w:rsidR="00AB2466" w:rsidRPr="00662676" w:rsidRDefault="00AB2466"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4A974077" w14:textId="09329398" w:rsidR="002F14B7" w:rsidRPr="002525BC" w:rsidRDefault="002F14B7" w:rsidP="00CD7F24">
      <w:pPr>
        <w:pStyle w:val="PargrafodaLista"/>
        <w:numPr>
          <w:ilvl w:val="0"/>
          <w:numId w:val="20"/>
        </w:numPr>
        <w:tabs>
          <w:tab w:val="left" w:pos="1134"/>
        </w:tabs>
        <w:autoSpaceDE w:val="0"/>
        <w:autoSpaceDN w:val="0"/>
        <w:adjustRightInd w:val="0"/>
        <w:spacing w:line="360" w:lineRule="atLeast"/>
        <w:rPr>
          <w:rFonts w:ascii="Palatino Linotype" w:eastAsia="Calibri" w:hAnsi="Palatino Linotype"/>
          <w:sz w:val="24"/>
          <w:szCs w:val="24"/>
        </w:rPr>
      </w:pPr>
      <w:r w:rsidRPr="002525BC">
        <w:rPr>
          <w:rFonts w:ascii="Palatino Linotype" w:eastAsia="Calibri" w:hAnsi="Palatino Linotype"/>
          <w:sz w:val="24"/>
          <w:szCs w:val="24"/>
        </w:rPr>
        <w:t>A respectiva Certidão deve constar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(art. 67, Lei Federal nº 14.133/2021).</w:t>
      </w:r>
    </w:p>
    <w:p w14:paraId="146EAF71" w14:textId="77777777" w:rsidR="0093453D" w:rsidRPr="002525BC" w:rsidRDefault="0093453D"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2790F704" w14:textId="4AADC428" w:rsidR="002F14B7" w:rsidRPr="002525BC" w:rsidRDefault="002F14B7" w:rsidP="00CD7F24">
      <w:pPr>
        <w:pStyle w:val="PargrafodaLista"/>
        <w:numPr>
          <w:ilvl w:val="0"/>
          <w:numId w:val="20"/>
        </w:numPr>
        <w:tabs>
          <w:tab w:val="left" w:pos="1134"/>
        </w:tabs>
        <w:autoSpaceDE w:val="0"/>
        <w:autoSpaceDN w:val="0"/>
        <w:adjustRightInd w:val="0"/>
        <w:spacing w:line="360" w:lineRule="atLeast"/>
        <w:rPr>
          <w:rFonts w:ascii="Palatino Linotype" w:eastAsia="Calibri" w:hAnsi="Palatino Linotype"/>
          <w:sz w:val="24"/>
          <w:szCs w:val="24"/>
        </w:rPr>
      </w:pPr>
      <w:r w:rsidRPr="002525BC">
        <w:rPr>
          <w:rFonts w:ascii="Palatino Linotype" w:eastAsia="Calibri" w:hAnsi="Palatino Linotype"/>
          <w:sz w:val="24"/>
          <w:szCs w:val="24"/>
        </w:rPr>
        <w:t xml:space="preserve">Entende-se por trabalhos de características semelhantes, atestado(s) de serviços similares ao objeto da licitação que demonstre(m) que o profissional (Engenheiro ou Arquiteto) prestou serviços correspondentes a </w:t>
      </w:r>
      <w:r w:rsidRPr="002525BC">
        <w:rPr>
          <w:rFonts w:ascii="Palatino Linotype" w:eastAsia="Calibri" w:hAnsi="Palatino Linotype"/>
          <w:b/>
          <w:bCs/>
          <w:sz w:val="24"/>
          <w:szCs w:val="24"/>
          <w:u w:val="single"/>
        </w:rPr>
        <w:t>50% (cinquenta por cento)</w:t>
      </w:r>
      <w:r w:rsidRPr="002525BC">
        <w:rPr>
          <w:rFonts w:ascii="Palatino Linotype" w:eastAsia="Calibri" w:hAnsi="Palatino Linotype"/>
          <w:sz w:val="24"/>
          <w:szCs w:val="24"/>
        </w:rPr>
        <w:t xml:space="preserve"> das quantidades solicitadas no Quadro 1.</w:t>
      </w:r>
    </w:p>
    <w:p w14:paraId="4E1E8041" w14:textId="77777777" w:rsidR="00AF05A7" w:rsidRPr="00662676" w:rsidRDefault="00AF05A7"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1C953A61" w14:textId="2CC2C9F8" w:rsidR="00C614F0" w:rsidRPr="00662676" w:rsidRDefault="00C614F0" w:rsidP="00E97200">
      <w:pPr>
        <w:widowControl/>
        <w:autoSpaceDE w:val="0"/>
        <w:autoSpaceDN w:val="0"/>
        <w:adjustRightInd w:val="0"/>
        <w:spacing w:line="360" w:lineRule="atLeast"/>
        <w:contextualSpacing/>
        <w:rPr>
          <w:rFonts w:ascii="Palatino Linotype" w:eastAsia="Calibri" w:hAnsi="Palatino Linotype"/>
          <w:b/>
          <w:bCs/>
          <w:sz w:val="18"/>
          <w:szCs w:val="18"/>
        </w:rPr>
      </w:pPr>
      <w:r w:rsidRPr="00662676">
        <w:rPr>
          <w:rFonts w:ascii="Palatino Linotype" w:eastAsia="Calibri" w:hAnsi="Palatino Linotype"/>
          <w:sz w:val="18"/>
          <w:szCs w:val="18"/>
        </w:rPr>
        <w:t>Quadro 1 – Comprovação de capacidade Técnico-Profissional</w:t>
      </w:r>
    </w:p>
    <w:tbl>
      <w:tblPr>
        <w:tblStyle w:val="Estilo2"/>
        <w:tblW w:w="0" w:type="auto"/>
        <w:tblBorders>
          <w:left w:val="none" w:sz="0" w:space="0" w:color="auto"/>
          <w:right w:val="none" w:sz="0" w:space="0" w:color="auto"/>
        </w:tblBorders>
        <w:tblLook w:val="04A0" w:firstRow="1" w:lastRow="0" w:firstColumn="1" w:lastColumn="0" w:noHBand="0" w:noVBand="1"/>
      </w:tblPr>
      <w:tblGrid>
        <w:gridCol w:w="696"/>
        <w:gridCol w:w="3756"/>
        <w:gridCol w:w="537"/>
        <w:gridCol w:w="1211"/>
        <w:gridCol w:w="548"/>
        <w:gridCol w:w="1461"/>
        <w:gridCol w:w="1430"/>
      </w:tblGrid>
      <w:tr w:rsidR="00634242" w:rsidRPr="00662676" w14:paraId="61F1F2DB" w14:textId="77777777" w:rsidTr="002E17B6">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06640324" w14:textId="77777777" w:rsidR="002F14B7" w:rsidRPr="00662676" w:rsidRDefault="002F14B7" w:rsidP="00E97200">
            <w:pPr>
              <w:pStyle w:val="Tabela"/>
              <w:spacing w:line="360" w:lineRule="atLeast"/>
              <w:rPr>
                <w:szCs w:val="18"/>
              </w:rPr>
            </w:pPr>
            <w:bookmarkStart w:id="7" w:name="_Hlk230870516"/>
            <w:r w:rsidRPr="00662676">
              <w:rPr>
                <w:szCs w:val="18"/>
              </w:rPr>
              <w:t>ITEM</w:t>
            </w:r>
          </w:p>
        </w:tc>
        <w:tc>
          <w:tcPr>
            <w:tcW w:w="0" w:type="auto"/>
            <w:vMerge w:val="restart"/>
          </w:tcPr>
          <w:p w14:paraId="45D93925" w14:textId="77777777" w:rsidR="002F14B7" w:rsidRPr="00662676" w:rsidRDefault="002F14B7" w:rsidP="00E97200">
            <w:pPr>
              <w:pStyle w:val="Tabela"/>
              <w:spacing w:line="360" w:lineRule="atLeast"/>
              <w:rPr>
                <w:szCs w:val="18"/>
              </w:rPr>
            </w:pPr>
            <w:r w:rsidRPr="00662676">
              <w:rPr>
                <w:szCs w:val="18"/>
              </w:rPr>
              <w:t>DESCRIÇÃO / SERVIÇOS EXECUTADOS</w:t>
            </w:r>
          </w:p>
        </w:tc>
        <w:tc>
          <w:tcPr>
            <w:tcW w:w="0" w:type="auto"/>
            <w:vMerge w:val="restart"/>
          </w:tcPr>
          <w:p w14:paraId="39721BB4" w14:textId="77777777" w:rsidR="002F14B7" w:rsidRPr="00662676" w:rsidRDefault="002F14B7" w:rsidP="00E97200">
            <w:pPr>
              <w:pStyle w:val="Tabela"/>
              <w:spacing w:line="360" w:lineRule="atLeast"/>
              <w:rPr>
                <w:szCs w:val="18"/>
              </w:rPr>
            </w:pPr>
            <w:r w:rsidRPr="00662676">
              <w:rPr>
                <w:szCs w:val="18"/>
              </w:rPr>
              <w:t>UM</w:t>
            </w:r>
          </w:p>
        </w:tc>
        <w:tc>
          <w:tcPr>
            <w:tcW w:w="0" w:type="auto"/>
            <w:gridSpan w:val="3"/>
            <w:shd w:val="clear" w:color="auto" w:fill="D1D1D1"/>
          </w:tcPr>
          <w:p w14:paraId="699DAB5E" w14:textId="77777777" w:rsidR="002F14B7" w:rsidRPr="00662676" w:rsidRDefault="002F14B7" w:rsidP="00E97200">
            <w:pPr>
              <w:pStyle w:val="Tabela"/>
              <w:spacing w:line="360" w:lineRule="atLeast"/>
              <w:rPr>
                <w:szCs w:val="18"/>
              </w:rPr>
            </w:pPr>
            <w:r w:rsidRPr="00662676">
              <w:rPr>
                <w:szCs w:val="18"/>
              </w:rPr>
              <w:t>QUANTIDADE</w:t>
            </w:r>
          </w:p>
        </w:tc>
        <w:tc>
          <w:tcPr>
            <w:tcW w:w="0" w:type="auto"/>
            <w:vMerge w:val="restart"/>
          </w:tcPr>
          <w:p w14:paraId="60C43353" w14:textId="77777777" w:rsidR="002F14B7" w:rsidRPr="00662676" w:rsidRDefault="002F14B7" w:rsidP="00E97200">
            <w:pPr>
              <w:pStyle w:val="Tabela"/>
              <w:spacing w:line="360" w:lineRule="atLeast"/>
              <w:rPr>
                <w:szCs w:val="18"/>
              </w:rPr>
            </w:pPr>
            <w:r w:rsidRPr="00662676">
              <w:rPr>
                <w:szCs w:val="18"/>
              </w:rPr>
              <w:t>MOTIVO</w:t>
            </w:r>
          </w:p>
        </w:tc>
      </w:tr>
      <w:tr w:rsidR="00634242" w:rsidRPr="00662676" w14:paraId="7DCC20A8" w14:textId="77777777" w:rsidTr="002E17B6">
        <w:tc>
          <w:tcPr>
            <w:tcW w:w="0" w:type="auto"/>
            <w:vMerge/>
          </w:tcPr>
          <w:p w14:paraId="19FEB77E" w14:textId="77777777" w:rsidR="002F14B7" w:rsidRPr="00662676" w:rsidRDefault="002F14B7" w:rsidP="00E97200">
            <w:pPr>
              <w:pStyle w:val="Tabela"/>
              <w:spacing w:line="360" w:lineRule="atLeast"/>
              <w:rPr>
                <w:szCs w:val="18"/>
              </w:rPr>
            </w:pPr>
          </w:p>
        </w:tc>
        <w:tc>
          <w:tcPr>
            <w:tcW w:w="0" w:type="auto"/>
            <w:vMerge/>
          </w:tcPr>
          <w:p w14:paraId="5BD220E2" w14:textId="77777777" w:rsidR="002F14B7" w:rsidRPr="00662676" w:rsidRDefault="002F14B7" w:rsidP="00E97200">
            <w:pPr>
              <w:pStyle w:val="Tabela"/>
              <w:spacing w:line="360" w:lineRule="atLeast"/>
              <w:rPr>
                <w:szCs w:val="18"/>
              </w:rPr>
            </w:pPr>
          </w:p>
        </w:tc>
        <w:tc>
          <w:tcPr>
            <w:tcW w:w="0" w:type="auto"/>
            <w:vMerge/>
          </w:tcPr>
          <w:p w14:paraId="27445C37" w14:textId="77777777" w:rsidR="002F14B7" w:rsidRPr="00662676" w:rsidRDefault="002F14B7" w:rsidP="00E97200">
            <w:pPr>
              <w:pStyle w:val="Tabela"/>
              <w:spacing w:line="360" w:lineRule="atLeast"/>
              <w:rPr>
                <w:szCs w:val="18"/>
              </w:rPr>
            </w:pPr>
          </w:p>
        </w:tc>
        <w:tc>
          <w:tcPr>
            <w:tcW w:w="0" w:type="auto"/>
            <w:shd w:val="clear" w:color="auto" w:fill="D1D1D1"/>
          </w:tcPr>
          <w:p w14:paraId="049262DB" w14:textId="77777777" w:rsidR="002F14B7" w:rsidRPr="00662676" w:rsidRDefault="002F14B7" w:rsidP="00E97200">
            <w:pPr>
              <w:pStyle w:val="Tabela"/>
              <w:spacing w:line="360" w:lineRule="atLeast"/>
              <w:rPr>
                <w:szCs w:val="18"/>
              </w:rPr>
            </w:pPr>
            <w:r w:rsidRPr="00662676">
              <w:rPr>
                <w:szCs w:val="18"/>
              </w:rPr>
              <w:t>(PREVISTA)</w:t>
            </w:r>
          </w:p>
        </w:tc>
        <w:tc>
          <w:tcPr>
            <w:tcW w:w="0" w:type="auto"/>
            <w:shd w:val="clear" w:color="auto" w:fill="D1D1D1"/>
          </w:tcPr>
          <w:p w14:paraId="7EE719DC" w14:textId="77777777" w:rsidR="002F14B7" w:rsidRPr="00662676" w:rsidRDefault="002F14B7" w:rsidP="00E97200">
            <w:pPr>
              <w:pStyle w:val="Tabela"/>
              <w:spacing w:line="360" w:lineRule="atLeast"/>
              <w:rPr>
                <w:szCs w:val="18"/>
              </w:rPr>
            </w:pPr>
            <w:r w:rsidRPr="00662676">
              <w:rPr>
                <w:szCs w:val="18"/>
              </w:rPr>
              <w:t>(%)</w:t>
            </w:r>
          </w:p>
        </w:tc>
        <w:tc>
          <w:tcPr>
            <w:tcW w:w="0" w:type="auto"/>
            <w:shd w:val="clear" w:color="auto" w:fill="D1D1D1"/>
          </w:tcPr>
          <w:p w14:paraId="02D816DE" w14:textId="77777777" w:rsidR="002F14B7" w:rsidRPr="00662676" w:rsidRDefault="002F14B7" w:rsidP="00E97200">
            <w:pPr>
              <w:pStyle w:val="Tabela"/>
              <w:spacing w:line="360" w:lineRule="atLeast"/>
              <w:rPr>
                <w:szCs w:val="18"/>
              </w:rPr>
            </w:pPr>
            <w:r w:rsidRPr="00662676">
              <w:rPr>
                <w:szCs w:val="18"/>
              </w:rPr>
              <w:t>(SOLICITADA)</w:t>
            </w:r>
          </w:p>
        </w:tc>
        <w:tc>
          <w:tcPr>
            <w:tcW w:w="0" w:type="auto"/>
            <w:vMerge/>
          </w:tcPr>
          <w:p w14:paraId="36F2058F" w14:textId="77777777" w:rsidR="002F14B7" w:rsidRPr="00662676" w:rsidRDefault="002F14B7" w:rsidP="00E97200">
            <w:pPr>
              <w:pStyle w:val="Tabela"/>
              <w:spacing w:line="360" w:lineRule="atLeast"/>
              <w:rPr>
                <w:szCs w:val="18"/>
              </w:rPr>
            </w:pPr>
          </w:p>
        </w:tc>
      </w:tr>
      <w:tr w:rsidR="00634242" w:rsidRPr="002525BC" w14:paraId="59DC9AAC" w14:textId="77777777" w:rsidTr="002E17B6">
        <w:tc>
          <w:tcPr>
            <w:tcW w:w="0" w:type="auto"/>
          </w:tcPr>
          <w:p w14:paraId="1B0DB87B" w14:textId="77777777" w:rsidR="002F14B7" w:rsidRPr="002525BC" w:rsidRDefault="002F14B7" w:rsidP="00E97200">
            <w:pPr>
              <w:pStyle w:val="Tabela"/>
              <w:spacing w:line="360" w:lineRule="atLeast"/>
              <w:rPr>
                <w:b/>
                <w:szCs w:val="18"/>
              </w:rPr>
            </w:pPr>
            <w:r w:rsidRPr="002525BC">
              <w:rPr>
                <w:b/>
                <w:szCs w:val="18"/>
              </w:rPr>
              <w:t>1</w:t>
            </w:r>
          </w:p>
        </w:tc>
        <w:tc>
          <w:tcPr>
            <w:tcW w:w="0" w:type="auto"/>
          </w:tcPr>
          <w:p w14:paraId="786B0C70" w14:textId="0E654B8E" w:rsidR="002F14B7" w:rsidRPr="002525BC" w:rsidRDefault="00634242" w:rsidP="00E97200">
            <w:pPr>
              <w:pStyle w:val="Tabela"/>
              <w:spacing w:line="360" w:lineRule="atLeast"/>
              <w:jc w:val="both"/>
              <w:rPr>
                <w:szCs w:val="18"/>
              </w:rPr>
            </w:pPr>
            <w:r>
              <w:rPr>
                <w:szCs w:val="18"/>
              </w:rPr>
              <w:t>APLICAÇÃO MANUAL DE PINTURA COM TINTA TEXTURIZADA ACRÍLICA EM PAREDES EXTERNAS DE CASAS, DUAS CORES. AF_03/2024</w:t>
            </w:r>
          </w:p>
        </w:tc>
        <w:tc>
          <w:tcPr>
            <w:tcW w:w="0" w:type="auto"/>
          </w:tcPr>
          <w:p w14:paraId="3DC92903" w14:textId="77777777" w:rsidR="002F14B7" w:rsidRPr="002525BC" w:rsidRDefault="002F14B7" w:rsidP="00E97200">
            <w:pPr>
              <w:pStyle w:val="Tabela"/>
              <w:spacing w:line="360" w:lineRule="atLeast"/>
              <w:rPr>
                <w:szCs w:val="18"/>
              </w:rPr>
            </w:pPr>
            <w:r w:rsidRPr="002525BC">
              <w:rPr>
                <w:szCs w:val="18"/>
              </w:rPr>
              <w:t>M²</w:t>
            </w:r>
          </w:p>
        </w:tc>
        <w:tc>
          <w:tcPr>
            <w:tcW w:w="0" w:type="auto"/>
          </w:tcPr>
          <w:p w14:paraId="69372989" w14:textId="60393B36" w:rsidR="002F14B7" w:rsidRPr="002525BC" w:rsidRDefault="00634242" w:rsidP="00E97200">
            <w:pPr>
              <w:pStyle w:val="Tabela"/>
              <w:spacing w:line="360" w:lineRule="atLeast"/>
              <w:rPr>
                <w:szCs w:val="18"/>
              </w:rPr>
            </w:pPr>
            <w:r>
              <w:rPr>
                <w:szCs w:val="18"/>
              </w:rPr>
              <w:t>723,18</w:t>
            </w:r>
          </w:p>
        </w:tc>
        <w:tc>
          <w:tcPr>
            <w:tcW w:w="0" w:type="auto"/>
          </w:tcPr>
          <w:p w14:paraId="0441579F" w14:textId="77777777" w:rsidR="002F14B7" w:rsidRPr="002525BC" w:rsidRDefault="002F14B7" w:rsidP="00E97200">
            <w:pPr>
              <w:pStyle w:val="Tabela"/>
              <w:spacing w:line="360" w:lineRule="atLeast"/>
              <w:rPr>
                <w:szCs w:val="18"/>
              </w:rPr>
            </w:pPr>
            <w:r w:rsidRPr="002525BC">
              <w:rPr>
                <w:szCs w:val="18"/>
              </w:rPr>
              <w:t>50%</w:t>
            </w:r>
          </w:p>
        </w:tc>
        <w:tc>
          <w:tcPr>
            <w:tcW w:w="0" w:type="auto"/>
          </w:tcPr>
          <w:p w14:paraId="59CB22FC" w14:textId="2661A01E" w:rsidR="002F14B7" w:rsidRPr="002525BC" w:rsidRDefault="00634242" w:rsidP="00E97200">
            <w:pPr>
              <w:pStyle w:val="Tabela"/>
              <w:spacing w:line="360" w:lineRule="atLeast"/>
              <w:rPr>
                <w:b/>
                <w:color w:val="C00000"/>
                <w:szCs w:val="18"/>
              </w:rPr>
            </w:pPr>
            <w:r>
              <w:rPr>
                <w:b/>
                <w:color w:val="C00000"/>
                <w:szCs w:val="18"/>
              </w:rPr>
              <w:t>361,59</w:t>
            </w:r>
          </w:p>
        </w:tc>
        <w:tc>
          <w:tcPr>
            <w:tcW w:w="0" w:type="auto"/>
          </w:tcPr>
          <w:p w14:paraId="610A0E89" w14:textId="257464D2" w:rsidR="002F14B7" w:rsidRPr="002525BC" w:rsidRDefault="002F14B7" w:rsidP="00E97200">
            <w:pPr>
              <w:pStyle w:val="Tabela"/>
              <w:spacing w:line="360" w:lineRule="atLeast"/>
              <w:rPr>
                <w:bCs w:val="0"/>
                <w:szCs w:val="18"/>
              </w:rPr>
            </w:pPr>
            <w:r w:rsidRPr="002525BC">
              <w:rPr>
                <w:bCs w:val="0"/>
                <w:szCs w:val="18"/>
              </w:rPr>
              <w:t>Valor significativo (</w:t>
            </w:r>
            <w:r w:rsidR="00E92BAD">
              <w:rPr>
                <w:bCs w:val="0"/>
                <w:szCs w:val="18"/>
              </w:rPr>
              <w:t>4,</w:t>
            </w:r>
            <w:r w:rsidR="00634242">
              <w:rPr>
                <w:bCs w:val="0"/>
                <w:szCs w:val="18"/>
              </w:rPr>
              <w:t>83</w:t>
            </w:r>
            <w:r w:rsidRPr="002525BC">
              <w:rPr>
                <w:bCs w:val="0"/>
                <w:szCs w:val="18"/>
              </w:rPr>
              <w:t>%)</w:t>
            </w:r>
          </w:p>
        </w:tc>
      </w:tr>
    </w:tbl>
    <w:bookmarkEnd w:id="7"/>
    <w:p w14:paraId="54BA261F" w14:textId="754D3320" w:rsidR="004E3BC9" w:rsidRPr="00C065E2" w:rsidRDefault="004E3BC9" w:rsidP="00F468F7">
      <w:pPr>
        <w:pStyle w:val="PargrafodaLista"/>
        <w:autoSpaceDE w:val="0"/>
        <w:autoSpaceDN w:val="0"/>
        <w:adjustRightInd w:val="0"/>
        <w:spacing w:line="360" w:lineRule="atLeast"/>
        <w:ind w:left="0" w:firstLine="0"/>
        <w:rPr>
          <w:rFonts w:ascii="Palatino Linotype" w:eastAsia="Calibri" w:hAnsi="Palatino Linotype"/>
          <w:b/>
          <w:bCs/>
          <w:i/>
          <w:iCs/>
          <w:sz w:val="20"/>
          <w:szCs w:val="24"/>
        </w:rPr>
      </w:pPr>
      <w:r w:rsidRPr="00C065E2">
        <w:rPr>
          <w:rFonts w:ascii="Palatino Linotype" w:eastAsia="Calibri" w:hAnsi="Palatino Linotype"/>
          <w:b/>
          <w:bCs/>
          <w:i/>
          <w:iCs/>
          <w:sz w:val="20"/>
          <w:szCs w:val="24"/>
        </w:rPr>
        <w:t xml:space="preserve">NOTA: </w:t>
      </w:r>
      <w:r w:rsidRPr="00C065E2">
        <w:rPr>
          <w:rFonts w:ascii="Palatino Linotype" w:eastAsia="Calibri" w:hAnsi="Palatino Linotype" w:cs="Times New Roman"/>
          <w:b/>
          <w:bCs/>
          <w:i/>
          <w:iCs/>
          <w:sz w:val="20"/>
          <w:szCs w:val="24"/>
        </w:rPr>
        <w:t>A</w:t>
      </w:r>
      <w:r w:rsidRPr="00C065E2">
        <w:rPr>
          <w:rFonts w:ascii="Palatino Linotype" w:eastAsia="Calibri" w:hAnsi="Palatino Linotype"/>
          <w:b/>
          <w:bCs/>
          <w:i/>
          <w:iCs/>
          <w:sz w:val="20"/>
          <w:szCs w:val="24"/>
        </w:rPr>
        <w:t>CÓRDÃO 634/2021-Plenário / TCU - 83</w:t>
      </w:r>
      <w:r w:rsidRPr="00C065E2">
        <w:rPr>
          <w:rFonts w:ascii="Palatino Linotype" w:eastAsia="Calibri" w:hAnsi="Palatino Linotype"/>
          <w:i/>
          <w:iCs/>
          <w:sz w:val="20"/>
          <w:szCs w:val="24"/>
        </w:rPr>
        <w:t xml:space="preserve">.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w:t>
      </w:r>
      <w:r w:rsidRPr="00C065E2">
        <w:rPr>
          <w:rFonts w:ascii="Palatino Linotype" w:eastAsia="Calibri" w:hAnsi="Palatino Linotype"/>
          <w:b/>
          <w:bCs/>
          <w:i/>
          <w:iCs/>
          <w:sz w:val="20"/>
          <w:szCs w:val="24"/>
        </w:rPr>
        <w:t>atestados registrados nas entidades profissionais competentes deve ser limitada à capacitação técnico-profissional</w:t>
      </w:r>
      <w:r w:rsidRPr="00C065E2">
        <w:rPr>
          <w:rFonts w:ascii="Palatino Linotype" w:eastAsia="Calibri" w:hAnsi="Palatino Linotype"/>
          <w:i/>
          <w:iCs/>
          <w:sz w:val="20"/>
          <w:szCs w:val="24"/>
        </w:rPr>
        <w:t xml:space="preserve">, que diz respeito às pessoas físicas indicadas pelas empresas licitantes (v.g. Acórdão 1849/2019-TCU-Plenário, Relator: Ministro Raimundo Carreiro; Acórdão 1674/2018-TCU-Plenário, Relator: Ministro Augusto Nardes; Acórdão 7260/2016-TCU-Segunda Câmara, Relatora: Ministra Ana Arraes). 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 </w:t>
      </w:r>
      <w:r w:rsidRPr="00C065E2">
        <w:rPr>
          <w:rFonts w:ascii="Palatino Linotype" w:eastAsia="Calibri" w:hAnsi="Palatino Linotype"/>
          <w:b/>
          <w:bCs/>
          <w:i/>
          <w:iCs/>
          <w:sz w:val="20"/>
          <w:szCs w:val="24"/>
        </w:rPr>
        <w:t>Desta forma s.m.j. no que se refere ao atestado profissional a exigência do quantitativo é facultativa.</w:t>
      </w:r>
    </w:p>
    <w:p w14:paraId="7B41787D" w14:textId="77777777" w:rsidR="0093453D" w:rsidRPr="00C065E2" w:rsidRDefault="0093453D" w:rsidP="00E97200">
      <w:pPr>
        <w:pStyle w:val="PargrafodaLista"/>
        <w:tabs>
          <w:tab w:val="left" w:pos="945"/>
        </w:tabs>
        <w:autoSpaceDE w:val="0"/>
        <w:autoSpaceDN w:val="0"/>
        <w:adjustRightInd w:val="0"/>
        <w:spacing w:line="360" w:lineRule="atLeast"/>
        <w:ind w:left="720" w:firstLine="0"/>
        <w:rPr>
          <w:rFonts w:ascii="Palatino Linotype" w:eastAsia="Calibri" w:hAnsi="Palatino Linotype"/>
          <w:i/>
          <w:iCs/>
          <w:sz w:val="20"/>
          <w:szCs w:val="24"/>
        </w:rPr>
      </w:pPr>
    </w:p>
    <w:p w14:paraId="7F610980" w14:textId="7BA67910"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lastRenderedPageBreak/>
        <w:t>8.5.</w:t>
      </w:r>
      <w:r w:rsidR="00A0358B">
        <w:rPr>
          <w:rFonts w:ascii="Palatino Linotype" w:eastAsia="Calibri" w:hAnsi="Palatino Linotype"/>
          <w:sz w:val="24"/>
          <w:szCs w:val="24"/>
        </w:rPr>
        <w:t>8</w:t>
      </w:r>
      <w:r w:rsidRPr="00C065E2">
        <w:rPr>
          <w:rFonts w:ascii="Palatino Linotype" w:eastAsia="Calibri" w:hAnsi="Palatino Linotype"/>
          <w:sz w:val="24"/>
          <w:szCs w:val="24"/>
        </w:rPr>
        <w:t>.1</w:t>
      </w:r>
      <w:r w:rsidRPr="00C065E2">
        <w:rPr>
          <w:rFonts w:ascii="Palatino Linotype" w:eastAsia="Calibri" w:hAnsi="Palatino Linotype"/>
          <w:sz w:val="24"/>
          <w:szCs w:val="24"/>
        </w:rPr>
        <w:tab/>
        <w:t>Para fins de comprovação de capacitação técnico-profissional, a empresa licitante poderá apresentar somatório de atestados e/ou certidões, quanto julgar necessário;</w:t>
      </w:r>
    </w:p>
    <w:p w14:paraId="1C9BDD30"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48B6646B" w14:textId="7BD3A5C8" w:rsidR="002F14B7"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w:t>
      </w:r>
      <w:r w:rsidR="00A0358B">
        <w:rPr>
          <w:rFonts w:ascii="Palatino Linotype" w:eastAsia="Calibri" w:hAnsi="Palatino Linotype"/>
          <w:sz w:val="24"/>
          <w:szCs w:val="24"/>
        </w:rPr>
        <w:t>8</w:t>
      </w:r>
      <w:r w:rsidRPr="00C065E2">
        <w:rPr>
          <w:rFonts w:ascii="Palatino Linotype" w:eastAsia="Calibri" w:hAnsi="Palatino Linotype"/>
          <w:sz w:val="24"/>
          <w:szCs w:val="24"/>
        </w:rPr>
        <w:t xml:space="preserve">.2. </w:t>
      </w:r>
      <w:r w:rsidR="00C065E2" w:rsidRPr="00C065E2">
        <w:rPr>
          <w:rFonts w:ascii="Palatino Linotype" w:eastAsia="Calibri" w:hAnsi="Palatino Linotype"/>
          <w:sz w:val="24"/>
          <w:szCs w:val="24"/>
        </w:rPr>
        <w:tab/>
      </w:r>
      <w:r w:rsidRPr="00C065E2">
        <w:rPr>
          <w:rFonts w:ascii="Palatino Linotype" w:eastAsia="Calibri" w:hAnsi="Palatino Linotype"/>
          <w:sz w:val="24"/>
          <w:szCs w:val="24"/>
        </w:rPr>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18372C86" w14:textId="6F161490"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w:t>
      </w:r>
      <w:r w:rsidR="00A0358B">
        <w:rPr>
          <w:rFonts w:ascii="Palatino Linotype" w:eastAsia="Calibri" w:hAnsi="Palatino Linotype"/>
          <w:sz w:val="24"/>
          <w:szCs w:val="24"/>
        </w:rPr>
        <w:t>8</w:t>
      </w:r>
      <w:r w:rsidRPr="00C065E2">
        <w:rPr>
          <w:rFonts w:ascii="Palatino Linotype" w:eastAsia="Calibri" w:hAnsi="Palatino Linotype"/>
          <w:sz w:val="24"/>
          <w:szCs w:val="24"/>
        </w:rPr>
        <w:t>.3</w:t>
      </w:r>
      <w:r w:rsidRPr="00C065E2">
        <w:rPr>
          <w:rFonts w:ascii="Palatino Linotype" w:eastAsia="Calibri" w:hAnsi="Palatino Linotype"/>
          <w:sz w:val="24"/>
          <w:szCs w:val="24"/>
        </w:rPr>
        <w:tab/>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0FED1D02"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17B3C761" w14:textId="05137319"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w:t>
      </w:r>
      <w:r w:rsidR="00A0358B">
        <w:rPr>
          <w:rFonts w:ascii="Palatino Linotype" w:eastAsia="Calibri" w:hAnsi="Palatino Linotype"/>
          <w:sz w:val="24"/>
          <w:szCs w:val="24"/>
        </w:rPr>
        <w:t>8</w:t>
      </w:r>
      <w:r w:rsidRPr="00C065E2">
        <w:rPr>
          <w:rFonts w:ascii="Palatino Linotype" w:eastAsia="Calibri" w:hAnsi="Palatino Linotype"/>
          <w:sz w:val="24"/>
          <w:szCs w:val="24"/>
        </w:rPr>
        <w:t>.4</w:t>
      </w:r>
      <w:r w:rsidRPr="00C065E2">
        <w:rPr>
          <w:rFonts w:ascii="Palatino Linotype" w:eastAsia="Calibri" w:hAnsi="Palatino Linotype"/>
          <w:sz w:val="24"/>
          <w:szCs w:val="24"/>
        </w:rPr>
        <w:tab/>
        <w:t xml:space="preserve">Qualquer informação constante na documentação de qualificação técnica, mediante simples conferência ou diligência, se apurada como falsa ou inverídica, caberá à Comissão </w:t>
      </w:r>
      <w:r w:rsidR="001E53FA" w:rsidRPr="00C065E2">
        <w:rPr>
          <w:rFonts w:ascii="Palatino Linotype" w:eastAsia="Calibri" w:hAnsi="Palatino Linotype"/>
          <w:sz w:val="24"/>
          <w:szCs w:val="24"/>
        </w:rPr>
        <w:t>de Contratação</w:t>
      </w:r>
      <w:r w:rsidRPr="00C065E2">
        <w:rPr>
          <w:rFonts w:ascii="Palatino Linotype" w:eastAsia="Calibri" w:hAnsi="Palatino Linotype"/>
          <w:sz w:val="24"/>
          <w:szCs w:val="24"/>
        </w:rPr>
        <w:t>, ou ainda, por intermédio de competente “análise técnica” delegada, decidir sobre sua aceitação e a inabilitação da licitante que o fez;</w:t>
      </w:r>
    </w:p>
    <w:p w14:paraId="111D0DA6"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66F49EA4" w14:textId="04CCA4CA"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w:t>
      </w:r>
      <w:r w:rsidR="00A0358B">
        <w:rPr>
          <w:rFonts w:ascii="Palatino Linotype" w:eastAsia="Calibri" w:hAnsi="Palatino Linotype"/>
          <w:sz w:val="24"/>
          <w:szCs w:val="24"/>
        </w:rPr>
        <w:t>8</w:t>
      </w:r>
      <w:r w:rsidRPr="00C065E2">
        <w:rPr>
          <w:rFonts w:ascii="Palatino Linotype" w:eastAsia="Calibri" w:hAnsi="Palatino Linotype"/>
          <w:sz w:val="24"/>
          <w:szCs w:val="24"/>
        </w:rPr>
        <w:t>.5</w:t>
      </w:r>
      <w:r w:rsidRPr="00C065E2">
        <w:rPr>
          <w:rFonts w:ascii="Palatino Linotype" w:eastAsia="Calibri" w:hAnsi="Palatino Linotype"/>
          <w:sz w:val="24"/>
          <w:szCs w:val="24"/>
        </w:rPr>
        <w:tab/>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239AC8D8"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5176E194" w14:textId="12BEEA0D"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w:t>
      </w:r>
      <w:r w:rsidR="00A0358B">
        <w:rPr>
          <w:rFonts w:ascii="Palatino Linotype" w:eastAsia="Calibri" w:hAnsi="Palatino Linotype"/>
          <w:sz w:val="24"/>
          <w:szCs w:val="24"/>
        </w:rPr>
        <w:t>8</w:t>
      </w:r>
      <w:r w:rsidRPr="00C065E2">
        <w:rPr>
          <w:rFonts w:ascii="Palatino Linotype" w:eastAsia="Calibri" w:hAnsi="Palatino Linotype"/>
          <w:sz w:val="24"/>
          <w:szCs w:val="24"/>
        </w:rPr>
        <w:t>.6</w:t>
      </w:r>
      <w:r w:rsidRPr="00C065E2">
        <w:rPr>
          <w:rFonts w:ascii="Palatino Linotype" w:eastAsia="Calibri" w:hAnsi="Palatino Linotype"/>
          <w:sz w:val="24"/>
          <w:szCs w:val="24"/>
        </w:rPr>
        <w:tab/>
        <w:t>Os atestados e/ou certidões de Responsabilidade Técnica (RT), deverão estar de acordo com o título e as atribuições definidas na legislação específica de cada profissão ou ocupação, reconhecidas pelo Ministério do Trabalho e Emprego (MTE);</w:t>
      </w:r>
    </w:p>
    <w:p w14:paraId="201F69BD"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58B8C919" w14:textId="5D509716"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w:t>
      </w:r>
      <w:r w:rsidR="00A0358B">
        <w:rPr>
          <w:rFonts w:ascii="Palatino Linotype" w:eastAsia="Calibri" w:hAnsi="Palatino Linotype"/>
          <w:sz w:val="24"/>
          <w:szCs w:val="24"/>
        </w:rPr>
        <w:t>8</w:t>
      </w:r>
      <w:r w:rsidRPr="00C065E2">
        <w:rPr>
          <w:rFonts w:ascii="Palatino Linotype" w:eastAsia="Calibri" w:hAnsi="Palatino Linotype"/>
          <w:sz w:val="24"/>
          <w:szCs w:val="24"/>
        </w:rPr>
        <w:t>.7</w:t>
      </w:r>
      <w:r w:rsidRPr="00C065E2">
        <w:rPr>
          <w:rFonts w:ascii="Palatino Linotype" w:eastAsia="Calibri" w:hAnsi="Palatino Linotype"/>
          <w:sz w:val="24"/>
          <w:szCs w:val="24"/>
        </w:rPr>
        <w:tab/>
        <w:t>Os atestados e/ou certidões que tenham Responsável Técnico (RT), por: fiscalização, supervisão ou preposto, não serão considerados no cumprimento da exigência da capacidade técnico-profissional;</w:t>
      </w:r>
    </w:p>
    <w:p w14:paraId="5F1C9792"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4407B839" w14:textId="42BF97C0"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w:t>
      </w:r>
      <w:r w:rsidR="00A0358B">
        <w:rPr>
          <w:rFonts w:ascii="Palatino Linotype" w:eastAsia="Calibri" w:hAnsi="Palatino Linotype"/>
          <w:sz w:val="24"/>
          <w:szCs w:val="24"/>
        </w:rPr>
        <w:t>8</w:t>
      </w:r>
      <w:r w:rsidRPr="00C065E2">
        <w:rPr>
          <w:rFonts w:ascii="Palatino Linotype" w:eastAsia="Calibri" w:hAnsi="Palatino Linotype"/>
          <w:sz w:val="24"/>
          <w:szCs w:val="24"/>
        </w:rPr>
        <w:t>.8</w:t>
      </w:r>
      <w:r w:rsidRPr="00C065E2">
        <w:rPr>
          <w:rFonts w:ascii="Palatino Linotype" w:eastAsia="Calibri" w:hAnsi="Palatino Linotype"/>
          <w:sz w:val="24"/>
          <w:szCs w:val="24"/>
        </w:rPr>
        <w:tab/>
        <w:t xml:space="preserve">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w:t>
      </w:r>
      <w:r w:rsidRPr="00C065E2">
        <w:rPr>
          <w:rFonts w:ascii="Palatino Linotype" w:eastAsia="Calibri" w:hAnsi="Palatino Linotype"/>
          <w:sz w:val="24"/>
          <w:szCs w:val="24"/>
        </w:rPr>
        <w:lastRenderedPageBreak/>
        <w:t>CONTRATANTE;</w:t>
      </w:r>
    </w:p>
    <w:p w14:paraId="138BC56D"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77332B03" w14:textId="28635FF2"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w:t>
      </w:r>
      <w:r w:rsidR="00A0358B">
        <w:rPr>
          <w:rFonts w:ascii="Palatino Linotype" w:eastAsia="Calibri" w:hAnsi="Palatino Linotype"/>
          <w:sz w:val="24"/>
          <w:szCs w:val="24"/>
        </w:rPr>
        <w:t>8</w:t>
      </w:r>
      <w:r w:rsidRPr="00C065E2">
        <w:rPr>
          <w:rFonts w:ascii="Palatino Linotype" w:eastAsia="Calibri" w:hAnsi="Palatino Linotype"/>
          <w:sz w:val="24"/>
          <w:szCs w:val="24"/>
        </w:rPr>
        <w:t>.9</w:t>
      </w:r>
      <w:r w:rsidRPr="00C065E2">
        <w:rPr>
          <w:rFonts w:ascii="Palatino Linotype" w:eastAsia="Calibri" w:hAnsi="Palatino Linotype"/>
          <w:sz w:val="24"/>
          <w:szCs w:val="24"/>
        </w:rPr>
        <w:tab/>
        <w:t>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documentação comprobatória, nos casos de:</w:t>
      </w:r>
    </w:p>
    <w:p w14:paraId="0105F6CC" w14:textId="41003FC4" w:rsidR="002F14B7" w:rsidRPr="00C065E2" w:rsidRDefault="002F14B7" w:rsidP="00CD7F24">
      <w:pPr>
        <w:pStyle w:val="PargrafodaLista"/>
        <w:numPr>
          <w:ilvl w:val="0"/>
          <w:numId w:val="21"/>
        </w:numPr>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u w:val="single"/>
        </w:rPr>
        <w:t>VÍNCULO EMPREGATÍCIO</w:t>
      </w:r>
      <w:r w:rsidRPr="00C065E2">
        <w:rPr>
          <w:rFonts w:ascii="Palatino Linotype" w:eastAsia="Calibri" w:hAnsi="Palatino Linotype"/>
          <w:sz w:val="24"/>
          <w:szCs w:val="24"/>
        </w:rPr>
        <w:t>: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w:t>
      </w:r>
    </w:p>
    <w:p w14:paraId="5CD9A861" w14:textId="43751AFD" w:rsidR="002F14B7" w:rsidRPr="00C065E2" w:rsidRDefault="002F14B7" w:rsidP="00CD7F24">
      <w:pPr>
        <w:pStyle w:val="PargrafodaLista"/>
        <w:numPr>
          <w:ilvl w:val="0"/>
          <w:numId w:val="21"/>
        </w:numPr>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u w:val="single"/>
        </w:rPr>
        <w:t>VÍNCULO SOCIETÁRIO ou PARTICIPATIVO</w:t>
      </w:r>
      <w:r w:rsidRPr="00C065E2">
        <w:rPr>
          <w:rFonts w:ascii="Palatino Linotype" w:eastAsia="Calibri" w:hAnsi="Palatino Linotype"/>
          <w:sz w:val="24"/>
          <w:szCs w:val="24"/>
        </w:rPr>
        <w:t>: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251D7AE4" w14:textId="0F4D90EE" w:rsidR="002F14B7" w:rsidRPr="00C065E2" w:rsidRDefault="002F14B7" w:rsidP="00CD7F24">
      <w:pPr>
        <w:pStyle w:val="PargrafodaLista"/>
        <w:numPr>
          <w:ilvl w:val="0"/>
          <w:numId w:val="21"/>
        </w:numPr>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u w:val="single"/>
        </w:rPr>
        <w:t>RESPONSABILIDADE TÉCNICA (RT)</w:t>
      </w:r>
      <w:r w:rsidRPr="00C065E2">
        <w:rPr>
          <w:rFonts w:ascii="Palatino Linotype" w:eastAsia="Calibri" w:hAnsi="Palatino Linotype"/>
          <w:sz w:val="24"/>
          <w:szCs w:val="24"/>
        </w:rPr>
        <w:t>: Certidão de registro expedida pela entidade profissional competente a que estiver vinculado, que conste titularidade do(s) profissional(is) por esta atribuição, relativo à pessoa jurídica (PJ), da sede ou filial da licitante;</w:t>
      </w:r>
    </w:p>
    <w:p w14:paraId="3F1F843F" w14:textId="0D2F6C85" w:rsidR="002F14B7" w:rsidRDefault="002F14B7" w:rsidP="00CD7F24">
      <w:pPr>
        <w:pStyle w:val="PargrafodaLista"/>
        <w:numPr>
          <w:ilvl w:val="0"/>
          <w:numId w:val="21"/>
        </w:numPr>
        <w:autoSpaceDE w:val="0"/>
        <w:autoSpaceDN w:val="0"/>
        <w:adjustRightInd w:val="0"/>
        <w:spacing w:line="240" w:lineRule="atLeast"/>
        <w:rPr>
          <w:rFonts w:ascii="Palatino Linotype" w:eastAsia="Calibri" w:hAnsi="Palatino Linotype"/>
          <w:sz w:val="24"/>
          <w:szCs w:val="24"/>
        </w:rPr>
      </w:pPr>
      <w:r w:rsidRPr="00C065E2">
        <w:rPr>
          <w:rFonts w:ascii="Palatino Linotype" w:eastAsia="Calibri" w:hAnsi="Palatino Linotype"/>
          <w:sz w:val="24"/>
          <w:szCs w:val="24"/>
          <w:u w:val="single"/>
        </w:rPr>
        <w:t>PROFISSIONAL AUTÔNOMO (sem vínculo empregatício)</w:t>
      </w:r>
      <w:r w:rsidRPr="00C065E2">
        <w:rPr>
          <w:rFonts w:ascii="Palatino Linotype" w:eastAsia="Calibri" w:hAnsi="Palatino Linotype"/>
          <w:sz w:val="24"/>
          <w:szCs w:val="24"/>
        </w:rPr>
        <w:t>: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371E8048" w14:textId="77777777" w:rsidR="00F72479" w:rsidRDefault="00F72479" w:rsidP="00C065E2">
      <w:pPr>
        <w:pStyle w:val="Ttulo2"/>
        <w:keepNext w:val="0"/>
        <w:keepLines w:val="0"/>
        <w:tabs>
          <w:tab w:val="left" w:pos="1134"/>
        </w:tabs>
        <w:spacing w:before="0" w:line="240" w:lineRule="atLeast"/>
        <w:jc w:val="both"/>
        <w:rPr>
          <w:rFonts w:ascii="Palatino Linotype" w:hAnsi="Palatino Linotype"/>
          <w:color w:val="auto"/>
          <w:sz w:val="24"/>
          <w:szCs w:val="24"/>
        </w:rPr>
      </w:pPr>
    </w:p>
    <w:p w14:paraId="316916A8" w14:textId="39192D90" w:rsidR="00C065E2" w:rsidRPr="00A17BF5" w:rsidRDefault="00C065E2" w:rsidP="00C065E2">
      <w:pPr>
        <w:pStyle w:val="Ttulo2"/>
        <w:keepNext w:val="0"/>
        <w:keepLines w:val="0"/>
        <w:tabs>
          <w:tab w:val="left" w:pos="1134"/>
        </w:tabs>
        <w:spacing w:before="0" w:line="240" w:lineRule="atLeast"/>
        <w:jc w:val="both"/>
        <w:rPr>
          <w:rFonts w:ascii="Palatino Linotype" w:hAnsi="Palatino Linotype"/>
          <w:color w:val="auto"/>
          <w:sz w:val="24"/>
          <w:szCs w:val="24"/>
        </w:rPr>
      </w:pPr>
      <w:r>
        <w:rPr>
          <w:rFonts w:ascii="Palatino Linotype" w:hAnsi="Palatino Linotype"/>
          <w:color w:val="auto"/>
          <w:sz w:val="24"/>
          <w:szCs w:val="24"/>
        </w:rPr>
        <w:t>8.5.</w:t>
      </w:r>
      <w:r w:rsidR="00A0358B">
        <w:rPr>
          <w:rFonts w:ascii="Palatino Linotype" w:hAnsi="Palatino Linotype"/>
          <w:color w:val="auto"/>
          <w:sz w:val="24"/>
          <w:szCs w:val="24"/>
        </w:rPr>
        <w:t>8</w:t>
      </w:r>
      <w:r>
        <w:rPr>
          <w:rFonts w:ascii="Palatino Linotype" w:hAnsi="Palatino Linotype"/>
          <w:color w:val="auto"/>
          <w:sz w:val="24"/>
          <w:szCs w:val="24"/>
        </w:rPr>
        <w:t>.13</w:t>
      </w:r>
      <w:r>
        <w:rPr>
          <w:rFonts w:ascii="Palatino Linotype" w:hAnsi="Palatino Linotype"/>
          <w:color w:val="auto"/>
          <w:sz w:val="24"/>
          <w:szCs w:val="24"/>
        </w:rPr>
        <w:tab/>
      </w:r>
      <w:r w:rsidRPr="00A17BF5">
        <w:rPr>
          <w:rFonts w:ascii="Palatino Linotype" w:hAnsi="Palatino Linotype"/>
          <w:color w:val="auto"/>
          <w:sz w:val="24"/>
          <w:szCs w:val="24"/>
        </w:rPr>
        <w:t>A licitante deverá atestar expressamente a veracidade das informações prestadas, assumindo integral responsabilidade pelas declarações apresentadas no certame.</w:t>
      </w:r>
    </w:p>
    <w:p w14:paraId="27970266" w14:textId="77777777" w:rsidR="00C065E2" w:rsidRPr="00A17BF5" w:rsidRDefault="00C065E2" w:rsidP="00CD7F24">
      <w:pPr>
        <w:pStyle w:val="Ttulo2"/>
        <w:keepNext w:val="0"/>
        <w:keepLines w:val="0"/>
        <w:numPr>
          <w:ilvl w:val="0"/>
          <w:numId w:val="18"/>
        </w:numPr>
        <w:spacing w:before="120" w:after="120" w:line="240" w:lineRule="atLeast"/>
        <w:ind w:left="714" w:hanging="357"/>
        <w:jc w:val="both"/>
        <w:rPr>
          <w:rFonts w:ascii="Palatino Linotype" w:hAnsi="Palatino Linotype"/>
          <w:color w:val="auto"/>
          <w:sz w:val="24"/>
          <w:szCs w:val="24"/>
        </w:rPr>
      </w:pPr>
      <w:r w:rsidRPr="00EE68E2">
        <w:rPr>
          <w:rFonts w:ascii="Palatino Linotype" w:hAnsi="Palatino Linotype"/>
          <w:b/>
          <w:bCs/>
          <w:color w:val="auto"/>
          <w:sz w:val="24"/>
          <w:szCs w:val="24"/>
        </w:rPr>
        <w:t>Nesse contexto, destaca-se o entendimento firmado no Acórdão nº 2.088/2025 – TCU</w:t>
      </w:r>
      <w:r w:rsidRPr="00A17BF5">
        <w:rPr>
          <w:rFonts w:ascii="Palatino Linotype" w:hAnsi="Palatino Linotype"/>
          <w:color w:val="auto"/>
          <w:sz w:val="24"/>
          <w:szCs w:val="24"/>
        </w:rPr>
        <w:t xml:space="preserve"> – Plenário, segundo o qual </w:t>
      </w:r>
      <w:r w:rsidRPr="00A17BF5">
        <w:rPr>
          <w:rFonts w:ascii="Palatino Linotype" w:hAnsi="Palatino Linotype"/>
          <w:i/>
          <w:iCs/>
          <w:color w:val="auto"/>
          <w:sz w:val="24"/>
          <w:szCs w:val="24"/>
        </w:rPr>
        <w:t>“a inclusão de informações falsas na declaração apresentada no certame é suficiente para caracterizar fraude”</w:t>
      </w:r>
      <w:r w:rsidRPr="00A17BF5">
        <w:rPr>
          <w:rFonts w:ascii="Palatino Linotype" w:hAnsi="Palatino Linotype"/>
          <w:color w:val="auto"/>
          <w:sz w:val="24"/>
          <w:szCs w:val="24"/>
        </w:rPr>
        <w:t>. Assim, a inserção consciente e deliberada de informações inverídicas nas declarações ou documentos apresentados na licitação configura fraude ao procedimento licitatório.</w:t>
      </w:r>
    </w:p>
    <w:p w14:paraId="6743D4F3" w14:textId="77777777" w:rsidR="00C065E2" w:rsidRPr="00A17BF5" w:rsidRDefault="00C065E2" w:rsidP="00CD7F24">
      <w:pPr>
        <w:pStyle w:val="Ttulo2"/>
        <w:keepNext w:val="0"/>
        <w:keepLines w:val="0"/>
        <w:numPr>
          <w:ilvl w:val="0"/>
          <w:numId w:val="18"/>
        </w:numPr>
        <w:spacing w:before="120" w:after="120" w:line="240" w:lineRule="atLeast"/>
        <w:ind w:left="714" w:hanging="357"/>
        <w:jc w:val="both"/>
        <w:rPr>
          <w:rFonts w:ascii="Palatino Linotype" w:hAnsi="Palatino Linotype"/>
          <w:color w:val="auto"/>
          <w:sz w:val="24"/>
          <w:szCs w:val="24"/>
        </w:rPr>
      </w:pPr>
      <w:r w:rsidRPr="00A17BF5">
        <w:rPr>
          <w:rFonts w:ascii="Palatino Linotype" w:hAnsi="Palatino Linotype"/>
          <w:color w:val="auto"/>
          <w:sz w:val="24"/>
          <w:szCs w:val="24"/>
        </w:rPr>
        <w:t>Tal entendimento encontra respaldo no art. 155, inciso VIII, da Lei Federal nº 14.133/2021, que prevê a responsabilização administrativa do licitante pela apresentação de declaração ou documentação falsa, sujeitando-o às sanções previstas no art. 156 do mesmo diploma legal.</w:t>
      </w:r>
    </w:p>
    <w:p w14:paraId="304D5C93" w14:textId="77777777" w:rsidR="00C065E2" w:rsidRPr="00A17BF5" w:rsidRDefault="00C065E2" w:rsidP="00CD7F24">
      <w:pPr>
        <w:pStyle w:val="Ttulo2"/>
        <w:keepNext w:val="0"/>
        <w:keepLines w:val="0"/>
        <w:numPr>
          <w:ilvl w:val="0"/>
          <w:numId w:val="18"/>
        </w:numPr>
        <w:spacing w:before="120" w:after="120" w:line="240" w:lineRule="atLeast"/>
        <w:ind w:left="714" w:hanging="357"/>
        <w:jc w:val="both"/>
        <w:rPr>
          <w:rFonts w:ascii="Palatino Linotype" w:hAnsi="Palatino Linotype"/>
          <w:color w:val="auto"/>
          <w:sz w:val="24"/>
          <w:szCs w:val="24"/>
        </w:rPr>
      </w:pPr>
      <w:r w:rsidRPr="00A17BF5">
        <w:rPr>
          <w:rFonts w:ascii="Palatino Linotype" w:hAnsi="Palatino Linotype"/>
          <w:color w:val="auto"/>
          <w:sz w:val="24"/>
          <w:szCs w:val="24"/>
        </w:rPr>
        <w:lastRenderedPageBreak/>
        <w:t>Adicionalmente, a conduta poderá caracterizar ilícito penal, nos termos do art. 297 do Código Penal (falsificação de documento público), sem prejuízo de outras tipificações eventualmente aplicáveis.</w:t>
      </w:r>
    </w:p>
    <w:p w14:paraId="29621E41" w14:textId="77777777" w:rsidR="003F5AAD" w:rsidRPr="00662676" w:rsidRDefault="003F5AAD" w:rsidP="00E97200">
      <w:pPr>
        <w:pStyle w:val="PargrafodaLista"/>
        <w:widowControl/>
        <w:tabs>
          <w:tab w:val="left" w:pos="945"/>
        </w:tabs>
        <w:autoSpaceDE w:val="0"/>
        <w:autoSpaceDN w:val="0"/>
        <w:adjustRightInd w:val="0"/>
        <w:spacing w:line="360" w:lineRule="atLeast"/>
        <w:ind w:left="720" w:firstLine="0"/>
        <w:contextualSpacing/>
        <w:rPr>
          <w:rFonts w:ascii="Palatino Linotype" w:eastAsia="Times New Roman" w:hAnsi="Palatino Linotype" w:cs="Arial"/>
          <w:b/>
          <w:sz w:val="24"/>
          <w:szCs w:val="24"/>
          <w:lang w:val="x-none"/>
        </w:rPr>
      </w:pPr>
    </w:p>
    <w:p w14:paraId="458E485C" w14:textId="116FEEA3" w:rsidR="004E3BC9" w:rsidRPr="00C065E2" w:rsidRDefault="008F3246"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w:t>
      </w:r>
      <w:r w:rsidR="00A0358B">
        <w:rPr>
          <w:rFonts w:ascii="Palatino Linotype" w:eastAsia="Calibri" w:hAnsi="Palatino Linotype"/>
          <w:sz w:val="24"/>
          <w:szCs w:val="24"/>
        </w:rPr>
        <w:t>9</w:t>
      </w:r>
      <w:r w:rsidRPr="00C065E2">
        <w:rPr>
          <w:rFonts w:ascii="Palatino Linotype" w:eastAsia="Calibri" w:hAnsi="Palatino Linotype"/>
          <w:sz w:val="24"/>
          <w:szCs w:val="24"/>
        </w:rPr>
        <w:t xml:space="preserve">. </w:t>
      </w:r>
      <w:r w:rsidR="004703F7" w:rsidRPr="00C065E2">
        <w:rPr>
          <w:rFonts w:ascii="Palatino Linotype" w:eastAsia="Calibri" w:hAnsi="Palatino Linotype"/>
          <w:sz w:val="24"/>
          <w:szCs w:val="24"/>
        </w:rPr>
        <w:tab/>
      </w:r>
      <w:r w:rsidR="004E3BC9" w:rsidRPr="00C065E2">
        <w:rPr>
          <w:rFonts w:ascii="Palatino Linotype" w:eastAsia="Calibri" w:hAnsi="Palatino Linotype"/>
          <w:b/>
          <w:bCs/>
          <w:sz w:val="24"/>
          <w:szCs w:val="24"/>
          <w:u w:val="single"/>
        </w:rPr>
        <w:t xml:space="preserve">COMPROVAÇÃO DE CAPACIDADE TÉCNICO-OPERACIONAL (EMPRESA LICITANTE), </w:t>
      </w:r>
      <w:r w:rsidR="004E3BC9" w:rsidRPr="00C065E2">
        <w:rPr>
          <w:rFonts w:ascii="Palatino Linotype" w:eastAsia="Calibri" w:hAnsi="Palatino Linotype"/>
          <w:sz w:val="24"/>
          <w:szCs w:val="24"/>
        </w:rPr>
        <w:t>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(art. 67, Lei Federal nº 14.133/2021).</w:t>
      </w:r>
    </w:p>
    <w:p w14:paraId="0B7A4512" w14:textId="77777777" w:rsidR="00AB2466" w:rsidRPr="00662676" w:rsidRDefault="00AB2466" w:rsidP="00E97200">
      <w:pPr>
        <w:tabs>
          <w:tab w:val="left" w:pos="1134"/>
        </w:tabs>
        <w:autoSpaceDE w:val="0"/>
        <w:autoSpaceDN w:val="0"/>
        <w:adjustRightInd w:val="0"/>
        <w:spacing w:line="360" w:lineRule="atLeast"/>
        <w:jc w:val="both"/>
        <w:rPr>
          <w:rFonts w:ascii="Palatino Linotype" w:eastAsia="Calibri" w:hAnsi="Palatino Linotype"/>
          <w:sz w:val="24"/>
          <w:szCs w:val="24"/>
          <w:highlight w:val="yellow"/>
        </w:rPr>
      </w:pPr>
    </w:p>
    <w:p w14:paraId="7E7AD6F2" w14:textId="61D4EB6B" w:rsidR="004E3BC9" w:rsidRPr="00C065E2" w:rsidRDefault="004E3BC9" w:rsidP="00CD7F24">
      <w:pPr>
        <w:pStyle w:val="PargrafodaLista"/>
        <w:numPr>
          <w:ilvl w:val="0"/>
          <w:numId w:val="22"/>
        </w:numPr>
        <w:tabs>
          <w:tab w:val="left" w:pos="1134"/>
        </w:tabs>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rPr>
        <w:t xml:space="preserve">Entende-se por trabalhos característicos semelhantes, atestado(s) de serviços similares ao objeto da licitação que demonstre(m) que a empresa prestou serviços correspondentes a no mínimo </w:t>
      </w:r>
      <w:r w:rsidRPr="00C065E2">
        <w:rPr>
          <w:rFonts w:ascii="Palatino Linotype" w:eastAsia="Calibri" w:hAnsi="Palatino Linotype"/>
          <w:b/>
          <w:bCs/>
          <w:sz w:val="24"/>
          <w:szCs w:val="24"/>
          <w:u w:val="single"/>
        </w:rPr>
        <w:t>50% (cinquenta por cento)</w:t>
      </w:r>
      <w:r w:rsidRPr="00C065E2">
        <w:rPr>
          <w:rFonts w:ascii="Palatino Linotype" w:eastAsia="Calibri" w:hAnsi="Palatino Linotype"/>
          <w:sz w:val="24"/>
          <w:szCs w:val="24"/>
        </w:rPr>
        <w:t xml:space="preserve"> do objeto da licitação das quantidades previstas/dimensionadas (art. 67, § 2º, Lei Federal nº 14.133/2021), conforme exposto no Quadro </w:t>
      </w:r>
      <w:r w:rsidR="00C065E2" w:rsidRPr="00C065E2">
        <w:rPr>
          <w:rFonts w:ascii="Palatino Linotype" w:eastAsia="Calibri" w:hAnsi="Palatino Linotype"/>
          <w:sz w:val="24"/>
          <w:szCs w:val="24"/>
        </w:rPr>
        <w:t>2</w:t>
      </w:r>
      <w:r w:rsidRPr="00C065E2">
        <w:rPr>
          <w:rFonts w:ascii="Palatino Linotype" w:eastAsia="Calibri" w:hAnsi="Palatino Linotype"/>
          <w:sz w:val="24"/>
          <w:szCs w:val="24"/>
        </w:rPr>
        <w:t xml:space="preserve"> e descrito abaixo:</w:t>
      </w:r>
    </w:p>
    <w:p w14:paraId="71F38B56" w14:textId="5CE5089C" w:rsidR="005778EE" w:rsidRPr="00C065E2" w:rsidRDefault="004E3BC9" w:rsidP="00CD7F24">
      <w:pPr>
        <w:pStyle w:val="PargrafodaLista"/>
        <w:numPr>
          <w:ilvl w:val="0"/>
          <w:numId w:val="22"/>
        </w:numPr>
        <w:tabs>
          <w:tab w:val="left" w:pos="1134"/>
        </w:tabs>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rPr>
        <w:t xml:space="preserve">Ao interpretar o Quadro </w:t>
      </w:r>
      <w:r w:rsidR="00C614F0" w:rsidRPr="00C065E2">
        <w:rPr>
          <w:rFonts w:ascii="Palatino Linotype" w:eastAsia="Calibri" w:hAnsi="Palatino Linotype"/>
          <w:sz w:val="24"/>
          <w:szCs w:val="24"/>
        </w:rPr>
        <w:t>2</w:t>
      </w:r>
      <w:r w:rsidRPr="00C065E2">
        <w:rPr>
          <w:rFonts w:ascii="Palatino Linotype" w:eastAsia="Calibri" w:hAnsi="Palatino Linotype"/>
          <w:sz w:val="24"/>
          <w:szCs w:val="24"/>
        </w:rPr>
        <w:t xml:space="preserve">, verifica-se que é exigida, para fins de </w:t>
      </w:r>
      <w:r w:rsidRPr="00C065E2">
        <w:rPr>
          <w:rFonts w:ascii="Palatino Linotype" w:eastAsia="Calibri" w:hAnsi="Palatino Linotype"/>
          <w:b/>
          <w:bCs/>
          <w:sz w:val="24"/>
          <w:szCs w:val="24"/>
          <w:u w:val="single"/>
        </w:rPr>
        <w:t xml:space="preserve">comprovação de </w:t>
      </w:r>
      <w:r w:rsidRPr="00153908">
        <w:rPr>
          <w:rFonts w:ascii="Palatino Linotype" w:eastAsia="Calibri" w:hAnsi="Palatino Linotype"/>
          <w:b/>
          <w:bCs/>
          <w:sz w:val="24"/>
          <w:szCs w:val="24"/>
          <w:u w:val="single"/>
        </w:rPr>
        <w:t xml:space="preserve">capacidade técnico-operacional, a execução de </w:t>
      </w:r>
      <w:r w:rsidR="00CB1316" w:rsidRPr="00153908">
        <w:rPr>
          <w:rFonts w:ascii="Palatino Linotype" w:eastAsia="Calibri" w:hAnsi="Palatino Linotype"/>
          <w:b/>
          <w:bCs/>
          <w:sz w:val="24"/>
          <w:szCs w:val="24"/>
          <w:u w:val="single"/>
        </w:rPr>
        <w:t xml:space="preserve">serviços de </w:t>
      </w:r>
      <w:r w:rsidR="00153908" w:rsidRPr="00153908">
        <w:rPr>
          <w:rFonts w:ascii="Palatino Linotype" w:eastAsia="Calibri" w:hAnsi="Palatino Linotype"/>
          <w:b/>
          <w:bCs/>
          <w:sz w:val="24"/>
          <w:szCs w:val="24"/>
          <w:u w:val="single"/>
        </w:rPr>
        <w:t>pintura com tinta texturizada acrílica em paredes</w:t>
      </w:r>
      <w:r w:rsidR="00CB1316" w:rsidRPr="00153908">
        <w:rPr>
          <w:rFonts w:ascii="Palatino Linotype" w:eastAsia="Calibri" w:hAnsi="Palatino Linotype"/>
          <w:sz w:val="24"/>
          <w:szCs w:val="24"/>
        </w:rPr>
        <w:t xml:space="preserve"> sendo este ite</w:t>
      </w:r>
      <w:r w:rsidR="00153908" w:rsidRPr="00153908">
        <w:rPr>
          <w:rFonts w:ascii="Palatino Linotype" w:eastAsia="Calibri" w:hAnsi="Palatino Linotype"/>
          <w:sz w:val="24"/>
          <w:szCs w:val="24"/>
        </w:rPr>
        <w:t>m</w:t>
      </w:r>
      <w:r w:rsidR="00CB1316" w:rsidRPr="00153908">
        <w:rPr>
          <w:rFonts w:ascii="Palatino Linotype" w:eastAsia="Calibri" w:hAnsi="Palatino Linotype"/>
          <w:sz w:val="24"/>
          <w:szCs w:val="24"/>
        </w:rPr>
        <w:t xml:space="preserve"> de maior relevância ou valor</w:t>
      </w:r>
      <w:r w:rsidR="00CB1316" w:rsidRPr="00C065E2">
        <w:rPr>
          <w:rFonts w:ascii="Palatino Linotype" w:eastAsia="Calibri" w:hAnsi="Palatino Linotype"/>
          <w:sz w:val="24"/>
          <w:szCs w:val="24"/>
        </w:rPr>
        <w:t xml:space="preserve"> significativo do objeto da licitação (art. 67</w:t>
      </w:r>
      <w:r w:rsidRPr="00C065E2">
        <w:rPr>
          <w:rFonts w:ascii="Palatino Linotype" w:eastAsia="Calibri" w:hAnsi="Palatino Linotype"/>
          <w:sz w:val="24"/>
          <w:szCs w:val="24"/>
        </w:rPr>
        <w:t>, § 1º, Lei Federal nº 14.133/2021);</w:t>
      </w:r>
    </w:p>
    <w:p w14:paraId="7A33B7B6" w14:textId="2D1BB209" w:rsidR="00AB2466" w:rsidRPr="00662676" w:rsidRDefault="00AB2466" w:rsidP="00E97200">
      <w:pPr>
        <w:pStyle w:val="PargrafodaLista"/>
        <w:tabs>
          <w:tab w:val="left" w:pos="1134"/>
        </w:tabs>
        <w:autoSpaceDE w:val="0"/>
        <w:autoSpaceDN w:val="0"/>
        <w:adjustRightInd w:val="0"/>
        <w:spacing w:line="360" w:lineRule="atLeast"/>
        <w:ind w:left="720" w:firstLine="0"/>
        <w:rPr>
          <w:rFonts w:ascii="Palatino Linotype" w:eastAsia="Calibri" w:hAnsi="Palatino Linotype"/>
          <w:sz w:val="24"/>
          <w:szCs w:val="24"/>
        </w:rPr>
      </w:pPr>
    </w:p>
    <w:p w14:paraId="5504383C" w14:textId="5084C8A1" w:rsidR="009B73BE" w:rsidRPr="00662676" w:rsidRDefault="009B73BE" w:rsidP="00E97200">
      <w:pPr>
        <w:widowControl/>
        <w:autoSpaceDE w:val="0"/>
        <w:autoSpaceDN w:val="0"/>
        <w:adjustRightInd w:val="0"/>
        <w:spacing w:line="360" w:lineRule="atLeast"/>
        <w:contextualSpacing/>
        <w:rPr>
          <w:rFonts w:ascii="Palatino Linotype" w:eastAsia="Calibri" w:hAnsi="Palatino Linotype"/>
          <w:b/>
          <w:bCs/>
          <w:sz w:val="18"/>
          <w:szCs w:val="18"/>
        </w:rPr>
      </w:pPr>
      <w:r w:rsidRPr="00662676">
        <w:rPr>
          <w:rFonts w:ascii="Palatino Linotype" w:eastAsia="Calibri" w:hAnsi="Palatino Linotype"/>
          <w:sz w:val="18"/>
          <w:szCs w:val="18"/>
        </w:rPr>
        <w:t xml:space="preserve">Quadro </w:t>
      </w:r>
      <w:r w:rsidR="00C614F0" w:rsidRPr="00662676">
        <w:rPr>
          <w:rFonts w:ascii="Palatino Linotype" w:eastAsia="Calibri" w:hAnsi="Palatino Linotype"/>
          <w:sz w:val="18"/>
          <w:szCs w:val="18"/>
        </w:rPr>
        <w:t xml:space="preserve">2 </w:t>
      </w:r>
      <w:r w:rsidRPr="00662676">
        <w:rPr>
          <w:rFonts w:ascii="Palatino Linotype" w:eastAsia="Calibri" w:hAnsi="Palatino Linotype"/>
          <w:sz w:val="18"/>
          <w:szCs w:val="18"/>
        </w:rPr>
        <w:t>– Comprovação de capacidade Técnico-Operacional</w:t>
      </w:r>
    </w:p>
    <w:tbl>
      <w:tblPr>
        <w:tblStyle w:val="Estilo2"/>
        <w:tblW w:w="0" w:type="auto"/>
        <w:tblBorders>
          <w:left w:val="none" w:sz="0" w:space="0" w:color="auto"/>
          <w:right w:val="none" w:sz="0" w:space="0" w:color="auto"/>
        </w:tblBorders>
        <w:tblLook w:val="04A0" w:firstRow="1" w:lastRow="0" w:firstColumn="1" w:lastColumn="0" w:noHBand="0" w:noVBand="1"/>
      </w:tblPr>
      <w:tblGrid>
        <w:gridCol w:w="696"/>
        <w:gridCol w:w="3756"/>
        <w:gridCol w:w="537"/>
        <w:gridCol w:w="1211"/>
        <w:gridCol w:w="548"/>
        <w:gridCol w:w="1461"/>
        <w:gridCol w:w="1430"/>
      </w:tblGrid>
      <w:tr w:rsidR="00634242" w:rsidRPr="00662676" w14:paraId="757DA85A" w14:textId="77777777" w:rsidTr="00EE7660">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1929E297" w14:textId="77777777" w:rsidR="00634242" w:rsidRPr="00662676" w:rsidRDefault="00634242" w:rsidP="00EE7660">
            <w:pPr>
              <w:pStyle w:val="Tabela"/>
              <w:spacing w:line="360" w:lineRule="atLeast"/>
              <w:rPr>
                <w:szCs w:val="18"/>
              </w:rPr>
            </w:pPr>
            <w:r w:rsidRPr="00662676">
              <w:rPr>
                <w:szCs w:val="18"/>
              </w:rPr>
              <w:t>ITEM</w:t>
            </w:r>
          </w:p>
        </w:tc>
        <w:tc>
          <w:tcPr>
            <w:tcW w:w="0" w:type="auto"/>
            <w:vMerge w:val="restart"/>
          </w:tcPr>
          <w:p w14:paraId="76E67479" w14:textId="77777777" w:rsidR="00634242" w:rsidRPr="00662676" w:rsidRDefault="00634242" w:rsidP="00EE7660">
            <w:pPr>
              <w:pStyle w:val="Tabela"/>
              <w:spacing w:line="360" w:lineRule="atLeast"/>
              <w:rPr>
                <w:szCs w:val="18"/>
              </w:rPr>
            </w:pPr>
            <w:r w:rsidRPr="00662676">
              <w:rPr>
                <w:szCs w:val="18"/>
              </w:rPr>
              <w:t>DESCRIÇÃO / SERVIÇOS EXECUTADOS</w:t>
            </w:r>
          </w:p>
        </w:tc>
        <w:tc>
          <w:tcPr>
            <w:tcW w:w="0" w:type="auto"/>
            <w:vMerge w:val="restart"/>
          </w:tcPr>
          <w:p w14:paraId="020F39F3" w14:textId="77777777" w:rsidR="00634242" w:rsidRPr="00662676" w:rsidRDefault="00634242" w:rsidP="00EE7660">
            <w:pPr>
              <w:pStyle w:val="Tabela"/>
              <w:spacing w:line="360" w:lineRule="atLeast"/>
              <w:rPr>
                <w:szCs w:val="18"/>
              </w:rPr>
            </w:pPr>
            <w:r w:rsidRPr="00662676">
              <w:rPr>
                <w:szCs w:val="18"/>
              </w:rPr>
              <w:t>UM</w:t>
            </w:r>
          </w:p>
        </w:tc>
        <w:tc>
          <w:tcPr>
            <w:tcW w:w="0" w:type="auto"/>
            <w:gridSpan w:val="3"/>
            <w:shd w:val="clear" w:color="auto" w:fill="D1D1D1"/>
          </w:tcPr>
          <w:p w14:paraId="1D2ED9A6" w14:textId="77777777" w:rsidR="00634242" w:rsidRPr="00662676" w:rsidRDefault="00634242" w:rsidP="00EE7660">
            <w:pPr>
              <w:pStyle w:val="Tabela"/>
              <w:spacing w:line="360" w:lineRule="atLeast"/>
              <w:rPr>
                <w:szCs w:val="18"/>
              </w:rPr>
            </w:pPr>
            <w:r w:rsidRPr="00662676">
              <w:rPr>
                <w:szCs w:val="18"/>
              </w:rPr>
              <w:t>QUANTIDADE</w:t>
            </w:r>
          </w:p>
        </w:tc>
        <w:tc>
          <w:tcPr>
            <w:tcW w:w="0" w:type="auto"/>
            <w:vMerge w:val="restart"/>
          </w:tcPr>
          <w:p w14:paraId="29607BE4" w14:textId="77777777" w:rsidR="00634242" w:rsidRPr="00662676" w:rsidRDefault="00634242" w:rsidP="00EE7660">
            <w:pPr>
              <w:pStyle w:val="Tabela"/>
              <w:spacing w:line="360" w:lineRule="atLeast"/>
              <w:rPr>
                <w:szCs w:val="18"/>
              </w:rPr>
            </w:pPr>
            <w:r w:rsidRPr="00662676">
              <w:rPr>
                <w:szCs w:val="18"/>
              </w:rPr>
              <w:t>MOTIVO</w:t>
            </w:r>
          </w:p>
        </w:tc>
      </w:tr>
      <w:tr w:rsidR="00634242" w:rsidRPr="00662676" w14:paraId="66B28CDA" w14:textId="77777777" w:rsidTr="00EE7660">
        <w:tc>
          <w:tcPr>
            <w:tcW w:w="0" w:type="auto"/>
            <w:vMerge/>
          </w:tcPr>
          <w:p w14:paraId="70B06C52" w14:textId="77777777" w:rsidR="00634242" w:rsidRPr="00662676" w:rsidRDefault="00634242" w:rsidP="00EE7660">
            <w:pPr>
              <w:pStyle w:val="Tabela"/>
              <w:spacing w:line="360" w:lineRule="atLeast"/>
              <w:rPr>
                <w:szCs w:val="18"/>
              </w:rPr>
            </w:pPr>
          </w:p>
        </w:tc>
        <w:tc>
          <w:tcPr>
            <w:tcW w:w="0" w:type="auto"/>
            <w:vMerge/>
          </w:tcPr>
          <w:p w14:paraId="3B3867B9" w14:textId="77777777" w:rsidR="00634242" w:rsidRPr="00662676" w:rsidRDefault="00634242" w:rsidP="00EE7660">
            <w:pPr>
              <w:pStyle w:val="Tabela"/>
              <w:spacing w:line="360" w:lineRule="atLeast"/>
              <w:rPr>
                <w:szCs w:val="18"/>
              </w:rPr>
            </w:pPr>
          </w:p>
        </w:tc>
        <w:tc>
          <w:tcPr>
            <w:tcW w:w="0" w:type="auto"/>
            <w:vMerge/>
          </w:tcPr>
          <w:p w14:paraId="7DEFE744" w14:textId="77777777" w:rsidR="00634242" w:rsidRPr="00662676" w:rsidRDefault="00634242" w:rsidP="00EE7660">
            <w:pPr>
              <w:pStyle w:val="Tabela"/>
              <w:spacing w:line="360" w:lineRule="atLeast"/>
              <w:rPr>
                <w:szCs w:val="18"/>
              </w:rPr>
            </w:pPr>
          </w:p>
        </w:tc>
        <w:tc>
          <w:tcPr>
            <w:tcW w:w="0" w:type="auto"/>
            <w:shd w:val="clear" w:color="auto" w:fill="D1D1D1"/>
          </w:tcPr>
          <w:p w14:paraId="77880B58" w14:textId="77777777" w:rsidR="00634242" w:rsidRPr="00662676" w:rsidRDefault="00634242" w:rsidP="00EE7660">
            <w:pPr>
              <w:pStyle w:val="Tabela"/>
              <w:spacing w:line="360" w:lineRule="atLeast"/>
              <w:rPr>
                <w:szCs w:val="18"/>
              </w:rPr>
            </w:pPr>
            <w:r w:rsidRPr="00662676">
              <w:rPr>
                <w:szCs w:val="18"/>
              </w:rPr>
              <w:t>(PREVISTA)</w:t>
            </w:r>
          </w:p>
        </w:tc>
        <w:tc>
          <w:tcPr>
            <w:tcW w:w="0" w:type="auto"/>
            <w:shd w:val="clear" w:color="auto" w:fill="D1D1D1"/>
          </w:tcPr>
          <w:p w14:paraId="392821AF" w14:textId="77777777" w:rsidR="00634242" w:rsidRPr="00662676" w:rsidRDefault="00634242" w:rsidP="00EE7660">
            <w:pPr>
              <w:pStyle w:val="Tabela"/>
              <w:spacing w:line="360" w:lineRule="atLeast"/>
              <w:rPr>
                <w:szCs w:val="18"/>
              </w:rPr>
            </w:pPr>
            <w:r w:rsidRPr="00662676">
              <w:rPr>
                <w:szCs w:val="18"/>
              </w:rPr>
              <w:t>(%)</w:t>
            </w:r>
          </w:p>
        </w:tc>
        <w:tc>
          <w:tcPr>
            <w:tcW w:w="0" w:type="auto"/>
            <w:shd w:val="clear" w:color="auto" w:fill="D1D1D1"/>
          </w:tcPr>
          <w:p w14:paraId="53A11402" w14:textId="77777777" w:rsidR="00634242" w:rsidRPr="00662676" w:rsidRDefault="00634242" w:rsidP="00EE7660">
            <w:pPr>
              <w:pStyle w:val="Tabela"/>
              <w:spacing w:line="360" w:lineRule="atLeast"/>
              <w:rPr>
                <w:szCs w:val="18"/>
              </w:rPr>
            </w:pPr>
            <w:r w:rsidRPr="00662676">
              <w:rPr>
                <w:szCs w:val="18"/>
              </w:rPr>
              <w:t>(SOLICITADA)</w:t>
            </w:r>
          </w:p>
        </w:tc>
        <w:tc>
          <w:tcPr>
            <w:tcW w:w="0" w:type="auto"/>
            <w:vMerge/>
          </w:tcPr>
          <w:p w14:paraId="65897DF8" w14:textId="77777777" w:rsidR="00634242" w:rsidRPr="00662676" w:rsidRDefault="00634242" w:rsidP="00EE7660">
            <w:pPr>
              <w:pStyle w:val="Tabela"/>
              <w:spacing w:line="360" w:lineRule="atLeast"/>
              <w:rPr>
                <w:szCs w:val="18"/>
              </w:rPr>
            </w:pPr>
          </w:p>
        </w:tc>
      </w:tr>
      <w:tr w:rsidR="00634242" w:rsidRPr="002525BC" w14:paraId="333E9784" w14:textId="77777777" w:rsidTr="00EE7660">
        <w:tc>
          <w:tcPr>
            <w:tcW w:w="0" w:type="auto"/>
          </w:tcPr>
          <w:p w14:paraId="6AD26767" w14:textId="77777777" w:rsidR="00634242" w:rsidRPr="00153908" w:rsidRDefault="00634242" w:rsidP="00EE7660">
            <w:pPr>
              <w:pStyle w:val="Tabela"/>
              <w:spacing w:line="360" w:lineRule="atLeast"/>
              <w:rPr>
                <w:b/>
                <w:szCs w:val="18"/>
              </w:rPr>
            </w:pPr>
            <w:r w:rsidRPr="00153908">
              <w:rPr>
                <w:b/>
                <w:szCs w:val="18"/>
              </w:rPr>
              <w:t>1</w:t>
            </w:r>
          </w:p>
        </w:tc>
        <w:tc>
          <w:tcPr>
            <w:tcW w:w="0" w:type="auto"/>
          </w:tcPr>
          <w:p w14:paraId="24D5BCF3" w14:textId="77777777" w:rsidR="00634242" w:rsidRPr="00153908" w:rsidRDefault="00634242" w:rsidP="00EE7660">
            <w:pPr>
              <w:pStyle w:val="Tabela"/>
              <w:spacing w:line="360" w:lineRule="atLeast"/>
              <w:jc w:val="both"/>
              <w:rPr>
                <w:szCs w:val="18"/>
              </w:rPr>
            </w:pPr>
            <w:r w:rsidRPr="00153908">
              <w:rPr>
                <w:szCs w:val="18"/>
              </w:rPr>
              <w:t>APLICAÇÃO MANUAL DE PINTURA COM TINTA TEXTURIZADA ACRÍLICA EM PAREDES EXTERNAS DE CASAS, DUAS CORES. AF_03/2024</w:t>
            </w:r>
          </w:p>
        </w:tc>
        <w:tc>
          <w:tcPr>
            <w:tcW w:w="0" w:type="auto"/>
          </w:tcPr>
          <w:p w14:paraId="36BE8AB9" w14:textId="77777777" w:rsidR="00634242" w:rsidRPr="00153908" w:rsidRDefault="00634242" w:rsidP="00EE7660">
            <w:pPr>
              <w:pStyle w:val="Tabela"/>
              <w:spacing w:line="360" w:lineRule="atLeast"/>
              <w:rPr>
                <w:szCs w:val="18"/>
              </w:rPr>
            </w:pPr>
            <w:r w:rsidRPr="00153908">
              <w:rPr>
                <w:szCs w:val="18"/>
              </w:rPr>
              <w:t>M²</w:t>
            </w:r>
          </w:p>
        </w:tc>
        <w:tc>
          <w:tcPr>
            <w:tcW w:w="0" w:type="auto"/>
          </w:tcPr>
          <w:p w14:paraId="46DCA9E2" w14:textId="77777777" w:rsidR="00634242" w:rsidRPr="00153908" w:rsidRDefault="00634242" w:rsidP="00EE7660">
            <w:pPr>
              <w:pStyle w:val="Tabela"/>
              <w:spacing w:line="360" w:lineRule="atLeast"/>
              <w:rPr>
                <w:szCs w:val="18"/>
              </w:rPr>
            </w:pPr>
            <w:r w:rsidRPr="00153908">
              <w:rPr>
                <w:szCs w:val="18"/>
              </w:rPr>
              <w:t>723,18</w:t>
            </w:r>
          </w:p>
        </w:tc>
        <w:tc>
          <w:tcPr>
            <w:tcW w:w="0" w:type="auto"/>
          </w:tcPr>
          <w:p w14:paraId="1A6E124E" w14:textId="77777777" w:rsidR="00634242" w:rsidRPr="00153908" w:rsidRDefault="00634242" w:rsidP="00EE7660">
            <w:pPr>
              <w:pStyle w:val="Tabela"/>
              <w:spacing w:line="360" w:lineRule="atLeast"/>
              <w:rPr>
                <w:szCs w:val="18"/>
              </w:rPr>
            </w:pPr>
            <w:r w:rsidRPr="00153908">
              <w:rPr>
                <w:szCs w:val="18"/>
              </w:rPr>
              <w:t>50%</w:t>
            </w:r>
          </w:p>
        </w:tc>
        <w:tc>
          <w:tcPr>
            <w:tcW w:w="0" w:type="auto"/>
          </w:tcPr>
          <w:p w14:paraId="0BC0ED97" w14:textId="77777777" w:rsidR="00634242" w:rsidRPr="00153908" w:rsidRDefault="00634242" w:rsidP="00EE7660">
            <w:pPr>
              <w:pStyle w:val="Tabela"/>
              <w:spacing w:line="360" w:lineRule="atLeast"/>
              <w:rPr>
                <w:b/>
                <w:color w:val="C00000"/>
                <w:szCs w:val="18"/>
              </w:rPr>
            </w:pPr>
            <w:r w:rsidRPr="00153908">
              <w:rPr>
                <w:b/>
                <w:color w:val="C00000"/>
                <w:szCs w:val="18"/>
              </w:rPr>
              <w:t>361,59</w:t>
            </w:r>
          </w:p>
        </w:tc>
        <w:tc>
          <w:tcPr>
            <w:tcW w:w="0" w:type="auto"/>
          </w:tcPr>
          <w:p w14:paraId="036776A0" w14:textId="77777777" w:rsidR="00634242" w:rsidRPr="002525BC" w:rsidRDefault="00634242" w:rsidP="00EE7660">
            <w:pPr>
              <w:pStyle w:val="Tabela"/>
              <w:spacing w:line="360" w:lineRule="atLeast"/>
              <w:rPr>
                <w:bCs w:val="0"/>
                <w:szCs w:val="18"/>
              </w:rPr>
            </w:pPr>
            <w:r w:rsidRPr="00153908">
              <w:rPr>
                <w:bCs w:val="0"/>
                <w:szCs w:val="18"/>
              </w:rPr>
              <w:t>Valor significativo (4,83%)</w:t>
            </w:r>
          </w:p>
        </w:tc>
      </w:tr>
    </w:tbl>
    <w:p w14:paraId="6BA0FA2B" w14:textId="29105D66" w:rsidR="003930C9" w:rsidRPr="00CC79C2" w:rsidRDefault="003930C9" w:rsidP="00F468F7">
      <w:pPr>
        <w:autoSpaceDE w:val="0"/>
        <w:autoSpaceDN w:val="0"/>
        <w:adjustRightInd w:val="0"/>
        <w:spacing w:line="360" w:lineRule="atLeast"/>
        <w:jc w:val="both"/>
        <w:rPr>
          <w:rFonts w:ascii="Palatino Linotype" w:eastAsia="Calibri" w:hAnsi="Palatino Linotype"/>
          <w:i/>
          <w:iCs/>
          <w:sz w:val="20"/>
          <w:szCs w:val="20"/>
        </w:rPr>
      </w:pPr>
      <w:r w:rsidRPr="00CC79C2">
        <w:rPr>
          <w:rFonts w:ascii="Palatino Linotype" w:eastAsia="Calibri" w:hAnsi="Palatino Linotype"/>
          <w:b/>
          <w:bCs/>
          <w:i/>
          <w:iCs/>
          <w:sz w:val="20"/>
          <w:szCs w:val="20"/>
        </w:rPr>
        <w:t>NOTA:</w:t>
      </w:r>
      <w:r w:rsidRPr="00CC79C2">
        <w:rPr>
          <w:rFonts w:ascii="Palatino Linotype" w:eastAsia="Calibri" w:hAnsi="Palatino Linotype"/>
          <w:i/>
          <w:iCs/>
          <w:sz w:val="20"/>
          <w:szCs w:val="20"/>
        </w:rPr>
        <w:t xml:space="preserve"> Art. 67. </w:t>
      </w:r>
      <w:r w:rsidRPr="00CC79C2">
        <w:rPr>
          <w:rFonts w:ascii="Palatino Linotype" w:eastAsia="Calibri" w:hAnsi="Palatino Linotype"/>
          <w:b/>
          <w:bCs/>
          <w:i/>
          <w:iCs/>
          <w:sz w:val="20"/>
          <w:szCs w:val="20"/>
        </w:rPr>
        <w:t>A documentação relativa à qualificação técnico-profissional e técnico-operacional</w:t>
      </w:r>
      <w:r w:rsidRPr="00CC79C2">
        <w:rPr>
          <w:rFonts w:ascii="Palatino Linotype" w:eastAsia="Calibri" w:hAnsi="Palatino Linotype"/>
          <w:i/>
          <w:iCs/>
          <w:sz w:val="20"/>
          <w:szCs w:val="20"/>
        </w:rPr>
        <w:t xml:space="preserve"> será restrita a: (...) II - Certidões ou atestados, regularmente emitidos pelo conselho profissional competente, quando for o caso, que demonstrem capacidade operacional na execução de serviços similares de </w:t>
      </w:r>
      <w:r w:rsidRPr="00CC79C2">
        <w:rPr>
          <w:rFonts w:ascii="Palatino Linotype" w:eastAsia="Calibri" w:hAnsi="Palatino Linotype"/>
          <w:b/>
          <w:bCs/>
          <w:i/>
          <w:iCs/>
          <w:sz w:val="20"/>
          <w:szCs w:val="20"/>
        </w:rPr>
        <w:t>complexidade tecnológica e operacional equivalente ou superior</w:t>
      </w:r>
      <w:r w:rsidRPr="00CC79C2">
        <w:rPr>
          <w:rFonts w:ascii="Palatino Linotype" w:eastAsia="Calibri" w:hAnsi="Palatino Linotype"/>
          <w:i/>
          <w:iCs/>
          <w:sz w:val="20"/>
          <w:szCs w:val="20"/>
        </w:rPr>
        <w:t xml:space="preserve">, bem como documentos comprobatórios emitidos na forma do § 3º do art. 88 desta Lei; (...) § 1º A exigência de atestados será restrita às parcelas de maior relevância ou valor significativo do objeto da licitação, assim </w:t>
      </w:r>
      <w:r w:rsidRPr="00CC79C2">
        <w:rPr>
          <w:rFonts w:ascii="Palatino Linotype" w:eastAsia="Calibri" w:hAnsi="Palatino Linotype"/>
          <w:i/>
          <w:iCs/>
          <w:sz w:val="20"/>
          <w:szCs w:val="20"/>
        </w:rPr>
        <w:lastRenderedPageBreak/>
        <w:t xml:space="preserve">consideradas as que tenham valor </w:t>
      </w:r>
      <w:r w:rsidRPr="00CC79C2">
        <w:rPr>
          <w:rFonts w:ascii="Palatino Linotype" w:eastAsia="Calibri" w:hAnsi="Palatino Linotype"/>
          <w:b/>
          <w:bCs/>
          <w:i/>
          <w:iCs/>
          <w:sz w:val="20"/>
          <w:szCs w:val="20"/>
        </w:rPr>
        <w:t xml:space="preserve">individual igual ou superior a 4% (quatro por cento) do valor total estimado da contratação. </w:t>
      </w:r>
      <w:r w:rsidRPr="00CC79C2">
        <w:rPr>
          <w:rFonts w:ascii="Palatino Linotype" w:eastAsia="Calibri" w:hAnsi="Palatino Linotype"/>
          <w:i/>
          <w:iCs/>
          <w:sz w:val="20"/>
          <w:szCs w:val="20"/>
        </w:rPr>
        <w:t xml:space="preserve">§ 2º Observado o disposto no caput e no § 1º deste artigo, será admitida a exigência de atestados com </w:t>
      </w:r>
      <w:r w:rsidRPr="00CC79C2">
        <w:rPr>
          <w:rFonts w:ascii="Palatino Linotype" w:eastAsia="Calibri" w:hAnsi="Palatino Linotype"/>
          <w:b/>
          <w:bCs/>
          <w:i/>
          <w:iCs/>
          <w:sz w:val="20"/>
          <w:szCs w:val="20"/>
        </w:rPr>
        <w:t>quantidades mínimas de até 50% (cinquenta por cento) das parcelas</w:t>
      </w:r>
      <w:r w:rsidRPr="00CC79C2">
        <w:rPr>
          <w:rFonts w:ascii="Palatino Linotype" w:eastAsia="Calibri" w:hAnsi="Palatino Linotype"/>
          <w:i/>
          <w:iCs/>
          <w:sz w:val="20"/>
          <w:szCs w:val="20"/>
        </w:rPr>
        <w:t xml:space="preserve"> de que trata o referido parágrafo, vedadas limitações de tempo e de locais específicos relativas aos atestados. (...)</w:t>
      </w:r>
    </w:p>
    <w:p w14:paraId="19AA2268" w14:textId="77777777" w:rsidR="003930C9" w:rsidRPr="00CC79C2" w:rsidRDefault="003930C9" w:rsidP="00CD7F24">
      <w:pPr>
        <w:pStyle w:val="PargrafodaLista"/>
        <w:widowControl/>
        <w:numPr>
          <w:ilvl w:val="0"/>
          <w:numId w:val="8"/>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Os atestados e/ou certidões deverão possuir informações suficientes para qualificar ou quantificar o objeto em apreço (obra ou serviços), referente ao “item” efetivamente executado, bem como, possibilitar aferir sua veracidade junto aos seus emitentes;</w:t>
      </w:r>
    </w:p>
    <w:p w14:paraId="2EF6C114" w14:textId="77777777" w:rsidR="003930C9" w:rsidRPr="00CC79C2" w:rsidRDefault="003930C9" w:rsidP="00CD7F24">
      <w:pPr>
        <w:pStyle w:val="PargrafodaLista"/>
        <w:widowControl/>
        <w:numPr>
          <w:ilvl w:val="0"/>
          <w:numId w:val="8"/>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 xml:space="preserve">Os </w:t>
      </w:r>
      <w:r w:rsidRPr="00CC79C2">
        <w:rPr>
          <w:rFonts w:ascii="Palatino Linotype" w:eastAsia="Calibri" w:hAnsi="Palatino Linotype" w:cs="Times New Roman"/>
          <w:b/>
          <w:bCs/>
          <w:sz w:val="24"/>
          <w:szCs w:val="24"/>
          <w:lang w:val="x-none"/>
        </w:rPr>
        <w:t>atestados e/ou certidões apresentados</w:t>
      </w:r>
      <w:r w:rsidRPr="00CC79C2">
        <w:rPr>
          <w:rFonts w:ascii="Palatino Linotype" w:eastAsia="Calibri" w:hAnsi="Palatino Linotype" w:cs="Times New Roman"/>
          <w:sz w:val="24"/>
          <w:szCs w:val="24"/>
          <w:lang w:val="x-none"/>
        </w:rPr>
        <w:t xml:space="preserve"> para fins de comprovação da capacitação </w:t>
      </w:r>
      <w:r w:rsidRPr="00CC79C2">
        <w:rPr>
          <w:rFonts w:ascii="Palatino Linotype" w:eastAsia="Calibri" w:hAnsi="Palatino Linotype" w:cs="Times New Roman"/>
          <w:b/>
          <w:bCs/>
          <w:sz w:val="24"/>
          <w:szCs w:val="24"/>
          <w:lang w:val="x-none"/>
        </w:rPr>
        <w:t>“técnico-operacional” e “técnico-profissional”</w:t>
      </w:r>
      <w:r w:rsidRPr="00CC79C2">
        <w:rPr>
          <w:rFonts w:ascii="Palatino Linotype" w:eastAsia="Calibri" w:hAnsi="Palatino Linotype" w:cs="Times New Roman"/>
          <w:sz w:val="24"/>
          <w:szCs w:val="24"/>
          <w:lang w:val="x-none"/>
        </w:rPr>
        <w:t xml:space="preserve">, </w:t>
      </w:r>
      <w:r w:rsidRPr="00CC79C2">
        <w:rPr>
          <w:rFonts w:ascii="Palatino Linotype" w:eastAsia="Calibri" w:hAnsi="Palatino Linotype" w:cs="Times New Roman"/>
          <w:b/>
          <w:bCs/>
          <w:sz w:val="24"/>
          <w:szCs w:val="24"/>
          <w:u w:val="single"/>
          <w:lang w:val="x-none"/>
        </w:rPr>
        <w:t>poderão ser igualmente os mesmos</w:t>
      </w:r>
      <w:r w:rsidRPr="00CC79C2">
        <w:rPr>
          <w:rFonts w:ascii="Palatino Linotype" w:eastAsia="Calibri" w:hAnsi="Palatino Linotype" w:cs="Times New Roman"/>
          <w:sz w:val="24"/>
          <w:szCs w:val="24"/>
          <w:lang w:val="x-none"/>
        </w:rPr>
        <w:t>, não havendo a necessidade de constarem em duplicidade, desde que, constituam todos os requisitos necessários para o cumprimento distinto de cada uma das qualificações técnicas;</w:t>
      </w:r>
    </w:p>
    <w:p w14:paraId="4B59F92D" w14:textId="2B4FCAF5" w:rsidR="003930C9" w:rsidRPr="00CC79C2" w:rsidRDefault="003930C9" w:rsidP="00CD7F24">
      <w:pPr>
        <w:pStyle w:val="PargrafodaLista"/>
        <w:widowControl/>
        <w:numPr>
          <w:ilvl w:val="0"/>
          <w:numId w:val="8"/>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 xml:space="preserve">Qualquer informação constante na documentação de qualificação técnica, mediante simples conferência ou diligência, se apurada como falsa ou inverídica, caberá à Comissão </w:t>
      </w:r>
      <w:r w:rsidR="00605CAA" w:rsidRPr="00CC79C2">
        <w:rPr>
          <w:rFonts w:ascii="Palatino Linotype" w:eastAsia="Calibri" w:hAnsi="Palatino Linotype" w:cs="Times New Roman"/>
          <w:sz w:val="24"/>
          <w:szCs w:val="24"/>
          <w:lang w:val="pt-BR"/>
        </w:rPr>
        <w:t>de Contratação</w:t>
      </w:r>
      <w:r w:rsidRPr="00CC79C2">
        <w:rPr>
          <w:rFonts w:ascii="Palatino Linotype" w:eastAsia="Calibri" w:hAnsi="Palatino Linotype" w:cs="Times New Roman"/>
          <w:sz w:val="24"/>
          <w:szCs w:val="24"/>
          <w:lang w:val="x-none"/>
        </w:rPr>
        <w:t>, ou ainda, por intermédio de competente “análise técnica” delegada, decidir sobre sua aceitação e a inabilitação da licitante que o fez;</w:t>
      </w:r>
    </w:p>
    <w:p w14:paraId="55B9162D" w14:textId="77777777" w:rsidR="003930C9" w:rsidRPr="00CC79C2" w:rsidRDefault="003930C9" w:rsidP="00CD7F24">
      <w:pPr>
        <w:pStyle w:val="PargrafodaLista"/>
        <w:widowControl/>
        <w:numPr>
          <w:ilvl w:val="0"/>
          <w:numId w:val="8"/>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 xml:space="preserve">No caso de atestados e/ou certidões emitidos por empresa de iniciativa privada, </w:t>
      </w:r>
      <w:r w:rsidRPr="00CC79C2">
        <w:rPr>
          <w:rFonts w:ascii="Palatino Linotype" w:eastAsia="Calibri" w:hAnsi="Palatino Linotype" w:cs="Times New Roman"/>
          <w:b/>
          <w:bCs/>
          <w:sz w:val="24"/>
          <w:szCs w:val="24"/>
          <w:u w:val="single"/>
          <w:lang w:val="x-none"/>
        </w:rPr>
        <w:t>não serão considerados aqueles, emitidos por sociedades integrantes de um mesmo “grupo econômico” à empresa licitante</w:t>
      </w:r>
      <w:r w:rsidRPr="00CC79C2">
        <w:rPr>
          <w:rFonts w:ascii="Palatino Linotype" w:eastAsia="Calibri" w:hAnsi="Palatino Linotype" w:cs="Times New Roman"/>
          <w:sz w:val="24"/>
          <w:szCs w:val="24"/>
          <w:lang w:val="x-none"/>
        </w:rPr>
        <w:t>, observadas as condições fixadas abaixo, indistintamente se controladas ou controladoras;</w:t>
      </w:r>
    </w:p>
    <w:p w14:paraId="3894AC97" w14:textId="77777777" w:rsidR="003930C9" w:rsidRPr="00CC79C2" w:rsidRDefault="003930C9" w:rsidP="00CD7F24">
      <w:pPr>
        <w:pStyle w:val="PargrafodaLista"/>
        <w:widowControl/>
        <w:numPr>
          <w:ilvl w:val="0"/>
          <w:numId w:val="8"/>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3AADFA71" w14:textId="77777777" w:rsidR="003930C9" w:rsidRPr="00CC79C2" w:rsidRDefault="003930C9" w:rsidP="00CD7F24">
      <w:pPr>
        <w:pStyle w:val="PargrafodaLista"/>
        <w:widowControl/>
        <w:numPr>
          <w:ilvl w:val="0"/>
          <w:numId w:val="8"/>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Somente serão aceitos e computados, atestados e/ou certidões emitidos pelo “cliente final”, receptor principal da obra ou serviços contratados, ainda que tenham sido elementos de subcontratação;</w:t>
      </w:r>
    </w:p>
    <w:p w14:paraId="3F6D95DF" w14:textId="77777777" w:rsidR="003930C9" w:rsidRPr="00CC79C2" w:rsidRDefault="003930C9" w:rsidP="00CD7F24">
      <w:pPr>
        <w:pStyle w:val="PargrafodaLista"/>
        <w:widowControl/>
        <w:numPr>
          <w:ilvl w:val="0"/>
          <w:numId w:val="8"/>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6A1B572A" w14:textId="78234BEA" w:rsidR="003930C9" w:rsidRPr="00CC79C2" w:rsidRDefault="003930C9" w:rsidP="00CD7F24">
      <w:pPr>
        <w:pStyle w:val="PargrafodaLista"/>
        <w:widowControl/>
        <w:numPr>
          <w:ilvl w:val="0"/>
          <w:numId w:val="8"/>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Os atestados e/ou certidões para fins de comprovação da capacitação técnico-operacional, preferencialmente deverão conter no mínimo:</w:t>
      </w:r>
    </w:p>
    <w:p w14:paraId="35EBC737" w14:textId="77777777" w:rsidR="003930C9" w:rsidRPr="00CC79C2" w:rsidRDefault="003930C9" w:rsidP="00CD7F24">
      <w:pPr>
        <w:pStyle w:val="PargrafodaLista"/>
        <w:widowControl/>
        <w:numPr>
          <w:ilvl w:val="0"/>
          <w:numId w:val="23"/>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discriminação dos serviços executados e quantitativos;</w:t>
      </w:r>
    </w:p>
    <w:p w14:paraId="31466478" w14:textId="77777777" w:rsidR="003930C9" w:rsidRPr="00CC79C2" w:rsidRDefault="003930C9" w:rsidP="00CD7F24">
      <w:pPr>
        <w:pStyle w:val="PargrafodaLista"/>
        <w:widowControl/>
        <w:numPr>
          <w:ilvl w:val="0"/>
          <w:numId w:val="23"/>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descrição do número do contrato, nome do contratante e contratado;</w:t>
      </w:r>
    </w:p>
    <w:p w14:paraId="7489211D" w14:textId="77777777" w:rsidR="003930C9" w:rsidRPr="00CC79C2" w:rsidRDefault="003930C9" w:rsidP="00CD7F24">
      <w:pPr>
        <w:pStyle w:val="PargrafodaLista"/>
        <w:widowControl/>
        <w:numPr>
          <w:ilvl w:val="0"/>
          <w:numId w:val="23"/>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lastRenderedPageBreak/>
        <w:t>período de vigência da respectiva contratação;</w:t>
      </w:r>
    </w:p>
    <w:p w14:paraId="4BC8475A" w14:textId="77777777" w:rsidR="003930C9" w:rsidRPr="00CC79C2" w:rsidRDefault="003930C9" w:rsidP="00CD7F24">
      <w:pPr>
        <w:pStyle w:val="PargrafodaLista"/>
        <w:widowControl/>
        <w:numPr>
          <w:ilvl w:val="0"/>
          <w:numId w:val="23"/>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local, data de emissão, nome, cargo e a assinatura do responsável pela veracidade das informações;</w:t>
      </w:r>
    </w:p>
    <w:p w14:paraId="5D661E3C" w14:textId="77777777" w:rsidR="003930C9" w:rsidRPr="00CC79C2" w:rsidRDefault="003930C9" w:rsidP="00CD7F24">
      <w:pPr>
        <w:pStyle w:val="PargrafodaLista"/>
        <w:widowControl/>
        <w:numPr>
          <w:ilvl w:val="0"/>
          <w:numId w:val="23"/>
        </w:numPr>
        <w:autoSpaceDE w:val="0"/>
        <w:autoSpaceDN w:val="0"/>
        <w:adjustRightInd w:val="0"/>
        <w:spacing w:line="360" w:lineRule="atLeast"/>
        <w:contextualSpacing/>
        <w:rPr>
          <w:rFonts w:ascii="Palatino Linotype" w:eastAsia="Calibri" w:hAnsi="Palatino Linotype"/>
          <w:sz w:val="24"/>
          <w:szCs w:val="24"/>
        </w:rPr>
      </w:pPr>
      <w:r w:rsidRPr="00CC79C2">
        <w:rPr>
          <w:rFonts w:ascii="Palatino Linotype" w:eastAsia="Calibri" w:hAnsi="Palatino Linotype"/>
          <w:sz w:val="24"/>
          <w:szCs w:val="24"/>
        </w:rPr>
        <w:t>ser emitido em papel timbrado do órgão, entidade ou empresa que o expediu, ou ainda, deverá conter carimbo do CNPJ/MF do seu emissor, com a devida de identificação do signatário e assinatura do responsável por sua emissão.</w:t>
      </w:r>
    </w:p>
    <w:p w14:paraId="31A2DC22" w14:textId="77777777" w:rsidR="003930C9" w:rsidRPr="00662676" w:rsidRDefault="003930C9" w:rsidP="00E97200">
      <w:pPr>
        <w:autoSpaceDE w:val="0"/>
        <w:autoSpaceDN w:val="0"/>
        <w:adjustRightInd w:val="0"/>
        <w:spacing w:line="360" w:lineRule="atLeast"/>
        <w:jc w:val="both"/>
        <w:rPr>
          <w:rFonts w:ascii="Palatino Linotype" w:eastAsia="Calibri" w:hAnsi="Palatino Linotype"/>
          <w:sz w:val="24"/>
          <w:szCs w:val="24"/>
        </w:rPr>
      </w:pPr>
    </w:p>
    <w:p w14:paraId="3F372115" w14:textId="4FA4F840" w:rsidR="00E56E41" w:rsidRPr="00662676" w:rsidRDefault="007E3F73"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Cs/>
          <w:sz w:val="24"/>
          <w:szCs w:val="24"/>
        </w:rPr>
        <w:t>8.5.</w:t>
      </w:r>
      <w:r w:rsidR="00A0358B">
        <w:rPr>
          <w:rFonts w:ascii="Palatino Linotype" w:eastAsia="Calibri" w:hAnsi="Palatino Linotype"/>
          <w:bCs/>
          <w:sz w:val="24"/>
          <w:szCs w:val="24"/>
        </w:rPr>
        <w:t>10</w:t>
      </w:r>
      <w:r w:rsidR="00E56E41" w:rsidRPr="00662676">
        <w:rPr>
          <w:rFonts w:ascii="Palatino Linotype" w:eastAsia="Calibri" w:hAnsi="Palatino Linotype"/>
          <w:bCs/>
          <w:sz w:val="24"/>
          <w:szCs w:val="24"/>
        </w:rPr>
        <w:t>.</w:t>
      </w:r>
      <w:r w:rsidR="00E56E41" w:rsidRPr="00662676">
        <w:rPr>
          <w:rFonts w:ascii="Palatino Linotype" w:eastAsia="Calibri" w:hAnsi="Palatino Linotype"/>
          <w:b/>
          <w:sz w:val="24"/>
          <w:szCs w:val="24"/>
        </w:rPr>
        <w:t xml:space="preserve"> </w:t>
      </w:r>
      <w:r w:rsidR="004703F7" w:rsidRPr="00662676">
        <w:rPr>
          <w:rFonts w:ascii="Palatino Linotype" w:eastAsia="Calibri" w:hAnsi="Palatino Linotype"/>
          <w:b/>
          <w:sz w:val="24"/>
          <w:szCs w:val="24"/>
        </w:rPr>
        <w:tab/>
      </w:r>
      <w:r w:rsidR="00E56E41" w:rsidRPr="00662676">
        <w:rPr>
          <w:rFonts w:ascii="Palatino Linotype" w:eastAsia="Calibri" w:hAnsi="Palatino Linotype"/>
          <w:sz w:val="24"/>
          <w:szCs w:val="24"/>
        </w:rPr>
        <w:t>A documentação relativa à qualificação técnica deverá ser analisada por servidor, responsável técnico ou equipe técnica da Secretaria Municipal de Infraestrutura e Serviços, preferencialmente no ato da abertura dos envelopes de habilitação.</w:t>
      </w:r>
    </w:p>
    <w:p w14:paraId="38FC3537" w14:textId="7B39325B" w:rsidR="00E56E41" w:rsidRPr="00662676" w:rsidRDefault="00E56E41" w:rsidP="00CD7F24">
      <w:pPr>
        <w:pStyle w:val="PargrafodaLista"/>
        <w:numPr>
          <w:ilvl w:val="0"/>
          <w:numId w:val="24"/>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Caso não seja possível a análise imediata, o certame poderá ser suspenso para posterior exame técnico, devendo a decisão fundamentada constar em ata ou em parecer técnico específico, devidamente assinado pelo responsável ou pela equipe técnica competente.</w:t>
      </w:r>
    </w:p>
    <w:p w14:paraId="3E925E97" w14:textId="7C8AFC01" w:rsidR="00E56E41" w:rsidRPr="00662676" w:rsidRDefault="00E56E41" w:rsidP="00CD7F24">
      <w:pPr>
        <w:pStyle w:val="PargrafodaLista"/>
        <w:numPr>
          <w:ilvl w:val="0"/>
          <w:numId w:val="24"/>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Concluída a análise técnica, a Comissão de Contratação adotará as providências necessárias ao regular prosseguimento do certame, nos termos da legislação aplicável.</w:t>
      </w:r>
    </w:p>
    <w:p w14:paraId="0C2B2D57" w14:textId="449DD154" w:rsidR="00E56E41" w:rsidRPr="00662676" w:rsidRDefault="00E56E41" w:rsidP="00CD7F24">
      <w:pPr>
        <w:pStyle w:val="PargrafodaLista"/>
        <w:numPr>
          <w:ilvl w:val="0"/>
          <w:numId w:val="24"/>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Poderão constar na ata da sessão as assinaturas do responsável ou da equipe técnica da Secretaria Municipal de Infraestrutura e Serviços encarregada da análise da documentação de capacidade técnica. Na impossibilidade de assinatura em ata, deverá ser emitido parecer ou documento técnico formal contendo o resultado da análise, devidamente assinado.</w:t>
      </w:r>
    </w:p>
    <w:p w14:paraId="6BD7413C" w14:textId="6AB28671" w:rsidR="00B76640" w:rsidRPr="00662676" w:rsidRDefault="00E56E41" w:rsidP="00CD7F24">
      <w:pPr>
        <w:pStyle w:val="PargrafodaLista"/>
        <w:numPr>
          <w:ilvl w:val="0"/>
          <w:numId w:val="24"/>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A documentação relativa à qualificação técnica poderá, quando necessário, ser submetida à análise técnica por servidor ou equipe técnica da Secretaria requisitante, ou ainda por profissional tecnicamente habilitado, exclusivamente para fins de esclarecimento e subsídio técnico, no exercício de diligência, nos termos do art. 64 da Lei</w:t>
      </w:r>
      <w:r w:rsidR="00553B14" w:rsidRPr="00662676">
        <w:rPr>
          <w:rFonts w:ascii="Palatino Linotype" w:eastAsia="Calibri" w:hAnsi="Palatino Linotype"/>
          <w:sz w:val="24"/>
          <w:szCs w:val="24"/>
        </w:rPr>
        <w:t xml:space="preserve"> </w:t>
      </w:r>
      <w:r w:rsidRPr="00662676">
        <w:rPr>
          <w:rFonts w:ascii="Palatino Linotype" w:eastAsia="Calibri" w:hAnsi="Palatino Linotype"/>
          <w:sz w:val="24"/>
          <w:szCs w:val="24"/>
        </w:rPr>
        <w:t>nº 14.133/2021.</w:t>
      </w:r>
    </w:p>
    <w:p w14:paraId="68BD57F5" w14:textId="77777777" w:rsidR="00D604FA" w:rsidRPr="00662676" w:rsidRDefault="00D604FA" w:rsidP="00E97200">
      <w:pPr>
        <w:tabs>
          <w:tab w:val="left" w:pos="1134"/>
        </w:tabs>
        <w:autoSpaceDE w:val="0"/>
        <w:autoSpaceDN w:val="0"/>
        <w:adjustRightInd w:val="0"/>
        <w:spacing w:line="360" w:lineRule="atLeast"/>
        <w:jc w:val="both"/>
        <w:rPr>
          <w:rFonts w:ascii="Palatino Linotype" w:hAnsi="Palatino Linotype" w:cs="Arial"/>
          <w:sz w:val="24"/>
          <w:szCs w:val="24"/>
        </w:rPr>
      </w:pPr>
    </w:p>
    <w:p w14:paraId="42E43463" w14:textId="67184593" w:rsidR="00D604FA" w:rsidRPr="00662676" w:rsidRDefault="00532631" w:rsidP="00E97200">
      <w:pPr>
        <w:pStyle w:val="Textodecomentrio"/>
        <w:shd w:val="clear" w:color="auto" w:fill="D9D9D9" w:themeFill="background1" w:themeFillShade="D9"/>
        <w:tabs>
          <w:tab w:val="left" w:pos="1134"/>
        </w:tabs>
        <w:spacing w:line="360" w:lineRule="atLeast"/>
        <w:jc w:val="both"/>
        <w:rPr>
          <w:rFonts w:ascii="Palatino Linotype" w:eastAsia="Helvetica" w:hAnsi="Palatino Linotype" w:cs="Arial"/>
          <w:b/>
          <w:bCs/>
          <w:sz w:val="24"/>
          <w:szCs w:val="24"/>
          <w:u w:val="single"/>
        </w:rPr>
      </w:pPr>
      <w:r w:rsidRPr="00662676">
        <w:rPr>
          <w:rFonts w:ascii="Palatino Linotype" w:eastAsia="Helvetica" w:hAnsi="Palatino Linotype" w:cs="Arial"/>
          <w:b/>
          <w:bCs/>
          <w:sz w:val="24"/>
          <w:szCs w:val="24"/>
        </w:rPr>
        <w:t>9</w:t>
      </w:r>
      <w:r w:rsidR="00D604FA" w:rsidRPr="00662676">
        <w:rPr>
          <w:rFonts w:ascii="Palatino Linotype" w:eastAsia="Helvetica" w:hAnsi="Palatino Linotype" w:cs="Arial"/>
          <w:b/>
          <w:bCs/>
          <w:sz w:val="24"/>
          <w:szCs w:val="24"/>
        </w:rPr>
        <w:t xml:space="preserve"> </w:t>
      </w:r>
      <w:r w:rsidR="00D604FA" w:rsidRPr="00662676">
        <w:rPr>
          <w:rFonts w:ascii="Palatino Linotype" w:eastAsia="Helvetica" w:hAnsi="Palatino Linotype" w:cs="Arial"/>
          <w:b/>
          <w:bCs/>
          <w:sz w:val="24"/>
          <w:szCs w:val="24"/>
        </w:rPr>
        <w:tab/>
      </w:r>
      <w:r w:rsidR="00D604FA" w:rsidRPr="00662676">
        <w:rPr>
          <w:rFonts w:ascii="Palatino Linotype" w:eastAsia="Helvetica" w:hAnsi="Palatino Linotype" w:cs="Arial"/>
          <w:b/>
          <w:bCs/>
          <w:sz w:val="24"/>
          <w:szCs w:val="24"/>
          <w:u w:val="single"/>
        </w:rPr>
        <w:t>DISPOSIÇÕES GERAIS D</w:t>
      </w:r>
      <w:r w:rsidRPr="00662676">
        <w:rPr>
          <w:rFonts w:ascii="Palatino Linotype" w:eastAsia="Helvetica" w:hAnsi="Palatino Linotype" w:cs="Arial"/>
          <w:b/>
          <w:bCs/>
          <w:sz w:val="24"/>
          <w:szCs w:val="24"/>
          <w:u w:val="single"/>
        </w:rPr>
        <w:t>O JULGAMENTO DA</w:t>
      </w:r>
      <w:r w:rsidR="00D604FA" w:rsidRPr="00662676">
        <w:rPr>
          <w:rFonts w:ascii="Palatino Linotype" w:eastAsia="Helvetica" w:hAnsi="Palatino Linotype" w:cs="Arial"/>
          <w:b/>
          <w:bCs/>
          <w:sz w:val="24"/>
          <w:szCs w:val="24"/>
          <w:u w:val="single"/>
        </w:rPr>
        <w:t xml:space="preserve"> HABILITAÇÃO:</w:t>
      </w:r>
    </w:p>
    <w:p w14:paraId="47BA8066" w14:textId="3D53008A"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 </w:t>
      </w:r>
      <w:r w:rsidR="00D604FA" w:rsidRPr="00662676">
        <w:rPr>
          <w:rFonts w:ascii="Palatino Linotype" w:hAnsi="Palatino Linotype" w:cs="Arial"/>
          <w:iCs/>
          <w:sz w:val="24"/>
          <w:szCs w:val="24"/>
        </w:rPr>
        <w:tab/>
        <w:t xml:space="preserve">A fase de habilitação será realizada previamente ao julgamento das propostas, </w:t>
      </w:r>
      <w:r w:rsidR="00D604FA" w:rsidRPr="00BE69D2">
        <w:rPr>
          <w:rFonts w:ascii="Palatino Linotype" w:hAnsi="Palatino Linotype" w:cs="Arial"/>
          <w:iCs/>
          <w:sz w:val="24"/>
          <w:szCs w:val="24"/>
        </w:rPr>
        <w:t>nos termos</w:t>
      </w:r>
      <w:r w:rsidR="00FB39D8" w:rsidRPr="00BE69D2">
        <w:rPr>
          <w:rFonts w:ascii="Palatino Linotype" w:hAnsi="Palatino Linotype" w:cs="Arial"/>
          <w:iCs/>
          <w:sz w:val="24"/>
          <w:szCs w:val="24"/>
        </w:rPr>
        <w:t xml:space="preserve"> da</w:t>
      </w:r>
      <w:r w:rsidR="00D604FA" w:rsidRPr="00BE69D2">
        <w:rPr>
          <w:rFonts w:ascii="Palatino Linotype" w:hAnsi="Palatino Linotype" w:cs="Arial"/>
          <w:iCs/>
          <w:sz w:val="24"/>
          <w:szCs w:val="24"/>
        </w:rPr>
        <w:t xml:space="preserve"> </w:t>
      </w:r>
      <w:r w:rsidR="00FB39D8" w:rsidRPr="00BE69D2">
        <w:rPr>
          <w:rFonts w:ascii="Palatino Linotype" w:eastAsia="Arial" w:hAnsi="Palatino Linotype" w:cs="Arial"/>
          <w:sz w:val="24"/>
          <w:szCs w:val="24"/>
        </w:rPr>
        <w:t>Lei Municipal 3274/2026 – artigo 1 (Fase de habilitação antecederá a de</w:t>
      </w:r>
      <w:r w:rsidR="00FB39D8" w:rsidRPr="00662676">
        <w:rPr>
          <w:rFonts w:ascii="Palatino Linotype" w:eastAsia="Arial" w:hAnsi="Palatino Linotype" w:cs="Arial"/>
          <w:sz w:val="24"/>
          <w:szCs w:val="24"/>
        </w:rPr>
        <w:t xml:space="preserve"> proposta)</w:t>
      </w:r>
      <w:r w:rsidR="00FB39D8">
        <w:rPr>
          <w:rFonts w:ascii="Palatino Linotype" w:eastAsia="Arial" w:hAnsi="Palatino Linotype" w:cs="Arial"/>
          <w:sz w:val="24"/>
          <w:szCs w:val="24"/>
        </w:rPr>
        <w:t xml:space="preserve"> e </w:t>
      </w:r>
      <w:r w:rsidR="00D604FA" w:rsidRPr="00662676">
        <w:rPr>
          <w:rFonts w:ascii="Palatino Linotype" w:hAnsi="Palatino Linotype" w:cs="Arial"/>
          <w:iCs/>
          <w:sz w:val="24"/>
          <w:szCs w:val="24"/>
        </w:rPr>
        <w:t>do art. 17, §1º, da Lei nº 14.133/2021,</w:t>
      </w:r>
      <w:r w:rsidR="00FB39D8">
        <w:rPr>
          <w:rFonts w:ascii="Palatino Linotype" w:hAnsi="Palatino Linotype" w:cs="Arial"/>
          <w:iCs/>
          <w:sz w:val="24"/>
          <w:szCs w:val="24"/>
        </w:rPr>
        <w:t xml:space="preserve"> </w:t>
      </w:r>
      <w:r w:rsidR="00D604FA" w:rsidRPr="00662676">
        <w:rPr>
          <w:rFonts w:ascii="Palatino Linotype" w:hAnsi="Palatino Linotype" w:cs="Arial"/>
          <w:iCs/>
          <w:sz w:val="24"/>
          <w:szCs w:val="24"/>
        </w:rPr>
        <w:t>sendo declarados habilitados os licitantes que atenderem integralmente às exigências estabelecidas neste Edital.</w:t>
      </w:r>
    </w:p>
    <w:p w14:paraId="58DC9901"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21E68DF0" w14:textId="73EF9778"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.2. </w:t>
      </w:r>
      <w:r w:rsidR="00D604FA" w:rsidRPr="00662676">
        <w:rPr>
          <w:rFonts w:ascii="Palatino Linotype" w:hAnsi="Palatino Linotype" w:cs="Arial"/>
          <w:iCs/>
          <w:sz w:val="24"/>
          <w:szCs w:val="24"/>
        </w:rPr>
        <w:tab/>
        <w:t>Constatado o atendimento às exigências de habilitação, o licitante será declarado habilitado, passando-se, posteriormente, à fase de apresentação e julgamento das propostas, oportunidade em que será declarada a proposta vencedora.</w:t>
      </w:r>
    </w:p>
    <w:p w14:paraId="3D24F74F" w14:textId="4B2209DB" w:rsidR="00D604FA"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lastRenderedPageBreak/>
        <w:t>9</w:t>
      </w:r>
      <w:r w:rsidR="00D604FA" w:rsidRPr="00662676">
        <w:rPr>
          <w:rFonts w:ascii="Palatino Linotype" w:hAnsi="Palatino Linotype" w:cs="Arial"/>
          <w:iCs/>
          <w:sz w:val="24"/>
          <w:szCs w:val="24"/>
        </w:rPr>
        <w:t xml:space="preserve">.3. </w:t>
      </w:r>
      <w:r w:rsidR="00D604FA" w:rsidRPr="00662676">
        <w:rPr>
          <w:rFonts w:ascii="Palatino Linotype" w:hAnsi="Palatino Linotype" w:cs="Arial"/>
          <w:iCs/>
          <w:sz w:val="24"/>
          <w:szCs w:val="24"/>
        </w:rPr>
        <w:tab/>
        <w:t xml:space="preserve">Será inabilitado o licitante que não comprovar o atendimento aos requisitos de habilitação exigidos neste Edital, após a realização de eventual diligência destinada ao saneamento de falhas formais ou à complementação de informações, nos termos do art. 64 da Lei nº 14.133/2021, quando a irregularidade for insanável ou evidenciar o não atendimento ao requisito legal ou editalício. </w:t>
      </w:r>
    </w:p>
    <w:p w14:paraId="73E0E947" w14:textId="77777777" w:rsidR="003D0FF5" w:rsidRDefault="003D0FF5" w:rsidP="00E97200">
      <w:pPr>
        <w:pStyle w:val="Textodecomentrio"/>
        <w:tabs>
          <w:tab w:val="left" w:pos="1134"/>
        </w:tabs>
        <w:spacing w:line="360" w:lineRule="atLeast"/>
        <w:jc w:val="both"/>
        <w:rPr>
          <w:rFonts w:ascii="Palatino Linotype" w:hAnsi="Palatino Linotype" w:cs="Arial"/>
          <w:iCs/>
          <w:sz w:val="24"/>
          <w:szCs w:val="24"/>
        </w:rPr>
      </w:pPr>
    </w:p>
    <w:p w14:paraId="312A6F5C" w14:textId="248FD67D"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.4. </w:t>
      </w:r>
      <w:r w:rsidR="00D604FA" w:rsidRPr="00662676">
        <w:rPr>
          <w:rFonts w:ascii="Palatino Linotype" w:hAnsi="Palatino Linotype" w:cs="Arial"/>
          <w:iCs/>
          <w:sz w:val="24"/>
          <w:szCs w:val="24"/>
        </w:rPr>
        <w:tab/>
        <w:t>Os documentos exigidos para habilitação não poderão, em hipótese alguma, ser substituídos por protocolos de requerimento, nem apresentados por meio diverso do previsto neste Edital.</w:t>
      </w:r>
    </w:p>
    <w:p w14:paraId="43FEEC38"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25B90B58" w14:textId="34B77A24"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.5. </w:t>
      </w:r>
      <w:r w:rsidR="00D604FA" w:rsidRPr="00662676">
        <w:rPr>
          <w:rFonts w:ascii="Palatino Linotype" w:hAnsi="Palatino Linotype" w:cs="Arial"/>
          <w:iCs/>
          <w:sz w:val="24"/>
          <w:szCs w:val="24"/>
        </w:rPr>
        <w:tab/>
        <w:t>Os documentos de habilitação poderão ser apresentados em original ou por qualquer processo de cópia reprográfica, observadas as disposições deste Edital.</w:t>
      </w:r>
    </w:p>
    <w:p w14:paraId="46F4F121"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3DD367BD" w14:textId="24D88FE0"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.6. </w:t>
      </w:r>
      <w:r w:rsidR="00D604FA" w:rsidRPr="00662676">
        <w:rPr>
          <w:rFonts w:ascii="Palatino Linotype" w:hAnsi="Palatino Linotype" w:cs="Arial"/>
          <w:iCs/>
          <w:sz w:val="24"/>
          <w:szCs w:val="24"/>
        </w:rPr>
        <w:tab/>
        <w:t>A validade dos documentos será aquela expressamente consignada nos próprios documentos ou definida em lei. Na ausência de prazo de validade, serão aceitos aqueles emitidos há, no máximo, 60 (sessenta) dias da data de sua apresentação.</w:t>
      </w:r>
    </w:p>
    <w:p w14:paraId="23144185" w14:textId="77777777" w:rsidR="00772129"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p>
    <w:p w14:paraId="723F94F3" w14:textId="50842D3B"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.7. </w:t>
      </w:r>
      <w:r w:rsidR="00D604FA" w:rsidRPr="00662676">
        <w:rPr>
          <w:rFonts w:ascii="Palatino Linotype" w:hAnsi="Palatino Linotype" w:cs="Arial"/>
          <w:iCs/>
          <w:sz w:val="24"/>
          <w:szCs w:val="24"/>
        </w:rPr>
        <w:tab/>
        <w:t>Não serão aceitos documentos com prazo de validade vencido na data da sessão pública, ressalvadas as hipóteses legalmente admitidas.</w:t>
      </w:r>
    </w:p>
    <w:p w14:paraId="0C421F93"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5FC1F017" w14:textId="0A1F5287"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.8. </w:t>
      </w:r>
      <w:r w:rsidR="00D604FA" w:rsidRPr="00662676">
        <w:rPr>
          <w:rFonts w:ascii="Palatino Linotype" w:hAnsi="Palatino Linotype" w:cs="Arial"/>
          <w:iCs/>
          <w:sz w:val="24"/>
          <w:szCs w:val="24"/>
        </w:rPr>
        <w:tab/>
        <w:t>A aceitação de documentos obtidos por meio eletrônico ficará condicionada à verificação de sua autenticidade e validade, sempre que houver dúvida, pela equipe de apoio ou pelo Agente de Contratação.</w:t>
      </w:r>
    </w:p>
    <w:p w14:paraId="2E248A35"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4AD6E3A7" w14:textId="1A898C9C"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.9. </w:t>
      </w:r>
      <w:r w:rsidR="00D604FA" w:rsidRPr="00662676">
        <w:rPr>
          <w:rFonts w:ascii="Palatino Linotype" w:hAnsi="Palatino Linotype" w:cs="Arial"/>
          <w:iCs/>
          <w:sz w:val="24"/>
          <w:szCs w:val="24"/>
        </w:rPr>
        <w:tab/>
        <w:t>Havendo necessidade de análise mais detalhada dos documentos de habilitação, o Agente de Contratação poderá suspender a sessão, designando nova data e horário para sua continuidade, mediante prévia comunicação aos licitantes.</w:t>
      </w:r>
    </w:p>
    <w:p w14:paraId="30E853B0"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5BDF4E7E" w14:textId="2B9A0FC9"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.10.</w:t>
      </w:r>
      <w:r w:rsidR="00D604FA" w:rsidRPr="00662676">
        <w:rPr>
          <w:rFonts w:ascii="Palatino Linotype" w:hAnsi="Palatino Linotype" w:cs="Arial"/>
          <w:b/>
          <w:bCs/>
          <w:iCs/>
          <w:sz w:val="24"/>
          <w:szCs w:val="24"/>
        </w:rPr>
        <w:t xml:space="preserve"> </w:t>
      </w:r>
      <w:r w:rsidR="00D604FA" w:rsidRPr="00662676">
        <w:rPr>
          <w:rFonts w:ascii="Palatino Linotype" w:hAnsi="Palatino Linotype" w:cs="Arial"/>
          <w:b/>
          <w:bCs/>
          <w:iCs/>
          <w:sz w:val="24"/>
          <w:szCs w:val="24"/>
        </w:rPr>
        <w:tab/>
      </w:r>
      <w:r w:rsidR="00D604FA" w:rsidRPr="00662676">
        <w:rPr>
          <w:rFonts w:ascii="Palatino Linotype" w:hAnsi="Palatino Linotype" w:cs="Arial"/>
          <w:iCs/>
          <w:sz w:val="24"/>
          <w:szCs w:val="24"/>
        </w:rPr>
        <w:t>A documentação relativa à qualificação técnica poderá ser submetida à análise técnica por servidor ou equipe técnica da Secretaria requisitante, ou por profissional tecnicamente habilitado, exclusivamente para fins de esclarecimento e subsídio técnico, em sede de diligência, nos termos do art. 64 da Lei nº 14.133/2021.</w:t>
      </w:r>
    </w:p>
    <w:p w14:paraId="20D32386"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5F0686CC" w14:textId="47F11FA9" w:rsidR="00D604FA" w:rsidRDefault="00772129" w:rsidP="00E97200">
      <w:pPr>
        <w:pStyle w:val="Textodecomentrio"/>
        <w:tabs>
          <w:tab w:val="left" w:pos="1134"/>
        </w:tabs>
        <w:spacing w:line="360" w:lineRule="atLeast"/>
        <w:jc w:val="both"/>
        <w:rPr>
          <w:rFonts w:ascii="Palatino Linotype" w:hAnsi="Palatino Linotype" w:cs="Arial"/>
          <w:b/>
          <w:bCs/>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.11.</w:t>
      </w:r>
      <w:r w:rsidR="00D604FA" w:rsidRPr="00662676">
        <w:rPr>
          <w:rFonts w:ascii="Palatino Linotype" w:hAnsi="Palatino Linotype" w:cs="Arial"/>
          <w:b/>
          <w:bCs/>
          <w:iCs/>
          <w:sz w:val="24"/>
          <w:szCs w:val="24"/>
        </w:rPr>
        <w:t xml:space="preserve"> </w:t>
      </w:r>
      <w:r w:rsidR="00D604FA" w:rsidRPr="00662676">
        <w:rPr>
          <w:rFonts w:ascii="Palatino Linotype" w:hAnsi="Palatino Linotype" w:cs="Arial"/>
          <w:b/>
          <w:bCs/>
          <w:iCs/>
          <w:sz w:val="24"/>
          <w:szCs w:val="24"/>
        </w:rPr>
        <w:tab/>
        <w:t>Da Regularidade Fiscal e Tratamento Diferenciado às ME/EPP</w:t>
      </w:r>
    </w:p>
    <w:p w14:paraId="0858684B" w14:textId="77777777" w:rsidR="00A92D67" w:rsidRPr="00662676" w:rsidRDefault="00A92D67" w:rsidP="00E97200">
      <w:pPr>
        <w:pStyle w:val="Textodecomentrio"/>
        <w:tabs>
          <w:tab w:val="left" w:pos="1134"/>
        </w:tabs>
        <w:spacing w:line="360" w:lineRule="atLeast"/>
        <w:jc w:val="both"/>
        <w:rPr>
          <w:rFonts w:ascii="Palatino Linotype" w:hAnsi="Palatino Linotype" w:cs="Arial"/>
          <w:b/>
          <w:bCs/>
          <w:iCs/>
          <w:sz w:val="24"/>
          <w:szCs w:val="24"/>
        </w:rPr>
      </w:pPr>
    </w:p>
    <w:p w14:paraId="186E2604" w14:textId="194AC0A3"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.11.1. </w:t>
      </w:r>
      <w:r w:rsidR="00A92D67">
        <w:rPr>
          <w:rFonts w:ascii="Palatino Linotype" w:hAnsi="Palatino Linotype" w:cs="Arial"/>
          <w:iCs/>
          <w:sz w:val="24"/>
          <w:szCs w:val="24"/>
        </w:rPr>
        <w:tab/>
      </w:r>
      <w:r w:rsidR="00D604FA" w:rsidRPr="00662676">
        <w:rPr>
          <w:rFonts w:ascii="Palatino Linotype" w:hAnsi="Palatino Linotype" w:cs="Arial"/>
          <w:iCs/>
          <w:sz w:val="24"/>
          <w:szCs w:val="24"/>
        </w:rPr>
        <w:t xml:space="preserve">As Microempresas (ME), Empresas de Pequeno Porte (EPP) e equiparadas deverão apresentar a documentação exigida para fins de comprovação da regularidade </w:t>
      </w:r>
      <w:r w:rsidR="00D604FA" w:rsidRPr="00662676">
        <w:rPr>
          <w:rFonts w:ascii="Palatino Linotype" w:hAnsi="Palatino Linotype" w:cs="Arial"/>
          <w:iCs/>
          <w:sz w:val="24"/>
          <w:szCs w:val="24"/>
        </w:rPr>
        <w:lastRenderedPageBreak/>
        <w:t>fiscal e trabalhista, admitindo-se a existência de restrição, desde que o requisito material exista na data da sessão, assegurada a possibilidade de saneamento da documentação, nos termos do art. 64 da Lei nº 14.133/2021 e do art. 43 da Lei Complementar nº 123/2006.</w:t>
      </w:r>
    </w:p>
    <w:p w14:paraId="54B51C20" w14:textId="77777777" w:rsidR="00D604FA" w:rsidRPr="00662676" w:rsidRDefault="00D604FA" w:rsidP="00A92D67">
      <w:pPr>
        <w:pStyle w:val="Textodecomentrio"/>
        <w:tabs>
          <w:tab w:val="left" w:pos="1134"/>
        </w:tabs>
        <w:spacing w:line="360" w:lineRule="atLeast"/>
        <w:jc w:val="both"/>
        <w:rPr>
          <w:rFonts w:ascii="Palatino Linotype" w:hAnsi="Palatino Linotype" w:cs="Arial"/>
          <w:iCs/>
          <w:sz w:val="24"/>
          <w:szCs w:val="24"/>
        </w:rPr>
      </w:pPr>
    </w:p>
    <w:p w14:paraId="4304EC10" w14:textId="63CCEEC6"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.11.2. </w:t>
      </w:r>
      <w:r w:rsidR="00A92D67">
        <w:rPr>
          <w:rFonts w:ascii="Palatino Linotype" w:hAnsi="Palatino Linotype" w:cs="Arial"/>
          <w:iCs/>
          <w:sz w:val="24"/>
          <w:szCs w:val="24"/>
        </w:rPr>
        <w:tab/>
      </w:r>
      <w:r w:rsidR="00D604FA" w:rsidRPr="00662676">
        <w:rPr>
          <w:rFonts w:ascii="Palatino Linotype" w:hAnsi="Palatino Linotype" w:cs="Arial"/>
          <w:iCs/>
          <w:sz w:val="24"/>
          <w:szCs w:val="24"/>
        </w:rPr>
        <w:t>Verificada restrição na regularidade fiscal ou trabalhista das ME/EPP, será assegurado o prazo de 05 (cinco) dias úteis, prorrogável por igual período, mediante justificativa aceita pelo Agente de Contratação, para:</w:t>
      </w:r>
    </w:p>
    <w:p w14:paraId="09AFB57F" w14:textId="77777777" w:rsidR="00D604FA" w:rsidRPr="00662676" w:rsidRDefault="00D604FA" w:rsidP="00CD7F24">
      <w:pPr>
        <w:pStyle w:val="Textodecomentrio"/>
        <w:numPr>
          <w:ilvl w:val="0"/>
          <w:numId w:val="19"/>
        </w:numPr>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regularização da documentação;</w:t>
      </w:r>
    </w:p>
    <w:p w14:paraId="34D282E8" w14:textId="77777777" w:rsidR="00D604FA" w:rsidRPr="00662676" w:rsidRDefault="00D604FA" w:rsidP="00CD7F24">
      <w:pPr>
        <w:pStyle w:val="Textodecomentrio"/>
        <w:numPr>
          <w:ilvl w:val="0"/>
          <w:numId w:val="19"/>
        </w:numPr>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pagamento ou parcelamento do débito; e</w:t>
      </w:r>
    </w:p>
    <w:p w14:paraId="0AF4D9D9" w14:textId="77777777" w:rsidR="00D604FA" w:rsidRPr="00662676" w:rsidRDefault="00D604FA" w:rsidP="00CD7F24">
      <w:pPr>
        <w:pStyle w:val="Textodecomentrio"/>
        <w:numPr>
          <w:ilvl w:val="0"/>
          <w:numId w:val="19"/>
        </w:numPr>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emissão de certidões negativas ou positivas com efeito de negativas, nos termos do art. 43, §1º, da Lei Complementar nº 123/2006.</w:t>
      </w:r>
    </w:p>
    <w:p w14:paraId="6E560BF5"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7615A3B2" w14:textId="7969B229"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.11.3. </w:t>
      </w:r>
      <w:r w:rsidR="00A92D67">
        <w:rPr>
          <w:rFonts w:ascii="Palatino Linotype" w:hAnsi="Palatino Linotype" w:cs="Arial"/>
          <w:iCs/>
          <w:sz w:val="24"/>
          <w:szCs w:val="24"/>
        </w:rPr>
        <w:tab/>
      </w:r>
      <w:r w:rsidR="00D604FA" w:rsidRPr="00662676">
        <w:rPr>
          <w:rFonts w:ascii="Palatino Linotype" w:hAnsi="Palatino Linotype" w:cs="Arial"/>
          <w:iCs/>
          <w:sz w:val="24"/>
          <w:szCs w:val="24"/>
        </w:rPr>
        <w:t>O prazo para regularização fiscal terá como termo inicial a data em que o licitante for declarado habilitado com restrição, no âmbito da fase de habilitação.</w:t>
      </w:r>
    </w:p>
    <w:p w14:paraId="3735E0DF" w14:textId="77777777" w:rsidR="00D604FA" w:rsidRPr="00662676" w:rsidRDefault="00D604FA" w:rsidP="00A92D67">
      <w:pPr>
        <w:pStyle w:val="Textodecomentrio"/>
        <w:tabs>
          <w:tab w:val="left" w:pos="1134"/>
        </w:tabs>
        <w:spacing w:line="360" w:lineRule="atLeast"/>
        <w:jc w:val="both"/>
        <w:rPr>
          <w:rFonts w:ascii="Palatino Linotype" w:hAnsi="Palatino Linotype" w:cs="Arial"/>
          <w:iCs/>
          <w:sz w:val="24"/>
          <w:szCs w:val="24"/>
        </w:rPr>
      </w:pPr>
    </w:p>
    <w:p w14:paraId="29009292" w14:textId="66E4BD30"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.11.4. </w:t>
      </w:r>
      <w:r w:rsidR="00A92D67">
        <w:rPr>
          <w:rFonts w:ascii="Palatino Linotype" w:hAnsi="Palatino Linotype" w:cs="Arial"/>
          <w:iCs/>
          <w:sz w:val="24"/>
          <w:szCs w:val="24"/>
        </w:rPr>
        <w:tab/>
      </w:r>
      <w:r w:rsidR="00D604FA" w:rsidRPr="00662676">
        <w:rPr>
          <w:rFonts w:ascii="Palatino Linotype" w:hAnsi="Palatino Linotype" w:cs="Arial"/>
          <w:iCs/>
          <w:sz w:val="24"/>
          <w:szCs w:val="24"/>
        </w:rPr>
        <w:t>A não regularização da documentação fiscal e trabalhista no prazo previsto implicará a inabilitação definitiva do licitante, nos termos do art. 155, inciso IV, da Lei nº 14.133/2021, sem prejuízo da aplicação das sanções cabíveis.</w:t>
      </w:r>
    </w:p>
    <w:p w14:paraId="1603B06D" w14:textId="77777777" w:rsidR="00D604FA" w:rsidRPr="00662676" w:rsidRDefault="00D604FA" w:rsidP="00A92D67">
      <w:pPr>
        <w:pStyle w:val="Textodecomentrio"/>
        <w:tabs>
          <w:tab w:val="left" w:pos="1134"/>
        </w:tabs>
        <w:spacing w:line="360" w:lineRule="atLeast"/>
        <w:jc w:val="both"/>
        <w:rPr>
          <w:rFonts w:ascii="Palatino Linotype" w:hAnsi="Palatino Linotype" w:cs="Arial"/>
          <w:iCs/>
          <w:sz w:val="24"/>
          <w:szCs w:val="24"/>
        </w:rPr>
      </w:pPr>
    </w:p>
    <w:p w14:paraId="269400B8" w14:textId="703AC2A9"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.11.5. </w:t>
      </w:r>
      <w:r w:rsidR="00A92D67">
        <w:rPr>
          <w:rFonts w:ascii="Palatino Linotype" w:hAnsi="Palatino Linotype" w:cs="Arial"/>
          <w:iCs/>
          <w:sz w:val="24"/>
          <w:szCs w:val="24"/>
        </w:rPr>
        <w:tab/>
      </w:r>
      <w:r w:rsidR="00D604FA" w:rsidRPr="00662676">
        <w:rPr>
          <w:rFonts w:ascii="Palatino Linotype" w:hAnsi="Palatino Linotype" w:cs="Arial"/>
          <w:iCs/>
          <w:sz w:val="24"/>
          <w:szCs w:val="24"/>
        </w:rPr>
        <w:t>Na hipótese de inabilitação do licitante, será assegurado igual tratamento às demais ME/EPP remanescentes, observada a ordem de classificação na fase de habilitação.</w:t>
      </w:r>
    </w:p>
    <w:p w14:paraId="16EC5263"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032154A5" w14:textId="4F132E95" w:rsidR="00D604FA" w:rsidRDefault="00772129" w:rsidP="00E97200">
      <w:pPr>
        <w:pStyle w:val="Textodecomentrio"/>
        <w:tabs>
          <w:tab w:val="left" w:pos="1134"/>
        </w:tabs>
        <w:spacing w:line="360" w:lineRule="atLeast"/>
        <w:jc w:val="both"/>
        <w:rPr>
          <w:rFonts w:ascii="Palatino Linotype" w:hAnsi="Palatino Linotype" w:cs="Arial"/>
          <w:b/>
          <w:bCs/>
          <w:iCs/>
          <w:sz w:val="24"/>
          <w:szCs w:val="24"/>
        </w:rPr>
      </w:pPr>
      <w:r w:rsidRPr="00C50F82">
        <w:rPr>
          <w:rFonts w:ascii="Palatino Linotype" w:hAnsi="Palatino Linotype" w:cs="Arial"/>
          <w:iCs/>
          <w:sz w:val="24"/>
          <w:szCs w:val="24"/>
          <w:highlight w:val="yellow"/>
        </w:rPr>
        <w:t>9</w:t>
      </w:r>
      <w:r w:rsidR="00D604FA" w:rsidRPr="00C50F82">
        <w:rPr>
          <w:rFonts w:ascii="Palatino Linotype" w:hAnsi="Palatino Linotype" w:cs="Arial"/>
          <w:iCs/>
          <w:sz w:val="24"/>
          <w:szCs w:val="24"/>
          <w:highlight w:val="yellow"/>
        </w:rPr>
        <w:t>.12.</w:t>
      </w:r>
      <w:r w:rsidR="00D604FA" w:rsidRPr="00C50F82">
        <w:rPr>
          <w:rFonts w:ascii="Palatino Linotype" w:hAnsi="Palatino Linotype" w:cs="Arial"/>
          <w:iCs/>
          <w:sz w:val="24"/>
          <w:szCs w:val="24"/>
          <w:highlight w:val="yellow"/>
        </w:rPr>
        <w:tab/>
      </w:r>
      <w:r w:rsidR="00D604FA" w:rsidRPr="00C50F82">
        <w:rPr>
          <w:rFonts w:ascii="Palatino Linotype" w:hAnsi="Palatino Linotype" w:cs="Arial"/>
          <w:b/>
          <w:bCs/>
          <w:iCs/>
          <w:sz w:val="24"/>
          <w:szCs w:val="24"/>
          <w:highlight w:val="yellow"/>
        </w:rPr>
        <w:t>Disposições Finais da Habilitação</w:t>
      </w:r>
      <w:r w:rsidR="00C50F82" w:rsidRPr="00C50F82">
        <w:rPr>
          <w:rFonts w:ascii="Palatino Linotype" w:hAnsi="Palatino Linotype" w:cs="Arial"/>
          <w:b/>
          <w:bCs/>
          <w:iCs/>
          <w:sz w:val="24"/>
          <w:szCs w:val="24"/>
          <w:highlight w:val="yellow"/>
        </w:rPr>
        <w:t>:</w:t>
      </w:r>
    </w:p>
    <w:p w14:paraId="6CB06647" w14:textId="77777777" w:rsidR="00A92D67" w:rsidRPr="00662676" w:rsidRDefault="00A92D67" w:rsidP="00E97200">
      <w:pPr>
        <w:pStyle w:val="Textodecomentrio"/>
        <w:tabs>
          <w:tab w:val="left" w:pos="1134"/>
        </w:tabs>
        <w:spacing w:line="360" w:lineRule="atLeast"/>
        <w:jc w:val="both"/>
        <w:rPr>
          <w:rFonts w:ascii="Palatino Linotype" w:hAnsi="Palatino Linotype" w:cs="Arial"/>
          <w:b/>
          <w:bCs/>
          <w:iCs/>
          <w:sz w:val="24"/>
          <w:szCs w:val="24"/>
        </w:rPr>
      </w:pPr>
    </w:p>
    <w:p w14:paraId="404F1BDA" w14:textId="4650A435"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.12.1. </w:t>
      </w:r>
      <w:r w:rsidR="00A92D67">
        <w:rPr>
          <w:rFonts w:ascii="Palatino Linotype" w:hAnsi="Palatino Linotype" w:cs="Arial"/>
          <w:iCs/>
          <w:sz w:val="24"/>
          <w:szCs w:val="24"/>
        </w:rPr>
        <w:tab/>
      </w:r>
      <w:r w:rsidR="00D604FA" w:rsidRPr="00662676">
        <w:rPr>
          <w:rFonts w:ascii="Palatino Linotype" w:hAnsi="Palatino Linotype" w:cs="Arial"/>
          <w:iCs/>
          <w:sz w:val="24"/>
          <w:szCs w:val="24"/>
        </w:rPr>
        <w:t>Uma vez integrados ao processo licitatório, os documentos de habilitação não serão devolvidos, salvo quando se tratar de documento original substituído por cópia reprográfica.</w:t>
      </w:r>
    </w:p>
    <w:p w14:paraId="35EC3F0E"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433BD327" w14:textId="4F9FC853" w:rsidR="00D604FA"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.12.2.</w:t>
      </w:r>
      <w:r w:rsidR="00D604FA" w:rsidRPr="00662676">
        <w:rPr>
          <w:rFonts w:ascii="Palatino Linotype" w:hAnsi="Palatino Linotype" w:cs="Arial"/>
          <w:b/>
          <w:bCs/>
          <w:iCs/>
          <w:sz w:val="24"/>
          <w:szCs w:val="24"/>
        </w:rPr>
        <w:t xml:space="preserve"> </w:t>
      </w:r>
      <w:r w:rsidR="00A92D67">
        <w:rPr>
          <w:rFonts w:ascii="Palatino Linotype" w:hAnsi="Palatino Linotype" w:cs="Arial"/>
          <w:b/>
          <w:bCs/>
          <w:iCs/>
          <w:sz w:val="24"/>
          <w:szCs w:val="24"/>
        </w:rPr>
        <w:tab/>
      </w:r>
      <w:r w:rsidR="00D604FA" w:rsidRPr="00662676">
        <w:rPr>
          <w:rFonts w:ascii="Palatino Linotype" w:hAnsi="Palatino Linotype" w:cs="Arial"/>
          <w:iCs/>
          <w:sz w:val="24"/>
          <w:szCs w:val="24"/>
        </w:rPr>
        <w:t>A apresentação de documentação falsa, a prática de atos fraudulentos, o comportamento inidôneo ou a tentativa de frustrar o caráter competitivo do certame sujeitará o licitante às sanções previstas na Lei nº 14.133/2021, inclusive impedimento de licitar e contratar com a Administração Pública pelo prazo de até 6 (seis) anos, sem prejuízo das demais cominações legais.</w:t>
      </w:r>
    </w:p>
    <w:p w14:paraId="3FD4E93A" w14:textId="77777777" w:rsidR="00A43E39" w:rsidRPr="00662676" w:rsidRDefault="00A43E39" w:rsidP="00A92D67">
      <w:pPr>
        <w:pStyle w:val="Textodecomentrio"/>
        <w:tabs>
          <w:tab w:val="left" w:pos="1134"/>
        </w:tabs>
        <w:spacing w:line="360" w:lineRule="atLeast"/>
        <w:jc w:val="both"/>
        <w:rPr>
          <w:rFonts w:ascii="Palatino Linotype" w:hAnsi="Palatino Linotype" w:cs="Arial"/>
          <w:iCs/>
          <w:sz w:val="24"/>
          <w:szCs w:val="24"/>
        </w:rPr>
      </w:pPr>
    </w:p>
    <w:p w14:paraId="4B4F11FF" w14:textId="19DA3CB5" w:rsidR="00AA541E" w:rsidRPr="00D8467D" w:rsidRDefault="00693A34"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10</w:t>
      </w:r>
      <w:r w:rsidR="00AA541E" w:rsidRPr="00D8467D">
        <w:rPr>
          <w:rFonts w:ascii="Palatino Linotype" w:hAnsi="Palatino Linotype" w:cs="Arial"/>
          <w:sz w:val="24"/>
          <w:szCs w:val="24"/>
          <w:lang w:val="pt-BR"/>
        </w:rPr>
        <w:t>.</w:t>
      </w:r>
      <w:r w:rsidR="00AA541E" w:rsidRPr="00D8467D">
        <w:rPr>
          <w:rFonts w:ascii="Palatino Linotype" w:hAnsi="Palatino Linotype" w:cs="Arial"/>
          <w:sz w:val="24"/>
          <w:szCs w:val="24"/>
          <w:lang w:val="pt-BR"/>
        </w:rPr>
        <w:tab/>
        <w:t xml:space="preserve">DA PROPOSTA DE PREÇO (ENVELOPE Nº </w:t>
      </w:r>
      <w:r w:rsidR="00C50F82" w:rsidRPr="00D8467D">
        <w:rPr>
          <w:rFonts w:ascii="Palatino Linotype" w:hAnsi="Palatino Linotype" w:cs="Arial"/>
          <w:sz w:val="24"/>
          <w:szCs w:val="24"/>
          <w:lang w:val="pt-BR"/>
        </w:rPr>
        <w:t>II</w:t>
      </w:r>
      <w:r w:rsidR="00AA541E" w:rsidRPr="00D8467D">
        <w:rPr>
          <w:rFonts w:ascii="Palatino Linotype" w:hAnsi="Palatino Linotype" w:cs="Arial"/>
          <w:sz w:val="24"/>
          <w:szCs w:val="24"/>
          <w:lang w:val="pt-BR"/>
        </w:rPr>
        <w:t>)</w:t>
      </w:r>
    </w:p>
    <w:p w14:paraId="33723516" w14:textId="721697F8" w:rsidR="00AA541E" w:rsidRPr="00662676" w:rsidRDefault="00693A34" w:rsidP="00E97200">
      <w:pPr>
        <w:pStyle w:val="Textodecomentrio"/>
        <w:tabs>
          <w:tab w:val="left" w:pos="1134"/>
        </w:tabs>
        <w:spacing w:line="360" w:lineRule="atLeast"/>
        <w:jc w:val="both"/>
        <w:rPr>
          <w:rFonts w:ascii="Palatino Linotype" w:eastAsia="Helvetica" w:hAnsi="Palatino Linotype" w:cs="Arial"/>
          <w:sz w:val="24"/>
          <w:szCs w:val="24"/>
        </w:rPr>
      </w:pPr>
      <w:r w:rsidRPr="00BE69D2">
        <w:rPr>
          <w:rFonts w:ascii="Palatino Linotype" w:eastAsia="Helvetica" w:hAnsi="Palatino Linotype" w:cs="Arial"/>
          <w:sz w:val="24"/>
          <w:szCs w:val="24"/>
        </w:rPr>
        <w:t>10</w:t>
      </w:r>
      <w:r w:rsidR="00AA541E" w:rsidRPr="00BE69D2">
        <w:rPr>
          <w:rFonts w:ascii="Palatino Linotype" w:eastAsia="Helvetica" w:hAnsi="Palatino Linotype" w:cs="Arial"/>
          <w:sz w:val="24"/>
          <w:szCs w:val="24"/>
        </w:rPr>
        <w:t xml:space="preserve">.1. </w:t>
      </w:r>
      <w:r w:rsidR="004703F7" w:rsidRPr="00BE69D2">
        <w:rPr>
          <w:rFonts w:ascii="Palatino Linotype" w:eastAsia="Helvetica" w:hAnsi="Palatino Linotype" w:cs="Arial"/>
          <w:sz w:val="24"/>
          <w:szCs w:val="24"/>
        </w:rPr>
        <w:tab/>
      </w:r>
      <w:r w:rsidR="001C1A22" w:rsidRPr="00BE69D2">
        <w:rPr>
          <w:rFonts w:ascii="Palatino Linotype" w:eastAsia="Helvetica" w:hAnsi="Palatino Linotype" w:cs="Arial"/>
          <w:b/>
          <w:bCs/>
          <w:sz w:val="24"/>
          <w:szCs w:val="24"/>
        </w:rPr>
        <w:t xml:space="preserve">A PROPOSTA DE PREÇOS </w:t>
      </w:r>
      <w:r w:rsidR="00AA541E" w:rsidRPr="00BE69D2">
        <w:rPr>
          <w:rFonts w:ascii="Palatino Linotype" w:eastAsia="Helvetica" w:hAnsi="Palatino Linotype" w:cs="Arial"/>
          <w:b/>
          <w:bCs/>
          <w:sz w:val="24"/>
          <w:szCs w:val="24"/>
        </w:rPr>
        <w:t>(</w:t>
      </w:r>
      <w:r w:rsidR="005656FC" w:rsidRPr="00BE69D2">
        <w:rPr>
          <w:rFonts w:ascii="Palatino Linotype" w:eastAsia="Helvetica" w:hAnsi="Palatino Linotype" w:cs="Arial"/>
          <w:b/>
          <w:bCs/>
          <w:sz w:val="24"/>
          <w:szCs w:val="24"/>
        </w:rPr>
        <w:t>M</w:t>
      </w:r>
      <w:r w:rsidR="00AA541E" w:rsidRPr="00BE69D2">
        <w:rPr>
          <w:rFonts w:ascii="Palatino Linotype" w:eastAsia="Helvetica" w:hAnsi="Palatino Linotype" w:cs="Arial"/>
          <w:b/>
          <w:bCs/>
          <w:sz w:val="24"/>
          <w:szCs w:val="24"/>
        </w:rPr>
        <w:t xml:space="preserve">odelo Anexo II) </w:t>
      </w:r>
      <w:r w:rsidR="00AA541E" w:rsidRPr="00BE69D2">
        <w:rPr>
          <w:rFonts w:ascii="Palatino Linotype" w:eastAsia="Helvetica" w:hAnsi="Palatino Linotype" w:cs="Arial"/>
          <w:sz w:val="24"/>
          <w:szCs w:val="24"/>
        </w:rPr>
        <w:t>deverá conter a especificação</w:t>
      </w:r>
      <w:r w:rsidR="00AA541E" w:rsidRPr="00662676">
        <w:rPr>
          <w:rFonts w:ascii="Palatino Linotype" w:eastAsia="Helvetica" w:hAnsi="Palatino Linotype" w:cs="Arial"/>
          <w:sz w:val="24"/>
          <w:szCs w:val="24"/>
        </w:rPr>
        <w:t xml:space="preserve"> </w:t>
      </w:r>
      <w:r w:rsidR="00AA541E" w:rsidRPr="00662676">
        <w:rPr>
          <w:rFonts w:ascii="Palatino Linotype" w:eastAsia="Helvetica" w:hAnsi="Palatino Linotype" w:cs="Arial"/>
          <w:sz w:val="24"/>
          <w:szCs w:val="24"/>
        </w:rPr>
        <w:lastRenderedPageBreak/>
        <w:t xml:space="preserve">detalhada do objeto, rigorosamente de acordo com as exigências constante deste edital e anexos, de forma clara e detalhada, não se admitindo propostas alternativas, </w:t>
      </w:r>
      <w:r w:rsidR="00AA541E" w:rsidRPr="00662676">
        <w:rPr>
          <w:rFonts w:ascii="Palatino Linotype" w:eastAsia="Helvetica" w:hAnsi="Palatino Linotype" w:cs="Arial"/>
          <w:color w:val="000000"/>
          <w:sz w:val="24"/>
          <w:szCs w:val="24"/>
        </w:rPr>
        <w:t xml:space="preserve">devendo ser apresentada de duas formas: 1ª - via impressa, </w:t>
      </w:r>
      <w:r w:rsidR="00AA541E" w:rsidRPr="00662676">
        <w:rPr>
          <w:rFonts w:ascii="Palatino Linotype" w:eastAsia="Helvetica" w:hAnsi="Palatino Linotype" w:cs="Arial"/>
          <w:sz w:val="24"/>
          <w:szCs w:val="24"/>
        </w:rPr>
        <w:t>atendendo aos seguintes requisitos:</w:t>
      </w:r>
    </w:p>
    <w:p w14:paraId="35D7A985" w14:textId="0DBD8670" w:rsidR="004966E5" w:rsidRPr="00662676" w:rsidRDefault="004966E5" w:rsidP="00CD7F24">
      <w:pPr>
        <w:pStyle w:val="Textodecomentrio"/>
        <w:numPr>
          <w:ilvl w:val="1"/>
          <w:numId w:val="15"/>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Estar impressa em 01 (uma) via em papel timbrado da licitante, redigida em língua portuguesa, em linguagem clara, sem emendas, rasuras ou entrelinhas, devidamente datada, assinada a última folha e rubricada as demais.</w:t>
      </w:r>
    </w:p>
    <w:p w14:paraId="2D8F16E7" w14:textId="3AFA5FAF" w:rsidR="004966E5" w:rsidRPr="00662676" w:rsidRDefault="004966E5" w:rsidP="00CD7F24">
      <w:pPr>
        <w:pStyle w:val="Textodecomentrio"/>
        <w:numPr>
          <w:ilvl w:val="1"/>
          <w:numId w:val="15"/>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b/>
          <w:bCs/>
          <w:color w:val="000000"/>
          <w:sz w:val="24"/>
          <w:szCs w:val="24"/>
        </w:rPr>
        <w:t>Prazo de validade que deverá ser de no mínimo 60 (sessenta) dias a contar da data de sua apresentação</w:t>
      </w:r>
      <w:r w:rsidRPr="00662676">
        <w:rPr>
          <w:rFonts w:ascii="Palatino Linotype" w:eastAsia="Helvetica" w:hAnsi="Palatino Linotype" w:cs="Arial"/>
          <w:color w:val="000000"/>
          <w:sz w:val="24"/>
          <w:szCs w:val="24"/>
        </w:rPr>
        <w:t>;</w:t>
      </w:r>
    </w:p>
    <w:p w14:paraId="656E6F9C" w14:textId="32357EE3" w:rsidR="004966E5" w:rsidRPr="00662676" w:rsidRDefault="004966E5" w:rsidP="00CD7F24">
      <w:pPr>
        <w:pStyle w:val="Textodecomentrio"/>
        <w:numPr>
          <w:ilvl w:val="1"/>
          <w:numId w:val="15"/>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 xml:space="preserve">Valores unitários/totais ou percentuais de descontos, deverão estar propostos com no </w:t>
      </w:r>
      <w:r w:rsidRPr="00662676">
        <w:rPr>
          <w:rFonts w:ascii="Palatino Linotype" w:eastAsia="Helvetica" w:hAnsi="Palatino Linotype" w:cs="Arial"/>
          <w:b/>
          <w:bCs/>
          <w:color w:val="000000"/>
          <w:sz w:val="24"/>
          <w:szCs w:val="24"/>
        </w:rPr>
        <w:t>máximo 2 (duas) casas decimais após a vírgula</w:t>
      </w:r>
      <w:r w:rsidRPr="00662676">
        <w:rPr>
          <w:rFonts w:ascii="Palatino Linotype" w:eastAsia="Helvetica" w:hAnsi="Palatino Linotype" w:cs="Arial"/>
          <w:color w:val="000000"/>
          <w:sz w:val="24"/>
          <w:szCs w:val="24"/>
        </w:rPr>
        <w:t xml:space="preserve"> e nos preços propostos ou percentuais de descontos deverão estar incluídas, além do lucro, todas as despesas e custos, tributos de qualquer natureza e todas as despesas, diretas ou indiretas, relacionadas com a execução dos serviços objeto da presente licitação.</w:t>
      </w:r>
    </w:p>
    <w:p w14:paraId="58BCAFC0" w14:textId="49519ACA" w:rsidR="004966E5" w:rsidRPr="00662676" w:rsidRDefault="004966E5" w:rsidP="00CD7F24">
      <w:pPr>
        <w:pStyle w:val="Textodecomentrio"/>
        <w:numPr>
          <w:ilvl w:val="1"/>
          <w:numId w:val="15"/>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 xml:space="preserve">Toda e qualquer representação numérica da proposta de preços, seja monetária (R$), taxas e/ou percentuais (%), deverão ser apresentadas obrigatoriamente em algarismos arábicos, grafados sob a forma decimal e somente com até </w:t>
      </w:r>
      <w:r w:rsidRPr="00662676">
        <w:rPr>
          <w:rFonts w:ascii="Palatino Linotype" w:eastAsia="Helvetica" w:hAnsi="Palatino Linotype" w:cs="Arial"/>
          <w:b/>
          <w:bCs/>
          <w:color w:val="000000"/>
          <w:sz w:val="24"/>
          <w:szCs w:val="24"/>
          <w:u w:val="single"/>
        </w:rPr>
        <w:t>02 (dois) dígitos após a virgula</w:t>
      </w:r>
      <w:r w:rsidRPr="00662676">
        <w:rPr>
          <w:rFonts w:ascii="Palatino Linotype" w:eastAsia="Helvetica" w:hAnsi="Palatino Linotype" w:cs="Arial"/>
          <w:color w:val="000000"/>
          <w:sz w:val="24"/>
          <w:szCs w:val="24"/>
        </w:rPr>
        <w:t xml:space="preserve">, unitário e total, com nível de precisão </w:t>
      </w:r>
      <w:r w:rsidRPr="00662676">
        <w:rPr>
          <w:rFonts w:ascii="Palatino Linotype" w:eastAsia="Helvetica" w:hAnsi="Palatino Linotype" w:cs="Arial"/>
          <w:b/>
          <w:bCs/>
          <w:color w:val="000000"/>
          <w:sz w:val="24"/>
          <w:szCs w:val="24"/>
        </w:rPr>
        <w:t>“TRUNCAR”</w:t>
      </w:r>
      <w:r w:rsidRPr="00662676">
        <w:rPr>
          <w:rFonts w:ascii="Palatino Linotype" w:eastAsia="Helvetica" w:hAnsi="Palatino Linotype" w:cs="Arial"/>
          <w:color w:val="000000"/>
          <w:sz w:val="24"/>
          <w:szCs w:val="24"/>
        </w:rPr>
        <w:t>, desprezando-se as cifras significativas posteriores, a fim de evitar possíveis erros de arredondamento.</w:t>
      </w:r>
    </w:p>
    <w:p w14:paraId="59AF5129" w14:textId="5AAC066E" w:rsidR="004966E5" w:rsidRPr="00662676" w:rsidRDefault="004966E5" w:rsidP="00CD7F24">
      <w:pPr>
        <w:pStyle w:val="Textodecomentrio"/>
        <w:numPr>
          <w:ilvl w:val="1"/>
          <w:numId w:val="15"/>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Os valores unitários/totais ou percentuais de descontos também deverão estar discriminados por extenso.</w:t>
      </w:r>
    </w:p>
    <w:p w14:paraId="35C967C3" w14:textId="147F9C01" w:rsidR="004966E5" w:rsidRPr="00662676" w:rsidRDefault="004966E5" w:rsidP="00CD7F24">
      <w:pPr>
        <w:pStyle w:val="Textodecomentrio"/>
        <w:numPr>
          <w:ilvl w:val="1"/>
          <w:numId w:val="15"/>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A razão social do licitante, o endereço completo, número de inscrição no CNPJ, o número do telefone e e-mail, quando houver, bem com o número de sua conta corrente, o nome do banco e a respectiva agência onde deseja receber os seus créditos além do nome e cargo do representante legal.</w:t>
      </w:r>
    </w:p>
    <w:p w14:paraId="533C17DC" w14:textId="77777777" w:rsidR="00AA541E" w:rsidRPr="00662676" w:rsidRDefault="00AA541E" w:rsidP="00E97200">
      <w:pPr>
        <w:pStyle w:val="Textodecomentrio"/>
        <w:spacing w:line="360" w:lineRule="atLeast"/>
        <w:ind w:left="1134"/>
        <w:jc w:val="both"/>
        <w:rPr>
          <w:rFonts w:ascii="Palatino Linotype" w:eastAsia="Helvetica" w:hAnsi="Palatino Linotype" w:cs="Arial"/>
          <w:color w:val="000000"/>
          <w:sz w:val="24"/>
          <w:szCs w:val="24"/>
        </w:rPr>
      </w:pPr>
    </w:p>
    <w:p w14:paraId="436C371A" w14:textId="4C5D767B" w:rsidR="00AA541E" w:rsidRPr="00BE69D2" w:rsidRDefault="00693A34" w:rsidP="00E97200">
      <w:pPr>
        <w:pStyle w:val="Textodecomentrio"/>
        <w:tabs>
          <w:tab w:val="left" w:pos="1134"/>
        </w:tabs>
        <w:spacing w:line="360" w:lineRule="atLeast"/>
        <w:jc w:val="both"/>
        <w:rPr>
          <w:rFonts w:ascii="Palatino Linotype" w:hAnsi="Palatino Linotype" w:cs="Arial"/>
          <w:color w:val="000000"/>
          <w:sz w:val="24"/>
          <w:szCs w:val="24"/>
        </w:rPr>
      </w:pPr>
      <w:r w:rsidRPr="00BE69D2">
        <w:rPr>
          <w:rFonts w:ascii="Palatino Linotype" w:hAnsi="Palatino Linotype" w:cs="Arial"/>
          <w:color w:val="000000"/>
          <w:sz w:val="24"/>
          <w:szCs w:val="24"/>
        </w:rPr>
        <w:t>10</w:t>
      </w:r>
      <w:r w:rsidR="00AA541E" w:rsidRPr="00BE69D2">
        <w:rPr>
          <w:rFonts w:ascii="Palatino Linotype" w:hAnsi="Palatino Linotype" w:cs="Arial"/>
          <w:color w:val="000000"/>
          <w:sz w:val="24"/>
          <w:szCs w:val="24"/>
        </w:rPr>
        <w:t>.1.1.</w:t>
      </w:r>
      <w:r w:rsidR="00AA541E" w:rsidRPr="00BE69D2">
        <w:rPr>
          <w:rFonts w:ascii="Palatino Linotype" w:hAnsi="Palatino Linotype" w:cs="Arial"/>
          <w:b/>
          <w:bCs/>
          <w:color w:val="000000"/>
          <w:sz w:val="24"/>
          <w:szCs w:val="24"/>
        </w:rPr>
        <w:t xml:space="preserve"> </w:t>
      </w:r>
      <w:r w:rsidR="004703F7" w:rsidRPr="00BE69D2">
        <w:rPr>
          <w:rFonts w:ascii="Palatino Linotype" w:hAnsi="Palatino Linotype" w:cs="Arial"/>
          <w:b/>
          <w:bCs/>
          <w:color w:val="000000"/>
          <w:sz w:val="24"/>
          <w:szCs w:val="24"/>
        </w:rPr>
        <w:tab/>
      </w:r>
      <w:r w:rsidR="00AA541E" w:rsidRPr="00BE69D2">
        <w:rPr>
          <w:rFonts w:ascii="Palatino Linotype" w:hAnsi="Palatino Linotype" w:cs="Arial"/>
          <w:b/>
          <w:bCs/>
          <w:color w:val="000000"/>
          <w:sz w:val="24"/>
          <w:szCs w:val="24"/>
        </w:rPr>
        <w:t>DECLARAÇÃO</w:t>
      </w:r>
      <w:r w:rsidR="00AA541E" w:rsidRPr="00BE69D2">
        <w:rPr>
          <w:rFonts w:ascii="Palatino Linotype" w:hAnsi="Palatino Linotype" w:cs="Arial"/>
          <w:color w:val="000000"/>
          <w:sz w:val="24"/>
          <w:szCs w:val="24"/>
        </w:rPr>
        <w:t xml:space="preserve"> expressa da licitante, devidamente assinada pelo responsável, de </w:t>
      </w:r>
      <w:r w:rsidR="00AA541E" w:rsidRPr="00BE69D2">
        <w:rPr>
          <w:rFonts w:ascii="Palatino Linotype" w:hAnsi="Palatino Linotype" w:cs="Arial"/>
          <w:b/>
          <w:bCs/>
          <w:color w:val="000000"/>
          <w:sz w:val="24"/>
          <w:szCs w:val="24"/>
        </w:rPr>
        <w:t xml:space="preserve">COMPROMISSOS </w:t>
      </w:r>
      <w:r w:rsidR="00AA541E" w:rsidRPr="00BE69D2">
        <w:rPr>
          <w:rFonts w:ascii="Palatino Linotype" w:hAnsi="Palatino Linotype" w:cs="Arial"/>
          <w:color w:val="000000"/>
          <w:sz w:val="24"/>
          <w:szCs w:val="24"/>
        </w:rPr>
        <w:t xml:space="preserve">conforme modelo constante no </w:t>
      </w:r>
      <w:r w:rsidR="00AA541E" w:rsidRPr="00BE69D2">
        <w:rPr>
          <w:rFonts w:ascii="Palatino Linotype" w:hAnsi="Palatino Linotype" w:cs="Arial"/>
          <w:b/>
          <w:bCs/>
          <w:sz w:val="24"/>
          <w:szCs w:val="24"/>
        </w:rPr>
        <w:t>ANEXO VI</w:t>
      </w:r>
      <w:r w:rsidR="00AA541E" w:rsidRPr="00BE69D2">
        <w:rPr>
          <w:rFonts w:ascii="Palatino Linotype" w:hAnsi="Palatino Linotype" w:cs="Arial"/>
          <w:sz w:val="24"/>
          <w:szCs w:val="24"/>
        </w:rPr>
        <w:t>.</w:t>
      </w:r>
    </w:p>
    <w:p w14:paraId="298AB4AB" w14:textId="77777777" w:rsidR="00AA541E" w:rsidRPr="00BE69D2" w:rsidRDefault="00AA541E" w:rsidP="00E97200">
      <w:pPr>
        <w:pStyle w:val="Textodecomentrio"/>
        <w:tabs>
          <w:tab w:val="left" w:pos="1134"/>
        </w:tabs>
        <w:spacing w:line="360" w:lineRule="atLeast"/>
        <w:jc w:val="both"/>
        <w:rPr>
          <w:rFonts w:ascii="Palatino Linotype" w:eastAsia="Helvetica" w:hAnsi="Palatino Linotype" w:cs="Arial"/>
          <w:color w:val="000000"/>
          <w:sz w:val="24"/>
          <w:szCs w:val="24"/>
        </w:rPr>
      </w:pPr>
    </w:p>
    <w:p w14:paraId="4941BDE4" w14:textId="65F92BD9" w:rsidR="00AA541E" w:rsidRPr="00BE69D2" w:rsidRDefault="00693A34"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.2. </w:t>
      </w:r>
      <w:r w:rsidR="004703F7" w:rsidRPr="00BE69D2">
        <w:rPr>
          <w:rFonts w:ascii="Palatino Linotype" w:hAnsi="Palatino Linotype" w:cs="Arial"/>
          <w:sz w:val="24"/>
          <w:szCs w:val="24"/>
        </w:rPr>
        <w:tab/>
      </w:r>
      <w:r w:rsidR="00AA541E" w:rsidRPr="00BE69D2">
        <w:rPr>
          <w:rFonts w:ascii="Palatino Linotype" w:hAnsi="Palatino Linotype" w:cs="Arial"/>
          <w:b/>
          <w:bCs/>
          <w:sz w:val="24"/>
          <w:szCs w:val="24"/>
        </w:rPr>
        <w:t>É FACULTADO</w:t>
      </w:r>
      <w:r w:rsidR="00AA541E" w:rsidRPr="00BE69D2">
        <w:rPr>
          <w:rFonts w:ascii="Palatino Linotype" w:hAnsi="Palatino Linotype" w:cs="Arial"/>
          <w:sz w:val="24"/>
          <w:szCs w:val="24"/>
        </w:rPr>
        <w:t xml:space="preserve"> a apresentação junto da Proposta que trata o item </w:t>
      </w: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.1, </w:t>
      </w:r>
      <w:r w:rsidR="00AA541E" w:rsidRPr="00BE69D2">
        <w:rPr>
          <w:rFonts w:ascii="Palatino Linotype" w:hAnsi="Palatino Linotype" w:cs="Arial"/>
          <w:b/>
          <w:bCs/>
          <w:sz w:val="24"/>
          <w:szCs w:val="24"/>
          <w:u w:val="single"/>
        </w:rPr>
        <w:t>quando o julgamento ocorrer por</w:t>
      </w:r>
      <w:r w:rsidR="00AA541E" w:rsidRPr="00BE69D2">
        <w:rPr>
          <w:rFonts w:ascii="Palatino Linotype" w:hAnsi="Palatino Linotype" w:cs="Arial"/>
          <w:sz w:val="24"/>
          <w:szCs w:val="24"/>
        </w:rPr>
        <w:t xml:space="preserve"> </w:t>
      </w:r>
      <w:r w:rsidR="00AA541E" w:rsidRPr="00BE69D2">
        <w:rPr>
          <w:rFonts w:ascii="Palatino Linotype" w:hAnsi="Palatino Linotype" w:cs="Arial"/>
          <w:b/>
          <w:bCs/>
          <w:sz w:val="24"/>
          <w:szCs w:val="24"/>
        </w:rPr>
        <w:t>MAIOR DESCONTO</w:t>
      </w:r>
      <w:r w:rsidR="00AA541E" w:rsidRPr="00BE69D2">
        <w:rPr>
          <w:rFonts w:ascii="Palatino Linotype" w:hAnsi="Palatino Linotype" w:cs="Arial"/>
          <w:sz w:val="24"/>
          <w:szCs w:val="24"/>
        </w:rPr>
        <w:t>, os documentos que dão suporte:</w:t>
      </w:r>
    </w:p>
    <w:p w14:paraId="7A1EAF63" w14:textId="1F2F2F4D" w:rsidR="00AA541E" w:rsidRPr="00BE69D2" w:rsidRDefault="00AA541E" w:rsidP="00CD7F24">
      <w:pPr>
        <w:pStyle w:val="Textodecomentrio"/>
        <w:numPr>
          <w:ilvl w:val="1"/>
          <w:numId w:val="17"/>
        </w:numPr>
        <w:spacing w:line="360" w:lineRule="atLeast"/>
        <w:ind w:left="1470"/>
        <w:jc w:val="both"/>
        <w:rPr>
          <w:rFonts w:ascii="Palatino Linotype" w:hAnsi="Palatino Linotype" w:cs="Arial"/>
          <w:sz w:val="24"/>
          <w:szCs w:val="24"/>
        </w:rPr>
      </w:pPr>
      <w:r w:rsidRPr="00BE69D2">
        <w:rPr>
          <w:rFonts w:ascii="Palatino Linotype" w:hAnsi="Palatino Linotype" w:cs="Arial"/>
          <w:sz w:val="24"/>
          <w:szCs w:val="24"/>
        </w:rPr>
        <w:t>Cronograma Físico e Financeiro;</w:t>
      </w:r>
    </w:p>
    <w:p w14:paraId="063B67D3" w14:textId="70366786" w:rsidR="00AA541E" w:rsidRPr="00BE69D2" w:rsidRDefault="00AA541E" w:rsidP="00CD7F24">
      <w:pPr>
        <w:pStyle w:val="Textodecomentrio"/>
        <w:numPr>
          <w:ilvl w:val="1"/>
          <w:numId w:val="17"/>
        </w:numPr>
        <w:spacing w:line="360" w:lineRule="atLeast"/>
        <w:ind w:left="1470"/>
        <w:jc w:val="both"/>
        <w:rPr>
          <w:rFonts w:ascii="Palatino Linotype" w:hAnsi="Palatino Linotype" w:cs="Arial"/>
          <w:sz w:val="24"/>
          <w:szCs w:val="24"/>
        </w:rPr>
      </w:pPr>
      <w:r w:rsidRPr="00BE69D2">
        <w:rPr>
          <w:rFonts w:ascii="Palatino Linotype" w:hAnsi="Palatino Linotype" w:cs="Arial"/>
          <w:sz w:val="24"/>
          <w:szCs w:val="24"/>
        </w:rPr>
        <w:t>Planilha orçamentária impressa contendo as especificações, quantitativos, preços unitários, subtotais e resumo geral;</w:t>
      </w:r>
    </w:p>
    <w:p w14:paraId="300AAAB2" w14:textId="722E759D" w:rsidR="00AA541E" w:rsidRPr="00BE69D2" w:rsidRDefault="00AA541E" w:rsidP="00CD7F24">
      <w:pPr>
        <w:pStyle w:val="Textodecomentrio"/>
        <w:numPr>
          <w:ilvl w:val="1"/>
          <w:numId w:val="17"/>
        </w:numPr>
        <w:spacing w:line="360" w:lineRule="atLeast"/>
        <w:ind w:left="1470"/>
        <w:jc w:val="both"/>
        <w:rPr>
          <w:rFonts w:ascii="Palatino Linotype" w:hAnsi="Palatino Linotype" w:cs="Arial"/>
          <w:sz w:val="24"/>
          <w:szCs w:val="24"/>
        </w:rPr>
      </w:pPr>
      <w:r w:rsidRPr="00BE69D2">
        <w:rPr>
          <w:rFonts w:ascii="Palatino Linotype" w:hAnsi="Palatino Linotype" w:cs="Arial"/>
          <w:sz w:val="24"/>
          <w:szCs w:val="24"/>
        </w:rPr>
        <w:t>Demonstração do BDI (Bonificação de Despesas Indiretas), nos termos do edital.</w:t>
      </w:r>
    </w:p>
    <w:p w14:paraId="44D9A7AE" w14:textId="2E824B23" w:rsidR="00AA541E" w:rsidRPr="00BE69D2" w:rsidRDefault="00693A34"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lastRenderedPageBreak/>
        <w:t>10</w:t>
      </w:r>
      <w:r w:rsidR="00AA541E" w:rsidRPr="00BE69D2">
        <w:rPr>
          <w:rFonts w:ascii="Palatino Linotype" w:hAnsi="Palatino Linotype" w:cs="Arial"/>
          <w:sz w:val="24"/>
          <w:szCs w:val="24"/>
        </w:rPr>
        <w:t xml:space="preserve">.2.1. </w:t>
      </w:r>
      <w:r w:rsidR="004703F7" w:rsidRPr="00BE69D2">
        <w:rPr>
          <w:rFonts w:ascii="Palatino Linotype" w:hAnsi="Palatino Linotype" w:cs="Arial"/>
          <w:sz w:val="24"/>
          <w:szCs w:val="24"/>
        </w:rPr>
        <w:tab/>
      </w:r>
      <w:r w:rsidR="00AA541E" w:rsidRPr="00BE69D2">
        <w:rPr>
          <w:rFonts w:ascii="Palatino Linotype" w:hAnsi="Palatino Linotype" w:cs="Arial"/>
          <w:sz w:val="24"/>
          <w:szCs w:val="24"/>
        </w:rPr>
        <w:t>Para a proposta que trata o i</w:t>
      </w:r>
      <w:r w:rsidR="00482ED2" w:rsidRPr="00BE69D2">
        <w:rPr>
          <w:rFonts w:ascii="Palatino Linotype" w:hAnsi="Palatino Linotype" w:cs="Arial"/>
          <w:sz w:val="24"/>
          <w:szCs w:val="24"/>
        </w:rPr>
        <w:t xml:space="preserve">tem </w:t>
      </w: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.1, </w:t>
      </w:r>
      <w:r w:rsidR="00AA541E" w:rsidRPr="00BE69D2">
        <w:rPr>
          <w:rFonts w:ascii="Palatino Linotype" w:hAnsi="Palatino Linotype" w:cs="Arial"/>
          <w:b/>
          <w:bCs/>
          <w:sz w:val="24"/>
          <w:szCs w:val="24"/>
        </w:rPr>
        <w:t>quando o julgamento ocorrer por</w:t>
      </w:r>
      <w:r w:rsidR="00AA541E" w:rsidRPr="00BE69D2">
        <w:rPr>
          <w:rFonts w:ascii="Palatino Linotype" w:hAnsi="Palatino Linotype" w:cs="Arial"/>
          <w:sz w:val="24"/>
          <w:szCs w:val="24"/>
        </w:rPr>
        <w:t xml:space="preserve"> </w:t>
      </w:r>
      <w:r w:rsidR="00AA541E" w:rsidRPr="00BE69D2">
        <w:rPr>
          <w:rFonts w:ascii="Palatino Linotype" w:hAnsi="Palatino Linotype" w:cs="Arial"/>
          <w:b/>
          <w:bCs/>
          <w:sz w:val="24"/>
          <w:szCs w:val="24"/>
        </w:rPr>
        <w:t>MENOR PREÇO</w:t>
      </w:r>
      <w:r w:rsidR="00AA541E" w:rsidRPr="00BE69D2">
        <w:rPr>
          <w:rFonts w:ascii="Palatino Linotype" w:hAnsi="Palatino Linotype" w:cs="Arial"/>
          <w:sz w:val="24"/>
          <w:szCs w:val="24"/>
        </w:rPr>
        <w:t xml:space="preserve">, os documentos que dão suporte serão </w:t>
      </w:r>
      <w:r w:rsidR="00AA541E" w:rsidRPr="00BE69D2">
        <w:rPr>
          <w:rFonts w:ascii="Palatino Linotype" w:hAnsi="Palatino Linotype" w:cs="Arial"/>
          <w:b/>
          <w:bCs/>
          <w:sz w:val="24"/>
          <w:szCs w:val="24"/>
        </w:rPr>
        <w:t>OBRIGATÓRIOS</w:t>
      </w:r>
      <w:r w:rsidR="00AA541E" w:rsidRPr="00BE69D2">
        <w:rPr>
          <w:rFonts w:ascii="Palatino Linotype" w:hAnsi="Palatino Linotype" w:cs="Arial"/>
          <w:sz w:val="24"/>
          <w:szCs w:val="24"/>
        </w:rPr>
        <w:t>:</w:t>
      </w:r>
    </w:p>
    <w:p w14:paraId="6D02A35D" w14:textId="49B026B4" w:rsidR="00AA541E" w:rsidRPr="00BE69D2" w:rsidRDefault="00AA541E" w:rsidP="00CD7F24">
      <w:pPr>
        <w:pStyle w:val="Textodecomentrio"/>
        <w:numPr>
          <w:ilvl w:val="1"/>
          <w:numId w:val="16"/>
        </w:numPr>
        <w:spacing w:line="360" w:lineRule="atLeast"/>
        <w:ind w:left="1484"/>
        <w:jc w:val="both"/>
        <w:rPr>
          <w:rFonts w:ascii="Palatino Linotype" w:hAnsi="Palatino Linotype" w:cs="Arial"/>
          <w:sz w:val="24"/>
          <w:szCs w:val="24"/>
        </w:rPr>
      </w:pPr>
      <w:r w:rsidRPr="00BE69D2">
        <w:rPr>
          <w:rFonts w:ascii="Palatino Linotype" w:hAnsi="Palatino Linotype" w:cs="Arial"/>
          <w:sz w:val="24"/>
          <w:szCs w:val="24"/>
        </w:rPr>
        <w:t>Cronograma Físico e Financeiro;</w:t>
      </w:r>
    </w:p>
    <w:p w14:paraId="194208DE" w14:textId="05C9982B" w:rsidR="00AA541E" w:rsidRPr="00BE69D2" w:rsidRDefault="00AA541E" w:rsidP="00CD7F24">
      <w:pPr>
        <w:pStyle w:val="Textodecomentrio"/>
        <w:numPr>
          <w:ilvl w:val="1"/>
          <w:numId w:val="16"/>
        </w:numPr>
        <w:spacing w:line="360" w:lineRule="atLeast"/>
        <w:ind w:left="1484"/>
        <w:jc w:val="both"/>
        <w:rPr>
          <w:rFonts w:ascii="Palatino Linotype" w:hAnsi="Palatino Linotype" w:cs="Arial"/>
          <w:sz w:val="24"/>
          <w:szCs w:val="24"/>
        </w:rPr>
      </w:pPr>
      <w:r w:rsidRPr="00BE69D2">
        <w:rPr>
          <w:rFonts w:ascii="Palatino Linotype" w:hAnsi="Palatino Linotype" w:cs="Arial"/>
          <w:sz w:val="24"/>
          <w:szCs w:val="24"/>
        </w:rPr>
        <w:t>Planilha orçamentária impressa contendo as especificações, quantitativos, preços unitários, subtotais e resumo geral;</w:t>
      </w:r>
    </w:p>
    <w:p w14:paraId="155AFDA6" w14:textId="21DF55C2" w:rsidR="00AA541E" w:rsidRPr="00BE69D2" w:rsidRDefault="00AA541E" w:rsidP="00CD7F24">
      <w:pPr>
        <w:pStyle w:val="Textodecomentrio"/>
        <w:numPr>
          <w:ilvl w:val="1"/>
          <w:numId w:val="16"/>
        </w:numPr>
        <w:spacing w:line="360" w:lineRule="atLeast"/>
        <w:ind w:left="1484"/>
        <w:jc w:val="both"/>
        <w:rPr>
          <w:rFonts w:ascii="Palatino Linotype" w:hAnsi="Palatino Linotype" w:cs="Arial"/>
          <w:sz w:val="24"/>
          <w:szCs w:val="24"/>
        </w:rPr>
      </w:pPr>
      <w:r w:rsidRPr="00BE69D2">
        <w:rPr>
          <w:rFonts w:ascii="Palatino Linotype" w:hAnsi="Palatino Linotype" w:cs="Arial"/>
          <w:sz w:val="24"/>
          <w:szCs w:val="24"/>
        </w:rPr>
        <w:t>Demonstração do BDI (Bonificação de Despesas Indiretas), nos termos do edital.</w:t>
      </w:r>
    </w:p>
    <w:p w14:paraId="5EC18A57" w14:textId="77777777" w:rsidR="00AA541E" w:rsidRPr="00BE69D2" w:rsidRDefault="00AA541E" w:rsidP="00E97200">
      <w:pPr>
        <w:pStyle w:val="Textodecomentrio"/>
        <w:spacing w:line="360" w:lineRule="atLeast"/>
        <w:jc w:val="both"/>
        <w:rPr>
          <w:rFonts w:ascii="Palatino Linotype" w:hAnsi="Palatino Linotype" w:cs="Arial"/>
          <w:i/>
          <w:iCs/>
          <w:sz w:val="24"/>
          <w:szCs w:val="24"/>
        </w:rPr>
      </w:pPr>
    </w:p>
    <w:p w14:paraId="351EB08E" w14:textId="16623704" w:rsidR="004703F7" w:rsidRDefault="00693A34"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.3. </w:t>
      </w:r>
      <w:r w:rsidR="004703F7" w:rsidRPr="00BE69D2">
        <w:rPr>
          <w:rFonts w:ascii="Palatino Linotype" w:hAnsi="Palatino Linotype" w:cs="Arial"/>
          <w:sz w:val="24"/>
          <w:szCs w:val="24"/>
        </w:rPr>
        <w:tab/>
      </w:r>
      <w:r w:rsidR="00AA541E" w:rsidRPr="00BE69D2">
        <w:rPr>
          <w:rFonts w:ascii="Palatino Linotype" w:hAnsi="Palatino Linotype" w:cs="Arial"/>
          <w:sz w:val="24"/>
          <w:szCs w:val="24"/>
        </w:rPr>
        <w:t>Os preços propostos ou descontos ofertados serão de exclusiva responsabilidade da licitante, não lhe assistindo o direito de pleitear qualquer alteração dos mesmos, sob alegação de erro, omissão ou qualquer outro pretexto.</w:t>
      </w:r>
    </w:p>
    <w:p w14:paraId="50E54F6C" w14:textId="77777777" w:rsidR="003D0FF5" w:rsidRPr="00BE69D2" w:rsidRDefault="003D0FF5" w:rsidP="00E97200">
      <w:pPr>
        <w:pStyle w:val="Textodecomentrio"/>
        <w:tabs>
          <w:tab w:val="left" w:pos="1134"/>
        </w:tabs>
        <w:spacing w:line="360" w:lineRule="atLeast"/>
        <w:jc w:val="both"/>
        <w:rPr>
          <w:rFonts w:ascii="Palatino Linotype" w:hAnsi="Palatino Linotype" w:cs="Arial"/>
          <w:sz w:val="24"/>
          <w:szCs w:val="24"/>
        </w:rPr>
      </w:pPr>
    </w:p>
    <w:p w14:paraId="673DA034" w14:textId="477F5316" w:rsidR="00AA541E" w:rsidRPr="00662676" w:rsidRDefault="00693A34" w:rsidP="00E97200">
      <w:pPr>
        <w:pStyle w:val="Textodecomentrio"/>
        <w:tabs>
          <w:tab w:val="left" w:pos="1134"/>
        </w:tabs>
        <w:spacing w:line="360" w:lineRule="atLeast"/>
        <w:jc w:val="both"/>
        <w:rPr>
          <w:rFonts w:ascii="Palatino Linotype" w:hAnsi="Palatino Linotype" w:cs="Arial"/>
          <w:bCs/>
          <w:sz w:val="24"/>
          <w:szCs w:val="24"/>
        </w:rPr>
      </w:pPr>
      <w:r w:rsidRPr="00BE69D2">
        <w:rPr>
          <w:rFonts w:ascii="Palatino Linotype" w:hAnsi="Palatino Linotype" w:cs="Arial"/>
          <w:bCs/>
          <w:sz w:val="24"/>
          <w:szCs w:val="24"/>
        </w:rPr>
        <w:t>10</w:t>
      </w:r>
      <w:r w:rsidR="00AA541E" w:rsidRPr="00BE69D2">
        <w:rPr>
          <w:rFonts w:ascii="Palatino Linotype" w:hAnsi="Palatino Linotype" w:cs="Arial"/>
          <w:bCs/>
          <w:sz w:val="24"/>
          <w:szCs w:val="24"/>
        </w:rPr>
        <w:t xml:space="preserve">.3.1. </w:t>
      </w:r>
      <w:r w:rsidR="004703F7" w:rsidRPr="00BE69D2">
        <w:rPr>
          <w:rFonts w:ascii="Palatino Linotype" w:hAnsi="Palatino Linotype" w:cs="Arial"/>
          <w:bCs/>
          <w:sz w:val="24"/>
          <w:szCs w:val="24"/>
        </w:rPr>
        <w:tab/>
      </w:r>
      <w:r w:rsidR="001C1A22" w:rsidRPr="00BE69D2">
        <w:rPr>
          <w:rFonts w:ascii="Palatino Linotype" w:hAnsi="Palatino Linotype" w:cs="Arial"/>
          <w:b/>
          <w:sz w:val="24"/>
          <w:szCs w:val="24"/>
        </w:rPr>
        <w:t>Quando o julgamento</w:t>
      </w:r>
      <w:r w:rsidR="001C1A22" w:rsidRPr="00BE69D2">
        <w:rPr>
          <w:rFonts w:ascii="Palatino Linotype" w:hAnsi="Palatino Linotype" w:cs="Arial"/>
          <w:b/>
          <w:bCs/>
          <w:sz w:val="24"/>
          <w:szCs w:val="24"/>
        </w:rPr>
        <w:t xml:space="preserve"> fo</w:t>
      </w:r>
      <w:r w:rsidR="00CE23C7" w:rsidRPr="00BE69D2">
        <w:rPr>
          <w:rFonts w:ascii="Palatino Linotype" w:hAnsi="Palatino Linotype" w:cs="Arial"/>
          <w:b/>
          <w:bCs/>
          <w:sz w:val="24"/>
          <w:szCs w:val="24"/>
        </w:rPr>
        <w:t>r</w:t>
      </w:r>
      <w:r w:rsidR="001C1A22" w:rsidRPr="00BE69D2">
        <w:rPr>
          <w:rFonts w:ascii="Palatino Linotype" w:hAnsi="Palatino Linotype" w:cs="Arial"/>
          <w:b/>
          <w:bCs/>
          <w:sz w:val="24"/>
          <w:szCs w:val="24"/>
        </w:rPr>
        <w:t xml:space="preserve"> por MAIOR DESCONTO, </w:t>
      </w:r>
      <w:r w:rsidR="001C1A22" w:rsidRPr="003D0FF5">
        <w:rPr>
          <w:rFonts w:ascii="Palatino Linotype" w:hAnsi="Palatino Linotype" w:cs="Arial"/>
          <w:b/>
          <w:bCs/>
          <w:sz w:val="24"/>
          <w:szCs w:val="24"/>
          <w:highlight w:val="yellow"/>
        </w:rPr>
        <w:t>NÃO SERÁ ADMITIDO DESCONTO 0% (ZERO POR CENTO)</w:t>
      </w:r>
      <w:r w:rsidR="001C1A22" w:rsidRPr="00BE69D2">
        <w:rPr>
          <w:rFonts w:ascii="Palatino Linotype" w:hAnsi="Palatino Linotype" w:cs="Arial"/>
          <w:b/>
          <w:bCs/>
          <w:sz w:val="24"/>
          <w:szCs w:val="24"/>
        </w:rPr>
        <w:t>, na</w:t>
      </w:r>
      <w:r w:rsidR="00AA541E" w:rsidRPr="00BE69D2">
        <w:rPr>
          <w:rFonts w:ascii="Palatino Linotype" w:hAnsi="Palatino Linotype" w:cs="Arial"/>
          <w:b/>
          <w:bCs/>
          <w:sz w:val="24"/>
          <w:szCs w:val="24"/>
        </w:rPr>
        <w:t xml:space="preserve"> Proposta </w:t>
      </w:r>
      <w:r w:rsidR="001C1A22" w:rsidRPr="00BE69D2">
        <w:rPr>
          <w:rFonts w:ascii="Palatino Linotype" w:hAnsi="Palatino Linotype" w:cs="Arial"/>
          <w:b/>
          <w:bCs/>
          <w:sz w:val="24"/>
          <w:szCs w:val="24"/>
        </w:rPr>
        <w:t>de Preço, devendo a mesma ser</w:t>
      </w:r>
      <w:r w:rsidR="00AA541E" w:rsidRPr="00BE69D2">
        <w:rPr>
          <w:rFonts w:ascii="Palatino Linotype" w:hAnsi="Palatino Linotype" w:cs="Arial"/>
          <w:b/>
          <w:bCs/>
          <w:sz w:val="24"/>
          <w:szCs w:val="24"/>
        </w:rPr>
        <w:t xml:space="preserve"> DESCLASSIFICA</w:t>
      </w:r>
      <w:r w:rsidR="001C1A22" w:rsidRPr="00BE69D2">
        <w:rPr>
          <w:rFonts w:ascii="Palatino Linotype" w:hAnsi="Palatino Linotype" w:cs="Arial"/>
          <w:b/>
          <w:bCs/>
          <w:sz w:val="24"/>
          <w:szCs w:val="24"/>
        </w:rPr>
        <w:t>DA</w:t>
      </w:r>
      <w:r w:rsidR="00AA541E" w:rsidRPr="00BE69D2">
        <w:rPr>
          <w:rFonts w:ascii="Palatino Linotype" w:hAnsi="Palatino Linotype" w:cs="Arial"/>
          <w:bCs/>
          <w:sz w:val="24"/>
          <w:szCs w:val="24"/>
        </w:rPr>
        <w:t>.</w:t>
      </w:r>
    </w:p>
    <w:p w14:paraId="765CA839" w14:textId="3DD32EC8" w:rsidR="00AA541E" w:rsidRPr="00662676"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.4.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A omissão de qualquer despesa necessária à perfeita realização do objeto deste será interpretada como não existente ou já incluídas nos preços ou descontos, não podendo a licitante pleitear acréscimo após a abertura das propostas.</w:t>
      </w:r>
    </w:p>
    <w:p w14:paraId="18C7D705" w14:textId="77777777" w:rsidR="00693A34" w:rsidRPr="00662676" w:rsidRDefault="00693A34" w:rsidP="00E97200">
      <w:pPr>
        <w:pStyle w:val="Textodecomentrio"/>
        <w:tabs>
          <w:tab w:val="left" w:pos="1134"/>
        </w:tabs>
        <w:spacing w:line="360" w:lineRule="atLeast"/>
        <w:jc w:val="both"/>
        <w:rPr>
          <w:rFonts w:ascii="Palatino Linotype" w:hAnsi="Palatino Linotype" w:cs="Arial"/>
          <w:sz w:val="24"/>
          <w:szCs w:val="24"/>
        </w:rPr>
      </w:pPr>
    </w:p>
    <w:p w14:paraId="5366650B" w14:textId="579ADEDD" w:rsidR="00AA541E" w:rsidRPr="00662676"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.5.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Nos preços cotados ou descontos ofertados deverão estar incluídas todas as despesas necessárias à execução do objeto desta licitação sem qualquer ônus para o Município de Brasilândia</w:t>
      </w:r>
      <w:r w:rsidR="008A534C" w:rsidRPr="00662676">
        <w:rPr>
          <w:rFonts w:ascii="Palatino Linotype" w:hAnsi="Palatino Linotype" w:cs="Arial"/>
          <w:sz w:val="24"/>
          <w:szCs w:val="24"/>
        </w:rPr>
        <w:t>/</w:t>
      </w:r>
      <w:r w:rsidR="00AA541E" w:rsidRPr="00662676">
        <w:rPr>
          <w:rFonts w:ascii="Palatino Linotype" w:hAnsi="Palatino Linotype" w:cs="Arial"/>
          <w:sz w:val="24"/>
          <w:szCs w:val="24"/>
        </w:rPr>
        <w:t>MS.</w:t>
      </w:r>
    </w:p>
    <w:p w14:paraId="1A3F375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63B682B" w14:textId="5A7DC982" w:rsidR="00AA541E" w:rsidRPr="00662676"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.6.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O agente poderá, no julgamento das propostas, desconsiderar evidentes falhas formais sanáveis e que não afetem o seu conteúdo.</w:t>
      </w:r>
    </w:p>
    <w:p w14:paraId="3017DF6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1EE1A16C" w14:textId="3F2C25BC" w:rsidR="00AA541E"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.7.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Serão desclassificadas as propostas que não atenderem às exigências do presente Edital e seus Anexos, sejam omissas ou apresentem irregularidades, ou defeitos capazes de dificultar o julgamento, conforme do edital.</w:t>
      </w:r>
    </w:p>
    <w:p w14:paraId="1BB07BA2" w14:textId="77777777" w:rsidR="00CC79C2" w:rsidRPr="00662676" w:rsidRDefault="00CC79C2" w:rsidP="00E97200">
      <w:pPr>
        <w:pStyle w:val="Textodecomentrio"/>
        <w:tabs>
          <w:tab w:val="left" w:pos="1134"/>
        </w:tabs>
        <w:spacing w:line="360" w:lineRule="atLeast"/>
        <w:jc w:val="both"/>
        <w:rPr>
          <w:rFonts w:ascii="Palatino Linotype" w:hAnsi="Palatino Linotype" w:cs="Arial"/>
          <w:sz w:val="24"/>
          <w:szCs w:val="24"/>
        </w:rPr>
      </w:pPr>
    </w:p>
    <w:p w14:paraId="33EE0FFC" w14:textId="3C8B9403" w:rsidR="00AA541E" w:rsidRPr="00D8467D" w:rsidRDefault="00B21D2C"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11</w:t>
      </w:r>
      <w:r w:rsidR="00AA541E" w:rsidRPr="00D8467D">
        <w:rPr>
          <w:rFonts w:ascii="Palatino Linotype" w:hAnsi="Palatino Linotype" w:cs="Arial"/>
          <w:sz w:val="24"/>
          <w:szCs w:val="24"/>
          <w:lang w:val="pt-BR"/>
        </w:rPr>
        <w:t>.</w:t>
      </w:r>
      <w:r w:rsidR="00AA541E" w:rsidRPr="00D8467D">
        <w:rPr>
          <w:rFonts w:ascii="Palatino Linotype" w:hAnsi="Palatino Linotype" w:cs="Arial"/>
          <w:sz w:val="24"/>
          <w:szCs w:val="24"/>
          <w:lang w:val="pt-BR"/>
        </w:rPr>
        <w:tab/>
        <w:t xml:space="preserve">DO JULGAMENTO DAS PROPOSTAS </w:t>
      </w:r>
    </w:p>
    <w:p w14:paraId="4EE7FA95" w14:textId="6E5A16B8" w:rsidR="00AA541E" w:rsidRPr="00BE69D2" w:rsidRDefault="00B21D2C" w:rsidP="00E97200">
      <w:pPr>
        <w:pStyle w:val="Textodecomentrio"/>
        <w:tabs>
          <w:tab w:val="left" w:pos="1134"/>
        </w:tabs>
        <w:spacing w:line="360" w:lineRule="atLeast"/>
        <w:jc w:val="both"/>
        <w:rPr>
          <w:rFonts w:ascii="Palatino Linotype" w:eastAsia="Helvetica" w:hAnsi="Palatino Linotype" w:cs="Arial"/>
          <w:b/>
          <w:bCs/>
          <w:sz w:val="24"/>
          <w:szCs w:val="24"/>
        </w:rPr>
      </w:pPr>
      <w:r w:rsidRPr="00BE69D2">
        <w:rPr>
          <w:rFonts w:ascii="Palatino Linotype" w:eastAsia="Helvetica" w:hAnsi="Palatino Linotype" w:cs="Arial"/>
          <w:sz w:val="24"/>
          <w:szCs w:val="24"/>
        </w:rPr>
        <w:t>11</w:t>
      </w:r>
      <w:r w:rsidR="00AA541E" w:rsidRPr="00BE69D2">
        <w:rPr>
          <w:rFonts w:ascii="Palatino Linotype" w:eastAsia="Helvetica" w:hAnsi="Palatino Linotype" w:cs="Arial"/>
          <w:sz w:val="24"/>
          <w:szCs w:val="24"/>
        </w:rPr>
        <w:t xml:space="preserve">.1. </w:t>
      </w:r>
      <w:r w:rsidR="004703F7" w:rsidRPr="00BE69D2">
        <w:rPr>
          <w:rFonts w:ascii="Palatino Linotype" w:eastAsia="Helvetica" w:hAnsi="Palatino Linotype" w:cs="Arial"/>
          <w:sz w:val="24"/>
          <w:szCs w:val="24"/>
        </w:rPr>
        <w:tab/>
      </w:r>
      <w:r w:rsidR="00AA541E" w:rsidRPr="00BE69D2">
        <w:rPr>
          <w:rFonts w:ascii="Palatino Linotype" w:eastAsia="Helvetica" w:hAnsi="Palatino Linotype" w:cs="Arial"/>
          <w:b/>
          <w:bCs/>
          <w:sz w:val="24"/>
          <w:szCs w:val="24"/>
        </w:rPr>
        <w:t xml:space="preserve">Para o julgamento das propostas escritas será considerado </w:t>
      </w:r>
      <w:r w:rsidR="003D0FF5">
        <w:rPr>
          <w:rFonts w:ascii="Palatino Linotype" w:eastAsia="Helvetica" w:hAnsi="Palatino Linotype" w:cs="Arial"/>
          <w:b/>
          <w:bCs/>
          <w:sz w:val="24"/>
          <w:szCs w:val="24"/>
        </w:rPr>
        <w:t>o</w:t>
      </w:r>
      <w:r w:rsidR="00AA541E" w:rsidRPr="00BE69D2">
        <w:rPr>
          <w:rFonts w:ascii="Palatino Linotype" w:eastAsia="Helvetica" w:hAnsi="Palatino Linotype" w:cs="Arial"/>
          <w:b/>
          <w:bCs/>
          <w:sz w:val="24"/>
          <w:szCs w:val="24"/>
        </w:rPr>
        <w:t xml:space="preserve"> M</w:t>
      </w:r>
      <w:r w:rsidR="003D0FF5">
        <w:rPr>
          <w:rFonts w:ascii="Palatino Linotype" w:eastAsia="Helvetica" w:hAnsi="Palatino Linotype" w:cs="Arial"/>
          <w:b/>
          <w:bCs/>
          <w:sz w:val="24"/>
          <w:szCs w:val="24"/>
        </w:rPr>
        <w:t>AIOR PERCENTUAL DE DESCONTO</w:t>
      </w:r>
      <w:r w:rsidR="00AA541E" w:rsidRPr="00BE69D2">
        <w:rPr>
          <w:rFonts w:ascii="Palatino Linotype" w:eastAsia="Helvetica" w:hAnsi="Palatino Linotype" w:cs="Arial"/>
          <w:b/>
          <w:bCs/>
          <w:sz w:val="24"/>
          <w:szCs w:val="24"/>
        </w:rPr>
        <w:t>.</w:t>
      </w:r>
    </w:p>
    <w:p w14:paraId="0D945277" w14:textId="77777777" w:rsidR="0069693E" w:rsidRPr="00BE69D2" w:rsidRDefault="0069693E" w:rsidP="00E97200">
      <w:pPr>
        <w:pStyle w:val="Textodecomentrio"/>
        <w:tabs>
          <w:tab w:val="left" w:pos="1134"/>
        </w:tabs>
        <w:spacing w:line="360" w:lineRule="atLeast"/>
        <w:jc w:val="both"/>
        <w:rPr>
          <w:rFonts w:ascii="Palatino Linotype" w:eastAsia="Helvetica" w:hAnsi="Palatino Linotype" w:cs="Arial"/>
          <w:b/>
          <w:bCs/>
          <w:sz w:val="24"/>
          <w:szCs w:val="24"/>
        </w:rPr>
      </w:pPr>
    </w:p>
    <w:p w14:paraId="135CBA88" w14:textId="0C07A6E2" w:rsidR="00AA541E" w:rsidRDefault="00B21D2C" w:rsidP="00E97200">
      <w:pPr>
        <w:pStyle w:val="Textodecomentrio"/>
        <w:tabs>
          <w:tab w:val="left" w:pos="1134"/>
        </w:tabs>
        <w:spacing w:line="360" w:lineRule="atLeast"/>
        <w:jc w:val="both"/>
        <w:rPr>
          <w:rFonts w:ascii="Palatino Linotype" w:hAnsi="Palatino Linotype" w:cs="Arial"/>
          <w:color w:val="000000"/>
          <w:sz w:val="24"/>
          <w:szCs w:val="24"/>
        </w:rPr>
      </w:pPr>
      <w:r w:rsidRPr="00BE69D2">
        <w:rPr>
          <w:rFonts w:ascii="Palatino Linotype" w:hAnsi="Palatino Linotype" w:cs="Arial"/>
          <w:color w:val="000000"/>
          <w:sz w:val="24"/>
          <w:szCs w:val="24"/>
        </w:rPr>
        <w:t>11</w:t>
      </w:r>
      <w:r w:rsidR="00AA541E" w:rsidRPr="00BE69D2">
        <w:rPr>
          <w:rFonts w:ascii="Palatino Linotype" w:hAnsi="Palatino Linotype" w:cs="Arial"/>
          <w:color w:val="000000"/>
          <w:sz w:val="24"/>
          <w:szCs w:val="24"/>
        </w:rPr>
        <w:t>.</w:t>
      </w:r>
      <w:r w:rsidR="002756A6" w:rsidRPr="00BE69D2">
        <w:rPr>
          <w:rFonts w:ascii="Palatino Linotype" w:hAnsi="Palatino Linotype" w:cs="Arial"/>
          <w:color w:val="000000"/>
          <w:sz w:val="24"/>
          <w:szCs w:val="24"/>
        </w:rPr>
        <w:t>2.</w:t>
      </w:r>
      <w:r w:rsidR="00AA541E" w:rsidRPr="00BE69D2">
        <w:rPr>
          <w:rFonts w:ascii="Palatino Linotype" w:hAnsi="Palatino Linotype" w:cs="Arial"/>
          <w:color w:val="000000"/>
          <w:sz w:val="24"/>
          <w:szCs w:val="24"/>
        </w:rPr>
        <w:t xml:space="preserve"> </w:t>
      </w:r>
      <w:r w:rsidR="004703F7" w:rsidRPr="00BE69D2">
        <w:rPr>
          <w:rFonts w:ascii="Palatino Linotype" w:hAnsi="Palatino Linotype" w:cs="Arial"/>
          <w:color w:val="000000"/>
          <w:sz w:val="24"/>
          <w:szCs w:val="24"/>
        </w:rPr>
        <w:tab/>
      </w:r>
      <w:r w:rsidR="00AA541E" w:rsidRPr="00BE69D2">
        <w:rPr>
          <w:rFonts w:ascii="Palatino Linotype" w:hAnsi="Palatino Linotype" w:cs="Arial"/>
          <w:color w:val="000000"/>
          <w:sz w:val="24"/>
          <w:szCs w:val="24"/>
        </w:rPr>
        <w:t xml:space="preserve">O Agente classificará o autor da Proposta de </w:t>
      </w:r>
      <w:r w:rsidR="00AA541E" w:rsidRPr="00BE69D2">
        <w:rPr>
          <w:rFonts w:ascii="Palatino Linotype" w:eastAsia="Helvetica" w:hAnsi="Palatino Linotype" w:cs="Arial"/>
          <w:b/>
          <w:bCs/>
          <w:sz w:val="24"/>
          <w:szCs w:val="24"/>
        </w:rPr>
        <w:t>M</w:t>
      </w:r>
      <w:r w:rsidR="003D0FF5">
        <w:rPr>
          <w:rFonts w:ascii="Palatino Linotype" w:eastAsia="Helvetica" w:hAnsi="Palatino Linotype" w:cs="Arial"/>
          <w:b/>
          <w:bCs/>
          <w:sz w:val="24"/>
          <w:szCs w:val="24"/>
        </w:rPr>
        <w:t>AIOR PERCENTUAL DE DESCONTO</w:t>
      </w:r>
      <w:r w:rsidR="00AA541E" w:rsidRPr="00BE69D2">
        <w:rPr>
          <w:rFonts w:ascii="Palatino Linotype" w:eastAsia="Helvetica" w:hAnsi="Palatino Linotype" w:cs="Arial"/>
          <w:b/>
          <w:bCs/>
          <w:sz w:val="24"/>
          <w:szCs w:val="24"/>
        </w:rPr>
        <w:t xml:space="preserve"> </w:t>
      </w:r>
      <w:r w:rsidR="00AA541E" w:rsidRPr="00BE69D2">
        <w:rPr>
          <w:rFonts w:ascii="Palatino Linotype" w:hAnsi="Palatino Linotype" w:cs="Arial"/>
          <w:color w:val="000000"/>
          <w:sz w:val="24"/>
          <w:szCs w:val="24"/>
        </w:rPr>
        <w:t xml:space="preserve">e aqueles que tenham apresentado Propostas em valores sucessivos, para </w:t>
      </w:r>
      <w:r w:rsidR="00AA541E" w:rsidRPr="00BE69D2">
        <w:rPr>
          <w:rFonts w:ascii="Palatino Linotype" w:hAnsi="Palatino Linotype" w:cs="Arial"/>
          <w:color w:val="000000"/>
          <w:sz w:val="24"/>
          <w:szCs w:val="24"/>
        </w:rPr>
        <w:lastRenderedPageBreak/>
        <w:t>participarem dos lances verbais.</w:t>
      </w:r>
    </w:p>
    <w:p w14:paraId="1C99EF64" w14:textId="77777777" w:rsidR="00997DD2" w:rsidRDefault="00997DD2" w:rsidP="00E97200">
      <w:pPr>
        <w:pStyle w:val="Textodecomentrio"/>
        <w:tabs>
          <w:tab w:val="left" w:pos="1134"/>
        </w:tabs>
        <w:spacing w:line="360" w:lineRule="atLeast"/>
        <w:jc w:val="both"/>
        <w:rPr>
          <w:rFonts w:ascii="Palatino Linotype" w:hAnsi="Palatino Linotype" w:cs="Arial"/>
          <w:color w:val="000000"/>
          <w:sz w:val="24"/>
          <w:szCs w:val="24"/>
        </w:rPr>
      </w:pPr>
    </w:p>
    <w:p w14:paraId="504AA6C1" w14:textId="2BA10B63" w:rsidR="00AA541E" w:rsidRPr="00BE69D2" w:rsidRDefault="00B21D2C" w:rsidP="00E97200">
      <w:pPr>
        <w:pStyle w:val="Textodecomentrio"/>
        <w:tabs>
          <w:tab w:val="left" w:pos="1134"/>
        </w:tabs>
        <w:spacing w:line="360" w:lineRule="atLeast"/>
        <w:jc w:val="both"/>
        <w:rPr>
          <w:rFonts w:ascii="Palatino Linotype" w:eastAsia="Helvetica" w:hAnsi="Palatino Linotype" w:cs="Arial"/>
          <w:color w:val="000000"/>
          <w:sz w:val="24"/>
          <w:szCs w:val="24"/>
        </w:rPr>
      </w:pPr>
      <w:r w:rsidRPr="00BE69D2">
        <w:rPr>
          <w:rFonts w:ascii="Palatino Linotype" w:eastAsia="Helvetica" w:hAnsi="Palatino Linotype" w:cs="Arial"/>
          <w:color w:val="000000"/>
          <w:sz w:val="24"/>
          <w:szCs w:val="24"/>
        </w:rPr>
        <w:t>11</w:t>
      </w:r>
      <w:r w:rsidR="00AA541E" w:rsidRPr="00BE69D2">
        <w:rPr>
          <w:rFonts w:ascii="Palatino Linotype" w:eastAsia="Helvetica" w:hAnsi="Palatino Linotype" w:cs="Arial"/>
          <w:color w:val="000000"/>
          <w:sz w:val="24"/>
          <w:szCs w:val="24"/>
        </w:rPr>
        <w:t>.</w:t>
      </w:r>
      <w:r w:rsidR="002756A6" w:rsidRPr="00BE69D2">
        <w:rPr>
          <w:rFonts w:ascii="Palatino Linotype" w:eastAsia="Helvetica" w:hAnsi="Palatino Linotype" w:cs="Arial"/>
          <w:color w:val="000000"/>
          <w:sz w:val="24"/>
          <w:szCs w:val="24"/>
        </w:rPr>
        <w:t>3</w:t>
      </w:r>
      <w:r w:rsidR="00AA541E" w:rsidRPr="00BE69D2">
        <w:rPr>
          <w:rFonts w:ascii="Palatino Linotype" w:eastAsia="Helvetica" w:hAnsi="Palatino Linotype" w:cs="Arial"/>
          <w:color w:val="000000"/>
          <w:sz w:val="24"/>
          <w:szCs w:val="24"/>
        </w:rPr>
        <w:t xml:space="preserve">. </w:t>
      </w:r>
      <w:r w:rsidR="004703F7" w:rsidRPr="00BE69D2">
        <w:rPr>
          <w:rFonts w:ascii="Palatino Linotype" w:eastAsia="Helvetica" w:hAnsi="Palatino Linotype" w:cs="Arial"/>
          <w:color w:val="000000"/>
          <w:sz w:val="24"/>
          <w:szCs w:val="24"/>
        </w:rPr>
        <w:tab/>
      </w:r>
      <w:r w:rsidR="00AA541E" w:rsidRPr="00BE69D2">
        <w:rPr>
          <w:rFonts w:ascii="Palatino Linotype" w:eastAsia="Helvetica" w:hAnsi="Palatino Linotype" w:cs="Arial"/>
          <w:color w:val="000000"/>
          <w:sz w:val="24"/>
          <w:szCs w:val="24"/>
        </w:rPr>
        <w:t>Não poderá haver desistência dos lances ofertados, sujeitando-se a proponente desistente às penalidades constantes no presente edital.</w:t>
      </w:r>
    </w:p>
    <w:p w14:paraId="5AEC0EDB" w14:textId="77777777" w:rsidR="00AA541E" w:rsidRPr="00BE69D2" w:rsidRDefault="00AA541E" w:rsidP="00E97200">
      <w:pPr>
        <w:pStyle w:val="Textodecomentrio"/>
        <w:tabs>
          <w:tab w:val="left" w:pos="1134"/>
        </w:tabs>
        <w:spacing w:line="360" w:lineRule="atLeast"/>
        <w:jc w:val="both"/>
        <w:rPr>
          <w:rFonts w:ascii="Palatino Linotype" w:eastAsia="Helvetica" w:hAnsi="Palatino Linotype" w:cs="Arial"/>
          <w:color w:val="000000"/>
          <w:sz w:val="24"/>
          <w:szCs w:val="24"/>
        </w:rPr>
      </w:pPr>
    </w:p>
    <w:p w14:paraId="2D02D21C" w14:textId="6450A348" w:rsidR="00AA541E" w:rsidRPr="00662676" w:rsidRDefault="00B21D2C" w:rsidP="00E97200">
      <w:pPr>
        <w:pStyle w:val="Textodecomentrio"/>
        <w:tabs>
          <w:tab w:val="left" w:pos="1134"/>
        </w:tabs>
        <w:spacing w:line="360" w:lineRule="atLeast"/>
        <w:jc w:val="both"/>
        <w:rPr>
          <w:rFonts w:ascii="Palatino Linotype" w:eastAsia="Helvetica" w:hAnsi="Palatino Linotype" w:cs="Arial"/>
          <w:sz w:val="24"/>
          <w:szCs w:val="24"/>
        </w:rPr>
      </w:pPr>
      <w:r w:rsidRPr="00BE69D2">
        <w:rPr>
          <w:rFonts w:ascii="Palatino Linotype" w:eastAsia="Helvetica" w:hAnsi="Palatino Linotype" w:cs="Arial"/>
          <w:sz w:val="24"/>
          <w:szCs w:val="24"/>
        </w:rPr>
        <w:t>11.</w:t>
      </w:r>
      <w:r w:rsidR="002756A6" w:rsidRPr="00BE69D2">
        <w:rPr>
          <w:rFonts w:ascii="Palatino Linotype" w:eastAsia="Helvetica" w:hAnsi="Palatino Linotype" w:cs="Arial"/>
          <w:sz w:val="24"/>
          <w:szCs w:val="24"/>
        </w:rPr>
        <w:t>4</w:t>
      </w:r>
      <w:r w:rsidR="00AA541E" w:rsidRPr="00BE69D2">
        <w:rPr>
          <w:rFonts w:ascii="Palatino Linotype" w:eastAsia="Helvetica" w:hAnsi="Palatino Linotype" w:cs="Arial"/>
          <w:sz w:val="24"/>
          <w:szCs w:val="24"/>
        </w:rPr>
        <w:t xml:space="preserve">. </w:t>
      </w:r>
      <w:r w:rsidR="004703F7" w:rsidRPr="00BE69D2">
        <w:rPr>
          <w:rFonts w:ascii="Palatino Linotype" w:eastAsia="Helvetica" w:hAnsi="Palatino Linotype" w:cs="Arial"/>
          <w:sz w:val="24"/>
          <w:szCs w:val="24"/>
        </w:rPr>
        <w:tab/>
      </w:r>
      <w:r w:rsidR="00AA541E" w:rsidRPr="00BE69D2">
        <w:rPr>
          <w:rFonts w:ascii="Palatino Linotype" w:eastAsia="Helvetica" w:hAnsi="Palatino Linotype" w:cs="Arial"/>
          <w:sz w:val="24"/>
          <w:szCs w:val="24"/>
        </w:rPr>
        <w:t xml:space="preserve">Após este ato será encerrada a etapa competitiva e ordenadas as ofertas, exclusivamente pelo critério de </w:t>
      </w:r>
      <w:r w:rsidR="002756A6" w:rsidRPr="00BE69D2">
        <w:rPr>
          <w:rFonts w:ascii="Palatino Linotype" w:eastAsia="Helvetica" w:hAnsi="Palatino Linotype" w:cs="Arial"/>
          <w:b/>
          <w:sz w:val="24"/>
          <w:szCs w:val="24"/>
        </w:rPr>
        <w:t>M</w:t>
      </w:r>
      <w:r w:rsidR="003D0FF5">
        <w:rPr>
          <w:rFonts w:ascii="Palatino Linotype" w:eastAsia="Helvetica" w:hAnsi="Palatino Linotype" w:cs="Arial"/>
          <w:b/>
          <w:sz w:val="24"/>
          <w:szCs w:val="24"/>
        </w:rPr>
        <w:t>AIOR PERCENTUAL DE DESCONTO</w:t>
      </w:r>
      <w:r w:rsidR="009B73BE" w:rsidRPr="00BE69D2">
        <w:rPr>
          <w:rFonts w:ascii="Palatino Linotype" w:eastAsia="Helvetica" w:hAnsi="Palatino Linotype" w:cs="Arial"/>
          <w:b/>
          <w:sz w:val="24"/>
          <w:szCs w:val="24"/>
        </w:rPr>
        <w:t xml:space="preserve"> </w:t>
      </w:r>
      <w:r w:rsidR="00AA541E" w:rsidRPr="00BE69D2">
        <w:rPr>
          <w:rFonts w:ascii="Palatino Linotype" w:eastAsia="Helvetica" w:hAnsi="Palatino Linotype" w:cs="Arial"/>
          <w:sz w:val="24"/>
          <w:szCs w:val="24"/>
        </w:rPr>
        <w:t xml:space="preserve"> obtido.</w:t>
      </w:r>
    </w:p>
    <w:p w14:paraId="60433AE3"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233D74A6" w14:textId="2762498E" w:rsidR="00DC2C30" w:rsidRPr="00662676" w:rsidRDefault="00B21D2C"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eastAsia="Helvetica" w:hAnsi="Palatino Linotype" w:cs="Arial"/>
          <w:color w:val="000000"/>
          <w:sz w:val="24"/>
          <w:szCs w:val="24"/>
        </w:rPr>
        <w:t>11</w:t>
      </w:r>
      <w:r w:rsidR="002756A6" w:rsidRPr="00662676">
        <w:rPr>
          <w:rFonts w:ascii="Palatino Linotype" w:eastAsia="Helvetica" w:hAnsi="Palatino Linotype" w:cs="Arial"/>
          <w:color w:val="000000"/>
          <w:sz w:val="24"/>
          <w:szCs w:val="24"/>
        </w:rPr>
        <w:t>.5</w:t>
      </w:r>
      <w:r w:rsidR="00AA541E" w:rsidRPr="00662676">
        <w:rPr>
          <w:rFonts w:ascii="Palatino Linotype" w:eastAsia="Helvetica" w:hAnsi="Palatino Linotype" w:cs="Arial"/>
          <w:color w:val="000000"/>
          <w:sz w:val="24"/>
          <w:szCs w:val="24"/>
        </w:rPr>
        <w:t>.</w:t>
      </w:r>
      <w:r w:rsidR="00545985" w:rsidRPr="00662676">
        <w:rPr>
          <w:rFonts w:ascii="Palatino Linotype" w:eastAsia="Helvetica" w:hAnsi="Palatino Linotype" w:cs="Arial"/>
          <w:color w:val="000000"/>
          <w:sz w:val="24"/>
          <w:szCs w:val="24"/>
        </w:rPr>
        <w:t xml:space="preserve"> </w:t>
      </w:r>
      <w:r w:rsidR="004703F7" w:rsidRPr="00662676">
        <w:rPr>
          <w:rFonts w:ascii="Palatino Linotype" w:eastAsia="Helvetica" w:hAnsi="Palatino Linotype" w:cs="Arial"/>
          <w:color w:val="000000"/>
          <w:sz w:val="24"/>
          <w:szCs w:val="24"/>
        </w:rPr>
        <w:tab/>
      </w:r>
      <w:r w:rsidR="00B11664" w:rsidRPr="00662676">
        <w:rPr>
          <w:rFonts w:ascii="Palatino Linotype" w:hAnsi="Palatino Linotype" w:cs="Arial"/>
          <w:bCs/>
          <w:color w:val="000000"/>
          <w:sz w:val="24"/>
          <w:szCs w:val="24"/>
        </w:rPr>
        <w:t>Com o objetivo de promover o desenvolvimento econômico e social no âmbito local, ampliar a eficiência das políticas públicas municipais e incentivar a inovação tecnológica, nos termos da Lei Complementar nº 123/2006, da Lei nº 14.133/2021 e da Lei Municipal nº 3.190/2025, poderá, quando for o caso e desde que não haja prejuízo à competitividade, ser concedida prioridade de contratação, em caráter não obrigatório e não exclusivo, às Microempresas e Empresas de Pequeno Porte sediadas no Município de Brasilândia/MS, observadas as condições e limites previstos nos itens subsequentes</w:t>
      </w:r>
      <w:r w:rsidR="00DC2C30" w:rsidRPr="00662676">
        <w:rPr>
          <w:rFonts w:ascii="Palatino Linotype" w:hAnsi="Palatino Linotype" w:cs="Arial"/>
          <w:color w:val="000000"/>
          <w:sz w:val="24"/>
          <w:szCs w:val="24"/>
        </w:rPr>
        <w:t>:</w:t>
      </w:r>
    </w:p>
    <w:p w14:paraId="612BB192" w14:textId="77777777" w:rsidR="003D0FF5" w:rsidRDefault="003D0FF5" w:rsidP="00E97200">
      <w:pPr>
        <w:pStyle w:val="Textodecomentrio"/>
        <w:tabs>
          <w:tab w:val="left" w:pos="1134"/>
        </w:tabs>
        <w:spacing w:line="360" w:lineRule="atLeast"/>
        <w:jc w:val="both"/>
        <w:rPr>
          <w:rFonts w:ascii="Palatino Linotype" w:hAnsi="Palatino Linotype" w:cs="Arial"/>
          <w:color w:val="000000"/>
          <w:sz w:val="24"/>
          <w:szCs w:val="24"/>
        </w:rPr>
      </w:pPr>
    </w:p>
    <w:p w14:paraId="234D70E6" w14:textId="6126B793" w:rsidR="00DC2C30" w:rsidRPr="00662676" w:rsidRDefault="00B21D2C"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11</w:t>
      </w:r>
      <w:r w:rsidR="00DC2C30" w:rsidRPr="00662676">
        <w:rPr>
          <w:rFonts w:ascii="Palatino Linotype" w:hAnsi="Palatino Linotype" w:cs="Arial"/>
          <w:color w:val="000000"/>
          <w:sz w:val="24"/>
          <w:szCs w:val="24"/>
        </w:rPr>
        <w:t xml:space="preserve">.5.1.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Quando as ofertas apresentadas pelas licitantes Microempresas, Empresas de Pequeno Porte sediadas no Município de Brasilândia - MS sejam iguais ou até dez por cento superiores ao menor preço</w:t>
      </w:r>
      <w:r w:rsidR="008642D9">
        <w:rPr>
          <w:rFonts w:ascii="Palatino Linotype" w:hAnsi="Palatino Linotype" w:cs="Arial"/>
          <w:color w:val="000000"/>
          <w:sz w:val="24"/>
          <w:szCs w:val="24"/>
        </w:rPr>
        <w:t>/maior desconto</w:t>
      </w:r>
      <w:r w:rsidR="00DC2C30" w:rsidRPr="00662676">
        <w:rPr>
          <w:rFonts w:ascii="Palatino Linotype" w:hAnsi="Palatino Linotype" w:cs="Arial"/>
          <w:color w:val="000000"/>
          <w:sz w:val="24"/>
          <w:szCs w:val="24"/>
        </w:rPr>
        <w:t>, a licitante melhor classificada poderá apresentar proposta de preço inferior àquela considerada vencedora da licitação, situação em que será adjudicado o objeto em seu favor.</w:t>
      </w:r>
    </w:p>
    <w:p w14:paraId="6CF0DBA1"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6F26928A" w14:textId="100DCCF4"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.5.2.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Na hipótese de não contratação da licitante Microempresa, da Empresa de Pequeno Porte sediada localmente melhor classificada, serão convocadas as licitantes Microempresas, Empresas de Pequeno Porte locais remanescentes, na ordem classificatória, para o exercício do mesmo direito.</w:t>
      </w:r>
    </w:p>
    <w:p w14:paraId="75F7F264" w14:textId="77777777" w:rsidR="00B262C8" w:rsidRPr="00662676" w:rsidRDefault="00B262C8" w:rsidP="00E97200">
      <w:pPr>
        <w:pStyle w:val="Textodecomentrio"/>
        <w:tabs>
          <w:tab w:val="left" w:pos="1134"/>
        </w:tabs>
        <w:spacing w:line="360" w:lineRule="atLeast"/>
        <w:jc w:val="both"/>
        <w:rPr>
          <w:rFonts w:ascii="Palatino Linotype" w:hAnsi="Palatino Linotype" w:cs="Arial"/>
          <w:color w:val="000000"/>
          <w:sz w:val="24"/>
          <w:szCs w:val="24"/>
        </w:rPr>
      </w:pPr>
    </w:p>
    <w:p w14:paraId="24000432" w14:textId="4D4ED03D"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.5.3.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No caso de equivalência dos valores apresentados pelas licitantes, Microempresas, Empresas de Pequeno Porte, sediadas localmente realizar-se-á sorteio entre elas para que se identifique aquela que primeiro apresentará a melhor oferta. </w:t>
      </w:r>
    </w:p>
    <w:p w14:paraId="2FADC6D6"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38B1BCF6" w14:textId="19584F64"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.5.4.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 xml:space="preserve">Na hipótese da não contratação nos termos previstos no item </w:t>
      </w:r>
      <w:r w:rsidR="003A2A2B"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.5.1, o objeto licitado será adjudicado em favor da proposta originalmente vencedora do certame.</w:t>
      </w:r>
    </w:p>
    <w:p w14:paraId="15AAEC35"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593461A1" w14:textId="2364F076"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.5.5.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 xml:space="preserve">As disposições do item </w:t>
      </w:r>
      <w:r w:rsidR="00B21D2C" w:rsidRPr="00662676">
        <w:rPr>
          <w:rFonts w:ascii="Palatino Linotype" w:hAnsi="Palatino Linotype" w:cs="Arial"/>
          <w:color w:val="000000"/>
          <w:sz w:val="24"/>
          <w:szCs w:val="24"/>
        </w:rPr>
        <w:t>11</w:t>
      </w:r>
      <w:r w:rsidR="00DC2C30" w:rsidRPr="00662676">
        <w:rPr>
          <w:rFonts w:ascii="Palatino Linotype" w:hAnsi="Palatino Linotype" w:cs="Arial"/>
          <w:color w:val="000000"/>
          <w:sz w:val="24"/>
          <w:szCs w:val="24"/>
        </w:rPr>
        <w:t>.5 e subitens somente se aplicarão quando a melhor oferta inicial não tiver sido apresentada por Microempresa, Empresa de Pequeno Porte local.</w:t>
      </w:r>
    </w:p>
    <w:p w14:paraId="4992360E"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09308564" w14:textId="64480DA5" w:rsidR="00DC2C30"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.5.6.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 xml:space="preserve">A licitante Microempresa, Empresa de Pequeno Porte, melhor classificada, será convocada pelo Agente para apresentar nova proposta no prazo máximo de </w:t>
      </w:r>
      <w:r w:rsidR="00DC2C30" w:rsidRPr="00662676">
        <w:rPr>
          <w:rFonts w:ascii="Palatino Linotype" w:hAnsi="Palatino Linotype" w:cs="Arial"/>
          <w:b/>
          <w:color w:val="000000"/>
          <w:sz w:val="24"/>
          <w:szCs w:val="24"/>
        </w:rPr>
        <w:t>05 (cinco) minutos</w:t>
      </w:r>
      <w:r w:rsidR="00DC2C30" w:rsidRPr="00662676">
        <w:rPr>
          <w:rFonts w:ascii="Palatino Linotype" w:hAnsi="Palatino Linotype" w:cs="Arial"/>
          <w:color w:val="000000"/>
          <w:sz w:val="24"/>
          <w:szCs w:val="24"/>
        </w:rPr>
        <w:t xml:space="preserve"> após o encerramento dos lances, sob pena de preclusão.</w:t>
      </w:r>
    </w:p>
    <w:p w14:paraId="3B406A74" w14:textId="77777777" w:rsidR="003D0FF5" w:rsidRPr="00662676" w:rsidRDefault="003D0FF5" w:rsidP="00E97200">
      <w:pPr>
        <w:pStyle w:val="Textodecomentrio"/>
        <w:tabs>
          <w:tab w:val="left" w:pos="1134"/>
        </w:tabs>
        <w:spacing w:line="360" w:lineRule="atLeast"/>
        <w:jc w:val="both"/>
        <w:rPr>
          <w:rFonts w:ascii="Palatino Linotype" w:hAnsi="Palatino Linotype" w:cs="Arial"/>
          <w:color w:val="000000"/>
          <w:sz w:val="24"/>
          <w:szCs w:val="24"/>
        </w:rPr>
      </w:pPr>
    </w:p>
    <w:p w14:paraId="536C9CCB" w14:textId="52C7AEE0"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u w:val="single"/>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.5.7.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u w:val="single"/>
        </w:rPr>
        <w:t>A prioridade para Microempresa, Empresa de Pequeno Porte local dependerá da verificação prévia pelo Agente da existência de pelo menos três fornecedores competitivos enquadrados como Microempresas, Empresas de Pequeno Porte localmente e capazes de cumprir as exigências estabelecidas no instrumento convocatório.</w:t>
      </w:r>
    </w:p>
    <w:p w14:paraId="08EAADAC" w14:textId="08C7F902" w:rsidR="00AA541E" w:rsidRPr="00CE45F9"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C04903D" w14:textId="13067049" w:rsidR="00CE45F9" w:rsidRPr="00CE45F9" w:rsidRDefault="002D01FD" w:rsidP="00CE45F9">
      <w:pPr>
        <w:pStyle w:val="Textodecomentrio"/>
        <w:tabs>
          <w:tab w:val="left" w:pos="1134"/>
        </w:tabs>
        <w:spacing w:line="360" w:lineRule="atLeast"/>
        <w:jc w:val="both"/>
        <w:rPr>
          <w:rFonts w:ascii="Palatino Linotype" w:eastAsia="Times New Roman" w:hAnsi="Palatino Linotype" w:cs="Times New Roman"/>
          <w:sz w:val="24"/>
          <w:szCs w:val="24"/>
          <w:lang w:val="pt-BR"/>
        </w:rPr>
      </w:pPr>
      <w:r w:rsidRPr="00CE45F9">
        <w:rPr>
          <w:rFonts w:ascii="Palatino Linotype" w:eastAsia="Helvetica" w:hAnsi="Palatino Linotype" w:cs="Arial"/>
          <w:sz w:val="24"/>
          <w:szCs w:val="24"/>
        </w:rPr>
        <w:t>1</w:t>
      </w:r>
      <w:r w:rsidR="00136FCB" w:rsidRPr="00CE45F9">
        <w:rPr>
          <w:rFonts w:ascii="Palatino Linotype" w:eastAsia="Helvetica" w:hAnsi="Palatino Linotype" w:cs="Arial"/>
          <w:sz w:val="24"/>
          <w:szCs w:val="24"/>
        </w:rPr>
        <w:t>1</w:t>
      </w:r>
      <w:r w:rsidR="00AA541E" w:rsidRPr="00CE45F9">
        <w:rPr>
          <w:rFonts w:ascii="Palatino Linotype" w:eastAsia="Helvetica" w:hAnsi="Palatino Linotype" w:cs="Arial"/>
          <w:sz w:val="24"/>
          <w:szCs w:val="24"/>
        </w:rPr>
        <w:t xml:space="preserve">.6. </w:t>
      </w:r>
      <w:r w:rsidR="004703F7" w:rsidRPr="00CE45F9">
        <w:rPr>
          <w:rFonts w:ascii="Palatino Linotype" w:eastAsia="Helvetica" w:hAnsi="Palatino Linotype" w:cs="Arial"/>
          <w:sz w:val="24"/>
          <w:szCs w:val="24"/>
        </w:rPr>
        <w:tab/>
      </w:r>
      <w:r w:rsidR="00CE45F9" w:rsidRPr="00CE45F9">
        <w:rPr>
          <w:rFonts w:ascii="Palatino Linotype" w:eastAsia="Times New Roman" w:hAnsi="Palatino Linotype" w:cs="Times New Roman"/>
          <w:sz w:val="24"/>
          <w:szCs w:val="24"/>
          <w:lang w:val="pt-BR"/>
        </w:rPr>
        <w:t xml:space="preserve">Concluída a fase de habilitação, o Agente de Contratação procederá ao julgamento das propostas das licitantes habilitadas, examinando a aceitabilidade quanto ao objeto e ao valor ofertado pela licitante mais bem classificada, conforme os critérios e condições estabelecidos neste Edital, decidindo motivadamente a respeito. Será desclassificada a proposta que não atender às exigências </w:t>
      </w:r>
      <w:proofErr w:type="spellStart"/>
      <w:r w:rsidR="00CE45F9" w:rsidRPr="00CE45F9">
        <w:rPr>
          <w:rFonts w:ascii="Palatino Linotype" w:eastAsia="Times New Roman" w:hAnsi="Palatino Linotype" w:cs="Times New Roman"/>
          <w:sz w:val="24"/>
          <w:szCs w:val="24"/>
          <w:lang w:val="pt-BR"/>
        </w:rPr>
        <w:t>editalícias</w:t>
      </w:r>
      <w:proofErr w:type="spellEnd"/>
      <w:r w:rsidR="00CE45F9" w:rsidRPr="00CE45F9">
        <w:rPr>
          <w:rFonts w:ascii="Palatino Linotype" w:eastAsia="Times New Roman" w:hAnsi="Palatino Linotype" w:cs="Times New Roman"/>
          <w:sz w:val="24"/>
          <w:szCs w:val="24"/>
          <w:lang w:val="pt-BR"/>
        </w:rPr>
        <w:t xml:space="preserve"> ou que apresentar irregularidades insanáveis, observadas as disposições da Lei Federal nº 14.133/2021.</w:t>
      </w:r>
    </w:p>
    <w:p w14:paraId="208B3542" w14:textId="77777777" w:rsidR="00CE45F9" w:rsidRPr="00CE45F9" w:rsidRDefault="00CE45F9" w:rsidP="00E97200">
      <w:pPr>
        <w:pStyle w:val="Textodecomentrio"/>
        <w:tabs>
          <w:tab w:val="left" w:pos="1134"/>
        </w:tabs>
        <w:spacing w:line="360" w:lineRule="atLeast"/>
        <w:jc w:val="both"/>
        <w:rPr>
          <w:rFonts w:ascii="Palatino Linotype" w:eastAsia="Helvetica" w:hAnsi="Palatino Linotype" w:cs="Arial"/>
          <w:sz w:val="24"/>
          <w:szCs w:val="24"/>
        </w:rPr>
      </w:pPr>
    </w:p>
    <w:p w14:paraId="19453A18" w14:textId="58818726" w:rsidR="00AA541E" w:rsidRDefault="001C567B"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.7.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Constatado o atendimento pleno às exigências editalícias, será declarada a proponente vencedora, sendo-lhe adjudicado o objeto deste edital, pelo Agente.</w:t>
      </w:r>
    </w:p>
    <w:p w14:paraId="7C2AA301" w14:textId="77777777" w:rsidR="00997DD2" w:rsidRPr="00662676" w:rsidRDefault="00997DD2" w:rsidP="00E97200">
      <w:pPr>
        <w:pStyle w:val="Textodecomentrio"/>
        <w:tabs>
          <w:tab w:val="left" w:pos="1134"/>
        </w:tabs>
        <w:spacing w:line="360" w:lineRule="atLeast"/>
        <w:jc w:val="both"/>
        <w:rPr>
          <w:rFonts w:ascii="Palatino Linotype" w:eastAsia="Helvetica" w:hAnsi="Palatino Linotype" w:cs="Arial"/>
          <w:sz w:val="24"/>
          <w:szCs w:val="24"/>
        </w:rPr>
      </w:pPr>
    </w:p>
    <w:p w14:paraId="15C1E6D6" w14:textId="1C1B8198" w:rsidR="00AA541E" w:rsidRPr="00662676" w:rsidRDefault="001C567B"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.8.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Se a oferta não for aceitável ou se a proponente não atender às exigências editalícias, o agente examinará as ofertas subsequentes, na ordem de classificação, até a apuração de uma proposta que atenda todas as exigências editalícias, sendo a respectiva proponente declarada vencedora e a ela adjudicado o objeto definido no objeto deste edital.</w:t>
      </w:r>
    </w:p>
    <w:p w14:paraId="4AC1677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8AA7A18" w14:textId="5C661D88" w:rsidR="00AA541E" w:rsidRPr="00662676" w:rsidRDefault="004D67C9"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.9.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 xml:space="preserve">Lavrar-se-á ata circunstanciada da reunião, na qual serão registradas as ocorrências relevantes e que, ao final, deverá ser assinada </w:t>
      </w:r>
      <w:r w:rsidR="00BC5A2B" w:rsidRPr="00662676">
        <w:rPr>
          <w:rFonts w:ascii="Palatino Linotype" w:eastAsia="Helvetica" w:hAnsi="Palatino Linotype" w:cs="Arial"/>
          <w:sz w:val="24"/>
          <w:szCs w:val="24"/>
        </w:rPr>
        <w:t xml:space="preserve">pela Comissão </w:t>
      </w:r>
      <w:r w:rsidR="00BC5A2B" w:rsidRPr="00662676">
        <w:rPr>
          <w:rFonts w:ascii="Palatino Linotype" w:eastAsia="Helvetica" w:hAnsi="Palatino Linotype" w:cs="Arial"/>
          <w:sz w:val="24"/>
          <w:szCs w:val="24"/>
          <w:u w:val="single"/>
        </w:rPr>
        <w:t>de Contratação presidida por Agente de Contratação</w:t>
      </w:r>
      <w:r w:rsidR="00BC5A2B" w:rsidRPr="00662676">
        <w:rPr>
          <w:rFonts w:ascii="Palatino Linotype" w:eastAsia="Helvetica" w:hAnsi="Palatino Linotype" w:cs="Arial"/>
          <w:sz w:val="24"/>
          <w:szCs w:val="24"/>
        </w:rPr>
        <w:t xml:space="preserve"> </w:t>
      </w:r>
      <w:r w:rsidR="009D20BA" w:rsidRPr="00662676">
        <w:rPr>
          <w:rFonts w:ascii="Palatino Linotype" w:eastAsia="Helvetica" w:hAnsi="Palatino Linotype" w:cs="Arial"/>
          <w:sz w:val="24"/>
          <w:szCs w:val="24"/>
        </w:rPr>
        <w:t>e licitantes presentes.</w:t>
      </w:r>
      <w:r w:rsidR="00AA541E" w:rsidRPr="00662676">
        <w:rPr>
          <w:rFonts w:ascii="Palatino Linotype" w:eastAsia="Helvetica" w:hAnsi="Palatino Linotype" w:cs="Arial"/>
          <w:sz w:val="24"/>
          <w:szCs w:val="24"/>
        </w:rPr>
        <w:t xml:space="preserve"> </w:t>
      </w:r>
    </w:p>
    <w:p w14:paraId="3F1AEA52"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069C3285" w14:textId="76E25DAB" w:rsidR="00AA541E" w:rsidRPr="00662676" w:rsidRDefault="00E82086"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.10.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Verificando-se, no curso da análise, o descumprimento de requisitos estabelecidos neste edital, a proposta será desclassificada.</w:t>
      </w:r>
    </w:p>
    <w:p w14:paraId="314ACCEB"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1DA41A7B" w14:textId="65F85993" w:rsidR="00AA541E" w:rsidRPr="00662676" w:rsidRDefault="00E82086"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.11.</w:t>
      </w:r>
      <w:r w:rsidR="00AA541E" w:rsidRPr="00662676">
        <w:rPr>
          <w:rFonts w:ascii="Palatino Linotype" w:hAnsi="Palatino Linotype" w:cs="Arial"/>
          <w:sz w:val="24"/>
          <w:szCs w:val="24"/>
        </w:rPr>
        <w:t xml:space="preserve">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Em caso de divergência entre informações contidas em documentação impressa e na proposta específica prevalecerão às da proposta. Ocorrendo divergência entre o valor unitário e total para os itens do objeto do edital, será considerado o primeiro</w:t>
      </w:r>
      <w:r w:rsidR="00E24EEA" w:rsidRPr="00662676">
        <w:rPr>
          <w:rFonts w:ascii="Palatino Linotype" w:hAnsi="Palatino Linotype" w:cs="Arial"/>
          <w:sz w:val="24"/>
          <w:szCs w:val="24"/>
        </w:rPr>
        <w:t xml:space="preserve"> (</w:t>
      </w:r>
      <w:r w:rsidR="00E24EEA" w:rsidRPr="00662676">
        <w:rPr>
          <w:rFonts w:ascii="Palatino Linotype" w:hAnsi="Palatino Linotype" w:cs="Arial"/>
          <w:b/>
          <w:bCs/>
          <w:sz w:val="24"/>
          <w:szCs w:val="24"/>
        </w:rPr>
        <w:t>o valor unitário</w:t>
      </w:r>
      <w:r w:rsidR="00E24EEA" w:rsidRPr="00662676">
        <w:rPr>
          <w:rFonts w:ascii="Palatino Linotype" w:hAnsi="Palatino Linotype" w:cs="Arial"/>
          <w:sz w:val="24"/>
          <w:szCs w:val="24"/>
        </w:rPr>
        <w:t>)</w:t>
      </w:r>
      <w:r w:rsidR="00AA541E" w:rsidRPr="00662676">
        <w:rPr>
          <w:rFonts w:ascii="Palatino Linotype" w:hAnsi="Palatino Linotype" w:cs="Arial"/>
          <w:sz w:val="24"/>
          <w:szCs w:val="24"/>
        </w:rPr>
        <w:t>.</w:t>
      </w:r>
    </w:p>
    <w:p w14:paraId="03915B43" w14:textId="77777777" w:rsidR="00136FCB" w:rsidRPr="00662676" w:rsidRDefault="00136FCB" w:rsidP="00E97200">
      <w:pPr>
        <w:pStyle w:val="Textodecomentrio"/>
        <w:tabs>
          <w:tab w:val="left" w:pos="1134"/>
        </w:tabs>
        <w:spacing w:line="360" w:lineRule="atLeast"/>
        <w:jc w:val="both"/>
        <w:rPr>
          <w:rFonts w:ascii="Palatino Linotype" w:eastAsia="Calibri" w:hAnsi="Palatino Linotype" w:cs="Arial"/>
          <w:sz w:val="24"/>
          <w:szCs w:val="24"/>
        </w:rPr>
      </w:pPr>
    </w:p>
    <w:p w14:paraId="69A3819B" w14:textId="52063F8A" w:rsidR="00AA541E" w:rsidRPr="00662676" w:rsidRDefault="00E82086"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.12.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 xml:space="preserve">Não se considerará qualquer oferta de vantagem não prevista no objeto deste </w:t>
      </w:r>
      <w:r w:rsidR="00AA541E" w:rsidRPr="00662676">
        <w:rPr>
          <w:rFonts w:ascii="Palatino Linotype" w:eastAsia="Helvetica" w:hAnsi="Palatino Linotype" w:cs="Arial"/>
          <w:sz w:val="24"/>
          <w:szCs w:val="24"/>
        </w:rPr>
        <w:lastRenderedPageBreak/>
        <w:t>edital.</w:t>
      </w:r>
    </w:p>
    <w:p w14:paraId="40AFFAF7"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A3B9F89" w14:textId="77D70177" w:rsidR="00AA541E" w:rsidRPr="00662676" w:rsidRDefault="00E06313"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.13.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A desistência, pela licitante, de apresentar lance verbal, quando convocada pelo agente, implicará na exclusão daquela da etapa de lances verbais e na manutenção do último preço apresentado pela licitante, para efeito de ordenação das propostas.</w:t>
      </w:r>
    </w:p>
    <w:p w14:paraId="4861ABE8" w14:textId="2E85CBE7" w:rsidR="00AA541E" w:rsidRPr="00662676" w:rsidRDefault="00E06313"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.14.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Caso não se realizem lances verbais, será verificada a conformidade entre a proposta escrita de menor preço</w:t>
      </w:r>
      <w:r w:rsidR="008642D9">
        <w:rPr>
          <w:rFonts w:ascii="Palatino Linotype" w:eastAsia="Helvetica" w:hAnsi="Palatino Linotype" w:cs="Arial"/>
          <w:sz w:val="24"/>
          <w:szCs w:val="24"/>
        </w:rPr>
        <w:t>/maior desconto</w:t>
      </w:r>
      <w:r w:rsidR="00AA541E" w:rsidRPr="00662676">
        <w:rPr>
          <w:rFonts w:ascii="Palatino Linotype" w:eastAsia="Helvetica" w:hAnsi="Palatino Linotype" w:cs="Arial"/>
          <w:sz w:val="24"/>
          <w:szCs w:val="24"/>
        </w:rPr>
        <w:t xml:space="preserve"> e o valor estimado para a contratação.</w:t>
      </w:r>
    </w:p>
    <w:p w14:paraId="4EC08E65" w14:textId="77777777" w:rsidR="00810667" w:rsidRPr="00662676" w:rsidRDefault="00810667" w:rsidP="00E97200">
      <w:pPr>
        <w:pStyle w:val="Textodecomentrio"/>
        <w:spacing w:line="360" w:lineRule="atLeast"/>
        <w:jc w:val="both"/>
        <w:rPr>
          <w:rFonts w:ascii="Palatino Linotype" w:eastAsia="Helvetica" w:hAnsi="Palatino Linotype" w:cs="Arial"/>
          <w:sz w:val="24"/>
          <w:szCs w:val="24"/>
        </w:rPr>
      </w:pPr>
    </w:p>
    <w:p w14:paraId="04530017" w14:textId="1F12B909" w:rsidR="00B64BF5" w:rsidRPr="00662676" w:rsidRDefault="0052560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00AA541E" w:rsidRPr="00662676">
        <w:rPr>
          <w:rFonts w:ascii="Palatino Linotype" w:hAnsi="Palatino Linotype" w:cs="Arial"/>
          <w:sz w:val="24"/>
          <w:szCs w:val="24"/>
        </w:rPr>
        <w:t xml:space="preserve">.15. </w:t>
      </w:r>
      <w:r w:rsidR="004703F7" w:rsidRPr="00662676">
        <w:rPr>
          <w:rFonts w:ascii="Palatino Linotype" w:hAnsi="Palatino Linotype" w:cs="Arial"/>
          <w:sz w:val="24"/>
          <w:szCs w:val="24"/>
        </w:rPr>
        <w:tab/>
      </w:r>
      <w:r w:rsidR="00B64BF5" w:rsidRPr="00662676">
        <w:rPr>
          <w:rFonts w:ascii="Palatino Linotype" w:hAnsi="Palatino Linotype" w:cs="Arial"/>
          <w:b/>
          <w:bCs/>
          <w:sz w:val="24"/>
          <w:szCs w:val="24"/>
          <w:highlight w:val="yellow"/>
        </w:rPr>
        <w:t>A PROPOSTA ATUALIZADA FINAL</w:t>
      </w:r>
      <w:r w:rsidR="00B64BF5" w:rsidRPr="00662676">
        <w:rPr>
          <w:rFonts w:ascii="Palatino Linotype" w:hAnsi="Palatino Linotype" w:cs="Arial"/>
          <w:b/>
          <w:bCs/>
          <w:sz w:val="24"/>
          <w:szCs w:val="24"/>
        </w:rPr>
        <w:t xml:space="preserve"> DO LICITANTE DECLARADO CLASSIFICADO/VENCEDOR</w:t>
      </w:r>
      <w:r w:rsidR="00B64BF5" w:rsidRPr="00662676">
        <w:rPr>
          <w:rFonts w:ascii="Palatino Linotype" w:hAnsi="Palatino Linotype" w:cs="Arial"/>
          <w:sz w:val="24"/>
          <w:szCs w:val="24"/>
        </w:rPr>
        <w:t xml:space="preserve"> </w:t>
      </w:r>
      <w:r w:rsidR="00B64BF5" w:rsidRPr="00662676">
        <w:rPr>
          <w:rFonts w:ascii="Palatino Linotype" w:hAnsi="Palatino Linotype" w:cs="Arial"/>
          <w:b/>
          <w:sz w:val="24"/>
          <w:szCs w:val="24"/>
          <w:u w:val="single"/>
        </w:rPr>
        <w:t xml:space="preserve">deverá ser encaminhada </w:t>
      </w:r>
      <w:r w:rsidR="00AE1486">
        <w:rPr>
          <w:rFonts w:ascii="Palatino Linotype" w:hAnsi="Palatino Linotype" w:cs="Arial"/>
          <w:b/>
          <w:sz w:val="24"/>
          <w:szCs w:val="24"/>
          <w:u w:val="single"/>
        </w:rPr>
        <w:t>em até 02 (dois) dias úteis d</w:t>
      </w:r>
      <w:r w:rsidR="00B64BF5" w:rsidRPr="00662676">
        <w:rPr>
          <w:rFonts w:ascii="Palatino Linotype" w:hAnsi="Palatino Linotype" w:cs="Arial"/>
          <w:b/>
          <w:sz w:val="24"/>
          <w:szCs w:val="24"/>
          <w:u w:val="single"/>
        </w:rPr>
        <w:t xml:space="preserve">a data para assinatura </w:t>
      </w:r>
      <w:r w:rsidR="00AE1486">
        <w:rPr>
          <w:rFonts w:ascii="Palatino Linotype" w:hAnsi="Palatino Linotype" w:cs="Arial"/>
          <w:b/>
          <w:sz w:val="24"/>
          <w:szCs w:val="24"/>
          <w:u w:val="single"/>
        </w:rPr>
        <w:t>da ata do certame</w:t>
      </w:r>
      <w:r w:rsidR="00B64BF5" w:rsidRPr="00662676">
        <w:rPr>
          <w:rFonts w:ascii="Palatino Linotype" w:hAnsi="Palatino Linotype" w:cs="Arial"/>
          <w:b/>
          <w:sz w:val="24"/>
          <w:szCs w:val="24"/>
          <w:u w:val="single"/>
        </w:rPr>
        <w:t>, sob pena de impedimento da assinatura do referido instrumento</w:t>
      </w:r>
      <w:r w:rsidR="00BC5A2B" w:rsidRPr="00662676">
        <w:rPr>
          <w:rFonts w:ascii="Palatino Linotype" w:hAnsi="Palatino Linotype" w:cs="Arial"/>
          <w:b/>
          <w:sz w:val="24"/>
          <w:szCs w:val="24"/>
          <w:u w:val="single"/>
        </w:rPr>
        <w:t>, ficando a vencedora ciente de possível aplicação de sanções editalícias e/ou da Lei 14133/2021</w:t>
      </w:r>
      <w:r w:rsidR="00B64BF5" w:rsidRPr="00662676">
        <w:rPr>
          <w:rFonts w:ascii="Palatino Linotype" w:hAnsi="Palatino Linotype" w:cs="Arial"/>
          <w:sz w:val="24"/>
          <w:szCs w:val="24"/>
        </w:rPr>
        <w:t xml:space="preserve">. </w:t>
      </w:r>
    </w:p>
    <w:p w14:paraId="22EB1B1F" w14:textId="77777777" w:rsidR="005F3FB9" w:rsidRPr="00662676" w:rsidRDefault="005F3FB9" w:rsidP="00E97200">
      <w:pPr>
        <w:pStyle w:val="Textodecomentrio"/>
        <w:tabs>
          <w:tab w:val="left" w:pos="1134"/>
        </w:tabs>
        <w:spacing w:line="360" w:lineRule="atLeast"/>
        <w:jc w:val="both"/>
        <w:rPr>
          <w:rFonts w:ascii="Palatino Linotype" w:hAnsi="Palatino Linotype" w:cs="Arial"/>
          <w:sz w:val="24"/>
          <w:szCs w:val="24"/>
        </w:rPr>
      </w:pPr>
    </w:p>
    <w:p w14:paraId="1C7169FB" w14:textId="2745A998"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.15</w:t>
      </w:r>
      <w:r w:rsidR="005F3FB9" w:rsidRPr="00662676">
        <w:rPr>
          <w:rFonts w:ascii="Palatino Linotype" w:hAnsi="Palatino Linotype" w:cs="Arial"/>
          <w:sz w:val="24"/>
          <w:szCs w:val="24"/>
        </w:rPr>
        <w:t>.1</w:t>
      </w:r>
      <w:r w:rsidRPr="00662676">
        <w:rPr>
          <w:rFonts w:ascii="Palatino Linotype" w:hAnsi="Palatino Linotype" w:cs="Arial"/>
          <w:sz w:val="24"/>
          <w:szCs w:val="24"/>
        </w:rPr>
        <w:t xml:space="preserve">. </w:t>
      </w:r>
      <w:r w:rsidR="004703F7" w:rsidRPr="00662676">
        <w:rPr>
          <w:rFonts w:ascii="Palatino Linotype" w:hAnsi="Palatino Linotype" w:cs="Arial"/>
          <w:sz w:val="24"/>
          <w:szCs w:val="24"/>
        </w:rPr>
        <w:tab/>
      </w:r>
      <w:r w:rsidRPr="00662676">
        <w:rPr>
          <w:rFonts w:ascii="Palatino Linotype" w:hAnsi="Palatino Linotype" w:cs="Arial"/>
          <w:b/>
          <w:bCs/>
          <w:sz w:val="24"/>
          <w:szCs w:val="24"/>
        </w:rPr>
        <w:t>A PROPOSTA ATUALIZADA DEVERÁ SER APRESENTADA DA FORMA QUE SEGUE</w:t>
      </w:r>
      <w:r w:rsidRPr="00662676">
        <w:rPr>
          <w:rFonts w:ascii="Palatino Linotype" w:hAnsi="Palatino Linotype" w:cs="Arial"/>
          <w:sz w:val="24"/>
          <w:szCs w:val="24"/>
        </w:rPr>
        <w:t>:</w:t>
      </w:r>
    </w:p>
    <w:p w14:paraId="45FB7EE0" w14:textId="77777777" w:rsidR="00B64BF5" w:rsidRPr="00662676" w:rsidRDefault="00B64BF5" w:rsidP="00CD7F24">
      <w:pPr>
        <w:pStyle w:val="Textodecomentrio"/>
        <w:widowControl/>
        <w:numPr>
          <w:ilvl w:val="0"/>
          <w:numId w:val="9"/>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 xml:space="preserve">Proposta do </w:t>
      </w:r>
      <w:r w:rsidRPr="00E97200">
        <w:rPr>
          <w:rFonts w:ascii="Palatino Linotype" w:hAnsi="Palatino Linotype" w:cs="Arial"/>
          <w:b/>
          <w:sz w:val="24"/>
          <w:szCs w:val="24"/>
          <w:highlight w:val="yellow"/>
        </w:rPr>
        <w:t>Anexo II</w:t>
      </w:r>
      <w:r w:rsidRPr="00662676">
        <w:rPr>
          <w:rFonts w:ascii="Palatino Linotype" w:hAnsi="Palatino Linotype" w:cs="Arial"/>
          <w:b/>
          <w:sz w:val="24"/>
          <w:szCs w:val="24"/>
        </w:rPr>
        <w:t xml:space="preserve"> devidamente atualizada </w:t>
      </w:r>
    </w:p>
    <w:p w14:paraId="5C3F3628" w14:textId="77777777" w:rsidR="00B64BF5" w:rsidRPr="00662676" w:rsidRDefault="00B64BF5" w:rsidP="00CD7F24">
      <w:pPr>
        <w:pStyle w:val="Textodecomentrio"/>
        <w:widowControl/>
        <w:numPr>
          <w:ilvl w:val="0"/>
          <w:numId w:val="9"/>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Cronograma Físico e Financeiro;</w:t>
      </w:r>
    </w:p>
    <w:p w14:paraId="000D941F" w14:textId="77777777" w:rsidR="00B64BF5" w:rsidRPr="00662676" w:rsidRDefault="00B64BF5" w:rsidP="00CD7F24">
      <w:pPr>
        <w:pStyle w:val="Textodecomentrio"/>
        <w:widowControl/>
        <w:numPr>
          <w:ilvl w:val="0"/>
          <w:numId w:val="9"/>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Planilha de orçamentária impressa contendo as especificações, quantitativos, preços unitários, subtotais e resumo geral;</w:t>
      </w:r>
    </w:p>
    <w:p w14:paraId="23F818D8" w14:textId="77777777" w:rsidR="00B64BF5" w:rsidRPr="00662676" w:rsidRDefault="00B64BF5" w:rsidP="00CD7F24">
      <w:pPr>
        <w:pStyle w:val="Textodecomentrio"/>
        <w:widowControl/>
        <w:numPr>
          <w:ilvl w:val="0"/>
          <w:numId w:val="9"/>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Demonstração do BDI (Bonificação de Despesas Indiretas), nos termos do edital.</w:t>
      </w:r>
    </w:p>
    <w:p w14:paraId="2A93BB37" w14:textId="77777777" w:rsidR="005F3FB9" w:rsidRPr="00662676" w:rsidRDefault="005F3FB9" w:rsidP="00E97200">
      <w:pPr>
        <w:pStyle w:val="Textodecomentrio"/>
        <w:spacing w:line="360" w:lineRule="atLeast"/>
        <w:jc w:val="both"/>
        <w:rPr>
          <w:rFonts w:ascii="Palatino Linotype" w:hAnsi="Palatino Linotype" w:cs="Arial"/>
          <w:b/>
          <w:sz w:val="24"/>
          <w:szCs w:val="24"/>
        </w:rPr>
      </w:pPr>
    </w:p>
    <w:p w14:paraId="7C903196" w14:textId="4E9A9A80" w:rsidR="00B64BF5" w:rsidRPr="00662676" w:rsidRDefault="00B64BF5"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bCs/>
          <w:sz w:val="24"/>
          <w:szCs w:val="24"/>
        </w:rPr>
        <w:t>1</w:t>
      </w:r>
      <w:r w:rsidR="00136FCB" w:rsidRPr="00662676">
        <w:rPr>
          <w:rFonts w:ascii="Palatino Linotype" w:hAnsi="Palatino Linotype" w:cs="Arial"/>
          <w:bCs/>
          <w:sz w:val="24"/>
          <w:szCs w:val="24"/>
        </w:rPr>
        <w:t>1</w:t>
      </w:r>
      <w:r w:rsidRPr="00662676">
        <w:rPr>
          <w:rFonts w:ascii="Palatino Linotype" w:hAnsi="Palatino Linotype" w:cs="Arial"/>
          <w:bCs/>
          <w:sz w:val="24"/>
          <w:szCs w:val="24"/>
        </w:rPr>
        <w:t>.15.</w:t>
      </w:r>
      <w:r w:rsidR="005F3FB9" w:rsidRPr="00662676">
        <w:rPr>
          <w:rFonts w:ascii="Palatino Linotype" w:hAnsi="Palatino Linotype" w:cs="Arial"/>
          <w:bCs/>
          <w:sz w:val="24"/>
          <w:szCs w:val="24"/>
        </w:rPr>
        <w:t>2</w:t>
      </w:r>
      <w:r w:rsidRPr="00662676">
        <w:rPr>
          <w:rFonts w:ascii="Palatino Linotype" w:hAnsi="Palatino Linotype" w:cs="Arial"/>
          <w:bCs/>
          <w:sz w:val="24"/>
          <w:szCs w:val="24"/>
        </w:rPr>
        <w:t>.</w:t>
      </w:r>
      <w:r w:rsidRPr="00662676">
        <w:rPr>
          <w:rFonts w:ascii="Palatino Linotype" w:hAnsi="Palatino Linotype" w:cs="Arial"/>
          <w:b/>
          <w:sz w:val="24"/>
          <w:szCs w:val="24"/>
        </w:rPr>
        <w:t xml:space="preserve"> </w:t>
      </w:r>
      <w:r w:rsidR="004703F7" w:rsidRPr="00662676">
        <w:rPr>
          <w:rFonts w:ascii="Palatino Linotype" w:hAnsi="Palatino Linotype" w:cs="Arial"/>
          <w:b/>
          <w:sz w:val="24"/>
          <w:szCs w:val="24"/>
        </w:rPr>
        <w:tab/>
      </w:r>
      <w:r w:rsidRPr="00662676">
        <w:rPr>
          <w:rFonts w:ascii="Palatino Linotype" w:hAnsi="Palatino Linotype" w:cs="Arial"/>
          <w:b/>
          <w:sz w:val="24"/>
          <w:szCs w:val="24"/>
        </w:rPr>
        <w:t>Os documentos que acompanham a proposta atualizada que trata o item 1</w:t>
      </w:r>
      <w:r w:rsidR="00136FCB" w:rsidRPr="00662676">
        <w:rPr>
          <w:rFonts w:ascii="Palatino Linotype" w:hAnsi="Palatino Linotype" w:cs="Arial"/>
          <w:b/>
          <w:sz w:val="24"/>
          <w:szCs w:val="24"/>
        </w:rPr>
        <w:t>1</w:t>
      </w:r>
      <w:r w:rsidRPr="00662676">
        <w:rPr>
          <w:rFonts w:ascii="Palatino Linotype" w:hAnsi="Palatino Linotype" w:cs="Arial"/>
          <w:b/>
          <w:sz w:val="24"/>
          <w:szCs w:val="24"/>
        </w:rPr>
        <w:t>.15.</w:t>
      </w:r>
      <w:r w:rsidR="005F3FB9" w:rsidRPr="00662676">
        <w:rPr>
          <w:rFonts w:ascii="Palatino Linotype" w:hAnsi="Palatino Linotype" w:cs="Arial"/>
          <w:b/>
          <w:sz w:val="24"/>
          <w:szCs w:val="24"/>
        </w:rPr>
        <w:t>1</w:t>
      </w:r>
      <w:r w:rsidRPr="00662676">
        <w:rPr>
          <w:rFonts w:ascii="Palatino Linotype" w:hAnsi="Palatino Linotype" w:cs="Arial"/>
          <w:b/>
          <w:sz w:val="24"/>
          <w:szCs w:val="24"/>
        </w:rPr>
        <w:t xml:space="preserve"> </w:t>
      </w:r>
      <w:r w:rsidRPr="00662676">
        <w:rPr>
          <w:rFonts w:ascii="Palatino Linotype" w:hAnsi="Palatino Linotype" w:cs="Arial"/>
          <w:b/>
          <w:sz w:val="24"/>
          <w:szCs w:val="24"/>
          <w:u w:val="single"/>
        </w:rPr>
        <w:t>poderão</w:t>
      </w:r>
      <w:r w:rsidRPr="00662676">
        <w:rPr>
          <w:rFonts w:ascii="Palatino Linotype" w:hAnsi="Palatino Linotype" w:cs="Arial"/>
          <w:b/>
          <w:sz w:val="24"/>
          <w:szCs w:val="24"/>
        </w:rPr>
        <w:t xml:space="preserve"> ser encaminhados também em arquivo pen drive ou através do e-mail </w:t>
      </w:r>
      <w:r w:rsidR="005F13DB">
        <w:fldChar w:fldCharType="begin"/>
      </w:r>
      <w:r w:rsidR="005F13DB">
        <w:instrText xml:space="preserve"> HYPERLINK "mailto:licitacao@brasilandia.ms.gov.br" </w:instrText>
      </w:r>
      <w:r w:rsidR="005F13DB">
        <w:fldChar w:fldCharType="separate"/>
      </w:r>
      <w:r w:rsidRPr="00662676">
        <w:rPr>
          <w:rStyle w:val="Hyperlink"/>
          <w:rFonts w:ascii="Palatino Linotype" w:hAnsi="Palatino Linotype" w:cs="Arial"/>
          <w:b/>
          <w:sz w:val="24"/>
          <w:szCs w:val="24"/>
        </w:rPr>
        <w:t>licitacao@brasilandia.ms.gov.br</w:t>
      </w:r>
      <w:r w:rsidR="005F13DB">
        <w:rPr>
          <w:rStyle w:val="Hyperlink"/>
          <w:rFonts w:ascii="Palatino Linotype" w:hAnsi="Palatino Linotype" w:cs="Arial"/>
          <w:b/>
          <w:sz w:val="24"/>
          <w:szCs w:val="24"/>
        </w:rPr>
        <w:fldChar w:fldCharType="end"/>
      </w:r>
      <w:r w:rsidRPr="00662676">
        <w:rPr>
          <w:rFonts w:ascii="Palatino Linotype" w:hAnsi="Palatino Linotype" w:cs="Arial"/>
          <w:b/>
          <w:sz w:val="24"/>
          <w:szCs w:val="24"/>
        </w:rPr>
        <w:t>;</w:t>
      </w:r>
    </w:p>
    <w:p w14:paraId="10C8791A" w14:textId="77777777" w:rsidR="005F3FB9" w:rsidRPr="00662676" w:rsidRDefault="005F3FB9" w:rsidP="00E97200">
      <w:pPr>
        <w:pStyle w:val="Textodecomentrio"/>
        <w:spacing w:line="360" w:lineRule="atLeast"/>
        <w:jc w:val="both"/>
        <w:rPr>
          <w:rFonts w:ascii="Palatino Linotype" w:hAnsi="Palatino Linotype" w:cs="Arial"/>
          <w:b/>
          <w:sz w:val="24"/>
          <w:szCs w:val="24"/>
        </w:rPr>
      </w:pPr>
    </w:p>
    <w:p w14:paraId="3C6EF75F" w14:textId="7B06EA7C" w:rsidR="005F3FB9" w:rsidRPr="00662676" w:rsidRDefault="005F3FB9" w:rsidP="00E97200">
      <w:pPr>
        <w:pStyle w:val="Textodecomentrio"/>
        <w:spacing w:line="360" w:lineRule="atLeast"/>
        <w:jc w:val="both"/>
        <w:rPr>
          <w:rFonts w:ascii="Palatino Linotype" w:hAnsi="Palatino Linotype" w:cs="Arial"/>
          <w:b/>
          <w:bCs/>
          <w:iCs/>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.15.3. </w:t>
      </w:r>
      <w:r w:rsidR="005478B0" w:rsidRPr="00662676">
        <w:rPr>
          <w:rFonts w:ascii="Palatino Linotype" w:hAnsi="Palatino Linotype" w:cs="Arial"/>
          <w:sz w:val="24"/>
          <w:szCs w:val="24"/>
        </w:rPr>
        <w:tab/>
      </w:r>
      <w:r w:rsidRPr="00662676">
        <w:rPr>
          <w:rFonts w:ascii="Palatino Linotype" w:hAnsi="Palatino Linotype" w:cs="Arial"/>
          <w:b/>
          <w:bCs/>
          <w:iCs/>
          <w:sz w:val="24"/>
          <w:szCs w:val="24"/>
          <w:highlight w:val="yellow"/>
        </w:rPr>
        <w:t>HAVENDO RECURSO DA FASE DE JULGAMENTO DE PROPOSTA</w:t>
      </w:r>
      <w:r w:rsidRPr="00662676">
        <w:rPr>
          <w:rFonts w:ascii="Palatino Linotype" w:hAnsi="Palatino Linotype" w:cs="Arial"/>
          <w:b/>
          <w:bCs/>
          <w:iCs/>
          <w:sz w:val="24"/>
          <w:szCs w:val="24"/>
        </w:rPr>
        <w:t>, O PRAZO RECURSAL SE DARÁ INÍCIO APÓS LAVRATURA DA ATA DO CERTAME</w:t>
      </w:r>
      <w:r w:rsidR="00330F19" w:rsidRPr="00662676">
        <w:rPr>
          <w:rFonts w:ascii="Palatino Linotype" w:hAnsi="Palatino Linotype" w:cs="Arial"/>
          <w:b/>
          <w:bCs/>
          <w:iCs/>
          <w:sz w:val="24"/>
          <w:szCs w:val="24"/>
        </w:rPr>
        <w:t>.</w:t>
      </w:r>
    </w:p>
    <w:p w14:paraId="42CB5149" w14:textId="77777777" w:rsidR="00B64BF5" w:rsidRPr="00662676" w:rsidRDefault="00B64BF5" w:rsidP="00E97200">
      <w:pPr>
        <w:pStyle w:val="Textodecomentrio"/>
        <w:spacing w:line="360" w:lineRule="atLeast"/>
        <w:jc w:val="both"/>
        <w:rPr>
          <w:rFonts w:ascii="Palatino Linotype" w:hAnsi="Palatino Linotype" w:cs="Arial"/>
          <w:b/>
          <w:sz w:val="24"/>
          <w:szCs w:val="24"/>
        </w:rPr>
      </w:pPr>
    </w:p>
    <w:p w14:paraId="0CFA38DC" w14:textId="6F645DFE" w:rsidR="00B64BF5" w:rsidRPr="00662676" w:rsidRDefault="00B64BF5" w:rsidP="00E97200">
      <w:pPr>
        <w:pStyle w:val="Textodecomentrio"/>
        <w:spacing w:line="360" w:lineRule="atLeast"/>
        <w:jc w:val="both"/>
        <w:rPr>
          <w:rFonts w:ascii="Palatino Linotype" w:hAnsi="Palatino Linotype" w:cs="Arial"/>
          <w:bCs/>
          <w:sz w:val="24"/>
          <w:szCs w:val="24"/>
        </w:rPr>
      </w:pPr>
      <w:r w:rsidRPr="00662676">
        <w:rPr>
          <w:rFonts w:ascii="Palatino Linotype" w:hAnsi="Palatino Linotype" w:cs="Arial"/>
          <w:bCs/>
          <w:sz w:val="24"/>
          <w:szCs w:val="24"/>
        </w:rPr>
        <w:t>1</w:t>
      </w:r>
      <w:r w:rsidR="00136FCB" w:rsidRPr="00662676">
        <w:rPr>
          <w:rFonts w:ascii="Palatino Linotype" w:hAnsi="Palatino Linotype" w:cs="Arial"/>
          <w:bCs/>
          <w:sz w:val="24"/>
          <w:szCs w:val="24"/>
        </w:rPr>
        <w:t>1</w:t>
      </w:r>
      <w:r w:rsidRPr="00662676">
        <w:rPr>
          <w:rFonts w:ascii="Palatino Linotype" w:hAnsi="Palatino Linotype" w:cs="Arial"/>
          <w:bCs/>
          <w:sz w:val="24"/>
          <w:szCs w:val="24"/>
        </w:rPr>
        <w:t xml:space="preserve">.15.4. </w:t>
      </w:r>
      <w:r w:rsidR="00330F19" w:rsidRPr="00662676">
        <w:rPr>
          <w:rFonts w:ascii="Palatino Linotype" w:hAnsi="Palatino Linotype" w:cs="Arial"/>
          <w:bCs/>
          <w:sz w:val="24"/>
          <w:szCs w:val="24"/>
        </w:rPr>
        <w:tab/>
      </w:r>
      <w:r w:rsidR="005F3FB9" w:rsidRPr="00662676">
        <w:rPr>
          <w:rFonts w:ascii="Palatino Linotype" w:hAnsi="Palatino Linotype" w:cs="Arial"/>
          <w:bCs/>
          <w:sz w:val="24"/>
          <w:szCs w:val="24"/>
        </w:rPr>
        <w:t>Quando for o caso, e</w:t>
      </w:r>
      <w:r w:rsidRPr="00662676">
        <w:rPr>
          <w:rFonts w:ascii="Palatino Linotype" w:hAnsi="Palatino Linotype" w:cs="Arial"/>
          <w:bCs/>
          <w:sz w:val="24"/>
          <w:szCs w:val="24"/>
        </w:rPr>
        <w:t>m razão da adoção do critério de julgamento pelo MAIOR DESCONTO, o desconto oferecido deverá ser aplicado linearmente sobre todos os itens da planilha orçamentária, sendo vedada a apresentação de preços com descontos diferenciados por item.</w:t>
      </w:r>
    </w:p>
    <w:p w14:paraId="76641381" w14:textId="77777777" w:rsidR="00B64BF5" w:rsidRPr="00662676" w:rsidRDefault="00B64BF5" w:rsidP="00E97200">
      <w:pPr>
        <w:pStyle w:val="Textodecomentrio"/>
        <w:spacing w:line="360" w:lineRule="atLeast"/>
        <w:jc w:val="both"/>
        <w:rPr>
          <w:rFonts w:ascii="Palatino Linotype" w:hAnsi="Palatino Linotype" w:cs="Arial"/>
          <w:i/>
          <w:iCs/>
          <w:sz w:val="24"/>
          <w:szCs w:val="24"/>
        </w:rPr>
      </w:pPr>
    </w:p>
    <w:p w14:paraId="784D35EB" w14:textId="1D8A8B4F" w:rsidR="00B64BF5" w:rsidRPr="00662676" w:rsidRDefault="00B64BF5"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00997DD2">
        <w:rPr>
          <w:rFonts w:ascii="Palatino Linotype" w:hAnsi="Palatino Linotype" w:cs="Arial"/>
          <w:sz w:val="24"/>
          <w:szCs w:val="24"/>
        </w:rPr>
        <w:t>.</w:t>
      </w:r>
      <w:r w:rsidRPr="00662676">
        <w:rPr>
          <w:rFonts w:ascii="Palatino Linotype" w:hAnsi="Palatino Linotype" w:cs="Arial"/>
          <w:sz w:val="24"/>
          <w:szCs w:val="24"/>
        </w:rPr>
        <w:t xml:space="preserve">16. </w:t>
      </w:r>
      <w:r w:rsidR="00330F19" w:rsidRPr="00662676">
        <w:rPr>
          <w:rFonts w:ascii="Palatino Linotype" w:hAnsi="Palatino Linotype" w:cs="Arial"/>
          <w:sz w:val="24"/>
          <w:szCs w:val="24"/>
        </w:rPr>
        <w:tab/>
      </w:r>
      <w:r w:rsidR="00330F19" w:rsidRPr="00662676">
        <w:rPr>
          <w:rFonts w:ascii="Palatino Linotype" w:hAnsi="Palatino Linotype" w:cs="Arial"/>
          <w:sz w:val="24"/>
          <w:szCs w:val="24"/>
        </w:rPr>
        <w:tab/>
      </w:r>
      <w:r w:rsidRPr="00662676">
        <w:rPr>
          <w:rFonts w:ascii="Palatino Linotype" w:hAnsi="Palatino Linotype" w:cs="Arial"/>
          <w:sz w:val="24"/>
          <w:szCs w:val="24"/>
        </w:rPr>
        <w:t xml:space="preserve">A proposta final deverá ser documentada nos autos e será levada em consideração no decorrer da execução do contrato e aplicação de eventual sanção à </w:t>
      </w:r>
      <w:r w:rsidRPr="00662676">
        <w:rPr>
          <w:rFonts w:ascii="Palatino Linotype" w:hAnsi="Palatino Linotype" w:cs="Arial"/>
          <w:sz w:val="24"/>
          <w:szCs w:val="24"/>
        </w:rPr>
        <w:lastRenderedPageBreak/>
        <w:t>Contratada, se for o caso.</w:t>
      </w:r>
      <w:r w:rsidRPr="00662676">
        <w:rPr>
          <w:rFonts w:ascii="Palatino Linotype" w:eastAsia="Malgun Gothic" w:hAnsi="Palatino Linotype" w:cs="Arial"/>
          <w:sz w:val="24"/>
          <w:szCs w:val="24"/>
        </w:rPr>
        <w:t xml:space="preserve"> </w:t>
      </w:r>
    </w:p>
    <w:p w14:paraId="54B7BBD9" w14:textId="77777777" w:rsidR="00B262C8" w:rsidRPr="00662676" w:rsidRDefault="00B262C8" w:rsidP="00E97200">
      <w:pPr>
        <w:pStyle w:val="Textodecomentrio"/>
        <w:tabs>
          <w:tab w:val="left" w:pos="1134"/>
        </w:tabs>
        <w:spacing w:line="360" w:lineRule="atLeast"/>
        <w:jc w:val="both"/>
        <w:rPr>
          <w:rFonts w:ascii="Palatino Linotype" w:hAnsi="Palatino Linotype" w:cs="Arial"/>
          <w:sz w:val="24"/>
          <w:szCs w:val="24"/>
        </w:rPr>
      </w:pPr>
    </w:p>
    <w:p w14:paraId="22F53823" w14:textId="058E7484"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.17. </w:t>
      </w:r>
      <w:r w:rsidR="00330F19" w:rsidRPr="00662676">
        <w:rPr>
          <w:rFonts w:ascii="Palatino Linotype" w:hAnsi="Palatino Linotype" w:cs="Arial"/>
          <w:sz w:val="24"/>
          <w:szCs w:val="24"/>
        </w:rPr>
        <w:tab/>
      </w:r>
      <w:r w:rsidRPr="00662676">
        <w:rPr>
          <w:rFonts w:ascii="Palatino Linotype" w:hAnsi="Palatino Linotype" w:cs="Arial"/>
          <w:sz w:val="24"/>
          <w:szCs w:val="24"/>
        </w:rPr>
        <w:t>Os preços devem ser expressos em moeda corrente nacional, o valor unitário em algarismos e o valor global em algarismos e por extenso.</w:t>
      </w:r>
      <w:r w:rsidRPr="00662676">
        <w:rPr>
          <w:rFonts w:ascii="Palatino Linotype" w:eastAsia="Malgun Gothic" w:hAnsi="Palatino Linotype" w:cs="Arial"/>
          <w:sz w:val="24"/>
          <w:szCs w:val="24"/>
        </w:rPr>
        <w:t xml:space="preserve"> </w:t>
      </w:r>
    </w:p>
    <w:p w14:paraId="34774911" w14:textId="77777777"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p>
    <w:p w14:paraId="5F3AED69" w14:textId="5DB184BC"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.18. </w:t>
      </w:r>
      <w:r w:rsidR="00330F19" w:rsidRPr="00662676">
        <w:rPr>
          <w:rFonts w:ascii="Palatino Linotype" w:hAnsi="Palatino Linotype" w:cs="Arial"/>
          <w:sz w:val="24"/>
          <w:szCs w:val="24"/>
        </w:rPr>
        <w:tab/>
      </w:r>
      <w:r w:rsidRPr="00662676">
        <w:rPr>
          <w:rFonts w:ascii="Palatino Linotype" w:hAnsi="Palatino Linotype" w:cs="Arial"/>
          <w:sz w:val="24"/>
          <w:szCs w:val="24"/>
        </w:rPr>
        <w:t>Ocorrendo divergência entre os preços unitários e o preço global, prevalecerão os primeiros; no caso de divergência entre os valores numéricos e os valores expressos por extenso, prevalecerão estes últimos.</w:t>
      </w:r>
      <w:r w:rsidRPr="00662676">
        <w:rPr>
          <w:rFonts w:ascii="Palatino Linotype" w:eastAsia="Malgun Gothic" w:hAnsi="Palatino Linotype" w:cs="Arial"/>
          <w:sz w:val="24"/>
          <w:szCs w:val="24"/>
        </w:rPr>
        <w:t xml:space="preserve"> </w:t>
      </w:r>
    </w:p>
    <w:p w14:paraId="72B2C5FC" w14:textId="77777777"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p>
    <w:p w14:paraId="4F624384" w14:textId="2B4D1B68" w:rsidR="00B64BF5" w:rsidRPr="00662676" w:rsidRDefault="00B64BF5"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.19. </w:t>
      </w:r>
      <w:r w:rsidR="00330F19" w:rsidRPr="00662676">
        <w:rPr>
          <w:rFonts w:ascii="Palatino Linotype" w:hAnsi="Palatino Linotype" w:cs="Arial"/>
          <w:sz w:val="24"/>
          <w:szCs w:val="24"/>
        </w:rPr>
        <w:tab/>
      </w:r>
      <w:r w:rsidRPr="00662676">
        <w:rPr>
          <w:rFonts w:ascii="Palatino Linotype" w:hAnsi="Palatino Linotype" w:cs="Arial"/>
          <w:sz w:val="24"/>
          <w:szCs w:val="24"/>
        </w:rPr>
        <w:t>A oferta deverá ser firme e precisa, limitada, rigorosamente, ao objeto deste Edital, sem conter alternativas de preço ou de qualquer outra condição que induza o julgamento a mais de um resultado, sob pena de desclassificação.</w:t>
      </w:r>
      <w:r w:rsidRPr="00662676">
        <w:rPr>
          <w:rFonts w:ascii="Palatino Linotype" w:eastAsia="Malgun Gothic" w:hAnsi="Palatino Linotype" w:cs="Arial"/>
          <w:sz w:val="24"/>
          <w:szCs w:val="24"/>
        </w:rPr>
        <w:t xml:space="preserve"> </w:t>
      </w:r>
    </w:p>
    <w:p w14:paraId="66312248" w14:textId="77777777" w:rsidR="00B262C8" w:rsidRPr="00662676" w:rsidRDefault="00B262C8" w:rsidP="00E97200">
      <w:pPr>
        <w:pStyle w:val="Textodecomentrio"/>
        <w:tabs>
          <w:tab w:val="left" w:pos="1134"/>
        </w:tabs>
        <w:spacing w:line="360" w:lineRule="atLeast"/>
        <w:jc w:val="both"/>
        <w:rPr>
          <w:rFonts w:ascii="Palatino Linotype" w:hAnsi="Palatino Linotype" w:cs="Arial"/>
          <w:sz w:val="24"/>
          <w:szCs w:val="24"/>
        </w:rPr>
      </w:pPr>
    </w:p>
    <w:p w14:paraId="2A9A94A5" w14:textId="39C0613C" w:rsidR="00B64BF5" w:rsidRPr="00662676" w:rsidRDefault="00B64BF5"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.20. </w:t>
      </w:r>
      <w:r w:rsidR="00330F19" w:rsidRPr="00662676">
        <w:rPr>
          <w:rFonts w:ascii="Palatino Linotype" w:hAnsi="Palatino Linotype" w:cs="Arial"/>
          <w:sz w:val="24"/>
          <w:szCs w:val="24"/>
        </w:rPr>
        <w:tab/>
      </w:r>
      <w:r w:rsidRPr="00662676">
        <w:rPr>
          <w:rFonts w:ascii="Palatino Linotype" w:hAnsi="Palatino Linotype" w:cs="Arial"/>
          <w:sz w:val="24"/>
          <w:szCs w:val="24"/>
        </w:rPr>
        <w:t>A proposta deverá obedecer aos termos deste Edital e seus Anexos, não sendo considerada aquela que não corresponda às especificações ali contidas ou que estabeleça vínculo à proposta de outro licitante.</w:t>
      </w:r>
      <w:r w:rsidRPr="00662676">
        <w:rPr>
          <w:rFonts w:ascii="Palatino Linotype" w:eastAsia="Malgun Gothic" w:hAnsi="Palatino Linotype" w:cs="Arial"/>
          <w:sz w:val="24"/>
          <w:szCs w:val="24"/>
        </w:rPr>
        <w:t xml:space="preserve"> </w:t>
      </w:r>
    </w:p>
    <w:p w14:paraId="406BD2E3" w14:textId="45F4BFCB" w:rsidR="00AF3BDE" w:rsidRPr="00AF3BDE" w:rsidRDefault="00AF3BDE" w:rsidP="00CC79C2">
      <w:pPr>
        <w:pStyle w:val="pdq2pgselectionanchorcontainer"/>
        <w:tabs>
          <w:tab w:val="left" w:pos="1134"/>
        </w:tabs>
        <w:jc w:val="both"/>
        <w:rPr>
          <w:rFonts w:ascii="Palatino Linotype" w:hAnsi="Palatino Linotype"/>
        </w:rPr>
      </w:pPr>
      <w:r w:rsidRPr="00AF3BDE">
        <w:rPr>
          <w:rStyle w:val="Forte"/>
          <w:rFonts w:ascii="Palatino Linotype" w:eastAsia="Arial MT" w:hAnsi="Palatino Linotype"/>
        </w:rPr>
        <w:t>11.21</w:t>
      </w:r>
      <w:r w:rsidR="00CC79C2">
        <w:rPr>
          <w:rStyle w:val="Forte"/>
          <w:rFonts w:ascii="Palatino Linotype" w:eastAsia="Arial MT" w:hAnsi="Palatino Linotype"/>
        </w:rPr>
        <w:tab/>
      </w:r>
      <w:r w:rsidRPr="00AF3BDE">
        <w:rPr>
          <w:rStyle w:val="Forte"/>
          <w:rFonts w:ascii="Palatino Linotype" w:eastAsia="Arial MT" w:hAnsi="Palatino Linotype"/>
        </w:rPr>
        <w:t>DA VERIFICAÇÃO DA EXEQUIBILIDADE DA PROPOSTA</w:t>
      </w:r>
    </w:p>
    <w:p w14:paraId="03862EAD" w14:textId="2DCFB07D"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11.21.1.</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Nos termos do art. 59 da Lei nº 14.133/2021, serão desclassificadas as propostas que se mostrarem inexequíveis ou que não demonstrem sua viabilidade técnica e econômica.</w:t>
      </w:r>
    </w:p>
    <w:p w14:paraId="13B26E19"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4DB95F04" w14:textId="3F3681E2"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11.21.2.</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 xml:space="preserve">Para obras e serviços de engenharia, considera-se presumidamente inexequível a proposta cujo valor global seja inferior a </w:t>
      </w:r>
      <w:r w:rsidRPr="00CC79C2">
        <w:rPr>
          <w:rStyle w:val="Forte"/>
          <w:rFonts w:ascii="Palatino Linotype" w:eastAsia="Arial MT" w:hAnsi="Palatino Linotype"/>
        </w:rPr>
        <w:t>75% (setenta e cinco por cento)</w:t>
      </w:r>
      <w:r w:rsidRPr="00CC79C2">
        <w:rPr>
          <w:rFonts w:ascii="Palatino Linotype" w:hAnsi="Palatino Linotype"/>
        </w:rPr>
        <w:t xml:space="preserve"> do valor orçado pela Administração, observado o disposto no §4º do art. 59 da Lei nº 14.133/2021.</w:t>
      </w:r>
    </w:p>
    <w:p w14:paraId="29219BE9"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5B7EF0D2" w14:textId="09670733"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11.21.3.</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A presunção de inexequibilidade possui natureza relativa, assegurando-se ao licitante a oportunidade de comprovar, mediante documentação idônea, a viabilidade técnica, operacional e econômica da proposta apresentada, antes de eventual desclassificação.</w:t>
      </w:r>
    </w:p>
    <w:p w14:paraId="508BE2ED"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2FE9965C" w14:textId="218D8F2B"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11.21.4.</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 xml:space="preserve">Para fins de comprovação da exequibilidade, a Comissão de Contratação ou o Agente de Contratação poderá conceder prazo de até </w:t>
      </w:r>
      <w:r w:rsidRPr="00CC79C2">
        <w:rPr>
          <w:rStyle w:val="Forte"/>
          <w:rFonts w:ascii="Palatino Linotype" w:eastAsia="Arial MT" w:hAnsi="Palatino Linotype"/>
        </w:rPr>
        <w:t>03 (três) dias úteis</w:t>
      </w:r>
      <w:r w:rsidRPr="00CC79C2">
        <w:rPr>
          <w:rFonts w:ascii="Palatino Linotype" w:hAnsi="Palatino Linotype"/>
        </w:rPr>
        <w:t>, prorrogável mediante justificativa, para apresentação dos documentos comprobatórios.</w:t>
      </w:r>
    </w:p>
    <w:p w14:paraId="4EBA1BC5"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2F3A1ABE" w14:textId="585A47BD" w:rsidR="00AF3BDE" w:rsidRPr="00CC79C2"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11.21.5.</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A demonstração da exequibilidade poderá ser realizada mediante apresentação, isolada ou conjuntamente, dos seguintes documentos:</w:t>
      </w:r>
    </w:p>
    <w:p w14:paraId="6320C443"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I – </w:t>
      </w:r>
      <w:proofErr w:type="gramStart"/>
      <w:r w:rsidRPr="00AF3BDE">
        <w:rPr>
          <w:rFonts w:ascii="Palatino Linotype" w:hAnsi="Palatino Linotype"/>
        </w:rPr>
        <w:t>composição</w:t>
      </w:r>
      <w:proofErr w:type="gramEnd"/>
      <w:r w:rsidRPr="00AF3BDE">
        <w:rPr>
          <w:rFonts w:ascii="Palatino Linotype" w:hAnsi="Palatino Linotype"/>
        </w:rPr>
        <w:t xml:space="preserve"> analítica dos custos unitários;</w:t>
      </w:r>
    </w:p>
    <w:p w14:paraId="7B1624FD"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lastRenderedPageBreak/>
        <w:t xml:space="preserve">II – </w:t>
      </w:r>
      <w:proofErr w:type="gramStart"/>
      <w:r w:rsidRPr="00AF3BDE">
        <w:rPr>
          <w:rFonts w:ascii="Palatino Linotype" w:hAnsi="Palatino Linotype"/>
        </w:rPr>
        <w:t>memória</w:t>
      </w:r>
      <w:proofErr w:type="gramEnd"/>
      <w:r w:rsidRPr="00AF3BDE">
        <w:rPr>
          <w:rFonts w:ascii="Palatino Linotype" w:hAnsi="Palatino Linotype"/>
        </w:rPr>
        <w:t xml:space="preserve"> de cálculo detalhada dos preços ofertados;</w:t>
      </w:r>
    </w:p>
    <w:p w14:paraId="1B95F845"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III – composição do BDI;</w:t>
      </w:r>
    </w:p>
    <w:p w14:paraId="63623A5E"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IV – </w:t>
      </w:r>
      <w:proofErr w:type="gramStart"/>
      <w:r w:rsidRPr="00AF3BDE">
        <w:rPr>
          <w:rFonts w:ascii="Palatino Linotype" w:hAnsi="Palatino Linotype"/>
        </w:rPr>
        <w:t>composição</w:t>
      </w:r>
      <w:proofErr w:type="gramEnd"/>
      <w:r w:rsidRPr="00AF3BDE">
        <w:rPr>
          <w:rFonts w:ascii="Palatino Linotype" w:hAnsi="Palatino Linotype"/>
        </w:rPr>
        <w:t xml:space="preserve"> dos encargos sociais;</w:t>
      </w:r>
    </w:p>
    <w:p w14:paraId="4A66170B"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V – </w:t>
      </w:r>
      <w:proofErr w:type="gramStart"/>
      <w:r w:rsidRPr="00AF3BDE">
        <w:rPr>
          <w:rFonts w:ascii="Palatino Linotype" w:hAnsi="Palatino Linotype"/>
        </w:rPr>
        <w:t>planilhas</w:t>
      </w:r>
      <w:proofErr w:type="gramEnd"/>
      <w:r w:rsidRPr="00AF3BDE">
        <w:rPr>
          <w:rFonts w:ascii="Palatino Linotype" w:hAnsi="Palatino Linotype"/>
        </w:rPr>
        <w:t xml:space="preserve"> de formação de preços;</w:t>
      </w:r>
    </w:p>
    <w:p w14:paraId="498ED43E"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VI – </w:t>
      </w:r>
      <w:proofErr w:type="gramStart"/>
      <w:r w:rsidRPr="00AF3BDE">
        <w:rPr>
          <w:rFonts w:ascii="Palatino Linotype" w:hAnsi="Palatino Linotype"/>
        </w:rPr>
        <w:t>comprovação</w:t>
      </w:r>
      <w:proofErr w:type="gramEnd"/>
      <w:r w:rsidRPr="00AF3BDE">
        <w:rPr>
          <w:rFonts w:ascii="Palatino Linotype" w:hAnsi="Palatino Linotype"/>
        </w:rPr>
        <w:t xml:space="preserve"> dos custos de aquisição de materiais, equipamentos e insumos;</w:t>
      </w:r>
    </w:p>
    <w:p w14:paraId="077120CC"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VII – comprovação de contratos de fornecimento, cartas de fabricantes ou distribuidores, quando existentes;</w:t>
      </w:r>
    </w:p>
    <w:p w14:paraId="0F9EB55C" w14:textId="54C8226A" w:rsid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Pr>
          <w:rFonts w:ascii="Palatino Linotype" w:hAnsi="Palatino Linotype"/>
        </w:rPr>
        <w:t>VII</w:t>
      </w:r>
      <w:r w:rsidRPr="00AF3BDE">
        <w:rPr>
          <w:rFonts w:ascii="Palatino Linotype" w:hAnsi="Palatino Linotype"/>
        </w:rPr>
        <w:t>I – outros documentos que demonstrem objetivamente a viabilidade da proposta.</w:t>
      </w:r>
    </w:p>
    <w:p w14:paraId="1CDD3226" w14:textId="77777777" w:rsidR="00CC79C2" w:rsidRPr="00AF3BDE" w:rsidRDefault="00CC79C2" w:rsidP="00CC79C2">
      <w:pPr>
        <w:pStyle w:val="NormalWeb"/>
        <w:widowControl w:val="0"/>
        <w:spacing w:before="0" w:beforeAutospacing="0" w:after="0" w:afterAutospacing="0" w:line="240" w:lineRule="atLeast"/>
        <w:ind w:left="851"/>
        <w:jc w:val="both"/>
        <w:rPr>
          <w:rFonts w:ascii="Palatino Linotype" w:hAnsi="Palatino Linotype"/>
        </w:rPr>
      </w:pPr>
    </w:p>
    <w:p w14:paraId="56A0398D" w14:textId="6CD99606"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11.21.6.</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Administração poderá realizar diligências para verificar a consistência das informações apresentadas, inclusive mediante consulta a bancos oficiais de preços, sistemas referenciais de custos, fornecedores, fabricantes, órgãos públicos ou outros meios tecnicamente idôneos.</w:t>
      </w:r>
    </w:p>
    <w:p w14:paraId="725D4330" w14:textId="77777777" w:rsidR="00CC79C2" w:rsidRPr="00AF3BDE"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5BCCB9BA" w14:textId="0470190B"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11.21.7.</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proposta somente será considerada inexequível após análise técnica fundamentada, quando ficar demonstrado que o licitante não possui condições de executar integralmente o objeto nas condições ofertadas, assegurados o contraditório e a ampla defesa administrativa.</w:t>
      </w:r>
    </w:p>
    <w:p w14:paraId="5B7D64A8" w14:textId="77777777" w:rsidR="00CC79C2" w:rsidRPr="00AF3BDE"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57FDF6CD" w14:textId="748B5A91"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11.21.8.</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mera apresentação de proposta inferior ao limite previsto no §2º do art. 59 da Lei nº 14.133/2021 não implicará desclassificação automática, sendo obrigatória a prévia oportunidade para demonstração da exequibilidade.</w:t>
      </w:r>
    </w:p>
    <w:p w14:paraId="211E6F34" w14:textId="77777777" w:rsidR="00CC79C2" w:rsidRPr="00AF3BDE"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618E6ABF" w14:textId="279CE18D"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11.21.9.</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análise da exequibilidade será realizada por profissional habilitado da equipe técnica da Administração ou por comissão técnica especialmente designada, que emitirá parecer técnico circunstanciado, integrante dos autos do processo licitatório.</w:t>
      </w:r>
    </w:p>
    <w:p w14:paraId="4885B8E3" w14:textId="77777777" w:rsid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752CC56E" w14:textId="626484D1" w:rsidR="002B3069" w:rsidRPr="00CC79C2" w:rsidRDefault="00AF3BDE" w:rsidP="00CC79C2">
      <w:pPr>
        <w:pStyle w:val="NormalWeb"/>
        <w:widowControl w:val="0"/>
        <w:tabs>
          <w:tab w:val="left" w:pos="1134"/>
        </w:tabs>
        <w:spacing w:before="0" w:beforeAutospacing="0" w:after="0" w:afterAutospacing="0" w:line="240" w:lineRule="atLeast"/>
        <w:jc w:val="both"/>
        <w:rPr>
          <w:rStyle w:val="Forte"/>
          <w:rFonts w:ascii="Palatino Linotype" w:eastAsia="Arial MT" w:hAnsi="Palatino Linotype"/>
          <w:b w:val="0"/>
          <w:bCs w:val="0"/>
        </w:rPr>
      </w:pPr>
      <w:r w:rsidRPr="00CC79C2">
        <w:rPr>
          <w:rStyle w:val="Forte"/>
          <w:rFonts w:ascii="Palatino Linotype" w:eastAsia="Arial MT" w:hAnsi="Palatino Linotype"/>
          <w:b w:val="0"/>
          <w:bCs w:val="0"/>
        </w:rPr>
        <w:t xml:space="preserve">11.21.10. </w:t>
      </w:r>
      <w:r w:rsidR="00CC79C2">
        <w:rPr>
          <w:rStyle w:val="Forte"/>
          <w:rFonts w:ascii="Palatino Linotype" w:eastAsia="Arial MT" w:hAnsi="Palatino Linotype"/>
          <w:b w:val="0"/>
          <w:bCs w:val="0"/>
        </w:rPr>
        <w:tab/>
      </w:r>
      <w:r w:rsidR="002B3069" w:rsidRPr="00CC79C2">
        <w:rPr>
          <w:rStyle w:val="Forte"/>
          <w:rFonts w:ascii="Palatino Linotype" w:eastAsia="Arial MT" w:hAnsi="Palatino Linotype"/>
          <w:b w:val="0"/>
          <w:bCs w:val="0"/>
        </w:rPr>
        <w:t>Os documentos apresentados para comprovação da exequibilidade da proposta, nos termos do item 11.21.5, que coincidam integralmente com aqueles exigidos no item 11.15.1, serão considerados válidos para fins de atendimento daquela exigência, ficando dispensada sua reapresentação quando da apresentação da proposta atualizada.</w:t>
      </w:r>
    </w:p>
    <w:p w14:paraId="60AC6E3B"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Style w:val="Forte"/>
          <w:rFonts w:ascii="Palatino Linotype" w:eastAsia="Arial MT" w:hAnsi="Palatino Linotype"/>
          <w:b w:val="0"/>
          <w:bCs w:val="0"/>
        </w:rPr>
      </w:pPr>
    </w:p>
    <w:p w14:paraId="5C7B6501" w14:textId="45483006" w:rsidR="002B3069" w:rsidRPr="00CC79C2" w:rsidRDefault="002B3069"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r w:rsidRPr="00CC79C2">
        <w:rPr>
          <w:rStyle w:val="Forte"/>
          <w:rFonts w:ascii="Palatino Linotype" w:eastAsia="Arial MT" w:hAnsi="Palatino Linotype"/>
          <w:b w:val="0"/>
          <w:bCs w:val="0"/>
        </w:rPr>
        <w:t xml:space="preserve">11.21.10.1. </w:t>
      </w:r>
      <w:r w:rsidR="00CC79C2">
        <w:rPr>
          <w:rStyle w:val="Forte"/>
          <w:rFonts w:ascii="Palatino Linotype" w:eastAsia="Arial MT" w:hAnsi="Palatino Linotype"/>
          <w:b w:val="0"/>
          <w:bCs w:val="0"/>
        </w:rPr>
        <w:tab/>
      </w:r>
      <w:r w:rsidRPr="00CC79C2">
        <w:rPr>
          <w:rStyle w:val="Forte"/>
          <w:rFonts w:ascii="Palatino Linotype" w:eastAsia="Arial MT" w:hAnsi="Palatino Linotype"/>
          <w:b w:val="0"/>
          <w:bCs w:val="0"/>
        </w:rPr>
        <w:t>A dispensa prevista no item anterior aplica-se exclusivamente aos documentos efetivamente apresentados e aceitos pela Comissão de Contratação durante a análise da exequibilidade.</w:t>
      </w:r>
    </w:p>
    <w:p w14:paraId="757744D1" w14:textId="77777777" w:rsidR="00CC79C2" w:rsidRPr="00CC79C2" w:rsidRDefault="00CC79C2"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p>
    <w:p w14:paraId="5F26A4CE" w14:textId="7D6737CF" w:rsidR="002B3069" w:rsidRPr="00CC79C2" w:rsidRDefault="002B3069"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r w:rsidRPr="00CC79C2">
        <w:rPr>
          <w:rStyle w:val="Forte"/>
          <w:rFonts w:ascii="Palatino Linotype" w:eastAsia="Arial MT" w:hAnsi="Palatino Linotype"/>
          <w:b w:val="0"/>
          <w:bCs w:val="0"/>
        </w:rPr>
        <w:t xml:space="preserve">11.21.10.2. </w:t>
      </w:r>
      <w:r w:rsidR="00CC79C2">
        <w:rPr>
          <w:rStyle w:val="Forte"/>
          <w:rFonts w:ascii="Palatino Linotype" w:eastAsia="Arial MT" w:hAnsi="Palatino Linotype"/>
          <w:b w:val="0"/>
          <w:bCs w:val="0"/>
        </w:rPr>
        <w:tab/>
      </w:r>
      <w:r w:rsidRPr="00CC79C2">
        <w:rPr>
          <w:rStyle w:val="Forte"/>
          <w:rFonts w:ascii="Palatino Linotype" w:eastAsia="Arial MT" w:hAnsi="Palatino Linotype"/>
          <w:b w:val="0"/>
          <w:bCs w:val="0"/>
        </w:rPr>
        <w:t>Não sendo instaurado procedimento de verificação da exequibilidade da proposta, ou caso determinado documento não tenha sido anteriormente apresentado, permanecerá obrigatória sua apresentação na forma prevista no item 11.15.1 deste Edital.</w:t>
      </w:r>
    </w:p>
    <w:p w14:paraId="10A34396" w14:textId="77777777" w:rsidR="00CC79C2" w:rsidRPr="00CC79C2" w:rsidRDefault="00CC79C2"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p>
    <w:p w14:paraId="7D5C8D1B" w14:textId="7BD4F409" w:rsidR="00AF3BDE" w:rsidRPr="002B3069" w:rsidRDefault="00AF3BDE" w:rsidP="00CC79C2">
      <w:pPr>
        <w:tabs>
          <w:tab w:val="left" w:pos="1134"/>
        </w:tabs>
        <w:spacing w:line="400" w:lineRule="atLeast"/>
        <w:jc w:val="both"/>
        <w:rPr>
          <w:rFonts w:ascii="Palatino Linotype" w:hAnsi="Palatino Linotype"/>
          <w:b/>
          <w:sz w:val="24"/>
        </w:rPr>
      </w:pPr>
      <w:r w:rsidRPr="002B3069">
        <w:rPr>
          <w:rFonts w:ascii="Palatino Linotype" w:hAnsi="Palatino Linotype"/>
          <w:b/>
          <w:sz w:val="24"/>
        </w:rPr>
        <w:lastRenderedPageBreak/>
        <w:t xml:space="preserve">11.22. </w:t>
      </w:r>
      <w:r w:rsidR="00CC79C2">
        <w:rPr>
          <w:rFonts w:ascii="Palatino Linotype" w:hAnsi="Palatino Linotype"/>
          <w:b/>
          <w:sz w:val="24"/>
        </w:rPr>
        <w:tab/>
      </w:r>
      <w:r w:rsidRPr="002B3069">
        <w:rPr>
          <w:rFonts w:ascii="Palatino Linotype" w:hAnsi="Palatino Linotype"/>
          <w:b/>
          <w:sz w:val="24"/>
        </w:rPr>
        <w:t>DA GARANTIA ADICIONAL</w:t>
      </w:r>
    </w:p>
    <w:p w14:paraId="1EBDD605" w14:textId="33A2F694" w:rsidR="00AF3BDE" w:rsidRPr="002B3069" w:rsidRDefault="00AF3BDE" w:rsidP="00CC79C2">
      <w:pPr>
        <w:tabs>
          <w:tab w:val="left" w:pos="1134"/>
        </w:tabs>
        <w:spacing w:line="400" w:lineRule="atLeast"/>
        <w:jc w:val="both"/>
        <w:rPr>
          <w:rFonts w:ascii="Palatino Linotype" w:hAnsi="Palatino Linotype"/>
          <w:sz w:val="24"/>
        </w:rPr>
      </w:pPr>
      <w:r w:rsidRPr="002B3069">
        <w:rPr>
          <w:rFonts w:ascii="Palatino Linotype" w:hAnsi="Palatino Linotype"/>
          <w:sz w:val="24"/>
        </w:rPr>
        <w:t xml:space="preserve">11.22.1. </w:t>
      </w:r>
      <w:r w:rsidR="00CC79C2">
        <w:rPr>
          <w:rFonts w:ascii="Palatino Linotype" w:hAnsi="Palatino Linotype"/>
          <w:sz w:val="24"/>
        </w:rPr>
        <w:tab/>
      </w:r>
      <w:r w:rsidRPr="002B3069">
        <w:rPr>
          <w:rFonts w:ascii="Palatino Linotype" w:hAnsi="Palatino Linotype"/>
          <w:sz w:val="24"/>
        </w:rPr>
        <w:t xml:space="preserve">No caso de serviços de engenharia, </w:t>
      </w:r>
      <w:r w:rsidRPr="002B3069">
        <w:rPr>
          <w:rFonts w:ascii="Palatino Linotype" w:hAnsi="Palatino Linotype"/>
          <w:sz w:val="24"/>
          <w:highlight w:val="yellow"/>
        </w:rPr>
        <w:t>SERÁ EXIGIDA GARANTIA ADICIONAL DO LICITANTE VENCEDOR CUJA PROPOSTA FINAL FOR INFERIOR A 85%</w:t>
      </w:r>
      <w:r w:rsidRPr="002B3069">
        <w:rPr>
          <w:rFonts w:ascii="Palatino Linotype" w:hAnsi="Palatino Linotype"/>
          <w:sz w:val="24"/>
        </w:rPr>
        <w:t xml:space="preserve"> (oitenta e cinco por cento) do valor orçado pela Administração (art. 59, § 5º, da Lei nº 14.133/2021).</w:t>
      </w:r>
    </w:p>
    <w:p w14:paraId="73C84E83"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6678E97B" w14:textId="0DDA689B"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 xml:space="preserve">11.21.2.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O valor da garantia adicional será equivalente à diferença entre 85% (oitenta e cinco por cento) do valor orçado pela Administração e o valor da proposta final ofertada pelo licitante.</w:t>
      </w:r>
    </w:p>
    <w:p w14:paraId="47A1F11E" w14:textId="77777777" w:rsidR="00AF3BDE" w:rsidRPr="00662676" w:rsidRDefault="00AF3BDE" w:rsidP="00AF3BDE">
      <w:pPr>
        <w:pStyle w:val="Textodecomentrio"/>
        <w:spacing w:line="360" w:lineRule="atLeast"/>
        <w:ind w:left="1276"/>
        <w:jc w:val="both"/>
        <w:rPr>
          <w:rFonts w:ascii="Palatino Linotype" w:eastAsia="Malgun Gothic" w:hAnsi="Palatino Linotype" w:cs="Arial"/>
          <w:sz w:val="24"/>
          <w:szCs w:val="24"/>
        </w:rPr>
      </w:pPr>
      <w:r w:rsidRPr="00CC79C2">
        <w:rPr>
          <w:rFonts w:ascii="Palatino Linotype" w:eastAsia="Malgun Gothic" w:hAnsi="Palatino Linotype" w:cs="Arial"/>
          <w:i/>
          <w:iCs/>
          <w:sz w:val="24"/>
          <w:szCs w:val="24"/>
          <w:u w:val="single"/>
        </w:rPr>
        <w:t>Exemplo prático:</w:t>
      </w:r>
      <w:r w:rsidRPr="00662676">
        <w:rPr>
          <w:rFonts w:ascii="Palatino Linotype" w:eastAsia="Malgun Gothic" w:hAnsi="Palatino Linotype" w:cs="Arial"/>
          <w:sz w:val="24"/>
          <w:szCs w:val="24"/>
        </w:rPr>
        <w:t xml:space="preserve"> Se o orçamento da Administração era R$ 100.000,00 (85% = R$ 85.000,00) e a proposta vencedora foi de R$ 70.000,00, a garantia adicional será de R$ 15.000,00 (R$ 85.000,00 - R$ 70.000,00).</w:t>
      </w:r>
    </w:p>
    <w:p w14:paraId="2AABF925" w14:textId="77777777" w:rsidR="00AF3BDE" w:rsidRPr="00662676" w:rsidRDefault="00AF3BDE" w:rsidP="00AF3BDE">
      <w:pPr>
        <w:pStyle w:val="Textodecomentrio"/>
        <w:spacing w:line="360" w:lineRule="atLeast"/>
        <w:jc w:val="both"/>
        <w:rPr>
          <w:rFonts w:ascii="Palatino Linotype" w:eastAsia="Malgun Gothic" w:hAnsi="Palatino Linotype" w:cs="Arial"/>
          <w:sz w:val="24"/>
          <w:szCs w:val="24"/>
        </w:rPr>
      </w:pPr>
    </w:p>
    <w:p w14:paraId="2281D3D7" w14:textId="0EEBB7D0"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 xml:space="preserve">11.21.3.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A garantia adicional poderá ser prestada em qualquer das modalidades previstas no art. 96 da Lei nº 14.133/2021, a critério do contratado, sendo restituída imediatamente após a execução integral do objeto contratual.</w:t>
      </w:r>
    </w:p>
    <w:p w14:paraId="69A898F3"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22F3CD92" w14:textId="03F74E34"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4</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A empresa que se enquadrar na hipótese de garantia adicional deverá apresentá-la observando os seguintes prazos:</w:t>
      </w:r>
    </w:p>
    <w:p w14:paraId="7E2221BE" w14:textId="77777777" w:rsidR="00AF3BDE" w:rsidRPr="00662676" w:rsidRDefault="00AF3BDE" w:rsidP="00AF3BDE">
      <w:pPr>
        <w:pStyle w:val="Textodecomentrio"/>
        <w:spacing w:line="360" w:lineRule="atLeast"/>
        <w:ind w:left="1134"/>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a) Seguro-garantia ou Fiança Bancária: deverão ser prestadas em até 10 (dez) dias úteis após a assinatura do contrato.</w:t>
      </w:r>
    </w:p>
    <w:p w14:paraId="7E756FB4" w14:textId="77777777" w:rsidR="00AF3BDE" w:rsidRPr="00662676" w:rsidRDefault="00AF3BDE" w:rsidP="00AF3BDE">
      <w:pPr>
        <w:pStyle w:val="Textodecomentrio"/>
        <w:spacing w:line="360" w:lineRule="atLeast"/>
        <w:ind w:left="1134"/>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b) Caução (em dinheiro ou títulos da dívida pública): sua apresentação e recolhimento deverão ocorrer, impreterivelmente, até a data de assinatura do contrato.</w:t>
      </w:r>
    </w:p>
    <w:p w14:paraId="7A4B4BFE" w14:textId="77777777" w:rsidR="00AF3BDE" w:rsidRPr="00662676" w:rsidRDefault="00AF3BDE" w:rsidP="00AF3BDE">
      <w:pPr>
        <w:pStyle w:val="Textodecomentrio"/>
        <w:spacing w:line="360" w:lineRule="atLeast"/>
        <w:jc w:val="both"/>
        <w:rPr>
          <w:rFonts w:ascii="Palatino Linotype" w:eastAsia="Malgun Gothic" w:hAnsi="Palatino Linotype" w:cs="Arial"/>
          <w:sz w:val="24"/>
          <w:szCs w:val="24"/>
        </w:rPr>
      </w:pPr>
    </w:p>
    <w:p w14:paraId="35AF3600" w14:textId="417FD7BD"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5</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No caso de opção pela modalidade caução em dinheiro, a licitante vencedora deverá, dentro do prazo estipulado, entrar em contato com a Coordenadoria de Gestão Financeira (Tesouraria) do Município de Brasilândia/MS, por meio do telefone 0800 067 0053, a fim de solicitar os dados bancários e as orientações necessárias para a efetivação do depósito.</w:t>
      </w:r>
    </w:p>
    <w:p w14:paraId="1DB7790A"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22AB42B6" w14:textId="60844600"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6</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 xml:space="preserve">Após a realização do depósito da caução ou da emissão das apólices/cartas de fiança, a empresa deverá encaminhar o respectivo comprovante/instrumento digitalizado, dentro dos prazos estabelecidos, para os seguintes endereços eletrônicos, para fins de validação e efetiva constituição da garantia: </w:t>
      </w:r>
      <w:r w:rsidR="005F13DB">
        <w:fldChar w:fldCharType="begin"/>
      </w:r>
      <w:r w:rsidR="005F13DB">
        <w:instrText xml:space="preserve"> HYPERLINK "mailto:licitacao@brasilandia.ms.gov.br" </w:instrText>
      </w:r>
      <w:r w:rsidR="005F13DB">
        <w:fldChar w:fldCharType="separate"/>
      </w:r>
      <w:r w:rsidRPr="00662676">
        <w:rPr>
          <w:rStyle w:val="Hyperlink"/>
          <w:rFonts w:ascii="Palatino Linotype" w:eastAsia="Malgun Gothic" w:hAnsi="Palatino Linotype" w:cs="Arial"/>
          <w:sz w:val="24"/>
          <w:szCs w:val="24"/>
        </w:rPr>
        <w:t>licitacao@brasilandia.ms.gov.br</w:t>
      </w:r>
      <w:r w:rsidR="005F13DB">
        <w:rPr>
          <w:rStyle w:val="Hyperlink"/>
          <w:rFonts w:ascii="Palatino Linotype" w:eastAsia="Malgun Gothic" w:hAnsi="Palatino Linotype" w:cs="Arial"/>
          <w:sz w:val="24"/>
          <w:szCs w:val="24"/>
        </w:rPr>
        <w:fldChar w:fldCharType="end"/>
      </w:r>
      <w:r w:rsidRPr="00662676">
        <w:rPr>
          <w:rFonts w:ascii="Palatino Linotype" w:eastAsia="Malgun Gothic" w:hAnsi="Palatino Linotype" w:cs="Arial"/>
          <w:sz w:val="24"/>
          <w:szCs w:val="24"/>
        </w:rPr>
        <w:t xml:space="preserve">; </w:t>
      </w:r>
      <w:hyperlink r:id="rId14" w:history="1">
        <w:r w:rsidRPr="00662676">
          <w:rPr>
            <w:rStyle w:val="Hyperlink"/>
            <w:rFonts w:ascii="Palatino Linotype" w:eastAsia="Malgun Gothic" w:hAnsi="Palatino Linotype" w:cs="Arial"/>
            <w:sz w:val="24"/>
            <w:szCs w:val="24"/>
          </w:rPr>
          <w:t>tesouraria@brasilandia.ms.gov.br</w:t>
        </w:r>
      </w:hyperlink>
      <w:r w:rsidRPr="00662676">
        <w:rPr>
          <w:rFonts w:ascii="Palatino Linotype" w:eastAsia="Malgun Gothic" w:hAnsi="Palatino Linotype" w:cs="Arial"/>
          <w:sz w:val="24"/>
          <w:szCs w:val="24"/>
        </w:rPr>
        <w:t xml:space="preserve">; </w:t>
      </w:r>
    </w:p>
    <w:p w14:paraId="1F2AFDEF"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4F5C8E0B" w14:textId="66041E13" w:rsidR="00AF3BDE"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lastRenderedPageBreak/>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7</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Nos casos de prestação de garantia nas modalidades seguro-garantia ou fiança bancária, os instrumentos deverão ser emitidos contendo, obrigatoriamente, as cláusulas de conformidade com o § 1º do art. 96 da Lei nº 14.133/2021 e os seguintes dados do beneficiário: Razão Social: MUNICÍPIO DE BRASILÂNDIA - CNPJ: 03.184.058/0001-20.</w:t>
      </w:r>
    </w:p>
    <w:p w14:paraId="4702AE19" w14:textId="77777777" w:rsidR="00A43E39" w:rsidRPr="00662676" w:rsidRDefault="00A43E39" w:rsidP="00CC79C2">
      <w:pPr>
        <w:pStyle w:val="Textodecomentrio"/>
        <w:tabs>
          <w:tab w:val="left" w:pos="1134"/>
        </w:tabs>
        <w:spacing w:line="360" w:lineRule="atLeast"/>
        <w:jc w:val="both"/>
        <w:rPr>
          <w:rFonts w:ascii="Palatino Linotype" w:eastAsia="Malgun Gothic" w:hAnsi="Palatino Linotype" w:cs="Arial"/>
          <w:sz w:val="24"/>
          <w:szCs w:val="24"/>
        </w:rPr>
      </w:pPr>
    </w:p>
    <w:p w14:paraId="05824BD9" w14:textId="6457AE83"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1</w:t>
      </w:r>
      <w:r w:rsidR="003B0712" w:rsidRPr="00662676">
        <w:rPr>
          <w:rFonts w:ascii="Palatino Linotype" w:hAnsi="Palatino Linotype" w:cs="Arial"/>
          <w:sz w:val="24"/>
          <w:szCs w:val="24"/>
          <w:lang w:val="pt-BR"/>
        </w:rPr>
        <w:t>2</w:t>
      </w:r>
      <w:r w:rsidRPr="00D8467D">
        <w:rPr>
          <w:rFonts w:ascii="Palatino Linotype" w:hAnsi="Palatino Linotype" w:cs="Arial"/>
          <w:sz w:val="24"/>
          <w:szCs w:val="24"/>
          <w:lang w:val="pt-BR"/>
        </w:rPr>
        <w:t>.</w:t>
      </w:r>
      <w:r w:rsidRPr="00D8467D">
        <w:rPr>
          <w:rFonts w:ascii="Palatino Linotype" w:hAnsi="Palatino Linotype" w:cs="Arial"/>
          <w:sz w:val="24"/>
          <w:szCs w:val="24"/>
          <w:lang w:val="pt-BR"/>
        </w:rPr>
        <w:tab/>
        <w:t>DA ADJUDICAÇÃO E DA HOMOLOGAÇÃO</w:t>
      </w:r>
    </w:p>
    <w:p w14:paraId="72A46A58" w14:textId="461F31A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12.1. </w:t>
      </w:r>
      <w:r w:rsidR="002B348F" w:rsidRPr="00662676">
        <w:rPr>
          <w:rFonts w:ascii="Palatino Linotype" w:hAnsi="Palatino Linotype" w:cs="Arial"/>
          <w:sz w:val="24"/>
          <w:szCs w:val="24"/>
        </w:rPr>
        <w:tab/>
      </w:r>
      <w:r w:rsidRPr="00662676">
        <w:rPr>
          <w:rFonts w:ascii="Palatino Linotype" w:hAnsi="Palatino Linotype" w:cs="Arial"/>
          <w:sz w:val="24"/>
          <w:szCs w:val="24"/>
        </w:rPr>
        <w:t>Inexistind</w:t>
      </w:r>
      <w:r w:rsidR="00245639" w:rsidRPr="00662676">
        <w:rPr>
          <w:rFonts w:ascii="Palatino Linotype" w:hAnsi="Palatino Linotype" w:cs="Arial"/>
          <w:sz w:val="24"/>
          <w:szCs w:val="24"/>
        </w:rPr>
        <w:t>o manifestação recursal, a Autoridade Competente designada,</w:t>
      </w:r>
      <w:r w:rsidR="002B348F" w:rsidRPr="00662676">
        <w:rPr>
          <w:rFonts w:ascii="Palatino Linotype" w:hAnsi="Palatino Linotype" w:cs="Arial"/>
          <w:sz w:val="24"/>
          <w:szCs w:val="24"/>
        </w:rPr>
        <w:t xml:space="preserve"> </w:t>
      </w:r>
      <w:r w:rsidR="00245639" w:rsidRPr="00BE69D2">
        <w:rPr>
          <w:rFonts w:ascii="Palatino Linotype" w:hAnsi="Palatino Linotype" w:cs="Arial"/>
          <w:sz w:val="24"/>
          <w:szCs w:val="24"/>
        </w:rPr>
        <w:t xml:space="preserve">conforme decreto Municipal n º 6259/2025, </w:t>
      </w:r>
      <w:r w:rsidRPr="00BE69D2">
        <w:rPr>
          <w:rFonts w:ascii="Palatino Linotype" w:hAnsi="Palatino Linotype" w:cs="Arial"/>
          <w:sz w:val="24"/>
          <w:szCs w:val="24"/>
        </w:rPr>
        <w:t xml:space="preserve">adjudicará pelo </w:t>
      </w:r>
      <w:r w:rsidR="00C67F33" w:rsidRPr="00BE69D2">
        <w:rPr>
          <w:rFonts w:ascii="Palatino Linotype" w:hAnsi="Palatino Linotype" w:cs="Arial"/>
          <w:b/>
          <w:bCs/>
          <w:sz w:val="24"/>
          <w:szCs w:val="24"/>
        </w:rPr>
        <w:t>M</w:t>
      </w:r>
      <w:r w:rsidR="003D0FF5">
        <w:rPr>
          <w:rFonts w:ascii="Palatino Linotype" w:hAnsi="Palatino Linotype" w:cs="Arial"/>
          <w:b/>
          <w:bCs/>
          <w:sz w:val="24"/>
          <w:szCs w:val="24"/>
        </w:rPr>
        <w:t>AIOR PERCENTUAL DE DESCONTO</w:t>
      </w:r>
      <w:r w:rsidRPr="00BE69D2">
        <w:rPr>
          <w:rFonts w:ascii="Palatino Linotype" w:hAnsi="Palatino Linotype" w:cs="Arial"/>
          <w:sz w:val="24"/>
          <w:szCs w:val="24"/>
        </w:rPr>
        <w:t>, a(s)</w:t>
      </w:r>
      <w:r w:rsidRPr="00662676">
        <w:rPr>
          <w:rFonts w:ascii="Palatino Linotype" w:hAnsi="Palatino Linotype" w:cs="Arial"/>
          <w:sz w:val="24"/>
          <w:szCs w:val="24"/>
        </w:rPr>
        <w:t xml:space="preserve"> licitante(s) vencedora(s), com a posterior homologação do resultado nos termos da Lei 14133/2021, após o recebimento do processo concluído pelo Agente.</w:t>
      </w:r>
    </w:p>
    <w:p w14:paraId="2890A53E"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0200C12" w14:textId="430EA9BA"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12.2. </w:t>
      </w:r>
      <w:r w:rsidR="002B348F" w:rsidRPr="00662676">
        <w:rPr>
          <w:rFonts w:ascii="Palatino Linotype" w:hAnsi="Palatino Linotype" w:cs="Arial"/>
          <w:sz w:val="24"/>
          <w:szCs w:val="24"/>
        </w:rPr>
        <w:tab/>
      </w:r>
      <w:r w:rsidRPr="00662676">
        <w:rPr>
          <w:rFonts w:ascii="Palatino Linotype" w:hAnsi="Palatino Linotype" w:cs="Arial"/>
          <w:sz w:val="24"/>
          <w:szCs w:val="24"/>
        </w:rPr>
        <w:t>Havendo interposição de recurso, após o julgamento, a autoridade competente adjudicará e homologará o procedimento licitatório a licitante vencedora.</w:t>
      </w:r>
    </w:p>
    <w:p w14:paraId="24921233" w14:textId="12D0E8E6"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17BDCA9A" w14:textId="12CED1BA" w:rsidR="003B0712" w:rsidRPr="00D8467D" w:rsidRDefault="003B0712"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13.</w:t>
      </w:r>
      <w:r w:rsidRPr="00D8467D">
        <w:rPr>
          <w:rFonts w:ascii="Palatino Linotype" w:hAnsi="Palatino Linotype" w:cs="Arial"/>
          <w:sz w:val="24"/>
          <w:szCs w:val="24"/>
          <w:lang w:val="pt-BR"/>
        </w:rPr>
        <w:tab/>
        <w:t>DA IMPUGNAÇÃO E DO RECURSO</w:t>
      </w:r>
    </w:p>
    <w:p w14:paraId="67124059" w14:textId="16DE02E0" w:rsidR="003B0712"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 </w:t>
      </w:r>
      <w:r w:rsidRPr="00662676">
        <w:rPr>
          <w:rFonts w:ascii="Palatino Linotype" w:hAnsi="Palatino Linotype" w:cs="Arial"/>
          <w:sz w:val="24"/>
          <w:szCs w:val="24"/>
        </w:rPr>
        <w:tab/>
        <w:t xml:space="preserve">Qualquer pessoa é parte legítima para impugnar este edital de licitação por irregularidade na aplicação desta Lei ou para solicitar esclarecimento sobre os seus termos, devendo protocolar o pedido </w:t>
      </w:r>
      <w:r w:rsidRPr="00662676">
        <w:rPr>
          <w:rFonts w:ascii="Palatino Linotype" w:hAnsi="Palatino Linotype" w:cs="Arial"/>
          <w:b/>
          <w:bCs/>
          <w:sz w:val="24"/>
          <w:szCs w:val="24"/>
        </w:rPr>
        <w:t>até 3 (três) dias úteis</w:t>
      </w:r>
      <w:r w:rsidRPr="00662676">
        <w:rPr>
          <w:rFonts w:ascii="Palatino Linotype" w:hAnsi="Palatino Linotype" w:cs="Arial"/>
          <w:sz w:val="24"/>
          <w:szCs w:val="24"/>
        </w:rPr>
        <w:t xml:space="preserve"> antes da data de abertura do certame, encaminhando a peça impugnatório para o endereço eletrônico </w:t>
      </w:r>
      <w:r w:rsidR="005F13DB">
        <w:fldChar w:fldCharType="begin"/>
      </w:r>
      <w:r w:rsidR="005F13DB">
        <w:instrText xml:space="preserve"> HYPERLINK "mailto:licitacao@brasilandia.ms.gov.br" </w:instrText>
      </w:r>
      <w:r w:rsidR="005F13DB">
        <w:fldChar w:fldCharType="separate"/>
      </w:r>
      <w:r w:rsidRPr="00662676">
        <w:rPr>
          <w:rStyle w:val="Hyperlink"/>
          <w:rFonts w:ascii="Palatino Linotype" w:hAnsi="Palatino Linotype" w:cs="Arial"/>
          <w:bCs/>
          <w:sz w:val="24"/>
          <w:szCs w:val="24"/>
        </w:rPr>
        <w:t>licitacao@brasilandia.ms.gov.br</w:t>
      </w:r>
      <w:r w:rsidR="005F13DB">
        <w:rPr>
          <w:rStyle w:val="Hyperlink"/>
          <w:rFonts w:ascii="Palatino Linotype" w:hAnsi="Palatino Linotype" w:cs="Arial"/>
          <w:bCs/>
          <w:sz w:val="24"/>
          <w:szCs w:val="24"/>
        </w:rPr>
        <w:fldChar w:fldCharType="end"/>
      </w:r>
      <w:r w:rsidRPr="00662676">
        <w:rPr>
          <w:rFonts w:ascii="Palatino Linotype" w:hAnsi="Palatino Linotype" w:cs="Arial"/>
          <w:sz w:val="24"/>
          <w:szCs w:val="24"/>
        </w:rPr>
        <w:t>, ou ainda realizado o protocolo no paço municipal conforme endereço já mencionado no presente edital.</w:t>
      </w:r>
    </w:p>
    <w:p w14:paraId="5E210B70" w14:textId="77777777" w:rsidR="00C50F82" w:rsidRPr="00662676" w:rsidRDefault="00C50F82" w:rsidP="00E97200">
      <w:pPr>
        <w:pStyle w:val="Textodecomentrio"/>
        <w:tabs>
          <w:tab w:val="left" w:pos="1134"/>
        </w:tabs>
        <w:spacing w:line="360" w:lineRule="atLeast"/>
        <w:jc w:val="both"/>
        <w:rPr>
          <w:rFonts w:ascii="Palatino Linotype" w:hAnsi="Palatino Linotype" w:cs="Arial"/>
          <w:sz w:val="24"/>
          <w:szCs w:val="24"/>
        </w:rPr>
      </w:pPr>
    </w:p>
    <w:p w14:paraId="7F6A6136" w14:textId="601F5AE3"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13.1.1. </w:t>
      </w:r>
      <w:r w:rsidRPr="00662676">
        <w:rPr>
          <w:rFonts w:ascii="Palatino Linotype" w:hAnsi="Palatino Linotype" w:cs="Arial"/>
          <w:sz w:val="24"/>
          <w:szCs w:val="24"/>
        </w:rPr>
        <w:tab/>
        <w:t>A impugnação ao EDITAL deverá ser dirigida ao Agente de Contratação;</w:t>
      </w:r>
    </w:p>
    <w:p w14:paraId="2F2048C2"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049402F0" w14:textId="34734E63"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13.1.2. </w:t>
      </w:r>
      <w:r w:rsidRPr="00662676">
        <w:rPr>
          <w:rFonts w:ascii="Palatino Linotype" w:hAnsi="Palatino Linotype" w:cs="Arial"/>
          <w:sz w:val="24"/>
          <w:szCs w:val="24"/>
        </w:rPr>
        <w:tab/>
        <w:t xml:space="preserve">A resposta à impugnação ou ao pedido de esclarecimento será divulgada em sítio eletrônico oficial no </w:t>
      </w:r>
      <w:r w:rsidRPr="00662676">
        <w:rPr>
          <w:rFonts w:ascii="Palatino Linotype" w:hAnsi="Palatino Linotype" w:cs="Arial"/>
          <w:b/>
          <w:bCs/>
          <w:sz w:val="24"/>
          <w:szCs w:val="24"/>
        </w:rPr>
        <w:t>prazo de até 3 (três) dias úteis</w:t>
      </w:r>
      <w:r w:rsidRPr="00662676">
        <w:rPr>
          <w:rFonts w:ascii="Palatino Linotype" w:hAnsi="Palatino Linotype" w:cs="Arial"/>
          <w:sz w:val="24"/>
          <w:szCs w:val="24"/>
        </w:rPr>
        <w:t>, limitado ao último dia útil anterior à data da abertura do certame;</w:t>
      </w:r>
    </w:p>
    <w:p w14:paraId="3D41571A"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0EB756D7" w14:textId="1135C2CE"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13.1.3. </w:t>
      </w:r>
      <w:r w:rsidRPr="00662676">
        <w:rPr>
          <w:rFonts w:ascii="Palatino Linotype" w:hAnsi="Palatino Linotype" w:cs="Arial"/>
          <w:sz w:val="24"/>
          <w:szCs w:val="24"/>
        </w:rPr>
        <w:tab/>
        <w:t>Acolhida petição contra o ato convocatório, será designada nova data para realização deste certame, exceto quando, inquestionavelmente, a impugnação não afetar a formulação das propostas;</w:t>
      </w:r>
    </w:p>
    <w:p w14:paraId="2A8B3A24"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3A424E38" w14:textId="63642698"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13.1.4. </w:t>
      </w:r>
      <w:r w:rsidRPr="00662676">
        <w:rPr>
          <w:rFonts w:ascii="Palatino Linotype" w:hAnsi="Palatino Linotype" w:cs="Arial"/>
          <w:sz w:val="24"/>
          <w:szCs w:val="24"/>
        </w:rPr>
        <w:tab/>
        <w:t>A ausência de decisão administrativa definitiva pertinente à impugnação antes da data fixada para a realização desta CONCORRÊNCIA, confere à licitante a sua participação no procedimento licitatório até a ocorrência desse evento.</w:t>
      </w:r>
    </w:p>
    <w:p w14:paraId="1CBF9DB3"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E11B051" w14:textId="17C0FFA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r w:rsidRPr="00662676">
        <w:rPr>
          <w:rFonts w:ascii="Palatino Linotype" w:hAnsi="Palatino Linotype" w:cs="Arial"/>
          <w:sz w:val="24"/>
          <w:szCs w:val="24"/>
        </w:rPr>
        <w:lastRenderedPageBreak/>
        <w:t>13.2.</w:t>
      </w:r>
      <w:r w:rsidRPr="00662676">
        <w:rPr>
          <w:rFonts w:ascii="Palatino Linotype" w:hAnsi="Palatino Linotype" w:cs="Arial"/>
          <w:sz w:val="24"/>
          <w:szCs w:val="24"/>
        </w:rPr>
        <w:tab/>
      </w:r>
    </w:p>
    <w:p w14:paraId="07A620E5"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0B48A246"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7C8609EE"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3D37D9A3"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22A50487"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2FAB7F5E"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61420832" w14:textId="35C060B5" w:rsidR="003B0712"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A interposição de recurso referente ao julgamento das propostas, à habilitação ou inabilitação de licitantes, à anulação ou revogação da licitação, observará o disposto no </w:t>
      </w:r>
      <w:r w:rsidR="005F13DB">
        <w:fldChar w:fldCharType="begin"/>
      </w:r>
      <w:r w:rsidR="005F13DB">
        <w:instrText xml:space="preserve"> HYPERLINK "http://www.planalto.gov.br/ccivil_03/_ato2019-2022/2021/lei/L14133.htm" \l "art165" </w:instrText>
      </w:r>
      <w:r w:rsidR="005F13DB">
        <w:fldChar w:fldCharType="separate"/>
      </w:r>
      <w:r w:rsidRPr="00662676">
        <w:rPr>
          <w:rStyle w:val="Hyperlink"/>
          <w:rFonts w:ascii="Palatino Linotype" w:hAnsi="Palatino Linotype" w:cs="Arial"/>
          <w:sz w:val="24"/>
          <w:szCs w:val="24"/>
        </w:rPr>
        <w:t>art. 165 da Lei nº 14.133, de 2021</w:t>
      </w:r>
      <w:r w:rsidR="005F13DB">
        <w:rPr>
          <w:rStyle w:val="Hyperlink"/>
          <w:rFonts w:ascii="Palatino Linotype" w:hAnsi="Palatino Linotype" w:cs="Arial"/>
          <w:sz w:val="24"/>
          <w:szCs w:val="24"/>
        </w:rPr>
        <w:fldChar w:fldCharType="end"/>
      </w:r>
      <w:r w:rsidRPr="00662676">
        <w:rPr>
          <w:rFonts w:ascii="Palatino Linotype" w:hAnsi="Palatino Linotype" w:cs="Arial"/>
          <w:sz w:val="24"/>
          <w:szCs w:val="24"/>
        </w:rPr>
        <w:t>.</w:t>
      </w:r>
    </w:p>
    <w:p w14:paraId="304ACA75" w14:textId="77777777" w:rsidR="003D0FF5" w:rsidRPr="00662676" w:rsidRDefault="003D0FF5" w:rsidP="00E97200">
      <w:pPr>
        <w:pStyle w:val="Textodecomentrio"/>
        <w:tabs>
          <w:tab w:val="left" w:pos="1134"/>
        </w:tabs>
        <w:spacing w:line="360" w:lineRule="atLeast"/>
        <w:jc w:val="both"/>
        <w:rPr>
          <w:rFonts w:ascii="Palatino Linotype" w:hAnsi="Palatino Linotype" w:cs="Arial"/>
          <w:sz w:val="24"/>
          <w:szCs w:val="24"/>
        </w:rPr>
      </w:pPr>
    </w:p>
    <w:p w14:paraId="0EE1AE44" w14:textId="792D7812"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13.3.</w:t>
      </w:r>
      <w:r w:rsidRPr="00662676">
        <w:rPr>
          <w:rFonts w:ascii="Palatino Linotype" w:hAnsi="Palatino Linotype" w:cs="Arial"/>
          <w:sz w:val="24"/>
          <w:szCs w:val="24"/>
        </w:rPr>
        <w:tab/>
      </w:r>
      <w:r w:rsidRPr="00662676">
        <w:rPr>
          <w:rFonts w:ascii="Palatino Linotype" w:hAnsi="Palatino Linotype" w:cs="Arial"/>
          <w:b/>
          <w:bCs/>
          <w:sz w:val="24"/>
          <w:szCs w:val="24"/>
        </w:rPr>
        <w:t>O prazo recursal é de 03 (três) dias úteis</w:t>
      </w:r>
      <w:r w:rsidRPr="00662676">
        <w:rPr>
          <w:rFonts w:ascii="Palatino Linotype" w:hAnsi="Palatino Linotype" w:cs="Arial"/>
          <w:sz w:val="24"/>
          <w:szCs w:val="24"/>
        </w:rPr>
        <w:t>, contados da data de intimação ou de lavratura da ata.</w:t>
      </w:r>
    </w:p>
    <w:p w14:paraId="02E72559"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890751C" w14:textId="011E7D96"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13.4. </w:t>
      </w:r>
      <w:r w:rsidRPr="00662676">
        <w:rPr>
          <w:rFonts w:ascii="Palatino Linotype" w:hAnsi="Palatino Linotype" w:cs="Arial"/>
          <w:sz w:val="24"/>
          <w:szCs w:val="24"/>
        </w:rPr>
        <w:tab/>
        <w:t>Quando o recurso apresentado impugnar o julgamento das propostas ou o ato de habilitação ou inabilitação do licitante:</w:t>
      </w:r>
    </w:p>
    <w:p w14:paraId="58E9B2B3" w14:textId="77777777" w:rsidR="003B0712" w:rsidRPr="00662676" w:rsidRDefault="003B0712" w:rsidP="00E97200">
      <w:pPr>
        <w:pStyle w:val="Textodecomentrio"/>
        <w:numPr>
          <w:ilvl w:val="0"/>
          <w:numId w:val="3"/>
        </w:numPr>
        <w:spacing w:line="360" w:lineRule="atLeast"/>
        <w:ind w:left="567" w:firstLine="0"/>
        <w:jc w:val="both"/>
        <w:rPr>
          <w:rFonts w:ascii="Palatino Linotype" w:hAnsi="Palatino Linotype" w:cs="Arial"/>
          <w:sz w:val="24"/>
          <w:szCs w:val="24"/>
        </w:rPr>
      </w:pPr>
      <w:r w:rsidRPr="00662676">
        <w:rPr>
          <w:rFonts w:ascii="Palatino Linotype" w:hAnsi="Palatino Linotype" w:cs="Arial"/>
          <w:sz w:val="24"/>
          <w:szCs w:val="24"/>
        </w:rPr>
        <w:t>A intenção de recorrer deverá ser manifestada imediatamente, sob pena de preclusão;</w:t>
      </w:r>
    </w:p>
    <w:p w14:paraId="187973CB" w14:textId="77777777" w:rsidR="003B0712" w:rsidRPr="00662676" w:rsidRDefault="003B0712" w:rsidP="00E97200">
      <w:pPr>
        <w:pStyle w:val="Textodecomentrio"/>
        <w:numPr>
          <w:ilvl w:val="0"/>
          <w:numId w:val="3"/>
        </w:numPr>
        <w:spacing w:line="360" w:lineRule="atLeast"/>
        <w:ind w:left="567" w:firstLine="0"/>
        <w:jc w:val="both"/>
        <w:rPr>
          <w:rFonts w:ascii="Palatino Linotype" w:hAnsi="Palatino Linotype" w:cs="Arial"/>
          <w:sz w:val="24"/>
          <w:szCs w:val="24"/>
        </w:rPr>
      </w:pPr>
      <w:r w:rsidRPr="00662676">
        <w:rPr>
          <w:rFonts w:ascii="Palatino Linotype" w:hAnsi="Palatino Linotype" w:cs="Arial"/>
          <w:sz w:val="24"/>
          <w:szCs w:val="24"/>
        </w:rPr>
        <w:t>O prazo para apresentação das razões recursais será iniciado na data de intimação ou de lavratura da ata de habilitação ou inabilitação;</w:t>
      </w:r>
    </w:p>
    <w:p w14:paraId="065BE268" w14:textId="77777777" w:rsidR="003B0712" w:rsidRPr="00662676" w:rsidRDefault="003B0712" w:rsidP="00E97200">
      <w:pPr>
        <w:pStyle w:val="Textodecomentrio"/>
        <w:numPr>
          <w:ilvl w:val="0"/>
          <w:numId w:val="3"/>
        </w:numPr>
        <w:spacing w:line="360" w:lineRule="atLeast"/>
        <w:ind w:left="567" w:firstLine="0"/>
        <w:jc w:val="both"/>
        <w:rPr>
          <w:rFonts w:ascii="Palatino Linotype" w:hAnsi="Palatino Linotype" w:cs="Arial"/>
          <w:sz w:val="24"/>
          <w:szCs w:val="24"/>
        </w:rPr>
      </w:pPr>
      <w:r w:rsidRPr="00662676">
        <w:rPr>
          <w:rFonts w:ascii="Palatino Linotype" w:hAnsi="Palatino Linotype" w:cs="Arial"/>
          <w:sz w:val="24"/>
          <w:szCs w:val="24"/>
        </w:rPr>
        <w:t>Na hipótese de adoção da inversão de fases prevista no </w:t>
      </w:r>
      <w:r w:rsidR="005F13DB">
        <w:fldChar w:fldCharType="begin"/>
      </w:r>
      <w:r w:rsidR="005F13DB">
        <w:instrText xml:space="preserve"> HYPERLINK "http://www.planalto.gov.br/ccivil_03/_ato2019-2022/2021/lei/L14133.htm" \l "art17§1" </w:instrText>
      </w:r>
      <w:r w:rsidR="005F13DB">
        <w:fldChar w:fldCharType="separate"/>
      </w:r>
      <w:r w:rsidRPr="00662676">
        <w:rPr>
          <w:rStyle w:val="Hyperlink"/>
          <w:rFonts w:ascii="Palatino Linotype" w:hAnsi="Palatino Linotype" w:cs="Arial"/>
          <w:sz w:val="24"/>
          <w:szCs w:val="24"/>
        </w:rPr>
        <w:t>§ 1º do art. 17 da Lei nº 14.133, de 2021</w:t>
      </w:r>
      <w:r w:rsidR="005F13DB">
        <w:rPr>
          <w:rStyle w:val="Hyperlink"/>
          <w:rFonts w:ascii="Palatino Linotype" w:hAnsi="Palatino Linotype" w:cs="Arial"/>
          <w:sz w:val="24"/>
          <w:szCs w:val="24"/>
        </w:rPr>
        <w:fldChar w:fldCharType="end"/>
      </w:r>
      <w:r w:rsidRPr="00662676">
        <w:rPr>
          <w:rFonts w:ascii="Palatino Linotype" w:hAnsi="Palatino Linotype" w:cs="Arial"/>
          <w:sz w:val="24"/>
          <w:szCs w:val="24"/>
        </w:rPr>
        <w:t>, o prazo para apresentação das razões recursais será iniciado na data de intimação da ata de julgamento.</w:t>
      </w:r>
    </w:p>
    <w:p w14:paraId="0E0950FA" w14:textId="77777777" w:rsidR="003B0712" w:rsidRPr="00662676" w:rsidRDefault="003B0712" w:rsidP="00E97200">
      <w:pPr>
        <w:pStyle w:val="Textodecomentrio"/>
        <w:spacing w:line="360" w:lineRule="atLeast"/>
        <w:jc w:val="both"/>
        <w:rPr>
          <w:rFonts w:ascii="Palatino Linotype" w:hAnsi="Palatino Linotype" w:cs="Arial"/>
          <w:sz w:val="24"/>
          <w:szCs w:val="24"/>
        </w:rPr>
      </w:pPr>
    </w:p>
    <w:p w14:paraId="16744C35" w14:textId="426AF2D2"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13.5. </w:t>
      </w:r>
      <w:r w:rsidR="00CE5035">
        <w:rPr>
          <w:rFonts w:ascii="Palatino Linotype" w:hAnsi="Palatino Linotype" w:cs="Arial"/>
          <w:sz w:val="24"/>
          <w:szCs w:val="24"/>
        </w:rPr>
        <w:tab/>
      </w:r>
      <w:r w:rsidRPr="00662676">
        <w:rPr>
          <w:rFonts w:ascii="Palatino Linotype" w:hAnsi="Palatino Linotype" w:cs="Arial"/>
          <w:sz w:val="24"/>
          <w:szCs w:val="24"/>
        </w:rPr>
        <w:t xml:space="preserve">Os recursos deverão ser encaminhados para o endereço eletrônico </w:t>
      </w:r>
      <w:r w:rsidR="005F13DB">
        <w:fldChar w:fldCharType="begin"/>
      </w:r>
      <w:r w:rsidR="005F13DB">
        <w:instrText xml:space="preserve"> HYPERLINK "mailto:licitacao@brasilandia.ms.gov.br" </w:instrText>
      </w:r>
      <w:r w:rsidR="005F13DB">
        <w:fldChar w:fldCharType="separate"/>
      </w:r>
      <w:r w:rsidRPr="00662676">
        <w:rPr>
          <w:rStyle w:val="Hyperlink"/>
          <w:rFonts w:ascii="Palatino Linotype" w:hAnsi="Palatino Linotype" w:cs="Arial"/>
          <w:bCs/>
          <w:sz w:val="24"/>
          <w:szCs w:val="24"/>
        </w:rPr>
        <w:t>licitacao@brasilandia.ms.gov.br</w:t>
      </w:r>
      <w:r w:rsidR="005F13DB">
        <w:rPr>
          <w:rStyle w:val="Hyperlink"/>
          <w:rFonts w:ascii="Palatino Linotype" w:hAnsi="Palatino Linotype" w:cs="Arial"/>
          <w:bCs/>
          <w:sz w:val="24"/>
          <w:szCs w:val="24"/>
        </w:rPr>
        <w:fldChar w:fldCharType="end"/>
      </w:r>
      <w:r w:rsidRPr="00662676">
        <w:rPr>
          <w:rFonts w:ascii="Palatino Linotype" w:hAnsi="Palatino Linotype" w:cs="Arial"/>
          <w:sz w:val="24"/>
          <w:szCs w:val="24"/>
        </w:rPr>
        <w:t>, ou ainda protocolado no paço municipal.</w:t>
      </w:r>
    </w:p>
    <w:p w14:paraId="069C4860"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34914A6A" w14:textId="670F1982" w:rsidR="003B0712" w:rsidRDefault="003B0712" w:rsidP="00CE5035">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13.6.</w:t>
      </w:r>
      <w:r w:rsidRPr="00662676">
        <w:rPr>
          <w:rFonts w:ascii="Palatino Linotype" w:hAnsi="Palatino Linotype" w:cs="Arial"/>
          <w:sz w:val="24"/>
          <w:szCs w:val="24"/>
        </w:rPr>
        <w:tab/>
        <w:t xml:space="preserve">O recurso será dirigido à autoridade que tiver editado o ato ou proferido a decisão recorrida, a qual poderá reconsiderar sua decisão </w:t>
      </w:r>
      <w:r w:rsidRPr="00662676">
        <w:rPr>
          <w:rFonts w:ascii="Palatino Linotype" w:hAnsi="Palatino Linotype" w:cs="Arial"/>
          <w:b/>
          <w:bCs/>
          <w:sz w:val="24"/>
          <w:szCs w:val="24"/>
        </w:rPr>
        <w:t>no prazo de 3 (três) dias úteis</w:t>
      </w:r>
      <w:r w:rsidRPr="00662676">
        <w:rPr>
          <w:rFonts w:ascii="Palatino Linotype" w:hAnsi="Palatino Linotype" w:cs="Arial"/>
          <w:sz w:val="24"/>
          <w:szCs w:val="24"/>
        </w:rPr>
        <w:t xml:space="preserve">, ou, nesse mesmo prazo, encaminhar recurso para a autoridade superior, a qual deverá proferir sua decisão </w:t>
      </w:r>
      <w:r w:rsidRPr="00662676">
        <w:rPr>
          <w:rFonts w:ascii="Palatino Linotype" w:hAnsi="Palatino Linotype" w:cs="Arial"/>
          <w:b/>
          <w:bCs/>
          <w:sz w:val="24"/>
          <w:szCs w:val="24"/>
        </w:rPr>
        <w:t>no prazo de 10 (dez) dias úteis</w:t>
      </w:r>
      <w:r w:rsidRPr="00662676">
        <w:rPr>
          <w:rFonts w:ascii="Palatino Linotype" w:hAnsi="Palatino Linotype" w:cs="Arial"/>
          <w:sz w:val="24"/>
          <w:szCs w:val="24"/>
        </w:rPr>
        <w:t>, contado do recebimento dos autos.</w:t>
      </w:r>
    </w:p>
    <w:p w14:paraId="495278D4" w14:textId="77777777" w:rsidR="00997DD2" w:rsidRPr="00662676" w:rsidRDefault="00997DD2" w:rsidP="00CE5035">
      <w:pPr>
        <w:pStyle w:val="Textodecomentrio"/>
        <w:tabs>
          <w:tab w:val="left" w:pos="1134"/>
        </w:tabs>
        <w:spacing w:line="360" w:lineRule="atLeast"/>
        <w:jc w:val="both"/>
        <w:rPr>
          <w:rFonts w:ascii="Palatino Linotype" w:hAnsi="Palatino Linotype" w:cs="Arial"/>
          <w:sz w:val="24"/>
          <w:szCs w:val="24"/>
        </w:rPr>
      </w:pPr>
    </w:p>
    <w:p w14:paraId="78558BEE" w14:textId="6278C352"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13.7. </w:t>
      </w:r>
      <w:r w:rsidRPr="00662676">
        <w:rPr>
          <w:rFonts w:ascii="Palatino Linotype" w:hAnsi="Palatino Linotype" w:cs="Arial"/>
          <w:sz w:val="24"/>
          <w:szCs w:val="24"/>
        </w:rPr>
        <w:tab/>
        <w:t>Os recursos interpostos fora do prazo não serão conhecidos.</w:t>
      </w:r>
    </w:p>
    <w:p w14:paraId="04E63402"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0E65DEA9" w14:textId="26E165E6"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13.8.</w:t>
      </w:r>
      <w:r w:rsidRPr="00662676">
        <w:rPr>
          <w:rFonts w:ascii="Palatino Linotype" w:hAnsi="Palatino Linotype" w:cs="Arial"/>
          <w:sz w:val="24"/>
          <w:szCs w:val="24"/>
        </w:rPr>
        <w:tab/>
        <w:t xml:space="preserve">O prazo para apresentação de contrarrazões ao recurso pelos demais licitantes será de </w:t>
      </w:r>
      <w:r w:rsidRPr="00662676">
        <w:rPr>
          <w:rFonts w:ascii="Palatino Linotype" w:hAnsi="Palatino Linotype" w:cs="Arial"/>
          <w:b/>
          <w:bCs/>
          <w:sz w:val="24"/>
          <w:szCs w:val="24"/>
        </w:rPr>
        <w:t>3 (três) dias úteis</w:t>
      </w:r>
      <w:r w:rsidRPr="00662676">
        <w:rPr>
          <w:rFonts w:ascii="Palatino Linotype" w:hAnsi="Palatino Linotype" w:cs="Arial"/>
          <w:sz w:val="24"/>
          <w:szCs w:val="24"/>
        </w:rPr>
        <w:t>, contados da data da intimação pessoal ou da divulgação da interposição do recurso, assegurada a vista imediata dos elementos indispensáveis à defesa de seus interesses.</w:t>
      </w:r>
    </w:p>
    <w:p w14:paraId="751BBA21"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43C081CB" w14:textId="4A013831"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13.9.</w:t>
      </w:r>
      <w:r w:rsidRPr="00662676">
        <w:rPr>
          <w:rFonts w:ascii="Palatino Linotype" w:hAnsi="Palatino Linotype" w:cs="Arial"/>
          <w:sz w:val="24"/>
          <w:szCs w:val="24"/>
        </w:rPr>
        <w:tab/>
        <w:t xml:space="preserve">O recurso e o pedido de reconsideração terão efeito suspensivo do ato ou da decisão recorrida até que sobrevenha decisão final da autoridade competente. </w:t>
      </w:r>
    </w:p>
    <w:p w14:paraId="4B4021B0"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65927B7" w14:textId="3AEE602A"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13.10.</w:t>
      </w:r>
      <w:r w:rsidRPr="00662676">
        <w:rPr>
          <w:rFonts w:ascii="Palatino Linotype" w:hAnsi="Palatino Linotype" w:cs="Arial"/>
          <w:sz w:val="24"/>
          <w:szCs w:val="24"/>
        </w:rPr>
        <w:tab/>
        <w:t xml:space="preserve">O acolhimento do recurso invalida tão somente os atos insuscetíveis de aproveitamento. </w:t>
      </w:r>
    </w:p>
    <w:p w14:paraId="4B81562C" w14:textId="0E2C587B" w:rsidR="003B0712" w:rsidRDefault="003B0712"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 xml:space="preserve">13.11. </w:t>
      </w:r>
      <w:r w:rsidRPr="00662676">
        <w:rPr>
          <w:rFonts w:ascii="Palatino Linotype" w:hAnsi="Palatino Linotype" w:cs="Arial"/>
          <w:color w:val="000000"/>
          <w:sz w:val="24"/>
          <w:szCs w:val="24"/>
        </w:rPr>
        <w:tab/>
        <w:t>Os autos deste processo administrativo ficarão com vista franqueada as interessadas na Coordenadoria Geral de Licitações, no horário compreendido das 07h às 13h nos dias úteis (horário de Mato Grosso do Sul), conforme endereço constante no preâmbulo deste EDITAL.</w:t>
      </w:r>
    </w:p>
    <w:p w14:paraId="564B1177" w14:textId="77777777" w:rsidR="0069693E" w:rsidRPr="00662676" w:rsidRDefault="0069693E" w:rsidP="00E97200">
      <w:pPr>
        <w:pStyle w:val="Textodecomentrio"/>
        <w:tabs>
          <w:tab w:val="left" w:pos="1134"/>
        </w:tabs>
        <w:spacing w:line="360" w:lineRule="atLeast"/>
        <w:jc w:val="both"/>
        <w:rPr>
          <w:rFonts w:ascii="Palatino Linotype" w:hAnsi="Palatino Linotype" w:cs="Arial"/>
          <w:color w:val="000000"/>
          <w:sz w:val="24"/>
          <w:szCs w:val="24"/>
        </w:rPr>
      </w:pPr>
    </w:p>
    <w:p w14:paraId="4612B173" w14:textId="235082E5"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1</w:t>
      </w:r>
      <w:r w:rsidR="003B0712" w:rsidRPr="00662676">
        <w:rPr>
          <w:rFonts w:ascii="Palatino Linotype" w:hAnsi="Palatino Linotype" w:cs="Arial"/>
          <w:sz w:val="24"/>
          <w:szCs w:val="24"/>
          <w:lang w:val="pt-BR"/>
        </w:rPr>
        <w:t>4</w:t>
      </w:r>
      <w:r w:rsidRPr="00D8467D">
        <w:rPr>
          <w:rFonts w:ascii="Palatino Linotype" w:hAnsi="Palatino Linotype" w:cs="Arial"/>
          <w:sz w:val="24"/>
          <w:szCs w:val="24"/>
          <w:lang w:val="pt-BR"/>
        </w:rPr>
        <w:t>.</w:t>
      </w:r>
      <w:r w:rsidRPr="00D8467D">
        <w:rPr>
          <w:rFonts w:ascii="Palatino Linotype" w:hAnsi="Palatino Linotype" w:cs="Arial"/>
          <w:sz w:val="24"/>
          <w:szCs w:val="24"/>
          <w:lang w:val="pt-BR"/>
        </w:rPr>
        <w:tab/>
        <w:t>DA CONTRATAÇÃO</w:t>
      </w:r>
    </w:p>
    <w:p w14:paraId="562E7559" w14:textId="34C0AD24" w:rsidR="00AA541E"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rPr>
        <w:t>4</w:t>
      </w:r>
      <w:r w:rsidRPr="00662676">
        <w:rPr>
          <w:rFonts w:ascii="Palatino Linotype" w:hAnsi="Palatino Linotype" w:cs="Arial"/>
          <w:sz w:val="24"/>
          <w:szCs w:val="24"/>
        </w:rPr>
        <w:t>.1</w:t>
      </w:r>
      <w:r w:rsidRPr="00662676">
        <w:rPr>
          <w:rFonts w:ascii="Palatino Linotype" w:hAnsi="Palatino Linotype" w:cs="Arial"/>
          <w:sz w:val="24"/>
          <w:szCs w:val="24"/>
        </w:rPr>
        <w:tab/>
        <w:t>Será firmado CONTRATO com a LICITANTE VENCEDORA com base nos dispositivos da Lei Federal nº 14.133/2021 e suas alterações posteriores.</w:t>
      </w:r>
    </w:p>
    <w:p w14:paraId="5EBF15AB" w14:textId="77777777" w:rsidR="00C50F82" w:rsidRPr="00662676" w:rsidRDefault="00C50F82" w:rsidP="00E97200">
      <w:pPr>
        <w:pStyle w:val="Textodecomentrio"/>
        <w:tabs>
          <w:tab w:val="left" w:pos="1134"/>
        </w:tabs>
        <w:spacing w:line="360" w:lineRule="atLeast"/>
        <w:jc w:val="both"/>
        <w:rPr>
          <w:rFonts w:ascii="Palatino Linotype" w:hAnsi="Palatino Linotype" w:cs="Arial"/>
          <w:sz w:val="24"/>
          <w:szCs w:val="24"/>
        </w:rPr>
      </w:pPr>
    </w:p>
    <w:p w14:paraId="19B40999" w14:textId="752036D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rPr>
        <w:t>4</w:t>
      </w:r>
      <w:r w:rsidRPr="00662676">
        <w:rPr>
          <w:rFonts w:ascii="Palatino Linotype" w:hAnsi="Palatino Linotype" w:cs="Arial"/>
          <w:sz w:val="24"/>
          <w:szCs w:val="24"/>
        </w:rPr>
        <w:t>.2.</w:t>
      </w:r>
      <w:r w:rsidRPr="00662676">
        <w:rPr>
          <w:rFonts w:ascii="Palatino Linotype" w:hAnsi="Palatino Linotype" w:cs="Arial"/>
          <w:sz w:val="24"/>
          <w:szCs w:val="24"/>
        </w:rPr>
        <w:tab/>
        <w:t>Os prazos de convocação para assinatura de contrato obedecerão aos seguintes critérios:</w:t>
      </w:r>
    </w:p>
    <w:p w14:paraId="6E8B6FF0" w14:textId="4BA7FC59" w:rsidR="002068CE" w:rsidRPr="00662676" w:rsidRDefault="002068CE" w:rsidP="00E97200">
      <w:pPr>
        <w:pStyle w:val="Textodecomentrio"/>
        <w:spacing w:line="360" w:lineRule="atLeast"/>
        <w:ind w:left="1134"/>
        <w:jc w:val="both"/>
        <w:rPr>
          <w:rFonts w:ascii="Palatino Linotype" w:hAnsi="Palatino Linotype" w:cs="Arial"/>
          <w:sz w:val="24"/>
          <w:szCs w:val="24"/>
        </w:rPr>
      </w:pPr>
      <w:r w:rsidRPr="00662676">
        <w:rPr>
          <w:rFonts w:ascii="Palatino Linotype" w:hAnsi="Palatino Linotype" w:cs="Arial"/>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332D5595" w14:textId="77777777" w:rsidR="002068CE" w:rsidRPr="00662676" w:rsidRDefault="002068CE" w:rsidP="00E97200">
      <w:pPr>
        <w:pStyle w:val="Textodecomentrio"/>
        <w:spacing w:line="360" w:lineRule="atLeast"/>
        <w:ind w:left="1134"/>
        <w:jc w:val="both"/>
        <w:rPr>
          <w:rFonts w:ascii="Palatino Linotype" w:hAnsi="Palatino Linotype" w:cs="Arial"/>
          <w:sz w:val="24"/>
          <w:szCs w:val="24"/>
        </w:rPr>
      </w:pPr>
      <w:r w:rsidRPr="00662676">
        <w:rPr>
          <w:rFonts w:ascii="Palatino Linotype" w:hAnsi="Palatino Linotype" w:cs="Arial"/>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FFA9FE4" w14:textId="4CBABE8F" w:rsidR="00AA541E" w:rsidRPr="00662676" w:rsidRDefault="00AA541E" w:rsidP="00E97200">
      <w:pPr>
        <w:pStyle w:val="Textodecomentrio"/>
        <w:spacing w:line="360" w:lineRule="atLeast"/>
        <w:ind w:left="1134"/>
        <w:jc w:val="both"/>
        <w:rPr>
          <w:rFonts w:ascii="Palatino Linotype" w:hAnsi="Palatino Linotype" w:cs="Arial"/>
          <w:sz w:val="24"/>
          <w:szCs w:val="24"/>
        </w:rPr>
      </w:pPr>
      <w:r w:rsidRPr="00662676">
        <w:rPr>
          <w:rFonts w:ascii="Palatino Linotype" w:hAnsi="Palatino Linotype" w:cs="Arial"/>
          <w:sz w:val="24"/>
          <w:szCs w:val="24"/>
        </w:rPr>
        <w:t>c)</w:t>
      </w:r>
      <w:r w:rsidRPr="00662676">
        <w:rPr>
          <w:rFonts w:ascii="Palatino Linotype" w:hAnsi="Palatino Linotype" w:cs="Arial"/>
          <w:sz w:val="24"/>
          <w:szCs w:val="24"/>
        </w:rPr>
        <w:tab/>
        <w:t>Na hipótese de 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1CD4B04B"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67BE525" w14:textId="7024C8F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.2.1.</w:t>
      </w:r>
      <w:r w:rsidRPr="00662676">
        <w:rPr>
          <w:rFonts w:ascii="Palatino Linotype" w:hAnsi="Palatino Linotype" w:cs="Arial"/>
          <w:sz w:val="24"/>
          <w:szCs w:val="24"/>
        </w:rPr>
        <w:tab/>
        <w:t>A(s) empresa(s) conforme prazos estipulados no item 1</w:t>
      </w:r>
      <w:r w:rsidR="00E870AE" w:rsidRPr="00662676">
        <w:rPr>
          <w:rFonts w:ascii="Palatino Linotype" w:hAnsi="Palatino Linotype" w:cs="Arial"/>
          <w:sz w:val="24"/>
          <w:szCs w:val="24"/>
        </w:rPr>
        <w:t>4</w:t>
      </w:r>
      <w:r w:rsidRPr="00662676">
        <w:rPr>
          <w:rFonts w:ascii="Palatino Linotype" w:hAnsi="Palatino Linotype" w:cs="Arial"/>
          <w:sz w:val="24"/>
          <w:szCs w:val="24"/>
        </w:rPr>
        <w:t>.2 letras “a”, “b” e “c”, contados a partir da data de sua convocação nos termos do presente edital, poderá solicitar prorrogação do prazo de assinatura, desde que devidamente justificado e aceito a critério da Administração, sob pena de decair o direito à contratação, sem prejuízo das sanções previstas neste Edital.</w:t>
      </w:r>
    </w:p>
    <w:p w14:paraId="7A12833F"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341FAAE" w14:textId="3592E21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.3.</w:t>
      </w:r>
      <w:r w:rsidRPr="00662676">
        <w:rPr>
          <w:rFonts w:ascii="Palatino Linotype" w:hAnsi="Palatino Linotype" w:cs="Arial"/>
          <w:sz w:val="24"/>
          <w:szCs w:val="24"/>
        </w:rPr>
        <w:tab/>
        <w:t>A convocação para assinar o instrumento contratual obedecerá a ordem de classificação na licitação correspondente.</w:t>
      </w:r>
    </w:p>
    <w:p w14:paraId="053AA32E"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D6247C1" w14:textId="20778812"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.4.</w:t>
      </w:r>
      <w:r w:rsidRPr="00662676">
        <w:rPr>
          <w:rFonts w:ascii="Palatino Linotype" w:hAnsi="Palatino Linotype" w:cs="Arial"/>
          <w:sz w:val="24"/>
          <w:szCs w:val="24"/>
        </w:rPr>
        <w:tab/>
        <w:t>A recusa do adjudicatário em assinar o instrumento contratual, dentro do prazo estabelecido no edital, permitirá a convocação dos licitantes que aceitarem fornecer os bens, executar as obras ou serviços, inclusive de engenharia, seguindo a ordem de</w:t>
      </w:r>
      <w:r w:rsidR="0093453D" w:rsidRPr="00662676">
        <w:rPr>
          <w:rFonts w:ascii="Palatino Linotype" w:hAnsi="Palatino Linotype" w:cs="Arial"/>
          <w:sz w:val="24"/>
          <w:szCs w:val="24"/>
        </w:rPr>
        <w:t xml:space="preserve"> classificação.</w:t>
      </w:r>
    </w:p>
    <w:p w14:paraId="6E96A4CA" w14:textId="2C85F799" w:rsidR="00346675"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1</w:t>
      </w:r>
      <w:r w:rsidR="00E870AE" w:rsidRPr="00662676">
        <w:rPr>
          <w:rFonts w:ascii="Palatino Linotype" w:hAnsi="Palatino Linotype" w:cs="Arial"/>
          <w:sz w:val="24"/>
          <w:szCs w:val="24"/>
        </w:rPr>
        <w:t>4</w:t>
      </w:r>
      <w:r w:rsidRPr="00662676">
        <w:rPr>
          <w:rFonts w:ascii="Palatino Linotype" w:hAnsi="Palatino Linotype" w:cs="Arial"/>
          <w:sz w:val="24"/>
          <w:szCs w:val="24"/>
        </w:rPr>
        <w:t>.5. Na hipótese de a LICITANTE VENCEDORA não assinar o CONTRATO no prazo mencionado no item anterior, ou deixar de apresentar os documentos previstos a Administração Municipal convocará as licitantes remanescentes, na ordem de classificação, para fazê-lo em igual prazo, nos termos do art. 89, §2º, da Lei n. 14.133/2021, para a celebração do contrato nas condições propostas pelo licitante vencedor.</w:t>
      </w:r>
    </w:p>
    <w:p w14:paraId="64087985" w14:textId="77777777" w:rsidR="0093453D" w:rsidRPr="00662676" w:rsidRDefault="0093453D" w:rsidP="00E97200">
      <w:pPr>
        <w:pStyle w:val="Textodecomentrio"/>
        <w:tabs>
          <w:tab w:val="left" w:pos="1134"/>
        </w:tabs>
        <w:spacing w:line="360" w:lineRule="atLeast"/>
        <w:jc w:val="both"/>
        <w:rPr>
          <w:rFonts w:ascii="Palatino Linotype" w:hAnsi="Palatino Linotype" w:cs="Arial"/>
          <w:sz w:val="24"/>
          <w:szCs w:val="24"/>
        </w:rPr>
      </w:pPr>
    </w:p>
    <w:p w14:paraId="4C4926D8" w14:textId="691F7E36" w:rsidR="00AA541E" w:rsidRPr="00662676" w:rsidRDefault="00AA541E"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 xml:space="preserve">.6. As responsabilidades, obrigações, bem como as demais condições constam do instrumento contratual e a ser celebrado com a LICITANTE VENCEDORA, conforme </w:t>
      </w:r>
      <w:r w:rsidRPr="00BE69D2">
        <w:rPr>
          <w:rFonts w:ascii="Palatino Linotype" w:hAnsi="Palatino Linotype" w:cs="Arial"/>
          <w:b/>
          <w:sz w:val="24"/>
          <w:szCs w:val="24"/>
        </w:rPr>
        <w:t>MINUTA DO CONTRATO (</w:t>
      </w:r>
      <w:r w:rsidRPr="00BE69D2">
        <w:rPr>
          <w:rFonts w:ascii="Palatino Linotype" w:hAnsi="Palatino Linotype" w:cs="Arial"/>
          <w:b/>
          <w:bCs/>
          <w:sz w:val="24"/>
          <w:szCs w:val="24"/>
        </w:rPr>
        <w:t>ANEXO I</w:t>
      </w:r>
      <w:r w:rsidRPr="00BE69D2">
        <w:rPr>
          <w:rFonts w:ascii="Palatino Linotype" w:hAnsi="Palatino Linotype" w:cs="Arial"/>
          <w:b/>
          <w:sz w:val="24"/>
          <w:szCs w:val="24"/>
        </w:rPr>
        <w:t>).</w:t>
      </w:r>
    </w:p>
    <w:p w14:paraId="2D64070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16F9513" w14:textId="0A382247" w:rsidR="00AA541E" w:rsidRPr="00662676" w:rsidRDefault="00AA541E" w:rsidP="00E97200">
      <w:pPr>
        <w:pStyle w:val="Textodecomentrio"/>
        <w:tabs>
          <w:tab w:val="left" w:pos="1134"/>
        </w:tabs>
        <w:spacing w:line="360" w:lineRule="atLeast"/>
        <w:jc w:val="both"/>
        <w:rPr>
          <w:rFonts w:ascii="Palatino Linotype" w:hAnsi="Palatino Linotype" w:cs="Arial"/>
          <w:b/>
          <w:sz w:val="24"/>
          <w:szCs w:val="24"/>
        </w:rPr>
      </w:pPr>
      <w:r w:rsidRPr="00153908">
        <w:rPr>
          <w:rFonts w:ascii="Palatino Linotype" w:hAnsi="Palatino Linotype" w:cs="Arial"/>
          <w:sz w:val="24"/>
          <w:szCs w:val="24"/>
        </w:rPr>
        <w:t>1</w:t>
      </w:r>
      <w:r w:rsidR="00E870AE" w:rsidRPr="00153908">
        <w:rPr>
          <w:rFonts w:ascii="Palatino Linotype" w:hAnsi="Palatino Linotype" w:cs="Arial"/>
          <w:sz w:val="24"/>
          <w:szCs w:val="24"/>
        </w:rPr>
        <w:t>4</w:t>
      </w:r>
      <w:r w:rsidRPr="00153908">
        <w:rPr>
          <w:rFonts w:ascii="Palatino Linotype" w:hAnsi="Palatino Linotype" w:cs="Arial"/>
          <w:sz w:val="24"/>
          <w:szCs w:val="24"/>
        </w:rPr>
        <w:t xml:space="preserve">.7. </w:t>
      </w:r>
      <w:r w:rsidR="002B348F" w:rsidRPr="00153908">
        <w:rPr>
          <w:rFonts w:ascii="Palatino Linotype" w:hAnsi="Palatino Linotype" w:cs="Arial"/>
          <w:sz w:val="24"/>
          <w:szCs w:val="24"/>
        </w:rPr>
        <w:tab/>
      </w:r>
      <w:r w:rsidRPr="00153908">
        <w:rPr>
          <w:rFonts w:ascii="Palatino Linotype" w:hAnsi="Palatino Linotype" w:cs="Arial"/>
          <w:sz w:val="24"/>
          <w:szCs w:val="24"/>
        </w:rPr>
        <w:t xml:space="preserve">Os preços inicialmente propostos poderão ser reajustados, após decorridos </w:t>
      </w:r>
      <w:r w:rsidRPr="00153908">
        <w:rPr>
          <w:rFonts w:ascii="Palatino Linotype" w:hAnsi="Palatino Linotype" w:cs="Arial"/>
          <w:b/>
          <w:sz w:val="24"/>
          <w:szCs w:val="24"/>
        </w:rPr>
        <w:t>12 (doze) meses</w:t>
      </w:r>
      <w:r w:rsidRPr="00153908">
        <w:rPr>
          <w:rFonts w:ascii="Palatino Linotype" w:hAnsi="Palatino Linotype" w:cs="Arial"/>
          <w:sz w:val="24"/>
          <w:szCs w:val="24"/>
        </w:rPr>
        <w:t xml:space="preserve">, contados a </w:t>
      </w:r>
      <w:r w:rsidR="00153908" w:rsidRPr="00153908">
        <w:rPr>
          <w:rFonts w:ascii="Palatino Linotype" w:hAnsi="Palatino Linotype" w:cs="Arial"/>
          <w:sz w:val="24"/>
          <w:szCs w:val="24"/>
        </w:rPr>
        <w:t>partir da data-base do orçamento de referência</w:t>
      </w:r>
      <w:r w:rsidRPr="00153908">
        <w:rPr>
          <w:rFonts w:ascii="Palatino Linotype" w:hAnsi="Palatino Linotype" w:cs="Arial"/>
          <w:sz w:val="24"/>
          <w:szCs w:val="24"/>
        </w:rPr>
        <w:t xml:space="preserve">, por meio de </w:t>
      </w:r>
      <w:r w:rsidRPr="00153908">
        <w:rPr>
          <w:rFonts w:ascii="Palatino Linotype" w:hAnsi="Palatino Linotype" w:cs="Arial"/>
          <w:b/>
          <w:sz w:val="24"/>
          <w:szCs w:val="24"/>
        </w:rPr>
        <w:t>Índice Nacional da Construção Civil – INCC.</w:t>
      </w:r>
    </w:p>
    <w:p w14:paraId="60B6F6CE"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627353E" w14:textId="62BA591D"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1</w:t>
      </w:r>
      <w:r w:rsidR="00E870AE" w:rsidRPr="00662676">
        <w:rPr>
          <w:rFonts w:ascii="Palatino Linotype" w:hAnsi="Palatino Linotype" w:cs="Arial"/>
          <w:sz w:val="24"/>
          <w:szCs w:val="24"/>
          <w:lang w:val="pt-BR"/>
        </w:rPr>
        <w:t>5</w:t>
      </w:r>
      <w:r w:rsidRPr="00D8467D">
        <w:rPr>
          <w:rFonts w:ascii="Palatino Linotype" w:hAnsi="Palatino Linotype" w:cs="Arial"/>
          <w:sz w:val="24"/>
          <w:szCs w:val="24"/>
          <w:lang w:val="pt-BR"/>
        </w:rPr>
        <w:t>.</w:t>
      </w:r>
      <w:r w:rsidRPr="00D8467D">
        <w:rPr>
          <w:rFonts w:ascii="Palatino Linotype" w:hAnsi="Palatino Linotype" w:cs="Arial"/>
          <w:sz w:val="24"/>
          <w:szCs w:val="24"/>
          <w:lang w:val="pt-BR"/>
        </w:rPr>
        <w:tab/>
        <w:t>DOS PRAZOS</w:t>
      </w:r>
    </w:p>
    <w:p w14:paraId="093287C2" w14:textId="7FA71C7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5</w:t>
      </w:r>
      <w:r w:rsidRPr="00662676">
        <w:rPr>
          <w:rFonts w:ascii="Palatino Linotype" w:hAnsi="Palatino Linotype" w:cs="Arial"/>
          <w:sz w:val="24"/>
          <w:szCs w:val="24"/>
        </w:rPr>
        <w:t>.1.</w:t>
      </w:r>
      <w:r w:rsidRPr="00662676">
        <w:rPr>
          <w:rFonts w:ascii="Palatino Linotype" w:hAnsi="Palatino Linotype" w:cs="Arial"/>
          <w:sz w:val="24"/>
          <w:szCs w:val="24"/>
        </w:rPr>
        <w:tab/>
        <w:t xml:space="preserve">O CONTRATO a ser firmado terá vigência estimada até </w:t>
      </w:r>
      <w:r w:rsidRPr="00662676">
        <w:rPr>
          <w:rFonts w:ascii="Palatino Linotype" w:hAnsi="Palatino Linotype" w:cs="Arial"/>
          <w:b/>
          <w:bCs/>
          <w:sz w:val="24"/>
          <w:szCs w:val="24"/>
          <w:highlight w:val="yellow"/>
        </w:rPr>
        <w:t>12 (doze) meses</w:t>
      </w:r>
      <w:r w:rsidRPr="00662676">
        <w:rPr>
          <w:rFonts w:ascii="Palatino Linotype" w:hAnsi="Palatino Linotype" w:cs="Arial"/>
          <w:sz w:val="24"/>
          <w:szCs w:val="24"/>
        </w:rPr>
        <w:t>, podendo ser prorrogado mediante acordo entre as partes, observada a legislação pertinente e a necessidade da prorrogação, devidamente justificadas nos termos da legislação em vigor, conforme Lei Federal nº 14.133/2021 e alterações posteriores.</w:t>
      </w:r>
    </w:p>
    <w:p w14:paraId="4896D9C7" w14:textId="5E2D8C5F" w:rsidR="002B348F" w:rsidRPr="00662676" w:rsidRDefault="002B348F" w:rsidP="00E97200">
      <w:pPr>
        <w:pStyle w:val="Textodecomentrio"/>
        <w:tabs>
          <w:tab w:val="left" w:pos="1134"/>
        </w:tabs>
        <w:spacing w:line="360" w:lineRule="atLeast"/>
        <w:jc w:val="both"/>
        <w:rPr>
          <w:rFonts w:ascii="Palatino Linotype" w:hAnsi="Palatino Linotype" w:cs="Arial"/>
          <w:sz w:val="24"/>
          <w:szCs w:val="24"/>
        </w:rPr>
      </w:pPr>
    </w:p>
    <w:p w14:paraId="146EF3A1" w14:textId="4045C804" w:rsidR="002B348F" w:rsidRDefault="002B348F"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5</w:t>
      </w:r>
      <w:r w:rsidRPr="00662676">
        <w:rPr>
          <w:rFonts w:ascii="Palatino Linotype" w:hAnsi="Palatino Linotype" w:cs="Arial"/>
          <w:sz w:val="24"/>
          <w:szCs w:val="24"/>
        </w:rPr>
        <w:t>.1.</w:t>
      </w:r>
      <w:r w:rsidRPr="00662676">
        <w:rPr>
          <w:rFonts w:ascii="Palatino Linotype" w:hAnsi="Palatino Linotype" w:cs="Arial"/>
          <w:sz w:val="24"/>
          <w:szCs w:val="24"/>
        </w:rPr>
        <w:tab/>
        <w:t xml:space="preserve">O </w:t>
      </w:r>
      <w:r w:rsidRPr="00662676">
        <w:rPr>
          <w:rFonts w:ascii="Palatino Linotype" w:hAnsi="Palatino Linotype" w:cs="Arial"/>
          <w:b/>
          <w:bCs/>
          <w:sz w:val="24"/>
          <w:szCs w:val="24"/>
          <w:highlight w:val="yellow"/>
        </w:rPr>
        <w:t xml:space="preserve">prazo de execução dos serviços é de </w:t>
      </w:r>
      <w:r w:rsidR="00A43E39">
        <w:rPr>
          <w:rFonts w:ascii="Palatino Linotype" w:hAnsi="Palatino Linotype" w:cs="Arial"/>
          <w:b/>
          <w:bCs/>
          <w:sz w:val="24"/>
          <w:szCs w:val="24"/>
          <w:highlight w:val="yellow"/>
        </w:rPr>
        <w:t>9</w:t>
      </w:r>
      <w:r w:rsidR="004E1291" w:rsidRPr="00662676">
        <w:rPr>
          <w:rFonts w:ascii="Palatino Linotype" w:hAnsi="Palatino Linotype" w:cs="Arial"/>
          <w:b/>
          <w:bCs/>
          <w:sz w:val="24"/>
          <w:szCs w:val="24"/>
          <w:highlight w:val="yellow"/>
        </w:rPr>
        <w:t>0</w:t>
      </w:r>
      <w:r w:rsidRPr="00662676">
        <w:rPr>
          <w:rFonts w:ascii="Palatino Linotype" w:hAnsi="Palatino Linotype" w:cs="Arial"/>
          <w:b/>
          <w:bCs/>
          <w:sz w:val="24"/>
          <w:szCs w:val="24"/>
          <w:highlight w:val="yellow"/>
        </w:rPr>
        <w:t xml:space="preserve"> (</w:t>
      </w:r>
      <w:r w:rsidR="00A43E39">
        <w:rPr>
          <w:rFonts w:ascii="Palatino Linotype" w:hAnsi="Palatino Linotype" w:cs="Arial"/>
          <w:b/>
          <w:bCs/>
          <w:sz w:val="24"/>
          <w:szCs w:val="24"/>
          <w:highlight w:val="yellow"/>
        </w:rPr>
        <w:t>noventa</w:t>
      </w:r>
      <w:r w:rsidRPr="00662676">
        <w:rPr>
          <w:rFonts w:ascii="Palatino Linotype" w:hAnsi="Palatino Linotype" w:cs="Arial"/>
          <w:b/>
          <w:bCs/>
          <w:sz w:val="24"/>
          <w:szCs w:val="24"/>
          <w:highlight w:val="yellow"/>
        </w:rPr>
        <w:t xml:space="preserve">) </w:t>
      </w:r>
      <w:r w:rsidR="00A43E39">
        <w:rPr>
          <w:rFonts w:ascii="Palatino Linotype" w:hAnsi="Palatino Linotype" w:cs="Arial"/>
          <w:b/>
          <w:bCs/>
          <w:sz w:val="24"/>
          <w:szCs w:val="24"/>
          <w:highlight w:val="yellow"/>
        </w:rPr>
        <w:t>dias</w:t>
      </w:r>
      <w:r w:rsidRPr="00662676">
        <w:rPr>
          <w:rFonts w:ascii="Palatino Linotype" w:hAnsi="Palatino Linotype" w:cs="Arial"/>
          <w:sz w:val="24"/>
          <w:szCs w:val="24"/>
        </w:rPr>
        <w:t xml:space="preserve">, contados da Autorização de Fornecimento/Ordem de Serviço, em remessa única, </w:t>
      </w:r>
      <w:r w:rsidRPr="00662676">
        <w:rPr>
          <w:rFonts w:ascii="Palatino Linotype" w:hAnsi="Palatino Linotype" w:cs="Arial"/>
          <w:b/>
          <w:bCs/>
          <w:sz w:val="24"/>
          <w:szCs w:val="24"/>
          <w:highlight w:val="yellow"/>
        </w:rPr>
        <w:t>conforme Cronograma Físico Financeiro</w:t>
      </w:r>
      <w:r w:rsidRPr="00662676">
        <w:rPr>
          <w:rFonts w:ascii="Palatino Linotype" w:hAnsi="Palatino Linotype" w:cs="Arial"/>
          <w:sz w:val="24"/>
          <w:szCs w:val="24"/>
        </w:rPr>
        <w:t xml:space="preserve"> anexado a este Edital.</w:t>
      </w:r>
    </w:p>
    <w:p w14:paraId="50170F4E" w14:textId="77777777" w:rsidR="003D0FF5" w:rsidRPr="00662676" w:rsidRDefault="003D0FF5" w:rsidP="00E97200">
      <w:pPr>
        <w:pStyle w:val="Textodecomentrio"/>
        <w:tabs>
          <w:tab w:val="left" w:pos="1134"/>
        </w:tabs>
        <w:spacing w:line="360" w:lineRule="atLeast"/>
        <w:jc w:val="both"/>
        <w:rPr>
          <w:rFonts w:ascii="Palatino Linotype" w:hAnsi="Palatino Linotype" w:cs="Arial"/>
          <w:i/>
          <w:sz w:val="24"/>
          <w:szCs w:val="24"/>
        </w:rPr>
      </w:pPr>
    </w:p>
    <w:p w14:paraId="6CDEA7B5" w14:textId="7493104E"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Style w:val="Forte"/>
          <w:rFonts w:ascii="Palatino Linotype" w:hAnsi="Palatino Linotype" w:cs="Arial"/>
          <w:b w:val="0"/>
          <w:bCs w:val="0"/>
          <w:color w:val="000000"/>
          <w:sz w:val="24"/>
          <w:szCs w:val="24"/>
        </w:rPr>
        <w:t>1</w:t>
      </w:r>
      <w:r w:rsidR="00E870AE" w:rsidRPr="00662676">
        <w:rPr>
          <w:rStyle w:val="Forte"/>
          <w:rFonts w:ascii="Palatino Linotype" w:hAnsi="Palatino Linotype" w:cs="Arial"/>
          <w:b w:val="0"/>
          <w:bCs w:val="0"/>
          <w:color w:val="000000"/>
          <w:sz w:val="24"/>
          <w:szCs w:val="24"/>
        </w:rPr>
        <w:t>5</w:t>
      </w:r>
      <w:r w:rsidRPr="00662676">
        <w:rPr>
          <w:rStyle w:val="Forte"/>
          <w:rFonts w:ascii="Palatino Linotype" w:hAnsi="Palatino Linotype" w:cs="Arial"/>
          <w:b w:val="0"/>
          <w:bCs w:val="0"/>
          <w:color w:val="000000"/>
          <w:sz w:val="24"/>
          <w:szCs w:val="24"/>
        </w:rPr>
        <w:t>.</w:t>
      </w:r>
      <w:r w:rsidR="002B348F" w:rsidRPr="00662676">
        <w:rPr>
          <w:rStyle w:val="Forte"/>
          <w:rFonts w:ascii="Palatino Linotype" w:hAnsi="Palatino Linotype" w:cs="Arial"/>
          <w:b w:val="0"/>
          <w:bCs w:val="0"/>
          <w:color w:val="000000"/>
          <w:sz w:val="24"/>
          <w:szCs w:val="24"/>
        </w:rPr>
        <w:t>3</w:t>
      </w:r>
      <w:r w:rsidRPr="00662676">
        <w:rPr>
          <w:rStyle w:val="Forte"/>
          <w:rFonts w:ascii="Palatino Linotype" w:hAnsi="Palatino Linotype" w:cs="Arial"/>
          <w:b w:val="0"/>
          <w:bCs w:val="0"/>
          <w:color w:val="000000"/>
          <w:sz w:val="24"/>
          <w:szCs w:val="24"/>
        </w:rPr>
        <w:t>.</w:t>
      </w:r>
      <w:r w:rsidRPr="00662676">
        <w:rPr>
          <w:rStyle w:val="Forte"/>
          <w:rFonts w:ascii="Palatino Linotype" w:hAnsi="Palatino Linotype" w:cs="Arial"/>
          <w:color w:val="000000"/>
          <w:sz w:val="24"/>
          <w:szCs w:val="24"/>
        </w:rPr>
        <w:t xml:space="preserve"> </w:t>
      </w:r>
      <w:r w:rsidR="002B348F" w:rsidRPr="00662676">
        <w:rPr>
          <w:rStyle w:val="Forte"/>
          <w:rFonts w:ascii="Palatino Linotype" w:hAnsi="Palatino Linotype" w:cs="Arial"/>
          <w:color w:val="000000"/>
          <w:sz w:val="24"/>
          <w:szCs w:val="24"/>
        </w:rPr>
        <w:tab/>
      </w:r>
      <w:r w:rsidRPr="00662676">
        <w:rPr>
          <w:rFonts w:ascii="Palatino Linotype" w:hAnsi="Palatino Linotype" w:cs="Arial"/>
          <w:color w:val="000000"/>
          <w:sz w:val="24"/>
          <w:szCs w:val="24"/>
        </w:rPr>
        <w:t xml:space="preserve">A CONTRATADA poderá se opor à prorrogação de que trata o item anterior, desde que o faça mediante documento escrito, recebido pela Unidade contratante em </w:t>
      </w:r>
      <w:r w:rsidRPr="00662676">
        <w:rPr>
          <w:rFonts w:ascii="Palatino Linotype" w:hAnsi="Palatino Linotype" w:cs="Arial"/>
          <w:b/>
          <w:bCs/>
          <w:color w:val="000000"/>
          <w:sz w:val="24"/>
          <w:szCs w:val="24"/>
        </w:rPr>
        <w:t>até 30 (trinta) dias</w:t>
      </w:r>
      <w:r w:rsidRPr="00662676">
        <w:rPr>
          <w:rFonts w:ascii="Palatino Linotype" w:hAnsi="Palatino Linotype" w:cs="Arial"/>
          <w:color w:val="000000"/>
          <w:sz w:val="24"/>
          <w:szCs w:val="24"/>
        </w:rPr>
        <w:t xml:space="preserve"> antes do vencimento do contrato, ou de cada uma das prorrogações do prazo de vigência. </w:t>
      </w:r>
    </w:p>
    <w:p w14:paraId="34D4AB7D"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5DC3A111" w14:textId="28B771EA"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4</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As prorrogações de prazo de vigência serão formalizadas mediante celebração dos respectivos termos de aditamento ao contrato, respeitadas as condições prescritas na Lei federal nº 14.133/2021. </w:t>
      </w:r>
    </w:p>
    <w:p w14:paraId="1C840AA8" w14:textId="77777777" w:rsidR="002B348F" w:rsidRPr="00662676" w:rsidRDefault="002B348F" w:rsidP="00E97200">
      <w:pPr>
        <w:pStyle w:val="Textodecomentrio"/>
        <w:tabs>
          <w:tab w:val="left" w:pos="1134"/>
        </w:tabs>
        <w:spacing w:line="360" w:lineRule="atLeast"/>
        <w:jc w:val="both"/>
        <w:rPr>
          <w:rFonts w:ascii="Palatino Linotype" w:hAnsi="Palatino Linotype" w:cs="Arial"/>
          <w:color w:val="000000"/>
          <w:sz w:val="24"/>
          <w:szCs w:val="24"/>
        </w:rPr>
      </w:pPr>
    </w:p>
    <w:p w14:paraId="65E66F1D" w14:textId="4B4ACE16"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 não prorrogação do prazo de vigência contratual por conveniência da Administração não gerará à contratada direito a qualquer espécie de indenização. </w:t>
      </w:r>
    </w:p>
    <w:p w14:paraId="54418CF1" w14:textId="77777777" w:rsidR="00AA541E" w:rsidRPr="00662676" w:rsidRDefault="00AA541E" w:rsidP="00E97200">
      <w:pPr>
        <w:pStyle w:val="Textodecomentrio"/>
        <w:tabs>
          <w:tab w:val="left" w:pos="1134"/>
        </w:tabs>
        <w:spacing w:line="360" w:lineRule="atLeast"/>
        <w:jc w:val="both"/>
        <w:rPr>
          <w:rStyle w:val="Forte"/>
          <w:rFonts w:ascii="Palatino Linotype" w:hAnsi="Palatino Linotype" w:cs="Arial"/>
          <w:b w:val="0"/>
          <w:bCs w:val="0"/>
          <w:color w:val="000000"/>
          <w:sz w:val="24"/>
          <w:szCs w:val="24"/>
        </w:rPr>
      </w:pPr>
    </w:p>
    <w:p w14:paraId="71C8D87B" w14:textId="7BF2265E" w:rsidR="00AA541E"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Style w:val="Forte"/>
          <w:rFonts w:ascii="Palatino Linotype" w:hAnsi="Palatino Linotype" w:cs="Arial"/>
          <w:b w:val="0"/>
          <w:bCs w:val="0"/>
          <w:color w:val="000000"/>
          <w:sz w:val="24"/>
          <w:szCs w:val="24"/>
        </w:rPr>
        <w:lastRenderedPageBreak/>
        <w:t>1</w:t>
      </w:r>
      <w:r w:rsidR="00E870AE" w:rsidRPr="00662676">
        <w:rPr>
          <w:rStyle w:val="Forte"/>
          <w:rFonts w:ascii="Palatino Linotype" w:hAnsi="Palatino Linotype" w:cs="Arial"/>
          <w:b w:val="0"/>
          <w:bCs w:val="0"/>
          <w:color w:val="000000"/>
          <w:sz w:val="24"/>
          <w:szCs w:val="24"/>
        </w:rPr>
        <w:t>5</w:t>
      </w:r>
      <w:r w:rsidRPr="00662676">
        <w:rPr>
          <w:rStyle w:val="Forte"/>
          <w:rFonts w:ascii="Palatino Linotype" w:hAnsi="Palatino Linotype" w:cs="Arial"/>
          <w:b w:val="0"/>
          <w:bCs w:val="0"/>
          <w:color w:val="000000"/>
          <w:sz w:val="24"/>
          <w:szCs w:val="24"/>
        </w:rPr>
        <w:t>.</w:t>
      </w:r>
      <w:r w:rsidR="002B348F" w:rsidRPr="00662676">
        <w:rPr>
          <w:rStyle w:val="Forte"/>
          <w:rFonts w:ascii="Palatino Linotype" w:hAnsi="Palatino Linotype" w:cs="Arial"/>
          <w:b w:val="0"/>
          <w:bCs w:val="0"/>
          <w:color w:val="000000"/>
          <w:sz w:val="24"/>
          <w:szCs w:val="24"/>
        </w:rPr>
        <w:t>6</w:t>
      </w:r>
      <w:r w:rsidRPr="00662676">
        <w:rPr>
          <w:rStyle w:val="Forte"/>
          <w:rFonts w:ascii="Palatino Linotype" w:hAnsi="Palatino Linotype" w:cs="Arial"/>
          <w:b w:val="0"/>
          <w:bCs w:val="0"/>
          <w:color w:val="000000"/>
          <w:sz w:val="24"/>
          <w:szCs w:val="24"/>
        </w:rPr>
        <w:t>.</w:t>
      </w:r>
      <w:r w:rsidRPr="00662676">
        <w:rPr>
          <w:rStyle w:val="Forte"/>
          <w:rFonts w:ascii="Palatino Linotype" w:hAnsi="Palatino Linotype" w:cs="Arial"/>
          <w:color w:val="000000"/>
          <w:sz w:val="24"/>
          <w:szCs w:val="24"/>
        </w:rPr>
        <w:t xml:space="preserve"> </w:t>
      </w:r>
      <w:r w:rsidR="002B348F" w:rsidRPr="00662676">
        <w:rPr>
          <w:rStyle w:val="Forte"/>
          <w:rFonts w:ascii="Palatino Linotype" w:hAnsi="Palatino Linotype" w:cs="Arial"/>
          <w:color w:val="000000"/>
          <w:sz w:val="24"/>
          <w:szCs w:val="24"/>
        </w:rPr>
        <w:tab/>
      </w:r>
      <w:r w:rsidRPr="00662676">
        <w:rPr>
          <w:rFonts w:ascii="Palatino Linotype" w:hAnsi="Palatino Linotype" w:cs="Arial"/>
          <w:color w:val="000000"/>
          <w:sz w:val="24"/>
          <w:szCs w:val="24"/>
        </w:rPr>
        <w:t>Não obstante o prazo estipulado no subitem 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 xml:space="preserve">.1, a vigência contratual nos exercícios subsequentes ao da assinatura do contrato estará sujeita a existência de recursos aprovados nas respectivas Leis Orçamentárias de cada exercício, para atender as respectivas despesas. </w:t>
      </w:r>
    </w:p>
    <w:p w14:paraId="13B6DDAF" w14:textId="77777777" w:rsidR="00997DD2" w:rsidRPr="00662676" w:rsidRDefault="00997DD2" w:rsidP="00E97200">
      <w:pPr>
        <w:pStyle w:val="Textodecomentrio"/>
        <w:tabs>
          <w:tab w:val="left" w:pos="1134"/>
        </w:tabs>
        <w:spacing w:line="360" w:lineRule="atLeast"/>
        <w:jc w:val="both"/>
        <w:rPr>
          <w:rFonts w:ascii="Palatino Linotype" w:hAnsi="Palatino Linotype" w:cs="Arial"/>
          <w:color w:val="000000"/>
          <w:sz w:val="24"/>
          <w:szCs w:val="24"/>
        </w:rPr>
      </w:pPr>
    </w:p>
    <w:p w14:paraId="3FF68A15" w14:textId="6B053133"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O prazo máximo para o início da prestação de serviços será a partir da data de recebimento da Ordem de Serviço ou instrumento equivalente.</w:t>
      </w:r>
    </w:p>
    <w:p w14:paraId="670C14AD" w14:textId="77777777" w:rsidR="0093453D" w:rsidRPr="00662676" w:rsidRDefault="0093453D" w:rsidP="00E97200">
      <w:pPr>
        <w:pStyle w:val="Textodecomentrio"/>
        <w:tabs>
          <w:tab w:val="left" w:pos="1134"/>
        </w:tabs>
        <w:spacing w:line="360" w:lineRule="atLeast"/>
        <w:jc w:val="both"/>
        <w:rPr>
          <w:rFonts w:ascii="Palatino Linotype" w:hAnsi="Palatino Linotype" w:cs="Arial"/>
          <w:color w:val="000000"/>
          <w:sz w:val="24"/>
          <w:szCs w:val="24"/>
        </w:rPr>
      </w:pPr>
    </w:p>
    <w:p w14:paraId="701C2835" w14:textId="1FB2F29D" w:rsidR="00AA541E"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8</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As condições e prazos de entrega e medições constam no Termo de Referência e/ou Minuta contratual.</w:t>
      </w:r>
    </w:p>
    <w:p w14:paraId="2F122B41" w14:textId="77777777" w:rsidR="003D0FF5" w:rsidRPr="00662676" w:rsidRDefault="003D0FF5" w:rsidP="00E97200">
      <w:pPr>
        <w:pStyle w:val="Textodecomentrio"/>
        <w:tabs>
          <w:tab w:val="left" w:pos="1134"/>
        </w:tabs>
        <w:spacing w:line="360" w:lineRule="atLeast"/>
        <w:jc w:val="both"/>
        <w:rPr>
          <w:rFonts w:ascii="Palatino Linotype" w:hAnsi="Palatino Linotype" w:cs="Arial"/>
          <w:i/>
          <w:color w:val="000000"/>
          <w:sz w:val="24"/>
          <w:szCs w:val="24"/>
        </w:rPr>
      </w:pPr>
    </w:p>
    <w:p w14:paraId="35E9A641" w14:textId="21F9AA25"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1</w:t>
      </w:r>
      <w:r w:rsidR="00E870AE" w:rsidRPr="00662676">
        <w:rPr>
          <w:rFonts w:ascii="Palatino Linotype" w:hAnsi="Palatino Linotype" w:cs="Arial"/>
          <w:sz w:val="24"/>
          <w:szCs w:val="24"/>
          <w:lang w:val="pt-BR"/>
        </w:rPr>
        <w:t>6</w:t>
      </w:r>
      <w:r w:rsidRPr="00D8467D">
        <w:rPr>
          <w:rFonts w:ascii="Palatino Linotype" w:hAnsi="Palatino Linotype" w:cs="Arial"/>
          <w:sz w:val="24"/>
          <w:szCs w:val="24"/>
          <w:lang w:val="pt-BR"/>
        </w:rPr>
        <w:t>.</w:t>
      </w:r>
      <w:r w:rsidRPr="00D8467D">
        <w:rPr>
          <w:rFonts w:ascii="Palatino Linotype" w:hAnsi="Palatino Linotype" w:cs="Arial"/>
          <w:sz w:val="24"/>
          <w:szCs w:val="24"/>
          <w:lang w:val="pt-BR"/>
        </w:rPr>
        <w:tab/>
        <w:t>DA DOTAÇÃO ORÇAMENTÁRIA</w:t>
      </w:r>
    </w:p>
    <w:p w14:paraId="5F9BD532" w14:textId="1853C8D5"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6</w:t>
      </w:r>
      <w:r w:rsidRPr="00662676">
        <w:rPr>
          <w:rFonts w:ascii="Palatino Linotype" w:hAnsi="Palatino Linotype" w:cs="Arial"/>
          <w:color w:val="000000"/>
          <w:sz w:val="24"/>
          <w:szCs w:val="24"/>
        </w:rPr>
        <w:t>.1.</w:t>
      </w:r>
      <w:r w:rsidRPr="00662676">
        <w:rPr>
          <w:rFonts w:ascii="Palatino Linotype" w:hAnsi="Palatino Linotype" w:cs="Arial"/>
          <w:color w:val="000000"/>
          <w:sz w:val="24"/>
          <w:szCs w:val="24"/>
        </w:rPr>
        <w:tab/>
        <w:t>As despesas decorrentes da execução da presente licitação correrão por conta da dotação abaixo discriminada e para o exercício futuro correrá por conta da dotação que a substituir.</w:t>
      </w:r>
    </w:p>
    <w:p w14:paraId="6867B047" w14:textId="475769C2" w:rsidR="00CB68EC" w:rsidRPr="00662676" w:rsidRDefault="00CB68EC" w:rsidP="00E97200">
      <w:pPr>
        <w:pStyle w:val="Textodecomentrio"/>
        <w:tabs>
          <w:tab w:val="left" w:pos="1650"/>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ab/>
      </w:r>
    </w:p>
    <w:p w14:paraId="58A2B022" w14:textId="308B79D1" w:rsidR="00321B4E" w:rsidRDefault="003D0FF5" w:rsidP="00E97200">
      <w:pPr>
        <w:pStyle w:val="Textodecomentrio"/>
        <w:spacing w:line="360" w:lineRule="atLeast"/>
        <w:jc w:val="both"/>
        <w:rPr>
          <w:rFonts w:ascii="Palatino Linotype" w:eastAsia="MyriadPro-Regular" w:hAnsi="Palatino Linotype" w:cs="Arial"/>
          <w:b/>
          <w:bCs/>
          <w:sz w:val="24"/>
          <w:szCs w:val="24"/>
        </w:rPr>
      </w:pPr>
      <w:r>
        <w:rPr>
          <w:rFonts w:ascii="Palatino Linotype" w:eastAsia="MyriadPro-Regular" w:hAnsi="Palatino Linotype" w:cs="Arial"/>
          <w:b/>
          <w:bCs/>
          <w:sz w:val="24"/>
          <w:szCs w:val="24"/>
        </w:rPr>
        <w:t>SECRETARIA MUNICIPAL DE INFRAESTRUTURA E SERVIÇOS</w:t>
      </w:r>
    </w:p>
    <w:p w14:paraId="55B7EDB5" w14:textId="7493C98F" w:rsidR="00A43E39" w:rsidRPr="00553F18" w:rsidRDefault="00A43E39" w:rsidP="00A43E39">
      <w:pPr>
        <w:pStyle w:val="Textodecomentrio"/>
        <w:spacing w:line="360" w:lineRule="atLeast"/>
        <w:jc w:val="both"/>
        <w:rPr>
          <w:rFonts w:ascii="Palatino Linotype" w:eastAsia="MyriadPro-Regular" w:hAnsi="Palatino Linotype" w:cs="Arial"/>
          <w:b/>
          <w:bCs/>
          <w:sz w:val="24"/>
          <w:szCs w:val="24"/>
        </w:rPr>
      </w:pPr>
      <w:r w:rsidRPr="00553F18">
        <w:rPr>
          <w:rFonts w:ascii="Palatino Linotype" w:eastAsia="MyriadPro-Regular" w:hAnsi="Palatino Linotype" w:cs="Arial"/>
          <w:b/>
          <w:bCs/>
          <w:sz w:val="24"/>
          <w:szCs w:val="24"/>
        </w:rPr>
        <w:t>02.0</w:t>
      </w:r>
      <w:r w:rsidR="003D0FF5">
        <w:rPr>
          <w:rFonts w:ascii="Palatino Linotype" w:eastAsia="MyriadPro-Regular" w:hAnsi="Palatino Linotype" w:cs="Arial"/>
          <w:b/>
          <w:bCs/>
          <w:sz w:val="24"/>
          <w:szCs w:val="24"/>
        </w:rPr>
        <w:t>8</w:t>
      </w:r>
      <w:r w:rsidRPr="00553F18">
        <w:rPr>
          <w:rFonts w:ascii="Palatino Linotype" w:eastAsia="MyriadPro-Regular" w:hAnsi="Palatino Linotype" w:cs="Arial"/>
          <w:b/>
          <w:bCs/>
          <w:sz w:val="24"/>
          <w:szCs w:val="24"/>
        </w:rPr>
        <w:t>.0</w:t>
      </w:r>
      <w:r w:rsidR="003D0FF5">
        <w:rPr>
          <w:rFonts w:ascii="Palatino Linotype" w:eastAsia="MyriadPro-Regular" w:hAnsi="Palatino Linotype" w:cs="Arial"/>
          <w:b/>
          <w:bCs/>
          <w:sz w:val="24"/>
          <w:szCs w:val="24"/>
        </w:rPr>
        <w:t>1</w:t>
      </w:r>
      <w:r w:rsidRPr="00553F18">
        <w:rPr>
          <w:rFonts w:ascii="Palatino Linotype" w:eastAsia="MyriadPro-Regular" w:hAnsi="Palatino Linotype" w:cs="Arial"/>
          <w:b/>
          <w:bCs/>
          <w:sz w:val="24"/>
          <w:szCs w:val="24"/>
        </w:rPr>
        <w:t>.</w:t>
      </w:r>
      <w:r w:rsidR="003D0FF5">
        <w:rPr>
          <w:rFonts w:ascii="Palatino Linotype" w:eastAsia="MyriadPro-Regular" w:hAnsi="Palatino Linotype" w:cs="Arial"/>
          <w:b/>
          <w:bCs/>
          <w:sz w:val="24"/>
          <w:szCs w:val="24"/>
        </w:rPr>
        <w:t>15</w:t>
      </w:r>
      <w:r w:rsidRPr="00553F18">
        <w:rPr>
          <w:rFonts w:ascii="Palatino Linotype" w:eastAsia="MyriadPro-Regular" w:hAnsi="Palatino Linotype" w:cs="Arial"/>
          <w:b/>
          <w:bCs/>
          <w:sz w:val="24"/>
          <w:szCs w:val="24"/>
        </w:rPr>
        <w:t>.</w:t>
      </w:r>
      <w:r w:rsidR="003D0FF5">
        <w:rPr>
          <w:rFonts w:ascii="Palatino Linotype" w:eastAsia="MyriadPro-Regular" w:hAnsi="Palatino Linotype" w:cs="Arial"/>
          <w:b/>
          <w:bCs/>
          <w:sz w:val="24"/>
          <w:szCs w:val="24"/>
        </w:rPr>
        <w:t>451</w:t>
      </w:r>
      <w:r w:rsidRPr="00553F18">
        <w:rPr>
          <w:rFonts w:ascii="Palatino Linotype" w:eastAsia="MyriadPro-Regular" w:hAnsi="Palatino Linotype" w:cs="Arial"/>
          <w:b/>
          <w:bCs/>
          <w:sz w:val="24"/>
          <w:szCs w:val="24"/>
        </w:rPr>
        <w:t>.</w:t>
      </w:r>
      <w:r w:rsidR="003D0FF5">
        <w:rPr>
          <w:rFonts w:ascii="Palatino Linotype" w:eastAsia="MyriadPro-Regular" w:hAnsi="Palatino Linotype" w:cs="Arial"/>
          <w:b/>
          <w:bCs/>
          <w:sz w:val="24"/>
          <w:szCs w:val="24"/>
        </w:rPr>
        <w:t>0601</w:t>
      </w:r>
      <w:r w:rsidRPr="00553F18">
        <w:rPr>
          <w:rFonts w:ascii="Palatino Linotype" w:eastAsia="MyriadPro-Regular" w:hAnsi="Palatino Linotype" w:cs="Arial"/>
          <w:b/>
          <w:bCs/>
          <w:sz w:val="24"/>
          <w:szCs w:val="24"/>
        </w:rPr>
        <w:t>.</w:t>
      </w:r>
      <w:r w:rsidR="003D0FF5">
        <w:rPr>
          <w:rFonts w:ascii="Palatino Linotype" w:eastAsia="MyriadPro-Regular" w:hAnsi="Palatino Linotype" w:cs="Arial"/>
          <w:b/>
          <w:bCs/>
          <w:sz w:val="24"/>
          <w:szCs w:val="24"/>
        </w:rPr>
        <w:t>1003</w:t>
      </w:r>
      <w:r w:rsidRPr="00553F18">
        <w:rPr>
          <w:rFonts w:ascii="Palatino Linotype" w:eastAsia="MyriadPro-Regular" w:hAnsi="Palatino Linotype" w:cs="Arial"/>
          <w:b/>
          <w:bCs/>
          <w:sz w:val="24"/>
          <w:szCs w:val="24"/>
        </w:rPr>
        <w:t xml:space="preserve">.4.4.90.51    Ficha </w:t>
      </w:r>
      <w:r w:rsidR="003D0FF5">
        <w:rPr>
          <w:rFonts w:ascii="Palatino Linotype" w:eastAsia="MyriadPro-Regular" w:hAnsi="Palatino Linotype" w:cs="Arial"/>
          <w:b/>
          <w:bCs/>
          <w:sz w:val="24"/>
          <w:szCs w:val="24"/>
        </w:rPr>
        <w:t>435</w:t>
      </w:r>
      <w:r w:rsidRPr="00553F18">
        <w:rPr>
          <w:rFonts w:ascii="Palatino Linotype" w:eastAsia="MyriadPro-Regular" w:hAnsi="Palatino Linotype" w:cs="Arial"/>
          <w:b/>
          <w:bCs/>
          <w:sz w:val="24"/>
          <w:szCs w:val="24"/>
        </w:rPr>
        <w:t xml:space="preserve">    Fonte </w:t>
      </w:r>
      <w:r w:rsidR="003D0FF5">
        <w:rPr>
          <w:rFonts w:ascii="Palatino Linotype" w:eastAsia="MyriadPro-Regular" w:hAnsi="Palatino Linotype" w:cs="Arial"/>
          <w:b/>
          <w:bCs/>
          <w:sz w:val="24"/>
          <w:szCs w:val="24"/>
        </w:rPr>
        <w:t>1.754</w:t>
      </w:r>
      <w:r w:rsidRPr="00553F18">
        <w:rPr>
          <w:rFonts w:ascii="Palatino Linotype" w:eastAsia="MyriadPro-Regular" w:hAnsi="Palatino Linotype" w:cs="Arial"/>
          <w:b/>
          <w:bCs/>
          <w:sz w:val="24"/>
          <w:szCs w:val="24"/>
        </w:rPr>
        <w:t xml:space="preserve">.0000 </w:t>
      </w:r>
    </w:p>
    <w:p w14:paraId="74B188D2" w14:textId="77777777" w:rsidR="00321B4E" w:rsidRPr="00CE5035" w:rsidRDefault="00321B4E" w:rsidP="00E97200">
      <w:pPr>
        <w:pStyle w:val="Textodecomentrio"/>
        <w:spacing w:line="360" w:lineRule="atLeast"/>
        <w:jc w:val="both"/>
        <w:rPr>
          <w:rFonts w:ascii="Palatino Linotype" w:hAnsi="Palatino Linotype" w:cs="Arial"/>
          <w:sz w:val="24"/>
          <w:szCs w:val="24"/>
        </w:rPr>
      </w:pPr>
    </w:p>
    <w:p w14:paraId="390BF2EB" w14:textId="0C99448D" w:rsidR="00321B4E" w:rsidRPr="00662676" w:rsidRDefault="00AA541E" w:rsidP="00E97200">
      <w:pPr>
        <w:pStyle w:val="Textodecomentrio"/>
        <w:spacing w:line="360" w:lineRule="atLeast"/>
        <w:jc w:val="both"/>
        <w:rPr>
          <w:rFonts w:ascii="Palatino Linotype" w:eastAsia="MyriadPro-Regular" w:hAnsi="Palatino Linotype" w:cs="Arial"/>
          <w:b/>
          <w:bCs/>
          <w:i/>
          <w:iCs/>
          <w:sz w:val="24"/>
          <w:szCs w:val="24"/>
        </w:rPr>
      </w:pPr>
      <w:r w:rsidRPr="00CE5035">
        <w:rPr>
          <w:rFonts w:ascii="Palatino Linotype" w:hAnsi="Palatino Linotype" w:cs="Arial"/>
          <w:sz w:val="24"/>
          <w:szCs w:val="24"/>
        </w:rPr>
        <w:t>1</w:t>
      </w:r>
      <w:r w:rsidR="00E870AE" w:rsidRPr="00CE5035">
        <w:rPr>
          <w:rFonts w:ascii="Palatino Linotype" w:hAnsi="Palatino Linotype" w:cs="Arial"/>
          <w:sz w:val="24"/>
          <w:szCs w:val="24"/>
        </w:rPr>
        <w:t>6</w:t>
      </w:r>
      <w:r w:rsidRPr="00CE5035">
        <w:rPr>
          <w:rFonts w:ascii="Palatino Linotype" w:hAnsi="Palatino Linotype" w:cs="Arial"/>
          <w:sz w:val="24"/>
          <w:szCs w:val="24"/>
        </w:rPr>
        <w:t xml:space="preserve">.2. </w:t>
      </w:r>
      <w:r w:rsidR="00B02720" w:rsidRPr="00CE5035">
        <w:rPr>
          <w:rFonts w:ascii="Palatino Linotype" w:hAnsi="Palatino Linotype" w:cs="Arial"/>
          <w:sz w:val="24"/>
          <w:szCs w:val="24"/>
        </w:rPr>
        <w:tab/>
      </w:r>
      <w:r w:rsidRPr="00CE5035">
        <w:rPr>
          <w:rFonts w:ascii="Palatino Linotype" w:hAnsi="Palatino Linotype" w:cs="Arial"/>
          <w:sz w:val="24"/>
          <w:szCs w:val="24"/>
        </w:rPr>
        <w:t xml:space="preserve">O valor máximo disponível para atender a presente despesa é de </w:t>
      </w:r>
      <w:r w:rsidR="004E1291" w:rsidRPr="00CE5035">
        <w:rPr>
          <w:rFonts w:ascii="Palatino Linotype" w:hAnsi="Palatino Linotype" w:cs="Arial"/>
          <w:b/>
          <w:bCs/>
          <w:sz w:val="24"/>
          <w:szCs w:val="24"/>
        </w:rPr>
        <w:t xml:space="preserve">R$ </w:t>
      </w:r>
      <w:r w:rsidR="003D0FF5">
        <w:rPr>
          <w:rFonts w:ascii="Palatino Linotype" w:hAnsi="Palatino Linotype" w:cs="Arial"/>
          <w:b/>
          <w:bCs/>
          <w:sz w:val="24"/>
          <w:szCs w:val="24"/>
        </w:rPr>
        <w:t>484.577,64</w:t>
      </w:r>
      <w:r w:rsidR="00321B4E" w:rsidRPr="00CE5035">
        <w:rPr>
          <w:rFonts w:ascii="Palatino Linotype" w:eastAsia="MyriadPro-Regular" w:hAnsi="Palatino Linotype" w:cs="Arial"/>
          <w:b/>
          <w:bCs/>
          <w:sz w:val="24"/>
          <w:szCs w:val="24"/>
        </w:rPr>
        <w:t xml:space="preserve"> (</w:t>
      </w:r>
      <w:r w:rsidR="003D0FF5">
        <w:rPr>
          <w:rFonts w:ascii="Palatino Linotype" w:eastAsia="MyriadPro-Regular" w:hAnsi="Palatino Linotype" w:cs="Arial"/>
          <w:b/>
          <w:bCs/>
          <w:sz w:val="24"/>
          <w:szCs w:val="24"/>
        </w:rPr>
        <w:t>quatrocentos e oitenta e quatro mil quinhentos e setenta e sete reais e sessenta e quatro centavos</w:t>
      </w:r>
      <w:r w:rsidR="00321B4E" w:rsidRPr="00CE5035">
        <w:rPr>
          <w:rFonts w:ascii="Palatino Linotype" w:eastAsia="MyriadPro-Regular" w:hAnsi="Palatino Linotype" w:cs="Arial"/>
          <w:b/>
          <w:bCs/>
          <w:sz w:val="24"/>
          <w:szCs w:val="24"/>
        </w:rPr>
        <w:t>).</w:t>
      </w:r>
    </w:p>
    <w:p w14:paraId="48856ABE" w14:textId="1A73046E" w:rsidR="00AA541E" w:rsidRPr="00662676" w:rsidRDefault="00AA541E" w:rsidP="00E97200">
      <w:pPr>
        <w:pStyle w:val="Textodecomentrio"/>
        <w:tabs>
          <w:tab w:val="left" w:pos="1134"/>
        </w:tabs>
        <w:spacing w:line="360" w:lineRule="atLeast"/>
        <w:jc w:val="both"/>
        <w:rPr>
          <w:rFonts w:ascii="Palatino Linotype" w:hAnsi="Palatino Linotype" w:cs="Arial"/>
          <w:b/>
          <w:bCs/>
          <w:sz w:val="24"/>
          <w:szCs w:val="24"/>
        </w:rPr>
      </w:pPr>
    </w:p>
    <w:p w14:paraId="415CD0ED" w14:textId="0201038B"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1</w:t>
      </w:r>
      <w:r w:rsidR="00E870AE" w:rsidRPr="00662676">
        <w:rPr>
          <w:rFonts w:ascii="Palatino Linotype" w:hAnsi="Palatino Linotype" w:cs="Arial"/>
          <w:sz w:val="24"/>
          <w:szCs w:val="24"/>
          <w:lang w:val="pt-BR"/>
        </w:rPr>
        <w:t>7</w:t>
      </w:r>
      <w:r w:rsidRPr="00D8467D">
        <w:rPr>
          <w:rFonts w:ascii="Palatino Linotype" w:hAnsi="Palatino Linotype" w:cs="Arial"/>
          <w:sz w:val="24"/>
          <w:szCs w:val="24"/>
          <w:lang w:val="pt-BR"/>
        </w:rPr>
        <w:t>.</w:t>
      </w:r>
      <w:r w:rsidRPr="00D8467D">
        <w:rPr>
          <w:rFonts w:ascii="Palatino Linotype" w:hAnsi="Palatino Linotype" w:cs="Arial"/>
          <w:sz w:val="24"/>
          <w:szCs w:val="24"/>
          <w:lang w:val="pt-BR"/>
        </w:rPr>
        <w:tab/>
        <w:t>DAS CONDIÇÕES DE PAGAMENTO</w:t>
      </w:r>
    </w:p>
    <w:p w14:paraId="20C7DCC8" w14:textId="0FF6E71A"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.1. </w:t>
      </w:r>
      <w:r w:rsidR="00B02720" w:rsidRPr="00662676">
        <w:rPr>
          <w:rFonts w:ascii="Palatino Linotype" w:hAnsi="Palatino Linotype" w:cs="Arial"/>
          <w:color w:val="000000"/>
          <w:sz w:val="24"/>
          <w:szCs w:val="24"/>
        </w:rPr>
        <w:tab/>
      </w:r>
      <w:r w:rsidRPr="00662676">
        <w:rPr>
          <w:rFonts w:ascii="Palatino Linotype" w:hAnsi="Palatino Linotype" w:cs="Arial"/>
          <w:sz w:val="24"/>
          <w:szCs w:val="24"/>
        </w:rPr>
        <w:t>Os valores dos serviços deverão ser fixos e cotados em moeda nacional. Nos preços apresentados deverão estar incluídas todas as despesas com materiais, mão de obra, equipamentos, tributos, incidências fiscais e contribuições de qualquer natureza ou espécie, encargos sociais, salários e quaisquer outros encargos, quando necessários à perfeita execução do objeto da licitação.</w:t>
      </w:r>
    </w:p>
    <w:p w14:paraId="2E6D9F7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E8BD55A" w14:textId="6EE78300" w:rsidR="00AA541E"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7</w:t>
      </w:r>
      <w:r w:rsidRPr="00662676">
        <w:rPr>
          <w:rFonts w:ascii="Palatino Linotype" w:hAnsi="Palatino Linotype" w:cs="Arial"/>
          <w:sz w:val="24"/>
          <w:szCs w:val="24"/>
        </w:rPr>
        <w:t>.2</w:t>
      </w:r>
      <w:r w:rsidR="00B02720" w:rsidRPr="00662676">
        <w:rPr>
          <w:rFonts w:ascii="Palatino Linotype" w:hAnsi="Palatino Linotype" w:cs="Arial"/>
          <w:sz w:val="24"/>
          <w:szCs w:val="24"/>
        </w:rPr>
        <w:t>.</w:t>
      </w:r>
      <w:r w:rsidR="00B02720" w:rsidRPr="00662676">
        <w:rPr>
          <w:rFonts w:ascii="Palatino Linotype" w:hAnsi="Palatino Linotype" w:cs="Arial"/>
          <w:sz w:val="24"/>
          <w:szCs w:val="24"/>
        </w:rPr>
        <w:tab/>
      </w:r>
      <w:r w:rsidRPr="00662676">
        <w:rPr>
          <w:rFonts w:ascii="Palatino Linotype" w:hAnsi="Palatino Linotype" w:cs="Arial"/>
          <w:iCs/>
          <w:sz w:val="24"/>
          <w:szCs w:val="24"/>
        </w:rPr>
        <w:t xml:space="preserve">O pagamento será efetuado por meio de ordem bancária </w:t>
      </w:r>
      <w:r w:rsidRPr="00662676">
        <w:rPr>
          <w:rFonts w:ascii="Palatino Linotype" w:hAnsi="Palatino Linotype" w:cs="Arial"/>
          <w:sz w:val="24"/>
          <w:szCs w:val="24"/>
        </w:rPr>
        <w:t>diretamente à contratada, após recebimento dos serviços e mediante a apresentação pela contratada</w:t>
      </w:r>
      <w:r w:rsidRPr="00662676">
        <w:rPr>
          <w:rFonts w:ascii="Palatino Linotype" w:hAnsi="Palatino Linotype" w:cs="Arial"/>
          <w:iCs/>
          <w:sz w:val="24"/>
          <w:szCs w:val="24"/>
        </w:rPr>
        <w:t xml:space="preserve"> o RELATÓRIO DE PRESTAÇÃO DE SERVIÇOS para devida conferência dos serviços executados</w:t>
      </w:r>
      <w:r w:rsidRPr="00662676">
        <w:rPr>
          <w:rFonts w:ascii="Palatino Linotype" w:hAnsi="Palatino Linotype" w:cs="Arial"/>
          <w:sz w:val="24"/>
          <w:szCs w:val="24"/>
        </w:rPr>
        <w:t xml:space="preserve"> e a nota fiscal, em 01 (uma) via encaminhada à contabilidade/tesouraria para o efetivo pagamento das despesas, o qual ocorrerá no prazo de </w:t>
      </w:r>
      <w:r w:rsidRPr="00662676">
        <w:rPr>
          <w:rFonts w:ascii="Palatino Linotype" w:hAnsi="Palatino Linotype" w:cs="Arial"/>
          <w:b/>
          <w:bCs/>
          <w:sz w:val="24"/>
          <w:szCs w:val="24"/>
        </w:rPr>
        <w:t>até 30 (dias) dias</w:t>
      </w:r>
      <w:r w:rsidRPr="00662676">
        <w:rPr>
          <w:rFonts w:ascii="Palatino Linotype" w:hAnsi="Palatino Linotype" w:cs="Arial"/>
          <w:sz w:val="24"/>
          <w:szCs w:val="24"/>
        </w:rPr>
        <w:t>, contado da data da apresentação da nota fiscal, devidamente atestada.</w:t>
      </w:r>
    </w:p>
    <w:p w14:paraId="6ED5A29D" w14:textId="0CEA1EC2"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.3.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As notas fiscais/faturas/recibo que apresentarem incorreções serão devolvidas à CONTRATADA e seu vencimento ocorrerá em 10 (dez) dias após a data de seu(a) apresentação válida. </w:t>
      </w:r>
    </w:p>
    <w:p w14:paraId="0CAAAC7B" w14:textId="77777777" w:rsidR="00E870AE" w:rsidRPr="00662676" w:rsidRDefault="00E870AE" w:rsidP="00E97200">
      <w:pPr>
        <w:pStyle w:val="Textodecomentrio"/>
        <w:tabs>
          <w:tab w:val="left" w:pos="1134"/>
        </w:tabs>
        <w:spacing w:line="360" w:lineRule="atLeast"/>
        <w:jc w:val="both"/>
        <w:rPr>
          <w:rFonts w:ascii="Palatino Linotype" w:hAnsi="Palatino Linotype" w:cs="Arial"/>
          <w:color w:val="000000"/>
          <w:sz w:val="24"/>
          <w:szCs w:val="24"/>
        </w:rPr>
      </w:pPr>
    </w:p>
    <w:p w14:paraId="14CC6151" w14:textId="193098E1" w:rsidR="00AA541E"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.4. O</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 pagamento será feito mediante crédito em conta corrente em nome da CONTRATADA.</w:t>
      </w:r>
    </w:p>
    <w:p w14:paraId="7865AF6D" w14:textId="77777777" w:rsidR="003D0FF5" w:rsidRPr="00662676" w:rsidRDefault="003D0FF5" w:rsidP="00E97200">
      <w:pPr>
        <w:pStyle w:val="Textodecomentrio"/>
        <w:tabs>
          <w:tab w:val="left" w:pos="1134"/>
        </w:tabs>
        <w:spacing w:line="360" w:lineRule="atLeast"/>
        <w:jc w:val="both"/>
        <w:rPr>
          <w:rFonts w:ascii="Palatino Linotype" w:hAnsi="Palatino Linotype" w:cs="Arial"/>
          <w:color w:val="000000"/>
          <w:sz w:val="24"/>
          <w:szCs w:val="24"/>
        </w:rPr>
      </w:pPr>
    </w:p>
    <w:p w14:paraId="39E058A9" w14:textId="29BFC07C"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.5.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 CONTRATANTE efetuará retenção, na fonte, dos tributos e contribuições sobre todos os pagamentos à licitante vencedora, especialmente no que se referem ao INSS, IRRF e ISSQN.</w:t>
      </w:r>
    </w:p>
    <w:p w14:paraId="6EB61A24"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F63DD50" w14:textId="37895428"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.6.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Não será efetuado qualquer pagamento a CONTRATADA enquanto houver pendência de liquidação da obrigação financeira em virtude de penalidade ou inadimplência contratual.</w:t>
      </w:r>
    </w:p>
    <w:p w14:paraId="7A31247A" w14:textId="77777777" w:rsidR="0093453D" w:rsidRPr="00662676" w:rsidRDefault="0093453D" w:rsidP="00E97200">
      <w:pPr>
        <w:pStyle w:val="Textodecomentrio"/>
        <w:tabs>
          <w:tab w:val="left" w:pos="1134"/>
        </w:tabs>
        <w:spacing w:line="360" w:lineRule="atLeast"/>
        <w:jc w:val="both"/>
        <w:rPr>
          <w:rFonts w:ascii="Palatino Linotype" w:hAnsi="Palatino Linotype" w:cs="Arial"/>
          <w:color w:val="000000"/>
          <w:sz w:val="24"/>
          <w:szCs w:val="24"/>
        </w:rPr>
      </w:pPr>
    </w:p>
    <w:p w14:paraId="39142A01" w14:textId="64D51176"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.7.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As notas fiscais correspondentes serão discriminativas, constando o número do contrato a ser firmado.</w:t>
      </w:r>
    </w:p>
    <w:p w14:paraId="2B0198EA" w14:textId="77777777" w:rsidR="0093453D" w:rsidRPr="00662676" w:rsidRDefault="0093453D" w:rsidP="00E97200">
      <w:pPr>
        <w:pStyle w:val="Textodecomentrio"/>
        <w:tabs>
          <w:tab w:val="left" w:pos="1134"/>
        </w:tabs>
        <w:spacing w:line="360" w:lineRule="atLeast"/>
        <w:jc w:val="both"/>
        <w:rPr>
          <w:rFonts w:ascii="Palatino Linotype" w:hAnsi="Palatino Linotype" w:cs="Arial"/>
          <w:color w:val="000000"/>
          <w:sz w:val="24"/>
          <w:szCs w:val="24"/>
        </w:rPr>
      </w:pPr>
    </w:p>
    <w:p w14:paraId="559C2F8B" w14:textId="25E082D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.8.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310831CC" w14:textId="77777777" w:rsidR="00E870AE" w:rsidRPr="00662676" w:rsidRDefault="00E870AE" w:rsidP="00E97200">
      <w:pPr>
        <w:pStyle w:val="Textodecomentrio"/>
        <w:tabs>
          <w:tab w:val="left" w:pos="1134"/>
        </w:tabs>
        <w:spacing w:line="360" w:lineRule="atLeast"/>
        <w:jc w:val="both"/>
        <w:rPr>
          <w:rFonts w:ascii="Palatino Linotype" w:hAnsi="Palatino Linotype" w:cs="Arial"/>
          <w:color w:val="000000"/>
          <w:sz w:val="24"/>
          <w:szCs w:val="24"/>
        </w:rPr>
      </w:pPr>
    </w:p>
    <w:p w14:paraId="10B3ECEE" w14:textId="1BF24A5E" w:rsidR="00AA541E" w:rsidRPr="00662676" w:rsidRDefault="00E870AE" w:rsidP="00E97200">
      <w:pPr>
        <w:pStyle w:val="PargrafodaLista"/>
        <w:widowControl/>
        <w:tabs>
          <w:tab w:val="left" w:pos="1134"/>
        </w:tabs>
        <w:autoSpaceDE w:val="0"/>
        <w:autoSpaceDN w:val="0"/>
        <w:adjustRightInd w:val="0"/>
        <w:spacing w:line="360" w:lineRule="atLeast"/>
        <w:ind w:left="8" w:firstLine="0"/>
        <w:contextualSpacing/>
        <w:rPr>
          <w:rFonts w:ascii="Palatino Linotype" w:hAnsi="Palatino Linotype" w:cs="Arial"/>
          <w:color w:val="000000"/>
          <w:sz w:val="24"/>
          <w:szCs w:val="24"/>
        </w:rPr>
      </w:pPr>
      <w:r w:rsidRPr="00BE69D2">
        <w:rPr>
          <w:rFonts w:ascii="Palatino Linotype" w:hAnsi="Palatino Linotype" w:cs="Arial"/>
          <w:bCs/>
          <w:color w:val="000000"/>
          <w:sz w:val="24"/>
          <w:szCs w:val="24"/>
        </w:rPr>
        <w:t>17.9.</w:t>
      </w:r>
      <w:r w:rsidRPr="00BE69D2">
        <w:rPr>
          <w:rFonts w:ascii="Palatino Linotype" w:hAnsi="Palatino Linotype" w:cs="Arial"/>
          <w:b/>
          <w:color w:val="000000"/>
          <w:sz w:val="24"/>
          <w:szCs w:val="24"/>
        </w:rPr>
        <w:t xml:space="preserve"> </w:t>
      </w:r>
      <w:r w:rsidR="00CE5035" w:rsidRPr="00BE69D2">
        <w:rPr>
          <w:rFonts w:ascii="Palatino Linotype" w:hAnsi="Palatino Linotype" w:cs="Arial"/>
          <w:b/>
          <w:color w:val="000000"/>
          <w:sz w:val="24"/>
          <w:szCs w:val="24"/>
        </w:rPr>
        <w:tab/>
      </w:r>
      <w:r w:rsidR="00AA541E" w:rsidRPr="00BE69D2">
        <w:rPr>
          <w:rFonts w:ascii="Palatino Linotype" w:hAnsi="Palatino Linotype" w:cs="Arial"/>
          <w:b/>
          <w:color w:val="000000"/>
          <w:sz w:val="24"/>
          <w:szCs w:val="24"/>
        </w:rPr>
        <w:t>Os serviços poderão ser rejeitados</w:t>
      </w:r>
      <w:r w:rsidR="00AA541E" w:rsidRPr="00BE69D2">
        <w:rPr>
          <w:rFonts w:ascii="Palatino Linotype" w:hAnsi="Palatino Linotype" w:cs="Arial"/>
          <w:color w:val="000000"/>
          <w:sz w:val="24"/>
          <w:szCs w:val="24"/>
        </w:rPr>
        <w:t xml:space="preserve">, no todo ou em parte, inclusive antes do recebimento provisório, quando em desacordo com as especificações constantes no Termo de Referência e na proposta, </w:t>
      </w:r>
      <w:r w:rsidR="00AA541E" w:rsidRPr="00BE69D2">
        <w:rPr>
          <w:rFonts w:ascii="Palatino Linotype" w:hAnsi="Palatino Linotype" w:cs="Arial"/>
          <w:b/>
          <w:color w:val="000000"/>
          <w:sz w:val="24"/>
          <w:szCs w:val="24"/>
        </w:rPr>
        <w:t xml:space="preserve">devendo ser substituídos no prazo de </w:t>
      </w:r>
      <w:r w:rsidR="008E4E0E" w:rsidRPr="00BE69D2">
        <w:rPr>
          <w:rFonts w:ascii="Palatino Linotype" w:hAnsi="Palatino Linotype" w:cs="Arial"/>
          <w:b/>
          <w:color w:val="000000"/>
          <w:sz w:val="24"/>
          <w:szCs w:val="24"/>
        </w:rPr>
        <w:t>1</w:t>
      </w:r>
      <w:r w:rsidR="001C5E5C" w:rsidRPr="00BE69D2">
        <w:rPr>
          <w:rFonts w:ascii="Palatino Linotype" w:hAnsi="Palatino Linotype" w:cs="Arial"/>
          <w:b/>
          <w:color w:val="000000"/>
          <w:sz w:val="24"/>
          <w:szCs w:val="24"/>
        </w:rPr>
        <w:t>5</w:t>
      </w:r>
      <w:r w:rsidR="00AA541E" w:rsidRPr="00BE69D2">
        <w:rPr>
          <w:rFonts w:ascii="Palatino Linotype" w:hAnsi="Palatino Linotype" w:cs="Arial"/>
          <w:b/>
          <w:color w:val="000000"/>
          <w:sz w:val="24"/>
          <w:szCs w:val="24"/>
        </w:rPr>
        <w:t xml:space="preserve"> (</w:t>
      </w:r>
      <w:r w:rsidR="001C5E5C" w:rsidRPr="00BE69D2">
        <w:rPr>
          <w:rFonts w:ascii="Palatino Linotype" w:hAnsi="Palatino Linotype" w:cs="Arial"/>
          <w:b/>
          <w:color w:val="000000"/>
          <w:sz w:val="24"/>
          <w:szCs w:val="24"/>
        </w:rPr>
        <w:t>quinze</w:t>
      </w:r>
      <w:r w:rsidR="00AA541E" w:rsidRPr="00BE69D2">
        <w:rPr>
          <w:rFonts w:ascii="Palatino Linotype" w:hAnsi="Palatino Linotype" w:cs="Arial"/>
          <w:b/>
          <w:color w:val="000000"/>
          <w:sz w:val="24"/>
          <w:szCs w:val="24"/>
        </w:rPr>
        <w:t>) dias</w:t>
      </w:r>
      <w:r w:rsidR="00AA541E" w:rsidRPr="00BE69D2">
        <w:rPr>
          <w:rFonts w:ascii="Palatino Linotype" w:hAnsi="Palatino Linotype" w:cs="Arial"/>
          <w:color w:val="000000"/>
          <w:sz w:val="24"/>
          <w:szCs w:val="24"/>
        </w:rPr>
        <w:t>, a contar da notificação da contratada, às suas custas, sem prejuízo da aplicação das</w:t>
      </w:r>
      <w:r w:rsidR="00AA541E" w:rsidRPr="00662676">
        <w:rPr>
          <w:rFonts w:ascii="Palatino Linotype" w:hAnsi="Palatino Linotype" w:cs="Arial"/>
          <w:color w:val="000000"/>
          <w:sz w:val="24"/>
          <w:szCs w:val="24"/>
        </w:rPr>
        <w:t xml:space="preserve"> penalidades.</w:t>
      </w:r>
    </w:p>
    <w:p w14:paraId="3290EBB9" w14:textId="77777777" w:rsidR="00E870AE" w:rsidRPr="00662676" w:rsidRDefault="00E870AE" w:rsidP="00E97200">
      <w:pPr>
        <w:pStyle w:val="PargrafodaLista"/>
        <w:widowControl/>
        <w:tabs>
          <w:tab w:val="left" w:pos="1134"/>
        </w:tabs>
        <w:autoSpaceDE w:val="0"/>
        <w:autoSpaceDN w:val="0"/>
        <w:adjustRightInd w:val="0"/>
        <w:spacing w:line="360" w:lineRule="atLeast"/>
        <w:ind w:left="8" w:firstLine="0"/>
        <w:contextualSpacing/>
        <w:rPr>
          <w:rFonts w:ascii="Palatino Linotype" w:hAnsi="Palatino Linotype" w:cs="Arial"/>
          <w:color w:val="000000"/>
          <w:sz w:val="24"/>
          <w:szCs w:val="24"/>
          <w:highlight w:val="yellow"/>
        </w:rPr>
      </w:pPr>
    </w:p>
    <w:p w14:paraId="5C78C29C" w14:textId="77777777" w:rsidR="00EF53BC" w:rsidRPr="00662676" w:rsidRDefault="00AA541E" w:rsidP="00CE5035">
      <w:pPr>
        <w:pStyle w:val="afgdjgakdfn"/>
        <w:tabs>
          <w:tab w:val="left" w:pos="1134"/>
        </w:tabs>
        <w:spacing w:line="360" w:lineRule="atLeast"/>
        <w:rPr>
          <w:rFonts w:ascii="Palatino Linotype" w:eastAsia="Malgun Gothic" w:hAnsi="Palatino Linotype" w:cs="Arial"/>
          <w:sz w:val="24"/>
          <w:szCs w:val="24"/>
          <w:lang w:val="pt-BR"/>
        </w:rPr>
      </w:pPr>
      <w:r w:rsidRPr="00662676">
        <w:rPr>
          <w:rFonts w:ascii="Palatino Linotype" w:hAnsi="Palatino Linotype" w:cs="Arial"/>
          <w:sz w:val="24"/>
          <w:szCs w:val="24"/>
          <w:lang w:val="pt-BR"/>
        </w:rPr>
        <w:t xml:space="preserve">18. </w:t>
      </w:r>
      <w:r w:rsidR="00EF53BC" w:rsidRPr="00662676">
        <w:rPr>
          <w:rFonts w:ascii="Palatino Linotype" w:hAnsi="Palatino Linotype" w:cs="Arial"/>
          <w:sz w:val="24"/>
          <w:szCs w:val="24"/>
          <w:lang w:val="pt-BR"/>
        </w:rPr>
        <w:tab/>
      </w:r>
      <w:r w:rsidRPr="00D8467D">
        <w:rPr>
          <w:rFonts w:ascii="Palatino Linotype" w:hAnsi="Palatino Linotype" w:cs="Arial"/>
          <w:sz w:val="24"/>
          <w:szCs w:val="24"/>
          <w:lang w:val="pt-BR"/>
        </w:rPr>
        <w:t>DO TERMO DE CONTRATO OU INSTRUMENTO EQUIVALENTE</w:t>
      </w:r>
      <w:r w:rsidR="00A74CA4" w:rsidRPr="00D8467D">
        <w:rPr>
          <w:rFonts w:ascii="Palatino Linotype" w:hAnsi="Palatino Linotype" w:cs="Arial"/>
          <w:sz w:val="24"/>
          <w:szCs w:val="24"/>
          <w:lang w:val="pt-BR"/>
        </w:rPr>
        <w:t xml:space="preserve"> </w:t>
      </w:r>
      <w:r w:rsidRPr="00662676">
        <w:rPr>
          <w:rFonts w:ascii="Palatino Linotype" w:eastAsia="Malgun Gothic" w:hAnsi="Palatino Linotype" w:cs="Arial"/>
          <w:sz w:val="24"/>
          <w:szCs w:val="24"/>
          <w:lang w:val="pt-BR"/>
        </w:rPr>
        <w:t>E DO</w:t>
      </w:r>
    </w:p>
    <w:p w14:paraId="3431071C" w14:textId="57B939B8" w:rsidR="00AA541E" w:rsidRPr="00662676" w:rsidRDefault="00EF53BC" w:rsidP="00CE5035">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ab/>
      </w:r>
      <w:r w:rsidR="00AA541E" w:rsidRPr="00662676">
        <w:rPr>
          <w:rFonts w:ascii="Palatino Linotype" w:eastAsia="Malgun Gothic" w:hAnsi="Palatino Linotype" w:cs="Arial"/>
          <w:sz w:val="24"/>
          <w:szCs w:val="24"/>
          <w:lang w:val="pt-BR"/>
        </w:rPr>
        <w:t>REJUSTE</w:t>
      </w:r>
    </w:p>
    <w:p w14:paraId="57EA9630" w14:textId="30BF2EE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rPr>
        <w:t xml:space="preserve">18.1. </w:t>
      </w:r>
      <w:r w:rsidR="00EF53BC" w:rsidRPr="00662676">
        <w:rPr>
          <w:rFonts w:ascii="Palatino Linotype" w:hAnsi="Palatino Linotype"/>
          <w:sz w:val="24"/>
          <w:szCs w:val="24"/>
        </w:rPr>
        <w:tab/>
      </w:r>
      <w:r w:rsidRPr="00662676">
        <w:rPr>
          <w:rFonts w:ascii="Palatino Linotype" w:hAnsi="Palatino Linotype"/>
          <w:sz w:val="24"/>
          <w:szCs w:val="24"/>
          <w:lang w:val="pt-BR"/>
        </w:rPr>
        <w:t xml:space="preserve">Após a homologação da licitação, em sendo realizada a contratação, será firmado </w:t>
      </w:r>
      <w:r w:rsidRPr="00662676">
        <w:rPr>
          <w:rFonts w:ascii="Palatino Linotype" w:hAnsi="Palatino Linotype"/>
          <w:sz w:val="24"/>
          <w:szCs w:val="24"/>
          <w:lang w:val="pt-BR"/>
        </w:rPr>
        <w:lastRenderedPageBreak/>
        <w:t>Termo de Contrato ou emitido instrumento equivalente.</w:t>
      </w:r>
    </w:p>
    <w:p w14:paraId="5D90812F"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BB8C86F" w14:textId="2F4B6EE2"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BE69D2">
        <w:rPr>
          <w:rFonts w:ascii="Palatino Linotype" w:hAnsi="Palatino Linotype"/>
          <w:sz w:val="24"/>
          <w:szCs w:val="24"/>
          <w:lang w:val="pt-BR"/>
        </w:rPr>
        <w:t>18.2.</w:t>
      </w:r>
      <w:r w:rsidR="00EF53BC" w:rsidRPr="00BE69D2">
        <w:rPr>
          <w:rFonts w:ascii="Palatino Linotype" w:hAnsi="Palatino Linotype"/>
          <w:sz w:val="24"/>
          <w:szCs w:val="24"/>
          <w:lang w:val="pt-BR"/>
        </w:rPr>
        <w:tab/>
      </w:r>
      <w:r w:rsidRPr="00BE69D2">
        <w:rPr>
          <w:rFonts w:ascii="Palatino Linotype" w:hAnsi="Palatino Linotype"/>
          <w:sz w:val="24"/>
          <w:szCs w:val="24"/>
          <w:lang w:val="pt-BR"/>
        </w:rPr>
        <w:t xml:space="preserve">O adjudicatário terá o </w:t>
      </w:r>
      <w:r w:rsidRPr="00BE69D2">
        <w:rPr>
          <w:rFonts w:ascii="Palatino Linotype" w:hAnsi="Palatino Linotype"/>
          <w:b/>
          <w:bCs/>
          <w:sz w:val="24"/>
          <w:szCs w:val="24"/>
          <w:lang w:val="pt-BR"/>
        </w:rPr>
        <w:t xml:space="preserve">prazo </w:t>
      </w:r>
      <w:r w:rsidR="00602F22" w:rsidRPr="00BE69D2">
        <w:rPr>
          <w:rFonts w:ascii="Palatino Linotype" w:hAnsi="Palatino Linotype"/>
          <w:b/>
          <w:bCs/>
          <w:sz w:val="24"/>
          <w:szCs w:val="24"/>
          <w:lang w:val="pt-BR"/>
        </w:rPr>
        <w:t>conforme item 18.3.1</w:t>
      </w:r>
      <w:r w:rsidRPr="00BE69D2">
        <w:rPr>
          <w:rFonts w:ascii="Palatino Linotype" w:hAnsi="Palatino Linotype"/>
          <w:sz w:val="24"/>
          <w:szCs w:val="24"/>
          <w:lang w:val="pt-BR"/>
        </w:rPr>
        <w:t>, contados a partir da data</w:t>
      </w:r>
      <w:r w:rsidRPr="00662676">
        <w:rPr>
          <w:rFonts w:ascii="Palatino Linotype" w:hAnsi="Palatino Linotype"/>
          <w:sz w:val="24"/>
          <w:szCs w:val="24"/>
          <w:lang w:val="pt-BR"/>
        </w:rPr>
        <w:t xml:space="preserve"> de sua convocação, para assinar o Termo de Contrato ou aceitar instrumento equivalente, conforme o caso (Nota de Empenho/Carta Contrato/Autorização), sob pena de decair do direito à contratação, sem prejuízo das sanções previstas neste Edital.</w:t>
      </w:r>
    </w:p>
    <w:p w14:paraId="7BE9925D" w14:textId="77777777" w:rsidR="0069693E" w:rsidRPr="00662676" w:rsidRDefault="0069693E" w:rsidP="00E97200">
      <w:pPr>
        <w:pStyle w:val="SemEspaamento"/>
        <w:tabs>
          <w:tab w:val="left" w:pos="1134"/>
        </w:tabs>
        <w:spacing w:line="360" w:lineRule="atLeast"/>
        <w:jc w:val="both"/>
        <w:rPr>
          <w:rFonts w:ascii="Palatino Linotype" w:hAnsi="Palatino Linotype"/>
          <w:sz w:val="24"/>
          <w:szCs w:val="24"/>
          <w:lang w:val="pt-BR"/>
        </w:rPr>
      </w:pPr>
    </w:p>
    <w:p w14:paraId="4CE39ECA" w14:textId="6D3BE3D0" w:rsidR="00FB20E7" w:rsidRPr="00662676" w:rsidRDefault="00AA541E" w:rsidP="00E97200">
      <w:pPr>
        <w:pStyle w:val="SemEspaamento"/>
        <w:tabs>
          <w:tab w:val="left" w:pos="1134"/>
        </w:tabs>
        <w:spacing w:line="360" w:lineRule="atLeast"/>
        <w:jc w:val="both"/>
        <w:rPr>
          <w:rFonts w:ascii="Palatino Linotype" w:hAnsi="Palatino Linotype"/>
          <w:sz w:val="24"/>
          <w:szCs w:val="24"/>
        </w:rPr>
      </w:pPr>
      <w:r w:rsidRPr="00662676">
        <w:rPr>
          <w:rFonts w:ascii="Palatino Linotype" w:hAnsi="Palatino Linotype"/>
          <w:sz w:val="24"/>
          <w:szCs w:val="24"/>
        </w:rPr>
        <w:t xml:space="preserve">18.3. </w:t>
      </w:r>
      <w:r w:rsidR="00EF53BC" w:rsidRPr="00662676">
        <w:rPr>
          <w:rFonts w:ascii="Palatino Linotype" w:hAnsi="Palatino Linotype"/>
          <w:sz w:val="24"/>
          <w:szCs w:val="24"/>
        </w:rPr>
        <w:tab/>
      </w:r>
      <w:r w:rsidR="00FB20E7" w:rsidRPr="00662676">
        <w:rPr>
          <w:rFonts w:ascii="Palatino Linotype" w:hAnsi="Palatino Linotype"/>
          <w:sz w:val="24"/>
          <w:szCs w:val="24"/>
        </w:rPr>
        <w:t>Considerando o art. 91, § 4º da Lei 14.133/2021, antes de formalizar ou prorrogar o prazo de vigência do contrato, a Administração verificará a regularidade fiscal e trabalhista  do futuro contratado, bem como,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juntará ao respectivo processo.</w:t>
      </w:r>
    </w:p>
    <w:p w14:paraId="534F7FE7" w14:textId="77777777" w:rsidR="00FB20E7" w:rsidRPr="00662676" w:rsidRDefault="00FB20E7" w:rsidP="00E97200">
      <w:pPr>
        <w:pStyle w:val="SemEspaamento"/>
        <w:tabs>
          <w:tab w:val="left" w:pos="1134"/>
        </w:tabs>
        <w:spacing w:line="360" w:lineRule="atLeast"/>
        <w:jc w:val="both"/>
        <w:rPr>
          <w:rFonts w:ascii="Palatino Linotype" w:hAnsi="Palatino Linotype"/>
          <w:sz w:val="24"/>
          <w:szCs w:val="24"/>
        </w:rPr>
      </w:pPr>
    </w:p>
    <w:p w14:paraId="2BEA9690" w14:textId="2D9F9C06" w:rsidR="00FB20E7" w:rsidRPr="00662676" w:rsidRDefault="00FB20E7" w:rsidP="00E97200">
      <w:pPr>
        <w:pStyle w:val="SemEspaamento"/>
        <w:tabs>
          <w:tab w:val="left" w:pos="1134"/>
        </w:tabs>
        <w:spacing w:line="360" w:lineRule="atLeast"/>
        <w:jc w:val="both"/>
        <w:rPr>
          <w:rFonts w:ascii="Palatino Linotype" w:hAnsi="Palatino Linotype"/>
          <w:sz w:val="24"/>
          <w:szCs w:val="24"/>
        </w:rPr>
      </w:pPr>
      <w:r w:rsidRPr="00662676">
        <w:rPr>
          <w:rFonts w:ascii="Palatino Linotype" w:hAnsi="Palatino Linotype"/>
          <w:sz w:val="24"/>
          <w:szCs w:val="24"/>
        </w:rPr>
        <w:t xml:space="preserve">18.3.1. </w:t>
      </w:r>
      <w:r w:rsidR="00EF53BC" w:rsidRPr="00662676">
        <w:rPr>
          <w:rFonts w:ascii="Palatino Linotype" w:hAnsi="Palatino Linotype"/>
          <w:sz w:val="24"/>
          <w:szCs w:val="24"/>
        </w:rPr>
        <w:tab/>
      </w:r>
      <w:r w:rsidRPr="00662676">
        <w:rPr>
          <w:rFonts w:ascii="Palatino Linotype" w:hAnsi="Palatino Linotype"/>
          <w:sz w:val="24"/>
          <w:szCs w:val="24"/>
        </w:rPr>
        <w:t>O prazo de convocação para assinatura do Contrato quando for o caso obedecerão aos seguintes critérios:</w:t>
      </w:r>
    </w:p>
    <w:p w14:paraId="619EDD64" w14:textId="77777777" w:rsidR="00FB20E7" w:rsidRPr="00662676" w:rsidRDefault="00FB20E7" w:rsidP="00E97200">
      <w:pPr>
        <w:pStyle w:val="SemEspaamento"/>
        <w:spacing w:line="360" w:lineRule="atLeast"/>
        <w:ind w:left="1134"/>
        <w:jc w:val="both"/>
        <w:rPr>
          <w:rFonts w:ascii="Palatino Linotype" w:hAnsi="Palatino Linotype"/>
          <w:sz w:val="24"/>
          <w:szCs w:val="24"/>
        </w:rPr>
      </w:pPr>
      <w:r w:rsidRPr="00662676">
        <w:rPr>
          <w:rFonts w:ascii="Palatino Linotype" w:hAnsi="Palatino Linotype"/>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FFF1448" w14:textId="1F48AD1A" w:rsidR="005D6AC0" w:rsidRPr="00662676" w:rsidRDefault="00FB20E7" w:rsidP="00E97200">
      <w:pPr>
        <w:pStyle w:val="SemEspaamento"/>
        <w:spacing w:line="360" w:lineRule="atLeast"/>
        <w:ind w:left="1134"/>
        <w:jc w:val="both"/>
        <w:rPr>
          <w:rFonts w:ascii="Palatino Linotype" w:hAnsi="Palatino Linotype"/>
          <w:sz w:val="24"/>
          <w:szCs w:val="24"/>
        </w:rPr>
      </w:pPr>
      <w:r w:rsidRPr="00662676">
        <w:rPr>
          <w:rFonts w:ascii="Palatino Linotype" w:hAnsi="Palatino Linotype"/>
          <w:sz w:val="24"/>
          <w:szCs w:val="24"/>
        </w:rPr>
        <w:t xml:space="preserve">b) Na hipótese do órgão contratante possuir sistema eletrônico para assinatura digital, o documento será disponibilizado no referido sistema e as empresas deverão ser convocadas para no prazo de 03 (três) dias úteis acessarem plataforma, proceder a assinatura, conforme instruções a serem encaminhadas por e-mail </w:t>
      </w:r>
    </w:p>
    <w:p w14:paraId="531516CF" w14:textId="77777777" w:rsidR="00AA541E" w:rsidRPr="00662676" w:rsidRDefault="00AA541E" w:rsidP="00E97200">
      <w:pPr>
        <w:pStyle w:val="SemEspaamento"/>
        <w:spacing w:line="360" w:lineRule="atLeast"/>
        <w:jc w:val="both"/>
        <w:rPr>
          <w:rFonts w:ascii="Palatino Linotype" w:hAnsi="Palatino Linotype"/>
          <w:sz w:val="24"/>
          <w:szCs w:val="24"/>
          <w:lang w:val="pt-BR"/>
        </w:rPr>
      </w:pPr>
    </w:p>
    <w:p w14:paraId="6B18F5D6" w14:textId="1F23AEFB"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18.4.</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O prazo previsto no subitem anterior poderá ser prorrogado, por igual período, por solicitação justificada do adjudicatário e aceita pela Administração. </w:t>
      </w:r>
    </w:p>
    <w:p w14:paraId="36FC871C" w14:textId="77777777" w:rsidR="00161873" w:rsidRPr="00662676" w:rsidRDefault="00161873" w:rsidP="00E97200">
      <w:pPr>
        <w:pStyle w:val="SemEspaamento"/>
        <w:tabs>
          <w:tab w:val="left" w:pos="1134"/>
        </w:tabs>
        <w:spacing w:line="360" w:lineRule="atLeast"/>
        <w:jc w:val="both"/>
        <w:rPr>
          <w:rFonts w:ascii="Palatino Linotype" w:hAnsi="Palatino Linotype"/>
          <w:sz w:val="24"/>
          <w:szCs w:val="24"/>
          <w:lang w:val="pt-BR"/>
        </w:rPr>
      </w:pPr>
    </w:p>
    <w:p w14:paraId="790B659B" w14:textId="02D3B27B"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rPr>
        <w:t xml:space="preserve">18.5. </w:t>
      </w:r>
      <w:r w:rsidR="00EF53BC" w:rsidRPr="00662676">
        <w:rPr>
          <w:rFonts w:ascii="Palatino Linotype" w:hAnsi="Palatino Linotype"/>
          <w:sz w:val="24"/>
          <w:szCs w:val="24"/>
        </w:rPr>
        <w:tab/>
      </w:r>
      <w:r w:rsidRPr="00662676">
        <w:rPr>
          <w:rFonts w:ascii="Palatino Linotype" w:hAnsi="Palatino Linotype"/>
          <w:sz w:val="24"/>
          <w:szCs w:val="24"/>
          <w:lang w:val="pt-BR"/>
        </w:rPr>
        <w:t>O Aceite da Nota de Empenho ou do instrumento equivalente, emitida à empresa adjudicada, implica no reconhecimento de que:</w:t>
      </w:r>
    </w:p>
    <w:p w14:paraId="4545EFC8"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2C04C180" w14:textId="4CAB244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18.6.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Referida Nota está substituindo o contrato, aplicando-se à relação de negócios ali estabelecida as disposições ad Lei nº 14.133/2021; </w:t>
      </w:r>
    </w:p>
    <w:p w14:paraId="5C9C9196" w14:textId="77777777" w:rsidR="00F84C35" w:rsidRPr="00662676" w:rsidRDefault="00F84C35" w:rsidP="00E97200">
      <w:pPr>
        <w:pStyle w:val="SemEspaamento"/>
        <w:tabs>
          <w:tab w:val="left" w:pos="1134"/>
        </w:tabs>
        <w:spacing w:line="360" w:lineRule="atLeast"/>
        <w:jc w:val="both"/>
        <w:rPr>
          <w:rFonts w:ascii="Palatino Linotype" w:hAnsi="Palatino Linotype"/>
          <w:sz w:val="24"/>
          <w:szCs w:val="24"/>
          <w:lang w:val="pt-BR"/>
        </w:rPr>
      </w:pPr>
    </w:p>
    <w:p w14:paraId="4D8008B7" w14:textId="6365A5B5"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18.7.</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A contratada se vincula à sua proposta e às previsões contidas no edital e seus anexos; </w:t>
      </w:r>
    </w:p>
    <w:p w14:paraId="4CDA16F3" w14:textId="4D92FD40"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lastRenderedPageBreak/>
        <w:t>18.8.</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A contratada reconhece que as hipóteses de rescisão são aquelas previstas no artigo 137 ad Lei nº 14.133/2021 e reconhece os direitos da Administração previstos nos artigos 138 e 139 da mesma Lei. </w:t>
      </w:r>
    </w:p>
    <w:p w14:paraId="0F576CC6" w14:textId="6DAC895A"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18.9.</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O prazo de vigência da contratação é o estabelecido no Projeto Básico (cronograma). </w:t>
      </w:r>
    </w:p>
    <w:p w14:paraId="0F1E2787" w14:textId="77777777" w:rsidR="00F72479" w:rsidRPr="00662676" w:rsidRDefault="00F72479" w:rsidP="00E97200">
      <w:pPr>
        <w:pStyle w:val="SemEspaamento"/>
        <w:tabs>
          <w:tab w:val="left" w:pos="1134"/>
        </w:tabs>
        <w:spacing w:line="360" w:lineRule="atLeast"/>
        <w:jc w:val="both"/>
        <w:rPr>
          <w:rFonts w:ascii="Palatino Linotype" w:hAnsi="Palatino Linotype"/>
          <w:sz w:val="24"/>
          <w:szCs w:val="24"/>
          <w:lang w:val="pt-BR"/>
        </w:rPr>
      </w:pPr>
    </w:p>
    <w:p w14:paraId="6CE9A2BD" w14:textId="7745F4FD"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18.10.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Na assinatura do contrato, será exigida a comprovação das condições de habilitação consignadas neste Edital, as quais deverão ser mantidas pelo licitante durante a vigência do contrato. </w:t>
      </w:r>
    </w:p>
    <w:p w14:paraId="5A150DEA"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rPr>
      </w:pPr>
    </w:p>
    <w:p w14:paraId="74C3C184" w14:textId="631A77BF"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rPr>
        <w:t xml:space="preserve">18.11. </w:t>
      </w:r>
      <w:r w:rsidR="00EF53BC" w:rsidRPr="00662676">
        <w:rPr>
          <w:rFonts w:ascii="Palatino Linotype" w:hAnsi="Palatino Linotype"/>
          <w:sz w:val="24"/>
          <w:szCs w:val="24"/>
        </w:rPr>
        <w:tab/>
      </w:r>
      <w:r w:rsidRPr="00662676">
        <w:rPr>
          <w:rFonts w:ascii="Palatino Linotype" w:hAnsi="Palatino Linotype"/>
          <w:sz w:val="24"/>
          <w:szCs w:val="24"/>
          <w:lang w:val="pt-BR"/>
        </w:rPr>
        <w:t xml:space="preserve">Na hipótese de irregularidade, o contratado deverá regularizar a sua situação perante o cadastro no prazo de até 05 (cinco) dias úteis, sob pena de aplicação das penalidades previstas no edital e anexos. </w:t>
      </w:r>
    </w:p>
    <w:p w14:paraId="0970B74D" w14:textId="77777777" w:rsidR="00EF53BC" w:rsidRPr="00662676" w:rsidRDefault="00EF53BC" w:rsidP="00E97200">
      <w:pPr>
        <w:pStyle w:val="SemEspaamento"/>
        <w:tabs>
          <w:tab w:val="left" w:pos="1134"/>
        </w:tabs>
        <w:spacing w:line="360" w:lineRule="atLeast"/>
        <w:jc w:val="both"/>
        <w:rPr>
          <w:rFonts w:ascii="Palatino Linotype" w:hAnsi="Palatino Linotype"/>
          <w:sz w:val="24"/>
          <w:szCs w:val="24"/>
          <w:lang w:val="pt-BR"/>
        </w:rPr>
      </w:pPr>
    </w:p>
    <w:p w14:paraId="043A341C" w14:textId="4434C171"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18.12.</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w:t>
      </w:r>
    </w:p>
    <w:p w14:paraId="47EDC6E0"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7F35BC4" w14:textId="36EDD5E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18.13.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Os preços inicialmente contratados são fixos e irreajustáveis no prazo de um ano contado da data do orçamento estimado.</w:t>
      </w:r>
    </w:p>
    <w:p w14:paraId="1E142042"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5264458" w14:textId="7007D192"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BE69D2">
        <w:rPr>
          <w:rFonts w:ascii="Palatino Linotype" w:hAnsi="Palatino Linotype"/>
          <w:sz w:val="24"/>
          <w:szCs w:val="24"/>
          <w:lang w:val="pt-BR"/>
        </w:rPr>
        <w:t xml:space="preserve">18.14. </w:t>
      </w:r>
      <w:r w:rsidR="00EF53BC" w:rsidRPr="00BE69D2">
        <w:rPr>
          <w:rFonts w:ascii="Palatino Linotype" w:hAnsi="Palatino Linotype"/>
          <w:sz w:val="24"/>
          <w:szCs w:val="24"/>
          <w:lang w:val="pt-BR"/>
        </w:rPr>
        <w:tab/>
      </w:r>
      <w:r w:rsidRPr="00BE69D2">
        <w:rPr>
          <w:rFonts w:ascii="Palatino Linotype" w:hAnsi="Palatino Linotype"/>
          <w:sz w:val="24"/>
          <w:szCs w:val="24"/>
          <w:lang w:val="pt-BR"/>
        </w:rPr>
        <w:t xml:space="preserve">Após o interregno de um ano, e independentemente de pedido do Contratado, os preços iniciais serão reajustados, mediante a aplicação, pelo Contratante, </w:t>
      </w:r>
      <w:r w:rsidRPr="00BE69D2">
        <w:rPr>
          <w:rFonts w:ascii="Palatino Linotype" w:hAnsi="Palatino Linotype"/>
          <w:b/>
          <w:sz w:val="24"/>
          <w:szCs w:val="24"/>
          <w:lang w:val="pt-BR"/>
        </w:rPr>
        <w:t>do Índice Nacional da Construção Civil – INCC</w:t>
      </w:r>
      <w:r w:rsidRPr="00BE69D2">
        <w:rPr>
          <w:rFonts w:ascii="Palatino Linotype" w:hAnsi="Palatino Linotype"/>
          <w:sz w:val="24"/>
          <w:szCs w:val="24"/>
          <w:lang w:val="pt-BR"/>
        </w:rPr>
        <w:t>, exclusivamente para as obrigações iniciadas e concluídas após a ocorrência da anualidade.</w:t>
      </w:r>
    </w:p>
    <w:p w14:paraId="76FFBA4F" w14:textId="77777777" w:rsidR="003D0FF5" w:rsidRPr="00662676" w:rsidRDefault="003D0FF5" w:rsidP="00E97200">
      <w:pPr>
        <w:pStyle w:val="SemEspaamento"/>
        <w:tabs>
          <w:tab w:val="left" w:pos="1134"/>
        </w:tabs>
        <w:spacing w:line="360" w:lineRule="atLeast"/>
        <w:jc w:val="both"/>
        <w:rPr>
          <w:rFonts w:ascii="Palatino Linotype" w:hAnsi="Palatino Linotype"/>
          <w:sz w:val="24"/>
          <w:szCs w:val="24"/>
          <w:lang w:val="pt-BR"/>
        </w:rPr>
      </w:pPr>
    </w:p>
    <w:p w14:paraId="52A1E025" w14:textId="51DD462D"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18.15. 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Nos reajustes subsequentes ao primeiro, o interregno mínimo de um ano será contado a partir dos efeitos financeiros do último reajuste.</w:t>
      </w:r>
    </w:p>
    <w:p w14:paraId="0881FDFA" w14:textId="77777777" w:rsidR="004468F1" w:rsidRPr="00662676" w:rsidRDefault="004468F1" w:rsidP="00E97200">
      <w:pPr>
        <w:pStyle w:val="SemEspaamento"/>
        <w:tabs>
          <w:tab w:val="left" w:pos="1134"/>
        </w:tabs>
        <w:spacing w:line="360" w:lineRule="atLeast"/>
        <w:jc w:val="both"/>
        <w:rPr>
          <w:rFonts w:ascii="Palatino Linotype" w:hAnsi="Palatino Linotype"/>
          <w:sz w:val="24"/>
          <w:szCs w:val="24"/>
          <w:lang w:val="pt-BR"/>
        </w:rPr>
      </w:pPr>
    </w:p>
    <w:p w14:paraId="3167F3DF" w14:textId="30DA1DD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18.16.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C036F4D"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2AD1CD24" w14:textId="3AB8883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lastRenderedPageBreak/>
        <w:t xml:space="preserve">18.17.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Nas aferições finais, o(s) índice(s) utilizado(s) para reajuste será(</w:t>
      </w:r>
      <w:proofErr w:type="spellStart"/>
      <w:r w:rsidRPr="00662676">
        <w:rPr>
          <w:rFonts w:ascii="Palatino Linotype" w:hAnsi="Palatino Linotype"/>
          <w:sz w:val="24"/>
          <w:szCs w:val="24"/>
          <w:lang w:val="pt-BR"/>
        </w:rPr>
        <w:t>ão</w:t>
      </w:r>
      <w:proofErr w:type="spellEnd"/>
      <w:r w:rsidRPr="00662676">
        <w:rPr>
          <w:rFonts w:ascii="Palatino Linotype" w:hAnsi="Palatino Linotype"/>
          <w:sz w:val="24"/>
          <w:szCs w:val="24"/>
          <w:lang w:val="pt-BR"/>
        </w:rPr>
        <w:t>), obrigatoriamente, o(s) definitivo(s).</w:t>
      </w:r>
    </w:p>
    <w:p w14:paraId="4DB7B4C5"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1B9EC97A" w14:textId="4AA0F7D0"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18.18.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Caso o(s) índice(s) estabelecido(s) para reajustamento venha(m) a ser extinto(s) ou de qualquer forma não possa(m) mais ser utilizado(s), será(</w:t>
      </w:r>
      <w:proofErr w:type="spellStart"/>
      <w:r w:rsidRPr="00662676">
        <w:rPr>
          <w:rFonts w:ascii="Palatino Linotype" w:hAnsi="Palatino Linotype"/>
          <w:sz w:val="24"/>
          <w:szCs w:val="24"/>
          <w:lang w:val="pt-BR"/>
        </w:rPr>
        <w:t>ão</w:t>
      </w:r>
      <w:proofErr w:type="spellEnd"/>
      <w:r w:rsidRPr="00662676">
        <w:rPr>
          <w:rFonts w:ascii="Palatino Linotype" w:hAnsi="Palatino Linotype"/>
          <w:sz w:val="24"/>
          <w:szCs w:val="24"/>
          <w:lang w:val="pt-BR"/>
        </w:rPr>
        <w:t>) adotado(s), em substituição, o(s) que vier(em) a ser determinado(s) pela legislação então em vigor.</w:t>
      </w:r>
    </w:p>
    <w:p w14:paraId="1C4FD47C" w14:textId="77777777" w:rsidR="0069693E" w:rsidRPr="00662676" w:rsidRDefault="0069693E" w:rsidP="00E97200">
      <w:pPr>
        <w:pStyle w:val="SemEspaamento"/>
        <w:tabs>
          <w:tab w:val="left" w:pos="1134"/>
        </w:tabs>
        <w:spacing w:line="360" w:lineRule="atLeast"/>
        <w:jc w:val="both"/>
        <w:rPr>
          <w:rFonts w:ascii="Palatino Linotype" w:hAnsi="Palatino Linotype"/>
          <w:sz w:val="24"/>
          <w:szCs w:val="24"/>
          <w:lang w:val="pt-BR"/>
        </w:rPr>
      </w:pPr>
    </w:p>
    <w:p w14:paraId="729F42AC" w14:textId="4B9B54AC"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18.19.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Na ausência de previsão legal quanto ao índice substituto, as partes elegerão novo índice oficial, para reajustamento do preço do valor remanescente, por meio de termo aditivo.</w:t>
      </w:r>
    </w:p>
    <w:p w14:paraId="210C1A96" w14:textId="77777777" w:rsidR="003D0FF5" w:rsidRPr="00662676" w:rsidRDefault="003D0FF5" w:rsidP="00E97200">
      <w:pPr>
        <w:pStyle w:val="SemEspaamento"/>
        <w:tabs>
          <w:tab w:val="left" w:pos="1134"/>
        </w:tabs>
        <w:spacing w:line="360" w:lineRule="atLeast"/>
        <w:jc w:val="both"/>
        <w:rPr>
          <w:rFonts w:ascii="Palatino Linotype" w:hAnsi="Palatino Linotype"/>
          <w:sz w:val="24"/>
          <w:szCs w:val="24"/>
          <w:lang w:val="pt-BR"/>
        </w:rPr>
      </w:pPr>
    </w:p>
    <w:p w14:paraId="0774D392" w14:textId="475A847D"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18.20.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O reajuste será realizado por apostilamento.</w:t>
      </w:r>
    </w:p>
    <w:p w14:paraId="27E54794"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1F7D3CE" w14:textId="769985E0" w:rsidR="00AA541E" w:rsidRPr="00662676" w:rsidRDefault="00AA541E" w:rsidP="00E97200">
      <w:pPr>
        <w:pStyle w:val="afgdjgakdfn"/>
        <w:tabs>
          <w:tab w:val="left" w:pos="1134"/>
        </w:tabs>
        <w:spacing w:line="360" w:lineRule="atLeast"/>
        <w:rPr>
          <w:rFonts w:ascii="Palatino Linotype" w:hAnsi="Palatino Linotype" w:cs="Arial"/>
          <w:sz w:val="24"/>
          <w:szCs w:val="24"/>
        </w:rPr>
      </w:pPr>
      <w:bookmarkStart w:id="8" w:name="_Toc122606111"/>
      <w:r w:rsidRPr="00662676">
        <w:rPr>
          <w:rFonts w:ascii="Palatino Linotype" w:hAnsi="Palatino Linotype" w:cs="Arial"/>
          <w:sz w:val="24"/>
          <w:szCs w:val="24"/>
        </w:rPr>
        <w:t xml:space="preserve">19. </w:t>
      </w:r>
      <w:r w:rsidR="00EF53BC" w:rsidRPr="00662676">
        <w:rPr>
          <w:rFonts w:ascii="Palatino Linotype" w:hAnsi="Palatino Linotype" w:cs="Arial"/>
          <w:sz w:val="24"/>
          <w:szCs w:val="24"/>
        </w:rPr>
        <w:tab/>
      </w:r>
      <w:r w:rsidRPr="00662676">
        <w:rPr>
          <w:rFonts w:ascii="Palatino Linotype" w:hAnsi="Palatino Linotype" w:cs="Arial"/>
          <w:sz w:val="24"/>
          <w:szCs w:val="24"/>
        </w:rPr>
        <w:t>DAS INFRAÇÕES ADMINISTRATIVAS E SANÇÕES</w:t>
      </w:r>
      <w:bookmarkEnd w:id="8"/>
    </w:p>
    <w:p w14:paraId="3B8553E9" w14:textId="5D6AB801"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19.1.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w:t>
      </w:r>
      <w:r w:rsidRPr="00BE69D2">
        <w:rPr>
          <w:rFonts w:ascii="Palatino Linotype" w:hAnsi="Palatino Linotype" w:cs="Arial"/>
          <w:sz w:val="24"/>
          <w:szCs w:val="24"/>
        </w:rPr>
        <w:t xml:space="preserve">Edital, de acordo com as penalidades descritas no Decreto Municipal nº 6313/2025, DE 29 DE ABRIL DE 2025, publicado no Diário Oficial do Município (Assomasul) Nº 3834 em 07 de maio de 2025 páginas 89 a 98, conforme </w:t>
      </w:r>
      <w:r w:rsidR="00BA2EA3" w:rsidRPr="00BE69D2">
        <w:rPr>
          <w:rFonts w:ascii="Palatino Linotype" w:hAnsi="Palatino Linotype" w:cs="Arial"/>
          <w:sz w:val="24"/>
          <w:szCs w:val="24"/>
        </w:rPr>
        <w:t xml:space="preserve">link: </w:t>
      </w:r>
      <w:hyperlink r:id="rId15" w:history="1">
        <w:r w:rsidR="00BA2EA3" w:rsidRPr="00BE69D2">
          <w:rPr>
            <w:rStyle w:val="Hyperlink"/>
            <w:rFonts w:ascii="Palatino Linotype" w:hAnsi="Palatino Linotype" w:cs="Arial"/>
            <w:sz w:val="24"/>
            <w:szCs w:val="24"/>
          </w:rPr>
          <w:t>https://diario-oficial-prd.nyc3.digitaloceanspaces.com/files/media/122330/3834---07-05-2025.pdf</w:t>
        </w:r>
      </w:hyperlink>
      <w:r w:rsidRPr="00BE69D2">
        <w:rPr>
          <w:rFonts w:ascii="Palatino Linotype" w:hAnsi="Palatino Linotype" w:cs="Arial"/>
          <w:sz w:val="24"/>
          <w:szCs w:val="24"/>
        </w:rPr>
        <w:t>.</w:t>
      </w:r>
      <w:r w:rsidR="00BA2EA3">
        <w:rPr>
          <w:rFonts w:ascii="Palatino Linotype" w:hAnsi="Palatino Linotype" w:cs="Arial"/>
          <w:sz w:val="24"/>
          <w:szCs w:val="24"/>
        </w:rPr>
        <w:t xml:space="preserve"> </w:t>
      </w:r>
    </w:p>
    <w:p w14:paraId="77D4E37F" w14:textId="77777777" w:rsidR="00602F22" w:rsidRPr="00662676" w:rsidRDefault="00602F22" w:rsidP="00E97200">
      <w:pPr>
        <w:pStyle w:val="Textodecomentrio"/>
        <w:tabs>
          <w:tab w:val="left" w:pos="1134"/>
        </w:tabs>
        <w:spacing w:line="360" w:lineRule="atLeast"/>
        <w:jc w:val="both"/>
        <w:rPr>
          <w:rFonts w:ascii="Palatino Linotype" w:hAnsi="Palatino Linotype" w:cs="Arial"/>
          <w:sz w:val="24"/>
          <w:szCs w:val="24"/>
        </w:rPr>
      </w:pPr>
    </w:p>
    <w:p w14:paraId="2B1373E0" w14:textId="25BFB0A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19.2.</w:t>
      </w:r>
      <w:r w:rsidR="00EF53BC" w:rsidRPr="00662676">
        <w:rPr>
          <w:rFonts w:ascii="Palatino Linotype" w:hAnsi="Palatino Linotype" w:cs="Arial"/>
          <w:sz w:val="24"/>
          <w:szCs w:val="24"/>
        </w:rPr>
        <w:tab/>
      </w:r>
      <w:r w:rsidRPr="00662676">
        <w:rPr>
          <w:rFonts w:ascii="Palatino Linotype" w:hAnsi="Palatino Linotype" w:cs="Arial"/>
          <w:sz w:val="24"/>
          <w:szCs w:val="24"/>
        </w:rPr>
        <w:t>A aplicação das sanções aqui previstas não exclui, em hipótese alguma, a obrigação de reparação integral dos danos causados.</w:t>
      </w:r>
    </w:p>
    <w:p w14:paraId="2451122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531F101" w14:textId="524CE512" w:rsidR="00AA541E" w:rsidRPr="00D8467D" w:rsidRDefault="00AA541E" w:rsidP="0069693E">
      <w:pPr>
        <w:pStyle w:val="afgdjgakdfn"/>
        <w:tabs>
          <w:tab w:val="left" w:pos="1134"/>
        </w:tabs>
        <w:spacing w:line="360" w:lineRule="atLeast"/>
        <w:rPr>
          <w:rFonts w:ascii="Palatino Linotype" w:hAnsi="Palatino Linotype" w:cs="Arial"/>
          <w:sz w:val="24"/>
          <w:szCs w:val="24"/>
          <w:lang w:val="pt-BR"/>
        </w:rPr>
      </w:pPr>
      <w:r w:rsidRPr="00662676">
        <w:rPr>
          <w:rFonts w:ascii="Palatino Linotype" w:hAnsi="Palatino Linotype" w:cs="Arial"/>
          <w:sz w:val="24"/>
          <w:szCs w:val="24"/>
          <w:lang w:val="pt-BR"/>
        </w:rPr>
        <w:t>20</w:t>
      </w:r>
      <w:r w:rsidRPr="00D8467D">
        <w:rPr>
          <w:rFonts w:ascii="Palatino Linotype" w:hAnsi="Palatino Linotype" w:cs="Arial"/>
          <w:sz w:val="24"/>
          <w:szCs w:val="24"/>
          <w:lang w:val="pt-BR"/>
        </w:rPr>
        <w:t>.</w:t>
      </w:r>
      <w:r w:rsidRPr="00D8467D">
        <w:rPr>
          <w:rFonts w:ascii="Palatino Linotype" w:hAnsi="Palatino Linotype" w:cs="Arial"/>
          <w:sz w:val="24"/>
          <w:szCs w:val="24"/>
          <w:lang w:val="pt-BR"/>
        </w:rPr>
        <w:tab/>
        <w:t>DAS ATRIBUIÇÕES DO AGENTE DE CONTRATAÇÃO</w:t>
      </w:r>
    </w:p>
    <w:p w14:paraId="77F78BDA" w14:textId="10D8124B" w:rsidR="00AA541E"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w:t>
      </w:r>
      <w:r w:rsidRPr="00662676">
        <w:rPr>
          <w:rFonts w:ascii="Palatino Linotype" w:hAnsi="Palatino Linotype" w:cs="Arial"/>
          <w:sz w:val="24"/>
          <w:szCs w:val="24"/>
        </w:rPr>
        <w:tab/>
        <w:t>São atribuições do Agente de Contratação podendo:</w:t>
      </w:r>
    </w:p>
    <w:p w14:paraId="4C4287E9" w14:textId="77777777" w:rsidR="00161873" w:rsidRPr="00662676" w:rsidRDefault="00161873" w:rsidP="00E97200">
      <w:pPr>
        <w:pStyle w:val="Textodecomentrio"/>
        <w:tabs>
          <w:tab w:val="left" w:pos="1134"/>
        </w:tabs>
        <w:spacing w:line="360" w:lineRule="atLeast"/>
        <w:jc w:val="both"/>
        <w:rPr>
          <w:rFonts w:ascii="Palatino Linotype" w:hAnsi="Palatino Linotype" w:cs="Arial"/>
          <w:sz w:val="24"/>
          <w:szCs w:val="24"/>
        </w:rPr>
      </w:pPr>
    </w:p>
    <w:p w14:paraId="674A5CAB" w14:textId="0B413CF4"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20.1.1.</w:t>
      </w:r>
      <w:r w:rsidRPr="00662676">
        <w:rPr>
          <w:rFonts w:ascii="Palatino Linotype" w:hAnsi="Palatino Linotype" w:cs="Arial"/>
          <w:sz w:val="24"/>
          <w:szCs w:val="24"/>
        </w:rPr>
        <w:tab/>
        <w:t xml:space="preserve">Visando a maior competitividade dar tolerância para o recebimento do credenciamento, da declaração e dos envelopes de Proposta de Preços e de Habilitação, </w:t>
      </w:r>
      <w:r w:rsidRPr="00153908">
        <w:rPr>
          <w:rFonts w:ascii="Palatino Linotype" w:hAnsi="Palatino Linotype" w:cs="Arial"/>
          <w:sz w:val="24"/>
          <w:szCs w:val="24"/>
        </w:rPr>
        <w:t>nunca superior a 1</w:t>
      </w:r>
      <w:r w:rsidR="00F47F13" w:rsidRPr="00153908">
        <w:rPr>
          <w:rFonts w:ascii="Palatino Linotype" w:hAnsi="Palatino Linotype" w:cs="Arial"/>
          <w:sz w:val="24"/>
          <w:szCs w:val="24"/>
        </w:rPr>
        <w:t>0</w:t>
      </w:r>
      <w:r w:rsidRPr="00153908">
        <w:rPr>
          <w:rFonts w:ascii="Palatino Linotype" w:hAnsi="Palatino Linotype" w:cs="Arial"/>
          <w:sz w:val="24"/>
          <w:szCs w:val="24"/>
        </w:rPr>
        <w:t xml:space="preserve"> (</w:t>
      </w:r>
      <w:r w:rsidR="00F47F13" w:rsidRPr="00153908">
        <w:rPr>
          <w:rFonts w:ascii="Palatino Linotype" w:hAnsi="Palatino Linotype" w:cs="Arial"/>
          <w:sz w:val="24"/>
          <w:szCs w:val="24"/>
        </w:rPr>
        <w:t>dez</w:t>
      </w:r>
      <w:r w:rsidRPr="00153908">
        <w:rPr>
          <w:rFonts w:ascii="Palatino Linotype" w:hAnsi="Palatino Linotype" w:cs="Arial"/>
          <w:sz w:val="24"/>
          <w:szCs w:val="24"/>
        </w:rPr>
        <w:t>) minutos a partir da hora marcada de início da sessão, sendo as</w:t>
      </w:r>
      <w:r w:rsidRPr="00662676">
        <w:rPr>
          <w:rFonts w:ascii="Palatino Linotype" w:hAnsi="Palatino Linotype" w:cs="Arial"/>
          <w:sz w:val="24"/>
          <w:szCs w:val="24"/>
        </w:rPr>
        <w:t xml:space="preserve"> demais licitantes retardatárias, limitadas apenas à participação como ouvintes.</w:t>
      </w:r>
    </w:p>
    <w:p w14:paraId="2AD1FA0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4723D61"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20.1.2.</w:t>
      </w:r>
      <w:r w:rsidRPr="00662676">
        <w:rPr>
          <w:rFonts w:ascii="Palatino Linotype" w:hAnsi="Palatino Linotype" w:cs="Arial"/>
          <w:sz w:val="24"/>
          <w:szCs w:val="24"/>
        </w:rPr>
        <w:tab/>
        <w:t>A tolerância acima não impede o início do credenciamento junto às licitantes presentes;</w:t>
      </w:r>
    </w:p>
    <w:p w14:paraId="2D94DFBF" w14:textId="6EE807AF"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20.1.3.</w:t>
      </w:r>
      <w:r w:rsidRPr="00662676">
        <w:rPr>
          <w:rFonts w:ascii="Palatino Linotype" w:hAnsi="Palatino Linotype" w:cs="Arial"/>
          <w:sz w:val="24"/>
          <w:szCs w:val="24"/>
        </w:rPr>
        <w:tab/>
        <w:t>Será considerada encerrada a tolerância acima, com o término do credenciamento de todos os licitantes presentes ou com o decurso do prazo de 15 (quinze) minutos, o que vier a ocorrer primeiro.</w:t>
      </w:r>
    </w:p>
    <w:p w14:paraId="567BB052"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34D08CAD" w14:textId="45E98A1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20.1.4. </w:t>
      </w:r>
      <w:r w:rsidR="00EF53BC" w:rsidRPr="00662676">
        <w:rPr>
          <w:rFonts w:ascii="Palatino Linotype" w:hAnsi="Palatino Linotype" w:cs="Arial"/>
          <w:sz w:val="24"/>
          <w:szCs w:val="24"/>
        </w:rPr>
        <w:tab/>
      </w:r>
      <w:r w:rsidRPr="00662676">
        <w:rPr>
          <w:rFonts w:ascii="Palatino Linotype" w:hAnsi="Palatino Linotype" w:cs="Arial"/>
          <w:sz w:val="24"/>
          <w:szCs w:val="24"/>
        </w:rPr>
        <w:t>Conduzir e coordenar a sessão pública da licitação;</w:t>
      </w:r>
    </w:p>
    <w:p w14:paraId="37B0CBB6"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1887FBFB" w14:textId="6864A6A2" w:rsidR="00AA541E"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20.1.5. </w:t>
      </w:r>
      <w:r w:rsidR="00EF53BC" w:rsidRPr="00662676">
        <w:rPr>
          <w:rFonts w:ascii="Palatino Linotype" w:hAnsi="Palatino Linotype" w:cs="Arial"/>
          <w:sz w:val="24"/>
          <w:szCs w:val="24"/>
        </w:rPr>
        <w:tab/>
      </w:r>
      <w:r w:rsidRPr="00662676">
        <w:rPr>
          <w:rFonts w:ascii="Palatino Linotype" w:hAnsi="Palatino Linotype" w:cs="Arial"/>
          <w:sz w:val="24"/>
          <w:szCs w:val="24"/>
        </w:rPr>
        <w:t>Receber, examinar e decidir as impugnações e os pedidos de esclarecimentos ao edital e aos seus anexos, facultada a requisição de subsídios formais aos responsáveis pela elaboração desses documentos;</w:t>
      </w:r>
    </w:p>
    <w:p w14:paraId="78599341" w14:textId="77777777" w:rsidR="003D0FF5" w:rsidRPr="00662676" w:rsidRDefault="003D0FF5" w:rsidP="00E97200">
      <w:pPr>
        <w:pStyle w:val="Textodecomentrio"/>
        <w:tabs>
          <w:tab w:val="left" w:pos="1134"/>
        </w:tabs>
        <w:spacing w:line="360" w:lineRule="atLeast"/>
        <w:jc w:val="both"/>
        <w:rPr>
          <w:rFonts w:ascii="Palatino Linotype" w:hAnsi="Palatino Linotype" w:cs="Arial"/>
          <w:sz w:val="24"/>
          <w:szCs w:val="24"/>
        </w:rPr>
      </w:pPr>
    </w:p>
    <w:p w14:paraId="6151BD34" w14:textId="12DF13D4" w:rsidR="00AA541E"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20.1.6. </w:t>
      </w:r>
      <w:r w:rsidR="00EF53BC" w:rsidRPr="00662676">
        <w:rPr>
          <w:rFonts w:ascii="Palatino Linotype" w:hAnsi="Palatino Linotype" w:cs="Arial"/>
          <w:sz w:val="24"/>
          <w:szCs w:val="24"/>
        </w:rPr>
        <w:tab/>
      </w:r>
      <w:r w:rsidRPr="00662676">
        <w:rPr>
          <w:rFonts w:ascii="Palatino Linotype" w:hAnsi="Palatino Linotype" w:cs="Arial"/>
          <w:sz w:val="24"/>
          <w:szCs w:val="24"/>
        </w:rPr>
        <w:t>Verificar a conformidade da proposta mais bem classificada com os requisitos estabelecidos no edital;</w:t>
      </w:r>
    </w:p>
    <w:p w14:paraId="13085ED2" w14:textId="77777777" w:rsidR="00F72479" w:rsidRPr="00662676" w:rsidRDefault="00F72479" w:rsidP="00E97200">
      <w:pPr>
        <w:pStyle w:val="Textodecomentrio"/>
        <w:tabs>
          <w:tab w:val="left" w:pos="1134"/>
        </w:tabs>
        <w:spacing w:line="360" w:lineRule="atLeast"/>
        <w:jc w:val="both"/>
        <w:rPr>
          <w:rFonts w:ascii="Palatino Linotype" w:hAnsi="Palatino Linotype" w:cs="Arial"/>
          <w:sz w:val="24"/>
          <w:szCs w:val="24"/>
        </w:rPr>
      </w:pPr>
    </w:p>
    <w:p w14:paraId="468312EF" w14:textId="7328E464"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20.1.7. </w:t>
      </w:r>
      <w:r w:rsidR="00EF53BC" w:rsidRPr="00662676">
        <w:rPr>
          <w:rFonts w:ascii="Palatino Linotype" w:hAnsi="Palatino Linotype" w:cs="Arial"/>
          <w:sz w:val="24"/>
          <w:szCs w:val="24"/>
        </w:rPr>
        <w:tab/>
      </w:r>
      <w:r w:rsidRPr="00662676">
        <w:rPr>
          <w:rFonts w:ascii="Palatino Linotype" w:hAnsi="Palatino Linotype" w:cs="Arial"/>
          <w:sz w:val="24"/>
          <w:szCs w:val="24"/>
        </w:rPr>
        <w:t>Verificar e julgar as condições de habilitação;</w:t>
      </w:r>
    </w:p>
    <w:p w14:paraId="2D7A31A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43D0349A" w14:textId="02CEB3D6"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20.1.8. </w:t>
      </w:r>
      <w:r w:rsidR="00EF53BC" w:rsidRPr="00662676">
        <w:rPr>
          <w:rFonts w:ascii="Palatino Linotype" w:hAnsi="Palatino Linotype" w:cs="Arial"/>
          <w:sz w:val="24"/>
          <w:szCs w:val="24"/>
        </w:rPr>
        <w:tab/>
      </w:r>
      <w:r w:rsidRPr="00662676">
        <w:rPr>
          <w:rFonts w:ascii="Palatino Linotype" w:hAnsi="Palatino Linotype" w:cs="Arial"/>
          <w:sz w:val="24"/>
          <w:szCs w:val="24"/>
        </w:rPr>
        <w:t>Promover diligências necessárias à instrução do processo, sanear erros ou falhas que não alterem a substância das propostas e dos documentos de habilitação e sua validade jurídica;</w:t>
      </w:r>
    </w:p>
    <w:p w14:paraId="4CD98B53"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0EE68AD0" w14:textId="4ED5D49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20.1.9. </w:t>
      </w:r>
      <w:r w:rsidR="00EF53BC" w:rsidRPr="00662676">
        <w:rPr>
          <w:rFonts w:ascii="Palatino Linotype" w:hAnsi="Palatino Linotype" w:cs="Arial"/>
          <w:sz w:val="24"/>
          <w:szCs w:val="24"/>
        </w:rPr>
        <w:tab/>
      </w:r>
      <w:r w:rsidRPr="00662676">
        <w:rPr>
          <w:rFonts w:ascii="Palatino Linotype" w:hAnsi="Palatino Linotype" w:cs="Arial"/>
          <w:sz w:val="24"/>
          <w:szCs w:val="24"/>
        </w:rPr>
        <w:t>Negociar, quando for o caso, melhores condições com o detentor da melhor proposta;</w:t>
      </w:r>
    </w:p>
    <w:p w14:paraId="3D680CB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BBD1A21" w14:textId="7C4A438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20.1.10. </w:t>
      </w:r>
      <w:r w:rsidR="00EF53BC" w:rsidRPr="00662676">
        <w:rPr>
          <w:rFonts w:ascii="Palatino Linotype" w:hAnsi="Palatino Linotype" w:cs="Arial"/>
          <w:sz w:val="24"/>
          <w:szCs w:val="24"/>
        </w:rPr>
        <w:tab/>
      </w:r>
      <w:r w:rsidRPr="00662676">
        <w:rPr>
          <w:rFonts w:ascii="Palatino Linotype" w:hAnsi="Palatino Linotype" w:cs="Arial"/>
          <w:sz w:val="24"/>
          <w:szCs w:val="24"/>
        </w:rPr>
        <w:t>Indicar o vencedor do certame;</w:t>
      </w:r>
    </w:p>
    <w:p w14:paraId="5D2C785B"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1FC3F06E" w14:textId="7754064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20.1.11. </w:t>
      </w:r>
      <w:r w:rsidR="00EF53BC" w:rsidRPr="00662676">
        <w:rPr>
          <w:rFonts w:ascii="Palatino Linotype" w:hAnsi="Palatino Linotype" w:cs="Arial"/>
          <w:sz w:val="24"/>
          <w:szCs w:val="24"/>
        </w:rPr>
        <w:tab/>
      </w:r>
      <w:r w:rsidRPr="00662676">
        <w:rPr>
          <w:rFonts w:ascii="Palatino Linotype" w:hAnsi="Palatino Linotype" w:cs="Arial"/>
          <w:sz w:val="24"/>
          <w:szCs w:val="24"/>
        </w:rPr>
        <w:t>Conduzir os trabalhos da equipe de apoio;</w:t>
      </w:r>
    </w:p>
    <w:p w14:paraId="6D8281C6" w14:textId="77777777" w:rsidR="0093453D" w:rsidRPr="00662676" w:rsidRDefault="0093453D" w:rsidP="00E97200">
      <w:pPr>
        <w:pStyle w:val="Textodecomentrio"/>
        <w:tabs>
          <w:tab w:val="left" w:pos="1134"/>
        </w:tabs>
        <w:spacing w:line="360" w:lineRule="atLeast"/>
        <w:jc w:val="both"/>
        <w:rPr>
          <w:rFonts w:ascii="Palatino Linotype" w:hAnsi="Palatino Linotype" w:cs="Arial"/>
          <w:sz w:val="24"/>
          <w:szCs w:val="24"/>
        </w:rPr>
      </w:pPr>
    </w:p>
    <w:p w14:paraId="7485142A" w14:textId="391BB71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20.1.12. </w:t>
      </w:r>
      <w:r w:rsidR="00CE5035">
        <w:rPr>
          <w:rFonts w:ascii="Palatino Linotype" w:hAnsi="Palatino Linotype" w:cs="Arial"/>
          <w:sz w:val="24"/>
          <w:szCs w:val="24"/>
        </w:rPr>
        <w:tab/>
      </w:r>
      <w:r w:rsidRPr="00662676">
        <w:rPr>
          <w:rFonts w:ascii="Palatino Linotype" w:hAnsi="Palatino Linotype" w:cs="Arial"/>
          <w:sz w:val="24"/>
          <w:szCs w:val="24"/>
        </w:rPr>
        <w:t>Receber os recursos, apreciar sua admissibilidade e, se não reconsiderar sua decisão, encaminhá-los à autoridade superior;</w:t>
      </w:r>
    </w:p>
    <w:p w14:paraId="5396365A" w14:textId="77777777" w:rsidR="00602F22" w:rsidRPr="00662676" w:rsidRDefault="00602F22" w:rsidP="00E97200">
      <w:pPr>
        <w:pStyle w:val="Textodecomentrio"/>
        <w:tabs>
          <w:tab w:val="left" w:pos="1134"/>
        </w:tabs>
        <w:spacing w:line="360" w:lineRule="atLeast"/>
        <w:jc w:val="both"/>
        <w:rPr>
          <w:rFonts w:ascii="Palatino Linotype" w:hAnsi="Palatino Linotype" w:cs="Arial"/>
          <w:sz w:val="24"/>
          <w:szCs w:val="24"/>
        </w:rPr>
      </w:pPr>
    </w:p>
    <w:p w14:paraId="778EC782" w14:textId="4EE387B3"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20.1.13. </w:t>
      </w:r>
      <w:r w:rsidR="00EF53BC" w:rsidRPr="00662676">
        <w:rPr>
          <w:rFonts w:ascii="Palatino Linotype" w:hAnsi="Palatino Linotype" w:cs="Arial"/>
          <w:sz w:val="24"/>
          <w:szCs w:val="24"/>
        </w:rPr>
        <w:tab/>
      </w:r>
      <w:r w:rsidRPr="00662676">
        <w:rPr>
          <w:rFonts w:ascii="Palatino Linotype" w:hAnsi="Palatino Linotype" w:cs="Arial"/>
          <w:sz w:val="24"/>
          <w:szCs w:val="24"/>
        </w:rPr>
        <w:t>Formalizar a indicação de ocorrência de conduta praticada por licitantes que, hipoteticamente, se enquadre nos tipos infracionais previstos no art. 155, da Lei Federal nº 14.133, de 2021.</w:t>
      </w:r>
    </w:p>
    <w:p w14:paraId="3B88C65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92E5BEA" w14:textId="09D9C62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20.1.14. </w:t>
      </w:r>
      <w:r w:rsidR="00EF53BC" w:rsidRPr="00662676">
        <w:rPr>
          <w:rFonts w:ascii="Palatino Linotype" w:hAnsi="Palatino Linotype" w:cs="Arial"/>
          <w:sz w:val="24"/>
          <w:szCs w:val="24"/>
        </w:rPr>
        <w:tab/>
      </w:r>
      <w:r w:rsidRPr="00662676">
        <w:rPr>
          <w:rFonts w:ascii="Palatino Linotype" w:hAnsi="Palatino Linotype" w:cs="Arial"/>
          <w:sz w:val="24"/>
          <w:szCs w:val="24"/>
        </w:rPr>
        <w:t>Encaminhar o processo devidamente instruído, após encerradas as fases de julgamento e habilitação, e exauridos os recursos administrativos, para autoridade superior para o encerramento da licitação, nos termos do art. 71 da Lei Federal nº 14.133, de 2021;</w:t>
      </w:r>
    </w:p>
    <w:p w14:paraId="5288E517"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8C98F53" w14:textId="029498A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 xml:space="preserve">20.1.15. </w:t>
      </w:r>
      <w:r w:rsidR="00EF53BC" w:rsidRPr="00662676">
        <w:rPr>
          <w:rFonts w:ascii="Palatino Linotype" w:hAnsi="Palatino Linotype" w:cs="Arial"/>
          <w:sz w:val="24"/>
          <w:szCs w:val="24"/>
        </w:rPr>
        <w:tab/>
      </w:r>
      <w:r w:rsidRPr="00662676">
        <w:rPr>
          <w:rFonts w:ascii="Palatino Linotype" w:hAnsi="Palatino Linotype" w:cs="Arial"/>
          <w:sz w:val="24"/>
          <w:szCs w:val="24"/>
        </w:rPr>
        <w:t>O agente de contratação será auxiliado por equipe de apoio e/ou comissão de contratação, e responderá individualmente pelos atos que praticar, salvo quando induzido a erro pela atuação da equipe.</w:t>
      </w:r>
    </w:p>
    <w:p w14:paraId="178C598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E53DCAB" w14:textId="1EB757E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20.1.16. </w:t>
      </w:r>
      <w:r w:rsidR="00EF53BC" w:rsidRPr="00662676">
        <w:rPr>
          <w:rFonts w:ascii="Palatino Linotype" w:hAnsi="Palatino Linotype" w:cs="Arial"/>
          <w:sz w:val="24"/>
          <w:szCs w:val="24"/>
        </w:rPr>
        <w:tab/>
      </w:r>
      <w:r w:rsidRPr="00662676">
        <w:rPr>
          <w:rFonts w:ascii="Palatino Linotype" w:hAnsi="Palatino Linotype" w:cs="Arial"/>
          <w:sz w:val="24"/>
          <w:szCs w:val="24"/>
        </w:rPr>
        <w:t>O agente de contratação responsável pela condução do certame poderá solicitar a secretaria demandante a indicação nominal de servidores como responsáveis por conferir o suporte técnico necessário à realização dos atos de condução da licitação.</w:t>
      </w:r>
    </w:p>
    <w:p w14:paraId="7AB4CE39" w14:textId="05586A94" w:rsidR="00053751" w:rsidRPr="00662676" w:rsidRDefault="00053751" w:rsidP="00E97200">
      <w:pPr>
        <w:pStyle w:val="Textodecomentrio"/>
        <w:tabs>
          <w:tab w:val="left" w:pos="1134"/>
        </w:tabs>
        <w:spacing w:line="360" w:lineRule="atLeast"/>
        <w:jc w:val="both"/>
        <w:rPr>
          <w:rFonts w:ascii="Palatino Linotype" w:hAnsi="Palatino Linotype" w:cs="Arial"/>
          <w:sz w:val="24"/>
          <w:szCs w:val="24"/>
        </w:rPr>
      </w:pPr>
    </w:p>
    <w:p w14:paraId="2BFD6BA3" w14:textId="7608C86F" w:rsidR="00053751" w:rsidRDefault="00053751" w:rsidP="00E97200">
      <w:pPr>
        <w:pStyle w:val="Textodecomentrio"/>
        <w:tabs>
          <w:tab w:val="left" w:pos="1134"/>
        </w:tabs>
        <w:spacing w:line="360" w:lineRule="atLeast"/>
        <w:jc w:val="both"/>
        <w:rPr>
          <w:rFonts w:ascii="Palatino Linotype" w:hAnsi="Palatino Linotype" w:cs="Arial"/>
          <w:bCs/>
          <w:sz w:val="24"/>
          <w:szCs w:val="24"/>
        </w:rPr>
      </w:pPr>
      <w:r w:rsidRPr="00CE5035">
        <w:rPr>
          <w:rFonts w:ascii="Palatino Linotype" w:hAnsi="Palatino Linotype" w:cs="Arial"/>
          <w:bCs/>
          <w:sz w:val="24"/>
          <w:szCs w:val="24"/>
        </w:rPr>
        <w:t xml:space="preserve">20.1.17. </w:t>
      </w:r>
      <w:r w:rsidR="00CE5035">
        <w:rPr>
          <w:rFonts w:ascii="Palatino Linotype" w:hAnsi="Palatino Linotype" w:cs="Arial"/>
          <w:bCs/>
          <w:sz w:val="24"/>
          <w:szCs w:val="24"/>
        </w:rPr>
        <w:tab/>
      </w:r>
      <w:r w:rsidRPr="00CE5035">
        <w:rPr>
          <w:rFonts w:ascii="Palatino Linotype" w:hAnsi="Palatino Linotype" w:cs="Arial"/>
          <w:bCs/>
          <w:sz w:val="24"/>
          <w:szCs w:val="24"/>
        </w:rPr>
        <w:t>Os casos omissos serão resolvidos pelo Agente de Contratação com base na legislação vigente.</w:t>
      </w:r>
    </w:p>
    <w:p w14:paraId="49FE456F" w14:textId="77777777" w:rsidR="00A43E39" w:rsidRPr="00CE5035" w:rsidRDefault="00A43E39" w:rsidP="00E97200">
      <w:pPr>
        <w:pStyle w:val="Textodecomentrio"/>
        <w:tabs>
          <w:tab w:val="left" w:pos="1134"/>
        </w:tabs>
        <w:spacing w:line="360" w:lineRule="atLeast"/>
        <w:jc w:val="both"/>
        <w:rPr>
          <w:rFonts w:ascii="Palatino Linotype" w:hAnsi="Palatino Linotype" w:cs="Arial"/>
          <w:bCs/>
          <w:sz w:val="24"/>
          <w:szCs w:val="24"/>
        </w:rPr>
      </w:pPr>
    </w:p>
    <w:p w14:paraId="717E39F6" w14:textId="6AFCCC23"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2</w:t>
      </w:r>
      <w:r w:rsidRPr="00662676">
        <w:rPr>
          <w:rFonts w:ascii="Palatino Linotype" w:hAnsi="Palatino Linotype" w:cs="Arial"/>
          <w:sz w:val="24"/>
          <w:szCs w:val="24"/>
          <w:lang w:val="pt-BR"/>
        </w:rPr>
        <w:t>1</w:t>
      </w:r>
      <w:r w:rsidRPr="00D8467D">
        <w:rPr>
          <w:rFonts w:ascii="Palatino Linotype" w:hAnsi="Palatino Linotype" w:cs="Arial"/>
          <w:sz w:val="24"/>
          <w:szCs w:val="24"/>
          <w:lang w:val="pt-BR"/>
        </w:rPr>
        <w:t>.</w:t>
      </w:r>
      <w:r w:rsidRPr="00D8467D">
        <w:rPr>
          <w:rFonts w:ascii="Palatino Linotype" w:hAnsi="Palatino Linotype" w:cs="Arial"/>
          <w:sz w:val="24"/>
          <w:szCs w:val="24"/>
          <w:lang w:val="pt-BR"/>
        </w:rPr>
        <w:tab/>
        <w:t>DAS DISPOSIÇÕES GERAIS</w:t>
      </w:r>
    </w:p>
    <w:p w14:paraId="36603B3C" w14:textId="304FB4E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21.1. </w:t>
      </w:r>
      <w:r w:rsidR="00EF53BC" w:rsidRPr="00662676">
        <w:rPr>
          <w:rFonts w:ascii="Palatino Linotype" w:hAnsi="Palatino Linotype" w:cs="Arial"/>
          <w:sz w:val="24"/>
          <w:szCs w:val="24"/>
        </w:rPr>
        <w:tab/>
      </w:r>
      <w:r w:rsidRPr="00662676">
        <w:rPr>
          <w:rFonts w:ascii="Palatino Linotype" w:hAnsi="Palatino Linotype" w:cs="Arial"/>
          <w:sz w:val="24"/>
          <w:szCs w:val="24"/>
        </w:rPr>
        <w:t>Serão desclassificadas as propostas que se opuserem a quaisquer dispositivos legais vigentes, que consignarem nos preços, descontos excessivos ou manifestamente inexequíveis, simbólicos, irrisórios ou cotação de valor zero.</w:t>
      </w:r>
    </w:p>
    <w:p w14:paraId="7CDAB942" w14:textId="77777777" w:rsidR="00553B14" w:rsidRPr="00662676" w:rsidRDefault="00553B14" w:rsidP="00E97200">
      <w:pPr>
        <w:pStyle w:val="Textodecomentrio"/>
        <w:tabs>
          <w:tab w:val="left" w:pos="1134"/>
        </w:tabs>
        <w:spacing w:line="360" w:lineRule="atLeast"/>
        <w:jc w:val="both"/>
        <w:rPr>
          <w:rFonts w:ascii="Palatino Linotype" w:hAnsi="Palatino Linotype" w:cs="Arial"/>
          <w:sz w:val="24"/>
          <w:szCs w:val="24"/>
        </w:rPr>
      </w:pPr>
    </w:p>
    <w:p w14:paraId="24CD4211" w14:textId="70CE836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21.2.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É facultado ao Agente ou à autoridade superior, em qualquer fase da licitação, a promoção de diligência destinada a esclarecer ou complementar a instrução do processo, </w:t>
      </w:r>
      <w:r w:rsidRPr="00662676">
        <w:rPr>
          <w:rFonts w:ascii="Palatino Linotype" w:hAnsi="Palatino Linotype" w:cs="Arial"/>
          <w:sz w:val="24"/>
          <w:szCs w:val="24"/>
          <w:u w:val="single"/>
        </w:rPr>
        <w:t>vedada a inclusão posterior de documento que deveria ser apresentado em sessão pública da licitação</w:t>
      </w:r>
      <w:r w:rsidRPr="00662676">
        <w:rPr>
          <w:rFonts w:ascii="Palatino Linotype" w:hAnsi="Palatino Linotype" w:cs="Arial"/>
          <w:sz w:val="24"/>
          <w:szCs w:val="24"/>
        </w:rPr>
        <w:t xml:space="preserve">. </w:t>
      </w:r>
    </w:p>
    <w:p w14:paraId="716C54C6"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3FD1E86" w14:textId="519A17B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21.3. </w:t>
      </w:r>
      <w:r w:rsidR="00EF53BC" w:rsidRPr="00662676">
        <w:rPr>
          <w:rFonts w:ascii="Palatino Linotype" w:hAnsi="Palatino Linotype" w:cs="Arial"/>
          <w:sz w:val="24"/>
          <w:szCs w:val="24"/>
        </w:rPr>
        <w:tab/>
      </w:r>
      <w:r w:rsidRPr="00662676">
        <w:rPr>
          <w:rFonts w:ascii="Palatino Linotype" w:hAnsi="Palatino Linotype" w:cs="Arial"/>
          <w:sz w:val="24"/>
          <w:szCs w:val="24"/>
        </w:rPr>
        <w:t>Fica assegurado a</w:t>
      </w:r>
      <w:r w:rsidR="00FB20E7" w:rsidRPr="00662676">
        <w:rPr>
          <w:rFonts w:ascii="Palatino Linotype" w:hAnsi="Palatino Linotype" w:cs="Arial"/>
          <w:sz w:val="24"/>
          <w:szCs w:val="24"/>
        </w:rPr>
        <w:t xml:space="preserve"> Autoridade Superor ou designada,</w:t>
      </w:r>
      <w:r w:rsidRPr="00662676">
        <w:rPr>
          <w:rFonts w:ascii="Palatino Linotype" w:hAnsi="Palatino Linotype" w:cs="Arial"/>
          <w:sz w:val="24"/>
          <w:szCs w:val="24"/>
        </w:rPr>
        <w:t xml:space="preserve"> no interesse da administração, anular ou revogar, a qualquer tempo, no todo ou em parte, a presente licitação, observadas as disposições contidas no art. 147 a 150, da Lei nº 14.133/2021.</w:t>
      </w:r>
    </w:p>
    <w:p w14:paraId="1F8C66CE" w14:textId="77777777" w:rsidR="00CB68EC" w:rsidRPr="00662676" w:rsidRDefault="00CB68EC" w:rsidP="00E97200">
      <w:pPr>
        <w:pStyle w:val="Textodecomentrio"/>
        <w:tabs>
          <w:tab w:val="left" w:pos="1134"/>
        </w:tabs>
        <w:spacing w:line="360" w:lineRule="atLeast"/>
        <w:jc w:val="both"/>
        <w:rPr>
          <w:rFonts w:ascii="Palatino Linotype" w:hAnsi="Palatino Linotype" w:cs="Arial"/>
          <w:sz w:val="24"/>
          <w:szCs w:val="24"/>
        </w:rPr>
      </w:pPr>
    </w:p>
    <w:p w14:paraId="1CE33D44" w14:textId="44AFFD2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21.4. </w:t>
      </w:r>
      <w:r w:rsidR="00EF53BC" w:rsidRPr="00662676">
        <w:rPr>
          <w:rFonts w:ascii="Palatino Linotype" w:hAnsi="Palatino Linotype" w:cs="Arial"/>
          <w:sz w:val="24"/>
          <w:szCs w:val="24"/>
        </w:rPr>
        <w:tab/>
      </w:r>
      <w:r w:rsidRPr="00662676">
        <w:rPr>
          <w:rFonts w:ascii="Palatino Linotype" w:hAnsi="Palatino Linotype" w:cs="Arial"/>
          <w:sz w:val="24"/>
          <w:szCs w:val="24"/>
        </w:rPr>
        <w:t>Após a apresentação da proposta, não caberá desistência.</w:t>
      </w:r>
    </w:p>
    <w:p w14:paraId="2E8F8E92" w14:textId="77777777" w:rsidR="00602F22" w:rsidRPr="00662676" w:rsidRDefault="00602F22" w:rsidP="00E97200">
      <w:pPr>
        <w:pStyle w:val="Textodecomentrio"/>
        <w:tabs>
          <w:tab w:val="left" w:pos="1134"/>
        </w:tabs>
        <w:spacing w:line="360" w:lineRule="atLeast"/>
        <w:jc w:val="both"/>
        <w:rPr>
          <w:rFonts w:ascii="Palatino Linotype" w:hAnsi="Palatino Linotype" w:cs="Arial"/>
          <w:sz w:val="24"/>
          <w:szCs w:val="24"/>
        </w:rPr>
      </w:pPr>
    </w:p>
    <w:p w14:paraId="5000A03E" w14:textId="4ABFF72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21.5. </w:t>
      </w:r>
      <w:r w:rsidR="00EF53BC" w:rsidRPr="00662676">
        <w:rPr>
          <w:rFonts w:ascii="Palatino Linotype" w:hAnsi="Palatino Linotype" w:cs="Arial"/>
          <w:sz w:val="24"/>
          <w:szCs w:val="24"/>
        </w:rPr>
        <w:tab/>
      </w:r>
      <w:r w:rsidRPr="00662676">
        <w:rPr>
          <w:rFonts w:ascii="Palatino Linotype" w:hAnsi="Palatino Linotype" w:cs="Arial"/>
          <w:sz w:val="24"/>
          <w:szCs w:val="24"/>
        </w:rPr>
        <w:t>As licitantes são responsáveis pela fidelidade e legitimidades das informações e dos documentos apresentados em qualquer fase da licitação, bem como, pelo custo da preparação e apresentação dos documentos, independentemente do resultado do processo licitatório, não cabendo nenhuma indenização nesse sentido.</w:t>
      </w:r>
    </w:p>
    <w:p w14:paraId="43104D94"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37D058C" w14:textId="6E02088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21.6. </w:t>
      </w:r>
      <w:r w:rsidR="00EF53BC" w:rsidRPr="00662676">
        <w:rPr>
          <w:rFonts w:ascii="Palatino Linotype" w:hAnsi="Palatino Linotype" w:cs="Arial"/>
          <w:sz w:val="24"/>
          <w:szCs w:val="24"/>
        </w:rPr>
        <w:tab/>
      </w:r>
      <w:r w:rsidRPr="00662676">
        <w:rPr>
          <w:rFonts w:ascii="Palatino Linotype" w:hAnsi="Palatino Linotype" w:cs="Arial"/>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salvo comunicação ao contrário.</w:t>
      </w:r>
    </w:p>
    <w:p w14:paraId="2538C25C" w14:textId="1142B72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 xml:space="preserve">21.7. </w:t>
      </w:r>
      <w:r w:rsidR="00EF53BC" w:rsidRPr="00662676">
        <w:rPr>
          <w:rFonts w:ascii="Palatino Linotype" w:hAnsi="Palatino Linotype" w:cs="Arial"/>
          <w:sz w:val="24"/>
          <w:szCs w:val="24"/>
        </w:rPr>
        <w:tab/>
      </w:r>
      <w:r w:rsidRPr="00662676">
        <w:rPr>
          <w:rFonts w:ascii="Palatino Linotype" w:hAnsi="Palatino Linotype" w:cs="Arial"/>
          <w:sz w:val="24"/>
          <w:szCs w:val="24"/>
        </w:rPr>
        <w:t>Na contagem dos prazos estabelecidos neste edital e seus anexos, excluir-se-á o dia de início e incluir-se-á o do vencimento. Só iniciam e vencem os prazos em dias de expediente.</w:t>
      </w:r>
    </w:p>
    <w:p w14:paraId="0D85040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42F7B098" w14:textId="4779467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21.8.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O desatendimento de exigências formais não essenciais, não importará no afastamento da licitante, desde que seja possível a aferição de sua qualificação e da exata compreensão de sua proposta, durante a realização da sessão pública da licitação. </w:t>
      </w:r>
    </w:p>
    <w:p w14:paraId="333E9854"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3669195" w14:textId="1291CB6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21.9. </w:t>
      </w:r>
      <w:r w:rsidR="00EF53BC" w:rsidRPr="00662676">
        <w:rPr>
          <w:rFonts w:ascii="Palatino Linotype" w:hAnsi="Palatino Linotype" w:cs="Arial"/>
          <w:sz w:val="24"/>
          <w:szCs w:val="24"/>
        </w:rPr>
        <w:tab/>
      </w:r>
      <w:r w:rsidRPr="00662676">
        <w:rPr>
          <w:rFonts w:ascii="Palatino Linotype" w:hAnsi="Palatino Linotype" w:cs="Arial"/>
          <w:sz w:val="24"/>
          <w:szCs w:val="24"/>
        </w:rPr>
        <w:t>As normas que disciplinam esta licitação serão sempre interpretadas em favor da ampliação da disputa entre os interessados, sem o comprometimento dos princípios que regem a lei de licitações.</w:t>
      </w:r>
    </w:p>
    <w:p w14:paraId="10EBA40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B012C90" w14:textId="68509D76"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21.10. </w:t>
      </w:r>
      <w:r w:rsidR="00EF53BC" w:rsidRPr="00662676">
        <w:rPr>
          <w:rFonts w:ascii="Palatino Linotype" w:hAnsi="Palatino Linotype" w:cs="Arial"/>
          <w:sz w:val="24"/>
          <w:szCs w:val="24"/>
        </w:rPr>
        <w:tab/>
      </w:r>
      <w:r w:rsidRPr="00662676">
        <w:rPr>
          <w:rFonts w:ascii="Palatino Linotype" w:hAnsi="Palatino Linotype" w:cs="Arial"/>
          <w:sz w:val="24"/>
          <w:szCs w:val="24"/>
        </w:rPr>
        <w:t>O ato de homologação do procedimento não confere o direito à contratação.</w:t>
      </w:r>
    </w:p>
    <w:p w14:paraId="77B5B3A5" w14:textId="77777777" w:rsidR="00CB68EC" w:rsidRPr="00662676" w:rsidRDefault="00CB68EC" w:rsidP="00E97200">
      <w:pPr>
        <w:pStyle w:val="Textodecomentrio"/>
        <w:tabs>
          <w:tab w:val="left" w:pos="1134"/>
        </w:tabs>
        <w:spacing w:line="360" w:lineRule="atLeast"/>
        <w:jc w:val="both"/>
        <w:rPr>
          <w:rFonts w:ascii="Palatino Linotype" w:hAnsi="Palatino Linotype" w:cs="Arial"/>
          <w:sz w:val="24"/>
          <w:szCs w:val="24"/>
        </w:rPr>
      </w:pPr>
    </w:p>
    <w:p w14:paraId="3C463A2E" w14:textId="64AFDFE3"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21.11.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Os envelopes contendo a “documentação e propostas” eliminadas do certame ficarão à disposição das licitantes pelo prazo máximo de 10 (dez) dias úteis do encerramento da licitação, após este período serão destruídos.  </w:t>
      </w:r>
    </w:p>
    <w:p w14:paraId="6D32B952"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4DFC6AFC" w14:textId="3BEB0409"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21.1</w:t>
      </w:r>
      <w:r w:rsidR="00053751" w:rsidRPr="00662676">
        <w:rPr>
          <w:rFonts w:ascii="Palatino Linotype" w:hAnsi="Palatino Linotype" w:cs="Arial"/>
          <w:sz w:val="24"/>
          <w:szCs w:val="24"/>
        </w:rPr>
        <w:t>2</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Pr="00662676">
        <w:rPr>
          <w:rFonts w:ascii="Palatino Linotype" w:hAnsi="Palatino Linotype" w:cs="Arial"/>
          <w:sz w:val="24"/>
          <w:szCs w:val="24"/>
        </w:rPr>
        <w:t>As decisões do Agente serão consideradas definitivas somente após homologação do procedimento pelo Sr. Secretário de Governo.</w:t>
      </w:r>
    </w:p>
    <w:p w14:paraId="67A12A79"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CE7577F" w14:textId="144B6E9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21.1</w:t>
      </w:r>
      <w:r w:rsidR="00053751" w:rsidRPr="00662676">
        <w:rPr>
          <w:rFonts w:ascii="Palatino Linotype" w:hAnsi="Palatino Linotype" w:cs="Arial"/>
          <w:sz w:val="24"/>
          <w:szCs w:val="24"/>
        </w:rPr>
        <w:t>3</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Informações ou esclarecimentos adicionais sobre a presente licitação somente serão admitidas por escrito, devidamente protocoladas e endereçadas a Coordenadoria Geral de Licitação, localizada na Rua Elviro Mancini, n 530, centro na cidade de Brasilândia - MS, em até três dias úteis anteriores a data de recebimento dos envelopes I e II no horário das </w:t>
      </w:r>
      <w:r w:rsidRPr="00662676">
        <w:rPr>
          <w:rFonts w:ascii="Palatino Linotype" w:hAnsi="Palatino Linotype" w:cs="Arial"/>
          <w:b/>
          <w:bCs/>
          <w:sz w:val="24"/>
          <w:szCs w:val="24"/>
        </w:rPr>
        <w:t>07h00min às 13h00min</w:t>
      </w:r>
      <w:r w:rsidRPr="00662676">
        <w:rPr>
          <w:rFonts w:ascii="Palatino Linotype" w:hAnsi="Palatino Linotype" w:cs="Arial"/>
          <w:sz w:val="24"/>
          <w:szCs w:val="24"/>
        </w:rPr>
        <w:t>.</w:t>
      </w:r>
    </w:p>
    <w:p w14:paraId="4214806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78F8E8C" w14:textId="6588FF8D"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21.1</w:t>
      </w:r>
      <w:r w:rsidR="00053751" w:rsidRPr="00662676">
        <w:rPr>
          <w:rFonts w:ascii="Palatino Linotype" w:hAnsi="Palatino Linotype" w:cs="Arial"/>
          <w:sz w:val="24"/>
          <w:szCs w:val="24"/>
        </w:rPr>
        <w:t>4</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Pr="00662676">
        <w:rPr>
          <w:rFonts w:ascii="Palatino Linotype" w:hAnsi="Palatino Linotype" w:cs="Arial"/>
          <w:sz w:val="24"/>
          <w:szCs w:val="24"/>
        </w:rPr>
        <w:t>No caso da sessão da concorrência, vir a ser suspensa ou não se finalizar no mesmo dia, antes de cumpridas todas as fases, os envelopes ainda lacrados, devidamente rubricados no fechamento, ficarão sob a guarda do Agente e serão exibidos, ainda lacrados e com as rubricas, aos participantes, na sessão marcada para o prosseguimento dos trabalhos.</w:t>
      </w:r>
    </w:p>
    <w:p w14:paraId="495C4622"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3FB65CF" w14:textId="7F304A6E"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2</w:t>
      </w:r>
      <w:r w:rsidRPr="00662676">
        <w:rPr>
          <w:rFonts w:ascii="Palatino Linotype" w:hAnsi="Palatino Linotype" w:cs="Arial"/>
          <w:sz w:val="24"/>
          <w:szCs w:val="24"/>
          <w:lang w:val="pt-BR"/>
        </w:rPr>
        <w:t>2</w:t>
      </w:r>
      <w:r w:rsidRPr="00D8467D">
        <w:rPr>
          <w:rFonts w:ascii="Palatino Linotype" w:hAnsi="Palatino Linotype" w:cs="Arial"/>
          <w:sz w:val="24"/>
          <w:szCs w:val="24"/>
          <w:lang w:val="pt-BR"/>
        </w:rPr>
        <w:t>.</w:t>
      </w:r>
      <w:r w:rsidRPr="00D8467D">
        <w:rPr>
          <w:rFonts w:ascii="Palatino Linotype" w:hAnsi="Palatino Linotype" w:cs="Arial"/>
          <w:sz w:val="24"/>
          <w:szCs w:val="24"/>
          <w:lang w:val="pt-BR"/>
        </w:rPr>
        <w:tab/>
        <w:t>FISCALIZAÇÃO</w:t>
      </w:r>
    </w:p>
    <w:p w14:paraId="0E7D9FC7" w14:textId="6199462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22.1. </w:t>
      </w:r>
      <w:r w:rsidR="00EF53BC" w:rsidRPr="00662676">
        <w:rPr>
          <w:rFonts w:ascii="Palatino Linotype" w:hAnsi="Palatino Linotype" w:cs="Arial"/>
          <w:sz w:val="24"/>
          <w:szCs w:val="24"/>
        </w:rPr>
        <w:tab/>
      </w:r>
      <w:r w:rsidRPr="00662676">
        <w:rPr>
          <w:rFonts w:ascii="Palatino Linotype" w:eastAsia="Helvetica" w:hAnsi="Palatino Linotype" w:cs="Arial"/>
          <w:sz w:val="24"/>
          <w:szCs w:val="24"/>
        </w:rPr>
        <w:t xml:space="preserve">Será designado o representante, exercerá a fiscalização do contrato e registrará todas as ocorrências e as deficiências verificadas em relatório, cuja cópia será encaminhada </w:t>
      </w:r>
      <w:r w:rsidRPr="00662676">
        <w:rPr>
          <w:rFonts w:ascii="Palatino Linotype" w:eastAsia="Helvetica" w:hAnsi="Palatino Linotype" w:cs="Arial"/>
          <w:sz w:val="24"/>
          <w:szCs w:val="24"/>
        </w:rPr>
        <w:lastRenderedPageBreak/>
        <w:t>à licitante vencedora, objetivando a imediata correção das irregularidades apontadas</w:t>
      </w:r>
      <w:r w:rsidRPr="00662676">
        <w:rPr>
          <w:rFonts w:ascii="Palatino Linotype" w:hAnsi="Palatino Linotype" w:cs="Arial"/>
          <w:sz w:val="24"/>
          <w:szCs w:val="24"/>
        </w:rPr>
        <w:t>.</w:t>
      </w:r>
    </w:p>
    <w:p w14:paraId="08FDC3A4" w14:textId="42B985F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22.2. </w:t>
      </w:r>
      <w:r w:rsidR="00EF53BC" w:rsidRPr="00662676">
        <w:rPr>
          <w:rFonts w:ascii="Palatino Linotype" w:hAnsi="Palatino Linotype" w:cs="Arial"/>
          <w:sz w:val="24"/>
          <w:szCs w:val="24"/>
        </w:rPr>
        <w:tab/>
      </w:r>
      <w:r w:rsidRPr="00662676">
        <w:rPr>
          <w:rFonts w:ascii="Palatino Linotype" w:hAnsi="Palatino Linotype" w:cs="Arial"/>
          <w:sz w:val="24"/>
          <w:szCs w:val="24"/>
        </w:rPr>
        <w:t>A designação do(s) fiscal(is) do presente contrato conforme dispõe o art. 117 da Lei Federal 14.133/21 será através de portaria a ser publicada no diário oficial do Município.</w:t>
      </w:r>
    </w:p>
    <w:p w14:paraId="6255F487" w14:textId="77777777" w:rsidR="0093453D" w:rsidRPr="00662676" w:rsidRDefault="0093453D" w:rsidP="00E97200">
      <w:pPr>
        <w:pStyle w:val="Textodecomentrio"/>
        <w:tabs>
          <w:tab w:val="left" w:pos="1134"/>
        </w:tabs>
        <w:spacing w:line="360" w:lineRule="atLeast"/>
        <w:jc w:val="both"/>
        <w:rPr>
          <w:rFonts w:ascii="Palatino Linotype" w:hAnsi="Palatino Linotype" w:cs="Arial"/>
          <w:sz w:val="24"/>
          <w:szCs w:val="24"/>
        </w:rPr>
      </w:pPr>
    </w:p>
    <w:p w14:paraId="6347E88D" w14:textId="10B9C3D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22.3.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A fiscalização do presente instrumento ficará sob a responsabilidade do(a) fiscal(a) designado(a), conforme publicação da </w:t>
      </w:r>
      <w:r w:rsidRPr="00CE5035">
        <w:rPr>
          <w:rFonts w:ascii="Palatino Linotype" w:hAnsi="Palatino Linotype" w:cs="Arial"/>
          <w:b/>
          <w:bCs/>
          <w:sz w:val="24"/>
          <w:szCs w:val="24"/>
        </w:rPr>
        <w:t xml:space="preserve">Portaria </w:t>
      </w:r>
      <w:r w:rsidRPr="00CE5035">
        <w:rPr>
          <w:rFonts w:ascii="Palatino Linotype" w:hAnsi="Palatino Linotype" w:cs="Arial"/>
          <w:bCs/>
          <w:sz w:val="24"/>
          <w:szCs w:val="24"/>
        </w:rPr>
        <w:t>e</w:t>
      </w:r>
      <w:r w:rsidRPr="00662676">
        <w:rPr>
          <w:rFonts w:ascii="Palatino Linotype" w:hAnsi="Palatino Linotype" w:cs="Arial"/>
          <w:sz w:val="24"/>
          <w:szCs w:val="24"/>
        </w:rPr>
        <w:t xml:space="preserve"> alterações posteriores.</w:t>
      </w:r>
    </w:p>
    <w:p w14:paraId="419AF588" w14:textId="77777777" w:rsidR="00CB68EC" w:rsidRPr="00662676" w:rsidRDefault="00CB68EC" w:rsidP="00E97200">
      <w:pPr>
        <w:pStyle w:val="Textodecomentrio"/>
        <w:tabs>
          <w:tab w:val="left" w:pos="1134"/>
        </w:tabs>
        <w:spacing w:line="360" w:lineRule="atLeast"/>
        <w:jc w:val="both"/>
        <w:rPr>
          <w:rFonts w:ascii="Palatino Linotype" w:hAnsi="Palatino Linotype" w:cs="Arial"/>
          <w:sz w:val="24"/>
          <w:szCs w:val="24"/>
        </w:rPr>
      </w:pPr>
    </w:p>
    <w:p w14:paraId="27BC1C91" w14:textId="28431AAB" w:rsidR="00AA541E" w:rsidRPr="00662676" w:rsidRDefault="00AA541E" w:rsidP="00E97200">
      <w:pPr>
        <w:tabs>
          <w:tab w:val="left" w:pos="1134"/>
        </w:tabs>
        <w:spacing w:line="360" w:lineRule="atLeast"/>
        <w:jc w:val="both"/>
        <w:rPr>
          <w:rFonts w:ascii="Palatino Linotype" w:eastAsia="Times New Roman" w:hAnsi="Palatino Linotype" w:cs="Arial"/>
          <w:color w:val="000000"/>
          <w:sz w:val="24"/>
          <w:szCs w:val="24"/>
        </w:rPr>
      </w:pPr>
      <w:r w:rsidRPr="00662676">
        <w:rPr>
          <w:rFonts w:ascii="Palatino Linotype" w:eastAsia="Times New Roman" w:hAnsi="Palatino Linotype" w:cs="Arial"/>
          <w:color w:val="000000"/>
          <w:sz w:val="24"/>
          <w:szCs w:val="24"/>
        </w:rPr>
        <w:t xml:space="preserve">22.4. </w:t>
      </w:r>
      <w:r w:rsidR="00EF53BC" w:rsidRPr="00662676">
        <w:rPr>
          <w:rFonts w:ascii="Palatino Linotype" w:eastAsia="Times New Roman" w:hAnsi="Palatino Linotype" w:cs="Arial"/>
          <w:color w:val="000000"/>
          <w:sz w:val="24"/>
          <w:szCs w:val="24"/>
        </w:rPr>
        <w:tab/>
      </w:r>
      <w:r w:rsidRPr="00662676">
        <w:rPr>
          <w:rFonts w:ascii="Palatino Linotype" w:eastAsia="Times New Roman" w:hAnsi="Palatino Linotype" w:cs="Arial"/>
          <w:color w:val="000000"/>
          <w:sz w:val="24"/>
          <w:szCs w:val="24"/>
        </w:rPr>
        <w:t>As comunicações entre o órgão ou entidade e a contratada devem ser realizadas por escrito sempre que o ato exigir tal formalidade, admitindo-se o uso de mensagem eletrônica para esse fim.</w:t>
      </w:r>
    </w:p>
    <w:p w14:paraId="76A0AE3B" w14:textId="77777777" w:rsidR="00AA541E" w:rsidRPr="00662676" w:rsidRDefault="00AA541E" w:rsidP="00E97200">
      <w:pPr>
        <w:pStyle w:val="SemEspaamento"/>
        <w:tabs>
          <w:tab w:val="left" w:pos="1134"/>
        </w:tabs>
        <w:spacing w:line="360" w:lineRule="atLeast"/>
        <w:rPr>
          <w:rFonts w:ascii="Palatino Linotype" w:hAnsi="Palatino Linotype"/>
          <w:sz w:val="24"/>
          <w:szCs w:val="24"/>
        </w:rPr>
      </w:pPr>
    </w:p>
    <w:p w14:paraId="0D48F92F" w14:textId="432A579C" w:rsidR="00AA541E" w:rsidRDefault="00AA541E" w:rsidP="00E97200">
      <w:pPr>
        <w:tabs>
          <w:tab w:val="left" w:pos="1134"/>
        </w:tabs>
        <w:spacing w:line="360" w:lineRule="atLeast"/>
        <w:jc w:val="both"/>
        <w:rPr>
          <w:rFonts w:ascii="Palatino Linotype" w:eastAsia="Times New Roman" w:hAnsi="Palatino Linotype" w:cs="Arial"/>
          <w:color w:val="000000"/>
          <w:sz w:val="24"/>
          <w:szCs w:val="24"/>
        </w:rPr>
      </w:pPr>
      <w:r w:rsidRPr="00662676">
        <w:rPr>
          <w:rFonts w:ascii="Palatino Linotype" w:eastAsia="Times New Roman" w:hAnsi="Palatino Linotype" w:cs="Arial"/>
          <w:color w:val="000000"/>
          <w:sz w:val="24"/>
          <w:szCs w:val="24"/>
        </w:rPr>
        <w:t xml:space="preserve">22.5. </w:t>
      </w:r>
      <w:r w:rsidR="00EF53BC" w:rsidRPr="00662676">
        <w:rPr>
          <w:rFonts w:ascii="Palatino Linotype" w:eastAsia="Times New Roman" w:hAnsi="Palatino Linotype" w:cs="Arial"/>
          <w:color w:val="000000"/>
          <w:sz w:val="24"/>
          <w:szCs w:val="24"/>
        </w:rPr>
        <w:tab/>
      </w:r>
      <w:r w:rsidRPr="00662676">
        <w:rPr>
          <w:rFonts w:ascii="Palatino Linotype" w:eastAsia="Times New Roman" w:hAnsi="Palatino Linotype" w:cs="Arial"/>
          <w:color w:val="000000"/>
          <w:sz w:val="24"/>
          <w:szCs w:val="24"/>
        </w:rPr>
        <w:t>A execução do contrato deverá ser acompanhada e fiscalizada pelo(s) fiscal(is) do contrato, ou pelos respectivos substitutos (</w:t>
      </w:r>
      <w:r w:rsidR="005F13DB">
        <w:fldChar w:fldCharType="begin"/>
      </w:r>
      <w:r w:rsidR="005F13DB">
        <w:instrText xml:space="preserve"> HYPERLINK "http://www.planalto.gov.br/ccivil_03/_ato2019-2022/2021/lei/L14133.htm" \l "art117" </w:instrText>
      </w:r>
      <w:r w:rsidR="005F13DB">
        <w:fldChar w:fldCharType="separate"/>
      </w:r>
      <w:r w:rsidRPr="00662676">
        <w:rPr>
          <w:rFonts w:ascii="Palatino Linotype" w:eastAsia="Times New Roman" w:hAnsi="Palatino Linotype" w:cs="Arial"/>
          <w:color w:val="000000"/>
          <w:sz w:val="24"/>
          <w:szCs w:val="24"/>
          <w:u w:val="single"/>
        </w:rPr>
        <w:t>Lei nº 14.133, de 2021, art. 117, caput</w:t>
      </w:r>
      <w:r w:rsidR="005F13DB">
        <w:rPr>
          <w:rFonts w:ascii="Palatino Linotype" w:eastAsia="Times New Roman" w:hAnsi="Palatino Linotype" w:cs="Arial"/>
          <w:color w:val="000000"/>
          <w:sz w:val="24"/>
          <w:szCs w:val="24"/>
          <w:u w:val="single"/>
        </w:rPr>
        <w:fldChar w:fldCharType="end"/>
      </w:r>
      <w:r w:rsidRPr="00662676">
        <w:rPr>
          <w:rFonts w:ascii="Palatino Linotype" w:eastAsia="Times New Roman" w:hAnsi="Palatino Linotype" w:cs="Arial"/>
          <w:color w:val="000000"/>
          <w:sz w:val="24"/>
          <w:szCs w:val="24"/>
        </w:rPr>
        <w:t>).</w:t>
      </w:r>
    </w:p>
    <w:p w14:paraId="4A6FD3CA" w14:textId="77777777" w:rsidR="00F72479" w:rsidRPr="00662676" w:rsidRDefault="00F72479" w:rsidP="00E97200">
      <w:pPr>
        <w:tabs>
          <w:tab w:val="left" w:pos="1134"/>
        </w:tabs>
        <w:spacing w:line="360" w:lineRule="atLeast"/>
        <w:jc w:val="both"/>
        <w:rPr>
          <w:rFonts w:ascii="Palatino Linotype" w:eastAsia="Times New Roman" w:hAnsi="Palatino Linotype" w:cs="Arial"/>
          <w:color w:val="000000"/>
          <w:sz w:val="24"/>
          <w:szCs w:val="24"/>
        </w:rPr>
      </w:pPr>
    </w:p>
    <w:p w14:paraId="75CD6C71" w14:textId="374B98D9" w:rsidR="00AA541E" w:rsidRPr="00662676" w:rsidRDefault="00AA541E" w:rsidP="00E97200">
      <w:pPr>
        <w:tabs>
          <w:tab w:val="left" w:pos="1134"/>
        </w:tabs>
        <w:spacing w:line="360" w:lineRule="atLeast"/>
        <w:jc w:val="both"/>
        <w:rPr>
          <w:rFonts w:ascii="Palatino Linotype" w:eastAsia="Times New Roman" w:hAnsi="Palatino Linotype" w:cs="Arial"/>
          <w:color w:val="000000"/>
          <w:sz w:val="24"/>
          <w:szCs w:val="24"/>
        </w:rPr>
      </w:pPr>
      <w:r w:rsidRPr="00662676">
        <w:rPr>
          <w:rFonts w:ascii="Palatino Linotype" w:eastAsia="Times New Roman" w:hAnsi="Palatino Linotype" w:cs="Arial"/>
          <w:color w:val="000000"/>
          <w:sz w:val="24"/>
          <w:szCs w:val="24"/>
        </w:rPr>
        <w:t xml:space="preserve">22.6. </w:t>
      </w:r>
      <w:r w:rsidR="00EF53BC" w:rsidRPr="00662676">
        <w:rPr>
          <w:rFonts w:ascii="Palatino Linotype" w:eastAsia="Times New Roman" w:hAnsi="Palatino Linotype" w:cs="Arial"/>
          <w:color w:val="000000"/>
          <w:sz w:val="24"/>
          <w:szCs w:val="24"/>
        </w:rPr>
        <w:tab/>
      </w:r>
      <w:r w:rsidRPr="00662676">
        <w:rPr>
          <w:rFonts w:ascii="Palatino Linotype" w:eastAsia="Times New Roman" w:hAnsi="Palatino Linotype" w:cs="Arial"/>
          <w:color w:val="000000"/>
          <w:sz w:val="24"/>
          <w:szCs w:val="24"/>
        </w:rPr>
        <w:t>O (s) fiscal (is) do contrato acompanhará(ão) a execução do contrato, para que sejam cumpridas todas as condições estabelecidas no contrato, de modo a assegurar os melhores resultados para a Administração. </w:t>
      </w:r>
    </w:p>
    <w:p w14:paraId="5E75148B" w14:textId="77777777" w:rsidR="00BA3015" w:rsidRPr="00662676" w:rsidRDefault="00BA3015" w:rsidP="00E97200">
      <w:pPr>
        <w:spacing w:line="360" w:lineRule="atLeast"/>
        <w:jc w:val="both"/>
        <w:rPr>
          <w:rFonts w:ascii="Palatino Linotype" w:eastAsia="Times New Roman" w:hAnsi="Palatino Linotype" w:cs="Arial"/>
          <w:sz w:val="24"/>
          <w:szCs w:val="24"/>
        </w:rPr>
      </w:pPr>
    </w:p>
    <w:p w14:paraId="64C62435" w14:textId="7AA45791" w:rsidR="00AA541E" w:rsidRPr="00D8467D" w:rsidRDefault="00AA541E" w:rsidP="00E97200">
      <w:pPr>
        <w:pStyle w:val="afgdjgakdfn"/>
        <w:tabs>
          <w:tab w:val="left" w:pos="1134"/>
        </w:tabs>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2</w:t>
      </w:r>
      <w:r w:rsidRPr="00662676">
        <w:rPr>
          <w:rFonts w:ascii="Palatino Linotype" w:hAnsi="Palatino Linotype" w:cs="Arial"/>
          <w:sz w:val="24"/>
          <w:szCs w:val="24"/>
          <w:lang w:val="pt-BR"/>
        </w:rPr>
        <w:t>3</w:t>
      </w:r>
      <w:r w:rsidRPr="00D8467D">
        <w:rPr>
          <w:rFonts w:ascii="Palatino Linotype" w:hAnsi="Palatino Linotype" w:cs="Arial"/>
          <w:sz w:val="24"/>
          <w:szCs w:val="24"/>
          <w:lang w:val="pt-BR"/>
        </w:rPr>
        <w:t xml:space="preserve">. </w:t>
      </w:r>
      <w:r w:rsidR="00EF53BC" w:rsidRPr="00D8467D">
        <w:rPr>
          <w:rFonts w:ascii="Palatino Linotype" w:hAnsi="Palatino Linotype" w:cs="Arial"/>
          <w:sz w:val="24"/>
          <w:szCs w:val="24"/>
          <w:lang w:val="pt-BR"/>
        </w:rPr>
        <w:tab/>
      </w:r>
      <w:r w:rsidR="004D1ED5" w:rsidRPr="00D8467D">
        <w:rPr>
          <w:rFonts w:ascii="Palatino Linotype" w:hAnsi="Palatino Linotype" w:cs="Arial"/>
          <w:sz w:val="24"/>
          <w:szCs w:val="24"/>
          <w:lang w:val="pt-BR"/>
        </w:rPr>
        <w:t>DA</w:t>
      </w:r>
      <w:r w:rsidRPr="00D8467D">
        <w:rPr>
          <w:rFonts w:ascii="Palatino Linotype" w:hAnsi="Palatino Linotype" w:cs="Arial"/>
          <w:sz w:val="24"/>
          <w:szCs w:val="24"/>
          <w:lang w:val="pt-BR"/>
        </w:rPr>
        <w:t xml:space="preserve"> REALIZAÇÃO D</w:t>
      </w:r>
      <w:r w:rsidR="004D1ED5" w:rsidRPr="00D8467D">
        <w:rPr>
          <w:rFonts w:ascii="Palatino Linotype" w:hAnsi="Palatino Linotype" w:cs="Arial"/>
          <w:sz w:val="24"/>
          <w:szCs w:val="24"/>
          <w:lang w:val="pt-BR"/>
        </w:rPr>
        <w:t>E</w:t>
      </w:r>
      <w:r w:rsidRPr="00D8467D">
        <w:rPr>
          <w:rFonts w:ascii="Palatino Linotype" w:hAnsi="Palatino Linotype" w:cs="Arial"/>
          <w:sz w:val="24"/>
          <w:szCs w:val="24"/>
          <w:lang w:val="pt-BR"/>
        </w:rPr>
        <w:t xml:space="preserve"> SESSÃO PRESENCIAL</w:t>
      </w:r>
    </w:p>
    <w:p w14:paraId="61D93554" w14:textId="2EB8B6C6" w:rsidR="00D036A5" w:rsidRPr="00662676" w:rsidRDefault="00321B4E" w:rsidP="00CE5035">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23.1. </w:t>
      </w:r>
      <w:r w:rsidR="00CE5035">
        <w:rPr>
          <w:rFonts w:ascii="Palatino Linotype" w:hAnsi="Palatino Linotype" w:cs="Arial"/>
          <w:sz w:val="24"/>
          <w:szCs w:val="24"/>
        </w:rPr>
        <w:tab/>
      </w:r>
      <w:r w:rsidRPr="00662676">
        <w:rPr>
          <w:rFonts w:ascii="Palatino Linotype" w:hAnsi="Palatino Linotype" w:cs="Arial"/>
          <w:sz w:val="24"/>
          <w:szCs w:val="24"/>
        </w:rPr>
        <w:t>Em 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adoção da forma presencial do pregão.” Tal regra deve se aplicar igualmente a concorrência.</w:t>
      </w:r>
    </w:p>
    <w:p w14:paraId="1C0DFDA4" w14:textId="4058F318" w:rsidR="003D0FF5" w:rsidRPr="00662676" w:rsidRDefault="00D036A5"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 </w:t>
      </w:r>
    </w:p>
    <w:p w14:paraId="737D88C9" w14:textId="258BF76B" w:rsidR="00AA541E" w:rsidRPr="00055D73" w:rsidRDefault="00AA541E" w:rsidP="005F13DB">
      <w:pPr>
        <w:pStyle w:val="afgdjgakdfn"/>
        <w:keepNext w:val="0"/>
        <w:widowControl w:val="0"/>
        <w:tabs>
          <w:tab w:val="left" w:pos="1134"/>
        </w:tabs>
        <w:spacing w:line="360" w:lineRule="atLeast"/>
        <w:rPr>
          <w:rFonts w:ascii="Palatino Linotype" w:hAnsi="Palatino Linotype" w:cs="Arial"/>
          <w:sz w:val="24"/>
          <w:szCs w:val="24"/>
          <w:lang w:val="pt-BR"/>
        </w:rPr>
      </w:pPr>
      <w:r w:rsidRPr="00055D73">
        <w:rPr>
          <w:rFonts w:ascii="Palatino Linotype" w:hAnsi="Palatino Linotype" w:cs="Arial"/>
          <w:sz w:val="24"/>
          <w:szCs w:val="24"/>
          <w:lang w:val="pt-BR"/>
        </w:rPr>
        <w:t>24.</w:t>
      </w:r>
      <w:r w:rsidRPr="00055D73">
        <w:rPr>
          <w:rFonts w:ascii="Palatino Linotype" w:hAnsi="Palatino Linotype" w:cs="Arial"/>
          <w:sz w:val="24"/>
          <w:szCs w:val="24"/>
          <w:lang w:val="pt-BR"/>
        </w:rPr>
        <w:tab/>
        <w:t>DO HORÁRIO E LOCAL PARA OBTENÇÃO DE ESCLARECIMENTOS E</w:t>
      </w:r>
      <w:r w:rsidR="008179F2" w:rsidRPr="00055D73">
        <w:rPr>
          <w:rFonts w:ascii="Palatino Linotype" w:hAnsi="Palatino Linotype" w:cs="Arial"/>
          <w:sz w:val="24"/>
          <w:szCs w:val="24"/>
          <w:lang w:val="pt-BR"/>
        </w:rPr>
        <w:tab/>
      </w:r>
      <w:r w:rsidRPr="00055D73">
        <w:rPr>
          <w:rFonts w:ascii="Palatino Linotype" w:hAnsi="Palatino Linotype" w:cs="Arial"/>
          <w:sz w:val="24"/>
          <w:szCs w:val="24"/>
          <w:lang w:val="pt-BR"/>
        </w:rPr>
        <w:t>PRESENTAÇÃO DE IMPUGNAÇÃO OU APRESENTAÇÃO DE</w:t>
      </w:r>
      <w:r w:rsidR="008179F2" w:rsidRPr="00055D73">
        <w:rPr>
          <w:rFonts w:ascii="Palatino Linotype" w:hAnsi="Palatino Linotype" w:cs="Arial"/>
          <w:sz w:val="24"/>
          <w:szCs w:val="24"/>
          <w:lang w:val="pt-BR"/>
        </w:rPr>
        <w:tab/>
      </w:r>
      <w:r w:rsidRPr="00055D73">
        <w:rPr>
          <w:rFonts w:ascii="Palatino Linotype" w:hAnsi="Palatino Linotype" w:cs="Arial"/>
          <w:sz w:val="24"/>
          <w:szCs w:val="24"/>
          <w:lang w:val="pt-BR"/>
        </w:rPr>
        <w:t>RECURSO</w:t>
      </w:r>
      <w:r w:rsidR="000A0563" w:rsidRPr="00055D73">
        <w:rPr>
          <w:rFonts w:ascii="Palatino Linotype" w:hAnsi="Palatino Linotype" w:cs="Arial"/>
          <w:sz w:val="24"/>
          <w:szCs w:val="24"/>
          <w:lang w:val="pt-BR"/>
        </w:rPr>
        <w:t xml:space="preserve"> O</w:t>
      </w:r>
      <w:r w:rsidRPr="00055D73">
        <w:rPr>
          <w:rFonts w:ascii="Palatino Linotype" w:hAnsi="Palatino Linotype" w:cs="Arial"/>
          <w:sz w:val="24"/>
          <w:szCs w:val="24"/>
          <w:lang w:val="pt-BR"/>
        </w:rPr>
        <w:t>U OUTRO DOCUMENTO</w:t>
      </w:r>
    </w:p>
    <w:p w14:paraId="31F56B80" w14:textId="69634E06" w:rsidR="00AA541E" w:rsidRDefault="00AA541E"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r w:rsidRPr="00662676">
        <w:rPr>
          <w:rFonts w:ascii="Palatino Linotype" w:eastAsia="Helvetica" w:hAnsi="Palatino Linotype" w:cs="Arial"/>
          <w:sz w:val="24"/>
          <w:szCs w:val="24"/>
        </w:rPr>
        <w:t xml:space="preserve">24.1. </w:t>
      </w:r>
      <w:r w:rsidR="00EF53BC"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A Coordenadoria Geral de Licitações prestará todos os esclarecimentos solicitados pelos interessados nesta licitação, estando disponível para atendimento de segunda a sexta-feira, das </w:t>
      </w:r>
      <w:r w:rsidRPr="00662676">
        <w:rPr>
          <w:rFonts w:ascii="Palatino Linotype" w:eastAsia="Helvetica" w:hAnsi="Palatino Linotype" w:cs="Arial"/>
          <w:b/>
          <w:sz w:val="24"/>
          <w:szCs w:val="24"/>
        </w:rPr>
        <w:t>07:00 às 13 horas</w:t>
      </w:r>
      <w:r w:rsidR="004D1ED5" w:rsidRPr="00662676">
        <w:rPr>
          <w:rFonts w:ascii="Palatino Linotype" w:eastAsia="Helvetica" w:hAnsi="Palatino Linotype" w:cs="Arial"/>
          <w:b/>
          <w:sz w:val="24"/>
          <w:szCs w:val="24"/>
        </w:rPr>
        <w:t xml:space="preserve"> (horário oficial de Mato Grosso do Sul)</w:t>
      </w:r>
      <w:r w:rsidRPr="00662676">
        <w:rPr>
          <w:rFonts w:ascii="Palatino Linotype" w:eastAsia="Helvetica" w:hAnsi="Palatino Linotype" w:cs="Arial"/>
          <w:b/>
          <w:sz w:val="24"/>
          <w:szCs w:val="24"/>
        </w:rPr>
        <w:t xml:space="preserve"> na Rua Elviro Mancini nº 530</w:t>
      </w:r>
      <w:r w:rsidR="008179F2">
        <w:rPr>
          <w:rFonts w:ascii="Palatino Linotype" w:eastAsia="Helvetica" w:hAnsi="Palatino Linotype" w:cs="Arial"/>
          <w:b/>
          <w:sz w:val="24"/>
          <w:szCs w:val="24"/>
        </w:rPr>
        <w:t xml:space="preserve"> - </w:t>
      </w:r>
      <w:r w:rsidRPr="00662676">
        <w:rPr>
          <w:rFonts w:ascii="Palatino Linotype" w:eastAsia="Helvetica" w:hAnsi="Palatino Linotype" w:cs="Arial"/>
          <w:b/>
          <w:sz w:val="24"/>
          <w:szCs w:val="24"/>
        </w:rPr>
        <w:t xml:space="preserve"> </w:t>
      </w:r>
      <w:r w:rsidR="008179F2">
        <w:rPr>
          <w:rFonts w:ascii="Palatino Linotype" w:eastAsia="Helvetica" w:hAnsi="Palatino Linotype" w:cs="Arial"/>
          <w:b/>
          <w:sz w:val="24"/>
          <w:szCs w:val="24"/>
        </w:rPr>
        <w:t>C</w:t>
      </w:r>
      <w:r w:rsidRPr="00662676">
        <w:rPr>
          <w:rFonts w:ascii="Palatino Linotype" w:eastAsia="Helvetica" w:hAnsi="Palatino Linotype" w:cs="Arial"/>
          <w:b/>
          <w:sz w:val="24"/>
          <w:szCs w:val="24"/>
        </w:rPr>
        <w:t>entro</w:t>
      </w:r>
      <w:r w:rsidR="008179F2">
        <w:rPr>
          <w:rFonts w:ascii="Palatino Linotype" w:eastAsia="Helvetica" w:hAnsi="Palatino Linotype" w:cs="Arial"/>
          <w:b/>
          <w:sz w:val="24"/>
          <w:szCs w:val="24"/>
        </w:rPr>
        <w:t xml:space="preserve"> -</w:t>
      </w:r>
      <w:r w:rsidRPr="00662676">
        <w:rPr>
          <w:rFonts w:ascii="Palatino Linotype" w:eastAsia="Helvetica" w:hAnsi="Palatino Linotype" w:cs="Arial"/>
          <w:b/>
          <w:sz w:val="24"/>
          <w:szCs w:val="24"/>
        </w:rPr>
        <w:t xml:space="preserve"> ou através do e-mail: </w:t>
      </w:r>
      <w:r w:rsidR="005F13DB">
        <w:fldChar w:fldCharType="begin"/>
      </w:r>
      <w:r w:rsidR="005F13DB">
        <w:instrText xml:space="preserve"> HYPERLINK "mailto:licitacao@brasilandia.ms.gov.br" </w:instrText>
      </w:r>
      <w:r w:rsidR="005F13DB">
        <w:fldChar w:fldCharType="separate"/>
      </w:r>
      <w:r w:rsidRPr="00662676">
        <w:rPr>
          <w:rStyle w:val="Hyperlink"/>
          <w:rFonts w:ascii="Palatino Linotype" w:eastAsia="Helvetica" w:hAnsi="Palatino Linotype" w:cs="Arial"/>
          <w:b/>
          <w:sz w:val="24"/>
          <w:szCs w:val="24"/>
        </w:rPr>
        <w:t>licitacao@b</w:t>
      </w:r>
      <w:r w:rsidRPr="00662676">
        <w:rPr>
          <w:rStyle w:val="Hyperlink"/>
          <w:rFonts w:ascii="Palatino Linotype" w:hAnsi="Palatino Linotype" w:cs="Arial"/>
          <w:b/>
          <w:sz w:val="24"/>
          <w:szCs w:val="24"/>
        </w:rPr>
        <w:t>rasilandia</w:t>
      </w:r>
      <w:r w:rsidRPr="00662676">
        <w:rPr>
          <w:rStyle w:val="Hyperlink"/>
          <w:rFonts w:ascii="Palatino Linotype" w:eastAsia="Helvetica" w:hAnsi="Palatino Linotype" w:cs="Arial"/>
          <w:b/>
          <w:sz w:val="24"/>
          <w:szCs w:val="24"/>
        </w:rPr>
        <w:t>.ms.gov.br</w:t>
      </w:r>
      <w:r w:rsidR="005F13DB">
        <w:rPr>
          <w:rStyle w:val="Hyperlink"/>
          <w:rFonts w:ascii="Palatino Linotype" w:eastAsia="Helvetica" w:hAnsi="Palatino Linotype" w:cs="Arial"/>
          <w:b/>
          <w:sz w:val="24"/>
          <w:szCs w:val="24"/>
        </w:rPr>
        <w:fldChar w:fldCharType="end"/>
      </w:r>
      <w:r w:rsidR="00CE5035">
        <w:rPr>
          <w:rStyle w:val="Hyperlink"/>
          <w:rFonts w:ascii="Palatino Linotype" w:eastAsia="Helvetica" w:hAnsi="Palatino Linotype" w:cs="Arial"/>
          <w:b/>
          <w:sz w:val="24"/>
          <w:szCs w:val="24"/>
        </w:rPr>
        <w:t>.</w:t>
      </w:r>
    </w:p>
    <w:p w14:paraId="7335A1F3" w14:textId="72CBB582" w:rsidR="00AA541E" w:rsidRPr="00D8467D" w:rsidRDefault="00AA541E" w:rsidP="00CE5035">
      <w:pPr>
        <w:pStyle w:val="afgdjgakdfn"/>
        <w:tabs>
          <w:tab w:val="left" w:pos="1134"/>
        </w:tabs>
        <w:spacing w:line="360" w:lineRule="atLeast"/>
        <w:rPr>
          <w:rFonts w:ascii="Palatino Linotype" w:eastAsia="Helvetica" w:hAnsi="Palatino Linotype" w:cs="Arial"/>
          <w:sz w:val="24"/>
          <w:szCs w:val="24"/>
          <w:lang w:val="pt-BR"/>
        </w:rPr>
      </w:pPr>
      <w:r w:rsidRPr="00D8467D">
        <w:rPr>
          <w:rFonts w:ascii="Palatino Linotype" w:eastAsia="Helvetica" w:hAnsi="Palatino Linotype" w:cs="Arial"/>
          <w:sz w:val="24"/>
          <w:szCs w:val="24"/>
          <w:lang w:val="pt-BR"/>
        </w:rPr>
        <w:lastRenderedPageBreak/>
        <w:t>2</w:t>
      </w:r>
      <w:r w:rsidRPr="00662676">
        <w:rPr>
          <w:rFonts w:ascii="Palatino Linotype" w:eastAsia="Helvetica" w:hAnsi="Palatino Linotype" w:cs="Arial"/>
          <w:sz w:val="24"/>
          <w:szCs w:val="24"/>
          <w:lang w:val="pt-BR"/>
        </w:rPr>
        <w:t>5</w:t>
      </w:r>
      <w:r w:rsidRPr="00D8467D">
        <w:rPr>
          <w:rFonts w:ascii="Palatino Linotype" w:eastAsia="Helvetica" w:hAnsi="Palatino Linotype" w:cs="Arial"/>
          <w:sz w:val="24"/>
          <w:szCs w:val="24"/>
          <w:lang w:val="pt-BR"/>
        </w:rPr>
        <w:t>.</w:t>
      </w:r>
      <w:r w:rsidRPr="00D8467D">
        <w:rPr>
          <w:rFonts w:ascii="Palatino Linotype" w:eastAsia="Helvetica" w:hAnsi="Palatino Linotype" w:cs="Arial"/>
          <w:sz w:val="24"/>
          <w:szCs w:val="24"/>
          <w:lang w:val="pt-BR"/>
        </w:rPr>
        <w:tab/>
        <w:t>D</w:t>
      </w:r>
      <w:r w:rsidR="00EF53BC" w:rsidRPr="00D8467D">
        <w:rPr>
          <w:rFonts w:ascii="Palatino Linotype" w:eastAsia="Helvetica" w:hAnsi="Palatino Linotype" w:cs="Arial"/>
          <w:sz w:val="24"/>
          <w:szCs w:val="24"/>
          <w:lang w:val="pt-BR"/>
        </w:rPr>
        <w:t>AS DISPOSIÇÕES FINAIS</w:t>
      </w:r>
    </w:p>
    <w:p w14:paraId="6B92E694" w14:textId="0BFF3CB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25.1. </w:t>
      </w:r>
      <w:r w:rsidR="00EF53BC" w:rsidRPr="00662676">
        <w:rPr>
          <w:rFonts w:ascii="Palatino Linotype" w:hAnsi="Palatino Linotype" w:cs="Arial"/>
          <w:sz w:val="24"/>
          <w:szCs w:val="24"/>
        </w:rPr>
        <w:tab/>
      </w:r>
      <w:r w:rsidRPr="00662676">
        <w:rPr>
          <w:rFonts w:ascii="Palatino Linotype" w:hAnsi="Palatino Linotype" w:cs="Arial"/>
          <w:sz w:val="24"/>
          <w:szCs w:val="24"/>
        </w:rPr>
        <w:t>Fica eleito o foro da cidade de Brasilândia, Estado de Mato Grosso do Sul, renunciando de qualquer outro, por mais privilegiado que seja para processar as questões resultantes desta licitação e que não possam ser dirimidas administrativamente.</w:t>
      </w:r>
    </w:p>
    <w:p w14:paraId="7DA4ACFB"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18D04B5" w14:textId="3B55FAF5" w:rsidR="00AA541E" w:rsidRPr="00F72479" w:rsidRDefault="00AA541E" w:rsidP="00E97200">
      <w:pPr>
        <w:pStyle w:val="Textodecomentrio"/>
        <w:spacing w:line="360" w:lineRule="atLeast"/>
        <w:jc w:val="right"/>
        <w:rPr>
          <w:rFonts w:ascii="Palatino Linotype" w:hAnsi="Palatino Linotype" w:cs="Arial"/>
          <w:sz w:val="24"/>
          <w:szCs w:val="24"/>
        </w:rPr>
      </w:pPr>
      <w:r w:rsidRPr="00BE69D2">
        <w:rPr>
          <w:rFonts w:ascii="Palatino Linotype" w:hAnsi="Palatino Linotype" w:cs="Arial"/>
          <w:sz w:val="24"/>
          <w:szCs w:val="24"/>
        </w:rPr>
        <w:t xml:space="preserve">Brasilândia – MS, </w:t>
      </w:r>
      <w:r w:rsidR="00202F13">
        <w:rPr>
          <w:rFonts w:ascii="Palatino Linotype" w:hAnsi="Palatino Linotype" w:cs="Arial"/>
          <w:sz w:val="24"/>
          <w:szCs w:val="24"/>
        </w:rPr>
        <w:t>14</w:t>
      </w:r>
      <w:r w:rsidRPr="00BE69D2">
        <w:rPr>
          <w:rFonts w:ascii="Palatino Linotype" w:hAnsi="Palatino Linotype" w:cs="Arial"/>
          <w:sz w:val="24"/>
          <w:szCs w:val="24"/>
        </w:rPr>
        <w:t xml:space="preserve"> de </w:t>
      </w:r>
      <w:r w:rsidR="00202F13">
        <w:rPr>
          <w:rFonts w:ascii="Palatino Linotype" w:hAnsi="Palatino Linotype" w:cs="Arial"/>
          <w:sz w:val="24"/>
          <w:szCs w:val="24"/>
        </w:rPr>
        <w:t>outubro</w:t>
      </w:r>
      <w:r w:rsidR="00BA3015" w:rsidRPr="00BE69D2">
        <w:rPr>
          <w:rFonts w:ascii="Palatino Linotype" w:hAnsi="Palatino Linotype" w:cs="Arial"/>
          <w:sz w:val="24"/>
          <w:szCs w:val="24"/>
        </w:rPr>
        <w:t xml:space="preserve"> </w:t>
      </w:r>
      <w:r w:rsidRPr="00BE69D2">
        <w:rPr>
          <w:rFonts w:ascii="Palatino Linotype" w:hAnsi="Palatino Linotype" w:cs="Arial"/>
          <w:sz w:val="24"/>
          <w:szCs w:val="24"/>
        </w:rPr>
        <w:t xml:space="preserve">de </w:t>
      </w:r>
      <w:r w:rsidR="0093453D" w:rsidRPr="00BE69D2">
        <w:rPr>
          <w:rFonts w:ascii="Palatino Linotype" w:hAnsi="Palatino Linotype" w:cs="Arial"/>
          <w:sz w:val="24"/>
          <w:szCs w:val="24"/>
        </w:rPr>
        <w:t>2026</w:t>
      </w:r>
      <w:r w:rsidRPr="00BE69D2">
        <w:rPr>
          <w:rFonts w:ascii="Palatino Linotype" w:hAnsi="Palatino Linotype" w:cs="Arial"/>
          <w:sz w:val="24"/>
          <w:szCs w:val="24"/>
        </w:rPr>
        <w:t>.</w:t>
      </w:r>
    </w:p>
    <w:p w14:paraId="121B38C4" w14:textId="5BB6D71E" w:rsidR="00EF53BC" w:rsidRDefault="00EF53BC" w:rsidP="00F72479">
      <w:pPr>
        <w:pStyle w:val="Textodecomentrio"/>
        <w:jc w:val="both"/>
        <w:rPr>
          <w:rFonts w:ascii="Palatino Linotype" w:hAnsi="Palatino Linotype" w:cs="Arial"/>
          <w:sz w:val="24"/>
          <w:szCs w:val="24"/>
        </w:rPr>
      </w:pPr>
    </w:p>
    <w:p w14:paraId="10678B31" w14:textId="77777777" w:rsidR="00BE69D2" w:rsidRPr="00662676" w:rsidRDefault="00BE69D2" w:rsidP="00F72479">
      <w:pPr>
        <w:pStyle w:val="Textodecomentrio"/>
        <w:jc w:val="both"/>
        <w:rPr>
          <w:rFonts w:ascii="Palatino Linotype" w:hAnsi="Palatino Linotype" w:cs="Arial"/>
          <w:sz w:val="24"/>
          <w:szCs w:val="24"/>
        </w:rPr>
      </w:pPr>
    </w:p>
    <w:p w14:paraId="655148A6" w14:textId="77777777" w:rsidR="00AA541E" w:rsidRPr="00662676" w:rsidRDefault="00AA541E" w:rsidP="00F72479">
      <w:pPr>
        <w:pStyle w:val="Textodecomentrio"/>
        <w:jc w:val="center"/>
        <w:rPr>
          <w:rFonts w:ascii="Palatino Linotype" w:hAnsi="Palatino Linotype" w:cs="Arial"/>
          <w:b/>
          <w:bCs/>
          <w:sz w:val="24"/>
          <w:szCs w:val="24"/>
        </w:rPr>
      </w:pPr>
      <w:r w:rsidRPr="00662676">
        <w:rPr>
          <w:rFonts w:ascii="Palatino Linotype" w:hAnsi="Palatino Linotype" w:cs="Arial"/>
          <w:b/>
          <w:bCs/>
          <w:sz w:val="24"/>
          <w:szCs w:val="24"/>
        </w:rPr>
        <w:t>Eraldo de Azevedo Coelho</w:t>
      </w:r>
    </w:p>
    <w:p w14:paraId="7A5D0475" w14:textId="77777777" w:rsidR="00AA541E" w:rsidRPr="00662676" w:rsidRDefault="00AA541E" w:rsidP="00F72479">
      <w:pPr>
        <w:pStyle w:val="Textodecomentrio"/>
        <w:jc w:val="center"/>
        <w:rPr>
          <w:rFonts w:ascii="Palatino Linotype" w:hAnsi="Palatino Linotype" w:cs="Arial"/>
          <w:b/>
          <w:bCs/>
          <w:sz w:val="24"/>
          <w:szCs w:val="24"/>
        </w:rPr>
      </w:pPr>
      <w:r w:rsidRPr="00662676">
        <w:rPr>
          <w:rFonts w:ascii="Palatino Linotype" w:hAnsi="Palatino Linotype" w:cs="Arial"/>
          <w:b/>
          <w:bCs/>
          <w:sz w:val="24"/>
          <w:szCs w:val="24"/>
        </w:rPr>
        <w:t>Secretário de Governo</w:t>
      </w:r>
    </w:p>
    <w:p w14:paraId="730E8371" w14:textId="09904308" w:rsidR="0069693E" w:rsidRDefault="0069693E" w:rsidP="00F72479">
      <w:pPr>
        <w:pStyle w:val="Textodecomentrio"/>
        <w:jc w:val="center"/>
        <w:rPr>
          <w:rFonts w:ascii="Palatino Linotype" w:hAnsi="Palatino Linotype" w:cs="Arial"/>
          <w:b/>
          <w:bCs/>
          <w:sz w:val="24"/>
          <w:szCs w:val="24"/>
        </w:rPr>
      </w:pPr>
    </w:p>
    <w:p w14:paraId="7E68307E" w14:textId="7E194084" w:rsidR="00BE69D2" w:rsidRDefault="00BE69D2" w:rsidP="00F72479">
      <w:pPr>
        <w:pStyle w:val="Textodecomentrio"/>
        <w:jc w:val="center"/>
        <w:rPr>
          <w:rFonts w:ascii="Palatino Linotype" w:hAnsi="Palatino Linotype" w:cs="Arial"/>
          <w:b/>
          <w:bCs/>
          <w:sz w:val="24"/>
          <w:szCs w:val="24"/>
        </w:rPr>
      </w:pPr>
    </w:p>
    <w:p w14:paraId="29CCF3C7" w14:textId="36B0DB75" w:rsidR="00BE69D2" w:rsidRDefault="00BE69D2" w:rsidP="00F72479">
      <w:pPr>
        <w:pStyle w:val="Textodecomentrio"/>
        <w:jc w:val="center"/>
        <w:rPr>
          <w:rFonts w:ascii="Palatino Linotype" w:hAnsi="Palatino Linotype" w:cs="Arial"/>
          <w:b/>
          <w:bCs/>
          <w:sz w:val="24"/>
          <w:szCs w:val="24"/>
        </w:rPr>
      </w:pPr>
    </w:p>
    <w:p w14:paraId="39DFD9E4" w14:textId="77777777" w:rsidR="00BE69D2" w:rsidRPr="00662676" w:rsidRDefault="00BE69D2" w:rsidP="00F72479">
      <w:pPr>
        <w:pStyle w:val="Textodecomentrio"/>
        <w:jc w:val="center"/>
        <w:rPr>
          <w:rFonts w:ascii="Palatino Linotype" w:hAnsi="Palatino Linotype" w:cs="Arial"/>
          <w:b/>
          <w:bCs/>
          <w:sz w:val="24"/>
          <w:szCs w:val="24"/>
        </w:rPr>
      </w:pPr>
    </w:p>
    <w:p w14:paraId="3F231EB7" w14:textId="4EF96278" w:rsidR="007C6671" w:rsidRPr="00DE2DB6" w:rsidRDefault="007C6671" w:rsidP="007C6671">
      <w:pPr>
        <w:pStyle w:val="Textodecomentrio"/>
        <w:rPr>
          <w:rFonts w:ascii="Palatino Linotype" w:hAnsi="Palatino Linotype" w:cs="Arial"/>
          <w:b/>
          <w:bCs/>
          <w:color w:val="FF0000"/>
          <w:sz w:val="24"/>
          <w:szCs w:val="24"/>
        </w:rPr>
      </w:pPr>
      <w:r w:rsidRPr="00DE2DB6">
        <w:rPr>
          <w:rFonts w:ascii="Palatino Linotype" w:hAnsi="Palatino Linotype" w:cs="Arial"/>
          <w:b/>
          <w:bCs/>
          <w:color w:val="FF0000"/>
          <w:sz w:val="24"/>
          <w:szCs w:val="24"/>
          <w:highlight w:val="yellow"/>
        </w:rPr>
        <w:t>CÓDIGO DE RASTREIO: "</w:t>
      </w:r>
      <w:r w:rsidR="00DE2DB6" w:rsidRPr="00DE2DB6">
        <w:rPr>
          <w:rFonts w:ascii="Palatino Linotype" w:hAnsi="Palatino Linotype" w:cs="Arial"/>
          <w:b/>
          <w:bCs/>
          <w:color w:val="FF0000"/>
          <w:sz w:val="24"/>
          <w:szCs w:val="24"/>
          <w:highlight w:val="yellow"/>
        </w:rPr>
        <w:t>8423C6AA4A6F1E4F5232BBD8802A563F1B51A440</w:t>
      </w:r>
      <w:r w:rsidRPr="00DE2DB6">
        <w:rPr>
          <w:rFonts w:ascii="Palatino Linotype" w:hAnsi="Palatino Linotype" w:cs="Arial"/>
          <w:b/>
          <w:bCs/>
          <w:color w:val="FF0000"/>
          <w:sz w:val="24"/>
          <w:szCs w:val="24"/>
          <w:highlight w:val="yellow"/>
        </w:rPr>
        <w:t>"</w:t>
      </w:r>
    </w:p>
    <w:p w14:paraId="548E3057"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77371A80"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6722992D"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083FE0D3"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52B8B852"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ADD2FB3"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0348391F"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71B16D6D"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60A0CD97"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69244E0"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0004B0FA"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35D5C22F" w14:textId="2F64C61E" w:rsidR="00BE69D2" w:rsidRDefault="00BE69D2" w:rsidP="00E97200">
      <w:pPr>
        <w:pStyle w:val="Textodecomentrio"/>
        <w:spacing w:line="360" w:lineRule="atLeast"/>
        <w:jc w:val="center"/>
        <w:rPr>
          <w:rFonts w:ascii="Palatino Linotype" w:hAnsi="Palatino Linotype" w:cs="Arial"/>
          <w:b/>
          <w:color w:val="000000"/>
          <w:sz w:val="24"/>
          <w:szCs w:val="24"/>
        </w:rPr>
      </w:pPr>
    </w:p>
    <w:p w14:paraId="481149E2" w14:textId="5A4C4CE6" w:rsidR="00161873" w:rsidRDefault="00161873" w:rsidP="00E97200">
      <w:pPr>
        <w:pStyle w:val="Textodecomentrio"/>
        <w:spacing w:line="360" w:lineRule="atLeast"/>
        <w:jc w:val="center"/>
        <w:rPr>
          <w:rFonts w:ascii="Palatino Linotype" w:hAnsi="Palatino Linotype" w:cs="Arial"/>
          <w:b/>
          <w:color w:val="000000"/>
          <w:sz w:val="24"/>
          <w:szCs w:val="24"/>
        </w:rPr>
      </w:pPr>
    </w:p>
    <w:p w14:paraId="5EBA8332" w14:textId="5D1F10F1" w:rsidR="00BE69D2" w:rsidRDefault="00BE69D2" w:rsidP="00E97200">
      <w:pPr>
        <w:pStyle w:val="Textodecomentrio"/>
        <w:spacing w:line="360" w:lineRule="atLeast"/>
        <w:jc w:val="center"/>
        <w:rPr>
          <w:rFonts w:ascii="Palatino Linotype" w:hAnsi="Palatino Linotype" w:cs="Arial"/>
          <w:b/>
          <w:color w:val="000000"/>
          <w:sz w:val="24"/>
          <w:szCs w:val="24"/>
        </w:rPr>
      </w:pPr>
    </w:p>
    <w:p w14:paraId="0BD9C6DE" w14:textId="3CAEF9E8" w:rsidR="00997DD2" w:rsidRDefault="00997DD2" w:rsidP="00E97200">
      <w:pPr>
        <w:pStyle w:val="Textodecomentrio"/>
        <w:spacing w:line="360" w:lineRule="atLeast"/>
        <w:jc w:val="center"/>
        <w:rPr>
          <w:rFonts w:ascii="Palatino Linotype" w:hAnsi="Palatino Linotype" w:cs="Arial"/>
          <w:b/>
          <w:color w:val="000000"/>
          <w:sz w:val="24"/>
          <w:szCs w:val="24"/>
        </w:rPr>
      </w:pPr>
    </w:p>
    <w:p w14:paraId="1FB60928" w14:textId="258A0F23" w:rsidR="00997DD2" w:rsidRDefault="00997DD2" w:rsidP="00E97200">
      <w:pPr>
        <w:pStyle w:val="Textodecomentrio"/>
        <w:spacing w:line="360" w:lineRule="atLeast"/>
        <w:jc w:val="center"/>
        <w:rPr>
          <w:rFonts w:ascii="Palatino Linotype" w:hAnsi="Palatino Linotype" w:cs="Arial"/>
          <w:b/>
          <w:color w:val="000000"/>
          <w:sz w:val="24"/>
          <w:szCs w:val="24"/>
        </w:rPr>
      </w:pPr>
    </w:p>
    <w:p w14:paraId="3C736FC2" w14:textId="6C895F05" w:rsidR="00997DD2" w:rsidRDefault="00997DD2" w:rsidP="00E97200">
      <w:pPr>
        <w:pStyle w:val="Textodecomentrio"/>
        <w:spacing w:line="360" w:lineRule="atLeast"/>
        <w:jc w:val="center"/>
        <w:rPr>
          <w:rFonts w:ascii="Palatino Linotype" w:hAnsi="Palatino Linotype" w:cs="Arial"/>
          <w:b/>
          <w:color w:val="000000"/>
          <w:sz w:val="24"/>
          <w:szCs w:val="24"/>
        </w:rPr>
      </w:pPr>
    </w:p>
    <w:p w14:paraId="6D0F30BC" w14:textId="7ACD881E" w:rsidR="00202F13" w:rsidRDefault="00202F13" w:rsidP="00E97200">
      <w:pPr>
        <w:pStyle w:val="Textodecomentrio"/>
        <w:spacing w:line="360" w:lineRule="atLeast"/>
        <w:jc w:val="center"/>
        <w:rPr>
          <w:rFonts w:ascii="Palatino Linotype" w:hAnsi="Palatino Linotype" w:cs="Arial"/>
          <w:b/>
          <w:color w:val="000000"/>
          <w:sz w:val="24"/>
          <w:szCs w:val="24"/>
        </w:rPr>
      </w:pPr>
    </w:p>
    <w:p w14:paraId="39EBCF6D" w14:textId="26814B10" w:rsidR="00202F13" w:rsidRDefault="00202F13" w:rsidP="00E97200">
      <w:pPr>
        <w:pStyle w:val="Textodecomentrio"/>
        <w:spacing w:line="360" w:lineRule="atLeast"/>
        <w:jc w:val="center"/>
        <w:rPr>
          <w:rFonts w:ascii="Palatino Linotype" w:hAnsi="Palatino Linotype" w:cs="Arial"/>
          <w:b/>
          <w:color w:val="000000"/>
          <w:sz w:val="24"/>
          <w:szCs w:val="24"/>
        </w:rPr>
      </w:pPr>
    </w:p>
    <w:p w14:paraId="49295CB5" w14:textId="77777777" w:rsidR="00202F13" w:rsidRDefault="00202F13" w:rsidP="00E97200">
      <w:pPr>
        <w:pStyle w:val="Textodecomentrio"/>
        <w:spacing w:line="360" w:lineRule="atLeast"/>
        <w:jc w:val="center"/>
        <w:rPr>
          <w:rFonts w:ascii="Palatino Linotype" w:hAnsi="Palatino Linotype" w:cs="Arial"/>
          <w:b/>
          <w:color w:val="000000"/>
          <w:sz w:val="24"/>
          <w:szCs w:val="24"/>
        </w:rPr>
      </w:pPr>
    </w:p>
    <w:p w14:paraId="2F7B7FEE" w14:textId="2FE7AA26" w:rsidR="00997DD2" w:rsidRDefault="00997DD2" w:rsidP="00E97200">
      <w:pPr>
        <w:pStyle w:val="Textodecomentrio"/>
        <w:spacing w:line="360" w:lineRule="atLeast"/>
        <w:jc w:val="center"/>
        <w:rPr>
          <w:rFonts w:ascii="Palatino Linotype" w:hAnsi="Palatino Linotype" w:cs="Arial"/>
          <w:b/>
          <w:color w:val="000000"/>
          <w:sz w:val="24"/>
          <w:szCs w:val="24"/>
        </w:rPr>
      </w:pPr>
    </w:p>
    <w:p w14:paraId="657741BA" w14:textId="2B21792D" w:rsidR="00997DD2" w:rsidRDefault="00997DD2" w:rsidP="00E97200">
      <w:pPr>
        <w:pStyle w:val="Textodecomentrio"/>
        <w:spacing w:line="360" w:lineRule="atLeast"/>
        <w:jc w:val="center"/>
        <w:rPr>
          <w:rFonts w:ascii="Palatino Linotype" w:hAnsi="Palatino Linotype" w:cs="Arial"/>
          <w:b/>
          <w:color w:val="000000"/>
          <w:sz w:val="24"/>
          <w:szCs w:val="24"/>
        </w:rPr>
      </w:pPr>
    </w:p>
    <w:p w14:paraId="4B462EF2" w14:textId="575D1A18" w:rsidR="00AA541E" w:rsidRPr="00662676" w:rsidRDefault="00AA541E" w:rsidP="00E97200">
      <w:pPr>
        <w:pStyle w:val="Textodecomentrio"/>
        <w:spacing w:line="360" w:lineRule="atLeast"/>
        <w:jc w:val="center"/>
        <w:rPr>
          <w:rFonts w:ascii="Palatino Linotype" w:hAnsi="Palatino Linotype" w:cs="Arial"/>
          <w:b/>
          <w:color w:val="000000"/>
          <w:sz w:val="24"/>
          <w:szCs w:val="24"/>
        </w:rPr>
      </w:pPr>
      <w:r w:rsidRPr="00662676">
        <w:rPr>
          <w:rFonts w:ascii="Palatino Linotype" w:hAnsi="Palatino Linotype" w:cs="Arial"/>
          <w:b/>
          <w:color w:val="000000"/>
          <w:sz w:val="24"/>
          <w:szCs w:val="24"/>
        </w:rPr>
        <w:lastRenderedPageBreak/>
        <w:t>ANEXO I</w:t>
      </w:r>
    </w:p>
    <w:p w14:paraId="5E83E61C" w14:textId="77777777" w:rsidR="00AA541E" w:rsidRPr="00662676" w:rsidRDefault="00AA541E" w:rsidP="00E97200">
      <w:pPr>
        <w:pStyle w:val="Textodecomentrio"/>
        <w:spacing w:line="360" w:lineRule="atLeast"/>
        <w:jc w:val="center"/>
        <w:rPr>
          <w:rFonts w:ascii="Palatino Linotype" w:hAnsi="Palatino Linotype" w:cs="Arial"/>
          <w:b/>
          <w:iCs/>
          <w:color w:val="000000"/>
          <w:sz w:val="24"/>
          <w:szCs w:val="24"/>
        </w:rPr>
      </w:pPr>
      <w:r w:rsidRPr="00662676">
        <w:rPr>
          <w:rFonts w:ascii="Palatino Linotype" w:hAnsi="Palatino Linotype" w:cs="Arial"/>
          <w:b/>
          <w:iCs/>
          <w:color w:val="000000"/>
          <w:sz w:val="24"/>
          <w:szCs w:val="24"/>
        </w:rPr>
        <w:t>MINUTA CONTRATO</w:t>
      </w:r>
    </w:p>
    <w:p w14:paraId="4E7282F8" w14:textId="1A174CFF" w:rsidR="00BA3015" w:rsidRPr="00662676" w:rsidRDefault="00BA3015" w:rsidP="00E97200">
      <w:pPr>
        <w:pStyle w:val="Textodecomentrio"/>
        <w:spacing w:line="360" w:lineRule="atLeast"/>
        <w:rPr>
          <w:rFonts w:ascii="Palatino Linotype" w:hAnsi="Palatino Linotype" w:cs="Arial"/>
          <w:b/>
          <w:iCs/>
          <w:color w:val="000000"/>
          <w:sz w:val="24"/>
          <w:szCs w:val="24"/>
        </w:rPr>
      </w:pPr>
    </w:p>
    <w:p w14:paraId="0AF19181" w14:textId="77777777" w:rsidR="00BA3015" w:rsidRPr="00662676" w:rsidRDefault="00BA3015" w:rsidP="00E97200">
      <w:pPr>
        <w:pStyle w:val="Textodecomentrio"/>
        <w:spacing w:line="360" w:lineRule="atLeast"/>
        <w:rPr>
          <w:rFonts w:ascii="Palatino Linotype" w:hAnsi="Palatino Linotype" w:cs="Arial"/>
          <w:b/>
          <w:iCs/>
          <w:color w:val="000000"/>
          <w:sz w:val="24"/>
          <w:szCs w:val="24"/>
        </w:rPr>
      </w:pPr>
    </w:p>
    <w:p w14:paraId="051FA51B" w14:textId="35817B76" w:rsidR="00AA541E" w:rsidRPr="00662676" w:rsidRDefault="00AA541E" w:rsidP="00E97200">
      <w:pPr>
        <w:pStyle w:val="Textodecomentrio"/>
        <w:spacing w:line="360" w:lineRule="atLeast"/>
        <w:rPr>
          <w:rFonts w:ascii="Palatino Linotype" w:hAnsi="Palatino Linotype" w:cs="Arial"/>
          <w:b/>
          <w:iCs/>
          <w:color w:val="000000"/>
          <w:sz w:val="24"/>
          <w:szCs w:val="24"/>
        </w:rPr>
      </w:pPr>
      <w:r w:rsidRPr="00662676">
        <w:rPr>
          <w:rFonts w:ascii="Palatino Linotype" w:hAnsi="Palatino Linotype" w:cs="Arial"/>
          <w:b/>
          <w:iCs/>
          <w:color w:val="000000"/>
          <w:sz w:val="24"/>
          <w:szCs w:val="24"/>
        </w:rPr>
        <w:t xml:space="preserve">MINUTA CONTRATO Nº </w:t>
      </w:r>
      <w:r w:rsidR="00BA3015" w:rsidRPr="00662676">
        <w:rPr>
          <w:rFonts w:ascii="Palatino Linotype" w:hAnsi="Palatino Linotype" w:cs="Arial"/>
          <w:b/>
          <w:iCs/>
          <w:color w:val="000000"/>
          <w:sz w:val="24"/>
          <w:szCs w:val="24"/>
        </w:rPr>
        <w:t>****</w:t>
      </w:r>
      <w:r w:rsidRPr="00662676">
        <w:rPr>
          <w:rFonts w:ascii="Palatino Linotype" w:hAnsi="Palatino Linotype" w:cs="Arial"/>
          <w:b/>
          <w:iCs/>
          <w:color w:val="000000"/>
          <w:sz w:val="24"/>
          <w:szCs w:val="24"/>
        </w:rPr>
        <w:t>/202</w:t>
      </w:r>
      <w:r w:rsidR="0012374E" w:rsidRPr="00662676">
        <w:rPr>
          <w:rFonts w:ascii="Palatino Linotype" w:hAnsi="Palatino Linotype" w:cs="Arial"/>
          <w:b/>
          <w:iCs/>
          <w:color w:val="000000"/>
          <w:sz w:val="24"/>
          <w:szCs w:val="24"/>
        </w:rPr>
        <w:t>6</w:t>
      </w:r>
    </w:p>
    <w:p w14:paraId="2A0DA3A0" w14:textId="7067C48C" w:rsidR="00AA541E" w:rsidRPr="00662676" w:rsidRDefault="00AA541E" w:rsidP="00E97200">
      <w:pPr>
        <w:pStyle w:val="Textodecomentrio"/>
        <w:spacing w:line="360" w:lineRule="atLeast"/>
        <w:jc w:val="both"/>
        <w:rPr>
          <w:rFonts w:ascii="Palatino Linotype" w:hAnsi="Palatino Linotype" w:cs="Arial"/>
          <w:iCs/>
          <w:color w:val="000000"/>
          <w:sz w:val="24"/>
          <w:szCs w:val="24"/>
        </w:rPr>
      </w:pPr>
    </w:p>
    <w:p w14:paraId="57EC2206" w14:textId="77777777" w:rsidR="00BA3015" w:rsidRPr="00662676" w:rsidRDefault="00BA3015" w:rsidP="00E97200">
      <w:pPr>
        <w:pStyle w:val="Textodecomentrio"/>
        <w:spacing w:line="360" w:lineRule="atLeast"/>
        <w:jc w:val="both"/>
        <w:rPr>
          <w:rFonts w:ascii="Palatino Linotype" w:hAnsi="Palatino Linotype" w:cs="Arial"/>
          <w:iCs/>
          <w:color w:val="000000"/>
          <w:sz w:val="24"/>
          <w:szCs w:val="24"/>
        </w:rPr>
      </w:pPr>
    </w:p>
    <w:p w14:paraId="684AE80C" w14:textId="77777777" w:rsidR="00AA541E" w:rsidRPr="00662676" w:rsidRDefault="00AA541E" w:rsidP="00E97200">
      <w:pPr>
        <w:pStyle w:val="Textodecomentrio"/>
        <w:spacing w:line="360" w:lineRule="atLeast"/>
        <w:ind w:left="5387"/>
        <w:jc w:val="both"/>
        <w:rPr>
          <w:rFonts w:ascii="Palatino Linotype" w:hAnsi="Palatino Linotype" w:cs="Arial"/>
          <w:b/>
          <w:bCs/>
          <w:color w:val="000000"/>
          <w:sz w:val="24"/>
          <w:szCs w:val="24"/>
        </w:rPr>
      </w:pPr>
      <w:r w:rsidRPr="00662676">
        <w:rPr>
          <w:rFonts w:ascii="Palatino Linotype" w:hAnsi="Palatino Linotype" w:cs="Arial"/>
          <w:b/>
          <w:bCs/>
          <w:iCs/>
          <w:color w:val="000000"/>
          <w:sz w:val="24"/>
          <w:szCs w:val="24"/>
        </w:rPr>
        <w:t>“CONTRATO QUE ENTRE SI FAZEM O MUNICÍPIO DE XXXXXXXXX, ESTADO DE MATO GROSSO DO SUL, E A EMPRESA”</w:t>
      </w:r>
    </w:p>
    <w:p w14:paraId="1CB4F3AC" w14:textId="6241345D"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7A82B14B" w14:textId="77777777" w:rsidR="00BA3015" w:rsidRPr="00662676" w:rsidRDefault="00BA3015" w:rsidP="00E97200">
      <w:pPr>
        <w:pStyle w:val="Textodecomentrio"/>
        <w:spacing w:line="360" w:lineRule="atLeast"/>
        <w:jc w:val="both"/>
        <w:rPr>
          <w:rFonts w:ascii="Palatino Linotype" w:hAnsi="Palatino Linotype" w:cs="Arial"/>
          <w:color w:val="000000"/>
          <w:sz w:val="24"/>
          <w:szCs w:val="24"/>
        </w:rPr>
      </w:pPr>
    </w:p>
    <w:p w14:paraId="64F4C2C2"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 xml:space="preserve">Pelo presente </w:t>
      </w:r>
      <w:r w:rsidRPr="00662676">
        <w:rPr>
          <w:rFonts w:ascii="Palatino Linotype" w:hAnsi="Palatino Linotype" w:cs="Arial"/>
          <w:iCs/>
          <w:color w:val="000000"/>
          <w:sz w:val="24"/>
          <w:szCs w:val="24"/>
        </w:rPr>
        <w:t>CONTRATO</w:t>
      </w:r>
      <w:r w:rsidRPr="00662676">
        <w:rPr>
          <w:rFonts w:ascii="Palatino Linotype" w:hAnsi="Palatino Linotype" w:cs="Arial"/>
          <w:color w:val="000000"/>
          <w:sz w:val="24"/>
          <w:szCs w:val="24"/>
        </w:rPr>
        <w:t xml:space="preserve">, que fazem entre si, de um lado o </w:t>
      </w:r>
      <w:r w:rsidRPr="00662676">
        <w:rPr>
          <w:rFonts w:ascii="Palatino Linotype" w:hAnsi="Palatino Linotype" w:cs="Arial"/>
          <w:b/>
          <w:bCs/>
          <w:iCs/>
          <w:color w:val="000000"/>
          <w:sz w:val="24"/>
          <w:szCs w:val="24"/>
        </w:rPr>
        <w:t>MUNICÍPIO DE XXXXXXXXX, Estado de Mato Grosso do Sul</w:t>
      </w:r>
      <w:r w:rsidRPr="00662676">
        <w:rPr>
          <w:rFonts w:ascii="Palatino Linotype" w:hAnsi="Palatino Linotype" w:cs="Arial"/>
          <w:iCs/>
          <w:color w:val="000000"/>
          <w:sz w:val="24"/>
          <w:szCs w:val="24"/>
        </w:rPr>
        <w:t>,</w:t>
      </w:r>
      <w:r w:rsidRPr="00662676">
        <w:rPr>
          <w:rFonts w:ascii="Palatino Linotype" w:hAnsi="Palatino Linotype" w:cs="Arial"/>
          <w:color w:val="000000"/>
          <w:sz w:val="24"/>
          <w:szCs w:val="24"/>
        </w:rPr>
        <w:t xml:space="preserve"> Pessoa Jurídica de Direito Público, inscrita no Cadastro Nacional de Pessoa Jurídica </w:t>
      </w:r>
      <w:r w:rsidRPr="00662676">
        <w:rPr>
          <w:rFonts w:ascii="Palatino Linotype" w:hAnsi="Palatino Linotype" w:cs="Arial"/>
          <w:b/>
          <w:bCs/>
          <w:color w:val="000000"/>
          <w:sz w:val="24"/>
          <w:szCs w:val="24"/>
        </w:rPr>
        <w:t>(CNPJ) sob o n. º xxxxxxxxxxx-xx</w:t>
      </w:r>
      <w:r w:rsidRPr="00662676">
        <w:rPr>
          <w:rFonts w:ascii="Palatino Linotype" w:hAnsi="Palatino Linotype" w:cs="Arial"/>
          <w:color w:val="000000"/>
          <w:sz w:val="24"/>
          <w:szCs w:val="24"/>
        </w:rPr>
        <w:t>, com sede administrativa localizada na Avenida xxxxxxxxx nesta cidade de xxxxxxx, neste ato representado pelo seu Ordenador de Despesa, o Senhor XXXXXXXXXXXXX</w:t>
      </w:r>
      <w:r w:rsidRPr="00662676">
        <w:rPr>
          <w:rFonts w:ascii="Palatino Linotype" w:hAnsi="Palatino Linotype" w:cs="Arial"/>
          <w:sz w:val="24"/>
          <w:szCs w:val="24"/>
        </w:rPr>
        <w:t>, brasileiro, residente e domiciliado nesta cidade de XXXXX-XX</w:t>
      </w:r>
      <w:r w:rsidRPr="00662676">
        <w:rPr>
          <w:rFonts w:ascii="Palatino Linotype" w:hAnsi="Palatino Linotype" w:cs="Arial"/>
          <w:color w:val="000000"/>
          <w:sz w:val="24"/>
          <w:szCs w:val="24"/>
        </w:rPr>
        <w:t xml:space="preserve">, </w:t>
      </w:r>
      <w:r w:rsidRPr="00662676">
        <w:rPr>
          <w:rFonts w:ascii="Palatino Linotype" w:hAnsi="Palatino Linotype" w:cs="Arial"/>
          <w:b/>
          <w:bCs/>
          <w:sz w:val="24"/>
          <w:szCs w:val="24"/>
        </w:rPr>
        <w:t>CONTRATANTE</w:t>
      </w:r>
      <w:r w:rsidRPr="00662676">
        <w:rPr>
          <w:rFonts w:ascii="Palatino Linotype" w:hAnsi="Palatino Linotype" w:cs="Arial"/>
          <w:sz w:val="24"/>
          <w:szCs w:val="24"/>
        </w:rPr>
        <w:t xml:space="preserve"> e a empresa </w:t>
      </w:r>
      <w:r w:rsidRPr="00662676">
        <w:rPr>
          <w:rFonts w:ascii="Palatino Linotype" w:hAnsi="Palatino Linotype" w:cs="Arial"/>
          <w:b/>
          <w:bCs/>
          <w:sz w:val="24"/>
          <w:szCs w:val="24"/>
        </w:rPr>
        <w:t>XXXXXXXX</w:t>
      </w:r>
      <w:r w:rsidRPr="00662676">
        <w:rPr>
          <w:rFonts w:ascii="Palatino Linotype" w:hAnsi="Palatino Linotype" w:cs="Arial"/>
          <w:sz w:val="24"/>
          <w:szCs w:val="24"/>
        </w:rPr>
        <w:t>, p</w:t>
      </w:r>
      <w:r w:rsidRPr="00662676">
        <w:rPr>
          <w:rFonts w:ascii="Palatino Linotype" w:hAnsi="Palatino Linotype" w:cs="Arial"/>
          <w:iCs/>
          <w:sz w:val="24"/>
          <w:szCs w:val="24"/>
        </w:rPr>
        <w:t>essoa jurídica de direito privado</w:t>
      </w:r>
      <w:r w:rsidRPr="00662676">
        <w:rPr>
          <w:rFonts w:ascii="Palatino Linotype" w:hAnsi="Palatino Linotype" w:cs="Arial"/>
          <w:sz w:val="24"/>
          <w:szCs w:val="24"/>
        </w:rPr>
        <w:t xml:space="preserve">, inscrita na CNPJ sob o nº xxxxxx, com sede na xxxxx; Nº 000, Bairro xxxxxx; xxxxx, CEP n. 00000, neste ato representada pelo Sr. xxxxxx brasileiro, xxxxx, xxxxx, residente e domiciliado na cidade de xxxxx, CEP: xxxxxx, , doravante, denominada </w:t>
      </w:r>
      <w:r w:rsidRPr="00662676">
        <w:rPr>
          <w:rFonts w:ascii="Palatino Linotype" w:hAnsi="Palatino Linotype" w:cs="Arial"/>
          <w:b/>
          <w:bCs/>
          <w:sz w:val="24"/>
          <w:szCs w:val="24"/>
        </w:rPr>
        <w:t>CONTRATADA</w:t>
      </w:r>
      <w:r w:rsidRPr="00662676">
        <w:rPr>
          <w:rFonts w:ascii="Palatino Linotype" w:hAnsi="Palatino Linotype" w:cs="Arial"/>
          <w:sz w:val="24"/>
          <w:szCs w:val="24"/>
        </w:rPr>
        <w:t>.</w:t>
      </w:r>
    </w:p>
    <w:p w14:paraId="1CE06BF0"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8999965" w14:textId="2C178F71" w:rsidR="00AA541E"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Pelo presente e na melhor forma de direito, as partes supram nominadas e qualificadas, tem entre si, justo e contratado o presente instrumento, de acordo com as cláusulas e condições seguintes:</w:t>
      </w:r>
    </w:p>
    <w:p w14:paraId="1EE6A5DD" w14:textId="77777777" w:rsidR="00B52F10" w:rsidRPr="00662676" w:rsidRDefault="00B52F10" w:rsidP="00E97200">
      <w:pPr>
        <w:pStyle w:val="Textodecomentrio"/>
        <w:spacing w:line="360" w:lineRule="atLeast"/>
        <w:jc w:val="both"/>
        <w:rPr>
          <w:rFonts w:ascii="Palatino Linotype" w:hAnsi="Palatino Linotype" w:cs="Arial"/>
          <w:sz w:val="24"/>
          <w:szCs w:val="24"/>
        </w:rPr>
      </w:pPr>
    </w:p>
    <w:p w14:paraId="679EB545" w14:textId="25D8693D"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A legislação aplicável a este CONTRATO e o presente </w:t>
      </w:r>
      <w:r w:rsidRPr="00662676">
        <w:rPr>
          <w:rFonts w:ascii="Palatino Linotype" w:hAnsi="Palatino Linotype" w:cs="Arial"/>
          <w:b/>
          <w:bCs/>
          <w:sz w:val="24"/>
          <w:szCs w:val="24"/>
        </w:rPr>
        <w:t xml:space="preserve">PROCESSO LICITATÓRIO Nº </w:t>
      </w:r>
      <w:r w:rsidRPr="00153908">
        <w:rPr>
          <w:rFonts w:ascii="Palatino Linotype" w:hAnsi="Palatino Linotype" w:cs="Arial"/>
          <w:b/>
          <w:bCs/>
          <w:sz w:val="24"/>
          <w:szCs w:val="24"/>
        </w:rPr>
        <w:t>XXXXX/202</w:t>
      </w:r>
      <w:r w:rsidR="007B21B9" w:rsidRPr="00153908">
        <w:rPr>
          <w:rFonts w:ascii="Palatino Linotype" w:hAnsi="Palatino Linotype" w:cs="Arial"/>
          <w:b/>
          <w:bCs/>
          <w:sz w:val="24"/>
          <w:szCs w:val="24"/>
        </w:rPr>
        <w:t>X</w:t>
      </w:r>
      <w:r w:rsidRPr="00153908">
        <w:rPr>
          <w:rFonts w:ascii="Palatino Linotype" w:hAnsi="Palatino Linotype" w:cs="Arial"/>
          <w:sz w:val="24"/>
          <w:szCs w:val="24"/>
        </w:rPr>
        <w:t xml:space="preserve">, </w:t>
      </w:r>
      <w:r w:rsidRPr="00153908">
        <w:rPr>
          <w:rFonts w:ascii="Palatino Linotype" w:hAnsi="Palatino Linotype" w:cs="Arial"/>
          <w:b/>
          <w:bCs/>
          <w:sz w:val="24"/>
          <w:szCs w:val="24"/>
        </w:rPr>
        <w:t>CONCORRÊNCIA PRESENCIAL Nº XXXXX</w:t>
      </w:r>
      <w:r w:rsidRPr="00153908">
        <w:rPr>
          <w:rFonts w:ascii="Palatino Linotype" w:hAnsi="Palatino Linotype" w:cs="Arial"/>
          <w:sz w:val="24"/>
          <w:szCs w:val="24"/>
        </w:rPr>
        <w:t xml:space="preserve">, </w:t>
      </w:r>
      <w:r w:rsidR="00153908" w:rsidRPr="00153908">
        <w:rPr>
          <w:rFonts w:ascii="Palatino Linotype" w:hAnsi="Palatino Linotype" w:cs="Arial"/>
          <w:sz w:val="24"/>
          <w:szCs w:val="24"/>
        </w:rPr>
        <w:t xml:space="preserve">de acordo com a </w:t>
      </w:r>
      <w:r w:rsidRPr="00153908">
        <w:rPr>
          <w:rFonts w:ascii="Palatino Linotype" w:hAnsi="Palatino Linotype" w:cs="Arial"/>
          <w:sz w:val="24"/>
          <w:szCs w:val="24"/>
        </w:rPr>
        <w:t>Lei</w:t>
      </w:r>
      <w:r w:rsidR="00153908" w:rsidRPr="00153908">
        <w:rPr>
          <w:rFonts w:ascii="Palatino Linotype" w:hAnsi="Palatino Linotype" w:cs="Arial"/>
          <w:sz w:val="24"/>
          <w:szCs w:val="24"/>
        </w:rPr>
        <w:t xml:space="preserve"> Federal</w:t>
      </w:r>
      <w:r w:rsidRPr="00153908">
        <w:rPr>
          <w:rFonts w:ascii="Palatino Linotype" w:hAnsi="Palatino Linotype" w:cs="Arial"/>
          <w:sz w:val="24"/>
          <w:szCs w:val="24"/>
        </w:rPr>
        <w:t xml:space="preserve"> 14.133/2021</w:t>
      </w:r>
    </w:p>
    <w:p w14:paraId="4E9D0264" w14:textId="77777777" w:rsidR="00AA541E" w:rsidRPr="00662676" w:rsidRDefault="00AA541E" w:rsidP="00E97200">
      <w:pPr>
        <w:pStyle w:val="Textodecomentrio"/>
        <w:spacing w:line="360" w:lineRule="atLeast"/>
        <w:jc w:val="both"/>
        <w:rPr>
          <w:rFonts w:ascii="Palatino Linotype" w:hAnsi="Palatino Linotype" w:cs="Arial"/>
          <w:smallCaps/>
          <w:sz w:val="24"/>
          <w:szCs w:val="24"/>
        </w:rPr>
      </w:pPr>
    </w:p>
    <w:p w14:paraId="78718680" w14:textId="77777777"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CLÁUSULA PRIMEIRA - DO OBJETO</w:t>
      </w:r>
    </w:p>
    <w:p w14:paraId="3641C3FA"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117D44B" w14:textId="77777777" w:rsidR="00A70259" w:rsidRPr="00662676" w:rsidRDefault="00A70259" w:rsidP="00E97200">
      <w:pPr>
        <w:pStyle w:val="PargrafodaLista"/>
        <w:spacing w:line="360" w:lineRule="atLeast"/>
        <w:ind w:left="0" w:firstLine="0"/>
        <w:rPr>
          <w:rFonts w:ascii="Palatino Linotype" w:hAnsi="Palatino Linotype" w:cs="Segoe UI"/>
          <w:sz w:val="24"/>
          <w:szCs w:val="24"/>
          <w:lang w:val="pt-BR"/>
        </w:rPr>
      </w:pPr>
      <w:r w:rsidRPr="00662676">
        <w:rPr>
          <w:rFonts w:ascii="Palatino Linotype" w:hAnsi="Palatino Linotype" w:cs="Segoe UI"/>
          <w:sz w:val="24"/>
          <w:szCs w:val="24"/>
          <w:lang w:val="pt-BR"/>
        </w:rPr>
        <w:t>Contratação de empresa especializada XXXXXXXXXXX, para atender as necessidades do Município de Brasilândia MS.</w:t>
      </w:r>
    </w:p>
    <w:p w14:paraId="2A37F4A6" w14:textId="77777777" w:rsidR="00A70259" w:rsidRPr="00662676" w:rsidRDefault="00A70259" w:rsidP="00E97200">
      <w:pPr>
        <w:pStyle w:val="PargrafodaLista"/>
        <w:spacing w:line="360" w:lineRule="atLeast"/>
        <w:ind w:left="0"/>
        <w:rPr>
          <w:rFonts w:ascii="Palatino Linotype" w:hAnsi="Palatino Linotype"/>
          <w:sz w:val="24"/>
          <w:szCs w:val="24"/>
          <w:lang w:val="pt-B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9"/>
        <w:gridCol w:w="4061"/>
        <w:gridCol w:w="1539"/>
        <w:gridCol w:w="1570"/>
        <w:gridCol w:w="1570"/>
      </w:tblGrid>
      <w:tr w:rsidR="00A70259" w:rsidRPr="00662676" w14:paraId="7ED37431" w14:textId="77777777" w:rsidTr="0093453D">
        <w:trPr>
          <w:trHeight w:val="550"/>
        </w:trPr>
        <w:tc>
          <w:tcPr>
            <w:tcW w:w="46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FB15A83" w14:textId="77777777" w:rsidR="00A70259" w:rsidRPr="00662676" w:rsidRDefault="00A70259" w:rsidP="00E97200">
            <w:pPr>
              <w:suppressAutoHyphens/>
              <w:spacing w:line="360" w:lineRule="atLeast"/>
              <w:jc w:val="center"/>
              <w:rPr>
                <w:rFonts w:ascii="Palatino Linotype" w:eastAsia="Arial" w:hAnsi="Palatino Linotype"/>
                <w:b/>
                <w:bCs/>
                <w:szCs w:val="24"/>
              </w:rPr>
            </w:pPr>
            <w:r w:rsidRPr="00662676">
              <w:rPr>
                <w:rFonts w:ascii="Palatino Linotype" w:eastAsia="Arial" w:hAnsi="Palatino Linotype"/>
                <w:b/>
                <w:bCs/>
                <w:szCs w:val="24"/>
              </w:rPr>
              <w:t>ITEM</w:t>
            </w:r>
          </w:p>
        </w:tc>
        <w:tc>
          <w:tcPr>
            <w:tcW w:w="210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EA1964" w14:textId="77777777" w:rsidR="00A70259" w:rsidRPr="00662676" w:rsidRDefault="00A70259" w:rsidP="00E97200">
            <w:pPr>
              <w:suppressAutoHyphens/>
              <w:spacing w:line="360" w:lineRule="atLeast"/>
              <w:jc w:val="center"/>
              <w:rPr>
                <w:rFonts w:ascii="Palatino Linotype" w:eastAsia="Arial" w:hAnsi="Palatino Linotype"/>
                <w:szCs w:val="24"/>
              </w:rPr>
            </w:pPr>
            <w:r w:rsidRPr="00662676">
              <w:rPr>
                <w:rFonts w:ascii="Palatino Linotype" w:eastAsia="Arial" w:hAnsi="Palatino Linotype"/>
                <w:b/>
                <w:bCs/>
                <w:szCs w:val="24"/>
              </w:rPr>
              <w:t>DESCRIÇÃO</w:t>
            </w:r>
          </w:p>
        </w:tc>
        <w:tc>
          <w:tcPr>
            <w:tcW w:w="79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DCB930" w14:textId="77777777" w:rsidR="00A70259" w:rsidRPr="00662676" w:rsidRDefault="00A70259" w:rsidP="00E97200">
            <w:pPr>
              <w:suppressAutoHyphens/>
              <w:spacing w:line="360" w:lineRule="atLeast"/>
              <w:jc w:val="center"/>
              <w:rPr>
                <w:rFonts w:ascii="Palatino Linotype" w:eastAsia="Arial" w:hAnsi="Palatino Linotype"/>
                <w:szCs w:val="24"/>
              </w:rPr>
            </w:pPr>
            <w:r w:rsidRPr="00662676">
              <w:rPr>
                <w:rFonts w:ascii="Palatino Linotype" w:eastAsia="Arial" w:hAnsi="Palatino Linotype"/>
                <w:b/>
                <w:bCs/>
                <w:szCs w:val="24"/>
              </w:rPr>
              <w:t>UNDE</w:t>
            </w:r>
          </w:p>
        </w:tc>
        <w:tc>
          <w:tcPr>
            <w:tcW w:w="81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AB9588E" w14:textId="77777777" w:rsidR="00A70259" w:rsidRPr="00662676" w:rsidRDefault="00A70259" w:rsidP="00E97200">
            <w:pPr>
              <w:suppressAutoHyphens/>
              <w:spacing w:line="360" w:lineRule="atLeast"/>
              <w:jc w:val="center"/>
              <w:rPr>
                <w:rFonts w:ascii="Palatino Linotype" w:eastAsia="Arial" w:hAnsi="Palatino Linotype"/>
                <w:b/>
                <w:bCs/>
                <w:szCs w:val="24"/>
              </w:rPr>
            </w:pPr>
            <w:r w:rsidRPr="00662676">
              <w:rPr>
                <w:rFonts w:ascii="Palatino Linotype" w:eastAsia="Arial" w:hAnsi="Palatino Linotype"/>
                <w:b/>
                <w:bCs/>
                <w:szCs w:val="24"/>
              </w:rPr>
              <w:t>QTDE</w:t>
            </w:r>
          </w:p>
        </w:tc>
        <w:tc>
          <w:tcPr>
            <w:tcW w:w="81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3870B90" w14:textId="77777777" w:rsidR="00A70259" w:rsidRPr="00662676" w:rsidRDefault="00A70259" w:rsidP="00E97200">
            <w:pPr>
              <w:suppressAutoHyphens/>
              <w:spacing w:line="360" w:lineRule="atLeast"/>
              <w:jc w:val="center"/>
              <w:rPr>
                <w:rFonts w:ascii="Palatino Linotype" w:eastAsia="Arial" w:hAnsi="Palatino Linotype"/>
                <w:b/>
                <w:bCs/>
                <w:szCs w:val="24"/>
              </w:rPr>
            </w:pPr>
            <w:r w:rsidRPr="00662676">
              <w:rPr>
                <w:rFonts w:ascii="Palatino Linotype" w:eastAsia="Arial" w:hAnsi="Palatino Linotype"/>
                <w:b/>
                <w:bCs/>
                <w:szCs w:val="24"/>
              </w:rPr>
              <w:t>VALOR</w:t>
            </w:r>
          </w:p>
        </w:tc>
      </w:tr>
      <w:tr w:rsidR="00A70259" w:rsidRPr="00662676" w14:paraId="507F1344" w14:textId="77777777" w:rsidTr="00B52F10">
        <w:trPr>
          <w:trHeight w:val="20"/>
        </w:trPr>
        <w:tc>
          <w:tcPr>
            <w:tcW w:w="462" w:type="pct"/>
            <w:tcBorders>
              <w:top w:val="single" w:sz="4" w:space="0" w:color="000000"/>
              <w:left w:val="single" w:sz="4" w:space="0" w:color="000000"/>
              <w:bottom w:val="single" w:sz="4" w:space="0" w:color="000000"/>
              <w:right w:val="single" w:sz="4" w:space="0" w:color="000000"/>
            </w:tcBorders>
            <w:vAlign w:val="center"/>
            <w:hideMark/>
          </w:tcPr>
          <w:p w14:paraId="111D76B0" w14:textId="77777777" w:rsidR="00A70259" w:rsidRPr="00662676" w:rsidRDefault="00A70259" w:rsidP="00B52F10">
            <w:pPr>
              <w:suppressAutoHyphens/>
              <w:spacing w:line="360" w:lineRule="atLeast"/>
              <w:jc w:val="center"/>
              <w:rPr>
                <w:rFonts w:ascii="Palatino Linotype" w:eastAsia="Arial" w:hAnsi="Palatino Linotype"/>
                <w:b/>
                <w:bCs/>
                <w:sz w:val="24"/>
                <w:szCs w:val="24"/>
              </w:rPr>
            </w:pPr>
            <w:r w:rsidRPr="00662676">
              <w:rPr>
                <w:rFonts w:ascii="Palatino Linotype" w:eastAsia="Arial" w:hAnsi="Palatino Linotype"/>
                <w:b/>
                <w:bCs/>
                <w:sz w:val="24"/>
                <w:szCs w:val="24"/>
              </w:rPr>
              <w:t>1</w:t>
            </w:r>
          </w:p>
        </w:tc>
        <w:tc>
          <w:tcPr>
            <w:tcW w:w="2109" w:type="pct"/>
            <w:tcBorders>
              <w:top w:val="single" w:sz="4" w:space="0" w:color="000000"/>
              <w:left w:val="single" w:sz="4" w:space="0" w:color="000000"/>
              <w:bottom w:val="single" w:sz="4" w:space="0" w:color="000000"/>
              <w:right w:val="single" w:sz="4" w:space="0" w:color="000000"/>
            </w:tcBorders>
            <w:vAlign w:val="center"/>
          </w:tcPr>
          <w:p w14:paraId="325EED38" w14:textId="77777777" w:rsidR="00A70259" w:rsidRPr="00662676" w:rsidRDefault="00A70259" w:rsidP="00B52F10">
            <w:pPr>
              <w:spacing w:line="360" w:lineRule="atLeast"/>
              <w:jc w:val="center"/>
              <w:rPr>
                <w:rFonts w:ascii="Palatino Linotype" w:hAnsi="Palatino Linotype" w:cs="Calibri"/>
                <w:b/>
                <w:bCs/>
                <w:sz w:val="24"/>
                <w:szCs w:val="24"/>
              </w:rPr>
            </w:pPr>
            <w:r w:rsidRPr="00662676">
              <w:rPr>
                <w:rFonts w:ascii="Palatino Linotype" w:hAnsi="Palatino Linotype" w:cs="Segoe UI"/>
                <w:sz w:val="24"/>
                <w:szCs w:val="24"/>
              </w:rPr>
              <w:t>XXXXXXXX</w:t>
            </w:r>
          </w:p>
        </w:tc>
        <w:tc>
          <w:tcPr>
            <w:tcW w:w="799" w:type="pct"/>
            <w:tcBorders>
              <w:top w:val="single" w:sz="4" w:space="0" w:color="000000"/>
              <w:left w:val="single" w:sz="4" w:space="0" w:color="000000"/>
              <w:bottom w:val="single" w:sz="4" w:space="0" w:color="000000"/>
              <w:right w:val="single" w:sz="4" w:space="0" w:color="000000"/>
            </w:tcBorders>
            <w:vAlign w:val="center"/>
          </w:tcPr>
          <w:p w14:paraId="7EBF486B" w14:textId="77777777" w:rsidR="00A70259" w:rsidRPr="00662676" w:rsidRDefault="00A70259" w:rsidP="00B52F10">
            <w:pPr>
              <w:suppressAutoHyphens/>
              <w:spacing w:line="360" w:lineRule="atLeast"/>
              <w:jc w:val="center"/>
              <w:rPr>
                <w:rFonts w:ascii="Palatino Linotype" w:eastAsia="Arial" w:hAnsi="Palatino Linotype"/>
                <w:sz w:val="24"/>
                <w:szCs w:val="24"/>
              </w:rPr>
            </w:pPr>
            <w:r w:rsidRPr="00662676">
              <w:rPr>
                <w:rFonts w:ascii="Palatino Linotype" w:eastAsia="Arial" w:hAnsi="Palatino Linotype"/>
                <w:sz w:val="24"/>
                <w:szCs w:val="24"/>
              </w:rPr>
              <w:t>Serv</w:t>
            </w:r>
          </w:p>
        </w:tc>
        <w:tc>
          <w:tcPr>
            <w:tcW w:w="815" w:type="pct"/>
            <w:tcBorders>
              <w:top w:val="single" w:sz="4" w:space="0" w:color="000000"/>
              <w:left w:val="single" w:sz="4" w:space="0" w:color="000000"/>
              <w:bottom w:val="single" w:sz="4" w:space="0" w:color="000000"/>
              <w:right w:val="single" w:sz="4" w:space="0" w:color="000000"/>
            </w:tcBorders>
            <w:vAlign w:val="center"/>
          </w:tcPr>
          <w:p w14:paraId="384F3764" w14:textId="0F32BEBF" w:rsidR="00A70259" w:rsidRPr="00662676" w:rsidRDefault="00B52F10" w:rsidP="00B52F10">
            <w:pPr>
              <w:suppressAutoHyphens/>
              <w:spacing w:line="360" w:lineRule="atLeast"/>
              <w:jc w:val="center"/>
              <w:rPr>
                <w:rFonts w:ascii="Palatino Linotype" w:eastAsia="Arial" w:hAnsi="Palatino Linotype"/>
                <w:sz w:val="24"/>
                <w:szCs w:val="24"/>
              </w:rPr>
            </w:pPr>
            <w:r>
              <w:rPr>
                <w:rFonts w:ascii="Palatino Linotype" w:eastAsia="Arial" w:hAnsi="Palatino Linotype"/>
                <w:sz w:val="24"/>
                <w:szCs w:val="24"/>
              </w:rPr>
              <w:t>xxxx</w:t>
            </w:r>
          </w:p>
        </w:tc>
        <w:tc>
          <w:tcPr>
            <w:tcW w:w="815" w:type="pct"/>
            <w:tcBorders>
              <w:top w:val="single" w:sz="4" w:space="0" w:color="000000"/>
              <w:left w:val="single" w:sz="4" w:space="0" w:color="000000"/>
              <w:bottom w:val="single" w:sz="4" w:space="0" w:color="000000"/>
              <w:right w:val="single" w:sz="4" w:space="0" w:color="000000"/>
            </w:tcBorders>
            <w:vAlign w:val="center"/>
          </w:tcPr>
          <w:p w14:paraId="520CCF71" w14:textId="77777777" w:rsidR="00A70259" w:rsidRPr="00662676" w:rsidRDefault="00A70259" w:rsidP="00B52F10">
            <w:pPr>
              <w:suppressAutoHyphens/>
              <w:spacing w:line="360" w:lineRule="atLeast"/>
              <w:jc w:val="center"/>
              <w:rPr>
                <w:rFonts w:ascii="Palatino Linotype" w:eastAsia="Arial" w:hAnsi="Palatino Linotype"/>
                <w:sz w:val="24"/>
                <w:szCs w:val="24"/>
              </w:rPr>
            </w:pPr>
          </w:p>
        </w:tc>
      </w:tr>
    </w:tbl>
    <w:p w14:paraId="17061A28"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0263218" w14:textId="77777777"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CLÁUSULA SEGUNDA – DA NATUREZA E FORMA DE EXECUÇÃO DOS SERVIÇOS:</w:t>
      </w:r>
    </w:p>
    <w:p w14:paraId="345C9A16"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 Durante a vigência do contrato e sem qualquer ônus para a Contratante, a Contratada deverá colocar à disposição para apoio à fiscalização, mão-de-obra especializada necessária para a perfeita execução do objeto contratado.  </w:t>
      </w:r>
    </w:p>
    <w:p w14:paraId="5F900FE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4BE65C3"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2.2. Todo pessoal da contratada deverá possuir habilitação e experiência para executar adequadamente os serviços que lhes forem atribuídos.</w:t>
      </w:r>
    </w:p>
    <w:p w14:paraId="0752ABB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991E545"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2.3. Qualquer operário ou empregado da empresa contratada, que na opinião da fiscalização não executar o seu trabalho de maneira correta e adequada deverá, mediante solicitação por escrito da fiscalização, ser afastado imediatamente.</w:t>
      </w:r>
    </w:p>
    <w:p w14:paraId="3D15497B"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4B0BD1C"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2.4. Todos os equipamentos usados deverão ser adequados de modo a atender as exigências dos serviços e produzir a qualidade satisfatória dos mesmos. A fiscalização poderá ordenar remoção e exigir a substituição de qualquer equipamento não satisfatório.</w:t>
      </w:r>
    </w:p>
    <w:p w14:paraId="3B53DBA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B1F431B"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2.5. Será de inteira responsabilidade da empresa Contratada, a perfeita execução dos serviços, tais como: materiais, equipamentos, mão – de – obra, segurança, vigia, obrigações sociais, taxas, emolumentos, placas exigidas pelos órgãos fiscalizadores do Estado do Mato Grosso do Sul e órgão convenente e registros no </w:t>
      </w:r>
      <w:r w:rsidRPr="00662676">
        <w:rPr>
          <w:rFonts w:ascii="Palatino Linotype" w:hAnsi="Palatino Linotype" w:cs="Arial"/>
          <w:b/>
          <w:bCs/>
          <w:i/>
          <w:iCs/>
          <w:sz w:val="24"/>
          <w:szCs w:val="24"/>
        </w:rPr>
        <w:t>conselho de classe competente</w:t>
      </w:r>
      <w:r w:rsidRPr="00662676">
        <w:rPr>
          <w:rFonts w:ascii="Palatino Linotype" w:hAnsi="Palatino Linotype" w:cs="Arial"/>
          <w:sz w:val="24"/>
          <w:szCs w:val="24"/>
        </w:rPr>
        <w:t>.</w:t>
      </w:r>
    </w:p>
    <w:p w14:paraId="195E32A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DCB2F2D"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2.6. A responsabilidade pela qualidade das obras, materiais e serviços executados/fornecidos serão da empresa contratada para esta finalidade, inclusive a promoção de readequações, sempre que detectadas impropriedades que possam comprometer a consecução do objeto contratado e exercer a fiscalização sobre o Contrato de Execução ou Fornecimento.</w:t>
      </w:r>
    </w:p>
    <w:p w14:paraId="06DDB5C1"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2926FE1"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2.7. A </w:t>
      </w:r>
      <w:r w:rsidRPr="00662676">
        <w:rPr>
          <w:rFonts w:ascii="Palatino Linotype" w:hAnsi="Palatino Linotype" w:cs="Arial"/>
          <w:b/>
          <w:bCs/>
          <w:sz w:val="24"/>
          <w:szCs w:val="24"/>
        </w:rPr>
        <w:t>Secretaria Municipal de XXXXXX</w:t>
      </w:r>
      <w:r w:rsidRPr="00662676">
        <w:rPr>
          <w:rFonts w:ascii="Palatino Linotype" w:hAnsi="Palatino Linotype" w:cs="Arial"/>
          <w:sz w:val="24"/>
          <w:szCs w:val="24"/>
        </w:rPr>
        <w:t xml:space="preserve"> emitirá Ordem de Início de Serviço, após o recebimento desta, a empresa contratada deverá dar início ao serviço e cumprir o cronograma físico-financeiro definido. A Ordem de Início de Serviço fica vinculada a apresentação da ART por parte da CONTRATADA, referente à responsabilidade técnica pela execução dos serviços, para que esta seja anexada ao processo administrativo </w:t>
      </w:r>
      <w:r w:rsidRPr="00662676">
        <w:rPr>
          <w:rFonts w:ascii="Palatino Linotype" w:hAnsi="Palatino Linotype" w:cs="Arial"/>
          <w:sz w:val="24"/>
          <w:szCs w:val="24"/>
        </w:rPr>
        <w:lastRenderedPageBreak/>
        <w:t>correspondente.</w:t>
      </w:r>
    </w:p>
    <w:p w14:paraId="46DAB82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FD74021"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2.8. Os serviços serão considerados concluídos somente após a execução de todos os reparos solicitados pela fiscalização, e o seu recebimento definitivo pela </w:t>
      </w:r>
      <w:r w:rsidRPr="00662676">
        <w:rPr>
          <w:rFonts w:ascii="Palatino Linotype" w:hAnsi="Palatino Linotype" w:cs="Arial"/>
          <w:b/>
          <w:bCs/>
          <w:sz w:val="24"/>
          <w:szCs w:val="24"/>
        </w:rPr>
        <w:t>Secretaria Municipal de XXXXXXXXXXXXXXXXXXXXXXXX.</w:t>
      </w:r>
    </w:p>
    <w:p w14:paraId="0FC416EC"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0B0028B"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2.9. A existência e a atuação da fiscalização pelo Município em nada restringem a responsabilidade, única, integral e exclusiva da licitante vencedora no que concede a execução do objeto do contrato.</w:t>
      </w:r>
    </w:p>
    <w:p w14:paraId="661974D3"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2.10. Será de inteira responsabilidade de a empresa Contratada prover meios de segurança para os operários, equipe de fiscalização e visitantes credenciados pelo Município, no ambiente onde será realizado o serviço.</w:t>
      </w:r>
    </w:p>
    <w:p w14:paraId="79A3A541"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607B051"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2.11. Os serviços que apresentarem defeitos de execução ou mostrarem qualidade duvidosa deverão ser refeitos a expensas da Contratada.</w:t>
      </w:r>
    </w:p>
    <w:p w14:paraId="4003D71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E5F41A7" w14:textId="5E0F59EE" w:rsidR="00AA541E" w:rsidRPr="00662676" w:rsidRDefault="00E841D4"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2.12</w:t>
      </w:r>
      <w:r w:rsidR="00AA541E" w:rsidRPr="00662676">
        <w:rPr>
          <w:rFonts w:ascii="Palatino Linotype" w:hAnsi="Palatino Linotype" w:cs="Arial"/>
          <w:sz w:val="24"/>
          <w:szCs w:val="24"/>
        </w:rPr>
        <w:t>. Relativamente ao disposto na presente cláusula, aplicam-se subsidiariamente, as disposições da Lei nº 8.078/90 – Código de Defesa do Consumidor.</w:t>
      </w:r>
    </w:p>
    <w:p w14:paraId="57669BA1"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66D41FD" w14:textId="77777777"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CLÁUSULA TERCEIRA - DO VALOR CONTRATUAL:</w:t>
      </w:r>
    </w:p>
    <w:p w14:paraId="788939DC" w14:textId="77777777" w:rsidR="00AA541E" w:rsidRPr="00BE69D2"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3.1. O valor total estabelecido para o presente Contrato é de </w:t>
      </w:r>
      <w:r w:rsidRPr="00BE69D2">
        <w:rPr>
          <w:rFonts w:ascii="Palatino Linotype" w:hAnsi="Palatino Linotype" w:cs="Arial"/>
          <w:b/>
          <w:bCs/>
          <w:sz w:val="24"/>
          <w:szCs w:val="24"/>
        </w:rPr>
        <w:t xml:space="preserve">R$ XXXXXXXXXXXXXXXXXXXX, </w:t>
      </w:r>
      <w:r w:rsidRPr="00BE69D2">
        <w:rPr>
          <w:rFonts w:ascii="Palatino Linotype" w:hAnsi="Palatino Linotype" w:cs="Arial"/>
          <w:sz w:val="24"/>
          <w:szCs w:val="24"/>
        </w:rPr>
        <w:t>a ser creditado ao contratado na Conta Corrente Jurídica da empresa nº xxxxxxx, agencia nº  xxxxxxxxx, banco xxxxxxxxxxxx;</w:t>
      </w:r>
    </w:p>
    <w:p w14:paraId="437D9A8B" w14:textId="77777777" w:rsidR="00AA541E" w:rsidRPr="00BE69D2" w:rsidRDefault="00AA541E" w:rsidP="00E97200">
      <w:pPr>
        <w:pStyle w:val="Textodecomentrio"/>
        <w:spacing w:line="360" w:lineRule="atLeast"/>
        <w:jc w:val="both"/>
        <w:rPr>
          <w:rFonts w:ascii="Palatino Linotype" w:hAnsi="Palatino Linotype" w:cs="Arial"/>
          <w:b/>
          <w:bCs/>
          <w:sz w:val="24"/>
          <w:szCs w:val="24"/>
        </w:rPr>
      </w:pPr>
    </w:p>
    <w:p w14:paraId="449E9672" w14:textId="3A9BA438" w:rsidR="00AA541E" w:rsidRPr="00662676" w:rsidRDefault="00AA541E" w:rsidP="00E97200">
      <w:pPr>
        <w:pStyle w:val="Textodecomentrio"/>
        <w:spacing w:line="360" w:lineRule="atLeast"/>
        <w:jc w:val="both"/>
        <w:rPr>
          <w:rFonts w:ascii="Palatino Linotype" w:hAnsi="Palatino Linotype" w:cs="Arial"/>
          <w:sz w:val="24"/>
          <w:szCs w:val="24"/>
        </w:rPr>
      </w:pPr>
      <w:r w:rsidRPr="00153908">
        <w:rPr>
          <w:rFonts w:ascii="Palatino Linotype" w:hAnsi="Palatino Linotype" w:cs="Arial"/>
          <w:sz w:val="24"/>
          <w:szCs w:val="24"/>
        </w:rPr>
        <w:t xml:space="preserve">3.2. Os preços inicialmente propostos poderão ser reajustados, após decorridos </w:t>
      </w:r>
      <w:r w:rsidRPr="00153908">
        <w:rPr>
          <w:rFonts w:ascii="Palatino Linotype" w:hAnsi="Palatino Linotype" w:cs="Arial"/>
          <w:b/>
          <w:bCs/>
          <w:sz w:val="24"/>
          <w:szCs w:val="24"/>
        </w:rPr>
        <w:t>12 (doze) meses</w:t>
      </w:r>
      <w:r w:rsidRPr="00153908">
        <w:rPr>
          <w:rFonts w:ascii="Palatino Linotype" w:hAnsi="Palatino Linotype" w:cs="Arial"/>
          <w:sz w:val="24"/>
          <w:szCs w:val="24"/>
        </w:rPr>
        <w:t xml:space="preserve">, contados a </w:t>
      </w:r>
      <w:r w:rsidR="00153908" w:rsidRPr="00153908">
        <w:rPr>
          <w:rFonts w:ascii="Palatino Linotype" w:hAnsi="Palatino Linotype" w:cs="Arial"/>
          <w:sz w:val="24"/>
          <w:szCs w:val="24"/>
        </w:rPr>
        <w:t>partir da data-base do orçamento de referência</w:t>
      </w:r>
      <w:r w:rsidRPr="00153908">
        <w:rPr>
          <w:rFonts w:ascii="Palatino Linotype" w:hAnsi="Palatino Linotype" w:cs="Arial"/>
          <w:sz w:val="24"/>
          <w:szCs w:val="24"/>
        </w:rPr>
        <w:t xml:space="preserve">, por meio do índice oficial divulgado através do </w:t>
      </w:r>
      <w:r w:rsidRPr="00153908">
        <w:rPr>
          <w:rFonts w:ascii="Palatino Linotype" w:hAnsi="Palatino Linotype" w:cs="Arial"/>
          <w:b/>
          <w:bCs/>
          <w:sz w:val="24"/>
          <w:szCs w:val="24"/>
        </w:rPr>
        <w:t>INCC ou outro que vier lhe substituir</w:t>
      </w:r>
      <w:r w:rsidRPr="00153908">
        <w:rPr>
          <w:rFonts w:ascii="Palatino Linotype" w:hAnsi="Palatino Linotype" w:cs="Arial"/>
          <w:sz w:val="24"/>
          <w:szCs w:val="24"/>
        </w:rPr>
        <w:t>.</w:t>
      </w:r>
    </w:p>
    <w:p w14:paraId="12FE65F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49B54D4" w14:textId="77777777"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CLÁUSULA QUARTA - DO PAGAMENTO E RECEBIMENTO DOS SERVIÇOS:</w:t>
      </w:r>
    </w:p>
    <w:p w14:paraId="1612328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4.1.</w:t>
      </w:r>
      <w:r w:rsidRPr="00662676">
        <w:rPr>
          <w:rFonts w:ascii="Palatino Linotype" w:hAnsi="Palatino Linotype" w:cs="Arial"/>
          <w:color w:val="000000"/>
          <w:sz w:val="24"/>
          <w:szCs w:val="24"/>
        </w:rPr>
        <w:t xml:space="preserve">O </w:t>
      </w:r>
      <w:r w:rsidRPr="00662676">
        <w:rPr>
          <w:rFonts w:ascii="Palatino Linotype" w:hAnsi="Palatino Linotype" w:cs="Arial"/>
          <w:b/>
          <w:bCs/>
          <w:color w:val="000000"/>
          <w:sz w:val="24"/>
          <w:szCs w:val="24"/>
        </w:rPr>
        <w:t>pagamento será efetuado no prazo de até 30 (trinta) dias</w:t>
      </w:r>
      <w:r w:rsidRPr="00662676">
        <w:rPr>
          <w:rFonts w:ascii="Palatino Linotype" w:hAnsi="Palatino Linotype" w:cs="Arial"/>
          <w:color w:val="000000"/>
          <w:sz w:val="24"/>
          <w:szCs w:val="24"/>
        </w:rPr>
        <w:t xml:space="preserve"> após a apresentação da nota fiscal devidamente atestada pelo setor competente, acompanhada das respectivas medições, em conformidade com a legislação vigente, acompanhada dos seguintes documentos:</w:t>
      </w:r>
    </w:p>
    <w:p w14:paraId="5328C233"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DAF0CF8"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4.1.1.</w:t>
      </w:r>
      <w:r w:rsidRPr="00662676">
        <w:rPr>
          <w:rFonts w:ascii="Palatino Linotype" w:hAnsi="Palatino Linotype" w:cs="Arial"/>
          <w:sz w:val="24"/>
          <w:szCs w:val="24"/>
        </w:rPr>
        <w:t>Prova de Regularidade com a Fazenda Federal e a Seguridade Social – CND (INSS), mediante a certidão conjunta negativa de débitos, ou positiva com efeitos de negativa de débitos relativos aos Tributos Federais e à Dívida Ativa da União;</w:t>
      </w:r>
    </w:p>
    <w:p w14:paraId="2B58B49D"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4.1.2. Prova de regularidade com a Fazenda Estadual (Certidão Negativa de Débitos, ou Positiva com efeito de Negativa de Tributos Estaduais), emitido pelo órgão competente, da localidade de domicilio ou sede da empresa do proponente ou apresentação da Certidão de não contribuinte, na forma da Lei;</w:t>
      </w:r>
    </w:p>
    <w:p w14:paraId="0515AD3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BA23FEA"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4.1.3.</w:t>
      </w:r>
      <w:r w:rsidRPr="00662676">
        <w:rPr>
          <w:rFonts w:ascii="Palatino Linotype" w:hAnsi="Palatino Linotype" w:cs="Arial"/>
          <w:color w:val="000000"/>
          <w:sz w:val="24"/>
          <w:szCs w:val="24"/>
        </w:rPr>
        <w:t>Prova de regularidade com a Fazenda Municipal (Certidão Negativa de Débitos, ou Positiva com efeito de Negativa de Tributos Municipais), emitido pelo órgão competente, da localidade de domicilio ou sede da empresa do proponente ou apresentação da Certidão de não contribuinte, na forma da Lei;</w:t>
      </w:r>
    </w:p>
    <w:p w14:paraId="0A7ACB4E"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23D613E7" w14:textId="7D8A0BBE"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4.1.4. Prova de Regularidade relativa ao Fundo de Garantia por tempo de Serviço (FGTS), mediante Certificado de Regularidade do FGTS;</w:t>
      </w:r>
    </w:p>
    <w:p w14:paraId="33F17993" w14:textId="77777777" w:rsidR="00F84C35" w:rsidRPr="00662676" w:rsidRDefault="00F84C35" w:rsidP="00E97200">
      <w:pPr>
        <w:pStyle w:val="Textodecomentrio"/>
        <w:spacing w:line="360" w:lineRule="atLeast"/>
        <w:jc w:val="both"/>
        <w:rPr>
          <w:rFonts w:ascii="Palatino Linotype" w:hAnsi="Palatino Linotype" w:cs="Arial"/>
          <w:color w:val="000000"/>
          <w:sz w:val="24"/>
          <w:szCs w:val="24"/>
        </w:rPr>
      </w:pPr>
    </w:p>
    <w:p w14:paraId="611D21F1"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4.1.5. A comprovação relativa à Regularidade Trabalhista consistirá na apresentação da prova de inexistência de débitos inadimplidos perante a Justiça do Trabalho, mediante a apresentação da Certidão Negativa de Débitos Trabalhistas (CNDT) ou Certidão Positiva com efeitos de negativa, emitida pelo TST – Tribunal Superior do Trabalho.</w:t>
      </w:r>
    </w:p>
    <w:p w14:paraId="35AC1150" w14:textId="77777777" w:rsidR="00AA541E" w:rsidRPr="00662676" w:rsidRDefault="00AA541E" w:rsidP="00E97200">
      <w:pPr>
        <w:pStyle w:val="Textodecomentrio"/>
        <w:spacing w:line="360" w:lineRule="atLeast"/>
        <w:ind w:left="960"/>
        <w:jc w:val="both"/>
        <w:rPr>
          <w:rFonts w:ascii="Palatino Linotype" w:hAnsi="Palatino Linotype" w:cs="Arial"/>
          <w:color w:val="000000"/>
          <w:sz w:val="24"/>
          <w:szCs w:val="24"/>
        </w:rPr>
      </w:pPr>
    </w:p>
    <w:p w14:paraId="25210015"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4.1.6. A comprovação relativa Idoneidade da Contatada. (art 91 §4º Lei 14133/2021)</w:t>
      </w:r>
    </w:p>
    <w:p w14:paraId="7E0CED2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50F40FD2"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4.2. A Prefeitura Municipal de Brasilândia -MS, pagará à contratada, pelos serviços contratados e executados, os preços integrantes da proposta aprovada. Fica expressamente estabelecido que os preços unitários incluem todos os custos diretos e indiretos para a execução dos serviços, de acordo com as condições previstas nas Especificações e nas Normas indicadas neste processo e demais documentos da licitação, constituindo assim sua única remuneração pelos trabalhos contratados e executados. </w:t>
      </w:r>
    </w:p>
    <w:p w14:paraId="3E0FCCEC"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F354735"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4.3.</w:t>
      </w:r>
      <w:r w:rsidRPr="00662676">
        <w:rPr>
          <w:rFonts w:ascii="Palatino Linotype" w:hAnsi="Palatino Linotype"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39F9B56A"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BB17268"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4.4. O Município rejeitará, no todo ou em parte o serviço, se em desacordo com o contrato.</w:t>
      </w:r>
    </w:p>
    <w:p w14:paraId="1BF948B8" w14:textId="77777777" w:rsidR="00AA541E" w:rsidRPr="00662676" w:rsidRDefault="00AA541E" w:rsidP="00E97200">
      <w:pPr>
        <w:pStyle w:val="Textodecomentrio"/>
        <w:spacing w:line="360" w:lineRule="atLeast"/>
        <w:jc w:val="both"/>
        <w:rPr>
          <w:rFonts w:ascii="Palatino Linotype" w:hAnsi="Palatino Linotype" w:cs="Arial"/>
          <w:b/>
          <w:bCs/>
          <w:sz w:val="24"/>
          <w:szCs w:val="24"/>
        </w:rPr>
      </w:pPr>
      <w:r w:rsidRPr="00662676">
        <w:rPr>
          <w:rFonts w:ascii="Palatino Linotype" w:hAnsi="Palatino Linotype" w:cs="Arial"/>
          <w:b/>
          <w:bCs/>
          <w:sz w:val="24"/>
          <w:szCs w:val="24"/>
        </w:rPr>
        <w:lastRenderedPageBreak/>
        <w:t>4.5. Os CRITÉRIO DE MEDIÇÃO E DE PAGAMENTO constam elencados no Termo de Referência, parte anexo deste contrato.</w:t>
      </w:r>
    </w:p>
    <w:p w14:paraId="456778BC" w14:textId="77777777" w:rsidR="00AA541E" w:rsidRPr="00662676" w:rsidRDefault="00AA541E" w:rsidP="00E97200">
      <w:pPr>
        <w:pStyle w:val="Textodecomentrio"/>
        <w:spacing w:line="360" w:lineRule="atLeast"/>
        <w:jc w:val="both"/>
        <w:rPr>
          <w:rFonts w:ascii="Palatino Linotype" w:hAnsi="Palatino Linotype" w:cs="Arial"/>
          <w:b/>
          <w:bCs/>
          <w:sz w:val="24"/>
          <w:szCs w:val="24"/>
        </w:rPr>
      </w:pPr>
    </w:p>
    <w:p w14:paraId="2D8F9F7C" w14:textId="407308BD" w:rsidR="00AA541E" w:rsidRPr="00662676" w:rsidRDefault="00AA541E" w:rsidP="00CD7F24">
      <w:pPr>
        <w:pStyle w:val="PargrafodaLista"/>
        <w:widowControl/>
        <w:numPr>
          <w:ilvl w:val="1"/>
          <w:numId w:val="7"/>
        </w:numPr>
        <w:autoSpaceDE w:val="0"/>
        <w:autoSpaceDN w:val="0"/>
        <w:adjustRightInd w:val="0"/>
        <w:spacing w:line="360" w:lineRule="atLeast"/>
        <w:ind w:left="0" w:firstLine="0"/>
        <w:rPr>
          <w:rFonts w:ascii="Palatino Linotype" w:eastAsia="Times New Roman" w:hAnsi="Palatino Linotype" w:cs="Arial"/>
          <w:color w:val="000000"/>
          <w:sz w:val="24"/>
          <w:szCs w:val="24"/>
        </w:rPr>
      </w:pPr>
      <w:r w:rsidRPr="00662676">
        <w:rPr>
          <w:rFonts w:ascii="Palatino Linotype" w:eastAsia="Times New Roman" w:hAnsi="Palatino Linotype" w:cs="Arial"/>
          <w:b/>
          <w:color w:val="000000"/>
          <w:sz w:val="24"/>
          <w:szCs w:val="24"/>
        </w:rPr>
        <w:t>Os serviços poderão ser rejeitados</w:t>
      </w:r>
      <w:r w:rsidRPr="00662676">
        <w:rPr>
          <w:rFonts w:ascii="Palatino Linotype" w:eastAsia="Times New Roman" w:hAnsi="Palatino Linotype" w:cs="Arial"/>
          <w:color w:val="000000"/>
          <w:sz w:val="24"/>
          <w:szCs w:val="24"/>
        </w:rPr>
        <w:t xml:space="preserve">, no todo ou em parte, inclusive antes do recebimento provisório, quando em desacordo com as especificações constantes no Termo de Referência e na proposta, </w:t>
      </w:r>
      <w:r w:rsidRPr="00662676">
        <w:rPr>
          <w:rFonts w:ascii="Palatino Linotype" w:eastAsia="Times New Roman" w:hAnsi="Palatino Linotype" w:cs="Arial"/>
          <w:b/>
          <w:color w:val="000000"/>
          <w:sz w:val="24"/>
          <w:szCs w:val="24"/>
        </w:rPr>
        <w:t>devendo ser substituídos no prazo de 15 (quinze) dias</w:t>
      </w:r>
      <w:r w:rsidRPr="00662676">
        <w:rPr>
          <w:rFonts w:ascii="Palatino Linotype" w:eastAsia="Times New Roman" w:hAnsi="Palatino Linotype" w:cs="Arial"/>
          <w:color w:val="000000"/>
          <w:sz w:val="24"/>
          <w:szCs w:val="24"/>
        </w:rPr>
        <w:t>, a contar da notificação da contratada, às suas custas, sem prejuízo da aplicação das penalidades.</w:t>
      </w:r>
    </w:p>
    <w:p w14:paraId="79E6340E" w14:textId="77777777" w:rsidR="00AA541E" w:rsidRPr="00662676" w:rsidRDefault="00AA541E" w:rsidP="00E97200">
      <w:pPr>
        <w:autoSpaceDE w:val="0"/>
        <w:autoSpaceDN w:val="0"/>
        <w:adjustRightInd w:val="0"/>
        <w:spacing w:line="360" w:lineRule="atLeast"/>
        <w:jc w:val="both"/>
        <w:rPr>
          <w:rFonts w:ascii="Palatino Linotype" w:eastAsia="Times New Roman" w:hAnsi="Palatino Linotype" w:cs="Arial"/>
          <w:color w:val="000000"/>
          <w:sz w:val="24"/>
          <w:szCs w:val="24"/>
        </w:rPr>
      </w:pPr>
    </w:p>
    <w:p w14:paraId="0F67FF64" w14:textId="77777777"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CLÁUSULA QUINTA - DOTAÇÃO ORÇAMENTÁRIA:</w:t>
      </w:r>
    </w:p>
    <w:p w14:paraId="23BD4E03"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5.1. As despesas decorrentes deste Contrato referente à parte da Contratante, correrão por conta da dotação</w:t>
      </w:r>
      <w:r w:rsidRPr="00662676">
        <w:rPr>
          <w:rFonts w:ascii="Palatino Linotype" w:hAnsi="Palatino Linotype" w:cs="Arial"/>
          <w:color w:val="000000"/>
          <w:sz w:val="24"/>
          <w:szCs w:val="24"/>
        </w:rPr>
        <w:t xml:space="preserve"> e dotações que vierem a substituir o exercício subsequentes.</w:t>
      </w:r>
    </w:p>
    <w:p w14:paraId="306682C9" w14:textId="77777777" w:rsidR="00AA541E" w:rsidRPr="00662676" w:rsidRDefault="00AA541E" w:rsidP="00E97200">
      <w:pPr>
        <w:pStyle w:val="Textodecomentrio"/>
        <w:spacing w:line="360" w:lineRule="atLeast"/>
        <w:jc w:val="both"/>
        <w:rPr>
          <w:rFonts w:ascii="Palatino Linotype" w:hAnsi="Palatino Linotype" w:cs="Arial"/>
          <w:b/>
          <w:bCs/>
          <w:sz w:val="24"/>
          <w:szCs w:val="24"/>
        </w:rPr>
      </w:pPr>
      <w:r w:rsidRPr="00BE69D2">
        <w:rPr>
          <w:rFonts w:ascii="Palatino Linotype" w:hAnsi="Palatino Linotype" w:cs="Arial"/>
          <w:b/>
          <w:bCs/>
          <w:sz w:val="24"/>
          <w:szCs w:val="24"/>
        </w:rPr>
        <w:t>XXXXXXXXXXXXXXXXXXXXXXXXXXXXXXXXXXXXXX</w:t>
      </w:r>
    </w:p>
    <w:p w14:paraId="67B42D9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646BCA6" w14:textId="77777777"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CLÁUSULA SEXTA - DOS PRAZOS</w:t>
      </w:r>
      <w:r w:rsidRPr="00662676">
        <w:rPr>
          <w:rFonts w:ascii="Palatino Linotype" w:hAnsi="Palatino Linotype" w:cs="Arial"/>
          <w:sz w:val="24"/>
          <w:szCs w:val="24"/>
          <w:lang w:val="pt-BR"/>
        </w:rPr>
        <w:t>,</w:t>
      </w:r>
      <w:r w:rsidRPr="00D8467D">
        <w:rPr>
          <w:rFonts w:ascii="Palatino Linotype" w:hAnsi="Palatino Linotype" w:cs="Arial"/>
          <w:sz w:val="24"/>
          <w:szCs w:val="24"/>
          <w:lang w:val="pt-BR"/>
        </w:rPr>
        <w:t xml:space="preserve"> VIGÊNCIA</w:t>
      </w:r>
      <w:r w:rsidRPr="00662676">
        <w:rPr>
          <w:rFonts w:ascii="Palatino Linotype" w:hAnsi="Palatino Linotype" w:cs="Arial"/>
          <w:sz w:val="24"/>
          <w:szCs w:val="24"/>
          <w:lang w:val="pt-BR"/>
        </w:rPr>
        <w:t xml:space="preserve"> E REAJUSTE</w:t>
      </w:r>
      <w:r w:rsidRPr="00D8467D">
        <w:rPr>
          <w:rFonts w:ascii="Palatino Linotype" w:hAnsi="Palatino Linotype" w:cs="Arial"/>
          <w:sz w:val="24"/>
          <w:szCs w:val="24"/>
          <w:lang w:val="pt-BR"/>
        </w:rPr>
        <w:t>:</w:t>
      </w:r>
    </w:p>
    <w:p w14:paraId="62BFF343" w14:textId="6DFF2E66" w:rsidR="00AA541E" w:rsidRPr="00BE69D2"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6.1. O prazo de vigência do contrato será de </w:t>
      </w:r>
      <w:r w:rsidR="00183F6D" w:rsidRPr="00BE69D2">
        <w:rPr>
          <w:rFonts w:ascii="Palatino Linotype" w:hAnsi="Palatino Linotype" w:cs="Arial"/>
          <w:b/>
          <w:sz w:val="24"/>
          <w:szCs w:val="24"/>
        </w:rPr>
        <w:t>XXXXXXXXXX</w:t>
      </w:r>
      <w:r w:rsidRPr="00BE69D2">
        <w:rPr>
          <w:rFonts w:ascii="Palatino Linotype" w:hAnsi="Palatino Linotype" w:cs="Arial"/>
          <w:sz w:val="24"/>
          <w:szCs w:val="24"/>
        </w:rPr>
        <w:t>, a contar da assinatura do contrato, podendo ser prorrogado de acordo com a Lei Federal 14133/2021.</w:t>
      </w:r>
    </w:p>
    <w:p w14:paraId="78E42BB3" w14:textId="77777777" w:rsidR="00AA541E" w:rsidRPr="00BE69D2" w:rsidRDefault="00AA541E" w:rsidP="00E97200">
      <w:pPr>
        <w:pStyle w:val="Textodecomentrio"/>
        <w:spacing w:line="360" w:lineRule="atLeast"/>
        <w:jc w:val="both"/>
        <w:rPr>
          <w:rFonts w:ascii="Palatino Linotype" w:hAnsi="Palatino Linotype" w:cs="Arial"/>
          <w:sz w:val="24"/>
          <w:szCs w:val="24"/>
        </w:rPr>
      </w:pPr>
    </w:p>
    <w:p w14:paraId="646D747A"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6.2. O prazo máximo para execução da obra e serviços constantes deste Contrato será de </w:t>
      </w:r>
      <w:r w:rsidRPr="00BE69D2">
        <w:rPr>
          <w:rFonts w:ascii="Palatino Linotype" w:hAnsi="Palatino Linotype" w:cs="Arial"/>
          <w:b/>
          <w:bCs/>
          <w:sz w:val="24"/>
          <w:szCs w:val="24"/>
        </w:rPr>
        <w:t>XXXXXX</w:t>
      </w:r>
      <w:r w:rsidRPr="00BE69D2">
        <w:rPr>
          <w:rFonts w:ascii="Palatino Linotype" w:hAnsi="Palatino Linotype" w:cs="Arial"/>
          <w:sz w:val="24"/>
          <w:szCs w:val="24"/>
        </w:rPr>
        <w:t>, conforme cronograma físico-financeiro definido, contados a partir do recebimento da Ordem de Serviços pela contratada.</w:t>
      </w:r>
      <w:r w:rsidRPr="00662676">
        <w:rPr>
          <w:rFonts w:ascii="Palatino Linotype" w:hAnsi="Palatino Linotype" w:cs="Arial"/>
          <w:sz w:val="24"/>
          <w:szCs w:val="24"/>
        </w:rPr>
        <w:t xml:space="preserve"> </w:t>
      </w:r>
    </w:p>
    <w:p w14:paraId="561A4F4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A6114CA" w14:textId="7F9BF0E6"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color w:val="FF0000"/>
        </w:rPr>
      </w:pPr>
      <w:r w:rsidRPr="00153908">
        <w:rPr>
          <w:rFonts w:ascii="Palatino Linotype" w:hAnsi="Palatino Linotype" w:cs="Arial"/>
        </w:rPr>
        <w:t>6.3. Os preços inicialmente contratados são fixos e irreajustáveis no prazo de um ano contado da data</w:t>
      </w:r>
      <w:r w:rsidR="00153908" w:rsidRPr="00153908">
        <w:rPr>
          <w:rFonts w:ascii="Palatino Linotype" w:hAnsi="Palatino Linotype" w:cs="Arial"/>
        </w:rPr>
        <w:t>-base do orçamento de referência.</w:t>
      </w:r>
    </w:p>
    <w:p w14:paraId="09675EBB"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5DA9DB23" w14:textId="7831E0B5"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 xml:space="preserve">6.4. Após o interregno de um ano, e independentemente de pedido do Contratado, os preços iniciais serão reajustados, mediante a aplicação, pelo Contratante, do índice </w:t>
      </w:r>
      <w:r w:rsidR="00921C5B" w:rsidRPr="00662676">
        <w:rPr>
          <w:rFonts w:ascii="Palatino Linotype" w:hAnsi="Palatino Linotype" w:cs="Arial"/>
          <w:b/>
          <w:bCs/>
        </w:rPr>
        <w:t>INCC</w:t>
      </w:r>
      <w:r w:rsidRPr="00662676">
        <w:rPr>
          <w:rFonts w:ascii="Palatino Linotype" w:hAnsi="Palatino Linotype" w:cs="Arial"/>
        </w:rPr>
        <w:t>, exclusivamente para as obrigações iniciadas e concluídas após a ocorrência da anualidade.</w:t>
      </w:r>
    </w:p>
    <w:p w14:paraId="5848B830"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78CEE78B"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6.5. Nos reajustes subsequentes ao primeiro, o interregno mínimo de um ano será contado a partir dos efeitos financeiros do último reajuste.</w:t>
      </w:r>
    </w:p>
    <w:p w14:paraId="3495C518"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70B6FE76"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6.6. No caso de atraso ou não divulgação do(s) índice (s) de reajustamento, o Contratante pagará ao Contratado a importância calculada pela última variação conhecida, liquidando a diferença correspondente tão logo seja(m) divulgado(s) o(s) índice(s) definitivo(s).</w:t>
      </w:r>
    </w:p>
    <w:p w14:paraId="374CDF6B"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1B23CABD"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lastRenderedPageBreak/>
        <w:t>6.7. Nas aferições finais, o(s) índice(s) utilizado(s) para reajuste será(</w:t>
      </w:r>
      <w:proofErr w:type="spellStart"/>
      <w:r w:rsidRPr="00662676">
        <w:rPr>
          <w:rFonts w:ascii="Palatino Linotype" w:hAnsi="Palatino Linotype" w:cs="Arial"/>
        </w:rPr>
        <w:t>ão</w:t>
      </w:r>
      <w:proofErr w:type="spellEnd"/>
      <w:r w:rsidRPr="00662676">
        <w:rPr>
          <w:rFonts w:ascii="Palatino Linotype" w:hAnsi="Palatino Linotype" w:cs="Arial"/>
        </w:rPr>
        <w:t>), obrigatoriamente, o(s) definitivo(s).</w:t>
      </w:r>
    </w:p>
    <w:p w14:paraId="47257759"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03605E23"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6.8. Caso o(s) índice(s) estabelecido(s) para reajustamento venha(m) a ser extinto(s) ou de qualquer forma não possa(m) mais ser utilizado(s), será(</w:t>
      </w:r>
      <w:proofErr w:type="spellStart"/>
      <w:r w:rsidRPr="00662676">
        <w:rPr>
          <w:rFonts w:ascii="Palatino Linotype" w:hAnsi="Palatino Linotype" w:cs="Arial"/>
        </w:rPr>
        <w:t>ão</w:t>
      </w:r>
      <w:proofErr w:type="spellEnd"/>
      <w:r w:rsidRPr="00662676">
        <w:rPr>
          <w:rFonts w:ascii="Palatino Linotype" w:hAnsi="Palatino Linotype" w:cs="Arial"/>
        </w:rPr>
        <w:t>) adotado(s), em substituição, o(s) que vier(em) a ser determinado(s) pela legislação então em vigor.</w:t>
      </w:r>
    </w:p>
    <w:p w14:paraId="23081F29"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09A03573"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6.9. Na ausência de previsão legal quanto ao índice substituto, as partes elegerão novo índice oficial, para reajustamento do preço do valor remanescente, por meio de termo aditivo.</w:t>
      </w:r>
    </w:p>
    <w:p w14:paraId="622F302D"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47581F6A"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6.10. O reajuste será realizado por apostilamento.</w:t>
      </w:r>
    </w:p>
    <w:p w14:paraId="1ABA030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D12A4AA" w14:textId="77777777"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CLÁUSULA SÉTIMA - DAS OBRIGAÇÕES:</w:t>
      </w:r>
    </w:p>
    <w:p w14:paraId="2F4C22F6" w14:textId="3A2F271F"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Além das obrigações decorrentes do cumprimento das normas legais e regulamentares aplicáveis, constituem obrigações da CONTRATADA:</w:t>
      </w:r>
    </w:p>
    <w:p w14:paraId="7C79826D"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6E6012D" w14:textId="5B2902C6"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Responsabilizar-se pelo fiel cumprimento do objeto contratado, executando os serviços conforme este CONTRATO, Edital, Termo de Referência, projetos, memoriais, cronograma físico-financeiro, proposta apresentada e demais anexos.</w:t>
      </w:r>
    </w:p>
    <w:p w14:paraId="4F5C5F8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0C7CB9B" w14:textId="3690386C"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7.1.2.</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Assumir integral responsabilidade pela boa execução e eficiência dos serviços, fornecendo todos os materiais, equipamentos, ferramentas, mão de obra, insumos e demais recursos necessários à perfeita execução do objeto.</w:t>
      </w:r>
    </w:p>
    <w:p w14:paraId="55D155FC"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BDAABE2" w14:textId="15A59AF7"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7.1.3.</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Manter estrutura operacional compatível e equipe técnica qualificada em quantidade suficiente para atendimento das necessidades da CONTRATANTE e da execução integral da obra.</w:t>
      </w:r>
    </w:p>
    <w:p w14:paraId="0D36B19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6F00EE3E" w14:textId="30820859"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7.1.4.</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Utilizar exclusivamente mão de obra habilitada e legalmente apta à execução dos serviços objeto deste CONTRATO.</w:t>
      </w:r>
    </w:p>
    <w:p w14:paraId="0786FF4C"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1C0A501" w14:textId="3BFF1124"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7.1.5.</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Cumprir todas as exigências legais relativas à segurança e medicina do trabalho, observando integralmente as normas aplicáveis, inclusive fornecendo gratuitamente aos trabalhadores os equipamentos de proteção individual (</w:t>
      </w:r>
      <w:proofErr w:type="spellStart"/>
      <w:r w:rsidRPr="00A94455">
        <w:rPr>
          <w:rFonts w:ascii="Palatino Linotype" w:eastAsia="Times New Roman" w:hAnsi="Palatino Linotype" w:cs="Times New Roman"/>
          <w:sz w:val="24"/>
          <w:szCs w:val="24"/>
          <w:lang w:val="pt-BR"/>
        </w:rPr>
        <w:t>EPI’s</w:t>
      </w:r>
      <w:proofErr w:type="spellEnd"/>
      <w:r w:rsidRPr="00A94455">
        <w:rPr>
          <w:rFonts w:ascii="Palatino Linotype" w:eastAsia="Times New Roman" w:hAnsi="Palatino Linotype" w:cs="Times New Roman"/>
          <w:sz w:val="24"/>
          <w:szCs w:val="24"/>
          <w:lang w:val="pt-BR"/>
        </w:rPr>
        <w:t>) e coletiva (</w:t>
      </w:r>
      <w:proofErr w:type="spellStart"/>
      <w:r w:rsidRPr="00A94455">
        <w:rPr>
          <w:rFonts w:ascii="Palatino Linotype" w:eastAsia="Times New Roman" w:hAnsi="Palatino Linotype" w:cs="Times New Roman"/>
          <w:sz w:val="24"/>
          <w:szCs w:val="24"/>
          <w:lang w:val="pt-BR"/>
        </w:rPr>
        <w:t>EPC’s</w:t>
      </w:r>
      <w:proofErr w:type="spellEnd"/>
      <w:r w:rsidRPr="00A94455">
        <w:rPr>
          <w:rFonts w:ascii="Palatino Linotype" w:eastAsia="Times New Roman" w:hAnsi="Palatino Linotype" w:cs="Times New Roman"/>
          <w:sz w:val="24"/>
          <w:szCs w:val="24"/>
          <w:lang w:val="pt-BR"/>
        </w:rPr>
        <w:t>) necessários.</w:t>
      </w:r>
    </w:p>
    <w:p w14:paraId="4341701D"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2686E12B" w14:textId="72267A8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7.1.6.</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Disponibilizar colaboradores devidamente identificados, uniformizados, asseados e equipados para execução dos serviços.</w:t>
      </w:r>
    </w:p>
    <w:p w14:paraId="49381338"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F79053E" w14:textId="00CFCA46"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7.1.7.</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 xml:space="preserve">Afastar e substituir, no prazo máximo de 04 (quatro) horas, qualquer empregado </w:t>
      </w:r>
      <w:r w:rsidRPr="00A94455">
        <w:rPr>
          <w:rFonts w:ascii="Palatino Linotype" w:eastAsia="Times New Roman" w:hAnsi="Palatino Linotype" w:cs="Times New Roman"/>
          <w:sz w:val="24"/>
          <w:szCs w:val="24"/>
          <w:lang w:val="pt-BR"/>
        </w:rPr>
        <w:lastRenderedPageBreak/>
        <w:t>ou preposto que, a critério da fiscalização, apresente conduta inadequada, insuficiência técnica ou comportamento incompatível com a execução contratual.</w:t>
      </w:r>
    </w:p>
    <w:p w14:paraId="3E8F8019"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00CACE1B" w14:textId="74DD8373"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7.1.8.</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Cumprir fielmente os cronogramas, etapas, ordens de serviço, orientações técnicas, dias, horários e condições operacionais definidos pela CONTRATANTE.</w:t>
      </w:r>
    </w:p>
    <w:p w14:paraId="7108B5E8"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7F518638" w14:textId="07AE2DA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7.1.9.</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Providenciar às suas expensas a realização de ensaios, testes, verificações e provas de materiais e serviços executados, promovendo os reparos necessários para entrega da obra em perfeitas condições.</w:t>
      </w:r>
    </w:p>
    <w:p w14:paraId="401AB969"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75971D2F" w14:textId="4862C14E"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7.1.10.</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Providenciar, às suas expensas, placas indicativas da obra e demais elementos de identificação exigidos pela CONTRATANTE e pelos órgãos competentes.</w:t>
      </w:r>
    </w:p>
    <w:p w14:paraId="41478FC8" w14:textId="0F9EB544"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7.1.11. Facilitar integralmente as atividades de fiscalização, acompanhamento e medição realizadas pela CONTRATANTE.</w:t>
      </w:r>
    </w:p>
    <w:p w14:paraId="569CA2B5"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7163C14C" w14:textId="485C0ECF"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7.1.12.</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Assegurar o cumprimento das normas técnicas vigentes da ABNT, normas dos órgãos reguladores, manuais, especificações técnicas e orientações da CONTRATANTE.</w:t>
      </w:r>
    </w:p>
    <w:p w14:paraId="0EB0E814"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AFB720E" w14:textId="13BDA1B8"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7.1.13.</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Comunicar imediatamente à CONTRATANTE qualquer irregularidade, intercorrência, acidente, impedimento ou fato que possa comprometer prazo, qualidade, segurança ou regularidade da execução contratual.</w:t>
      </w:r>
    </w:p>
    <w:p w14:paraId="6CF1D707"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B5336DD" w14:textId="4DEB7DF6"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7.1.14.</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Informar tempestivamente aos órgãos oficiais competentes, inclusive autoridades policiais e demais entidades responsáveis, quando ocorrerem sinistros, acidentes ou eventos que exijam providências legais, adotando as medidas necessárias e prestando eventual socorro às vítimas.</w:t>
      </w:r>
    </w:p>
    <w:p w14:paraId="5E4C3316"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026C8379" w14:textId="6DA137B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7.1.15.</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Responder por todos os custos decorrentes da execução contratual, incluindo salários, encargos trabalhistas, previdenciários, tributários, fiscais, comerciais, seguros, alojamentos, deslocamentos, alimentação, indenizações, equipamentos, contribuições e quaisquer outras despesas relacionadas ao objeto.</w:t>
      </w:r>
    </w:p>
    <w:p w14:paraId="5CE3EDF4"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7FC5B80" w14:textId="7D53CF43"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7.1.16.</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Assumir integral responsabilidade pelos encargos previdenciários, trabalhistas, sociais, fiscais, comerciais, civis e penais decorrentes da execução deste CONTRATO.</w:t>
      </w:r>
    </w:p>
    <w:p w14:paraId="13434304"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474F0D3A" w14:textId="6CE5E61D"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7.1.17.</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 inadimplência da CONTRATADA em relação aos encargos previstos nesta cláusula não transfere responsabilidade à CONTRATANTE nem poderá onerar o objeto contratado.</w:t>
      </w:r>
    </w:p>
    <w:p w14:paraId="4AB9E41D"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EBB3EBD" w14:textId="1E6A6E32"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7.1.18.</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 xml:space="preserve">Responder pelos danos causados diretamente à Administração ou a terceiros decorrentes de culpa ou dolo na execução contratual, não sendo reduzida essa </w:t>
      </w:r>
      <w:r w:rsidRPr="00A94455">
        <w:rPr>
          <w:rFonts w:ascii="Palatino Linotype" w:eastAsia="Times New Roman" w:hAnsi="Palatino Linotype" w:cs="Times New Roman"/>
          <w:sz w:val="24"/>
          <w:szCs w:val="24"/>
          <w:lang w:val="pt-BR"/>
        </w:rPr>
        <w:lastRenderedPageBreak/>
        <w:t>responsabilidade pela fiscalização da CONTRATANTE.</w:t>
      </w:r>
    </w:p>
    <w:p w14:paraId="74124815"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062BC3E" w14:textId="39C2A98C"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7.1.19.</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Responsabilizar-se por quaisquer ônus decorrentes de erros, omissões ou falhas de planejamento operacional que resultem em aumento de custos ou prejuízos.</w:t>
      </w:r>
    </w:p>
    <w:p w14:paraId="7BEF381F"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6DC595C" w14:textId="1DA62C3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7.1.20.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Manter durante toda a execução contratual todas as condições de habilitação e qualificação exigidas no edital e na legislação aplicável.</w:t>
      </w:r>
    </w:p>
    <w:p w14:paraId="420851C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E5CF929" w14:textId="0AFB87BD"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7.1.21.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Manter preposto formalmente designado e aceito pela Administração no local da obra durante toda a execução contratual, nos termos do art. 117 da Lei Federal nº 14.133/2021.</w:t>
      </w:r>
    </w:p>
    <w:p w14:paraId="49CE2DF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2FCF7276" w14:textId="6E9308E4"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7.1.22.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Não utilizar trabalho noturno, perigoso ou insalubre a menores de 18 (dezoito) anos e não utilizar trabalho de menores de 16 (dezesseis) anos, salvo na condição de aprendiz, a partir de 14 (quatorze) anos.</w:t>
      </w:r>
    </w:p>
    <w:p w14:paraId="30FD2ED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4466E72B" w14:textId="19C90B9D"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7.1.23.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Não veicular publicidade, imagem institucional ou divulgar informações relacionadas ao objeto contratado sem autorização prévia e expressa da CONTRATANTE.</w:t>
      </w:r>
    </w:p>
    <w:p w14:paraId="6FDDFC65"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ABF2F58" w14:textId="50CF5861"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7.1.24.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É vedada a cessão, transferência do contrato ou subcontratação total do objeto.</w:t>
      </w:r>
    </w:p>
    <w:p w14:paraId="5DF856DE"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3880AD3" w14:textId="3D7E72F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7.1.25.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Eventual subcontratação parcial somente poderá ocorrer nas hipóteses previstas no Edital e mediante autorização prévia e expressa da CONTRATANTE, permanecendo a CONTRATADA integralmente responsável pela execução.</w:t>
      </w:r>
    </w:p>
    <w:p w14:paraId="1F65FB36"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251421E9" w14:textId="370DD6AF"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7.1.26.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Instruir cada medição e faturamento com os documentos exigidos contratualmente, nota fiscal correspondente e demais comprovantes aplicáveis.</w:t>
      </w:r>
    </w:p>
    <w:p w14:paraId="3F2110E2"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065B8A5" w14:textId="28F1C6B3"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7.1.27.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Cumprir todos os prazos e condições estabelecidos neste CONTRATO.</w:t>
      </w:r>
    </w:p>
    <w:p w14:paraId="3E33427F" w14:textId="4F8AC892" w:rsidR="00202A57" w:rsidRDefault="00202A57" w:rsidP="00A94455">
      <w:pPr>
        <w:pStyle w:val="Textodecomentrio"/>
        <w:tabs>
          <w:tab w:val="left" w:pos="1134"/>
        </w:tabs>
        <w:spacing w:line="240" w:lineRule="atLeast"/>
        <w:jc w:val="both"/>
        <w:rPr>
          <w:rFonts w:ascii="Palatino Linotype" w:hAnsi="Palatino Linotype" w:cs="Arial"/>
          <w:sz w:val="24"/>
          <w:szCs w:val="24"/>
        </w:rPr>
      </w:pPr>
    </w:p>
    <w:p w14:paraId="3E8BB47B" w14:textId="20E32638" w:rsidR="00202A57" w:rsidRPr="00662676" w:rsidRDefault="00202A57" w:rsidP="00A94455">
      <w:pPr>
        <w:pStyle w:val="Ttulo2"/>
        <w:keepNext w:val="0"/>
        <w:keepLines w:val="0"/>
        <w:tabs>
          <w:tab w:val="left" w:pos="1134"/>
        </w:tabs>
        <w:spacing w:before="0" w:line="240" w:lineRule="atLeast"/>
        <w:jc w:val="both"/>
        <w:rPr>
          <w:rFonts w:ascii="Palatino Linotype" w:hAnsi="Palatino Linotype"/>
          <w:color w:val="auto"/>
          <w:sz w:val="24"/>
          <w:szCs w:val="24"/>
          <w:u w:val="single"/>
        </w:rPr>
      </w:pPr>
      <w:r>
        <w:rPr>
          <w:rFonts w:ascii="Palatino Linotype" w:hAnsi="Palatino Linotype"/>
          <w:color w:val="auto"/>
          <w:sz w:val="24"/>
          <w:szCs w:val="24"/>
        </w:rPr>
        <w:t>7.1.2</w:t>
      </w:r>
      <w:r w:rsidR="00380F9B">
        <w:rPr>
          <w:rFonts w:ascii="Palatino Linotype" w:hAnsi="Palatino Linotype"/>
          <w:color w:val="auto"/>
          <w:sz w:val="24"/>
          <w:szCs w:val="24"/>
        </w:rPr>
        <w:t>8</w:t>
      </w:r>
      <w:r>
        <w:rPr>
          <w:rFonts w:ascii="Palatino Linotype" w:hAnsi="Palatino Linotype"/>
          <w:color w:val="auto"/>
          <w:sz w:val="24"/>
          <w:szCs w:val="24"/>
        </w:rPr>
        <w:t xml:space="preserve">. </w:t>
      </w:r>
      <w:r w:rsidRPr="00662676">
        <w:rPr>
          <w:rFonts w:ascii="Palatino Linotype" w:hAnsi="Palatino Linotype"/>
          <w:color w:val="auto"/>
          <w:sz w:val="24"/>
          <w:szCs w:val="24"/>
          <w:u w:val="single"/>
        </w:rPr>
        <w:t>CADASTRO NACIONAL DE OBRAS (CNO) E CERTIDÃO NEGATIVA DE DÉBITOS DE OBRA (CND)</w:t>
      </w:r>
    </w:p>
    <w:p w14:paraId="1097B2F8" w14:textId="77777777" w:rsidR="00202A57" w:rsidRPr="00662676" w:rsidRDefault="00202A57" w:rsidP="00CD7F24">
      <w:pPr>
        <w:pStyle w:val="Ttulo2"/>
        <w:keepNext w:val="0"/>
        <w:keepLines w:val="0"/>
        <w:numPr>
          <w:ilvl w:val="0"/>
          <w:numId w:val="25"/>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Estando a obra autorizada pelo município para o seu início, será necessário o registro no Cadastro Nacional de Obras (CNO), que se trata de um banco de dados instituído e gerenciado pela Receita Federal do Brasil (Ministério da Fazenda) e regularização pelo Serviço Eletrônico Para Aferição de Obras (SERO), no qual centraliza informações cadastrais sobre obras de construção civil e seus responsáveis, conforme o caso.</w:t>
      </w:r>
    </w:p>
    <w:p w14:paraId="26B9973B" w14:textId="77777777" w:rsidR="00202A57" w:rsidRPr="00662676" w:rsidRDefault="00202A57" w:rsidP="00CD7F24">
      <w:pPr>
        <w:pStyle w:val="Ttulo2"/>
        <w:keepNext w:val="0"/>
        <w:keepLines w:val="0"/>
        <w:numPr>
          <w:ilvl w:val="0"/>
          <w:numId w:val="25"/>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 xml:space="preserve">A regularização da obra, através do SERO, consistirá na aferição dos pagamentos dos </w:t>
      </w:r>
      <w:r w:rsidRPr="00662676">
        <w:rPr>
          <w:rFonts w:ascii="Palatino Linotype" w:hAnsi="Palatino Linotype"/>
          <w:color w:val="auto"/>
          <w:sz w:val="24"/>
          <w:szCs w:val="24"/>
        </w:rPr>
        <w:lastRenderedPageBreak/>
        <w:t>tributos, ou seja, contribuições previdenciárias devidas e na apuração do saldo remanescente. Desta forma, inexistindo saldo devedor, ou seja, na ausência de qualquer pendência ou inconsistência tributária, poderá ser obtido a Certidão Negativa de Débitos de Obra (CND).</w:t>
      </w:r>
    </w:p>
    <w:p w14:paraId="38EB82AF" w14:textId="77777777" w:rsidR="00202A57" w:rsidRPr="00662676" w:rsidRDefault="00202A57" w:rsidP="00CD7F24">
      <w:pPr>
        <w:pStyle w:val="Ttulo2"/>
        <w:keepNext w:val="0"/>
        <w:keepLines w:val="0"/>
        <w:numPr>
          <w:ilvl w:val="0"/>
          <w:numId w:val="25"/>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Ressalta-se ainda que, o comprovante de registro da obra no Cadastro Nacional de Obras (CNO) será pré-requisito para efetivação do “1° Boletim de Medição” e a Certidão Negativa de Débitos de Obra (CND) deverá ser apresentada, obrigatoriamente, ao fim da obra para a efetivação do Boletim de “Medição Final”.</w:t>
      </w:r>
    </w:p>
    <w:p w14:paraId="3E013BA8" w14:textId="77777777" w:rsidR="00202A57" w:rsidRPr="00662676" w:rsidRDefault="00202A57" w:rsidP="00CD7F24">
      <w:pPr>
        <w:pStyle w:val="Ttulo2"/>
        <w:keepNext w:val="0"/>
        <w:keepLines w:val="0"/>
        <w:numPr>
          <w:ilvl w:val="0"/>
          <w:numId w:val="25"/>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De acordo com a Instrução Normativa RFB n° 2.061/2021 (alterada pela Instrução Normativa RFB n° 2144, de 22 de junho de 2023), o responsável pela obra deve inscrevê-la e mantê-la atualizada no CNO, através do site da Receita Federal do Brasil (FRB), no prazo de até 30 (trinta) dias corridos, contados a partir do início das atividades, devendo a CONTRATADA adequar-se obrigatoriamente a data de efetivação do 1° Boletim de Medição.</w:t>
      </w:r>
    </w:p>
    <w:p w14:paraId="505A6BD4" w14:textId="77777777" w:rsidR="00202A57" w:rsidRPr="00662676" w:rsidRDefault="00202A57" w:rsidP="00CD7F24">
      <w:pPr>
        <w:pStyle w:val="Ttulo2"/>
        <w:keepNext w:val="0"/>
        <w:keepLines w:val="0"/>
        <w:numPr>
          <w:ilvl w:val="0"/>
          <w:numId w:val="25"/>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O não cumprimento desse prazo implica na aplicação de multa, conforme estabelecido pelo art. 92 da Lei Federal n° 8.212/1999, cujo valor varia conforma a gravidade da infração.</w:t>
      </w:r>
    </w:p>
    <w:p w14:paraId="3BCCB44D" w14:textId="77777777" w:rsidR="00AA541E" w:rsidRPr="00202A57" w:rsidRDefault="00AA541E" w:rsidP="00E97200">
      <w:pPr>
        <w:pStyle w:val="Textodecomentrio"/>
        <w:spacing w:line="360" w:lineRule="atLeast"/>
        <w:jc w:val="both"/>
        <w:rPr>
          <w:rFonts w:ascii="Palatino Linotype" w:hAnsi="Palatino Linotype" w:cs="Arial"/>
          <w:b/>
          <w:sz w:val="24"/>
          <w:szCs w:val="24"/>
        </w:rPr>
      </w:pPr>
      <w:r w:rsidRPr="00202A57">
        <w:rPr>
          <w:rFonts w:ascii="Palatino Linotype" w:hAnsi="Palatino Linotype" w:cs="Arial"/>
          <w:b/>
          <w:sz w:val="24"/>
          <w:szCs w:val="24"/>
        </w:rPr>
        <w:t>7.2.</w:t>
      </w:r>
      <w:r w:rsidRPr="00202A57">
        <w:rPr>
          <w:rFonts w:ascii="Palatino Linotype" w:hAnsi="Palatino Linotype" w:cs="Arial"/>
          <w:b/>
          <w:sz w:val="24"/>
          <w:szCs w:val="24"/>
        </w:rPr>
        <w:tab/>
        <w:t>Além das obrigações decorrentes do cumprimento de normas legais e regulamentares, serão obrigações da CONTRATANTE:</w:t>
      </w:r>
    </w:p>
    <w:p w14:paraId="372DCE2E"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34B9D3D" w14:textId="6D088129"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7.2.1. Prestar todas as informações e esclarecimentos atinentes ao Objeto, que sejam solicitadas pelos proprietários ou empregados da CONTRATADA;  </w:t>
      </w:r>
    </w:p>
    <w:p w14:paraId="7A4FFCEC" w14:textId="77777777" w:rsidR="00921C5B" w:rsidRPr="00662676" w:rsidRDefault="00921C5B" w:rsidP="00E97200">
      <w:pPr>
        <w:pStyle w:val="Textodecomentrio"/>
        <w:spacing w:line="360" w:lineRule="atLeast"/>
        <w:jc w:val="both"/>
        <w:rPr>
          <w:rFonts w:ascii="Palatino Linotype" w:hAnsi="Palatino Linotype" w:cs="Arial"/>
          <w:color w:val="000000"/>
          <w:sz w:val="24"/>
          <w:szCs w:val="24"/>
        </w:rPr>
      </w:pPr>
    </w:p>
    <w:p w14:paraId="36F3440C"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7.2.2. Rejeitar a execução parcial ou total dos serviços objeto deste CONTRATO, por terceiros sem autorização; </w:t>
      </w:r>
    </w:p>
    <w:p w14:paraId="2D86619E"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175BBB6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7.3.3. Cumprir com todos os compromissos financeiros assumidos com a CONTRATADA; </w:t>
      </w:r>
    </w:p>
    <w:p w14:paraId="3530F918"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32D0DAAC"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7.3.4. Notificar, formal e tempestivamente, a CONTRATADA sobre as irregularidades observadas na execução do objeto deste CONTRATO; </w:t>
      </w:r>
    </w:p>
    <w:p w14:paraId="1161C0DE"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E30C9F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7.3.5. Notificar a CONTRATADA, por escrito e com antecedência, sobre multas, penalidades e quaisquer débitos de sua responsabilidade; </w:t>
      </w:r>
    </w:p>
    <w:p w14:paraId="60C0968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75B2FFA"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7.3.6. Fiscalizar a execução do objeto deste CONTRATO, podendo intervir durante a sua </w:t>
      </w:r>
      <w:r w:rsidRPr="00662676">
        <w:rPr>
          <w:rFonts w:ascii="Palatino Linotype" w:hAnsi="Palatino Linotype" w:cs="Arial"/>
          <w:color w:val="000000"/>
          <w:sz w:val="24"/>
          <w:szCs w:val="24"/>
        </w:rPr>
        <w:lastRenderedPageBreak/>
        <w:t>execução, para fins de ajustes ou sua suspensão.</w:t>
      </w:r>
    </w:p>
    <w:p w14:paraId="604C647B"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DB7BAA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7.3.7. Aplica-se subsidiariamente demais obrigações constantes no Termo de Referência.</w:t>
      </w:r>
    </w:p>
    <w:p w14:paraId="3C801E5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A19A822" w14:textId="77777777"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 xml:space="preserve">CLÁUSULA OITAVA – DAS DISPOSIÇÕES GERAIS: </w:t>
      </w:r>
    </w:p>
    <w:p w14:paraId="6553EBBA" w14:textId="28BD2888" w:rsidR="00AA541E"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8.1. A Contratante fiscalizará a execução dos serviços ora contratados através da Prefeitura Municipal, e ou por quem indicar. Independente de tal fiscalização, reserva-se o direito de promover outras inspeções, através de representante expressamente designado.</w:t>
      </w:r>
    </w:p>
    <w:p w14:paraId="7BC8B00F" w14:textId="77777777" w:rsidR="0018079F" w:rsidRPr="00662676" w:rsidRDefault="0018079F" w:rsidP="00E97200">
      <w:pPr>
        <w:pStyle w:val="Textodecomentrio"/>
        <w:spacing w:line="360" w:lineRule="atLeast"/>
        <w:jc w:val="both"/>
        <w:rPr>
          <w:rFonts w:ascii="Palatino Linotype" w:hAnsi="Palatino Linotype" w:cs="Arial"/>
          <w:sz w:val="24"/>
          <w:szCs w:val="24"/>
        </w:rPr>
      </w:pPr>
    </w:p>
    <w:p w14:paraId="60F35572"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8.2. A Contratada deverá manter na direção técnica dos trabalhos, um Engenheiro Civil, Arquiteto ou Técnico Responsável na Área devidamente habilitado, para representá-la junto à Contratante e dirimir dúvidas ou problemas referentes aos serviços contratados.</w:t>
      </w:r>
    </w:p>
    <w:p w14:paraId="7221EF6C"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AEAE97D" w14:textId="639FE47F"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C22465">
        <w:rPr>
          <w:rFonts w:ascii="Palatino Linotype" w:hAnsi="Palatino Linotype" w:cs="Arial"/>
          <w:sz w:val="24"/>
          <w:szCs w:val="24"/>
        </w:rPr>
        <w:t>8.3. A Empresa contratada fica obrigada a aceitar, pelos mesmos preços e mesmas condições de contrato, os acréscimos ou supressões dos serviços</w:t>
      </w:r>
      <w:r w:rsidRPr="00C22465">
        <w:rPr>
          <w:rFonts w:ascii="Palatino Linotype" w:hAnsi="Palatino Linotype" w:cs="Arial"/>
          <w:color w:val="000000"/>
          <w:sz w:val="24"/>
          <w:szCs w:val="24"/>
        </w:rPr>
        <w:t>, conforme o disposto no artigo 125, da Lei Federal nº 14.133/2021.</w:t>
      </w:r>
    </w:p>
    <w:p w14:paraId="410C1F9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92428F7" w14:textId="2BC1565C" w:rsidR="00AA541E"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8.4. As alterações do valor do contrato decorrente de modificações dos quantitativos previstos, bem como as prorrogações de prazos, serão formalizados por lavratura do Termo de Aditamento.</w:t>
      </w:r>
    </w:p>
    <w:p w14:paraId="331AD7AC" w14:textId="27D0A991" w:rsidR="00202A57" w:rsidRDefault="00202A57" w:rsidP="00E97200">
      <w:pPr>
        <w:pStyle w:val="Textodecomentrio"/>
        <w:spacing w:line="360" w:lineRule="atLeast"/>
        <w:jc w:val="both"/>
        <w:rPr>
          <w:rFonts w:ascii="Palatino Linotype" w:hAnsi="Palatino Linotype" w:cs="Arial"/>
          <w:sz w:val="24"/>
          <w:szCs w:val="24"/>
        </w:rPr>
      </w:pPr>
    </w:p>
    <w:p w14:paraId="741E3C07" w14:textId="46E6F41E" w:rsidR="00AA541E" w:rsidRPr="00662676" w:rsidRDefault="00202A57" w:rsidP="00E97200">
      <w:pPr>
        <w:pStyle w:val="Textodecomentrio"/>
        <w:spacing w:line="360" w:lineRule="atLeast"/>
        <w:jc w:val="both"/>
        <w:rPr>
          <w:rFonts w:ascii="Palatino Linotype" w:hAnsi="Palatino Linotype" w:cs="Arial"/>
          <w:sz w:val="24"/>
          <w:szCs w:val="24"/>
        </w:rPr>
      </w:pPr>
      <w:r>
        <w:rPr>
          <w:rFonts w:ascii="Palatino Linotype" w:hAnsi="Palatino Linotype" w:cs="Arial"/>
          <w:sz w:val="24"/>
          <w:szCs w:val="24"/>
        </w:rPr>
        <w:t>8.5</w:t>
      </w:r>
      <w:r w:rsidR="00AA541E" w:rsidRPr="00662676">
        <w:rPr>
          <w:rFonts w:ascii="Palatino Linotype" w:hAnsi="Palatino Linotype" w:cs="Arial"/>
          <w:sz w:val="24"/>
          <w:szCs w:val="24"/>
        </w:rPr>
        <w:t>. Demais exigências e disposições omissas no presente instrumento, devem ser consideradas aquelas contidas no Termo de Referência, Memorial descritivo, e demais documentos técnicos disponibilizados juntamente ao instrumento convocatório.</w:t>
      </w:r>
    </w:p>
    <w:p w14:paraId="46F1D6A6"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6C46CC1" w14:textId="77777777"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CLÁUSULA NONA – DAS INFRAÇÕES E SANÇÕES ADMINISTRATIVAS:</w:t>
      </w:r>
    </w:p>
    <w:p w14:paraId="788D08C5" w14:textId="69A6F3D3" w:rsidR="00AA541E" w:rsidRPr="00662676" w:rsidRDefault="00AA541E" w:rsidP="00E97200">
      <w:pPr>
        <w:spacing w:line="360" w:lineRule="atLeast"/>
        <w:jc w:val="both"/>
        <w:rPr>
          <w:rFonts w:ascii="Palatino Linotype" w:hAnsi="Palatino Linotype" w:cs="Arial"/>
          <w:sz w:val="24"/>
          <w:szCs w:val="24"/>
        </w:rPr>
      </w:pPr>
      <w:bookmarkStart w:id="9" w:name="art163"/>
      <w:bookmarkEnd w:id="9"/>
      <w:r w:rsidRPr="00380F9B">
        <w:rPr>
          <w:rFonts w:ascii="Palatino Linotype" w:hAnsi="Palatino Linotype" w:cs="Arial"/>
          <w:bCs/>
          <w:sz w:val="24"/>
          <w:szCs w:val="24"/>
        </w:rPr>
        <w:t>9.1.</w:t>
      </w:r>
      <w:r w:rsidRPr="00662676">
        <w:rPr>
          <w:rFonts w:ascii="Palatino Linotype" w:hAnsi="Palatino Linotype" w:cs="Arial"/>
          <w:b/>
          <w:sz w:val="24"/>
          <w:szCs w:val="24"/>
        </w:rPr>
        <w:t xml:space="preserve"> </w:t>
      </w:r>
      <w:r w:rsidRPr="00662676">
        <w:rPr>
          <w:rFonts w:ascii="Palatino Linotype" w:hAnsi="Palatino Linotype" w:cs="Arial"/>
          <w:sz w:val="24"/>
          <w:szCs w:val="24"/>
        </w:rPr>
        <w:t>O CONTRATADO ficará sujeito,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44E4DCDD" w14:textId="77777777" w:rsidR="00921C5B" w:rsidRPr="00662676" w:rsidRDefault="00921C5B" w:rsidP="00E97200">
      <w:pPr>
        <w:spacing w:line="360" w:lineRule="atLeast"/>
        <w:jc w:val="both"/>
        <w:rPr>
          <w:rFonts w:ascii="Palatino Linotype" w:hAnsi="Palatino Linotype"/>
          <w:sz w:val="24"/>
          <w:szCs w:val="24"/>
        </w:rPr>
      </w:pPr>
    </w:p>
    <w:p w14:paraId="5596538B"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 xml:space="preserve">9.2. </w:t>
      </w:r>
      <w:r w:rsidRPr="00662676">
        <w:rPr>
          <w:rFonts w:ascii="Palatino Linotype" w:hAnsi="Palatino Linotype" w:cs="Arial"/>
          <w:sz w:val="24"/>
          <w:szCs w:val="24"/>
        </w:rPr>
        <w:t>A aplicação das sanções aqui previstas não exclui, em hipótese alguma, a obrigação de reparação integral dos danos causados.</w:t>
      </w:r>
    </w:p>
    <w:p w14:paraId="12B447B1" w14:textId="77777777"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lastRenderedPageBreak/>
        <w:t>CLÁUSULA DÉCIMA - DA RESCISÃO CONTRATUAL:</w:t>
      </w:r>
    </w:p>
    <w:p w14:paraId="292F0B60"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10.1. Constituem motivos para rescisão do CONTRATO, os previstos no artigo 137 da Lei Federal nº 14.133/2021 e alterações posteriores, sem prejuízo da aplicação das penalidades a que alude o artigo 156 da mesma Lei. </w:t>
      </w:r>
    </w:p>
    <w:p w14:paraId="0CD42397"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416616CC" w14:textId="1AF9E3C1"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10.1.1. Nos termos do art. 138 da Lei 14.133/2021, a rescisão contratual poderá ser:</w:t>
      </w:r>
    </w:p>
    <w:p w14:paraId="7FA311F1" w14:textId="77777777" w:rsidR="00921C5B" w:rsidRPr="00662676" w:rsidRDefault="00921C5B" w:rsidP="00E97200">
      <w:pPr>
        <w:pStyle w:val="Textodecomentrio"/>
        <w:spacing w:line="360" w:lineRule="atLeast"/>
        <w:jc w:val="both"/>
        <w:rPr>
          <w:rFonts w:ascii="Palatino Linotype" w:hAnsi="Palatino Linotype" w:cs="Arial"/>
          <w:color w:val="000000"/>
          <w:sz w:val="24"/>
          <w:szCs w:val="24"/>
        </w:rPr>
      </w:pPr>
    </w:p>
    <w:p w14:paraId="048559C5" w14:textId="7943F245"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10.1.2. Determinada por ato unilateral e escrito da Administração, exceto no caso de descumprimento decorrente de sua própria conduta;</w:t>
      </w:r>
    </w:p>
    <w:p w14:paraId="3EB240F8" w14:textId="77777777" w:rsidR="00F84C35" w:rsidRPr="00662676" w:rsidRDefault="00F84C35" w:rsidP="00E97200">
      <w:pPr>
        <w:pStyle w:val="Textodecomentrio"/>
        <w:spacing w:line="360" w:lineRule="atLeast"/>
        <w:jc w:val="both"/>
        <w:rPr>
          <w:rFonts w:ascii="Palatino Linotype" w:hAnsi="Palatino Linotype" w:cs="Arial"/>
          <w:color w:val="000000"/>
          <w:sz w:val="24"/>
          <w:szCs w:val="24"/>
        </w:rPr>
      </w:pPr>
    </w:p>
    <w:p w14:paraId="0AD17CE3" w14:textId="4F76242A"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10.1.3. Consensual, por acordo entre as partes, por conciliação, por mediação ou por comitê de resolução de disputas, desde que haja interesse da Administração;</w:t>
      </w:r>
    </w:p>
    <w:p w14:paraId="02562FBC" w14:textId="77777777" w:rsidR="00F84C35" w:rsidRPr="00662676" w:rsidRDefault="00F84C35" w:rsidP="00E97200">
      <w:pPr>
        <w:pStyle w:val="Textodecomentrio"/>
        <w:spacing w:line="360" w:lineRule="atLeast"/>
        <w:jc w:val="both"/>
        <w:rPr>
          <w:rFonts w:ascii="Palatino Linotype" w:hAnsi="Palatino Linotype" w:cs="Arial"/>
          <w:color w:val="000000"/>
          <w:sz w:val="24"/>
          <w:szCs w:val="24"/>
        </w:rPr>
      </w:pPr>
    </w:p>
    <w:p w14:paraId="21B0CB49"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10.1.4. Determinada por decisão arbitral, em decorrência de cláusula compromissória ou compromisso arbitral, ou por decisão judicial.</w:t>
      </w:r>
    </w:p>
    <w:p w14:paraId="1673798D"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70ADB61" w14:textId="77777777"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CLÁUSULA DÉCIMA PRIMEIRA - DA PUBLICAÇÃO:</w:t>
      </w:r>
    </w:p>
    <w:p w14:paraId="268F0B2E" w14:textId="2BDE1408"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11.1. Dentro do prazo legal, contados da sua assinatura, o Contratante providenciará a</w:t>
      </w:r>
      <w:r w:rsidR="00361F8B" w:rsidRPr="00662676">
        <w:rPr>
          <w:rFonts w:ascii="Palatino Linotype" w:hAnsi="Palatino Linotype" w:cs="Arial"/>
          <w:sz w:val="24"/>
          <w:szCs w:val="24"/>
        </w:rPr>
        <w:t xml:space="preserve"> publicação </w:t>
      </w:r>
      <w:r w:rsidRPr="00662676">
        <w:rPr>
          <w:rFonts w:ascii="Palatino Linotype" w:hAnsi="Palatino Linotype" w:cs="Arial"/>
          <w:sz w:val="24"/>
          <w:szCs w:val="24"/>
        </w:rPr>
        <w:t>deste Contrato.</w:t>
      </w:r>
    </w:p>
    <w:p w14:paraId="58ACAF9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3D9F3F2" w14:textId="77777777" w:rsidR="00AA541E" w:rsidRPr="00D8467D" w:rsidRDefault="00AA541E" w:rsidP="00E97200">
      <w:pPr>
        <w:pStyle w:val="afgdjgakdfn"/>
        <w:spacing w:line="360" w:lineRule="atLeast"/>
        <w:rPr>
          <w:rFonts w:ascii="Palatino Linotype" w:hAnsi="Palatino Linotype" w:cs="Arial"/>
          <w:i/>
          <w:sz w:val="24"/>
          <w:szCs w:val="24"/>
          <w:lang w:val="pt-BR"/>
        </w:rPr>
      </w:pPr>
      <w:r w:rsidRPr="00D8467D">
        <w:rPr>
          <w:rFonts w:ascii="Palatino Linotype" w:hAnsi="Palatino Linotype" w:cs="Arial"/>
          <w:sz w:val="24"/>
          <w:szCs w:val="24"/>
          <w:lang w:val="pt-BR"/>
        </w:rPr>
        <w:t>CLÁUSULA DÉCIMA SEGUNDA – DA</w:t>
      </w:r>
      <w:r w:rsidRPr="00662676">
        <w:rPr>
          <w:rFonts w:ascii="Palatino Linotype" w:hAnsi="Palatino Linotype" w:cs="Arial"/>
          <w:sz w:val="24"/>
          <w:szCs w:val="24"/>
          <w:lang w:val="pt-BR"/>
        </w:rPr>
        <w:t>S GARANTIAS E DA</w:t>
      </w:r>
      <w:r w:rsidRPr="00D8467D">
        <w:rPr>
          <w:rFonts w:ascii="Palatino Linotype" w:hAnsi="Palatino Linotype" w:cs="Arial"/>
          <w:sz w:val="24"/>
          <w:szCs w:val="24"/>
          <w:lang w:val="pt-BR"/>
        </w:rPr>
        <w:t xml:space="preserve"> FISCALIZAÇÃO</w:t>
      </w:r>
    </w:p>
    <w:p w14:paraId="6AAF6843" w14:textId="22FA5C28" w:rsidR="00AA541E" w:rsidRDefault="00966977"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12.1</w:t>
      </w:r>
      <w:r w:rsidR="00AA541E" w:rsidRPr="00662676">
        <w:rPr>
          <w:rFonts w:ascii="Palatino Linotype" w:hAnsi="Palatino Linotype" w:cs="Arial"/>
          <w:sz w:val="24"/>
          <w:szCs w:val="24"/>
        </w:rPr>
        <w:t>.</w:t>
      </w:r>
      <w:r w:rsidR="00AA541E" w:rsidRPr="00662676">
        <w:rPr>
          <w:rFonts w:ascii="Palatino Linotype" w:hAnsi="Palatino Linotype" w:cs="Arial"/>
          <w:color w:val="000000"/>
          <w:sz w:val="24"/>
          <w:szCs w:val="24"/>
        </w:rPr>
        <w:t>A CONTRATANTE designará um funcionário(a) para o acompanhamento e a fiscalização do contrato através de publicação de Portaria.</w:t>
      </w:r>
    </w:p>
    <w:p w14:paraId="79AE38AE" w14:textId="77777777" w:rsidR="00202A57" w:rsidRPr="00662676" w:rsidRDefault="00202A57" w:rsidP="00E97200">
      <w:pPr>
        <w:pStyle w:val="Textodecomentrio"/>
        <w:spacing w:line="360" w:lineRule="atLeast"/>
        <w:jc w:val="both"/>
        <w:rPr>
          <w:rFonts w:ascii="Palatino Linotype" w:hAnsi="Palatino Linotype" w:cs="Arial"/>
          <w:i/>
          <w:sz w:val="24"/>
          <w:szCs w:val="24"/>
        </w:rPr>
      </w:pPr>
    </w:p>
    <w:p w14:paraId="346F6A5E" w14:textId="77777777" w:rsidR="00AA541E" w:rsidRPr="00D8467D" w:rsidRDefault="00AA541E" w:rsidP="00E97200">
      <w:pPr>
        <w:pStyle w:val="afgdjgakdfn"/>
        <w:spacing w:line="360" w:lineRule="atLeast"/>
        <w:rPr>
          <w:rFonts w:ascii="Palatino Linotype" w:hAnsi="Palatino Linotype" w:cs="Arial"/>
          <w:sz w:val="24"/>
          <w:szCs w:val="24"/>
          <w:lang w:val="pt-BR"/>
        </w:rPr>
      </w:pPr>
      <w:r w:rsidRPr="00D8467D">
        <w:rPr>
          <w:rFonts w:ascii="Palatino Linotype" w:hAnsi="Palatino Linotype" w:cs="Arial"/>
          <w:sz w:val="24"/>
          <w:szCs w:val="24"/>
          <w:lang w:val="pt-BR"/>
        </w:rPr>
        <w:t>CLÁUSULA DÉCIMA TERCEIRA - DO FORO:</w:t>
      </w:r>
    </w:p>
    <w:p w14:paraId="31505837" w14:textId="2DF4388C"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13.1. As partes elegeram o foro da Comarca do Município de Brasilândia -MS, com expressa renúncia de qualquer outro, por mais privilegiado, para dirimir todas e quaisquer dúvidas decorrentes deste Contrato.</w:t>
      </w:r>
    </w:p>
    <w:p w14:paraId="0D2A1F37" w14:textId="7DAA26C4" w:rsidR="00921C5B" w:rsidRDefault="00921C5B" w:rsidP="00E97200">
      <w:pPr>
        <w:pStyle w:val="Textodecomentrio"/>
        <w:spacing w:line="360" w:lineRule="atLeast"/>
        <w:jc w:val="both"/>
        <w:rPr>
          <w:rFonts w:ascii="Palatino Linotype" w:hAnsi="Palatino Linotype" w:cs="Arial"/>
          <w:sz w:val="24"/>
          <w:szCs w:val="24"/>
        </w:rPr>
      </w:pPr>
    </w:p>
    <w:p w14:paraId="039E36C7" w14:textId="67A81049" w:rsidR="00161873" w:rsidRDefault="00161873" w:rsidP="00E97200">
      <w:pPr>
        <w:pStyle w:val="Textodecomentrio"/>
        <w:spacing w:line="360" w:lineRule="atLeast"/>
        <w:jc w:val="both"/>
        <w:rPr>
          <w:rFonts w:ascii="Palatino Linotype" w:hAnsi="Palatino Linotype" w:cs="Arial"/>
          <w:sz w:val="24"/>
          <w:szCs w:val="24"/>
        </w:rPr>
      </w:pPr>
    </w:p>
    <w:p w14:paraId="3585AFDD" w14:textId="64B887FA" w:rsidR="00161873" w:rsidRDefault="00161873" w:rsidP="00E97200">
      <w:pPr>
        <w:pStyle w:val="Textodecomentrio"/>
        <w:spacing w:line="360" w:lineRule="atLeast"/>
        <w:jc w:val="both"/>
        <w:rPr>
          <w:rFonts w:ascii="Palatino Linotype" w:hAnsi="Palatino Linotype" w:cs="Arial"/>
          <w:sz w:val="24"/>
          <w:szCs w:val="24"/>
        </w:rPr>
      </w:pPr>
    </w:p>
    <w:p w14:paraId="164561BB" w14:textId="7EC30996" w:rsidR="00161873" w:rsidRDefault="00161873" w:rsidP="00E97200">
      <w:pPr>
        <w:pStyle w:val="Textodecomentrio"/>
        <w:spacing w:line="360" w:lineRule="atLeast"/>
        <w:jc w:val="both"/>
        <w:rPr>
          <w:rFonts w:ascii="Palatino Linotype" w:hAnsi="Palatino Linotype" w:cs="Arial"/>
          <w:sz w:val="24"/>
          <w:szCs w:val="24"/>
        </w:rPr>
      </w:pPr>
    </w:p>
    <w:p w14:paraId="1B53CAB6" w14:textId="78946E79" w:rsidR="00161873" w:rsidRDefault="00161873" w:rsidP="00E97200">
      <w:pPr>
        <w:pStyle w:val="Textodecomentrio"/>
        <w:spacing w:line="360" w:lineRule="atLeast"/>
        <w:jc w:val="both"/>
        <w:rPr>
          <w:rFonts w:ascii="Palatino Linotype" w:hAnsi="Palatino Linotype" w:cs="Arial"/>
          <w:sz w:val="24"/>
          <w:szCs w:val="24"/>
        </w:rPr>
      </w:pPr>
    </w:p>
    <w:p w14:paraId="715F074C" w14:textId="65A7EBD0" w:rsidR="00161873" w:rsidRDefault="00161873" w:rsidP="00E97200">
      <w:pPr>
        <w:pStyle w:val="Textodecomentrio"/>
        <w:spacing w:line="360" w:lineRule="atLeast"/>
        <w:jc w:val="both"/>
        <w:rPr>
          <w:rFonts w:ascii="Palatino Linotype" w:hAnsi="Palatino Linotype" w:cs="Arial"/>
          <w:sz w:val="24"/>
          <w:szCs w:val="24"/>
        </w:rPr>
      </w:pPr>
    </w:p>
    <w:p w14:paraId="760E787B" w14:textId="2430F26F" w:rsidR="00161873" w:rsidRDefault="00161873" w:rsidP="00E97200">
      <w:pPr>
        <w:pStyle w:val="Textodecomentrio"/>
        <w:spacing w:line="360" w:lineRule="atLeast"/>
        <w:jc w:val="both"/>
        <w:rPr>
          <w:rFonts w:ascii="Palatino Linotype" w:hAnsi="Palatino Linotype" w:cs="Arial"/>
          <w:sz w:val="24"/>
          <w:szCs w:val="24"/>
        </w:rPr>
      </w:pPr>
    </w:p>
    <w:p w14:paraId="04D14799" w14:textId="6BB45FB1" w:rsidR="00161873" w:rsidRDefault="00161873" w:rsidP="00E97200">
      <w:pPr>
        <w:pStyle w:val="Textodecomentrio"/>
        <w:spacing w:line="360" w:lineRule="atLeast"/>
        <w:jc w:val="both"/>
        <w:rPr>
          <w:rFonts w:ascii="Palatino Linotype" w:hAnsi="Palatino Linotype" w:cs="Arial"/>
          <w:sz w:val="24"/>
          <w:szCs w:val="24"/>
        </w:rPr>
      </w:pPr>
    </w:p>
    <w:p w14:paraId="01C80277" w14:textId="77777777" w:rsidR="00161873" w:rsidRPr="00662676" w:rsidRDefault="00161873" w:rsidP="00E97200">
      <w:pPr>
        <w:pStyle w:val="Textodecomentrio"/>
        <w:spacing w:line="360" w:lineRule="atLeast"/>
        <w:jc w:val="both"/>
        <w:rPr>
          <w:rFonts w:ascii="Palatino Linotype" w:hAnsi="Palatino Linotype" w:cs="Arial"/>
          <w:sz w:val="24"/>
          <w:szCs w:val="24"/>
        </w:rPr>
      </w:pPr>
    </w:p>
    <w:p w14:paraId="7254F511" w14:textId="6913265E"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13.2. E por estarem justas e contratadas, foi lavrado o presente Contrato, o qual lido e achado conforme, é assinado pelas partes contratantes perante as testemunhas que também o subscrevem.</w:t>
      </w:r>
    </w:p>
    <w:p w14:paraId="46784437" w14:textId="77777777" w:rsidR="00BA3015" w:rsidRPr="00662676" w:rsidRDefault="00BA3015" w:rsidP="00E97200">
      <w:pPr>
        <w:pStyle w:val="Textodecomentrio"/>
        <w:spacing w:line="360" w:lineRule="atLeast"/>
        <w:jc w:val="both"/>
        <w:rPr>
          <w:rFonts w:ascii="Palatino Linotype" w:hAnsi="Palatino Linotype" w:cs="Arial"/>
          <w:color w:val="000000"/>
          <w:sz w:val="24"/>
          <w:szCs w:val="24"/>
        </w:rPr>
      </w:pPr>
    </w:p>
    <w:p w14:paraId="404A8B21" w14:textId="42715B3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Brasilândia</w:t>
      </w:r>
      <w:r w:rsidRPr="00662676">
        <w:rPr>
          <w:rFonts w:ascii="Palatino Linotype" w:hAnsi="Palatino Linotype" w:cs="Arial"/>
          <w:color w:val="000000"/>
          <w:sz w:val="24"/>
          <w:szCs w:val="24"/>
        </w:rPr>
        <w:t>-MS, xx de xxxxxxxxx de 202</w:t>
      </w:r>
      <w:r w:rsidR="0092446C" w:rsidRPr="00662676">
        <w:rPr>
          <w:rFonts w:ascii="Palatino Linotype" w:hAnsi="Palatino Linotype" w:cs="Arial"/>
          <w:color w:val="000000"/>
          <w:sz w:val="24"/>
          <w:szCs w:val="24"/>
        </w:rPr>
        <w:t>X</w:t>
      </w:r>
    </w:p>
    <w:p w14:paraId="504A6979"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xxxxxxxxxxxxxxxxxxxxxxxxxxx</w:t>
      </w:r>
    </w:p>
    <w:p w14:paraId="51BD17BB" w14:textId="23DFEC41"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Prefeita Municipal ou Ordenador de Despesa</w:t>
      </w:r>
    </w:p>
    <w:p w14:paraId="7975DC46"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p>
    <w:p w14:paraId="3990570D"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Xxxxxxxxxxxxxxxxxxxxxxxxxxx</w:t>
      </w:r>
    </w:p>
    <w:p w14:paraId="71685DAB"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Contratada</w:t>
      </w:r>
    </w:p>
    <w:p w14:paraId="067C2665" w14:textId="0FC3C640" w:rsidR="00DC2C60"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Testemunhas:</w:t>
      </w:r>
    </w:p>
    <w:p w14:paraId="64993F05" w14:textId="711337C4" w:rsidR="0069693E" w:rsidRDefault="0069693E" w:rsidP="00E97200">
      <w:pPr>
        <w:pStyle w:val="Textodecomentrio"/>
        <w:spacing w:line="360" w:lineRule="atLeast"/>
        <w:jc w:val="both"/>
        <w:rPr>
          <w:rFonts w:ascii="Palatino Linotype" w:hAnsi="Palatino Linotype" w:cs="Arial"/>
          <w:color w:val="000000"/>
          <w:sz w:val="22"/>
          <w:szCs w:val="22"/>
        </w:rPr>
      </w:pPr>
    </w:p>
    <w:p w14:paraId="094F3E50" w14:textId="40164107" w:rsidR="00161873" w:rsidRDefault="00161873" w:rsidP="00E97200">
      <w:pPr>
        <w:pStyle w:val="Textodecomentrio"/>
        <w:spacing w:line="360" w:lineRule="atLeast"/>
        <w:jc w:val="both"/>
        <w:rPr>
          <w:rFonts w:ascii="Palatino Linotype" w:hAnsi="Palatino Linotype" w:cs="Arial"/>
          <w:color w:val="000000"/>
          <w:sz w:val="22"/>
          <w:szCs w:val="22"/>
        </w:rPr>
      </w:pPr>
    </w:p>
    <w:p w14:paraId="30C98BB3" w14:textId="3F0129EB" w:rsidR="00161873" w:rsidRDefault="00161873" w:rsidP="00E97200">
      <w:pPr>
        <w:pStyle w:val="Textodecomentrio"/>
        <w:spacing w:line="360" w:lineRule="atLeast"/>
        <w:jc w:val="both"/>
        <w:rPr>
          <w:rFonts w:ascii="Palatino Linotype" w:hAnsi="Palatino Linotype" w:cs="Arial"/>
          <w:color w:val="000000"/>
          <w:sz w:val="22"/>
          <w:szCs w:val="22"/>
        </w:rPr>
      </w:pPr>
    </w:p>
    <w:p w14:paraId="2AB1F8AF" w14:textId="089E2306" w:rsidR="00161873" w:rsidRDefault="00161873" w:rsidP="00E97200">
      <w:pPr>
        <w:pStyle w:val="Textodecomentrio"/>
        <w:spacing w:line="360" w:lineRule="atLeast"/>
        <w:jc w:val="both"/>
        <w:rPr>
          <w:rFonts w:ascii="Palatino Linotype" w:hAnsi="Palatino Linotype" w:cs="Arial"/>
          <w:color w:val="000000"/>
          <w:sz w:val="22"/>
          <w:szCs w:val="22"/>
        </w:rPr>
      </w:pPr>
    </w:p>
    <w:p w14:paraId="35B261AA" w14:textId="17599159" w:rsidR="00161873" w:rsidRDefault="00161873" w:rsidP="00E97200">
      <w:pPr>
        <w:pStyle w:val="Textodecomentrio"/>
        <w:spacing w:line="360" w:lineRule="atLeast"/>
        <w:jc w:val="both"/>
        <w:rPr>
          <w:rFonts w:ascii="Palatino Linotype" w:hAnsi="Palatino Linotype" w:cs="Arial"/>
          <w:color w:val="000000"/>
          <w:sz w:val="22"/>
          <w:szCs w:val="22"/>
        </w:rPr>
      </w:pPr>
    </w:p>
    <w:p w14:paraId="6229CDF5" w14:textId="78CF2CE8" w:rsidR="00161873" w:rsidRDefault="00161873" w:rsidP="00E97200">
      <w:pPr>
        <w:pStyle w:val="Textodecomentrio"/>
        <w:spacing w:line="360" w:lineRule="atLeast"/>
        <w:jc w:val="both"/>
        <w:rPr>
          <w:rFonts w:ascii="Palatino Linotype" w:hAnsi="Palatino Linotype" w:cs="Arial"/>
          <w:color w:val="000000"/>
          <w:sz w:val="22"/>
          <w:szCs w:val="22"/>
        </w:rPr>
      </w:pPr>
    </w:p>
    <w:p w14:paraId="3EFAB89E" w14:textId="33895473" w:rsidR="00161873" w:rsidRDefault="00161873" w:rsidP="00E97200">
      <w:pPr>
        <w:pStyle w:val="Textodecomentrio"/>
        <w:spacing w:line="360" w:lineRule="atLeast"/>
        <w:jc w:val="both"/>
        <w:rPr>
          <w:rFonts w:ascii="Palatino Linotype" w:hAnsi="Palatino Linotype" w:cs="Arial"/>
          <w:color w:val="000000"/>
          <w:sz w:val="22"/>
          <w:szCs w:val="22"/>
        </w:rPr>
      </w:pPr>
    </w:p>
    <w:p w14:paraId="36798B75" w14:textId="6FE7CC83" w:rsidR="00161873" w:rsidRDefault="00161873" w:rsidP="00E97200">
      <w:pPr>
        <w:pStyle w:val="Textodecomentrio"/>
        <w:spacing w:line="360" w:lineRule="atLeast"/>
        <w:jc w:val="both"/>
        <w:rPr>
          <w:rFonts w:ascii="Palatino Linotype" w:hAnsi="Palatino Linotype" w:cs="Arial"/>
          <w:color w:val="000000"/>
          <w:sz w:val="22"/>
          <w:szCs w:val="22"/>
        </w:rPr>
      </w:pPr>
    </w:p>
    <w:p w14:paraId="2A9DA298" w14:textId="7C73755C" w:rsidR="00161873" w:rsidRDefault="00161873" w:rsidP="00E97200">
      <w:pPr>
        <w:pStyle w:val="Textodecomentrio"/>
        <w:spacing w:line="360" w:lineRule="atLeast"/>
        <w:jc w:val="both"/>
        <w:rPr>
          <w:rFonts w:ascii="Palatino Linotype" w:hAnsi="Palatino Linotype" w:cs="Arial"/>
          <w:color w:val="000000"/>
          <w:sz w:val="22"/>
          <w:szCs w:val="22"/>
        </w:rPr>
      </w:pPr>
    </w:p>
    <w:p w14:paraId="746A49F2" w14:textId="2CA3CF1D" w:rsidR="00161873" w:rsidRDefault="00161873" w:rsidP="00E97200">
      <w:pPr>
        <w:pStyle w:val="Textodecomentrio"/>
        <w:spacing w:line="360" w:lineRule="atLeast"/>
        <w:jc w:val="both"/>
        <w:rPr>
          <w:rFonts w:ascii="Palatino Linotype" w:hAnsi="Palatino Linotype" w:cs="Arial"/>
          <w:color w:val="000000"/>
          <w:sz w:val="22"/>
          <w:szCs w:val="22"/>
        </w:rPr>
      </w:pPr>
    </w:p>
    <w:p w14:paraId="234D4B4D" w14:textId="674E928D" w:rsidR="00161873" w:rsidRDefault="00161873" w:rsidP="00E97200">
      <w:pPr>
        <w:pStyle w:val="Textodecomentrio"/>
        <w:spacing w:line="360" w:lineRule="atLeast"/>
        <w:jc w:val="both"/>
        <w:rPr>
          <w:rFonts w:ascii="Palatino Linotype" w:hAnsi="Palatino Linotype" w:cs="Arial"/>
          <w:color w:val="000000"/>
          <w:sz w:val="22"/>
          <w:szCs w:val="22"/>
        </w:rPr>
      </w:pPr>
    </w:p>
    <w:p w14:paraId="4C59134C" w14:textId="10462FEA" w:rsidR="00161873" w:rsidRDefault="00161873" w:rsidP="00E97200">
      <w:pPr>
        <w:pStyle w:val="Textodecomentrio"/>
        <w:spacing w:line="360" w:lineRule="atLeast"/>
        <w:jc w:val="both"/>
        <w:rPr>
          <w:rFonts w:ascii="Palatino Linotype" w:hAnsi="Palatino Linotype" w:cs="Arial"/>
          <w:color w:val="000000"/>
          <w:sz w:val="22"/>
          <w:szCs w:val="22"/>
        </w:rPr>
      </w:pPr>
    </w:p>
    <w:p w14:paraId="6FA8EDA9" w14:textId="3EB25B70" w:rsidR="00161873" w:rsidRDefault="00161873" w:rsidP="00E97200">
      <w:pPr>
        <w:pStyle w:val="Textodecomentrio"/>
        <w:spacing w:line="360" w:lineRule="atLeast"/>
        <w:jc w:val="both"/>
        <w:rPr>
          <w:rFonts w:ascii="Palatino Linotype" w:hAnsi="Palatino Linotype" w:cs="Arial"/>
          <w:color w:val="000000"/>
          <w:sz w:val="22"/>
          <w:szCs w:val="22"/>
        </w:rPr>
      </w:pPr>
    </w:p>
    <w:p w14:paraId="5B6AB905" w14:textId="2848CCC9" w:rsidR="00161873" w:rsidRDefault="00161873" w:rsidP="00E97200">
      <w:pPr>
        <w:pStyle w:val="Textodecomentrio"/>
        <w:spacing w:line="360" w:lineRule="atLeast"/>
        <w:jc w:val="both"/>
        <w:rPr>
          <w:rFonts w:ascii="Palatino Linotype" w:hAnsi="Palatino Linotype" w:cs="Arial"/>
          <w:color w:val="000000"/>
          <w:sz w:val="22"/>
          <w:szCs w:val="22"/>
        </w:rPr>
      </w:pPr>
    </w:p>
    <w:p w14:paraId="0BE4F7F1" w14:textId="6A087F83" w:rsidR="00161873" w:rsidRDefault="00161873" w:rsidP="00E97200">
      <w:pPr>
        <w:pStyle w:val="Textodecomentrio"/>
        <w:spacing w:line="360" w:lineRule="atLeast"/>
        <w:jc w:val="both"/>
        <w:rPr>
          <w:rFonts w:ascii="Palatino Linotype" w:hAnsi="Palatino Linotype" w:cs="Arial"/>
          <w:color w:val="000000"/>
          <w:sz w:val="22"/>
          <w:szCs w:val="22"/>
        </w:rPr>
      </w:pPr>
    </w:p>
    <w:p w14:paraId="6310AFCF" w14:textId="123595A2" w:rsidR="00161873" w:rsidRDefault="00161873" w:rsidP="00E97200">
      <w:pPr>
        <w:pStyle w:val="Textodecomentrio"/>
        <w:spacing w:line="360" w:lineRule="atLeast"/>
        <w:jc w:val="both"/>
        <w:rPr>
          <w:rFonts w:ascii="Palatino Linotype" w:hAnsi="Palatino Linotype" w:cs="Arial"/>
          <w:color w:val="000000"/>
          <w:sz w:val="22"/>
          <w:szCs w:val="22"/>
        </w:rPr>
      </w:pPr>
    </w:p>
    <w:p w14:paraId="2CBA1DE0" w14:textId="7B18F2C9" w:rsidR="00161873" w:rsidRDefault="00161873" w:rsidP="00E97200">
      <w:pPr>
        <w:pStyle w:val="Textodecomentrio"/>
        <w:spacing w:line="360" w:lineRule="atLeast"/>
        <w:jc w:val="both"/>
        <w:rPr>
          <w:rFonts w:ascii="Palatino Linotype" w:hAnsi="Palatino Linotype" w:cs="Arial"/>
          <w:color w:val="000000"/>
          <w:sz w:val="22"/>
          <w:szCs w:val="22"/>
        </w:rPr>
      </w:pPr>
    </w:p>
    <w:p w14:paraId="0727161D" w14:textId="01880B37" w:rsidR="00161873" w:rsidRDefault="00161873" w:rsidP="00E97200">
      <w:pPr>
        <w:pStyle w:val="Textodecomentrio"/>
        <w:spacing w:line="360" w:lineRule="atLeast"/>
        <w:jc w:val="both"/>
        <w:rPr>
          <w:rFonts w:ascii="Palatino Linotype" w:hAnsi="Palatino Linotype" w:cs="Arial"/>
          <w:color w:val="000000"/>
          <w:sz w:val="22"/>
          <w:szCs w:val="22"/>
        </w:rPr>
      </w:pPr>
    </w:p>
    <w:p w14:paraId="5B22E4B1" w14:textId="64AC3E7B" w:rsidR="00161873" w:rsidRDefault="00161873" w:rsidP="00E97200">
      <w:pPr>
        <w:pStyle w:val="Textodecomentrio"/>
        <w:spacing w:line="360" w:lineRule="atLeast"/>
        <w:jc w:val="both"/>
        <w:rPr>
          <w:rFonts w:ascii="Palatino Linotype" w:hAnsi="Palatino Linotype" w:cs="Arial"/>
          <w:color w:val="000000"/>
          <w:sz w:val="22"/>
          <w:szCs w:val="22"/>
        </w:rPr>
      </w:pPr>
    </w:p>
    <w:p w14:paraId="3EE5D45E" w14:textId="1210F244" w:rsidR="00161873" w:rsidRDefault="00161873" w:rsidP="00E97200">
      <w:pPr>
        <w:pStyle w:val="Textodecomentrio"/>
        <w:spacing w:line="360" w:lineRule="atLeast"/>
        <w:jc w:val="both"/>
        <w:rPr>
          <w:rFonts w:ascii="Palatino Linotype" w:hAnsi="Palatino Linotype" w:cs="Arial"/>
          <w:color w:val="000000"/>
          <w:sz w:val="22"/>
          <w:szCs w:val="22"/>
        </w:rPr>
      </w:pPr>
    </w:p>
    <w:p w14:paraId="2F2AE58F" w14:textId="1BB56409" w:rsidR="00161873" w:rsidRDefault="00161873" w:rsidP="00E97200">
      <w:pPr>
        <w:pStyle w:val="Textodecomentrio"/>
        <w:spacing w:line="360" w:lineRule="atLeast"/>
        <w:jc w:val="both"/>
        <w:rPr>
          <w:rFonts w:ascii="Palatino Linotype" w:hAnsi="Palatino Linotype" w:cs="Arial"/>
          <w:color w:val="000000"/>
          <w:sz w:val="22"/>
          <w:szCs w:val="22"/>
        </w:rPr>
      </w:pPr>
    </w:p>
    <w:p w14:paraId="18CB72E1" w14:textId="5002F1C3" w:rsidR="00161873" w:rsidRDefault="00161873" w:rsidP="00E97200">
      <w:pPr>
        <w:pStyle w:val="Textodecomentrio"/>
        <w:spacing w:line="360" w:lineRule="atLeast"/>
        <w:jc w:val="both"/>
        <w:rPr>
          <w:rFonts w:ascii="Palatino Linotype" w:hAnsi="Palatino Linotype" w:cs="Arial"/>
          <w:color w:val="000000"/>
          <w:sz w:val="22"/>
          <w:szCs w:val="22"/>
        </w:rPr>
      </w:pPr>
    </w:p>
    <w:p w14:paraId="1C019F62" w14:textId="054C2867" w:rsidR="00161873" w:rsidRDefault="00161873" w:rsidP="00E97200">
      <w:pPr>
        <w:pStyle w:val="Textodecomentrio"/>
        <w:spacing w:line="360" w:lineRule="atLeast"/>
        <w:jc w:val="both"/>
        <w:rPr>
          <w:rFonts w:ascii="Palatino Linotype" w:hAnsi="Palatino Linotype" w:cs="Arial"/>
          <w:color w:val="000000"/>
          <w:sz w:val="22"/>
          <w:szCs w:val="22"/>
        </w:rPr>
      </w:pPr>
    </w:p>
    <w:p w14:paraId="55B6BAED" w14:textId="5E2E0930" w:rsidR="00161873" w:rsidRDefault="00161873" w:rsidP="00E97200">
      <w:pPr>
        <w:pStyle w:val="Textodecomentrio"/>
        <w:spacing w:line="360" w:lineRule="atLeast"/>
        <w:jc w:val="both"/>
        <w:rPr>
          <w:rFonts w:ascii="Palatino Linotype" w:hAnsi="Palatino Linotype" w:cs="Arial"/>
          <w:color w:val="000000"/>
          <w:sz w:val="22"/>
          <w:szCs w:val="22"/>
        </w:rPr>
      </w:pPr>
    </w:p>
    <w:p w14:paraId="27235047" w14:textId="77777777" w:rsidR="00161873" w:rsidRDefault="00161873" w:rsidP="00E97200">
      <w:pPr>
        <w:pStyle w:val="Textodecomentrio"/>
        <w:spacing w:line="360" w:lineRule="atLeast"/>
        <w:jc w:val="both"/>
        <w:rPr>
          <w:rFonts w:ascii="Palatino Linotype" w:hAnsi="Palatino Linotype" w:cs="Arial"/>
          <w:color w:val="000000"/>
          <w:sz w:val="22"/>
          <w:szCs w:val="22"/>
        </w:rPr>
      </w:pPr>
    </w:p>
    <w:p w14:paraId="77307DB1" w14:textId="77777777" w:rsidR="00AA541E" w:rsidRPr="00662676" w:rsidRDefault="00AA541E"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II</w:t>
      </w:r>
    </w:p>
    <w:p w14:paraId="1A52E3D2" w14:textId="77777777" w:rsidR="00AA541E" w:rsidRPr="00662676" w:rsidRDefault="00AA541E" w:rsidP="00E97200">
      <w:pPr>
        <w:pStyle w:val="Textodecomentrio"/>
        <w:spacing w:line="360" w:lineRule="atLeast"/>
        <w:jc w:val="center"/>
        <w:rPr>
          <w:rFonts w:ascii="Palatino Linotype" w:eastAsia="Calibri" w:hAnsi="Palatino Linotype" w:cs="Arial"/>
          <w:b/>
          <w:bCs/>
          <w:sz w:val="24"/>
          <w:szCs w:val="24"/>
        </w:rPr>
      </w:pPr>
      <w:r w:rsidRPr="00662676">
        <w:rPr>
          <w:rFonts w:ascii="Palatino Linotype" w:eastAsia="Calibri" w:hAnsi="Palatino Linotype" w:cs="Arial"/>
          <w:b/>
          <w:bCs/>
          <w:sz w:val="24"/>
          <w:szCs w:val="24"/>
        </w:rPr>
        <w:t>MODELO DE PROPOSTA DE PREÇOS</w:t>
      </w:r>
    </w:p>
    <w:p w14:paraId="78FAA4B6" w14:textId="56535735" w:rsidR="00AA541E" w:rsidRPr="00662676" w:rsidRDefault="00AA541E" w:rsidP="00E97200">
      <w:pPr>
        <w:pStyle w:val="Textodecomentrio"/>
        <w:spacing w:line="360" w:lineRule="atLeast"/>
        <w:jc w:val="center"/>
        <w:rPr>
          <w:rFonts w:ascii="Palatino Linotype" w:eastAsia="Calibri" w:hAnsi="Palatino Linotype" w:cs="Arial"/>
          <w:b/>
          <w:bCs/>
          <w:i/>
          <w:iCs/>
          <w:sz w:val="24"/>
          <w:szCs w:val="24"/>
        </w:rPr>
      </w:pPr>
      <w:r w:rsidRPr="00662676">
        <w:rPr>
          <w:rFonts w:ascii="Palatino Linotype" w:eastAsia="Calibri" w:hAnsi="Palatino Linotype" w:cs="Arial"/>
          <w:b/>
          <w:bCs/>
          <w:i/>
          <w:iCs/>
          <w:sz w:val="24"/>
          <w:szCs w:val="24"/>
        </w:rPr>
        <w:t>(Este anexo é um modelo e deve ser feito em papel timbrado do licitante)</w:t>
      </w:r>
    </w:p>
    <w:p w14:paraId="56457407" w14:textId="77777777" w:rsidR="00BE7B1F" w:rsidRPr="00662676" w:rsidRDefault="00BE7B1F" w:rsidP="00E97200">
      <w:pPr>
        <w:pStyle w:val="Textodecomentrio"/>
        <w:spacing w:line="360" w:lineRule="atLeast"/>
        <w:jc w:val="center"/>
        <w:rPr>
          <w:rFonts w:ascii="Palatino Linotype" w:eastAsia="Calibri" w:hAnsi="Palatino Linotype" w:cs="Arial"/>
          <w:b/>
          <w:bCs/>
          <w:i/>
          <w:iCs/>
          <w:sz w:val="24"/>
          <w:szCs w:val="24"/>
        </w:rPr>
      </w:pPr>
    </w:p>
    <w:tbl>
      <w:tblPr>
        <w:tblW w:w="9919" w:type="dxa"/>
        <w:tblInd w:w="-172" w:type="dxa"/>
        <w:tblLayout w:type="fixed"/>
        <w:tblLook w:val="00A0" w:firstRow="1" w:lastRow="0" w:firstColumn="1" w:lastColumn="0" w:noHBand="0" w:noVBand="0"/>
      </w:tblPr>
      <w:tblGrid>
        <w:gridCol w:w="851"/>
        <w:gridCol w:w="1627"/>
        <w:gridCol w:w="1631"/>
        <w:gridCol w:w="1028"/>
        <w:gridCol w:w="814"/>
        <w:gridCol w:w="1842"/>
        <w:gridCol w:w="2126"/>
      </w:tblGrid>
      <w:tr w:rsidR="00AA541E" w:rsidRPr="00662676" w14:paraId="0451AA7E" w14:textId="77777777" w:rsidTr="003A67B8">
        <w:trPr>
          <w:cantSplit/>
        </w:trPr>
        <w:tc>
          <w:tcPr>
            <w:tcW w:w="2479" w:type="dxa"/>
            <w:gridSpan w:val="2"/>
            <w:tcBorders>
              <w:top w:val="single" w:sz="24" w:space="0" w:color="auto"/>
              <w:left w:val="single" w:sz="24" w:space="0" w:color="auto"/>
              <w:bottom w:val="single" w:sz="24" w:space="0" w:color="auto"/>
              <w:right w:val="single" w:sz="24" w:space="0" w:color="auto"/>
            </w:tcBorders>
            <w:shd w:val="clear" w:color="auto" w:fill="FFFFFF"/>
            <w:vAlign w:val="center"/>
          </w:tcPr>
          <w:p w14:paraId="428DC783" w14:textId="77777777" w:rsidR="00AA541E" w:rsidRPr="00202F13" w:rsidRDefault="00AA541E" w:rsidP="00E97200">
            <w:pPr>
              <w:pStyle w:val="Textodecomentrio"/>
              <w:spacing w:line="360" w:lineRule="atLeast"/>
              <w:jc w:val="center"/>
              <w:rPr>
                <w:rFonts w:ascii="Palatino Linotype" w:hAnsi="Palatino Linotype" w:cs="Arial"/>
                <w:b/>
                <w:bCs/>
                <w:color w:val="000000"/>
                <w:sz w:val="22"/>
                <w:szCs w:val="22"/>
              </w:rPr>
            </w:pPr>
            <w:r w:rsidRPr="00202F13">
              <w:rPr>
                <w:rFonts w:ascii="Palatino Linotype" w:hAnsi="Palatino Linotype" w:cs="Arial"/>
                <w:b/>
                <w:bCs/>
                <w:color w:val="000000"/>
                <w:sz w:val="22"/>
                <w:szCs w:val="22"/>
              </w:rPr>
              <w:t xml:space="preserve">PROPOSTA </w:t>
            </w:r>
          </w:p>
          <w:p w14:paraId="542BCDEC" w14:textId="77777777" w:rsidR="00AA541E" w:rsidRPr="00202F13" w:rsidRDefault="00AA541E" w:rsidP="00E97200">
            <w:pPr>
              <w:pStyle w:val="Textodecomentrio"/>
              <w:spacing w:line="360" w:lineRule="atLeast"/>
              <w:jc w:val="center"/>
              <w:rPr>
                <w:rFonts w:ascii="Palatino Linotype" w:eastAsia="Calibri" w:hAnsi="Palatino Linotype" w:cs="Arial"/>
                <w:b/>
                <w:bCs/>
                <w:color w:val="000000"/>
                <w:sz w:val="22"/>
                <w:szCs w:val="22"/>
              </w:rPr>
            </w:pPr>
            <w:r w:rsidRPr="00202F13">
              <w:rPr>
                <w:rFonts w:ascii="Palatino Linotype" w:hAnsi="Palatino Linotype" w:cs="Arial"/>
                <w:b/>
                <w:bCs/>
                <w:color w:val="000000"/>
                <w:sz w:val="22"/>
                <w:szCs w:val="22"/>
              </w:rPr>
              <w:t>DE PREÇOS</w:t>
            </w:r>
          </w:p>
        </w:tc>
        <w:tc>
          <w:tcPr>
            <w:tcW w:w="2661" w:type="dxa"/>
            <w:gridSpan w:val="2"/>
            <w:tcBorders>
              <w:top w:val="single" w:sz="24" w:space="0" w:color="auto"/>
              <w:left w:val="nil"/>
              <w:bottom w:val="single" w:sz="24" w:space="0" w:color="auto"/>
              <w:right w:val="single" w:sz="24" w:space="0" w:color="auto"/>
            </w:tcBorders>
            <w:shd w:val="clear" w:color="auto" w:fill="FFFFFF"/>
            <w:vAlign w:val="center"/>
          </w:tcPr>
          <w:p w14:paraId="2F87AEB4" w14:textId="77777777" w:rsidR="00AA541E" w:rsidRPr="00202F13" w:rsidRDefault="00AA541E" w:rsidP="00E97200">
            <w:pPr>
              <w:pStyle w:val="Textodecomentrio"/>
              <w:spacing w:line="360" w:lineRule="atLeast"/>
              <w:jc w:val="center"/>
              <w:rPr>
                <w:rFonts w:ascii="Palatino Linotype" w:eastAsia="Calibri" w:hAnsi="Palatino Linotype" w:cs="Arial"/>
                <w:b/>
                <w:bCs/>
                <w:sz w:val="22"/>
                <w:szCs w:val="22"/>
              </w:rPr>
            </w:pPr>
            <w:r w:rsidRPr="00202F13">
              <w:rPr>
                <w:rFonts w:ascii="Palatino Linotype" w:eastAsia="Calibri" w:hAnsi="Palatino Linotype" w:cs="Arial"/>
                <w:b/>
                <w:bCs/>
                <w:sz w:val="22"/>
                <w:szCs w:val="22"/>
              </w:rPr>
              <w:t>MODALIDADE</w:t>
            </w:r>
          </w:p>
          <w:p w14:paraId="0345EC50" w14:textId="77777777" w:rsidR="00AA541E" w:rsidRPr="00202F13" w:rsidRDefault="00AA541E" w:rsidP="00E97200">
            <w:pPr>
              <w:pStyle w:val="Textodecomentrio"/>
              <w:spacing w:line="360" w:lineRule="atLeast"/>
              <w:jc w:val="center"/>
              <w:rPr>
                <w:rFonts w:ascii="Palatino Linotype" w:eastAsia="Calibri" w:hAnsi="Palatino Linotype" w:cs="Arial"/>
                <w:b/>
                <w:bCs/>
                <w:sz w:val="22"/>
                <w:szCs w:val="22"/>
              </w:rPr>
            </w:pPr>
            <w:r w:rsidRPr="00202F13">
              <w:rPr>
                <w:rFonts w:ascii="Palatino Linotype" w:eastAsia="Calibri" w:hAnsi="Palatino Linotype" w:cs="Arial"/>
                <w:b/>
                <w:bCs/>
                <w:sz w:val="22"/>
                <w:szCs w:val="22"/>
              </w:rPr>
              <w:t>CONCORRÊNCIA</w:t>
            </w:r>
          </w:p>
        </w:tc>
        <w:tc>
          <w:tcPr>
            <w:tcW w:w="4779" w:type="dxa"/>
            <w:gridSpan w:val="3"/>
            <w:tcBorders>
              <w:top w:val="single" w:sz="24" w:space="0" w:color="auto"/>
              <w:left w:val="nil"/>
              <w:bottom w:val="single" w:sz="24" w:space="0" w:color="auto"/>
              <w:right w:val="single" w:sz="24" w:space="0" w:color="auto"/>
            </w:tcBorders>
            <w:shd w:val="clear" w:color="auto" w:fill="FFFFFF"/>
            <w:vAlign w:val="center"/>
          </w:tcPr>
          <w:p w14:paraId="2C876007" w14:textId="77777777" w:rsidR="00AA541E" w:rsidRPr="00202F13" w:rsidRDefault="00AA541E" w:rsidP="00E97200">
            <w:pPr>
              <w:pStyle w:val="Textodecomentrio"/>
              <w:spacing w:line="360" w:lineRule="atLeast"/>
              <w:jc w:val="center"/>
              <w:rPr>
                <w:rFonts w:ascii="Palatino Linotype" w:eastAsia="Calibri" w:hAnsi="Palatino Linotype" w:cs="Arial"/>
                <w:b/>
                <w:bCs/>
                <w:sz w:val="22"/>
                <w:szCs w:val="22"/>
              </w:rPr>
            </w:pPr>
            <w:r w:rsidRPr="00202F13">
              <w:rPr>
                <w:rFonts w:ascii="Palatino Linotype" w:eastAsia="Calibri" w:hAnsi="Palatino Linotype" w:cs="Arial"/>
                <w:b/>
                <w:bCs/>
                <w:sz w:val="22"/>
                <w:szCs w:val="22"/>
              </w:rPr>
              <w:t>NÚMERO</w:t>
            </w:r>
          </w:p>
          <w:p w14:paraId="607BB167" w14:textId="1CD31096" w:rsidR="00AA541E" w:rsidRPr="00662676" w:rsidRDefault="00202F13" w:rsidP="00E97200">
            <w:pPr>
              <w:pStyle w:val="Textodecomentrio"/>
              <w:spacing w:line="360" w:lineRule="atLeast"/>
              <w:jc w:val="center"/>
              <w:rPr>
                <w:rFonts w:ascii="Palatino Linotype" w:eastAsia="Calibri" w:hAnsi="Palatino Linotype" w:cs="Arial"/>
                <w:b/>
                <w:bCs/>
                <w:sz w:val="22"/>
                <w:szCs w:val="22"/>
              </w:rPr>
            </w:pPr>
            <w:r w:rsidRPr="00202F13">
              <w:rPr>
                <w:rFonts w:ascii="Palatino Linotype" w:eastAsia="Calibri" w:hAnsi="Palatino Linotype" w:cs="Arial"/>
                <w:b/>
                <w:bCs/>
                <w:sz w:val="22"/>
                <w:szCs w:val="22"/>
              </w:rPr>
              <w:t>008</w:t>
            </w:r>
            <w:r w:rsidR="00921C5B" w:rsidRPr="00202F13">
              <w:rPr>
                <w:rFonts w:ascii="Palatino Linotype" w:eastAsia="Calibri" w:hAnsi="Palatino Linotype" w:cs="Arial"/>
                <w:b/>
                <w:bCs/>
                <w:sz w:val="22"/>
                <w:szCs w:val="22"/>
              </w:rPr>
              <w:t>/</w:t>
            </w:r>
            <w:r w:rsidR="00AA541E" w:rsidRPr="00202F13">
              <w:rPr>
                <w:rFonts w:ascii="Palatino Linotype" w:eastAsia="Calibri" w:hAnsi="Palatino Linotype" w:cs="Arial"/>
                <w:b/>
                <w:bCs/>
                <w:sz w:val="22"/>
                <w:szCs w:val="22"/>
              </w:rPr>
              <w:t>202</w:t>
            </w:r>
            <w:r w:rsidR="00921C5B" w:rsidRPr="00202F13">
              <w:rPr>
                <w:rFonts w:ascii="Palatino Linotype" w:eastAsia="Calibri" w:hAnsi="Palatino Linotype" w:cs="Arial"/>
                <w:b/>
                <w:bCs/>
                <w:sz w:val="22"/>
                <w:szCs w:val="22"/>
              </w:rPr>
              <w:t>6</w:t>
            </w:r>
          </w:p>
        </w:tc>
      </w:tr>
      <w:tr w:rsidR="00AA541E" w:rsidRPr="00662676" w14:paraId="140B51A4" w14:textId="77777777" w:rsidTr="003A67B8">
        <w:trPr>
          <w:cantSplit/>
        </w:trPr>
        <w:tc>
          <w:tcPr>
            <w:tcW w:w="5140" w:type="dxa"/>
            <w:gridSpan w:val="4"/>
            <w:tcBorders>
              <w:top w:val="single" w:sz="24" w:space="0" w:color="auto"/>
              <w:left w:val="single" w:sz="24" w:space="0" w:color="auto"/>
              <w:bottom w:val="single" w:sz="24" w:space="0" w:color="auto"/>
              <w:right w:val="single" w:sz="24" w:space="0" w:color="auto"/>
            </w:tcBorders>
            <w:shd w:val="clear" w:color="auto" w:fill="FFFFFF"/>
            <w:vAlign w:val="center"/>
          </w:tcPr>
          <w:p w14:paraId="4C0650BB" w14:textId="52C90F9A" w:rsidR="00AA541E" w:rsidRPr="00BE69D2" w:rsidRDefault="00AA541E" w:rsidP="00E97200">
            <w:pPr>
              <w:pStyle w:val="Textodecomentrio"/>
              <w:spacing w:line="360" w:lineRule="atLeast"/>
              <w:jc w:val="center"/>
              <w:rPr>
                <w:rFonts w:ascii="Palatino Linotype" w:eastAsia="Calibri" w:hAnsi="Palatino Linotype" w:cs="Arial"/>
                <w:b/>
                <w:bCs/>
                <w:sz w:val="22"/>
                <w:szCs w:val="22"/>
              </w:rPr>
            </w:pPr>
            <w:r w:rsidRPr="00BE69D2">
              <w:rPr>
                <w:rFonts w:ascii="Palatino Linotype" w:hAnsi="Palatino Linotype" w:cs="Arial"/>
                <w:b/>
                <w:bCs/>
                <w:color w:val="000000"/>
                <w:sz w:val="22"/>
                <w:szCs w:val="22"/>
              </w:rPr>
              <w:t xml:space="preserve">TIPO </w:t>
            </w:r>
            <w:r w:rsidR="00A649CD">
              <w:rPr>
                <w:rFonts w:ascii="Palatino Linotype" w:hAnsi="Palatino Linotype" w:cs="Arial"/>
                <w:b/>
                <w:bCs/>
                <w:color w:val="000000"/>
                <w:sz w:val="22"/>
                <w:szCs w:val="22"/>
              </w:rPr>
              <w:t>MAIOR PERCENTUAL DE DESCONTO</w:t>
            </w:r>
            <w:r w:rsidR="00553B14" w:rsidRPr="00BE69D2">
              <w:rPr>
                <w:rFonts w:ascii="Palatino Linotype" w:eastAsia="Calibri" w:hAnsi="Palatino Linotype" w:cs="Arial"/>
                <w:b/>
                <w:bCs/>
                <w:sz w:val="22"/>
                <w:szCs w:val="22"/>
              </w:rPr>
              <w:t xml:space="preserve"> </w:t>
            </w:r>
          </w:p>
        </w:tc>
        <w:tc>
          <w:tcPr>
            <w:tcW w:w="4779" w:type="dxa"/>
            <w:gridSpan w:val="3"/>
            <w:tcBorders>
              <w:top w:val="single" w:sz="24" w:space="0" w:color="auto"/>
              <w:left w:val="nil"/>
              <w:bottom w:val="single" w:sz="24" w:space="0" w:color="auto"/>
              <w:right w:val="single" w:sz="24" w:space="0" w:color="auto"/>
            </w:tcBorders>
            <w:shd w:val="clear" w:color="auto" w:fill="FFFFFF"/>
            <w:vAlign w:val="center"/>
          </w:tcPr>
          <w:p w14:paraId="2953EF2D" w14:textId="271549A9" w:rsidR="00AA541E" w:rsidRPr="00662676" w:rsidRDefault="00AA541E" w:rsidP="00E97200">
            <w:pPr>
              <w:pStyle w:val="Textodecomentrio"/>
              <w:spacing w:line="360" w:lineRule="atLeast"/>
              <w:jc w:val="center"/>
              <w:rPr>
                <w:rFonts w:ascii="Palatino Linotype" w:hAnsi="Palatino Linotype" w:cs="Arial"/>
                <w:b/>
                <w:bCs/>
                <w:color w:val="000000"/>
                <w:sz w:val="22"/>
                <w:szCs w:val="22"/>
              </w:rPr>
            </w:pPr>
            <w:r w:rsidRPr="00BE69D2">
              <w:rPr>
                <w:rFonts w:ascii="Palatino Linotype" w:hAnsi="Palatino Linotype" w:cs="Arial"/>
                <w:b/>
                <w:bCs/>
                <w:color w:val="000000"/>
                <w:sz w:val="22"/>
                <w:szCs w:val="22"/>
              </w:rPr>
              <w:t xml:space="preserve">PROCESSO ADM Nº </w:t>
            </w:r>
            <w:r w:rsidR="008179F2">
              <w:rPr>
                <w:rFonts w:ascii="Palatino Linotype" w:hAnsi="Palatino Linotype" w:cs="Arial"/>
                <w:b/>
                <w:bCs/>
                <w:color w:val="000000"/>
                <w:sz w:val="22"/>
                <w:szCs w:val="22"/>
              </w:rPr>
              <w:t>4</w:t>
            </w:r>
            <w:r w:rsidR="00A649CD">
              <w:rPr>
                <w:rFonts w:ascii="Palatino Linotype" w:hAnsi="Palatino Linotype" w:cs="Arial"/>
                <w:b/>
                <w:bCs/>
                <w:color w:val="000000"/>
                <w:sz w:val="22"/>
                <w:szCs w:val="22"/>
              </w:rPr>
              <w:t>021</w:t>
            </w:r>
            <w:r w:rsidRPr="00BE69D2">
              <w:rPr>
                <w:rFonts w:ascii="Palatino Linotype" w:hAnsi="Palatino Linotype" w:cs="Arial"/>
                <w:b/>
                <w:bCs/>
                <w:color w:val="000000"/>
                <w:sz w:val="22"/>
                <w:szCs w:val="22"/>
              </w:rPr>
              <w:t>/202</w:t>
            </w:r>
            <w:r w:rsidR="00553B14" w:rsidRPr="00BE69D2">
              <w:rPr>
                <w:rFonts w:ascii="Palatino Linotype" w:hAnsi="Palatino Linotype" w:cs="Arial"/>
                <w:b/>
                <w:bCs/>
                <w:color w:val="000000"/>
                <w:sz w:val="22"/>
                <w:szCs w:val="22"/>
              </w:rPr>
              <w:t>6</w:t>
            </w:r>
          </w:p>
        </w:tc>
      </w:tr>
      <w:tr w:rsidR="00AA541E" w:rsidRPr="00662676" w14:paraId="05F318D9" w14:textId="77777777" w:rsidTr="003A67B8">
        <w:trPr>
          <w:trHeight w:val="347"/>
        </w:trPr>
        <w:tc>
          <w:tcPr>
            <w:tcW w:w="9919" w:type="dxa"/>
            <w:gridSpan w:val="7"/>
            <w:tcBorders>
              <w:top w:val="single" w:sz="24" w:space="0" w:color="auto"/>
              <w:left w:val="single" w:sz="24" w:space="0" w:color="auto"/>
              <w:bottom w:val="single" w:sz="4" w:space="0" w:color="auto"/>
              <w:right w:val="single" w:sz="24" w:space="0" w:color="auto"/>
            </w:tcBorders>
            <w:shd w:val="clear" w:color="auto" w:fill="FFFFFF"/>
          </w:tcPr>
          <w:p w14:paraId="1147AE36"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Proponente:</w:t>
            </w:r>
          </w:p>
        </w:tc>
      </w:tr>
      <w:tr w:rsidR="00AA541E" w:rsidRPr="00662676" w14:paraId="3F88400F" w14:textId="77777777" w:rsidTr="003A67B8">
        <w:trPr>
          <w:trHeight w:val="347"/>
        </w:trPr>
        <w:tc>
          <w:tcPr>
            <w:tcW w:w="9919" w:type="dxa"/>
            <w:gridSpan w:val="7"/>
            <w:tcBorders>
              <w:top w:val="single" w:sz="4" w:space="0" w:color="auto"/>
              <w:left w:val="single" w:sz="24" w:space="0" w:color="auto"/>
              <w:bottom w:val="single" w:sz="6" w:space="0" w:color="auto"/>
              <w:right w:val="single" w:sz="24" w:space="0" w:color="auto"/>
            </w:tcBorders>
            <w:shd w:val="clear" w:color="auto" w:fill="FFFFFF"/>
          </w:tcPr>
          <w:p w14:paraId="5A0CFE65"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CNPJ:</w:t>
            </w:r>
          </w:p>
        </w:tc>
      </w:tr>
      <w:tr w:rsidR="00AA541E" w:rsidRPr="00662676" w14:paraId="65538B43" w14:textId="77777777" w:rsidTr="003A67B8">
        <w:trPr>
          <w:cantSplit/>
          <w:trHeight w:val="343"/>
        </w:trPr>
        <w:tc>
          <w:tcPr>
            <w:tcW w:w="9919" w:type="dxa"/>
            <w:gridSpan w:val="7"/>
            <w:tcBorders>
              <w:top w:val="single" w:sz="6" w:space="0" w:color="auto"/>
              <w:left w:val="single" w:sz="24" w:space="0" w:color="auto"/>
              <w:bottom w:val="single" w:sz="6" w:space="0" w:color="auto"/>
              <w:right w:val="single" w:sz="24" w:space="0" w:color="auto"/>
            </w:tcBorders>
            <w:shd w:val="clear" w:color="auto" w:fill="FFFFFF"/>
          </w:tcPr>
          <w:p w14:paraId="690E5158"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Endereço:</w:t>
            </w:r>
          </w:p>
        </w:tc>
      </w:tr>
      <w:tr w:rsidR="00AA541E" w:rsidRPr="00662676" w14:paraId="2A9ECD00" w14:textId="77777777" w:rsidTr="003A67B8">
        <w:trPr>
          <w:trHeight w:val="351"/>
        </w:trPr>
        <w:tc>
          <w:tcPr>
            <w:tcW w:w="7792" w:type="dxa"/>
            <w:gridSpan w:val="6"/>
            <w:tcBorders>
              <w:top w:val="single" w:sz="6" w:space="0" w:color="auto"/>
              <w:left w:val="single" w:sz="24" w:space="0" w:color="auto"/>
              <w:bottom w:val="single" w:sz="6" w:space="0" w:color="auto"/>
              <w:right w:val="single" w:sz="6" w:space="0" w:color="auto"/>
            </w:tcBorders>
            <w:shd w:val="clear" w:color="auto" w:fill="FFFFFF"/>
          </w:tcPr>
          <w:p w14:paraId="51127190"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Cidade:</w:t>
            </w:r>
          </w:p>
        </w:tc>
        <w:tc>
          <w:tcPr>
            <w:tcW w:w="2127" w:type="dxa"/>
            <w:tcBorders>
              <w:top w:val="single" w:sz="6" w:space="0" w:color="auto"/>
              <w:left w:val="nil"/>
              <w:bottom w:val="nil"/>
              <w:right w:val="single" w:sz="24" w:space="0" w:color="auto"/>
            </w:tcBorders>
            <w:shd w:val="clear" w:color="auto" w:fill="FFFFFF"/>
          </w:tcPr>
          <w:p w14:paraId="4B9B948D"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 xml:space="preserve">Estado: </w:t>
            </w:r>
          </w:p>
        </w:tc>
      </w:tr>
      <w:tr w:rsidR="00AA541E" w:rsidRPr="00662676" w14:paraId="7BA05019" w14:textId="77777777" w:rsidTr="003A67B8">
        <w:trPr>
          <w:cantSplit/>
          <w:trHeight w:val="346"/>
        </w:trPr>
        <w:tc>
          <w:tcPr>
            <w:tcW w:w="9919" w:type="dxa"/>
            <w:gridSpan w:val="7"/>
            <w:tcBorders>
              <w:top w:val="single" w:sz="6" w:space="0" w:color="auto"/>
              <w:left w:val="single" w:sz="24" w:space="0" w:color="auto"/>
              <w:bottom w:val="single" w:sz="24" w:space="0" w:color="auto"/>
              <w:right w:val="single" w:sz="24" w:space="0" w:color="auto"/>
            </w:tcBorders>
            <w:shd w:val="clear" w:color="auto" w:fill="FFFFFF"/>
          </w:tcPr>
          <w:p w14:paraId="292B426E"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 xml:space="preserve">Telefone:                                       E-mail: </w:t>
            </w:r>
          </w:p>
        </w:tc>
      </w:tr>
      <w:tr w:rsidR="005626B6" w:rsidRPr="00662676" w14:paraId="5D60540D" w14:textId="77777777" w:rsidTr="005626B6">
        <w:tblPrEx>
          <w:tblCellMar>
            <w:left w:w="70" w:type="dxa"/>
            <w:right w:w="70" w:type="dxa"/>
          </w:tblCellMar>
          <w:tblLook w:val="04A0" w:firstRow="1" w:lastRow="0" w:firstColumn="1" w:lastColumn="0" w:noHBand="0" w:noVBand="1"/>
        </w:tblPrEx>
        <w:trPr>
          <w:trHeight w:val="450"/>
        </w:trPr>
        <w:tc>
          <w:tcPr>
            <w:tcW w:w="851" w:type="dxa"/>
            <w:tcBorders>
              <w:top w:val="single" w:sz="4" w:space="0" w:color="auto"/>
              <w:left w:val="single" w:sz="24" w:space="0" w:color="auto"/>
              <w:bottom w:val="single" w:sz="4" w:space="0" w:color="auto"/>
              <w:right w:val="single" w:sz="4" w:space="0" w:color="auto"/>
            </w:tcBorders>
            <w:shd w:val="clear" w:color="auto" w:fill="FFFFFF"/>
            <w:noWrap/>
            <w:vAlign w:val="center"/>
            <w:hideMark/>
          </w:tcPr>
          <w:p w14:paraId="502DBCA0" w14:textId="77777777"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ITEM</w:t>
            </w:r>
          </w:p>
        </w:tc>
        <w:tc>
          <w:tcPr>
            <w:tcW w:w="3260" w:type="dxa"/>
            <w:gridSpan w:val="2"/>
            <w:tcBorders>
              <w:top w:val="single" w:sz="4" w:space="0" w:color="auto"/>
              <w:left w:val="nil"/>
              <w:bottom w:val="single" w:sz="4" w:space="0" w:color="auto"/>
              <w:right w:val="single" w:sz="4" w:space="0" w:color="auto"/>
            </w:tcBorders>
            <w:shd w:val="clear" w:color="auto" w:fill="FFFFFF"/>
            <w:vAlign w:val="center"/>
            <w:hideMark/>
          </w:tcPr>
          <w:p w14:paraId="05AA358C" w14:textId="77777777"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DESCRIÇÃO</w:t>
            </w:r>
          </w:p>
        </w:tc>
        <w:tc>
          <w:tcPr>
            <w:tcW w:w="1843" w:type="dxa"/>
            <w:gridSpan w:val="2"/>
            <w:tcBorders>
              <w:top w:val="single" w:sz="4" w:space="0" w:color="auto"/>
              <w:left w:val="nil"/>
              <w:bottom w:val="single" w:sz="4" w:space="0" w:color="auto"/>
              <w:right w:val="single" w:sz="4" w:space="0" w:color="auto"/>
            </w:tcBorders>
            <w:shd w:val="clear" w:color="auto" w:fill="FFFFFF"/>
            <w:noWrap/>
            <w:hideMark/>
          </w:tcPr>
          <w:p w14:paraId="1D812152" w14:textId="5EBB768D"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ENCARGOS SOCIAIS (E.S.S.M.O.)</w:t>
            </w:r>
          </w:p>
        </w:tc>
        <w:tc>
          <w:tcPr>
            <w:tcW w:w="1843" w:type="dxa"/>
            <w:tcBorders>
              <w:top w:val="single" w:sz="12" w:space="0" w:color="auto"/>
              <w:left w:val="single" w:sz="12" w:space="0" w:color="000000"/>
              <w:bottom w:val="single" w:sz="12" w:space="0" w:color="auto"/>
              <w:right w:val="single" w:sz="12" w:space="0" w:color="000000"/>
            </w:tcBorders>
            <w:shd w:val="clear" w:color="auto" w:fill="D9D9D9"/>
            <w:vAlign w:val="center"/>
            <w:hideMark/>
          </w:tcPr>
          <w:p w14:paraId="7DE80DE4" w14:textId="07903CB0"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sz w:val="22"/>
                <w:szCs w:val="22"/>
              </w:rPr>
              <w:t>REGIME DE EXECUÇÃO</w:t>
            </w:r>
          </w:p>
        </w:tc>
        <w:tc>
          <w:tcPr>
            <w:tcW w:w="2122" w:type="dxa"/>
            <w:tcBorders>
              <w:top w:val="single" w:sz="4" w:space="0" w:color="auto"/>
              <w:left w:val="single" w:sz="4" w:space="0" w:color="auto"/>
              <w:bottom w:val="single" w:sz="4" w:space="0" w:color="auto"/>
              <w:right w:val="single" w:sz="24" w:space="0" w:color="auto"/>
            </w:tcBorders>
            <w:shd w:val="clear" w:color="auto" w:fill="FFFFFF"/>
            <w:vAlign w:val="center"/>
          </w:tcPr>
          <w:p w14:paraId="5D889F9E" w14:textId="122BCE21" w:rsidR="005626B6" w:rsidRPr="00662676" w:rsidRDefault="008D166B" w:rsidP="00E97200">
            <w:pPr>
              <w:pStyle w:val="Textodecomentrio"/>
              <w:spacing w:line="360" w:lineRule="atLeast"/>
              <w:jc w:val="center"/>
              <w:rPr>
                <w:rFonts w:ascii="Palatino Linotype" w:hAnsi="Palatino Linotype" w:cs="Arial"/>
                <w:b/>
                <w:bCs/>
                <w:color w:val="000000"/>
                <w:sz w:val="22"/>
                <w:szCs w:val="22"/>
              </w:rPr>
            </w:pPr>
            <w:r>
              <w:rPr>
                <w:rFonts w:ascii="Palatino Linotype" w:hAnsi="Palatino Linotype" w:cs="Arial"/>
                <w:b/>
                <w:bCs/>
                <w:color w:val="000000"/>
                <w:sz w:val="22"/>
                <w:szCs w:val="22"/>
              </w:rPr>
              <w:t>PERCENTUAL DE DESCONTO OFERTADO</w:t>
            </w:r>
          </w:p>
        </w:tc>
      </w:tr>
      <w:tr w:rsidR="005626B6" w:rsidRPr="00662676" w14:paraId="06449457" w14:textId="77777777" w:rsidTr="001A2F7A">
        <w:tblPrEx>
          <w:tblCellMar>
            <w:left w:w="70" w:type="dxa"/>
            <w:right w:w="70" w:type="dxa"/>
          </w:tblCellMar>
          <w:tblLook w:val="04A0" w:firstRow="1" w:lastRow="0" w:firstColumn="1" w:lastColumn="0" w:noHBand="0" w:noVBand="1"/>
        </w:tblPrEx>
        <w:trPr>
          <w:trHeight w:val="1766"/>
        </w:trPr>
        <w:tc>
          <w:tcPr>
            <w:tcW w:w="851" w:type="dxa"/>
            <w:tcBorders>
              <w:top w:val="nil"/>
              <w:left w:val="single" w:sz="24" w:space="0" w:color="auto"/>
              <w:bottom w:val="single" w:sz="4" w:space="0" w:color="auto"/>
              <w:right w:val="single" w:sz="4" w:space="0" w:color="auto"/>
            </w:tcBorders>
            <w:shd w:val="clear" w:color="auto" w:fill="FFFFFF"/>
            <w:noWrap/>
            <w:vAlign w:val="center"/>
          </w:tcPr>
          <w:p w14:paraId="538566E4" w14:textId="77777777" w:rsidR="005626B6" w:rsidRPr="00662676" w:rsidRDefault="005626B6" w:rsidP="00E97200">
            <w:pPr>
              <w:pStyle w:val="Textodecomentrio"/>
              <w:spacing w:line="360" w:lineRule="atLeast"/>
              <w:jc w:val="center"/>
              <w:rPr>
                <w:rFonts w:ascii="Palatino Linotype" w:hAnsi="Palatino Linotype" w:cs="Arial"/>
                <w:sz w:val="22"/>
                <w:szCs w:val="22"/>
              </w:rPr>
            </w:pPr>
            <w:r w:rsidRPr="00662676">
              <w:rPr>
                <w:rFonts w:ascii="Palatino Linotype" w:hAnsi="Palatino Linotype" w:cs="Arial"/>
                <w:sz w:val="22"/>
                <w:szCs w:val="22"/>
              </w:rPr>
              <w:t>1</w:t>
            </w:r>
          </w:p>
        </w:tc>
        <w:tc>
          <w:tcPr>
            <w:tcW w:w="3260" w:type="dxa"/>
            <w:gridSpan w:val="2"/>
            <w:tcBorders>
              <w:top w:val="nil"/>
              <w:left w:val="nil"/>
              <w:bottom w:val="single" w:sz="4" w:space="0" w:color="auto"/>
              <w:right w:val="single" w:sz="4" w:space="0" w:color="auto"/>
            </w:tcBorders>
            <w:shd w:val="clear" w:color="auto" w:fill="FFFFFF"/>
            <w:vAlign w:val="center"/>
          </w:tcPr>
          <w:p w14:paraId="3FC90F72" w14:textId="73893B70" w:rsidR="005626B6" w:rsidRPr="008179F2" w:rsidRDefault="007E5178" w:rsidP="00161873">
            <w:pPr>
              <w:pStyle w:val="Textodecomentrio"/>
              <w:spacing w:line="220" w:lineRule="atLeast"/>
              <w:jc w:val="both"/>
              <w:rPr>
                <w:rFonts w:ascii="Palatino Linotype" w:hAnsi="Palatino Linotype" w:cs="Arial"/>
                <w:bCs/>
                <w:color w:val="000000"/>
                <w:sz w:val="18"/>
                <w:szCs w:val="18"/>
              </w:rPr>
            </w:pPr>
            <w:r w:rsidRPr="008179F2">
              <w:rPr>
                <w:rFonts w:ascii="Palatino Linotype" w:hAnsi="Palatino Linotype" w:cs="Arial"/>
                <w:bCs/>
                <w:color w:val="000000"/>
                <w:sz w:val="18"/>
                <w:szCs w:val="18"/>
              </w:rPr>
              <w:t xml:space="preserve">Contratação de empresa </w:t>
            </w:r>
            <w:r w:rsidR="008D166B">
              <w:rPr>
                <w:rFonts w:ascii="Palatino Linotype" w:hAnsi="Palatino Linotype" w:cs="Arial"/>
                <w:bCs/>
                <w:color w:val="000000"/>
                <w:sz w:val="18"/>
                <w:szCs w:val="18"/>
              </w:rPr>
              <w:t>para execução de obras e serviços de engenharia destinados à reforma e modernização do Terminal Rodoviário Patrocínio de Souza Marinho do município de Brasilândia/MS.</w:t>
            </w:r>
          </w:p>
        </w:tc>
        <w:tc>
          <w:tcPr>
            <w:tcW w:w="1843" w:type="dxa"/>
            <w:gridSpan w:val="2"/>
            <w:tcBorders>
              <w:top w:val="nil"/>
              <w:left w:val="nil"/>
              <w:bottom w:val="single" w:sz="4" w:space="0" w:color="auto"/>
              <w:right w:val="single" w:sz="4" w:space="0" w:color="auto"/>
            </w:tcBorders>
            <w:shd w:val="clear" w:color="auto" w:fill="FFFFFF"/>
            <w:vAlign w:val="center"/>
          </w:tcPr>
          <w:p w14:paraId="1C3DAAD7" w14:textId="5806022F" w:rsidR="005626B6" w:rsidRPr="00BE69D2" w:rsidRDefault="005626B6" w:rsidP="00E97200">
            <w:pPr>
              <w:pStyle w:val="Textodecomentrio"/>
              <w:spacing w:line="360" w:lineRule="atLeast"/>
              <w:jc w:val="center"/>
              <w:rPr>
                <w:rFonts w:ascii="Palatino Linotype" w:hAnsi="Palatino Linotype" w:cs="Arial"/>
                <w:bCs/>
                <w:color w:val="000000"/>
                <w:sz w:val="22"/>
                <w:szCs w:val="22"/>
              </w:rPr>
            </w:pPr>
            <w:r w:rsidRPr="00BE69D2">
              <w:rPr>
                <w:rFonts w:ascii="Palatino Linotype" w:hAnsi="Palatino Linotype" w:cs="Arial"/>
                <w:bCs/>
                <w:color w:val="000000"/>
                <w:sz w:val="22"/>
                <w:szCs w:val="22"/>
              </w:rPr>
              <w:t>NÃO DESONERADO</w:t>
            </w:r>
          </w:p>
        </w:tc>
        <w:tc>
          <w:tcPr>
            <w:tcW w:w="1843" w:type="dxa"/>
            <w:tcBorders>
              <w:top w:val="single" w:sz="12" w:space="0" w:color="auto"/>
              <w:left w:val="single" w:sz="12" w:space="0" w:color="000000"/>
              <w:bottom w:val="single" w:sz="12" w:space="0" w:color="auto"/>
              <w:right w:val="single" w:sz="12" w:space="0" w:color="000000"/>
            </w:tcBorders>
            <w:noWrap/>
            <w:vAlign w:val="center"/>
          </w:tcPr>
          <w:p w14:paraId="76BFAAC3" w14:textId="77777777" w:rsidR="005626B6" w:rsidRPr="00BE69D2" w:rsidRDefault="005626B6" w:rsidP="00E97200">
            <w:pPr>
              <w:pStyle w:val="Ttulo2"/>
              <w:spacing w:before="120" w:after="120" w:line="360" w:lineRule="atLeast"/>
              <w:ind w:right="-1"/>
              <w:jc w:val="center"/>
              <w:rPr>
                <w:rFonts w:ascii="Palatino Linotype" w:hAnsi="Palatino Linotype" w:cs="Arial"/>
                <w:b/>
                <w:i/>
                <w:color w:val="auto"/>
                <w:sz w:val="22"/>
                <w:szCs w:val="22"/>
              </w:rPr>
            </w:pPr>
            <w:r w:rsidRPr="00BE69D2">
              <w:rPr>
                <w:rFonts w:ascii="Palatino Linotype" w:hAnsi="Palatino Linotype" w:cs="Arial"/>
                <w:i/>
                <w:color w:val="auto"/>
                <w:sz w:val="22"/>
                <w:szCs w:val="22"/>
                <w:lang w:eastAsia="ar-SA"/>
              </w:rPr>
              <w:t>– E</w:t>
            </w:r>
            <w:r w:rsidRPr="00BE69D2">
              <w:rPr>
                <w:rFonts w:ascii="Palatino Linotype" w:hAnsi="Palatino Linotype" w:cs="Arial"/>
                <w:i/>
                <w:color w:val="auto"/>
                <w:sz w:val="22"/>
                <w:szCs w:val="22"/>
              </w:rPr>
              <w:t xml:space="preserve">xecução Indireta </w:t>
            </w:r>
            <w:r w:rsidRPr="00BE69D2">
              <w:rPr>
                <w:rFonts w:ascii="Palatino Linotype" w:hAnsi="Palatino Linotype" w:cs="Arial"/>
                <w:i/>
                <w:color w:val="auto"/>
                <w:sz w:val="22"/>
                <w:szCs w:val="22"/>
                <w:lang w:eastAsia="ar-SA"/>
              </w:rPr>
              <w:t>–</w:t>
            </w:r>
          </w:p>
          <w:p w14:paraId="04CFB83A" w14:textId="3206EE9B" w:rsidR="005626B6" w:rsidRPr="00BE69D2" w:rsidRDefault="005626B6" w:rsidP="00E97200">
            <w:pPr>
              <w:pStyle w:val="Textodecomentrio"/>
              <w:spacing w:line="360" w:lineRule="atLeast"/>
              <w:jc w:val="center"/>
              <w:rPr>
                <w:rFonts w:ascii="Palatino Linotype" w:hAnsi="Palatino Linotype" w:cs="Arial"/>
                <w:b/>
                <w:bCs/>
                <w:sz w:val="22"/>
                <w:szCs w:val="22"/>
              </w:rPr>
            </w:pPr>
            <w:r w:rsidRPr="00BE69D2">
              <w:rPr>
                <w:rFonts w:ascii="Palatino Linotype" w:hAnsi="Palatino Linotype" w:cs="Arial"/>
                <w:i/>
                <w:sz w:val="22"/>
                <w:szCs w:val="22"/>
              </w:rPr>
              <w:t>“Empreitada por Preço Unitário”</w:t>
            </w:r>
          </w:p>
        </w:tc>
        <w:tc>
          <w:tcPr>
            <w:tcW w:w="2122" w:type="dxa"/>
            <w:tcBorders>
              <w:top w:val="single" w:sz="4" w:space="0" w:color="auto"/>
              <w:left w:val="single" w:sz="4" w:space="0" w:color="auto"/>
              <w:bottom w:val="single" w:sz="4" w:space="0" w:color="auto"/>
              <w:right w:val="single" w:sz="24" w:space="0" w:color="auto"/>
            </w:tcBorders>
            <w:shd w:val="clear" w:color="auto" w:fill="FFFFFF"/>
          </w:tcPr>
          <w:p w14:paraId="2FDB2C70" w14:textId="77777777" w:rsidR="005626B6" w:rsidRPr="00BE69D2" w:rsidRDefault="005626B6" w:rsidP="00E97200">
            <w:pPr>
              <w:pStyle w:val="Textodecomentrio"/>
              <w:spacing w:line="360" w:lineRule="atLeast"/>
              <w:jc w:val="both"/>
              <w:rPr>
                <w:rFonts w:ascii="Palatino Linotype" w:hAnsi="Palatino Linotype" w:cs="Arial"/>
                <w:color w:val="000000"/>
                <w:sz w:val="22"/>
                <w:szCs w:val="22"/>
              </w:rPr>
            </w:pPr>
          </w:p>
        </w:tc>
      </w:tr>
      <w:tr w:rsidR="00AA541E" w:rsidRPr="00662676" w14:paraId="110FA1BC" w14:textId="77777777" w:rsidTr="003A67B8">
        <w:tblPrEx>
          <w:tblCellMar>
            <w:left w:w="70" w:type="dxa"/>
            <w:right w:w="70" w:type="dxa"/>
          </w:tblCellMar>
          <w:tblLook w:val="04A0" w:firstRow="1" w:lastRow="0" w:firstColumn="1" w:lastColumn="0" w:noHBand="0" w:noVBand="1"/>
        </w:tblPrEx>
        <w:trPr>
          <w:trHeight w:val="428"/>
        </w:trPr>
        <w:tc>
          <w:tcPr>
            <w:tcW w:w="9919" w:type="dxa"/>
            <w:gridSpan w:val="7"/>
            <w:tcBorders>
              <w:top w:val="nil"/>
              <w:left w:val="single" w:sz="24" w:space="0" w:color="auto"/>
              <w:bottom w:val="single" w:sz="4" w:space="0" w:color="auto"/>
              <w:right w:val="single" w:sz="24" w:space="0" w:color="auto"/>
            </w:tcBorders>
            <w:shd w:val="clear" w:color="auto" w:fill="FFFFFF"/>
            <w:noWrap/>
            <w:vAlign w:val="center"/>
          </w:tcPr>
          <w:p w14:paraId="49F75CF2" w14:textId="05835C0A" w:rsidR="00AA541E" w:rsidRDefault="00C346A1" w:rsidP="00E97200">
            <w:pPr>
              <w:pStyle w:val="Textodecomentrio"/>
              <w:spacing w:line="360" w:lineRule="atLeast"/>
              <w:jc w:val="both"/>
              <w:rPr>
                <w:rFonts w:ascii="Palatino Linotype" w:hAnsi="Palatino Linotype" w:cs="Arial"/>
                <w:b/>
                <w:bCs/>
                <w:color w:val="000000"/>
                <w:sz w:val="22"/>
                <w:szCs w:val="22"/>
              </w:rPr>
            </w:pPr>
            <w:r>
              <w:rPr>
                <w:rFonts w:ascii="Palatino Linotype" w:hAnsi="Palatino Linotype" w:cs="Arial"/>
                <w:b/>
                <w:bCs/>
                <w:color w:val="000000"/>
                <w:sz w:val="22"/>
                <w:szCs w:val="22"/>
              </w:rPr>
              <w:t>VALOR ESTIMADO PELA ADMINISTRAÇÃO .............................................................. R$ 484.577,64</w:t>
            </w:r>
          </w:p>
          <w:p w14:paraId="7EF5D1A0" w14:textId="1808079F" w:rsidR="00C346A1" w:rsidRDefault="00C346A1" w:rsidP="00E97200">
            <w:pPr>
              <w:pStyle w:val="Textodecomentrio"/>
              <w:spacing w:line="360" w:lineRule="atLeast"/>
              <w:jc w:val="both"/>
              <w:rPr>
                <w:rFonts w:ascii="Palatino Linotype" w:hAnsi="Palatino Linotype" w:cs="Arial"/>
                <w:b/>
                <w:bCs/>
                <w:color w:val="000000"/>
                <w:sz w:val="22"/>
                <w:szCs w:val="22"/>
              </w:rPr>
            </w:pPr>
            <w:r>
              <w:rPr>
                <w:rFonts w:ascii="Palatino Linotype" w:hAnsi="Palatino Linotype" w:cs="Arial"/>
                <w:b/>
                <w:bCs/>
                <w:color w:val="000000"/>
                <w:sz w:val="22"/>
                <w:szCs w:val="22"/>
              </w:rPr>
              <w:t xml:space="preserve">PERCENTUAL DE DESCONTO OFERTADO      ................................................................. </w:t>
            </w:r>
            <w:r w:rsidRPr="00C346A1">
              <w:rPr>
                <w:rFonts w:ascii="Palatino Linotype" w:hAnsi="Palatino Linotype" w:cs="Arial"/>
                <w:b/>
                <w:bCs/>
                <w:color w:val="000000"/>
                <w:sz w:val="22"/>
                <w:szCs w:val="22"/>
                <w:highlight w:val="yellow"/>
              </w:rPr>
              <w:t>______,____%</w:t>
            </w:r>
          </w:p>
          <w:p w14:paraId="28455A21" w14:textId="77777777" w:rsidR="00C346A1" w:rsidRDefault="00C346A1" w:rsidP="00E97200">
            <w:pPr>
              <w:pStyle w:val="Textodecomentrio"/>
              <w:spacing w:line="360" w:lineRule="atLeast"/>
              <w:jc w:val="both"/>
              <w:rPr>
                <w:rFonts w:ascii="Palatino Linotype" w:hAnsi="Palatino Linotype" w:cs="Arial"/>
                <w:b/>
                <w:bCs/>
                <w:color w:val="000000"/>
                <w:sz w:val="22"/>
                <w:szCs w:val="22"/>
              </w:rPr>
            </w:pPr>
            <w:r>
              <w:rPr>
                <w:rFonts w:ascii="Palatino Linotype" w:hAnsi="Palatino Linotype" w:cs="Arial"/>
                <w:b/>
                <w:bCs/>
                <w:color w:val="000000"/>
                <w:sz w:val="22"/>
                <w:szCs w:val="22"/>
              </w:rPr>
              <w:t xml:space="preserve">VALOR TOTAL DA PROPOSTA APÓS APLICAÇÃO DO DESCONTO .................... </w:t>
            </w:r>
            <w:r w:rsidRPr="00C346A1">
              <w:rPr>
                <w:rFonts w:ascii="Palatino Linotype" w:hAnsi="Palatino Linotype" w:cs="Arial"/>
                <w:b/>
                <w:bCs/>
                <w:color w:val="000000"/>
                <w:sz w:val="22"/>
                <w:szCs w:val="22"/>
                <w:highlight w:val="yellow"/>
              </w:rPr>
              <w:t>R$ __________</w:t>
            </w:r>
          </w:p>
          <w:p w14:paraId="4E1830A9" w14:textId="57CFCF71" w:rsidR="00C346A1" w:rsidRPr="00662676" w:rsidRDefault="00C346A1" w:rsidP="00E97200">
            <w:pPr>
              <w:pStyle w:val="Textodecomentrio"/>
              <w:spacing w:line="360" w:lineRule="atLeast"/>
              <w:jc w:val="both"/>
              <w:rPr>
                <w:rFonts w:ascii="Palatino Linotype" w:hAnsi="Palatino Linotype" w:cs="Arial"/>
                <w:color w:val="000000"/>
                <w:sz w:val="22"/>
                <w:szCs w:val="22"/>
              </w:rPr>
            </w:pPr>
            <w:r>
              <w:rPr>
                <w:rFonts w:ascii="Palatino Linotype" w:hAnsi="Palatino Linotype" w:cs="Arial"/>
                <w:b/>
                <w:bCs/>
                <w:color w:val="000000"/>
                <w:sz w:val="22"/>
                <w:szCs w:val="22"/>
              </w:rPr>
              <w:t>O percentual de desconto ofertado será aplicado linearmente sobre os preços unitários constantes da planilha orçamentária de referência.</w:t>
            </w:r>
          </w:p>
        </w:tc>
      </w:tr>
      <w:tr w:rsidR="00AA541E" w:rsidRPr="00662676" w14:paraId="42A997D7" w14:textId="77777777" w:rsidTr="005626B6">
        <w:trPr>
          <w:trHeight w:val="1738"/>
        </w:trPr>
        <w:tc>
          <w:tcPr>
            <w:tcW w:w="5954" w:type="dxa"/>
            <w:gridSpan w:val="5"/>
            <w:tcBorders>
              <w:top w:val="nil"/>
              <w:left w:val="single" w:sz="24" w:space="0" w:color="000000"/>
              <w:bottom w:val="single" w:sz="24" w:space="0" w:color="000000"/>
              <w:right w:val="single" w:sz="6" w:space="0" w:color="000000"/>
            </w:tcBorders>
          </w:tcPr>
          <w:p w14:paraId="3003679F" w14:textId="059E8476" w:rsidR="00C346A1" w:rsidRDefault="00C346A1" w:rsidP="00E97200">
            <w:pPr>
              <w:pStyle w:val="Textodecomentrio"/>
              <w:spacing w:line="360" w:lineRule="atLeast"/>
              <w:jc w:val="both"/>
              <w:rPr>
                <w:rFonts w:ascii="Palatino Linotype" w:hAnsi="Palatino Linotype" w:cs="Arial"/>
                <w:i/>
                <w:iCs/>
                <w:sz w:val="22"/>
                <w:szCs w:val="22"/>
              </w:rPr>
            </w:pPr>
            <w:r>
              <w:rPr>
                <w:rFonts w:ascii="Palatino Linotype" w:hAnsi="Palatino Linotype" w:cs="Arial"/>
                <w:i/>
                <w:iCs/>
                <w:sz w:val="22"/>
                <w:szCs w:val="22"/>
              </w:rPr>
              <w:t>DECLARAMOS que o percentual de desconto acima ofertado será aplicado de forma linear sobre os preços unitários da planilha orçamentária de referência, mantendo-se as demais condições estabelecidas no Edital e seus anexos.</w:t>
            </w:r>
          </w:p>
          <w:p w14:paraId="7682AD22" w14:textId="77777777" w:rsidR="00C346A1" w:rsidRDefault="00C346A1" w:rsidP="00E97200">
            <w:pPr>
              <w:pStyle w:val="Textodecomentrio"/>
              <w:spacing w:line="360" w:lineRule="atLeast"/>
              <w:jc w:val="both"/>
              <w:rPr>
                <w:rFonts w:ascii="Palatino Linotype" w:hAnsi="Palatino Linotype" w:cs="Arial"/>
                <w:i/>
                <w:iCs/>
                <w:sz w:val="22"/>
                <w:szCs w:val="22"/>
              </w:rPr>
            </w:pPr>
          </w:p>
          <w:p w14:paraId="409723E1" w14:textId="0DAB0F9D" w:rsidR="00876BE1" w:rsidRDefault="00AA541E" w:rsidP="00E97200">
            <w:pPr>
              <w:pStyle w:val="Textodecomentrio"/>
              <w:spacing w:line="360" w:lineRule="atLeast"/>
              <w:jc w:val="both"/>
              <w:rPr>
                <w:rFonts w:ascii="Palatino Linotype" w:hAnsi="Palatino Linotype" w:cs="Arial"/>
                <w:i/>
                <w:iCs/>
                <w:sz w:val="22"/>
                <w:szCs w:val="22"/>
              </w:rPr>
            </w:pPr>
            <w:r w:rsidRPr="00662676">
              <w:rPr>
                <w:rFonts w:ascii="Palatino Linotype" w:hAnsi="Palatino Linotype" w:cs="Arial"/>
                <w:i/>
                <w:iCs/>
                <w:sz w:val="22"/>
                <w:szCs w:val="22"/>
              </w:rPr>
              <w:t xml:space="preserve">Estando de acordo com os termos da planilha de Custo, propomos os valores acima com validade da proposta de </w:t>
            </w:r>
            <w:r w:rsidR="00876BE1">
              <w:rPr>
                <w:rFonts w:ascii="Palatino Linotype" w:hAnsi="Palatino Linotype" w:cs="Arial"/>
                <w:i/>
                <w:iCs/>
                <w:sz w:val="22"/>
                <w:szCs w:val="22"/>
              </w:rPr>
              <w:t>60</w:t>
            </w:r>
            <w:r w:rsidRPr="00662676">
              <w:rPr>
                <w:rFonts w:ascii="Palatino Linotype" w:hAnsi="Palatino Linotype" w:cs="Arial"/>
                <w:i/>
                <w:iCs/>
                <w:sz w:val="22"/>
                <w:szCs w:val="22"/>
              </w:rPr>
              <w:t xml:space="preserve"> dias.</w:t>
            </w:r>
          </w:p>
          <w:p w14:paraId="4A6EC5F5" w14:textId="77777777" w:rsidR="00876BE1" w:rsidRDefault="00876BE1" w:rsidP="00E97200">
            <w:pPr>
              <w:pStyle w:val="Textodecomentrio"/>
              <w:spacing w:line="360" w:lineRule="atLeast"/>
              <w:jc w:val="both"/>
              <w:rPr>
                <w:rFonts w:ascii="Palatino Linotype" w:hAnsi="Palatino Linotype" w:cs="Arial"/>
                <w:i/>
                <w:iCs/>
                <w:sz w:val="22"/>
                <w:szCs w:val="22"/>
              </w:rPr>
            </w:pPr>
          </w:p>
          <w:p w14:paraId="1FBC50B6" w14:textId="014836E6"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r w:rsidRPr="00662676">
              <w:rPr>
                <w:rFonts w:ascii="Palatino Linotype" w:hAnsi="Palatino Linotype" w:cs="Arial"/>
                <w:i/>
                <w:iCs/>
                <w:sz w:val="22"/>
                <w:szCs w:val="22"/>
              </w:rPr>
              <w:t xml:space="preserve"> </w:t>
            </w:r>
            <w:r w:rsidRPr="00BE69D2">
              <w:rPr>
                <w:rFonts w:ascii="Palatino Linotype" w:hAnsi="Palatino Linotype" w:cs="Arial"/>
                <w:i/>
                <w:iCs/>
                <w:sz w:val="22"/>
                <w:szCs w:val="22"/>
              </w:rPr>
              <w:t>(</w:t>
            </w:r>
            <w:r w:rsidRPr="00BE69D2">
              <w:rPr>
                <w:rFonts w:ascii="Palatino Linotype" w:hAnsi="Palatino Linotype" w:cs="Arial"/>
                <w:i/>
                <w:iCs/>
                <w:sz w:val="22"/>
                <w:szCs w:val="22"/>
                <w:u w:val="single"/>
              </w:rPr>
              <w:t>cidade</w:t>
            </w:r>
            <w:r w:rsidRPr="00BE69D2">
              <w:rPr>
                <w:rFonts w:ascii="Palatino Linotype" w:hAnsi="Palatino Linotype" w:cs="Arial"/>
                <w:i/>
                <w:iCs/>
                <w:sz w:val="22"/>
                <w:szCs w:val="22"/>
              </w:rPr>
              <w:t>)-(</w:t>
            </w:r>
            <w:r w:rsidRPr="00BE69D2">
              <w:rPr>
                <w:rFonts w:ascii="Palatino Linotype" w:hAnsi="Palatino Linotype" w:cs="Arial"/>
                <w:i/>
                <w:iCs/>
                <w:sz w:val="22"/>
                <w:szCs w:val="22"/>
                <w:u w:val="single"/>
              </w:rPr>
              <w:t>estado</w:t>
            </w:r>
            <w:r w:rsidRPr="00BE69D2">
              <w:rPr>
                <w:rFonts w:ascii="Palatino Linotype" w:hAnsi="Palatino Linotype" w:cs="Arial"/>
                <w:i/>
                <w:iCs/>
                <w:sz w:val="22"/>
                <w:szCs w:val="22"/>
              </w:rPr>
              <w:t>)</w:t>
            </w:r>
            <w:r w:rsidRPr="00BE69D2">
              <w:rPr>
                <w:rFonts w:ascii="Palatino Linotype" w:eastAsia="Calibri" w:hAnsi="Palatino Linotype" w:cs="Arial"/>
                <w:i/>
                <w:iCs/>
                <w:sz w:val="22"/>
                <w:szCs w:val="22"/>
              </w:rPr>
              <w:t>, (</w:t>
            </w:r>
            <w:r w:rsidRPr="00BE69D2">
              <w:rPr>
                <w:rFonts w:ascii="Palatino Linotype" w:eastAsia="Calibri" w:hAnsi="Palatino Linotype" w:cs="Arial"/>
                <w:i/>
                <w:iCs/>
                <w:sz w:val="22"/>
                <w:szCs w:val="22"/>
                <w:u w:val="single"/>
              </w:rPr>
              <w:t>dia</w:t>
            </w:r>
            <w:r w:rsidRPr="00BE69D2">
              <w:rPr>
                <w:rFonts w:ascii="Palatino Linotype" w:eastAsia="Calibri" w:hAnsi="Palatino Linotype" w:cs="Arial"/>
                <w:i/>
                <w:iCs/>
                <w:sz w:val="22"/>
                <w:szCs w:val="22"/>
              </w:rPr>
              <w:t>), (</w:t>
            </w:r>
            <w:r w:rsidRPr="00BE69D2">
              <w:rPr>
                <w:rFonts w:ascii="Palatino Linotype" w:eastAsia="Calibri" w:hAnsi="Palatino Linotype" w:cs="Arial"/>
                <w:i/>
                <w:iCs/>
                <w:sz w:val="22"/>
                <w:szCs w:val="22"/>
                <w:u w:val="single"/>
              </w:rPr>
              <w:t>mês</w:t>
            </w:r>
            <w:r w:rsidRPr="00BE69D2">
              <w:rPr>
                <w:rFonts w:ascii="Palatino Linotype" w:eastAsia="Calibri" w:hAnsi="Palatino Linotype" w:cs="Arial"/>
                <w:i/>
                <w:iCs/>
                <w:sz w:val="22"/>
                <w:szCs w:val="22"/>
              </w:rPr>
              <w:t>) de 202</w:t>
            </w:r>
            <w:r w:rsidR="00A468C5" w:rsidRPr="00BE69D2">
              <w:rPr>
                <w:rFonts w:ascii="Palatino Linotype" w:eastAsia="Calibri" w:hAnsi="Palatino Linotype" w:cs="Arial"/>
                <w:i/>
                <w:iCs/>
                <w:sz w:val="22"/>
                <w:szCs w:val="22"/>
              </w:rPr>
              <w:t>6</w:t>
            </w:r>
          </w:p>
          <w:p w14:paraId="330843F0" w14:textId="77777777"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r w:rsidRPr="00662676">
              <w:rPr>
                <w:rFonts w:ascii="Palatino Linotype" w:eastAsia="Calibri" w:hAnsi="Palatino Linotype" w:cs="Arial"/>
                <w:i/>
                <w:iCs/>
                <w:sz w:val="22"/>
                <w:szCs w:val="22"/>
              </w:rPr>
              <w:t>ASSINATURA do Representante Legal</w:t>
            </w:r>
          </w:p>
        </w:tc>
        <w:tc>
          <w:tcPr>
            <w:tcW w:w="3965" w:type="dxa"/>
            <w:gridSpan w:val="2"/>
            <w:tcBorders>
              <w:top w:val="nil"/>
              <w:left w:val="single" w:sz="6" w:space="0" w:color="000000"/>
              <w:bottom w:val="single" w:sz="24" w:space="0" w:color="000000"/>
              <w:right w:val="single" w:sz="24" w:space="0" w:color="000000"/>
            </w:tcBorders>
          </w:tcPr>
          <w:p w14:paraId="5F232C5F"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CARIMBO CNPJ</w:t>
            </w:r>
          </w:p>
          <w:p w14:paraId="636A1EB6"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79292306"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3A31A77F"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1DF398F7"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25400FCD"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25AAFDAC" w14:textId="77777777" w:rsidR="00AA541E" w:rsidRPr="00662676" w:rsidRDefault="00AA541E" w:rsidP="00E97200">
            <w:pPr>
              <w:pStyle w:val="Textodecomentrio"/>
              <w:spacing w:line="360" w:lineRule="atLeast"/>
              <w:rPr>
                <w:rFonts w:ascii="Palatino Linotype" w:eastAsia="Calibri" w:hAnsi="Palatino Linotype" w:cs="Arial"/>
                <w:sz w:val="22"/>
                <w:szCs w:val="22"/>
              </w:rPr>
            </w:pPr>
          </w:p>
          <w:p w14:paraId="2BD26CED"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tc>
      </w:tr>
    </w:tbl>
    <w:p w14:paraId="7F32E17A" w14:textId="4D789DF6" w:rsidR="00AA541E" w:rsidRDefault="00AA541E" w:rsidP="00DA48AE">
      <w:pPr>
        <w:pStyle w:val="Textodecomentrio"/>
        <w:spacing w:line="240" w:lineRule="atLeast"/>
        <w:jc w:val="center"/>
        <w:rPr>
          <w:rFonts w:ascii="Palatino Linotype" w:hAnsi="Palatino Linotype" w:cs="Arial"/>
          <w:sz w:val="28"/>
          <w:szCs w:val="28"/>
        </w:rPr>
      </w:pPr>
    </w:p>
    <w:p w14:paraId="5B7879E2" w14:textId="52967E73" w:rsidR="00BA3015" w:rsidRPr="00DA48AE" w:rsidRDefault="00BA3015" w:rsidP="00DA48AE">
      <w:pPr>
        <w:pStyle w:val="Textodecomentrio"/>
        <w:spacing w:line="240" w:lineRule="atLeast"/>
        <w:jc w:val="center"/>
        <w:rPr>
          <w:rFonts w:ascii="Palatino Linotype" w:eastAsia="Times New Roman" w:hAnsi="Palatino Linotype" w:cs="Times New Roman"/>
          <w:b/>
          <w:bCs/>
          <w:sz w:val="28"/>
          <w:szCs w:val="28"/>
          <w:lang w:val="pt-BR"/>
        </w:rPr>
      </w:pPr>
      <w:bookmarkStart w:id="10" w:name="_Hlk233186038"/>
      <w:r w:rsidRPr="00DA48AE">
        <w:rPr>
          <w:rFonts w:ascii="Palatino Linotype" w:eastAsia="Times New Roman" w:hAnsi="Palatino Linotype" w:cs="Times New Roman"/>
          <w:b/>
          <w:bCs/>
          <w:sz w:val="28"/>
          <w:szCs w:val="28"/>
          <w:lang w:val="pt-BR"/>
        </w:rPr>
        <w:lastRenderedPageBreak/>
        <w:t>ANEXO III</w:t>
      </w:r>
    </w:p>
    <w:p w14:paraId="30AB6DE7" w14:textId="3C4E4358" w:rsidR="00876BE1" w:rsidRDefault="00D16C1E" w:rsidP="00DA48AE">
      <w:pPr>
        <w:spacing w:line="240" w:lineRule="atLeast"/>
        <w:jc w:val="center"/>
        <w:rPr>
          <w:rFonts w:ascii="Palatino Linotype" w:hAnsi="Palatino Linotype"/>
          <w:b/>
          <w:bCs/>
          <w:sz w:val="28"/>
          <w:szCs w:val="28"/>
        </w:rPr>
      </w:pPr>
      <w:r w:rsidRPr="00DA48AE">
        <w:rPr>
          <w:rFonts w:ascii="Palatino Linotype" w:hAnsi="Palatino Linotype"/>
          <w:b/>
          <w:bCs/>
          <w:sz w:val="28"/>
          <w:szCs w:val="28"/>
        </w:rPr>
        <w:t>TERMO DE REFERÊNCIA</w:t>
      </w:r>
      <w:r w:rsidR="008538E7" w:rsidRPr="00DA48AE">
        <w:rPr>
          <w:rFonts w:ascii="Palatino Linotype" w:hAnsi="Palatino Linotype"/>
          <w:b/>
          <w:bCs/>
          <w:sz w:val="28"/>
          <w:szCs w:val="28"/>
        </w:rPr>
        <w:t xml:space="preserve"> </w:t>
      </w:r>
      <w:r w:rsidR="00DA48AE" w:rsidRPr="00DA48AE">
        <w:rPr>
          <w:rFonts w:ascii="Palatino Linotype" w:hAnsi="Palatino Linotype"/>
          <w:b/>
          <w:bCs/>
          <w:sz w:val="28"/>
          <w:szCs w:val="28"/>
        </w:rPr>
        <w:t xml:space="preserve"> - Atualizado</w:t>
      </w:r>
    </w:p>
    <w:p w14:paraId="217A48AF" w14:textId="6B432083" w:rsidR="00DA48AE" w:rsidRDefault="00DA48AE" w:rsidP="00DA48AE">
      <w:pPr>
        <w:spacing w:line="240" w:lineRule="atLeast"/>
        <w:jc w:val="center"/>
        <w:rPr>
          <w:rFonts w:ascii="Palatino Linotype" w:hAnsi="Palatino Linotype"/>
          <w:b/>
          <w:bCs/>
          <w:sz w:val="28"/>
          <w:szCs w:val="28"/>
        </w:rPr>
      </w:pPr>
    </w:p>
    <w:p w14:paraId="0943319C" w14:textId="77777777" w:rsidR="00DA48AE" w:rsidRDefault="00DA48AE" w:rsidP="00DA48AE">
      <w:pPr>
        <w:spacing w:line="240" w:lineRule="atLeast"/>
        <w:jc w:val="center"/>
        <w:rPr>
          <w:rFonts w:ascii="Palatino Linotype" w:hAnsi="Palatino Linotype"/>
          <w:b/>
          <w:bCs/>
          <w:sz w:val="28"/>
          <w:szCs w:val="28"/>
        </w:rPr>
      </w:pPr>
    </w:p>
    <w:p w14:paraId="3096AA0F" w14:textId="62B0C7F2" w:rsidR="00DA48AE" w:rsidRPr="00DA48AE" w:rsidRDefault="00DA48AE" w:rsidP="00DA48AE">
      <w:pPr>
        <w:pStyle w:val="PargrafodaLista"/>
        <w:numPr>
          <w:ilvl w:val="2"/>
          <w:numId w:val="1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line="240" w:lineRule="atLeast"/>
        <w:ind w:left="0" w:firstLine="0"/>
        <w:rPr>
          <w:rFonts w:ascii="Palatino Linotype" w:hAnsi="Palatino Linotype"/>
          <w:b/>
          <w:bCs/>
          <w:sz w:val="24"/>
          <w:szCs w:val="24"/>
        </w:rPr>
      </w:pPr>
      <w:r w:rsidRPr="00DA48AE">
        <w:rPr>
          <w:rFonts w:ascii="Palatino Linotype" w:hAnsi="Palatino Linotype"/>
          <w:b/>
          <w:bCs/>
          <w:sz w:val="24"/>
          <w:szCs w:val="24"/>
        </w:rPr>
        <w:tab/>
        <w:t>OBJETIVO</w:t>
      </w:r>
    </w:p>
    <w:p w14:paraId="33B20C98" w14:textId="2AE6D90A" w:rsidR="00DA48AE" w:rsidRDefault="00DA48AE" w:rsidP="001366CC">
      <w:pPr>
        <w:pStyle w:val="Ttulo2"/>
        <w:keepNext w:val="0"/>
        <w:keepLines w:val="0"/>
        <w:numPr>
          <w:ilvl w:val="1"/>
          <w:numId w:val="36"/>
        </w:numPr>
        <w:tabs>
          <w:tab w:val="left" w:pos="1134"/>
        </w:tabs>
        <w:spacing w:line="240" w:lineRule="atLeast"/>
        <w:ind w:left="6" w:hanging="6"/>
        <w:jc w:val="both"/>
        <w:rPr>
          <w:rFonts w:ascii="Palatino Linotype" w:hAnsi="Palatino Linotype"/>
          <w:color w:val="auto"/>
          <w:sz w:val="24"/>
          <w:szCs w:val="24"/>
        </w:rPr>
      </w:pPr>
      <w:r w:rsidRPr="00DA48AE">
        <w:rPr>
          <w:rFonts w:ascii="Palatino Linotype" w:hAnsi="Palatino Linotype"/>
          <w:color w:val="auto"/>
          <w:sz w:val="24"/>
          <w:szCs w:val="24"/>
        </w:rPr>
        <w:t>Contratação de empresa para execução de obras e serviços de engenharia destinados à reforma e modernização do Terminal Rodoviário Patrocínio de Souza Marinho do município de Brasilândia/MS.</w:t>
      </w:r>
    </w:p>
    <w:p w14:paraId="331E426B" w14:textId="77777777" w:rsidR="00DA48AE" w:rsidRPr="00DA48AE" w:rsidRDefault="00DA48AE" w:rsidP="00DA48AE"/>
    <w:p w14:paraId="5099E4B5" w14:textId="2E2535D7" w:rsidR="00DA48AE" w:rsidRDefault="00DA48AE" w:rsidP="00DA48AE">
      <w:pPr>
        <w:spacing w:line="240" w:lineRule="atLeast"/>
        <w:jc w:val="both"/>
        <w:rPr>
          <w:rFonts w:ascii="Palatino Linotype" w:eastAsia="MyriadPro-Regular" w:hAnsi="Palatino Linotype"/>
          <w:sz w:val="24"/>
          <w:szCs w:val="24"/>
        </w:rPr>
      </w:pPr>
      <w:r w:rsidRPr="00DA48AE">
        <w:rPr>
          <w:rFonts w:ascii="Palatino Linotype" w:eastAsia="MyriadPro-Regular" w:hAnsi="Palatino Linotype"/>
          <w:sz w:val="24"/>
          <w:szCs w:val="24"/>
        </w:rPr>
        <w:t xml:space="preserve">( X ) Natureza Comum (    ) Natureza Especial </w:t>
      </w:r>
    </w:p>
    <w:p w14:paraId="648F4887" w14:textId="77777777" w:rsidR="00DA48AE" w:rsidRPr="00DA48AE" w:rsidRDefault="00DA48AE" w:rsidP="00DA48AE">
      <w:pPr>
        <w:spacing w:line="240" w:lineRule="atLeast"/>
        <w:jc w:val="both"/>
        <w:rPr>
          <w:rFonts w:ascii="Palatino Linotype" w:eastAsia="MyriadPro-Regular" w:hAnsi="Palatino Linotype"/>
          <w:sz w:val="24"/>
          <w:szCs w:val="24"/>
        </w:rPr>
      </w:pPr>
    </w:p>
    <w:tbl>
      <w:tblPr>
        <w:tblStyle w:val="Estilo2"/>
        <w:tblW w:w="5000" w:type="pct"/>
        <w:tblBorders>
          <w:left w:val="none" w:sz="0" w:space="0" w:color="auto"/>
          <w:right w:val="none" w:sz="0" w:space="0" w:color="auto"/>
        </w:tblBorders>
        <w:tblLook w:val="04A0" w:firstRow="1" w:lastRow="0" w:firstColumn="1" w:lastColumn="0" w:noHBand="0" w:noVBand="1"/>
      </w:tblPr>
      <w:tblGrid>
        <w:gridCol w:w="855"/>
        <w:gridCol w:w="5854"/>
        <w:gridCol w:w="956"/>
        <w:gridCol w:w="1974"/>
      </w:tblGrid>
      <w:tr w:rsidR="00DA48AE" w:rsidRPr="00DA48AE" w14:paraId="77214F4C" w14:textId="77777777" w:rsidTr="00EE7660">
        <w:trPr>
          <w:cnfStyle w:val="100000000000" w:firstRow="1" w:lastRow="0" w:firstColumn="0" w:lastColumn="0" w:oddVBand="0" w:evenVBand="0" w:oddHBand="0" w:evenHBand="0" w:firstRowFirstColumn="0" w:firstRowLastColumn="0" w:lastRowFirstColumn="0" w:lastRowLastColumn="0"/>
          <w:trHeight w:val="346"/>
        </w:trPr>
        <w:tc>
          <w:tcPr>
            <w:tcW w:w="372" w:type="pct"/>
          </w:tcPr>
          <w:p w14:paraId="3AE7C427" w14:textId="77777777" w:rsidR="00DA48AE" w:rsidRPr="00DA48AE" w:rsidRDefault="00DA48AE" w:rsidP="00DA48AE">
            <w:pPr>
              <w:pStyle w:val="Tabela"/>
              <w:suppressAutoHyphens w:val="0"/>
              <w:spacing w:line="240" w:lineRule="atLeast"/>
              <w:jc w:val="both"/>
              <w:rPr>
                <w:sz w:val="24"/>
              </w:rPr>
            </w:pPr>
            <w:r w:rsidRPr="00DA48AE">
              <w:rPr>
                <w:sz w:val="24"/>
              </w:rPr>
              <w:t>ITEM</w:t>
            </w:r>
          </w:p>
        </w:tc>
        <w:tc>
          <w:tcPr>
            <w:tcW w:w="3416" w:type="pct"/>
          </w:tcPr>
          <w:p w14:paraId="685CE22F" w14:textId="77777777" w:rsidR="00DA48AE" w:rsidRPr="00DA48AE" w:rsidRDefault="00DA48AE" w:rsidP="00DA48AE">
            <w:pPr>
              <w:pStyle w:val="Tabela"/>
              <w:suppressAutoHyphens w:val="0"/>
              <w:spacing w:line="240" w:lineRule="atLeast"/>
              <w:jc w:val="both"/>
              <w:rPr>
                <w:sz w:val="24"/>
              </w:rPr>
            </w:pPr>
            <w:r w:rsidRPr="00DA48AE">
              <w:rPr>
                <w:sz w:val="24"/>
              </w:rPr>
              <w:t>DESCRIÇÃO</w:t>
            </w:r>
          </w:p>
        </w:tc>
        <w:tc>
          <w:tcPr>
            <w:tcW w:w="470" w:type="pct"/>
          </w:tcPr>
          <w:p w14:paraId="4E5E12FE" w14:textId="77777777" w:rsidR="00DA48AE" w:rsidRPr="00DA48AE" w:rsidRDefault="00DA48AE" w:rsidP="00DA48AE">
            <w:pPr>
              <w:pStyle w:val="Tabela"/>
              <w:suppressAutoHyphens w:val="0"/>
              <w:spacing w:line="240" w:lineRule="atLeast"/>
              <w:jc w:val="both"/>
              <w:rPr>
                <w:sz w:val="24"/>
              </w:rPr>
            </w:pPr>
            <w:r w:rsidRPr="00DA48AE">
              <w:rPr>
                <w:sz w:val="24"/>
              </w:rPr>
              <w:t>UNID.</w:t>
            </w:r>
          </w:p>
        </w:tc>
        <w:tc>
          <w:tcPr>
            <w:tcW w:w="742" w:type="pct"/>
          </w:tcPr>
          <w:p w14:paraId="0A0B8606" w14:textId="77777777" w:rsidR="00DA48AE" w:rsidRPr="00DA48AE" w:rsidRDefault="00DA48AE" w:rsidP="00DA48AE">
            <w:pPr>
              <w:pStyle w:val="Tabela"/>
              <w:suppressAutoHyphens w:val="0"/>
              <w:spacing w:line="240" w:lineRule="atLeast"/>
              <w:jc w:val="both"/>
              <w:rPr>
                <w:sz w:val="24"/>
              </w:rPr>
            </w:pPr>
            <w:r w:rsidRPr="00DA48AE">
              <w:rPr>
                <w:sz w:val="24"/>
              </w:rPr>
              <w:t>QUANTIDADE</w:t>
            </w:r>
          </w:p>
        </w:tc>
      </w:tr>
      <w:tr w:rsidR="00DA48AE" w:rsidRPr="00DA48AE" w14:paraId="4CB953FE" w14:textId="77777777" w:rsidTr="00EE7660">
        <w:trPr>
          <w:trHeight w:val="20"/>
        </w:trPr>
        <w:tc>
          <w:tcPr>
            <w:tcW w:w="372" w:type="pct"/>
            <w:hideMark/>
          </w:tcPr>
          <w:p w14:paraId="53EBFC83" w14:textId="77777777" w:rsidR="00DA48AE" w:rsidRPr="00DA48AE" w:rsidRDefault="00DA48AE" w:rsidP="00DA48AE">
            <w:pPr>
              <w:pStyle w:val="Tabela"/>
              <w:suppressAutoHyphens w:val="0"/>
              <w:spacing w:line="240" w:lineRule="atLeast"/>
              <w:jc w:val="both"/>
              <w:rPr>
                <w:b/>
                <w:sz w:val="24"/>
              </w:rPr>
            </w:pPr>
            <w:r w:rsidRPr="00DA48AE">
              <w:rPr>
                <w:b/>
                <w:sz w:val="24"/>
              </w:rPr>
              <w:t>1</w:t>
            </w:r>
          </w:p>
        </w:tc>
        <w:tc>
          <w:tcPr>
            <w:tcW w:w="3416" w:type="pct"/>
          </w:tcPr>
          <w:p w14:paraId="1F4308A1" w14:textId="77777777" w:rsidR="00DA48AE" w:rsidRPr="00DA48AE" w:rsidRDefault="00DA48AE" w:rsidP="00DA48AE">
            <w:pPr>
              <w:pStyle w:val="Tabela"/>
              <w:suppressAutoHyphens w:val="0"/>
              <w:spacing w:line="240" w:lineRule="atLeast"/>
              <w:jc w:val="both"/>
              <w:rPr>
                <w:rFonts w:cs="Calibri"/>
                <w:b/>
                <w:sz w:val="24"/>
              </w:rPr>
            </w:pPr>
            <w:r w:rsidRPr="00DA48AE">
              <w:rPr>
                <w:sz w:val="24"/>
              </w:rPr>
              <w:t>Contratação de empresa para execução de obras e serviços de engenharia destinados à reforma e modernização do Terminal Rodoviário Patrocínio de Souza Marinho do município de Brasilândia/MS.</w:t>
            </w:r>
          </w:p>
        </w:tc>
        <w:tc>
          <w:tcPr>
            <w:tcW w:w="470" w:type="pct"/>
          </w:tcPr>
          <w:p w14:paraId="69AED690" w14:textId="77777777" w:rsidR="00DA48AE" w:rsidRPr="00DA48AE" w:rsidRDefault="00DA48AE" w:rsidP="00DA48AE">
            <w:pPr>
              <w:pStyle w:val="Tabela"/>
              <w:suppressAutoHyphens w:val="0"/>
              <w:spacing w:line="240" w:lineRule="atLeast"/>
              <w:jc w:val="both"/>
              <w:rPr>
                <w:sz w:val="24"/>
              </w:rPr>
            </w:pPr>
            <w:r w:rsidRPr="00DA48AE">
              <w:rPr>
                <w:sz w:val="24"/>
              </w:rPr>
              <w:t>SERV</w:t>
            </w:r>
          </w:p>
        </w:tc>
        <w:tc>
          <w:tcPr>
            <w:tcW w:w="742" w:type="pct"/>
          </w:tcPr>
          <w:p w14:paraId="736A367D" w14:textId="77777777" w:rsidR="00DA48AE" w:rsidRPr="00DA48AE" w:rsidRDefault="00DA48AE" w:rsidP="00DA48AE">
            <w:pPr>
              <w:pStyle w:val="Tabela"/>
              <w:suppressAutoHyphens w:val="0"/>
              <w:spacing w:line="240" w:lineRule="atLeast"/>
              <w:jc w:val="both"/>
              <w:rPr>
                <w:sz w:val="24"/>
              </w:rPr>
            </w:pPr>
            <w:r w:rsidRPr="00DA48AE">
              <w:rPr>
                <w:sz w:val="24"/>
              </w:rPr>
              <w:t>01</w:t>
            </w:r>
          </w:p>
        </w:tc>
      </w:tr>
    </w:tbl>
    <w:p w14:paraId="56EBD814" w14:textId="77777777" w:rsidR="00DA48AE" w:rsidRPr="00DA48AE" w:rsidRDefault="00DA48AE" w:rsidP="00DA48AE">
      <w:pPr>
        <w:pStyle w:val="Ttulo2"/>
        <w:keepNext w:val="0"/>
        <w:keepLines w:val="0"/>
        <w:spacing w:line="240" w:lineRule="atLeast"/>
        <w:jc w:val="both"/>
        <w:rPr>
          <w:rFonts w:ascii="Palatino Linotype" w:hAnsi="Palatino Linotype"/>
          <w:bCs/>
          <w:color w:val="auto"/>
          <w:sz w:val="24"/>
          <w:szCs w:val="24"/>
        </w:rPr>
      </w:pPr>
    </w:p>
    <w:p w14:paraId="7CD81767" w14:textId="75E2C761" w:rsidR="00DA48AE" w:rsidRPr="00DA48AE" w:rsidRDefault="00DA48AE" w:rsidP="001366CC">
      <w:pPr>
        <w:pStyle w:val="Ttulo2"/>
        <w:keepNext w:val="0"/>
        <w:keepLines w:val="0"/>
        <w:numPr>
          <w:ilvl w:val="1"/>
          <w:numId w:val="36"/>
        </w:numPr>
        <w:tabs>
          <w:tab w:val="left" w:pos="1134"/>
        </w:tabs>
        <w:spacing w:line="240" w:lineRule="atLeast"/>
        <w:ind w:left="6" w:hanging="6"/>
        <w:jc w:val="both"/>
        <w:rPr>
          <w:rFonts w:ascii="Palatino Linotype" w:hAnsi="Palatino Linotype"/>
          <w:b/>
          <w:color w:val="auto"/>
          <w:sz w:val="24"/>
          <w:szCs w:val="24"/>
        </w:rPr>
      </w:pPr>
      <w:r w:rsidRPr="00DA48AE">
        <w:rPr>
          <w:rFonts w:ascii="Palatino Linotype" w:hAnsi="Palatino Linotype"/>
          <w:b/>
          <w:color w:val="auto"/>
          <w:sz w:val="24"/>
          <w:szCs w:val="24"/>
        </w:rPr>
        <w:t xml:space="preserve">O objeto desta contratação </w:t>
      </w:r>
      <w:r w:rsidRPr="00DA48AE">
        <w:rPr>
          <w:rFonts w:ascii="Palatino Linotype" w:hAnsi="Palatino Linotype"/>
          <w:b/>
          <w:color w:val="auto"/>
          <w:sz w:val="24"/>
          <w:szCs w:val="24"/>
          <w:u w:val="single"/>
        </w:rPr>
        <w:t>não se enquadra como sendo de bem de luxo</w:t>
      </w:r>
      <w:r w:rsidRPr="00DA48AE">
        <w:rPr>
          <w:rFonts w:ascii="Palatino Linotype" w:hAnsi="Palatino Linotype"/>
          <w:b/>
          <w:color w:val="auto"/>
          <w:sz w:val="24"/>
          <w:szCs w:val="24"/>
        </w:rPr>
        <w:t>, conforme Decreto Municipal n° 6.038 de 05 de março de 2024.</w:t>
      </w:r>
    </w:p>
    <w:p w14:paraId="1807DDA9" w14:textId="77777777" w:rsidR="00DA48AE" w:rsidRPr="00DA48AE" w:rsidRDefault="00DA48AE" w:rsidP="00DA48AE">
      <w:pPr>
        <w:tabs>
          <w:tab w:val="left" w:pos="1134"/>
        </w:tabs>
        <w:ind w:left="6" w:hanging="6"/>
        <w:rPr>
          <w:bCs/>
        </w:rPr>
      </w:pPr>
    </w:p>
    <w:p w14:paraId="0906CC59" w14:textId="00CF54F8" w:rsidR="00DA48AE" w:rsidRPr="00DA48AE" w:rsidRDefault="00DA48AE" w:rsidP="001366CC">
      <w:pPr>
        <w:pStyle w:val="Ttulo2"/>
        <w:keepNext w:val="0"/>
        <w:keepLines w:val="0"/>
        <w:numPr>
          <w:ilvl w:val="1"/>
          <w:numId w:val="36"/>
        </w:numPr>
        <w:tabs>
          <w:tab w:val="left" w:pos="1134"/>
        </w:tabs>
        <w:spacing w:line="240" w:lineRule="atLeast"/>
        <w:ind w:left="6" w:hanging="6"/>
        <w:jc w:val="both"/>
        <w:rPr>
          <w:rFonts w:ascii="Palatino Linotype" w:hAnsi="Palatino Linotype"/>
          <w:bCs/>
          <w:color w:val="auto"/>
          <w:sz w:val="24"/>
          <w:szCs w:val="24"/>
        </w:rPr>
      </w:pPr>
      <w:r w:rsidRPr="00DA48AE">
        <w:rPr>
          <w:rFonts w:ascii="Palatino Linotype" w:hAnsi="Palatino Linotype"/>
          <w:bCs/>
          <w:color w:val="auto"/>
          <w:sz w:val="24"/>
          <w:szCs w:val="24"/>
        </w:rPr>
        <w:t xml:space="preserve">Os serviços objeto desta contratação são caracterizados como </w:t>
      </w:r>
      <w:r w:rsidRPr="00DA48AE">
        <w:rPr>
          <w:rFonts w:ascii="Palatino Linotype" w:hAnsi="Palatino Linotype"/>
          <w:b/>
          <w:color w:val="auto"/>
          <w:sz w:val="24"/>
          <w:szCs w:val="24"/>
          <w:u w:val="single"/>
        </w:rPr>
        <w:t>SERVIÇO COMUM DE ENGENHARIA</w:t>
      </w:r>
      <w:r w:rsidRPr="00DA48AE">
        <w:rPr>
          <w:rFonts w:ascii="Palatino Linotype" w:hAnsi="Palatino Linotype"/>
          <w:bCs/>
          <w:color w:val="auto"/>
          <w:sz w:val="24"/>
          <w:szCs w:val="24"/>
        </w:rPr>
        <w:t>, conforme justificativa constante no Estudo Técnico Preliminar.</w:t>
      </w:r>
    </w:p>
    <w:p w14:paraId="2CFB66E4" w14:textId="77777777" w:rsidR="00DA48AE" w:rsidRPr="00DA48AE" w:rsidRDefault="00DA48AE" w:rsidP="00DA48AE">
      <w:pPr>
        <w:tabs>
          <w:tab w:val="left" w:pos="1134"/>
        </w:tabs>
        <w:ind w:left="6" w:hanging="6"/>
        <w:rPr>
          <w:bCs/>
        </w:rPr>
      </w:pPr>
    </w:p>
    <w:p w14:paraId="64DA249B" w14:textId="1B44518D" w:rsidR="00DA48AE" w:rsidRPr="00DA48AE" w:rsidRDefault="00DA48AE" w:rsidP="001366CC">
      <w:pPr>
        <w:pStyle w:val="Ttulo2"/>
        <w:keepNext w:val="0"/>
        <w:keepLines w:val="0"/>
        <w:numPr>
          <w:ilvl w:val="1"/>
          <w:numId w:val="36"/>
        </w:numPr>
        <w:tabs>
          <w:tab w:val="left" w:pos="1134"/>
        </w:tabs>
        <w:spacing w:line="240" w:lineRule="atLeast"/>
        <w:ind w:left="6" w:hanging="6"/>
        <w:jc w:val="both"/>
        <w:rPr>
          <w:rFonts w:ascii="Palatino Linotype" w:hAnsi="Palatino Linotype"/>
          <w:b/>
          <w:color w:val="auto"/>
          <w:sz w:val="24"/>
          <w:szCs w:val="24"/>
          <w:u w:val="single"/>
        </w:rPr>
      </w:pPr>
      <w:r w:rsidRPr="00DA48AE">
        <w:rPr>
          <w:rFonts w:ascii="Palatino Linotype" w:hAnsi="Palatino Linotype"/>
          <w:b/>
          <w:color w:val="auto"/>
          <w:sz w:val="24"/>
          <w:szCs w:val="24"/>
          <w:u w:val="single"/>
        </w:rPr>
        <w:t>VIGÊNCIA DO CONTRATO</w:t>
      </w:r>
    </w:p>
    <w:p w14:paraId="1FBB49F1" w14:textId="5E4B9738" w:rsidR="00DA48AE" w:rsidRPr="00DA48AE" w:rsidRDefault="00DA48AE" w:rsidP="001366CC">
      <w:pPr>
        <w:pStyle w:val="Ttulo3"/>
        <w:keepNext w:val="0"/>
        <w:keepLines w:val="0"/>
        <w:numPr>
          <w:ilvl w:val="2"/>
          <w:numId w:val="36"/>
        </w:numPr>
        <w:tabs>
          <w:tab w:val="left" w:pos="1134"/>
        </w:tabs>
        <w:spacing w:line="240" w:lineRule="atLeast"/>
        <w:ind w:left="6" w:hanging="6"/>
        <w:jc w:val="both"/>
        <w:rPr>
          <w:rFonts w:ascii="Palatino Linotype" w:hAnsi="Palatino Linotype"/>
          <w:b w:val="0"/>
          <w:bCs/>
          <w:sz w:val="24"/>
          <w:szCs w:val="24"/>
        </w:rPr>
      </w:pPr>
      <w:r w:rsidRPr="00DA48AE">
        <w:rPr>
          <w:rFonts w:ascii="Palatino Linotype" w:hAnsi="Palatino Linotype"/>
          <w:b w:val="0"/>
          <w:bCs/>
          <w:sz w:val="24"/>
          <w:szCs w:val="24"/>
        </w:rPr>
        <w:t>O prazo de vigência contratual será de 12 (doze) meses, contados da publicação do contrato no PNCP, compreendendo o prazo de execução, recebimento provisório, definitivo e demais providências administrativas necessárias à conclusão do ajuste, podendo ser prorrogado nos termos dos art. 111 da Lei Federal nº 14.133/2021, desde que devidamente justificado.</w:t>
      </w:r>
    </w:p>
    <w:p w14:paraId="14F539DB" w14:textId="77777777" w:rsidR="00DA48AE" w:rsidRPr="00DA48AE" w:rsidRDefault="00DA48AE" w:rsidP="00DA48AE">
      <w:pPr>
        <w:pStyle w:val="Normal1"/>
        <w:tabs>
          <w:tab w:val="left" w:pos="1134"/>
        </w:tabs>
        <w:ind w:left="6" w:hanging="6"/>
        <w:rPr>
          <w:bCs/>
        </w:rPr>
      </w:pPr>
    </w:p>
    <w:p w14:paraId="6F107126" w14:textId="1DDEBCBA" w:rsidR="00DA48AE" w:rsidRPr="00DA48AE" w:rsidRDefault="00DA48AE" w:rsidP="001366CC">
      <w:pPr>
        <w:pStyle w:val="Ttulo2"/>
        <w:keepNext w:val="0"/>
        <w:keepLines w:val="0"/>
        <w:numPr>
          <w:ilvl w:val="1"/>
          <w:numId w:val="36"/>
        </w:numPr>
        <w:tabs>
          <w:tab w:val="left" w:pos="1134"/>
        </w:tabs>
        <w:spacing w:line="240" w:lineRule="atLeast"/>
        <w:ind w:left="6" w:hanging="6"/>
        <w:jc w:val="both"/>
        <w:rPr>
          <w:rFonts w:ascii="Palatino Linotype" w:hAnsi="Palatino Linotype"/>
          <w:b/>
          <w:color w:val="auto"/>
          <w:sz w:val="24"/>
          <w:szCs w:val="24"/>
        </w:rPr>
      </w:pPr>
      <w:r w:rsidRPr="00DA48AE">
        <w:rPr>
          <w:rFonts w:ascii="Palatino Linotype" w:hAnsi="Palatino Linotype"/>
          <w:b/>
          <w:color w:val="auto"/>
          <w:sz w:val="24"/>
          <w:szCs w:val="24"/>
        </w:rPr>
        <w:t>DO LOCAL E CONDIÇÕES DE ENTREGA DOS SERVIÇOS</w:t>
      </w:r>
    </w:p>
    <w:p w14:paraId="64D1AD66" w14:textId="198B0049" w:rsidR="00DA48AE" w:rsidRDefault="00DA48AE" w:rsidP="001366CC">
      <w:pPr>
        <w:pStyle w:val="Ttulo3"/>
        <w:keepNext w:val="0"/>
        <w:keepLines w:val="0"/>
        <w:numPr>
          <w:ilvl w:val="2"/>
          <w:numId w:val="36"/>
        </w:numPr>
        <w:tabs>
          <w:tab w:val="left" w:pos="1134"/>
        </w:tabs>
        <w:spacing w:line="240" w:lineRule="atLeast"/>
        <w:ind w:left="6" w:hanging="6"/>
        <w:jc w:val="both"/>
        <w:rPr>
          <w:rFonts w:ascii="Palatino Linotype" w:hAnsi="Palatino Linotype"/>
          <w:b w:val="0"/>
          <w:bCs/>
          <w:sz w:val="24"/>
          <w:szCs w:val="24"/>
        </w:rPr>
      </w:pPr>
      <w:r w:rsidRPr="00DA48AE">
        <w:rPr>
          <w:rFonts w:ascii="Palatino Linotype" w:hAnsi="Palatino Linotype"/>
          <w:b w:val="0"/>
          <w:bCs/>
          <w:sz w:val="24"/>
          <w:szCs w:val="24"/>
        </w:rPr>
        <w:t xml:space="preserve">Os serviços deverão ser realizados no Terminal Rodoviário Patrocínio de Souza Marinho do município de Brasilândia/MS, localizada na Rua Jeremias Borges, esquina com o Lote 01A da Quadra 25, no Bairro Jardim Camargo sendo as coordenadas geográficas a seguir: </w:t>
      </w:r>
      <w:r w:rsidRPr="00DA48AE">
        <w:rPr>
          <w:rFonts w:ascii="Palatino Linotype" w:hAnsi="Palatino Linotype"/>
          <w:sz w:val="24"/>
          <w:szCs w:val="24"/>
        </w:rPr>
        <w:t>LATITUDE: 21°15'5.25"S E LONGITUDE: 52°2'2.85"O</w:t>
      </w:r>
      <w:r w:rsidRPr="00DA48AE">
        <w:rPr>
          <w:rFonts w:ascii="Palatino Linotype" w:hAnsi="Palatino Linotype"/>
          <w:b w:val="0"/>
          <w:bCs/>
          <w:sz w:val="24"/>
          <w:szCs w:val="24"/>
        </w:rPr>
        <w:t xml:space="preserve"> conforme croqui de localização representado na Figura 1.</w:t>
      </w:r>
    </w:p>
    <w:p w14:paraId="0496AE7D" w14:textId="23B0AD34" w:rsidR="00DA48AE" w:rsidRDefault="00DA48AE" w:rsidP="00DA48AE">
      <w:pPr>
        <w:pStyle w:val="Normal1"/>
      </w:pPr>
    </w:p>
    <w:p w14:paraId="4BF17BC8" w14:textId="00F748F0" w:rsidR="00DA48AE" w:rsidRDefault="00DA48AE" w:rsidP="00DA48AE">
      <w:pPr>
        <w:pStyle w:val="Normal1"/>
      </w:pPr>
      <w:r w:rsidRPr="00D93747">
        <w:rPr>
          <w:noProof/>
          <w:sz w:val="24"/>
          <w:szCs w:val="24"/>
        </w:rPr>
        <w:lastRenderedPageBreak/>
        <w:drawing>
          <wp:anchor distT="0" distB="0" distL="114300" distR="114300" simplePos="0" relativeHeight="251659264" behindDoc="0" locked="0" layoutInCell="1" allowOverlap="1" wp14:anchorId="629CF04C" wp14:editId="1D32D22C">
            <wp:simplePos x="0" y="0"/>
            <wp:positionH relativeFrom="page">
              <wp:posOffset>723900</wp:posOffset>
            </wp:positionH>
            <wp:positionV relativeFrom="paragraph">
              <wp:posOffset>-3175</wp:posOffset>
            </wp:positionV>
            <wp:extent cx="5940425" cy="3331210"/>
            <wp:effectExtent l="0" t="0" r="3175"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940425" cy="3331210"/>
                    </a:xfrm>
                    <a:prstGeom prst="rect">
                      <a:avLst/>
                    </a:prstGeom>
                  </pic:spPr>
                </pic:pic>
              </a:graphicData>
            </a:graphic>
            <wp14:sizeRelH relativeFrom="margin">
              <wp14:pctWidth>0</wp14:pctWidth>
            </wp14:sizeRelH>
            <wp14:sizeRelV relativeFrom="margin">
              <wp14:pctHeight>0</wp14:pctHeight>
            </wp14:sizeRelV>
          </wp:anchor>
        </w:drawing>
      </w:r>
    </w:p>
    <w:p w14:paraId="02A1928B" w14:textId="75B8EE16" w:rsidR="00DA48AE" w:rsidRDefault="00DA48AE" w:rsidP="00DA48AE">
      <w:pPr>
        <w:pStyle w:val="Normal1"/>
      </w:pPr>
    </w:p>
    <w:p w14:paraId="3A9C51C6" w14:textId="578AC012" w:rsidR="00DA48AE" w:rsidRDefault="00DA48AE" w:rsidP="00DA48AE">
      <w:pPr>
        <w:pStyle w:val="Normal1"/>
      </w:pPr>
    </w:p>
    <w:p w14:paraId="260DD7C7" w14:textId="7C1BBDFD" w:rsidR="00DA48AE" w:rsidRDefault="00DA48AE" w:rsidP="00DA48AE">
      <w:pPr>
        <w:pStyle w:val="Normal1"/>
      </w:pPr>
    </w:p>
    <w:p w14:paraId="4F5484CD" w14:textId="787789E8" w:rsidR="00DA48AE" w:rsidRDefault="00DA48AE" w:rsidP="00DA48AE">
      <w:pPr>
        <w:pStyle w:val="Normal1"/>
      </w:pPr>
    </w:p>
    <w:p w14:paraId="1CF27687" w14:textId="1CB9EC97" w:rsidR="00DA48AE" w:rsidRDefault="00DA48AE" w:rsidP="00DA48AE">
      <w:pPr>
        <w:pStyle w:val="Normal1"/>
      </w:pPr>
    </w:p>
    <w:p w14:paraId="23B624A4" w14:textId="1DA85B81" w:rsidR="00DA48AE" w:rsidRDefault="00DA48AE" w:rsidP="00DA48AE">
      <w:pPr>
        <w:pStyle w:val="Normal1"/>
      </w:pPr>
    </w:p>
    <w:p w14:paraId="5ECB38FB" w14:textId="3555DC36" w:rsidR="00DA48AE" w:rsidRDefault="00DA48AE" w:rsidP="00DA48AE">
      <w:pPr>
        <w:pStyle w:val="Normal1"/>
      </w:pPr>
    </w:p>
    <w:p w14:paraId="39EDD417" w14:textId="73EE5357" w:rsidR="00DA48AE" w:rsidRDefault="00DA48AE" w:rsidP="00DA48AE">
      <w:pPr>
        <w:pStyle w:val="Normal1"/>
      </w:pPr>
    </w:p>
    <w:p w14:paraId="19001A68" w14:textId="3401CD8A" w:rsidR="00DA48AE" w:rsidRDefault="00DA48AE" w:rsidP="00DA48AE">
      <w:pPr>
        <w:pStyle w:val="Normal1"/>
      </w:pPr>
    </w:p>
    <w:p w14:paraId="44370518" w14:textId="0DCB3B05" w:rsidR="00DA48AE" w:rsidRDefault="00DA48AE" w:rsidP="00DA48AE">
      <w:pPr>
        <w:pStyle w:val="Normal1"/>
      </w:pPr>
    </w:p>
    <w:p w14:paraId="48A3E55D" w14:textId="52A3039D" w:rsidR="00DA48AE" w:rsidRDefault="00DA48AE" w:rsidP="00DA48AE">
      <w:pPr>
        <w:pStyle w:val="Normal1"/>
      </w:pPr>
    </w:p>
    <w:p w14:paraId="52CE8E47" w14:textId="59351761" w:rsidR="00DA48AE" w:rsidRDefault="00DA48AE" w:rsidP="00DA48AE">
      <w:pPr>
        <w:pStyle w:val="Normal1"/>
      </w:pPr>
    </w:p>
    <w:p w14:paraId="64CEB90E" w14:textId="699E3F9A" w:rsidR="00DA48AE" w:rsidRDefault="00DA48AE" w:rsidP="00DA48AE">
      <w:pPr>
        <w:pStyle w:val="Normal1"/>
      </w:pPr>
    </w:p>
    <w:p w14:paraId="76FAD7E6" w14:textId="10399469" w:rsidR="00DA48AE" w:rsidRDefault="00DA48AE" w:rsidP="00DA48AE">
      <w:pPr>
        <w:pStyle w:val="Normal1"/>
      </w:pPr>
    </w:p>
    <w:p w14:paraId="0BFF2B62" w14:textId="572FFAA9" w:rsidR="00DA48AE" w:rsidRDefault="00DA48AE" w:rsidP="00DA48AE">
      <w:pPr>
        <w:pStyle w:val="Normal1"/>
      </w:pPr>
    </w:p>
    <w:p w14:paraId="66AFF7BD" w14:textId="07BFFF68" w:rsidR="00DA48AE" w:rsidRDefault="00DA48AE" w:rsidP="00DA48AE">
      <w:pPr>
        <w:pStyle w:val="Normal1"/>
      </w:pPr>
    </w:p>
    <w:p w14:paraId="6BB5E1EA" w14:textId="3BA8C37F" w:rsidR="00DA48AE" w:rsidRDefault="00DA48AE" w:rsidP="00DA48AE">
      <w:pPr>
        <w:pStyle w:val="Normal1"/>
      </w:pPr>
    </w:p>
    <w:p w14:paraId="5460B1C8" w14:textId="1C912CE9" w:rsidR="00DA48AE" w:rsidRDefault="00DA48AE" w:rsidP="00DA48AE">
      <w:pPr>
        <w:pStyle w:val="Normal1"/>
      </w:pPr>
    </w:p>
    <w:p w14:paraId="0874A5AA" w14:textId="7E041504" w:rsidR="00DA48AE" w:rsidRDefault="00DA48AE" w:rsidP="00DA48AE">
      <w:pPr>
        <w:pStyle w:val="Normal1"/>
      </w:pPr>
    </w:p>
    <w:p w14:paraId="7DA7255F" w14:textId="1051B583" w:rsidR="00DA48AE" w:rsidRDefault="00DA48AE" w:rsidP="00DA48AE">
      <w:pPr>
        <w:pStyle w:val="Normal1"/>
      </w:pPr>
    </w:p>
    <w:p w14:paraId="76EA23AA" w14:textId="604C1C2D" w:rsidR="00DA48AE" w:rsidRPr="00DA48AE" w:rsidRDefault="00DA48AE" w:rsidP="00DA48AE">
      <w:pPr>
        <w:pStyle w:val="Legenda"/>
        <w:widowControl w:val="0"/>
        <w:spacing w:line="400" w:lineRule="atLeast"/>
        <w:jc w:val="both"/>
        <w:rPr>
          <w:sz w:val="20"/>
          <w:szCs w:val="20"/>
        </w:rPr>
      </w:pPr>
      <w:bookmarkStart w:id="11" w:name="_Ref224051126"/>
      <w:r w:rsidRPr="00DA48AE">
        <w:rPr>
          <w:sz w:val="20"/>
          <w:szCs w:val="20"/>
        </w:rPr>
        <w:t xml:space="preserve">Figura </w:t>
      </w:r>
      <w:r w:rsidRPr="00DA48AE">
        <w:rPr>
          <w:sz w:val="20"/>
          <w:szCs w:val="20"/>
        </w:rPr>
        <w:fldChar w:fldCharType="begin"/>
      </w:r>
      <w:r w:rsidRPr="00DA48AE">
        <w:rPr>
          <w:sz w:val="20"/>
          <w:szCs w:val="20"/>
        </w:rPr>
        <w:instrText xml:space="preserve"> SEQ Figura \* ARABIC </w:instrText>
      </w:r>
      <w:r w:rsidRPr="00DA48AE">
        <w:rPr>
          <w:sz w:val="20"/>
          <w:szCs w:val="20"/>
        </w:rPr>
        <w:fldChar w:fldCharType="separate"/>
      </w:r>
      <w:r w:rsidR="00DE2DB6">
        <w:rPr>
          <w:noProof/>
          <w:sz w:val="20"/>
          <w:szCs w:val="20"/>
        </w:rPr>
        <w:t>1</w:t>
      </w:r>
      <w:r w:rsidRPr="00DA48AE">
        <w:rPr>
          <w:noProof/>
          <w:sz w:val="20"/>
          <w:szCs w:val="20"/>
        </w:rPr>
        <w:fldChar w:fldCharType="end"/>
      </w:r>
      <w:bookmarkEnd w:id="11"/>
      <w:r w:rsidRPr="00DA48AE">
        <w:rPr>
          <w:sz w:val="20"/>
          <w:szCs w:val="20"/>
        </w:rPr>
        <w:t xml:space="preserve"> - Croqui de localização da obra.</w:t>
      </w:r>
    </w:p>
    <w:p w14:paraId="29AD09C7" w14:textId="18152227" w:rsidR="00DA48AE" w:rsidRDefault="00DA48AE" w:rsidP="00DA48AE">
      <w:pPr>
        <w:pStyle w:val="Normal1"/>
      </w:pPr>
    </w:p>
    <w:p w14:paraId="0FD09BC8" w14:textId="0813259E" w:rsidR="00F82FBD" w:rsidRPr="00F82FBD" w:rsidRDefault="00F82FBD" w:rsidP="00F82FBD">
      <w:pPr>
        <w:pStyle w:val="Ttulo3"/>
        <w:keepNext w:val="0"/>
        <w:keepLines w:val="0"/>
        <w:tabs>
          <w:tab w:val="left" w:pos="1134"/>
        </w:tabs>
        <w:spacing w:before="240" w:after="240" w:line="240" w:lineRule="atLeast"/>
        <w:rPr>
          <w:rFonts w:ascii="Palatino Linotype" w:hAnsi="Palatino Linotype"/>
          <w:b w:val="0"/>
          <w:bCs/>
          <w:sz w:val="24"/>
          <w:szCs w:val="24"/>
        </w:rPr>
      </w:pPr>
      <w:r>
        <w:rPr>
          <w:rFonts w:ascii="Palatino Linotype" w:hAnsi="Palatino Linotype"/>
          <w:b w:val="0"/>
          <w:bCs/>
          <w:sz w:val="24"/>
          <w:szCs w:val="24"/>
        </w:rPr>
        <w:t>1.5.2</w:t>
      </w:r>
      <w:r>
        <w:rPr>
          <w:rFonts w:ascii="Palatino Linotype" w:hAnsi="Palatino Linotype"/>
          <w:b w:val="0"/>
          <w:bCs/>
          <w:sz w:val="24"/>
          <w:szCs w:val="24"/>
        </w:rPr>
        <w:tab/>
      </w:r>
      <w:r w:rsidRPr="00F82FBD">
        <w:rPr>
          <w:rFonts w:ascii="Palatino Linotype" w:hAnsi="Palatino Linotype"/>
          <w:b w:val="0"/>
          <w:bCs/>
          <w:sz w:val="24"/>
          <w:szCs w:val="24"/>
        </w:rPr>
        <w:t>Os serviços serão recebidos conforme previsto no Art. 140 da Lei nº 14.133/2021, de acordo com o inciso I – em se tratando de obras e serviços:</w:t>
      </w:r>
    </w:p>
    <w:p w14:paraId="44A5F124" w14:textId="77777777" w:rsidR="00F82FBD" w:rsidRPr="00F82FBD" w:rsidRDefault="00F82FBD" w:rsidP="00F82FBD">
      <w:pPr>
        <w:pStyle w:val="PargrafodaLista"/>
        <w:numPr>
          <w:ilvl w:val="0"/>
          <w:numId w:val="39"/>
        </w:numPr>
        <w:spacing w:before="240" w:after="240" w:line="240" w:lineRule="atLeast"/>
        <w:ind w:left="0" w:firstLine="0"/>
        <w:rPr>
          <w:rFonts w:ascii="Palatino Linotype" w:hAnsi="Palatino Linotype"/>
          <w:sz w:val="24"/>
          <w:szCs w:val="24"/>
        </w:rPr>
      </w:pPr>
      <w:r w:rsidRPr="00F82FBD">
        <w:rPr>
          <w:rFonts w:ascii="Palatino Linotype" w:hAnsi="Palatino Linotype"/>
          <w:sz w:val="24"/>
          <w:szCs w:val="24"/>
        </w:rPr>
        <w:t>Os serviços serão recebidos provisoriamente, de forma sumária, no ato da entrega, mediante termo detalhado, quando verificado o cumprimento das exigências de caráter técnico, juntamente com a nota fiscal ou instrumento equivalente, pelo(a) responsável pelo acompanhamento e fiscalização do contrato, para efeito de posterior verificação de sua conformidade com as especificações constantes no Termo de Referência e na proposta.</w:t>
      </w:r>
    </w:p>
    <w:p w14:paraId="5F7AD9B0" w14:textId="77777777" w:rsidR="00F82FBD" w:rsidRPr="00F82FBD" w:rsidRDefault="00F82FBD" w:rsidP="00F82FBD">
      <w:pPr>
        <w:pStyle w:val="PargrafodaLista"/>
        <w:numPr>
          <w:ilvl w:val="0"/>
          <w:numId w:val="39"/>
        </w:numPr>
        <w:spacing w:before="240" w:after="240" w:line="240" w:lineRule="atLeast"/>
        <w:ind w:left="0" w:firstLine="0"/>
        <w:rPr>
          <w:rFonts w:ascii="Palatino Linotype" w:hAnsi="Palatino Linotype"/>
          <w:sz w:val="24"/>
          <w:szCs w:val="24"/>
        </w:rPr>
      </w:pPr>
      <w:r w:rsidRPr="00F82FBD">
        <w:rPr>
          <w:rFonts w:ascii="Palatino Linotype" w:hAnsi="Palatino Linotype"/>
          <w:sz w:val="24"/>
          <w:szCs w:val="24"/>
        </w:rPr>
        <w:t xml:space="preserve">Definitivamente, por servidor ou comissão designada pela autoridade competente, mediante termo detalhado que comprove o atendimento das exigências contratuais; de acordo com o § 6º do Art. 140 da Lei nº 14.133/2021 -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 </w:t>
      </w:r>
    </w:p>
    <w:p w14:paraId="01C8EA1C" w14:textId="7CCD3564" w:rsidR="003D3048" w:rsidRPr="003D3048" w:rsidRDefault="003D3048" w:rsidP="003D3048">
      <w:pPr>
        <w:pStyle w:val="Ttulo3"/>
        <w:keepNext w:val="0"/>
        <w:keepLines w:val="0"/>
        <w:tabs>
          <w:tab w:val="left" w:pos="1134"/>
        </w:tabs>
        <w:spacing w:before="240" w:after="240" w:line="240" w:lineRule="atLeast"/>
        <w:jc w:val="both"/>
        <w:rPr>
          <w:rFonts w:ascii="Palatino Linotype" w:hAnsi="Palatino Linotype"/>
          <w:b w:val="0"/>
          <w:sz w:val="24"/>
          <w:szCs w:val="24"/>
        </w:rPr>
      </w:pPr>
      <w:r>
        <w:rPr>
          <w:rFonts w:ascii="Palatino Linotype" w:hAnsi="Palatino Linotype"/>
          <w:b w:val="0"/>
          <w:sz w:val="24"/>
          <w:szCs w:val="24"/>
        </w:rPr>
        <w:t>1.5.</w:t>
      </w:r>
      <w:r w:rsidR="00F82FBD">
        <w:rPr>
          <w:rFonts w:ascii="Palatino Linotype" w:hAnsi="Palatino Linotype"/>
          <w:b w:val="0"/>
          <w:sz w:val="24"/>
          <w:szCs w:val="24"/>
        </w:rPr>
        <w:t>3</w:t>
      </w:r>
      <w:r>
        <w:rPr>
          <w:rFonts w:ascii="Palatino Linotype" w:hAnsi="Palatino Linotype"/>
          <w:b w:val="0"/>
          <w:sz w:val="24"/>
          <w:szCs w:val="24"/>
        </w:rPr>
        <w:tab/>
      </w:r>
      <w:r w:rsidRPr="003D3048">
        <w:rPr>
          <w:rFonts w:ascii="Palatino Linotype" w:hAnsi="Palatino Linotype"/>
          <w:b w:val="0"/>
          <w:sz w:val="24"/>
          <w:szCs w:val="24"/>
        </w:rPr>
        <w:t xml:space="preserve">Os serviços poderão ser rejeitados, no todo ou em parte, inclusive antes do recebimento provisório, quando em desacordo com as especificações constantes no Termo </w:t>
      </w:r>
      <w:r w:rsidRPr="003D3048">
        <w:rPr>
          <w:rFonts w:ascii="Palatino Linotype" w:hAnsi="Palatino Linotype"/>
          <w:b w:val="0"/>
          <w:sz w:val="24"/>
          <w:szCs w:val="24"/>
        </w:rPr>
        <w:lastRenderedPageBreak/>
        <w:t>de Referência e na proposta, devendo ser substituídos no prazo de 15 (quinze) dias, a contar da notificação da contratada, às suas custas, sem prejuízo da aplicação das penalidades.</w:t>
      </w:r>
    </w:p>
    <w:p w14:paraId="13C9F25E" w14:textId="7BCA4F74" w:rsidR="003D3048" w:rsidRPr="003D3048" w:rsidRDefault="003D3048" w:rsidP="003D3048">
      <w:pPr>
        <w:pStyle w:val="Ttulo3"/>
        <w:keepNext w:val="0"/>
        <w:keepLines w:val="0"/>
        <w:tabs>
          <w:tab w:val="left" w:pos="1134"/>
        </w:tabs>
        <w:spacing w:before="240" w:after="240" w:line="240" w:lineRule="atLeast"/>
        <w:jc w:val="both"/>
        <w:rPr>
          <w:rFonts w:ascii="Palatino Linotype" w:hAnsi="Palatino Linotype"/>
          <w:b w:val="0"/>
          <w:sz w:val="24"/>
          <w:szCs w:val="24"/>
        </w:rPr>
      </w:pPr>
      <w:r>
        <w:rPr>
          <w:rFonts w:ascii="Palatino Linotype" w:hAnsi="Palatino Linotype"/>
          <w:b w:val="0"/>
          <w:sz w:val="24"/>
          <w:szCs w:val="24"/>
        </w:rPr>
        <w:t>1.5.</w:t>
      </w:r>
      <w:r w:rsidR="00F82FBD">
        <w:rPr>
          <w:rFonts w:ascii="Palatino Linotype" w:hAnsi="Palatino Linotype"/>
          <w:b w:val="0"/>
          <w:sz w:val="24"/>
          <w:szCs w:val="24"/>
        </w:rPr>
        <w:t>4</w:t>
      </w:r>
      <w:r>
        <w:rPr>
          <w:rFonts w:ascii="Palatino Linotype" w:hAnsi="Palatino Linotype"/>
          <w:b w:val="0"/>
          <w:sz w:val="24"/>
          <w:szCs w:val="24"/>
        </w:rPr>
        <w:tab/>
      </w:r>
      <w:r w:rsidRPr="00F82FBD">
        <w:rPr>
          <w:rFonts w:ascii="Palatino Linotype" w:hAnsi="Palatino Linotype"/>
          <w:b w:val="0"/>
          <w:sz w:val="24"/>
          <w:szCs w:val="24"/>
        </w:rPr>
        <w:t xml:space="preserve">O recebimento definitivo ocorrerá no prazo de 90 (Noventa) dias, a contar do recebimento da nota fiscal ou instrumento equivalente pela Administração, após a verificação da qualidade e quantidade do material e consequente aceitação mediante </w:t>
      </w:r>
      <w:r w:rsidR="00997DD2">
        <w:rPr>
          <w:rFonts w:ascii="Palatino Linotype" w:hAnsi="Palatino Linotype"/>
          <w:b w:val="0"/>
          <w:sz w:val="24"/>
          <w:szCs w:val="24"/>
        </w:rPr>
        <w:t xml:space="preserve">do </w:t>
      </w:r>
      <w:r w:rsidR="00F82FBD" w:rsidRPr="00F82FBD">
        <w:rPr>
          <w:rFonts w:ascii="Palatino Linotype" w:hAnsi="Palatino Linotype"/>
          <w:b w:val="0"/>
          <w:sz w:val="24"/>
          <w:szCs w:val="24"/>
        </w:rPr>
        <w:t>T</w:t>
      </w:r>
      <w:r w:rsidRPr="00F82FBD">
        <w:rPr>
          <w:rFonts w:ascii="Palatino Linotype" w:hAnsi="Palatino Linotype"/>
          <w:b w:val="0"/>
          <w:sz w:val="24"/>
          <w:szCs w:val="24"/>
        </w:rPr>
        <w:t xml:space="preserve">ermo </w:t>
      </w:r>
      <w:r w:rsidR="00F82FBD" w:rsidRPr="00F82FBD">
        <w:rPr>
          <w:rFonts w:ascii="Palatino Linotype" w:hAnsi="Palatino Linotype"/>
          <w:b w:val="0"/>
          <w:sz w:val="24"/>
          <w:szCs w:val="24"/>
        </w:rPr>
        <w:t xml:space="preserve">de Recebimento </w:t>
      </w:r>
      <w:r w:rsidR="00212185">
        <w:rPr>
          <w:rFonts w:ascii="Palatino Linotype" w:hAnsi="Palatino Linotype"/>
          <w:b w:val="0"/>
          <w:sz w:val="24"/>
          <w:szCs w:val="24"/>
        </w:rPr>
        <w:t>Provisório</w:t>
      </w:r>
      <w:r w:rsidRPr="00F82FBD">
        <w:rPr>
          <w:rFonts w:ascii="Palatino Linotype" w:hAnsi="Palatino Linotype"/>
          <w:b w:val="0"/>
          <w:sz w:val="24"/>
          <w:szCs w:val="24"/>
        </w:rPr>
        <w:t>.</w:t>
      </w:r>
    </w:p>
    <w:p w14:paraId="4563AA7C" w14:textId="15975783" w:rsidR="003D3048" w:rsidRPr="003D3048" w:rsidRDefault="003D3048" w:rsidP="003D3048">
      <w:pPr>
        <w:pStyle w:val="Ttulo3"/>
        <w:keepNext w:val="0"/>
        <w:keepLines w:val="0"/>
        <w:tabs>
          <w:tab w:val="left" w:pos="1134"/>
        </w:tabs>
        <w:spacing w:before="240" w:after="240" w:line="240" w:lineRule="atLeast"/>
        <w:jc w:val="both"/>
        <w:rPr>
          <w:rFonts w:ascii="Palatino Linotype" w:hAnsi="Palatino Linotype"/>
          <w:b w:val="0"/>
          <w:sz w:val="24"/>
          <w:szCs w:val="24"/>
        </w:rPr>
      </w:pPr>
      <w:r>
        <w:rPr>
          <w:rFonts w:ascii="Palatino Linotype" w:hAnsi="Palatino Linotype"/>
          <w:b w:val="0"/>
          <w:sz w:val="24"/>
          <w:szCs w:val="24"/>
        </w:rPr>
        <w:t>1.5.</w:t>
      </w:r>
      <w:r w:rsidR="00F82FBD">
        <w:rPr>
          <w:rFonts w:ascii="Palatino Linotype" w:hAnsi="Palatino Linotype"/>
          <w:b w:val="0"/>
          <w:sz w:val="24"/>
          <w:szCs w:val="24"/>
        </w:rPr>
        <w:t>5</w:t>
      </w:r>
      <w:r>
        <w:rPr>
          <w:rFonts w:ascii="Palatino Linotype" w:hAnsi="Palatino Linotype"/>
          <w:b w:val="0"/>
          <w:sz w:val="24"/>
          <w:szCs w:val="24"/>
        </w:rPr>
        <w:tab/>
      </w:r>
      <w:r w:rsidRPr="003D3048">
        <w:rPr>
          <w:rFonts w:ascii="Palatino Linotype" w:hAnsi="Palatino Linotype"/>
          <w:b w:val="0"/>
          <w:sz w:val="24"/>
          <w:szCs w:val="24"/>
        </w:rPr>
        <w:t>O prazo para recebimento definitivo poderá ser excepcionalmente prorrogado, de forma justificada, por igual período, quando houver necessidade de diligências para a aferição do atendimento das exigências contratuais.</w:t>
      </w:r>
    </w:p>
    <w:p w14:paraId="2C9D27E6" w14:textId="558EDDCC" w:rsidR="003D3048" w:rsidRPr="003D3048" w:rsidRDefault="003D3048" w:rsidP="003D3048">
      <w:pPr>
        <w:pStyle w:val="Ttulo3"/>
        <w:keepNext w:val="0"/>
        <w:keepLines w:val="0"/>
        <w:tabs>
          <w:tab w:val="left" w:pos="1134"/>
        </w:tabs>
        <w:spacing w:before="240" w:after="240" w:line="240" w:lineRule="atLeast"/>
        <w:jc w:val="both"/>
        <w:rPr>
          <w:rFonts w:ascii="Palatino Linotype" w:hAnsi="Palatino Linotype"/>
          <w:b w:val="0"/>
          <w:sz w:val="24"/>
          <w:szCs w:val="24"/>
        </w:rPr>
      </w:pPr>
      <w:r>
        <w:rPr>
          <w:rFonts w:ascii="Palatino Linotype" w:hAnsi="Palatino Linotype"/>
          <w:b w:val="0"/>
          <w:sz w:val="24"/>
          <w:szCs w:val="24"/>
        </w:rPr>
        <w:t>1.5.</w:t>
      </w:r>
      <w:r w:rsidR="00F82FBD">
        <w:rPr>
          <w:rFonts w:ascii="Palatino Linotype" w:hAnsi="Palatino Linotype"/>
          <w:b w:val="0"/>
          <w:sz w:val="24"/>
          <w:szCs w:val="24"/>
        </w:rPr>
        <w:t>6</w:t>
      </w:r>
      <w:r>
        <w:rPr>
          <w:rFonts w:ascii="Palatino Linotype" w:hAnsi="Palatino Linotype"/>
          <w:b w:val="0"/>
          <w:sz w:val="24"/>
          <w:szCs w:val="24"/>
        </w:rPr>
        <w:tab/>
      </w:r>
      <w:r w:rsidRPr="003D3048">
        <w:rPr>
          <w:rFonts w:ascii="Palatino Linotype" w:hAnsi="Palatino Linotype"/>
          <w:b w:val="0"/>
          <w:sz w:val="24"/>
          <w:szCs w:val="24"/>
        </w:rPr>
        <w:t xml:space="preserve">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 </w:t>
      </w:r>
    </w:p>
    <w:p w14:paraId="241077AD" w14:textId="58D0AFE3" w:rsidR="003D3048" w:rsidRPr="003D3048" w:rsidRDefault="003D3048" w:rsidP="003D3048">
      <w:pPr>
        <w:pStyle w:val="Ttulo3"/>
        <w:keepNext w:val="0"/>
        <w:keepLines w:val="0"/>
        <w:tabs>
          <w:tab w:val="left" w:pos="1134"/>
        </w:tabs>
        <w:spacing w:before="240" w:after="240" w:line="240" w:lineRule="atLeast"/>
        <w:jc w:val="both"/>
        <w:rPr>
          <w:rFonts w:ascii="Palatino Linotype" w:hAnsi="Palatino Linotype"/>
          <w:b w:val="0"/>
          <w:sz w:val="24"/>
          <w:szCs w:val="24"/>
        </w:rPr>
      </w:pPr>
      <w:r>
        <w:rPr>
          <w:rFonts w:ascii="Palatino Linotype" w:hAnsi="Palatino Linotype"/>
          <w:b w:val="0"/>
          <w:sz w:val="24"/>
          <w:szCs w:val="24"/>
        </w:rPr>
        <w:t>1.5</w:t>
      </w:r>
      <w:r w:rsidR="00F82FBD">
        <w:rPr>
          <w:rFonts w:ascii="Palatino Linotype" w:hAnsi="Palatino Linotype"/>
          <w:b w:val="0"/>
          <w:sz w:val="24"/>
          <w:szCs w:val="24"/>
        </w:rPr>
        <w:t>.7</w:t>
      </w:r>
      <w:r>
        <w:rPr>
          <w:rFonts w:ascii="Palatino Linotype" w:hAnsi="Palatino Linotype"/>
          <w:b w:val="0"/>
          <w:sz w:val="24"/>
          <w:szCs w:val="24"/>
        </w:rPr>
        <w:tab/>
      </w:r>
      <w:r w:rsidRPr="003D3048">
        <w:rPr>
          <w:rFonts w:ascii="Palatino Linotype" w:hAnsi="Palatino Linotype"/>
          <w:b w:val="0"/>
          <w:sz w:val="24"/>
          <w:szCs w:val="24"/>
        </w:rPr>
        <w:t>O recebimento provisório ou definitivo não excluirá a responsabilidade civil pela solidez e pela segurança do serviço nem a responsabilidade ético-profissional pela perfeita execução do contrato.</w:t>
      </w:r>
    </w:p>
    <w:p w14:paraId="26CBE883" w14:textId="229366FD" w:rsidR="003D3048" w:rsidRPr="003D3048" w:rsidRDefault="003D3048" w:rsidP="003D3048">
      <w:pPr>
        <w:pStyle w:val="Ttulo2"/>
        <w:keepNext w:val="0"/>
        <w:keepLines w:val="0"/>
        <w:tabs>
          <w:tab w:val="left" w:pos="1134"/>
        </w:tabs>
        <w:spacing w:before="240" w:after="240" w:line="240" w:lineRule="atLeast"/>
        <w:jc w:val="both"/>
        <w:rPr>
          <w:rFonts w:ascii="Palatino Linotype" w:hAnsi="Palatino Linotype"/>
          <w:b/>
          <w:bCs/>
          <w:color w:val="auto"/>
          <w:sz w:val="24"/>
          <w:szCs w:val="24"/>
        </w:rPr>
      </w:pPr>
      <w:r w:rsidRPr="003D3048">
        <w:rPr>
          <w:rFonts w:ascii="Palatino Linotype" w:hAnsi="Palatino Linotype"/>
          <w:b/>
          <w:bCs/>
          <w:color w:val="auto"/>
          <w:sz w:val="24"/>
          <w:szCs w:val="24"/>
        </w:rPr>
        <w:t>1.6</w:t>
      </w:r>
      <w:r w:rsidRPr="003D3048">
        <w:rPr>
          <w:rFonts w:ascii="Palatino Linotype" w:hAnsi="Palatino Linotype"/>
          <w:b/>
          <w:bCs/>
          <w:color w:val="auto"/>
          <w:sz w:val="24"/>
          <w:szCs w:val="24"/>
        </w:rPr>
        <w:tab/>
        <w:t xml:space="preserve">DA GARANTIA DA OBRA </w:t>
      </w:r>
    </w:p>
    <w:p w14:paraId="77A3BA0F" w14:textId="77777777" w:rsidR="003D3048" w:rsidRPr="003D3048" w:rsidRDefault="003D3048" w:rsidP="003D3048">
      <w:pPr>
        <w:tabs>
          <w:tab w:val="left" w:pos="1134"/>
        </w:tabs>
        <w:spacing w:before="240" w:after="240" w:line="240" w:lineRule="atLeast"/>
        <w:jc w:val="both"/>
        <w:rPr>
          <w:rFonts w:ascii="Palatino Linotype" w:hAnsi="Palatino Linotype"/>
          <w:sz w:val="24"/>
          <w:szCs w:val="24"/>
        </w:rPr>
      </w:pPr>
      <w:r w:rsidRPr="003D3048">
        <w:rPr>
          <w:rFonts w:ascii="Palatino Linotype" w:hAnsi="Palatino Linotype"/>
          <w:sz w:val="24"/>
          <w:szCs w:val="24"/>
        </w:rPr>
        <w:t>I- Sob pena de desclassificação, a licitante deverá apresentar declaração expressa, devidamente assinada pelo seu responsável legal, sob as penas do art. 299 do Código Penal, de que o cumprimento do objeto licitado, circunstanciado pelo Termo de Recebimento Provisório (TRP) ou Termo de Recebimento Definitivo (TRD), não exclui a responsabilidade civil da licitante pela solidez e segurança da obra ou serviços, nem ético-profissional pela perfeita execução do contrato, dentro dos limites estabelecidos por Lei.</w:t>
      </w:r>
    </w:p>
    <w:p w14:paraId="5F25D4CC" w14:textId="77777777" w:rsidR="003D3048" w:rsidRPr="003D3048" w:rsidRDefault="003D3048" w:rsidP="003D3048">
      <w:pPr>
        <w:tabs>
          <w:tab w:val="left" w:pos="1134"/>
        </w:tabs>
        <w:spacing w:before="240" w:after="240" w:line="240" w:lineRule="atLeast"/>
        <w:jc w:val="both"/>
        <w:rPr>
          <w:rFonts w:ascii="Palatino Linotype" w:hAnsi="Palatino Linotype"/>
          <w:sz w:val="24"/>
          <w:szCs w:val="24"/>
        </w:rPr>
      </w:pPr>
      <w:r w:rsidRPr="003D3048">
        <w:rPr>
          <w:rFonts w:ascii="Palatino Linotype" w:hAnsi="Palatino Linotype"/>
          <w:sz w:val="24"/>
          <w:szCs w:val="24"/>
        </w:rPr>
        <w:t xml:space="preserve">II- A contratada responderá, durante o prazo irredutível de 05 (cinco) anos, em razão dos materiais e dos serviços executados, obrigando-se a reparar, corrigir, remover, reconstruir ou substituir, às suas expensas, no total ou em parte, o objeto contratado em que se verificarem vícios, defeitos ou incorreções resultantes da execução ou de materiais empregados, salvo por uso indevido, acidente e/ou caso fortuito, para fins de garantia da empreitada civil, nos termos do art. 618 do Código Civil (Lei Federal nº 10.406/2002) e do art. 140, § 6º, da Lei Federal nº 14.133/2021. </w:t>
      </w:r>
    </w:p>
    <w:p w14:paraId="49617FFC" w14:textId="77777777" w:rsidR="003D3048" w:rsidRPr="003D3048" w:rsidRDefault="003D3048" w:rsidP="003D3048">
      <w:pPr>
        <w:tabs>
          <w:tab w:val="left" w:pos="1134"/>
        </w:tabs>
        <w:spacing w:before="240" w:after="240" w:line="240" w:lineRule="atLeast"/>
        <w:jc w:val="both"/>
        <w:rPr>
          <w:rFonts w:ascii="Palatino Linotype" w:hAnsi="Palatino Linotype"/>
          <w:b/>
          <w:bCs/>
          <w:sz w:val="24"/>
          <w:szCs w:val="24"/>
        </w:rPr>
      </w:pPr>
      <w:r w:rsidRPr="003D3048">
        <w:rPr>
          <w:rFonts w:ascii="Palatino Linotype" w:hAnsi="Palatino Linotype"/>
          <w:b/>
          <w:bCs/>
          <w:sz w:val="24"/>
          <w:szCs w:val="24"/>
        </w:rPr>
        <w:t>1.7. DA GARANTIA ADICIONAL</w:t>
      </w:r>
    </w:p>
    <w:p w14:paraId="3C77B346" w14:textId="2862C242" w:rsidR="003D3048" w:rsidRDefault="003D3048" w:rsidP="003D3048">
      <w:pPr>
        <w:tabs>
          <w:tab w:val="left" w:pos="1134"/>
        </w:tabs>
        <w:spacing w:before="240" w:after="240" w:line="240" w:lineRule="atLeast"/>
        <w:jc w:val="both"/>
        <w:rPr>
          <w:rFonts w:ascii="Palatino Linotype" w:hAnsi="Palatino Linotype"/>
          <w:sz w:val="24"/>
          <w:szCs w:val="24"/>
        </w:rPr>
      </w:pPr>
      <w:r w:rsidRPr="003D3048">
        <w:rPr>
          <w:rFonts w:ascii="Palatino Linotype" w:hAnsi="Palatino Linotype"/>
          <w:sz w:val="24"/>
          <w:szCs w:val="24"/>
        </w:rPr>
        <w:t xml:space="preserve">1.7.1 </w:t>
      </w:r>
      <w:r>
        <w:rPr>
          <w:rFonts w:ascii="Palatino Linotype" w:hAnsi="Palatino Linotype"/>
          <w:sz w:val="24"/>
          <w:szCs w:val="24"/>
        </w:rPr>
        <w:tab/>
      </w:r>
      <w:r w:rsidRPr="003D3048">
        <w:rPr>
          <w:rFonts w:ascii="Palatino Linotype" w:hAnsi="Palatino Linotype"/>
          <w:sz w:val="24"/>
          <w:szCs w:val="24"/>
        </w:rPr>
        <w:t>Deve ser exigida a GARANTIA ADICIONAL DO LICITANTE VENCEDOR CUJA PROPOSTA FINAL FOR INFERIOR A 85% (oitenta e cinco por cento) do valor orçado pela Administração nos termos do art. 59, § 5º, da Lei nº 14.133/2021.</w:t>
      </w:r>
    </w:p>
    <w:p w14:paraId="7892460E" w14:textId="1E662573" w:rsidR="003D3048" w:rsidRPr="00876F8B" w:rsidRDefault="00876F8B" w:rsidP="00876F8B">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after="240" w:line="240" w:lineRule="atLeast"/>
        <w:jc w:val="both"/>
        <w:rPr>
          <w:rFonts w:ascii="Palatino Linotype" w:hAnsi="Palatino Linotype"/>
          <w:b/>
          <w:bCs/>
          <w:sz w:val="24"/>
          <w:szCs w:val="24"/>
        </w:rPr>
      </w:pPr>
      <w:r w:rsidRPr="00876F8B">
        <w:rPr>
          <w:rFonts w:ascii="Palatino Linotype" w:hAnsi="Palatino Linotype"/>
          <w:b/>
          <w:bCs/>
          <w:sz w:val="24"/>
          <w:szCs w:val="24"/>
        </w:rPr>
        <w:lastRenderedPageBreak/>
        <w:t>2</w:t>
      </w:r>
      <w:r w:rsidRPr="00876F8B">
        <w:rPr>
          <w:rFonts w:ascii="Palatino Linotype" w:hAnsi="Palatino Linotype"/>
          <w:b/>
          <w:bCs/>
          <w:sz w:val="24"/>
          <w:szCs w:val="24"/>
        </w:rPr>
        <w:tab/>
        <w:t>FUNDAMENTAÇÃO DA CONTRATAÇÃO</w:t>
      </w:r>
    </w:p>
    <w:p w14:paraId="6DA25703" w14:textId="70D846C3" w:rsidR="00876F8B" w:rsidRPr="00876F8B" w:rsidRDefault="00876F8B" w:rsidP="00876F8B">
      <w:pPr>
        <w:tabs>
          <w:tab w:val="left" w:pos="1134"/>
        </w:tabs>
        <w:spacing w:before="240" w:after="240" w:line="240" w:lineRule="atLeast"/>
        <w:jc w:val="both"/>
        <w:rPr>
          <w:rFonts w:ascii="Palatino Linotype" w:hAnsi="Palatino Linotype"/>
          <w:sz w:val="24"/>
          <w:szCs w:val="24"/>
        </w:rPr>
      </w:pPr>
      <w:r w:rsidRPr="00876F8B">
        <w:rPr>
          <w:rFonts w:ascii="Palatino Linotype" w:hAnsi="Palatino Linotype"/>
          <w:sz w:val="24"/>
          <w:szCs w:val="24"/>
        </w:rPr>
        <w:t xml:space="preserve">2.1 </w:t>
      </w:r>
      <w:r>
        <w:rPr>
          <w:rFonts w:ascii="Palatino Linotype" w:hAnsi="Palatino Linotype"/>
          <w:sz w:val="24"/>
          <w:szCs w:val="24"/>
        </w:rPr>
        <w:tab/>
      </w:r>
      <w:r w:rsidRPr="00876F8B">
        <w:rPr>
          <w:rFonts w:ascii="Palatino Linotype" w:hAnsi="Palatino Linotype"/>
          <w:sz w:val="24"/>
          <w:szCs w:val="24"/>
        </w:rPr>
        <w:t>A futura contratação tem por objetivo a contratação de empresa para execução de obras e serviços de engenharia destinados à reforma e modernização do Terminal Rodoviário Patrocínio de Souza Marinho do município de Brasilândia/MS.</w:t>
      </w:r>
    </w:p>
    <w:p w14:paraId="6E1D1101" w14:textId="03FD8C81" w:rsidR="00DA48AE" w:rsidRDefault="00876F8B" w:rsidP="00876F8B">
      <w:pPr>
        <w:pStyle w:val="Normal1"/>
        <w:tabs>
          <w:tab w:val="left" w:pos="1134"/>
        </w:tabs>
        <w:spacing w:before="240" w:after="240" w:line="240" w:lineRule="atLeast"/>
        <w:jc w:val="both"/>
        <w:rPr>
          <w:rFonts w:ascii="Palatino Linotype" w:hAnsi="Palatino Linotype"/>
          <w:sz w:val="24"/>
          <w:szCs w:val="24"/>
        </w:rPr>
      </w:pPr>
      <w:r w:rsidRPr="00876F8B">
        <w:rPr>
          <w:rFonts w:ascii="Palatino Linotype" w:hAnsi="Palatino Linotype"/>
          <w:sz w:val="24"/>
          <w:szCs w:val="24"/>
        </w:rPr>
        <w:t xml:space="preserve">2.2 </w:t>
      </w:r>
      <w:r>
        <w:rPr>
          <w:rFonts w:ascii="Palatino Linotype" w:hAnsi="Palatino Linotype"/>
          <w:sz w:val="24"/>
          <w:szCs w:val="24"/>
        </w:rPr>
        <w:tab/>
      </w:r>
      <w:r w:rsidRPr="00876F8B">
        <w:rPr>
          <w:rFonts w:ascii="Palatino Linotype" w:hAnsi="Palatino Linotype"/>
          <w:sz w:val="24"/>
          <w:szCs w:val="24"/>
        </w:rPr>
        <w:t>As intervenções deverão observar rigorosamente as normas técnicas aplicáveis, em</w:t>
      </w:r>
      <w:r>
        <w:rPr>
          <w:rFonts w:ascii="Palatino Linotype" w:hAnsi="Palatino Linotype"/>
          <w:sz w:val="24"/>
          <w:szCs w:val="24"/>
        </w:rPr>
        <w:t xml:space="preserve"> especial:</w:t>
      </w:r>
    </w:p>
    <w:p w14:paraId="021A9133"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6118:2023</w:t>
      </w:r>
      <w:r w:rsidRPr="00876F8B">
        <w:rPr>
          <w:rFonts w:ascii="Palatino Linotype" w:hAnsi="Palatino Linotype"/>
          <w:sz w:val="24"/>
          <w:szCs w:val="24"/>
        </w:rPr>
        <w:t xml:space="preserve"> – Projeto de estruturas de concreto</w:t>
      </w:r>
    </w:p>
    <w:p w14:paraId="5040F0D9"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6122:2022</w:t>
      </w:r>
      <w:r w:rsidRPr="00876F8B">
        <w:rPr>
          <w:rFonts w:ascii="Palatino Linotype" w:hAnsi="Palatino Linotype"/>
          <w:sz w:val="24"/>
          <w:szCs w:val="24"/>
        </w:rPr>
        <w:t xml:space="preserve"> – Projeto e execução de fundações</w:t>
      </w:r>
    </w:p>
    <w:p w14:paraId="66648BD3"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14931:2023</w:t>
      </w:r>
      <w:r w:rsidRPr="00876F8B">
        <w:rPr>
          <w:rFonts w:ascii="Palatino Linotype" w:hAnsi="Palatino Linotype"/>
          <w:sz w:val="24"/>
          <w:szCs w:val="24"/>
        </w:rPr>
        <w:t xml:space="preserve"> – Execução de estruturas de concreto armado, protendido e com fibras – Requisitos</w:t>
      </w:r>
    </w:p>
    <w:p w14:paraId="3A550A13"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8681:2025</w:t>
      </w:r>
      <w:r w:rsidRPr="00876F8B">
        <w:rPr>
          <w:rFonts w:ascii="Palatino Linotype" w:hAnsi="Palatino Linotype"/>
          <w:sz w:val="24"/>
          <w:szCs w:val="24"/>
        </w:rPr>
        <w:t xml:space="preserve"> – Ações e segurança nas estruturas</w:t>
      </w:r>
    </w:p>
    <w:p w14:paraId="6B704E5F"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12655:2022</w:t>
      </w:r>
      <w:r w:rsidRPr="00876F8B">
        <w:rPr>
          <w:rFonts w:ascii="Palatino Linotype" w:hAnsi="Palatino Linotype"/>
          <w:sz w:val="24"/>
          <w:szCs w:val="24"/>
        </w:rPr>
        <w:t xml:space="preserve"> – Concreto de Cimento Portland – Preparo, controle, recebimento e aceitação – Procedimento</w:t>
      </w:r>
    </w:p>
    <w:p w14:paraId="4E7B79B0"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15270:2023</w:t>
      </w:r>
      <w:r w:rsidRPr="00876F8B">
        <w:rPr>
          <w:rFonts w:ascii="Palatino Linotype" w:hAnsi="Palatino Linotype"/>
          <w:sz w:val="24"/>
          <w:szCs w:val="24"/>
        </w:rPr>
        <w:t xml:space="preserve"> – Componentes cerâmicos – Blocos e tijolos de alvenaria</w:t>
      </w:r>
    </w:p>
    <w:p w14:paraId="71F8336B"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13281:2023</w:t>
      </w:r>
      <w:r w:rsidRPr="00876F8B">
        <w:rPr>
          <w:rFonts w:ascii="Palatino Linotype" w:hAnsi="Palatino Linotype"/>
          <w:sz w:val="24"/>
          <w:szCs w:val="24"/>
        </w:rPr>
        <w:t xml:space="preserve"> – Argamassa para assentamento e revestimento de paredes e tetos - Requisitos</w:t>
      </w:r>
    </w:p>
    <w:p w14:paraId="59D991F2"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15575-4:2021</w:t>
      </w:r>
      <w:r w:rsidRPr="00876F8B">
        <w:rPr>
          <w:rFonts w:ascii="Palatino Linotype" w:hAnsi="Palatino Linotype"/>
          <w:sz w:val="24"/>
          <w:szCs w:val="24"/>
        </w:rPr>
        <w:t xml:space="preserve"> – Edificações habitacionais – Desempenho Parte 4: Requisitos para os sistemas de vedações internas e externas – SVVIE</w:t>
      </w:r>
    </w:p>
    <w:p w14:paraId="0AC0D758"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5410:2004</w:t>
      </w:r>
      <w:r w:rsidRPr="00876F8B">
        <w:rPr>
          <w:rFonts w:ascii="Palatino Linotype" w:hAnsi="Palatino Linotype"/>
          <w:sz w:val="24"/>
          <w:szCs w:val="24"/>
        </w:rPr>
        <w:t xml:space="preserve"> – Instalações elétricas de baixa tensão</w:t>
      </w:r>
    </w:p>
    <w:p w14:paraId="23120A0F"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13570:2021</w:t>
      </w:r>
      <w:r w:rsidRPr="00876F8B">
        <w:rPr>
          <w:rFonts w:ascii="Palatino Linotype" w:hAnsi="Palatino Linotype"/>
          <w:sz w:val="24"/>
          <w:szCs w:val="24"/>
        </w:rPr>
        <w:t xml:space="preserve"> – Instalações elétricas em locais de afluência de público</w:t>
      </w:r>
    </w:p>
    <w:p w14:paraId="0618B90B"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5626:2020</w:t>
      </w:r>
      <w:r w:rsidRPr="00876F8B">
        <w:rPr>
          <w:rFonts w:ascii="Palatino Linotype" w:hAnsi="Palatino Linotype"/>
          <w:sz w:val="24"/>
          <w:szCs w:val="24"/>
        </w:rPr>
        <w:t xml:space="preserve"> – Sistemas prediais de água fria e água quente – Projeto, execução, operação e manutenção</w:t>
      </w:r>
    </w:p>
    <w:p w14:paraId="7D7F9B6E"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8160:1999</w:t>
      </w:r>
      <w:r w:rsidRPr="00876F8B">
        <w:rPr>
          <w:rFonts w:ascii="Palatino Linotype" w:hAnsi="Palatino Linotype"/>
          <w:sz w:val="24"/>
          <w:szCs w:val="24"/>
        </w:rPr>
        <w:t xml:space="preserve"> – Sistemas prediais de esgoto sanitário – Projeto e execução</w:t>
      </w:r>
    </w:p>
    <w:p w14:paraId="237AD342"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10844:1999</w:t>
      </w:r>
      <w:r w:rsidRPr="00876F8B">
        <w:rPr>
          <w:rFonts w:ascii="Palatino Linotype" w:hAnsi="Palatino Linotype"/>
          <w:sz w:val="24"/>
          <w:szCs w:val="24"/>
        </w:rPr>
        <w:t xml:space="preserve"> – Instalações prediais de águas pluviais – Procedimento</w:t>
      </w:r>
    </w:p>
    <w:p w14:paraId="3A074E0A"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7190:2022</w:t>
      </w:r>
      <w:r w:rsidRPr="00876F8B">
        <w:rPr>
          <w:rFonts w:ascii="Palatino Linotype" w:hAnsi="Palatino Linotype"/>
          <w:sz w:val="24"/>
          <w:szCs w:val="24"/>
        </w:rPr>
        <w:t xml:space="preserve"> – Projeto de estruturas de madeira</w:t>
      </w:r>
    </w:p>
    <w:p w14:paraId="45499EEA"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15310:2025</w:t>
      </w:r>
      <w:r w:rsidRPr="00876F8B">
        <w:rPr>
          <w:rFonts w:ascii="Palatino Linotype" w:hAnsi="Palatino Linotype"/>
          <w:sz w:val="24"/>
          <w:szCs w:val="24"/>
        </w:rPr>
        <w:t xml:space="preserve"> – Componentes cerâmicos - Telhas</w:t>
      </w:r>
    </w:p>
    <w:p w14:paraId="34624336" w14:textId="77777777" w:rsidR="00876F8B" w:rsidRPr="00876F8B" w:rsidRDefault="00876F8B" w:rsidP="001366CC">
      <w:pPr>
        <w:numPr>
          <w:ilvl w:val="0"/>
          <w:numId w:val="31"/>
        </w:numPr>
        <w:spacing w:before="240" w:after="240" w:line="240" w:lineRule="atLeast"/>
        <w:ind w:left="0" w:firstLine="0"/>
        <w:jc w:val="both"/>
        <w:rPr>
          <w:rFonts w:ascii="Palatino Linotype" w:hAnsi="Palatino Linotype"/>
          <w:sz w:val="24"/>
          <w:szCs w:val="24"/>
        </w:rPr>
      </w:pPr>
      <w:r w:rsidRPr="00876F8B">
        <w:rPr>
          <w:rFonts w:ascii="Palatino Linotype" w:hAnsi="Palatino Linotype"/>
          <w:b/>
          <w:bCs/>
          <w:sz w:val="24"/>
          <w:szCs w:val="24"/>
        </w:rPr>
        <w:t>ABNT NBR 9050:2020</w:t>
      </w:r>
      <w:r w:rsidRPr="00876F8B">
        <w:rPr>
          <w:rFonts w:ascii="Palatino Linotype" w:hAnsi="Palatino Linotype"/>
          <w:sz w:val="24"/>
          <w:szCs w:val="24"/>
        </w:rPr>
        <w:t xml:space="preserve"> – Acessibilidade a edificações, mobiliário, espaços e </w:t>
      </w:r>
      <w:r w:rsidRPr="00876F8B">
        <w:rPr>
          <w:rFonts w:ascii="Palatino Linotype" w:hAnsi="Palatino Linotype"/>
          <w:sz w:val="24"/>
          <w:szCs w:val="24"/>
        </w:rPr>
        <w:lastRenderedPageBreak/>
        <w:t>equipamentos urbanos</w:t>
      </w:r>
    </w:p>
    <w:p w14:paraId="3103D4FB" w14:textId="43227870" w:rsidR="00876F8B" w:rsidRPr="00876F8B" w:rsidRDefault="00876F8B" w:rsidP="00876F8B">
      <w:pPr>
        <w:pStyle w:val="Normal1"/>
        <w:tabs>
          <w:tab w:val="left" w:pos="1134"/>
        </w:tabs>
        <w:spacing w:before="240" w:after="240" w:line="240" w:lineRule="atLeast"/>
        <w:jc w:val="both"/>
        <w:rPr>
          <w:rFonts w:ascii="Palatino Linotype" w:hAnsi="Palatino Linotype"/>
          <w:sz w:val="24"/>
          <w:szCs w:val="24"/>
        </w:rPr>
      </w:pPr>
      <w:r w:rsidRPr="00876F8B">
        <w:rPr>
          <w:rFonts w:ascii="Palatino Linotype" w:hAnsi="Palatino Linotype"/>
          <w:sz w:val="24"/>
          <w:szCs w:val="24"/>
        </w:rPr>
        <w:t xml:space="preserve">2.3 </w:t>
      </w:r>
      <w:r>
        <w:rPr>
          <w:rFonts w:ascii="Palatino Linotype" w:hAnsi="Palatino Linotype"/>
          <w:sz w:val="24"/>
          <w:szCs w:val="24"/>
        </w:rPr>
        <w:tab/>
      </w:r>
      <w:r w:rsidRPr="00876F8B">
        <w:rPr>
          <w:rFonts w:ascii="Palatino Linotype" w:hAnsi="Palatino Linotype"/>
          <w:sz w:val="24"/>
          <w:szCs w:val="24"/>
        </w:rPr>
        <w:t>A reforma e modernização do terminal rodoviário municipal tem como finalidade adequar a edificação existente às atuais demandas da população, promovendo melhorias funcionais, estruturais e de acessibilidade universal, bem como assegurando condições</w:t>
      </w:r>
      <w:r>
        <w:rPr>
          <w:rFonts w:ascii="Palatino Linotype" w:hAnsi="Palatino Linotype"/>
          <w:sz w:val="24"/>
          <w:szCs w:val="24"/>
        </w:rPr>
        <w:t xml:space="preserve"> adequadas de conforto, salubridade, segurança e eficiência no atendimento aos </w:t>
      </w:r>
      <w:r w:rsidRPr="00876F8B">
        <w:rPr>
          <w:rFonts w:ascii="Palatino Linotype" w:hAnsi="Palatino Linotype"/>
          <w:sz w:val="24"/>
          <w:szCs w:val="24"/>
        </w:rPr>
        <w:t>usuários e trabalhadores do local.</w:t>
      </w:r>
    </w:p>
    <w:p w14:paraId="72EA2E52" w14:textId="6559BE4F" w:rsidR="00876F8B" w:rsidRPr="00876F8B" w:rsidRDefault="00876F8B" w:rsidP="00876F8B">
      <w:pPr>
        <w:tabs>
          <w:tab w:val="left" w:pos="1134"/>
        </w:tabs>
        <w:spacing w:before="240" w:after="240" w:line="240" w:lineRule="atLeast"/>
        <w:jc w:val="both"/>
        <w:rPr>
          <w:rFonts w:ascii="Palatino Linotype" w:hAnsi="Palatino Linotype"/>
          <w:sz w:val="24"/>
          <w:szCs w:val="24"/>
        </w:rPr>
      </w:pPr>
      <w:r w:rsidRPr="00876F8B">
        <w:rPr>
          <w:rFonts w:ascii="Palatino Linotype" w:hAnsi="Palatino Linotype"/>
          <w:sz w:val="24"/>
          <w:szCs w:val="24"/>
        </w:rPr>
        <w:t xml:space="preserve">2.4 </w:t>
      </w:r>
      <w:r>
        <w:rPr>
          <w:rFonts w:ascii="Palatino Linotype" w:hAnsi="Palatino Linotype"/>
          <w:sz w:val="24"/>
          <w:szCs w:val="24"/>
        </w:rPr>
        <w:tab/>
      </w:r>
      <w:r w:rsidRPr="00876F8B">
        <w:rPr>
          <w:rFonts w:ascii="Palatino Linotype" w:hAnsi="Palatino Linotype"/>
          <w:sz w:val="24"/>
          <w:szCs w:val="24"/>
        </w:rPr>
        <w:t>A edificação, em seu estado atual, apresenta limitações físicas e patologias operacionais que comprometem o adequado acolhimento dos passageiros, motoristas e pedestres, especialmente em situações de maior fluxo de viagens e embarques simultâneos. A insuficiência de espaços otimizados, a obsolescência das instalações elétricas e hidráulicas, bem como a necessidade de modernização estética e estrutural, justifica a intervenção proposta, visando garantir o pleno funcionamento deste equipamento público estratégico.</w:t>
      </w:r>
    </w:p>
    <w:p w14:paraId="1CFFF5BB" w14:textId="3EE6D975" w:rsidR="00876F8B" w:rsidRPr="00876F8B" w:rsidRDefault="00876F8B" w:rsidP="00876F8B">
      <w:pPr>
        <w:tabs>
          <w:tab w:val="left" w:pos="1134"/>
        </w:tabs>
        <w:spacing w:before="240" w:after="240" w:line="240" w:lineRule="atLeast"/>
        <w:jc w:val="both"/>
        <w:rPr>
          <w:rFonts w:ascii="Palatino Linotype" w:hAnsi="Palatino Linotype"/>
          <w:sz w:val="24"/>
          <w:szCs w:val="24"/>
        </w:rPr>
      </w:pPr>
      <w:r w:rsidRPr="00876F8B">
        <w:rPr>
          <w:rFonts w:ascii="Palatino Linotype" w:hAnsi="Palatino Linotype"/>
          <w:sz w:val="24"/>
          <w:szCs w:val="24"/>
        </w:rPr>
        <w:t xml:space="preserve">2.5 </w:t>
      </w:r>
      <w:r>
        <w:rPr>
          <w:rFonts w:ascii="Palatino Linotype" w:hAnsi="Palatino Linotype"/>
          <w:sz w:val="24"/>
          <w:szCs w:val="24"/>
        </w:rPr>
        <w:tab/>
      </w:r>
      <w:r w:rsidRPr="00876F8B">
        <w:rPr>
          <w:rFonts w:ascii="Palatino Linotype" w:hAnsi="Palatino Linotype"/>
          <w:sz w:val="24"/>
          <w:szCs w:val="24"/>
        </w:rPr>
        <w:t>Neste contexto, a presente contratação contempla ações de reorganização dos fluxos internos e externos, melhorias profundas na acessibilidade universal (banheiros, rampas e calçadas), adequação integral das instalações elétricas, hidrossanitárias, pluviais e de iluminação, além de recuperação, reforço estrutural e modernização total dos revestimentos e coberturas, assegurando conformidade com as normas técnicas vigentes e com os princípios de segurança, conforto e funcionalidade.</w:t>
      </w:r>
    </w:p>
    <w:p w14:paraId="2282B6D1" w14:textId="3931218A" w:rsidR="00876F8B" w:rsidRPr="00876F8B" w:rsidRDefault="00876F8B" w:rsidP="00876F8B">
      <w:pPr>
        <w:tabs>
          <w:tab w:val="left" w:pos="1134"/>
        </w:tabs>
        <w:spacing w:before="240" w:after="240" w:line="240" w:lineRule="atLeast"/>
        <w:jc w:val="both"/>
        <w:rPr>
          <w:rFonts w:ascii="Palatino Linotype" w:hAnsi="Palatino Linotype"/>
          <w:sz w:val="24"/>
          <w:szCs w:val="24"/>
        </w:rPr>
      </w:pPr>
      <w:r w:rsidRPr="00876F8B">
        <w:rPr>
          <w:rFonts w:ascii="Palatino Linotype" w:hAnsi="Palatino Linotype"/>
          <w:sz w:val="24"/>
          <w:szCs w:val="24"/>
        </w:rPr>
        <w:t xml:space="preserve">2.6 </w:t>
      </w:r>
      <w:r>
        <w:rPr>
          <w:rFonts w:ascii="Palatino Linotype" w:hAnsi="Palatino Linotype"/>
          <w:sz w:val="24"/>
          <w:szCs w:val="24"/>
        </w:rPr>
        <w:tab/>
      </w:r>
      <w:r w:rsidRPr="00876F8B">
        <w:rPr>
          <w:rFonts w:ascii="Palatino Linotype" w:hAnsi="Palatino Linotype"/>
          <w:sz w:val="24"/>
          <w:szCs w:val="24"/>
        </w:rPr>
        <w:t>A intervenção proposta contribuirá significativamente para a melhoria da qualidade do serviço público prestado, proporcionando um ambiente mais humanizado, seguro, organizado e esteticamente compatível com o papel de recepção e integração regional que o terminal rodoviário municipal exerce em nosso município.</w:t>
      </w:r>
    </w:p>
    <w:p w14:paraId="0BAC2607" w14:textId="2CE08247" w:rsidR="00876F8B" w:rsidRPr="00876F8B" w:rsidRDefault="00876F8B" w:rsidP="00876F8B">
      <w:pPr>
        <w:tabs>
          <w:tab w:val="left" w:pos="1134"/>
        </w:tabs>
        <w:spacing w:before="240" w:after="240" w:line="240" w:lineRule="atLeast"/>
        <w:jc w:val="both"/>
        <w:rPr>
          <w:rFonts w:ascii="Palatino Linotype" w:hAnsi="Palatino Linotype"/>
          <w:sz w:val="24"/>
          <w:szCs w:val="24"/>
        </w:rPr>
      </w:pPr>
      <w:r w:rsidRPr="00876F8B">
        <w:rPr>
          <w:rFonts w:ascii="Palatino Linotype" w:hAnsi="Palatino Linotype"/>
          <w:sz w:val="24"/>
          <w:szCs w:val="24"/>
        </w:rPr>
        <w:t xml:space="preserve">2.7 </w:t>
      </w:r>
      <w:r>
        <w:rPr>
          <w:rFonts w:ascii="Palatino Linotype" w:hAnsi="Palatino Linotype"/>
          <w:sz w:val="24"/>
          <w:szCs w:val="24"/>
        </w:rPr>
        <w:tab/>
      </w:r>
      <w:r w:rsidRPr="00876F8B">
        <w:rPr>
          <w:rFonts w:ascii="Palatino Linotype" w:hAnsi="Palatino Linotype"/>
          <w:sz w:val="24"/>
          <w:szCs w:val="24"/>
        </w:rPr>
        <w:t>Destaca-se que a execução da obra demanda a realização de serviços técnicos de engenharia, envolvendo demolições controladas, confecção de estruturas e reforços em concreto armado, substituição de sistemas elétricos robustos para locais de grande fluxo, instalações hidrossanitárias de uso coletivo, revestimentos industriais e acabamentos de alta resistência. Tais atividades demandam mão de obra qualificada e equipamentos pesados adequados, não sendo possível sua realização pelos meios próprios da administração municipal. Dessa forma, a proposta de contratação se apresenta como medida imperativa para garantir a efetiva cobertura dessas necessidades.</w:t>
      </w:r>
    </w:p>
    <w:p w14:paraId="1C73422C" w14:textId="3BF29AC9" w:rsidR="00876F8B" w:rsidRDefault="00876F8B" w:rsidP="00876F8B">
      <w:pPr>
        <w:pStyle w:val="Normal1"/>
        <w:tabs>
          <w:tab w:val="left" w:pos="1134"/>
        </w:tabs>
        <w:spacing w:before="240" w:after="240" w:line="240" w:lineRule="atLeast"/>
        <w:jc w:val="both"/>
        <w:rPr>
          <w:rFonts w:ascii="Palatino Linotype" w:hAnsi="Palatino Linotype"/>
        </w:rPr>
      </w:pPr>
    </w:p>
    <w:p w14:paraId="6528E550" w14:textId="6C3AAE70" w:rsidR="00876F8B" w:rsidRPr="00876F8B" w:rsidRDefault="00876F8B" w:rsidP="00876F8B">
      <w:pPr>
        <w:pStyle w:val="Normal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after="240" w:line="240" w:lineRule="atLeast"/>
        <w:jc w:val="both"/>
        <w:rPr>
          <w:rFonts w:ascii="Palatino Linotype" w:hAnsi="Palatino Linotype"/>
          <w:b/>
          <w:bCs/>
        </w:rPr>
      </w:pPr>
      <w:r>
        <w:rPr>
          <w:rFonts w:ascii="Palatino Linotype" w:hAnsi="Palatino Linotype"/>
          <w:b/>
          <w:bCs/>
        </w:rPr>
        <w:t>3</w:t>
      </w:r>
      <w:r>
        <w:rPr>
          <w:rFonts w:ascii="Palatino Linotype" w:hAnsi="Palatino Linotype"/>
          <w:b/>
          <w:bCs/>
        </w:rPr>
        <w:tab/>
        <w:t>DESCRIÇÃO DA SOLUÇÃO COMO UM TODO</w:t>
      </w:r>
    </w:p>
    <w:p w14:paraId="2C1EB1C4" w14:textId="6ED63565" w:rsidR="00876F8B" w:rsidRPr="00876F8B" w:rsidRDefault="00876F8B" w:rsidP="00876F8B">
      <w:pPr>
        <w:pStyle w:val="NormalWeb"/>
        <w:widowControl w:val="0"/>
        <w:tabs>
          <w:tab w:val="left" w:pos="1134"/>
        </w:tabs>
        <w:spacing w:before="240" w:beforeAutospacing="0" w:after="240" w:afterAutospacing="0" w:line="240" w:lineRule="atLeast"/>
        <w:jc w:val="both"/>
        <w:rPr>
          <w:rFonts w:ascii="Palatino Linotype" w:hAnsi="Palatino Linotype"/>
        </w:rPr>
      </w:pPr>
      <w:r w:rsidRPr="00876F8B">
        <w:rPr>
          <w:rFonts w:ascii="Palatino Linotype" w:hAnsi="Palatino Linotype"/>
        </w:rPr>
        <w:t xml:space="preserve">3.1 </w:t>
      </w:r>
      <w:r>
        <w:rPr>
          <w:rFonts w:ascii="Palatino Linotype" w:hAnsi="Palatino Linotype"/>
        </w:rPr>
        <w:tab/>
      </w:r>
      <w:r w:rsidRPr="00876F8B">
        <w:rPr>
          <w:rFonts w:ascii="Palatino Linotype" w:hAnsi="Palatino Linotype"/>
        </w:rPr>
        <w:t xml:space="preserve">O presente serviço tem por objetivo a contratação de empresa para execução de obras e serviços de engenharia destinados à reforma completa e modernização do Terminal </w:t>
      </w:r>
      <w:r w:rsidRPr="00876F8B">
        <w:rPr>
          <w:rFonts w:ascii="Palatino Linotype" w:hAnsi="Palatino Linotype"/>
        </w:rPr>
        <w:lastRenderedPageBreak/>
        <w:t>Rodoviário Patrocínio de Souza Marinho do município de Brasilândia/MS.</w:t>
      </w:r>
    </w:p>
    <w:p w14:paraId="309666CC" w14:textId="2ACB6219" w:rsidR="00876F8B" w:rsidRPr="00876F8B" w:rsidRDefault="00876F8B" w:rsidP="00876F8B">
      <w:pPr>
        <w:pStyle w:val="NormalWeb"/>
        <w:widowControl w:val="0"/>
        <w:tabs>
          <w:tab w:val="left" w:pos="1134"/>
        </w:tabs>
        <w:spacing w:before="240" w:beforeAutospacing="0" w:after="240" w:afterAutospacing="0" w:line="240" w:lineRule="atLeast"/>
        <w:jc w:val="both"/>
        <w:rPr>
          <w:rFonts w:ascii="Palatino Linotype" w:hAnsi="Palatino Linotype"/>
        </w:rPr>
      </w:pPr>
      <w:r w:rsidRPr="00876F8B">
        <w:rPr>
          <w:rFonts w:ascii="Palatino Linotype" w:hAnsi="Palatino Linotype"/>
        </w:rPr>
        <w:t xml:space="preserve">3.2 </w:t>
      </w:r>
      <w:r>
        <w:rPr>
          <w:rFonts w:ascii="Palatino Linotype" w:hAnsi="Palatino Linotype"/>
        </w:rPr>
        <w:tab/>
      </w:r>
      <w:r w:rsidRPr="00876F8B">
        <w:rPr>
          <w:rFonts w:ascii="Palatino Linotype" w:hAnsi="Palatino Linotype"/>
        </w:rPr>
        <w:t>Os serviços deverão ser executados de forma criteriosa, utilizando mão de obra qualificada e equipamentos apropriados, seguindo rigorosamente o projeto básico e as normas técnicas da ABNT.</w:t>
      </w:r>
    </w:p>
    <w:p w14:paraId="14F27B9A" w14:textId="577F1D0A" w:rsidR="00876F8B" w:rsidRPr="00876F8B" w:rsidRDefault="00876F8B" w:rsidP="00876F8B">
      <w:pPr>
        <w:pStyle w:val="NormalWeb"/>
        <w:widowControl w:val="0"/>
        <w:tabs>
          <w:tab w:val="left" w:pos="1134"/>
        </w:tabs>
        <w:spacing w:before="240" w:beforeAutospacing="0" w:after="240" w:afterAutospacing="0" w:line="240" w:lineRule="atLeast"/>
        <w:jc w:val="both"/>
        <w:rPr>
          <w:rFonts w:ascii="Palatino Linotype" w:hAnsi="Palatino Linotype"/>
        </w:rPr>
      </w:pPr>
      <w:r w:rsidRPr="00876F8B">
        <w:rPr>
          <w:rFonts w:ascii="Palatino Linotype" w:hAnsi="Palatino Linotype"/>
        </w:rPr>
        <w:t xml:space="preserve">3.3 </w:t>
      </w:r>
      <w:r>
        <w:rPr>
          <w:rFonts w:ascii="Palatino Linotype" w:hAnsi="Palatino Linotype"/>
        </w:rPr>
        <w:tab/>
      </w:r>
      <w:r w:rsidRPr="00876F8B">
        <w:rPr>
          <w:rFonts w:ascii="Palatino Linotype" w:hAnsi="Palatino Linotype"/>
        </w:rPr>
        <w:t>A contratada deverá utilizar profissionais em número adequado para execução dos serviços, uniformizados e munidos de todos os EPIs necessários e propostos, além de contar com equipamentos e ferramentas reservas para substituição em caso de defeito. Os produtos utilizados deverão ser de primeira qualidade, não poderão causar danos à saúde humana.</w:t>
      </w:r>
    </w:p>
    <w:p w14:paraId="357C6E1B" w14:textId="4289FF2B" w:rsidR="00876F8B" w:rsidRPr="00876F8B" w:rsidRDefault="00876F8B" w:rsidP="00876F8B">
      <w:pPr>
        <w:pStyle w:val="NormalWeb"/>
        <w:widowControl w:val="0"/>
        <w:tabs>
          <w:tab w:val="left" w:pos="1134"/>
        </w:tabs>
        <w:spacing w:before="240" w:beforeAutospacing="0" w:after="240" w:afterAutospacing="0" w:line="240" w:lineRule="atLeast"/>
        <w:jc w:val="both"/>
        <w:rPr>
          <w:rFonts w:ascii="Palatino Linotype" w:hAnsi="Palatino Linotype"/>
        </w:rPr>
      </w:pPr>
      <w:r w:rsidRPr="00876F8B">
        <w:rPr>
          <w:rFonts w:ascii="Palatino Linotype" w:hAnsi="Palatino Linotype"/>
        </w:rPr>
        <w:t xml:space="preserve">3.4 </w:t>
      </w:r>
      <w:r>
        <w:rPr>
          <w:rFonts w:ascii="Palatino Linotype" w:hAnsi="Palatino Linotype"/>
        </w:rPr>
        <w:tab/>
      </w:r>
      <w:r w:rsidRPr="00876F8B">
        <w:rPr>
          <w:rFonts w:ascii="Palatino Linotype" w:hAnsi="Palatino Linotype"/>
        </w:rPr>
        <w:t>A contratada deverá atender aos requisitos básicos de segurança, meio ambiente e saúde, que devem ser cumpridos durante a execução dos serviços contratados, com vistas à prevenção de acidentes pessoais, danos aos equipamentos e às instalações públicas, danos e incômodo a terceiros, preservando a saúde e o meio ambiente. Além disso, a contratada deverá conhecer os aspectos, perigos, impactos e riscos da atividade a ser realizada.</w:t>
      </w:r>
    </w:p>
    <w:p w14:paraId="0198CD44" w14:textId="430EFC19" w:rsidR="00876F8B" w:rsidRPr="00876F8B" w:rsidRDefault="00876F8B" w:rsidP="00876F8B">
      <w:pPr>
        <w:pStyle w:val="NormalWeb"/>
        <w:widowControl w:val="0"/>
        <w:tabs>
          <w:tab w:val="left" w:pos="1134"/>
        </w:tabs>
        <w:spacing w:before="240" w:beforeAutospacing="0" w:after="240" w:afterAutospacing="0" w:line="240" w:lineRule="atLeast"/>
        <w:jc w:val="both"/>
        <w:rPr>
          <w:rFonts w:ascii="Palatino Linotype" w:hAnsi="Palatino Linotype"/>
        </w:rPr>
      </w:pPr>
      <w:r w:rsidRPr="00876F8B">
        <w:rPr>
          <w:rFonts w:ascii="Palatino Linotype" w:hAnsi="Palatino Linotype"/>
        </w:rPr>
        <w:t xml:space="preserve">3.5 </w:t>
      </w:r>
      <w:r>
        <w:rPr>
          <w:rFonts w:ascii="Palatino Linotype" w:hAnsi="Palatino Linotype"/>
        </w:rPr>
        <w:tab/>
      </w:r>
      <w:r w:rsidRPr="00876F8B">
        <w:rPr>
          <w:rFonts w:ascii="Palatino Linotype" w:hAnsi="Palatino Linotype"/>
        </w:rPr>
        <w:t xml:space="preserve">Os serviços compreenderão a reforma da rodoviária, serão feitas readequações das instalações elétricas e sanitárias, adequações de pavimentação (Calçada), acessibilidade, revestimento, pinturas e iluminação, reformas também das instalações hidrossanitários </w:t>
      </w:r>
    </w:p>
    <w:p w14:paraId="5E0759CE" w14:textId="30EA1F01" w:rsidR="00876F8B" w:rsidRPr="00876F8B" w:rsidRDefault="00876F8B" w:rsidP="00876F8B">
      <w:pPr>
        <w:pStyle w:val="NormalWeb"/>
        <w:widowControl w:val="0"/>
        <w:tabs>
          <w:tab w:val="left" w:pos="1134"/>
        </w:tabs>
        <w:spacing w:before="240" w:beforeAutospacing="0" w:after="240" w:afterAutospacing="0" w:line="240" w:lineRule="atLeast"/>
        <w:jc w:val="both"/>
        <w:rPr>
          <w:rFonts w:ascii="Palatino Linotype" w:hAnsi="Palatino Linotype"/>
        </w:rPr>
      </w:pPr>
      <w:r w:rsidRPr="00876F8B">
        <w:rPr>
          <w:rFonts w:ascii="Palatino Linotype" w:hAnsi="Palatino Linotype"/>
        </w:rPr>
        <w:t xml:space="preserve">3.6 </w:t>
      </w:r>
      <w:r>
        <w:rPr>
          <w:rFonts w:ascii="Palatino Linotype" w:hAnsi="Palatino Linotype"/>
        </w:rPr>
        <w:tab/>
      </w:r>
      <w:r w:rsidRPr="00876F8B">
        <w:rPr>
          <w:rFonts w:ascii="Palatino Linotype" w:hAnsi="Palatino Linotype"/>
        </w:rPr>
        <w:t>A CONTRATADA será responsável pela execução integral da obra, observando os prazos estabelecidos, padrões de qualidade, segurança do trabalho e acessibilidade.</w:t>
      </w:r>
    </w:p>
    <w:p w14:paraId="5B0D2534" w14:textId="20B42DA0" w:rsidR="00876F8B" w:rsidRPr="00876F8B" w:rsidRDefault="00876F8B" w:rsidP="00876F8B">
      <w:pPr>
        <w:pStyle w:val="NormalWeb"/>
        <w:widowControl w:val="0"/>
        <w:tabs>
          <w:tab w:val="left" w:pos="1134"/>
        </w:tabs>
        <w:spacing w:before="240" w:beforeAutospacing="0" w:after="240" w:afterAutospacing="0" w:line="240" w:lineRule="atLeast"/>
        <w:jc w:val="both"/>
        <w:rPr>
          <w:rFonts w:ascii="Palatino Linotype" w:hAnsi="Palatino Linotype"/>
        </w:rPr>
      </w:pPr>
      <w:r w:rsidRPr="00876F8B">
        <w:rPr>
          <w:rFonts w:ascii="Palatino Linotype" w:hAnsi="Palatino Linotype"/>
        </w:rPr>
        <w:t xml:space="preserve">3.7 </w:t>
      </w:r>
      <w:r>
        <w:rPr>
          <w:rFonts w:ascii="Palatino Linotype" w:hAnsi="Palatino Linotype"/>
        </w:rPr>
        <w:tab/>
      </w:r>
      <w:r w:rsidRPr="00876F8B">
        <w:rPr>
          <w:rFonts w:ascii="Palatino Linotype" w:hAnsi="Palatino Linotype"/>
        </w:rPr>
        <w:t>Todos os resíduos gerados deverão ser segregados, acondicionados e transportados de forma adequada, destinando-os a locais devidamente licenciados, em conformidade com a Lei Federal nº 12.305/2010 (Política Nacional de Resíduos Sólidos) e com a legislação municipal vigente.</w:t>
      </w:r>
    </w:p>
    <w:p w14:paraId="73E5172A" w14:textId="3E0A6027"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3.8 </w:t>
      </w:r>
      <w:r>
        <w:rPr>
          <w:rFonts w:ascii="Palatino Linotype" w:hAnsi="Palatino Linotype"/>
        </w:rPr>
        <w:tab/>
      </w:r>
      <w:r w:rsidRPr="00876F8B">
        <w:rPr>
          <w:rFonts w:ascii="Palatino Linotype" w:hAnsi="Palatino Linotype"/>
        </w:rPr>
        <w:t>A contratada deverá observar as normas técnicas aplicáveis e as orientações da fiscalização, zelando pela limpeza e organização do ambiente durante a execução do objeto.</w:t>
      </w:r>
    </w:p>
    <w:p w14:paraId="36B68BB6" w14:textId="2F17899E"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3.9 </w:t>
      </w:r>
      <w:r>
        <w:rPr>
          <w:rFonts w:ascii="Palatino Linotype" w:hAnsi="Palatino Linotype"/>
        </w:rPr>
        <w:tab/>
      </w:r>
      <w:r w:rsidRPr="00876F8B">
        <w:rPr>
          <w:rFonts w:ascii="Palatino Linotype" w:hAnsi="Palatino Linotype"/>
        </w:rPr>
        <w:t>A contratada deverá arcar com todas as responsabilidades, encargos trabalhistas e danos a terceiros, mantendo sempre os proventos dos colaboradores em dia.</w:t>
      </w:r>
    </w:p>
    <w:p w14:paraId="141A9CDC" w14:textId="350736E2"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3.10 </w:t>
      </w:r>
      <w:r>
        <w:rPr>
          <w:rFonts w:ascii="Palatino Linotype" w:hAnsi="Palatino Linotype"/>
        </w:rPr>
        <w:tab/>
      </w:r>
      <w:r w:rsidRPr="00876F8B">
        <w:rPr>
          <w:rFonts w:ascii="Palatino Linotype" w:hAnsi="Palatino Linotype"/>
        </w:rPr>
        <w:t>No âmbito da contratação de obras e serviços de engenharia no âmbito dos órgãos da Administração Municipal, sempre que adequada ao objeto da licitação, será adotada a INVERSÃO DE FASES prevista no art. 17, § 1°, da Lei Federal n° 14.133/2021, conforme disposto na Lei Municipal nº 3.274/2026;</w:t>
      </w:r>
    </w:p>
    <w:p w14:paraId="5C00724C" w14:textId="70D156B0"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3.11 </w:t>
      </w:r>
      <w:r>
        <w:rPr>
          <w:rFonts w:ascii="Palatino Linotype" w:hAnsi="Palatino Linotype"/>
        </w:rPr>
        <w:tab/>
      </w:r>
      <w:r w:rsidRPr="00876F8B">
        <w:rPr>
          <w:rFonts w:ascii="Palatino Linotype" w:hAnsi="Palatino Linotype"/>
        </w:rPr>
        <w:t xml:space="preserve">Considerando que a presente contratação de serviços de engenharia atende aos pressupostos normativos supramencionados e que, no caso concreto, a adoção da inversão </w:t>
      </w:r>
      <w:r w:rsidRPr="00876F8B">
        <w:rPr>
          <w:rFonts w:ascii="Palatino Linotype" w:hAnsi="Palatino Linotype"/>
        </w:rPr>
        <w:lastRenderedPageBreak/>
        <w:t>de fases mostra-se medida adequada e necessária, sobretudo em razão do vulto da contratação e das particularidades do mercado regional, justifica-se sua aplicação pelos seguintes fundamentos:</w:t>
      </w:r>
    </w:p>
    <w:tbl>
      <w:tblP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7"/>
        <w:gridCol w:w="7320"/>
      </w:tblGrid>
      <w:tr w:rsidR="00876F8B" w:rsidRPr="00876F8B" w14:paraId="190E1EAF" w14:textId="77777777" w:rsidTr="00876F8B">
        <w:trPr>
          <w:trHeight w:val="257"/>
        </w:trPr>
        <w:tc>
          <w:tcPr>
            <w:tcW w:w="2017" w:type="dxa"/>
            <w:shd w:val="clear" w:color="auto" w:fill="auto"/>
          </w:tcPr>
          <w:p w14:paraId="5D60936D" w14:textId="77777777" w:rsidR="00876F8B" w:rsidRPr="00876F8B" w:rsidRDefault="00876F8B" w:rsidP="00876F8B">
            <w:pPr>
              <w:pStyle w:val="NormalWeb"/>
              <w:widowControl w:val="0"/>
              <w:spacing w:before="0" w:beforeAutospacing="0" w:after="0" w:afterAutospacing="0"/>
              <w:jc w:val="both"/>
              <w:rPr>
                <w:rFonts w:ascii="Palatino Linotype" w:hAnsi="Palatino Linotype"/>
              </w:rPr>
            </w:pPr>
            <w:r w:rsidRPr="00876F8B">
              <w:rPr>
                <w:rFonts w:ascii="Palatino Linotype" w:hAnsi="Palatino Linotype"/>
              </w:rPr>
              <w:t>FUNDAMENTO</w:t>
            </w:r>
          </w:p>
        </w:tc>
        <w:tc>
          <w:tcPr>
            <w:tcW w:w="7320" w:type="dxa"/>
            <w:shd w:val="clear" w:color="auto" w:fill="auto"/>
          </w:tcPr>
          <w:p w14:paraId="5D04B7DA" w14:textId="77777777" w:rsidR="00876F8B" w:rsidRPr="00876F8B" w:rsidRDefault="00876F8B" w:rsidP="00876F8B">
            <w:pPr>
              <w:pStyle w:val="NormalWeb"/>
              <w:widowControl w:val="0"/>
              <w:spacing w:before="0" w:beforeAutospacing="0" w:after="0" w:afterAutospacing="0"/>
              <w:jc w:val="both"/>
              <w:rPr>
                <w:rFonts w:ascii="Palatino Linotype" w:hAnsi="Palatino Linotype"/>
              </w:rPr>
            </w:pPr>
            <w:r w:rsidRPr="00876F8B">
              <w:rPr>
                <w:rFonts w:ascii="Palatino Linotype" w:hAnsi="Palatino Linotype"/>
              </w:rPr>
              <w:t>JUSTIFICATIVA/MOTIVAÇÃO</w:t>
            </w:r>
          </w:p>
        </w:tc>
      </w:tr>
      <w:tr w:rsidR="00876F8B" w:rsidRPr="00876F8B" w14:paraId="7BD166B4" w14:textId="77777777" w:rsidTr="00876F8B">
        <w:trPr>
          <w:trHeight w:val="521"/>
        </w:trPr>
        <w:tc>
          <w:tcPr>
            <w:tcW w:w="2017" w:type="dxa"/>
            <w:shd w:val="clear" w:color="auto" w:fill="auto"/>
          </w:tcPr>
          <w:p w14:paraId="4DBBD60C" w14:textId="77777777" w:rsidR="00876F8B" w:rsidRPr="00876F8B" w:rsidRDefault="00876F8B" w:rsidP="00876F8B">
            <w:pPr>
              <w:pStyle w:val="NormalWeb"/>
              <w:widowControl w:val="0"/>
              <w:spacing w:before="0" w:beforeAutospacing="0" w:after="0" w:afterAutospacing="0"/>
              <w:jc w:val="both"/>
              <w:rPr>
                <w:rFonts w:ascii="Palatino Linotype" w:hAnsi="Palatino Linotype"/>
              </w:rPr>
            </w:pPr>
            <w:r w:rsidRPr="00876F8B">
              <w:rPr>
                <w:rFonts w:ascii="Palatino Linotype" w:hAnsi="Palatino Linotype"/>
              </w:rPr>
              <w:t>Risco elevado à execução contratual</w:t>
            </w:r>
          </w:p>
        </w:tc>
        <w:tc>
          <w:tcPr>
            <w:tcW w:w="7320" w:type="dxa"/>
            <w:shd w:val="clear" w:color="auto" w:fill="auto"/>
          </w:tcPr>
          <w:p w14:paraId="3A0F6639" w14:textId="77777777" w:rsidR="00876F8B" w:rsidRPr="00876F8B" w:rsidRDefault="00876F8B" w:rsidP="00876F8B">
            <w:pPr>
              <w:pStyle w:val="NormalWeb"/>
              <w:widowControl w:val="0"/>
              <w:spacing w:before="0" w:beforeAutospacing="0" w:after="0" w:afterAutospacing="0"/>
              <w:jc w:val="both"/>
              <w:rPr>
                <w:rFonts w:ascii="Palatino Linotype" w:hAnsi="Palatino Linotype"/>
              </w:rPr>
            </w:pPr>
            <w:r w:rsidRPr="00876F8B">
              <w:rPr>
                <w:rFonts w:ascii="Palatino Linotype" w:hAnsi="Palatino Linotype"/>
              </w:rPr>
              <w:t>A prestação de serviços de reforma e modernização predial de grande porte exige empresas com capacidade técnica e operacional devidamente comprovada, além de regularidade trabalhista, fiscal e previdenciária. Permitir a participação de licitantes sem a prévia verificação de habilitação na etapa competitiva poderia atrair empresas sem condições efetivas de executar o objeto, aumentando o risco de paralisações, inadimplemento contratual ou rescisões antecipadas que prejudicariam o funcionamento do terminal rodoviário.</w:t>
            </w:r>
          </w:p>
        </w:tc>
      </w:tr>
      <w:tr w:rsidR="00876F8B" w:rsidRPr="00876F8B" w14:paraId="530C584C" w14:textId="77777777" w:rsidTr="00876F8B">
        <w:trPr>
          <w:trHeight w:val="521"/>
        </w:trPr>
        <w:tc>
          <w:tcPr>
            <w:tcW w:w="2017" w:type="dxa"/>
            <w:shd w:val="clear" w:color="auto" w:fill="auto"/>
          </w:tcPr>
          <w:p w14:paraId="2B5E0AF7" w14:textId="77777777" w:rsidR="00876F8B" w:rsidRPr="00876F8B" w:rsidRDefault="00876F8B" w:rsidP="00876F8B">
            <w:pPr>
              <w:pStyle w:val="NormalWeb"/>
              <w:widowControl w:val="0"/>
              <w:spacing w:before="0" w:beforeAutospacing="0" w:after="0" w:afterAutospacing="0"/>
              <w:jc w:val="both"/>
              <w:rPr>
                <w:rFonts w:ascii="Palatino Linotype" w:hAnsi="Palatino Linotype"/>
              </w:rPr>
            </w:pPr>
            <w:r w:rsidRPr="00876F8B">
              <w:rPr>
                <w:rFonts w:ascii="Palatino Linotype" w:hAnsi="Palatino Linotype"/>
              </w:rPr>
              <w:t>Mitigação de litígios e recursos administrativos</w:t>
            </w:r>
          </w:p>
        </w:tc>
        <w:tc>
          <w:tcPr>
            <w:tcW w:w="7320" w:type="dxa"/>
            <w:shd w:val="clear" w:color="auto" w:fill="auto"/>
          </w:tcPr>
          <w:p w14:paraId="51D77E12" w14:textId="77777777" w:rsidR="00876F8B" w:rsidRPr="00876F8B" w:rsidRDefault="00876F8B" w:rsidP="00876F8B">
            <w:pPr>
              <w:pStyle w:val="NormalWeb"/>
              <w:widowControl w:val="0"/>
              <w:spacing w:before="0" w:beforeAutospacing="0" w:after="0" w:afterAutospacing="0"/>
              <w:jc w:val="both"/>
              <w:rPr>
                <w:rFonts w:ascii="Palatino Linotype" w:hAnsi="Palatino Linotype"/>
              </w:rPr>
            </w:pPr>
            <w:r w:rsidRPr="00876F8B">
              <w:rPr>
                <w:rFonts w:ascii="Palatino Linotype" w:hAnsi="Palatino Linotype"/>
              </w:rPr>
              <w:t>Ao realizar a fase de habilitação previamente à etapa de julgamento das propostas ou lances, reduz-se significativamente a possibilidade de que a licitante melhor classificada venha a ser posteriormente inabilitada. Tal situação, recorrente em certames de maior complexidade ou valor, tende a gerar impugnações, interposição de recursos e eventual judicialização, comprometendo a celeridade da contratação de serviço essencial à Administração.</w:t>
            </w:r>
          </w:p>
        </w:tc>
      </w:tr>
      <w:tr w:rsidR="00876F8B" w:rsidRPr="00876F8B" w14:paraId="5AB5524A" w14:textId="77777777" w:rsidTr="00876F8B">
        <w:trPr>
          <w:trHeight w:val="3740"/>
        </w:trPr>
        <w:tc>
          <w:tcPr>
            <w:tcW w:w="2017" w:type="dxa"/>
            <w:shd w:val="clear" w:color="auto" w:fill="auto"/>
          </w:tcPr>
          <w:p w14:paraId="1BA43AB2" w14:textId="77777777" w:rsidR="00876F8B" w:rsidRPr="00876F8B" w:rsidRDefault="00876F8B" w:rsidP="00876F8B">
            <w:pPr>
              <w:pStyle w:val="NormalWeb"/>
              <w:widowControl w:val="0"/>
              <w:spacing w:before="0" w:beforeAutospacing="0" w:after="0" w:afterAutospacing="0"/>
              <w:jc w:val="both"/>
              <w:rPr>
                <w:rFonts w:ascii="Palatino Linotype" w:hAnsi="Palatino Linotype"/>
              </w:rPr>
            </w:pPr>
            <w:r w:rsidRPr="00876F8B">
              <w:rPr>
                <w:rFonts w:ascii="Palatino Linotype" w:hAnsi="Palatino Linotype"/>
              </w:rPr>
              <w:t>Eficiência administrativa</w:t>
            </w:r>
          </w:p>
        </w:tc>
        <w:tc>
          <w:tcPr>
            <w:tcW w:w="7320" w:type="dxa"/>
            <w:shd w:val="clear" w:color="auto" w:fill="auto"/>
          </w:tcPr>
          <w:p w14:paraId="066C8566" w14:textId="77777777" w:rsidR="00876F8B" w:rsidRPr="00876F8B" w:rsidRDefault="00876F8B" w:rsidP="00876F8B">
            <w:pPr>
              <w:jc w:val="both"/>
              <w:rPr>
                <w:rFonts w:ascii="Palatino Linotype" w:hAnsi="Palatino Linotype"/>
                <w:sz w:val="24"/>
                <w:szCs w:val="24"/>
              </w:rPr>
            </w:pPr>
            <w:r w:rsidRPr="00876F8B">
              <w:rPr>
                <w:rFonts w:ascii="Palatino Linotype" w:hAnsi="Palatino Linotype"/>
                <w:sz w:val="24"/>
                <w:szCs w:val="24"/>
              </w:rPr>
              <w:t>Embora a habilitação prévia demande a análise documental de todos os participantes, tal procedimento revela-se mais eficiente no caso concreto, considerando que:</w:t>
            </w:r>
          </w:p>
          <w:p w14:paraId="0C465F84" w14:textId="77777777" w:rsidR="00876F8B" w:rsidRPr="00876F8B" w:rsidRDefault="00876F8B" w:rsidP="00876F8B">
            <w:pPr>
              <w:jc w:val="both"/>
              <w:rPr>
                <w:rFonts w:ascii="Palatino Linotype" w:hAnsi="Palatino Linotype"/>
                <w:sz w:val="24"/>
                <w:szCs w:val="24"/>
              </w:rPr>
            </w:pPr>
            <w:r w:rsidRPr="00876F8B">
              <w:rPr>
                <w:rFonts w:ascii="Palatino Linotype" w:hAnsi="Palatino Linotype"/>
                <w:sz w:val="24"/>
                <w:szCs w:val="24"/>
              </w:rPr>
              <w:t xml:space="preserve">I. o número estimado de empresas atuantes no mercado local/regional é limitado; </w:t>
            </w:r>
          </w:p>
          <w:p w14:paraId="02CB0D0B" w14:textId="77777777" w:rsidR="00876F8B" w:rsidRPr="00876F8B" w:rsidRDefault="00876F8B" w:rsidP="00876F8B">
            <w:pPr>
              <w:jc w:val="both"/>
              <w:rPr>
                <w:rFonts w:ascii="Palatino Linotype" w:hAnsi="Palatino Linotype"/>
                <w:sz w:val="24"/>
                <w:szCs w:val="24"/>
              </w:rPr>
            </w:pPr>
            <w:r w:rsidRPr="00876F8B">
              <w:rPr>
                <w:rFonts w:ascii="Palatino Linotype" w:hAnsi="Palatino Linotype"/>
                <w:sz w:val="24"/>
                <w:szCs w:val="24"/>
              </w:rPr>
              <w:t>II. a verificação rigorosa da qualificação técnica e operacional é indispensável para garantir a segurança jurídica e a adequada execução contratual desde as fases iniciais do certame.</w:t>
            </w:r>
          </w:p>
          <w:p w14:paraId="42C01A6A" w14:textId="77777777" w:rsidR="00876F8B" w:rsidRPr="00876F8B" w:rsidRDefault="00876F8B" w:rsidP="00876F8B">
            <w:pPr>
              <w:jc w:val="both"/>
              <w:rPr>
                <w:rFonts w:ascii="Palatino Linotype" w:hAnsi="Palatino Linotype"/>
                <w:sz w:val="24"/>
                <w:szCs w:val="24"/>
              </w:rPr>
            </w:pPr>
            <w:r w:rsidRPr="00876F8B">
              <w:rPr>
                <w:rFonts w:ascii="Palatino Linotype" w:hAnsi="Palatino Linotype"/>
                <w:sz w:val="24"/>
                <w:szCs w:val="24"/>
              </w:rPr>
              <w:t>Além disso, a análise prévia da habilitação pode desestimular a participação de empresas com atuação meramente especulativa, otimizando o tempo e os recursos da equipe responsável pela condução da licitação.</w:t>
            </w:r>
          </w:p>
          <w:p w14:paraId="5EC22FEC" w14:textId="77777777" w:rsidR="00876F8B" w:rsidRPr="00876F8B" w:rsidRDefault="00876F8B" w:rsidP="00876F8B">
            <w:pPr>
              <w:pStyle w:val="NormalWeb"/>
              <w:widowControl w:val="0"/>
              <w:spacing w:before="0" w:beforeAutospacing="0" w:after="0" w:afterAutospacing="0"/>
              <w:jc w:val="both"/>
              <w:rPr>
                <w:rFonts w:ascii="Palatino Linotype" w:hAnsi="Palatino Linotype"/>
              </w:rPr>
            </w:pPr>
          </w:p>
        </w:tc>
      </w:tr>
      <w:tr w:rsidR="00876F8B" w:rsidRPr="00876F8B" w14:paraId="6CD7CD5B" w14:textId="77777777" w:rsidTr="00876F8B">
        <w:trPr>
          <w:trHeight w:val="2382"/>
        </w:trPr>
        <w:tc>
          <w:tcPr>
            <w:tcW w:w="2017" w:type="dxa"/>
            <w:shd w:val="clear" w:color="auto" w:fill="auto"/>
          </w:tcPr>
          <w:p w14:paraId="7922CDC0" w14:textId="77777777" w:rsidR="00876F8B" w:rsidRPr="00876F8B" w:rsidRDefault="00876F8B" w:rsidP="00876F8B">
            <w:pPr>
              <w:pStyle w:val="NormalWeb"/>
              <w:widowControl w:val="0"/>
              <w:spacing w:before="0" w:beforeAutospacing="0" w:after="0" w:afterAutospacing="0"/>
              <w:jc w:val="both"/>
              <w:rPr>
                <w:rFonts w:ascii="Palatino Linotype" w:hAnsi="Palatino Linotype"/>
              </w:rPr>
            </w:pPr>
            <w:r w:rsidRPr="00876F8B">
              <w:rPr>
                <w:rFonts w:ascii="Palatino Linotype" w:hAnsi="Palatino Linotype"/>
              </w:rPr>
              <w:t>Prevenção de simulação de competitividade</w:t>
            </w:r>
          </w:p>
        </w:tc>
        <w:tc>
          <w:tcPr>
            <w:tcW w:w="7320" w:type="dxa"/>
            <w:shd w:val="clear" w:color="auto" w:fill="auto"/>
          </w:tcPr>
          <w:p w14:paraId="473C3C08" w14:textId="77777777" w:rsidR="00876F8B" w:rsidRPr="00876F8B" w:rsidRDefault="00876F8B" w:rsidP="00876F8B">
            <w:pPr>
              <w:jc w:val="both"/>
              <w:rPr>
                <w:rFonts w:ascii="Palatino Linotype" w:hAnsi="Palatino Linotype"/>
                <w:sz w:val="24"/>
                <w:szCs w:val="24"/>
              </w:rPr>
            </w:pPr>
            <w:r w:rsidRPr="00876F8B">
              <w:rPr>
                <w:rFonts w:ascii="Palatino Linotype" w:hAnsi="Palatino Linotype"/>
                <w:sz w:val="24"/>
                <w:szCs w:val="24"/>
              </w:rPr>
              <w:t>A habilitação anterior à fase competitiva assegura que apenas empresas efetivamente aptas participem da disputa, evitando a apresentação de propostas artificiais por licitantes que não atendam às exigências de qualificação, mas que poderiam influenciar indevidamente a dinâmica competitiva, prejudicando a seleção da proposta mais vantajosa.</w:t>
            </w:r>
          </w:p>
        </w:tc>
      </w:tr>
      <w:tr w:rsidR="00876F8B" w:rsidRPr="00876F8B" w14:paraId="3BDCD041" w14:textId="77777777" w:rsidTr="00876F8B">
        <w:trPr>
          <w:trHeight w:val="2117"/>
        </w:trPr>
        <w:tc>
          <w:tcPr>
            <w:tcW w:w="2017" w:type="dxa"/>
            <w:shd w:val="clear" w:color="auto" w:fill="auto"/>
          </w:tcPr>
          <w:p w14:paraId="2DEDFCB8" w14:textId="77777777" w:rsidR="00876F8B" w:rsidRPr="00876F8B" w:rsidRDefault="00876F8B" w:rsidP="00876F8B">
            <w:pPr>
              <w:pStyle w:val="NormalWeb"/>
              <w:widowControl w:val="0"/>
              <w:spacing w:before="0" w:beforeAutospacing="0" w:after="0" w:afterAutospacing="0"/>
              <w:jc w:val="both"/>
              <w:rPr>
                <w:rFonts w:ascii="Palatino Linotype" w:hAnsi="Palatino Linotype"/>
              </w:rPr>
            </w:pPr>
            <w:r w:rsidRPr="00876F8B">
              <w:rPr>
                <w:rFonts w:ascii="Palatino Linotype" w:hAnsi="Palatino Linotype"/>
              </w:rPr>
              <w:lastRenderedPageBreak/>
              <w:t>Compatibilidade com os princípios da Lei Federal nº 14.133/2021</w:t>
            </w:r>
          </w:p>
        </w:tc>
        <w:tc>
          <w:tcPr>
            <w:tcW w:w="7320" w:type="dxa"/>
            <w:shd w:val="clear" w:color="auto" w:fill="auto"/>
          </w:tcPr>
          <w:p w14:paraId="1E04DE9C" w14:textId="77777777" w:rsidR="00876F8B" w:rsidRPr="00876F8B" w:rsidRDefault="00876F8B" w:rsidP="00876F8B">
            <w:pPr>
              <w:jc w:val="both"/>
              <w:rPr>
                <w:rFonts w:ascii="Palatino Linotype" w:hAnsi="Palatino Linotype"/>
                <w:sz w:val="24"/>
                <w:szCs w:val="24"/>
              </w:rPr>
            </w:pPr>
            <w:r w:rsidRPr="00876F8B">
              <w:rPr>
                <w:rFonts w:ascii="Palatino Linotype" w:hAnsi="Palatino Linotype"/>
                <w:sz w:val="24"/>
                <w:szCs w:val="24"/>
              </w:rPr>
              <w:t>A adoção da inversão de fases, além de expressamente prevista no art. 17, § 1º, da Lei nº 14.133/2021, encontra-se em consonância com os princípios da isonomia, da eficiência, da economicidade e da seleção da proposta mais vantajosa (art. 5º), pois assegura que a disputa ocorra exclusivamente entre licitantes efetivamente qualificados, reduzindo a probabilidade de anulação de atos posteriores e evitando retrabalho administrativo</w:t>
            </w:r>
          </w:p>
        </w:tc>
      </w:tr>
      <w:tr w:rsidR="00876F8B" w:rsidRPr="00876F8B" w14:paraId="1C90CD49" w14:textId="77777777" w:rsidTr="00876F8B">
        <w:trPr>
          <w:trHeight w:val="2382"/>
        </w:trPr>
        <w:tc>
          <w:tcPr>
            <w:tcW w:w="2017" w:type="dxa"/>
            <w:shd w:val="clear" w:color="auto" w:fill="auto"/>
          </w:tcPr>
          <w:p w14:paraId="212E0F54" w14:textId="77777777" w:rsidR="00876F8B" w:rsidRPr="00876F8B" w:rsidRDefault="00876F8B" w:rsidP="00876F8B">
            <w:pPr>
              <w:pStyle w:val="NormalWeb"/>
              <w:widowControl w:val="0"/>
              <w:spacing w:before="0" w:beforeAutospacing="0" w:after="0" w:afterAutospacing="0"/>
              <w:jc w:val="both"/>
              <w:rPr>
                <w:rFonts w:ascii="Palatino Linotype" w:hAnsi="Palatino Linotype"/>
              </w:rPr>
            </w:pPr>
            <w:r w:rsidRPr="00876F8B">
              <w:rPr>
                <w:rFonts w:ascii="Palatino Linotype" w:hAnsi="Palatino Linotype"/>
              </w:rPr>
              <w:t>Previsão expressa no edital</w:t>
            </w:r>
          </w:p>
        </w:tc>
        <w:tc>
          <w:tcPr>
            <w:tcW w:w="7320" w:type="dxa"/>
            <w:shd w:val="clear" w:color="auto" w:fill="auto"/>
          </w:tcPr>
          <w:p w14:paraId="7F0EC874" w14:textId="77777777" w:rsidR="00876F8B" w:rsidRPr="00876F8B" w:rsidRDefault="00876F8B" w:rsidP="00876F8B">
            <w:pPr>
              <w:jc w:val="both"/>
              <w:rPr>
                <w:rFonts w:ascii="Palatino Linotype" w:hAnsi="Palatino Linotype"/>
                <w:sz w:val="24"/>
                <w:szCs w:val="24"/>
              </w:rPr>
            </w:pPr>
            <w:r w:rsidRPr="00876F8B">
              <w:rPr>
                <w:rFonts w:ascii="Palatino Linotype" w:hAnsi="Palatino Linotype"/>
                <w:sz w:val="24"/>
                <w:szCs w:val="24"/>
              </w:rPr>
              <w:t>O edital consignará de forma clara e objetiva que:</w:t>
            </w:r>
          </w:p>
          <w:p w14:paraId="752CFA28" w14:textId="77777777" w:rsidR="00876F8B" w:rsidRPr="00876F8B" w:rsidRDefault="00876F8B" w:rsidP="00876F8B">
            <w:pPr>
              <w:jc w:val="both"/>
              <w:rPr>
                <w:rFonts w:ascii="Palatino Linotype" w:hAnsi="Palatino Linotype"/>
                <w:sz w:val="24"/>
                <w:szCs w:val="24"/>
              </w:rPr>
            </w:pPr>
            <w:r w:rsidRPr="00876F8B">
              <w:rPr>
                <w:rFonts w:ascii="Palatino Linotype" w:hAnsi="Palatino Linotype"/>
                <w:sz w:val="24"/>
                <w:szCs w:val="24"/>
              </w:rPr>
              <w:t>I. a fase de habilitação antecederá a fase de julgamento das propostas ou lances;</w:t>
            </w:r>
          </w:p>
          <w:p w14:paraId="5985BFA6" w14:textId="77777777" w:rsidR="00876F8B" w:rsidRPr="00876F8B" w:rsidRDefault="00876F8B" w:rsidP="00876F8B">
            <w:pPr>
              <w:jc w:val="both"/>
              <w:rPr>
                <w:rFonts w:ascii="Palatino Linotype" w:hAnsi="Palatino Linotype"/>
                <w:sz w:val="24"/>
                <w:szCs w:val="24"/>
              </w:rPr>
            </w:pPr>
            <w:r w:rsidRPr="00876F8B">
              <w:rPr>
                <w:rFonts w:ascii="Palatino Linotype" w:hAnsi="Palatino Linotype"/>
                <w:sz w:val="24"/>
                <w:szCs w:val="24"/>
              </w:rPr>
              <w:t>II. apenas os licitantes habilitados participarão da etapa competitiva; e</w:t>
            </w:r>
          </w:p>
          <w:p w14:paraId="7B162B87" w14:textId="77777777" w:rsidR="00876F8B" w:rsidRPr="00876F8B" w:rsidRDefault="00876F8B" w:rsidP="00876F8B">
            <w:pPr>
              <w:jc w:val="both"/>
              <w:rPr>
                <w:rFonts w:ascii="Palatino Linotype" w:hAnsi="Palatino Linotype"/>
                <w:sz w:val="24"/>
                <w:szCs w:val="24"/>
              </w:rPr>
            </w:pPr>
            <w:r w:rsidRPr="00876F8B">
              <w:rPr>
                <w:rFonts w:ascii="Palatino Linotype" w:hAnsi="Palatino Linotype"/>
                <w:sz w:val="24"/>
                <w:szCs w:val="24"/>
              </w:rPr>
              <w:t>III. haverá fase recursal única ao final do julgamento, abrangendo tanto a habilitação quanto o julgamento das propostas, nos termos do art. 165, § 1º, da Lei nº 14.133/2021.</w:t>
            </w:r>
          </w:p>
        </w:tc>
      </w:tr>
    </w:tbl>
    <w:p w14:paraId="14E39307" w14:textId="5231D65C"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3.12 </w:t>
      </w:r>
      <w:r>
        <w:rPr>
          <w:rFonts w:ascii="Palatino Linotype" w:hAnsi="Palatino Linotype"/>
        </w:rPr>
        <w:tab/>
      </w:r>
      <w:r w:rsidRPr="00876F8B">
        <w:rPr>
          <w:rFonts w:ascii="Palatino Linotype" w:hAnsi="Palatino Linotype"/>
        </w:rPr>
        <w:t>Portanto, a adoção da habilitação prévia (inversão de fases), no caso concreto, encontra respaldo no art. 17, § 1º, da Lei Federal nº 14.133/2021, bem como na Lei Municipal nº 3.274/2026, que autoriza sua aplicação no âmbito da Administração Municipal, quando adequada ao objeto da contratação.</w:t>
      </w:r>
    </w:p>
    <w:p w14:paraId="378C1323" w14:textId="3ED026FD" w:rsidR="00876F8B" w:rsidRPr="00876F8B" w:rsidRDefault="00876F8B" w:rsidP="00876F8B">
      <w:pPr>
        <w:pStyle w:val="Normal1"/>
        <w:tabs>
          <w:tab w:val="left" w:pos="1134"/>
        </w:tabs>
        <w:spacing w:before="240" w:after="240" w:line="240" w:lineRule="atLeast"/>
        <w:jc w:val="both"/>
        <w:rPr>
          <w:rFonts w:ascii="Palatino Linotype" w:hAnsi="Palatino Linotype"/>
          <w:sz w:val="24"/>
          <w:szCs w:val="24"/>
        </w:rPr>
      </w:pPr>
      <w:r w:rsidRPr="00876F8B">
        <w:rPr>
          <w:rFonts w:ascii="Palatino Linotype" w:hAnsi="Palatino Linotype"/>
          <w:sz w:val="24"/>
          <w:szCs w:val="24"/>
        </w:rPr>
        <w:t xml:space="preserve">3.13 </w:t>
      </w:r>
      <w:r>
        <w:rPr>
          <w:rFonts w:ascii="Palatino Linotype" w:hAnsi="Palatino Linotype"/>
          <w:sz w:val="24"/>
          <w:szCs w:val="24"/>
        </w:rPr>
        <w:tab/>
      </w:r>
      <w:r w:rsidRPr="00876F8B">
        <w:rPr>
          <w:rFonts w:ascii="Palatino Linotype" w:hAnsi="Palatino Linotype"/>
          <w:sz w:val="24"/>
          <w:szCs w:val="24"/>
        </w:rPr>
        <w:t>Tal medida harmoniza-se com os princípios expressamente previstos no art. 5º da Lei nº 14.133/2021, especialmente os da economicidade, eficiência, planejamento,</w:t>
      </w:r>
      <w:r>
        <w:rPr>
          <w:rFonts w:ascii="Palatino Linotype" w:hAnsi="Palatino Linotype"/>
          <w:sz w:val="24"/>
          <w:szCs w:val="24"/>
        </w:rPr>
        <w:t xml:space="preserve"> segurança jurídica, competitividade e seleção da proposta mais vantajos, além de observar </w:t>
      </w:r>
      <w:r w:rsidRPr="00876F8B">
        <w:rPr>
          <w:rFonts w:ascii="Palatino Linotype" w:hAnsi="Palatino Linotype"/>
          <w:sz w:val="24"/>
          <w:szCs w:val="24"/>
        </w:rPr>
        <w:t>o dever de governança das contratações previsto no art. 11 do referido diploma legal.</w:t>
      </w:r>
    </w:p>
    <w:p w14:paraId="1C6FDE10" w14:textId="7270FFFF"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3.14 </w:t>
      </w:r>
      <w:r>
        <w:rPr>
          <w:rFonts w:ascii="Palatino Linotype" w:hAnsi="Palatino Linotype"/>
        </w:rPr>
        <w:tab/>
      </w:r>
      <w:r w:rsidRPr="00876F8B">
        <w:rPr>
          <w:rFonts w:ascii="Palatino Linotype" w:hAnsi="Palatino Linotype"/>
        </w:rPr>
        <w:t>Ao promover a verificação prévia da qualificação técnica, fiscal, trabalhista e econômico-financeira dos licitantes, a Administração assegura que a fase competitiva ocorra exclusivamente entre empresas efetivamente aptas à execução do objeto, reduzindo riscos de inexecução contratual, paralisações e futuras rescisões, em consonância com o dever de gestão eficiente dos recursos públicos.</w:t>
      </w:r>
    </w:p>
    <w:p w14:paraId="0AA6BCE5" w14:textId="7419C9F4"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3.15 </w:t>
      </w:r>
      <w:r>
        <w:rPr>
          <w:rFonts w:ascii="Palatino Linotype" w:hAnsi="Palatino Linotype"/>
        </w:rPr>
        <w:tab/>
      </w:r>
      <w:r w:rsidRPr="00876F8B">
        <w:rPr>
          <w:rFonts w:ascii="Palatino Linotype" w:hAnsi="Palatino Linotype"/>
        </w:rPr>
        <w:t>A medida também reforça a segurança jurídica do certame, minimizando a interposição de recursos e a possibilidade de anulação de atos posteriores, contribuindo para maior estabilidade procedimental e continuidade na execução das obras de infraestrutura urbana, que possuem natureza essencial.</w:t>
      </w:r>
    </w:p>
    <w:p w14:paraId="39A94FB2" w14:textId="7C1080CE" w:rsid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3.16 </w:t>
      </w:r>
      <w:r>
        <w:rPr>
          <w:rFonts w:ascii="Palatino Linotype" w:hAnsi="Palatino Linotype"/>
        </w:rPr>
        <w:tab/>
      </w:r>
      <w:r w:rsidRPr="00876F8B">
        <w:rPr>
          <w:rFonts w:ascii="Palatino Linotype" w:hAnsi="Palatino Linotype"/>
        </w:rPr>
        <w:t>Dessa forma, a habilitação prévia não restringe a competitividade, mas a qualifica, permitindo que a Administração selecione, dentre os licitantes efetivamente capacitados, a proposta mais vantajosa para atendimento de sua necessidade de forma eficaz, contínua e juridicamente segura.</w:t>
      </w:r>
    </w:p>
    <w:p w14:paraId="202A5394" w14:textId="12D5083F" w:rsid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p>
    <w:p w14:paraId="11AA0433" w14:textId="6A37F576" w:rsidR="00876F8B" w:rsidRPr="00876F8B" w:rsidRDefault="00876F8B" w:rsidP="00876F8B">
      <w:pPr>
        <w:pStyle w:val="NormalWeb"/>
        <w:widowControl w:val="0"/>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beforeAutospacing="0" w:after="240" w:afterAutospacing="0" w:line="240" w:lineRule="atLeast"/>
        <w:ind w:right="-1"/>
        <w:jc w:val="both"/>
        <w:rPr>
          <w:rFonts w:ascii="Palatino Linotype" w:hAnsi="Palatino Linotype"/>
          <w:b/>
          <w:bCs/>
        </w:rPr>
      </w:pPr>
      <w:r>
        <w:rPr>
          <w:rFonts w:ascii="Palatino Linotype" w:hAnsi="Palatino Linotype"/>
          <w:b/>
          <w:bCs/>
        </w:rPr>
        <w:t>4</w:t>
      </w:r>
      <w:r>
        <w:rPr>
          <w:rFonts w:ascii="Palatino Linotype" w:hAnsi="Palatino Linotype"/>
          <w:b/>
          <w:bCs/>
        </w:rPr>
        <w:tab/>
        <w:t>REQUISITOS DA CONTRATAÇÃO</w:t>
      </w:r>
    </w:p>
    <w:p w14:paraId="3D5EDA47" w14:textId="341BD839"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b/>
          <w:bCs/>
        </w:rPr>
      </w:pPr>
      <w:r w:rsidRPr="00876F8B">
        <w:rPr>
          <w:rFonts w:ascii="Palatino Linotype" w:hAnsi="Palatino Linotype"/>
        </w:rPr>
        <w:t xml:space="preserve">4.1 1 </w:t>
      </w:r>
      <w:r>
        <w:rPr>
          <w:rFonts w:ascii="Palatino Linotype" w:hAnsi="Palatino Linotype"/>
        </w:rPr>
        <w:tab/>
      </w:r>
      <w:r w:rsidRPr="00876F8B">
        <w:rPr>
          <w:rFonts w:ascii="Palatino Linotype" w:hAnsi="Palatino Linotype"/>
        </w:rPr>
        <w:t xml:space="preserve">A contratação será realizada por meio de licitação, na modalidade </w:t>
      </w:r>
      <w:r w:rsidRPr="00876F8B">
        <w:rPr>
          <w:rFonts w:ascii="Palatino Linotype" w:hAnsi="Palatino Linotype"/>
          <w:b/>
          <w:bCs/>
        </w:rPr>
        <w:t>CONCORRÊNCIA</w:t>
      </w:r>
      <w:r w:rsidRPr="00876F8B">
        <w:rPr>
          <w:rFonts w:ascii="Palatino Linotype" w:hAnsi="Palatino Linotype"/>
        </w:rPr>
        <w:t xml:space="preserve">, na sua forma </w:t>
      </w:r>
      <w:r w:rsidRPr="00876F8B">
        <w:rPr>
          <w:rFonts w:ascii="Palatino Linotype" w:hAnsi="Palatino Linotype"/>
          <w:b/>
          <w:bCs/>
        </w:rPr>
        <w:t>PRESENCIAL</w:t>
      </w:r>
      <w:r w:rsidRPr="00876F8B">
        <w:rPr>
          <w:rFonts w:ascii="Palatino Linotype" w:hAnsi="Palatino Linotype"/>
        </w:rPr>
        <w:t xml:space="preserve">, com critério de julgamento </w:t>
      </w:r>
      <w:r w:rsidRPr="00876F8B">
        <w:rPr>
          <w:rFonts w:ascii="Palatino Linotype" w:hAnsi="Palatino Linotype"/>
          <w:b/>
          <w:bCs/>
        </w:rPr>
        <w:t>MAIOR PERCENTUAL DE DESCONTO</w:t>
      </w:r>
      <w:r w:rsidRPr="00876F8B">
        <w:rPr>
          <w:rFonts w:ascii="Palatino Linotype" w:hAnsi="Palatino Linotype"/>
        </w:rPr>
        <w:t xml:space="preserve">, nos termos da Lei Federal nº 14.133/2021, sob o regime de </w:t>
      </w:r>
      <w:r w:rsidRPr="00876F8B">
        <w:rPr>
          <w:rFonts w:ascii="Palatino Linotype" w:hAnsi="Palatino Linotype"/>
          <w:b/>
          <w:bCs/>
        </w:rPr>
        <w:t>EMPREITADA POR PREÇO UNITÁRIO</w:t>
      </w:r>
      <w:r w:rsidRPr="00876F8B">
        <w:rPr>
          <w:rFonts w:ascii="Palatino Linotype" w:hAnsi="Palatino Linotype"/>
        </w:rPr>
        <w:t>.</w:t>
      </w:r>
    </w:p>
    <w:p w14:paraId="7AE8A524" w14:textId="2B42CB9D"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b/>
          <w:bCs/>
        </w:rPr>
      </w:pPr>
      <w:r w:rsidRPr="00876F8B">
        <w:rPr>
          <w:rFonts w:ascii="Palatino Linotype" w:hAnsi="Palatino Linotype"/>
          <w:b/>
          <w:bCs/>
        </w:rPr>
        <w:t xml:space="preserve">4.2 </w:t>
      </w:r>
      <w:r>
        <w:rPr>
          <w:rFonts w:ascii="Palatino Linotype" w:hAnsi="Palatino Linotype"/>
          <w:b/>
          <w:bCs/>
        </w:rPr>
        <w:tab/>
      </w:r>
      <w:r w:rsidRPr="00876F8B">
        <w:rPr>
          <w:rFonts w:ascii="Palatino Linotype" w:hAnsi="Palatino Linotype"/>
          <w:b/>
          <w:bCs/>
        </w:rPr>
        <w:t>Os serviços deverão se adequar as seguintes disposições:</w:t>
      </w:r>
    </w:p>
    <w:p w14:paraId="4A143DA1" w14:textId="3C8A15C2"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4.2.1 </w:t>
      </w:r>
      <w:r>
        <w:rPr>
          <w:rFonts w:ascii="Palatino Linotype" w:hAnsi="Palatino Linotype"/>
        </w:rPr>
        <w:tab/>
      </w:r>
      <w:r w:rsidRPr="00876F8B">
        <w:rPr>
          <w:rFonts w:ascii="Palatino Linotype" w:hAnsi="Palatino Linotype"/>
        </w:rPr>
        <w:t>A execução deverá ocorrer em estrita conformidade com as planilhas orçamentárias, projetos e memoriais descritivos que integram o presente Estudo Técnico Preliminar.</w:t>
      </w:r>
    </w:p>
    <w:p w14:paraId="41371D72" w14:textId="34508DA8"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4.2.2 </w:t>
      </w:r>
      <w:r w:rsidRPr="00876F8B">
        <w:rPr>
          <w:rFonts w:ascii="Palatino Linotype" w:hAnsi="Palatino Linotype"/>
        </w:rPr>
        <w:tab/>
        <w:t>Os materiais, equipamentos e serviços que não atenderem às especificações técnicas, projetos, memoriais ou demais documentos integrantes da contratação serão recusados pela fiscalização, devendo a CONTRATADA promover sua substituição ou correção, às suas expensas, no prazo estabelecido pela Administração, sem prejuízo da aplicação das sanções cabíveis.</w:t>
      </w:r>
    </w:p>
    <w:p w14:paraId="7A717DCB" w14:textId="3DC723F7"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4.2.3 </w:t>
      </w:r>
      <w:r>
        <w:rPr>
          <w:rFonts w:ascii="Palatino Linotype" w:hAnsi="Palatino Linotype"/>
        </w:rPr>
        <w:tab/>
      </w:r>
      <w:r w:rsidRPr="00876F8B">
        <w:rPr>
          <w:rFonts w:ascii="Palatino Linotype" w:hAnsi="Palatino Linotype"/>
        </w:rPr>
        <w:t>A execução de todas as etapas da reforma e modernização do terminal deverá observar rigorosamente as normas técnicas da ABNT aplicáveis, em especial a NBR 9050 (Acessibilidade a edificações, mobiliário, espaços e equipamentos urbanos), NBR 5410 (Instalações elétricas de baixa tensão) e NBR 5626 (Sistemas prediais de água fria e água quente);</w:t>
      </w:r>
    </w:p>
    <w:p w14:paraId="6EF3DDB6" w14:textId="1BBB9EC3"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4.2.4 </w:t>
      </w:r>
      <w:r>
        <w:rPr>
          <w:rFonts w:ascii="Palatino Linotype" w:hAnsi="Palatino Linotype"/>
        </w:rPr>
        <w:tab/>
      </w:r>
      <w:r w:rsidRPr="00876F8B">
        <w:rPr>
          <w:rFonts w:ascii="Palatino Linotype" w:hAnsi="Palatino Linotype"/>
        </w:rPr>
        <w:t>Considerando que o Terminal Rodoviário Patrocínio de Souza Marinho é um serviço público essencial e não terá suas atividades totalmente interrompidas, a contratada deverá apresentar um plano de execução por fases e realizar o isolamento rígido das áreas em obras através de tapumes e sinalização de advertência, garantindo a segurança de pedestres e trabalhadores.</w:t>
      </w:r>
    </w:p>
    <w:p w14:paraId="1C8D90D2" w14:textId="07C66520"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b/>
          <w:bCs/>
        </w:rPr>
      </w:pPr>
      <w:r w:rsidRPr="00876F8B">
        <w:rPr>
          <w:rFonts w:ascii="Palatino Linotype" w:hAnsi="Palatino Linotype"/>
          <w:b/>
          <w:bCs/>
        </w:rPr>
        <w:t xml:space="preserve">4.3 </w:t>
      </w:r>
      <w:r>
        <w:rPr>
          <w:rFonts w:ascii="Palatino Linotype" w:hAnsi="Palatino Linotype"/>
          <w:b/>
          <w:bCs/>
        </w:rPr>
        <w:tab/>
      </w:r>
      <w:r w:rsidRPr="00876F8B">
        <w:rPr>
          <w:rFonts w:ascii="Palatino Linotype" w:hAnsi="Palatino Linotype"/>
          <w:b/>
          <w:bCs/>
        </w:rPr>
        <w:t>SUSTENTABILIDADE</w:t>
      </w:r>
    </w:p>
    <w:p w14:paraId="7DF98BF2" w14:textId="77777777"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4.3.1 A empresa a ser contratada poderá ter bens agregados ao serviço e estes devem ser escolhidos conforme critérios de sustentabilidade, quando for o caso. Os materiais de consumo utilizados devem ser prioritariamente recicláveis ou biodegradáveis e os resíduos gerados deverão ser encaminhados para o local de disposição ambientalmente adequado.</w:t>
      </w:r>
    </w:p>
    <w:p w14:paraId="697AC3F0" w14:textId="61223EA3"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b/>
          <w:bCs/>
        </w:rPr>
      </w:pPr>
      <w:r w:rsidRPr="00876F8B">
        <w:rPr>
          <w:rFonts w:ascii="Palatino Linotype" w:hAnsi="Palatino Linotype"/>
          <w:b/>
          <w:bCs/>
        </w:rPr>
        <w:t xml:space="preserve">4.4 </w:t>
      </w:r>
      <w:r>
        <w:rPr>
          <w:rFonts w:ascii="Palatino Linotype" w:hAnsi="Palatino Linotype"/>
          <w:b/>
          <w:bCs/>
        </w:rPr>
        <w:tab/>
      </w:r>
      <w:r w:rsidRPr="00876F8B">
        <w:rPr>
          <w:rFonts w:ascii="Palatino Linotype" w:hAnsi="Palatino Linotype"/>
          <w:b/>
          <w:bCs/>
        </w:rPr>
        <w:t>SUBCONTRATAÇÃO</w:t>
      </w:r>
    </w:p>
    <w:p w14:paraId="25BBC64D" w14:textId="79C9CE06"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4.4.1 </w:t>
      </w:r>
      <w:r>
        <w:rPr>
          <w:rFonts w:ascii="Palatino Linotype" w:hAnsi="Palatino Linotype"/>
        </w:rPr>
        <w:tab/>
      </w:r>
      <w:r w:rsidRPr="00876F8B">
        <w:rPr>
          <w:rFonts w:ascii="Palatino Linotype" w:hAnsi="Palatino Linotype"/>
        </w:rPr>
        <w:t xml:space="preserve">É extremamente vedada a subcontratação da totalidade ou sub-rogação dos </w:t>
      </w:r>
      <w:r w:rsidRPr="00876F8B">
        <w:rPr>
          <w:rFonts w:ascii="Palatino Linotype" w:hAnsi="Palatino Linotype"/>
        </w:rPr>
        <w:lastRenderedPageBreak/>
        <w:t>serviços necessários ao perfeito atendimento do objeto deste ESTUDO TÉCNICO PRELIMINAR e seus anexos. A subcontratação parcial do objeto é permitida, até o limite admitido de 30% (trinta por cento) do valor do contrato, sem ônus adicional à Administração Municipal e desde que devidamente aprovada e ratificada pela CONTRATANTE.</w:t>
      </w:r>
    </w:p>
    <w:p w14:paraId="2FB331F8" w14:textId="4DF1C213"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4.4.2 </w:t>
      </w:r>
      <w:r>
        <w:rPr>
          <w:rFonts w:ascii="Palatino Linotype" w:hAnsi="Palatino Linotype"/>
        </w:rPr>
        <w:tab/>
      </w:r>
      <w:r w:rsidRPr="00876F8B">
        <w:rPr>
          <w:rFonts w:ascii="Palatino Linotype" w:hAnsi="Palatino Linotype"/>
        </w:rPr>
        <w:t xml:space="preserve">A subcontratação depende de autorização prévia da </w:t>
      </w:r>
      <w:r w:rsidRPr="00876F8B">
        <w:rPr>
          <w:rFonts w:ascii="Palatino Linotype" w:hAnsi="Palatino Linotype"/>
          <w:b/>
          <w:bCs/>
        </w:rPr>
        <w:t>CONTRATANTE</w:t>
      </w:r>
      <w:r w:rsidRPr="00876F8B">
        <w:rPr>
          <w:rFonts w:ascii="Palatino Linotype" w:hAnsi="Palatino Linotype"/>
        </w:rPr>
        <w:t>, a quem incumbe avaliar se a subcontratada cumpre os requisitos de “qualificação técnica”, necessários para a execução do objeto, assim como, as demais regras para subcontratação previstas neste instrumento.</w:t>
      </w:r>
    </w:p>
    <w:p w14:paraId="721B3F4E" w14:textId="50EF92CC" w:rsidR="00876F8B" w:rsidRPr="00876F8B" w:rsidRDefault="00876F8B" w:rsidP="00876F8B">
      <w:pPr>
        <w:pStyle w:val="NormalWeb"/>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4.4.3 </w:t>
      </w:r>
      <w:r w:rsidRPr="00876F8B">
        <w:rPr>
          <w:rFonts w:ascii="Palatino Linotype" w:hAnsi="Palatino Linotype"/>
        </w:rPr>
        <w:tab/>
        <w:t xml:space="preserve">Ratificada a hipótese de subcontratação de parte dos serviços, objeto do presente ajuste, a </w:t>
      </w:r>
      <w:r w:rsidRPr="00876F8B">
        <w:rPr>
          <w:rFonts w:ascii="Palatino Linotype" w:hAnsi="Palatino Linotype"/>
          <w:b/>
          <w:bCs/>
        </w:rPr>
        <w:t>CONTRATADA</w:t>
      </w:r>
      <w:r w:rsidRPr="00876F8B">
        <w:rPr>
          <w:rFonts w:ascii="Palatino Linotype" w:hAnsi="Palatino Linotype"/>
        </w:rPr>
        <w:t xml:space="preserve"> responderá solidariamente com a subcontratada, quer seja em relação a </w:t>
      </w:r>
      <w:r w:rsidRPr="00876F8B">
        <w:rPr>
          <w:rFonts w:ascii="Palatino Linotype" w:hAnsi="Palatino Linotype"/>
          <w:b/>
          <w:bCs/>
        </w:rPr>
        <w:t>CONTRATANTE</w:t>
      </w:r>
      <w:r w:rsidRPr="00876F8B">
        <w:rPr>
          <w:rFonts w:ascii="Palatino Linotype" w:hAnsi="Palatino Linotype"/>
        </w:rPr>
        <w:t>, como também, perante a terceiros, diante das obrigações assumidas, inclusive pela qualidade e integridade do objeto.</w:t>
      </w:r>
    </w:p>
    <w:p w14:paraId="1A588501" w14:textId="036771BE" w:rsidR="00876F8B" w:rsidRPr="00876F8B" w:rsidRDefault="00876F8B" w:rsidP="00876F8B">
      <w:pPr>
        <w:pStyle w:val="NormalWeb"/>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4.4.4 </w:t>
      </w:r>
      <w:r>
        <w:rPr>
          <w:rFonts w:ascii="Palatino Linotype" w:hAnsi="Palatino Linotype"/>
        </w:rPr>
        <w:tab/>
      </w:r>
      <w:r w:rsidRPr="00876F8B">
        <w:rPr>
          <w:rFonts w:ascii="Palatino Linotype" w:hAnsi="Palatino Linotype"/>
        </w:rPr>
        <w:t xml:space="preserve">Nas hipóteses de subcontratação parcial do contrato, aprovada e ratificada pela </w:t>
      </w:r>
      <w:r w:rsidRPr="00876F8B">
        <w:rPr>
          <w:rFonts w:ascii="Palatino Linotype" w:hAnsi="Palatino Linotype"/>
          <w:b/>
          <w:bCs/>
        </w:rPr>
        <w:t>CONTRATANTE</w:t>
      </w:r>
      <w:r w:rsidRPr="00876F8B">
        <w:rPr>
          <w:rFonts w:ascii="Palatino Linotype" w:hAnsi="Palatino Linotype"/>
        </w:rPr>
        <w:t>, preferencialmente poderão ser subcontratadas microempresas, empresas de pequeno porte ou microempreendedores individuais, nos termos da Lei Complementar nº 123/2006, quando tecnicamente viável, salvo condições que a legislação em vigor não permita ou não contemple. (art. 48, inciso II, da Lei Complementar nº 123/2006).</w:t>
      </w:r>
    </w:p>
    <w:p w14:paraId="50F33FF8" w14:textId="3283251F" w:rsidR="00876F8B" w:rsidRPr="00876F8B" w:rsidRDefault="00876F8B" w:rsidP="00876F8B">
      <w:pPr>
        <w:pStyle w:val="NormalWeb"/>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4.4.5 </w:t>
      </w:r>
      <w:r>
        <w:rPr>
          <w:rFonts w:ascii="Palatino Linotype" w:hAnsi="Palatino Linotype"/>
        </w:rPr>
        <w:tab/>
      </w:r>
      <w:r w:rsidRPr="00876F8B">
        <w:rPr>
          <w:rFonts w:ascii="Palatino Linotype" w:hAnsi="Palatino Linotype"/>
        </w:rPr>
        <w:t xml:space="preserve">Em caso de subcontratação de parte dos serviços, objeto do presente ajuste, não será estabelecido qualquer vínculo entre a Administração Municipal e a subcontratada, permanecendo a </w:t>
      </w:r>
      <w:r w:rsidRPr="00876F8B">
        <w:rPr>
          <w:rFonts w:ascii="Palatino Linotype" w:hAnsi="Palatino Linotype"/>
          <w:b/>
          <w:bCs/>
        </w:rPr>
        <w:t>CONTRATADA</w:t>
      </w:r>
      <w:r w:rsidRPr="00876F8B">
        <w:rPr>
          <w:rFonts w:ascii="Palatino Linotype" w:hAnsi="Palatino Linotype"/>
        </w:rPr>
        <w:t xml:space="preserve"> responsável pelo integral cumprimento legal e contratual, diante das obrigações assumidas, a qual responderá solidariamente, quer seja em relação a</w:t>
      </w:r>
      <w:r w:rsidRPr="00876F8B">
        <w:rPr>
          <w:rFonts w:ascii="Palatino Linotype" w:hAnsi="Palatino Linotype"/>
          <w:b/>
          <w:bCs/>
        </w:rPr>
        <w:t xml:space="preserve"> CONTRATANTE</w:t>
      </w:r>
      <w:r w:rsidRPr="00876F8B">
        <w:rPr>
          <w:rFonts w:ascii="Palatino Linotype" w:hAnsi="Palatino Linotype"/>
        </w:rPr>
        <w:t>, como também, perante à terceiros, inclusive pela qualidade e integridade do objeto.</w:t>
      </w:r>
    </w:p>
    <w:p w14:paraId="1EE9E74F" w14:textId="6C33D859" w:rsidR="00876F8B" w:rsidRPr="00876F8B" w:rsidRDefault="00876F8B" w:rsidP="00876F8B">
      <w:pPr>
        <w:pStyle w:val="NormalWeb"/>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4.4.6 </w:t>
      </w:r>
      <w:r>
        <w:rPr>
          <w:rFonts w:ascii="Palatino Linotype" w:hAnsi="Palatino Linotype"/>
        </w:rPr>
        <w:tab/>
      </w:r>
      <w:r w:rsidRPr="00876F8B">
        <w:rPr>
          <w:rFonts w:ascii="Palatino Linotype" w:hAnsi="Palatino Linotype"/>
        </w:rPr>
        <w:t xml:space="preserve">A </w:t>
      </w:r>
      <w:r w:rsidRPr="00876F8B">
        <w:rPr>
          <w:rFonts w:ascii="Palatino Linotype" w:hAnsi="Palatino Linotype"/>
          <w:b/>
          <w:bCs/>
        </w:rPr>
        <w:t>CONTRATADA</w:t>
      </w:r>
      <w:r w:rsidRPr="00876F8B">
        <w:rPr>
          <w:rFonts w:ascii="Palatino Linotype" w:hAnsi="Palatino Linotype"/>
        </w:rPr>
        <w:t xml:space="preserve"> deverá substituir a subcontratada que, de qualquer forma, impede, dificulte ou prejudique a prestação dos serviços, quando o caso.</w:t>
      </w:r>
    </w:p>
    <w:p w14:paraId="0E5B8FDA" w14:textId="1BFFB01E" w:rsidR="00876F8B" w:rsidRPr="00876F8B" w:rsidRDefault="00876F8B" w:rsidP="00876F8B">
      <w:pPr>
        <w:pStyle w:val="NormalWeb"/>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4.4.7 </w:t>
      </w:r>
      <w:r>
        <w:rPr>
          <w:rFonts w:ascii="Palatino Linotype" w:hAnsi="Palatino Linotype"/>
        </w:rPr>
        <w:tab/>
      </w:r>
      <w:r w:rsidRPr="00876F8B">
        <w:rPr>
          <w:rFonts w:ascii="Palatino Linotype" w:hAnsi="Palatino Linotype"/>
        </w:rPr>
        <w:t xml:space="preserve">A </w:t>
      </w:r>
      <w:r w:rsidRPr="00876F8B">
        <w:rPr>
          <w:rFonts w:ascii="Palatino Linotype" w:hAnsi="Palatino Linotype"/>
          <w:b/>
          <w:bCs/>
        </w:rPr>
        <w:t>CONTRATADA</w:t>
      </w:r>
      <w:r w:rsidRPr="00876F8B">
        <w:rPr>
          <w:rFonts w:ascii="Palatino Linotype" w:hAnsi="Palatino Linotype"/>
        </w:rPr>
        <w:t xml:space="preserve"> deverá supervisionar e coordenar os trabalhos da subcontratada, assumindo total responsabilidade pela qualidade e cumprimento dos prazos de execução dos serviços, quando o caso.</w:t>
      </w:r>
    </w:p>
    <w:p w14:paraId="69AA62FA" w14:textId="3B142406" w:rsidR="00876F8B" w:rsidRPr="00876F8B" w:rsidRDefault="00876F8B" w:rsidP="00876F8B">
      <w:pPr>
        <w:pStyle w:val="NormalWeb"/>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4.4.8 </w:t>
      </w:r>
      <w:r>
        <w:rPr>
          <w:rFonts w:ascii="Palatino Linotype" w:hAnsi="Palatino Linotype"/>
        </w:rPr>
        <w:tab/>
      </w:r>
      <w:r w:rsidRPr="00876F8B">
        <w:rPr>
          <w:rFonts w:ascii="Palatino Linotype" w:hAnsi="Palatino Linotype"/>
        </w:rPr>
        <w:t xml:space="preserve">Na ocorrência de subcontratação, a </w:t>
      </w:r>
      <w:r w:rsidRPr="00876F8B">
        <w:rPr>
          <w:rFonts w:ascii="Palatino Linotype" w:hAnsi="Palatino Linotype"/>
          <w:b/>
          <w:bCs/>
        </w:rPr>
        <w:t>CONTRATADA</w:t>
      </w:r>
      <w:r w:rsidRPr="00876F8B">
        <w:rPr>
          <w:rFonts w:ascii="Palatino Linotype" w:hAnsi="Palatino Linotype"/>
        </w:rPr>
        <w:t xml:space="preserve"> poderá autorizar a </w:t>
      </w:r>
      <w:r w:rsidRPr="00876F8B">
        <w:rPr>
          <w:rFonts w:ascii="Palatino Linotype" w:hAnsi="Palatino Linotype"/>
          <w:b/>
          <w:bCs/>
        </w:rPr>
        <w:t>CONTRATANTE</w:t>
      </w:r>
      <w:r w:rsidRPr="00876F8B">
        <w:rPr>
          <w:rFonts w:ascii="Palatino Linotype" w:hAnsi="Palatino Linotype"/>
        </w:rPr>
        <w:t xml:space="preserve">, mediante declaração expressa, a creditar diretamente para </w:t>
      </w:r>
      <w:r w:rsidRPr="00876F8B">
        <w:rPr>
          <w:rStyle w:val="citation-327"/>
          <w:rFonts w:ascii="Palatino Linotype" w:hAnsi="Palatino Linotype"/>
        </w:rPr>
        <w:t xml:space="preserve">a subcontratada, o pagamento pelos serviços por ela realizados e constantes das medições processadas </w:t>
      </w:r>
      <w:r w:rsidRPr="00876F8B">
        <w:rPr>
          <w:rStyle w:val="citation-326"/>
          <w:rFonts w:ascii="Palatino Linotype" w:hAnsi="Palatino Linotype"/>
        </w:rPr>
        <w:t xml:space="preserve">no período considerado, ficando sob a responsabilidade exclusiva da </w:t>
      </w:r>
      <w:r w:rsidRPr="00876F8B">
        <w:rPr>
          <w:rStyle w:val="citation-326"/>
          <w:rFonts w:ascii="Palatino Linotype" w:hAnsi="Palatino Linotype"/>
          <w:b/>
          <w:bCs/>
        </w:rPr>
        <w:t>CONTRATADA</w:t>
      </w:r>
      <w:r w:rsidRPr="00876F8B">
        <w:rPr>
          <w:rStyle w:val="citation-326"/>
          <w:rFonts w:ascii="Palatino Linotype" w:hAnsi="Palatino Linotype"/>
        </w:rPr>
        <w:t>, a emissão das Notas Fiscais (NF) correspondentes, bem como, o recolhimento de todos os tributos e/ou impostos, encargos e taxas, delas gerad</w:t>
      </w:r>
      <w:r w:rsidRPr="00876F8B">
        <w:rPr>
          <w:rFonts w:ascii="Palatino Linotype" w:hAnsi="Palatino Linotype"/>
        </w:rPr>
        <w:t xml:space="preserve">os. </w:t>
      </w:r>
    </w:p>
    <w:p w14:paraId="48A40748" w14:textId="0EB6CBB4"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lastRenderedPageBreak/>
        <w:t xml:space="preserve">4.4.9 </w:t>
      </w:r>
      <w:r>
        <w:rPr>
          <w:rFonts w:ascii="Palatino Linotype" w:hAnsi="Palatino Linotype"/>
        </w:rPr>
        <w:tab/>
      </w:r>
      <w:r w:rsidRPr="00876F8B">
        <w:rPr>
          <w:rStyle w:val="citation-323"/>
          <w:rFonts w:ascii="Palatino Linotype" w:hAnsi="Palatino Linotype"/>
        </w:rPr>
        <w:t xml:space="preserve">No caso de subcontratação, ainda que, de maneira parcial, permanecerá íntegra e inalterada a responsabilidade da </w:t>
      </w:r>
      <w:r w:rsidRPr="00876F8B">
        <w:rPr>
          <w:rStyle w:val="citation-323"/>
          <w:rFonts w:ascii="Palatino Linotype" w:hAnsi="Palatino Linotype"/>
          <w:b/>
          <w:bCs/>
        </w:rPr>
        <w:t>CONTRATADA</w:t>
      </w:r>
      <w:r w:rsidRPr="00876F8B">
        <w:rPr>
          <w:rStyle w:val="citation-323"/>
          <w:rFonts w:ascii="Palatino Linotype" w:hAnsi="Palatino Linotype"/>
        </w:rPr>
        <w:t xml:space="preserve">, pelo integral cumprimento de todas as obrigações decorrentes da execução do objeto, como se diretamente os tivesse executado, não podendo opor e/ou transferir à </w:t>
      </w:r>
      <w:r w:rsidRPr="00876F8B">
        <w:rPr>
          <w:rStyle w:val="citation-323"/>
          <w:rFonts w:ascii="Palatino Linotype" w:hAnsi="Palatino Linotype"/>
          <w:b/>
          <w:bCs/>
        </w:rPr>
        <w:t>CONTRATANTE</w:t>
      </w:r>
      <w:r w:rsidRPr="00876F8B">
        <w:rPr>
          <w:rStyle w:val="citation-323"/>
          <w:rFonts w:ascii="Palatino Linotype" w:hAnsi="Palatino Linotype"/>
        </w:rPr>
        <w:t>, nenhuma exceção, restrição, alegação de descumprimento, total ou parcial, que tenha em relação ao subc</w:t>
      </w:r>
      <w:r w:rsidRPr="00876F8B">
        <w:rPr>
          <w:rFonts w:ascii="Palatino Linotype" w:hAnsi="Palatino Linotype"/>
        </w:rPr>
        <w:t xml:space="preserve">ontratado, ou que este tenha contra a </w:t>
      </w:r>
      <w:r w:rsidRPr="00876F8B">
        <w:rPr>
          <w:rFonts w:ascii="Palatino Linotype" w:hAnsi="Palatino Linotype"/>
          <w:b/>
          <w:bCs/>
        </w:rPr>
        <w:t>CONTRATADA.</w:t>
      </w:r>
      <w:r w:rsidRPr="00876F8B">
        <w:rPr>
          <w:rFonts w:ascii="Palatino Linotype" w:hAnsi="Palatino Linotype"/>
        </w:rPr>
        <w:t xml:space="preserve"> </w:t>
      </w:r>
    </w:p>
    <w:p w14:paraId="6D17D50F" w14:textId="7A5BA6F8"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b/>
          <w:bCs/>
        </w:rPr>
      </w:pPr>
      <w:r w:rsidRPr="00876F8B">
        <w:rPr>
          <w:rFonts w:ascii="Palatino Linotype" w:hAnsi="Palatino Linotype"/>
          <w:b/>
          <w:bCs/>
        </w:rPr>
        <w:t xml:space="preserve">4.5 </w:t>
      </w:r>
      <w:r>
        <w:rPr>
          <w:rFonts w:ascii="Palatino Linotype" w:hAnsi="Palatino Linotype"/>
          <w:b/>
          <w:bCs/>
        </w:rPr>
        <w:tab/>
      </w:r>
      <w:r w:rsidRPr="00876F8B">
        <w:rPr>
          <w:rFonts w:ascii="Palatino Linotype" w:hAnsi="Palatino Linotype"/>
          <w:b/>
          <w:bCs/>
        </w:rPr>
        <w:t>DA GARANTIA CONTRATUAL</w:t>
      </w:r>
    </w:p>
    <w:p w14:paraId="46558155" w14:textId="29216A83"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4.5.1 </w:t>
      </w:r>
      <w:r>
        <w:rPr>
          <w:rFonts w:ascii="Palatino Linotype" w:hAnsi="Palatino Linotype"/>
        </w:rPr>
        <w:tab/>
      </w:r>
      <w:r w:rsidRPr="00876F8B">
        <w:rPr>
          <w:rFonts w:ascii="Palatino Linotype" w:hAnsi="Palatino Linotype"/>
        </w:rPr>
        <w:t>Será exigida a garantia da contratação, no valor correspondente a 5% (cinco por cento) do valor total do contrato, nas condições previstas na forma da lei, conforme disposto no art. 98, da Lei Federal n° 14.133/2021.</w:t>
      </w:r>
    </w:p>
    <w:p w14:paraId="594F6E79" w14:textId="01FFE528" w:rsidR="00876F8B" w:rsidRPr="00876F8B" w:rsidRDefault="00876F8B" w:rsidP="00876F8B">
      <w:pPr>
        <w:pStyle w:val="NormalWeb"/>
        <w:widowControl w:val="0"/>
        <w:tabs>
          <w:tab w:val="left" w:pos="1134"/>
        </w:tabs>
        <w:spacing w:before="240" w:beforeAutospacing="0" w:after="240" w:afterAutospacing="0" w:line="240" w:lineRule="atLeast"/>
        <w:ind w:right="-1"/>
        <w:jc w:val="both"/>
        <w:rPr>
          <w:rFonts w:ascii="Palatino Linotype" w:hAnsi="Palatino Linotype"/>
        </w:rPr>
      </w:pPr>
      <w:r w:rsidRPr="00876F8B">
        <w:rPr>
          <w:rFonts w:ascii="Palatino Linotype" w:hAnsi="Palatino Linotype"/>
        </w:rPr>
        <w:t xml:space="preserve">4.5.2 </w:t>
      </w:r>
      <w:r>
        <w:rPr>
          <w:rFonts w:ascii="Palatino Linotype" w:hAnsi="Palatino Linotype"/>
        </w:rPr>
        <w:tab/>
      </w:r>
      <w:r w:rsidRPr="00876F8B">
        <w:rPr>
          <w:rFonts w:ascii="Palatino Linotype" w:hAnsi="Palatino Linotype"/>
        </w:rPr>
        <w:t>Caberá a contratada optar por uma das modalidades de garantia, conforme disposto no art. 98, da Lei Federal n° 14.133/2021.</w:t>
      </w:r>
    </w:p>
    <w:p w14:paraId="574DF491" w14:textId="013EAA97" w:rsidR="00876F8B" w:rsidRPr="00876F8B" w:rsidRDefault="00876F8B" w:rsidP="00876F8B">
      <w:pPr>
        <w:pStyle w:val="NormalWeb"/>
        <w:widowControl w:val="0"/>
        <w:tabs>
          <w:tab w:val="left" w:pos="1134"/>
        </w:tabs>
        <w:spacing w:before="240" w:beforeAutospacing="0" w:after="240" w:afterAutospacing="0" w:line="240" w:lineRule="atLeast"/>
        <w:jc w:val="both"/>
        <w:rPr>
          <w:rFonts w:ascii="Palatino Linotype" w:hAnsi="Palatino Linotype"/>
          <w:b/>
          <w:bCs/>
        </w:rPr>
      </w:pPr>
      <w:r w:rsidRPr="00876F8B">
        <w:rPr>
          <w:rFonts w:ascii="Palatino Linotype" w:hAnsi="Palatino Linotype"/>
          <w:b/>
          <w:bCs/>
        </w:rPr>
        <w:t xml:space="preserve">4.6 </w:t>
      </w:r>
      <w:r>
        <w:rPr>
          <w:rFonts w:ascii="Palatino Linotype" w:hAnsi="Palatino Linotype"/>
          <w:b/>
          <w:bCs/>
        </w:rPr>
        <w:tab/>
      </w:r>
      <w:r w:rsidRPr="00876F8B">
        <w:rPr>
          <w:rFonts w:ascii="Palatino Linotype" w:hAnsi="Palatino Linotype"/>
          <w:b/>
          <w:bCs/>
        </w:rPr>
        <w:t>DO REAJUSTE</w:t>
      </w:r>
    </w:p>
    <w:p w14:paraId="64AC4BFF" w14:textId="4B3054A0" w:rsidR="00876F8B" w:rsidRPr="00876F8B" w:rsidRDefault="00876F8B" w:rsidP="00876F8B">
      <w:pPr>
        <w:pStyle w:val="NormalWeb"/>
        <w:widowControl w:val="0"/>
        <w:tabs>
          <w:tab w:val="left" w:pos="1134"/>
        </w:tabs>
        <w:spacing w:before="240" w:beforeAutospacing="0" w:after="240" w:afterAutospacing="0" w:line="240" w:lineRule="atLeast"/>
        <w:jc w:val="both"/>
        <w:rPr>
          <w:rFonts w:ascii="Palatino Linotype" w:hAnsi="Palatino Linotype"/>
        </w:rPr>
      </w:pPr>
      <w:r w:rsidRPr="00876F8B">
        <w:rPr>
          <w:rFonts w:ascii="Palatino Linotype" w:hAnsi="Palatino Linotype"/>
        </w:rPr>
        <w:t>4.6.1</w:t>
      </w:r>
      <w:r>
        <w:rPr>
          <w:rFonts w:ascii="Palatino Linotype" w:hAnsi="Palatino Linotype"/>
        </w:rPr>
        <w:tab/>
      </w:r>
      <w:r w:rsidRPr="00876F8B">
        <w:rPr>
          <w:rFonts w:ascii="Palatino Linotype" w:hAnsi="Palatino Linotype"/>
        </w:rPr>
        <w:t>Quando cabível o Poder Executivo Municipal atualizará a cada 12 (doze) meses em caso de prorrogação do contrato os valores fixados pelo Índice Nacional da Construção Civil – INCC ou por índice que venha a substituí-lo.</w:t>
      </w:r>
    </w:p>
    <w:p w14:paraId="40EC5000" w14:textId="77777777" w:rsidR="00876F8B" w:rsidRPr="00876F8B" w:rsidRDefault="00876F8B" w:rsidP="00876F8B">
      <w:pPr>
        <w:pStyle w:val="Legenda"/>
        <w:widowControl w:val="0"/>
        <w:spacing w:before="240" w:after="240" w:line="240" w:lineRule="atLeast"/>
        <w:jc w:val="both"/>
        <w:rPr>
          <w:sz w:val="24"/>
          <w:szCs w:val="24"/>
          <w:highlight w:val="yellow"/>
        </w:rPr>
      </w:pPr>
    </w:p>
    <w:p w14:paraId="44C5EC16" w14:textId="77777777" w:rsidR="00876F8B" w:rsidRPr="00876F8B" w:rsidRDefault="00876F8B" w:rsidP="001366CC">
      <w:pPr>
        <w:pStyle w:val="Ttulo2"/>
        <w:keepNext w:val="0"/>
        <w:keepLines w:val="0"/>
        <w:numPr>
          <w:ilvl w:val="1"/>
          <w:numId w:val="35"/>
        </w:numPr>
        <w:tabs>
          <w:tab w:val="left" w:pos="1134"/>
        </w:tabs>
        <w:spacing w:before="240" w:after="240" w:line="240" w:lineRule="atLeast"/>
        <w:ind w:left="0" w:firstLine="0"/>
        <w:jc w:val="both"/>
        <w:rPr>
          <w:rFonts w:ascii="Palatino Linotype" w:hAnsi="Palatino Linotype"/>
          <w:b/>
          <w:bCs/>
          <w:color w:val="auto"/>
          <w:sz w:val="24"/>
          <w:szCs w:val="24"/>
        </w:rPr>
      </w:pPr>
      <w:r w:rsidRPr="00876F8B">
        <w:rPr>
          <w:rFonts w:ascii="Palatino Linotype" w:hAnsi="Palatino Linotype"/>
          <w:b/>
          <w:bCs/>
          <w:color w:val="auto"/>
          <w:sz w:val="24"/>
          <w:szCs w:val="24"/>
        </w:rPr>
        <w:t>QUALIFICAÇÃO TÉCNICO-PROFISSIONAL</w:t>
      </w:r>
    </w:p>
    <w:p w14:paraId="77FEEAE5" w14:textId="77777777" w:rsidR="00876F8B" w:rsidRPr="001366CC" w:rsidRDefault="00876F8B" w:rsidP="001366CC">
      <w:pPr>
        <w:pStyle w:val="Ttulo3"/>
        <w:keepNext w:val="0"/>
        <w:keepLines w:val="0"/>
        <w:numPr>
          <w:ilvl w:val="0"/>
          <w:numId w:val="30"/>
        </w:numPr>
        <w:spacing w:before="240" w:after="240" w:line="240" w:lineRule="atLeast"/>
        <w:ind w:left="0" w:firstLine="0"/>
        <w:jc w:val="both"/>
        <w:rPr>
          <w:rFonts w:ascii="Palatino Linotype" w:hAnsi="Palatino Linotype"/>
          <w:b w:val="0"/>
          <w:bCs/>
          <w:sz w:val="24"/>
          <w:szCs w:val="24"/>
        </w:rPr>
      </w:pPr>
      <w:bookmarkStart w:id="12" w:name="_Ref221782411"/>
      <w:r w:rsidRPr="001366CC">
        <w:rPr>
          <w:rFonts w:ascii="Palatino Linotype" w:hAnsi="Palatino Linotype"/>
          <w:sz w:val="24"/>
          <w:szCs w:val="24"/>
          <w:u w:val="single"/>
        </w:rPr>
        <w:t>COMPROVAÇÃO DE CAPACIDADE TÉCNICO-PROFISSIONAL (RESPONSÁVEL TÉCNICO)</w:t>
      </w:r>
      <w:r w:rsidRPr="001366CC">
        <w:rPr>
          <w:rFonts w:ascii="Palatino Linotype" w:hAnsi="Palatino Linotype"/>
          <w:sz w:val="24"/>
          <w:szCs w:val="24"/>
        </w:rPr>
        <w:t>,</w:t>
      </w:r>
      <w:r w:rsidRPr="001366CC">
        <w:rPr>
          <w:rFonts w:ascii="Palatino Linotype" w:hAnsi="Palatino Linotype"/>
          <w:b w:val="0"/>
          <w:bCs/>
          <w:sz w:val="24"/>
          <w:szCs w:val="24"/>
        </w:rPr>
        <w:t xml:space="preserve"> </w:t>
      </w:r>
      <w:bookmarkEnd w:id="12"/>
      <w:r w:rsidRPr="001366CC">
        <w:rPr>
          <w:rFonts w:ascii="Palatino Linotype" w:hAnsi="Palatino Linotype"/>
          <w:b w:val="0"/>
          <w:bCs/>
          <w:sz w:val="24"/>
          <w:szCs w:val="24"/>
        </w:rPr>
        <w:t xml:space="preserve">mediante prova da licitante de possuir em seu quadro permanente de pessoal, na data prevista para entrega da proposta, 01 (um) profissional de nível superior, habilitado na área de </w:t>
      </w:r>
      <w:r w:rsidRPr="001366CC">
        <w:rPr>
          <w:rFonts w:ascii="Palatino Linotype" w:hAnsi="Palatino Linotype"/>
          <w:sz w:val="24"/>
          <w:szCs w:val="24"/>
        </w:rPr>
        <w:t>Engenharia ou Arquitetura</w:t>
      </w:r>
      <w:r w:rsidRPr="001366CC">
        <w:rPr>
          <w:rFonts w:ascii="Palatino Linotype" w:hAnsi="Palatino Linotype"/>
          <w:b w:val="0"/>
          <w:bCs/>
          <w:sz w:val="24"/>
          <w:szCs w:val="24"/>
        </w:rPr>
        <w:t xml:space="preserve">, detentor de atestado de capacidade técnica por trabalhos de características semelhantes, devidamente registrados no </w:t>
      </w:r>
      <w:r w:rsidRPr="001366CC">
        <w:rPr>
          <w:rFonts w:ascii="Palatino Linotype" w:hAnsi="Palatino Linotype"/>
          <w:sz w:val="24"/>
          <w:szCs w:val="24"/>
        </w:rPr>
        <w:t>CREA/CAU</w:t>
      </w:r>
      <w:r w:rsidRPr="001366CC">
        <w:rPr>
          <w:rFonts w:ascii="Palatino Linotype" w:hAnsi="Palatino Linotype"/>
          <w:b w:val="0"/>
          <w:bCs/>
          <w:sz w:val="24"/>
          <w:szCs w:val="24"/>
        </w:rPr>
        <w:t>, com respectiva Certidão de Acervo Técnico (CAT).</w:t>
      </w:r>
    </w:p>
    <w:p w14:paraId="2EAFEB78" w14:textId="77777777" w:rsidR="001366CC" w:rsidRDefault="00876F8B" w:rsidP="001366CC">
      <w:pPr>
        <w:pStyle w:val="Ttulo3"/>
        <w:keepNext w:val="0"/>
        <w:keepLines w:val="0"/>
        <w:numPr>
          <w:ilvl w:val="0"/>
          <w:numId w:val="30"/>
        </w:numPr>
        <w:spacing w:before="240" w:after="240" w:line="240" w:lineRule="atLeast"/>
        <w:ind w:left="0" w:firstLine="0"/>
        <w:jc w:val="both"/>
        <w:rPr>
          <w:rFonts w:ascii="Palatino Linotype" w:hAnsi="Palatino Linotype"/>
          <w:b w:val="0"/>
          <w:bCs/>
          <w:sz w:val="24"/>
          <w:szCs w:val="24"/>
        </w:rPr>
      </w:pPr>
      <w:r w:rsidRPr="001366CC">
        <w:rPr>
          <w:rFonts w:ascii="Palatino Linotype" w:hAnsi="Palatino Linotype"/>
          <w:b w:val="0"/>
          <w:bCs/>
          <w:sz w:val="24"/>
          <w:szCs w:val="24"/>
        </w:rPr>
        <w:t>A respectiva Certidão deve constar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(art. 67, Lei Federal nº 14.133/2021).</w:t>
      </w:r>
    </w:p>
    <w:p w14:paraId="7FE12AF4" w14:textId="23F5FB21" w:rsidR="00876F8B" w:rsidRPr="001366CC" w:rsidRDefault="00876F8B" w:rsidP="001366CC">
      <w:pPr>
        <w:pStyle w:val="Ttulo3"/>
        <w:keepNext w:val="0"/>
        <w:keepLines w:val="0"/>
        <w:numPr>
          <w:ilvl w:val="0"/>
          <w:numId w:val="30"/>
        </w:numPr>
        <w:spacing w:before="240" w:after="240" w:line="240" w:lineRule="atLeast"/>
        <w:ind w:left="0" w:firstLine="0"/>
        <w:jc w:val="both"/>
        <w:rPr>
          <w:rFonts w:ascii="Palatino Linotype" w:hAnsi="Palatino Linotype"/>
          <w:b w:val="0"/>
          <w:bCs/>
          <w:sz w:val="24"/>
          <w:szCs w:val="24"/>
        </w:rPr>
      </w:pPr>
      <w:r w:rsidRPr="001366CC">
        <w:rPr>
          <w:rFonts w:ascii="Palatino Linotype" w:hAnsi="Palatino Linotype"/>
          <w:b w:val="0"/>
          <w:bCs/>
          <w:sz w:val="24"/>
          <w:szCs w:val="24"/>
        </w:rPr>
        <w:t xml:space="preserve">Entende-se por trabalhos de características semelhantes, atestado(s) de serviços similares ao objeto da licitação que demonstre(m) que o profissional (Engenheiro ou Arquiteto) prestou serviços correspondentes a </w:t>
      </w:r>
      <w:r w:rsidRPr="001366CC">
        <w:rPr>
          <w:rFonts w:ascii="Palatino Linotype" w:hAnsi="Palatino Linotype"/>
          <w:b w:val="0"/>
          <w:bCs/>
          <w:sz w:val="24"/>
          <w:szCs w:val="24"/>
          <w:u w:val="single"/>
        </w:rPr>
        <w:t>50% (cinquenta por cento)</w:t>
      </w:r>
      <w:r w:rsidRPr="001366CC">
        <w:rPr>
          <w:rFonts w:ascii="Palatino Linotype" w:hAnsi="Palatino Linotype"/>
          <w:b w:val="0"/>
          <w:bCs/>
          <w:sz w:val="24"/>
          <w:szCs w:val="24"/>
        </w:rPr>
        <w:t xml:space="preserve"> das quantidades </w:t>
      </w:r>
      <w:r w:rsidRPr="001366CC">
        <w:rPr>
          <w:rFonts w:ascii="Palatino Linotype" w:hAnsi="Palatino Linotype"/>
          <w:b w:val="0"/>
          <w:bCs/>
          <w:sz w:val="24"/>
          <w:szCs w:val="24"/>
        </w:rPr>
        <w:lastRenderedPageBreak/>
        <w:t>solicitadas.</w:t>
      </w:r>
    </w:p>
    <w:p w14:paraId="22D284C1" w14:textId="77777777"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 </w:t>
      </w:r>
      <w:r w:rsidRPr="001366CC">
        <w:rPr>
          <w:rFonts w:ascii="Palatino Linotype" w:hAnsi="Palatino Linotype"/>
          <w:b/>
          <w:bCs/>
          <w:sz w:val="24"/>
          <w:szCs w:val="24"/>
        </w:rPr>
        <w:t>COMPROVAÇÃO DE CAPACIDADE TÉCNICO-PROFISSIONAL (RESPONSÁVEL TÉCNICO)</w:t>
      </w:r>
      <w:r w:rsidRPr="001366CC">
        <w:rPr>
          <w:rFonts w:ascii="Palatino Linotype" w:hAnsi="Palatino Linotype"/>
          <w:sz w:val="24"/>
          <w:szCs w:val="24"/>
        </w:rPr>
        <w:t>, mediante prova da licitante de possuir em seu quadro permanente de pessoal, na data prevista para entrega da proposta, 01 (um) profissional de nível superior, habilitado na área de Engenharia ou Arquitetura, detentor de atestado de capacidade técnica por trabalhos de características semelhantes, devidamente registrados no CREA/CAU, com respectiva Certidão de Acervo Técnico (CAT).</w:t>
      </w:r>
    </w:p>
    <w:p w14:paraId="013BB204" w14:textId="77777777" w:rsidR="001366CC" w:rsidRPr="001366CC" w:rsidRDefault="001366CC" w:rsidP="001366CC">
      <w:pPr>
        <w:numPr>
          <w:ilvl w:val="0"/>
          <w:numId w:val="32"/>
        </w:numPr>
        <w:tabs>
          <w:tab w:val="left" w:pos="1134"/>
        </w:tabs>
        <w:spacing w:before="240" w:after="240" w:line="240" w:lineRule="atLeast"/>
        <w:ind w:left="0" w:firstLine="0"/>
        <w:jc w:val="both"/>
        <w:rPr>
          <w:rFonts w:ascii="Palatino Linotype" w:hAnsi="Palatino Linotype"/>
          <w:sz w:val="24"/>
          <w:szCs w:val="24"/>
        </w:rPr>
      </w:pPr>
      <w:r w:rsidRPr="001366CC">
        <w:rPr>
          <w:rFonts w:ascii="Palatino Linotype" w:hAnsi="Palatino Linotype"/>
          <w:sz w:val="24"/>
          <w:szCs w:val="24"/>
        </w:rPr>
        <w:t>A respectiva Certidão deve constar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(art. 67, Lei Federal nº 14.133/2021).</w:t>
      </w:r>
    </w:p>
    <w:p w14:paraId="52748E4D" w14:textId="619EEB21" w:rsidR="00876F8B" w:rsidRPr="001366CC" w:rsidRDefault="001366CC" w:rsidP="001366CC">
      <w:pPr>
        <w:pStyle w:val="Normal1"/>
        <w:tabs>
          <w:tab w:val="left" w:pos="1134"/>
        </w:tabs>
        <w:spacing w:before="240" w:after="240" w:line="240" w:lineRule="atLeast"/>
        <w:jc w:val="both"/>
        <w:rPr>
          <w:rFonts w:ascii="Palatino Linotype" w:hAnsi="Palatino Linotype"/>
          <w:sz w:val="24"/>
          <w:szCs w:val="24"/>
        </w:rPr>
      </w:pPr>
      <w:r w:rsidRPr="0042676F">
        <w:rPr>
          <w:noProof/>
          <w:sz w:val="24"/>
          <w:szCs w:val="24"/>
        </w:rPr>
        <w:drawing>
          <wp:inline distT="0" distB="0" distL="0" distR="0" wp14:anchorId="28AF4774" wp14:editId="6754E748">
            <wp:extent cx="5940425" cy="1296670"/>
            <wp:effectExtent l="0" t="0" r="317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0425" cy="1296670"/>
                    </a:xfrm>
                    <a:prstGeom prst="rect">
                      <a:avLst/>
                    </a:prstGeom>
                  </pic:spPr>
                </pic:pic>
              </a:graphicData>
            </a:graphic>
          </wp:inline>
        </w:drawing>
      </w:r>
    </w:p>
    <w:p w14:paraId="7AC4A0AA" w14:textId="3AAA7A86" w:rsidR="00DA48AE" w:rsidRPr="001366CC" w:rsidRDefault="001366CC" w:rsidP="001366CC">
      <w:pPr>
        <w:pStyle w:val="Normal1"/>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noProof/>
          <w:sz w:val="24"/>
          <w:szCs w:val="24"/>
        </w:rPr>
        <w:drawing>
          <wp:inline distT="0" distB="0" distL="0" distR="0" wp14:anchorId="392B3BCD" wp14:editId="4AA1E823">
            <wp:extent cx="5940425" cy="1223301"/>
            <wp:effectExtent l="0" t="0" r="317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1223301"/>
                    </a:xfrm>
                    <a:prstGeom prst="rect">
                      <a:avLst/>
                    </a:prstGeom>
                  </pic:spPr>
                </pic:pic>
              </a:graphicData>
            </a:graphic>
          </wp:inline>
        </w:drawing>
      </w:r>
    </w:p>
    <w:p w14:paraId="605AF28A" w14:textId="13F81D4C" w:rsidR="001366CC" w:rsidRPr="001366CC" w:rsidRDefault="001366CC" w:rsidP="001366CC">
      <w:pPr>
        <w:pStyle w:val="Ttulo3"/>
        <w:keepNext w:val="0"/>
        <w:keepLines w:val="0"/>
        <w:tabs>
          <w:tab w:val="left" w:pos="1134"/>
        </w:tabs>
        <w:spacing w:before="240" w:after="240" w:line="240" w:lineRule="atLeast"/>
        <w:jc w:val="both"/>
        <w:rPr>
          <w:rFonts w:ascii="Palatino Linotype" w:hAnsi="Palatino Linotype"/>
          <w:b w:val="0"/>
          <w:bCs/>
          <w:sz w:val="24"/>
          <w:szCs w:val="24"/>
        </w:rPr>
      </w:pPr>
      <w:r w:rsidRPr="001366CC">
        <w:rPr>
          <w:rFonts w:ascii="Palatino Linotype" w:hAnsi="Palatino Linotype"/>
          <w:b w:val="0"/>
          <w:bCs/>
          <w:sz w:val="24"/>
          <w:szCs w:val="24"/>
        </w:rPr>
        <w:t xml:space="preserve">4.8.1 </w:t>
      </w:r>
      <w:r>
        <w:rPr>
          <w:rFonts w:ascii="Palatino Linotype" w:hAnsi="Palatino Linotype"/>
          <w:b w:val="0"/>
          <w:bCs/>
          <w:sz w:val="24"/>
          <w:szCs w:val="24"/>
        </w:rPr>
        <w:tab/>
      </w:r>
      <w:r w:rsidRPr="001366CC">
        <w:rPr>
          <w:rFonts w:ascii="Palatino Linotype" w:hAnsi="Palatino Linotype"/>
          <w:b w:val="0"/>
          <w:bCs/>
          <w:sz w:val="24"/>
          <w:szCs w:val="24"/>
        </w:rPr>
        <w:t>Os atestados e/ou certidões deverão possuir informações suficientes para qualificar ou quantificar o objeto em apreço (obra ou serviços), referente ao “item” efetivamente executado, bem como, possibilitar aferir sua veracidade junto aos seus emitentes;</w:t>
      </w:r>
    </w:p>
    <w:p w14:paraId="1C178681" w14:textId="30889D9D" w:rsidR="001366CC" w:rsidRPr="001366CC" w:rsidRDefault="001366CC" w:rsidP="001366CC">
      <w:pPr>
        <w:pStyle w:val="Ttulo3"/>
        <w:keepNext w:val="0"/>
        <w:keepLines w:val="0"/>
        <w:tabs>
          <w:tab w:val="left" w:pos="1134"/>
        </w:tabs>
        <w:spacing w:before="240" w:after="240" w:line="240" w:lineRule="atLeast"/>
        <w:jc w:val="both"/>
        <w:rPr>
          <w:rFonts w:ascii="Palatino Linotype" w:hAnsi="Palatino Linotype"/>
          <w:b w:val="0"/>
          <w:bCs/>
          <w:sz w:val="24"/>
          <w:szCs w:val="24"/>
        </w:rPr>
      </w:pPr>
      <w:r w:rsidRPr="001366CC">
        <w:rPr>
          <w:rFonts w:ascii="Palatino Linotype" w:hAnsi="Palatino Linotype"/>
          <w:b w:val="0"/>
          <w:bCs/>
          <w:sz w:val="24"/>
          <w:szCs w:val="24"/>
        </w:rPr>
        <w:t xml:space="preserve">4.8.2 </w:t>
      </w:r>
      <w:r>
        <w:rPr>
          <w:rFonts w:ascii="Palatino Linotype" w:hAnsi="Palatino Linotype"/>
          <w:b w:val="0"/>
          <w:bCs/>
          <w:sz w:val="24"/>
          <w:szCs w:val="24"/>
        </w:rPr>
        <w:tab/>
      </w:r>
      <w:r w:rsidRPr="001366CC">
        <w:rPr>
          <w:rFonts w:ascii="Palatino Linotype" w:hAnsi="Palatino Linotype"/>
          <w:b w:val="0"/>
          <w:bCs/>
          <w:sz w:val="24"/>
          <w:szCs w:val="24"/>
        </w:rPr>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4D8FCBB1" w14:textId="041361F0" w:rsidR="001366CC" w:rsidRPr="001366CC" w:rsidRDefault="001366CC" w:rsidP="001366CC">
      <w:pPr>
        <w:pStyle w:val="Ttulo3"/>
        <w:keepNext w:val="0"/>
        <w:keepLines w:val="0"/>
        <w:tabs>
          <w:tab w:val="left" w:pos="1134"/>
        </w:tabs>
        <w:spacing w:before="240" w:after="240" w:line="240" w:lineRule="atLeast"/>
        <w:jc w:val="both"/>
        <w:rPr>
          <w:rFonts w:ascii="Palatino Linotype" w:hAnsi="Palatino Linotype"/>
          <w:b w:val="0"/>
          <w:bCs/>
          <w:sz w:val="24"/>
          <w:szCs w:val="24"/>
        </w:rPr>
      </w:pPr>
      <w:r w:rsidRPr="001366CC">
        <w:rPr>
          <w:rFonts w:ascii="Palatino Linotype" w:hAnsi="Palatino Linotype"/>
          <w:b w:val="0"/>
          <w:bCs/>
          <w:sz w:val="24"/>
          <w:szCs w:val="24"/>
        </w:rPr>
        <w:t xml:space="preserve">4.8.3 </w:t>
      </w:r>
      <w:r>
        <w:rPr>
          <w:rFonts w:ascii="Palatino Linotype" w:hAnsi="Palatino Linotype"/>
          <w:b w:val="0"/>
          <w:bCs/>
          <w:sz w:val="24"/>
          <w:szCs w:val="24"/>
        </w:rPr>
        <w:tab/>
      </w:r>
      <w:r w:rsidRPr="001366CC">
        <w:rPr>
          <w:rFonts w:ascii="Palatino Linotype" w:hAnsi="Palatino Linotype"/>
          <w:b w:val="0"/>
          <w:bCs/>
          <w:sz w:val="24"/>
          <w:szCs w:val="24"/>
        </w:rPr>
        <w:t xml:space="preserve">Qualquer informação constante na documentação de qualificação técnica, </w:t>
      </w:r>
      <w:r w:rsidRPr="001366CC">
        <w:rPr>
          <w:rFonts w:ascii="Palatino Linotype" w:hAnsi="Palatino Linotype"/>
          <w:b w:val="0"/>
          <w:bCs/>
          <w:sz w:val="24"/>
          <w:szCs w:val="24"/>
        </w:rPr>
        <w:lastRenderedPageBreak/>
        <w:t>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2086346C" w14:textId="76A0D5C1" w:rsidR="001366CC" w:rsidRPr="001366CC" w:rsidRDefault="001366CC" w:rsidP="001366CC">
      <w:pPr>
        <w:pStyle w:val="Ttulo3"/>
        <w:keepNext w:val="0"/>
        <w:keepLines w:val="0"/>
        <w:tabs>
          <w:tab w:val="left" w:pos="1134"/>
        </w:tabs>
        <w:spacing w:before="240" w:after="240" w:line="240" w:lineRule="atLeast"/>
        <w:jc w:val="both"/>
        <w:rPr>
          <w:rFonts w:ascii="Palatino Linotype" w:hAnsi="Palatino Linotype"/>
          <w:b w:val="0"/>
          <w:bCs/>
          <w:sz w:val="24"/>
          <w:szCs w:val="24"/>
        </w:rPr>
      </w:pPr>
      <w:r w:rsidRPr="001366CC">
        <w:rPr>
          <w:rFonts w:ascii="Palatino Linotype" w:hAnsi="Palatino Linotype"/>
          <w:b w:val="0"/>
          <w:bCs/>
          <w:sz w:val="24"/>
          <w:szCs w:val="24"/>
        </w:rPr>
        <w:t xml:space="preserve">4.8.4 </w:t>
      </w:r>
      <w:r>
        <w:rPr>
          <w:rFonts w:ascii="Palatino Linotype" w:hAnsi="Palatino Linotype"/>
          <w:b w:val="0"/>
          <w:bCs/>
          <w:sz w:val="24"/>
          <w:szCs w:val="24"/>
        </w:rPr>
        <w:tab/>
      </w:r>
      <w:r w:rsidRPr="001366CC">
        <w:rPr>
          <w:rFonts w:ascii="Palatino Linotype" w:hAnsi="Palatino Linotype"/>
          <w:b w:val="0"/>
          <w:bCs/>
          <w:sz w:val="24"/>
          <w:szCs w:val="24"/>
        </w:rPr>
        <w:t xml:space="preserve">No caso de atestados e/ou certidões emitidos por empresa de iniciativa privada, </w:t>
      </w:r>
      <w:r w:rsidRPr="001366CC">
        <w:rPr>
          <w:rFonts w:ascii="Palatino Linotype" w:hAnsi="Palatino Linotype"/>
          <w:b w:val="0"/>
          <w:bCs/>
          <w:sz w:val="24"/>
          <w:szCs w:val="24"/>
          <w:u w:val="single"/>
        </w:rPr>
        <w:t>não serão considerados aqueles, emitidos por sociedades integrantes de um mesmo “grupo econômico” à empresa licitante</w:t>
      </w:r>
      <w:r w:rsidRPr="001366CC">
        <w:rPr>
          <w:rFonts w:ascii="Palatino Linotype" w:hAnsi="Palatino Linotype"/>
          <w:b w:val="0"/>
          <w:bCs/>
          <w:sz w:val="24"/>
          <w:szCs w:val="24"/>
        </w:rPr>
        <w:t>, observadas as condições fixadas abaixo, indistintamente se controladas ou controladoras;</w:t>
      </w:r>
    </w:p>
    <w:p w14:paraId="5795D505" w14:textId="13353557" w:rsidR="001366CC" w:rsidRPr="001366CC" w:rsidRDefault="001366CC" w:rsidP="001366CC">
      <w:pPr>
        <w:pStyle w:val="Ttulo3"/>
        <w:keepNext w:val="0"/>
        <w:keepLines w:val="0"/>
        <w:tabs>
          <w:tab w:val="left" w:pos="1134"/>
        </w:tabs>
        <w:spacing w:before="240" w:after="240" w:line="240" w:lineRule="atLeast"/>
        <w:jc w:val="both"/>
        <w:rPr>
          <w:rFonts w:ascii="Palatino Linotype" w:hAnsi="Palatino Linotype"/>
          <w:b w:val="0"/>
          <w:bCs/>
          <w:sz w:val="24"/>
          <w:szCs w:val="24"/>
        </w:rPr>
      </w:pPr>
      <w:r w:rsidRPr="001366CC">
        <w:rPr>
          <w:rFonts w:ascii="Palatino Linotype" w:hAnsi="Palatino Linotype"/>
          <w:b w:val="0"/>
          <w:bCs/>
          <w:sz w:val="24"/>
          <w:szCs w:val="24"/>
        </w:rPr>
        <w:t xml:space="preserve">4.8.5 </w:t>
      </w:r>
      <w:r>
        <w:rPr>
          <w:rFonts w:ascii="Palatino Linotype" w:hAnsi="Palatino Linotype"/>
          <w:b w:val="0"/>
          <w:bCs/>
          <w:sz w:val="24"/>
          <w:szCs w:val="24"/>
        </w:rPr>
        <w:tab/>
      </w:r>
      <w:r w:rsidRPr="001366CC">
        <w:rPr>
          <w:rFonts w:ascii="Palatino Linotype" w:hAnsi="Palatino Linotype"/>
          <w:b w:val="0"/>
          <w:bCs/>
          <w:sz w:val="24"/>
          <w:szCs w:val="24"/>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2A1A0D17" w14:textId="4BE40E15" w:rsidR="001366CC" w:rsidRPr="001366CC" w:rsidRDefault="001366CC" w:rsidP="001366CC">
      <w:pPr>
        <w:pStyle w:val="Ttulo3"/>
        <w:keepNext w:val="0"/>
        <w:keepLines w:val="0"/>
        <w:tabs>
          <w:tab w:val="left" w:pos="1134"/>
        </w:tabs>
        <w:spacing w:before="240" w:after="240" w:line="240" w:lineRule="atLeast"/>
        <w:jc w:val="both"/>
        <w:rPr>
          <w:rFonts w:ascii="Palatino Linotype" w:hAnsi="Palatino Linotype"/>
          <w:b w:val="0"/>
          <w:bCs/>
          <w:sz w:val="24"/>
          <w:szCs w:val="24"/>
        </w:rPr>
      </w:pPr>
      <w:r w:rsidRPr="001366CC">
        <w:rPr>
          <w:rFonts w:ascii="Palatino Linotype" w:hAnsi="Palatino Linotype"/>
          <w:b w:val="0"/>
          <w:bCs/>
          <w:sz w:val="24"/>
          <w:szCs w:val="24"/>
        </w:rPr>
        <w:t xml:space="preserve">4.8.6 </w:t>
      </w:r>
      <w:r>
        <w:rPr>
          <w:rFonts w:ascii="Palatino Linotype" w:hAnsi="Palatino Linotype"/>
          <w:b w:val="0"/>
          <w:bCs/>
          <w:sz w:val="24"/>
          <w:szCs w:val="24"/>
        </w:rPr>
        <w:tab/>
      </w:r>
      <w:r w:rsidRPr="001366CC">
        <w:rPr>
          <w:rFonts w:ascii="Palatino Linotype" w:hAnsi="Palatino Linotype"/>
          <w:b w:val="0"/>
          <w:bCs/>
          <w:sz w:val="24"/>
          <w:szCs w:val="24"/>
        </w:rPr>
        <w:t>Somente serão aceitos e computados, atestados e/ou certidões emitidos pelo “cliente final”, receptor principal da obra ou serviços contratados, ainda que tenham sido elementos de subcontratação;</w:t>
      </w:r>
    </w:p>
    <w:p w14:paraId="4474F0E4" w14:textId="06FD170C" w:rsidR="001366CC" w:rsidRPr="001366CC" w:rsidRDefault="001366CC" w:rsidP="001366CC">
      <w:pPr>
        <w:pStyle w:val="Ttulo3"/>
        <w:keepNext w:val="0"/>
        <w:keepLines w:val="0"/>
        <w:tabs>
          <w:tab w:val="left" w:pos="1134"/>
        </w:tabs>
        <w:spacing w:before="240" w:after="240" w:line="240" w:lineRule="atLeast"/>
        <w:jc w:val="both"/>
        <w:rPr>
          <w:rFonts w:ascii="Palatino Linotype" w:hAnsi="Palatino Linotype"/>
          <w:b w:val="0"/>
          <w:bCs/>
          <w:sz w:val="24"/>
          <w:szCs w:val="24"/>
        </w:rPr>
      </w:pPr>
      <w:r w:rsidRPr="001366CC">
        <w:rPr>
          <w:rFonts w:ascii="Palatino Linotype" w:hAnsi="Palatino Linotype"/>
          <w:b w:val="0"/>
          <w:bCs/>
          <w:sz w:val="24"/>
          <w:szCs w:val="24"/>
        </w:rPr>
        <w:t xml:space="preserve">4.8.7 </w:t>
      </w:r>
      <w:r>
        <w:rPr>
          <w:rFonts w:ascii="Palatino Linotype" w:hAnsi="Palatino Linotype"/>
          <w:b w:val="0"/>
          <w:bCs/>
          <w:sz w:val="24"/>
          <w:szCs w:val="24"/>
        </w:rPr>
        <w:tab/>
      </w:r>
      <w:r w:rsidRPr="001366CC">
        <w:rPr>
          <w:rFonts w:ascii="Palatino Linotype" w:hAnsi="Palatino Linotype"/>
          <w:b w:val="0"/>
          <w:bCs/>
          <w:sz w:val="24"/>
          <w:szCs w:val="24"/>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554A23E2" w14:textId="3669CB8D" w:rsidR="001366CC" w:rsidRPr="001366CC" w:rsidRDefault="001366CC" w:rsidP="001366CC">
      <w:pPr>
        <w:pStyle w:val="Ttulo3"/>
        <w:keepNext w:val="0"/>
        <w:keepLines w:val="0"/>
        <w:tabs>
          <w:tab w:val="left" w:pos="1134"/>
        </w:tabs>
        <w:spacing w:before="240" w:after="240" w:line="240" w:lineRule="atLeast"/>
        <w:jc w:val="both"/>
        <w:rPr>
          <w:rFonts w:ascii="Palatino Linotype" w:hAnsi="Palatino Linotype"/>
          <w:b w:val="0"/>
          <w:bCs/>
          <w:sz w:val="24"/>
          <w:szCs w:val="24"/>
        </w:rPr>
      </w:pPr>
      <w:r w:rsidRPr="001366CC">
        <w:rPr>
          <w:rFonts w:ascii="Palatino Linotype" w:hAnsi="Palatino Linotype"/>
          <w:b w:val="0"/>
          <w:bCs/>
          <w:sz w:val="24"/>
          <w:szCs w:val="24"/>
        </w:rPr>
        <w:t xml:space="preserve">4.8.8 </w:t>
      </w:r>
      <w:r>
        <w:rPr>
          <w:rFonts w:ascii="Palatino Linotype" w:hAnsi="Palatino Linotype"/>
          <w:b w:val="0"/>
          <w:bCs/>
          <w:sz w:val="24"/>
          <w:szCs w:val="24"/>
        </w:rPr>
        <w:tab/>
      </w:r>
      <w:r w:rsidRPr="001366CC">
        <w:rPr>
          <w:rFonts w:ascii="Palatino Linotype" w:hAnsi="Palatino Linotype"/>
          <w:b w:val="0"/>
          <w:bCs/>
          <w:sz w:val="24"/>
          <w:szCs w:val="24"/>
        </w:rPr>
        <w:t>Os atestados e/ou certidões para fins de comprovação da capacitação técnico-operacional, preferencialmente deverão conter no mínimo;</w:t>
      </w:r>
    </w:p>
    <w:p w14:paraId="184F72C4" w14:textId="77777777" w:rsidR="001366CC" w:rsidRPr="001366CC" w:rsidRDefault="001366CC" w:rsidP="001366CC">
      <w:pPr>
        <w:pStyle w:val="PargrafodaLista"/>
        <w:numPr>
          <w:ilvl w:val="0"/>
          <w:numId w:val="30"/>
        </w:numPr>
        <w:spacing w:before="240" w:after="240" w:line="240" w:lineRule="atLeast"/>
        <w:ind w:left="0" w:firstLine="0"/>
        <w:rPr>
          <w:rFonts w:ascii="Palatino Linotype" w:hAnsi="Palatino Linotype"/>
          <w:sz w:val="24"/>
          <w:szCs w:val="24"/>
        </w:rPr>
      </w:pPr>
      <w:r w:rsidRPr="001366CC">
        <w:rPr>
          <w:rFonts w:ascii="Palatino Linotype" w:hAnsi="Palatino Linotype"/>
          <w:sz w:val="24"/>
          <w:szCs w:val="24"/>
        </w:rPr>
        <w:t>discriminação dos serviços executados e quantitativos;</w:t>
      </w:r>
    </w:p>
    <w:p w14:paraId="3AF27EA1" w14:textId="77777777" w:rsidR="001366CC" w:rsidRPr="001366CC" w:rsidRDefault="001366CC" w:rsidP="001366CC">
      <w:pPr>
        <w:pStyle w:val="PargrafodaLista"/>
        <w:numPr>
          <w:ilvl w:val="0"/>
          <w:numId w:val="30"/>
        </w:numPr>
        <w:spacing w:before="240" w:after="240" w:line="240" w:lineRule="atLeast"/>
        <w:ind w:left="0" w:firstLine="0"/>
        <w:rPr>
          <w:rFonts w:ascii="Palatino Linotype" w:hAnsi="Palatino Linotype"/>
          <w:sz w:val="24"/>
          <w:szCs w:val="24"/>
        </w:rPr>
      </w:pPr>
      <w:r w:rsidRPr="001366CC">
        <w:rPr>
          <w:rFonts w:ascii="Palatino Linotype" w:hAnsi="Palatino Linotype"/>
          <w:sz w:val="24"/>
          <w:szCs w:val="24"/>
        </w:rPr>
        <w:t>descrição do número do contrato, nome do contratante e contratado;</w:t>
      </w:r>
    </w:p>
    <w:p w14:paraId="03F0AD86" w14:textId="77777777" w:rsidR="001366CC" w:rsidRPr="001366CC" w:rsidRDefault="001366CC" w:rsidP="001366CC">
      <w:pPr>
        <w:pStyle w:val="PargrafodaLista"/>
        <w:numPr>
          <w:ilvl w:val="0"/>
          <w:numId w:val="30"/>
        </w:numPr>
        <w:spacing w:before="240" w:after="240" w:line="240" w:lineRule="atLeast"/>
        <w:ind w:left="0" w:firstLine="0"/>
        <w:rPr>
          <w:rFonts w:ascii="Palatino Linotype" w:hAnsi="Palatino Linotype"/>
          <w:sz w:val="24"/>
          <w:szCs w:val="24"/>
        </w:rPr>
      </w:pPr>
      <w:r w:rsidRPr="001366CC">
        <w:rPr>
          <w:rFonts w:ascii="Palatino Linotype" w:hAnsi="Palatino Linotype"/>
          <w:sz w:val="24"/>
          <w:szCs w:val="24"/>
        </w:rPr>
        <w:t>período de vigência da respectiva contratação;</w:t>
      </w:r>
    </w:p>
    <w:p w14:paraId="433DA8A6" w14:textId="77777777" w:rsidR="001366CC" w:rsidRPr="001366CC" w:rsidRDefault="001366CC" w:rsidP="001366CC">
      <w:pPr>
        <w:pStyle w:val="PargrafodaLista"/>
        <w:numPr>
          <w:ilvl w:val="0"/>
          <w:numId w:val="30"/>
        </w:numPr>
        <w:spacing w:before="240" w:after="240" w:line="240" w:lineRule="atLeast"/>
        <w:ind w:left="0" w:firstLine="0"/>
        <w:rPr>
          <w:rFonts w:ascii="Palatino Linotype" w:hAnsi="Palatino Linotype"/>
          <w:sz w:val="24"/>
          <w:szCs w:val="24"/>
        </w:rPr>
      </w:pPr>
      <w:r w:rsidRPr="001366CC">
        <w:rPr>
          <w:rFonts w:ascii="Palatino Linotype" w:hAnsi="Palatino Linotype"/>
          <w:sz w:val="24"/>
          <w:szCs w:val="24"/>
        </w:rPr>
        <w:t>local, data de emissão, nome, cargo e a assinatura do responsável pela veracidade das informações;</w:t>
      </w:r>
    </w:p>
    <w:p w14:paraId="2F7BC046" w14:textId="77777777" w:rsidR="001366CC" w:rsidRPr="001366CC" w:rsidRDefault="001366CC" w:rsidP="001366CC">
      <w:pPr>
        <w:pStyle w:val="PargrafodaLista"/>
        <w:numPr>
          <w:ilvl w:val="0"/>
          <w:numId w:val="30"/>
        </w:numPr>
        <w:spacing w:before="240" w:after="240" w:line="240" w:lineRule="atLeast"/>
        <w:ind w:left="0" w:firstLine="0"/>
        <w:rPr>
          <w:rFonts w:ascii="Palatino Linotype" w:hAnsi="Palatino Linotype"/>
          <w:sz w:val="24"/>
          <w:szCs w:val="24"/>
        </w:rPr>
      </w:pPr>
      <w:r w:rsidRPr="001366CC">
        <w:rPr>
          <w:rFonts w:ascii="Palatino Linotype" w:hAnsi="Palatino Linotype"/>
          <w:sz w:val="24"/>
          <w:szCs w:val="24"/>
        </w:rPr>
        <w:t>ser emitido em papel timbrado do órgão, entidade ou empresa que o expediu, ou ainda, deverá conter carimbo do CNPJ/MF do seu emissor, com a devida de identificação do signatário e assinatura do responsável por sua emissão;</w:t>
      </w:r>
    </w:p>
    <w:p w14:paraId="398BFA59" w14:textId="77777777" w:rsidR="001366CC" w:rsidRPr="001366CC" w:rsidRDefault="001366CC" w:rsidP="001366CC">
      <w:pPr>
        <w:numPr>
          <w:ilvl w:val="0"/>
          <w:numId w:val="32"/>
        </w:numPr>
        <w:spacing w:before="240" w:after="240" w:line="240" w:lineRule="atLeast"/>
        <w:ind w:left="0" w:firstLine="0"/>
        <w:jc w:val="both"/>
        <w:rPr>
          <w:rFonts w:ascii="Palatino Linotype" w:hAnsi="Palatino Linotype"/>
          <w:sz w:val="24"/>
          <w:szCs w:val="24"/>
        </w:rPr>
      </w:pPr>
      <w:r w:rsidRPr="001366CC">
        <w:rPr>
          <w:rFonts w:ascii="Palatino Linotype" w:hAnsi="Palatino Linotype"/>
          <w:sz w:val="24"/>
          <w:szCs w:val="24"/>
        </w:rPr>
        <w:t xml:space="preserve">Entende-se por trabalhos de características semelhantes, atestado(s) de serviços similares ao objeto da licitação que demonstre(m) que o profissional (Engenheiro ou Arquiteto) prestou serviços correspondentes a 50% (cinquenta por cento) das quantidades </w:t>
      </w:r>
      <w:r w:rsidRPr="001366CC">
        <w:rPr>
          <w:rFonts w:ascii="Palatino Linotype" w:hAnsi="Palatino Linotype"/>
          <w:sz w:val="24"/>
          <w:szCs w:val="24"/>
        </w:rPr>
        <w:lastRenderedPageBreak/>
        <w:t>solicitadas no Quadro 1.</w:t>
      </w:r>
    </w:p>
    <w:p w14:paraId="4A0FF5A8" w14:textId="13B2AFCD"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4.8.9 </w:t>
      </w:r>
      <w:r>
        <w:rPr>
          <w:rFonts w:ascii="Palatino Linotype" w:hAnsi="Palatino Linotype"/>
          <w:sz w:val="24"/>
          <w:szCs w:val="24"/>
        </w:rPr>
        <w:tab/>
      </w:r>
      <w:r w:rsidRPr="001366CC">
        <w:rPr>
          <w:rFonts w:ascii="Palatino Linotype" w:hAnsi="Palatino Linotype"/>
          <w:sz w:val="24"/>
          <w:szCs w:val="24"/>
        </w:rPr>
        <w:t>Para fins de comprovação de capacitação técnico-profissional, a empresa licitante poderá apresentar somatório de atestados e/ou certidões, quanto julgar necessário;</w:t>
      </w:r>
    </w:p>
    <w:p w14:paraId="61501940" w14:textId="490EFB34"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4.8.10 </w:t>
      </w:r>
      <w:r>
        <w:rPr>
          <w:rFonts w:ascii="Palatino Linotype" w:hAnsi="Palatino Linotype"/>
          <w:sz w:val="24"/>
          <w:szCs w:val="24"/>
        </w:rPr>
        <w:tab/>
      </w:r>
      <w:r w:rsidRPr="001366CC">
        <w:rPr>
          <w:rFonts w:ascii="Palatino Linotype" w:hAnsi="Palatino Linotype"/>
          <w:sz w:val="24"/>
          <w:szCs w:val="24"/>
        </w:rPr>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58E5A9AE" w14:textId="5EC7C86A"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4.8.11 </w:t>
      </w:r>
      <w:r>
        <w:rPr>
          <w:rFonts w:ascii="Palatino Linotype" w:hAnsi="Palatino Linotype"/>
          <w:sz w:val="24"/>
          <w:szCs w:val="24"/>
        </w:rPr>
        <w:tab/>
      </w:r>
      <w:r w:rsidRPr="001366CC">
        <w:rPr>
          <w:rFonts w:ascii="Palatino Linotype" w:hAnsi="Palatino Linotype"/>
          <w:sz w:val="24"/>
          <w:szCs w:val="24"/>
        </w:rPr>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7DAB5498" w14:textId="31607223"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4.8.12 </w:t>
      </w:r>
      <w:r>
        <w:rPr>
          <w:rFonts w:ascii="Palatino Linotype" w:hAnsi="Palatino Linotype"/>
          <w:sz w:val="24"/>
          <w:szCs w:val="24"/>
        </w:rPr>
        <w:tab/>
      </w:r>
      <w:r w:rsidRPr="001366CC">
        <w:rPr>
          <w:rFonts w:ascii="Palatino Linotype" w:hAnsi="Palatino Linotype"/>
          <w:sz w:val="24"/>
          <w:szCs w:val="24"/>
        </w:rPr>
        <w:t>Qualquer informação constante na documentação de qualificação técnica, mediante simples conferência ou diligência, se apurada como falsa ou inverídica, caberá à Comissão de Licitação, ou ainda, por intermédio de competente “análise técnica” delegada, decidir sobre sua aceitação e a inabilitação da licitante que o fez;</w:t>
      </w:r>
    </w:p>
    <w:p w14:paraId="30D94A00" w14:textId="5C076435"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4.8.13 </w:t>
      </w:r>
      <w:r>
        <w:rPr>
          <w:rFonts w:ascii="Palatino Linotype" w:hAnsi="Palatino Linotype"/>
          <w:sz w:val="24"/>
          <w:szCs w:val="24"/>
        </w:rPr>
        <w:tab/>
      </w:r>
      <w:r w:rsidRPr="001366CC">
        <w:rPr>
          <w:rFonts w:ascii="Palatino Linotype" w:hAnsi="Palatino Linotype"/>
          <w:sz w:val="24"/>
          <w:szCs w:val="24"/>
        </w:rPr>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1AF8A25E" w14:textId="229C27A3"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4.8.14 </w:t>
      </w:r>
      <w:r>
        <w:rPr>
          <w:rFonts w:ascii="Palatino Linotype" w:hAnsi="Palatino Linotype"/>
          <w:sz w:val="24"/>
          <w:szCs w:val="24"/>
        </w:rPr>
        <w:tab/>
      </w:r>
      <w:r w:rsidRPr="001366CC">
        <w:rPr>
          <w:rFonts w:ascii="Palatino Linotype" w:hAnsi="Palatino Linotype"/>
          <w:sz w:val="24"/>
          <w:szCs w:val="24"/>
        </w:rPr>
        <w:t>Os atestados e/ou certidões de Responsabilidade Técnica (RT), deverão estar de acordo com o título e as atribuições definidas na legislação específica de cada profissão ou ocupação, reconhecidas pelo órgão competente;</w:t>
      </w:r>
    </w:p>
    <w:p w14:paraId="4F79A4BF" w14:textId="5BA95EA5"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4.8.15 </w:t>
      </w:r>
      <w:r>
        <w:rPr>
          <w:rFonts w:ascii="Palatino Linotype" w:hAnsi="Palatino Linotype"/>
          <w:sz w:val="24"/>
          <w:szCs w:val="24"/>
        </w:rPr>
        <w:tab/>
      </w:r>
      <w:r w:rsidRPr="001366CC">
        <w:rPr>
          <w:rFonts w:ascii="Palatino Linotype" w:hAnsi="Palatino Linotype"/>
          <w:sz w:val="24"/>
          <w:szCs w:val="24"/>
        </w:rPr>
        <w:t>Os atestados e/ou certidões que tenham Responsável Técnico (RT), por: fiscalização, supervisão ou preposto, não serão considerados no cumprimento da exigência da capacidade técnico-profissional;</w:t>
      </w:r>
    </w:p>
    <w:p w14:paraId="08B220DC" w14:textId="0BA0D642"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4.8.16 </w:t>
      </w:r>
      <w:r>
        <w:rPr>
          <w:rFonts w:ascii="Palatino Linotype" w:hAnsi="Palatino Linotype"/>
          <w:sz w:val="24"/>
          <w:szCs w:val="24"/>
        </w:rPr>
        <w:tab/>
      </w:r>
      <w:r w:rsidRPr="001366CC">
        <w:rPr>
          <w:rFonts w:ascii="Palatino Linotype" w:hAnsi="Palatino Linotype"/>
          <w:sz w:val="24"/>
          <w:szCs w:val="24"/>
        </w:rPr>
        <w:t>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w:t>
      </w:r>
    </w:p>
    <w:p w14:paraId="34A359DC" w14:textId="34484E2F"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4.8.17 </w:t>
      </w:r>
      <w:r>
        <w:rPr>
          <w:rFonts w:ascii="Palatino Linotype" w:hAnsi="Palatino Linotype"/>
          <w:sz w:val="24"/>
          <w:szCs w:val="24"/>
        </w:rPr>
        <w:tab/>
      </w:r>
      <w:r w:rsidRPr="001366CC">
        <w:rPr>
          <w:rFonts w:ascii="Palatino Linotype" w:hAnsi="Palatino Linotype"/>
          <w:sz w:val="24"/>
          <w:szCs w:val="24"/>
        </w:rPr>
        <w:t xml:space="preserve">O(s) profissional(is) indicado(s) pela licitante para fins de comprovação da </w:t>
      </w:r>
      <w:r w:rsidRPr="001366CC">
        <w:rPr>
          <w:rFonts w:ascii="Palatino Linotype" w:hAnsi="Palatino Linotype"/>
          <w:sz w:val="24"/>
          <w:szCs w:val="24"/>
        </w:rPr>
        <w:lastRenderedPageBreak/>
        <w:t>capacitação técnico-profissional, deverá(ão) pertencer ao quadro permanente da licitante, na data prevista para entrega da proposta. Entende-se para fins deste Edital, como pertencente ao quadro permanente de pessoal, documentação comprobatória, nos casos de:</w:t>
      </w:r>
    </w:p>
    <w:p w14:paraId="7D2CE79E" w14:textId="77777777" w:rsidR="001366CC" w:rsidRPr="001366CC" w:rsidRDefault="001366CC" w:rsidP="001366CC">
      <w:pPr>
        <w:numPr>
          <w:ilvl w:val="0"/>
          <w:numId w:val="33"/>
        </w:numPr>
        <w:spacing w:before="240" w:after="240" w:line="240" w:lineRule="atLeast"/>
        <w:ind w:left="0" w:firstLine="0"/>
        <w:jc w:val="both"/>
        <w:rPr>
          <w:rFonts w:ascii="Palatino Linotype" w:hAnsi="Palatino Linotype"/>
          <w:sz w:val="24"/>
          <w:szCs w:val="24"/>
        </w:rPr>
      </w:pPr>
      <w:r w:rsidRPr="001366CC">
        <w:rPr>
          <w:rFonts w:ascii="Palatino Linotype" w:hAnsi="Palatino Linotype"/>
          <w:b/>
          <w:bCs/>
          <w:sz w:val="24"/>
          <w:szCs w:val="24"/>
        </w:rPr>
        <w:t>VÍNCULO EMPREGATÍCIO:</w:t>
      </w:r>
      <w:r w:rsidRPr="001366CC">
        <w:rPr>
          <w:rFonts w:ascii="Palatino Linotype" w:hAnsi="Palatino Linotype"/>
          <w:sz w:val="24"/>
          <w:szCs w:val="24"/>
        </w:rPr>
        <w:t xml:space="preserve"> Ficha de Registro do Empregado (RE), devidamente registrada no órgão competente; Carteira de Trabalho e Previdência Social (CTPS), em nome do profissional qualificado, contendo as folhas que demonstrem seu registro laboral, ou, Contrato de Trabalho em vigor, devidamente firmado nos termos das Leis do Trabalho;</w:t>
      </w:r>
    </w:p>
    <w:p w14:paraId="3EBE9155" w14:textId="77777777" w:rsidR="001366CC" w:rsidRPr="001366CC" w:rsidRDefault="001366CC" w:rsidP="001366CC">
      <w:pPr>
        <w:numPr>
          <w:ilvl w:val="0"/>
          <w:numId w:val="33"/>
        </w:numPr>
        <w:spacing w:before="240" w:after="240" w:line="240" w:lineRule="atLeast"/>
        <w:ind w:left="0" w:firstLine="0"/>
        <w:jc w:val="both"/>
        <w:rPr>
          <w:rFonts w:ascii="Palatino Linotype" w:hAnsi="Palatino Linotype"/>
          <w:sz w:val="24"/>
          <w:szCs w:val="24"/>
        </w:rPr>
      </w:pPr>
      <w:r w:rsidRPr="001366CC">
        <w:rPr>
          <w:rFonts w:ascii="Palatino Linotype" w:hAnsi="Palatino Linotype"/>
          <w:b/>
          <w:bCs/>
          <w:sz w:val="24"/>
          <w:szCs w:val="24"/>
        </w:rPr>
        <w:t>VÍNCULO SOCIETÁRIO ou PARTICIPATIVO:</w:t>
      </w:r>
      <w:r w:rsidRPr="001366CC">
        <w:rPr>
          <w:rFonts w:ascii="Palatino Linotype" w:hAnsi="Palatino Linotype"/>
          <w:sz w:val="24"/>
          <w:szCs w:val="24"/>
        </w:rPr>
        <w:t xml:space="preserve">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2FDA4A50" w14:textId="77777777" w:rsidR="001366CC" w:rsidRPr="001366CC" w:rsidRDefault="001366CC" w:rsidP="001366CC">
      <w:pPr>
        <w:numPr>
          <w:ilvl w:val="0"/>
          <w:numId w:val="33"/>
        </w:numPr>
        <w:spacing w:before="240" w:after="240" w:line="240" w:lineRule="atLeast"/>
        <w:ind w:left="0" w:firstLine="0"/>
        <w:jc w:val="both"/>
        <w:rPr>
          <w:rFonts w:ascii="Palatino Linotype" w:hAnsi="Palatino Linotype"/>
          <w:sz w:val="24"/>
          <w:szCs w:val="24"/>
        </w:rPr>
      </w:pPr>
      <w:r w:rsidRPr="001366CC">
        <w:rPr>
          <w:rFonts w:ascii="Palatino Linotype" w:hAnsi="Palatino Linotype"/>
          <w:b/>
          <w:bCs/>
          <w:sz w:val="24"/>
          <w:szCs w:val="24"/>
        </w:rPr>
        <w:t>RESPONSABILIDADE TÉCNICA (RT):</w:t>
      </w:r>
      <w:r w:rsidRPr="001366CC">
        <w:rPr>
          <w:rFonts w:ascii="Palatino Linotype" w:hAnsi="Palatino Linotype"/>
          <w:sz w:val="24"/>
          <w:szCs w:val="24"/>
        </w:rPr>
        <w:t xml:space="preserve"> Certidão de registro expedida pela entidade profissional competente a que estiver vinculado, que conste titularidade do(s) profissional(is) por esta atribuição, relativo à pessoa jurídica (PJ), da sede ou filial da licitante;</w:t>
      </w:r>
    </w:p>
    <w:p w14:paraId="6461B022" w14:textId="77777777" w:rsidR="001366CC" w:rsidRPr="001366CC" w:rsidRDefault="001366CC" w:rsidP="001366CC">
      <w:pPr>
        <w:numPr>
          <w:ilvl w:val="0"/>
          <w:numId w:val="33"/>
        </w:numPr>
        <w:spacing w:before="240" w:after="240" w:line="240" w:lineRule="atLeast"/>
        <w:ind w:left="0" w:firstLine="0"/>
        <w:jc w:val="both"/>
        <w:rPr>
          <w:rFonts w:ascii="Palatino Linotype" w:hAnsi="Palatino Linotype"/>
          <w:sz w:val="24"/>
          <w:szCs w:val="24"/>
        </w:rPr>
      </w:pPr>
      <w:r w:rsidRPr="001366CC">
        <w:rPr>
          <w:rFonts w:ascii="Palatino Linotype" w:hAnsi="Palatino Linotype"/>
          <w:b/>
          <w:bCs/>
          <w:sz w:val="24"/>
          <w:szCs w:val="24"/>
        </w:rPr>
        <w:t>PROFISSIONAL AUTÔNOMO (sem vínculo empregatício):</w:t>
      </w:r>
      <w:r w:rsidRPr="001366CC">
        <w:rPr>
          <w:rFonts w:ascii="Palatino Linotype" w:hAnsi="Palatino Linotype"/>
          <w:sz w:val="24"/>
          <w:szCs w:val="24"/>
        </w:rPr>
        <w:t xml:space="preserve">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à prestação dos serviços.</w:t>
      </w:r>
    </w:p>
    <w:p w14:paraId="73EB950D" w14:textId="728AA3A1"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4.8.18 </w:t>
      </w:r>
      <w:r>
        <w:rPr>
          <w:rFonts w:ascii="Palatino Linotype" w:hAnsi="Palatino Linotype"/>
          <w:sz w:val="24"/>
          <w:szCs w:val="24"/>
        </w:rPr>
        <w:tab/>
      </w:r>
      <w:r w:rsidRPr="001366CC">
        <w:rPr>
          <w:rFonts w:ascii="Palatino Linotype" w:hAnsi="Palatino Linotype"/>
          <w:b/>
          <w:bCs/>
          <w:sz w:val="24"/>
          <w:szCs w:val="24"/>
        </w:rPr>
        <w:t>COMPROVAÇÃO DE REGISTRO OU INSCRIÇÃO DE REGULARIDADE</w:t>
      </w:r>
      <w:r w:rsidRPr="001366CC">
        <w:rPr>
          <w:rFonts w:ascii="Palatino Linotype" w:hAnsi="Palatino Linotype"/>
          <w:sz w:val="24"/>
          <w:szCs w:val="24"/>
        </w:rPr>
        <w:t>, expedida pelo Conselho Regional de Engenharia e Agronomia (CREA) ou Conselho de Arquitetura e Urbanismo (CAU-BR), nos termos da legislação aplicável, de titularidade do(s) profissional(is) atribuído por Responsabilidade Técnica (RT), legalmente habilitado para o exercício de suas atividades.</w:t>
      </w:r>
    </w:p>
    <w:p w14:paraId="2FC20949" w14:textId="4BB4482E"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4.8.19 </w:t>
      </w:r>
      <w:r>
        <w:rPr>
          <w:rFonts w:ascii="Palatino Linotype" w:hAnsi="Palatino Linotype"/>
          <w:sz w:val="24"/>
          <w:szCs w:val="24"/>
        </w:rPr>
        <w:tab/>
      </w:r>
      <w:r w:rsidRPr="001366CC">
        <w:rPr>
          <w:rFonts w:ascii="Palatino Linotype" w:hAnsi="Palatino Linotype"/>
          <w:b/>
          <w:bCs/>
          <w:sz w:val="24"/>
          <w:szCs w:val="24"/>
        </w:rPr>
        <w:t>DECLARAÇÃO</w:t>
      </w:r>
      <w:r w:rsidRPr="001366CC">
        <w:rPr>
          <w:rFonts w:ascii="Palatino Linotype" w:hAnsi="Palatino Linotype"/>
          <w:sz w:val="24"/>
          <w:szCs w:val="24"/>
        </w:rPr>
        <w:t xml:space="preserve"> expressa da licitante, devidamente assinada pelo responsável, sob as penas do art. 299 do Código Penal, de RESPONSABILIDADE TÉCNICA (RT) e indicação da qualificação de cada um do(s) profissional(is), membro(s) da equipe técnica, que se responsabilizará pelos trabalhos de execução do objeto licitado e, disponíveis quando da contratação, caso venha a ser vencedora no presente certame.</w:t>
      </w:r>
    </w:p>
    <w:p w14:paraId="41EB0F35" w14:textId="5E41EDBE"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4.8.20 </w:t>
      </w:r>
      <w:r>
        <w:rPr>
          <w:rFonts w:ascii="Palatino Linotype" w:hAnsi="Palatino Linotype"/>
          <w:sz w:val="24"/>
          <w:szCs w:val="24"/>
        </w:rPr>
        <w:tab/>
      </w:r>
      <w:r w:rsidRPr="001366CC">
        <w:rPr>
          <w:rFonts w:ascii="Palatino Linotype" w:hAnsi="Palatino Linotype"/>
          <w:b/>
          <w:bCs/>
          <w:sz w:val="24"/>
          <w:szCs w:val="24"/>
        </w:rPr>
        <w:t>TERMO DE AUTORIZAÇÃO/COMPROMISSO PROFISSIONAL DO RESPONSÁVEL TÉCNICO</w:t>
      </w:r>
      <w:r w:rsidRPr="001366CC">
        <w:rPr>
          <w:rFonts w:ascii="Palatino Linotype" w:hAnsi="Palatino Linotype"/>
          <w:sz w:val="24"/>
          <w:szCs w:val="24"/>
        </w:rPr>
        <w:t>, no qual o(s) profissional(is) indicado(s) pela licitante para fins de comprovação da capacitação técnico-profissional, declare(m) que participará(ão) da obra ou serviços, objeto da licitação, mesmo que a serviço da licitante e, disponíveis quando da contratação, caso venha a ser vencedora no presente certame, salvo sua substituição, por profissionais de experiência equivalente ou superior.</w:t>
      </w:r>
    </w:p>
    <w:p w14:paraId="71B34E5A" w14:textId="224A747B"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lastRenderedPageBreak/>
        <w:t xml:space="preserve">4.8.21 </w:t>
      </w:r>
      <w:r>
        <w:rPr>
          <w:rFonts w:ascii="Palatino Linotype" w:hAnsi="Palatino Linotype"/>
          <w:sz w:val="24"/>
          <w:szCs w:val="24"/>
        </w:rPr>
        <w:tab/>
      </w:r>
      <w:r w:rsidRPr="001366CC">
        <w:rPr>
          <w:rFonts w:ascii="Palatino Linotype" w:hAnsi="Palatino Linotype"/>
          <w:sz w:val="24"/>
          <w:szCs w:val="24"/>
        </w:rPr>
        <w:t>A licitante deverá atestar expressamente a veracidade das informações prestadas, assumindo integral responsabilidade pelas declarações apresentadas no certame.</w:t>
      </w:r>
    </w:p>
    <w:p w14:paraId="06D1B455" w14:textId="77777777" w:rsidR="001366CC" w:rsidRPr="001366CC" w:rsidRDefault="001366CC" w:rsidP="001366CC">
      <w:pPr>
        <w:numPr>
          <w:ilvl w:val="0"/>
          <w:numId w:val="34"/>
        </w:numPr>
        <w:tabs>
          <w:tab w:val="left" w:pos="1134"/>
        </w:tabs>
        <w:spacing w:before="240" w:after="240" w:line="240" w:lineRule="atLeast"/>
        <w:ind w:left="0" w:firstLine="0"/>
        <w:jc w:val="both"/>
        <w:rPr>
          <w:rFonts w:ascii="Palatino Linotype" w:hAnsi="Palatino Linotype"/>
          <w:sz w:val="24"/>
          <w:szCs w:val="24"/>
        </w:rPr>
      </w:pPr>
      <w:r w:rsidRPr="001366CC">
        <w:rPr>
          <w:rFonts w:ascii="Palatino Linotype" w:hAnsi="Palatino Linotype"/>
          <w:sz w:val="24"/>
          <w:szCs w:val="24"/>
        </w:rPr>
        <w:t>Nesse contexto, destaca-se o entendimento firmado no Acórdão nº 2.088/2025 – TCU – Plenário, segundo o qual “a inclusão de informações falsas na declaração apresentada no certame é suficiente para caracterizar fraude”. Assim, a inserção consciente e deliberada de informações inverídicas nas declarações ou documentos apresentados na licitação configura fraude ao procedimento licitatório.</w:t>
      </w:r>
    </w:p>
    <w:p w14:paraId="35FFC811" w14:textId="77777777" w:rsidR="001366CC" w:rsidRPr="001366CC" w:rsidRDefault="001366CC" w:rsidP="001366CC">
      <w:pPr>
        <w:numPr>
          <w:ilvl w:val="0"/>
          <w:numId w:val="34"/>
        </w:numPr>
        <w:tabs>
          <w:tab w:val="left" w:pos="1134"/>
        </w:tabs>
        <w:spacing w:before="240" w:after="240" w:line="240" w:lineRule="atLeast"/>
        <w:ind w:left="0" w:firstLine="0"/>
        <w:jc w:val="both"/>
        <w:rPr>
          <w:rFonts w:ascii="Palatino Linotype" w:hAnsi="Palatino Linotype"/>
          <w:sz w:val="24"/>
          <w:szCs w:val="24"/>
        </w:rPr>
      </w:pPr>
      <w:r w:rsidRPr="001366CC">
        <w:rPr>
          <w:rFonts w:ascii="Palatino Linotype" w:hAnsi="Palatino Linotype"/>
          <w:sz w:val="24"/>
          <w:szCs w:val="24"/>
        </w:rPr>
        <w:t>Tal entendimento encontra respaldo no art. 155, inciso VIII, da Lei Federal nº 14.133/2021, que prevê a responsabilização administrativa do licitante pela apresentação de declaração ou documentação falsa, sujeitando-o às sanções previstas no art. 156 do mesmo diploma legal.</w:t>
      </w:r>
    </w:p>
    <w:p w14:paraId="30AB0DF1" w14:textId="77777777" w:rsidR="001366CC" w:rsidRPr="001366CC" w:rsidRDefault="001366CC" w:rsidP="001366CC">
      <w:pPr>
        <w:numPr>
          <w:ilvl w:val="0"/>
          <w:numId w:val="34"/>
        </w:numPr>
        <w:tabs>
          <w:tab w:val="left" w:pos="1134"/>
        </w:tabs>
        <w:spacing w:before="240" w:after="240" w:line="240" w:lineRule="atLeast"/>
        <w:ind w:left="0" w:firstLine="0"/>
        <w:jc w:val="both"/>
        <w:rPr>
          <w:rFonts w:ascii="Palatino Linotype" w:hAnsi="Palatino Linotype"/>
          <w:sz w:val="24"/>
          <w:szCs w:val="24"/>
        </w:rPr>
      </w:pPr>
      <w:r w:rsidRPr="001366CC">
        <w:rPr>
          <w:rFonts w:ascii="Palatino Linotype" w:hAnsi="Palatino Linotype"/>
          <w:sz w:val="24"/>
          <w:szCs w:val="24"/>
        </w:rPr>
        <w:t>Adicionalmente, a conduta poderá configurar ilícito penal, nos termos do art. 297 do Código Penal (falsificação de documento público), sem prejuízo de outras tipificações eventualmente aplicáveis.</w:t>
      </w:r>
    </w:p>
    <w:p w14:paraId="2D42A141" w14:textId="1D636016"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4.8.22 </w:t>
      </w:r>
      <w:r>
        <w:rPr>
          <w:rFonts w:ascii="Palatino Linotype" w:hAnsi="Palatino Linotype"/>
          <w:sz w:val="24"/>
          <w:szCs w:val="24"/>
        </w:rPr>
        <w:tab/>
      </w:r>
      <w:r w:rsidRPr="001366CC">
        <w:rPr>
          <w:rFonts w:ascii="Palatino Linotype" w:hAnsi="Palatino Linotype"/>
          <w:b/>
          <w:bCs/>
          <w:sz w:val="24"/>
          <w:szCs w:val="24"/>
        </w:rPr>
        <w:t>PARÁGRAFO ÚNICO:</w:t>
      </w:r>
      <w:r w:rsidRPr="001366CC">
        <w:rPr>
          <w:rFonts w:ascii="Palatino Linotype" w:hAnsi="Palatino Linotype"/>
          <w:sz w:val="24"/>
          <w:szCs w:val="24"/>
        </w:rPr>
        <w:t xml:space="preserve"> A documentação referente à qualificação técnica poderá ser analisada por técnico ou engenheiro responsável da </w:t>
      </w:r>
      <w:r w:rsidRPr="001366CC">
        <w:rPr>
          <w:rFonts w:ascii="Palatino Linotype" w:hAnsi="Palatino Linotype"/>
          <w:b/>
          <w:bCs/>
          <w:sz w:val="24"/>
          <w:szCs w:val="24"/>
        </w:rPr>
        <w:t>Secretaria Municipal de Infraestrutura e Serviços</w:t>
      </w:r>
      <w:r w:rsidRPr="001366CC">
        <w:rPr>
          <w:rFonts w:ascii="Palatino Linotype" w:hAnsi="Palatino Linotype"/>
          <w:sz w:val="24"/>
          <w:szCs w:val="24"/>
        </w:rPr>
        <w:t>,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7031181F" w14:textId="0869F7D3"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4.8.23. </w:t>
      </w:r>
      <w:r>
        <w:rPr>
          <w:rFonts w:ascii="Palatino Linotype" w:hAnsi="Palatino Linotype"/>
          <w:sz w:val="24"/>
          <w:szCs w:val="24"/>
        </w:rPr>
        <w:tab/>
      </w:r>
      <w:r w:rsidRPr="001366CC">
        <w:rPr>
          <w:rFonts w:ascii="Palatino Linotype" w:hAnsi="Palatino Linotype"/>
          <w:sz w:val="24"/>
          <w:szCs w:val="24"/>
        </w:rPr>
        <w:t>A qualificação econômico-financeira será exigida nos limites do art. 69 da Lei nº 14.133/2021, observados critérios proporcionais ao valor e à complexidade da contratação.</w:t>
      </w:r>
    </w:p>
    <w:p w14:paraId="2677517A" w14:textId="6455063C" w:rsidR="001366CC" w:rsidRPr="001366CC" w:rsidRDefault="001366CC" w:rsidP="001366CC">
      <w:pPr>
        <w:tabs>
          <w:tab w:val="left" w:pos="1134"/>
        </w:tabs>
        <w:spacing w:before="240" w:after="240" w:line="240" w:lineRule="atLeast"/>
        <w:jc w:val="both"/>
        <w:rPr>
          <w:rFonts w:ascii="Palatino Linotype" w:hAnsi="Palatino Linotype"/>
          <w:b/>
          <w:bCs/>
          <w:sz w:val="24"/>
          <w:szCs w:val="24"/>
        </w:rPr>
      </w:pPr>
      <w:r w:rsidRPr="001366CC">
        <w:rPr>
          <w:rFonts w:ascii="Palatino Linotype" w:hAnsi="Palatino Linotype"/>
          <w:b/>
          <w:bCs/>
          <w:sz w:val="24"/>
          <w:szCs w:val="24"/>
        </w:rPr>
        <w:t xml:space="preserve">4.9 </w:t>
      </w:r>
      <w:r w:rsidRPr="001366CC">
        <w:rPr>
          <w:rFonts w:ascii="Palatino Linotype" w:hAnsi="Palatino Linotype"/>
          <w:b/>
          <w:bCs/>
          <w:sz w:val="24"/>
          <w:szCs w:val="24"/>
        </w:rPr>
        <w:tab/>
        <w:t>OBRIGAÇÕES DA CONTRATADA</w:t>
      </w:r>
    </w:p>
    <w:p w14:paraId="4A7D84AB" w14:textId="2CDD088F"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4.9.1 </w:t>
      </w:r>
      <w:r>
        <w:rPr>
          <w:rFonts w:ascii="Palatino Linotype" w:hAnsi="Palatino Linotype"/>
          <w:sz w:val="24"/>
          <w:szCs w:val="24"/>
        </w:rPr>
        <w:tab/>
      </w:r>
      <w:r w:rsidRPr="001366CC">
        <w:rPr>
          <w:rFonts w:ascii="Palatino Linotype" w:hAnsi="Palatino Linotype"/>
          <w:sz w:val="24"/>
          <w:szCs w:val="24"/>
        </w:rPr>
        <w:t>Responsabilizar-se pelo fiel cumprimento do serviço tratado, nos termos estabelecidos neste TERMO DE REFERÊNCIA e seus anexos.</w:t>
      </w:r>
    </w:p>
    <w:p w14:paraId="4C577BAC" w14:textId="369E2AD8"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4.9.2 </w:t>
      </w:r>
      <w:r>
        <w:rPr>
          <w:rFonts w:ascii="Palatino Linotype" w:hAnsi="Palatino Linotype"/>
          <w:sz w:val="24"/>
          <w:szCs w:val="24"/>
        </w:rPr>
        <w:tab/>
      </w:r>
      <w:r w:rsidRPr="001366CC">
        <w:rPr>
          <w:rFonts w:ascii="Palatino Linotype" w:hAnsi="Palatino Linotype"/>
          <w:sz w:val="24"/>
          <w:szCs w:val="24"/>
        </w:rPr>
        <w:t>Manter estrutura compatível e pessoal qualificado em número suficiente para atendimento das necessidades da CONTRATANTE.</w:t>
      </w:r>
    </w:p>
    <w:p w14:paraId="5330505F" w14:textId="6CDE7296"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4.9.3 </w:t>
      </w:r>
      <w:r>
        <w:rPr>
          <w:rFonts w:ascii="Palatino Linotype" w:hAnsi="Palatino Linotype"/>
          <w:sz w:val="24"/>
          <w:szCs w:val="24"/>
        </w:rPr>
        <w:tab/>
      </w:r>
      <w:r w:rsidRPr="001366CC">
        <w:rPr>
          <w:rFonts w:ascii="Palatino Linotype" w:hAnsi="Palatino Linotype"/>
          <w:sz w:val="24"/>
          <w:szCs w:val="24"/>
        </w:rPr>
        <w:t>Cumprir fielmente com o roteiro e cronograma de serviços/atividades estipuladas pela CONTRATANTE.</w:t>
      </w:r>
    </w:p>
    <w:p w14:paraId="7F883303" w14:textId="2CDEE7B1"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4.9.4 </w:t>
      </w:r>
      <w:r>
        <w:rPr>
          <w:rFonts w:ascii="Palatino Linotype" w:hAnsi="Palatino Linotype"/>
          <w:sz w:val="24"/>
          <w:szCs w:val="24"/>
        </w:rPr>
        <w:tab/>
      </w:r>
      <w:r w:rsidRPr="001366CC">
        <w:rPr>
          <w:rFonts w:ascii="Palatino Linotype" w:hAnsi="Palatino Linotype"/>
          <w:sz w:val="24"/>
          <w:szCs w:val="24"/>
        </w:rPr>
        <w:t>Disponibilizar funcionários devidamente asseados, uniformizados e munidos de todos os equipamentos de proteção individual (EPI’s) necessários.</w:t>
      </w:r>
    </w:p>
    <w:p w14:paraId="2719E683" w14:textId="7E6B4D3C"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lastRenderedPageBreak/>
        <w:t xml:space="preserve">4.9.5 </w:t>
      </w:r>
      <w:r>
        <w:rPr>
          <w:rFonts w:ascii="Palatino Linotype" w:hAnsi="Palatino Linotype"/>
          <w:sz w:val="24"/>
          <w:szCs w:val="24"/>
        </w:rPr>
        <w:tab/>
      </w:r>
      <w:r w:rsidRPr="001366CC">
        <w:rPr>
          <w:rFonts w:ascii="Palatino Linotype" w:hAnsi="Palatino Linotype"/>
          <w:sz w:val="24"/>
          <w:szCs w:val="24"/>
        </w:rPr>
        <w:t>Afastar e substituir os funcionários no prazo máximo de 04h (quatro) horas que, a critério da fiscalização, não demonstre habilidade para a execução dos serviços, ou apresente comportamento inadequado ao trabalho executado junto à população.</w:t>
      </w:r>
    </w:p>
    <w:p w14:paraId="27AD0323" w14:textId="757EF220"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4.9.6 </w:t>
      </w:r>
      <w:r>
        <w:rPr>
          <w:rFonts w:ascii="Palatino Linotype" w:hAnsi="Palatino Linotype"/>
          <w:sz w:val="24"/>
          <w:szCs w:val="24"/>
        </w:rPr>
        <w:tab/>
      </w:r>
      <w:r w:rsidRPr="001366CC">
        <w:rPr>
          <w:rFonts w:ascii="Palatino Linotype" w:hAnsi="Palatino Linotype"/>
          <w:sz w:val="24"/>
          <w:szCs w:val="24"/>
        </w:rPr>
        <w:t>Cumprir todas as disposições legais pertinentes à segurança do trabalho às quais estão sujeitos contratos de trabalho regidos pela Consolidação das Leis do Trabalho (CLT).</w:t>
      </w:r>
    </w:p>
    <w:p w14:paraId="335E1D7F" w14:textId="221BB53B"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4.9.7 </w:t>
      </w:r>
      <w:r>
        <w:rPr>
          <w:rFonts w:ascii="Palatino Linotype" w:hAnsi="Palatino Linotype"/>
          <w:sz w:val="24"/>
          <w:szCs w:val="24"/>
        </w:rPr>
        <w:tab/>
      </w:r>
      <w:r w:rsidRPr="001366CC">
        <w:rPr>
          <w:rFonts w:ascii="Palatino Linotype" w:hAnsi="Palatino Linotype"/>
          <w:sz w:val="24"/>
          <w:szCs w:val="24"/>
        </w:rPr>
        <w:t>Atender a todas as solicitações feitas pela CONTRATANTE, para o fornecimento de informações e dados sobre os serviços.</w:t>
      </w:r>
    </w:p>
    <w:p w14:paraId="3C9E6B6D" w14:textId="1C0458CD"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4.9.8 </w:t>
      </w:r>
      <w:r>
        <w:rPr>
          <w:rFonts w:ascii="Palatino Linotype" w:hAnsi="Palatino Linotype"/>
          <w:sz w:val="24"/>
          <w:szCs w:val="24"/>
        </w:rPr>
        <w:tab/>
      </w:r>
      <w:r w:rsidRPr="001366CC">
        <w:rPr>
          <w:rFonts w:ascii="Palatino Linotype" w:hAnsi="Palatino Linotype"/>
          <w:sz w:val="24"/>
          <w:szCs w:val="24"/>
        </w:rPr>
        <w:t>Responder, em relação aos seus empregados, por todas as despesas decorrentes da execução dos serviços, tais como: traslados, alojamentos, salários, seguros de acidente, taxas, impostos, encargos trabalhistas e previdenciários, obrigações sociais, contribuições, indenizações, vales-refeições, vales-transportes e equipamentos de proteção individual (EPI’s) e coletivos (EPC’s), bem como, quaisquer outras que porventura venham a existir.</w:t>
      </w:r>
    </w:p>
    <w:p w14:paraId="248C09B8" w14:textId="6DCF6512"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4.9.9 </w:t>
      </w:r>
      <w:r>
        <w:rPr>
          <w:rFonts w:ascii="Palatino Linotype" w:hAnsi="Palatino Linotype"/>
          <w:sz w:val="24"/>
          <w:szCs w:val="24"/>
        </w:rPr>
        <w:tab/>
      </w:r>
      <w:r w:rsidRPr="001366CC">
        <w:rPr>
          <w:rFonts w:ascii="Palatino Linotype" w:hAnsi="Palatino Linotype"/>
          <w:sz w:val="24"/>
          <w:szCs w:val="24"/>
        </w:rPr>
        <w:t>Comunicar a CONTRATANTE toda e qualquer irregularidade ocorrida e/ou observada na execução dos serviços, objeto da presente contratação.</w:t>
      </w:r>
    </w:p>
    <w:p w14:paraId="2B5D9882" w14:textId="48655102"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4.9.10 </w:t>
      </w:r>
      <w:r>
        <w:rPr>
          <w:rFonts w:ascii="Palatino Linotype" w:hAnsi="Palatino Linotype"/>
          <w:sz w:val="24"/>
          <w:szCs w:val="24"/>
        </w:rPr>
        <w:tab/>
      </w:r>
      <w:r w:rsidRPr="001366CC">
        <w:rPr>
          <w:rFonts w:ascii="Palatino Linotype" w:hAnsi="Palatino Linotype"/>
          <w:sz w:val="24"/>
          <w:szCs w:val="24"/>
        </w:rPr>
        <w:t>Responder pelos danos causados diretamente à Administração ou a terceiros, decorrentes de sua culpa ou dolo, quando da execução dos serviços, não excluindo ou reduzindo essa responsabilidade a fiscalização ou o acompanhamento pela CONTRATANTE.</w:t>
      </w:r>
    </w:p>
    <w:p w14:paraId="40B083B3" w14:textId="71E1A219"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4.9.11 </w:t>
      </w:r>
      <w:r>
        <w:rPr>
          <w:rFonts w:ascii="Palatino Linotype" w:hAnsi="Palatino Linotype"/>
          <w:sz w:val="24"/>
          <w:szCs w:val="24"/>
        </w:rPr>
        <w:tab/>
      </w:r>
      <w:r w:rsidRPr="001366CC">
        <w:rPr>
          <w:rFonts w:ascii="Palatino Linotype" w:hAnsi="Palatino Linotype"/>
          <w:sz w:val="24"/>
          <w:szCs w:val="24"/>
        </w:rPr>
        <w:t>Manter, durante toda a execução do contrato, todas as condições de habilitação e qualificação exigidas nesta contratação.</w:t>
      </w:r>
    </w:p>
    <w:p w14:paraId="4EB94703" w14:textId="78149A41"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4.9.12 </w:t>
      </w:r>
      <w:r>
        <w:rPr>
          <w:rFonts w:ascii="Palatino Linotype" w:hAnsi="Palatino Linotype"/>
          <w:sz w:val="24"/>
          <w:szCs w:val="24"/>
        </w:rPr>
        <w:tab/>
      </w:r>
      <w:r w:rsidRPr="001366CC">
        <w:rPr>
          <w:rFonts w:ascii="Palatino Linotype" w:hAnsi="Palatino Linotype"/>
          <w:sz w:val="24"/>
          <w:szCs w:val="24"/>
        </w:rPr>
        <w:t>É vedado à CONTRATADA ceder, transferir ou subcontratar, mesmo que parcialmente, quaisquer atividades deste contrato sem a prévia anuência da CONTRATANTE.</w:t>
      </w:r>
    </w:p>
    <w:p w14:paraId="34E627E4" w14:textId="496EB583"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4.3.14 </w:t>
      </w:r>
      <w:r>
        <w:rPr>
          <w:rFonts w:ascii="Palatino Linotype" w:hAnsi="Palatino Linotype"/>
          <w:sz w:val="24"/>
          <w:szCs w:val="24"/>
        </w:rPr>
        <w:tab/>
      </w:r>
      <w:r w:rsidRPr="001366CC">
        <w:rPr>
          <w:rFonts w:ascii="Palatino Linotype" w:hAnsi="Palatino Linotype"/>
          <w:sz w:val="24"/>
          <w:szCs w:val="24"/>
        </w:rPr>
        <w:t>Em nenhuma hipótese veicular publicidade ou qualquer outra informação acerca das atividades objeto desta contratação, sem prévia autorização da CONTRATANTE.</w:t>
      </w:r>
    </w:p>
    <w:p w14:paraId="7C951B95" w14:textId="37362CD8"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4.10 </w:t>
      </w:r>
      <w:r>
        <w:rPr>
          <w:rFonts w:ascii="Palatino Linotype" w:hAnsi="Palatino Linotype"/>
          <w:sz w:val="24"/>
          <w:szCs w:val="24"/>
        </w:rPr>
        <w:tab/>
      </w:r>
      <w:r w:rsidRPr="001366CC">
        <w:rPr>
          <w:rFonts w:ascii="Palatino Linotype" w:hAnsi="Palatino Linotype"/>
          <w:sz w:val="24"/>
          <w:szCs w:val="24"/>
        </w:rPr>
        <w:t xml:space="preserve">A CONTRATADA deverá manter um preposto aceito pela Administração, no local do serviço, para representá-lo na execução do contrato, nos termos do </w:t>
      </w:r>
      <w:r w:rsidRPr="001366CC">
        <w:rPr>
          <w:rFonts w:ascii="Palatino Linotype" w:hAnsi="Palatino Linotype"/>
          <w:b/>
          <w:bCs/>
          <w:sz w:val="24"/>
          <w:szCs w:val="24"/>
        </w:rPr>
        <w:t>art. 117, § 3º, da Lei Federal nº 14.133/2021</w:t>
      </w:r>
      <w:r w:rsidRPr="001366CC">
        <w:rPr>
          <w:rFonts w:ascii="Palatino Linotype" w:hAnsi="Palatino Linotype"/>
          <w:sz w:val="24"/>
          <w:szCs w:val="24"/>
        </w:rPr>
        <w:t>.</w:t>
      </w:r>
    </w:p>
    <w:p w14:paraId="7F502773" w14:textId="34633489"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4.11 </w:t>
      </w:r>
      <w:r>
        <w:rPr>
          <w:rFonts w:ascii="Palatino Linotype" w:hAnsi="Palatino Linotype"/>
          <w:sz w:val="24"/>
          <w:szCs w:val="24"/>
        </w:rPr>
        <w:tab/>
      </w:r>
      <w:r w:rsidRPr="001366CC">
        <w:rPr>
          <w:rFonts w:ascii="Palatino Linotype" w:hAnsi="Palatino Linotype"/>
          <w:sz w:val="24"/>
          <w:szCs w:val="24"/>
        </w:rPr>
        <w:t>Não utilizar de trabalho noturno, perigoso ou insalubre a menores de 18 (dezoito) anos e de qualquer trabalho a menores de 16 (dezesseis) anos, salvo na condição de aprendiz, a partir de 14 (quatorze) anos, nos termos do que dispõe o art. 7º, inciso XXXIII, da Constituição Federal.</w:t>
      </w:r>
    </w:p>
    <w:p w14:paraId="41065E97" w14:textId="5CE32BFB"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4.12 </w:t>
      </w:r>
      <w:r>
        <w:rPr>
          <w:rFonts w:ascii="Palatino Linotype" w:hAnsi="Palatino Linotype"/>
          <w:sz w:val="24"/>
          <w:szCs w:val="24"/>
        </w:rPr>
        <w:tab/>
      </w:r>
      <w:r w:rsidRPr="001366CC">
        <w:rPr>
          <w:rFonts w:ascii="Palatino Linotype" w:hAnsi="Palatino Linotype"/>
          <w:sz w:val="24"/>
          <w:szCs w:val="24"/>
        </w:rPr>
        <w:t xml:space="preserve">Obedecer aos dias, horários e locais pré-determinados pela CONTRATANTE </w:t>
      </w:r>
      <w:r w:rsidRPr="001366CC">
        <w:rPr>
          <w:rFonts w:ascii="Palatino Linotype" w:hAnsi="Palatino Linotype"/>
          <w:sz w:val="24"/>
          <w:szCs w:val="24"/>
        </w:rPr>
        <w:lastRenderedPageBreak/>
        <w:t>para a execução dos serviços.</w:t>
      </w:r>
    </w:p>
    <w:p w14:paraId="2C9A8A9A" w14:textId="63DA1034" w:rsidR="001366CC" w:rsidRPr="001366CC" w:rsidRDefault="001366CC" w:rsidP="001366CC">
      <w:pPr>
        <w:tabs>
          <w:tab w:val="left" w:pos="1134"/>
        </w:tabs>
        <w:spacing w:before="240" w:after="240" w:line="240" w:lineRule="atLeast"/>
        <w:jc w:val="both"/>
        <w:rPr>
          <w:rFonts w:ascii="Palatino Linotype" w:hAnsi="Palatino Linotype"/>
          <w:b/>
          <w:bCs/>
          <w:sz w:val="24"/>
          <w:szCs w:val="24"/>
        </w:rPr>
      </w:pPr>
      <w:r w:rsidRPr="001366CC">
        <w:rPr>
          <w:rFonts w:ascii="Palatino Linotype" w:hAnsi="Palatino Linotype"/>
          <w:b/>
          <w:bCs/>
          <w:sz w:val="24"/>
          <w:szCs w:val="24"/>
        </w:rPr>
        <w:t xml:space="preserve">4.13 </w:t>
      </w:r>
      <w:r>
        <w:rPr>
          <w:rFonts w:ascii="Palatino Linotype" w:hAnsi="Palatino Linotype"/>
          <w:b/>
          <w:bCs/>
          <w:sz w:val="24"/>
          <w:szCs w:val="24"/>
        </w:rPr>
        <w:tab/>
      </w:r>
      <w:r w:rsidRPr="001366CC">
        <w:rPr>
          <w:rFonts w:ascii="Palatino Linotype" w:hAnsi="Palatino Linotype"/>
          <w:b/>
          <w:bCs/>
          <w:sz w:val="24"/>
          <w:szCs w:val="24"/>
        </w:rPr>
        <w:t>OBRIGAÇÕES DA CONTRATANTE</w:t>
      </w:r>
    </w:p>
    <w:p w14:paraId="3FC3EFDD" w14:textId="3FAC98FF"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4.14 </w:t>
      </w:r>
      <w:r>
        <w:rPr>
          <w:rFonts w:ascii="Palatino Linotype" w:hAnsi="Palatino Linotype"/>
          <w:sz w:val="24"/>
          <w:szCs w:val="24"/>
        </w:rPr>
        <w:tab/>
      </w:r>
      <w:r w:rsidRPr="001366CC">
        <w:rPr>
          <w:rFonts w:ascii="Palatino Linotype" w:hAnsi="Palatino Linotype"/>
          <w:sz w:val="24"/>
          <w:szCs w:val="24"/>
        </w:rPr>
        <w:t>Exigir o cumprimento de todas as obrigações assumidas pela CONTRATADA.</w:t>
      </w:r>
    </w:p>
    <w:p w14:paraId="5AD5DAC8" w14:textId="06263D65"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4.15 </w:t>
      </w:r>
      <w:r>
        <w:rPr>
          <w:rFonts w:ascii="Palatino Linotype" w:hAnsi="Palatino Linotype"/>
          <w:sz w:val="24"/>
          <w:szCs w:val="24"/>
        </w:rPr>
        <w:tab/>
      </w:r>
      <w:r w:rsidRPr="001366CC">
        <w:rPr>
          <w:rFonts w:ascii="Palatino Linotype" w:hAnsi="Palatino Linotype"/>
          <w:sz w:val="24"/>
          <w:szCs w:val="24"/>
        </w:rPr>
        <w:t>Indicar os servidores responsáveis pela fiscalização da execução do contrato.</w:t>
      </w:r>
    </w:p>
    <w:p w14:paraId="59372144" w14:textId="040E06F7"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4.16 </w:t>
      </w:r>
      <w:r>
        <w:rPr>
          <w:rFonts w:ascii="Palatino Linotype" w:hAnsi="Palatino Linotype"/>
          <w:sz w:val="24"/>
          <w:szCs w:val="24"/>
        </w:rPr>
        <w:tab/>
      </w:r>
      <w:r w:rsidRPr="001366CC">
        <w:rPr>
          <w:rFonts w:ascii="Palatino Linotype" w:hAnsi="Palatino Linotype"/>
          <w:sz w:val="24"/>
          <w:szCs w:val="24"/>
        </w:rPr>
        <w:t>Assegurar à CONTRATADA o acesso, em condições satisfatórias, às áreas necessárias ao cumprimento do objeto da contratação.</w:t>
      </w:r>
    </w:p>
    <w:p w14:paraId="33041C26" w14:textId="292DD8D8"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4.17 </w:t>
      </w:r>
      <w:r>
        <w:rPr>
          <w:rFonts w:ascii="Palatino Linotype" w:hAnsi="Palatino Linotype"/>
          <w:sz w:val="24"/>
          <w:szCs w:val="24"/>
        </w:rPr>
        <w:tab/>
      </w:r>
      <w:r w:rsidRPr="001366CC">
        <w:rPr>
          <w:rFonts w:ascii="Palatino Linotype" w:hAnsi="Palatino Linotype"/>
          <w:sz w:val="24"/>
          <w:szCs w:val="24"/>
        </w:rPr>
        <w:t>Remeter de imediato advertências à CONTRATADA, por escrito, quando os serviços não estiverem sendo prestados de forma satisfatória.</w:t>
      </w:r>
    </w:p>
    <w:p w14:paraId="3FB8AD9B" w14:textId="5EE4A943"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4.18 </w:t>
      </w:r>
      <w:r>
        <w:rPr>
          <w:rFonts w:ascii="Palatino Linotype" w:hAnsi="Palatino Linotype"/>
          <w:sz w:val="24"/>
          <w:szCs w:val="24"/>
        </w:rPr>
        <w:tab/>
      </w:r>
      <w:r w:rsidRPr="001366CC">
        <w:rPr>
          <w:rFonts w:ascii="Palatino Linotype" w:hAnsi="Palatino Linotype"/>
          <w:sz w:val="24"/>
          <w:szCs w:val="24"/>
        </w:rPr>
        <w:t>Exercer a fiscalização ou o acompanhamento dos trabalhos de execução, por intermédio de servidor técnico designado, com autoridade para exercer em nome da CONTRATANTE toda e qualquer ação de orientação e controle, considerando a natureza do objeto contratado.</w:t>
      </w:r>
    </w:p>
    <w:p w14:paraId="2AE8D7F2" w14:textId="053E6488"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4.19 </w:t>
      </w:r>
      <w:r>
        <w:rPr>
          <w:rFonts w:ascii="Palatino Linotype" w:hAnsi="Palatino Linotype"/>
          <w:sz w:val="24"/>
          <w:szCs w:val="24"/>
        </w:rPr>
        <w:tab/>
      </w:r>
      <w:r w:rsidRPr="001366CC">
        <w:rPr>
          <w:rFonts w:ascii="Palatino Linotype" w:hAnsi="Palatino Linotype"/>
          <w:sz w:val="24"/>
          <w:szCs w:val="24"/>
        </w:rPr>
        <w:t>Paralisar ou suspender a qualquer tempo a execução dos serviços executados, de forma parcial ou total, mediante pagamento único e exclusivo dos serviços executados.</w:t>
      </w:r>
    </w:p>
    <w:p w14:paraId="41B12113" w14:textId="45A36C2E"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4.20 </w:t>
      </w:r>
      <w:r>
        <w:rPr>
          <w:rFonts w:ascii="Palatino Linotype" w:hAnsi="Palatino Linotype"/>
          <w:sz w:val="24"/>
          <w:szCs w:val="24"/>
        </w:rPr>
        <w:tab/>
      </w:r>
      <w:r w:rsidRPr="001366CC">
        <w:rPr>
          <w:rFonts w:ascii="Palatino Linotype" w:hAnsi="Palatino Linotype"/>
          <w:sz w:val="24"/>
          <w:szCs w:val="24"/>
        </w:rPr>
        <w:t>Atestar as Notas Fiscais (NF) apresentadas pela CONTRATADA, relativa à parcela do objeto contratado, conforme ajuste representado pelo empenho contábil e/ou instrumento congênere.</w:t>
      </w:r>
    </w:p>
    <w:p w14:paraId="434EBEA7" w14:textId="2979F216"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4.21 </w:t>
      </w:r>
      <w:r>
        <w:rPr>
          <w:rFonts w:ascii="Palatino Linotype" w:hAnsi="Palatino Linotype"/>
          <w:sz w:val="24"/>
          <w:szCs w:val="24"/>
        </w:rPr>
        <w:tab/>
      </w:r>
      <w:r w:rsidRPr="001366CC">
        <w:rPr>
          <w:rFonts w:ascii="Palatino Linotype" w:hAnsi="Palatino Linotype"/>
          <w:sz w:val="24"/>
          <w:szCs w:val="24"/>
        </w:rPr>
        <w:t>Efetuar o pagamento à CONTRATADA, nos prazos avençados, após a efetiva comprovação da despesa, e cumpridos todos os ditames administrativos referente à sua liquidação.</w:t>
      </w:r>
    </w:p>
    <w:p w14:paraId="3EF4E3F6" w14:textId="4648F382"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4.22 </w:t>
      </w:r>
      <w:r>
        <w:rPr>
          <w:rFonts w:ascii="Palatino Linotype" w:hAnsi="Palatino Linotype"/>
          <w:sz w:val="24"/>
          <w:szCs w:val="24"/>
        </w:rPr>
        <w:tab/>
      </w:r>
      <w:r w:rsidRPr="001366CC">
        <w:rPr>
          <w:rFonts w:ascii="Palatino Linotype" w:hAnsi="Palatino Linotype"/>
          <w:sz w:val="24"/>
          <w:szCs w:val="24"/>
        </w:rPr>
        <w:t>Notificar à CONTRATADA da aplicação de penalidades e/ou sanções, aplicando-as pela inexecução total ou parcial do ajuste, com observância da legislação em vigor (art. 104, Capítulo IV, da Lei nº 14.133/2021).</w:t>
      </w:r>
    </w:p>
    <w:p w14:paraId="53DA1F4B" w14:textId="77B2A0EF" w:rsidR="001366CC" w:rsidRP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4.23 </w:t>
      </w:r>
      <w:r>
        <w:rPr>
          <w:rFonts w:ascii="Palatino Linotype" w:hAnsi="Palatino Linotype"/>
          <w:sz w:val="24"/>
          <w:szCs w:val="24"/>
        </w:rPr>
        <w:tab/>
      </w:r>
      <w:r w:rsidRPr="001366CC">
        <w:rPr>
          <w:rFonts w:ascii="Palatino Linotype" w:hAnsi="Palatino Linotype"/>
          <w:sz w:val="24"/>
          <w:szCs w:val="24"/>
        </w:rPr>
        <w:t>Efetuar os pagamentos devidos no prazo e condições estipuladas no contrato.</w:t>
      </w:r>
    </w:p>
    <w:p w14:paraId="71EF72A9" w14:textId="3F5C6B0B" w:rsidR="001366CC" w:rsidRDefault="001366CC" w:rsidP="001366CC">
      <w:pPr>
        <w:tabs>
          <w:tab w:val="left" w:pos="1134"/>
        </w:tabs>
        <w:spacing w:before="240" w:after="240" w:line="240" w:lineRule="atLeast"/>
        <w:jc w:val="both"/>
        <w:rPr>
          <w:rFonts w:ascii="Palatino Linotype" w:hAnsi="Palatino Linotype"/>
          <w:sz w:val="24"/>
          <w:szCs w:val="24"/>
        </w:rPr>
      </w:pPr>
      <w:r w:rsidRPr="001366CC">
        <w:rPr>
          <w:rFonts w:ascii="Palatino Linotype" w:hAnsi="Palatino Linotype"/>
          <w:sz w:val="24"/>
          <w:szCs w:val="24"/>
        </w:rPr>
        <w:t xml:space="preserve">4.24 </w:t>
      </w:r>
      <w:r>
        <w:rPr>
          <w:rFonts w:ascii="Palatino Linotype" w:hAnsi="Palatino Linotype"/>
          <w:sz w:val="24"/>
          <w:szCs w:val="24"/>
        </w:rPr>
        <w:tab/>
      </w:r>
      <w:r w:rsidRPr="001366CC">
        <w:rPr>
          <w:rFonts w:ascii="Palatino Linotype" w:hAnsi="Palatino Linotype"/>
          <w:sz w:val="24"/>
          <w:szCs w:val="24"/>
        </w:rPr>
        <w:t>Notificar a contratada, por escrito, da ocorrência de eventuais imperfeições no curso do fornecimento do produto ou execução dos serviços, fixando prazo para sua devida correção.</w:t>
      </w:r>
    </w:p>
    <w:p w14:paraId="57834EE0" w14:textId="77777777" w:rsidR="001366CC" w:rsidRDefault="001366CC" w:rsidP="001366CC">
      <w:pPr>
        <w:tabs>
          <w:tab w:val="left" w:pos="1134"/>
        </w:tabs>
        <w:spacing w:before="240" w:after="240" w:line="240" w:lineRule="atLeast"/>
        <w:jc w:val="both"/>
        <w:rPr>
          <w:rFonts w:ascii="Palatino Linotype" w:hAnsi="Palatino Linotype"/>
          <w:sz w:val="24"/>
          <w:szCs w:val="24"/>
        </w:rPr>
      </w:pPr>
    </w:p>
    <w:p w14:paraId="7AFDCCFB" w14:textId="40CFBA6B" w:rsidR="001366CC" w:rsidRPr="001366CC" w:rsidRDefault="001366CC" w:rsidP="001366CC">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after="240" w:line="240" w:lineRule="atLeast"/>
        <w:jc w:val="both"/>
        <w:rPr>
          <w:rFonts w:ascii="Palatino Linotype" w:hAnsi="Palatino Linotype"/>
          <w:b/>
          <w:bCs/>
          <w:sz w:val="24"/>
          <w:szCs w:val="24"/>
        </w:rPr>
      </w:pPr>
      <w:r w:rsidRPr="001366CC">
        <w:rPr>
          <w:rFonts w:ascii="Palatino Linotype" w:hAnsi="Palatino Linotype"/>
          <w:b/>
          <w:bCs/>
          <w:sz w:val="24"/>
          <w:szCs w:val="24"/>
        </w:rPr>
        <w:t>5</w:t>
      </w:r>
      <w:r w:rsidRPr="001366CC">
        <w:rPr>
          <w:rFonts w:ascii="Palatino Linotype" w:hAnsi="Palatino Linotype"/>
          <w:b/>
          <w:bCs/>
          <w:sz w:val="24"/>
          <w:szCs w:val="24"/>
        </w:rPr>
        <w:tab/>
        <w:t>MODELO DE EXECUÇÃO DO OBJETO</w:t>
      </w:r>
    </w:p>
    <w:p w14:paraId="217D8606" w14:textId="47428D4E" w:rsidR="001366CC" w:rsidRPr="001366CC" w:rsidRDefault="001366CC" w:rsidP="001366CC">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lastRenderedPageBreak/>
        <w:t>5.1</w:t>
      </w:r>
      <w:r>
        <w:rPr>
          <w:rFonts w:ascii="Palatino Linotype" w:hAnsi="Palatino Linotype"/>
          <w:color w:val="auto"/>
          <w:sz w:val="24"/>
          <w:szCs w:val="24"/>
        </w:rPr>
        <w:tab/>
      </w:r>
      <w:r w:rsidRPr="001366CC">
        <w:rPr>
          <w:rFonts w:ascii="Palatino Linotype" w:hAnsi="Palatino Linotype"/>
          <w:color w:val="auto"/>
          <w:sz w:val="24"/>
          <w:szCs w:val="24"/>
        </w:rPr>
        <w:t>O prazo para início dos trabalhos, ou seja, mobilização de obra ou serviços, iniciará imediatamente a partir do recebimento da Ordem de Início dos Serviços (OIS), emitida por parte da CONTRATANTE, em nome da CONTRATADA, ou ainda, na sua omissão e/ou ausência, concretize-se em prazo não superior ao limite de 30 (trinta) dias corridos, sob pena de rescisão contratual e demais sanções previstas, na forma da Lei.</w:t>
      </w:r>
    </w:p>
    <w:p w14:paraId="678B5A4F" w14:textId="38576629" w:rsidR="001366CC" w:rsidRPr="001366CC" w:rsidRDefault="001366CC" w:rsidP="001366CC">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t>5.2</w:t>
      </w:r>
      <w:r>
        <w:rPr>
          <w:rFonts w:ascii="Palatino Linotype" w:hAnsi="Palatino Linotype"/>
          <w:color w:val="auto"/>
          <w:sz w:val="24"/>
          <w:szCs w:val="24"/>
        </w:rPr>
        <w:tab/>
      </w:r>
      <w:r w:rsidRPr="001366CC">
        <w:rPr>
          <w:rFonts w:ascii="Palatino Linotype" w:hAnsi="Palatino Linotype"/>
          <w:color w:val="auto"/>
          <w:sz w:val="24"/>
          <w:szCs w:val="24"/>
        </w:rPr>
        <w:t>O atraso do início dos trabalhos, ou seja, mobilização da obra ou serviços, não intervirá, em hipótese alguma, o prazo de execução ou de vigência do contrato devendo a CONTRATADA dotar-se de providências necessárias à execução do objeto, sujeitando-se às penalidades cabíveis, na forma da Lei, salvo, não tendo dado causa à CONTRATADA.</w:t>
      </w:r>
    </w:p>
    <w:p w14:paraId="68148980" w14:textId="4B05B948" w:rsidR="001366CC" w:rsidRPr="001366CC" w:rsidRDefault="001366CC" w:rsidP="001366CC">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t>5.3</w:t>
      </w:r>
      <w:r>
        <w:rPr>
          <w:rFonts w:ascii="Palatino Linotype" w:hAnsi="Palatino Linotype"/>
          <w:color w:val="auto"/>
          <w:sz w:val="24"/>
          <w:szCs w:val="24"/>
        </w:rPr>
        <w:tab/>
      </w:r>
      <w:r w:rsidRPr="001366CC">
        <w:rPr>
          <w:rFonts w:ascii="Palatino Linotype" w:hAnsi="Palatino Linotype"/>
          <w:color w:val="auto"/>
          <w:sz w:val="24"/>
          <w:szCs w:val="24"/>
        </w:rPr>
        <w:t xml:space="preserve">O prazo de entrega do objeto desta contratação é de </w:t>
      </w:r>
      <w:r w:rsidRPr="001366CC">
        <w:rPr>
          <w:rFonts w:ascii="Palatino Linotype" w:hAnsi="Palatino Linotype"/>
          <w:b/>
          <w:bCs/>
          <w:color w:val="auto"/>
          <w:sz w:val="24"/>
          <w:szCs w:val="24"/>
        </w:rPr>
        <w:t>90(Noventa) dias</w:t>
      </w:r>
      <w:r w:rsidRPr="001366CC">
        <w:rPr>
          <w:rFonts w:ascii="Palatino Linotype" w:hAnsi="Palatino Linotype"/>
          <w:color w:val="auto"/>
          <w:sz w:val="24"/>
          <w:szCs w:val="24"/>
        </w:rPr>
        <w:t>, contados da Autorização de Fornecimento/Ordem de Serviço, em remessa única, conforme solicitação da Contratante ou Cronograma anexado no processo.</w:t>
      </w:r>
    </w:p>
    <w:p w14:paraId="76EBD68D" w14:textId="71323572" w:rsidR="001366CC" w:rsidRPr="001366CC" w:rsidRDefault="001366CC" w:rsidP="001366CC">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t>5.4</w:t>
      </w:r>
      <w:r>
        <w:rPr>
          <w:rFonts w:ascii="Palatino Linotype" w:hAnsi="Palatino Linotype"/>
          <w:color w:val="auto"/>
          <w:sz w:val="24"/>
          <w:szCs w:val="24"/>
        </w:rPr>
        <w:tab/>
      </w:r>
      <w:r w:rsidRPr="001366CC">
        <w:rPr>
          <w:rFonts w:ascii="Palatino Linotype" w:hAnsi="Palatino Linotype"/>
          <w:color w:val="auto"/>
          <w:sz w:val="24"/>
          <w:szCs w:val="24"/>
        </w:rPr>
        <w:t>Caso não seja possível a entrega na data assinalada, a empresa deverá comunicar as razões respectivas com pelo menos 30 (trinta) dias de antecedência para que qualquer pleito de prorrogação de prazo seja analisado, ressalvadas situações de caso fortuito e força maior.</w:t>
      </w:r>
    </w:p>
    <w:p w14:paraId="5092E45F" w14:textId="006C4B60" w:rsidR="001366CC" w:rsidRPr="001366CC" w:rsidRDefault="001366CC" w:rsidP="001366CC">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t>5.5</w:t>
      </w:r>
      <w:r>
        <w:rPr>
          <w:rFonts w:ascii="Palatino Linotype" w:hAnsi="Palatino Linotype"/>
          <w:color w:val="auto"/>
          <w:sz w:val="24"/>
          <w:szCs w:val="24"/>
        </w:rPr>
        <w:tab/>
      </w:r>
      <w:r w:rsidRPr="001366CC">
        <w:rPr>
          <w:rFonts w:ascii="Palatino Linotype" w:hAnsi="Palatino Linotype"/>
          <w:color w:val="auto"/>
          <w:sz w:val="24"/>
          <w:szCs w:val="24"/>
        </w:rPr>
        <w:t>A execução deverá ser iniciada no prazo máximo estipulado pela CONTRATANTE, vinculada à apresentação da Anotação de Responsabilidade Técnica (ART) e/ou Registro de Responsabilidade Técnica (RRT), de titularidade do responsável, por parte da CONTRATADA, referente a execução da obra ou serviços, objeto do presente contrato, sujeitando-se às penalidades cabíveis, na forma da Lei. (Súmula n° 260 – TCU).</w:t>
      </w:r>
    </w:p>
    <w:p w14:paraId="2E4FE1CF" w14:textId="524A5930" w:rsidR="001366CC" w:rsidRPr="001366CC" w:rsidRDefault="001366CC" w:rsidP="001366CC">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t>5.6</w:t>
      </w:r>
      <w:r>
        <w:rPr>
          <w:rFonts w:ascii="Palatino Linotype" w:hAnsi="Palatino Linotype"/>
          <w:color w:val="auto"/>
          <w:sz w:val="24"/>
          <w:szCs w:val="24"/>
        </w:rPr>
        <w:tab/>
      </w:r>
      <w:r w:rsidRPr="001366CC">
        <w:rPr>
          <w:rFonts w:ascii="Palatino Linotype" w:hAnsi="Palatino Linotype"/>
          <w:color w:val="auto"/>
          <w:sz w:val="24"/>
          <w:szCs w:val="24"/>
        </w:rPr>
        <w:t>A CONTRATADA não poderá, em hipótese alguma, estipular cotas mínimas ou máximas quando da sua execução, ou ainda, parcelas que representem partes e/ou fração da totalidade do objeto, salvo se sua natureza assim permitir, e desde que, devidamente autorizado pela CONTRATANTE.</w:t>
      </w:r>
    </w:p>
    <w:p w14:paraId="49969F1C" w14:textId="073BC73D" w:rsidR="001366CC" w:rsidRPr="001366CC" w:rsidRDefault="001366CC" w:rsidP="001366CC">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t>5.7</w:t>
      </w:r>
      <w:r>
        <w:rPr>
          <w:rFonts w:ascii="Palatino Linotype" w:hAnsi="Palatino Linotype"/>
          <w:color w:val="auto"/>
          <w:sz w:val="24"/>
          <w:szCs w:val="24"/>
        </w:rPr>
        <w:tab/>
      </w:r>
      <w:r w:rsidRPr="001366CC">
        <w:rPr>
          <w:rFonts w:ascii="Palatino Linotype" w:hAnsi="Palatino Linotype"/>
          <w:color w:val="auto"/>
          <w:sz w:val="24"/>
          <w:szCs w:val="24"/>
        </w:rPr>
        <w:t>Verificada qualquer desconformidade da execução do objeto, a CONTRATADA deverá promover as correções necessários no prazo máximo oportunamente fixada, ou ainda, na sua omissão e/ou ausência, imediatamente após sua notificação pela CONTRATANTE, sujeitando-se às penalidades cabíveis, na forma da Lei.</w:t>
      </w:r>
    </w:p>
    <w:p w14:paraId="3262D801" w14:textId="4595529A" w:rsidR="001366CC" w:rsidRPr="001366CC" w:rsidRDefault="001366CC" w:rsidP="001366CC">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t>5.8</w:t>
      </w:r>
      <w:r>
        <w:rPr>
          <w:rFonts w:ascii="Palatino Linotype" w:hAnsi="Palatino Linotype"/>
          <w:color w:val="auto"/>
          <w:sz w:val="24"/>
          <w:szCs w:val="24"/>
        </w:rPr>
        <w:tab/>
      </w:r>
      <w:r w:rsidRPr="001366CC">
        <w:rPr>
          <w:rFonts w:ascii="Palatino Linotype" w:hAnsi="Palatino Linotype"/>
          <w:color w:val="auto"/>
          <w:sz w:val="24"/>
          <w:szCs w:val="24"/>
        </w:rPr>
        <w:t>Para toda e qualquer execução que não satisfaça integralmente as condições originalmente estabelecidas, a CONTRATADA, ficará obrigada a reparar, corrigir, remover, refazer e/ou substituir prontamente, no todo ou em parte, às suas expensas, as condições em que se verificarem vícios, defeitos ou incorreções resultante da execução do objeto, emprego de recursos inadequados ou de qualidade inferior (materiais, tecnológicos e/ou humanos), sujeitando-se às penalidade cabíveis, na forma da Lei, sendo que o ato do recebimento não importará sua aceitação em conformidade com o art. 119°, da Lei Federal n° 14.133/2021.</w:t>
      </w:r>
    </w:p>
    <w:p w14:paraId="2A6CFAF3" w14:textId="068B480B" w:rsidR="003D3048" w:rsidRPr="001366CC" w:rsidRDefault="001366CC" w:rsidP="001366CC">
      <w:pPr>
        <w:pStyle w:val="Normal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after="240" w:line="240" w:lineRule="atLeast"/>
        <w:jc w:val="both"/>
        <w:rPr>
          <w:rFonts w:ascii="Palatino Linotype" w:hAnsi="Palatino Linotype"/>
          <w:b/>
          <w:bCs/>
          <w:sz w:val="24"/>
          <w:szCs w:val="24"/>
        </w:rPr>
      </w:pPr>
      <w:r>
        <w:rPr>
          <w:rFonts w:ascii="Palatino Linotype" w:hAnsi="Palatino Linotype"/>
          <w:b/>
          <w:bCs/>
          <w:sz w:val="24"/>
          <w:szCs w:val="24"/>
        </w:rPr>
        <w:lastRenderedPageBreak/>
        <w:t>6</w:t>
      </w:r>
      <w:r>
        <w:rPr>
          <w:rFonts w:ascii="Palatino Linotype" w:hAnsi="Palatino Linotype"/>
          <w:b/>
          <w:bCs/>
          <w:sz w:val="24"/>
          <w:szCs w:val="24"/>
        </w:rPr>
        <w:tab/>
        <w:t>MODELO DE GESTÃO DO CONTRATO QUE DESCREVE COMO A EXECUÇÃO DO OBJETO SERÁ ACOMPANHADA E FISCALIZADA</w:t>
      </w:r>
    </w:p>
    <w:p w14:paraId="0337F571" w14:textId="5ED14D51"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6.1 </w:t>
      </w:r>
      <w:r>
        <w:rPr>
          <w:rFonts w:ascii="Palatino Linotype" w:hAnsi="Palatino Linotype"/>
          <w:sz w:val="24"/>
          <w:szCs w:val="24"/>
        </w:rPr>
        <w:tab/>
      </w:r>
      <w:r w:rsidRPr="00161873">
        <w:rPr>
          <w:rFonts w:ascii="Palatino Linotype" w:hAnsi="Palatino Linotype"/>
          <w:sz w:val="24"/>
          <w:szCs w:val="24"/>
        </w:rPr>
        <w:t xml:space="preserve">O contrato deverá ser executado fielmente pelas partes, de acordo com as cláusulas avençadas e as normas da Lei nº 14.133, de 2021, e cada parte responderá pelas consequências de sua inexecução total ou parcial. </w:t>
      </w:r>
    </w:p>
    <w:p w14:paraId="14CFAE18" w14:textId="1E900182"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6.2 </w:t>
      </w:r>
      <w:r>
        <w:rPr>
          <w:rFonts w:ascii="Palatino Linotype" w:hAnsi="Palatino Linotype"/>
          <w:sz w:val="24"/>
          <w:szCs w:val="24"/>
        </w:rPr>
        <w:tab/>
      </w:r>
      <w:r w:rsidRPr="00161873">
        <w:rPr>
          <w:rFonts w:ascii="Palatino Linotype" w:hAnsi="Palatino Linotype"/>
          <w:sz w:val="24"/>
          <w:szCs w:val="24"/>
        </w:rPr>
        <w:t xml:space="preserve">As comunicações entre o órgão ou entidade e a contratada devem ser realizadas por escrito sempre que o ato exigir tal formalidade, admitindo-se o uso de mensagem eletrônica para esse fim. </w:t>
      </w:r>
    </w:p>
    <w:p w14:paraId="7E56917B" w14:textId="15968CFB"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6.3 </w:t>
      </w:r>
      <w:r>
        <w:rPr>
          <w:rFonts w:ascii="Palatino Linotype" w:hAnsi="Palatino Linotype"/>
          <w:sz w:val="24"/>
          <w:szCs w:val="24"/>
        </w:rPr>
        <w:tab/>
      </w:r>
      <w:r w:rsidRPr="00161873">
        <w:rPr>
          <w:rFonts w:ascii="Palatino Linotype" w:hAnsi="Palatino Linotype"/>
          <w:sz w:val="24"/>
          <w:szCs w:val="24"/>
        </w:rPr>
        <w:t xml:space="preserve">O órgão ou entidade poderá convocar representante da empresa para adoção de providências que devam ser cumpridas de imediato. </w:t>
      </w:r>
    </w:p>
    <w:p w14:paraId="5A180675" w14:textId="4BAB27DD"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6.4 </w:t>
      </w:r>
      <w:r>
        <w:rPr>
          <w:rFonts w:ascii="Palatino Linotype" w:hAnsi="Palatino Linotype"/>
          <w:sz w:val="24"/>
          <w:szCs w:val="24"/>
        </w:rPr>
        <w:tab/>
      </w:r>
      <w:r w:rsidRPr="00161873">
        <w:rPr>
          <w:rFonts w:ascii="Palatino Linotype" w:hAnsi="Palatino Linotype"/>
          <w:sz w:val="24"/>
          <w:szCs w:val="24"/>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6BC8A32" w14:textId="00252959"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6.5 </w:t>
      </w:r>
      <w:r>
        <w:rPr>
          <w:rFonts w:ascii="Palatino Linotype" w:hAnsi="Palatino Linotype"/>
          <w:sz w:val="24"/>
          <w:szCs w:val="24"/>
        </w:rPr>
        <w:tab/>
      </w:r>
      <w:r w:rsidRPr="00161873">
        <w:rPr>
          <w:rFonts w:ascii="Palatino Linotype" w:hAnsi="Palatino Linotype"/>
          <w:sz w:val="24"/>
          <w:szCs w:val="24"/>
        </w:rPr>
        <w:t xml:space="preserve">A execução do contrato deverá ser acompanhada e fiscalizada pelo(s) fiscal(is) do contrato, ou pelos respectivos substitutos (Lei nº 14.133, de 2021, art. 117, caput). </w:t>
      </w:r>
    </w:p>
    <w:p w14:paraId="6A0E9C3E" w14:textId="2CAFE990"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6.6 </w:t>
      </w:r>
      <w:r>
        <w:rPr>
          <w:rFonts w:ascii="Palatino Linotype" w:hAnsi="Palatino Linotype"/>
          <w:sz w:val="24"/>
          <w:szCs w:val="24"/>
        </w:rPr>
        <w:tab/>
      </w:r>
      <w:r w:rsidRPr="00161873">
        <w:rPr>
          <w:rFonts w:ascii="Palatino Linotype" w:hAnsi="Palatino Linotype"/>
          <w:sz w:val="24"/>
          <w:szCs w:val="24"/>
        </w:rPr>
        <w:t xml:space="preserve">O(s) fiscal(is) do contrato acompanhará(ão) a execução do contrato, para que sejam cumpridas todas as condições estabelecidas no contrato, de modo a assegurar os melhores resultados para a Administração. </w:t>
      </w:r>
    </w:p>
    <w:p w14:paraId="4D8CEEEF" w14:textId="73A015EC"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6.7 </w:t>
      </w:r>
      <w:r>
        <w:rPr>
          <w:rFonts w:ascii="Palatino Linotype" w:hAnsi="Palatino Linotype"/>
          <w:sz w:val="24"/>
          <w:szCs w:val="24"/>
        </w:rPr>
        <w:tab/>
      </w:r>
      <w:r w:rsidRPr="00161873">
        <w:rPr>
          <w:rFonts w:ascii="Palatino Linotype" w:hAnsi="Palatino Linotype"/>
          <w:sz w:val="24"/>
          <w:szCs w:val="24"/>
        </w:rPr>
        <w:t xml:space="preserve">Fica indicado o servidor para Fiscal de contrato: </w:t>
      </w:r>
      <w:r w:rsidRPr="00161873">
        <w:rPr>
          <w:rFonts w:ascii="Palatino Linotype" w:hAnsi="Palatino Linotype"/>
          <w:b/>
          <w:bCs/>
          <w:sz w:val="24"/>
          <w:szCs w:val="24"/>
        </w:rPr>
        <w:t>Adriel Amado Melchior de Almeida</w:t>
      </w:r>
      <w:r w:rsidRPr="00161873">
        <w:rPr>
          <w:rFonts w:ascii="Palatino Linotype" w:hAnsi="Palatino Linotype"/>
          <w:sz w:val="24"/>
          <w:szCs w:val="24"/>
        </w:rPr>
        <w:t xml:space="preserve">, Matrícula nº 62189-3, e como Fiscal Suplente: </w:t>
      </w:r>
      <w:r w:rsidRPr="00161873">
        <w:rPr>
          <w:rFonts w:ascii="Palatino Linotype" w:hAnsi="Palatino Linotype"/>
          <w:b/>
          <w:bCs/>
          <w:sz w:val="24"/>
          <w:szCs w:val="24"/>
        </w:rPr>
        <w:t>José Carlos Noronha Cardoso</w:t>
      </w:r>
      <w:r w:rsidRPr="00161873">
        <w:rPr>
          <w:rFonts w:ascii="Palatino Linotype" w:hAnsi="Palatino Linotype"/>
          <w:sz w:val="24"/>
          <w:szCs w:val="24"/>
        </w:rPr>
        <w:t>, Matrícula nº 4367.</w:t>
      </w:r>
    </w:p>
    <w:p w14:paraId="32B71CB1" w14:textId="5F75FA70" w:rsidR="00161873" w:rsidRPr="00161873" w:rsidRDefault="00161873" w:rsidP="00161873">
      <w:pPr>
        <w:tabs>
          <w:tab w:val="left" w:pos="1134"/>
        </w:tabs>
        <w:spacing w:before="240" w:after="240" w:line="240" w:lineRule="atLeast"/>
        <w:jc w:val="both"/>
        <w:rPr>
          <w:rFonts w:ascii="Palatino Linotype" w:hAnsi="Palatino Linotype"/>
          <w:b/>
          <w:bCs/>
          <w:sz w:val="24"/>
          <w:szCs w:val="24"/>
          <w:u w:val="single"/>
        </w:rPr>
      </w:pPr>
      <w:r w:rsidRPr="00161873">
        <w:rPr>
          <w:rFonts w:ascii="Palatino Linotype" w:hAnsi="Palatino Linotype"/>
          <w:b/>
          <w:bCs/>
          <w:sz w:val="24"/>
          <w:szCs w:val="24"/>
        </w:rPr>
        <w:t xml:space="preserve">6.8 </w:t>
      </w:r>
      <w:r w:rsidRPr="00161873">
        <w:rPr>
          <w:rFonts w:ascii="Palatino Linotype" w:hAnsi="Palatino Linotype"/>
          <w:b/>
          <w:bCs/>
          <w:sz w:val="24"/>
          <w:szCs w:val="24"/>
        </w:rPr>
        <w:tab/>
      </w:r>
      <w:r w:rsidRPr="00161873">
        <w:rPr>
          <w:rFonts w:ascii="Palatino Linotype" w:hAnsi="Palatino Linotype"/>
          <w:b/>
          <w:bCs/>
          <w:sz w:val="24"/>
          <w:szCs w:val="24"/>
          <w:u w:val="single"/>
        </w:rPr>
        <w:t>CADASTRO NACIONAL DE OBRAS (CNO) E CERTIDÃO NEGATIVA DE DÉBITOS DE OBRA (CND)</w:t>
      </w:r>
    </w:p>
    <w:p w14:paraId="35D49249" w14:textId="4C1596B2"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6.8.1 </w:t>
      </w:r>
      <w:r>
        <w:rPr>
          <w:rFonts w:ascii="Palatino Linotype" w:hAnsi="Palatino Linotype"/>
          <w:sz w:val="24"/>
          <w:szCs w:val="24"/>
        </w:rPr>
        <w:tab/>
      </w:r>
      <w:r w:rsidRPr="00161873">
        <w:rPr>
          <w:rFonts w:ascii="Palatino Linotype" w:hAnsi="Palatino Linotype"/>
          <w:sz w:val="24"/>
          <w:szCs w:val="24"/>
        </w:rPr>
        <w:t xml:space="preserve">Estando a obra autorizada pelo município para o seu início, será necessário o registro no Cadastro Nacional de Obras (CNO), que se trata de um banco de dados instituído e gerenciado pela Receita Federal do Brasil (Ministério da Fazenda) e regularização pelo Serviço Eletrônico Para Aferição de Obras (SERO), no qual centraliza informações cadastrais sobre obras de construção civil e seus responsáveis, conforme o caso. </w:t>
      </w:r>
    </w:p>
    <w:p w14:paraId="36FCC825" w14:textId="7342F5BD"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6.8.2 </w:t>
      </w:r>
      <w:r>
        <w:rPr>
          <w:rFonts w:ascii="Palatino Linotype" w:hAnsi="Palatino Linotype"/>
          <w:sz w:val="24"/>
          <w:szCs w:val="24"/>
        </w:rPr>
        <w:tab/>
      </w:r>
      <w:r w:rsidRPr="00161873">
        <w:rPr>
          <w:rFonts w:ascii="Palatino Linotype" w:hAnsi="Palatino Linotype"/>
          <w:sz w:val="24"/>
          <w:szCs w:val="24"/>
        </w:rPr>
        <w:t xml:space="preserve">A regularização da obra, através do SERO, consistirá na aferição dos pagamentos dos tributos, ou seja, contribuições previdenciárias devidas e na apuração do saldo </w:t>
      </w:r>
      <w:r w:rsidRPr="00161873">
        <w:rPr>
          <w:rFonts w:ascii="Palatino Linotype" w:hAnsi="Palatino Linotype"/>
          <w:sz w:val="24"/>
          <w:szCs w:val="24"/>
        </w:rPr>
        <w:lastRenderedPageBreak/>
        <w:t xml:space="preserve">remanescente. Desta forma, inexistindo saldo devedor, ou seja, na ausência de qualquer pendência ou inconsistência tributária, poderá ser obtida a Certidão Negativa de Débitos de Obra (CND). </w:t>
      </w:r>
    </w:p>
    <w:p w14:paraId="1A97142D" w14:textId="6ADA5403"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6.8.3 </w:t>
      </w:r>
      <w:r>
        <w:rPr>
          <w:rFonts w:ascii="Palatino Linotype" w:hAnsi="Palatino Linotype"/>
          <w:sz w:val="24"/>
          <w:szCs w:val="24"/>
        </w:rPr>
        <w:tab/>
      </w:r>
      <w:r w:rsidRPr="00161873">
        <w:rPr>
          <w:rFonts w:ascii="Palatino Linotype" w:hAnsi="Palatino Linotype"/>
          <w:sz w:val="24"/>
          <w:szCs w:val="24"/>
        </w:rPr>
        <w:t>Ressalta-se ainda que, o comprovante de registro da obra no Cadastro Nacional de Obras (CNO) será pré-requisito para efetivação do “1º Boletim de Medição” e a Certidão Negativa de Débitos de Obra (CND) deverá ser apresentada, obrigatoriamente, ao fim da obra para a efetivação do Boletim de “Medição Final”.</w:t>
      </w:r>
    </w:p>
    <w:p w14:paraId="30EDC8EE" w14:textId="54D5D6C6"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6.8.4 </w:t>
      </w:r>
      <w:r>
        <w:rPr>
          <w:rFonts w:ascii="Palatino Linotype" w:hAnsi="Palatino Linotype"/>
          <w:sz w:val="24"/>
          <w:szCs w:val="24"/>
        </w:rPr>
        <w:tab/>
      </w:r>
      <w:r w:rsidRPr="00161873">
        <w:rPr>
          <w:rFonts w:ascii="Palatino Linotype" w:hAnsi="Palatino Linotype"/>
          <w:sz w:val="24"/>
          <w:szCs w:val="24"/>
        </w:rPr>
        <w:t>De acordo com a Instrução Normativa RFB nº 2.061/2021 (alterada pela Instrução Normativa RFB nº 2.144, de 22 de junho de 2023), o responsável pela obra deve inscrevê-la e mantê-la atualizada no CNO, através do site da Receita Federal do Brasil (RFB), no prazo de até 30 (trinta) dias corridos, contados a partir do início das atividades, devendo a CONTRATADA adequar-se obrigatoriamente à data de efetivação do 1º Boletim de Medição.</w:t>
      </w:r>
    </w:p>
    <w:p w14:paraId="2D423059" w14:textId="2A9D421F"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6.8.5 </w:t>
      </w:r>
      <w:r>
        <w:rPr>
          <w:rFonts w:ascii="Palatino Linotype" w:hAnsi="Palatino Linotype"/>
          <w:sz w:val="24"/>
          <w:szCs w:val="24"/>
        </w:rPr>
        <w:tab/>
      </w:r>
      <w:r w:rsidRPr="00161873">
        <w:rPr>
          <w:rFonts w:ascii="Palatino Linotype" w:hAnsi="Palatino Linotype"/>
          <w:sz w:val="24"/>
          <w:szCs w:val="24"/>
        </w:rPr>
        <w:t>O não cumprimento desse prazo implica na aplicação de multa, conforme estabelecido pelo art. 92 da Lei Federal nº 8.212/1999, cujo valor varia conforme a gravidade da infração.</w:t>
      </w:r>
    </w:p>
    <w:p w14:paraId="5F4590A9" w14:textId="6DFE7115" w:rsidR="00161873" w:rsidRPr="00161873" w:rsidRDefault="00161873" w:rsidP="00161873">
      <w:pPr>
        <w:tabs>
          <w:tab w:val="left" w:pos="1134"/>
        </w:tabs>
        <w:spacing w:before="240" w:after="240" w:line="240" w:lineRule="atLeast"/>
        <w:jc w:val="both"/>
        <w:rPr>
          <w:rFonts w:ascii="Palatino Linotype" w:hAnsi="Palatino Linotype"/>
          <w:b/>
          <w:bCs/>
          <w:sz w:val="24"/>
          <w:szCs w:val="24"/>
          <w:u w:val="single"/>
        </w:rPr>
      </w:pPr>
      <w:r w:rsidRPr="00161873">
        <w:rPr>
          <w:rFonts w:ascii="Palatino Linotype" w:hAnsi="Palatino Linotype"/>
          <w:b/>
          <w:bCs/>
          <w:sz w:val="24"/>
          <w:szCs w:val="24"/>
        </w:rPr>
        <w:t xml:space="preserve">6.9 </w:t>
      </w:r>
      <w:r w:rsidRPr="00161873">
        <w:rPr>
          <w:rFonts w:ascii="Palatino Linotype" w:hAnsi="Palatino Linotype"/>
          <w:b/>
          <w:bCs/>
          <w:sz w:val="24"/>
          <w:szCs w:val="24"/>
        </w:rPr>
        <w:tab/>
      </w:r>
      <w:r w:rsidRPr="00161873">
        <w:rPr>
          <w:rFonts w:ascii="Palatino Linotype" w:hAnsi="Palatino Linotype"/>
          <w:b/>
          <w:bCs/>
          <w:sz w:val="24"/>
          <w:szCs w:val="24"/>
          <w:u w:val="single"/>
        </w:rPr>
        <w:t>DIÁRIOS DE OBRAS, ELABORADO PELA CONTRATADA</w:t>
      </w:r>
    </w:p>
    <w:p w14:paraId="0ACB846E" w14:textId="554519F4"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6.9.1 </w:t>
      </w:r>
      <w:r>
        <w:rPr>
          <w:rFonts w:ascii="Palatino Linotype" w:hAnsi="Palatino Linotype"/>
          <w:sz w:val="24"/>
          <w:szCs w:val="24"/>
        </w:rPr>
        <w:tab/>
      </w:r>
      <w:r w:rsidRPr="00161873">
        <w:rPr>
          <w:rFonts w:ascii="Palatino Linotype" w:hAnsi="Palatino Linotype"/>
          <w:sz w:val="24"/>
          <w:szCs w:val="24"/>
        </w:rPr>
        <w:t xml:space="preserve">O Diário de Obra é um documento essencial e de caráter obrigatório, cuja principal função é assegurar a transparência, o controle efetivo e a fiscalização das atividades relacionadas à execução de obras públicas. Tem como objetivo registrar diariamente todas as ocorrências na obra, incluindo o andamento dos serviços, eventos significativos, imprevistos e as medidas corretivas adotadas. </w:t>
      </w:r>
    </w:p>
    <w:p w14:paraId="3CA42C0E" w14:textId="57019210"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6.9.2 </w:t>
      </w:r>
      <w:r>
        <w:rPr>
          <w:rFonts w:ascii="Palatino Linotype" w:hAnsi="Palatino Linotype"/>
          <w:sz w:val="24"/>
          <w:szCs w:val="24"/>
        </w:rPr>
        <w:tab/>
      </w:r>
      <w:r w:rsidRPr="00161873">
        <w:rPr>
          <w:rFonts w:ascii="Palatino Linotype" w:hAnsi="Palatino Linotype"/>
          <w:sz w:val="24"/>
          <w:szCs w:val="24"/>
        </w:rPr>
        <w:t xml:space="preserve">Em conformidade com as boas práticas, a CONTRATADA deverá utilizar o sistema de Diário de Obra eletrônico fornecido pela Administração Municipal, por intermédio da </w:t>
      </w:r>
      <w:r w:rsidRPr="00161873">
        <w:rPr>
          <w:rFonts w:ascii="Palatino Linotype" w:hAnsi="Palatino Linotype"/>
          <w:b/>
          <w:bCs/>
          <w:sz w:val="24"/>
          <w:szCs w:val="24"/>
        </w:rPr>
        <w:t>Secretaria Municipal de Infraestrutura e Serviços (SMIS)</w:t>
      </w:r>
      <w:r w:rsidRPr="00161873">
        <w:rPr>
          <w:rFonts w:ascii="Palatino Linotype" w:hAnsi="Palatino Linotype"/>
          <w:sz w:val="24"/>
          <w:szCs w:val="24"/>
        </w:rPr>
        <w:t>, sem qualquer ônus adicional.</w:t>
      </w:r>
    </w:p>
    <w:p w14:paraId="013AE27E" w14:textId="724D4348"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6.9.3 </w:t>
      </w:r>
      <w:r>
        <w:rPr>
          <w:rFonts w:ascii="Palatino Linotype" w:hAnsi="Palatino Linotype"/>
          <w:sz w:val="24"/>
          <w:szCs w:val="24"/>
        </w:rPr>
        <w:tab/>
      </w:r>
      <w:r w:rsidRPr="00161873">
        <w:rPr>
          <w:rFonts w:ascii="Palatino Linotype" w:hAnsi="Palatino Linotype"/>
          <w:sz w:val="24"/>
          <w:szCs w:val="24"/>
        </w:rPr>
        <w:t xml:space="preserve">O sistema de Diário de Obra eletrônico objetiva facilitar a comunicação entre a empresa CONTRATADA, a fiscalização e os órgãos competentes, além de assegurar o cumprimento dos prazos e das cláusulas contratuais. </w:t>
      </w:r>
    </w:p>
    <w:p w14:paraId="4B0FA13D" w14:textId="191B0856"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6.9.4 </w:t>
      </w:r>
      <w:r>
        <w:rPr>
          <w:rFonts w:ascii="Palatino Linotype" w:hAnsi="Palatino Linotype"/>
          <w:sz w:val="24"/>
          <w:szCs w:val="24"/>
        </w:rPr>
        <w:tab/>
      </w:r>
      <w:r w:rsidRPr="00161873">
        <w:rPr>
          <w:rFonts w:ascii="Palatino Linotype" w:hAnsi="Palatino Linotype"/>
          <w:sz w:val="24"/>
          <w:szCs w:val="24"/>
        </w:rPr>
        <w:t>Dessa forma, todas as anotações diárias sobre a execução da obra devem ser devidamente registradas no sistema a partir da data de assinatura da Ordem de Serviço, conforme as instruções que serão repassadas pela equipe de fiscalização.</w:t>
      </w:r>
    </w:p>
    <w:p w14:paraId="31A9741C" w14:textId="3D1B835D"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6.9.5 </w:t>
      </w:r>
      <w:r>
        <w:rPr>
          <w:rFonts w:ascii="Palatino Linotype" w:hAnsi="Palatino Linotype"/>
          <w:sz w:val="24"/>
          <w:szCs w:val="24"/>
        </w:rPr>
        <w:tab/>
      </w:r>
      <w:r w:rsidRPr="00161873">
        <w:rPr>
          <w:rFonts w:ascii="Palatino Linotype" w:hAnsi="Palatino Linotype"/>
          <w:sz w:val="24"/>
          <w:szCs w:val="24"/>
        </w:rPr>
        <w:t xml:space="preserve">O Diário de Obras deverá conter, obrigatoriamente, relatórios fotográficos periódicos, devidamente datados e identificados, que evidenciem o progresso físico dos </w:t>
      </w:r>
      <w:r w:rsidRPr="00161873">
        <w:rPr>
          <w:rFonts w:ascii="Palatino Linotype" w:hAnsi="Palatino Linotype"/>
          <w:sz w:val="24"/>
          <w:szCs w:val="24"/>
        </w:rPr>
        <w:lastRenderedPageBreak/>
        <w:t>serviços, as etapas executivas, os materiais empregados, as condições do canteiro de obras e eventuais não conformidades.</w:t>
      </w:r>
    </w:p>
    <w:p w14:paraId="4CD81809" w14:textId="638B627F"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6.9.6 </w:t>
      </w:r>
      <w:r>
        <w:rPr>
          <w:rFonts w:ascii="Palatino Linotype" w:hAnsi="Palatino Linotype"/>
          <w:sz w:val="24"/>
          <w:szCs w:val="24"/>
        </w:rPr>
        <w:tab/>
      </w:r>
      <w:r w:rsidRPr="00161873">
        <w:rPr>
          <w:rFonts w:ascii="Palatino Linotype" w:hAnsi="Palatino Linotype"/>
          <w:sz w:val="24"/>
          <w:szCs w:val="24"/>
        </w:rPr>
        <w:t>O relatório fotográfico constitui instrumento fundamental de apoio à fiscalização, uma vez que permite a comprovação visual da execução dos serviços, facilita a verificação da conformidade com os projetos e especificações técnicas, subsidia medições, aditivos e eventuais pleitos contratuais, além de servir como registro histórico e documental da obra.</w:t>
      </w:r>
    </w:p>
    <w:p w14:paraId="191EDE26" w14:textId="754E8890" w:rsidR="00161873" w:rsidRPr="00161873" w:rsidRDefault="00161873" w:rsidP="00161873">
      <w:pPr>
        <w:tabs>
          <w:tab w:val="left" w:pos="1134"/>
        </w:tabs>
        <w:spacing w:before="240" w:after="240" w:line="240" w:lineRule="atLeast"/>
        <w:jc w:val="both"/>
        <w:rPr>
          <w:rFonts w:ascii="Palatino Linotype" w:hAnsi="Palatino Linotype"/>
          <w:sz w:val="24"/>
          <w:szCs w:val="24"/>
          <w:u w:val="single"/>
        </w:rPr>
      </w:pPr>
      <w:r w:rsidRPr="00161873">
        <w:rPr>
          <w:rFonts w:ascii="Palatino Linotype" w:hAnsi="Palatino Linotype"/>
          <w:sz w:val="24"/>
          <w:szCs w:val="24"/>
        </w:rPr>
        <w:t xml:space="preserve">6.10 </w:t>
      </w:r>
      <w:r w:rsidRPr="00161873">
        <w:rPr>
          <w:rFonts w:ascii="Palatino Linotype" w:hAnsi="Palatino Linotype"/>
          <w:sz w:val="24"/>
          <w:szCs w:val="24"/>
        </w:rPr>
        <w:tab/>
      </w:r>
      <w:r w:rsidRPr="00161873">
        <w:rPr>
          <w:rFonts w:ascii="Palatino Linotype" w:hAnsi="Palatino Linotype"/>
          <w:b/>
          <w:bCs/>
          <w:sz w:val="24"/>
          <w:szCs w:val="24"/>
          <w:u w:val="single"/>
        </w:rPr>
        <w:t>GARANTIA CONTRATUAL</w:t>
      </w:r>
    </w:p>
    <w:p w14:paraId="503D1937" w14:textId="60D9E1C4"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6.10.1 </w:t>
      </w:r>
      <w:r>
        <w:rPr>
          <w:rFonts w:ascii="Palatino Linotype" w:hAnsi="Palatino Linotype"/>
          <w:sz w:val="24"/>
          <w:szCs w:val="24"/>
        </w:rPr>
        <w:tab/>
      </w:r>
      <w:r w:rsidRPr="00161873">
        <w:rPr>
          <w:rFonts w:ascii="Palatino Linotype" w:hAnsi="Palatino Linotype"/>
          <w:sz w:val="24"/>
          <w:szCs w:val="24"/>
        </w:rPr>
        <w:t>Será exigida a garantia da contratação, no valor correspondente a 5% (cinco por cento) do valor total do contrato, nas condições previstas na forma da lei, conforme disposto no art. 98 da Lei Federal nº 14.133/2021.</w:t>
      </w:r>
    </w:p>
    <w:p w14:paraId="52FD42C6" w14:textId="711BB33B" w:rsid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6.10.2 </w:t>
      </w:r>
      <w:r>
        <w:rPr>
          <w:rFonts w:ascii="Palatino Linotype" w:hAnsi="Palatino Linotype"/>
          <w:sz w:val="24"/>
          <w:szCs w:val="24"/>
        </w:rPr>
        <w:tab/>
      </w:r>
      <w:r w:rsidRPr="00161873">
        <w:rPr>
          <w:rFonts w:ascii="Palatino Linotype" w:hAnsi="Palatino Linotype"/>
          <w:sz w:val="24"/>
          <w:szCs w:val="24"/>
        </w:rPr>
        <w:t>Caberá à contratada optar por uma das modalidades de garantia, conforme disposto no art. 98 da Lei Federal nº 14.133/2021.</w:t>
      </w:r>
    </w:p>
    <w:p w14:paraId="4EB7D80B" w14:textId="77777777" w:rsidR="00161873" w:rsidRPr="00161873" w:rsidRDefault="00161873" w:rsidP="00161873">
      <w:pPr>
        <w:tabs>
          <w:tab w:val="left" w:pos="1134"/>
        </w:tabs>
        <w:spacing w:before="240" w:after="240" w:line="240" w:lineRule="atLeast"/>
        <w:jc w:val="both"/>
        <w:rPr>
          <w:rFonts w:ascii="Palatino Linotype" w:hAnsi="Palatino Linotype"/>
          <w:sz w:val="24"/>
          <w:szCs w:val="24"/>
        </w:rPr>
      </w:pPr>
    </w:p>
    <w:p w14:paraId="47055E9F" w14:textId="61180243" w:rsidR="00161873" w:rsidRPr="00161873" w:rsidRDefault="00161873" w:rsidP="00161873">
      <w:pPr>
        <w:pStyle w:val="Normal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after="240" w:line="240" w:lineRule="atLeast"/>
        <w:jc w:val="both"/>
        <w:rPr>
          <w:rFonts w:ascii="Palatino Linotype" w:hAnsi="Palatino Linotype"/>
          <w:b/>
          <w:bCs/>
          <w:sz w:val="24"/>
          <w:szCs w:val="24"/>
        </w:rPr>
      </w:pPr>
      <w:r w:rsidRPr="00161873">
        <w:rPr>
          <w:rFonts w:ascii="Palatino Linotype" w:hAnsi="Palatino Linotype"/>
          <w:b/>
          <w:bCs/>
          <w:sz w:val="24"/>
          <w:szCs w:val="24"/>
        </w:rPr>
        <w:t>7</w:t>
      </w:r>
      <w:r w:rsidRPr="00161873">
        <w:rPr>
          <w:rFonts w:ascii="Palatino Linotype" w:hAnsi="Palatino Linotype"/>
          <w:b/>
          <w:bCs/>
          <w:sz w:val="24"/>
          <w:szCs w:val="24"/>
        </w:rPr>
        <w:tab/>
        <w:t>CRITÉRIO DE MEDIÇÃO E DE PAGAMENTO</w:t>
      </w:r>
    </w:p>
    <w:p w14:paraId="594B36CB" w14:textId="1C297BB0" w:rsidR="00161873" w:rsidRPr="00161873" w:rsidRDefault="00161873" w:rsidP="00161873">
      <w:pPr>
        <w:pStyle w:val="NormalWeb"/>
        <w:widowControl w:val="0"/>
        <w:tabs>
          <w:tab w:val="left" w:pos="1134"/>
        </w:tabs>
        <w:spacing w:before="240" w:beforeAutospacing="0" w:after="240" w:afterAutospacing="0" w:line="240" w:lineRule="atLeast"/>
        <w:jc w:val="both"/>
        <w:rPr>
          <w:rFonts w:ascii="Palatino Linotype" w:hAnsi="Palatino Linotype"/>
        </w:rPr>
      </w:pPr>
      <w:r w:rsidRPr="00161873">
        <w:rPr>
          <w:rFonts w:ascii="Palatino Linotype" w:hAnsi="Palatino Linotype"/>
        </w:rPr>
        <w:t xml:space="preserve">7.1.1 </w:t>
      </w:r>
      <w:r>
        <w:rPr>
          <w:rFonts w:ascii="Palatino Linotype" w:hAnsi="Palatino Linotype"/>
        </w:rPr>
        <w:tab/>
      </w:r>
      <w:r w:rsidRPr="00161873">
        <w:rPr>
          <w:rFonts w:ascii="Palatino Linotype" w:hAnsi="Palatino Linotype"/>
        </w:rPr>
        <w:t>O pagamento de cada medição será efetuado mediante a comprovação dos serviços, previsto em boletim de medição elaborado mensalmente, em conformidade com o § 5º do artigo 92 da Lei nº 14.133, de 1º de abril de 2021.</w:t>
      </w:r>
    </w:p>
    <w:p w14:paraId="35820095" w14:textId="7E7AC5B5" w:rsidR="00161873" w:rsidRPr="00161873" w:rsidRDefault="00161873" w:rsidP="00161873">
      <w:pPr>
        <w:pStyle w:val="NormalWeb"/>
        <w:widowControl w:val="0"/>
        <w:tabs>
          <w:tab w:val="left" w:pos="1134"/>
        </w:tabs>
        <w:spacing w:before="240" w:beforeAutospacing="0" w:after="240" w:afterAutospacing="0" w:line="240" w:lineRule="atLeast"/>
        <w:jc w:val="both"/>
        <w:rPr>
          <w:rFonts w:ascii="Palatino Linotype" w:hAnsi="Palatino Linotype"/>
        </w:rPr>
      </w:pPr>
      <w:r w:rsidRPr="00161873">
        <w:rPr>
          <w:rFonts w:ascii="Palatino Linotype" w:hAnsi="Palatino Linotype"/>
        </w:rPr>
        <w:t xml:space="preserve">7.1.2 </w:t>
      </w:r>
      <w:r>
        <w:rPr>
          <w:rFonts w:ascii="Palatino Linotype" w:hAnsi="Palatino Linotype"/>
        </w:rPr>
        <w:tab/>
      </w:r>
      <w:r w:rsidRPr="00161873">
        <w:rPr>
          <w:rFonts w:ascii="Palatino Linotype" w:hAnsi="Palatino Linotype"/>
        </w:rPr>
        <w:t>Após a sua conclusão, o serviço será recebido conforme o disposto na Lei nº 14.133/2021, observando-se os seguintes prazos e condições:</w:t>
      </w:r>
    </w:p>
    <w:p w14:paraId="575D311D" w14:textId="46FFA87D" w:rsidR="00161873" w:rsidRPr="00161873" w:rsidRDefault="00161873" w:rsidP="00161873">
      <w:pPr>
        <w:pStyle w:val="NormalWeb"/>
        <w:widowControl w:val="0"/>
        <w:tabs>
          <w:tab w:val="left" w:pos="1134"/>
        </w:tabs>
        <w:spacing w:before="240" w:beforeAutospacing="0" w:after="240" w:afterAutospacing="0" w:line="240" w:lineRule="atLeast"/>
        <w:jc w:val="both"/>
        <w:rPr>
          <w:rFonts w:ascii="Palatino Linotype" w:hAnsi="Palatino Linotype"/>
        </w:rPr>
      </w:pPr>
      <w:r w:rsidRPr="00161873">
        <w:rPr>
          <w:rFonts w:ascii="Palatino Linotype" w:hAnsi="Palatino Linotype"/>
        </w:rPr>
        <w:t xml:space="preserve">7.1.3 </w:t>
      </w:r>
      <w:r>
        <w:rPr>
          <w:rFonts w:ascii="Palatino Linotype" w:hAnsi="Palatino Linotype"/>
        </w:rPr>
        <w:tab/>
      </w:r>
      <w:r w:rsidRPr="00161873">
        <w:rPr>
          <w:rFonts w:ascii="Palatino Linotype" w:hAnsi="Palatino Linotype"/>
        </w:rPr>
        <w:t xml:space="preserve">O </w:t>
      </w:r>
      <w:r w:rsidRPr="00161873">
        <w:rPr>
          <w:rFonts w:ascii="Palatino Linotype" w:hAnsi="Palatino Linotype"/>
          <w:b/>
          <w:bCs/>
        </w:rPr>
        <w:t>recebimento provisório</w:t>
      </w:r>
      <w:r w:rsidRPr="00161873">
        <w:rPr>
          <w:rFonts w:ascii="Palatino Linotype" w:hAnsi="Palatino Linotype"/>
        </w:rPr>
        <w:t xml:space="preserve"> ocorrerá em até 30 (trinta) dias úteis após a finalização e entrega dos serviços/projetos, pelo responsável por seu acompanhamento e fiscalização, com verificação posterior da conformidade com as exigências contratuais;</w:t>
      </w:r>
    </w:p>
    <w:p w14:paraId="2D320F56" w14:textId="58EFA770" w:rsidR="00161873" w:rsidRPr="00161873" w:rsidRDefault="00161873" w:rsidP="00161873">
      <w:pPr>
        <w:pStyle w:val="NormalWeb"/>
        <w:widowControl w:val="0"/>
        <w:tabs>
          <w:tab w:val="left" w:pos="1134"/>
        </w:tabs>
        <w:spacing w:before="240" w:beforeAutospacing="0" w:after="240" w:afterAutospacing="0" w:line="240" w:lineRule="atLeast"/>
        <w:jc w:val="both"/>
        <w:rPr>
          <w:rFonts w:ascii="Palatino Linotype" w:hAnsi="Palatino Linotype"/>
        </w:rPr>
      </w:pPr>
      <w:r w:rsidRPr="00997DD2">
        <w:rPr>
          <w:rFonts w:ascii="Palatino Linotype" w:hAnsi="Palatino Linotype"/>
        </w:rPr>
        <w:t xml:space="preserve">7.1.4 </w:t>
      </w:r>
      <w:r w:rsidRPr="00997DD2">
        <w:rPr>
          <w:rFonts w:ascii="Palatino Linotype" w:hAnsi="Palatino Linotype"/>
        </w:rPr>
        <w:tab/>
        <w:t xml:space="preserve">O </w:t>
      </w:r>
      <w:r w:rsidRPr="00997DD2">
        <w:rPr>
          <w:rFonts w:ascii="Palatino Linotype" w:hAnsi="Palatino Linotype"/>
          <w:b/>
          <w:bCs/>
        </w:rPr>
        <w:t>recebimento definitivo</w:t>
      </w:r>
      <w:r w:rsidRPr="00997DD2">
        <w:rPr>
          <w:rFonts w:ascii="Palatino Linotype" w:hAnsi="Palatino Linotype"/>
        </w:rPr>
        <w:t xml:space="preserve"> ocorrerá em até 90 (noventa) dias úteis após o recebimento provisório, pelo fiscal do contrato e servidor responsável da </w:t>
      </w:r>
      <w:r w:rsidRPr="00997DD2">
        <w:rPr>
          <w:rFonts w:ascii="Palatino Linotype" w:hAnsi="Palatino Linotype"/>
          <w:b/>
          <w:bCs/>
        </w:rPr>
        <w:t>Secretaria Municipal de Infraestrutura e Serviços</w:t>
      </w:r>
      <w:r w:rsidRPr="00997DD2">
        <w:rPr>
          <w:rFonts w:ascii="Palatino Linotype" w:hAnsi="Palatino Linotype"/>
        </w:rPr>
        <w:t>, mediante termo detalhado que comprove o atendimento das exigências contratuais;</w:t>
      </w:r>
    </w:p>
    <w:p w14:paraId="74831BFF" w14:textId="7CF76055" w:rsidR="00161873" w:rsidRPr="00161873" w:rsidRDefault="00161873" w:rsidP="00161873">
      <w:pPr>
        <w:pStyle w:val="NormalWeb"/>
        <w:widowControl w:val="0"/>
        <w:tabs>
          <w:tab w:val="left" w:pos="1134"/>
        </w:tabs>
        <w:spacing w:before="240" w:beforeAutospacing="0" w:after="240" w:afterAutospacing="0" w:line="240" w:lineRule="atLeast"/>
        <w:jc w:val="both"/>
        <w:rPr>
          <w:rFonts w:ascii="Palatino Linotype" w:hAnsi="Palatino Linotype"/>
        </w:rPr>
      </w:pPr>
      <w:r w:rsidRPr="00161873">
        <w:rPr>
          <w:rFonts w:ascii="Palatino Linotype" w:hAnsi="Palatino Linotype"/>
        </w:rPr>
        <w:t xml:space="preserve">7.1.5 </w:t>
      </w:r>
      <w:r>
        <w:rPr>
          <w:rFonts w:ascii="Palatino Linotype" w:hAnsi="Palatino Linotype"/>
        </w:rPr>
        <w:tab/>
      </w:r>
      <w:r w:rsidRPr="00161873">
        <w:rPr>
          <w:rFonts w:ascii="Palatino Linotype" w:hAnsi="Palatino Linotype"/>
        </w:rPr>
        <w:t>O objeto do contrato poderá ser rejeitado, no todo ou em parte, quando estiver em desacordo com o estabelecido em contrato;</w:t>
      </w:r>
    </w:p>
    <w:p w14:paraId="64D609F5" w14:textId="39378541" w:rsidR="00161873" w:rsidRPr="00161873" w:rsidRDefault="00161873" w:rsidP="00161873">
      <w:pPr>
        <w:pStyle w:val="NormalWeb"/>
        <w:widowControl w:val="0"/>
        <w:tabs>
          <w:tab w:val="left" w:pos="1134"/>
        </w:tabs>
        <w:spacing w:before="240" w:beforeAutospacing="0" w:after="240" w:afterAutospacing="0" w:line="240" w:lineRule="atLeast"/>
        <w:jc w:val="both"/>
        <w:rPr>
          <w:rFonts w:ascii="Palatino Linotype" w:hAnsi="Palatino Linotype"/>
        </w:rPr>
      </w:pPr>
      <w:r w:rsidRPr="00161873">
        <w:rPr>
          <w:rFonts w:ascii="Palatino Linotype" w:hAnsi="Palatino Linotype"/>
        </w:rPr>
        <w:t xml:space="preserve">7.1.6 </w:t>
      </w:r>
      <w:r>
        <w:rPr>
          <w:rFonts w:ascii="Palatino Linotype" w:hAnsi="Palatino Linotype"/>
        </w:rPr>
        <w:tab/>
      </w:r>
      <w:r w:rsidRPr="00161873">
        <w:rPr>
          <w:rFonts w:ascii="Palatino Linotype" w:hAnsi="Palatino Linotype"/>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0248F3D1" w14:textId="21FFE981" w:rsidR="00161873" w:rsidRPr="00161873" w:rsidRDefault="00161873" w:rsidP="00161873">
      <w:pPr>
        <w:pStyle w:val="Ttulo3"/>
        <w:keepNext w:val="0"/>
        <w:keepLines w:val="0"/>
        <w:tabs>
          <w:tab w:val="left" w:pos="1134"/>
        </w:tabs>
        <w:spacing w:before="240" w:after="240" w:line="240" w:lineRule="atLeast"/>
        <w:rPr>
          <w:rFonts w:ascii="Palatino Linotype" w:hAnsi="Palatino Linotype"/>
          <w:sz w:val="24"/>
          <w:szCs w:val="24"/>
        </w:rPr>
      </w:pPr>
      <w:r w:rsidRPr="00161873">
        <w:rPr>
          <w:rFonts w:ascii="Palatino Linotype" w:hAnsi="Palatino Linotype"/>
          <w:sz w:val="24"/>
          <w:szCs w:val="24"/>
        </w:rPr>
        <w:lastRenderedPageBreak/>
        <w:t xml:space="preserve">7.2 </w:t>
      </w:r>
      <w:r>
        <w:rPr>
          <w:rFonts w:ascii="Palatino Linotype" w:hAnsi="Palatino Linotype"/>
          <w:sz w:val="24"/>
          <w:szCs w:val="24"/>
        </w:rPr>
        <w:tab/>
      </w:r>
      <w:r w:rsidRPr="00161873">
        <w:rPr>
          <w:rFonts w:ascii="Palatino Linotype" w:hAnsi="Palatino Linotype"/>
          <w:sz w:val="24"/>
          <w:szCs w:val="24"/>
        </w:rPr>
        <w:t>DO PAGAMENTO</w:t>
      </w:r>
    </w:p>
    <w:p w14:paraId="43BE5D69" w14:textId="71ADBA00" w:rsidR="00161873" w:rsidRPr="00161873" w:rsidRDefault="00161873" w:rsidP="00161873">
      <w:pPr>
        <w:pStyle w:val="NormalWeb"/>
        <w:widowControl w:val="0"/>
        <w:tabs>
          <w:tab w:val="left" w:pos="1134"/>
        </w:tabs>
        <w:spacing w:before="240" w:beforeAutospacing="0" w:after="240" w:afterAutospacing="0" w:line="240" w:lineRule="atLeast"/>
        <w:jc w:val="both"/>
        <w:rPr>
          <w:rFonts w:ascii="Palatino Linotype" w:hAnsi="Palatino Linotype"/>
        </w:rPr>
      </w:pPr>
      <w:r w:rsidRPr="00161873">
        <w:rPr>
          <w:rFonts w:ascii="Palatino Linotype" w:hAnsi="Palatino Linotype"/>
        </w:rPr>
        <w:t xml:space="preserve">7.2.1 </w:t>
      </w:r>
      <w:r>
        <w:rPr>
          <w:rFonts w:ascii="Palatino Linotype" w:hAnsi="Palatino Linotype"/>
        </w:rPr>
        <w:tab/>
      </w:r>
      <w:r w:rsidRPr="00161873">
        <w:rPr>
          <w:rFonts w:ascii="Palatino Linotype" w:hAnsi="Palatino Linotype"/>
        </w:rPr>
        <w:t>O pagamento será efetuado no prazo de até 30 (trinta) dias após o recebimento da Nota Fiscal, devidamente atestada, juntamente com as certidões de regularidade fiscal em plena validade, previstas na Lei nº 14.133/2021.</w:t>
      </w:r>
    </w:p>
    <w:p w14:paraId="79125FBB" w14:textId="30C57E6C" w:rsidR="00161873" w:rsidRPr="00161873" w:rsidRDefault="00161873" w:rsidP="00161873">
      <w:pPr>
        <w:pStyle w:val="NormalWeb"/>
        <w:widowControl w:val="0"/>
        <w:tabs>
          <w:tab w:val="left" w:pos="1134"/>
        </w:tabs>
        <w:spacing w:before="240" w:beforeAutospacing="0" w:after="240" w:afterAutospacing="0" w:line="240" w:lineRule="atLeast"/>
        <w:jc w:val="both"/>
        <w:rPr>
          <w:rFonts w:ascii="Palatino Linotype" w:hAnsi="Palatino Linotype"/>
        </w:rPr>
      </w:pPr>
      <w:r w:rsidRPr="00161873">
        <w:rPr>
          <w:rFonts w:ascii="Palatino Linotype" w:hAnsi="Palatino Linotype"/>
        </w:rPr>
        <w:t xml:space="preserve">7.2.2 </w:t>
      </w:r>
      <w:r>
        <w:rPr>
          <w:rFonts w:ascii="Palatino Linotype" w:hAnsi="Palatino Linotype"/>
        </w:rPr>
        <w:tab/>
      </w:r>
      <w:r w:rsidRPr="00161873">
        <w:rPr>
          <w:rFonts w:ascii="Palatino Linotype" w:hAnsi="Palatino Linotype"/>
        </w:rPr>
        <w:t>A Contratada deverá, obrigatoriamente, encaminhar os seguintes documentos quando da entrega da medição:</w:t>
      </w:r>
    </w:p>
    <w:p w14:paraId="50EF90EE" w14:textId="77777777" w:rsidR="00161873" w:rsidRPr="00161873" w:rsidRDefault="00161873" w:rsidP="00161873">
      <w:pPr>
        <w:pStyle w:val="NormalWeb"/>
        <w:widowControl w:val="0"/>
        <w:numPr>
          <w:ilvl w:val="0"/>
          <w:numId w:val="37"/>
        </w:numPr>
        <w:tabs>
          <w:tab w:val="left" w:pos="1134"/>
        </w:tabs>
        <w:spacing w:before="240" w:beforeAutospacing="0" w:after="240" w:afterAutospacing="0" w:line="240" w:lineRule="atLeast"/>
        <w:ind w:left="0" w:firstLine="0"/>
        <w:jc w:val="both"/>
        <w:rPr>
          <w:rFonts w:ascii="Palatino Linotype" w:hAnsi="Palatino Linotype"/>
        </w:rPr>
      </w:pPr>
      <w:r w:rsidRPr="00161873">
        <w:rPr>
          <w:rFonts w:ascii="Palatino Linotype" w:hAnsi="Palatino Linotype"/>
        </w:rPr>
        <w:t>a) Nota Fiscal ou documento equivalente, gerada de acordo com a Autorização de Fornecimento / Nota de Empenho / Ordem de Serviço;</w:t>
      </w:r>
    </w:p>
    <w:p w14:paraId="1197C804" w14:textId="77777777" w:rsidR="00161873" w:rsidRPr="00161873" w:rsidRDefault="00161873" w:rsidP="00161873">
      <w:pPr>
        <w:pStyle w:val="NormalWeb"/>
        <w:widowControl w:val="0"/>
        <w:numPr>
          <w:ilvl w:val="0"/>
          <w:numId w:val="37"/>
        </w:numPr>
        <w:tabs>
          <w:tab w:val="left" w:pos="1134"/>
        </w:tabs>
        <w:spacing w:before="240" w:beforeAutospacing="0" w:after="240" w:afterAutospacing="0" w:line="240" w:lineRule="atLeast"/>
        <w:ind w:left="0" w:firstLine="0"/>
        <w:jc w:val="both"/>
        <w:rPr>
          <w:rFonts w:ascii="Palatino Linotype" w:hAnsi="Palatino Linotype"/>
        </w:rPr>
      </w:pPr>
      <w:r w:rsidRPr="00161873">
        <w:rPr>
          <w:rFonts w:ascii="Palatino Linotype" w:hAnsi="Palatino Linotype"/>
        </w:rPr>
        <w:t>b) Prova de regularidade para com a Fazenda Federal, Estadual e Municipal do domicílio ou sede do licitante, ou outra equivalente, na forma da lei;</w:t>
      </w:r>
    </w:p>
    <w:p w14:paraId="06E0F4DC" w14:textId="77777777" w:rsidR="00161873" w:rsidRPr="00161873" w:rsidRDefault="00161873" w:rsidP="00161873">
      <w:pPr>
        <w:pStyle w:val="NormalWeb"/>
        <w:widowControl w:val="0"/>
        <w:numPr>
          <w:ilvl w:val="0"/>
          <w:numId w:val="37"/>
        </w:numPr>
        <w:tabs>
          <w:tab w:val="left" w:pos="1134"/>
        </w:tabs>
        <w:spacing w:before="240" w:beforeAutospacing="0" w:after="240" w:afterAutospacing="0" w:line="240" w:lineRule="atLeast"/>
        <w:ind w:left="0" w:firstLine="0"/>
        <w:jc w:val="both"/>
        <w:rPr>
          <w:rFonts w:ascii="Palatino Linotype" w:hAnsi="Palatino Linotype"/>
        </w:rPr>
      </w:pPr>
      <w:r w:rsidRPr="00161873">
        <w:rPr>
          <w:rFonts w:ascii="Palatino Linotype" w:hAnsi="Palatino Linotype"/>
        </w:rPr>
        <w:t>c) Prova de regularidade relativa à Seguridade Social (INSS) e ao FGTS, que demonstre cumprimento dos encargos sociais instituídos por lei;</w:t>
      </w:r>
    </w:p>
    <w:p w14:paraId="7F1E4042" w14:textId="77777777" w:rsidR="00161873" w:rsidRPr="00161873" w:rsidRDefault="00161873" w:rsidP="00161873">
      <w:pPr>
        <w:pStyle w:val="NormalWeb"/>
        <w:widowControl w:val="0"/>
        <w:numPr>
          <w:ilvl w:val="0"/>
          <w:numId w:val="37"/>
        </w:numPr>
        <w:tabs>
          <w:tab w:val="left" w:pos="1134"/>
        </w:tabs>
        <w:spacing w:before="240" w:beforeAutospacing="0" w:after="240" w:afterAutospacing="0" w:line="240" w:lineRule="atLeast"/>
        <w:ind w:left="0" w:firstLine="0"/>
        <w:jc w:val="both"/>
        <w:rPr>
          <w:rFonts w:ascii="Palatino Linotype" w:hAnsi="Palatino Linotype"/>
        </w:rPr>
      </w:pPr>
      <w:r w:rsidRPr="00161873">
        <w:rPr>
          <w:rFonts w:ascii="Palatino Linotype" w:hAnsi="Palatino Linotype"/>
        </w:rPr>
        <w:t>d) Prova de regularidade perante a Justiça do Trabalho (CNDT);</w:t>
      </w:r>
    </w:p>
    <w:p w14:paraId="469427DA" w14:textId="77777777" w:rsidR="00161873" w:rsidRPr="00161873" w:rsidRDefault="00161873" w:rsidP="00161873">
      <w:pPr>
        <w:pStyle w:val="NormalWeb"/>
        <w:widowControl w:val="0"/>
        <w:numPr>
          <w:ilvl w:val="0"/>
          <w:numId w:val="37"/>
        </w:numPr>
        <w:tabs>
          <w:tab w:val="left" w:pos="1134"/>
        </w:tabs>
        <w:spacing w:before="240" w:beforeAutospacing="0" w:after="240" w:afterAutospacing="0" w:line="240" w:lineRule="atLeast"/>
        <w:ind w:left="0" w:firstLine="0"/>
        <w:jc w:val="both"/>
        <w:rPr>
          <w:rFonts w:ascii="Palatino Linotype" w:hAnsi="Palatino Linotype"/>
        </w:rPr>
      </w:pPr>
      <w:r w:rsidRPr="00161873">
        <w:rPr>
          <w:rFonts w:ascii="Palatino Linotype" w:hAnsi="Palatino Linotype"/>
        </w:rPr>
        <w:t>e) Comprovante de inscrição/matrícula no Cadastro Nacional de Obras (CNO); e</w:t>
      </w:r>
    </w:p>
    <w:p w14:paraId="3CC9A40C" w14:textId="77777777" w:rsidR="00161873" w:rsidRPr="00161873" w:rsidRDefault="00161873" w:rsidP="00161873">
      <w:pPr>
        <w:pStyle w:val="NormalWeb"/>
        <w:widowControl w:val="0"/>
        <w:numPr>
          <w:ilvl w:val="0"/>
          <w:numId w:val="37"/>
        </w:numPr>
        <w:tabs>
          <w:tab w:val="left" w:pos="1134"/>
        </w:tabs>
        <w:spacing w:before="240" w:beforeAutospacing="0" w:after="240" w:afterAutospacing="0" w:line="240" w:lineRule="atLeast"/>
        <w:ind w:left="0" w:firstLine="0"/>
        <w:jc w:val="both"/>
        <w:rPr>
          <w:rFonts w:ascii="Palatino Linotype" w:hAnsi="Palatino Linotype"/>
        </w:rPr>
      </w:pPr>
      <w:r w:rsidRPr="00161873">
        <w:rPr>
          <w:rFonts w:ascii="Palatino Linotype" w:hAnsi="Palatino Linotype"/>
        </w:rPr>
        <w:t>f) Anotação de Responsabilidade Técnica (ART) ou Registro de Responsabilidade Técnica (RRT) de execução devidamente quitada.</w:t>
      </w:r>
    </w:p>
    <w:p w14:paraId="1EA72FA3" w14:textId="238FC8C8" w:rsidR="00161873" w:rsidRPr="00161873" w:rsidRDefault="00161873" w:rsidP="00161873">
      <w:pPr>
        <w:pStyle w:val="NormalWeb"/>
        <w:widowControl w:val="0"/>
        <w:tabs>
          <w:tab w:val="left" w:pos="1134"/>
        </w:tabs>
        <w:spacing w:before="240" w:beforeAutospacing="0" w:after="240" w:afterAutospacing="0" w:line="240" w:lineRule="atLeast"/>
        <w:jc w:val="both"/>
        <w:rPr>
          <w:rFonts w:ascii="Palatino Linotype" w:hAnsi="Palatino Linotype"/>
        </w:rPr>
      </w:pPr>
      <w:r w:rsidRPr="00161873">
        <w:rPr>
          <w:rFonts w:ascii="Palatino Linotype" w:hAnsi="Palatino Linotype"/>
        </w:rPr>
        <w:t xml:space="preserve">7.2.3 </w:t>
      </w:r>
      <w:r>
        <w:rPr>
          <w:rFonts w:ascii="Palatino Linotype" w:hAnsi="Palatino Linotype"/>
        </w:rPr>
        <w:tab/>
      </w:r>
      <w:r w:rsidRPr="00161873">
        <w:rPr>
          <w:rFonts w:ascii="Palatino Linotype" w:hAnsi="Palatino Linotype"/>
        </w:rPr>
        <w:t>A Administração verificará previamente ao pagamento a manutenção das condições de habilitação e regularidade exigidas, adotando as providências administrativas e legais cabíveis em caso de irregularidade, assegurados o contraditório e a ampla defesa</w:t>
      </w:r>
    </w:p>
    <w:p w14:paraId="27C95481" w14:textId="5E166870" w:rsidR="00161873" w:rsidRDefault="00161873" w:rsidP="001366CC">
      <w:pPr>
        <w:pStyle w:val="Normal1"/>
        <w:tabs>
          <w:tab w:val="left" w:pos="1134"/>
        </w:tabs>
        <w:spacing w:before="240" w:after="240" w:line="240" w:lineRule="atLeast"/>
        <w:jc w:val="both"/>
        <w:rPr>
          <w:rFonts w:ascii="Palatino Linotype" w:hAnsi="Palatino Linotype"/>
        </w:rPr>
      </w:pPr>
    </w:p>
    <w:p w14:paraId="1CB16AFB" w14:textId="4412055D" w:rsidR="00161873" w:rsidRPr="00161873" w:rsidRDefault="00161873" w:rsidP="00161873">
      <w:pPr>
        <w:pStyle w:val="Normal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after="240" w:line="240" w:lineRule="atLeast"/>
        <w:jc w:val="both"/>
        <w:rPr>
          <w:rFonts w:ascii="Palatino Linotype" w:hAnsi="Palatino Linotype"/>
          <w:b/>
          <w:bCs/>
          <w:sz w:val="24"/>
          <w:szCs w:val="24"/>
        </w:rPr>
      </w:pPr>
      <w:r>
        <w:rPr>
          <w:rFonts w:ascii="Palatino Linotype" w:hAnsi="Palatino Linotype"/>
          <w:b/>
          <w:bCs/>
          <w:sz w:val="24"/>
          <w:szCs w:val="24"/>
        </w:rPr>
        <w:t>8</w:t>
      </w:r>
      <w:r>
        <w:rPr>
          <w:rFonts w:ascii="Palatino Linotype" w:hAnsi="Palatino Linotype"/>
          <w:b/>
          <w:bCs/>
          <w:sz w:val="24"/>
          <w:szCs w:val="24"/>
        </w:rPr>
        <w:tab/>
        <w:t>FORMA E CRITÉRIO DE SELEÇÃO DO FORNECEDOR</w:t>
      </w:r>
    </w:p>
    <w:p w14:paraId="6549168E" w14:textId="1EA3E357" w:rsidR="00161873" w:rsidRPr="00A93819" w:rsidRDefault="00161873" w:rsidP="00161873">
      <w:pPr>
        <w:pStyle w:val="selectable-text"/>
        <w:widowControl w:val="0"/>
        <w:tabs>
          <w:tab w:val="left" w:pos="1134"/>
        </w:tabs>
        <w:spacing w:before="240" w:beforeAutospacing="0" w:after="240" w:afterAutospacing="0" w:line="240" w:lineRule="atLeast"/>
        <w:jc w:val="both"/>
        <w:rPr>
          <w:rFonts w:ascii="Palatino Linotype" w:hAnsi="Palatino Linotype"/>
        </w:rPr>
      </w:pPr>
      <w:r w:rsidRPr="00A93819">
        <w:rPr>
          <w:rStyle w:val="selectable-text1"/>
          <w:rFonts w:ascii="Palatino Linotype" w:hAnsi="Palatino Linotype"/>
        </w:rPr>
        <w:t xml:space="preserve">8.1. </w:t>
      </w:r>
      <w:r>
        <w:rPr>
          <w:rStyle w:val="selectable-text1"/>
          <w:rFonts w:ascii="Palatino Linotype" w:hAnsi="Palatino Linotype"/>
        </w:rPr>
        <w:tab/>
      </w:r>
      <w:r w:rsidRPr="00A93819">
        <w:rPr>
          <w:rStyle w:val="selectable-text1"/>
          <w:rFonts w:ascii="Palatino Linotype" w:hAnsi="Palatino Linotype"/>
        </w:rPr>
        <w:t>O fornecedor será selecionado mediante licitação, na modalidade Concorrência, sob a forma presencial, tendo em vista que o objeto consiste na execução de obra de engenharia, conforme caracterização técnica constante do Estudo Técnico Preliminar, projetos, memoriais, planilha orçamentária e demais documentos integrantes da contratação.</w:t>
      </w:r>
    </w:p>
    <w:p w14:paraId="3FF32E56" w14:textId="10553A9A" w:rsidR="00161873" w:rsidRPr="00A93819" w:rsidRDefault="00161873" w:rsidP="00161873">
      <w:pPr>
        <w:pStyle w:val="selectable-text"/>
        <w:widowControl w:val="0"/>
        <w:tabs>
          <w:tab w:val="left" w:pos="1134"/>
        </w:tabs>
        <w:spacing w:before="240" w:beforeAutospacing="0" w:after="240" w:afterAutospacing="0" w:line="240" w:lineRule="atLeast"/>
        <w:jc w:val="both"/>
        <w:rPr>
          <w:rFonts w:ascii="Palatino Linotype" w:hAnsi="Palatino Linotype"/>
        </w:rPr>
      </w:pPr>
      <w:r w:rsidRPr="00A93819">
        <w:rPr>
          <w:rStyle w:val="selectable-text1"/>
          <w:rFonts w:ascii="Palatino Linotype" w:hAnsi="Palatino Linotype"/>
        </w:rPr>
        <w:t xml:space="preserve">8.2. </w:t>
      </w:r>
      <w:r>
        <w:rPr>
          <w:rStyle w:val="selectable-text1"/>
          <w:rFonts w:ascii="Palatino Linotype" w:hAnsi="Palatino Linotype"/>
        </w:rPr>
        <w:tab/>
      </w:r>
      <w:r w:rsidRPr="00A93819">
        <w:rPr>
          <w:rStyle w:val="selectable-text1"/>
          <w:rFonts w:ascii="Palatino Linotype" w:hAnsi="Palatino Linotype"/>
        </w:rPr>
        <w:t>A adoção da modalidade Concorrência decorre da natureza do objeto, por se tratar de contratação de obra de engenharia, observando-se o disposto no art. 6º, XXXVIII, da Lei Federal nº 14.133/2021, sendo a modalidade adequada à seleção de empresa que demonstre capacidade técnica, operacional e econômico-financeira compatível com a execução do objeto.</w:t>
      </w:r>
    </w:p>
    <w:p w14:paraId="6F457088" w14:textId="30B5F00D" w:rsidR="00161873" w:rsidRPr="00A93819" w:rsidRDefault="00161873" w:rsidP="00161873">
      <w:pPr>
        <w:pStyle w:val="selectable-text"/>
        <w:widowControl w:val="0"/>
        <w:tabs>
          <w:tab w:val="left" w:pos="1134"/>
        </w:tabs>
        <w:spacing w:before="240" w:beforeAutospacing="0" w:after="240" w:afterAutospacing="0" w:line="240" w:lineRule="atLeast"/>
        <w:jc w:val="both"/>
        <w:rPr>
          <w:rFonts w:ascii="Palatino Linotype" w:hAnsi="Palatino Linotype"/>
        </w:rPr>
      </w:pPr>
      <w:r w:rsidRPr="00A93819">
        <w:rPr>
          <w:rStyle w:val="selectable-text1"/>
          <w:rFonts w:ascii="Palatino Linotype" w:hAnsi="Palatino Linotype"/>
        </w:rPr>
        <w:lastRenderedPageBreak/>
        <w:t xml:space="preserve">8.3. </w:t>
      </w:r>
      <w:r>
        <w:rPr>
          <w:rStyle w:val="selectable-text1"/>
          <w:rFonts w:ascii="Palatino Linotype" w:hAnsi="Palatino Linotype"/>
        </w:rPr>
        <w:tab/>
      </w:r>
      <w:r w:rsidRPr="00A93819">
        <w:rPr>
          <w:rStyle w:val="selectable-text1"/>
          <w:rFonts w:ascii="Palatino Linotype" w:hAnsi="Palatino Linotype"/>
        </w:rPr>
        <w:t>O critério de julgamento será o de maior desconto, tendo como referência o valor global estimado pela Administração e os preços unitários constantes da planilha orçamentária, de modo que o percentual de desconto ofertado seja aplicado de forma linear sobre os preços unitários que compõem o orçamento de referência, observados os critérios de aceitabilidade estabelecidos no edital.</w:t>
      </w:r>
    </w:p>
    <w:p w14:paraId="55FB02B2" w14:textId="4EC6EED9" w:rsidR="00161873" w:rsidRPr="00A93819" w:rsidRDefault="00161873" w:rsidP="00161873">
      <w:pPr>
        <w:pStyle w:val="selectable-text"/>
        <w:widowControl w:val="0"/>
        <w:tabs>
          <w:tab w:val="left" w:pos="1134"/>
        </w:tabs>
        <w:spacing w:before="240" w:beforeAutospacing="0" w:after="240" w:afterAutospacing="0" w:line="240" w:lineRule="atLeast"/>
        <w:jc w:val="both"/>
        <w:rPr>
          <w:rFonts w:ascii="Palatino Linotype" w:hAnsi="Palatino Linotype"/>
        </w:rPr>
      </w:pPr>
      <w:r w:rsidRPr="00A93819">
        <w:rPr>
          <w:rStyle w:val="selectable-text1"/>
          <w:rFonts w:ascii="Palatino Linotype" w:hAnsi="Palatino Linotype"/>
        </w:rPr>
        <w:t xml:space="preserve">8.4. </w:t>
      </w:r>
      <w:r>
        <w:rPr>
          <w:rStyle w:val="selectable-text1"/>
          <w:rFonts w:ascii="Palatino Linotype" w:hAnsi="Palatino Linotype"/>
        </w:rPr>
        <w:tab/>
      </w:r>
      <w:r w:rsidRPr="00A93819">
        <w:rPr>
          <w:rStyle w:val="selectable-text1"/>
          <w:rFonts w:ascii="Palatino Linotype" w:hAnsi="Palatino Linotype"/>
        </w:rPr>
        <w:t>A adoção do critério de maior desconto mostra-se adequada porque o objeto possui orçamento previamente elaborado pela Administração, com quantitativos e preços unitários definidos a partir das referências oficiais e demais fontes admitidas pela legislação, permitindo a comparação objetiva das propostas e assegurando que a disputa resulte na obtenção do maior abatimento possível sobre o orçamento de referência, preservadas as condições técnicas e de execução estabelecidas no projeto.</w:t>
      </w:r>
    </w:p>
    <w:p w14:paraId="19A35915" w14:textId="40C5E9A7" w:rsidR="00161873" w:rsidRPr="00A93819" w:rsidRDefault="00161873" w:rsidP="00161873">
      <w:pPr>
        <w:pStyle w:val="selectable-text"/>
        <w:widowControl w:val="0"/>
        <w:tabs>
          <w:tab w:val="left" w:pos="1134"/>
        </w:tabs>
        <w:spacing w:before="240" w:beforeAutospacing="0" w:after="240" w:afterAutospacing="0" w:line="240" w:lineRule="atLeast"/>
        <w:jc w:val="both"/>
        <w:rPr>
          <w:rFonts w:ascii="Palatino Linotype" w:hAnsi="Palatino Linotype"/>
        </w:rPr>
      </w:pPr>
      <w:r w:rsidRPr="00A93819">
        <w:rPr>
          <w:rStyle w:val="selectable-text1"/>
          <w:rFonts w:ascii="Palatino Linotype" w:hAnsi="Palatino Linotype"/>
        </w:rPr>
        <w:t xml:space="preserve">8.5. </w:t>
      </w:r>
      <w:r>
        <w:rPr>
          <w:rStyle w:val="selectable-text1"/>
          <w:rFonts w:ascii="Palatino Linotype" w:hAnsi="Palatino Linotype"/>
        </w:rPr>
        <w:tab/>
      </w:r>
      <w:r w:rsidRPr="00A93819">
        <w:rPr>
          <w:rStyle w:val="selectable-text1"/>
          <w:rFonts w:ascii="Palatino Linotype" w:hAnsi="Palatino Linotype"/>
        </w:rPr>
        <w:t>O regime de execução será o de empreitada por preço unitário, considerando que, em razão da natureza de reforma de edificação existente, podem ocorrer variações quantitativas dos serviços decorrentes das condições efetivamente encontradas durante a execução, sem prejuízo da observância dos projetos, memoriais, planilha orçamentária e demais documentos técnicos que integram a contratação.</w:t>
      </w:r>
    </w:p>
    <w:p w14:paraId="2A9D3C1E" w14:textId="38649F90" w:rsidR="00161873" w:rsidRPr="00A93819" w:rsidRDefault="00161873" w:rsidP="00997DD2">
      <w:pPr>
        <w:pStyle w:val="selectable-text"/>
        <w:jc w:val="both"/>
        <w:rPr>
          <w:rFonts w:ascii="Palatino Linotype" w:hAnsi="Palatino Linotype"/>
        </w:rPr>
      </w:pPr>
      <w:r w:rsidRPr="00997DD2">
        <w:rPr>
          <w:rStyle w:val="selectable-text1"/>
          <w:rFonts w:ascii="Palatino Linotype" w:hAnsi="Palatino Linotype"/>
        </w:rPr>
        <w:t xml:space="preserve">8.6. </w:t>
      </w:r>
      <w:r w:rsidRPr="00997DD2">
        <w:rPr>
          <w:rStyle w:val="selectable-text1"/>
          <w:rFonts w:ascii="Palatino Linotype" w:hAnsi="Palatino Linotype"/>
        </w:rPr>
        <w:tab/>
        <w:t>A licitação será realizada pelo modo de disputa ABERTO, conforme definido no instrumento convocatório, assegurando-se a apresentação e disputa das propostas na forma estabelecida pela Lei nº 14.133/2021 e pelo regulamento municipal aplicável.</w:t>
      </w:r>
    </w:p>
    <w:p w14:paraId="6D181B4B" w14:textId="6483554E" w:rsidR="00161873" w:rsidRPr="00A93819" w:rsidRDefault="00161873" w:rsidP="00161873">
      <w:pPr>
        <w:pStyle w:val="selectable-text"/>
        <w:widowControl w:val="0"/>
        <w:tabs>
          <w:tab w:val="left" w:pos="1134"/>
        </w:tabs>
        <w:spacing w:before="240" w:beforeAutospacing="0" w:after="240" w:afterAutospacing="0" w:line="240" w:lineRule="atLeast"/>
        <w:jc w:val="both"/>
        <w:rPr>
          <w:rFonts w:ascii="Palatino Linotype" w:hAnsi="Palatino Linotype"/>
        </w:rPr>
      </w:pPr>
      <w:r w:rsidRPr="00A93819">
        <w:rPr>
          <w:rStyle w:val="selectable-text1"/>
          <w:rFonts w:ascii="Palatino Linotype" w:hAnsi="Palatino Linotype"/>
        </w:rPr>
        <w:t xml:space="preserve">8.7. </w:t>
      </w:r>
      <w:r>
        <w:rPr>
          <w:rStyle w:val="selectable-text1"/>
          <w:rFonts w:ascii="Palatino Linotype" w:hAnsi="Palatino Linotype"/>
        </w:rPr>
        <w:tab/>
      </w:r>
      <w:r w:rsidRPr="00A93819">
        <w:rPr>
          <w:rStyle w:val="selectable-text1"/>
          <w:rFonts w:ascii="Palatino Linotype" w:hAnsi="Palatino Linotype"/>
        </w:rPr>
        <w:t>A opção pela realização da sessão de forma presencial encontra fundamento na regulamentação municipal aplicável e no entendimento firmado pelo Tribunal de Contas do Estado de Mato Grosso do Sul no Parecer-C PAC00-2/2026, proferido na Consulta TC/MS nº 5365/2025, observadas integralmente as condições estabelecidas no referido entendimento, especialmente quanto à formalização da ata e à gravação integral da sessão pública em áudio e vídeo, com sua juntada aos autos e disponibilização na forma legal.8.8. Considerando que o Município se enquadra na hipótese prevista no art. 176 da Lei Federal nº 14.133/2021, a opção pela forma presencial observará também as disposições do regulamento municipal vigente, sem prejuízo do cumprimento das demais exigências legais aplicáveis à publicidade, transparência, processamento e documentação do certame.</w:t>
      </w:r>
    </w:p>
    <w:p w14:paraId="50DC08A0" w14:textId="1D6C7BBD" w:rsidR="00161873" w:rsidRPr="00A93819" w:rsidRDefault="00161873" w:rsidP="00161873">
      <w:pPr>
        <w:pStyle w:val="selectable-text"/>
        <w:widowControl w:val="0"/>
        <w:tabs>
          <w:tab w:val="left" w:pos="1134"/>
        </w:tabs>
        <w:spacing w:before="240" w:beforeAutospacing="0" w:after="240" w:afterAutospacing="0" w:line="240" w:lineRule="atLeast"/>
        <w:jc w:val="both"/>
        <w:rPr>
          <w:rFonts w:ascii="Palatino Linotype" w:hAnsi="Palatino Linotype"/>
        </w:rPr>
      </w:pPr>
      <w:r w:rsidRPr="00A93819">
        <w:rPr>
          <w:rStyle w:val="selectable-text1"/>
          <w:rFonts w:ascii="Palatino Linotype" w:hAnsi="Palatino Linotype"/>
        </w:rPr>
        <w:t xml:space="preserve">8.9. </w:t>
      </w:r>
      <w:r>
        <w:rPr>
          <w:rStyle w:val="selectable-text1"/>
          <w:rFonts w:ascii="Palatino Linotype" w:hAnsi="Palatino Linotype"/>
        </w:rPr>
        <w:tab/>
      </w:r>
      <w:r w:rsidRPr="00A93819">
        <w:rPr>
          <w:rStyle w:val="selectable-text1"/>
          <w:rFonts w:ascii="Palatino Linotype" w:hAnsi="Palatino Linotype"/>
        </w:rPr>
        <w:t>Quanto à habilitação técnica, serão exigidos somente os documentos necessários à comprovação da capacidade da licitante para executar as parcelas de maior relevância técnica ou de valor significativo do objeto, nos termos do art. 67 da Lei nº 14.133/2021, observados os princípios da proporcionalidade, razoabilidade e competitividade.</w:t>
      </w:r>
    </w:p>
    <w:p w14:paraId="2443D00C" w14:textId="65D3B270" w:rsidR="00161873" w:rsidRPr="00A93819" w:rsidRDefault="00161873" w:rsidP="00161873">
      <w:pPr>
        <w:pStyle w:val="selectable-text"/>
        <w:widowControl w:val="0"/>
        <w:tabs>
          <w:tab w:val="left" w:pos="1134"/>
        </w:tabs>
        <w:spacing w:before="240" w:beforeAutospacing="0" w:after="240" w:afterAutospacing="0" w:line="240" w:lineRule="atLeast"/>
        <w:jc w:val="both"/>
        <w:rPr>
          <w:rFonts w:ascii="Palatino Linotype" w:hAnsi="Palatino Linotype"/>
        </w:rPr>
      </w:pPr>
      <w:r w:rsidRPr="00A93819">
        <w:rPr>
          <w:rStyle w:val="selectable-text1"/>
          <w:rFonts w:ascii="Palatino Linotype" w:hAnsi="Palatino Linotype"/>
        </w:rPr>
        <w:t xml:space="preserve">8.10. </w:t>
      </w:r>
      <w:r>
        <w:rPr>
          <w:rStyle w:val="selectable-text1"/>
          <w:rFonts w:ascii="Palatino Linotype" w:hAnsi="Palatino Linotype"/>
        </w:rPr>
        <w:tab/>
      </w:r>
      <w:r w:rsidRPr="00A93819">
        <w:rPr>
          <w:rStyle w:val="selectable-text1"/>
          <w:rFonts w:ascii="Palatino Linotype" w:hAnsi="Palatino Linotype"/>
        </w:rPr>
        <w:t xml:space="preserve">As parcelas de maior relevância técnica e/ou de valor significativo que ensejam a exigência de atestados serão previamente identificadas com base nos elementos da planilha orçamentária e nos aspectos técnicos da obra, devendo os quantitativos mínimos </w:t>
      </w:r>
      <w:r w:rsidRPr="00A93819">
        <w:rPr>
          <w:rStyle w:val="selectable-text1"/>
          <w:rFonts w:ascii="Palatino Linotype" w:hAnsi="Palatino Linotype"/>
        </w:rPr>
        <w:lastRenderedPageBreak/>
        <w:t>eventualmente exigidos guardar relação proporcional com as características do objeto, vedadas exigências que não sejam indispensáveis à demonstração da capacidade necessária à execução contratual.</w:t>
      </w:r>
    </w:p>
    <w:p w14:paraId="589121BE" w14:textId="0571560C" w:rsidR="00161873" w:rsidRPr="00A93819" w:rsidRDefault="00161873" w:rsidP="00161873">
      <w:pPr>
        <w:pStyle w:val="selectable-text"/>
        <w:widowControl w:val="0"/>
        <w:tabs>
          <w:tab w:val="left" w:pos="1134"/>
        </w:tabs>
        <w:spacing w:before="240" w:beforeAutospacing="0" w:after="240" w:afterAutospacing="0" w:line="240" w:lineRule="atLeast"/>
        <w:jc w:val="both"/>
        <w:rPr>
          <w:rFonts w:ascii="Palatino Linotype" w:hAnsi="Palatino Linotype"/>
        </w:rPr>
      </w:pPr>
      <w:r w:rsidRPr="00A93819">
        <w:rPr>
          <w:rStyle w:val="selectable-text1"/>
          <w:rFonts w:ascii="Palatino Linotype" w:hAnsi="Palatino Linotype"/>
        </w:rPr>
        <w:t xml:space="preserve">8.11. </w:t>
      </w:r>
      <w:r>
        <w:rPr>
          <w:rStyle w:val="selectable-text1"/>
          <w:rFonts w:ascii="Palatino Linotype" w:hAnsi="Palatino Linotype"/>
        </w:rPr>
        <w:tab/>
      </w:r>
      <w:r w:rsidRPr="00A93819">
        <w:rPr>
          <w:rStyle w:val="selectable-text1"/>
          <w:rFonts w:ascii="Palatino Linotype" w:hAnsi="Palatino Linotype"/>
        </w:rPr>
        <w:t>A qualificação técnico-profissional será exigida mediante comprovação de que a licitante dispõe de profissional devidamente registrado no conselho profissional competente e com experiência compatível com as parcelas de maior relevância técnica da contratação, mediante documentação admitida pelo art. 67 da Lei nº 14.133/2021.</w:t>
      </w:r>
    </w:p>
    <w:p w14:paraId="52C85781" w14:textId="1E19A045" w:rsidR="00161873" w:rsidRDefault="00161873" w:rsidP="00672555">
      <w:pPr>
        <w:pStyle w:val="selectable-text"/>
        <w:widowControl w:val="0"/>
        <w:tabs>
          <w:tab w:val="left" w:pos="1134"/>
        </w:tabs>
        <w:spacing w:before="120" w:beforeAutospacing="0" w:after="120" w:afterAutospacing="0" w:line="240" w:lineRule="atLeast"/>
        <w:jc w:val="both"/>
        <w:rPr>
          <w:rStyle w:val="selectable-text1"/>
          <w:rFonts w:ascii="Palatino Linotype" w:hAnsi="Palatino Linotype"/>
        </w:rPr>
      </w:pPr>
      <w:r w:rsidRPr="00A93819">
        <w:rPr>
          <w:rStyle w:val="selectable-text1"/>
          <w:rFonts w:ascii="Palatino Linotype" w:hAnsi="Palatino Linotype"/>
        </w:rPr>
        <w:t xml:space="preserve">8.12. </w:t>
      </w:r>
      <w:r>
        <w:rPr>
          <w:rStyle w:val="selectable-text1"/>
          <w:rFonts w:ascii="Palatino Linotype" w:hAnsi="Palatino Linotype"/>
        </w:rPr>
        <w:tab/>
      </w:r>
      <w:r w:rsidRPr="00A93819">
        <w:rPr>
          <w:rStyle w:val="selectable-text1"/>
          <w:rFonts w:ascii="Palatino Linotype" w:hAnsi="Palatino Linotype"/>
        </w:rPr>
        <w:t xml:space="preserve">Não serão estabelecidas exigências de habilitação técnica, econômico-financeira ou quaisquer outras condições de participação que não estejam diretamente relacionadas às características e à complexidade do objeto, buscando-se assegurar simultaneamente a </w:t>
      </w:r>
      <w:r w:rsidRPr="00672555">
        <w:rPr>
          <w:rStyle w:val="selectable-text1"/>
          <w:rFonts w:ascii="Palatino Linotype" w:hAnsi="Palatino Linotype"/>
        </w:rPr>
        <w:t>segurança da execução contratual e a preservação da competitividade do certame.</w:t>
      </w:r>
    </w:p>
    <w:p w14:paraId="5826382E" w14:textId="77777777" w:rsidR="00672555" w:rsidRPr="00672555" w:rsidRDefault="00672555" w:rsidP="00672555">
      <w:pPr>
        <w:pStyle w:val="selectable-text"/>
        <w:widowControl w:val="0"/>
        <w:tabs>
          <w:tab w:val="left" w:pos="1134"/>
        </w:tabs>
        <w:spacing w:before="120" w:beforeAutospacing="0" w:after="120" w:afterAutospacing="0" w:line="240" w:lineRule="atLeast"/>
        <w:jc w:val="both"/>
        <w:rPr>
          <w:rFonts w:ascii="Palatino Linotype" w:hAnsi="Palatino Linotype"/>
        </w:rPr>
      </w:pPr>
    </w:p>
    <w:p w14:paraId="6AD1D5C3" w14:textId="4D4610A1" w:rsidR="00161873" w:rsidRDefault="00161873" w:rsidP="00672555">
      <w:pPr>
        <w:pStyle w:val="selectable-text"/>
        <w:widowControl w:val="0"/>
        <w:tabs>
          <w:tab w:val="left" w:pos="1134"/>
        </w:tabs>
        <w:spacing w:before="120" w:beforeAutospacing="0" w:after="120" w:afterAutospacing="0" w:line="240" w:lineRule="atLeast"/>
        <w:jc w:val="both"/>
        <w:rPr>
          <w:rStyle w:val="selectable-text1"/>
          <w:rFonts w:ascii="Palatino Linotype" w:hAnsi="Palatino Linotype"/>
        </w:rPr>
      </w:pPr>
      <w:r w:rsidRPr="00672555">
        <w:rPr>
          <w:rStyle w:val="selectable-text1"/>
          <w:rFonts w:ascii="Palatino Linotype" w:hAnsi="Palatino Linotype"/>
        </w:rPr>
        <w:t xml:space="preserve">8.13. </w:t>
      </w:r>
      <w:r w:rsidRPr="00672555">
        <w:rPr>
          <w:rStyle w:val="selectable-text1"/>
          <w:rFonts w:ascii="Palatino Linotype" w:hAnsi="Palatino Linotype"/>
        </w:rPr>
        <w:tab/>
        <w:t xml:space="preserve">Será exigida garantia de proposta, caso assim definido pela Administração, nos limites e condições estabelecidos no art. 58 da Lei nº 14.133/2021. Do mesmo modo, será exigida garantia contratual, nos termos dos </w:t>
      </w:r>
      <w:proofErr w:type="spellStart"/>
      <w:r w:rsidRPr="00672555">
        <w:rPr>
          <w:rStyle w:val="selectable-text1"/>
          <w:rFonts w:ascii="Palatino Linotype" w:hAnsi="Palatino Linotype"/>
        </w:rPr>
        <w:t>arts</w:t>
      </w:r>
      <w:proofErr w:type="spellEnd"/>
      <w:r w:rsidRPr="00672555">
        <w:rPr>
          <w:rStyle w:val="selectable-text1"/>
          <w:rFonts w:ascii="Palatino Linotype" w:hAnsi="Palatino Linotype"/>
        </w:rPr>
        <w:t>. 96 e seguintes da Lei nº 14.133/2021, na forma definida no instrumento convocatório.</w:t>
      </w:r>
    </w:p>
    <w:p w14:paraId="13F8DB1D" w14:textId="77777777" w:rsidR="00672555" w:rsidRPr="00672555" w:rsidRDefault="00672555" w:rsidP="00672555">
      <w:pPr>
        <w:pStyle w:val="selectable-text"/>
        <w:widowControl w:val="0"/>
        <w:tabs>
          <w:tab w:val="left" w:pos="1134"/>
        </w:tabs>
        <w:spacing w:before="120" w:beforeAutospacing="0" w:after="120" w:afterAutospacing="0" w:line="240" w:lineRule="atLeast"/>
        <w:jc w:val="both"/>
        <w:rPr>
          <w:rFonts w:ascii="Palatino Linotype" w:hAnsi="Palatino Linotype"/>
        </w:rPr>
      </w:pPr>
    </w:p>
    <w:p w14:paraId="216E2270" w14:textId="77777777" w:rsidR="00672555" w:rsidRPr="00672555" w:rsidRDefault="00672555" w:rsidP="00672555">
      <w:pPr>
        <w:pStyle w:val="Textodecomentrio"/>
        <w:tabs>
          <w:tab w:val="left" w:pos="1134"/>
        </w:tabs>
        <w:spacing w:before="120" w:after="120" w:line="240" w:lineRule="atLeast"/>
        <w:jc w:val="both"/>
        <w:rPr>
          <w:rFonts w:ascii="Palatino Linotype" w:eastAsia="Malgun Gothic" w:hAnsi="Palatino Linotype" w:cs="Arial"/>
          <w:sz w:val="24"/>
          <w:szCs w:val="24"/>
        </w:rPr>
      </w:pPr>
      <w:r w:rsidRPr="00672555">
        <w:rPr>
          <w:rStyle w:val="selectable-text1"/>
          <w:rFonts w:ascii="Palatino Linotype" w:hAnsi="Palatino Linotype"/>
          <w:sz w:val="24"/>
          <w:szCs w:val="24"/>
        </w:rPr>
        <w:t xml:space="preserve">8.14. Nas hipóteses previstas no art. 59, §5º, da Lei nº 14.133/2021, será exigida a garantia adicional do licitante vencedor cuja proposta final for inferior a 85% (oitenta e cinco por cento) do valor orçado pela Administração. O valor da garantia adicional será equivalente </w:t>
      </w:r>
      <w:r w:rsidRPr="00672555">
        <w:rPr>
          <w:rFonts w:ascii="Palatino Linotype" w:eastAsia="Malgun Gothic" w:hAnsi="Palatino Linotype" w:cs="Arial"/>
          <w:sz w:val="24"/>
          <w:szCs w:val="24"/>
        </w:rPr>
        <w:t>à diferença entre 85% (oitenta e cinco por cento) do valor orçado pela Administração e o valor da proposta final ofertada pelo licitante.</w:t>
      </w:r>
    </w:p>
    <w:p w14:paraId="192BDF28" w14:textId="77777777" w:rsidR="00672555" w:rsidRPr="00672555" w:rsidRDefault="00672555" w:rsidP="00672555">
      <w:pPr>
        <w:pStyle w:val="Textodecomentrio"/>
        <w:tabs>
          <w:tab w:val="left" w:pos="1134"/>
        </w:tabs>
        <w:spacing w:before="120" w:after="120" w:line="240" w:lineRule="atLeast"/>
        <w:jc w:val="both"/>
        <w:rPr>
          <w:rFonts w:ascii="Palatino Linotype" w:eastAsia="Malgun Gothic" w:hAnsi="Palatino Linotype" w:cs="Arial"/>
          <w:sz w:val="24"/>
          <w:szCs w:val="24"/>
        </w:rPr>
      </w:pPr>
    </w:p>
    <w:p w14:paraId="431CCB69" w14:textId="77777777" w:rsidR="00672555" w:rsidRPr="00672555" w:rsidRDefault="00672555" w:rsidP="00672555">
      <w:pPr>
        <w:pStyle w:val="Textodecomentrio"/>
        <w:spacing w:before="120" w:after="120" w:line="240" w:lineRule="atLeast"/>
        <w:ind w:left="1276"/>
        <w:jc w:val="both"/>
        <w:rPr>
          <w:rFonts w:ascii="Palatino Linotype" w:eastAsia="Malgun Gothic" w:hAnsi="Palatino Linotype" w:cs="Arial"/>
          <w:sz w:val="24"/>
          <w:szCs w:val="24"/>
        </w:rPr>
      </w:pPr>
      <w:r w:rsidRPr="00672555">
        <w:rPr>
          <w:rFonts w:ascii="Palatino Linotype" w:eastAsia="Malgun Gothic" w:hAnsi="Palatino Linotype" w:cs="Arial"/>
          <w:i/>
          <w:iCs/>
          <w:sz w:val="24"/>
          <w:szCs w:val="24"/>
          <w:u w:val="single"/>
        </w:rPr>
        <w:t>Exemplo prático:</w:t>
      </w:r>
      <w:r w:rsidRPr="00672555">
        <w:rPr>
          <w:rFonts w:ascii="Palatino Linotype" w:eastAsia="Malgun Gothic" w:hAnsi="Palatino Linotype" w:cs="Arial"/>
          <w:sz w:val="24"/>
          <w:szCs w:val="24"/>
        </w:rPr>
        <w:t xml:space="preserve"> Se o orçamento da Administração era R$ 100.000,00 (85% = R$ 85.000,00) e a proposta vencedora foi de R$ 70.000,00, a garantia adicional será de R$ 15.000,00 (R$ 85.000,00 - R$ 70.000,00).</w:t>
      </w:r>
    </w:p>
    <w:p w14:paraId="42B458BB" w14:textId="77777777" w:rsidR="00672555" w:rsidRPr="00672555" w:rsidRDefault="00672555" w:rsidP="00672555">
      <w:pPr>
        <w:pStyle w:val="Textodecomentrio"/>
        <w:spacing w:before="120" w:after="120" w:line="240" w:lineRule="atLeast"/>
        <w:jc w:val="both"/>
        <w:rPr>
          <w:rFonts w:ascii="Palatino Linotype" w:eastAsia="Malgun Gothic" w:hAnsi="Palatino Linotype" w:cs="Arial"/>
          <w:sz w:val="24"/>
          <w:szCs w:val="24"/>
        </w:rPr>
      </w:pPr>
    </w:p>
    <w:p w14:paraId="1BBCD2C1" w14:textId="77777777" w:rsidR="00672555" w:rsidRPr="00672555" w:rsidRDefault="00672555" w:rsidP="00672555">
      <w:pPr>
        <w:pStyle w:val="Textodecomentrio"/>
        <w:tabs>
          <w:tab w:val="left" w:pos="1134"/>
        </w:tabs>
        <w:spacing w:before="120" w:after="120" w:line="240" w:lineRule="atLeast"/>
        <w:jc w:val="both"/>
        <w:rPr>
          <w:rFonts w:ascii="Palatino Linotype" w:eastAsia="Malgun Gothic" w:hAnsi="Palatino Linotype" w:cs="Arial"/>
          <w:sz w:val="24"/>
          <w:szCs w:val="24"/>
        </w:rPr>
      </w:pPr>
      <w:r w:rsidRPr="00672555">
        <w:rPr>
          <w:rFonts w:ascii="Palatino Linotype" w:eastAsia="Malgun Gothic" w:hAnsi="Palatino Linotype" w:cs="Arial"/>
          <w:sz w:val="24"/>
          <w:szCs w:val="24"/>
        </w:rPr>
        <w:t xml:space="preserve">8.14.1. </w:t>
      </w:r>
      <w:r w:rsidRPr="00672555">
        <w:rPr>
          <w:rFonts w:ascii="Palatino Linotype" w:eastAsia="Malgun Gothic" w:hAnsi="Palatino Linotype" w:cs="Arial"/>
          <w:sz w:val="24"/>
          <w:szCs w:val="24"/>
        </w:rPr>
        <w:tab/>
        <w:t>A garantia adicional poderá ser prestada em qualquer das modalidades previstas no art. 96 da Lei nº 14.133/2021, a critério do contratado, sendo restituída imediatamente após a execução integral do objeto contratual.</w:t>
      </w:r>
    </w:p>
    <w:p w14:paraId="06B36EAA" w14:textId="77777777" w:rsidR="00672555" w:rsidRPr="00672555" w:rsidRDefault="00672555" w:rsidP="00672555">
      <w:pPr>
        <w:pStyle w:val="Textodecomentrio"/>
        <w:tabs>
          <w:tab w:val="left" w:pos="1134"/>
        </w:tabs>
        <w:spacing w:before="120" w:after="120" w:line="240" w:lineRule="atLeast"/>
        <w:jc w:val="both"/>
        <w:rPr>
          <w:rFonts w:ascii="Palatino Linotype" w:eastAsia="Malgun Gothic" w:hAnsi="Palatino Linotype" w:cs="Arial"/>
          <w:sz w:val="24"/>
          <w:szCs w:val="24"/>
        </w:rPr>
      </w:pPr>
      <w:r w:rsidRPr="00672555">
        <w:rPr>
          <w:rFonts w:ascii="Palatino Linotype" w:eastAsia="Malgun Gothic" w:hAnsi="Palatino Linotype" w:cs="Arial"/>
          <w:sz w:val="24"/>
          <w:szCs w:val="24"/>
        </w:rPr>
        <w:t xml:space="preserve">8.14.2. </w:t>
      </w:r>
      <w:r w:rsidRPr="00672555">
        <w:rPr>
          <w:rFonts w:ascii="Palatino Linotype" w:eastAsia="Malgun Gothic" w:hAnsi="Palatino Linotype" w:cs="Arial"/>
          <w:sz w:val="24"/>
          <w:szCs w:val="24"/>
        </w:rPr>
        <w:tab/>
        <w:t>A empresa que se enquadrar na hipótese de garantia adicional deverá apresentá-la observando os seguintes prazos:</w:t>
      </w:r>
    </w:p>
    <w:p w14:paraId="2CA924E2" w14:textId="77777777" w:rsidR="00672555" w:rsidRPr="00672555" w:rsidRDefault="00672555" w:rsidP="00672555">
      <w:pPr>
        <w:pStyle w:val="Textodecomentrio"/>
        <w:spacing w:before="120" w:after="120" w:line="240" w:lineRule="atLeast"/>
        <w:ind w:left="1134"/>
        <w:jc w:val="both"/>
        <w:rPr>
          <w:rFonts w:ascii="Palatino Linotype" w:eastAsia="Malgun Gothic" w:hAnsi="Palatino Linotype" w:cs="Arial"/>
          <w:sz w:val="24"/>
          <w:szCs w:val="24"/>
        </w:rPr>
      </w:pPr>
      <w:r w:rsidRPr="00672555">
        <w:rPr>
          <w:rFonts w:ascii="Palatino Linotype" w:eastAsia="Malgun Gothic" w:hAnsi="Palatino Linotype" w:cs="Arial"/>
          <w:sz w:val="24"/>
          <w:szCs w:val="24"/>
        </w:rPr>
        <w:t>a) Seguro-garantia ou Fiança Bancária: deverão ser prestadas em até 10 (dez) dias úteis após a assinatura do contrato.</w:t>
      </w:r>
    </w:p>
    <w:p w14:paraId="6FF8C39F" w14:textId="77777777" w:rsidR="00672555" w:rsidRPr="00672555" w:rsidRDefault="00672555" w:rsidP="00672555">
      <w:pPr>
        <w:pStyle w:val="Textodecomentrio"/>
        <w:spacing w:before="120" w:after="120" w:line="240" w:lineRule="atLeast"/>
        <w:ind w:left="1134"/>
        <w:jc w:val="both"/>
        <w:rPr>
          <w:rFonts w:ascii="Palatino Linotype" w:eastAsia="Malgun Gothic" w:hAnsi="Palatino Linotype" w:cs="Arial"/>
          <w:sz w:val="24"/>
          <w:szCs w:val="24"/>
        </w:rPr>
      </w:pPr>
      <w:r w:rsidRPr="00672555">
        <w:rPr>
          <w:rFonts w:ascii="Palatino Linotype" w:eastAsia="Malgun Gothic" w:hAnsi="Palatino Linotype" w:cs="Arial"/>
          <w:sz w:val="24"/>
          <w:szCs w:val="24"/>
        </w:rPr>
        <w:t xml:space="preserve">b) Caução (em dinheiro ou títulos da dívida pública): sua apresentação e </w:t>
      </w:r>
      <w:r w:rsidRPr="00672555">
        <w:rPr>
          <w:rFonts w:ascii="Palatino Linotype" w:eastAsia="Malgun Gothic" w:hAnsi="Palatino Linotype" w:cs="Arial"/>
          <w:sz w:val="24"/>
          <w:szCs w:val="24"/>
        </w:rPr>
        <w:lastRenderedPageBreak/>
        <w:t>recolhimento deverão ocorrer, impreterivelmente, até a data de assinatura do contrato.</w:t>
      </w:r>
    </w:p>
    <w:p w14:paraId="720A67AC" w14:textId="50F02341" w:rsidR="00161873" w:rsidRPr="00672555" w:rsidRDefault="00161873" w:rsidP="00672555">
      <w:pPr>
        <w:pStyle w:val="selectable-text"/>
        <w:widowControl w:val="0"/>
        <w:tabs>
          <w:tab w:val="left" w:pos="1134"/>
        </w:tabs>
        <w:spacing w:before="120" w:beforeAutospacing="0" w:after="120" w:afterAutospacing="0" w:line="240" w:lineRule="atLeast"/>
        <w:jc w:val="both"/>
        <w:rPr>
          <w:rStyle w:val="selectable-text1"/>
          <w:rFonts w:ascii="Palatino Linotype" w:hAnsi="Palatino Linotype"/>
        </w:rPr>
      </w:pPr>
      <w:r w:rsidRPr="00672555">
        <w:rPr>
          <w:rStyle w:val="selectable-text1"/>
          <w:rFonts w:ascii="Palatino Linotype" w:hAnsi="Palatino Linotype"/>
        </w:rPr>
        <w:t xml:space="preserve">8.15. </w:t>
      </w:r>
      <w:r w:rsidRPr="00672555">
        <w:rPr>
          <w:rStyle w:val="selectable-text1"/>
          <w:rFonts w:ascii="Palatino Linotype" w:hAnsi="Palatino Linotype"/>
        </w:rPr>
        <w:tab/>
        <w:t>A seleção do fornecedor observará, portanto, a combinação entre modalidade, critério de julgamento, regime de execução e requisitos de habilitação definidos neste Termo de Referência e no instrumento convocatório, de forma compatível com as conclusões do Estudo Técnico Preliminar, com o projeto e com os demais documentos técnicos da contratação, buscando-se assegurar a seleção da proposta mais vantajosa para a Administração, a adequada execução da obra e a preservação da competitividade do certame.</w:t>
      </w:r>
    </w:p>
    <w:p w14:paraId="71C1D7F2" w14:textId="5FA28DC9" w:rsidR="00161873" w:rsidRPr="00161873" w:rsidRDefault="00161873" w:rsidP="00161873">
      <w:pPr>
        <w:pStyle w:val="selectable-text"/>
        <w:widowControl w:val="0"/>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beforeAutospacing="0" w:after="240" w:afterAutospacing="0" w:line="240" w:lineRule="atLeast"/>
        <w:jc w:val="both"/>
        <w:rPr>
          <w:rFonts w:ascii="Palatino Linotype" w:hAnsi="Palatino Linotype"/>
          <w:b/>
          <w:bCs/>
        </w:rPr>
      </w:pPr>
      <w:r>
        <w:rPr>
          <w:rFonts w:ascii="Palatino Linotype" w:hAnsi="Palatino Linotype"/>
          <w:b/>
          <w:bCs/>
        </w:rPr>
        <w:t>9</w:t>
      </w:r>
      <w:r>
        <w:rPr>
          <w:rFonts w:ascii="Palatino Linotype" w:hAnsi="Palatino Linotype"/>
          <w:b/>
          <w:bCs/>
        </w:rPr>
        <w:tab/>
        <w:t>ESTIMATIVA DO VALOR DA CONTRATAÇÃO</w:t>
      </w:r>
    </w:p>
    <w:p w14:paraId="7EBE04E7" w14:textId="7D20DE15" w:rsidR="00161873" w:rsidRPr="00161873" w:rsidRDefault="00161873" w:rsidP="00161873">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t>9.1</w:t>
      </w:r>
      <w:r>
        <w:rPr>
          <w:rFonts w:ascii="Palatino Linotype" w:hAnsi="Palatino Linotype"/>
          <w:color w:val="auto"/>
          <w:sz w:val="24"/>
          <w:szCs w:val="24"/>
        </w:rPr>
        <w:tab/>
      </w:r>
      <w:r w:rsidRPr="00161873">
        <w:rPr>
          <w:rFonts w:ascii="Palatino Linotype" w:hAnsi="Palatino Linotype"/>
          <w:color w:val="auto"/>
          <w:sz w:val="24"/>
          <w:szCs w:val="24"/>
        </w:rPr>
        <w:t>O valor de referência corresponde a R</w:t>
      </w:r>
      <w:r w:rsidRPr="00161873">
        <w:rPr>
          <w:rFonts w:ascii="Palatino Linotype" w:hAnsi="Palatino Linotype"/>
          <w:b/>
          <w:bCs/>
          <w:color w:val="auto"/>
          <w:sz w:val="24"/>
          <w:szCs w:val="24"/>
        </w:rPr>
        <w:t>$ 484.577,64 (Quatrocentos e oitenta e 4 mil quinhentos e setenta e sete reais e sessenta e quatro centavos).</w:t>
      </w:r>
    </w:p>
    <w:p w14:paraId="5ACF09A7" w14:textId="7ED6D226" w:rsidR="00161873" w:rsidRPr="00161873" w:rsidRDefault="00161873" w:rsidP="00161873">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t>9.2</w:t>
      </w:r>
      <w:r>
        <w:rPr>
          <w:rFonts w:ascii="Palatino Linotype" w:hAnsi="Palatino Linotype"/>
          <w:color w:val="auto"/>
          <w:sz w:val="24"/>
          <w:szCs w:val="24"/>
        </w:rPr>
        <w:tab/>
      </w:r>
      <w:r w:rsidRPr="00161873">
        <w:rPr>
          <w:rFonts w:ascii="Palatino Linotype" w:hAnsi="Palatino Linotype"/>
          <w:color w:val="auto"/>
          <w:sz w:val="24"/>
          <w:szCs w:val="24"/>
        </w:rPr>
        <w:t>Os preços unitários referenciais, as memórias de cálculo e os documentos que dão suportes, os parâmetros utilizados para a obtenção dos preços e respectivos cálculos encontram-se anexo a processo administrativo.</w:t>
      </w:r>
    </w:p>
    <w:p w14:paraId="15D040DA" w14:textId="18ADEBED" w:rsidR="00161873" w:rsidRPr="00161873" w:rsidRDefault="00161873" w:rsidP="00161873">
      <w:pPr>
        <w:pStyle w:val="Normal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after="240" w:line="240" w:lineRule="atLeast"/>
        <w:jc w:val="both"/>
        <w:rPr>
          <w:rFonts w:ascii="Palatino Linotype" w:hAnsi="Palatino Linotype"/>
          <w:b/>
          <w:bCs/>
          <w:sz w:val="24"/>
          <w:szCs w:val="24"/>
        </w:rPr>
      </w:pPr>
      <w:r w:rsidRPr="00161873">
        <w:rPr>
          <w:rFonts w:ascii="Palatino Linotype" w:hAnsi="Palatino Linotype"/>
          <w:b/>
          <w:bCs/>
          <w:sz w:val="24"/>
          <w:szCs w:val="24"/>
        </w:rPr>
        <w:t>10</w:t>
      </w:r>
      <w:r w:rsidRPr="00161873">
        <w:rPr>
          <w:rFonts w:ascii="Palatino Linotype" w:hAnsi="Palatino Linotype"/>
          <w:b/>
          <w:bCs/>
          <w:sz w:val="24"/>
          <w:szCs w:val="24"/>
        </w:rPr>
        <w:tab/>
        <w:t>ADEQUAÇÃO ORÇAMENTÁRIA</w:t>
      </w:r>
    </w:p>
    <w:p w14:paraId="1828ECF5" w14:textId="3393F99A" w:rsidR="00161873" w:rsidRPr="00161873" w:rsidRDefault="00161873" w:rsidP="00161873">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t>10.1</w:t>
      </w:r>
      <w:r>
        <w:rPr>
          <w:rFonts w:ascii="Palatino Linotype" w:hAnsi="Palatino Linotype"/>
          <w:color w:val="auto"/>
          <w:sz w:val="24"/>
          <w:szCs w:val="24"/>
        </w:rPr>
        <w:tab/>
      </w:r>
      <w:r w:rsidRPr="00161873">
        <w:rPr>
          <w:rFonts w:ascii="Palatino Linotype" w:hAnsi="Palatino Linotype"/>
          <w:color w:val="auto"/>
          <w:sz w:val="24"/>
          <w:szCs w:val="24"/>
        </w:rPr>
        <w:t>As despesas decorrentes da presente contratação correrão à conta de recursos específicos consignados no Orçamento Geral do Município deste exercício, nas dotações abaixo discriminadas:</w:t>
      </w:r>
    </w:p>
    <w:p w14:paraId="5DAB33D5" w14:textId="77777777" w:rsidR="00161873" w:rsidRPr="00161873" w:rsidRDefault="00161873" w:rsidP="00161873">
      <w:pPr>
        <w:spacing w:before="240" w:after="240" w:line="240" w:lineRule="atLeast"/>
        <w:jc w:val="both"/>
        <w:rPr>
          <w:rFonts w:ascii="Palatino Linotype" w:hAnsi="Palatino Linotype"/>
          <w:b/>
          <w:bCs/>
          <w:sz w:val="24"/>
          <w:szCs w:val="24"/>
        </w:rPr>
      </w:pPr>
      <w:r w:rsidRPr="00161873">
        <w:rPr>
          <w:rFonts w:ascii="Palatino Linotype" w:hAnsi="Palatino Linotype"/>
          <w:b/>
          <w:bCs/>
          <w:sz w:val="24"/>
          <w:szCs w:val="24"/>
        </w:rPr>
        <w:t>SECRETARIA MUNICIPAL DE INFRAESTRUTURA E SERVIÇOS</w:t>
      </w:r>
    </w:p>
    <w:p w14:paraId="0BF066E5" w14:textId="77777777" w:rsidR="00161873" w:rsidRPr="00161873" w:rsidRDefault="00161873" w:rsidP="00161873">
      <w:pPr>
        <w:spacing w:before="240" w:after="240" w:line="240" w:lineRule="atLeast"/>
        <w:jc w:val="both"/>
        <w:rPr>
          <w:rFonts w:ascii="Palatino Linotype" w:hAnsi="Palatino Linotype"/>
          <w:b/>
          <w:bCs/>
          <w:sz w:val="24"/>
          <w:szCs w:val="24"/>
        </w:rPr>
      </w:pPr>
      <w:r w:rsidRPr="00161873">
        <w:rPr>
          <w:rFonts w:ascii="Palatino Linotype" w:hAnsi="Palatino Linotype"/>
          <w:b/>
          <w:bCs/>
          <w:sz w:val="24"/>
          <w:szCs w:val="24"/>
        </w:rPr>
        <w:t>Recursos orçamentários 02.08.01.15.451.0601.1003.4.4.90.51.00</w:t>
      </w:r>
    </w:p>
    <w:p w14:paraId="20A823FA" w14:textId="77777777" w:rsidR="00161873" w:rsidRPr="00161873" w:rsidRDefault="00161873" w:rsidP="00161873">
      <w:pPr>
        <w:spacing w:before="240" w:after="240" w:line="240" w:lineRule="atLeast"/>
        <w:jc w:val="both"/>
        <w:rPr>
          <w:rFonts w:ascii="Palatino Linotype" w:hAnsi="Palatino Linotype"/>
          <w:b/>
          <w:bCs/>
          <w:sz w:val="24"/>
          <w:szCs w:val="24"/>
        </w:rPr>
      </w:pPr>
      <w:r w:rsidRPr="00161873">
        <w:rPr>
          <w:rFonts w:ascii="Palatino Linotype" w:hAnsi="Palatino Linotype"/>
          <w:b/>
          <w:bCs/>
          <w:sz w:val="24"/>
          <w:szCs w:val="24"/>
        </w:rPr>
        <w:t>Fonte: 1.754.0000</w:t>
      </w:r>
    </w:p>
    <w:p w14:paraId="6D78FDEB" w14:textId="77777777" w:rsidR="00161873" w:rsidRPr="00161873" w:rsidRDefault="00161873" w:rsidP="00161873">
      <w:pPr>
        <w:spacing w:before="240" w:after="240" w:line="240" w:lineRule="atLeast"/>
        <w:jc w:val="both"/>
        <w:rPr>
          <w:rFonts w:ascii="Palatino Linotype" w:hAnsi="Palatino Linotype"/>
          <w:b/>
          <w:bCs/>
          <w:sz w:val="24"/>
          <w:szCs w:val="24"/>
        </w:rPr>
      </w:pPr>
      <w:r w:rsidRPr="00161873">
        <w:rPr>
          <w:rFonts w:ascii="Palatino Linotype" w:hAnsi="Palatino Linotype"/>
          <w:b/>
          <w:bCs/>
          <w:sz w:val="24"/>
          <w:szCs w:val="24"/>
        </w:rPr>
        <w:t>Centro de custo: 4.4.90.51.00 – OBRAS E INSTALAÇÕES</w:t>
      </w:r>
    </w:p>
    <w:p w14:paraId="55B200E1" w14:textId="77777777" w:rsidR="00161873" w:rsidRPr="00161873" w:rsidRDefault="00161873" w:rsidP="00161873">
      <w:pPr>
        <w:spacing w:before="240" w:after="240" w:line="240" w:lineRule="atLeast"/>
        <w:jc w:val="both"/>
        <w:rPr>
          <w:rFonts w:ascii="Palatino Linotype" w:hAnsi="Palatino Linotype"/>
          <w:b/>
          <w:bCs/>
          <w:sz w:val="24"/>
          <w:szCs w:val="24"/>
        </w:rPr>
      </w:pPr>
      <w:r w:rsidRPr="00161873">
        <w:rPr>
          <w:rFonts w:ascii="Palatino Linotype" w:hAnsi="Palatino Linotype"/>
          <w:b/>
          <w:bCs/>
          <w:sz w:val="24"/>
          <w:szCs w:val="24"/>
        </w:rPr>
        <w:t>Ficha: 435</w:t>
      </w:r>
    </w:p>
    <w:p w14:paraId="28D88FC8" w14:textId="68301BF0" w:rsidR="00161873" w:rsidRDefault="00161873" w:rsidP="00161873">
      <w:pPr>
        <w:spacing w:before="240" w:after="240" w:line="240" w:lineRule="atLeast"/>
        <w:jc w:val="both"/>
        <w:rPr>
          <w:rFonts w:ascii="Palatino Linotype" w:hAnsi="Palatino Linotype"/>
          <w:b/>
          <w:bCs/>
          <w:sz w:val="24"/>
          <w:szCs w:val="24"/>
        </w:rPr>
      </w:pPr>
      <w:r w:rsidRPr="00161873">
        <w:rPr>
          <w:rFonts w:ascii="Palatino Linotype" w:hAnsi="Palatino Linotype"/>
          <w:b/>
          <w:bCs/>
          <w:sz w:val="24"/>
          <w:szCs w:val="24"/>
        </w:rPr>
        <w:t>VALOR ESTIMADO R$ 484.577,64 (Quatrocentos e oitenta e 4 mil quinhentos e setenta e sete reais e sessenta e quatro centavos).</w:t>
      </w:r>
    </w:p>
    <w:p w14:paraId="18ACB10A" w14:textId="77777777" w:rsidR="00202F13" w:rsidRDefault="00202F13" w:rsidP="00161873">
      <w:pPr>
        <w:spacing w:before="240" w:after="240" w:line="240" w:lineRule="atLeast"/>
        <w:jc w:val="both"/>
        <w:rPr>
          <w:rFonts w:ascii="Palatino Linotype" w:hAnsi="Palatino Linotype"/>
          <w:b/>
          <w:bCs/>
          <w:sz w:val="24"/>
          <w:szCs w:val="24"/>
        </w:rPr>
      </w:pPr>
    </w:p>
    <w:p w14:paraId="1C23B74D" w14:textId="0F89B1C9" w:rsidR="00161873" w:rsidRPr="00161873" w:rsidRDefault="00161873" w:rsidP="00161873">
      <w:pPr>
        <w:pStyle w:val="Normal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after="240" w:line="240" w:lineRule="atLeast"/>
        <w:jc w:val="both"/>
        <w:rPr>
          <w:rFonts w:ascii="Palatino Linotype" w:hAnsi="Palatino Linotype"/>
          <w:b/>
          <w:bCs/>
          <w:sz w:val="24"/>
          <w:szCs w:val="24"/>
        </w:rPr>
      </w:pPr>
      <w:r w:rsidRPr="00161873">
        <w:rPr>
          <w:rFonts w:ascii="Palatino Linotype" w:hAnsi="Palatino Linotype"/>
          <w:b/>
          <w:bCs/>
          <w:sz w:val="24"/>
          <w:szCs w:val="24"/>
        </w:rPr>
        <w:t>10.2</w:t>
      </w:r>
      <w:r w:rsidRPr="00161873">
        <w:rPr>
          <w:rFonts w:ascii="Palatino Linotype" w:hAnsi="Palatino Linotype"/>
          <w:b/>
          <w:bCs/>
          <w:sz w:val="24"/>
          <w:szCs w:val="24"/>
        </w:rPr>
        <w:tab/>
        <w:t>ALTERAÇÃO DO CONTRATO E DOS PREÇOS</w:t>
      </w:r>
    </w:p>
    <w:p w14:paraId="70CB26EA" w14:textId="11DD9E80"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10.2.1 </w:t>
      </w:r>
      <w:r>
        <w:rPr>
          <w:rFonts w:ascii="Palatino Linotype" w:hAnsi="Palatino Linotype"/>
          <w:sz w:val="24"/>
          <w:szCs w:val="24"/>
        </w:rPr>
        <w:tab/>
      </w:r>
      <w:r w:rsidRPr="00161873">
        <w:rPr>
          <w:rFonts w:ascii="Palatino Linotype" w:hAnsi="Palatino Linotype"/>
          <w:sz w:val="24"/>
          <w:szCs w:val="24"/>
        </w:rPr>
        <w:t xml:space="preserve">Os preços contratados poderão ser alterados, para mais ou para menos, conforme </w:t>
      </w:r>
      <w:r w:rsidRPr="00161873">
        <w:rPr>
          <w:rFonts w:ascii="Palatino Linotype" w:hAnsi="Palatino Linotype"/>
          <w:sz w:val="24"/>
          <w:szCs w:val="24"/>
        </w:rPr>
        <w:lastRenderedPageBreak/>
        <w:t>o caso, se houver, após a data da apresentação da proposta, criação, alteração ou extinção de quaisquer tributos ou encargos legais ou a superveniência de disposições legais, com comprovada repercussão sobre os preços contratados, em conformidade com o art. 124, inciso I, alíneas "a" a "d", e art. 125 da Lei Federal nº 14.133/2021.</w:t>
      </w:r>
    </w:p>
    <w:p w14:paraId="3CA0CC8E" w14:textId="7E163DDB"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10.2.2 </w:t>
      </w:r>
      <w:r>
        <w:rPr>
          <w:rFonts w:ascii="Palatino Linotype" w:hAnsi="Palatino Linotype"/>
          <w:sz w:val="24"/>
          <w:szCs w:val="24"/>
        </w:rPr>
        <w:tab/>
      </w:r>
      <w:r w:rsidRPr="00161873">
        <w:rPr>
          <w:rFonts w:ascii="Palatino Linotype" w:hAnsi="Palatino Linotype"/>
          <w:sz w:val="24"/>
          <w:szCs w:val="24"/>
        </w:rPr>
        <w:t>Quando couber, o Poder Executivo Municipal atualizará os valores contratados a cada 12 (doze) meses, em caso de prorrogação do contrato, utilizando como indexador o Índice Nacional da Construção Civil INCC-DI/FGV, ou outro índice setorial tecnicamente definido no orçamento, com indicação da fonte oficial.</w:t>
      </w:r>
    </w:p>
    <w:p w14:paraId="7FD42CA3" w14:textId="365004F4"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C22465">
        <w:rPr>
          <w:rFonts w:ascii="Palatino Linotype" w:hAnsi="Palatino Linotype"/>
          <w:sz w:val="24"/>
          <w:szCs w:val="24"/>
        </w:rPr>
        <w:t xml:space="preserve">10.2.3 </w:t>
      </w:r>
      <w:r w:rsidRPr="00C22465">
        <w:rPr>
          <w:rFonts w:ascii="Palatino Linotype" w:hAnsi="Palatino Linotype"/>
          <w:sz w:val="24"/>
          <w:szCs w:val="24"/>
        </w:rPr>
        <w:tab/>
        <w:t>Os preços inicialmente contratados são fixos e irreajustáveis no prazo de um ano, contado a partir da data-base do orçamento de referência.</w:t>
      </w:r>
    </w:p>
    <w:p w14:paraId="09C16D3E" w14:textId="36DACB00"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10.2.4 </w:t>
      </w:r>
      <w:r>
        <w:rPr>
          <w:rFonts w:ascii="Palatino Linotype" w:hAnsi="Palatino Linotype"/>
          <w:sz w:val="24"/>
          <w:szCs w:val="24"/>
        </w:rPr>
        <w:tab/>
      </w:r>
      <w:r w:rsidRPr="00161873">
        <w:rPr>
          <w:rFonts w:ascii="Palatino Linotype" w:hAnsi="Palatino Linotype"/>
          <w:sz w:val="24"/>
          <w:szCs w:val="24"/>
        </w:rPr>
        <w:t>Nos reajustes subsequentes ao primeiro, caso haja prorrogação contratual, o interregno mínimo de um ano será contado a partir dos efeitos financeiros do último reajuste.</w:t>
      </w:r>
    </w:p>
    <w:p w14:paraId="5C889919" w14:textId="02AA87FC"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10.2.5 </w:t>
      </w:r>
      <w:r>
        <w:rPr>
          <w:rFonts w:ascii="Palatino Linotype" w:hAnsi="Palatino Linotype"/>
          <w:sz w:val="24"/>
          <w:szCs w:val="24"/>
        </w:rPr>
        <w:tab/>
      </w:r>
      <w:r w:rsidRPr="00161873">
        <w:rPr>
          <w:rFonts w:ascii="Palatino Linotype" w:hAnsi="Palatino Linotype"/>
          <w:sz w:val="24"/>
          <w:szCs w:val="24"/>
        </w:rPr>
        <w:t xml:space="preserve">No caso de atraso ou não divulgação do índice de reajustamento, a CONTRATANTE pagará à CONTRATADA a importância calculada pela última variação conhecida, liquidando a diferença correspondente tão logo seja divulgado o índice definitivo. </w:t>
      </w:r>
    </w:p>
    <w:p w14:paraId="1A972D25" w14:textId="632F7EE0"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10.2.6 </w:t>
      </w:r>
      <w:r>
        <w:rPr>
          <w:rFonts w:ascii="Palatino Linotype" w:hAnsi="Palatino Linotype"/>
          <w:sz w:val="24"/>
          <w:szCs w:val="24"/>
        </w:rPr>
        <w:tab/>
      </w:r>
      <w:r w:rsidRPr="00161873">
        <w:rPr>
          <w:rFonts w:ascii="Palatino Linotype" w:hAnsi="Palatino Linotype"/>
          <w:sz w:val="24"/>
          <w:szCs w:val="24"/>
        </w:rPr>
        <w:t>Nas aferições e medições finais, o índice utilizado para o reajuste será, obrigatoriamente, o definitivo.</w:t>
      </w:r>
    </w:p>
    <w:p w14:paraId="34ABA2EF" w14:textId="30233749"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10.2.7 </w:t>
      </w:r>
      <w:r>
        <w:rPr>
          <w:rFonts w:ascii="Palatino Linotype" w:hAnsi="Palatino Linotype"/>
          <w:sz w:val="24"/>
          <w:szCs w:val="24"/>
        </w:rPr>
        <w:tab/>
      </w:r>
      <w:r w:rsidRPr="00161873">
        <w:rPr>
          <w:rFonts w:ascii="Palatino Linotype" w:hAnsi="Palatino Linotype"/>
          <w:sz w:val="24"/>
          <w:szCs w:val="24"/>
        </w:rPr>
        <w:t>Caso o índice estabelecido para reajustamento venha a ser extinto ou de qualquer forma não possa mais ser utilizado, será adotado, em substituição, o que vier a ser determinado pela legislação então em vigor.</w:t>
      </w:r>
    </w:p>
    <w:p w14:paraId="37967108" w14:textId="520CC92E" w:rsidR="00161873" w:rsidRPr="00161873" w:rsidRDefault="00161873" w:rsidP="00161873">
      <w:pPr>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10.2.8 </w:t>
      </w:r>
      <w:r>
        <w:rPr>
          <w:rFonts w:ascii="Palatino Linotype" w:hAnsi="Palatino Linotype"/>
          <w:sz w:val="24"/>
          <w:szCs w:val="24"/>
        </w:rPr>
        <w:tab/>
      </w:r>
      <w:r w:rsidRPr="00161873">
        <w:rPr>
          <w:rFonts w:ascii="Palatino Linotype" w:hAnsi="Palatino Linotype"/>
          <w:sz w:val="24"/>
          <w:szCs w:val="24"/>
        </w:rPr>
        <w:t>Na ausência de previsão legal quanto ao índice substituto, as partes elegerão, em comum acordo, um novo índice oficial para o reajustamento do preço do valor remanescente, formalizado por meio de Termo Aditivo.</w:t>
      </w:r>
    </w:p>
    <w:p w14:paraId="422F62BD" w14:textId="41D77FD0" w:rsidR="00DA48AE" w:rsidRDefault="00161873" w:rsidP="00161873">
      <w:pPr>
        <w:pStyle w:val="Normal1"/>
        <w:tabs>
          <w:tab w:val="left" w:pos="1134"/>
        </w:tabs>
        <w:spacing w:before="240" w:after="240" w:line="240" w:lineRule="atLeast"/>
        <w:jc w:val="both"/>
        <w:rPr>
          <w:rFonts w:ascii="Palatino Linotype" w:hAnsi="Palatino Linotype"/>
          <w:sz w:val="24"/>
          <w:szCs w:val="24"/>
        </w:rPr>
      </w:pPr>
      <w:r w:rsidRPr="00161873">
        <w:rPr>
          <w:rFonts w:ascii="Palatino Linotype" w:hAnsi="Palatino Linotype"/>
          <w:sz w:val="24"/>
          <w:szCs w:val="24"/>
        </w:rPr>
        <w:t xml:space="preserve">10.2.9 </w:t>
      </w:r>
      <w:r>
        <w:rPr>
          <w:rFonts w:ascii="Palatino Linotype" w:hAnsi="Palatino Linotype"/>
          <w:sz w:val="24"/>
          <w:szCs w:val="24"/>
        </w:rPr>
        <w:tab/>
      </w:r>
      <w:r w:rsidRPr="00161873">
        <w:rPr>
          <w:rFonts w:ascii="Palatino Linotype" w:hAnsi="Palatino Linotype"/>
          <w:sz w:val="24"/>
          <w:szCs w:val="24"/>
        </w:rPr>
        <w:t>O reajuste de preços de que trata este item será realizado por simples apostilamento, dispensando a celebração de termo aditivo, conforme determina a Lei Federal nº 14.133/2021</w:t>
      </w:r>
      <w:r>
        <w:rPr>
          <w:rFonts w:ascii="Palatino Linotype" w:hAnsi="Palatino Linotype"/>
          <w:sz w:val="24"/>
          <w:szCs w:val="24"/>
        </w:rPr>
        <w:t>.</w:t>
      </w:r>
    </w:p>
    <w:p w14:paraId="3CB5F5F8" w14:textId="77777777" w:rsidR="00672555" w:rsidRDefault="00672555" w:rsidP="00161873">
      <w:pPr>
        <w:pStyle w:val="Normal1"/>
        <w:tabs>
          <w:tab w:val="left" w:pos="1134"/>
        </w:tabs>
        <w:spacing w:before="240" w:after="240" w:line="240" w:lineRule="atLeast"/>
        <w:jc w:val="both"/>
        <w:rPr>
          <w:rFonts w:ascii="Palatino Linotype" w:hAnsi="Palatino Linotype"/>
          <w:sz w:val="24"/>
          <w:szCs w:val="24"/>
        </w:rPr>
      </w:pPr>
    </w:p>
    <w:p w14:paraId="6D5B561B" w14:textId="2E12051F" w:rsidR="00161873" w:rsidRPr="00161873" w:rsidRDefault="00161873" w:rsidP="00161873">
      <w:pPr>
        <w:pStyle w:val="Normal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after="240" w:line="240" w:lineRule="atLeast"/>
        <w:jc w:val="both"/>
        <w:rPr>
          <w:rFonts w:ascii="Palatino Linotype" w:hAnsi="Palatino Linotype"/>
          <w:b/>
          <w:bCs/>
          <w:sz w:val="24"/>
          <w:szCs w:val="24"/>
        </w:rPr>
      </w:pPr>
      <w:r>
        <w:rPr>
          <w:rFonts w:ascii="Palatino Linotype" w:hAnsi="Palatino Linotype"/>
          <w:b/>
          <w:bCs/>
          <w:sz w:val="24"/>
          <w:szCs w:val="24"/>
        </w:rPr>
        <w:t>11</w:t>
      </w:r>
      <w:r>
        <w:rPr>
          <w:rFonts w:ascii="Palatino Linotype" w:hAnsi="Palatino Linotype"/>
          <w:b/>
          <w:bCs/>
          <w:sz w:val="24"/>
          <w:szCs w:val="24"/>
        </w:rPr>
        <w:tab/>
        <w:t>DISPOSIÇÕES FINAIS</w:t>
      </w:r>
    </w:p>
    <w:p w14:paraId="5883F696" w14:textId="49A11CE0" w:rsidR="00161873" w:rsidRPr="00161873" w:rsidRDefault="00B566BB" w:rsidP="00B566BB">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t>11.1</w:t>
      </w:r>
      <w:r>
        <w:rPr>
          <w:rFonts w:ascii="Palatino Linotype" w:hAnsi="Palatino Linotype"/>
          <w:color w:val="auto"/>
          <w:sz w:val="24"/>
          <w:szCs w:val="24"/>
        </w:rPr>
        <w:tab/>
      </w:r>
      <w:r w:rsidR="00161873" w:rsidRPr="00161873">
        <w:rPr>
          <w:rFonts w:ascii="Palatino Linotype" w:hAnsi="Palatino Linotype"/>
          <w:color w:val="auto"/>
          <w:sz w:val="24"/>
          <w:szCs w:val="24"/>
        </w:rPr>
        <w:t>Demais condições constarão do EDITAL e de seus ANEXOS.</w:t>
      </w:r>
    </w:p>
    <w:p w14:paraId="5997C1EA" w14:textId="21E18872" w:rsidR="00161873" w:rsidRPr="00161873" w:rsidRDefault="00B566BB" w:rsidP="00B566BB">
      <w:pPr>
        <w:pStyle w:val="Ttulo2"/>
        <w:keepNext w:val="0"/>
        <w:keepLines w:val="0"/>
        <w:tabs>
          <w:tab w:val="left" w:pos="1134"/>
        </w:tabs>
        <w:spacing w:before="240" w:after="240" w:line="240" w:lineRule="atLeast"/>
        <w:jc w:val="both"/>
        <w:rPr>
          <w:rFonts w:ascii="Palatino Linotype" w:hAnsi="Palatino Linotype"/>
          <w:color w:val="auto"/>
          <w:sz w:val="24"/>
          <w:szCs w:val="24"/>
        </w:rPr>
      </w:pPr>
      <w:r>
        <w:rPr>
          <w:rFonts w:ascii="Palatino Linotype" w:hAnsi="Palatino Linotype"/>
          <w:color w:val="auto"/>
          <w:sz w:val="24"/>
          <w:szCs w:val="24"/>
        </w:rPr>
        <w:t>11.2</w:t>
      </w:r>
      <w:r>
        <w:rPr>
          <w:rFonts w:ascii="Palatino Linotype" w:hAnsi="Palatino Linotype"/>
          <w:color w:val="auto"/>
          <w:sz w:val="24"/>
          <w:szCs w:val="24"/>
        </w:rPr>
        <w:tab/>
      </w:r>
      <w:r w:rsidR="00161873" w:rsidRPr="00161873">
        <w:rPr>
          <w:rFonts w:ascii="Palatino Linotype" w:hAnsi="Palatino Linotype"/>
          <w:color w:val="auto"/>
          <w:sz w:val="24"/>
          <w:szCs w:val="24"/>
        </w:rPr>
        <w:t xml:space="preserve">Após análise, aprovo este Termo de Referência, considerando que do mesmo </w:t>
      </w:r>
      <w:r w:rsidR="00161873" w:rsidRPr="00161873">
        <w:rPr>
          <w:rFonts w:ascii="Palatino Linotype" w:hAnsi="Palatino Linotype"/>
          <w:color w:val="auto"/>
          <w:sz w:val="24"/>
          <w:szCs w:val="24"/>
        </w:rPr>
        <w:lastRenderedPageBreak/>
        <w:t>constam os elementos capazes de propiciar a avaliação do custo/benefício, para atender às necessidades do município e da secretaria de Infraestrutura e Serviços.</w:t>
      </w:r>
    </w:p>
    <w:p w14:paraId="7465E9E9" w14:textId="77777777" w:rsidR="00B566BB" w:rsidRDefault="00B566BB" w:rsidP="00B566BB">
      <w:pPr>
        <w:tabs>
          <w:tab w:val="left" w:pos="1134"/>
        </w:tabs>
        <w:spacing w:before="240" w:after="240" w:line="240" w:lineRule="atLeast"/>
        <w:jc w:val="both"/>
        <w:rPr>
          <w:rFonts w:ascii="Palatino Linotype" w:eastAsia="MyriadPro-Regular" w:hAnsi="Palatino Linotype"/>
          <w:sz w:val="24"/>
          <w:szCs w:val="24"/>
        </w:rPr>
      </w:pPr>
    </w:p>
    <w:p w14:paraId="2DF71DA7" w14:textId="3414A4C5" w:rsidR="00161873" w:rsidRPr="00161873" w:rsidRDefault="00161873" w:rsidP="00B566BB">
      <w:pPr>
        <w:tabs>
          <w:tab w:val="left" w:pos="1134"/>
        </w:tabs>
        <w:spacing w:before="240" w:after="240" w:line="240" w:lineRule="atLeast"/>
        <w:jc w:val="right"/>
        <w:rPr>
          <w:rFonts w:ascii="Palatino Linotype" w:eastAsia="MyriadPro-Regular" w:hAnsi="Palatino Linotype"/>
          <w:sz w:val="24"/>
          <w:szCs w:val="24"/>
        </w:rPr>
      </w:pPr>
      <w:r w:rsidRPr="00161873">
        <w:rPr>
          <w:rFonts w:ascii="Palatino Linotype" w:eastAsia="MyriadPro-Regular" w:hAnsi="Palatino Linotype"/>
          <w:sz w:val="24"/>
          <w:szCs w:val="24"/>
        </w:rPr>
        <w:t xml:space="preserve">Brasilândia/MS, </w:t>
      </w:r>
      <w:r w:rsidR="00672555">
        <w:rPr>
          <w:rFonts w:ascii="Palatino Linotype" w:eastAsia="MyriadPro-Regular" w:hAnsi="Palatino Linotype"/>
          <w:sz w:val="24"/>
          <w:szCs w:val="24"/>
        </w:rPr>
        <w:t>14</w:t>
      </w:r>
      <w:r w:rsidRPr="00161873">
        <w:rPr>
          <w:rFonts w:ascii="Palatino Linotype" w:eastAsia="MyriadPro-Regular" w:hAnsi="Palatino Linotype"/>
          <w:sz w:val="24"/>
          <w:szCs w:val="24"/>
        </w:rPr>
        <w:t xml:space="preserve"> de </w:t>
      </w:r>
      <w:r w:rsidR="00672555">
        <w:rPr>
          <w:rFonts w:ascii="Palatino Linotype" w:eastAsia="MyriadPro-Regular" w:hAnsi="Palatino Linotype"/>
          <w:sz w:val="24"/>
          <w:szCs w:val="24"/>
        </w:rPr>
        <w:t>Outubro</w:t>
      </w:r>
      <w:r w:rsidRPr="00161873">
        <w:rPr>
          <w:rFonts w:ascii="Palatino Linotype" w:eastAsia="MyriadPro-Regular" w:hAnsi="Palatino Linotype"/>
          <w:sz w:val="24"/>
          <w:szCs w:val="24"/>
        </w:rPr>
        <w:t xml:space="preserve">  de 2026.</w:t>
      </w:r>
    </w:p>
    <w:p w14:paraId="0F6E9430" w14:textId="77777777" w:rsidR="00B566BB" w:rsidRDefault="00B566BB" w:rsidP="00B566BB">
      <w:pPr>
        <w:tabs>
          <w:tab w:val="left" w:pos="1134"/>
        </w:tabs>
        <w:spacing w:before="240" w:after="240" w:line="240" w:lineRule="atLeast"/>
        <w:jc w:val="both"/>
        <w:rPr>
          <w:rFonts w:ascii="Palatino Linotype" w:hAnsi="Palatino Linotype" w:cs="Arial"/>
          <w:b/>
          <w:sz w:val="24"/>
          <w:szCs w:val="24"/>
        </w:rPr>
      </w:pPr>
    </w:p>
    <w:p w14:paraId="7C395BDE" w14:textId="04CB89B5" w:rsidR="00161873" w:rsidRPr="00161873" w:rsidRDefault="00161873" w:rsidP="00B566BB">
      <w:pPr>
        <w:tabs>
          <w:tab w:val="left" w:pos="1134"/>
        </w:tabs>
        <w:spacing w:before="120" w:after="120" w:line="240" w:lineRule="atLeast"/>
        <w:jc w:val="both"/>
        <w:rPr>
          <w:rFonts w:ascii="Palatino Linotype" w:hAnsi="Palatino Linotype" w:cs="Arial"/>
          <w:b/>
          <w:sz w:val="24"/>
          <w:szCs w:val="24"/>
        </w:rPr>
      </w:pPr>
      <w:r w:rsidRPr="00161873">
        <w:rPr>
          <w:rFonts w:ascii="Palatino Linotype" w:hAnsi="Palatino Linotype" w:cs="Arial"/>
          <w:b/>
          <w:sz w:val="24"/>
          <w:szCs w:val="24"/>
        </w:rPr>
        <w:t xml:space="preserve">Elaborado por: Thays Simony de Oliveira </w:t>
      </w:r>
    </w:p>
    <w:p w14:paraId="3F864970" w14:textId="77777777" w:rsidR="00161873" w:rsidRPr="00161873" w:rsidRDefault="00161873" w:rsidP="00B566BB">
      <w:pPr>
        <w:tabs>
          <w:tab w:val="left" w:pos="1134"/>
        </w:tabs>
        <w:spacing w:before="120" w:after="120" w:line="240" w:lineRule="atLeast"/>
        <w:jc w:val="both"/>
        <w:rPr>
          <w:rFonts w:ascii="Palatino Linotype" w:hAnsi="Palatino Linotype" w:cs="Arial"/>
          <w:b/>
          <w:sz w:val="24"/>
          <w:szCs w:val="24"/>
        </w:rPr>
      </w:pPr>
      <w:r w:rsidRPr="00161873">
        <w:rPr>
          <w:rFonts w:ascii="Palatino Linotype" w:hAnsi="Palatino Linotype" w:cs="Arial"/>
          <w:b/>
          <w:sz w:val="24"/>
          <w:szCs w:val="24"/>
        </w:rPr>
        <w:t xml:space="preserve">Conferido por: Carlos Alberto Ávila da Silva </w:t>
      </w:r>
    </w:p>
    <w:p w14:paraId="1DBC15D9" w14:textId="77777777" w:rsidR="00161873" w:rsidRPr="00161873" w:rsidRDefault="00161873" w:rsidP="00B566BB">
      <w:pPr>
        <w:tabs>
          <w:tab w:val="left" w:pos="1134"/>
        </w:tabs>
        <w:spacing w:before="120" w:after="120" w:line="240" w:lineRule="atLeast"/>
        <w:jc w:val="both"/>
        <w:rPr>
          <w:rFonts w:ascii="Palatino Linotype" w:hAnsi="Palatino Linotype" w:cs="Arial"/>
          <w:b/>
          <w:sz w:val="24"/>
          <w:szCs w:val="24"/>
        </w:rPr>
      </w:pPr>
      <w:r w:rsidRPr="00161873">
        <w:rPr>
          <w:rFonts w:ascii="Palatino Linotype" w:hAnsi="Palatino Linotype" w:cs="Arial"/>
          <w:b/>
          <w:sz w:val="24"/>
          <w:szCs w:val="24"/>
        </w:rPr>
        <w:t xml:space="preserve">Atualizado por: Thays Simony de Oliveira </w:t>
      </w:r>
    </w:p>
    <w:p w14:paraId="539ED63C" w14:textId="77777777" w:rsidR="00161873" w:rsidRPr="00161873" w:rsidRDefault="00161873" w:rsidP="00B566BB">
      <w:pPr>
        <w:tabs>
          <w:tab w:val="left" w:pos="1134"/>
        </w:tabs>
        <w:spacing w:before="120" w:after="120" w:line="240" w:lineRule="atLeast"/>
        <w:jc w:val="both"/>
        <w:rPr>
          <w:rFonts w:ascii="Palatino Linotype" w:hAnsi="Palatino Linotype" w:cs="Arial"/>
          <w:b/>
          <w:sz w:val="24"/>
          <w:szCs w:val="24"/>
        </w:rPr>
      </w:pPr>
      <w:r w:rsidRPr="00161873">
        <w:rPr>
          <w:rFonts w:ascii="Palatino Linotype" w:hAnsi="Palatino Linotype" w:cs="Arial"/>
          <w:b/>
          <w:sz w:val="24"/>
          <w:szCs w:val="24"/>
        </w:rPr>
        <w:t>Aprovado por:</w:t>
      </w:r>
    </w:p>
    <w:p w14:paraId="0F8DA2AD" w14:textId="77777777" w:rsidR="00161873" w:rsidRPr="00161873" w:rsidRDefault="00161873" w:rsidP="00B566BB">
      <w:pPr>
        <w:tabs>
          <w:tab w:val="left" w:pos="1134"/>
        </w:tabs>
        <w:spacing w:before="240" w:after="240" w:line="240" w:lineRule="atLeast"/>
        <w:jc w:val="both"/>
        <w:rPr>
          <w:rFonts w:ascii="Palatino Linotype" w:hAnsi="Palatino Linotype" w:cs="Arial"/>
          <w:b/>
          <w:sz w:val="24"/>
          <w:szCs w:val="24"/>
        </w:rPr>
      </w:pPr>
    </w:p>
    <w:p w14:paraId="47A68962" w14:textId="77777777" w:rsidR="00161873" w:rsidRPr="00161873" w:rsidRDefault="00161873" w:rsidP="00B566BB">
      <w:pPr>
        <w:tabs>
          <w:tab w:val="left" w:pos="1134"/>
        </w:tabs>
        <w:spacing w:before="240" w:after="240" w:line="240" w:lineRule="atLeast"/>
        <w:jc w:val="both"/>
        <w:rPr>
          <w:rFonts w:ascii="Palatino Linotype" w:hAnsi="Palatino Linotype" w:cs="Arial"/>
          <w:sz w:val="24"/>
          <w:szCs w:val="24"/>
        </w:rPr>
      </w:pPr>
    </w:p>
    <w:p w14:paraId="5AF159D4" w14:textId="77777777" w:rsidR="00161873" w:rsidRPr="00161873" w:rsidRDefault="00161873" w:rsidP="00B566BB">
      <w:pPr>
        <w:tabs>
          <w:tab w:val="left" w:pos="1134"/>
        </w:tabs>
        <w:spacing w:before="240" w:after="240" w:line="240" w:lineRule="atLeast"/>
        <w:jc w:val="center"/>
        <w:rPr>
          <w:rFonts w:ascii="Palatino Linotype" w:hAnsi="Palatino Linotype" w:cs="Arial"/>
          <w:bCs/>
          <w:sz w:val="24"/>
          <w:szCs w:val="24"/>
        </w:rPr>
      </w:pPr>
      <w:bookmarkStart w:id="13" w:name="_Hlk195095180"/>
      <w:r w:rsidRPr="00161873">
        <w:rPr>
          <w:rFonts w:ascii="Palatino Linotype" w:hAnsi="Palatino Linotype" w:cs="Arial"/>
          <w:bCs/>
          <w:sz w:val="24"/>
          <w:szCs w:val="24"/>
        </w:rPr>
        <w:t>Felipe Augusto Souto</w:t>
      </w:r>
    </w:p>
    <w:p w14:paraId="78100310" w14:textId="77777777" w:rsidR="00161873" w:rsidRPr="00161873" w:rsidRDefault="00161873" w:rsidP="00B566BB">
      <w:pPr>
        <w:tabs>
          <w:tab w:val="left" w:pos="1134"/>
        </w:tabs>
        <w:spacing w:before="240" w:after="240" w:line="240" w:lineRule="atLeast"/>
        <w:jc w:val="center"/>
        <w:rPr>
          <w:rFonts w:ascii="Palatino Linotype" w:hAnsi="Palatino Linotype" w:cs="Arial"/>
          <w:b/>
          <w:sz w:val="24"/>
          <w:szCs w:val="24"/>
        </w:rPr>
      </w:pPr>
      <w:r w:rsidRPr="00161873">
        <w:rPr>
          <w:rFonts w:ascii="Palatino Linotype" w:hAnsi="Palatino Linotype" w:cs="Arial"/>
          <w:b/>
          <w:sz w:val="24"/>
          <w:szCs w:val="24"/>
        </w:rPr>
        <w:t>Secretário Municipal de Infraestrutura e Serviç</w:t>
      </w:r>
      <w:bookmarkEnd w:id="13"/>
      <w:r w:rsidRPr="00161873">
        <w:rPr>
          <w:rFonts w:ascii="Palatino Linotype" w:hAnsi="Palatino Linotype" w:cs="Arial"/>
          <w:b/>
          <w:sz w:val="24"/>
          <w:szCs w:val="24"/>
        </w:rPr>
        <w:t>os</w:t>
      </w:r>
    </w:p>
    <w:p w14:paraId="23E0888E" w14:textId="77E385AD" w:rsidR="00DA48AE" w:rsidRPr="00161873" w:rsidRDefault="00DA48AE" w:rsidP="00B566BB">
      <w:pPr>
        <w:pStyle w:val="Normal1"/>
        <w:tabs>
          <w:tab w:val="left" w:pos="1134"/>
        </w:tabs>
        <w:spacing w:before="240" w:after="240" w:line="240" w:lineRule="atLeast"/>
        <w:jc w:val="both"/>
        <w:rPr>
          <w:rFonts w:ascii="Palatino Linotype" w:hAnsi="Palatino Linotype"/>
        </w:rPr>
      </w:pPr>
    </w:p>
    <w:p w14:paraId="6E8C32BC" w14:textId="13833DED" w:rsidR="00DA48AE" w:rsidRPr="00161873" w:rsidRDefault="00DA48AE" w:rsidP="00161873">
      <w:pPr>
        <w:pStyle w:val="Normal1"/>
        <w:tabs>
          <w:tab w:val="left" w:pos="1134"/>
        </w:tabs>
        <w:spacing w:before="240" w:after="240" w:line="240" w:lineRule="atLeast"/>
        <w:jc w:val="both"/>
        <w:rPr>
          <w:rFonts w:ascii="Palatino Linotype" w:hAnsi="Palatino Linotype"/>
        </w:rPr>
      </w:pPr>
    </w:p>
    <w:p w14:paraId="2CEB68AB" w14:textId="1701F6A1" w:rsidR="00DA48AE" w:rsidRDefault="00DA48AE" w:rsidP="00161873">
      <w:pPr>
        <w:pStyle w:val="Normal1"/>
        <w:tabs>
          <w:tab w:val="left" w:pos="1134"/>
        </w:tabs>
        <w:spacing w:before="240" w:after="240" w:line="240" w:lineRule="atLeast"/>
        <w:jc w:val="both"/>
        <w:rPr>
          <w:rFonts w:ascii="Palatino Linotype" w:hAnsi="Palatino Linotype"/>
        </w:rPr>
      </w:pPr>
    </w:p>
    <w:p w14:paraId="415F48E4" w14:textId="7F7C3AD3" w:rsidR="00672555" w:rsidRDefault="00672555" w:rsidP="00161873">
      <w:pPr>
        <w:pStyle w:val="Normal1"/>
        <w:tabs>
          <w:tab w:val="left" w:pos="1134"/>
        </w:tabs>
        <w:spacing w:before="240" w:after="240" w:line="240" w:lineRule="atLeast"/>
        <w:jc w:val="both"/>
        <w:rPr>
          <w:rFonts w:ascii="Palatino Linotype" w:hAnsi="Palatino Linotype"/>
        </w:rPr>
      </w:pPr>
    </w:p>
    <w:p w14:paraId="5BE9B559" w14:textId="2FDF0B8C" w:rsidR="00672555" w:rsidRDefault="00672555" w:rsidP="00161873">
      <w:pPr>
        <w:pStyle w:val="Normal1"/>
        <w:tabs>
          <w:tab w:val="left" w:pos="1134"/>
        </w:tabs>
        <w:spacing w:before="240" w:after="240" w:line="240" w:lineRule="atLeast"/>
        <w:jc w:val="both"/>
        <w:rPr>
          <w:rFonts w:ascii="Palatino Linotype" w:hAnsi="Palatino Linotype"/>
        </w:rPr>
      </w:pPr>
    </w:p>
    <w:p w14:paraId="1ACAC923" w14:textId="77777777" w:rsidR="00672555" w:rsidRPr="00161873" w:rsidRDefault="00672555" w:rsidP="00161873">
      <w:pPr>
        <w:pStyle w:val="Normal1"/>
        <w:tabs>
          <w:tab w:val="left" w:pos="1134"/>
        </w:tabs>
        <w:spacing w:before="240" w:after="240" w:line="240" w:lineRule="atLeast"/>
        <w:jc w:val="both"/>
        <w:rPr>
          <w:rFonts w:ascii="Palatino Linotype" w:hAnsi="Palatino Linotype"/>
        </w:rPr>
      </w:pPr>
    </w:p>
    <w:p w14:paraId="5351937C" w14:textId="7B93CC5E" w:rsidR="00DA48AE" w:rsidRDefault="00DA48AE" w:rsidP="00DA48AE">
      <w:pPr>
        <w:pStyle w:val="Normal1"/>
      </w:pPr>
    </w:p>
    <w:p w14:paraId="7014278F" w14:textId="341080DC" w:rsidR="00DA48AE" w:rsidRDefault="00DA48AE" w:rsidP="00DA48AE">
      <w:pPr>
        <w:pStyle w:val="Normal1"/>
      </w:pPr>
    </w:p>
    <w:p w14:paraId="782C428C" w14:textId="5501F1C4" w:rsidR="00202F13" w:rsidRDefault="00202F13" w:rsidP="00DA48AE">
      <w:pPr>
        <w:pStyle w:val="Normal1"/>
      </w:pPr>
    </w:p>
    <w:p w14:paraId="46A4BE40" w14:textId="3923731E" w:rsidR="00202F13" w:rsidRDefault="00202F13" w:rsidP="00DA48AE">
      <w:pPr>
        <w:pStyle w:val="Normal1"/>
      </w:pPr>
    </w:p>
    <w:p w14:paraId="200425E2" w14:textId="5A2E1CBA" w:rsidR="00202F13" w:rsidRDefault="00202F13" w:rsidP="00DA48AE">
      <w:pPr>
        <w:pStyle w:val="Normal1"/>
      </w:pPr>
    </w:p>
    <w:p w14:paraId="3610EC4E" w14:textId="424632EB" w:rsidR="00202F13" w:rsidRDefault="00202F13" w:rsidP="00DA48AE">
      <w:pPr>
        <w:pStyle w:val="Normal1"/>
      </w:pPr>
    </w:p>
    <w:p w14:paraId="1A1C3F42" w14:textId="77777777" w:rsidR="00202F13" w:rsidRDefault="00202F13" w:rsidP="00DA48AE">
      <w:pPr>
        <w:pStyle w:val="Normal1"/>
      </w:pPr>
    </w:p>
    <w:p w14:paraId="0A69D73B" w14:textId="1972B3EC" w:rsidR="00DA48AE" w:rsidRDefault="00DA48AE" w:rsidP="00DA48AE">
      <w:pPr>
        <w:pStyle w:val="Normal1"/>
      </w:pPr>
    </w:p>
    <w:p w14:paraId="67D3E40A" w14:textId="0C121AAE" w:rsidR="00DA48AE" w:rsidRDefault="00DA48AE" w:rsidP="00DA48AE">
      <w:pPr>
        <w:spacing w:line="240" w:lineRule="atLeast"/>
        <w:jc w:val="center"/>
        <w:rPr>
          <w:rFonts w:ascii="Palatino Linotype" w:hAnsi="Palatino Linotype"/>
          <w:b/>
          <w:bCs/>
          <w:sz w:val="28"/>
          <w:szCs w:val="28"/>
        </w:rPr>
      </w:pPr>
    </w:p>
    <w:p w14:paraId="2D964DAB" w14:textId="77777777" w:rsidR="00B566BB" w:rsidRPr="00DA48AE" w:rsidRDefault="00B566BB" w:rsidP="00DA48AE">
      <w:pPr>
        <w:spacing w:line="240" w:lineRule="atLeast"/>
        <w:jc w:val="center"/>
        <w:rPr>
          <w:rFonts w:ascii="Palatino Linotype" w:hAnsi="Palatino Linotype"/>
          <w:b/>
          <w:bCs/>
          <w:sz w:val="28"/>
          <w:szCs w:val="28"/>
        </w:rPr>
      </w:pPr>
    </w:p>
    <w:p w14:paraId="55A7162D" w14:textId="77777777" w:rsidR="008179F2" w:rsidRPr="00DA48AE" w:rsidRDefault="008179F2" w:rsidP="00DA48AE">
      <w:pPr>
        <w:spacing w:line="240" w:lineRule="atLeast"/>
        <w:jc w:val="both"/>
        <w:rPr>
          <w:rFonts w:ascii="Palatino Linotype" w:hAnsi="Palatino Linotype"/>
          <w:b/>
          <w:bCs/>
          <w:sz w:val="24"/>
          <w:szCs w:val="24"/>
        </w:rPr>
      </w:pPr>
    </w:p>
    <w:bookmarkEnd w:id="10"/>
    <w:p w14:paraId="474B6C16" w14:textId="77777777" w:rsidR="00877CE3" w:rsidRPr="00662676" w:rsidRDefault="00877CE3" w:rsidP="00E97200">
      <w:pPr>
        <w:widowControl/>
        <w:spacing w:after="160"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IV</w:t>
      </w:r>
    </w:p>
    <w:p w14:paraId="337E6EB8" w14:textId="77777777" w:rsidR="00877CE3" w:rsidRPr="00662676" w:rsidRDefault="00877CE3" w:rsidP="00E97200">
      <w:pPr>
        <w:pStyle w:val="Textodecomentrio"/>
        <w:spacing w:line="360" w:lineRule="atLeast"/>
        <w:jc w:val="center"/>
        <w:rPr>
          <w:rFonts w:ascii="Palatino Linotype" w:eastAsia="Calibri" w:hAnsi="Palatino Linotype" w:cs="Arial"/>
          <w:b/>
          <w:bCs/>
          <w:sz w:val="24"/>
          <w:szCs w:val="24"/>
        </w:rPr>
      </w:pPr>
      <w:r w:rsidRPr="00662676">
        <w:rPr>
          <w:rFonts w:ascii="Palatino Linotype" w:eastAsia="Calibri" w:hAnsi="Palatino Linotype" w:cs="Arial"/>
          <w:b/>
          <w:bCs/>
          <w:sz w:val="24"/>
          <w:szCs w:val="24"/>
        </w:rPr>
        <w:t>MODELO DE DECLARAÇÃO DE ENQUADRAMENTO COMO</w:t>
      </w:r>
    </w:p>
    <w:p w14:paraId="146A63CF" w14:textId="77777777" w:rsidR="00877CE3" w:rsidRPr="00662676" w:rsidRDefault="00877CE3" w:rsidP="00E97200">
      <w:pPr>
        <w:pStyle w:val="Textodecomentrio"/>
        <w:spacing w:line="360" w:lineRule="atLeast"/>
        <w:jc w:val="center"/>
        <w:rPr>
          <w:rFonts w:ascii="Palatino Linotype" w:eastAsia="Calibri" w:hAnsi="Palatino Linotype" w:cs="Arial"/>
          <w:b/>
          <w:bCs/>
          <w:sz w:val="24"/>
          <w:szCs w:val="24"/>
        </w:rPr>
      </w:pPr>
      <w:r w:rsidRPr="00662676">
        <w:rPr>
          <w:rFonts w:ascii="Palatino Linotype" w:eastAsia="Calibri" w:hAnsi="Palatino Linotype" w:cs="Arial"/>
          <w:b/>
          <w:bCs/>
          <w:sz w:val="24"/>
          <w:szCs w:val="24"/>
        </w:rPr>
        <w:t>MICROEMPRESA OU EMPRESA DE PEQUENO PORTE</w:t>
      </w:r>
    </w:p>
    <w:p w14:paraId="5083C34E"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i/>
          <w:iCs/>
          <w:sz w:val="24"/>
          <w:szCs w:val="24"/>
        </w:rPr>
        <w:t>(Este anexo é um modelo e deve ser feito em papel timbrado do licitante)</w:t>
      </w:r>
    </w:p>
    <w:p w14:paraId="69E86FA2"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150F9410"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11AFE71B"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A Empresa _________________, inscrita no CNPJ sob o n.___________, por intermédio de seu representante legal, Sr(a) ______________, portador(a) da Carteira de Identidade n.___________, expedida pela SSP/___ e do CPF n. _________________, DECLARA para os fins dispostos no Edital de Concorrência n. ________, sob as sanções administrativas cabíveis e sob penas da Lei, que esta empresa, na presente data, é considerada:</w:t>
      </w:r>
    </w:p>
    <w:p w14:paraId="2441C09D"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09871DA8"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w:t>
      </w:r>
      <w:r w:rsidRPr="00662676">
        <w:rPr>
          <w:rFonts w:ascii="Palatino Linotype" w:eastAsia="Calibri" w:hAnsi="Palatino Linotype" w:cs="Arial"/>
          <w:sz w:val="24"/>
          <w:szCs w:val="24"/>
        </w:rPr>
        <w:tab/>
        <w:t>) MICROEMPRESA, conforme Inciso I, art. 3º da Lei Complementar n. 123/2006 e posteriores alterações</w:t>
      </w:r>
    </w:p>
    <w:p w14:paraId="1F89689C"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757EF373"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w:t>
      </w:r>
      <w:r w:rsidRPr="00662676">
        <w:rPr>
          <w:rFonts w:ascii="Palatino Linotype" w:eastAsia="Calibri" w:hAnsi="Palatino Linotype" w:cs="Arial"/>
          <w:sz w:val="24"/>
          <w:szCs w:val="24"/>
        </w:rPr>
        <w:tab/>
        <w:t>) EMPRESA DE PEQUENO PORTE, conforme Inciso II, art. 3º da Lei Complementar n. 123/2006 e posteriores alterações</w:t>
      </w:r>
    </w:p>
    <w:p w14:paraId="224E6742"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34DC18C8"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DECLARA, ainda, que a empresa está excluída das vedações constantes do parágrafo 4º do artigo 3º da Lei complementar n. 123/2006 e alterações e posteriores alterações.</w:t>
      </w:r>
    </w:p>
    <w:p w14:paraId="3AE5615F"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0CD5445E"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___________________-____, ____ de ____________ de 2026.</w:t>
      </w:r>
    </w:p>
    <w:p w14:paraId="32FFB668"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170583E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______________________________________________</w:t>
      </w:r>
    </w:p>
    <w:p w14:paraId="49A12F3F"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Nome e número da identidade do declarante</w:t>
      </w:r>
    </w:p>
    <w:p w14:paraId="479E5BED"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(representante legal da empresa)</w:t>
      </w:r>
    </w:p>
    <w:p w14:paraId="21397D59"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CARIMBO CNPJ</w:t>
      </w:r>
    </w:p>
    <w:p w14:paraId="358A888A"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EA4DB5E"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___________________________________</w:t>
      </w:r>
    </w:p>
    <w:p w14:paraId="358078B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Nome e número da identidade do declarante</w:t>
      </w:r>
    </w:p>
    <w:p w14:paraId="1CA30C73"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(Contador ou Técnico Contábil)</w:t>
      </w:r>
    </w:p>
    <w:p w14:paraId="36214BB4"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Carimbo CRC</w:t>
      </w:r>
    </w:p>
    <w:p w14:paraId="36620D83"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6AAD1B40" w14:textId="77777777" w:rsidR="00877CE3" w:rsidRPr="00662676" w:rsidRDefault="00877CE3" w:rsidP="00E97200">
      <w:pPr>
        <w:pStyle w:val="Textodecomentrio"/>
        <w:spacing w:line="360" w:lineRule="atLeast"/>
        <w:jc w:val="both"/>
        <w:rPr>
          <w:rFonts w:ascii="Palatino Linotype" w:eastAsia="Calibri" w:hAnsi="Palatino Linotype" w:cs="Arial"/>
          <w:i/>
          <w:iCs/>
          <w:sz w:val="24"/>
          <w:szCs w:val="24"/>
        </w:rPr>
      </w:pPr>
      <w:r w:rsidRPr="00662676">
        <w:rPr>
          <w:rFonts w:ascii="Palatino Linotype" w:eastAsia="Calibri" w:hAnsi="Palatino Linotype" w:cs="Arial"/>
          <w:i/>
          <w:iCs/>
          <w:sz w:val="24"/>
          <w:szCs w:val="24"/>
          <w:highlight w:val="cyan"/>
        </w:rPr>
        <w:t>OBS.: A declaração acima deverá ser assinalada com um “X”, ratificando a condição jurídica da empresa licitante.</w:t>
      </w:r>
    </w:p>
    <w:p w14:paraId="0DFB5D17" w14:textId="77777777" w:rsidR="00877CE3" w:rsidRPr="00662676" w:rsidRDefault="00877CE3" w:rsidP="00E97200">
      <w:pPr>
        <w:pStyle w:val="Textodecomentrio"/>
        <w:spacing w:line="360" w:lineRule="atLeast"/>
        <w:jc w:val="center"/>
        <w:rPr>
          <w:rFonts w:ascii="Palatino Linotype" w:eastAsia="Calibri" w:hAnsi="Palatino Linotype" w:cs="Arial"/>
          <w:b/>
          <w:bCs/>
          <w:sz w:val="24"/>
          <w:szCs w:val="24"/>
        </w:rPr>
      </w:pPr>
    </w:p>
    <w:p w14:paraId="4979B285" w14:textId="77777777" w:rsidR="00877CE3" w:rsidRPr="00662676" w:rsidRDefault="00877CE3" w:rsidP="00E97200">
      <w:pPr>
        <w:widowControl/>
        <w:spacing w:after="160" w:line="360" w:lineRule="atLeast"/>
        <w:jc w:val="center"/>
        <w:rPr>
          <w:rFonts w:ascii="Palatino Linotype" w:hAnsi="Palatino Linotype" w:cs="Arial"/>
          <w:b/>
          <w:bCs/>
          <w:sz w:val="24"/>
          <w:szCs w:val="24"/>
        </w:rPr>
      </w:pPr>
      <w:r w:rsidRPr="00662676">
        <w:rPr>
          <w:rFonts w:ascii="Palatino Linotype" w:eastAsia="Calibri" w:hAnsi="Palatino Linotype" w:cs="Arial"/>
          <w:b/>
          <w:bCs/>
          <w:sz w:val="24"/>
          <w:szCs w:val="24"/>
        </w:rPr>
        <w:lastRenderedPageBreak/>
        <w:t xml:space="preserve"> </w:t>
      </w:r>
      <w:r w:rsidRPr="00662676">
        <w:rPr>
          <w:rFonts w:ascii="Palatino Linotype" w:hAnsi="Palatino Linotype" w:cs="Arial"/>
          <w:b/>
          <w:bCs/>
          <w:sz w:val="24"/>
          <w:szCs w:val="24"/>
        </w:rPr>
        <w:t>ANEXO V</w:t>
      </w:r>
    </w:p>
    <w:p w14:paraId="5CC27646" w14:textId="77777777" w:rsidR="00877CE3" w:rsidRPr="00662676" w:rsidRDefault="00877CE3" w:rsidP="00E97200">
      <w:pPr>
        <w:pStyle w:val="Textodecomentrio"/>
        <w:spacing w:line="360" w:lineRule="atLeast"/>
        <w:jc w:val="center"/>
        <w:rPr>
          <w:rFonts w:ascii="Palatino Linotype" w:hAnsi="Palatino Linotype" w:cs="Arial"/>
          <w:b/>
          <w:bCs/>
          <w:spacing w:val="-2"/>
          <w:sz w:val="24"/>
          <w:szCs w:val="24"/>
        </w:rPr>
      </w:pPr>
      <w:r w:rsidRPr="00662676">
        <w:rPr>
          <w:rFonts w:ascii="Palatino Linotype" w:hAnsi="Palatino Linotype" w:cs="Arial"/>
          <w:b/>
          <w:bCs/>
          <w:sz w:val="24"/>
          <w:szCs w:val="24"/>
        </w:rPr>
        <w:t>MODELO DE DECLARAÇÃO</w:t>
      </w:r>
      <w:r w:rsidRPr="00662676">
        <w:rPr>
          <w:rFonts w:ascii="Palatino Linotype" w:hAnsi="Palatino Linotype" w:cs="Arial"/>
          <w:b/>
          <w:bCs/>
          <w:spacing w:val="-2"/>
          <w:sz w:val="24"/>
          <w:szCs w:val="24"/>
        </w:rPr>
        <w:t xml:space="preserve"> UNIFICADA</w:t>
      </w:r>
    </w:p>
    <w:p w14:paraId="2B405317"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i/>
          <w:iCs/>
          <w:sz w:val="24"/>
          <w:szCs w:val="24"/>
        </w:rPr>
        <w:t>(Este anexo é um modelo e deve ser feito em papel timbrado do licitante)</w:t>
      </w:r>
    </w:p>
    <w:p w14:paraId="5DC07644"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C8FDEA7"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CONCORRÊNCIA N° ................../2026</w:t>
      </w:r>
    </w:p>
    <w:p w14:paraId="137C0976"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Pelo presente instrumento, a empresa ..........................................., CNPJ nº ........................., com sede na ......................................................................, através de seu representante legal infra-assinado, que: </w:t>
      </w:r>
    </w:p>
    <w:p w14:paraId="0EC8C05C" w14:textId="588DE51C" w:rsidR="00877CE3" w:rsidRPr="00662676"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u w:val="single"/>
        </w:rPr>
        <w:t>DECLARA</w:t>
      </w:r>
      <w:r w:rsidRPr="00662676">
        <w:rPr>
          <w:rFonts w:ascii="Palatino Linotype" w:hAnsi="Palatino Linotype" w:cs="Arial"/>
          <w:sz w:val="24"/>
          <w:szCs w:val="24"/>
          <w:u w:val="single"/>
        </w:rPr>
        <w:t xml:space="preserve">, para os devidos fins </w:t>
      </w:r>
      <w:r w:rsidRPr="00662676">
        <w:rPr>
          <w:rFonts w:ascii="Palatino Linotype" w:eastAsia="Calibri" w:hAnsi="Palatino Linotype" w:cs="Arial"/>
          <w:sz w:val="24"/>
          <w:szCs w:val="24"/>
        </w:rPr>
        <w:t xml:space="preserve">que a Empresa atende todas as condições de habilitação, </w:t>
      </w:r>
      <w:r w:rsidRPr="00662676">
        <w:rPr>
          <w:rFonts w:ascii="Palatino Linotype" w:hAnsi="Palatino Linotype" w:cs="Arial"/>
          <w:b/>
          <w:bCs/>
          <w:sz w:val="24"/>
          <w:szCs w:val="24"/>
          <w:u w:val="single"/>
        </w:rPr>
        <w:t>conhece, aceita e se submete a todas às condições estabelecidas no Edital e seus anexos</w:t>
      </w:r>
      <w:r w:rsidRPr="00662676">
        <w:rPr>
          <w:rFonts w:ascii="Palatino Linotype" w:hAnsi="Palatino Linotype" w:cs="Arial"/>
          <w:sz w:val="24"/>
          <w:szCs w:val="24"/>
        </w:rPr>
        <w:t>, ressalvando-se o direito recursal, bem como, às disposições técnicas e oficiais, tendo recebido todos os documentos e informações necessárias para o cumprimento integral e pleno das obrigações assumidas, relativas à licitação e o declarante responderá pela veracidade das informações prestadas, na forma da lei (</w:t>
      </w:r>
      <w:r w:rsidR="005F13DB">
        <w:fldChar w:fldCharType="begin"/>
      </w:r>
      <w:r w:rsidR="005F13DB">
        <w:instrText xml:space="preserve"> HYPERLINK "http://www.planalto.gov.br/ccivil_03/_ato2019-2022/2021/lei/L14133.htm" \l "art63" </w:instrText>
      </w:r>
      <w:r w:rsidR="005F13DB">
        <w:fldChar w:fldCharType="separate"/>
      </w:r>
      <w:r w:rsidRPr="00662676">
        <w:rPr>
          <w:rStyle w:val="Hyperlink"/>
          <w:rFonts w:ascii="Palatino Linotype" w:hAnsi="Palatino Linotype" w:cs="Arial"/>
          <w:sz w:val="24"/>
          <w:szCs w:val="24"/>
        </w:rPr>
        <w:t>art. 63, I, da Lei nº 14.133/2021</w:t>
      </w:r>
      <w:r w:rsidR="005F13DB">
        <w:rPr>
          <w:rStyle w:val="Hyperlink"/>
          <w:rFonts w:ascii="Palatino Linotype" w:hAnsi="Palatino Linotype" w:cs="Arial"/>
          <w:sz w:val="24"/>
          <w:szCs w:val="24"/>
        </w:rPr>
        <w:fldChar w:fldCharType="end"/>
      </w:r>
      <w:r w:rsidRPr="00662676">
        <w:rPr>
          <w:rFonts w:ascii="Palatino Linotype" w:hAnsi="Palatino Linotype" w:cs="Arial"/>
          <w:sz w:val="24"/>
          <w:szCs w:val="24"/>
        </w:rPr>
        <w:t>).</w:t>
      </w:r>
    </w:p>
    <w:p w14:paraId="46883495" w14:textId="138E21E5" w:rsidR="00877CE3" w:rsidRPr="00662676"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rPr>
        <w:t xml:space="preserve">DECLARA </w:t>
      </w:r>
      <w:r w:rsidRPr="00662676">
        <w:rPr>
          <w:rFonts w:ascii="Palatino Linotype" w:hAnsi="Palatino Linotype" w:cs="Arial"/>
          <w:sz w:val="24"/>
          <w:szCs w:val="24"/>
          <w:u w:val="single"/>
        </w:rPr>
        <w:t xml:space="preserve">que cumpre as exigências de </w:t>
      </w:r>
      <w:r w:rsidRPr="00662676">
        <w:rPr>
          <w:rFonts w:ascii="Palatino Linotype" w:hAnsi="Palatino Linotype" w:cs="Arial"/>
          <w:b/>
          <w:bCs/>
          <w:sz w:val="24"/>
          <w:szCs w:val="24"/>
          <w:u w:val="single"/>
        </w:rPr>
        <w:t>reserva de cargos para pessoa com deficiência</w:t>
      </w:r>
      <w:r w:rsidRPr="00662676">
        <w:rPr>
          <w:rFonts w:ascii="Palatino Linotype" w:hAnsi="Palatino Linotype" w:cs="Arial"/>
          <w:sz w:val="24"/>
          <w:szCs w:val="24"/>
          <w:u w:val="single"/>
        </w:rPr>
        <w:t xml:space="preserve"> e para reabilitado da Previdência Social,</w:t>
      </w:r>
      <w:r w:rsidRPr="00662676">
        <w:rPr>
          <w:rFonts w:ascii="Palatino Linotype" w:hAnsi="Palatino Linotype" w:cs="Arial"/>
          <w:sz w:val="24"/>
          <w:szCs w:val="24"/>
        </w:rPr>
        <w:t xml:space="preserve"> previstas em lei e em outras normas específicas.</w:t>
      </w:r>
    </w:p>
    <w:p w14:paraId="72560394" w14:textId="47A7875E" w:rsidR="00877CE3" w:rsidRPr="00662676"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rPr>
        <w:t>DECLARA</w:t>
      </w:r>
      <w:r w:rsidRPr="00662676">
        <w:rPr>
          <w:rFonts w:ascii="Palatino Linotype" w:hAnsi="Palatino Linotype" w:cs="Arial"/>
          <w:sz w:val="24"/>
          <w:szCs w:val="24"/>
          <w:u w:val="single"/>
        </w:rPr>
        <w:t xml:space="preserve"> que suas propostas econômicas compreendem a integralidade dos custos para atendimento dos </w:t>
      </w:r>
      <w:r w:rsidRPr="00662676">
        <w:rPr>
          <w:rFonts w:ascii="Palatino Linotype" w:hAnsi="Palatino Linotype" w:cs="Arial"/>
          <w:b/>
          <w:bCs/>
          <w:sz w:val="24"/>
          <w:szCs w:val="24"/>
          <w:u w:val="single"/>
        </w:rPr>
        <w:t>direitos trabalhistas assegurados na Constituição Federal, nas leis trabalhistas, nas normas infra legais, nas convenções coletivas de trabalho</w:t>
      </w:r>
      <w:r w:rsidRPr="00662676">
        <w:rPr>
          <w:rFonts w:ascii="Palatino Linotype" w:hAnsi="Palatino Linotype" w:cs="Arial"/>
          <w:sz w:val="24"/>
          <w:szCs w:val="24"/>
          <w:u w:val="single"/>
        </w:rPr>
        <w:t xml:space="preserve"> e nos termos de ajustamento de conduta vigentes na data de entrega das propostas.</w:t>
      </w:r>
    </w:p>
    <w:p w14:paraId="68D44198" w14:textId="10772EA7" w:rsidR="00877CE3" w:rsidRPr="00662676" w:rsidRDefault="00877CE3" w:rsidP="00E97200">
      <w:pPr>
        <w:pStyle w:val="Textodecomentrio"/>
        <w:spacing w:line="360" w:lineRule="atLeast"/>
        <w:ind w:firstLine="567"/>
        <w:jc w:val="both"/>
        <w:rPr>
          <w:rFonts w:ascii="Palatino Linotype" w:hAnsi="Palatino Linotype" w:cs="Arial"/>
          <w:i/>
          <w:sz w:val="24"/>
          <w:szCs w:val="24"/>
        </w:rPr>
      </w:pPr>
      <w:r w:rsidRPr="00662676">
        <w:rPr>
          <w:rFonts w:ascii="Palatino Linotype" w:hAnsi="Palatino Linotype" w:cs="Arial"/>
          <w:b/>
          <w:bCs/>
          <w:sz w:val="24"/>
          <w:szCs w:val="24"/>
        </w:rPr>
        <w:t>DECLARA</w:t>
      </w:r>
      <w:r w:rsidRPr="00662676">
        <w:rPr>
          <w:rFonts w:ascii="Palatino Linotype" w:hAnsi="Palatino Linotype" w:cs="Arial"/>
          <w:sz w:val="24"/>
          <w:szCs w:val="24"/>
        </w:rPr>
        <w:t xml:space="preserve">, para todos os fins que </w:t>
      </w:r>
      <w:r w:rsidRPr="00662676">
        <w:rPr>
          <w:rFonts w:ascii="Palatino Linotype" w:hAnsi="Palatino Linotype" w:cs="Arial"/>
          <w:b/>
          <w:bCs/>
          <w:sz w:val="24"/>
          <w:szCs w:val="24"/>
        </w:rPr>
        <w:t>não possui em seu quadro permanente de pessoal, empregados menores de 18</w:t>
      </w:r>
      <w:r w:rsidR="00D009AE">
        <w:rPr>
          <w:rFonts w:ascii="Palatino Linotype" w:hAnsi="Palatino Linotype" w:cs="Arial"/>
          <w:b/>
          <w:bCs/>
          <w:sz w:val="24"/>
          <w:szCs w:val="24"/>
        </w:rPr>
        <w:t xml:space="preserve"> </w:t>
      </w:r>
      <w:r w:rsidRPr="00662676">
        <w:rPr>
          <w:rFonts w:ascii="Palatino Linotype" w:hAnsi="Palatino Linotype" w:cs="Arial"/>
          <w:b/>
          <w:bCs/>
          <w:sz w:val="24"/>
          <w:szCs w:val="24"/>
        </w:rPr>
        <w:t>(dezoito) anos</w:t>
      </w:r>
      <w:r w:rsidRPr="00662676">
        <w:rPr>
          <w:rFonts w:ascii="Palatino Linotype" w:hAnsi="Palatino Linotype" w:cs="Arial"/>
          <w:sz w:val="24"/>
          <w:szCs w:val="24"/>
        </w:rPr>
        <w:t xml:space="preserve">, em trabalho noturno, perigoso ou insalubre, ou ainda, de 16 (dezesseis) anos, em qualquer trabalho, salvo na condição de aprendiz, a partir de 14 (quatorze) anos, nos termos do inciso XXXIII, art. 7°, da Constituição Federal de 1988, relativo à proibição do trabalho do menor. </w:t>
      </w:r>
      <w:r w:rsidRPr="00662676">
        <w:rPr>
          <w:rFonts w:ascii="Palatino Linotype" w:hAnsi="Palatino Linotype" w:cs="Arial"/>
          <w:i/>
          <w:sz w:val="24"/>
          <w:szCs w:val="24"/>
        </w:rPr>
        <w:t>(Lei Federal nº9.854/1999).</w:t>
      </w:r>
    </w:p>
    <w:p w14:paraId="31E555BC" w14:textId="54876CBF" w:rsidR="00877CE3" w:rsidRPr="00662676" w:rsidRDefault="00877CE3" w:rsidP="00E97200">
      <w:pPr>
        <w:pStyle w:val="Textodecomentrio"/>
        <w:spacing w:line="360" w:lineRule="atLeast"/>
        <w:ind w:firstLine="567"/>
        <w:jc w:val="both"/>
        <w:rPr>
          <w:rFonts w:ascii="Palatino Linotype" w:hAnsi="Palatino Linotype" w:cs="Arial"/>
          <w:sz w:val="24"/>
          <w:szCs w:val="24"/>
          <w:u w:val="single"/>
        </w:rPr>
      </w:pPr>
      <w:r w:rsidRPr="00662676">
        <w:rPr>
          <w:rFonts w:ascii="Palatino Linotype" w:eastAsia="Calibri" w:hAnsi="Palatino Linotype" w:cs="Arial"/>
          <w:b/>
          <w:bCs/>
          <w:sz w:val="24"/>
          <w:szCs w:val="24"/>
        </w:rPr>
        <w:t>DECLARA</w:t>
      </w:r>
      <w:r w:rsidRPr="00662676">
        <w:rPr>
          <w:rFonts w:ascii="Palatino Linotype" w:eastAsia="Calibri" w:hAnsi="Palatino Linotype" w:cs="Arial"/>
          <w:sz w:val="24"/>
          <w:szCs w:val="24"/>
        </w:rPr>
        <w:t xml:space="preserve">, para fins que até a presente data </w:t>
      </w:r>
      <w:r w:rsidRPr="00662676">
        <w:rPr>
          <w:rFonts w:ascii="Palatino Linotype" w:eastAsia="Calibri" w:hAnsi="Palatino Linotype" w:cs="Arial"/>
          <w:b/>
          <w:bCs/>
          <w:sz w:val="24"/>
          <w:szCs w:val="24"/>
        </w:rPr>
        <w:t>inexistem fatos impeditivos</w:t>
      </w:r>
      <w:r w:rsidRPr="00662676">
        <w:rPr>
          <w:rFonts w:ascii="Palatino Linotype" w:eastAsia="Calibri" w:hAnsi="Palatino Linotype" w:cs="Arial"/>
          <w:sz w:val="24"/>
          <w:szCs w:val="24"/>
        </w:rPr>
        <w:t xml:space="preserve"> quanto à nossa participação em licitações ou contratações com a Administração Pública Federal, Estadual ou Municipal.</w:t>
      </w:r>
    </w:p>
    <w:p w14:paraId="4616EE41" w14:textId="4D7AFD39" w:rsidR="00877CE3"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rPr>
        <w:t>DECLARA</w:t>
      </w:r>
      <w:r w:rsidRPr="00662676">
        <w:rPr>
          <w:rFonts w:ascii="Palatino Linotype" w:hAnsi="Palatino Linotype" w:cs="Arial"/>
          <w:sz w:val="24"/>
          <w:szCs w:val="24"/>
        </w:rPr>
        <w:t xml:space="preserve">, para todos os fins que </w:t>
      </w:r>
      <w:r w:rsidRPr="00662676">
        <w:rPr>
          <w:rFonts w:ascii="Palatino Linotype" w:hAnsi="Palatino Linotype" w:cs="Arial"/>
          <w:b/>
          <w:bCs/>
          <w:sz w:val="24"/>
          <w:szCs w:val="24"/>
        </w:rPr>
        <w:t>não possuímos em nosso quadro societário e de empregados, servidor ou dirigente de órgão ou entidade</w:t>
      </w:r>
      <w:r w:rsidRPr="00662676">
        <w:rPr>
          <w:rFonts w:ascii="Palatino Linotype" w:hAnsi="Palatino Linotype" w:cs="Arial"/>
          <w:sz w:val="24"/>
          <w:szCs w:val="24"/>
        </w:rPr>
        <w:t xml:space="preserve"> contratante ou responsável pela licitação, nos termos do §1º, do artigo 9º da Lei nº 14.133/2021.</w:t>
      </w:r>
    </w:p>
    <w:p w14:paraId="0BA6C20E" w14:textId="0F897088" w:rsidR="00D009AE" w:rsidRPr="00D009AE" w:rsidRDefault="00D009AE" w:rsidP="00D009AE">
      <w:pPr>
        <w:pStyle w:val="Textodecomentrio"/>
        <w:spacing w:line="360" w:lineRule="atLeast"/>
        <w:ind w:firstLine="567"/>
        <w:jc w:val="both"/>
        <w:rPr>
          <w:rFonts w:ascii="Palatino Linotype" w:hAnsi="Palatino Linotype" w:cs="Arial"/>
          <w:sz w:val="24"/>
          <w:szCs w:val="24"/>
        </w:rPr>
      </w:pPr>
      <w:r w:rsidRPr="00D009AE">
        <w:rPr>
          <w:rFonts w:ascii="Palatino Linotype" w:hAnsi="Palatino Linotype" w:cs="Arial"/>
          <w:b/>
          <w:sz w:val="24"/>
          <w:szCs w:val="24"/>
        </w:rPr>
        <w:t>DECLARA</w:t>
      </w:r>
      <w:r>
        <w:rPr>
          <w:rFonts w:ascii="Palatino Linotype" w:hAnsi="Palatino Linotype" w:cs="Arial"/>
          <w:sz w:val="24"/>
          <w:szCs w:val="24"/>
        </w:rPr>
        <w:t xml:space="preserve"> que</w:t>
      </w:r>
      <w:r w:rsidRPr="00D009AE">
        <w:rPr>
          <w:rFonts w:ascii="Palatino Linotype" w:hAnsi="Palatino Linotype" w:cs="Arial"/>
          <w:sz w:val="24"/>
          <w:szCs w:val="24"/>
        </w:rPr>
        <w:t xml:space="preserve"> </w:t>
      </w:r>
      <w:r w:rsidRPr="00D009AE">
        <w:rPr>
          <w:rFonts w:ascii="Palatino Linotype" w:hAnsi="Palatino Linotype" w:cs="Arial"/>
          <w:b/>
          <w:sz w:val="24"/>
          <w:szCs w:val="24"/>
        </w:rPr>
        <w:t>observa integralmente a legislação trabalhista, previdenciária, de saúde e segurança do trabalho</w:t>
      </w:r>
      <w:r w:rsidRPr="00D009AE">
        <w:rPr>
          <w:rFonts w:ascii="Palatino Linotype" w:hAnsi="Palatino Linotype" w:cs="Arial"/>
          <w:sz w:val="24"/>
          <w:szCs w:val="24"/>
        </w:rPr>
        <w:t xml:space="preserve"> aplicável à</w:t>
      </w:r>
      <w:r>
        <w:rPr>
          <w:rFonts w:ascii="Palatino Linotype" w:hAnsi="Palatino Linotype" w:cs="Arial"/>
          <w:sz w:val="24"/>
          <w:szCs w:val="24"/>
        </w:rPr>
        <w:t xml:space="preserve"> execução do objeto contratual e </w:t>
      </w:r>
      <w:r w:rsidRPr="00D009AE">
        <w:rPr>
          <w:rFonts w:ascii="Palatino Linotype" w:hAnsi="Palatino Linotype" w:cs="Arial"/>
          <w:b/>
          <w:sz w:val="24"/>
          <w:szCs w:val="24"/>
        </w:rPr>
        <w:t>não utiliza, direta ou indiretamente, mão de obra submetida a trabalho forçado</w:t>
      </w:r>
      <w:r w:rsidRPr="00D009AE">
        <w:rPr>
          <w:rFonts w:ascii="Palatino Linotype" w:hAnsi="Palatino Linotype" w:cs="Arial"/>
          <w:sz w:val="24"/>
          <w:szCs w:val="24"/>
        </w:rPr>
        <w:t xml:space="preserve">, trabalho em condição análoga à de escravo, servidão por dívida, tráfico de pessoas para fins de exploração laboral </w:t>
      </w:r>
      <w:r w:rsidRPr="00D009AE">
        <w:rPr>
          <w:rFonts w:ascii="Palatino Linotype" w:hAnsi="Palatino Linotype" w:cs="Arial"/>
          <w:sz w:val="24"/>
          <w:szCs w:val="24"/>
        </w:rPr>
        <w:lastRenderedPageBreak/>
        <w:t>ou qualquer outra forma de violação aos direitos fundamentais do trabalhador;</w:t>
      </w:r>
    </w:p>
    <w:p w14:paraId="3BEB62A5" w14:textId="77777777" w:rsidR="00F163A5" w:rsidRPr="00662676" w:rsidRDefault="00F163A5" w:rsidP="00F163A5">
      <w:pPr>
        <w:pStyle w:val="SemEspaamento"/>
        <w:spacing w:line="360" w:lineRule="atLeast"/>
        <w:ind w:firstLine="567"/>
        <w:jc w:val="both"/>
        <w:rPr>
          <w:rFonts w:ascii="Palatino Linotype" w:eastAsia="Calibri" w:hAnsi="Palatino Linotype" w:cs="Arial"/>
          <w:sz w:val="24"/>
          <w:szCs w:val="24"/>
          <w:lang w:val="pt-BR"/>
        </w:rPr>
      </w:pPr>
      <w:r w:rsidRPr="00662676">
        <w:rPr>
          <w:rFonts w:ascii="Palatino Linotype" w:eastAsia="Calibri" w:hAnsi="Palatino Linotype" w:cs="Arial"/>
          <w:b/>
          <w:bCs/>
          <w:sz w:val="24"/>
          <w:szCs w:val="24"/>
          <w:lang w:val="pt-BR"/>
        </w:rPr>
        <w:t>DECLARA</w:t>
      </w:r>
      <w:r w:rsidRPr="00662676">
        <w:rPr>
          <w:rFonts w:ascii="Palatino Linotype" w:eastAsia="Calibri" w:hAnsi="Palatino Linotype" w:cs="Arial"/>
          <w:sz w:val="24"/>
          <w:szCs w:val="24"/>
          <w:lang w:val="pt-BR"/>
        </w:rPr>
        <w:t xml:space="preserve"> sob as penas do art. 299 do Código Penal e demais legislações cabíveis, que, cumpre com as </w:t>
      </w:r>
      <w:r w:rsidRPr="00662676">
        <w:rPr>
          <w:rFonts w:ascii="Palatino Linotype" w:eastAsia="Calibri" w:hAnsi="Palatino Linotype" w:cs="Arial"/>
          <w:b/>
          <w:bCs/>
          <w:sz w:val="24"/>
          <w:szCs w:val="24"/>
          <w:lang w:val="pt-BR"/>
        </w:rPr>
        <w:t>Normas Regulamentadoras (</w:t>
      </w:r>
      <w:proofErr w:type="spellStart"/>
      <w:r w:rsidRPr="00662676">
        <w:rPr>
          <w:rFonts w:ascii="Palatino Linotype" w:eastAsia="Calibri" w:hAnsi="Palatino Linotype" w:cs="Arial"/>
          <w:b/>
          <w:bCs/>
          <w:sz w:val="24"/>
          <w:szCs w:val="24"/>
          <w:lang w:val="pt-BR"/>
        </w:rPr>
        <w:t>NR’s</w:t>
      </w:r>
      <w:proofErr w:type="spellEnd"/>
      <w:r w:rsidRPr="00662676">
        <w:rPr>
          <w:rFonts w:ascii="Palatino Linotype" w:eastAsia="Calibri" w:hAnsi="Palatino Linotype" w:cs="Arial"/>
          <w:b/>
          <w:bCs/>
          <w:sz w:val="24"/>
          <w:szCs w:val="24"/>
          <w:lang w:val="pt-BR"/>
        </w:rPr>
        <w:t>) do Ministério do Trabalho e Emprego (MTE)</w:t>
      </w:r>
      <w:r w:rsidRPr="00662676">
        <w:rPr>
          <w:rFonts w:ascii="Palatino Linotype" w:eastAsia="Calibri" w:hAnsi="Palatino Linotype" w:cs="Arial"/>
          <w:sz w:val="24"/>
          <w:szCs w:val="24"/>
          <w:lang w:val="pt-BR"/>
        </w:rPr>
        <w:t>, relativas à Segurança e Medicina do Trabalho e demais legislações vigentes que regem a matéria;</w:t>
      </w:r>
    </w:p>
    <w:p w14:paraId="21468742" w14:textId="73EDEB42" w:rsidR="00D009AE" w:rsidRPr="00D009AE" w:rsidRDefault="00D009AE" w:rsidP="00D009AE">
      <w:pPr>
        <w:pStyle w:val="Textodecomentrio"/>
        <w:spacing w:line="360" w:lineRule="atLeast"/>
        <w:ind w:firstLine="560"/>
        <w:jc w:val="both"/>
        <w:rPr>
          <w:rFonts w:ascii="Palatino Linotype" w:hAnsi="Palatino Linotype" w:cs="Arial"/>
          <w:sz w:val="24"/>
          <w:szCs w:val="24"/>
        </w:rPr>
      </w:pPr>
      <w:r w:rsidRPr="00D009AE">
        <w:rPr>
          <w:rFonts w:ascii="Palatino Linotype" w:hAnsi="Palatino Linotype" w:cs="Arial"/>
          <w:b/>
          <w:sz w:val="24"/>
          <w:szCs w:val="24"/>
        </w:rPr>
        <w:t>DECLARA</w:t>
      </w:r>
      <w:r>
        <w:rPr>
          <w:rFonts w:ascii="Palatino Linotype" w:hAnsi="Palatino Linotype" w:cs="Arial"/>
          <w:sz w:val="24"/>
          <w:szCs w:val="24"/>
        </w:rPr>
        <w:t xml:space="preserve"> que </w:t>
      </w:r>
      <w:r w:rsidRPr="00D009AE">
        <w:rPr>
          <w:rFonts w:ascii="Palatino Linotype" w:hAnsi="Palatino Linotype" w:cs="Arial"/>
          <w:sz w:val="24"/>
          <w:szCs w:val="24"/>
        </w:rPr>
        <w:t>não foi condenada, por decisão judicial transitada em julgado, nos casos de vedação previstos no art. 14, inciso VI, da Lei nº 14.133/2021, relativamente ao objeto desta contratação;</w:t>
      </w:r>
    </w:p>
    <w:p w14:paraId="37BF6E34" w14:textId="28D5476E" w:rsidR="00D009AE" w:rsidRPr="00D009AE" w:rsidRDefault="00D009AE" w:rsidP="00D009AE">
      <w:pPr>
        <w:pStyle w:val="Textodecomentrio"/>
        <w:spacing w:line="360" w:lineRule="atLeast"/>
        <w:ind w:firstLine="567"/>
        <w:jc w:val="both"/>
        <w:rPr>
          <w:rFonts w:ascii="Palatino Linotype" w:hAnsi="Palatino Linotype" w:cs="Arial"/>
          <w:sz w:val="24"/>
          <w:szCs w:val="24"/>
        </w:rPr>
      </w:pPr>
      <w:r w:rsidRPr="00D009AE">
        <w:rPr>
          <w:rFonts w:ascii="Palatino Linotype" w:hAnsi="Palatino Linotype" w:cs="Arial"/>
          <w:b/>
          <w:sz w:val="24"/>
          <w:szCs w:val="24"/>
        </w:rPr>
        <w:t>DECLARA</w:t>
      </w:r>
      <w:r>
        <w:rPr>
          <w:rFonts w:ascii="Palatino Linotype" w:hAnsi="Palatino Linotype" w:cs="Arial"/>
          <w:b/>
          <w:sz w:val="24"/>
          <w:szCs w:val="24"/>
        </w:rPr>
        <w:t xml:space="preserve"> </w:t>
      </w:r>
      <w:r w:rsidRPr="00F163A5">
        <w:rPr>
          <w:rFonts w:ascii="Palatino Linotype" w:hAnsi="Palatino Linotype" w:cs="Arial"/>
          <w:sz w:val="24"/>
          <w:szCs w:val="24"/>
        </w:rPr>
        <w:t>que</w:t>
      </w:r>
      <w:r w:rsidRPr="00D009AE">
        <w:rPr>
          <w:rFonts w:ascii="Palatino Linotype" w:hAnsi="Palatino Linotype" w:cs="Arial"/>
          <w:sz w:val="24"/>
          <w:szCs w:val="24"/>
        </w:rPr>
        <w:t xml:space="preserve"> compromete-se a manter tais condições durante toda a execução contratual, comunicando imediatamente à Administração qualquer fato superveniente que possa alterar esta declaração.</w:t>
      </w:r>
    </w:p>
    <w:p w14:paraId="785DDA8B" w14:textId="6F0813F3" w:rsidR="00877CE3" w:rsidRDefault="00877CE3" w:rsidP="00E97200">
      <w:pPr>
        <w:pStyle w:val="SemEspaamento"/>
        <w:spacing w:line="360" w:lineRule="atLeast"/>
        <w:ind w:firstLine="567"/>
        <w:jc w:val="both"/>
        <w:rPr>
          <w:rFonts w:ascii="Palatino Linotype" w:eastAsia="Calibri" w:hAnsi="Palatino Linotype" w:cs="Arial"/>
          <w:sz w:val="24"/>
          <w:szCs w:val="24"/>
          <w:lang w:val="pt-BR"/>
        </w:rPr>
      </w:pPr>
      <w:r w:rsidRPr="00662676">
        <w:rPr>
          <w:rFonts w:ascii="Palatino Linotype" w:eastAsia="Calibri" w:hAnsi="Palatino Linotype" w:cs="Arial"/>
          <w:b/>
          <w:bCs/>
          <w:sz w:val="24"/>
          <w:szCs w:val="24"/>
          <w:lang w:val="pt-BR"/>
        </w:rPr>
        <w:t>DECLARA</w:t>
      </w:r>
      <w:r w:rsidRPr="00662676">
        <w:rPr>
          <w:rFonts w:ascii="Palatino Linotype" w:eastAsia="Calibri" w:hAnsi="Palatino Linotype" w:cs="Arial"/>
          <w:sz w:val="24"/>
          <w:szCs w:val="24"/>
          <w:lang w:val="pt-BR"/>
        </w:rPr>
        <w:t xml:space="preserve"> não ter recebido do Município de Brasilândia - MS, ou de qualquer outra entidade da Administração direta ou indireta em âmbito Federal, Estadual e Municipal, </w:t>
      </w:r>
      <w:r w:rsidRPr="00662676">
        <w:rPr>
          <w:rFonts w:ascii="Palatino Linotype" w:eastAsia="Calibri" w:hAnsi="Palatino Linotype" w:cs="Arial"/>
          <w:b/>
          <w:bCs/>
          <w:sz w:val="24"/>
          <w:szCs w:val="24"/>
          <w:lang w:val="pt-BR"/>
        </w:rPr>
        <w:t xml:space="preserve">SUSPENSÃO TEMPORÁRIA </w:t>
      </w:r>
      <w:r w:rsidRPr="00662676">
        <w:rPr>
          <w:rFonts w:ascii="Palatino Linotype" w:eastAsia="Calibri" w:hAnsi="Palatino Linotype" w:cs="Arial"/>
          <w:sz w:val="24"/>
          <w:szCs w:val="24"/>
          <w:lang w:val="pt-BR"/>
        </w:rPr>
        <w:t xml:space="preserve">de participação em licitação e ou impedimento de contratar com a Administração Pública, assim como não ter recebido </w:t>
      </w:r>
      <w:r w:rsidRPr="00662676">
        <w:rPr>
          <w:rFonts w:ascii="Palatino Linotype" w:eastAsia="Calibri" w:hAnsi="Palatino Linotype" w:cs="Arial"/>
          <w:b/>
          <w:bCs/>
          <w:sz w:val="24"/>
          <w:szCs w:val="24"/>
          <w:lang w:val="pt-BR"/>
        </w:rPr>
        <w:t>DECLARAÇÃO DE INIDONEIDADE</w:t>
      </w:r>
      <w:r w:rsidRPr="00662676">
        <w:rPr>
          <w:rFonts w:ascii="Palatino Linotype" w:eastAsia="Calibri" w:hAnsi="Palatino Linotype" w:cs="Arial"/>
          <w:sz w:val="24"/>
          <w:szCs w:val="24"/>
          <w:lang w:val="pt-BR"/>
        </w:rPr>
        <w:t xml:space="preserve"> para licitar ou contratar com a Administração Federal, Estadual e Municipal.</w:t>
      </w:r>
    </w:p>
    <w:p w14:paraId="220D0EC8" w14:textId="77777777" w:rsidR="00F163A5" w:rsidRPr="00662676" w:rsidRDefault="00F163A5" w:rsidP="00F163A5">
      <w:pPr>
        <w:pStyle w:val="Textodecomentrio"/>
        <w:spacing w:line="360" w:lineRule="atLeast"/>
        <w:ind w:firstLine="567"/>
        <w:jc w:val="both"/>
        <w:rPr>
          <w:rFonts w:ascii="Palatino Linotype" w:hAnsi="Palatino Linotype" w:cs="Arial"/>
          <w:sz w:val="24"/>
          <w:szCs w:val="24"/>
        </w:rPr>
      </w:pPr>
      <w:r w:rsidRPr="00F163A5">
        <w:rPr>
          <w:rFonts w:ascii="Palatino Linotype" w:hAnsi="Palatino Linotype" w:cs="Arial"/>
          <w:b/>
          <w:sz w:val="24"/>
          <w:szCs w:val="24"/>
        </w:rPr>
        <w:t>DECLARA</w:t>
      </w:r>
      <w:r w:rsidRPr="00D009AE">
        <w:rPr>
          <w:rFonts w:ascii="Palatino Linotype" w:hAnsi="Palatino Linotype" w:cs="Arial"/>
          <w:sz w:val="24"/>
          <w:szCs w:val="24"/>
        </w:rPr>
        <w:t>, estar ciente de que a falsidade desta declaração sujeitará a empresa às sanções administrativas, civis e penais cabíveis, inclusive às previstas na Lei nº 14.133/2021.</w:t>
      </w:r>
    </w:p>
    <w:p w14:paraId="23F250A8" w14:textId="77777777" w:rsidR="00F163A5" w:rsidRPr="00662676" w:rsidRDefault="00F163A5" w:rsidP="00E97200">
      <w:pPr>
        <w:pStyle w:val="SemEspaamento"/>
        <w:spacing w:line="360" w:lineRule="atLeast"/>
        <w:ind w:firstLine="567"/>
        <w:jc w:val="both"/>
        <w:rPr>
          <w:rFonts w:ascii="Palatino Linotype" w:eastAsia="Calibri" w:hAnsi="Palatino Linotype" w:cs="Arial"/>
          <w:sz w:val="24"/>
          <w:szCs w:val="24"/>
          <w:lang w:val="pt-BR"/>
        </w:rPr>
      </w:pPr>
    </w:p>
    <w:p w14:paraId="43960354"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6D0A78AB"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___________________-____, ____ de ____________ de 2026.</w:t>
      </w:r>
    </w:p>
    <w:p w14:paraId="45C41914"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F02EFE8"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7EBA5060" w14:textId="77777777" w:rsidR="00877CE3" w:rsidRPr="00662676" w:rsidRDefault="00877CE3" w:rsidP="00E97200">
      <w:pPr>
        <w:pStyle w:val="Textodecomentrio"/>
        <w:spacing w:line="360" w:lineRule="atLeast"/>
        <w:jc w:val="center"/>
        <w:rPr>
          <w:rFonts w:ascii="Palatino Linotype" w:hAnsi="Palatino Linotype" w:cs="Arial"/>
          <w:sz w:val="24"/>
          <w:szCs w:val="24"/>
        </w:rPr>
      </w:pPr>
      <w:r w:rsidRPr="00662676">
        <w:rPr>
          <w:rFonts w:ascii="Palatino Linotype" w:hAnsi="Palatino Linotype" w:cs="Arial"/>
          <w:sz w:val="24"/>
          <w:szCs w:val="24"/>
        </w:rPr>
        <w:t>_______________________________________________________________</w:t>
      </w:r>
    </w:p>
    <w:p w14:paraId="4CAA5C73" w14:textId="77777777" w:rsidR="00877CE3" w:rsidRPr="00662676" w:rsidRDefault="00877CE3" w:rsidP="00E97200">
      <w:pPr>
        <w:pStyle w:val="Textodecomentrio"/>
        <w:spacing w:line="360" w:lineRule="atLeast"/>
        <w:jc w:val="center"/>
        <w:rPr>
          <w:rFonts w:ascii="Palatino Linotype" w:hAnsi="Palatino Linotype" w:cs="Arial"/>
          <w:sz w:val="24"/>
          <w:szCs w:val="24"/>
        </w:rPr>
      </w:pPr>
      <w:r w:rsidRPr="00662676">
        <w:rPr>
          <w:rFonts w:ascii="Palatino Linotype" w:hAnsi="Palatino Linotype" w:cs="Arial"/>
          <w:sz w:val="24"/>
          <w:szCs w:val="24"/>
        </w:rPr>
        <w:t>Nome e n. doc representante legal da e</w:t>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t>mpresa /CARIMBO CNPJ</w:t>
      </w:r>
    </w:p>
    <w:p w14:paraId="3EA97F12"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77CA07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5324E7A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9D78CCB"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6D411824"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548197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6A058B6C"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1C29A0E"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519CF38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D37B0B4"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2C82AC61"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69EA99F"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VI</w:t>
      </w:r>
    </w:p>
    <w:p w14:paraId="0FDDF1C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DECLARAÇÃO DE COMPROMISSOS</w:t>
      </w:r>
    </w:p>
    <w:p w14:paraId="50916843" w14:textId="77777777" w:rsidR="00877CE3" w:rsidRPr="00662676" w:rsidRDefault="00877CE3" w:rsidP="00E97200">
      <w:pPr>
        <w:pStyle w:val="Textodecomentrio"/>
        <w:spacing w:line="360" w:lineRule="atLeast"/>
        <w:jc w:val="both"/>
        <w:rPr>
          <w:rFonts w:ascii="Palatino Linotype" w:hAnsi="Palatino Linotype" w:cs="Arial"/>
          <w:b/>
          <w:bCs/>
          <w:sz w:val="24"/>
          <w:szCs w:val="24"/>
        </w:rPr>
      </w:pPr>
    </w:p>
    <w:p w14:paraId="7559ADAD" w14:textId="77777777" w:rsidR="00877CE3" w:rsidRPr="00F163A5" w:rsidRDefault="00877CE3" w:rsidP="00E97200">
      <w:pPr>
        <w:pStyle w:val="Textodecomentrio"/>
        <w:spacing w:line="360" w:lineRule="atLeast"/>
        <w:jc w:val="both"/>
        <w:rPr>
          <w:rFonts w:ascii="Palatino Linotype" w:hAnsi="Palatino Linotype" w:cs="Arial"/>
          <w:sz w:val="22"/>
          <w:szCs w:val="24"/>
        </w:rPr>
      </w:pPr>
      <w:r w:rsidRPr="00F163A5">
        <w:rPr>
          <w:rFonts w:ascii="Palatino Linotype" w:hAnsi="Palatino Linotype" w:cs="Arial"/>
          <w:sz w:val="22"/>
          <w:szCs w:val="24"/>
        </w:rPr>
        <w:t>CONCORRÊNCIA N° ****/2026</w:t>
      </w:r>
    </w:p>
    <w:p w14:paraId="0C68AFCD" w14:textId="77777777" w:rsidR="00877CE3" w:rsidRPr="00F163A5" w:rsidRDefault="00877CE3" w:rsidP="00E97200">
      <w:pPr>
        <w:pStyle w:val="Textodecomentrio"/>
        <w:spacing w:line="360" w:lineRule="atLeast"/>
        <w:jc w:val="both"/>
        <w:rPr>
          <w:rFonts w:ascii="Palatino Linotype" w:hAnsi="Palatino Linotype" w:cs="Arial"/>
          <w:sz w:val="22"/>
          <w:szCs w:val="24"/>
        </w:rPr>
      </w:pPr>
    </w:p>
    <w:p w14:paraId="272CF8F5" w14:textId="77777777" w:rsidR="00877CE3" w:rsidRPr="00F163A5" w:rsidRDefault="00877CE3" w:rsidP="00E97200">
      <w:pPr>
        <w:pStyle w:val="Textodecomentrio"/>
        <w:spacing w:line="360" w:lineRule="atLeast"/>
        <w:jc w:val="both"/>
        <w:rPr>
          <w:rFonts w:ascii="Palatino Linotype" w:hAnsi="Palatino Linotype" w:cs="Arial"/>
          <w:sz w:val="22"/>
          <w:szCs w:val="24"/>
        </w:rPr>
      </w:pPr>
      <w:r w:rsidRPr="00F163A5">
        <w:rPr>
          <w:rFonts w:ascii="Palatino Linotype" w:hAnsi="Palatino Linotype" w:cs="Arial"/>
          <w:sz w:val="22"/>
          <w:szCs w:val="24"/>
        </w:rPr>
        <w:t xml:space="preserve">Pelo presente instrumento, a empresa ..........................................., CNPJ nº ........................., com sede na ......................................................................, através de seu representante legal infra-assinado, que: </w:t>
      </w:r>
    </w:p>
    <w:p w14:paraId="03578C4D" w14:textId="77777777" w:rsidR="00877CE3" w:rsidRPr="00F163A5" w:rsidRDefault="00877CE3" w:rsidP="00E97200">
      <w:pPr>
        <w:pStyle w:val="Textodecomentrio"/>
        <w:spacing w:line="360" w:lineRule="atLeast"/>
        <w:jc w:val="both"/>
        <w:rPr>
          <w:rFonts w:ascii="Palatino Linotype" w:hAnsi="Palatino Linotype" w:cs="Arial"/>
          <w:sz w:val="22"/>
          <w:szCs w:val="24"/>
        </w:rPr>
      </w:pPr>
    </w:p>
    <w:p w14:paraId="50AE096A" w14:textId="77777777"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t>COMPROMETE - SE</w:t>
      </w:r>
      <w:r w:rsidRPr="00F163A5">
        <w:rPr>
          <w:rFonts w:ascii="Palatino Linotype" w:hAnsi="Palatino Linotype" w:cs="Arial"/>
          <w:sz w:val="22"/>
          <w:szCs w:val="24"/>
        </w:rPr>
        <w:t>, formalmente, para satisfazer a execução do objeto licitado, de acordo com os prazos, planejamentos e especificações que fazem parte integrante e complementar do Edital, pelo preço e condições constantes da proposta ofertada, assim como disponibilidade técnico-operacional suficiente e satisfatória, a fim de assegurar à Administração o fiel cumprimento das obrigações a serem assumidas, caso venha a ser vencedora no presente certame, salvo por motivo justo decorrente de fato superveniente, caso fortuito ou força maior, sujeitando-se às penalidades cabíveis, na forma da Lei.</w:t>
      </w:r>
    </w:p>
    <w:p w14:paraId="4440EA91" w14:textId="77777777"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t xml:space="preserve">COMPROMETE – SE </w:t>
      </w:r>
      <w:r w:rsidRPr="00F163A5">
        <w:rPr>
          <w:rFonts w:ascii="Palatino Linotype" w:hAnsi="Palatino Linotype" w:cs="Arial"/>
          <w:sz w:val="22"/>
          <w:szCs w:val="24"/>
        </w:rPr>
        <w:t>sob as penas do art. 299 do Código Penal e demais legislações cabíveis, que:</w:t>
      </w:r>
    </w:p>
    <w:p w14:paraId="09738775" w14:textId="77777777" w:rsidR="00877CE3" w:rsidRPr="00F163A5" w:rsidRDefault="00877CE3" w:rsidP="00CD7F24">
      <w:pPr>
        <w:pStyle w:val="Textodecomentrio"/>
        <w:widowControl/>
        <w:numPr>
          <w:ilvl w:val="0"/>
          <w:numId w:val="5"/>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a proposta apresentada para participar da presente licitação, foi elaborada de maneira independente e o conteúdo da proposta não foi, no todo ou em parte, direta ou indiretamente, informado, discutido ou recebido de qualquer outro participante potencial ou de fato da referida CONCORRÊNCIA, por qualquer meio ou por qualquer pessoa;</w:t>
      </w:r>
    </w:p>
    <w:p w14:paraId="3020519F" w14:textId="77777777" w:rsidR="00877CE3" w:rsidRPr="00F163A5" w:rsidRDefault="00877CE3" w:rsidP="00CD7F24">
      <w:pPr>
        <w:pStyle w:val="Textodecomentrio"/>
        <w:widowControl/>
        <w:numPr>
          <w:ilvl w:val="0"/>
          <w:numId w:val="5"/>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a intenção de apresentar a proposta elaborada para participar da presente licitação, não foi informada, discutida ou recebida de qualquer outro participante potencial ou de fato da referida CONCORRÊNCIA, por qualquer meio ou por qualquer pessoa;</w:t>
      </w:r>
    </w:p>
    <w:p w14:paraId="62E80A7D" w14:textId="77777777" w:rsidR="00877CE3" w:rsidRPr="00F163A5" w:rsidRDefault="00877CE3" w:rsidP="00CD7F24">
      <w:pPr>
        <w:pStyle w:val="Textodecomentrio"/>
        <w:widowControl/>
        <w:numPr>
          <w:ilvl w:val="0"/>
          <w:numId w:val="5"/>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que não tentou, por qualquer meio ou por qualquer pessoa, influir na decisão de qualquer outro participante potencial ou de fato da referida CONCORRÊNCIA, quanto a participar ou não da licitação;</w:t>
      </w:r>
    </w:p>
    <w:p w14:paraId="7AE7536B" w14:textId="77777777" w:rsidR="00877CE3" w:rsidRPr="00F163A5" w:rsidRDefault="00877CE3" w:rsidP="00CD7F24">
      <w:pPr>
        <w:pStyle w:val="Textodecomentrio"/>
        <w:widowControl/>
        <w:numPr>
          <w:ilvl w:val="0"/>
          <w:numId w:val="5"/>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que o conteúdo da proposta apresentada para participar da presente licitação, não será, no todo ou em parte, direta ou indiretamente, comunicado ou discutido com qualquer outro participante potencial ou de fato da referida CONCORRÊNCIA, antes da adjudicação do objeto da licitação;</w:t>
      </w:r>
    </w:p>
    <w:p w14:paraId="1778334C" w14:textId="77777777" w:rsidR="00877CE3" w:rsidRPr="00F163A5" w:rsidRDefault="00877CE3" w:rsidP="00CD7F24">
      <w:pPr>
        <w:pStyle w:val="Textodecomentrio"/>
        <w:widowControl/>
        <w:numPr>
          <w:ilvl w:val="0"/>
          <w:numId w:val="5"/>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o conteúdo da proposta apresentada para participar da presente licitação, não foi, no todo ou em parte, direta ou indiretamente, informado, discutido ou recebido de qualquer integrante do Município de Brasilândia – MS (Prefeitura), antes da abertura oficial das propostas; e</w:t>
      </w:r>
    </w:p>
    <w:p w14:paraId="7954B529" w14:textId="77777777" w:rsidR="00877CE3" w:rsidRPr="00F163A5" w:rsidRDefault="00877CE3" w:rsidP="00CD7F24">
      <w:pPr>
        <w:pStyle w:val="Textodecomentrio"/>
        <w:widowControl/>
        <w:numPr>
          <w:ilvl w:val="0"/>
          <w:numId w:val="5"/>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está plenamente ciente do teor e da extensão desta declaração e que detém plenos poderes e informações para firmá-la.</w:t>
      </w:r>
    </w:p>
    <w:p w14:paraId="1C4DC03A" w14:textId="5508435A"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lastRenderedPageBreak/>
        <w:t>DECLARA,</w:t>
      </w:r>
      <w:r w:rsidRPr="00F163A5">
        <w:rPr>
          <w:rFonts w:ascii="Palatino Linotype" w:hAnsi="Palatino Linotype" w:cs="Arial"/>
          <w:sz w:val="22"/>
          <w:szCs w:val="24"/>
        </w:rPr>
        <w:t xml:space="preserve"> para os devidos fins de direito, na qualidade de Proponente dos procedimentos licitatórios, instaurados por esse Município, que o (a) responsável legal da empresa é:</w:t>
      </w:r>
      <w:r w:rsidR="00F163A5" w:rsidRPr="00F163A5">
        <w:rPr>
          <w:rFonts w:ascii="Palatino Linotype" w:hAnsi="Palatino Linotype" w:cs="Arial"/>
          <w:sz w:val="22"/>
          <w:szCs w:val="24"/>
        </w:rPr>
        <w:t xml:space="preserve"> </w:t>
      </w:r>
      <w:r w:rsidRPr="00F163A5">
        <w:rPr>
          <w:rFonts w:ascii="Palatino Linotype" w:hAnsi="Palatino Linotype" w:cs="Arial"/>
          <w:sz w:val="22"/>
          <w:szCs w:val="24"/>
          <w:highlight w:val="yellow"/>
        </w:rPr>
        <w:t>Sr.º(a) ............................................................, Portador(a) do RG sob o nº ..........................., e CPF sob o nº ........................................., cuja função/cargo é ....................................(sócio / administrador / procurador / diretor / etc)</w:t>
      </w:r>
      <w:r w:rsidRPr="00F163A5">
        <w:rPr>
          <w:rFonts w:ascii="Palatino Linotype" w:hAnsi="Palatino Linotype" w:cs="Arial"/>
          <w:sz w:val="22"/>
          <w:szCs w:val="24"/>
        </w:rPr>
        <w:t>, responsável pela assinatura do Contrato.</w:t>
      </w:r>
    </w:p>
    <w:p w14:paraId="7F5F96F5" w14:textId="77777777"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t>DECLARA</w:t>
      </w:r>
      <w:r w:rsidRPr="00F163A5">
        <w:rPr>
          <w:rFonts w:ascii="Palatino Linotype" w:hAnsi="Palatino Linotype" w:cs="Arial"/>
          <w:sz w:val="22"/>
          <w:szCs w:val="24"/>
        </w:rPr>
        <w:t xml:space="preserve">, para os devidos fins que em caso de qualquer comunicação futura referente a este processo licitatório, bem como em caso de eventual contratação, concordo que o Contrato seja encaminhado para o seguinte endereço: </w:t>
      </w:r>
      <w:r w:rsidRPr="00F163A5">
        <w:rPr>
          <w:rFonts w:ascii="Palatino Linotype" w:hAnsi="Palatino Linotype" w:cs="Arial"/>
          <w:sz w:val="22"/>
          <w:szCs w:val="24"/>
          <w:highlight w:val="yellow"/>
        </w:rPr>
        <w:t>E-mail: xxxxxxxxxxxxxxxxxx Telefone: (DDD) xxxxxxxxxxxxxxxxxx</w:t>
      </w:r>
      <w:r w:rsidRPr="00F163A5">
        <w:rPr>
          <w:rFonts w:ascii="Palatino Linotype" w:hAnsi="Palatino Linotype" w:cs="Arial"/>
          <w:sz w:val="22"/>
          <w:szCs w:val="24"/>
        </w:rPr>
        <w:t>; Caso altere o citado e-mail ou telefone comprometo-me em protocolizar pedido de alteração junto a Coordenadoria Geral de Licitações desse Município, sob pena de ser considerado como intimado nos dados anteriormente fornecidos.</w:t>
      </w:r>
    </w:p>
    <w:p w14:paraId="0EB05A9C" w14:textId="77777777" w:rsidR="00F163A5" w:rsidRDefault="00F163A5" w:rsidP="00E97200">
      <w:pPr>
        <w:pStyle w:val="Textodecomentrio"/>
        <w:spacing w:line="360" w:lineRule="atLeast"/>
        <w:jc w:val="both"/>
        <w:rPr>
          <w:rFonts w:ascii="Palatino Linotype" w:eastAsia="Calibri" w:hAnsi="Palatino Linotype" w:cs="Arial"/>
          <w:sz w:val="22"/>
          <w:szCs w:val="24"/>
        </w:rPr>
      </w:pPr>
    </w:p>
    <w:p w14:paraId="5B52816A" w14:textId="7A2C406C" w:rsidR="00877CE3" w:rsidRPr="00F163A5" w:rsidRDefault="00877CE3" w:rsidP="00E97200">
      <w:pPr>
        <w:pStyle w:val="Textodecomentrio"/>
        <w:spacing w:line="360" w:lineRule="atLeast"/>
        <w:jc w:val="both"/>
        <w:rPr>
          <w:rFonts w:ascii="Palatino Linotype" w:eastAsia="Calibri" w:hAnsi="Palatino Linotype" w:cs="Arial"/>
          <w:sz w:val="22"/>
          <w:szCs w:val="24"/>
        </w:rPr>
      </w:pPr>
      <w:r w:rsidRPr="00F163A5">
        <w:rPr>
          <w:rFonts w:ascii="Palatino Linotype" w:eastAsia="Calibri" w:hAnsi="Palatino Linotype" w:cs="Arial"/>
          <w:sz w:val="22"/>
          <w:szCs w:val="24"/>
        </w:rPr>
        <w:t>___________________-____, ____ de ____________ de 2026.</w:t>
      </w:r>
    </w:p>
    <w:p w14:paraId="34BD9E14" w14:textId="77777777" w:rsidR="00F163A5" w:rsidRDefault="00F163A5" w:rsidP="00F163A5">
      <w:pPr>
        <w:pStyle w:val="Textodecomentrio"/>
        <w:spacing w:line="360" w:lineRule="atLeast"/>
        <w:rPr>
          <w:rFonts w:ascii="Palatino Linotype" w:hAnsi="Palatino Linotype" w:cs="Arial"/>
          <w:sz w:val="22"/>
          <w:szCs w:val="24"/>
        </w:rPr>
      </w:pPr>
    </w:p>
    <w:p w14:paraId="3EC73492" w14:textId="1E90D164" w:rsidR="00877CE3" w:rsidRPr="00F163A5" w:rsidRDefault="00877CE3" w:rsidP="00F163A5">
      <w:pPr>
        <w:pStyle w:val="Textodecomentrio"/>
        <w:spacing w:line="360" w:lineRule="atLeast"/>
        <w:rPr>
          <w:rFonts w:ascii="Palatino Linotype" w:hAnsi="Palatino Linotype" w:cs="Arial"/>
          <w:sz w:val="22"/>
          <w:szCs w:val="24"/>
        </w:rPr>
      </w:pPr>
      <w:r w:rsidRPr="00F163A5">
        <w:rPr>
          <w:rFonts w:ascii="Palatino Linotype" w:hAnsi="Palatino Linotype" w:cs="Arial"/>
          <w:sz w:val="22"/>
          <w:szCs w:val="24"/>
        </w:rPr>
        <w:t>Nome e número da identidade do declarante</w:t>
      </w:r>
    </w:p>
    <w:p w14:paraId="7B38906A" w14:textId="77777777" w:rsidR="00877CE3" w:rsidRPr="00F163A5" w:rsidRDefault="00877CE3" w:rsidP="00F163A5">
      <w:pPr>
        <w:pStyle w:val="Textodecomentrio"/>
        <w:spacing w:line="360" w:lineRule="atLeast"/>
        <w:rPr>
          <w:rFonts w:ascii="Palatino Linotype" w:hAnsi="Palatino Linotype" w:cs="Arial"/>
          <w:sz w:val="22"/>
          <w:szCs w:val="24"/>
        </w:rPr>
      </w:pPr>
      <w:r w:rsidRPr="00F163A5">
        <w:rPr>
          <w:rFonts w:ascii="Palatino Linotype" w:hAnsi="Palatino Linotype" w:cs="Arial"/>
          <w:sz w:val="22"/>
          <w:szCs w:val="24"/>
        </w:rPr>
        <w:t>(representante legal da empresa) CARIMBO CNPJ</w:t>
      </w:r>
    </w:p>
    <w:p w14:paraId="4409285F"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2E5E93B6" w14:textId="77777777" w:rsidR="00877CE3" w:rsidRPr="00662676" w:rsidRDefault="00877CE3" w:rsidP="00E97200">
      <w:pPr>
        <w:pStyle w:val="Textodecomentrio"/>
        <w:spacing w:line="360" w:lineRule="atLeast"/>
        <w:rPr>
          <w:rFonts w:ascii="Palatino Linotype" w:hAnsi="Palatino Linotype" w:cs="Arial"/>
          <w:b/>
          <w:bCs/>
          <w:sz w:val="24"/>
          <w:szCs w:val="24"/>
        </w:rPr>
      </w:pPr>
    </w:p>
    <w:p w14:paraId="7D5586BA" w14:textId="77777777" w:rsidR="00877CE3" w:rsidRPr="00662676" w:rsidRDefault="00877CE3" w:rsidP="00E97200">
      <w:pPr>
        <w:pStyle w:val="Textodecomentrio"/>
        <w:spacing w:line="360" w:lineRule="atLeast"/>
        <w:rPr>
          <w:rFonts w:ascii="Palatino Linotype" w:hAnsi="Palatino Linotype" w:cs="Arial"/>
          <w:b/>
          <w:bCs/>
          <w:sz w:val="24"/>
          <w:szCs w:val="24"/>
        </w:rPr>
      </w:pPr>
    </w:p>
    <w:p w14:paraId="551E9710" w14:textId="77777777" w:rsidR="00877CE3" w:rsidRPr="00662676" w:rsidRDefault="00877CE3" w:rsidP="00E97200">
      <w:pPr>
        <w:pStyle w:val="Textodecomentrio"/>
        <w:spacing w:line="360" w:lineRule="atLeast"/>
        <w:rPr>
          <w:rFonts w:ascii="Palatino Linotype" w:hAnsi="Palatino Linotype" w:cs="Arial"/>
          <w:b/>
          <w:bCs/>
          <w:sz w:val="24"/>
          <w:szCs w:val="24"/>
        </w:rPr>
      </w:pPr>
    </w:p>
    <w:p w14:paraId="119626A5" w14:textId="62A2DC3C" w:rsidR="00877CE3" w:rsidRDefault="00877CE3" w:rsidP="00E97200">
      <w:pPr>
        <w:pStyle w:val="Textodecomentrio"/>
        <w:spacing w:line="360" w:lineRule="atLeast"/>
        <w:rPr>
          <w:rFonts w:ascii="Palatino Linotype" w:hAnsi="Palatino Linotype" w:cs="Arial"/>
          <w:b/>
          <w:bCs/>
          <w:sz w:val="24"/>
          <w:szCs w:val="24"/>
        </w:rPr>
      </w:pPr>
    </w:p>
    <w:p w14:paraId="1CE7DD90" w14:textId="062BA925" w:rsidR="00736E94" w:rsidRDefault="00736E94" w:rsidP="00E97200">
      <w:pPr>
        <w:pStyle w:val="Textodecomentrio"/>
        <w:spacing w:line="360" w:lineRule="atLeast"/>
        <w:rPr>
          <w:rFonts w:ascii="Palatino Linotype" w:hAnsi="Palatino Linotype" w:cs="Arial"/>
          <w:b/>
          <w:bCs/>
          <w:sz w:val="24"/>
          <w:szCs w:val="24"/>
        </w:rPr>
      </w:pPr>
    </w:p>
    <w:p w14:paraId="54049D06" w14:textId="5008CBF1" w:rsidR="00736E94" w:rsidRDefault="00736E94" w:rsidP="00E97200">
      <w:pPr>
        <w:pStyle w:val="Textodecomentrio"/>
        <w:spacing w:line="360" w:lineRule="atLeast"/>
        <w:rPr>
          <w:rFonts w:ascii="Palatino Linotype" w:hAnsi="Palatino Linotype" w:cs="Arial"/>
          <w:b/>
          <w:bCs/>
          <w:sz w:val="24"/>
          <w:szCs w:val="24"/>
        </w:rPr>
      </w:pPr>
    </w:p>
    <w:p w14:paraId="7C84B171" w14:textId="0998348A" w:rsidR="00736E94" w:rsidRDefault="00736E94" w:rsidP="00E97200">
      <w:pPr>
        <w:pStyle w:val="Textodecomentrio"/>
        <w:spacing w:line="360" w:lineRule="atLeast"/>
        <w:rPr>
          <w:rFonts w:ascii="Palatino Linotype" w:hAnsi="Palatino Linotype" w:cs="Arial"/>
          <w:b/>
          <w:bCs/>
          <w:sz w:val="24"/>
          <w:szCs w:val="24"/>
        </w:rPr>
      </w:pPr>
    </w:p>
    <w:p w14:paraId="2F24489B" w14:textId="1E023E2C" w:rsidR="00736E94" w:rsidRDefault="00736E94" w:rsidP="00E97200">
      <w:pPr>
        <w:pStyle w:val="Textodecomentrio"/>
        <w:spacing w:line="360" w:lineRule="atLeast"/>
        <w:rPr>
          <w:rFonts w:ascii="Palatino Linotype" w:hAnsi="Palatino Linotype" w:cs="Arial"/>
          <w:b/>
          <w:bCs/>
          <w:sz w:val="24"/>
          <w:szCs w:val="24"/>
        </w:rPr>
      </w:pPr>
    </w:p>
    <w:p w14:paraId="5717EBFC" w14:textId="4BC4FFC2" w:rsidR="00736E94" w:rsidRDefault="00736E94" w:rsidP="00E97200">
      <w:pPr>
        <w:pStyle w:val="Textodecomentrio"/>
        <w:spacing w:line="360" w:lineRule="atLeast"/>
        <w:rPr>
          <w:rFonts w:ascii="Palatino Linotype" w:hAnsi="Palatino Linotype" w:cs="Arial"/>
          <w:b/>
          <w:bCs/>
          <w:sz w:val="24"/>
          <w:szCs w:val="24"/>
        </w:rPr>
      </w:pPr>
    </w:p>
    <w:p w14:paraId="5F948DD1" w14:textId="61116AAF" w:rsidR="00736E94" w:rsidRDefault="00736E94" w:rsidP="00E97200">
      <w:pPr>
        <w:pStyle w:val="Textodecomentrio"/>
        <w:spacing w:line="360" w:lineRule="atLeast"/>
        <w:rPr>
          <w:rFonts w:ascii="Palatino Linotype" w:hAnsi="Palatino Linotype" w:cs="Arial"/>
          <w:b/>
          <w:bCs/>
          <w:sz w:val="24"/>
          <w:szCs w:val="24"/>
        </w:rPr>
      </w:pPr>
    </w:p>
    <w:p w14:paraId="74369AA8" w14:textId="6DD80C20" w:rsidR="00736E94" w:rsidRDefault="00736E94" w:rsidP="00E97200">
      <w:pPr>
        <w:pStyle w:val="Textodecomentrio"/>
        <w:spacing w:line="360" w:lineRule="atLeast"/>
        <w:rPr>
          <w:rFonts w:ascii="Palatino Linotype" w:hAnsi="Palatino Linotype" w:cs="Arial"/>
          <w:b/>
          <w:bCs/>
          <w:sz w:val="24"/>
          <w:szCs w:val="24"/>
        </w:rPr>
      </w:pPr>
    </w:p>
    <w:p w14:paraId="14561373" w14:textId="4534E4F0" w:rsidR="00736E94" w:rsidRDefault="00736E94" w:rsidP="00E97200">
      <w:pPr>
        <w:pStyle w:val="Textodecomentrio"/>
        <w:spacing w:line="360" w:lineRule="atLeast"/>
        <w:rPr>
          <w:rFonts w:ascii="Palatino Linotype" w:hAnsi="Palatino Linotype" w:cs="Arial"/>
          <w:b/>
          <w:bCs/>
          <w:sz w:val="24"/>
          <w:szCs w:val="24"/>
        </w:rPr>
      </w:pPr>
    </w:p>
    <w:p w14:paraId="193FB3F1" w14:textId="3BE6D57B" w:rsidR="00736E94" w:rsidRDefault="00736E94" w:rsidP="00E97200">
      <w:pPr>
        <w:pStyle w:val="Textodecomentrio"/>
        <w:spacing w:line="360" w:lineRule="atLeast"/>
        <w:rPr>
          <w:rFonts w:ascii="Palatino Linotype" w:hAnsi="Palatino Linotype" w:cs="Arial"/>
          <w:b/>
          <w:bCs/>
          <w:sz w:val="24"/>
          <w:szCs w:val="24"/>
        </w:rPr>
      </w:pPr>
    </w:p>
    <w:p w14:paraId="21989A9D" w14:textId="76704516" w:rsidR="00736E94" w:rsidRDefault="00736E94" w:rsidP="00E97200">
      <w:pPr>
        <w:pStyle w:val="Textodecomentrio"/>
        <w:spacing w:line="360" w:lineRule="atLeast"/>
        <w:rPr>
          <w:rFonts w:ascii="Palatino Linotype" w:hAnsi="Palatino Linotype" w:cs="Arial"/>
          <w:b/>
          <w:bCs/>
          <w:sz w:val="24"/>
          <w:szCs w:val="24"/>
        </w:rPr>
      </w:pPr>
    </w:p>
    <w:p w14:paraId="4C1744D8" w14:textId="33B8E305" w:rsidR="00736E94" w:rsidRDefault="00736E94" w:rsidP="00E97200">
      <w:pPr>
        <w:pStyle w:val="Textodecomentrio"/>
        <w:spacing w:line="360" w:lineRule="atLeast"/>
        <w:rPr>
          <w:rFonts w:ascii="Palatino Linotype" w:hAnsi="Palatino Linotype" w:cs="Arial"/>
          <w:b/>
          <w:bCs/>
          <w:sz w:val="24"/>
          <w:szCs w:val="24"/>
        </w:rPr>
      </w:pPr>
    </w:p>
    <w:p w14:paraId="56E9F468" w14:textId="68521F75" w:rsidR="00736E94" w:rsidRDefault="00736E94" w:rsidP="00E97200">
      <w:pPr>
        <w:pStyle w:val="Textodecomentrio"/>
        <w:spacing w:line="360" w:lineRule="atLeast"/>
        <w:rPr>
          <w:rFonts w:ascii="Palatino Linotype" w:hAnsi="Palatino Linotype" w:cs="Arial"/>
          <w:b/>
          <w:bCs/>
          <w:sz w:val="24"/>
          <w:szCs w:val="24"/>
        </w:rPr>
      </w:pPr>
    </w:p>
    <w:p w14:paraId="318DB800" w14:textId="24D8B271" w:rsidR="00736E94" w:rsidRDefault="00736E94" w:rsidP="00E97200">
      <w:pPr>
        <w:pStyle w:val="Textodecomentrio"/>
        <w:spacing w:line="360" w:lineRule="atLeast"/>
        <w:rPr>
          <w:rFonts w:ascii="Palatino Linotype" w:hAnsi="Palatino Linotype" w:cs="Arial"/>
          <w:b/>
          <w:bCs/>
          <w:sz w:val="24"/>
          <w:szCs w:val="24"/>
        </w:rPr>
      </w:pPr>
    </w:p>
    <w:p w14:paraId="284255BF" w14:textId="13E038D0" w:rsidR="00736E94" w:rsidRDefault="00736E94" w:rsidP="00E97200">
      <w:pPr>
        <w:pStyle w:val="Textodecomentrio"/>
        <w:spacing w:line="360" w:lineRule="atLeast"/>
        <w:rPr>
          <w:rFonts w:ascii="Palatino Linotype" w:hAnsi="Palatino Linotype" w:cs="Arial"/>
          <w:b/>
          <w:bCs/>
          <w:sz w:val="24"/>
          <w:szCs w:val="24"/>
        </w:rPr>
      </w:pPr>
    </w:p>
    <w:p w14:paraId="1BF02E6D" w14:textId="6831BB2D" w:rsidR="00736E94" w:rsidRDefault="00736E94" w:rsidP="00E97200">
      <w:pPr>
        <w:pStyle w:val="Textodecomentrio"/>
        <w:spacing w:line="360" w:lineRule="atLeast"/>
        <w:rPr>
          <w:rFonts w:ascii="Palatino Linotype" w:hAnsi="Palatino Linotype" w:cs="Arial"/>
          <w:b/>
          <w:bCs/>
          <w:sz w:val="24"/>
          <w:szCs w:val="24"/>
        </w:rPr>
      </w:pPr>
    </w:p>
    <w:p w14:paraId="56E6944C" w14:textId="77777777" w:rsidR="00736E94" w:rsidRPr="00662676" w:rsidRDefault="00736E94" w:rsidP="00E97200">
      <w:pPr>
        <w:pStyle w:val="Textodecomentrio"/>
        <w:spacing w:line="360" w:lineRule="atLeast"/>
        <w:rPr>
          <w:rFonts w:ascii="Palatino Linotype" w:hAnsi="Palatino Linotype" w:cs="Arial"/>
          <w:b/>
          <w:bCs/>
          <w:sz w:val="24"/>
          <w:szCs w:val="24"/>
        </w:rPr>
      </w:pPr>
    </w:p>
    <w:p w14:paraId="4DA776C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VII</w:t>
      </w:r>
    </w:p>
    <w:p w14:paraId="2C84EC5D" w14:textId="7A3B857B"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DECLARAÇÃO DE RESPONSABILIDE</w:t>
      </w:r>
      <w:r w:rsidR="00736E94">
        <w:rPr>
          <w:rFonts w:ascii="Palatino Linotype" w:hAnsi="Palatino Linotype" w:cs="Arial"/>
          <w:b/>
          <w:bCs/>
          <w:sz w:val="24"/>
          <w:szCs w:val="24"/>
        </w:rPr>
        <w:t xml:space="preserve"> E DISPONIBILIDADE </w:t>
      </w:r>
      <w:r w:rsidRPr="00662676">
        <w:rPr>
          <w:rFonts w:ascii="Palatino Linotype" w:hAnsi="Palatino Linotype" w:cs="Arial"/>
          <w:b/>
          <w:bCs/>
          <w:sz w:val="24"/>
          <w:szCs w:val="24"/>
        </w:rPr>
        <w:t xml:space="preserve">TÉCNICA </w:t>
      </w:r>
      <w:r w:rsidR="00736E94">
        <w:rPr>
          <w:rFonts w:ascii="Palatino Linotype" w:hAnsi="Palatino Linotype" w:cs="Arial"/>
          <w:b/>
          <w:bCs/>
          <w:sz w:val="24"/>
          <w:szCs w:val="24"/>
        </w:rPr>
        <w:t>OPERACIONAL</w:t>
      </w:r>
    </w:p>
    <w:p w14:paraId="17D6623B" w14:textId="6A57AFAB" w:rsidR="00877CE3" w:rsidRDefault="00877CE3" w:rsidP="00F347CE">
      <w:pPr>
        <w:pStyle w:val="SemEspaamento"/>
        <w:spacing w:line="360" w:lineRule="atLeast"/>
        <w:jc w:val="center"/>
        <w:rPr>
          <w:rFonts w:ascii="Palatino Linotype" w:hAnsi="Palatino Linotype" w:cs="Arial"/>
          <w:b/>
          <w:bCs/>
          <w:sz w:val="24"/>
          <w:szCs w:val="24"/>
          <w:lang w:val="pt-BR"/>
        </w:rPr>
      </w:pPr>
      <w:r w:rsidRPr="00662676">
        <w:rPr>
          <w:rFonts w:ascii="Palatino Linotype" w:hAnsi="Palatino Linotype" w:cs="Arial"/>
          <w:b/>
          <w:bCs/>
          <w:sz w:val="24"/>
          <w:szCs w:val="24"/>
          <w:lang w:val="pt-BR"/>
        </w:rPr>
        <w:t>CONCORRÊNCIA PÚBLICA Nº XXX/20**</w:t>
      </w:r>
    </w:p>
    <w:p w14:paraId="40FB155A" w14:textId="77777777" w:rsidR="00F347CE" w:rsidRPr="00662676" w:rsidRDefault="00F347CE" w:rsidP="00F347CE">
      <w:pPr>
        <w:pStyle w:val="SemEspaamento"/>
        <w:spacing w:line="360" w:lineRule="atLeast"/>
        <w:jc w:val="center"/>
        <w:rPr>
          <w:rFonts w:ascii="Palatino Linotype" w:hAnsi="Palatino Linotype" w:cs="Arial"/>
          <w:b/>
          <w:bCs/>
          <w:iCs/>
          <w:sz w:val="24"/>
          <w:szCs w:val="24"/>
          <w:lang w:val="pt-BR"/>
        </w:rPr>
      </w:pPr>
    </w:p>
    <w:p w14:paraId="6B0457E3" w14:textId="77777777" w:rsidR="00F347CE" w:rsidRPr="00F347CE" w:rsidRDefault="00877CE3" w:rsidP="00E97200">
      <w:pPr>
        <w:pStyle w:val="Textodecomentrio"/>
        <w:spacing w:line="360" w:lineRule="atLeast"/>
        <w:ind w:firstLine="567"/>
        <w:jc w:val="both"/>
        <w:rPr>
          <w:rFonts w:ascii="Palatino Linotype" w:hAnsi="Palatino Linotype" w:cs="Arial"/>
          <w:sz w:val="22"/>
          <w:szCs w:val="24"/>
          <w:lang w:eastAsia="ar-SA"/>
        </w:rPr>
      </w:pPr>
      <w:r w:rsidRPr="00F347CE">
        <w:rPr>
          <w:rFonts w:ascii="Palatino Linotype" w:hAnsi="Palatino Linotype" w:cs="Arial"/>
          <w:sz w:val="22"/>
          <w:szCs w:val="24"/>
          <w:lang w:eastAsia="ar-SA"/>
        </w:rPr>
        <w:t xml:space="preserve">(NOME DA EMPRESA), inscrita no CNPJ/MF nº XXXXXX, </w:t>
      </w:r>
      <w:r w:rsidRPr="00F347CE">
        <w:rPr>
          <w:rFonts w:ascii="Palatino Linotype" w:hAnsi="Palatino Linotype" w:cs="Arial"/>
          <w:sz w:val="22"/>
          <w:szCs w:val="24"/>
        </w:rPr>
        <w:t xml:space="preserve">sediada à (endereço completo da empresa licitante), </w:t>
      </w:r>
      <w:r w:rsidRPr="00F347CE">
        <w:rPr>
          <w:rFonts w:ascii="Palatino Linotype" w:hAnsi="Palatino Linotype" w:cs="Arial"/>
          <w:sz w:val="22"/>
          <w:szCs w:val="24"/>
          <w:lang w:eastAsia="ar-SA"/>
        </w:rPr>
        <w:t xml:space="preserve">por intermédio de seu representante legal o(a) Srº(a) XXXXXXXX </w:t>
      </w:r>
      <w:r w:rsidRPr="00F347CE">
        <w:rPr>
          <w:rFonts w:ascii="Palatino Linotype" w:hAnsi="Palatino Linotype" w:cs="Arial"/>
          <w:sz w:val="22"/>
          <w:szCs w:val="24"/>
        </w:rPr>
        <w:t>portador(a) do Registro de Identidade (RG) sob nº</w:t>
      </w:r>
      <w:r w:rsidRPr="00F347CE">
        <w:rPr>
          <w:rFonts w:ascii="Palatino Linotype" w:hAnsi="Palatino Linotype" w:cs="Arial"/>
          <w:sz w:val="22"/>
          <w:szCs w:val="24"/>
          <w:lang w:eastAsia="ar-SA"/>
        </w:rPr>
        <w:t xml:space="preserve"> XXXXXXX e </w:t>
      </w:r>
      <w:r w:rsidRPr="00F347CE">
        <w:rPr>
          <w:rFonts w:ascii="Palatino Linotype" w:hAnsi="Palatino Linotype" w:cs="Arial"/>
          <w:sz w:val="22"/>
          <w:szCs w:val="24"/>
        </w:rPr>
        <w:t>inscrito no CPF/MF sob nº</w:t>
      </w:r>
      <w:r w:rsidRPr="00F347CE">
        <w:rPr>
          <w:rFonts w:ascii="Palatino Linotype" w:hAnsi="Palatino Linotype" w:cs="Arial"/>
          <w:sz w:val="22"/>
          <w:szCs w:val="24"/>
          <w:lang w:eastAsia="ar-SA"/>
        </w:rPr>
        <w:t xml:space="preserve"> XXXXXXX</w:t>
      </w:r>
      <w:r w:rsidR="00F347CE" w:rsidRPr="00F347CE">
        <w:rPr>
          <w:rFonts w:ascii="Palatino Linotype" w:hAnsi="Palatino Linotype" w:cs="Arial"/>
          <w:sz w:val="22"/>
          <w:szCs w:val="24"/>
          <w:lang w:eastAsia="ar-SA"/>
        </w:rPr>
        <w:t>;</w:t>
      </w:r>
    </w:p>
    <w:p w14:paraId="16833819" w14:textId="2AADDD02" w:rsidR="00877CE3" w:rsidRPr="00F347CE" w:rsidRDefault="00877CE3" w:rsidP="00E97200">
      <w:pPr>
        <w:pStyle w:val="Textodecomentrio"/>
        <w:spacing w:line="360" w:lineRule="atLeast"/>
        <w:ind w:firstLine="567"/>
        <w:jc w:val="both"/>
        <w:rPr>
          <w:rFonts w:ascii="Palatino Linotype" w:hAnsi="Palatino Linotype" w:cs="Arial"/>
          <w:sz w:val="22"/>
          <w:szCs w:val="24"/>
          <w:lang w:eastAsia="ar-SA"/>
        </w:rPr>
      </w:pPr>
      <w:r w:rsidRPr="00F347CE">
        <w:rPr>
          <w:rFonts w:ascii="Palatino Linotype" w:hAnsi="Palatino Linotype" w:cs="Arial"/>
          <w:sz w:val="22"/>
          <w:szCs w:val="24"/>
          <w:lang w:eastAsia="ar-SA"/>
        </w:rPr>
        <w:t xml:space="preserve"> </w:t>
      </w:r>
      <w:r w:rsidRPr="00F347CE">
        <w:rPr>
          <w:rFonts w:ascii="Palatino Linotype" w:hAnsi="Palatino Linotype" w:cs="Arial"/>
          <w:b/>
          <w:bCs/>
          <w:sz w:val="22"/>
          <w:szCs w:val="24"/>
          <w:lang w:eastAsia="ar-SA"/>
        </w:rPr>
        <w:t>DECLARA</w:t>
      </w:r>
      <w:r w:rsidRPr="00F347CE">
        <w:rPr>
          <w:rFonts w:ascii="Palatino Linotype" w:hAnsi="Palatino Linotype" w:cs="Arial"/>
          <w:sz w:val="22"/>
          <w:szCs w:val="24"/>
          <w:lang w:eastAsia="ar-SA"/>
        </w:rPr>
        <w:t xml:space="preserve"> s</w:t>
      </w:r>
      <w:r w:rsidRPr="00F347CE">
        <w:rPr>
          <w:rFonts w:ascii="Palatino Linotype" w:hAnsi="Palatino Linotype" w:cs="Arial"/>
          <w:sz w:val="22"/>
          <w:szCs w:val="24"/>
        </w:rPr>
        <w:t>ob as penas do art. 299 do Código Penal e demais legislações cabíveis</w:t>
      </w:r>
      <w:r w:rsidRPr="00F347CE">
        <w:rPr>
          <w:rFonts w:ascii="Palatino Linotype" w:hAnsi="Palatino Linotype" w:cs="Arial"/>
          <w:sz w:val="22"/>
          <w:szCs w:val="24"/>
          <w:lang w:eastAsia="ar-SA"/>
        </w:rPr>
        <w:t>, em atendimento ao Edital em epígrafe,</w:t>
      </w:r>
      <w:r w:rsidRPr="00F347CE">
        <w:rPr>
          <w:rFonts w:ascii="Palatino Linotype" w:hAnsi="Palatino Linotype" w:cs="Arial"/>
          <w:sz w:val="22"/>
          <w:szCs w:val="24"/>
        </w:rPr>
        <w:t xml:space="preserve"> que:</w:t>
      </w:r>
    </w:p>
    <w:p w14:paraId="430BC636" w14:textId="77777777" w:rsidR="00877CE3" w:rsidRPr="00F347CE" w:rsidRDefault="00877CE3" w:rsidP="00CD7F24">
      <w:pPr>
        <w:pStyle w:val="SemEspaamento"/>
        <w:widowControl/>
        <w:numPr>
          <w:ilvl w:val="0"/>
          <w:numId w:val="26"/>
        </w:numPr>
        <w:spacing w:line="360" w:lineRule="atLeast"/>
        <w:ind w:left="952"/>
        <w:jc w:val="both"/>
        <w:rPr>
          <w:rFonts w:ascii="Palatino Linotype" w:hAnsi="Palatino Linotype" w:cs="Arial"/>
          <w:i/>
          <w:iCs/>
          <w:szCs w:val="24"/>
          <w:lang w:val="pt-BR"/>
        </w:rPr>
      </w:pPr>
      <w:r w:rsidRPr="00F347CE">
        <w:rPr>
          <w:rFonts w:ascii="Palatino Linotype" w:hAnsi="Palatino Linotype" w:cs="Arial"/>
          <w:i/>
          <w:iCs/>
          <w:szCs w:val="24"/>
          <w:lang w:val="pt-BR"/>
        </w:rPr>
        <w:t xml:space="preserve">São responsáveis pelos trabalhos de execução, </w:t>
      </w:r>
      <w:r w:rsidRPr="00F347CE">
        <w:rPr>
          <w:rFonts w:ascii="Palatino Linotype" w:eastAsia="Century Gothic" w:hAnsi="Palatino Linotype" w:cs="Arial"/>
          <w:i/>
          <w:iCs/>
          <w:szCs w:val="24"/>
          <w:lang w:val="pt-BR"/>
        </w:rPr>
        <w:t>da obra ou serviços, objeto da licitação em referência</w:t>
      </w:r>
      <w:r w:rsidRPr="00F347CE">
        <w:rPr>
          <w:rFonts w:ascii="Palatino Linotype" w:hAnsi="Palatino Linotype" w:cs="Arial"/>
          <w:i/>
          <w:iCs/>
          <w:szCs w:val="24"/>
          <w:lang w:val="pt-BR"/>
        </w:rPr>
        <w:t>, o(s) profissional(</w:t>
      </w:r>
      <w:proofErr w:type="spellStart"/>
      <w:r w:rsidRPr="00F347CE">
        <w:rPr>
          <w:rFonts w:ascii="Palatino Linotype" w:hAnsi="Palatino Linotype" w:cs="Arial"/>
          <w:i/>
          <w:iCs/>
          <w:szCs w:val="24"/>
          <w:lang w:val="pt-BR"/>
        </w:rPr>
        <w:t>is</w:t>
      </w:r>
      <w:proofErr w:type="spellEnd"/>
      <w:r w:rsidRPr="00F347CE">
        <w:rPr>
          <w:rFonts w:ascii="Palatino Linotype" w:hAnsi="Palatino Linotype" w:cs="Arial"/>
          <w:i/>
          <w:iCs/>
          <w:szCs w:val="24"/>
          <w:lang w:val="pt-BR"/>
        </w:rPr>
        <w:t xml:space="preserve">) abaixo relacionado(s), </w:t>
      </w:r>
      <w:r w:rsidRPr="00F347CE">
        <w:rPr>
          <w:rFonts w:ascii="Palatino Linotype" w:hAnsi="Palatino Linotype" w:cs="Arial"/>
          <w:i/>
          <w:iCs/>
          <w:szCs w:val="24"/>
          <w:u w:val="single"/>
          <w:lang w:val="pt-BR"/>
        </w:rPr>
        <w:t>membro(s) da equipe técnica</w:t>
      </w:r>
      <w:r w:rsidRPr="00F347CE">
        <w:rPr>
          <w:rFonts w:ascii="Palatino Linotype" w:hAnsi="Palatino Linotype" w:cs="Arial"/>
          <w:i/>
          <w:iCs/>
          <w:szCs w:val="24"/>
          <w:lang w:val="pt-BR"/>
        </w:rPr>
        <w:t xml:space="preserve"> e, </w:t>
      </w:r>
      <w:r w:rsidRPr="00F347CE">
        <w:rPr>
          <w:rFonts w:ascii="Palatino Linotype" w:eastAsia="Century Gothic" w:hAnsi="Palatino Linotype" w:cs="Arial"/>
          <w:i/>
          <w:iCs/>
          <w:szCs w:val="24"/>
          <w:lang w:val="pt-BR"/>
        </w:rPr>
        <w:t xml:space="preserve">disponíveis quando da contratação, </w:t>
      </w:r>
      <w:r w:rsidRPr="00F347CE">
        <w:rPr>
          <w:rFonts w:ascii="Palatino Linotype" w:hAnsi="Palatino Linotype" w:cs="Arial"/>
          <w:i/>
          <w:iCs/>
          <w:szCs w:val="24"/>
          <w:lang w:val="pt-BR"/>
        </w:rPr>
        <w:t>caso venha a ser vencedora no presente certame;</w:t>
      </w:r>
    </w:p>
    <w:p w14:paraId="35BFE91F" w14:textId="77777777" w:rsidR="00877CE3" w:rsidRPr="00F347CE" w:rsidRDefault="00877CE3" w:rsidP="00CD7F24">
      <w:pPr>
        <w:pStyle w:val="SemEspaamento"/>
        <w:widowControl/>
        <w:numPr>
          <w:ilvl w:val="0"/>
          <w:numId w:val="26"/>
        </w:numPr>
        <w:spacing w:line="360" w:lineRule="atLeast"/>
        <w:ind w:left="952"/>
        <w:jc w:val="both"/>
        <w:rPr>
          <w:rFonts w:ascii="Palatino Linotype" w:hAnsi="Palatino Linotype" w:cs="Arial"/>
          <w:i/>
          <w:iCs/>
          <w:szCs w:val="24"/>
          <w:lang w:val="pt-BR"/>
        </w:rPr>
      </w:pPr>
      <w:r w:rsidRPr="00F347CE">
        <w:rPr>
          <w:rFonts w:ascii="Palatino Linotype" w:hAnsi="Palatino Linotype" w:cs="Arial"/>
          <w:i/>
          <w:iCs/>
          <w:szCs w:val="24"/>
          <w:lang w:val="pt-BR"/>
        </w:rPr>
        <w:t>O(s) profissional(</w:t>
      </w:r>
      <w:proofErr w:type="spellStart"/>
      <w:r w:rsidRPr="00F347CE">
        <w:rPr>
          <w:rFonts w:ascii="Palatino Linotype" w:hAnsi="Palatino Linotype" w:cs="Arial"/>
          <w:i/>
          <w:iCs/>
          <w:szCs w:val="24"/>
          <w:lang w:val="pt-BR"/>
        </w:rPr>
        <w:t>is</w:t>
      </w:r>
      <w:proofErr w:type="spellEnd"/>
      <w:r w:rsidRPr="00F347CE">
        <w:rPr>
          <w:rFonts w:ascii="Palatino Linotype" w:hAnsi="Palatino Linotype" w:cs="Arial"/>
          <w:i/>
          <w:iCs/>
          <w:szCs w:val="24"/>
          <w:lang w:val="pt-BR"/>
        </w:rPr>
        <w:t>) aqui indicado(s), pertence(m) ao quadro permanente de pessoal desta empresa, na conformidade da legislação vigente e condições definidas no Edital para fins deste, e que, nenhum deles é Responsável Técnico (RT) de outra empresa participante da licitação.</w:t>
      </w:r>
    </w:p>
    <w:p w14:paraId="1E5F2C7F" w14:textId="77777777" w:rsidR="00877CE3" w:rsidRPr="00F347CE" w:rsidRDefault="00877CE3" w:rsidP="00F347CE">
      <w:pPr>
        <w:pStyle w:val="SemEspaamento"/>
        <w:spacing w:line="360" w:lineRule="atLeast"/>
        <w:ind w:left="924"/>
        <w:jc w:val="both"/>
        <w:rPr>
          <w:rFonts w:ascii="Palatino Linotype" w:hAnsi="Palatino Linotype" w:cs="Arial"/>
          <w:b/>
          <w:i/>
          <w:iCs/>
          <w:szCs w:val="24"/>
          <w:highlight w:val="yellow"/>
          <w:lang w:val="pt-BR"/>
        </w:rPr>
      </w:pPr>
      <w:r w:rsidRPr="00F347CE">
        <w:rPr>
          <w:rFonts w:ascii="Palatino Linotype" w:hAnsi="Palatino Linotype" w:cs="Arial"/>
          <w:b/>
          <w:szCs w:val="24"/>
          <w:highlight w:val="yellow"/>
          <w:lang w:val="pt-BR"/>
        </w:rPr>
        <w:t>Nome</w:t>
      </w:r>
      <w:r w:rsidRPr="00F347CE">
        <w:rPr>
          <w:rFonts w:ascii="Palatino Linotype" w:hAnsi="Palatino Linotype" w:cs="Arial"/>
          <w:b/>
          <w:i/>
          <w:iCs/>
          <w:szCs w:val="24"/>
          <w:highlight w:val="yellow"/>
          <w:lang w:val="pt-BR"/>
        </w:rPr>
        <w:t xml:space="preserve">: XXXXXXXXXXXXXXX </w:t>
      </w:r>
    </w:p>
    <w:p w14:paraId="443ABCA2" w14:textId="77777777" w:rsidR="00877CE3" w:rsidRPr="00F347CE" w:rsidRDefault="00877CE3" w:rsidP="00F347CE">
      <w:pPr>
        <w:pStyle w:val="SemEspaamento"/>
        <w:spacing w:line="360" w:lineRule="atLeast"/>
        <w:ind w:left="924"/>
        <w:jc w:val="both"/>
        <w:rPr>
          <w:rFonts w:ascii="Palatino Linotype" w:hAnsi="Palatino Linotype" w:cs="Arial"/>
          <w:b/>
          <w:i/>
          <w:iCs/>
          <w:szCs w:val="24"/>
          <w:highlight w:val="yellow"/>
          <w:lang w:val="pt-BR"/>
        </w:rPr>
      </w:pPr>
      <w:r w:rsidRPr="00F347CE">
        <w:rPr>
          <w:rFonts w:ascii="Palatino Linotype" w:hAnsi="Palatino Linotype" w:cs="Arial"/>
          <w:b/>
          <w:i/>
          <w:iCs/>
          <w:szCs w:val="24"/>
          <w:highlight w:val="yellow"/>
          <w:lang w:val="pt-BR"/>
        </w:rPr>
        <w:t xml:space="preserve">Registro nº XXXXX (CREA/CAU-BR): </w:t>
      </w:r>
    </w:p>
    <w:p w14:paraId="1C636B0B" w14:textId="77777777" w:rsidR="00877CE3" w:rsidRPr="00F347CE" w:rsidRDefault="00877CE3" w:rsidP="00F347CE">
      <w:pPr>
        <w:pStyle w:val="SemEspaamento"/>
        <w:spacing w:line="360" w:lineRule="atLeast"/>
        <w:ind w:left="924"/>
        <w:jc w:val="both"/>
        <w:rPr>
          <w:rFonts w:ascii="Palatino Linotype" w:hAnsi="Palatino Linotype" w:cs="Arial"/>
          <w:b/>
          <w:i/>
          <w:iCs/>
          <w:szCs w:val="24"/>
          <w:lang w:val="pt-BR"/>
        </w:rPr>
      </w:pPr>
      <w:r w:rsidRPr="00F347CE">
        <w:rPr>
          <w:rFonts w:ascii="Palatino Linotype" w:hAnsi="Palatino Linotype" w:cs="Arial"/>
          <w:b/>
          <w:i/>
          <w:iCs/>
          <w:szCs w:val="24"/>
          <w:highlight w:val="yellow"/>
          <w:lang w:val="pt-BR"/>
        </w:rPr>
        <w:t>Especialidade/Qualificação: XXXXXX Data de Registro: XXXXX.</w:t>
      </w:r>
    </w:p>
    <w:p w14:paraId="2D0E56D2" w14:textId="13F0F699" w:rsidR="00877CE3" w:rsidRDefault="00877CE3" w:rsidP="00E97200">
      <w:pPr>
        <w:pStyle w:val="PargrafodaLista"/>
        <w:spacing w:line="360" w:lineRule="atLeast"/>
        <w:ind w:left="0" w:right="-1" w:firstLine="567"/>
        <w:rPr>
          <w:rFonts w:ascii="Palatino Linotype" w:hAnsi="Palatino Linotype" w:cs="Arial"/>
          <w:szCs w:val="24"/>
          <w:lang w:val="pt-BR"/>
        </w:rPr>
      </w:pPr>
      <w:r w:rsidRPr="00F347CE">
        <w:rPr>
          <w:rFonts w:ascii="Palatino Linotype" w:hAnsi="Palatino Linotype" w:cs="Arial"/>
          <w:b/>
          <w:bCs/>
          <w:szCs w:val="24"/>
        </w:rPr>
        <w:t>DECLAR</w:t>
      </w:r>
      <w:r w:rsidR="00F347CE" w:rsidRPr="00F347CE">
        <w:rPr>
          <w:rFonts w:ascii="Palatino Linotype" w:hAnsi="Palatino Linotype" w:cs="Arial"/>
          <w:b/>
          <w:bCs/>
          <w:szCs w:val="24"/>
        </w:rPr>
        <w:t>A</w:t>
      </w:r>
      <w:r w:rsidRPr="00F347CE">
        <w:rPr>
          <w:rFonts w:ascii="Palatino Linotype" w:hAnsi="Palatino Linotype" w:cs="Arial"/>
          <w:szCs w:val="24"/>
        </w:rPr>
        <w:t xml:space="preserve"> ainda que, diante de tal investidura, estou ciente que a </w:t>
      </w:r>
      <w:r w:rsidRPr="00F347CE">
        <w:rPr>
          <w:rFonts w:ascii="Palatino Linotype" w:hAnsi="Palatino Linotype" w:cs="Arial"/>
          <w:b/>
          <w:bCs/>
          <w:szCs w:val="24"/>
        </w:rPr>
        <w:t>substituição</w:t>
      </w:r>
      <w:r w:rsidRPr="00F347CE">
        <w:rPr>
          <w:rFonts w:ascii="Palatino Linotype" w:hAnsi="Palatino Linotype" w:cs="Arial"/>
          <w:szCs w:val="24"/>
          <w:lang w:val="pt-BR"/>
        </w:rPr>
        <w:t xml:space="preserve"> de responsável técnico</w:t>
      </w:r>
      <w:r w:rsidRPr="00F347CE">
        <w:rPr>
          <w:rFonts w:ascii="Palatino Linotype" w:hAnsi="Palatino Linotype" w:cs="Arial"/>
          <w:szCs w:val="24"/>
        </w:rPr>
        <w:t xml:space="preserve"> somente se dará por profissional(is) de experiência equivalente ou superior, aprovada pela Administração, nos termos do artigo 67 inciso VI § 6º da Lei 14133/2021, assim como, em se tratando de registro profissional </w:t>
      </w:r>
      <w:r w:rsidRPr="00F347CE">
        <w:rPr>
          <w:rFonts w:ascii="Palatino Linotype" w:hAnsi="Palatino Linotype" w:cs="Arial"/>
          <w:szCs w:val="24"/>
          <w:lang w:val="pt-BR"/>
        </w:rPr>
        <w:t xml:space="preserve">indicado ou substituto </w:t>
      </w:r>
      <w:r w:rsidRPr="00F347CE">
        <w:rPr>
          <w:rFonts w:ascii="Palatino Linotype" w:hAnsi="Palatino Linotype" w:cs="Arial"/>
          <w:szCs w:val="24"/>
        </w:rPr>
        <w:t>e/ou inscrição de outra Unidade Federativa (UF), proceder</w:t>
      </w:r>
      <w:r w:rsidRPr="00F347CE">
        <w:rPr>
          <w:rFonts w:ascii="Palatino Linotype" w:hAnsi="Palatino Linotype" w:cs="Arial"/>
          <w:szCs w:val="24"/>
          <w:lang w:val="pt-BR"/>
        </w:rPr>
        <w:t xml:space="preserve">á </w:t>
      </w:r>
      <w:r w:rsidRPr="00F347CE">
        <w:rPr>
          <w:rFonts w:ascii="Palatino Linotype" w:hAnsi="Palatino Linotype" w:cs="Arial"/>
          <w:szCs w:val="24"/>
        </w:rPr>
        <w:t>o “</w:t>
      </w:r>
      <w:r w:rsidRPr="00F347CE">
        <w:rPr>
          <w:rFonts w:ascii="Palatino Linotype" w:hAnsi="Palatino Linotype" w:cs="Arial"/>
          <w:b/>
          <w:bCs/>
          <w:szCs w:val="24"/>
        </w:rPr>
        <w:t>visto do registro</w:t>
      </w:r>
      <w:r w:rsidRPr="00F347CE">
        <w:rPr>
          <w:rFonts w:ascii="Palatino Linotype" w:hAnsi="Palatino Linotype" w:cs="Arial"/>
          <w:szCs w:val="24"/>
        </w:rPr>
        <w:t>” junto ao Conselho Regional competente, da jurisdição sede da CONTRATANTE, nos termos da legislação aplicável à que estiver vinculado, comprovando habilitação legal para o exercício das minhas atividades. (art. 69, da Lei Federal n° 5.194/1966)</w:t>
      </w:r>
      <w:r w:rsidRPr="00F347CE">
        <w:rPr>
          <w:rFonts w:ascii="Palatino Linotype" w:hAnsi="Palatino Linotype" w:cs="Arial"/>
          <w:szCs w:val="24"/>
          <w:lang w:val="pt-BR"/>
        </w:rPr>
        <w:t xml:space="preserve">; </w:t>
      </w:r>
    </w:p>
    <w:p w14:paraId="1E3107FA" w14:textId="239D84B9" w:rsidR="00736E94" w:rsidRPr="00F347CE" w:rsidRDefault="00736E94" w:rsidP="00E97200">
      <w:pPr>
        <w:pStyle w:val="PargrafodaLista"/>
        <w:spacing w:line="360" w:lineRule="atLeast"/>
        <w:ind w:left="0" w:right="-1" w:firstLine="567"/>
        <w:rPr>
          <w:rFonts w:ascii="Palatino Linotype" w:hAnsi="Palatino Linotype" w:cs="Arial"/>
          <w:szCs w:val="24"/>
          <w:lang w:val="pt-BR"/>
        </w:rPr>
      </w:pPr>
      <w:r w:rsidRPr="00736E94">
        <w:rPr>
          <w:rFonts w:ascii="Palatino Linotype" w:hAnsi="Palatino Linotype" w:cs="Arial"/>
          <w:b/>
          <w:szCs w:val="24"/>
          <w:lang w:val="pt-BR"/>
        </w:rPr>
        <w:t>DECLARA</w:t>
      </w:r>
      <w:r w:rsidRPr="00736E94">
        <w:rPr>
          <w:rFonts w:ascii="Palatino Linotype" w:hAnsi="Palatino Linotype" w:cs="Arial"/>
          <w:szCs w:val="24"/>
          <w:lang w:val="pt-BR"/>
        </w:rPr>
        <w:t xml:space="preserve"> sob as penas do art. 299 do Código Penal e demais legislações cabíveis, em atendimento ao Edital em epígrafe, que tem </w:t>
      </w:r>
      <w:r w:rsidRPr="00736E94">
        <w:rPr>
          <w:rFonts w:ascii="Palatino Linotype" w:hAnsi="Palatino Linotype" w:cs="Arial"/>
          <w:b/>
          <w:szCs w:val="24"/>
          <w:lang w:val="pt-BR"/>
        </w:rPr>
        <w:t>disponibilidade técnico-operacional</w:t>
      </w:r>
      <w:r w:rsidRPr="00736E94">
        <w:rPr>
          <w:rFonts w:ascii="Palatino Linotype" w:hAnsi="Palatino Linotype" w:cs="Arial"/>
          <w:szCs w:val="24"/>
          <w:lang w:val="pt-BR"/>
        </w:rPr>
        <w:t xml:space="preserve"> das instalações de canteiros, dos maquinários e equipamentos, do aparelhamento e do pessoal técnico especializado, necessários e essenciais para o fiel cumprimento do objeto licitado e, disponíveis quando da contratação, caso venha a ser vencedora no presente certame, bem como, que o preço proposto compreende todas as despesas com materiais, mão-de-obra, encargos sociais, transportes, ferramentas, equipamentos auxiliares, instalações, seguros e demais encargos necessários à perfeita execução de todos os serviços.</w:t>
      </w:r>
    </w:p>
    <w:p w14:paraId="2A5CBE99" w14:textId="4879B641" w:rsidR="00877CE3" w:rsidRPr="00F347CE" w:rsidRDefault="00877CE3" w:rsidP="00F347CE">
      <w:pPr>
        <w:pStyle w:val="PargrafodaLista"/>
        <w:spacing w:line="360" w:lineRule="atLeast"/>
        <w:ind w:left="0" w:right="-1" w:firstLine="0"/>
        <w:jc w:val="center"/>
        <w:rPr>
          <w:rFonts w:ascii="Palatino Linotype" w:hAnsi="Palatino Linotype" w:cs="Arial"/>
          <w:b/>
          <w:bCs/>
          <w:szCs w:val="24"/>
        </w:rPr>
      </w:pPr>
      <w:r w:rsidRPr="00F347CE">
        <w:rPr>
          <w:rFonts w:ascii="Palatino Linotype" w:hAnsi="Palatino Linotype" w:cs="Arial"/>
          <w:b/>
          <w:bCs/>
          <w:szCs w:val="24"/>
        </w:rPr>
        <w:t>RESPONSÁVEL TÉCNICO</w:t>
      </w:r>
    </w:p>
    <w:p w14:paraId="4308C015" w14:textId="77777777" w:rsidR="00877CE3" w:rsidRPr="00F347CE" w:rsidRDefault="00877CE3" w:rsidP="00E97200">
      <w:pPr>
        <w:pStyle w:val="PargrafodaLista"/>
        <w:spacing w:line="360" w:lineRule="atLeast"/>
        <w:ind w:left="0" w:right="-1" w:firstLine="567"/>
        <w:rPr>
          <w:rFonts w:ascii="Palatino Linotype" w:hAnsi="Palatino Linotype" w:cs="Arial"/>
          <w:szCs w:val="24"/>
        </w:rPr>
      </w:pPr>
      <w:r w:rsidRPr="00F347CE">
        <w:rPr>
          <w:rFonts w:ascii="Palatino Linotype" w:hAnsi="Palatino Linotype" w:cs="Arial"/>
          <w:b/>
          <w:bCs/>
          <w:szCs w:val="24"/>
        </w:rPr>
        <w:t>AUTORIZO</w:t>
      </w:r>
      <w:r w:rsidRPr="00F347CE">
        <w:rPr>
          <w:rFonts w:ascii="Palatino Linotype" w:hAnsi="Palatino Linotype" w:cs="Arial"/>
          <w:szCs w:val="24"/>
        </w:rPr>
        <w:t xml:space="preserve"> a empresa supramencionada sediada à incluir seu nome como membro da equipe técnica de profissional(is) que se responsabilizará pelos trabalhos de execução do objeto licitado, </w:t>
      </w:r>
      <w:r w:rsidRPr="00F347CE">
        <w:rPr>
          <w:rFonts w:ascii="Palatino Linotype" w:hAnsi="Palatino Linotype" w:cs="Arial"/>
          <w:szCs w:val="24"/>
        </w:rPr>
        <w:lastRenderedPageBreak/>
        <w:t>para fins de comprovação da capacitação técnico-profissional, na conformidade da legislação vigente e do Edital</w:t>
      </w:r>
      <w:r w:rsidRPr="00F347CE">
        <w:rPr>
          <w:rFonts w:ascii="Palatino Linotype" w:hAnsi="Palatino Linotype" w:cs="Arial"/>
          <w:szCs w:val="24"/>
          <w:lang w:val="pt-BR"/>
        </w:rPr>
        <w:t>;</w:t>
      </w:r>
    </w:p>
    <w:p w14:paraId="41BDD0ED" w14:textId="77777777" w:rsidR="00877CE3" w:rsidRPr="00F347CE" w:rsidRDefault="00877CE3" w:rsidP="00E97200">
      <w:pPr>
        <w:pStyle w:val="PargrafodaLista"/>
        <w:spacing w:line="360" w:lineRule="atLeast"/>
        <w:ind w:left="0" w:right="-1" w:firstLine="567"/>
        <w:rPr>
          <w:rFonts w:ascii="Palatino Linotype" w:hAnsi="Palatino Linotype" w:cs="Arial"/>
          <w:szCs w:val="24"/>
        </w:rPr>
      </w:pPr>
      <w:r w:rsidRPr="00F347CE">
        <w:rPr>
          <w:rFonts w:ascii="Palatino Linotype" w:hAnsi="Palatino Linotype" w:cs="Arial"/>
          <w:b/>
          <w:bCs/>
          <w:szCs w:val="24"/>
        </w:rPr>
        <w:t>DECLARO</w:t>
      </w:r>
      <w:r w:rsidRPr="00F347CE">
        <w:rPr>
          <w:rFonts w:ascii="Palatino Linotype" w:hAnsi="Palatino Linotype" w:cs="Arial"/>
          <w:szCs w:val="24"/>
        </w:rPr>
        <w:t xml:space="preserve"> expressamente, sob as penas do art. 299 do Código Penal e demais legislações cabíveis, que, comprometo-me a integrar seu quadro permanente de pessoal, estando disponível quando da contratação, caso a mesma venha a ser vencedora no presente certame</w:t>
      </w:r>
      <w:r w:rsidRPr="00F347CE">
        <w:rPr>
          <w:rFonts w:ascii="Palatino Linotype" w:hAnsi="Palatino Linotype" w:cs="Arial"/>
          <w:szCs w:val="24"/>
          <w:lang w:val="pt-BR"/>
        </w:rPr>
        <w:t>;</w:t>
      </w:r>
    </w:p>
    <w:p w14:paraId="2A04F222" w14:textId="35DE2D33" w:rsidR="00877CE3" w:rsidRPr="00F347CE" w:rsidRDefault="00877CE3" w:rsidP="00F347CE">
      <w:pPr>
        <w:pStyle w:val="SemEspaamento"/>
        <w:spacing w:line="360" w:lineRule="atLeast"/>
        <w:jc w:val="both"/>
        <w:rPr>
          <w:rFonts w:ascii="Palatino Linotype" w:hAnsi="Palatino Linotype" w:cs="Arial"/>
          <w:szCs w:val="24"/>
          <w:lang w:val="pt-BR"/>
        </w:rPr>
      </w:pPr>
      <w:r w:rsidRPr="00F347CE">
        <w:rPr>
          <w:rFonts w:ascii="Palatino Linotype" w:hAnsi="Palatino Linotype" w:cs="Arial"/>
          <w:szCs w:val="24"/>
          <w:lang w:val="pt-BR"/>
        </w:rPr>
        <w:t>Local e data.</w:t>
      </w:r>
    </w:p>
    <w:p w14:paraId="4CD4B830" w14:textId="77777777" w:rsidR="00877CE3" w:rsidRPr="00F347CE" w:rsidRDefault="00877CE3" w:rsidP="00E97200">
      <w:pPr>
        <w:pStyle w:val="SemEspaamento"/>
        <w:tabs>
          <w:tab w:val="left" w:pos="4536"/>
        </w:tabs>
        <w:spacing w:line="360" w:lineRule="atLeast"/>
        <w:jc w:val="both"/>
        <w:rPr>
          <w:rFonts w:ascii="Palatino Linotype" w:hAnsi="Palatino Linotype" w:cs="Arial"/>
          <w:szCs w:val="24"/>
          <w:lang w:val="pt-BR"/>
        </w:rPr>
      </w:pPr>
      <w:r w:rsidRPr="00F347CE">
        <w:rPr>
          <w:rFonts w:ascii="Palatino Linotype" w:hAnsi="Palatino Linotype" w:cs="Arial"/>
          <w:szCs w:val="24"/>
          <w:lang w:val="pt-BR" w:eastAsia="ar-SA"/>
        </w:rPr>
        <w:t>___________________________</w:t>
      </w:r>
      <w:r w:rsidRPr="00F347CE">
        <w:rPr>
          <w:rFonts w:ascii="Palatino Linotype" w:hAnsi="Palatino Linotype" w:cs="Arial"/>
          <w:szCs w:val="24"/>
          <w:lang w:val="pt-BR" w:eastAsia="ar-SA"/>
        </w:rPr>
        <w:tab/>
        <w:t>________________________________</w:t>
      </w:r>
    </w:p>
    <w:p w14:paraId="17AAECA5" w14:textId="77777777" w:rsidR="00877CE3" w:rsidRPr="00F347CE" w:rsidRDefault="00877CE3" w:rsidP="00E97200">
      <w:pPr>
        <w:pStyle w:val="SemEspaamento"/>
        <w:tabs>
          <w:tab w:val="left" w:pos="4536"/>
        </w:tabs>
        <w:spacing w:line="360" w:lineRule="atLeast"/>
        <w:jc w:val="both"/>
        <w:rPr>
          <w:rFonts w:ascii="Palatino Linotype" w:hAnsi="Palatino Linotype" w:cs="Arial"/>
          <w:szCs w:val="24"/>
          <w:lang w:val="pt-BR"/>
        </w:rPr>
      </w:pPr>
      <w:r w:rsidRPr="00F347CE">
        <w:rPr>
          <w:rFonts w:ascii="Palatino Linotype" w:hAnsi="Palatino Linotype" w:cs="Arial"/>
          <w:szCs w:val="24"/>
          <w:lang w:val="pt-BR"/>
        </w:rPr>
        <w:t>Assinatura do representante legal</w:t>
      </w:r>
      <w:r w:rsidRPr="00F347CE">
        <w:rPr>
          <w:rFonts w:ascii="Palatino Linotype" w:hAnsi="Palatino Linotype" w:cs="Arial"/>
          <w:szCs w:val="24"/>
          <w:lang w:val="pt-BR"/>
        </w:rPr>
        <w:tab/>
        <w:t>Responsável Técnico</w:t>
      </w:r>
    </w:p>
    <w:p w14:paraId="7195846D"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8E03689"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39300DC"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14E8379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F31E5C1"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AEB2B0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41E1ADB0"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3293E771"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239598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1147DE8A"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F9E5F1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7F699117"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AD7B89D"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4E96B19"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4DD16A76"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4ABB554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BD7B840"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7EFE000C"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B35F922"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8FC85FD"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CC29E4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7575BEE3"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C8B6AE3"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1E77AEBE"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EF39B3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2996638"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E9EAEA8"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36FE05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DA66339"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2909324" w14:textId="55FE08D9"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VIII</w:t>
      </w:r>
    </w:p>
    <w:p w14:paraId="5F69BE44" w14:textId="491DB68C"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 xml:space="preserve">DE DISPONIBILIDADE </w:t>
      </w:r>
      <w:r w:rsidR="00736E94">
        <w:rPr>
          <w:rFonts w:ascii="Palatino Linotype" w:hAnsi="Palatino Linotype" w:cs="Arial"/>
          <w:b/>
          <w:bCs/>
          <w:sz w:val="24"/>
          <w:szCs w:val="24"/>
        </w:rPr>
        <w:t>GARANTIA DA OBRA</w:t>
      </w:r>
    </w:p>
    <w:p w14:paraId="76B53002" w14:textId="77777777" w:rsidR="00877CE3" w:rsidRPr="00662676" w:rsidRDefault="00877CE3" w:rsidP="00E97200">
      <w:pPr>
        <w:pStyle w:val="SemEspaamento"/>
        <w:spacing w:line="360" w:lineRule="atLeast"/>
        <w:jc w:val="both"/>
        <w:rPr>
          <w:rFonts w:ascii="Palatino Linotype" w:hAnsi="Palatino Linotype" w:cs="Arial"/>
          <w:b/>
          <w:bCs/>
          <w:sz w:val="24"/>
          <w:szCs w:val="24"/>
          <w:lang w:val="pt-BR"/>
        </w:rPr>
      </w:pPr>
    </w:p>
    <w:p w14:paraId="1FFFBFDA" w14:textId="77777777" w:rsidR="00877CE3" w:rsidRPr="00662676" w:rsidRDefault="00877CE3" w:rsidP="00E97200">
      <w:pPr>
        <w:pStyle w:val="SemEspaamento"/>
        <w:spacing w:line="360" w:lineRule="atLeast"/>
        <w:jc w:val="both"/>
        <w:rPr>
          <w:rFonts w:ascii="Palatino Linotype" w:hAnsi="Palatino Linotype" w:cs="Arial"/>
          <w:b/>
          <w:bCs/>
          <w:iCs/>
          <w:sz w:val="24"/>
          <w:szCs w:val="24"/>
          <w:lang w:val="pt-BR"/>
        </w:rPr>
      </w:pPr>
      <w:r w:rsidRPr="00662676">
        <w:rPr>
          <w:rFonts w:ascii="Palatino Linotype" w:hAnsi="Palatino Linotype" w:cs="Arial"/>
          <w:b/>
          <w:bCs/>
          <w:sz w:val="24"/>
          <w:szCs w:val="24"/>
          <w:lang w:val="pt-BR"/>
        </w:rPr>
        <w:t>CONCORRÊNCIA PÚBLICA Nº XXX/20**</w:t>
      </w:r>
    </w:p>
    <w:p w14:paraId="77898C28" w14:textId="77777777" w:rsidR="00736E94" w:rsidRDefault="00736E94" w:rsidP="00E97200">
      <w:pPr>
        <w:pStyle w:val="Textodecomentrio"/>
        <w:spacing w:line="360" w:lineRule="atLeast"/>
        <w:ind w:firstLine="567"/>
        <w:jc w:val="both"/>
        <w:rPr>
          <w:rFonts w:ascii="Palatino Linotype" w:hAnsi="Palatino Linotype" w:cs="Arial"/>
          <w:sz w:val="24"/>
          <w:szCs w:val="24"/>
          <w:lang w:eastAsia="ar-SA"/>
        </w:rPr>
      </w:pPr>
    </w:p>
    <w:p w14:paraId="7BE6D30D" w14:textId="578A8127" w:rsidR="00736E94" w:rsidRDefault="00877CE3" w:rsidP="00E97200">
      <w:pPr>
        <w:pStyle w:val="Textodecomentrio"/>
        <w:spacing w:line="360" w:lineRule="atLeast"/>
        <w:ind w:firstLine="567"/>
        <w:jc w:val="both"/>
        <w:rPr>
          <w:rFonts w:ascii="Palatino Linotype" w:hAnsi="Palatino Linotype" w:cs="Arial"/>
          <w:sz w:val="24"/>
          <w:szCs w:val="24"/>
          <w:lang w:eastAsia="ar-SA"/>
        </w:rPr>
      </w:pPr>
      <w:r w:rsidRPr="00662676">
        <w:rPr>
          <w:rFonts w:ascii="Palatino Linotype" w:hAnsi="Palatino Linotype" w:cs="Arial"/>
          <w:sz w:val="24"/>
          <w:szCs w:val="24"/>
          <w:lang w:eastAsia="ar-SA"/>
        </w:rPr>
        <w:t xml:space="preserve">(NOME DA EMPRESA), inscrita no CNPJ/MF nº XXXXXX, </w:t>
      </w:r>
      <w:r w:rsidRPr="00662676">
        <w:rPr>
          <w:rFonts w:ascii="Palatino Linotype" w:hAnsi="Palatino Linotype" w:cs="Arial"/>
          <w:sz w:val="24"/>
          <w:szCs w:val="24"/>
        </w:rPr>
        <w:t xml:space="preserve">sediada à (endereço completo da empresa licitante), </w:t>
      </w:r>
      <w:r w:rsidRPr="00662676">
        <w:rPr>
          <w:rFonts w:ascii="Palatino Linotype" w:hAnsi="Palatino Linotype" w:cs="Arial"/>
          <w:sz w:val="24"/>
          <w:szCs w:val="24"/>
          <w:lang w:eastAsia="ar-SA"/>
        </w:rPr>
        <w:t xml:space="preserve">por intermédio de seu representante legal o(a) Srº(a) XXXXXXXX </w:t>
      </w:r>
      <w:r w:rsidRPr="00662676">
        <w:rPr>
          <w:rFonts w:ascii="Palatino Linotype" w:hAnsi="Palatino Linotype" w:cs="Arial"/>
          <w:sz w:val="24"/>
          <w:szCs w:val="24"/>
        </w:rPr>
        <w:t>portador(a) do Registro de Identidade (RG) sob nº</w:t>
      </w:r>
      <w:r w:rsidRPr="00662676">
        <w:rPr>
          <w:rFonts w:ascii="Palatino Linotype" w:hAnsi="Palatino Linotype" w:cs="Arial"/>
          <w:sz w:val="24"/>
          <w:szCs w:val="24"/>
          <w:lang w:eastAsia="ar-SA"/>
        </w:rPr>
        <w:t xml:space="preserve"> XXXXXXX e </w:t>
      </w:r>
      <w:r w:rsidRPr="00662676">
        <w:rPr>
          <w:rFonts w:ascii="Palatino Linotype" w:hAnsi="Palatino Linotype" w:cs="Arial"/>
          <w:sz w:val="24"/>
          <w:szCs w:val="24"/>
        </w:rPr>
        <w:t>inscrito no CPF/MF sob nº</w:t>
      </w:r>
      <w:r w:rsidR="00736E94">
        <w:rPr>
          <w:rFonts w:ascii="Palatino Linotype" w:hAnsi="Palatino Linotype" w:cs="Arial"/>
          <w:sz w:val="24"/>
          <w:szCs w:val="24"/>
          <w:lang w:eastAsia="ar-SA"/>
        </w:rPr>
        <w:t xml:space="preserve"> XXXXXXX;</w:t>
      </w:r>
      <w:r w:rsidRPr="00662676">
        <w:rPr>
          <w:rFonts w:ascii="Palatino Linotype" w:hAnsi="Palatino Linotype" w:cs="Arial"/>
          <w:sz w:val="24"/>
          <w:szCs w:val="24"/>
          <w:lang w:eastAsia="ar-SA"/>
        </w:rPr>
        <w:t xml:space="preserve"> </w:t>
      </w:r>
    </w:p>
    <w:p w14:paraId="787910E8" w14:textId="77777777" w:rsidR="00736E94" w:rsidRDefault="00736E94" w:rsidP="00736E94">
      <w:pPr>
        <w:pStyle w:val="Textodecomentrio"/>
        <w:spacing w:line="360" w:lineRule="atLeast"/>
        <w:ind w:firstLine="567"/>
        <w:jc w:val="both"/>
        <w:rPr>
          <w:rFonts w:ascii="Palatino Linotype" w:hAnsi="Palatino Linotype" w:cs="Arial"/>
          <w:b/>
          <w:bCs/>
          <w:sz w:val="24"/>
          <w:szCs w:val="24"/>
          <w:lang w:eastAsia="ar-SA"/>
        </w:rPr>
      </w:pPr>
    </w:p>
    <w:p w14:paraId="433934E2" w14:textId="2A38612A"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 xml:space="preserve">DECLARA E SE COMPROMETE, </w:t>
      </w:r>
      <w:r w:rsidRPr="00B12A4F">
        <w:rPr>
          <w:rFonts w:ascii="Palatino Linotype" w:hAnsi="Palatino Linotype" w:cs="Arial"/>
          <w:sz w:val="24"/>
          <w:szCs w:val="24"/>
        </w:rPr>
        <w:t>expressamente, sob as penas do art. 299 do Código Penal e demais legislações cabíveis</w:t>
      </w:r>
      <w:r w:rsidRPr="00B12A4F">
        <w:rPr>
          <w:rFonts w:ascii="Palatino Linotype" w:hAnsi="Palatino Linotype" w:cs="Arial"/>
          <w:bCs/>
          <w:sz w:val="24"/>
          <w:szCs w:val="24"/>
        </w:rPr>
        <w:t xml:space="preserve"> e para todos os fins de direito, que, caso seja vencedora da presente licitação e celebre contrato com o Município de Brasilândia/MS, garante a solidez, a segurança, a qualidade e a adequada execução da obra objeto do certame, responsabilizando-se pela correção de vícios, defeitos construtivos e falhas de execução decorrentes de sua atuação.</w:t>
      </w:r>
    </w:p>
    <w:p w14:paraId="04AE9E44" w14:textId="77777777"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DECLARA</w:t>
      </w:r>
      <w:r w:rsidRPr="00B12A4F">
        <w:rPr>
          <w:rFonts w:ascii="Palatino Linotype" w:hAnsi="Palatino Linotype" w:cs="Arial"/>
          <w:bCs/>
          <w:sz w:val="24"/>
          <w:szCs w:val="24"/>
        </w:rPr>
        <w:t xml:space="preserve">, ainda, que reconhece expressamente a incidência do art. 618 do Código Civil Brasileiro, comprometendo-se a responder pela solidez e segurança da obra, em razão dos materiais empregados e da execução dos serviços, </w:t>
      </w:r>
      <w:r w:rsidRPr="00B12A4F">
        <w:rPr>
          <w:rFonts w:ascii="Palatino Linotype" w:hAnsi="Palatino Linotype" w:cs="Arial"/>
          <w:b/>
          <w:bCs/>
          <w:sz w:val="24"/>
          <w:szCs w:val="24"/>
        </w:rPr>
        <w:t>pelo prazo mínimo de 05 (cinco) anos</w:t>
      </w:r>
      <w:r w:rsidRPr="00B12A4F">
        <w:rPr>
          <w:rFonts w:ascii="Palatino Linotype" w:hAnsi="Palatino Linotype" w:cs="Arial"/>
          <w:bCs/>
          <w:sz w:val="24"/>
          <w:szCs w:val="24"/>
        </w:rPr>
        <w:t xml:space="preserve">, </w:t>
      </w:r>
      <w:r w:rsidRPr="00B12A4F">
        <w:rPr>
          <w:rFonts w:ascii="Palatino Linotype" w:hAnsi="Palatino Linotype" w:cs="Arial"/>
          <w:b/>
          <w:bCs/>
          <w:sz w:val="24"/>
          <w:szCs w:val="24"/>
        </w:rPr>
        <w:t>contado da data do recebimento definitivo da obra</w:t>
      </w:r>
      <w:r w:rsidRPr="00B12A4F">
        <w:rPr>
          <w:rFonts w:ascii="Palatino Linotype" w:hAnsi="Palatino Linotype" w:cs="Arial"/>
          <w:bCs/>
          <w:sz w:val="24"/>
          <w:szCs w:val="24"/>
        </w:rPr>
        <w:t xml:space="preserve"> pela Administração, sem prejuízo da responsabilidade por vícios ocultos, da garantia contratual eventualmente prestada e das demais responsabilidades previstas na Lei nº 14.133/2021 e na legislação aplicável.</w:t>
      </w:r>
    </w:p>
    <w:p w14:paraId="39FA5A37" w14:textId="77777777"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COMPROMETE-SE</w:t>
      </w:r>
      <w:r w:rsidRPr="00B12A4F">
        <w:rPr>
          <w:rFonts w:ascii="Palatino Linotype" w:hAnsi="Palatino Linotype" w:cs="Arial"/>
          <w:bCs/>
          <w:sz w:val="24"/>
          <w:szCs w:val="24"/>
        </w:rPr>
        <w:t>, igualmente, a promover, às suas expensas, os reparos, substituições, correções e demais providências necessárias para sanar defeitos construtivos ou vícios de execução que venham a ser constatados dentro do referido prazo, sempre que decorrentes de sua responsabilidade.</w:t>
      </w:r>
    </w:p>
    <w:p w14:paraId="5463BCB5" w14:textId="77777777"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DECLARA</w:t>
      </w:r>
      <w:r w:rsidRPr="00B12A4F">
        <w:rPr>
          <w:rFonts w:ascii="Palatino Linotype" w:hAnsi="Palatino Linotype" w:cs="Arial"/>
          <w:bCs/>
          <w:sz w:val="24"/>
          <w:szCs w:val="24"/>
        </w:rPr>
        <w:t xml:space="preserve"> estar ciente de que esta garantia não exclui nem limita outras responsabilidades legais, contratuais, administrativas ou civis decorrentes da execução do contrato.</w:t>
      </w:r>
    </w:p>
    <w:p w14:paraId="7F1CE7EF" w14:textId="77777777" w:rsidR="00877CE3" w:rsidRPr="00662676" w:rsidRDefault="00877CE3" w:rsidP="00E97200">
      <w:pPr>
        <w:pStyle w:val="PargrafodaLista"/>
        <w:spacing w:line="360" w:lineRule="atLeast"/>
        <w:ind w:left="0" w:right="-1" w:firstLine="0"/>
        <w:rPr>
          <w:rFonts w:ascii="Palatino Linotype" w:hAnsi="Palatino Linotype" w:cs="Arial"/>
          <w:sz w:val="24"/>
          <w:szCs w:val="24"/>
          <w:lang w:val="pt-BR"/>
        </w:rPr>
      </w:pPr>
    </w:p>
    <w:p w14:paraId="12FABECD" w14:textId="77777777" w:rsidR="00877CE3" w:rsidRPr="00662676" w:rsidRDefault="00877CE3" w:rsidP="00E97200">
      <w:pPr>
        <w:pStyle w:val="PargrafodaLista"/>
        <w:spacing w:line="360" w:lineRule="atLeast"/>
        <w:ind w:left="0" w:right="-1" w:firstLine="0"/>
        <w:rPr>
          <w:rFonts w:ascii="Palatino Linotype" w:hAnsi="Palatino Linotype" w:cs="Arial"/>
          <w:sz w:val="24"/>
          <w:szCs w:val="24"/>
          <w:lang w:val="pt-BR"/>
        </w:rPr>
      </w:pPr>
      <w:r w:rsidRPr="00662676">
        <w:rPr>
          <w:rFonts w:ascii="Palatino Linotype" w:hAnsi="Palatino Linotype" w:cs="Arial"/>
          <w:sz w:val="24"/>
          <w:szCs w:val="24"/>
          <w:lang w:val="pt-BR"/>
        </w:rPr>
        <w:t>Local, data</w:t>
      </w:r>
    </w:p>
    <w:p w14:paraId="3876856E" w14:textId="77777777" w:rsidR="00877CE3" w:rsidRPr="00662676" w:rsidRDefault="00877CE3" w:rsidP="00E97200">
      <w:pPr>
        <w:pStyle w:val="SemEspaamento"/>
        <w:spacing w:line="360" w:lineRule="atLeast"/>
        <w:jc w:val="both"/>
        <w:rPr>
          <w:rFonts w:ascii="Palatino Linotype" w:hAnsi="Palatino Linotype" w:cs="Arial"/>
          <w:sz w:val="24"/>
          <w:szCs w:val="24"/>
          <w:lang w:val="pt-BR"/>
        </w:rPr>
      </w:pPr>
    </w:p>
    <w:p w14:paraId="35E9A753" w14:textId="77777777" w:rsidR="00877CE3" w:rsidRPr="00662676" w:rsidRDefault="00877CE3" w:rsidP="00E97200">
      <w:pPr>
        <w:pStyle w:val="SemEspaamento"/>
        <w:tabs>
          <w:tab w:val="left" w:pos="4536"/>
        </w:tabs>
        <w:spacing w:line="360" w:lineRule="atLeast"/>
        <w:jc w:val="both"/>
        <w:rPr>
          <w:rFonts w:ascii="Palatino Linotype" w:hAnsi="Palatino Linotype" w:cs="Arial"/>
          <w:sz w:val="24"/>
          <w:szCs w:val="24"/>
          <w:lang w:val="pt-BR"/>
        </w:rPr>
      </w:pPr>
      <w:r w:rsidRPr="00662676">
        <w:rPr>
          <w:rFonts w:ascii="Palatino Linotype" w:hAnsi="Palatino Linotype" w:cs="Arial"/>
          <w:sz w:val="24"/>
          <w:szCs w:val="24"/>
          <w:lang w:val="pt-BR" w:eastAsia="ar-SA"/>
        </w:rPr>
        <w:t>___________________________</w:t>
      </w:r>
      <w:r w:rsidRPr="00662676">
        <w:rPr>
          <w:rFonts w:ascii="Palatino Linotype" w:hAnsi="Palatino Linotype" w:cs="Arial"/>
          <w:sz w:val="24"/>
          <w:szCs w:val="24"/>
          <w:lang w:val="pt-BR" w:eastAsia="ar-SA"/>
        </w:rPr>
        <w:tab/>
      </w:r>
    </w:p>
    <w:p w14:paraId="5FC4F73D" w14:textId="77777777" w:rsidR="00877CE3" w:rsidRPr="00662676" w:rsidRDefault="00877CE3" w:rsidP="00E97200">
      <w:pPr>
        <w:pStyle w:val="SemEspaamento"/>
        <w:tabs>
          <w:tab w:val="left" w:pos="4536"/>
        </w:tabs>
        <w:spacing w:line="360" w:lineRule="atLeast"/>
        <w:jc w:val="both"/>
        <w:rPr>
          <w:rFonts w:ascii="Palatino Linotype" w:hAnsi="Palatino Linotype" w:cs="Arial"/>
          <w:sz w:val="24"/>
          <w:szCs w:val="24"/>
          <w:lang w:val="pt-BR"/>
        </w:rPr>
      </w:pPr>
      <w:r w:rsidRPr="00662676">
        <w:rPr>
          <w:rFonts w:ascii="Palatino Linotype" w:hAnsi="Palatino Linotype" w:cs="Arial"/>
          <w:sz w:val="24"/>
          <w:szCs w:val="24"/>
          <w:lang w:val="pt-BR"/>
        </w:rPr>
        <w:t>Assinatura do representante legal</w:t>
      </w:r>
      <w:r w:rsidRPr="00662676">
        <w:rPr>
          <w:rFonts w:ascii="Palatino Linotype" w:hAnsi="Palatino Linotype" w:cs="Arial"/>
          <w:sz w:val="24"/>
          <w:szCs w:val="24"/>
          <w:lang w:val="pt-BR"/>
        </w:rPr>
        <w:tab/>
      </w:r>
    </w:p>
    <w:p w14:paraId="224DC211" w14:textId="77777777" w:rsidR="00877CE3" w:rsidRPr="00662676" w:rsidRDefault="00877CE3" w:rsidP="00E97200">
      <w:pPr>
        <w:pStyle w:val="SemEspaamento"/>
        <w:tabs>
          <w:tab w:val="left" w:pos="4536"/>
        </w:tabs>
        <w:spacing w:line="360" w:lineRule="atLeast"/>
        <w:jc w:val="both"/>
        <w:rPr>
          <w:rFonts w:ascii="Palatino Linotype" w:hAnsi="Palatino Linotype" w:cs="Arial"/>
          <w:sz w:val="24"/>
          <w:szCs w:val="24"/>
          <w:lang w:val="pt-BR"/>
        </w:rPr>
      </w:pPr>
      <w:r w:rsidRPr="00662676">
        <w:rPr>
          <w:rFonts w:ascii="Palatino Linotype" w:hAnsi="Palatino Linotype" w:cs="Arial"/>
          <w:sz w:val="24"/>
          <w:szCs w:val="24"/>
          <w:lang w:val="pt-BR"/>
        </w:rPr>
        <w:t xml:space="preserve">Empresa </w:t>
      </w:r>
    </w:p>
    <w:p w14:paraId="1C1AD707"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CB7DAA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AAB6778"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IX</w:t>
      </w:r>
    </w:p>
    <w:p w14:paraId="6CAD1CFD"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MODELO DE CREDENCIAMENTO</w:t>
      </w:r>
    </w:p>
    <w:p w14:paraId="483E112B"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02570D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Concorrência nº XXX/2026</w:t>
      </w:r>
    </w:p>
    <w:p w14:paraId="0765E5B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B2B0EA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DDED138"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80D518C"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A  (razão social),  inscrita  no  _____ (ex. CNPJ)  sob  o  n. 00.000.000/0000-00,com sede no endereço ______________,  CREDENCIA  o(a)  Senhor(a)  _(nome,  RG,  CPF, nacionalidade,  estado  civil),  (Profissão  e  endereço)________,  para  participar  das reuniões  relativas  ao  processo  licitatório  acima  referenciado  (ou  de  forma  genérica para  licitações  em  geral),  o  qual está  autorizado  a requerer  vistas  de  documentos  e propostas, manifestar-se em nome da EMPRESA, desistir e interpor recursos, assinar propostas comerciais, apresentar lances verbais, negociar preços e demais condições, confessar, transigir, desistir, firmar compromissos ou acordos, receber e dar quitação, rubricar  documentos,  assinar  atas  e  praticar  todos  os  atos  necessários  ao procedimento licitatório, a que tudo dará por firme e valioso. </w:t>
      </w:r>
    </w:p>
    <w:p w14:paraId="51FE399B"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20F4CFAB"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Local e data.</w:t>
      </w:r>
    </w:p>
    <w:p w14:paraId="6ACF9D39"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39CF8633"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95C1AFB"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w:t>
      </w:r>
    </w:p>
    <w:p w14:paraId="0D8401D4"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Assinatura</w:t>
      </w:r>
    </w:p>
    <w:p w14:paraId="1C46D20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3F4DA64"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36B2BD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17D6DBD"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3E79997"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26FC1CF6"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0EFC5E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9884C7D"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CEB573C"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6B7E9480"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213EE81"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1B1BC62"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1A94B646"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56215786"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12A6C1D0"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X</w:t>
      </w:r>
    </w:p>
    <w:p w14:paraId="2266070E"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F296A4B"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MODELO DA PROCURAÇÃO PARTICULAR</w:t>
      </w:r>
    </w:p>
    <w:p w14:paraId="32DFA0A7" w14:textId="77777777" w:rsidR="00877CE3" w:rsidRPr="00662676" w:rsidRDefault="00877CE3" w:rsidP="00E97200">
      <w:pPr>
        <w:pStyle w:val="Textodecomentrio"/>
        <w:spacing w:line="360" w:lineRule="atLeast"/>
        <w:jc w:val="center"/>
        <w:rPr>
          <w:rFonts w:ascii="Palatino Linotype" w:hAnsi="Palatino Linotype" w:cs="Arial"/>
          <w:b/>
          <w:bCs/>
          <w:snapToGrid w:val="0"/>
          <w:sz w:val="24"/>
          <w:szCs w:val="24"/>
        </w:rPr>
      </w:pPr>
      <w:r w:rsidRPr="00662676">
        <w:rPr>
          <w:rFonts w:ascii="Palatino Linotype" w:hAnsi="Palatino Linotype" w:cs="Arial"/>
          <w:b/>
          <w:bCs/>
          <w:iCs/>
          <w:sz w:val="24"/>
          <w:szCs w:val="24"/>
        </w:rPr>
        <w:t>(</w:t>
      </w:r>
      <w:r w:rsidRPr="00662676">
        <w:rPr>
          <w:rFonts w:ascii="Palatino Linotype" w:hAnsi="Palatino Linotype" w:cs="Arial"/>
          <w:iCs/>
          <w:sz w:val="24"/>
          <w:szCs w:val="24"/>
        </w:rPr>
        <w:t>Este anexo é um modelo e deve ser feito em papel timbrado da licitante</w:t>
      </w:r>
      <w:r w:rsidRPr="00662676">
        <w:rPr>
          <w:rFonts w:ascii="Palatino Linotype" w:hAnsi="Palatino Linotype" w:cs="Arial"/>
          <w:sz w:val="24"/>
          <w:szCs w:val="24"/>
        </w:rPr>
        <w:t xml:space="preserve"> e com firma reconhecida e apresentada fora dos envelopes de propostas e documentação</w:t>
      </w:r>
      <w:r w:rsidRPr="00662676">
        <w:rPr>
          <w:rFonts w:ascii="Palatino Linotype" w:hAnsi="Palatino Linotype" w:cs="Arial"/>
          <w:b/>
          <w:bCs/>
          <w:sz w:val="24"/>
          <w:szCs w:val="24"/>
        </w:rPr>
        <w:t>).</w:t>
      </w:r>
    </w:p>
    <w:p w14:paraId="4823059A"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29AC41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6620D83"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OUTORGANTE: (nome, endereço, razão social, etc.)</w:t>
      </w:r>
    </w:p>
    <w:p w14:paraId="7AAD1BED"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5E1552EA"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OUTORGADO:</w:t>
      </w:r>
      <w:r w:rsidRPr="00662676">
        <w:rPr>
          <w:rFonts w:ascii="Palatino Linotype" w:hAnsi="Palatino Linotype" w:cs="Arial"/>
          <w:sz w:val="24"/>
          <w:szCs w:val="24"/>
        </w:rPr>
        <w:tab/>
        <w:t>(nome e qualificação do representante)</w:t>
      </w:r>
    </w:p>
    <w:p w14:paraId="731AC76D" w14:textId="77777777" w:rsidR="00877CE3" w:rsidRPr="00662676" w:rsidRDefault="00877CE3" w:rsidP="00E97200">
      <w:pPr>
        <w:pStyle w:val="PargrafodaLista"/>
        <w:spacing w:line="360" w:lineRule="atLeast"/>
        <w:ind w:left="0" w:right="-1" w:firstLine="0"/>
        <w:rPr>
          <w:rFonts w:ascii="Palatino Linotype" w:hAnsi="Palatino Linotype" w:cs="Arial"/>
          <w:sz w:val="24"/>
          <w:szCs w:val="24"/>
          <w:lang w:val="pt-BR"/>
        </w:rPr>
      </w:pPr>
      <w:r w:rsidRPr="00662676">
        <w:rPr>
          <w:rFonts w:ascii="Palatino Linotype" w:hAnsi="Palatino Linotype" w:cs="Arial"/>
          <w:sz w:val="24"/>
          <w:szCs w:val="24"/>
          <w:lang w:val="pt-BR"/>
        </w:rPr>
        <w:t xml:space="preserve">Declara e torna público que renuncia ao prazo recursal relativo </w:t>
      </w:r>
      <w:proofErr w:type="gramStart"/>
      <w:r w:rsidRPr="00662676">
        <w:rPr>
          <w:rFonts w:ascii="Palatino Linotype" w:hAnsi="Palatino Linotype" w:cs="Arial"/>
          <w:sz w:val="24"/>
          <w:szCs w:val="24"/>
          <w:lang w:val="pt-BR"/>
        </w:rPr>
        <w:t>a</w:t>
      </w:r>
      <w:proofErr w:type="gramEnd"/>
      <w:r w:rsidRPr="00662676">
        <w:rPr>
          <w:rFonts w:ascii="Palatino Linotype" w:hAnsi="Palatino Linotype" w:cs="Arial"/>
          <w:sz w:val="24"/>
          <w:szCs w:val="24"/>
          <w:lang w:val="pt-BR"/>
        </w:rPr>
        <w:t xml:space="preserve"> fase de proposta e habilitação, previsto no art. 165 da Lei nº 14.133, de 2021.</w:t>
      </w:r>
    </w:p>
    <w:p w14:paraId="65619A6E"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C6E5549" w14:textId="77777777" w:rsidR="00877CE3" w:rsidRPr="00662676" w:rsidRDefault="00877CE3"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OBJETO:</w:t>
      </w:r>
      <w:r w:rsidRPr="00662676">
        <w:rPr>
          <w:rFonts w:ascii="Palatino Linotype" w:hAnsi="Palatino Linotype" w:cs="Arial"/>
          <w:sz w:val="24"/>
          <w:szCs w:val="24"/>
        </w:rPr>
        <w:tab/>
        <w:t xml:space="preserve">Representar a OUTORGANTE perante o MUNICÍPIO DE BRASILÂNDIA - MS NO PROCESSO LICITATÓRIO Nº ........../2026, </w:t>
      </w:r>
      <w:r w:rsidRPr="00662676">
        <w:rPr>
          <w:rFonts w:ascii="Palatino Linotype" w:hAnsi="Palatino Linotype" w:cs="Arial"/>
          <w:color w:val="000000"/>
          <w:sz w:val="24"/>
          <w:szCs w:val="24"/>
        </w:rPr>
        <w:t>CONCORRÊNCIA PRESENCIAL Nº ......./2026.</w:t>
      </w:r>
    </w:p>
    <w:p w14:paraId="5FCABDDD"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7FE2BA4C"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PODERES: Para pronunciar-se em nome da &lt;NOME DA EMPRESA&gt;, bem como formular ofertas e lances de preços verbais, assinar as respectivas atas, registrar ocorrências, formular impugnações, interpor recursos, desistir de recursos, e praticar todos os demais atos inerentes a Sessão Pública do Certame.</w:t>
      </w:r>
    </w:p>
    <w:p w14:paraId="3811EED8"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2304AA6A"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50A651A"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Local, data, razão social, </w:t>
      </w:r>
    </w:p>
    <w:p w14:paraId="7AD53995"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10F1099"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____________________________________</w:t>
      </w:r>
    </w:p>
    <w:p w14:paraId="19FCA70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nome e assinatura do representante legal.</w:t>
      </w:r>
    </w:p>
    <w:p w14:paraId="0C9FC103"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7BC35ED" w14:textId="77777777" w:rsidR="00877CE3" w:rsidRPr="00662676" w:rsidRDefault="00877CE3" w:rsidP="00E97200">
      <w:pPr>
        <w:pStyle w:val="Textodecomentrio"/>
        <w:spacing w:line="360" w:lineRule="atLeast"/>
        <w:jc w:val="center"/>
        <w:rPr>
          <w:rFonts w:ascii="Palatino Linotype" w:hAnsi="Palatino Linotype" w:cs="Arial"/>
          <w:sz w:val="24"/>
          <w:szCs w:val="24"/>
        </w:rPr>
      </w:pPr>
      <w:r w:rsidRPr="00662676">
        <w:rPr>
          <w:rFonts w:ascii="Palatino Linotype" w:hAnsi="Palatino Linotype" w:cs="Arial"/>
          <w:sz w:val="24"/>
          <w:szCs w:val="24"/>
        </w:rPr>
        <w:br w:type="page"/>
      </w:r>
    </w:p>
    <w:p w14:paraId="3A6DBAE3"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XI</w:t>
      </w:r>
    </w:p>
    <w:p w14:paraId="1EA75EA0" w14:textId="77777777" w:rsidR="00877CE3" w:rsidRPr="00662676" w:rsidRDefault="00877CE3" w:rsidP="00E97200">
      <w:pPr>
        <w:pStyle w:val="SemEspaamento"/>
        <w:spacing w:line="360" w:lineRule="atLeast"/>
        <w:jc w:val="center"/>
        <w:rPr>
          <w:rFonts w:ascii="Palatino Linotype" w:hAnsi="Palatino Linotype" w:cs="Arial"/>
          <w:b/>
          <w:sz w:val="24"/>
          <w:szCs w:val="24"/>
          <w:lang w:val="pt-BR"/>
        </w:rPr>
      </w:pPr>
      <w:r w:rsidRPr="00662676">
        <w:rPr>
          <w:rFonts w:ascii="Palatino Linotype" w:hAnsi="Palatino Linotype" w:cs="Arial"/>
          <w:b/>
          <w:caps/>
          <w:sz w:val="24"/>
          <w:szCs w:val="24"/>
          <w:lang w:val="pt-BR"/>
        </w:rPr>
        <w:t>ATESTADO DE VISITA TÉCNICA ou deCLARAÇÃO DE desistencia</w:t>
      </w:r>
    </w:p>
    <w:p w14:paraId="15E5D088" w14:textId="77777777" w:rsidR="00877CE3" w:rsidRPr="00662676" w:rsidRDefault="00877CE3" w:rsidP="00E97200">
      <w:pPr>
        <w:pStyle w:val="SemEspaamento"/>
        <w:spacing w:line="360" w:lineRule="atLeast"/>
        <w:jc w:val="both"/>
        <w:rPr>
          <w:rFonts w:ascii="Palatino Linotype" w:hAnsi="Palatino Linotype" w:cs="Arial"/>
          <w:sz w:val="24"/>
          <w:szCs w:val="24"/>
          <w:lang w:val="pt-BR" w:eastAsia="ar-SA"/>
        </w:rPr>
      </w:pPr>
    </w:p>
    <w:p w14:paraId="2C7DB1EC" w14:textId="77777777" w:rsidR="00877CE3" w:rsidRPr="00D009AE" w:rsidRDefault="00877CE3" w:rsidP="00E97200">
      <w:pPr>
        <w:pStyle w:val="SemEspaamento"/>
        <w:spacing w:line="360" w:lineRule="atLeast"/>
        <w:jc w:val="both"/>
        <w:rPr>
          <w:rFonts w:ascii="Palatino Linotype" w:hAnsi="Palatino Linotype" w:cs="Arial"/>
          <w:b/>
          <w:iCs/>
          <w:szCs w:val="24"/>
          <w:lang w:val="pt-BR"/>
        </w:rPr>
      </w:pPr>
      <w:r w:rsidRPr="00D009AE">
        <w:rPr>
          <w:rFonts w:ascii="Palatino Linotype" w:hAnsi="Palatino Linotype" w:cs="Arial"/>
          <w:b/>
          <w:szCs w:val="24"/>
          <w:lang w:val="pt-BR"/>
        </w:rPr>
        <w:t>CONCORRÊNCIA PÚBLICA Nº XXX/20**</w:t>
      </w:r>
    </w:p>
    <w:p w14:paraId="6D1F6D45" w14:textId="77777777" w:rsidR="00877CE3" w:rsidRPr="00D009AE" w:rsidRDefault="00877CE3" w:rsidP="00E97200">
      <w:pPr>
        <w:pStyle w:val="SemEspaamento"/>
        <w:spacing w:line="360" w:lineRule="atLeast"/>
        <w:jc w:val="both"/>
        <w:rPr>
          <w:rFonts w:ascii="Palatino Linotype" w:hAnsi="Palatino Linotype" w:cs="Arial"/>
          <w:szCs w:val="24"/>
          <w:lang w:val="pt-BR" w:eastAsia="ar-SA"/>
        </w:rPr>
      </w:pPr>
      <w:r w:rsidRPr="00D009AE">
        <w:rPr>
          <w:rFonts w:ascii="Palatino Linotype" w:hAnsi="Palatino Linotype" w:cs="Arial"/>
          <w:szCs w:val="24"/>
          <w:lang w:val="pt-BR" w:eastAsia="ar-SA"/>
        </w:rPr>
        <w:t xml:space="preserve">(NOME DA EMPRESA), inscrita no CNPJ/MF nº _________________________, </w:t>
      </w:r>
      <w:r w:rsidRPr="00D009AE">
        <w:rPr>
          <w:rFonts w:ascii="Palatino Linotype" w:hAnsi="Palatino Linotype" w:cs="Arial"/>
          <w:szCs w:val="24"/>
          <w:lang w:val="pt-BR"/>
        </w:rPr>
        <w:t xml:space="preserve">sediada à (endereço completo da empresa licitante), </w:t>
      </w:r>
      <w:r w:rsidRPr="00D009AE">
        <w:rPr>
          <w:rFonts w:ascii="Palatino Linotype" w:hAnsi="Palatino Linotype" w:cs="Arial"/>
          <w:szCs w:val="24"/>
          <w:lang w:val="pt-BR" w:eastAsia="ar-SA"/>
        </w:rPr>
        <w:t xml:space="preserve">por intermédio de seu representante legal o(a) </w:t>
      </w:r>
      <w:proofErr w:type="spellStart"/>
      <w:r w:rsidRPr="00D009AE">
        <w:rPr>
          <w:rFonts w:ascii="Palatino Linotype" w:hAnsi="Palatino Linotype" w:cs="Arial"/>
          <w:szCs w:val="24"/>
          <w:lang w:val="pt-BR" w:eastAsia="ar-SA"/>
        </w:rPr>
        <w:t>Srº</w:t>
      </w:r>
      <w:proofErr w:type="spellEnd"/>
      <w:r w:rsidRPr="00D009AE">
        <w:rPr>
          <w:rFonts w:ascii="Palatino Linotype" w:hAnsi="Palatino Linotype" w:cs="Arial"/>
          <w:szCs w:val="24"/>
          <w:lang w:val="pt-BR" w:eastAsia="ar-SA"/>
        </w:rPr>
        <w:t xml:space="preserve">(a) _________________________________________ </w:t>
      </w:r>
      <w:r w:rsidRPr="00D009AE">
        <w:rPr>
          <w:rFonts w:ascii="Palatino Linotype" w:hAnsi="Palatino Linotype" w:cs="Arial"/>
          <w:szCs w:val="24"/>
          <w:lang w:val="pt-BR"/>
        </w:rPr>
        <w:t>portador(a) do Registro de Identidade (RG) sob nº</w:t>
      </w:r>
      <w:r w:rsidRPr="00D009AE">
        <w:rPr>
          <w:rFonts w:ascii="Palatino Linotype" w:hAnsi="Palatino Linotype" w:cs="Arial"/>
          <w:szCs w:val="24"/>
          <w:lang w:val="pt-BR" w:eastAsia="ar-SA"/>
        </w:rPr>
        <w:t xml:space="preserve"> ________________ e </w:t>
      </w:r>
      <w:r w:rsidRPr="00D009AE">
        <w:rPr>
          <w:rFonts w:ascii="Palatino Linotype" w:hAnsi="Palatino Linotype" w:cs="Arial"/>
          <w:szCs w:val="24"/>
          <w:lang w:val="pt-BR"/>
        </w:rPr>
        <w:t>inscrito no CPF/MF sob nº</w:t>
      </w:r>
      <w:r w:rsidRPr="00D009AE">
        <w:rPr>
          <w:rFonts w:ascii="Palatino Linotype" w:hAnsi="Palatino Linotype" w:cs="Arial"/>
          <w:szCs w:val="24"/>
          <w:lang w:val="pt-BR" w:eastAsia="ar-SA"/>
        </w:rPr>
        <w:t xml:space="preserve"> __________________:</w:t>
      </w:r>
    </w:p>
    <w:p w14:paraId="19968760" w14:textId="77777777" w:rsidR="00877CE3" w:rsidRPr="00D009AE" w:rsidRDefault="00877CE3" w:rsidP="00E97200">
      <w:pPr>
        <w:pStyle w:val="SemEspaamento"/>
        <w:spacing w:line="360" w:lineRule="atLeast"/>
        <w:ind w:firstLine="567"/>
        <w:jc w:val="both"/>
        <w:rPr>
          <w:rFonts w:ascii="Palatino Linotype" w:eastAsia="Calibri" w:hAnsi="Palatino Linotype" w:cs="Arial"/>
          <w:szCs w:val="24"/>
          <w:lang w:val="pt-BR" w:eastAsia="en-US"/>
        </w:rPr>
      </w:pPr>
      <w:r w:rsidRPr="00D009AE">
        <w:rPr>
          <w:rFonts w:ascii="Palatino Linotype" w:hAnsi="Palatino Linotype" w:cs="Arial"/>
          <w:b/>
          <w:bCs/>
          <w:szCs w:val="24"/>
          <w:lang w:val="pt-BR" w:eastAsia="ar-SA"/>
        </w:rPr>
        <w:t>DECLARA</w:t>
      </w:r>
      <w:r w:rsidRPr="00D009AE">
        <w:rPr>
          <w:rFonts w:ascii="Palatino Linotype" w:hAnsi="Palatino Linotype" w:cs="Arial"/>
          <w:szCs w:val="24"/>
          <w:lang w:val="pt-BR" w:eastAsia="ar-SA"/>
        </w:rPr>
        <w:t xml:space="preserve"> expressamente, </w:t>
      </w:r>
      <w:r w:rsidRPr="00D009AE">
        <w:rPr>
          <w:rFonts w:ascii="Palatino Linotype" w:hAnsi="Palatino Linotype" w:cs="Arial"/>
          <w:szCs w:val="24"/>
          <w:lang w:val="pt-BR"/>
        </w:rPr>
        <w:t>sob as penas do art. 299 do Código Penal e demais legislações cabíveis</w:t>
      </w:r>
      <w:r w:rsidRPr="00D009AE">
        <w:rPr>
          <w:rFonts w:ascii="Palatino Linotype" w:hAnsi="Palatino Linotype" w:cs="Arial"/>
          <w:szCs w:val="24"/>
          <w:lang w:val="pt-BR" w:eastAsia="ar-SA"/>
        </w:rPr>
        <w:t xml:space="preserve">, </w:t>
      </w:r>
      <w:r w:rsidRPr="00D009AE">
        <w:rPr>
          <w:rFonts w:ascii="Palatino Linotype" w:hAnsi="Palatino Linotype" w:cs="Arial"/>
          <w:szCs w:val="24"/>
          <w:lang w:val="pt-BR"/>
        </w:rPr>
        <w:t>que,</w:t>
      </w:r>
      <w:r w:rsidRPr="00D009AE">
        <w:rPr>
          <w:rFonts w:ascii="Palatino Linotype" w:eastAsia="Calibri" w:hAnsi="Palatino Linotype" w:cs="Arial"/>
          <w:szCs w:val="24"/>
          <w:lang w:val="pt-BR" w:eastAsia="en-US"/>
        </w:rPr>
        <w:t xml:space="preserve"> realizou a visita técnica ao local da obra ou serviços, conforme dispõe o Edital </w:t>
      </w:r>
      <w:r w:rsidRPr="00D009AE">
        <w:rPr>
          <w:rFonts w:ascii="Palatino Linotype" w:eastAsia="Century Gothic" w:hAnsi="Palatino Linotype" w:cs="Arial"/>
          <w:szCs w:val="24"/>
          <w:lang w:val="pt-BR"/>
        </w:rPr>
        <w:t xml:space="preserve">da licitação em referência, </w:t>
      </w:r>
      <w:r w:rsidRPr="00D009AE">
        <w:rPr>
          <w:rFonts w:ascii="Palatino Linotype" w:eastAsia="Calibri" w:hAnsi="Palatino Linotype" w:cs="Arial"/>
          <w:szCs w:val="24"/>
          <w:lang w:val="pt-BR" w:eastAsia="en-US"/>
        </w:rPr>
        <w:t xml:space="preserve">tendo tomado conhecimento de </w:t>
      </w:r>
      <w:r w:rsidRPr="00D009AE">
        <w:rPr>
          <w:rFonts w:ascii="Palatino Linotype" w:hAnsi="Palatino Linotype" w:cs="Arial"/>
          <w:szCs w:val="24"/>
          <w:lang w:val="pt-BR"/>
        </w:rPr>
        <w:t>todos os aspectos que possam influir, direta ou indiretamente, no cumprimento dos trabalhos e, das</w:t>
      </w:r>
      <w:r w:rsidRPr="00D009AE">
        <w:rPr>
          <w:rFonts w:ascii="Palatino Linotype" w:eastAsia="Calibri" w:hAnsi="Palatino Linotype" w:cs="Arial"/>
          <w:szCs w:val="24"/>
          <w:lang w:val="pt-BR" w:eastAsia="en-US"/>
        </w:rPr>
        <w:t xml:space="preserve"> condições </w:t>
      </w:r>
      <w:r w:rsidRPr="00D009AE">
        <w:rPr>
          <w:rFonts w:ascii="Palatino Linotype" w:hAnsi="Palatino Linotype" w:cs="Arial"/>
          <w:szCs w:val="24"/>
          <w:lang w:val="pt-BR"/>
        </w:rPr>
        <w:t>e peculiaridades inerentes à natureza do objeto licitado, sobretudo, das dificuldades de ordem técnica à sua execução</w:t>
      </w:r>
      <w:r w:rsidRPr="00D009AE">
        <w:rPr>
          <w:rFonts w:ascii="Palatino Linotype" w:eastAsia="Calibri" w:hAnsi="Palatino Linotype" w:cs="Arial"/>
          <w:szCs w:val="24"/>
          <w:lang w:val="pt-BR" w:eastAsia="en-US"/>
        </w:rPr>
        <w:t xml:space="preserve">, assim como, </w:t>
      </w:r>
      <w:r w:rsidRPr="00D009AE">
        <w:rPr>
          <w:rFonts w:ascii="Palatino Linotype" w:hAnsi="Palatino Linotype" w:cs="Arial"/>
          <w:szCs w:val="24"/>
          <w:lang w:val="pt-BR"/>
        </w:rPr>
        <w:t>demais informações necessárias para o fiel cumprimento das obrigações advindas, caso venha a ser vencedora no presente certame</w:t>
      </w:r>
      <w:r w:rsidRPr="00D009AE">
        <w:rPr>
          <w:rFonts w:ascii="Palatino Linotype" w:eastAsia="Calibri" w:hAnsi="Palatino Linotype" w:cs="Arial"/>
          <w:szCs w:val="24"/>
          <w:lang w:val="pt-BR" w:eastAsia="en-US"/>
        </w:rPr>
        <w:t>.</w:t>
      </w:r>
    </w:p>
    <w:p w14:paraId="3ED41B48"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Local e data.</w:t>
      </w:r>
    </w:p>
    <w:p w14:paraId="6A2775D7"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___________________________________</w:t>
      </w:r>
    </w:p>
    <w:p w14:paraId="06E0AD66"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Assinatura do representante legal</w:t>
      </w:r>
    </w:p>
    <w:p w14:paraId="7468D1EE"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ATESTAMOS, para os devidos fins, que a visita técnica acima mencionada, foi efetivamente realizada e constatada ao representante legal da empresa interessada, assim como, todas as informações técnicas necessárias à formulação de sua proposta de preços, de responsabilidade, única e exclusivamente, da licitante.</w:t>
      </w:r>
    </w:p>
    <w:p w14:paraId="744A9A48"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_________________________________</w:t>
      </w:r>
    </w:p>
    <w:p w14:paraId="6D0DC20D" w14:textId="77777777" w:rsidR="00877CE3" w:rsidRPr="00D009AE" w:rsidRDefault="00877CE3" w:rsidP="00E97200">
      <w:pPr>
        <w:pStyle w:val="SemEspaamento"/>
        <w:spacing w:line="360" w:lineRule="atLeast"/>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Nome e assinatura do responsável pela visita</w:t>
      </w:r>
    </w:p>
    <w:p w14:paraId="43DA5D57"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Prefeitura Municipal de Brasilândia-MS</w:t>
      </w:r>
    </w:p>
    <w:p w14:paraId="2B5EE292" w14:textId="1FA45A57" w:rsidR="00877CE3" w:rsidRPr="00D009AE" w:rsidRDefault="00877CE3" w:rsidP="00D009AE">
      <w:pPr>
        <w:pStyle w:val="Textodecomentrio"/>
        <w:spacing w:line="360" w:lineRule="atLeast"/>
        <w:rPr>
          <w:rFonts w:ascii="Palatino Linotype" w:hAnsi="Palatino Linotype" w:cs="Arial"/>
          <w:sz w:val="22"/>
          <w:szCs w:val="24"/>
          <w:lang w:val="pt-BR"/>
        </w:rPr>
      </w:pPr>
      <w:r w:rsidRPr="00D009AE">
        <w:rPr>
          <w:rFonts w:ascii="Palatino Linotype" w:eastAsia="Calibri" w:hAnsi="Palatino Linotype" w:cs="Arial"/>
          <w:b/>
          <w:bCs/>
          <w:sz w:val="22"/>
          <w:szCs w:val="24"/>
          <w:highlight w:val="yellow"/>
          <w:lang w:eastAsia="en-US"/>
        </w:rPr>
        <w:t>OU</w:t>
      </w:r>
      <w:r w:rsidR="00D009AE">
        <w:rPr>
          <w:rFonts w:ascii="Palatino Linotype" w:eastAsia="Calibri" w:hAnsi="Palatino Linotype" w:cs="Arial"/>
          <w:b/>
          <w:bCs/>
          <w:sz w:val="22"/>
          <w:szCs w:val="24"/>
          <w:lang w:eastAsia="en-US"/>
        </w:rPr>
        <w:t xml:space="preserve"> </w:t>
      </w:r>
      <w:r w:rsidRPr="00D009AE">
        <w:rPr>
          <w:rFonts w:ascii="Palatino Linotype" w:hAnsi="Palatino Linotype" w:cs="Arial"/>
          <w:b/>
          <w:bCs/>
          <w:sz w:val="22"/>
          <w:szCs w:val="24"/>
          <w:lang w:val="pt-BR" w:eastAsia="ar-SA"/>
        </w:rPr>
        <w:t>DECLARA</w:t>
      </w:r>
      <w:r w:rsidRPr="00D009AE">
        <w:rPr>
          <w:rFonts w:ascii="Palatino Linotype" w:hAnsi="Palatino Linotype" w:cs="Arial"/>
          <w:sz w:val="22"/>
          <w:szCs w:val="24"/>
          <w:lang w:val="pt-BR" w:eastAsia="ar-SA"/>
        </w:rPr>
        <w:t xml:space="preserve"> expressamente, </w:t>
      </w:r>
      <w:r w:rsidRPr="00D009AE">
        <w:rPr>
          <w:rFonts w:ascii="Palatino Linotype" w:hAnsi="Palatino Linotype" w:cs="Arial"/>
          <w:sz w:val="22"/>
          <w:szCs w:val="24"/>
          <w:lang w:val="pt-BR"/>
        </w:rPr>
        <w:t>sob as penas do art. 299 do Código Penal e demais legislações cabíveis</w:t>
      </w:r>
      <w:r w:rsidRPr="00D009AE">
        <w:rPr>
          <w:rFonts w:ascii="Palatino Linotype" w:hAnsi="Palatino Linotype" w:cs="Arial"/>
          <w:sz w:val="22"/>
          <w:szCs w:val="24"/>
          <w:lang w:val="pt-BR" w:eastAsia="ar-SA"/>
        </w:rPr>
        <w:t xml:space="preserve">, </w:t>
      </w:r>
      <w:r w:rsidRPr="00D009AE">
        <w:rPr>
          <w:rFonts w:ascii="Palatino Linotype" w:hAnsi="Palatino Linotype" w:cs="Arial"/>
          <w:sz w:val="22"/>
          <w:szCs w:val="24"/>
          <w:lang w:val="pt-BR"/>
        </w:rPr>
        <w:t xml:space="preserve">que, abre mão da </w:t>
      </w:r>
      <w:r w:rsidRPr="00D009AE">
        <w:rPr>
          <w:rFonts w:ascii="Palatino Linotype" w:eastAsia="Calibri" w:hAnsi="Palatino Linotype" w:cs="Arial"/>
          <w:sz w:val="22"/>
          <w:szCs w:val="24"/>
          <w:lang w:val="pt-BR" w:eastAsia="en-US"/>
        </w:rPr>
        <w:t xml:space="preserve">visita técnica ao local da obra ou serviços, </w:t>
      </w:r>
      <w:r w:rsidRPr="00D009AE">
        <w:rPr>
          <w:rFonts w:ascii="Palatino Linotype" w:hAnsi="Palatino Linotype" w:cs="Arial"/>
          <w:sz w:val="22"/>
          <w:szCs w:val="24"/>
          <w:lang w:val="pt-BR"/>
        </w:rPr>
        <w:t>facultativa e não-obrigatória,</w:t>
      </w:r>
      <w:r w:rsidRPr="00D009AE">
        <w:rPr>
          <w:rFonts w:ascii="Palatino Linotype" w:eastAsia="Calibri" w:hAnsi="Palatino Linotype" w:cs="Arial"/>
          <w:sz w:val="22"/>
          <w:szCs w:val="24"/>
          <w:lang w:val="pt-BR" w:eastAsia="en-US"/>
        </w:rPr>
        <w:t xml:space="preserve"> conforme dispõe o Edital </w:t>
      </w:r>
      <w:r w:rsidRPr="00D009AE">
        <w:rPr>
          <w:rFonts w:ascii="Palatino Linotype" w:eastAsia="Century Gothic" w:hAnsi="Palatino Linotype" w:cs="Arial"/>
          <w:sz w:val="22"/>
          <w:szCs w:val="24"/>
          <w:lang w:val="pt-BR"/>
        </w:rPr>
        <w:t>da licitação em referência</w:t>
      </w:r>
      <w:r w:rsidRPr="00D009AE">
        <w:rPr>
          <w:rFonts w:ascii="Palatino Linotype" w:hAnsi="Palatino Linotype" w:cs="Arial"/>
          <w:sz w:val="22"/>
          <w:szCs w:val="24"/>
          <w:lang w:val="pt-BR"/>
        </w:rPr>
        <w:t xml:space="preserve">. Declara ainda, ter pleno conhecimento das condições e peculiaridades inerentes à natureza do objeto licitado, </w:t>
      </w:r>
      <w:r w:rsidRPr="00D009AE">
        <w:rPr>
          <w:rFonts w:ascii="Palatino Linotype" w:eastAsia="Century Gothic" w:hAnsi="Palatino Linotype" w:cs="Arial"/>
          <w:sz w:val="22"/>
          <w:szCs w:val="24"/>
          <w:lang w:val="pt-BR"/>
        </w:rPr>
        <w:t xml:space="preserve">na qual se compromete a acatar todas as condições estabelecidas </w:t>
      </w:r>
      <w:r w:rsidRPr="00D009AE">
        <w:rPr>
          <w:rFonts w:ascii="Palatino Linotype" w:eastAsia="Calibri" w:hAnsi="Palatino Linotype" w:cs="Arial"/>
          <w:sz w:val="22"/>
          <w:szCs w:val="24"/>
          <w:lang w:val="pt-BR" w:eastAsia="en-US"/>
        </w:rPr>
        <w:t xml:space="preserve">no Edital </w:t>
      </w:r>
      <w:r w:rsidRPr="00D009AE">
        <w:rPr>
          <w:rFonts w:ascii="Palatino Linotype" w:eastAsia="Century Gothic" w:hAnsi="Palatino Linotype" w:cs="Arial"/>
          <w:sz w:val="22"/>
          <w:szCs w:val="24"/>
          <w:lang w:val="pt-BR"/>
        </w:rPr>
        <w:t>da licitação em referência, assumindo total responsabilidade por esta declaração</w:t>
      </w:r>
      <w:r w:rsidRPr="00D009AE">
        <w:rPr>
          <w:rFonts w:ascii="Palatino Linotype" w:hAnsi="Palatino Linotype" w:cs="Arial"/>
          <w:sz w:val="22"/>
          <w:szCs w:val="24"/>
          <w:lang w:val="pt-BR"/>
        </w:rPr>
        <w:t xml:space="preserve">, ficando impedida, no futuro, de pleitear por força do conhecimento declarado, quaisquer </w:t>
      </w:r>
      <w:r w:rsidRPr="00D009AE">
        <w:rPr>
          <w:rFonts w:ascii="Palatino Linotype" w:eastAsia="Century Gothic" w:hAnsi="Palatino Linotype" w:cs="Arial"/>
          <w:sz w:val="22"/>
          <w:szCs w:val="24"/>
          <w:lang w:val="pt-BR"/>
        </w:rPr>
        <w:t xml:space="preserve">alterações contratuais de natureza técnica e/ou financeira, bem como, </w:t>
      </w:r>
      <w:r w:rsidRPr="00D009AE">
        <w:rPr>
          <w:rFonts w:ascii="Palatino Linotype" w:hAnsi="Palatino Linotype" w:cs="Arial"/>
          <w:sz w:val="22"/>
          <w:szCs w:val="24"/>
          <w:lang w:val="pt-BR"/>
        </w:rPr>
        <w:t>não se utilizará de qualquer questionamento ou alegação posterior</w:t>
      </w:r>
      <w:r w:rsidRPr="00D009AE">
        <w:rPr>
          <w:rFonts w:ascii="Palatino Linotype" w:eastAsia="Century Gothic" w:hAnsi="Palatino Linotype" w:cs="Arial"/>
          <w:sz w:val="22"/>
          <w:szCs w:val="24"/>
          <w:lang w:val="pt-BR"/>
        </w:rPr>
        <w:t xml:space="preserve">, </w:t>
      </w:r>
      <w:r w:rsidRPr="00D009AE">
        <w:rPr>
          <w:rFonts w:ascii="Palatino Linotype" w:hAnsi="Palatino Linotype" w:cs="Arial"/>
          <w:sz w:val="22"/>
          <w:szCs w:val="24"/>
          <w:lang w:val="pt-BR"/>
        </w:rPr>
        <w:t>caso venha a ser vencedora no presente certame.</w:t>
      </w:r>
    </w:p>
    <w:p w14:paraId="7226C3F1" w14:textId="77777777" w:rsidR="00877CE3" w:rsidRPr="00D009AE" w:rsidRDefault="00877CE3" w:rsidP="00E97200">
      <w:pPr>
        <w:pStyle w:val="SemEspaamento"/>
        <w:spacing w:line="360" w:lineRule="atLeast"/>
        <w:jc w:val="both"/>
        <w:rPr>
          <w:rFonts w:ascii="Palatino Linotype" w:hAnsi="Palatino Linotype" w:cs="Arial"/>
          <w:szCs w:val="24"/>
          <w:lang w:val="pt-BR"/>
        </w:rPr>
      </w:pPr>
      <w:r w:rsidRPr="00D009AE">
        <w:rPr>
          <w:rFonts w:ascii="Palatino Linotype" w:hAnsi="Palatino Linotype" w:cs="Arial"/>
          <w:szCs w:val="24"/>
          <w:lang w:val="pt-BR"/>
        </w:rPr>
        <w:t>Local e data.</w:t>
      </w:r>
    </w:p>
    <w:p w14:paraId="5437EAA3" w14:textId="77777777" w:rsidR="00877CE3" w:rsidRPr="00D009AE" w:rsidRDefault="00877CE3" w:rsidP="00E97200">
      <w:pPr>
        <w:pStyle w:val="SemEspaamento"/>
        <w:spacing w:line="360" w:lineRule="atLeast"/>
        <w:jc w:val="both"/>
        <w:rPr>
          <w:rFonts w:ascii="Palatino Linotype" w:hAnsi="Palatino Linotype" w:cs="Arial"/>
          <w:szCs w:val="24"/>
          <w:lang w:val="pt-BR"/>
        </w:rPr>
      </w:pPr>
      <w:r w:rsidRPr="00D009AE">
        <w:rPr>
          <w:rFonts w:ascii="Palatino Linotype" w:hAnsi="Palatino Linotype" w:cs="Arial"/>
          <w:szCs w:val="24"/>
          <w:lang w:val="pt-BR" w:eastAsia="ar-SA"/>
        </w:rPr>
        <w:t>____________________________</w:t>
      </w:r>
    </w:p>
    <w:p w14:paraId="00315340" w14:textId="77777777" w:rsidR="00877CE3" w:rsidRPr="00D009AE" w:rsidRDefault="00877CE3" w:rsidP="00E97200">
      <w:pPr>
        <w:pStyle w:val="Textodecomentrio"/>
        <w:spacing w:line="360" w:lineRule="atLeast"/>
        <w:rPr>
          <w:rFonts w:ascii="Palatino Linotype" w:hAnsi="Palatino Linotype" w:cs="Arial"/>
          <w:sz w:val="22"/>
          <w:szCs w:val="24"/>
        </w:rPr>
      </w:pPr>
      <w:r w:rsidRPr="00D009AE">
        <w:rPr>
          <w:rFonts w:ascii="Palatino Linotype" w:hAnsi="Palatino Linotype" w:cs="Arial"/>
          <w:sz w:val="22"/>
          <w:szCs w:val="24"/>
        </w:rPr>
        <w:t>Assinatura do representante legal</w:t>
      </w:r>
    </w:p>
    <w:p w14:paraId="774B42E8"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XII</w:t>
      </w:r>
    </w:p>
    <w:p w14:paraId="1D52C65A"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DOCUMENTOS TÉCNICOS</w:t>
      </w:r>
    </w:p>
    <w:p w14:paraId="0B903F2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7D316C1"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81CB950" w14:textId="77777777" w:rsidR="00877CE3" w:rsidRPr="00662676" w:rsidRDefault="00877CE3" w:rsidP="00E97200">
      <w:pPr>
        <w:pStyle w:val="Textodecomentrio"/>
        <w:spacing w:line="360" w:lineRule="atLeast"/>
        <w:jc w:val="both"/>
        <w:rPr>
          <w:rFonts w:ascii="Palatino Linotype" w:eastAsia="Helvetica" w:hAnsi="Palatino Linotype" w:cs="Arial"/>
          <w:i/>
          <w:iCs/>
          <w:sz w:val="24"/>
          <w:szCs w:val="24"/>
        </w:rPr>
      </w:pPr>
      <w:r w:rsidRPr="00662676">
        <w:rPr>
          <w:rFonts w:ascii="Palatino Linotype" w:eastAsia="Helvetica" w:hAnsi="Palatino Linotype" w:cs="Arial"/>
          <w:i/>
          <w:iCs/>
          <w:sz w:val="24"/>
          <w:szCs w:val="24"/>
        </w:rPr>
        <w:t>(PROJETO BÁSICO; MEMORIAL DESCRITIVO; PLANILHA ORÇAMENTÁRIA E COMPOSIÇÕES DE CUSTOS; BDI E DETALHAMENTO DOS ENCARGOS SOCIAIS, CRONOGRAMA FÍSICO-FINANCEIRO E ETC)</w:t>
      </w:r>
    </w:p>
    <w:p w14:paraId="40FE0BAD" w14:textId="77777777" w:rsidR="00877CE3" w:rsidRPr="00662676" w:rsidRDefault="00877CE3" w:rsidP="00E97200">
      <w:pPr>
        <w:pStyle w:val="Textodecomentrio"/>
        <w:spacing w:line="360" w:lineRule="atLeast"/>
        <w:jc w:val="both"/>
        <w:rPr>
          <w:rFonts w:ascii="Palatino Linotype" w:eastAsia="Helvetica" w:hAnsi="Palatino Linotype" w:cs="Arial"/>
          <w:i/>
          <w:iCs/>
          <w:sz w:val="24"/>
          <w:szCs w:val="24"/>
        </w:rPr>
      </w:pPr>
    </w:p>
    <w:p w14:paraId="6D12CEFA" w14:textId="77777777" w:rsidR="00877CE3" w:rsidRPr="00662676" w:rsidRDefault="00877CE3" w:rsidP="00E97200">
      <w:pPr>
        <w:pStyle w:val="Textodecomentrio"/>
        <w:spacing w:line="360" w:lineRule="atLeast"/>
        <w:jc w:val="both"/>
        <w:rPr>
          <w:rFonts w:ascii="Palatino Linotype" w:hAnsi="Palatino Linotype" w:cs="Arial"/>
          <w:b/>
          <w:bCs/>
          <w:sz w:val="24"/>
          <w:szCs w:val="24"/>
        </w:rPr>
      </w:pPr>
      <w:r w:rsidRPr="00662676">
        <w:rPr>
          <w:rFonts w:ascii="Palatino Linotype" w:eastAsia="Helvetica" w:hAnsi="Palatino Linotype" w:cs="Arial"/>
          <w:i/>
          <w:iCs/>
          <w:sz w:val="24"/>
          <w:szCs w:val="24"/>
        </w:rPr>
        <w:t>Documentos encontram-se anexados ao edital separadamente e estará disponível em arquivo digital junto ao edital.</w:t>
      </w:r>
    </w:p>
    <w:p w14:paraId="059B3294" w14:textId="77777777" w:rsidR="00877CE3" w:rsidRPr="00662676" w:rsidRDefault="00877CE3" w:rsidP="00E97200">
      <w:pPr>
        <w:pStyle w:val="Textodecomentrio"/>
        <w:spacing w:line="360" w:lineRule="atLeast"/>
        <w:jc w:val="center"/>
        <w:rPr>
          <w:rFonts w:ascii="Palatino Linotype" w:hAnsi="Palatino Linotype"/>
          <w:sz w:val="24"/>
          <w:szCs w:val="24"/>
        </w:rPr>
      </w:pPr>
    </w:p>
    <w:p w14:paraId="2DEFFEA8" w14:textId="77777777" w:rsidR="00877CE3" w:rsidRPr="00662676" w:rsidRDefault="00877CE3" w:rsidP="00E97200">
      <w:pPr>
        <w:spacing w:line="360" w:lineRule="atLeast"/>
        <w:rPr>
          <w:rFonts w:ascii="Palatino Linotype" w:hAnsi="Palatino Linotype"/>
        </w:rPr>
      </w:pPr>
    </w:p>
    <w:p w14:paraId="6B0930EB" w14:textId="77777777" w:rsidR="00877CE3" w:rsidRPr="00662676" w:rsidRDefault="00877CE3" w:rsidP="00E97200">
      <w:pPr>
        <w:spacing w:line="360" w:lineRule="atLeast"/>
        <w:rPr>
          <w:rFonts w:ascii="Palatino Linotype" w:hAnsi="Palatino Linotype"/>
        </w:rPr>
      </w:pPr>
    </w:p>
    <w:p w14:paraId="5AA6A8EC" w14:textId="77777777" w:rsidR="00877CE3" w:rsidRPr="00662676" w:rsidRDefault="00877CE3" w:rsidP="00E97200">
      <w:pPr>
        <w:spacing w:line="360" w:lineRule="atLeast"/>
        <w:rPr>
          <w:rFonts w:ascii="Palatino Linotype" w:hAnsi="Palatino Linotype"/>
        </w:rPr>
      </w:pPr>
    </w:p>
    <w:p w14:paraId="46AB41D2" w14:textId="77777777" w:rsidR="00877CE3" w:rsidRPr="00662676" w:rsidRDefault="00877CE3" w:rsidP="00E97200">
      <w:pPr>
        <w:spacing w:line="360" w:lineRule="atLeast"/>
        <w:rPr>
          <w:rFonts w:ascii="Palatino Linotype" w:hAnsi="Palatino Linotype"/>
        </w:rPr>
      </w:pPr>
    </w:p>
    <w:p w14:paraId="3308F832" w14:textId="77777777" w:rsidR="00877CE3" w:rsidRPr="00662676" w:rsidRDefault="00877CE3" w:rsidP="00E97200">
      <w:pPr>
        <w:spacing w:line="360" w:lineRule="atLeast"/>
        <w:rPr>
          <w:rFonts w:ascii="Palatino Linotype" w:hAnsi="Palatino Linotype"/>
        </w:rPr>
      </w:pPr>
    </w:p>
    <w:p w14:paraId="7A266702" w14:textId="77777777" w:rsidR="00877CE3" w:rsidRPr="00662676" w:rsidRDefault="00877CE3" w:rsidP="00E97200">
      <w:pPr>
        <w:spacing w:line="360" w:lineRule="atLeast"/>
        <w:rPr>
          <w:rFonts w:ascii="Palatino Linotype" w:hAnsi="Palatino Linotype"/>
        </w:rPr>
      </w:pPr>
    </w:p>
    <w:p w14:paraId="786F72F2" w14:textId="77777777" w:rsidR="00877CE3" w:rsidRPr="00662676" w:rsidRDefault="00877CE3" w:rsidP="00E97200">
      <w:pPr>
        <w:spacing w:line="360" w:lineRule="atLeast"/>
        <w:rPr>
          <w:rFonts w:ascii="Palatino Linotype" w:hAnsi="Palatino Linotype"/>
        </w:rPr>
      </w:pPr>
    </w:p>
    <w:p w14:paraId="6699A220" w14:textId="41F3FCD7" w:rsidR="00877CE3" w:rsidRPr="00662676" w:rsidRDefault="00877CE3" w:rsidP="00E97200">
      <w:pPr>
        <w:spacing w:line="360" w:lineRule="atLeast"/>
        <w:rPr>
          <w:rFonts w:ascii="Palatino Linotype" w:hAnsi="Palatino Linotype"/>
        </w:rPr>
      </w:pPr>
    </w:p>
    <w:p w14:paraId="48378D29" w14:textId="162F3B8F" w:rsidR="00877CE3" w:rsidRPr="00662676" w:rsidRDefault="00877CE3" w:rsidP="00E97200">
      <w:pPr>
        <w:spacing w:line="360" w:lineRule="atLeast"/>
        <w:rPr>
          <w:rFonts w:ascii="Palatino Linotype" w:hAnsi="Palatino Linotype"/>
        </w:rPr>
      </w:pPr>
    </w:p>
    <w:p w14:paraId="2D0C9260" w14:textId="565833E8" w:rsidR="00877CE3" w:rsidRPr="00662676" w:rsidRDefault="00877CE3" w:rsidP="00E97200">
      <w:pPr>
        <w:spacing w:line="360" w:lineRule="atLeast"/>
        <w:rPr>
          <w:rFonts w:ascii="Palatino Linotype" w:hAnsi="Palatino Linotype"/>
        </w:rPr>
      </w:pPr>
    </w:p>
    <w:p w14:paraId="10CC2C9E" w14:textId="03D85B01" w:rsidR="00877CE3" w:rsidRPr="00662676" w:rsidRDefault="00877CE3" w:rsidP="00E97200">
      <w:pPr>
        <w:spacing w:line="360" w:lineRule="atLeast"/>
        <w:rPr>
          <w:rFonts w:ascii="Palatino Linotype" w:hAnsi="Palatino Linotype"/>
        </w:rPr>
      </w:pPr>
    </w:p>
    <w:p w14:paraId="1E27F248" w14:textId="7D86817B" w:rsidR="00877CE3" w:rsidRPr="00662676" w:rsidRDefault="00877CE3" w:rsidP="00E97200">
      <w:pPr>
        <w:spacing w:line="360" w:lineRule="atLeast"/>
        <w:rPr>
          <w:rFonts w:ascii="Palatino Linotype" w:hAnsi="Palatino Linotype"/>
        </w:rPr>
      </w:pPr>
    </w:p>
    <w:p w14:paraId="2C2236E8" w14:textId="37A1396C" w:rsidR="00877CE3" w:rsidRPr="00662676" w:rsidRDefault="00877CE3" w:rsidP="00E97200">
      <w:pPr>
        <w:spacing w:line="360" w:lineRule="atLeast"/>
        <w:rPr>
          <w:rFonts w:ascii="Palatino Linotype" w:hAnsi="Palatino Linotype"/>
        </w:rPr>
      </w:pPr>
    </w:p>
    <w:p w14:paraId="3F24C797" w14:textId="0109C027" w:rsidR="00877CE3" w:rsidRPr="00662676" w:rsidRDefault="00877CE3" w:rsidP="00E97200">
      <w:pPr>
        <w:spacing w:line="360" w:lineRule="atLeast"/>
        <w:rPr>
          <w:rFonts w:ascii="Palatino Linotype" w:hAnsi="Palatino Linotype"/>
        </w:rPr>
      </w:pPr>
    </w:p>
    <w:p w14:paraId="6E1D58E7" w14:textId="77777777" w:rsidR="00877CE3" w:rsidRPr="00662676" w:rsidRDefault="00877CE3" w:rsidP="00E97200">
      <w:pPr>
        <w:spacing w:line="360" w:lineRule="atLeast"/>
        <w:rPr>
          <w:rFonts w:ascii="Palatino Linotype" w:hAnsi="Palatino Linotype"/>
        </w:rPr>
      </w:pPr>
    </w:p>
    <w:p w14:paraId="364860EF" w14:textId="080DD60C" w:rsidR="00877CE3" w:rsidRPr="00662676" w:rsidRDefault="00877CE3" w:rsidP="00E97200">
      <w:pPr>
        <w:spacing w:line="360" w:lineRule="atLeast"/>
        <w:rPr>
          <w:rFonts w:ascii="Palatino Linotype" w:hAnsi="Palatino Linotype"/>
        </w:rPr>
      </w:pPr>
    </w:p>
    <w:sectPr w:rsidR="00877CE3" w:rsidRPr="00662676" w:rsidSect="00610979">
      <w:headerReference w:type="default" r:id="rId19"/>
      <w:footerReference w:type="default" r:id="rId20"/>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73806" w14:textId="77777777" w:rsidR="00F72CA4" w:rsidRDefault="00F72CA4" w:rsidP="00BE2BB1">
      <w:r>
        <w:separator/>
      </w:r>
    </w:p>
  </w:endnote>
  <w:endnote w:type="continuationSeparator" w:id="0">
    <w:p w14:paraId="08595E3E" w14:textId="77777777" w:rsidR="00F72CA4" w:rsidRDefault="00F72CA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Times-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yriadPro-Regular">
    <w:altName w:val="Arial Unicode MS"/>
    <w:panose1 w:val="00000000000000000000"/>
    <w:charset w:val="88"/>
    <w:family w:val="swiss"/>
    <w:notTrueType/>
    <w:pitch w:val="default"/>
    <w:sig w:usb0="00000000" w:usb1="08080000" w:usb2="00000010" w:usb3="00000000" w:csb0="001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6311B5" w:rsidRPr="00A372B8" w:rsidRDefault="006311B5" w:rsidP="00610979">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4AF05" w14:textId="77777777" w:rsidR="00F72CA4" w:rsidRDefault="00F72CA4" w:rsidP="00BE2BB1">
      <w:r>
        <w:separator/>
      </w:r>
    </w:p>
  </w:footnote>
  <w:footnote w:type="continuationSeparator" w:id="0">
    <w:p w14:paraId="1481A6BC" w14:textId="77777777" w:rsidR="00F72CA4" w:rsidRDefault="00F72CA4"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6311B5" w:rsidRDefault="006311B5" w:rsidP="00610979">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6311B5" w:rsidRDefault="006311B5" w:rsidP="00610979">
    <w:pPr>
      <w:pStyle w:val="Cabealho"/>
      <w:jc w:val="center"/>
      <w:rPr>
        <w:rFonts w:ascii="Arial" w:hAnsi="Arial" w:cs="Arial"/>
        <w:b/>
        <w:color w:val="FF0000"/>
      </w:rPr>
    </w:pPr>
  </w:p>
  <w:p w14:paraId="4BA42CF8" w14:textId="77777777" w:rsidR="006311B5" w:rsidRDefault="006311B5" w:rsidP="00610979">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6311B5" w:rsidRDefault="006311B5">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0B5C"/>
    <w:multiLevelType w:val="hybridMultilevel"/>
    <w:tmpl w:val="FEB6532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01F673E6"/>
    <w:multiLevelType w:val="hybridMultilevel"/>
    <w:tmpl w:val="30E6664C"/>
    <w:lvl w:ilvl="0" w:tplc="04160017">
      <w:start w:val="1"/>
      <w:numFmt w:val="lowerLetter"/>
      <w:lvlText w:val="%1)"/>
      <w:lvlJc w:val="left"/>
      <w:pPr>
        <w:ind w:left="706" w:hanging="360"/>
      </w:pPr>
    </w:lvl>
    <w:lvl w:ilvl="1" w:tplc="0702240C">
      <w:start w:val="1"/>
      <w:numFmt w:val="lowerLetter"/>
      <w:lvlText w:val="%2."/>
      <w:lvlJc w:val="left"/>
      <w:pPr>
        <w:ind w:left="1426" w:hanging="360"/>
      </w:pPr>
      <w:rPr>
        <w:rFonts w:hint="default"/>
      </w:rPr>
    </w:lvl>
    <w:lvl w:ilvl="2" w:tplc="0416001B" w:tentative="1">
      <w:start w:val="1"/>
      <w:numFmt w:val="lowerRoman"/>
      <w:lvlText w:val="%3."/>
      <w:lvlJc w:val="right"/>
      <w:pPr>
        <w:ind w:left="2146" w:hanging="180"/>
      </w:pPr>
    </w:lvl>
    <w:lvl w:ilvl="3" w:tplc="0416000F" w:tentative="1">
      <w:start w:val="1"/>
      <w:numFmt w:val="decimal"/>
      <w:lvlText w:val="%4."/>
      <w:lvlJc w:val="left"/>
      <w:pPr>
        <w:ind w:left="2866" w:hanging="360"/>
      </w:pPr>
    </w:lvl>
    <w:lvl w:ilvl="4" w:tplc="04160019" w:tentative="1">
      <w:start w:val="1"/>
      <w:numFmt w:val="lowerLetter"/>
      <w:lvlText w:val="%5."/>
      <w:lvlJc w:val="left"/>
      <w:pPr>
        <w:ind w:left="3586" w:hanging="360"/>
      </w:pPr>
    </w:lvl>
    <w:lvl w:ilvl="5" w:tplc="0416001B" w:tentative="1">
      <w:start w:val="1"/>
      <w:numFmt w:val="lowerRoman"/>
      <w:lvlText w:val="%6."/>
      <w:lvlJc w:val="right"/>
      <w:pPr>
        <w:ind w:left="4306" w:hanging="180"/>
      </w:pPr>
    </w:lvl>
    <w:lvl w:ilvl="6" w:tplc="0416000F" w:tentative="1">
      <w:start w:val="1"/>
      <w:numFmt w:val="decimal"/>
      <w:lvlText w:val="%7."/>
      <w:lvlJc w:val="left"/>
      <w:pPr>
        <w:ind w:left="5026" w:hanging="360"/>
      </w:pPr>
    </w:lvl>
    <w:lvl w:ilvl="7" w:tplc="04160019" w:tentative="1">
      <w:start w:val="1"/>
      <w:numFmt w:val="lowerLetter"/>
      <w:lvlText w:val="%8."/>
      <w:lvlJc w:val="left"/>
      <w:pPr>
        <w:ind w:left="5746" w:hanging="360"/>
      </w:pPr>
    </w:lvl>
    <w:lvl w:ilvl="8" w:tplc="0416001B" w:tentative="1">
      <w:start w:val="1"/>
      <w:numFmt w:val="lowerRoman"/>
      <w:lvlText w:val="%9."/>
      <w:lvlJc w:val="right"/>
      <w:pPr>
        <w:ind w:left="6466" w:hanging="180"/>
      </w:pPr>
    </w:lvl>
  </w:abstractNum>
  <w:abstractNum w:abstractNumId="2" w15:restartNumberingAfterBreak="0">
    <w:nsid w:val="03503607"/>
    <w:multiLevelType w:val="hybridMultilevel"/>
    <w:tmpl w:val="C1A2204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AE42B5"/>
    <w:multiLevelType w:val="hybridMultilevel"/>
    <w:tmpl w:val="CC243F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926FC6"/>
    <w:multiLevelType w:val="hybridMultilevel"/>
    <w:tmpl w:val="917E00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2A18AA"/>
    <w:multiLevelType w:val="hybridMultilevel"/>
    <w:tmpl w:val="E952861C"/>
    <w:lvl w:ilvl="0" w:tplc="68643C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E67E32"/>
    <w:multiLevelType w:val="hybridMultilevel"/>
    <w:tmpl w:val="95EE6C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460765"/>
    <w:multiLevelType w:val="multilevel"/>
    <w:tmpl w:val="8C30884E"/>
    <w:lvl w:ilvl="0">
      <w:start w:val="1"/>
      <w:numFmt w:val="decimal"/>
      <w:pStyle w:val="EstiloEditalNvel1"/>
      <w:lvlText w:val="%1. "/>
      <w:lvlJc w:val="left"/>
      <w:pPr>
        <w:ind w:left="2062"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3618"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EstiloEditalNvel3"/>
      <w:lvlText w:val="%1.%2.%3."/>
      <w:lvlJc w:val="left"/>
      <w:pPr>
        <w:ind w:left="783" w:hanging="357"/>
      </w:pPr>
      <w:rPr>
        <w:rFonts w:ascii="Calibri" w:hAnsi="Calibri" w:hint="default"/>
        <w:b w:val="0"/>
        <w:i w:val="0"/>
        <w:color w:val="auto"/>
        <w:sz w:val="22"/>
        <w:szCs w:val="22"/>
      </w:rPr>
    </w:lvl>
    <w:lvl w:ilvl="3">
      <w:start w:val="1"/>
      <w:numFmt w:val="lowerLetter"/>
      <w:pStyle w:val="EstiloEditalNvel4"/>
      <w:lvlText w:val="%4."/>
      <w:lvlJc w:val="left"/>
      <w:pPr>
        <w:ind w:left="5575" w:hanging="471"/>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0D3E4216"/>
    <w:multiLevelType w:val="multilevel"/>
    <w:tmpl w:val="072EC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AD256E"/>
    <w:multiLevelType w:val="hybridMultilevel"/>
    <w:tmpl w:val="539867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D13002"/>
    <w:multiLevelType w:val="hybridMultilevel"/>
    <w:tmpl w:val="481E395A"/>
    <w:lvl w:ilvl="0" w:tplc="8D0C6E08">
      <w:start w:val="1"/>
      <w:numFmt w:val="bullet"/>
      <w:pStyle w:val="Marcadores"/>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AF05E1"/>
    <w:multiLevelType w:val="hybridMultilevel"/>
    <w:tmpl w:val="728858F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0F3AC2"/>
    <w:multiLevelType w:val="hybridMultilevel"/>
    <w:tmpl w:val="BAB655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3702635"/>
    <w:multiLevelType w:val="multilevel"/>
    <w:tmpl w:val="1348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1D1FC1"/>
    <w:multiLevelType w:val="hybridMultilevel"/>
    <w:tmpl w:val="C4661F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CA9001B"/>
    <w:multiLevelType w:val="multilevel"/>
    <w:tmpl w:val="551E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141201"/>
    <w:multiLevelType w:val="multilevel"/>
    <w:tmpl w:val="30442BEA"/>
    <w:lvl w:ilvl="0">
      <w:start w:val="1"/>
      <w:numFmt w:val="upperRoman"/>
      <w:lvlText w:val="%1."/>
      <w:lvlJc w:val="right"/>
      <w:pPr>
        <w:ind w:left="720" w:hanging="360"/>
      </w:pPr>
    </w:lvl>
    <w:lvl w:ilvl="1">
      <w:start w:val="6"/>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37394AB5"/>
    <w:multiLevelType w:val="hybridMultilevel"/>
    <w:tmpl w:val="65E687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C7989616">
      <w:start w:val="1"/>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2D93EF0"/>
    <w:multiLevelType w:val="hybridMultilevel"/>
    <w:tmpl w:val="82C43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62F32CB"/>
    <w:multiLevelType w:val="hybridMultilevel"/>
    <w:tmpl w:val="CB7A98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9863CC"/>
    <w:multiLevelType w:val="hybridMultilevel"/>
    <w:tmpl w:val="85EA08CE"/>
    <w:lvl w:ilvl="0" w:tplc="04160001">
      <w:start w:val="1"/>
      <w:numFmt w:val="bullet"/>
      <w:lvlText w:val=""/>
      <w:lvlJc w:val="left"/>
      <w:pPr>
        <w:ind w:left="1224" w:hanging="360"/>
      </w:pPr>
      <w:rPr>
        <w:rFonts w:ascii="Symbol" w:hAnsi="Symbol" w:hint="default"/>
      </w:rPr>
    </w:lvl>
    <w:lvl w:ilvl="1" w:tplc="04160003" w:tentative="1">
      <w:start w:val="1"/>
      <w:numFmt w:val="bullet"/>
      <w:lvlText w:val="o"/>
      <w:lvlJc w:val="left"/>
      <w:pPr>
        <w:ind w:left="1944" w:hanging="360"/>
      </w:pPr>
      <w:rPr>
        <w:rFonts w:ascii="Courier New" w:hAnsi="Courier New" w:cs="Courier New" w:hint="default"/>
      </w:rPr>
    </w:lvl>
    <w:lvl w:ilvl="2" w:tplc="04160005" w:tentative="1">
      <w:start w:val="1"/>
      <w:numFmt w:val="bullet"/>
      <w:lvlText w:val=""/>
      <w:lvlJc w:val="left"/>
      <w:pPr>
        <w:ind w:left="2664" w:hanging="360"/>
      </w:pPr>
      <w:rPr>
        <w:rFonts w:ascii="Wingdings" w:hAnsi="Wingdings" w:hint="default"/>
      </w:rPr>
    </w:lvl>
    <w:lvl w:ilvl="3" w:tplc="04160001" w:tentative="1">
      <w:start w:val="1"/>
      <w:numFmt w:val="bullet"/>
      <w:lvlText w:val=""/>
      <w:lvlJc w:val="left"/>
      <w:pPr>
        <w:ind w:left="3384" w:hanging="360"/>
      </w:pPr>
      <w:rPr>
        <w:rFonts w:ascii="Symbol" w:hAnsi="Symbol" w:hint="default"/>
      </w:rPr>
    </w:lvl>
    <w:lvl w:ilvl="4" w:tplc="04160003" w:tentative="1">
      <w:start w:val="1"/>
      <w:numFmt w:val="bullet"/>
      <w:lvlText w:val="o"/>
      <w:lvlJc w:val="left"/>
      <w:pPr>
        <w:ind w:left="4104" w:hanging="360"/>
      </w:pPr>
      <w:rPr>
        <w:rFonts w:ascii="Courier New" w:hAnsi="Courier New" w:cs="Courier New" w:hint="default"/>
      </w:rPr>
    </w:lvl>
    <w:lvl w:ilvl="5" w:tplc="04160005" w:tentative="1">
      <w:start w:val="1"/>
      <w:numFmt w:val="bullet"/>
      <w:lvlText w:val=""/>
      <w:lvlJc w:val="left"/>
      <w:pPr>
        <w:ind w:left="4824" w:hanging="360"/>
      </w:pPr>
      <w:rPr>
        <w:rFonts w:ascii="Wingdings" w:hAnsi="Wingdings" w:hint="default"/>
      </w:rPr>
    </w:lvl>
    <w:lvl w:ilvl="6" w:tplc="04160001" w:tentative="1">
      <w:start w:val="1"/>
      <w:numFmt w:val="bullet"/>
      <w:lvlText w:val=""/>
      <w:lvlJc w:val="left"/>
      <w:pPr>
        <w:ind w:left="5544" w:hanging="360"/>
      </w:pPr>
      <w:rPr>
        <w:rFonts w:ascii="Symbol" w:hAnsi="Symbol" w:hint="default"/>
      </w:rPr>
    </w:lvl>
    <w:lvl w:ilvl="7" w:tplc="04160003" w:tentative="1">
      <w:start w:val="1"/>
      <w:numFmt w:val="bullet"/>
      <w:lvlText w:val="o"/>
      <w:lvlJc w:val="left"/>
      <w:pPr>
        <w:ind w:left="6264" w:hanging="360"/>
      </w:pPr>
      <w:rPr>
        <w:rFonts w:ascii="Courier New" w:hAnsi="Courier New" w:cs="Courier New" w:hint="default"/>
      </w:rPr>
    </w:lvl>
    <w:lvl w:ilvl="8" w:tplc="04160005" w:tentative="1">
      <w:start w:val="1"/>
      <w:numFmt w:val="bullet"/>
      <w:lvlText w:val=""/>
      <w:lvlJc w:val="left"/>
      <w:pPr>
        <w:ind w:left="6984" w:hanging="360"/>
      </w:pPr>
      <w:rPr>
        <w:rFonts w:ascii="Wingdings" w:hAnsi="Wingdings" w:hint="default"/>
      </w:rPr>
    </w:lvl>
  </w:abstractNum>
  <w:abstractNum w:abstractNumId="22"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4FBC166D"/>
    <w:multiLevelType w:val="hybridMultilevel"/>
    <w:tmpl w:val="F028E01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2066712"/>
    <w:multiLevelType w:val="hybridMultilevel"/>
    <w:tmpl w:val="D70802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2E73B76"/>
    <w:multiLevelType w:val="hybridMultilevel"/>
    <w:tmpl w:val="CA9097A0"/>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15:restartNumberingAfterBreak="0">
    <w:nsid w:val="598627EA"/>
    <w:multiLevelType w:val="hybridMultilevel"/>
    <w:tmpl w:val="002859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A2B7854"/>
    <w:multiLevelType w:val="hybridMultilevel"/>
    <w:tmpl w:val="E6561E4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D0128D4"/>
    <w:multiLevelType w:val="hybridMultilevel"/>
    <w:tmpl w:val="0C02FE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D68161E"/>
    <w:multiLevelType w:val="hybridMultilevel"/>
    <w:tmpl w:val="7638A662"/>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0" w15:restartNumberingAfterBreak="0">
    <w:nsid w:val="6242398B"/>
    <w:multiLevelType w:val="hybridMultilevel"/>
    <w:tmpl w:val="B17424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2C91310"/>
    <w:multiLevelType w:val="multilevel"/>
    <w:tmpl w:val="ED24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31385A"/>
    <w:multiLevelType w:val="hybridMultilevel"/>
    <w:tmpl w:val="3058066E"/>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3" w15:restartNumberingAfterBreak="0">
    <w:nsid w:val="6FFD7C36"/>
    <w:multiLevelType w:val="hybridMultilevel"/>
    <w:tmpl w:val="00CE3E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1F9223F"/>
    <w:multiLevelType w:val="multilevel"/>
    <w:tmpl w:val="8124D502"/>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sz w:val="22"/>
        <w:szCs w:val="22"/>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75201459"/>
    <w:multiLevelType w:val="multilevel"/>
    <w:tmpl w:val="B3068D22"/>
    <w:lvl w:ilvl="0">
      <w:start w:val="1"/>
      <w:numFmt w:val="decimal"/>
      <w:lvlText w:val="%1"/>
      <w:lvlJc w:val="left"/>
      <w:pPr>
        <w:ind w:left="1140" w:hanging="1140"/>
      </w:pPr>
      <w:rPr>
        <w:rFonts w:hint="default"/>
      </w:rPr>
    </w:lvl>
    <w:lvl w:ilvl="1">
      <w:start w:val="1"/>
      <w:numFmt w:val="decimal"/>
      <w:lvlText w:val="%1.%2"/>
      <w:lvlJc w:val="left"/>
      <w:pPr>
        <w:ind w:left="1140" w:hanging="1140"/>
      </w:pPr>
      <w:rPr>
        <w:rFonts w:hint="default"/>
      </w:rPr>
    </w:lvl>
    <w:lvl w:ilvl="2">
      <w:start w:val="1"/>
      <w:numFmt w:val="decimal"/>
      <w:lvlText w:val="%1.%2.%3"/>
      <w:lvlJc w:val="left"/>
      <w:pPr>
        <w:ind w:left="1140" w:hanging="1140"/>
      </w:pPr>
      <w:rPr>
        <w:rFonts w:hint="default"/>
      </w:rPr>
    </w:lvl>
    <w:lvl w:ilvl="3">
      <w:start w:val="1"/>
      <w:numFmt w:val="decimal"/>
      <w:lvlText w:val="%1.%2.%3.%4"/>
      <w:lvlJc w:val="left"/>
      <w:pPr>
        <w:ind w:left="1140" w:hanging="1140"/>
      </w:pPr>
      <w:rPr>
        <w:rFonts w:hint="default"/>
      </w:rPr>
    </w:lvl>
    <w:lvl w:ilvl="4">
      <w:start w:val="1"/>
      <w:numFmt w:val="decimal"/>
      <w:lvlText w:val="%1.%2.%3.%4.%5"/>
      <w:lvlJc w:val="left"/>
      <w:pPr>
        <w:ind w:left="1140" w:hanging="1140"/>
      </w:pPr>
      <w:rPr>
        <w:rFonts w:hint="default"/>
      </w:rPr>
    </w:lvl>
    <w:lvl w:ilvl="5">
      <w:start w:val="1"/>
      <w:numFmt w:val="decimalZero"/>
      <w:lvlText w:val="%1.%2.%3.%4.%5.%6"/>
      <w:lvlJc w:val="left"/>
      <w:pPr>
        <w:ind w:left="1140" w:hanging="11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7820954"/>
    <w:multiLevelType w:val="multilevel"/>
    <w:tmpl w:val="110C3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DD1A08"/>
    <w:multiLevelType w:val="hybridMultilevel"/>
    <w:tmpl w:val="A79EDA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9D24E76"/>
    <w:multiLevelType w:val="multilevel"/>
    <w:tmpl w:val="FAA29CF4"/>
    <w:lvl w:ilvl="0">
      <w:start w:val="1"/>
      <w:numFmt w:val="decimal"/>
      <w:lvlText w:val="%1."/>
      <w:lvlJc w:val="left"/>
      <w:pPr>
        <w:ind w:left="720" w:hanging="360"/>
      </w:pPr>
    </w:lvl>
    <w:lvl w:ilvl="1">
      <w:start w:val="5"/>
      <w:numFmt w:val="decimal"/>
      <w:isLgl/>
      <w:lvlText w:val="%1.%2."/>
      <w:lvlJc w:val="left"/>
      <w:pPr>
        <w:ind w:left="1548" w:hanging="1188"/>
      </w:pPr>
      <w:rPr>
        <w:rFonts w:eastAsia="Arial MT" w:hint="default"/>
        <w:color w:val="FF0000"/>
      </w:rPr>
    </w:lvl>
    <w:lvl w:ilvl="2">
      <w:start w:val="8"/>
      <w:numFmt w:val="decimal"/>
      <w:isLgl/>
      <w:lvlText w:val="%1.%2.%3."/>
      <w:lvlJc w:val="left"/>
      <w:pPr>
        <w:ind w:left="1548" w:hanging="1188"/>
      </w:pPr>
      <w:rPr>
        <w:rFonts w:eastAsia="Arial MT" w:hint="default"/>
        <w:color w:val="FF0000"/>
      </w:rPr>
    </w:lvl>
    <w:lvl w:ilvl="3">
      <w:start w:val="2"/>
      <w:numFmt w:val="decimal"/>
      <w:isLgl/>
      <w:lvlText w:val="%1.%2.%3.%4."/>
      <w:lvlJc w:val="left"/>
      <w:pPr>
        <w:ind w:left="1548" w:hanging="1188"/>
      </w:pPr>
      <w:rPr>
        <w:rFonts w:eastAsia="Arial MT" w:hint="default"/>
        <w:color w:val="FF0000"/>
      </w:rPr>
    </w:lvl>
    <w:lvl w:ilvl="4">
      <w:start w:val="1"/>
      <w:numFmt w:val="decimal"/>
      <w:isLgl/>
      <w:lvlText w:val="%1.%2.%3.%4.%5."/>
      <w:lvlJc w:val="left"/>
      <w:pPr>
        <w:ind w:left="1548" w:hanging="1188"/>
      </w:pPr>
      <w:rPr>
        <w:rFonts w:eastAsia="Arial MT" w:hint="default"/>
        <w:color w:val="FF0000"/>
      </w:rPr>
    </w:lvl>
    <w:lvl w:ilvl="5">
      <w:start w:val="1"/>
      <w:numFmt w:val="decimal"/>
      <w:isLgl/>
      <w:lvlText w:val="%1.%2.%3.%4.%5.%6."/>
      <w:lvlJc w:val="left"/>
      <w:pPr>
        <w:ind w:left="1548" w:hanging="1188"/>
      </w:pPr>
      <w:rPr>
        <w:rFonts w:eastAsia="Arial MT" w:hint="default"/>
        <w:color w:val="FF0000"/>
      </w:rPr>
    </w:lvl>
    <w:lvl w:ilvl="6">
      <w:start w:val="1"/>
      <w:numFmt w:val="decimal"/>
      <w:isLgl/>
      <w:lvlText w:val="%1.%2.%3.%4.%5.%6.%7."/>
      <w:lvlJc w:val="left"/>
      <w:pPr>
        <w:ind w:left="1800" w:hanging="1440"/>
      </w:pPr>
      <w:rPr>
        <w:rFonts w:eastAsia="Arial MT" w:hint="default"/>
        <w:color w:val="FF0000"/>
      </w:rPr>
    </w:lvl>
    <w:lvl w:ilvl="7">
      <w:start w:val="1"/>
      <w:numFmt w:val="decimal"/>
      <w:isLgl/>
      <w:lvlText w:val="%1.%2.%3.%4.%5.%6.%7.%8."/>
      <w:lvlJc w:val="left"/>
      <w:pPr>
        <w:ind w:left="1800" w:hanging="1440"/>
      </w:pPr>
      <w:rPr>
        <w:rFonts w:eastAsia="Arial MT" w:hint="default"/>
        <w:color w:val="FF0000"/>
      </w:rPr>
    </w:lvl>
    <w:lvl w:ilvl="8">
      <w:start w:val="1"/>
      <w:numFmt w:val="decimal"/>
      <w:isLgl/>
      <w:lvlText w:val="%1.%2.%3.%4.%5.%6.%7.%8.%9."/>
      <w:lvlJc w:val="left"/>
      <w:pPr>
        <w:ind w:left="2160" w:hanging="1800"/>
      </w:pPr>
      <w:rPr>
        <w:rFonts w:eastAsia="Arial MT" w:hint="default"/>
        <w:color w:val="FF0000"/>
      </w:rPr>
    </w:lvl>
  </w:abstractNum>
  <w:num w:numId="1">
    <w:abstractNumId w:val="11"/>
  </w:num>
  <w:num w:numId="2">
    <w:abstractNumId w:val="22"/>
  </w:num>
  <w:num w:numId="3">
    <w:abstractNumId w:val="19"/>
  </w:num>
  <w:num w:numId="4">
    <w:abstractNumId w:val="7"/>
  </w:num>
  <w:num w:numId="5">
    <w:abstractNumId w:val="25"/>
  </w:num>
  <w:num w:numId="6">
    <w:abstractNumId w:val="15"/>
  </w:num>
  <w:num w:numId="7">
    <w:abstractNumId w:val="17"/>
  </w:num>
  <w:num w:numId="8">
    <w:abstractNumId w:val="1"/>
  </w:num>
  <w:num w:numId="9">
    <w:abstractNumId w:val="27"/>
  </w:num>
  <w:num w:numId="10">
    <w:abstractNumId w:val="38"/>
  </w:num>
  <w:num w:numId="11">
    <w:abstractNumId w:val="10"/>
  </w:num>
  <w:num w:numId="12">
    <w:abstractNumId w:val="28"/>
  </w:num>
  <w:num w:numId="13">
    <w:abstractNumId w:val="5"/>
  </w:num>
  <w:num w:numId="14">
    <w:abstractNumId w:val="3"/>
  </w:num>
  <w:num w:numId="15">
    <w:abstractNumId w:val="37"/>
  </w:num>
  <w:num w:numId="16">
    <w:abstractNumId w:val="13"/>
  </w:num>
  <w:num w:numId="17">
    <w:abstractNumId w:val="18"/>
  </w:num>
  <w:num w:numId="18">
    <w:abstractNumId w:val="26"/>
  </w:num>
  <w:num w:numId="19">
    <w:abstractNumId w:val="23"/>
  </w:num>
  <w:num w:numId="20">
    <w:abstractNumId w:val="12"/>
  </w:num>
  <w:num w:numId="21">
    <w:abstractNumId w:val="29"/>
  </w:num>
  <w:num w:numId="22">
    <w:abstractNumId w:val="4"/>
  </w:num>
  <w:num w:numId="23">
    <w:abstractNumId w:val="0"/>
  </w:num>
  <w:num w:numId="24">
    <w:abstractNumId w:val="2"/>
  </w:num>
  <w:num w:numId="25">
    <w:abstractNumId w:val="9"/>
  </w:num>
  <w:num w:numId="26">
    <w:abstractNumId w:val="33"/>
  </w:num>
  <w:num w:numId="27">
    <w:abstractNumId w:val="20"/>
  </w:num>
  <w:num w:numId="28">
    <w:abstractNumId w:val="30"/>
  </w:num>
  <w:num w:numId="29">
    <w:abstractNumId w:val="24"/>
  </w:num>
  <w:num w:numId="30">
    <w:abstractNumId w:val="21"/>
  </w:num>
  <w:num w:numId="31">
    <w:abstractNumId w:val="36"/>
  </w:num>
  <w:num w:numId="32">
    <w:abstractNumId w:val="14"/>
  </w:num>
  <w:num w:numId="33">
    <w:abstractNumId w:val="8"/>
  </w:num>
  <w:num w:numId="34">
    <w:abstractNumId w:val="16"/>
  </w:num>
  <w:num w:numId="35">
    <w:abstractNumId w:val="34"/>
    <w:lvlOverride w:ilvl="0">
      <w:startOverride w:val="4"/>
    </w:lvlOverride>
    <w:lvlOverride w:ilvl="1">
      <w:startOverride w:val="7"/>
    </w:lvlOverride>
  </w:num>
  <w:num w:numId="36">
    <w:abstractNumId w:val="35"/>
  </w:num>
  <w:num w:numId="37">
    <w:abstractNumId w:val="31"/>
  </w:num>
  <w:num w:numId="38">
    <w:abstractNumId w:val="32"/>
  </w:num>
  <w:num w:numId="39">
    <w:abstractNumId w:val="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622B"/>
    <w:rsid w:val="00020ACE"/>
    <w:rsid w:val="000219A3"/>
    <w:rsid w:val="00024FF3"/>
    <w:rsid w:val="000325C2"/>
    <w:rsid w:val="000504A6"/>
    <w:rsid w:val="00053751"/>
    <w:rsid w:val="00055D73"/>
    <w:rsid w:val="00056B7A"/>
    <w:rsid w:val="00066C7D"/>
    <w:rsid w:val="0007278A"/>
    <w:rsid w:val="00083A48"/>
    <w:rsid w:val="00091BEA"/>
    <w:rsid w:val="00095CB5"/>
    <w:rsid w:val="00095FDB"/>
    <w:rsid w:val="000A0563"/>
    <w:rsid w:val="000B4B22"/>
    <w:rsid w:val="000B6908"/>
    <w:rsid w:val="000E0764"/>
    <w:rsid w:val="000E0CBC"/>
    <w:rsid w:val="000E3DB6"/>
    <w:rsid w:val="000E5EEF"/>
    <w:rsid w:val="000E7567"/>
    <w:rsid w:val="000F44E7"/>
    <w:rsid w:val="000F577B"/>
    <w:rsid w:val="00110C86"/>
    <w:rsid w:val="00116B3C"/>
    <w:rsid w:val="00123072"/>
    <w:rsid w:val="0012374E"/>
    <w:rsid w:val="00126CCE"/>
    <w:rsid w:val="00130A4A"/>
    <w:rsid w:val="00134623"/>
    <w:rsid w:val="001366CC"/>
    <w:rsid w:val="00136FCB"/>
    <w:rsid w:val="00142E97"/>
    <w:rsid w:val="00153908"/>
    <w:rsid w:val="00155C22"/>
    <w:rsid w:val="0016021C"/>
    <w:rsid w:val="00161873"/>
    <w:rsid w:val="00164CAD"/>
    <w:rsid w:val="00167C19"/>
    <w:rsid w:val="001803A1"/>
    <w:rsid w:val="0018079F"/>
    <w:rsid w:val="00183F6D"/>
    <w:rsid w:val="00190DB9"/>
    <w:rsid w:val="00193FAF"/>
    <w:rsid w:val="00196455"/>
    <w:rsid w:val="001A02AC"/>
    <w:rsid w:val="001A28DD"/>
    <w:rsid w:val="001A2F7A"/>
    <w:rsid w:val="001C1A22"/>
    <w:rsid w:val="001C567B"/>
    <w:rsid w:val="001C5E5C"/>
    <w:rsid w:val="001D04FF"/>
    <w:rsid w:val="001D139A"/>
    <w:rsid w:val="001D50FD"/>
    <w:rsid w:val="001E4A23"/>
    <w:rsid w:val="001E53FA"/>
    <w:rsid w:val="001F3D14"/>
    <w:rsid w:val="001F777B"/>
    <w:rsid w:val="00202A57"/>
    <w:rsid w:val="00202F13"/>
    <w:rsid w:val="00205183"/>
    <w:rsid w:val="002068CE"/>
    <w:rsid w:val="00212185"/>
    <w:rsid w:val="00220D2A"/>
    <w:rsid w:val="00227EE2"/>
    <w:rsid w:val="002363B2"/>
    <w:rsid w:val="00245262"/>
    <w:rsid w:val="00245639"/>
    <w:rsid w:val="00246077"/>
    <w:rsid w:val="002525BC"/>
    <w:rsid w:val="00253691"/>
    <w:rsid w:val="00253FC6"/>
    <w:rsid w:val="002561AC"/>
    <w:rsid w:val="00265823"/>
    <w:rsid w:val="00265FD4"/>
    <w:rsid w:val="00271F06"/>
    <w:rsid w:val="00275152"/>
    <w:rsid w:val="002756A6"/>
    <w:rsid w:val="00281EB8"/>
    <w:rsid w:val="002937CA"/>
    <w:rsid w:val="00293F92"/>
    <w:rsid w:val="002B3069"/>
    <w:rsid w:val="002B348F"/>
    <w:rsid w:val="002B7E3D"/>
    <w:rsid w:val="002C45D4"/>
    <w:rsid w:val="002D01FD"/>
    <w:rsid w:val="002D68DB"/>
    <w:rsid w:val="002E0CBF"/>
    <w:rsid w:val="002E17B6"/>
    <w:rsid w:val="002E5F5A"/>
    <w:rsid w:val="002F14B7"/>
    <w:rsid w:val="002F616B"/>
    <w:rsid w:val="003048B1"/>
    <w:rsid w:val="00312F4B"/>
    <w:rsid w:val="00313A07"/>
    <w:rsid w:val="00316B96"/>
    <w:rsid w:val="00321B4E"/>
    <w:rsid w:val="00325906"/>
    <w:rsid w:val="00330F19"/>
    <w:rsid w:val="00332E86"/>
    <w:rsid w:val="003430BA"/>
    <w:rsid w:val="00346675"/>
    <w:rsid w:val="003471FC"/>
    <w:rsid w:val="003474FB"/>
    <w:rsid w:val="00355DA7"/>
    <w:rsid w:val="00360681"/>
    <w:rsid w:val="00361F8B"/>
    <w:rsid w:val="00362B24"/>
    <w:rsid w:val="00365D42"/>
    <w:rsid w:val="00380F9B"/>
    <w:rsid w:val="00383CBC"/>
    <w:rsid w:val="003877CB"/>
    <w:rsid w:val="003930C9"/>
    <w:rsid w:val="003968E3"/>
    <w:rsid w:val="003A2A2B"/>
    <w:rsid w:val="003A6384"/>
    <w:rsid w:val="003A67B8"/>
    <w:rsid w:val="003B0712"/>
    <w:rsid w:val="003B2C28"/>
    <w:rsid w:val="003C0132"/>
    <w:rsid w:val="003C7439"/>
    <w:rsid w:val="003D0FF5"/>
    <w:rsid w:val="003D3048"/>
    <w:rsid w:val="003D4026"/>
    <w:rsid w:val="003D5C1D"/>
    <w:rsid w:val="003E7C8E"/>
    <w:rsid w:val="003F3857"/>
    <w:rsid w:val="003F5AAD"/>
    <w:rsid w:val="003F6BD7"/>
    <w:rsid w:val="00401911"/>
    <w:rsid w:val="004045EF"/>
    <w:rsid w:val="00405CE7"/>
    <w:rsid w:val="00405D19"/>
    <w:rsid w:val="00405D32"/>
    <w:rsid w:val="00420459"/>
    <w:rsid w:val="00434BF0"/>
    <w:rsid w:val="00442605"/>
    <w:rsid w:val="004468F1"/>
    <w:rsid w:val="00447435"/>
    <w:rsid w:val="004670EF"/>
    <w:rsid w:val="004703F7"/>
    <w:rsid w:val="00476392"/>
    <w:rsid w:val="00482ED2"/>
    <w:rsid w:val="00483A28"/>
    <w:rsid w:val="004861EF"/>
    <w:rsid w:val="004915CB"/>
    <w:rsid w:val="004966E5"/>
    <w:rsid w:val="004B45AD"/>
    <w:rsid w:val="004B4EC7"/>
    <w:rsid w:val="004C66F6"/>
    <w:rsid w:val="004C7CCA"/>
    <w:rsid w:val="004D1ED5"/>
    <w:rsid w:val="004D67C9"/>
    <w:rsid w:val="004E10E3"/>
    <w:rsid w:val="004E1291"/>
    <w:rsid w:val="004E3BC9"/>
    <w:rsid w:val="004E5193"/>
    <w:rsid w:val="00505A99"/>
    <w:rsid w:val="00511D0E"/>
    <w:rsid w:val="00514A91"/>
    <w:rsid w:val="005203E5"/>
    <w:rsid w:val="00522ED2"/>
    <w:rsid w:val="00525605"/>
    <w:rsid w:val="00530C8D"/>
    <w:rsid w:val="00532631"/>
    <w:rsid w:val="0054515C"/>
    <w:rsid w:val="00545985"/>
    <w:rsid w:val="005478B0"/>
    <w:rsid w:val="00553B14"/>
    <w:rsid w:val="00553F18"/>
    <w:rsid w:val="005626B6"/>
    <w:rsid w:val="005646B2"/>
    <w:rsid w:val="005656FC"/>
    <w:rsid w:val="00574638"/>
    <w:rsid w:val="005778EE"/>
    <w:rsid w:val="00582BB0"/>
    <w:rsid w:val="0058342F"/>
    <w:rsid w:val="00585EDE"/>
    <w:rsid w:val="00597ED2"/>
    <w:rsid w:val="005A155F"/>
    <w:rsid w:val="005A2356"/>
    <w:rsid w:val="005B4457"/>
    <w:rsid w:val="005B69A7"/>
    <w:rsid w:val="005C0480"/>
    <w:rsid w:val="005C4A2A"/>
    <w:rsid w:val="005D5848"/>
    <w:rsid w:val="005D6AC0"/>
    <w:rsid w:val="005D6C16"/>
    <w:rsid w:val="005D768C"/>
    <w:rsid w:val="005E7C16"/>
    <w:rsid w:val="005F13DB"/>
    <w:rsid w:val="005F1D57"/>
    <w:rsid w:val="005F27DB"/>
    <w:rsid w:val="005F3FB9"/>
    <w:rsid w:val="005F7874"/>
    <w:rsid w:val="00602F22"/>
    <w:rsid w:val="00603EB1"/>
    <w:rsid w:val="00605CAA"/>
    <w:rsid w:val="00610979"/>
    <w:rsid w:val="00610FC3"/>
    <w:rsid w:val="00612872"/>
    <w:rsid w:val="00614874"/>
    <w:rsid w:val="00621F10"/>
    <w:rsid w:val="00627152"/>
    <w:rsid w:val="006311B5"/>
    <w:rsid w:val="0063204A"/>
    <w:rsid w:val="00632622"/>
    <w:rsid w:val="00634242"/>
    <w:rsid w:val="00634C5A"/>
    <w:rsid w:val="00646B03"/>
    <w:rsid w:val="00647E9E"/>
    <w:rsid w:val="006546E1"/>
    <w:rsid w:val="00654A15"/>
    <w:rsid w:val="00655865"/>
    <w:rsid w:val="00656F80"/>
    <w:rsid w:val="00662676"/>
    <w:rsid w:val="00665D34"/>
    <w:rsid w:val="00665E5A"/>
    <w:rsid w:val="00672555"/>
    <w:rsid w:val="0067621E"/>
    <w:rsid w:val="00680D58"/>
    <w:rsid w:val="00681458"/>
    <w:rsid w:val="006900C1"/>
    <w:rsid w:val="00693A34"/>
    <w:rsid w:val="0069433E"/>
    <w:rsid w:val="00696411"/>
    <w:rsid w:val="0069693E"/>
    <w:rsid w:val="006A5959"/>
    <w:rsid w:val="006B135D"/>
    <w:rsid w:val="006B3684"/>
    <w:rsid w:val="006C51DD"/>
    <w:rsid w:val="006D2AD1"/>
    <w:rsid w:val="006E1D93"/>
    <w:rsid w:val="006E625E"/>
    <w:rsid w:val="006F0F61"/>
    <w:rsid w:val="006F62A7"/>
    <w:rsid w:val="007033B2"/>
    <w:rsid w:val="00722C51"/>
    <w:rsid w:val="007234CF"/>
    <w:rsid w:val="00723600"/>
    <w:rsid w:val="00723EF0"/>
    <w:rsid w:val="007261E4"/>
    <w:rsid w:val="007272AB"/>
    <w:rsid w:val="00733D7D"/>
    <w:rsid w:val="00736E94"/>
    <w:rsid w:val="007407C4"/>
    <w:rsid w:val="00740808"/>
    <w:rsid w:val="00760CFF"/>
    <w:rsid w:val="00762DDA"/>
    <w:rsid w:val="00770395"/>
    <w:rsid w:val="007717C8"/>
    <w:rsid w:val="00772129"/>
    <w:rsid w:val="00782267"/>
    <w:rsid w:val="007A204A"/>
    <w:rsid w:val="007A66E6"/>
    <w:rsid w:val="007B0836"/>
    <w:rsid w:val="007B21B9"/>
    <w:rsid w:val="007B38E3"/>
    <w:rsid w:val="007C0C6E"/>
    <w:rsid w:val="007C6671"/>
    <w:rsid w:val="007D29C0"/>
    <w:rsid w:val="007E383B"/>
    <w:rsid w:val="007E3F73"/>
    <w:rsid w:val="007E5178"/>
    <w:rsid w:val="007E6494"/>
    <w:rsid w:val="007F0EFC"/>
    <w:rsid w:val="00803B48"/>
    <w:rsid w:val="00805385"/>
    <w:rsid w:val="00810667"/>
    <w:rsid w:val="008107F0"/>
    <w:rsid w:val="0081278D"/>
    <w:rsid w:val="0081494E"/>
    <w:rsid w:val="008159B5"/>
    <w:rsid w:val="00816804"/>
    <w:rsid w:val="008179F2"/>
    <w:rsid w:val="00824F91"/>
    <w:rsid w:val="00831393"/>
    <w:rsid w:val="00834514"/>
    <w:rsid w:val="00834860"/>
    <w:rsid w:val="008379DD"/>
    <w:rsid w:val="00843F23"/>
    <w:rsid w:val="00852592"/>
    <w:rsid w:val="00852EE4"/>
    <w:rsid w:val="008538E7"/>
    <w:rsid w:val="00860925"/>
    <w:rsid w:val="008642D9"/>
    <w:rsid w:val="00867B18"/>
    <w:rsid w:val="00876BE1"/>
    <w:rsid w:val="00876F8B"/>
    <w:rsid w:val="00877CE3"/>
    <w:rsid w:val="00890FDC"/>
    <w:rsid w:val="00892FDB"/>
    <w:rsid w:val="0089593F"/>
    <w:rsid w:val="008A4F36"/>
    <w:rsid w:val="008A534C"/>
    <w:rsid w:val="008A6A23"/>
    <w:rsid w:val="008B0D88"/>
    <w:rsid w:val="008B4550"/>
    <w:rsid w:val="008C3DAD"/>
    <w:rsid w:val="008D166B"/>
    <w:rsid w:val="008D56D6"/>
    <w:rsid w:val="008E4A9B"/>
    <w:rsid w:val="008E4E0E"/>
    <w:rsid w:val="008F28D0"/>
    <w:rsid w:val="008F3246"/>
    <w:rsid w:val="008F6A7B"/>
    <w:rsid w:val="00905649"/>
    <w:rsid w:val="00907435"/>
    <w:rsid w:val="00910366"/>
    <w:rsid w:val="009160B9"/>
    <w:rsid w:val="00921C5B"/>
    <w:rsid w:val="0092446C"/>
    <w:rsid w:val="009256E6"/>
    <w:rsid w:val="00925B64"/>
    <w:rsid w:val="00926A1A"/>
    <w:rsid w:val="0093453D"/>
    <w:rsid w:val="00944089"/>
    <w:rsid w:val="00947CAF"/>
    <w:rsid w:val="009531B7"/>
    <w:rsid w:val="009603C3"/>
    <w:rsid w:val="00960DB8"/>
    <w:rsid w:val="00966977"/>
    <w:rsid w:val="00982222"/>
    <w:rsid w:val="00983B4D"/>
    <w:rsid w:val="009904F0"/>
    <w:rsid w:val="00997DD2"/>
    <w:rsid w:val="009A0472"/>
    <w:rsid w:val="009A5862"/>
    <w:rsid w:val="009B73BE"/>
    <w:rsid w:val="009B7432"/>
    <w:rsid w:val="009D0237"/>
    <w:rsid w:val="009D20BA"/>
    <w:rsid w:val="009D4651"/>
    <w:rsid w:val="009E713A"/>
    <w:rsid w:val="009F234F"/>
    <w:rsid w:val="009F6F48"/>
    <w:rsid w:val="00A0358B"/>
    <w:rsid w:val="00A111BA"/>
    <w:rsid w:val="00A17BF5"/>
    <w:rsid w:val="00A2725C"/>
    <w:rsid w:val="00A33192"/>
    <w:rsid w:val="00A33754"/>
    <w:rsid w:val="00A41871"/>
    <w:rsid w:val="00A43E39"/>
    <w:rsid w:val="00A44B87"/>
    <w:rsid w:val="00A468C5"/>
    <w:rsid w:val="00A55C62"/>
    <w:rsid w:val="00A649CD"/>
    <w:rsid w:val="00A70259"/>
    <w:rsid w:val="00A70EA5"/>
    <w:rsid w:val="00A74CA4"/>
    <w:rsid w:val="00A809DB"/>
    <w:rsid w:val="00A80B02"/>
    <w:rsid w:val="00A83CBC"/>
    <w:rsid w:val="00A91731"/>
    <w:rsid w:val="00A92D67"/>
    <w:rsid w:val="00A94455"/>
    <w:rsid w:val="00A95129"/>
    <w:rsid w:val="00AA04CC"/>
    <w:rsid w:val="00AA3820"/>
    <w:rsid w:val="00AA541E"/>
    <w:rsid w:val="00AB2466"/>
    <w:rsid w:val="00AC44A6"/>
    <w:rsid w:val="00AC5332"/>
    <w:rsid w:val="00AC6147"/>
    <w:rsid w:val="00AD2AE0"/>
    <w:rsid w:val="00AD698E"/>
    <w:rsid w:val="00AE0188"/>
    <w:rsid w:val="00AE1486"/>
    <w:rsid w:val="00AE3E18"/>
    <w:rsid w:val="00AF05A7"/>
    <w:rsid w:val="00AF3BDE"/>
    <w:rsid w:val="00AF41A6"/>
    <w:rsid w:val="00AF4D38"/>
    <w:rsid w:val="00AF63B2"/>
    <w:rsid w:val="00B02720"/>
    <w:rsid w:val="00B104D9"/>
    <w:rsid w:val="00B11574"/>
    <w:rsid w:val="00B11664"/>
    <w:rsid w:val="00B12A4F"/>
    <w:rsid w:val="00B150B8"/>
    <w:rsid w:val="00B16B26"/>
    <w:rsid w:val="00B21D2C"/>
    <w:rsid w:val="00B21F19"/>
    <w:rsid w:val="00B262C8"/>
    <w:rsid w:val="00B34E44"/>
    <w:rsid w:val="00B404BA"/>
    <w:rsid w:val="00B5212E"/>
    <w:rsid w:val="00B52F10"/>
    <w:rsid w:val="00B54476"/>
    <w:rsid w:val="00B566BB"/>
    <w:rsid w:val="00B64BF5"/>
    <w:rsid w:val="00B662A9"/>
    <w:rsid w:val="00B7439D"/>
    <w:rsid w:val="00B76640"/>
    <w:rsid w:val="00B93116"/>
    <w:rsid w:val="00BA2EA3"/>
    <w:rsid w:val="00BA3015"/>
    <w:rsid w:val="00BA4248"/>
    <w:rsid w:val="00BB402B"/>
    <w:rsid w:val="00BB6EB6"/>
    <w:rsid w:val="00BC4130"/>
    <w:rsid w:val="00BC5A2B"/>
    <w:rsid w:val="00BE2BB1"/>
    <w:rsid w:val="00BE69D2"/>
    <w:rsid w:val="00BE72C7"/>
    <w:rsid w:val="00BE7B1F"/>
    <w:rsid w:val="00BF2CF9"/>
    <w:rsid w:val="00BF6F95"/>
    <w:rsid w:val="00C02133"/>
    <w:rsid w:val="00C04A53"/>
    <w:rsid w:val="00C065E2"/>
    <w:rsid w:val="00C12646"/>
    <w:rsid w:val="00C22465"/>
    <w:rsid w:val="00C32663"/>
    <w:rsid w:val="00C346A1"/>
    <w:rsid w:val="00C402B0"/>
    <w:rsid w:val="00C42AA1"/>
    <w:rsid w:val="00C50F82"/>
    <w:rsid w:val="00C52DE8"/>
    <w:rsid w:val="00C53AA9"/>
    <w:rsid w:val="00C614F0"/>
    <w:rsid w:val="00C67F33"/>
    <w:rsid w:val="00C74A76"/>
    <w:rsid w:val="00C77BBA"/>
    <w:rsid w:val="00C82A4C"/>
    <w:rsid w:val="00C833AA"/>
    <w:rsid w:val="00C84403"/>
    <w:rsid w:val="00C922B8"/>
    <w:rsid w:val="00C93992"/>
    <w:rsid w:val="00C9425C"/>
    <w:rsid w:val="00CA5E19"/>
    <w:rsid w:val="00CA7373"/>
    <w:rsid w:val="00CB1316"/>
    <w:rsid w:val="00CB34B9"/>
    <w:rsid w:val="00CB68EC"/>
    <w:rsid w:val="00CC0278"/>
    <w:rsid w:val="00CC2743"/>
    <w:rsid w:val="00CC33DD"/>
    <w:rsid w:val="00CC79C2"/>
    <w:rsid w:val="00CD5ABF"/>
    <w:rsid w:val="00CD6041"/>
    <w:rsid w:val="00CD7F24"/>
    <w:rsid w:val="00CE23C7"/>
    <w:rsid w:val="00CE45F9"/>
    <w:rsid w:val="00CE5035"/>
    <w:rsid w:val="00CE54B1"/>
    <w:rsid w:val="00CF3164"/>
    <w:rsid w:val="00CF61F1"/>
    <w:rsid w:val="00D009AE"/>
    <w:rsid w:val="00D01F87"/>
    <w:rsid w:val="00D036A5"/>
    <w:rsid w:val="00D1523C"/>
    <w:rsid w:val="00D16C1E"/>
    <w:rsid w:val="00D34216"/>
    <w:rsid w:val="00D45B58"/>
    <w:rsid w:val="00D57B19"/>
    <w:rsid w:val="00D604FA"/>
    <w:rsid w:val="00D67A05"/>
    <w:rsid w:val="00D8467D"/>
    <w:rsid w:val="00D854A4"/>
    <w:rsid w:val="00D90AEA"/>
    <w:rsid w:val="00D9119B"/>
    <w:rsid w:val="00D95C86"/>
    <w:rsid w:val="00D978B0"/>
    <w:rsid w:val="00DA000B"/>
    <w:rsid w:val="00DA48AE"/>
    <w:rsid w:val="00DA5632"/>
    <w:rsid w:val="00DA60E6"/>
    <w:rsid w:val="00DA7BDF"/>
    <w:rsid w:val="00DB3308"/>
    <w:rsid w:val="00DB5AF4"/>
    <w:rsid w:val="00DC2C30"/>
    <w:rsid w:val="00DC2C60"/>
    <w:rsid w:val="00DC4411"/>
    <w:rsid w:val="00DD1F37"/>
    <w:rsid w:val="00DD3573"/>
    <w:rsid w:val="00DD730A"/>
    <w:rsid w:val="00DE2DB6"/>
    <w:rsid w:val="00DE7D11"/>
    <w:rsid w:val="00DE7DEA"/>
    <w:rsid w:val="00E02F40"/>
    <w:rsid w:val="00E06313"/>
    <w:rsid w:val="00E065E2"/>
    <w:rsid w:val="00E131B7"/>
    <w:rsid w:val="00E14E4C"/>
    <w:rsid w:val="00E23775"/>
    <w:rsid w:val="00E24EEA"/>
    <w:rsid w:val="00E40B45"/>
    <w:rsid w:val="00E46EA8"/>
    <w:rsid w:val="00E510E5"/>
    <w:rsid w:val="00E524B2"/>
    <w:rsid w:val="00E56C2F"/>
    <w:rsid w:val="00E56E41"/>
    <w:rsid w:val="00E57E45"/>
    <w:rsid w:val="00E71AA1"/>
    <w:rsid w:val="00E7495A"/>
    <w:rsid w:val="00E82086"/>
    <w:rsid w:val="00E841D4"/>
    <w:rsid w:val="00E870AE"/>
    <w:rsid w:val="00E875FE"/>
    <w:rsid w:val="00E92BAD"/>
    <w:rsid w:val="00E94A3F"/>
    <w:rsid w:val="00E964C9"/>
    <w:rsid w:val="00E97200"/>
    <w:rsid w:val="00EB0BB0"/>
    <w:rsid w:val="00EB472D"/>
    <w:rsid w:val="00EC2975"/>
    <w:rsid w:val="00EC720A"/>
    <w:rsid w:val="00EC7D89"/>
    <w:rsid w:val="00EE35FB"/>
    <w:rsid w:val="00EE68E2"/>
    <w:rsid w:val="00EE7CE8"/>
    <w:rsid w:val="00EF05F4"/>
    <w:rsid w:val="00EF53BC"/>
    <w:rsid w:val="00EF6005"/>
    <w:rsid w:val="00F05444"/>
    <w:rsid w:val="00F163A5"/>
    <w:rsid w:val="00F22BBB"/>
    <w:rsid w:val="00F249EE"/>
    <w:rsid w:val="00F27587"/>
    <w:rsid w:val="00F27662"/>
    <w:rsid w:val="00F347CE"/>
    <w:rsid w:val="00F35673"/>
    <w:rsid w:val="00F456DA"/>
    <w:rsid w:val="00F468F7"/>
    <w:rsid w:val="00F46A82"/>
    <w:rsid w:val="00F46B8A"/>
    <w:rsid w:val="00F47F12"/>
    <w:rsid w:val="00F47F13"/>
    <w:rsid w:val="00F579D8"/>
    <w:rsid w:val="00F65302"/>
    <w:rsid w:val="00F67F81"/>
    <w:rsid w:val="00F72479"/>
    <w:rsid w:val="00F72CA4"/>
    <w:rsid w:val="00F72F0F"/>
    <w:rsid w:val="00F82FBD"/>
    <w:rsid w:val="00F84C35"/>
    <w:rsid w:val="00FA4895"/>
    <w:rsid w:val="00FB20E7"/>
    <w:rsid w:val="00FB254A"/>
    <w:rsid w:val="00FB39D8"/>
    <w:rsid w:val="00FC1367"/>
    <w:rsid w:val="00FC4334"/>
    <w:rsid w:val="00FE1D51"/>
    <w:rsid w:val="00FE6EF1"/>
    <w:rsid w:val="00FE7BBD"/>
    <w:rsid w:val="00FF193F"/>
    <w:rsid w:val="00FF6CC4"/>
    <w:rsid w:val="00FF7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4F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iPriority w:val="99"/>
    <w:unhideWhenUsed/>
    <w:rsid w:val="00BE2BB1"/>
    <w:pPr>
      <w:tabs>
        <w:tab w:val="center" w:pos="4252"/>
        <w:tab w:val="right" w:pos="8504"/>
      </w:tabs>
    </w:pPr>
  </w:style>
  <w:style w:type="character" w:customStyle="1" w:styleId="RodapChar">
    <w:name w:val="Rodapé Char"/>
    <w:basedOn w:val="Fontepargpadro"/>
    <w:link w:val="Rodap"/>
    <w:uiPriority w:val="99"/>
    <w:rsid w:val="00BE2BB1"/>
    <w:rPr>
      <w:rFonts w:ascii="Arial MT" w:eastAsia="Arial MT" w:hAnsi="Arial MT" w:cs="Arial MT"/>
      <w:lang w:val="pt-PT" w:eastAsia="pt-BR"/>
    </w:rPr>
  </w:style>
  <w:style w:type="character" w:styleId="Refdecomentrio">
    <w:name w:val="annotation reference"/>
    <w:basedOn w:val="Fontepargpadro"/>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nhideWhenUsed/>
    <w:rsid w:val="00BE2BB1"/>
    <w:rPr>
      <w:b/>
      <w:bCs/>
    </w:rPr>
  </w:style>
  <w:style w:type="character" w:customStyle="1" w:styleId="AssuntodocomentrioChar">
    <w:name w:val="Assunto do comentário Char"/>
    <w:basedOn w:val="TextodecomentrioChar"/>
    <w:link w:val="Assuntodocomentrio"/>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qFormat/>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1"/>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1"/>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rsid w:val="00BE2BB1"/>
    <w:rPr>
      <w:sz w:val="20"/>
      <w:szCs w:val="20"/>
    </w:rPr>
  </w:style>
  <w:style w:type="character" w:styleId="Refdenotaderodap">
    <w:name w:val="footnote reference"/>
    <w:basedOn w:val="Fontepargpadro"/>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uiPriority w:val="99"/>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uiPriority w:val="99"/>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AA541E"/>
    <w:pPr>
      <w:widowControl/>
    </w:pPr>
    <w:rPr>
      <w:rFonts w:asciiTheme="minorHAnsi" w:eastAsiaTheme="minorHAnsi" w:hAnsiTheme="minorHAnsi" w:cstheme="minorBidi"/>
      <w:sz w:val="20"/>
      <w:szCs w:val="20"/>
      <w:lang w:val="pt-BR" w:eastAsia="en-US"/>
    </w:rPr>
  </w:style>
  <w:style w:type="character" w:customStyle="1" w:styleId="TextodenotadefimChar">
    <w:name w:val="Texto de nota de fim Char"/>
    <w:basedOn w:val="Fontepargpadro"/>
    <w:link w:val="Textodenotadefim"/>
    <w:uiPriority w:val="99"/>
    <w:semiHidden/>
    <w:rsid w:val="00AA541E"/>
    <w:rPr>
      <w:sz w:val="20"/>
      <w:szCs w:val="20"/>
    </w:rPr>
  </w:style>
  <w:style w:type="character" w:styleId="Refdenotadefim">
    <w:name w:val="endnote reference"/>
    <w:basedOn w:val="Fontepargpadro"/>
    <w:uiPriority w:val="99"/>
    <w:semiHidden/>
    <w:unhideWhenUsed/>
    <w:rsid w:val="00AA541E"/>
    <w:rPr>
      <w:vertAlign w:val="superscript"/>
    </w:rPr>
  </w:style>
  <w:style w:type="numbering" w:customStyle="1" w:styleId="Semlista1">
    <w:name w:val="Sem lista1"/>
    <w:next w:val="Semlista"/>
    <w:semiHidden/>
    <w:rsid w:val="00AA541E"/>
  </w:style>
  <w:style w:type="character" w:styleId="Nmerodepgina">
    <w:name w:val="page number"/>
    <w:basedOn w:val="Fontepargpadro"/>
    <w:rsid w:val="00AA541E"/>
  </w:style>
  <w:style w:type="paragraph" w:customStyle="1" w:styleId="DivisodeTabelas">
    <w:name w:val="Divisão de Tabelas"/>
    <w:basedOn w:val="Normal"/>
    <w:rsid w:val="00AA541E"/>
    <w:pPr>
      <w:widowControl/>
      <w:overflowPunct w:val="0"/>
      <w:autoSpaceDE w:val="0"/>
      <w:autoSpaceDN w:val="0"/>
      <w:adjustRightInd w:val="0"/>
      <w:spacing w:line="20" w:lineRule="exact"/>
      <w:textAlignment w:val="baseline"/>
    </w:pPr>
    <w:rPr>
      <w:rFonts w:ascii="Times New Roman" w:eastAsia="Times New Roman" w:hAnsi="Times New Roman" w:cs="Times New Roman"/>
      <w:sz w:val="20"/>
      <w:szCs w:val="20"/>
      <w:lang w:val="pt-BR"/>
    </w:rPr>
  </w:style>
  <w:style w:type="character" w:styleId="HiperlinkVisitado">
    <w:name w:val="FollowedHyperlink"/>
    <w:rsid w:val="00AA541E"/>
    <w:rPr>
      <w:color w:val="800080"/>
      <w:u w:val="single"/>
    </w:rPr>
  </w:style>
  <w:style w:type="character" w:styleId="nfase">
    <w:name w:val="Emphasis"/>
    <w:uiPriority w:val="20"/>
    <w:qFormat/>
    <w:rsid w:val="00AA541E"/>
    <w:rPr>
      <w:i/>
      <w:iCs/>
    </w:rPr>
  </w:style>
  <w:style w:type="character" w:customStyle="1" w:styleId="apple-converted-space">
    <w:name w:val="apple-converted-space"/>
    <w:basedOn w:val="Fontepargpadro"/>
    <w:rsid w:val="00AA541E"/>
  </w:style>
  <w:style w:type="paragraph" w:customStyle="1" w:styleId="reservado3">
    <w:name w:val="reservado3"/>
    <w:basedOn w:val="Normal"/>
    <w:rsid w:val="00AA54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 w:val="24"/>
      <w:szCs w:val="20"/>
      <w:lang w:val="en-US"/>
    </w:rPr>
  </w:style>
  <w:style w:type="paragraph" w:customStyle="1" w:styleId="10">
    <w:name w:val="10"/>
    <w:basedOn w:val="Normal"/>
    <w:uiPriority w:val="99"/>
    <w:rsid w:val="00AA541E"/>
    <w:pPr>
      <w:widowControl/>
      <w:ind w:left="851" w:hanging="567"/>
      <w:jc w:val="both"/>
    </w:pPr>
    <w:rPr>
      <w:rFonts w:ascii="Times New Roman" w:eastAsia="Times New Roman" w:hAnsi="Times New Roman" w:cs="Times New Roman"/>
      <w:sz w:val="24"/>
      <w:szCs w:val="20"/>
      <w:lang w:val="pt-BR"/>
    </w:rPr>
  </w:style>
  <w:style w:type="paragraph" w:customStyle="1" w:styleId="Corpodetexto31">
    <w:name w:val="Corpo de texto 31"/>
    <w:basedOn w:val="Normal"/>
    <w:rsid w:val="00AA541E"/>
    <w:pPr>
      <w:widowControl/>
      <w:suppressAutoHyphens/>
      <w:jc w:val="both"/>
    </w:pPr>
    <w:rPr>
      <w:rFonts w:ascii="Times New Roman" w:eastAsia="Times New Roman" w:hAnsi="Times New Roman" w:cs="Times New Roman"/>
      <w:sz w:val="25"/>
      <w:szCs w:val="20"/>
      <w:lang w:val="pt-BR" w:eastAsia="ar-SA"/>
    </w:rPr>
  </w:style>
  <w:style w:type="paragraph" w:customStyle="1" w:styleId="Corpo">
    <w:name w:val="Corpo"/>
    <w:rsid w:val="00AA541E"/>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customStyle="1" w:styleId="afgdjgakdfn">
    <w:name w:val="afgdjgakdfn"/>
    <w:basedOn w:val="Ttulo1"/>
    <w:next w:val="Ttulo1"/>
    <w:link w:val="afgdjgakdfnChar"/>
    <w:qFormat/>
    <w:rsid w:val="00AA541E"/>
    <w:pPr>
      <w:keepNext/>
      <w:widowControl/>
      <w:pBdr>
        <w:top w:val="single" w:sz="4" w:space="1" w:color="auto"/>
        <w:bottom w:val="single" w:sz="4" w:space="1" w:color="auto"/>
      </w:pBdr>
      <w:shd w:val="clear" w:color="auto" w:fill="EEECE1"/>
      <w:autoSpaceDE w:val="0"/>
      <w:autoSpaceDN w:val="0"/>
      <w:adjustRightInd w:val="0"/>
      <w:ind w:left="0"/>
      <w:jc w:val="both"/>
    </w:pPr>
    <w:rPr>
      <w:rFonts w:eastAsia="Times New Roman" w:cs="Times New Roman"/>
      <w:lang w:val="en-US"/>
    </w:rPr>
  </w:style>
  <w:style w:type="character" w:customStyle="1" w:styleId="fontstyle01">
    <w:name w:val="fontstyle01"/>
    <w:rsid w:val="00AA541E"/>
    <w:rPr>
      <w:rFonts w:ascii="Times-Roman" w:hAnsi="Times-Roman" w:hint="default"/>
      <w:b w:val="0"/>
      <w:bCs w:val="0"/>
      <w:i w:val="0"/>
      <w:iCs w:val="0"/>
      <w:color w:val="000000"/>
      <w:sz w:val="22"/>
      <w:szCs w:val="22"/>
    </w:rPr>
  </w:style>
  <w:style w:type="character" w:customStyle="1" w:styleId="afgdjgakdfnChar">
    <w:name w:val="afgdjgakdfn Char"/>
    <w:link w:val="afgdjgakdfn"/>
    <w:rsid w:val="00AA541E"/>
    <w:rPr>
      <w:rFonts w:ascii="Arial" w:eastAsia="Times New Roman" w:hAnsi="Arial" w:cs="Times New Roman"/>
      <w:b/>
      <w:bCs/>
      <w:shd w:val="clear" w:color="auto" w:fill="EEECE1"/>
      <w:lang w:val="en-US" w:eastAsia="pt-BR"/>
    </w:rPr>
  </w:style>
  <w:style w:type="character" w:customStyle="1" w:styleId="fontstyle21">
    <w:name w:val="fontstyle21"/>
    <w:rsid w:val="00AA541E"/>
    <w:rPr>
      <w:rFonts w:ascii="Times-Bold" w:hAnsi="Times-Bold" w:hint="default"/>
      <w:b/>
      <w:bCs/>
      <w:i w:val="0"/>
      <w:iCs w:val="0"/>
      <w:color w:val="000000"/>
      <w:sz w:val="22"/>
      <w:szCs w:val="22"/>
    </w:rPr>
  </w:style>
  <w:style w:type="character" w:customStyle="1" w:styleId="fontstyle31">
    <w:name w:val="fontstyle31"/>
    <w:rsid w:val="00AA541E"/>
    <w:rPr>
      <w:rFonts w:ascii="Bold" w:hAnsi="Bold" w:hint="default"/>
      <w:b/>
      <w:bCs/>
      <w:i w:val="0"/>
      <w:iCs w:val="0"/>
      <w:color w:val="000000"/>
      <w:sz w:val="22"/>
      <w:szCs w:val="22"/>
    </w:rPr>
  </w:style>
  <w:style w:type="paragraph" w:customStyle="1" w:styleId="ecxmsonormal">
    <w:name w:val="ecxmsonormal"/>
    <w:basedOn w:val="Normal"/>
    <w:uiPriority w:val="99"/>
    <w:rsid w:val="00AA541E"/>
    <w:pPr>
      <w:widowControl/>
      <w:spacing w:after="324"/>
    </w:pPr>
    <w:rPr>
      <w:rFonts w:ascii="Times New Roman" w:eastAsia="Times New Roman" w:hAnsi="Times New Roman" w:cs="Times New Roman"/>
      <w:sz w:val="24"/>
      <w:szCs w:val="24"/>
      <w:lang w:val="pt-BR"/>
    </w:rPr>
  </w:style>
  <w:style w:type="paragraph" w:customStyle="1" w:styleId="Saudao1">
    <w:name w:val="Saudação1"/>
    <w:basedOn w:val="Normal"/>
    <w:rsid w:val="00AA541E"/>
    <w:pPr>
      <w:suppressAutoHyphens/>
      <w:jc w:val="both"/>
    </w:pPr>
    <w:rPr>
      <w:rFonts w:ascii="Arial" w:eastAsia="Arial Unicode MS" w:hAnsi="Arial" w:cs="Times New Roman"/>
      <w:sz w:val="24"/>
      <w:szCs w:val="20"/>
      <w:lang w:val="pt-BR"/>
    </w:rPr>
  </w:style>
  <w:style w:type="paragraph" w:customStyle="1" w:styleId="Recuodecorpodetexto22">
    <w:name w:val="Recuo de corpo de texto 22"/>
    <w:basedOn w:val="Normal"/>
    <w:rsid w:val="00AA541E"/>
    <w:pPr>
      <w:widowControl/>
      <w:suppressAutoHyphens/>
      <w:spacing w:after="120" w:line="480" w:lineRule="auto"/>
      <w:ind w:left="283"/>
    </w:pPr>
    <w:rPr>
      <w:rFonts w:ascii="Times New Roman" w:eastAsia="Calibri" w:hAnsi="Times New Roman" w:cs="Times New Roman"/>
      <w:sz w:val="24"/>
      <w:szCs w:val="24"/>
      <w:lang w:val="pt-BR" w:eastAsia="zh-CN"/>
    </w:rPr>
  </w:style>
  <w:style w:type="character" w:customStyle="1" w:styleId="Textodocorpo">
    <w:name w:val="Texto do corpo_"/>
    <w:link w:val="Textodocorpo0"/>
    <w:rsid w:val="00AA541E"/>
    <w:rPr>
      <w:rFonts w:ascii="Arial" w:eastAsia="Arial" w:hAnsi="Arial" w:cs="Arial"/>
    </w:rPr>
  </w:style>
  <w:style w:type="character" w:customStyle="1" w:styleId="Ttulo30">
    <w:name w:val="Título #3_"/>
    <w:link w:val="Ttulo31"/>
    <w:rsid w:val="00AA541E"/>
    <w:rPr>
      <w:rFonts w:ascii="Arial" w:eastAsia="Arial" w:hAnsi="Arial" w:cs="Arial"/>
      <w:b/>
      <w:bCs/>
    </w:rPr>
  </w:style>
  <w:style w:type="paragraph" w:customStyle="1" w:styleId="Textodocorpo0">
    <w:name w:val="Texto do corpo"/>
    <w:basedOn w:val="Normal"/>
    <w:link w:val="Textodocorpo"/>
    <w:rsid w:val="00AA541E"/>
    <w:rPr>
      <w:rFonts w:ascii="Arial" w:eastAsia="Arial" w:hAnsi="Arial" w:cs="Arial"/>
      <w:lang w:val="pt-BR" w:eastAsia="en-US"/>
    </w:rPr>
  </w:style>
  <w:style w:type="paragraph" w:customStyle="1" w:styleId="Ttulo31">
    <w:name w:val="Título #3"/>
    <w:basedOn w:val="Normal"/>
    <w:link w:val="Ttulo30"/>
    <w:rsid w:val="00AA541E"/>
    <w:pPr>
      <w:spacing w:after="240"/>
      <w:outlineLvl w:val="2"/>
    </w:pPr>
    <w:rPr>
      <w:rFonts w:ascii="Arial" w:eastAsia="Arial" w:hAnsi="Arial" w:cs="Arial"/>
      <w:b/>
      <w:bCs/>
      <w:lang w:val="pt-BR" w:eastAsia="en-US"/>
    </w:rPr>
  </w:style>
  <w:style w:type="character" w:customStyle="1" w:styleId="Outro">
    <w:name w:val="Outro_"/>
    <w:link w:val="Outro0"/>
    <w:rsid w:val="00AA541E"/>
    <w:rPr>
      <w:rFonts w:ascii="Arial" w:eastAsia="Arial" w:hAnsi="Arial" w:cs="Arial"/>
    </w:rPr>
  </w:style>
  <w:style w:type="paragraph" w:customStyle="1" w:styleId="Outro0">
    <w:name w:val="Outro"/>
    <w:basedOn w:val="Normal"/>
    <w:link w:val="Outro"/>
    <w:rsid w:val="00AA541E"/>
    <w:rPr>
      <w:rFonts w:ascii="Arial" w:eastAsia="Arial" w:hAnsi="Arial" w:cs="Arial"/>
      <w:lang w:val="pt-BR" w:eastAsia="en-US"/>
    </w:rPr>
  </w:style>
  <w:style w:type="character" w:customStyle="1" w:styleId="Nivel4Char">
    <w:name w:val="Nivel 4 Char"/>
    <w:link w:val="Nivel4"/>
    <w:locked/>
    <w:rsid w:val="00AA541E"/>
    <w:rPr>
      <w:rFonts w:ascii="Arial" w:eastAsiaTheme="minorEastAsia" w:hAnsi="Arial" w:cs="Arial"/>
      <w:sz w:val="20"/>
      <w:szCs w:val="20"/>
      <w:lang w:eastAsia="pt-BR"/>
    </w:rPr>
  </w:style>
  <w:style w:type="paragraph" w:customStyle="1" w:styleId="p13">
    <w:name w:val="p13"/>
    <w:basedOn w:val="Normal"/>
    <w:rsid w:val="00AA541E"/>
    <w:pPr>
      <w:tabs>
        <w:tab w:val="left" w:pos="400"/>
      </w:tabs>
      <w:spacing w:line="300" w:lineRule="auto"/>
      <w:ind w:left="864" w:hanging="576"/>
    </w:pPr>
    <w:rPr>
      <w:rFonts w:ascii="Times New Roman" w:eastAsia="Times New Roman" w:hAnsi="Times New Roman" w:cs="Times New Roman"/>
      <w:sz w:val="24"/>
      <w:szCs w:val="24"/>
      <w:lang w:val="pt-BR"/>
    </w:rPr>
  </w:style>
  <w:style w:type="paragraph" w:customStyle="1" w:styleId="p5">
    <w:name w:val="p5"/>
    <w:basedOn w:val="Normal"/>
    <w:rsid w:val="00AA541E"/>
    <w:pPr>
      <w:tabs>
        <w:tab w:val="left" w:pos="1020"/>
      </w:tabs>
      <w:ind w:left="420"/>
      <w:jc w:val="both"/>
    </w:pPr>
    <w:rPr>
      <w:rFonts w:ascii="Times New Roman" w:eastAsia="Times New Roman" w:hAnsi="Times New Roman" w:cs="Times New Roman"/>
      <w:sz w:val="24"/>
      <w:szCs w:val="24"/>
      <w:lang w:val="pt-BR"/>
    </w:rPr>
  </w:style>
  <w:style w:type="paragraph" w:customStyle="1" w:styleId="Normaljustificado">
    <w:name w:val="Normal +justificado"/>
    <w:basedOn w:val="Normal"/>
    <w:rsid w:val="00AA541E"/>
    <w:pPr>
      <w:widowControl/>
      <w:jc w:val="both"/>
    </w:pPr>
    <w:rPr>
      <w:rFonts w:ascii="Arial" w:eastAsia="Times New Roman" w:hAnsi="Arial" w:cs="Arial"/>
      <w:b/>
      <w:bCs/>
      <w:color w:val="000000"/>
      <w:lang w:val="pt-BR"/>
    </w:rPr>
  </w:style>
  <w:style w:type="paragraph" w:customStyle="1" w:styleId="Gerencia-Identificao">
    <w:name w:val="Gerencia - Identificação"/>
    <w:basedOn w:val="Normal"/>
    <w:rsid w:val="00AA541E"/>
    <w:pPr>
      <w:widowControl/>
      <w:jc w:val="center"/>
    </w:pPr>
    <w:rPr>
      <w:rFonts w:ascii="Arial" w:eastAsia="Times New Roman" w:hAnsi="Arial" w:cs="Times New Roman"/>
      <w:i/>
      <w:sz w:val="18"/>
      <w:szCs w:val="20"/>
      <w:lang w:val="pt-BR"/>
    </w:rPr>
  </w:style>
  <w:style w:type="paragraph" w:customStyle="1" w:styleId="EstiloEditalNvel1">
    <w:name w:val="Estilo Edital Nível 1"/>
    <w:basedOn w:val="PargrafodaLista"/>
    <w:qFormat/>
    <w:rsid w:val="00AA541E"/>
    <w:pPr>
      <w:numPr>
        <w:numId w:val="4"/>
      </w:numPr>
      <w:pBdr>
        <w:top w:val="single" w:sz="8" w:space="1" w:color="auto"/>
        <w:left w:val="single" w:sz="8" w:space="4" w:color="auto"/>
        <w:bottom w:val="single" w:sz="8" w:space="1" w:color="auto"/>
        <w:right w:val="single" w:sz="8" w:space="4" w:color="auto"/>
      </w:pBdr>
      <w:shd w:val="clear" w:color="auto" w:fill="BFBFBF"/>
      <w:spacing w:before="360" w:after="360" w:line="320" w:lineRule="exact"/>
      <w:contextualSpacing/>
      <w:outlineLvl w:val="0"/>
    </w:pPr>
    <w:rPr>
      <w:rFonts w:ascii="Calibri" w:eastAsia="Times New Roman" w:hAnsi="Calibri" w:cs="Arial"/>
      <w:b/>
      <w:bCs/>
      <w:caps/>
      <w:color w:val="000000"/>
      <w:sz w:val="24"/>
      <w:szCs w:val="24"/>
      <w:lang w:val="pt-BR"/>
    </w:rPr>
  </w:style>
  <w:style w:type="paragraph" w:customStyle="1" w:styleId="EstiloEditalNvel2">
    <w:name w:val="Estilo Edital Nível 2"/>
    <w:basedOn w:val="PargrafodaLista"/>
    <w:qFormat/>
    <w:rsid w:val="00AA541E"/>
    <w:pPr>
      <w:numPr>
        <w:ilvl w:val="1"/>
        <w:numId w:val="4"/>
      </w:numPr>
      <w:spacing w:before="60" w:after="60" w:line="280" w:lineRule="exact"/>
      <w:contextualSpacing/>
    </w:pPr>
    <w:rPr>
      <w:rFonts w:ascii="Calibri" w:eastAsia="MS Mincho" w:hAnsi="Calibri" w:cs="Times New Roman"/>
      <w:bCs/>
      <w:color w:val="000000"/>
      <w:sz w:val="24"/>
      <w:szCs w:val="24"/>
      <w:lang w:val="pt-BR" w:eastAsia="en-US"/>
    </w:rPr>
  </w:style>
  <w:style w:type="paragraph" w:customStyle="1" w:styleId="EstiloEditalNvel5">
    <w:name w:val="Estilo Edital Nível 5"/>
    <w:basedOn w:val="PargrafodaLista"/>
    <w:qFormat/>
    <w:rsid w:val="00AA541E"/>
    <w:pPr>
      <w:numPr>
        <w:ilvl w:val="4"/>
        <w:numId w:val="4"/>
      </w:numPr>
      <w:spacing w:before="120" w:after="120" w:line="320" w:lineRule="exact"/>
      <w:contextualSpacing/>
    </w:pPr>
    <w:rPr>
      <w:rFonts w:ascii="Calibri" w:eastAsia="Times New Roman" w:hAnsi="Calibri" w:cs="Times New Roman"/>
      <w:bCs/>
      <w:sz w:val="24"/>
      <w:szCs w:val="24"/>
      <w:lang w:val="pt-BR" w:eastAsia="en-US"/>
    </w:rPr>
  </w:style>
  <w:style w:type="paragraph" w:customStyle="1" w:styleId="EstiloEditalNvel3">
    <w:name w:val="Estilo Edital Nível 3"/>
    <w:basedOn w:val="PargrafodaLista"/>
    <w:qFormat/>
    <w:rsid w:val="00AA541E"/>
    <w:pPr>
      <w:numPr>
        <w:ilvl w:val="2"/>
        <w:numId w:val="4"/>
      </w:numPr>
      <w:tabs>
        <w:tab w:val="left" w:pos="1363"/>
      </w:tabs>
      <w:spacing w:before="120" w:after="120" w:line="320" w:lineRule="exact"/>
      <w:contextualSpacing/>
    </w:pPr>
    <w:rPr>
      <w:rFonts w:ascii="Calibri" w:eastAsia="Times New Roman" w:hAnsi="Calibri" w:cs="Times New Roman"/>
      <w:color w:val="000000"/>
      <w:sz w:val="24"/>
      <w:szCs w:val="24"/>
      <w:lang w:val="pt-BR" w:eastAsia="en-US"/>
    </w:rPr>
  </w:style>
  <w:style w:type="paragraph" w:customStyle="1" w:styleId="EstiloEditalNvel4">
    <w:name w:val="Estilo Edital Nível 4"/>
    <w:basedOn w:val="PargrafodaLista"/>
    <w:link w:val="EstiloEditalNvel4Char"/>
    <w:qFormat/>
    <w:rsid w:val="00AA541E"/>
    <w:pPr>
      <w:numPr>
        <w:ilvl w:val="3"/>
        <w:numId w:val="4"/>
      </w:numPr>
      <w:tabs>
        <w:tab w:val="left" w:pos="1363"/>
      </w:tabs>
      <w:spacing w:before="240" w:after="240" w:line="360" w:lineRule="exact"/>
      <w:contextualSpacing/>
    </w:pPr>
    <w:rPr>
      <w:rFonts w:ascii="Calibri" w:eastAsia="Times New Roman" w:hAnsi="Calibri" w:cs="Times New Roman"/>
      <w:sz w:val="24"/>
      <w:szCs w:val="24"/>
      <w:lang w:val="pt-BR" w:eastAsia="en-US"/>
    </w:rPr>
  </w:style>
  <w:style w:type="character" w:customStyle="1" w:styleId="EstiloEditalNvel4Char">
    <w:name w:val="Estilo Edital Nível 4 Char"/>
    <w:link w:val="EstiloEditalNvel4"/>
    <w:rsid w:val="00AA541E"/>
    <w:rPr>
      <w:rFonts w:ascii="Calibri" w:eastAsia="Times New Roman" w:hAnsi="Calibri" w:cs="Times New Roman"/>
      <w:sz w:val="24"/>
      <w:szCs w:val="24"/>
    </w:rPr>
  </w:style>
  <w:style w:type="paragraph" w:customStyle="1" w:styleId="v1v1msolistparagraph1">
    <w:name w:val="v1v1msolistparagraph1"/>
    <w:basedOn w:val="Normal"/>
    <w:rsid w:val="00AA541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Tabela">
    <w:name w:val="Tabela"/>
    <w:basedOn w:val="Normal"/>
    <w:next w:val="Normal"/>
    <w:link w:val="TabelaChar"/>
    <w:qFormat/>
    <w:rsid w:val="00C74A76"/>
    <w:pPr>
      <w:suppressAutoHyphens/>
      <w:jc w:val="center"/>
    </w:pPr>
    <w:rPr>
      <w:rFonts w:ascii="Palatino Linotype" w:eastAsia="Arial" w:hAnsi="Palatino Linotype" w:cs="Times New Roman"/>
      <w:bCs/>
      <w:sz w:val="18"/>
      <w:szCs w:val="24"/>
      <w:lang w:val="pt-BR"/>
    </w:rPr>
  </w:style>
  <w:style w:type="character" w:customStyle="1" w:styleId="TabelaChar">
    <w:name w:val="Tabela Char"/>
    <w:basedOn w:val="Fontepargpadro"/>
    <w:link w:val="Tabela"/>
    <w:rsid w:val="00C74A76"/>
    <w:rPr>
      <w:rFonts w:ascii="Palatino Linotype" w:eastAsia="Arial" w:hAnsi="Palatino Linotype" w:cs="Times New Roman"/>
      <w:bCs/>
      <w:sz w:val="18"/>
      <w:szCs w:val="24"/>
      <w:lang w:eastAsia="pt-BR"/>
    </w:rPr>
  </w:style>
  <w:style w:type="table" w:customStyle="1" w:styleId="Estilo2">
    <w:name w:val="Estilo2"/>
    <w:basedOn w:val="Tabelanormal"/>
    <w:uiPriority w:val="99"/>
    <w:rsid w:val="00C74A76"/>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0CECE" w:themeFill="background2" w:themeFillShade="E6"/>
      </w:tcPr>
    </w:tblStylePr>
  </w:style>
  <w:style w:type="table" w:customStyle="1" w:styleId="Tabelacomgrade1">
    <w:name w:val="Tabela com grade1"/>
    <w:basedOn w:val="Tabelanormal"/>
    <w:next w:val="Tabelacomgrade"/>
    <w:uiPriority w:val="39"/>
    <w:rsid w:val="00AE3E1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21">
    <w:name w:val="Estilo21"/>
    <w:basedOn w:val="Tabelanormal"/>
    <w:uiPriority w:val="99"/>
    <w:rsid w:val="00AE3E18"/>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0CECE" w:themeFill="background2" w:themeFillShade="E6"/>
      </w:tcPr>
    </w:tblStylePr>
  </w:style>
  <w:style w:type="paragraph" w:customStyle="1" w:styleId="Marcadores">
    <w:name w:val="Marcadores"/>
    <w:basedOn w:val="PargrafodaLista"/>
    <w:link w:val="MarcadoresChar"/>
    <w:qFormat/>
    <w:rsid w:val="00BE7B1F"/>
    <w:pPr>
      <w:widowControl/>
      <w:numPr>
        <w:numId w:val="11"/>
      </w:numPr>
      <w:spacing w:before="120" w:after="120" w:line="360" w:lineRule="auto"/>
      <w:ind w:left="714" w:hanging="357"/>
      <w:jc w:val="left"/>
    </w:pPr>
    <w:rPr>
      <w:rFonts w:ascii="Palatino Linotype" w:eastAsia="Calibri" w:hAnsi="Palatino Linotype" w:cs="Times New Roman"/>
      <w:lang w:val="x-none" w:eastAsia="en-US"/>
    </w:rPr>
  </w:style>
  <w:style w:type="character" w:customStyle="1" w:styleId="MarcadoresChar">
    <w:name w:val="Marcadores Char"/>
    <w:basedOn w:val="Fontepargpadro"/>
    <w:link w:val="Marcadores"/>
    <w:rsid w:val="00BE7B1F"/>
    <w:rPr>
      <w:rFonts w:ascii="Palatino Linotype" w:eastAsia="Calibri" w:hAnsi="Palatino Linotype" w:cs="Times New Roman"/>
      <w:lang w:val="x-none"/>
    </w:rPr>
  </w:style>
  <w:style w:type="paragraph" w:styleId="Legenda">
    <w:name w:val="caption"/>
    <w:basedOn w:val="Normal"/>
    <w:next w:val="Normal"/>
    <w:unhideWhenUsed/>
    <w:qFormat/>
    <w:rsid w:val="00EB0BB0"/>
    <w:pPr>
      <w:widowControl/>
    </w:pPr>
    <w:rPr>
      <w:rFonts w:ascii="Palatino Linotype" w:eastAsia="Times New Roman" w:hAnsi="Palatino Linotype" w:cs="Times New Roman"/>
      <w:b/>
      <w:iCs/>
      <w:sz w:val="18"/>
      <w:szCs w:val="18"/>
      <w:lang w:val="pt-BR"/>
    </w:rPr>
  </w:style>
  <w:style w:type="paragraph" w:customStyle="1" w:styleId="Fonte">
    <w:name w:val="Fonte"/>
    <w:basedOn w:val="Normal"/>
    <w:link w:val="FonteChar"/>
    <w:qFormat/>
    <w:rsid w:val="00AC44A6"/>
    <w:pPr>
      <w:widowControl/>
      <w:jc w:val="both"/>
    </w:pPr>
    <w:rPr>
      <w:rFonts w:ascii="Palatino Linotype" w:eastAsia="Times New Roman" w:hAnsi="Palatino Linotype" w:cs="Times New Roman"/>
      <w:sz w:val="16"/>
      <w:szCs w:val="20"/>
      <w:lang w:val="pt-BR"/>
    </w:rPr>
  </w:style>
  <w:style w:type="character" w:customStyle="1" w:styleId="FonteChar">
    <w:name w:val="Fonte Char"/>
    <w:basedOn w:val="Fontepargpadro"/>
    <w:link w:val="Fonte"/>
    <w:rsid w:val="00AC44A6"/>
    <w:rPr>
      <w:rFonts w:ascii="Palatino Linotype" w:eastAsia="Times New Roman" w:hAnsi="Palatino Linotype" w:cs="Times New Roman"/>
      <w:sz w:val="16"/>
      <w:szCs w:val="20"/>
      <w:lang w:eastAsia="pt-BR"/>
    </w:rPr>
  </w:style>
  <w:style w:type="character" w:customStyle="1" w:styleId="citation-115">
    <w:name w:val="citation-115"/>
    <w:basedOn w:val="Fontepargpadro"/>
    <w:rsid w:val="00E24EEA"/>
  </w:style>
  <w:style w:type="table" w:customStyle="1" w:styleId="Tabelacomgrade2">
    <w:name w:val="Tabela com grade2"/>
    <w:basedOn w:val="Tabelanormal"/>
    <w:next w:val="Tabelacomgrade"/>
    <w:uiPriority w:val="39"/>
    <w:rsid w:val="007E517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pe">
    <w:name w:val="_aupe"/>
    <w:basedOn w:val="Fontepargpadro"/>
    <w:rsid w:val="00A95129"/>
  </w:style>
  <w:style w:type="table" w:customStyle="1" w:styleId="Tabelacomgrade3">
    <w:name w:val="Tabela com grade3"/>
    <w:basedOn w:val="Tabelanormal"/>
    <w:next w:val="Tabelacomgrade"/>
    <w:uiPriority w:val="39"/>
    <w:rsid w:val="00D16C1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22">
    <w:name w:val="Estilo22"/>
    <w:basedOn w:val="Tabelanormal"/>
    <w:uiPriority w:val="99"/>
    <w:rsid w:val="00D16C1E"/>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1D1D1"/>
      </w:tcPr>
    </w:tblStylePr>
  </w:style>
  <w:style w:type="paragraph" w:customStyle="1" w:styleId="pdq2pgselectionanchorcontainer">
    <w:name w:val="pdq2pg_selectionanchorcontainer"/>
    <w:basedOn w:val="Normal"/>
    <w:rsid w:val="00AF3BDE"/>
    <w:pPr>
      <w:widowControl/>
      <w:spacing w:before="100" w:beforeAutospacing="1" w:after="100" w:afterAutospacing="1"/>
    </w:pPr>
    <w:rPr>
      <w:rFonts w:ascii="Times New Roman" w:eastAsia="Times New Roman" w:hAnsi="Times New Roman" w:cs="Times New Roman"/>
      <w:sz w:val="24"/>
      <w:szCs w:val="24"/>
      <w:lang w:val="pt-BR"/>
    </w:rPr>
  </w:style>
  <w:style w:type="character" w:styleId="MenoPendente">
    <w:name w:val="Unresolved Mention"/>
    <w:basedOn w:val="Fontepargpadro"/>
    <w:uiPriority w:val="99"/>
    <w:semiHidden/>
    <w:unhideWhenUsed/>
    <w:rsid w:val="00A92D67"/>
    <w:rPr>
      <w:color w:val="605E5C"/>
      <w:shd w:val="clear" w:color="auto" w:fill="E1DFDD"/>
    </w:rPr>
  </w:style>
  <w:style w:type="paragraph" w:customStyle="1" w:styleId="isselectedend">
    <w:name w:val="isselectedend"/>
    <w:basedOn w:val="Normal"/>
    <w:rsid w:val="00A94455"/>
    <w:pPr>
      <w:widowControl/>
      <w:spacing w:before="100" w:beforeAutospacing="1" w:after="100" w:afterAutospacing="1"/>
    </w:pPr>
    <w:rPr>
      <w:rFonts w:ascii="Times New Roman" w:eastAsia="Times New Roman" w:hAnsi="Times New Roman" w:cs="Times New Roman"/>
      <w:sz w:val="24"/>
      <w:szCs w:val="24"/>
      <w:lang w:val="pt-BR"/>
    </w:rPr>
  </w:style>
  <w:style w:type="character" w:customStyle="1" w:styleId="citation-327">
    <w:name w:val="citation-327"/>
    <w:basedOn w:val="Fontepargpadro"/>
    <w:rsid w:val="00DA48AE"/>
  </w:style>
  <w:style w:type="character" w:customStyle="1" w:styleId="citation-326">
    <w:name w:val="citation-326"/>
    <w:basedOn w:val="Fontepargpadro"/>
    <w:rsid w:val="00DA48AE"/>
  </w:style>
  <w:style w:type="character" w:customStyle="1" w:styleId="citation-323">
    <w:name w:val="citation-323"/>
    <w:basedOn w:val="Fontepargpadro"/>
    <w:rsid w:val="00DA48AE"/>
  </w:style>
  <w:style w:type="paragraph" w:customStyle="1" w:styleId="selectable-text">
    <w:name w:val="selectable-text"/>
    <w:basedOn w:val="Normal"/>
    <w:rsid w:val="00DA48AE"/>
    <w:pPr>
      <w:widowControl/>
      <w:spacing w:before="100" w:beforeAutospacing="1" w:after="100" w:afterAutospacing="1"/>
    </w:pPr>
    <w:rPr>
      <w:rFonts w:ascii="Times New Roman" w:eastAsia="Times New Roman" w:hAnsi="Times New Roman" w:cs="Times New Roman"/>
      <w:sz w:val="24"/>
      <w:szCs w:val="24"/>
      <w:lang w:val="pt-BR"/>
    </w:rPr>
  </w:style>
  <w:style w:type="character" w:customStyle="1" w:styleId="selectable-text1">
    <w:name w:val="selectable-text1"/>
    <w:basedOn w:val="Fontepargpadro"/>
    <w:rsid w:val="00DA4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267018">
      <w:bodyDiv w:val="1"/>
      <w:marLeft w:val="0"/>
      <w:marRight w:val="0"/>
      <w:marTop w:val="0"/>
      <w:marBottom w:val="0"/>
      <w:divBdr>
        <w:top w:val="none" w:sz="0" w:space="0" w:color="auto"/>
        <w:left w:val="none" w:sz="0" w:space="0" w:color="auto"/>
        <w:bottom w:val="none" w:sz="0" w:space="0" w:color="auto"/>
        <w:right w:val="none" w:sz="0" w:space="0" w:color="auto"/>
      </w:divBdr>
    </w:div>
    <w:div w:id="771242879">
      <w:bodyDiv w:val="1"/>
      <w:marLeft w:val="0"/>
      <w:marRight w:val="0"/>
      <w:marTop w:val="0"/>
      <w:marBottom w:val="0"/>
      <w:divBdr>
        <w:top w:val="none" w:sz="0" w:space="0" w:color="auto"/>
        <w:left w:val="none" w:sz="0" w:space="0" w:color="auto"/>
        <w:bottom w:val="none" w:sz="0" w:space="0" w:color="auto"/>
        <w:right w:val="none" w:sz="0" w:space="0" w:color="auto"/>
      </w:divBdr>
      <w:divsChild>
        <w:div w:id="1693264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8884881">
      <w:bodyDiv w:val="1"/>
      <w:marLeft w:val="0"/>
      <w:marRight w:val="0"/>
      <w:marTop w:val="0"/>
      <w:marBottom w:val="0"/>
      <w:divBdr>
        <w:top w:val="none" w:sz="0" w:space="0" w:color="auto"/>
        <w:left w:val="none" w:sz="0" w:space="0" w:color="auto"/>
        <w:bottom w:val="none" w:sz="0" w:space="0" w:color="auto"/>
        <w:right w:val="none" w:sz="0" w:space="0" w:color="auto"/>
      </w:divBdr>
      <w:divsChild>
        <w:div w:id="503977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1893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0099619">
      <w:bodyDiv w:val="1"/>
      <w:marLeft w:val="0"/>
      <w:marRight w:val="0"/>
      <w:marTop w:val="0"/>
      <w:marBottom w:val="0"/>
      <w:divBdr>
        <w:top w:val="none" w:sz="0" w:space="0" w:color="auto"/>
        <w:left w:val="none" w:sz="0" w:space="0" w:color="auto"/>
        <w:bottom w:val="none" w:sz="0" w:space="0" w:color="auto"/>
        <w:right w:val="none" w:sz="0" w:space="0" w:color="auto"/>
      </w:divBdr>
    </w:div>
    <w:div w:id="1247230909">
      <w:bodyDiv w:val="1"/>
      <w:marLeft w:val="0"/>
      <w:marRight w:val="0"/>
      <w:marTop w:val="0"/>
      <w:marBottom w:val="0"/>
      <w:divBdr>
        <w:top w:val="none" w:sz="0" w:space="0" w:color="auto"/>
        <w:left w:val="none" w:sz="0" w:space="0" w:color="auto"/>
        <w:bottom w:val="none" w:sz="0" w:space="0" w:color="auto"/>
        <w:right w:val="none" w:sz="0" w:space="0" w:color="auto"/>
      </w:divBdr>
    </w:div>
    <w:div w:id="1607229499">
      <w:bodyDiv w:val="1"/>
      <w:marLeft w:val="0"/>
      <w:marRight w:val="0"/>
      <w:marTop w:val="0"/>
      <w:marBottom w:val="0"/>
      <w:divBdr>
        <w:top w:val="none" w:sz="0" w:space="0" w:color="auto"/>
        <w:left w:val="none" w:sz="0" w:space="0" w:color="auto"/>
        <w:bottom w:val="none" w:sz="0" w:space="0" w:color="auto"/>
        <w:right w:val="none" w:sz="0" w:space="0" w:color="auto"/>
      </w:divBdr>
    </w:div>
    <w:div w:id="2039814067">
      <w:bodyDiv w:val="1"/>
      <w:marLeft w:val="0"/>
      <w:marRight w:val="0"/>
      <w:marTop w:val="0"/>
      <w:marBottom w:val="0"/>
      <w:divBdr>
        <w:top w:val="none" w:sz="0" w:space="0" w:color="auto"/>
        <w:left w:val="none" w:sz="0" w:space="0" w:color="auto"/>
        <w:bottom w:val="none" w:sz="0" w:space="0" w:color="auto"/>
        <w:right w:val="none" w:sz="0" w:space="0" w:color="auto"/>
      </w:divBdr>
    </w:div>
    <w:div w:id="206413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mailto:licitacao@brasilandia.ms.gov.br"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ortal.brasilandia.ms.gov.br:8079/transparencia/" TargetMode="External"/><Relationship Id="rId5" Type="http://schemas.openxmlformats.org/officeDocument/2006/relationships/webSettings" Target="webSettings.xml"/><Relationship Id="rId15" Type="http://schemas.openxmlformats.org/officeDocument/2006/relationships/hyperlink" Target="https://diario-oficial-prd.nyc3.digitaloceanspaces.com/files/media/122330/3834---07-05-2025.pdf" TargetMode="External"/><Relationship Id="rId10" Type="http://schemas.openxmlformats.org/officeDocument/2006/relationships/hyperlink" Target="mailto:adm.obras@brasilandia.ms.gov.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mailto:tesouraria@brasilandia.ms.gov.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8132C-7DC8-4167-B476-86E600269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103</Pages>
  <Words>32959</Words>
  <Characters>177981</Characters>
  <Application>Microsoft Office Word</Application>
  <DocSecurity>0</DocSecurity>
  <Lines>1483</Lines>
  <Paragraphs>421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4</cp:revision>
  <cp:lastPrinted>2026-10-14T15:58:00Z</cp:lastPrinted>
  <dcterms:created xsi:type="dcterms:W3CDTF">2026-10-14T15:52:00Z</dcterms:created>
  <dcterms:modified xsi:type="dcterms:W3CDTF">2026-10-14T16:44:00Z</dcterms:modified>
</cp:coreProperties>
</file>